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C75F0" w:rsidRDefault="005C75F0" w:rsidP="009E770A"/>
    <w:p w:rsidR="005C75F0" w:rsidRDefault="005C75F0" w:rsidP="009E770A">
      <w:pPr>
        <w:pStyle w:val="a3"/>
        <w:kinsoku w:val="0"/>
        <w:overflowPunct w:val="0"/>
        <w:ind w:left="0" w:firstLine="0"/>
        <w:rPr>
          <w:sz w:val="24"/>
          <w:szCs w:val="24"/>
        </w:rPr>
      </w:pPr>
    </w:p>
    <w:tbl>
      <w:tblPr>
        <w:tblpPr w:leftFromText="180" w:rightFromText="180" w:horzAnchor="margin" w:tblpY="426"/>
        <w:tblW w:w="492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33"/>
        <w:gridCol w:w="5274"/>
      </w:tblGrid>
      <w:tr w:rsidR="005C75F0" w:rsidRPr="006F7AF9" w:rsidTr="006960C0">
        <w:tc>
          <w:tcPr>
            <w:tcW w:w="2537" w:type="pct"/>
            <w:tcBorders>
              <w:top w:val="nil"/>
              <w:left w:val="nil"/>
              <w:bottom w:val="thickThinSmallGap" w:sz="24" w:space="0" w:color="auto"/>
              <w:right w:val="nil"/>
            </w:tcBorders>
            <w:shd w:val="clear" w:color="auto" w:fill="auto"/>
          </w:tcPr>
          <w:p w:rsidR="005C75F0" w:rsidRPr="006F7AF9" w:rsidRDefault="005C75F0" w:rsidP="009E770A">
            <w:pPr>
              <w:jc w:val="center"/>
              <w:rPr>
                <w:rFonts w:ascii="Arial" w:hAnsi="Arial" w:cs="Arial"/>
                <w:b/>
                <w:sz w:val="22"/>
                <w:szCs w:val="22"/>
                <w:lang w:val="tt-RU"/>
              </w:rPr>
            </w:pPr>
            <w:r w:rsidRPr="006F7AF9">
              <w:rPr>
                <w:rFonts w:ascii="Arial" w:hAnsi="Arial" w:cs="Arial"/>
                <w:b/>
                <w:sz w:val="22"/>
                <w:szCs w:val="22"/>
                <w:lang w:val="tt-RU"/>
              </w:rPr>
              <w:t>РЕСПУБЛИКА ТАТАРСТАН</w:t>
            </w:r>
          </w:p>
          <w:p w:rsidR="005C75F0" w:rsidRPr="006F7AF9" w:rsidRDefault="005C75F0" w:rsidP="009E770A">
            <w:pPr>
              <w:jc w:val="center"/>
              <w:rPr>
                <w:b/>
                <w:sz w:val="16"/>
                <w:szCs w:val="16"/>
                <w:lang w:val="tt-RU"/>
              </w:rPr>
            </w:pPr>
          </w:p>
          <w:p w:rsidR="005C75F0" w:rsidRPr="006F7AF9" w:rsidRDefault="005C75F0" w:rsidP="009E770A">
            <w:pPr>
              <w:jc w:val="center"/>
              <w:rPr>
                <w:rFonts w:ascii="Arial" w:hAnsi="Arial" w:cs="Arial"/>
                <w:b/>
                <w:sz w:val="22"/>
                <w:szCs w:val="22"/>
                <w:lang w:val="tt-RU"/>
              </w:rPr>
            </w:pPr>
            <w:r w:rsidRPr="006F7AF9">
              <w:rPr>
                <w:rFonts w:ascii="Arial" w:hAnsi="Arial" w:cs="Arial"/>
                <w:b/>
                <w:sz w:val="22"/>
                <w:szCs w:val="22"/>
                <w:lang w:val="tt-RU"/>
              </w:rPr>
              <w:t xml:space="preserve">С О В Е Т </w:t>
            </w:r>
          </w:p>
          <w:p w:rsidR="005C75F0" w:rsidRPr="006F7AF9" w:rsidRDefault="005C75F0" w:rsidP="009E770A">
            <w:pPr>
              <w:jc w:val="center"/>
              <w:rPr>
                <w:rFonts w:ascii="Arial" w:hAnsi="Arial" w:cs="Arial"/>
                <w:b/>
                <w:sz w:val="22"/>
                <w:szCs w:val="22"/>
                <w:lang w:val="tt-RU"/>
              </w:rPr>
            </w:pPr>
            <w:r w:rsidRPr="006F7AF9">
              <w:rPr>
                <w:rFonts w:ascii="Arial" w:hAnsi="Arial" w:cs="Arial"/>
                <w:b/>
                <w:sz w:val="22"/>
                <w:szCs w:val="22"/>
                <w:lang w:val="tt-RU"/>
              </w:rPr>
              <w:t>Нижнекамского муниципального района</w:t>
            </w:r>
          </w:p>
          <w:p w:rsidR="005C75F0" w:rsidRPr="006F7AF9" w:rsidRDefault="005C75F0" w:rsidP="009E770A">
            <w:pPr>
              <w:jc w:val="center"/>
              <w:rPr>
                <w:sz w:val="16"/>
                <w:szCs w:val="16"/>
                <w:lang w:val="tt-RU"/>
              </w:rPr>
            </w:pPr>
          </w:p>
          <w:p w:rsidR="005C75F0" w:rsidRPr="006F7AF9" w:rsidRDefault="005C75F0" w:rsidP="009E770A">
            <w:pPr>
              <w:jc w:val="center"/>
              <w:rPr>
                <w:sz w:val="20"/>
                <w:szCs w:val="20"/>
                <w:lang w:val="tt-RU"/>
              </w:rPr>
            </w:pPr>
            <w:r w:rsidRPr="006F7AF9">
              <w:rPr>
                <w:sz w:val="20"/>
                <w:szCs w:val="20"/>
                <w:lang w:val="tt-RU"/>
              </w:rPr>
              <w:t>423570, г.Нижнекамск, пр.Строителей,12</w:t>
            </w:r>
          </w:p>
          <w:p w:rsidR="005C75F0" w:rsidRPr="006F7AF9" w:rsidRDefault="005C75F0" w:rsidP="009E770A">
            <w:pPr>
              <w:jc w:val="center"/>
              <w:rPr>
                <w:sz w:val="20"/>
                <w:szCs w:val="20"/>
                <w:lang w:val="tt-RU"/>
              </w:rPr>
            </w:pPr>
            <w:r w:rsidRPr="006F7AF9">
              <w:rPr>
                <w:sz w:val="20"/>
                <w:szCs w:val="20"/>
                <w:lang w:val="tt-RU"/>
              </w:rPr>
              <w:t>факс (8555) 41-70-00, тел.42-41-41</w:t>
            </w:r>
          </w:p>
          <w:p w:rsidR="005C75F0" w:rsidRPr="006F7AF9" w:rsidRDefault="005C75F0" w:rsidP="009E770A">
            <w:pPr>
              <w:jc w:val="center"/>
              <w:rPr>
                <w:sz w:val="16"/>
                <w:szCs w:val="16"/>
                <w:lang w:val="tt-RU"/>
              </w:rPr>
            </w:pPr>
          </w:p>
        </w:tc>
        <w:tc>
          <w:tcPr>
            <w:tcW w:w="2463" w:type="pct"/>
            <w:tcBorders>
              <w:top w:val="nil"/>
              <w:left w:val="nil"/>
              <w:bottom w:val="thickThinSmallGap" w:sz="24" w:space="0" w:color="auto"/>
              <w:right w:val="nil"/>
            </w:tcBorders>
            <w:shd w:val="clear" w:color="auto" w:fill="auto"/>
          </w:tcPr>
          <w:p w:rsidR="005C75F0" w:rsidRPr="006F7AF9" w:rsidRDefault="005C75F0" w:rsidP="009E770A">
            <w:pPr>
              <w:jc w:val="center"/>
              <w:rPr>
                <w:rFonts w:ascii="Arial" w:hAnsi="Arial" w:cs="Arial"/>
                <w:b/>
                <w:sz w:val="22"/>
                <w:szCs w:val="22"/>
                <w:lang w:val="tt-RU"/>
              </w:rPr>
            </w:pPr>
            <w:r w:rsidRPr="006F7AF9">
              <w:rPr>
                <w:rFonts w:ascii="Arial" w:hAnsi="Arial" w:cs="Arial"/>
                <w:b/>
                <w:sz w:val="22"/>
                <w:szCs w:val="22"/>
                <w:lang w:val="tt-RU"/>
              </w:rPr>
              <w:t xml:space="preserve">ТАТАРСТАН РЕСПУБЛИКАСЫ </w:t>
            </w:r>
          </w:p>
          <w:p w:rsidR="005C75F0" w:rsidRPr="006F7AF9" w:rsidRDefault="005C75F0" w:rsidP="009E770A">
            <w:pPr>
              <w:jc w:val="center"/>
              <w:rPr>
                <w:b/>
                <w:sz w:val="16"/>
                <w:szCs w:val="16"/>
                <w:lang w:val="tt-RU"/>
              </w:rPr>
            </w:pPr>
          </w:p>
          <w:p w:rsidR="005C75F0" w:rsidRPr="006F7AF9" w:rsidRDefault="005C75F0" w:rsidP="009E770A">
            <w:pPr>
              <w:jc w:val="center"/>
              <w:rPr>
                <w:rFonts w:ascii="Arial" w:hAnsi="Arial" w:cs="Arial"/>
                <w:b/>
                <w:sz w:val="22"/>
                <w:szCs w:val="22"/>
                <w:lang w:val="tt-RU"/>
              </w:rPr>
            </w:pPr>
            <w:r w:rsidRPr="006F7AF9">
              <w:rPr>
                <w:rFonts w:ascii="Arial" w:hAnsi="Arial" w:cs="Arial"/>
                <w:b/>
                <w:sz w:val="22"/>
                <w:szCs w:val="22"/>
                <w:lang w:val="tt-RU"/>
              </w:rPr>
              <w:t>Түбән Кама муниципаль районы</w:t>
            </w:r>
          </w:p>
          <w:p w:rsidR="005C75F0" w:rsidRPr="006F7AF9" w:rsidRDefault="005C75F0" w:rsidP="009E770A">
            <w:pPr>
              <w:jc w:val="center"/>
              <w:rPr>
                <w:rFonts w:ascii="Arial" w:hAnsi="Arial" w:cs="Arial"/>
                <w:b/>
                <w:sz w:val="22"/>
                <w:szCs w:val="22"/>
                <w:lang w:val="tt-RU"/>
              </w:rPr>
            </w:pPr>
            <w:r w:rsidRPr="006F7AF9">
              <w:rPr>
                <w:rFonts w:ascii="Arial" w:hAnsi="Arial" w:cs="Arial"/>
                <w:b/>
                <w:sz w:val="22"/>
                <w:szCs w:val="22"/>
                <w:lang w:val="tt-RU"/>
              </w:rPr>
              <w:t>С О В Е Т Ы</w:t>
            </w:r>
          </w:p>
          <w:p w:rsidR="005C75F0" w:rsidRPr="006F7AF9" w:rsidRDefault="005C75F0" w:rsidP="009E770A">
            <w:pPr>
              <w:rPr>
                <w:sz w:val="16"/>
                <w:szCs w:val="16"/>
                <w:lang w:val="tt-RU"/>
              </w:rPr>
            </w:pPr>
          </w:p>
          <w:p w:rsidR="005C75F0" w:rsidRPr="006F7AF9" w:rsidRDefault="005C75F0" w:rsidP="009E770A">
            <w:pPr>
              <w:jc w:val="center"/>
              <w:rPr>
                <w:sz w:val="20"/>
                <w:szCs w:val="20"/>
                <w:lang w:val="tt-RU"/>
              </w:rPr>
            </w:pPr>
            <w:r w:rsidRPr="006F7AF9">
              <w:rPr>
                <w:sz w:val="20"/>
                <w:szCs w:val="20"/>
                <w:lang w:val="tt-RU"/>
              </w:rPr>
              <w:t>423570, Түбән Кама шәһәре, Төзүчеләр пр., 12</w:t>
            </w:r>
          </w:p>
          <w:p w:rsidR="005C75F0" w:rsidRPr="006F7AF9" w:rsidRDefault="005C75F0" w:rsidP="009E770A">
            <w:pPr>
              <w:jc w:val="center"/>
              <w:rPr>
                <w:sz w:val="20"/>
                <w:szCs w:val="20"/>
                <w:lang w:val="tt-RU"/>
              </w:rPr>
            </w:pPr>
            <w:r w:rsidRPr="006F7AF9">
              <w:rPr>
                <w:sz w:val="20"/>
                <w:szCs w:val="20"/>
                <w:lang w:val="tt-RU"/>
              </w:rPr>
              <w:t>факс (8555) 41-70-00, тел.42-41-41</w:t>
            </w:r>
          </w:p>
          <w:p w:rsidR="005C75F0" w:rsidRPr="006F7AF9" w:rsidRDefault="005C75F0" w:rsidP="009E770A">
            <w:pPr>
              <w:jc w:val="center"/>
              <w:rPr>
                <w:sz w:val="16"/>
                <w:szCs w:val="16"/>
                <w:lang w:val="tt-RU"/>
              </w:rPr>
            </w:pPr>
          </w:p>
        </w:tc>
      </w:tr>
      <w:tr w:rsidR="005C75F0" w:rsidRPr="006F7AF9" w:rsidTr="006960C0">
        <w:tc>
          <w:tcPr>
            <w:tcW w:w="2537" w:type="pct"/>
            <w:tcBorders>
              <w:top w:val="thickThinSmallGap" w:sz="24" w:space="0" w:color="auto"/>
              <w:left w:val="nil"/>
              <w:bottom w:val="nil"/>
              <w:right w:val="nil"/>
            </w:tcBorders>
            <w:shd w:val="clear" w:color="auto" w:fill="auto"/>
          </w:tcPr>
          <w:p w:rsidR="005C75F0" w:rsidRPr="006F7AF9" w:rsidRDefault="005C75F0" w:rsidP="009E770A">
            <w:pPr>
              <w:jc w:val="center"/>
              <w:rPr>
                <w:b/>
                <w:sz w:val="18"/>
                <w:szCs w:val="18"/>
                <w:lang w:val="tt-RU"/>
              </w:rPr>
            </w:pPr>
          </w:p>
        </w:tc>
        <w:tc>
          <w:tcPr>
            <w:tcW w:w="2463" w:type="pct"/>
            <w:tcBorders>
              <w:top w:val="thickThinSmallGap" w:sz="24" w:space="0" w:color="auto"/>
              <w:left w:val="nil"/>
              <w:bottom w:val="nil"/>
              <w:right w:val="nil"/>
            </w:tcBorders>
            <w:shd w:val="clear" w:color="auto" w:fill="auto"/>
          </w:tcPr>
          <w:p w:rsidR="005C75F0" w:rsidRPr="006F7AF9" w:rsidRDefault="005C75F0" w:rsidP="009E770A">
            <w:pPr>
              <w:jc w:val="center"/>
              <w:rPr>
                <w:b/>
                <w:sz w:val="22"/>
                <w:szCs w:val="22"/>
                <w:lang w:val="tt-RU"/>
              </w:rPr>
            </w:pPr>
          </w:p>
        </w:tc>
      </w:tr>
      <w:tr w:rsidR="005C75F0" w:rsidRPr="006F7AF9" w:rsidTr="006960C0">
        <w:tc>
          <w:tcPr>
            <w:tcW w:w="2537" w:type="pct"/>
            <w:tcBorders>
              <w:top w:val="nil"/>
              <w:left w:val="nil"/>
              <w:bottom w:val="nil"/>
              <w:right w:val="nil"/>
            </w:tcBorders>
            <w:shd w:val="clear" w:color="auto" w:fill="auto"/>
          </w:tcPr>
          <w:p w:rsidR="005C75F0" w:rsidRPr="006F7AF9" w:rsidRDefault="005C75F0" w:rsidP="009E770A">
            <w:pPr>
              <w:jc w:val="center"/>
              <w:rPr>
                <w:rFonts w:ascii="Arial" w:hAnsi="Arial" w:cs="Arial"/>
                <w:b/>
                <w:sz w:val="28"/>
                <w:szCs w:val="28"/>
                <w:lang w:val="tt-RU"/>
              </w:rPr>
            </w:pPr>
            <w:r w:rsidRPr="006F7AF9">
              <w:rPr>
                <w:rFonts w:ascii="Arial" w:hAnsi="Arial" w:cs="Arial"/>
                <w:b/>
                <w:sz w:val="28"/>
                <w:szCs w:val="28"/>
                <w:lang w:val="tt-RU"/>
              </w:rPr>
              <w:t>Р Е Ш Е Н И Е</w:t>
            </w:r>
          </w:p>
        </w:tc>
        <w:tc>
          <w:tcPr>
            <w:tcW w:w="2463" w:type="pct"/>
            <w:tcBorders>
              <w:top w:val="nil"/>
              <w:left w:val="nil"/>
              <w:bottom w:val="nil"/>
              <w:right w:val="nil"/>
            </w:tcBorders>
            <w:shd w:val="clear" w:color="auto" w:fill="auto"/>
          </w:tcPr>
          <w:p w:rsidR="005C75F0" w:rsidRPr="006F7AF9" w:rsidRDefault="005C75F0" w:rsidP="009E770A">
            <w:pPr>
              <w:jc w:val="center"/>
              <w:rPr>
                <w:rFonts w:ascii="Arial" w:hAnsi="Arial" w:cs="Arial"/>
                <w:b/>
                <w:sz w:val="28"/>
                <w:szCs w:val="28"/>
                <w:lang w:val="tt-RU"/>
              </w:rPr>
            </w:pPr>
            <w:r w:rsidRPr="006F7AF9">
              <w:rPr>
                <w:rFonts w:ascii="Arial" w:hAnsi="Arial" w:cs="Arial"/>
                <w:b/>
                <w:sz w:val="28"/>
                <w:szCs w:val="28"/>
                <w:lang w:val="tt-RU"/>
              </w:rPr>
              <w:t>К А Р А Р</w:t>
            </w:r>
          </w:p>
          <w:p w:rsidR="005C75F0" w:rsidRPr="006F7AF9" w:rsidRDefault="005C75F0" w:rsidP="009E770A">
            <w:pPr>
              <w:jc w:val="center"/>
              <w:rPr>
                <w:rFonts w:ascii="Arial" w:hAnsi="Arial" w:cs="Arial"/>
                <w:b/>
                <w:sz w:val="28"/>
                <w:szCs w:val="28"/>
                <w:lang w:val="tt-RU"/>
              </w:rPr>
            </w:pPr>
          </w:p>
        </w:tc>
      </w:tr>
      <w:tr w:rsidR="005C75F0" w:rsidRPr="006F7AF9" w:rsidTr="006960C0">
        <w:tc>
          <w:tcPr>
            <w:tcW w:w="2537" w:type="pct"/>
            <w:tcBorders>
              <w:top w:val="nil"/>
              <w:left w:val="nil"/>
              <w:bottom w:val="nil"/>
              <w:right w:val="nil"/>
            </w:tcBorders>
            <w:shd w:val="clear" w:color="auto" w:fill="auto"/>
          </w:tcPr>
          <w:p w:rsidR="005C75F0" w:rsidRPr="006F7AF9" w:rsidRDefault="005C75F0" w:rsidP="009E770A">
            <w:pPr>
              <w:rPr>
                <w:b/>
                <w:sz w:val="28"/>
                <w:szCs w:val="28"/>
                <w:lang w:val="tt-RU"/>
              </w:rPr>
            </w:pPr>
            <w:r w:rsidRPr="006F7AF9">
              <w:rPr>
                <w:b/>
                <w:sz w:val="28"/>
                <w:szCs w:val="28"/>
                <w:lang w:val="tt-RU"/>
              </w:rPr>
              <w:t xml:space="preserve">№ </w:t>
            </w:r>
            <w:r>
              <w:rPr>
                <w:b/>
                <w:sz w:val="28"/>
                <w:szCs w:val="28"/>
                <w:lang w:val="tt-RU"/>
              </w:rPr>
              <w:t>25</w:t>
            </w:r>
          </w:p>
        </w:tc>
        <w:tc>
          <w:tcPr>
            <w:tcW w:w="2463" w:type="pct"/>
            <w:tcBorders>
              <w:top w:val="nil"/>
              <w:left w:val="nil"/>
              <w:bottom w:val="nil"/>
              <w:right w:val="nil"/>
            </w:tcBorders>
            <w:shd w:val="clear" w:color="auto" w:fill="auto"/>
          </w:tcPr>
          <w:p w:rsidR="005C75F0" w:rsidRPr="006F7AF9" w:rsidRDefault="005C75F0" w:rsidP="009E770A">
            <w:pPr>
              <w:jc w:val="right"/>
              <w:rPr>
                <w:b/>
                <w:sz w:val="28"/>
                <w:szCs w:val="28"/>
                <w:lang w:val="tt-RU"/>
              </w:rPr>
            </w:pPr>
            <w:r w:rsidRPr="006F7AF9">
              <w:rPr>
                <w:b/>
                <w:sz w:val="28"/>
                <w:szCs w:val="28"/>
                <w:lang w:val="tt-RU"/>
              </w:rPr>
              <w:t>201</w:t>
            </w:r>
            <w:r>
              <w:rPr>
                <w:b/>
                <w:sz w:val="28"/>
                <w:szCs w:val="28"/>
                <w:lang w:val="tt-RU"/>
              </w:rPr>
              <w:t>8</w:t>
            </w:r>
            <w:r w:rsidR="00426F96">
              <w:rPr>
                <w:b/>
                <w:sz w:val="28"/>
                <w:szCs w:val="28"/>
                <w:lang w:val="tt-RU"/>
              </w:rPr>
              <w:t xml:space="preserve">  елның 21  феврале</w:t>
            </w:r>
          </w:p>
        </w:tc>
      </w:tr>
    </w:tbl>
    <w:p w:rsidR="005C75F0" w:rsidRPr="00426F96" w:rsidRDefault="005C75F0" w:rsidP="009E770A">
      <w:pPr>
        <w:pStyle w:val="a3"/>
        <w:kinsoku w:val="0"/>
        <w:overflowPunct w:val="0"/>
        <w:spacing w:before="66"/>
        <w:ind w:left="0" w:right="103" w:firstLine="0"/>
        <w:jc w:val="center"/>
        <w:rPr>
          <w:sz w:val="28"/>
          <w:szCs w:val="24"/>
        </w:rPr>
      </w:pPr>
      <w:r w:rsidRPr="00426F96">
        <w:rPr>
          <w:sz w:val="28"/>
          <w:szCs w:val="24"/>
        </w:rPr>
        <w:t>Татарстан Республикасы Түбән Кама муниципаль районының Ширәмә</w:t>
      </w:r>
      <w:r w:rsidRPr="00426F96">
        <w:rPr>
          <w:sz w:val="28"/>
          <w:szCs w:val="24"/>
          <w:lang w:val="tt-RU"/>
        </w:rPr>
        <w:t>т</w:t>
      </w:r>
      <w:r w:rsidRPr="00426F96">
        <w:rPr>
          <w:sz w:val="28"/>
          <w:szCs w:val="24"/>
        </w:rPr>
        <w:t xml:space="preserve"> авыл җирлеге төзелешен проектлауның җирле нормативларын раслау турында</w:t>
      </w:r>
    </w:p>
    <w:p w:rsidR="005C75F0" w:rsidRPr="00426F96" w:rsidRDefault="005C75F0" w:rsidP="009E770A">
      <w:pPr>
        <w:pStyle w:val="a3"/>
        <w:kinsoku w:val="0"/>
        <w:overflowPunct w:val="0"/>
        <w:spacing w:before="66"/>
        <w:ind w:left="0" w:right="103" w:firstLine="0"/>
        <w:jc w:val="both"/>
        <w:rPr>
          <w:sz w:val="28"/>
          <w:szCs w:val="24"/>
        </w:rPr>
      </w:pPr>
    </w:p>
    <w:p w:rsidR="005C75F0" w:rsidRPr="00426F96" w:rsidRDefault="005C75F0" w:rsidP="009E770A">
      <w:pPr>
        <w:pStyle w:val="a3"/>
        <w:kinsoku w:val="0"/>
        <w:overflowPunct w:val="0"/>
        <w:spacing w:before="66"/>
        <w:ind w:left="0" w:right="103" w:firstLine="0"/>
        <w:jc w:val="both"/>
        <w:rPr>
          <w:sz w:val="28"/>
          <w:szCs w:val="24"/>
        </w:rPr>
      </w:pPr>
    </w:p>
    <w:p w:rsidR="005C75F0" w:rsidRPr="00426F96" w:rsidRDefault="005C75F0" w:rsidP="009E770A">
      <w:pPr>
        <w:pStyle w:val="a3"/>
        <w:kinsoku w:val="0"/>
        <w:overflowPunct w:val="0"/>
        <w:spacing w:before="66"/>
        <w:ind w:right="103"/>
        <w:jc w:val="both"/>
        <w:rPr>
          <w:sz w:val="28"/>
          <w:szCs w:val="24"/>
        </w:rPr>
      </w:pPr>
      <w:r w:rsidRPr="00426F96">
        <w:rPr>
          <w:sz w:val="28"/>
          <w:szCs w:val="24"/>
        </w:rPr>
        <w:t xml:space="preserve">Түбән Кама муниципаль районы Советы Россия Федерациясе шәһәр төзелеше кодексының 29.4 статьясы нигезендә </w:t>
      </w:r>
    </w:p>
    <w:p w:rsidR="005C75F0" w:rsidRPr="00426F96" w:rsidRDefault="005C75F0" w:rsidP="009E770A">
      <w:pPr>
        <w:pStyle w:val="a3"/>
        <w:kinsoku w:val="0"/>
        <w:overflowPunct w:val="0"/>
        <w:spacing w:before="66"/>
        <w:ind w:right="103"/>
        <w:jc w:val="both"/>
        <w:rPr>
          <w:sz w:val="28"/>
          <w:szCs w:val="24"/>
        </w:rPr>
      </w:pPr>
    </w:p>
    <w:p w:rsidR="00426F96" w:rsidRPr="00426F96" w:rsidRDefault="00426F96" w:rsidP="009E770A">
      <w:pPr>
        <w:ind w:firstLine="708"/>
        <w:contextualSpacing/>
        <w:rPr>
          <w:sz w:val="28"/>
          <w:lang w:val="tt-RU"/>
        </w:rPr>
      </w:pPr>
      <w:r w:rsidRPr="00426F96">
        <w:rPr>
          <w:sz w:val="28"/>
          <w:lang w:val="tt-RU"/>
        </w:rPr>
        <w:t>КАРАР БИРӘ:</w:t>
      </w:r>
    </w:p>
    <w:p w:rsidR="00426F96" w:rsidRPr="00426F96" w:rsidRDefault="00426F96" w:rsidP="009E770A">
      <w:pPr>
        <w:ind w:firstLine="708"/>
        <w:contextualSpacing/>
        <w:rPr>
          <w:sz w:val="28"/>
          <w:lang w:val="tt-RU"/>
        </w:rPr>
      </w:pPr>
    </w:p>
    <w:p w:rsidR="005C75F0" w:rsidRPr="00426F96" w:rsidRDefault="005C75F0" w:rsidP="009E770A">
      <w:pPr>
        <w:pStyle w:val="a3"/>
        <w:kinsoku w:val="0"/>
        <w:overflowPunct w:val="0"/>
        <w:spacing w:before="66"/>
        <w:ind w:right="103"/>
        <w:jc w:val="both"/>
        <w:rPr>
          <w:sz w:val="28"/>
          <w:szCs w:val="24"/>
          <w:lang w:val="tt-RU"/>
        </w:rPr>
      </w:pPr>
      <w:r w:rsidRPr="00426F96">
        <w:rPr>
          <w:sz w:val="28"/>
          <w:szCs w:val="24"/>
          <w:lang w:val="tt-RU"/>
        </w:rPr>
        <w:t>1.</w:t>
      </w:r>
      <w:r w:rsidR="00426F96" w:rsidRPr="00426F96">
        <w:rPr>
          <w:sz w:val="28"/>
          <w:szCs w:val="24"/>
          <w:lang w:val="tt-RU"/>
        </w:rPr>
        <w:t xml:space="preserve"> </w:t>
      </w:r>
      <w:r w:rsidRPr="00426F96">
        <w:rPr>
          <w:sz w:val="28"/>
          <w:szCs w:val="24"/>
          <w:lang w:val="tt-RU"/>
        </w:rPr>
        <w:t>Татарстан Республикасы Түбән Кама муниципаль районының Ширәмәт авыл җирлеге төзелеше проектының җирле нормативларын расларга.</w:t>
      </w:r>
    </w:p>
    <w:p w:rsidR="005C75F0" w:rsidRPr="00426F96" w:rsidRDefault="005C75F0" w:rsidP="009E770A">
      <w:pPr>
        <w:pStyle w:val="a3"/>
        <w:kinsoku w:val="0"/>
        <w:overflowPunct w:val="0"/>
        <w:spacing w:before="66"/>
        <w:ind w:right="103"/>
        <w:jc w:val="both"/>
        <w:rPr>
          <w:sz w:val="28"/>
          <w:szCs w:val="24"/>
          <w:lang w:val="tt-RU"/>
        </w:rPr>
      </w:pPr>
      <w:r w:rsidRPr="00426F96">
        <w:rPr>
          <w:sz w:val="28"/>
          <w:szCs w:val="24"/>
          <w:lang w:val="tt-RU"/>
        </w:rPr>
        <w:t>2.</w:t>
      </w:r>
      <w:r w:rsidR="00426F96" w:rsidRPr="00426F96">
        <w:rPr>
          <w:sz w:val="28"/>
          <w:szCs w:val="24"/>
          <w:lang w:val="tt-RU"/>
        </w:rPr>
        <w:t xml:space="preserve"> </w:t>
      </w:r>
      <w:r w:rsidRPr="00426F96">
        <w:rPr>
          <w:sz w:val="28"/>
          <w:szCs w:val="24"/>
          <w:lang w:val="tt-RU"/>
        </w:rPr>
        <w:t>Әлеге карарны Түбән Кама муниципаль районының рәсми сайтында бастырып чыгарырга.</w:t>
      </w:r>
    </w:p>
    <w:p w:rsidR="005C75F0" w:rsidRPr="00426F96" w:rsidRDefault="005C75F0" w:rsidP="009E770A">
      <w:pPr>
        <w:pStyle w:val="a3"/>
        <w:kinsoku w:val="0"/>
        <w:overflowPunct w:val="0"/>
        <w:spacing w:before="66"/>
        <w:ind w:right="103"/>
        <w:jc w:val="both"/>
        <w:rPr>
          <w:sz w:val="28"/>
          <w:szCs w:val="24"/>
        </w:rPr>
      </w:pPr>
      <w:r w:rsidRPr="00426F96">
        <w:rPr>
          <w:sz w:val="28"/>
          <w:szCs w:val="24"/>
        </w:rPr>
        <w:t xml:space="preserve">3. Әлеге карарның үтәлешен тикшереп торуны төзелеш, җир төзелеше, торак-коммуналь хуҗалык һәм транспорт буенча даими комиссиягә йөкләргә.   </w:t>
      </w:r>
    </w:p>
    <w:p w:rsidR="005C75F0" w:rsidRPr="00426F96" w:rsidRDefault="005C75F0" w:rsidP="009E770A">
      <w:pPr>
        <w:pStyle w:val="a3"/>
        <w:kinsoku w:val="0"/>
        <w:overflowPunct w:val="0"/>
        <w:spacing w:before="66"/>
        <w:ind w:right="103"/>
        <w:jc w:val="both"/>
        <w:rPr>
          <w:sz w:val="28"/>
          <w:szCs w:val="24"/>
        </w:rPr>
      </w:pPr>
    </w:p>
    <w:p w:rsidR="005C75F0" w:rsidRPr="00426F96" w:rsidRDefault="005C75F0" w:rsidP="009E770A">
      <w:pPr>
        <w:pStyle w:val="a3"/>
        <w:kinsoku w:val="0"/>
        <w:overflowPunct w:val="0"/>
        <w:spacing w:before="66"/>
        <w:ind w:right="103"/>
        <w:jc w:val="both"/>
        <w:rPr>
          <w:sz w:val="28"/>
          <w:szCs w:val="24"/>
        </w:rPr>
      </w:pPr>
    </w:p>
    <w:p w:rsidR="005C75F0" w:rsidRPr="00426F96" w:rsidRDefault="005C75F0" w:rsidP="009E770A">
      <w:pPr>
        <w:pStyle w:val="a3"/>
        <w:kinsoku w:val="0"/>
        <w:overflowPunct w:val="0"/>
        <w:spacing w:before="66"/>
        <w:ind w:right="103"/>
        <w:jc w:val="both"/>
        <w:rPr>
          <w:sz w:val="28"/>
          <w:szCs w:val="24"/>
        </w:rPr>
      </w:pPr>
    </w:p>
    <w:p w:rsidR="00426F96" w:rsidRPr="00426F96" w:rsidRDefault="00426F96" w:rsidP="009E770A">
      <w:pPr>
        <w:contextualSpacing/>
        <w:rPr>
          <w:color w:val="000000"/>
          <w:sz w:val="28"/>
          <w:lang w:val="tt-RU"/>
        </w:rPr>
      </w:pPr>
      <w:r w:rsidRPr="00426F96">
        <w:rPr>
          <w:color w:val="000000"/>
          <w:sz w:val="28"/>
        </w:rPr>
        <w:t xml:space="preserve">Түбән Кама </w:t>
      </w:r>
      <w:r w:rsidRPr="00426F96">
        <w:rPr>
          <w:color w:val="000000"/>
          <w:sz w:val="28"/>
          <w:lang w:val="tt-RU"/>
        </w:rPr>
        <w:t>м</w:t>
      </w:r>
      <w:r w:rsidRPr="00426F96">
        <w:rPr>
          <w:color w:val="000000"/>
          <w:sz w:val="28"/>
        </w:rPr>
        <w:t xml:space="preserve">униципаль </w:t>
      </w:r>
    </w:p>
    <w:p w:rsidR="00426F96" w:rsidRPr="00426F96" w:rsidRDefault="00426F96" w:rsidP="009E770A">
      <w:pPr>
        <w:contextualSpacing/>
        <w:rPr>
          <w:color w:val="000000"/>
          <w:sz w:val="28"/>
          <w:lang w:val="tt-RU"/>
        </w:rPr>
      </w:pPr>
      <w:r w:rsidRPr="00426F96">
        <w:rPr>
          <w:color w:val="000000"/>
          <w:sz w:val="28"/>
          <w:lang w:val="tt-RU"/>
        </w:rPr>
        <w:t>р</w:t>
      </w:r>
      <w:r w:rsidRPr="00426F96">
        <w:rPr>
          <w:color w:val="000000"/>
          <w:sz w:val="28"/>
        </w:rPr>
        <w:t xml:space="preserve">айоны </w:t>
      </w:r>
      <w:r w:rsidRPr="00426F96">
        <w:rPr>
          <w:color w:val="000000"/>
          <w:sz w:val="28"/>
          <w:lang w:val="tt-RU"/>
        </w:rPr>
        <w:t>Б</w:t>
      </w:r>
      <w:r w:rsidRPr="00426F96">
        <w:rPr>
          <w:color w:val="000000"/>
          <w:sz w:val="28"/>
        </w:rPr>
        <w:t xml:space="preserve">ашлыгы </w:t>
      </w:r>
      <w:r w:rsidRPr="00426F96">
        <w:rPr>
          <w:color w:val="000000"/>
          <w:sz w:val="28"/>
          <w:lang w:val="tt-RU"/>
        </w:rPr>
        <w:t xml:space="preserve">                                                                                             </w:t>
      </w:r>
      <w:r w:rsidRPr="00426F96">
        <w:rPr>
          <w:color w:val="000000"/>
          <w:sz w:val="28"/>
        </w:rPr>
        <w:t>А.Р.</w:t>
      </w:r>
      <w:r w:rsidRPr="00426F96">
        <w:rPr>
          <w:color w:val="000000"/>
          <w:sz w:val="28"/>
          <w:lang w:val="tt-RU"/>
        </w:rPr>
        <w:t>Метшин</w:t>
      </w:r>
    </w:p>
    <w:p w:rsidR="00426F96" w:rsidRDefault="00426F96" w:rsidP="009E770A">
      <w:pPr>
        <w:contextualSpacing/>
        <w:rPr>
          <w:color w:val="000000"/>
          <w:sz w:val="28"/>
          <w:szCs w:val="28"/>
          <w:lang w:val="tt-RU"/>
        </w:rPr>
      </w:pPr>
    </w:p>
    <w:p w:rsidR="005C75F0" w:rsidRPr="00426F96" w:rsidRDefault="005C75F0" w:rsidP="009E770A">
      <w:pPr>
        <w:pStyle w:val="a3"/>
        <w:kinsoku w:val="0"/>
        <w:overflowPunct w:val="0"/>
        <w:spacing w:before="66"/>
        <w:ind w:right="103"/>
        <w:jc w:val="both"/>
        <w:rPr>
          <w:lang w:val="tt-RU"/>
        </w:rPr>
      </w:pPr>
    </w:p>
    <w:p w:rsidR="005C75F0" w:rsidRDefault="005C75F0" w:rsidP="009E770A">
      <w:pPr>
        <w:pStyle w:val="a3"/>
        <w:kinsoku w:val="0"/>
        <w:overflowPunct w:val="0"/>
        <w:spacing w:before="66"/>
        <w:ind w:right="103"/>
        <w:jc w:val="both"/>
      </w:pPr>
    </w:p>
    <w:p w:rsidR="005C75F0" w:rsidRDefault="005C75F0" w:rsidP="009E770A">
      <w:pPr>
        <w:pStyle w:val="a3"/>
        <w:kinsoku w:val="0"/>
        <w:overflowPunct w:val="0"/>
        <w:spacing w:before="66"/>
        <w:ind w:right="103"/>
        <w:jc w:val="both"/>
      </w:pPr>
    </w:p>
    <w:p w:rsidR="005C75F0" w:rsidRDefault="005C75F0" w:rsidP="009E770A">
      <w:pPr>
        <w:pStyle w:val="a3"/>
        <w:kinsoku w:val="0"/>
        <w:overflowPunct w:val="0"/>
        <w:spacing w:before="66"/>
        <w:ind w:left="0" w:right="103" w:firstLine="0"/>
        <w:jc w:val="both"/>
      </w:pPr>
    </w:p>
    <w:p w:rsidR="005C75F0" w:rsidRDefault="005C75F0" w:rsidP="009E770A">
      <w:pPr>
        <w:pStyle w:val="a3"/>
        <w:kinsoku w:val="0"/>
        <w:overflowPunct w:val="0"/>
        <w:spacing w:before="66"/>
        <w:ind w:left="0" w:right="103" w:firstLine="0"/>
        <w:jc w:val="both"/>
      </w:pPr>
    </w:p>
    <w:p w:rsidR="005C75F0" w:rsidRDefault="005C75F0" w:rsidP="009E770A">
      <w:pPr>
        <w:pStyle w:val="a3"/>
        <w:kinsoku w:val="0"/>
        <w:overflowPunct w:val="0"/>
        <w:spacing w:before="66"/>
        <w:ind w:left="0" w:right="103" w:firstLine="0"/>
        <w:jc w:val="both"/>
      </w:pPr>
    </w:p>
    <w:p w:rsidR="00426F96" w:rsidRDefault="005C75F0" w:rsidP="009E770A">
      <w:pPr>
        <w:pStyle w:val="a3"/>
        <w:kinsoku w:val="0"/>
        <w:overflowPunct w:val="0"/>
        <w:ind w:right="103"/>
        <w:jc w:val="center"/>
        <w:rPr>
          <w:sz w:val="24"/>
          <w:szCs w:val="24"/>
          <w:lang w:val="tt-RU"/>
        </w:rPr>
      </w:pPr>
      <w:r>
        <w:rPr>
          <w:sz w:val="24"/>
          <w:szCs w:val="24"/>
          <w:lang w:val="tt-RU"/>
        </w:rPr>
        <w:t xml:space="preserve">                                                                           </w:t>
      </w:r>
    </w:p>
    <w:p w:rsidR="00426F96" w:rsidRDefault="00426F96" w:rsidP="009E770A">
      <w:pPr>
        <w:ind w:left="6237"/>
        <w:contextualSpacing/>
        <w:rPr>
          <w:lang w:val="tt-RU"/>
        </w:rPr>
      </w:pPr>
    </w:p>
    <w:p w:rsidR="00426F96" w:rsidRDefault="00426F96" w:rsidP="009E770A">
      <w:pPr>
        <w:ind w:left="6237"/>
        <w:contextualSpacing/>
        <w:rPr>
          <w:lang w:val="tt-RU"/>
        </w:rPr>
      </w:pPr>
    </w:p>
    <w:p w:rsidR="00426F96" w:rsidRDefault="00426F96" w:rsidP="009E770A">
      <w:pPr>
        <w:ind w:left="6237"/>
        <w:contextualSpacing/>
        <w:rPr>
          <w:lang w:val="tt-RU"/>
        </w:rPr>
      </w:pPr>
    </w:p>
    <w:p w:rsidR="00426F96" w:rsidRDefault="00426F96" w:rsidP="009E770A">
      <w:pPr>
        <w:ind w:left="6237"/>
        <w:contextualSpacing/>
        <w:rPr>
          <w:lang w:val="tt-RU"/>
        </w:rPr>
      </w:pPr>
    </w:p>
    <w:p w:rsidR="00426F96" w:rsidRDefault="00426F96" w:rsidP="009E770A">
      <w:pPr>
        <w:ind w:left="6237"/>
        <w:contextualSpacing/>
        <w:rPr>
          <w:lang w:val="tt-RU"/>
        </w:rPr>
      </w:pPr>
    </w:p>
    <w:p w:rsidR="00426F96" w:rsidRPr="00920BA5" w:rsidRDefault="00426F96" w:rsidP="009E770A">
      <w:pPr>
        <w:ind w:left="6237"/>
        <w:contextualSpacing/>
        <w:rPr>
          <w:lang w:val="tt-RU"/>
        </w:rPr>
      </w:pPr>
      <w:r w:rsidRPr="00920BA5">
        <w:rPr>
          <w:lang w:val="tt-RU"/>
        </w:rPr>
        <w:t>Түбән Кама муниципаль районы</w:t>
      </w:r>
    </w:p>
    <w:p w:rsidR="00426F96" w:rsidRPr="00920BA5" w:rsidRDefault="00426F96" w:rsidP="009E770A">
      <w:pPr>
        <w:ind w:left="6237"/>
        <w:contextualSpacing/>
        <w:rPr>
          <w:lang w:val="tt-RU"/>
        </w:rPr>
      </w:pPr>
      <w:r w:rsidRPr="00920BA5">
        <w:rPr>
          <w:lang w:val="tt-RU"/>
        </w:rPr>
        <w:lastRenderedPageBreak/>
        <w:t>Советының</w:t>
      </w:r>
    </w:p>
    <w:p w:rsidR="00426F96" w:rsidRPr="00920BA5" w:rsidRDefault="00426F96" w:rsidP="009E770A">
      <w:pPr>
        <w:ind w:left="6237"/>
        <w:contextualSpacing/>
        <w:rPr>
          <w:lang w:val="tt-RU"/>
        </w:rPr>
      </w:pPr>
      <w:r w:rsidRPr="00920BA5">
        <w:rPr>
          <w:lang w:val="tt-RU"/>
        </w:rPr>
        <w:t xml:space="preserve">2018 елның 21 </w:t>
      </w:r>
      <w:r w:rsidRPr="00920BA5">
        <w:rPr>
          <w:rFonts w:eastAsia="Calibri"/>
          <w:lang w:val="tt-RU"/>
        </w:rPr>
        <w:t>февралендә</w:t>
      </w:r>
      <w:r w:rsidRPr="00920BA5">
        <w:rPr>
          <w:lang w:val="tt-RU"/>
        </w:rPr>
        <w:t>ге</w:t>
      </w:r>
    </w:p>
    <w:p w:rsidR="00426F96" w:rsidRPr="00920BA5" w:rsidRDefault="00426F96" w:rsidP="009E770A">
      <w:pPr>
        <w:ind w:left="6237"/>
        <w:contextualSpacing/>
        <w:rPr>
          <w:lang w:val="tt-RU"/>
        </w:rPr>
      </w:pPr>
      <w:r>
        <w:rPr>
          <w:lang w:val="tt-RU"/>
        </w:rPr>
        <w:t>25</w:t>
      </w:r>
      <w:r w:rsidRPr="00920BA5">
        <w:rPr>
          <w:lang w:val="tt-RU"/>
        </w:rPr>
        <w:t xml:space="preserve"> номерлы карарына</w:t>
      </w:r>
    </w:p>
    <w:p w:rsidR="00426F96" w:rsidRPr="00920BA5" w:rsidRDefault="00426F96" w:rsidP="009E770A">
      <w:pPr>
        <w:ind w:left="6237"/>
        <w:contextualSpacing/>
        <w:rPr>
          <w:lang w:val="tt-RU"/>
        </w:rPr>
      </w:pPr>
      <w:r w:rsidRPr="00920BA5">
        <w:rPr>
          <w:lang w:val="tt-RU"/>
        </w:rPr>
        <w:t>кушымта</w:t>
      </w:r>
    </w:p>
    <w:p w:rsidR="005C75F0" w:rsidRPr="00A75BE8" w:rsidRDefault="005C75F0" w:rsidP="009E770A">
      <w:pPr>
        <w:pStyle w:val="a3"/>
        <w:kinsoku w:val="0"/>
        <w:overflowPunct w:val="0"/>
        <w:ind w:right="103"/>
        <w:jc w:val="both"/>
        <w:rPr>
          <w:lang w:val="tt-RU"/>
        </w:rPr>
      </w:pPr>
    </w:p>
    <w:p w:rsidR="005C75F0" w:rsidRPr="00337E6D" w:rsidRDefault="005C75F0" w:rsidP="009E770A">
      <w:pPr>
        <w:pStyle w:val="a3"/>
        <w:kinsoku w:val="0"/>
        <w:overflowPunct w:val="0"/>
        <w:spacing w:before="66"/>
        <w:ind w:right="103"/>
        <w:jc w:val="center"/>
        <w:rPr>
          <w:lang w:val="tt-RU"/>
        </w:rPr>
      </w:pPr>
      <w:r w:rsidRPr="00337E6D">
        <w:rPr>
          <w:lang w:val="tt-RU"/>
        </w:rPr>
        <w:t xml:space="preserve">ТАТАРСТАН РЕСПУБЛИКАСЫ ТҮБӘН КАМА МУНИЦИПАЛЬ РАЙОНЫ </w:t>
      </w:r>
      <w:r>
        <w:rPr>
          <w:lang w:val="tt-RU"/>
        </w:rPr>
        <w:t>ШИРӘМӘТ</w:t>
      </w:r>
      <w:r w:rsidRPr="00337E6D">
        <w:rPr>
          <w:lang w:val="tt-RU"/>
        </w:rPr>
        <w:t xml:space="preserve"> АВЫЛ ҖИРЛЕГЕ ТӨЗЕЛЕШЕ ПРОЕКТЫНЫҢ ҖИРЛЕ КҮРСӘТКЕЧЛӘРЕ</w:t>
      </w:r>
    </w:p>
    <w:p w:rsidR="005C75F0" w:rsidRPr="00A75BE8" w:rsidRDefault="005C75F0" w:rsidP="009E770A">
      <w:pPr>
        <w:pStyle w:val="a3"/>
        <w:kinsoku w:val="0"/>
        <w:overflowPunct w:val="0"/>
        <w:ind w:right="103"/>
        <w:jc w:val="center"/>
        <w:rPr>
          <w:lang w:val="tt-RU"/>
        </w:rPr>
      </w:pPr>
    </w:p>
    <w:p w:rsidR="005C75F0" w:rsidRPr="00A75BE8" w:rsidRDefault="005C75F0" w:rsidP="009E770A">
      <w:pPr>
        <w:pStyle w:val="a3"/>
        <w:kinsoku w:val="0"/>
        <w:overflowPunct w:val="0"/>
        <w:ind w:right="103"/>
        <w:jc w:val="center"/>
        <w:rPr>
          <w:b/>
          <w:lang w:val="tt-RU"/>
        </w:rPr>
      </w:pPr>
      <w:r>
        <w:rPr>
          <w:b/>
          <w:lang w:val="tt-RU"/>
        </w:rPr>
        <w:t>Кереш</w:t>
      </w:r>
    </w:p>
    <w:p w:rsidR="005C75F0" w:rsidRPr="00F32673" w:rsidRDefault="005C75F0" w:rsidP="009E770A">
      <w:pPr>
        <w:pStyle w:val="a3"/>
        <w:kinsoku w:val="0"/>
        <w:overflowPunct w:val="0"/>
        <w:ind w:right="103"/>
        <w:jc w:val="both"/>
        <w:rPr>
          <w:lang w:val="tt-RU"/>
        </w:rPr>
      </w:pPr>
    </w:p>
    <w:p w:rsidR="005C75F0" w:rsidRPr="00F32673" w:rsidRDefault="005C75F0" w:rsidP="009E770A">
      <w:pPr>
        <w:pStyle w:val="a3"/>
        <w:kinsoku w:val="0"/>
        <w:overflowPunct w:val="0"/>
        <w:spacing w:before="66"/>
        <w:ind w:right="103"/>
        <w:jc w:val="both"/>
        <w:rPr>
          <w:lang w:val="tt-RU"/>
        </w:rPr>
      </w:pPr>
      <w:r w:rsidRPr="00F32673">
        <w:rPr>
          <w:lang w:val="tt-RU"/>
        </w:rPr>
        <w:t>Түбән Кама муниципаль районының Ш</w:t>
      </w:r>
      <w:r>
        <w:rPr>
          <w:lang w:val="tt-RU"/>
        </w:rPr>
        <w:t>ирәмәт</w:t>
      </w:r>
      <w:r w:rsidRPr="00F32673">
        <w:rPr>
          <w:lang w:val="tt-RU"/>
        </w:rPr>
        <w:t xml:space="preserve"> авыл җирлеге төзелешен проектла</w:t>
      </w:r>
      <w:r>
        <w:rPr>
          <w:lang w:val="tt-RU"/>
        </w:rPr>
        <w:t>штыр</w:t>
      </w:r>
      <w:r w:rsidRPr="00F32673">
        <w:rPr>
          <w:lang w:val="tt-RU"/>
        </w:rPr>
        <w:t>уның җирле нормативлары (алга таба - нормативлар) җирлек үсешенең иминлеген һәм тотрыклылыгын шәһәр төзелеше чаралары белән тәэмин итүгә, халык сәламәтлеген саклауга, табигать ресурсларын һәм әйләнә-тирә мохитне саклауны, мәдәни мирас объектлары һәм мәдәни мирас объектлары билгеләренә ия булган объектларны саклап калуга, территорияләрне табигый һәм техноген характердагы уңайсыз йогынтылардан саклау, шулай ук Россия Федерациясенең һәм Татарстан Республикасының билгеле бер законнарында гражданнарның, инвалидларны һәм халыкның аз мобиль төркемнәрен кертеп, социаль гарантияләрен гамәлгә ашыру өчен шартлар тудыруга, социаль һәм мәдәни-көнкүреш хезмәт күрсәтү һәм транспорт инфраструктурасын һәм төзекләндерү объектлары белән тәэмин итүгә юнәлдерелгән.</w:t>
      </w:r>
    </w:p>
    <w:p w:rsidR="005C75F0" w:rsidRPr="005C75F0" w:rsidRDefault="005C75F0" w:rsidP="009E770A">
      <w:pPr>
        <w:pStyle w:val="a3"/>
        <w:kinsoku w:val="0"/>
        <w:overflowPunct w:val="0"/>
        <w:spacing w:before="66"/>
        <w:ind w:right="103"/>
        <w:jc w:val="both"/>
        <w:rPr>
          <w:lang w:val="tt-RU"/>
        </w:rPr>
      </w:pPr>
      <w:r w:rsidRPr="005C75F0">
        <w:rPr>
          <w:lang w:val="tt-RU"/>
        </w:rPr>
        <w:t>Нормативларның төп максаты - шәһәр төзелешен планлаштыру белән территорияне үстерүне социаль-икътисадый планлаштыруның үзара бәйләнешен, килештерелүен тәэмин итү. Нормативлар шулай ук территориаль планлаштыру документларының, шәһәр төзелешен зоналаштыру документларының һәм территорияне планлаштыру документларының сыйфатын бәяләү критерие булып тора.</w:t>
      </w:r>
    </w:p>
    <w:p w:rsidR="005C75F0" w:rsidRPr="005C75F0" w:rsidRDefault="005C75F0" w:rsidP="009E770A">
      <w:pPr>
        <w:pStyle w:val="a3"/>
        <w:kinsoku w:val="0"/>
        <w:overflowPunct w:val="0"/>
        <w:spacing w:before="66"/>
        <w:ind w:right="103"/>
        <w:jc w:val="both"/>
        <w:rPr>
          <w:lang w:val="tt-RU"/>
        </w:rPr>
      </w:pPr>
      <w:r w:rsidRPr="005C75F0">
        <w:rPr>
          <w:lang w:val="tt-RU"/>
        </w:rPr>
        <w:t>Әлеге нормативлар гамәлдәге федераль нормаларның төп нигезләмәләрен конкретлаштыралар һәм үстерәләр.</w:t>
      </w:r>
    </w:p>
    <w:p w:rsidR="005C75F0" w:rsidRDefault="005C75F0" w:rsidP="009E770A">
      <w:pPr>
        <w:pStyle w:val="a3"/>
        <w:kinsoku w:val="0"/>
        <w:overflowPunct w:val="0"/>
        <w:spacing w:before="66"/>
        <w:ind w:right="103"/>
        <w:jc w:val="both"/>
      </w:pPr>
      <w:r>
        <w:t>Әлеге нормативлар Россия Федерациясе һәм Татарстан Республикасы законнары нигезендә эшләнгән.</w:t>
      </w:r>
    </w:p>
    <w:p w:rsidR="005C75F0" w:rsidRDefault="005C75F0" w:rsidP="009E770A">
      <w:pPr>
        <w:pStyle w:val="a3"/>
        <w:kinsoku w:val="0"/>
        <w:overflowPunct w:val="0"/>
        <w:spacing w:before="66"/>
        <w:ind w:right="103"/>
        <w:jc w:val="both"/>
      </w:pPr>
      <w:r>
        <w:t>Нормативларда кеше яшәешенең уңай шартларын тәэмин итүнең минималь исәпләү күрсәткечләре (шул исәптән социаль һәм коммуналь-көнкүреш билгеләнешендәге объектлар, мондый объектларның халык өчен (инвалидларны да кертеп), инженер-транспорт инфраструктурасы объектлары, территорияне төзекләндерү) бар.</w:t>
      </w:r>
    </w:p>
    <w:p w:rsidR="005C75F0" w:rsidRDefault="005C75F0" w:rsidP="009E770A">
      <w:pPr>
        <w:pStyle w:val="a3"/>
        <w:kinsoku w:val="0"/>
        <w:overflowPunct w:val="0"/>
        <w:spacing w:before="66"/>
        <w:ind w:right="103"/>
        <w:jc w:val="both"/>
      </w:pPr>
      <w:r>
        <w:t>Нормативлар Россия Федерациясе шәһәр төзелеше кодексы, 2003 елның 6 октябрендәге 131-Ф3 номерлы Федераль закон таләпләре нигезендә эшләнгән</w:t>
      </w:r>
      <w:r>
        <w:rPr>
          <w:lang w:val="tt-RU"/>
        </w:rPr>
        <w:t xml:space="preserve"> </w:t>
      </w:r>
      <w:r>
        <w:t>«Россия Федерациясендә җирле үзидарәне оештыруның гомуми принциплары турында»</w:t>
      </w:r>
      <w:r>
        <w:rPr>
          <w:lang w:val="tt-RU"/>
        </w:rPr>
        <w:t xml:space="preserve"> </w:t>
      </w:r>
      <w:r w:rsidRPr="007907CA">
        <w:t>“Татарстан Республикасында шәһәр төзелеше эшчәнлеге турында” 2010 елның 25 декабрендәге 98-ТРЗ номерлы Татарстан Республикасы Законы, җирлекнең табигый-климатик, социаль, икътисадый, милли һәм территориаль үзенчәлекләрен исәпкә алып, статистик һәм демографик белешмәләр нигезендә. нормативларны раслау һәм аларга үзгәрешләр кертү Россия Федерациясе һәм Татарстан Республикасы законнары таләпләре нигезендә гамәлгә ашырыла.</w:t>
      </w:r>
    </w:p>
    <w:p w:rsidR="005C75F0" w:rsidRDefault="005C75F0" w:rsidP="009E770A">
      <w:pPr>
        <w:pStyle w:val="a3"/>
        <w:kinsoku w:val="0"/>
        <w:overflowPunct w:val="0"/>
        <w:ind w:left="0" w:firstLine="0"/>
        <w:rPr>
          <w:sz w:val="26"/>
          <w:szCs w:val="26"/>
        </w:rPr>
      </w:pPr>
    </w:p>
    <w:p w:rsidR="005C75F0" w:rsidRDefault="005C75F0" w:rsidP="009E770A">
      <w:pPr>
        <w:pStyle w:val="a3"/>
        <w:kinsoku w:val="0"/>
        <w:overflowPunct w:val="0"/>
        <w:spacing w:before="10"/>
        <w:ind w:left="0" w:firstLine="0"/>
        <w:jc w:val="center"/>
        <w:rPr>
          <w:b/>
          <w:bCs/>
          <w:sz w:val="26"/>
          <w:szCs w:val="26"/>
        </w:rPr>
      </w:pPr>
      <w:r w:rsidRPr="007907CA">
        <w:rPr>
          <w:b/>
          <w:bCs/>
        </w:rPr>
        <w:t>1.</w:t>
      </w:r>
      <w:r w:rsidRPr="007907CA">
        <w:rPr>
          <w:b/>
          <w:bCs/>
        </w:rPr>
        <w:tab/>
        <w:t>Куллану өлкәсе</w:t>
      </w:r>
    </w:p>
    <w:p w:rsidR="005C75F0" w:rsidRDefault="005C75F0" w:rsidP="009E770A">
      <w:pPr>
        <w:pStyle w:val="a3"/>
        <w:kinsoku w:val="0"/>
        <w:overflowPunct w:val="0"/>
        <w:ind w:left="105" w:right="104"/>
        <w:jc w:val="both"/>
      </w:pPr>
      <w:r>
        <w:t>1.1.</w:t>
      </w:r>
      <w:r>
        <w:tab/>
        <w:t>Әлеге нормативлар җирлекне проектлауга кагыла һәм аны планлаштыруга һәм төзүгә төп таләпләрне үз эченә ала.</w:t>
      </w:r>
    </w:p>
    <w:p w:rsidR="005C75F0" w:rsidRDefault="005C75F0" w:rsidP="009E770A">
      <w:pPr>
        <w:pStyle w:val="a3"/>
        <w:kinsoku w:val="0"/>
        <w:overflowPunct w:val="0"/>
        <w:ind w:left="105" w:right="104"/>
        <w:jc w:val="both"/>
      </w:pPr>
      <w:r>
        <w:lastRenderedPageBreak/>
        <w:t>1.2.</w:t>
      </w:r>
      <w:r>
        <w:tab/>
        <w:t>җирлек территориясендә шәһәр төзелешен нормалаштыру объектлары: функциональ</w:t>
      </w:r>
      <w:r>
        <w:tab/>
        <w:t xml:space="preserve">зоналар: торак, </w:t>
      </w:r>
      <w:r>
        <w:tab/>
        <w:t xml:space="preserve">иҗтимагый-эшлекле, </w:t>
      </w:r>
      <w:r>
        <w:tab/>
        <w:t xml:space="preserve">җитештерү, </w:t>
      </w:r>
      <w:r>
        <w:tab/>
        <w:t>рекреацион зоналар, инженерлык һәм транспорт инфраструктурасы зоналары, махсус билгеләнештәге, авыл хуҗалыгы файдалануындагы зоналар;</w:t>
      </w:r>
    </w:p>
    <w:p w:rsidR="005C75F0" w:rsidRDefault="005C75F0" w:rsidP="009E770A">
      <w:pPr>
        <w:pStyle w:val="a3"/>
        <w:kinsoku w:val="0"/>
        <w:overflowPunct w:val="0"/>
        <w:ind w:left="105" w:right="104"/>
        <w:jc w:val="both"/>
      </w:pPr>
      <w:r>
        <w:t>мәдәни мирас объектлары билгеләренә ия тарихи-мәдәни мирас объектларын урнаштыру зоналары;</w:t>
      </w:r>
    </w:p>
    <w:p w:rsidR="005C75F0" w:rsidRDefault="005C75F0" w:rsidP="009E770A">
      <w:pPr>
        <w:pStyle w:val="a3"/>
        <w:kinsoku w:val="0"/>
        <w:overflowPunct w:val="0"/>
        <w:ind w:left="105" w:right="104"/>
        <w:jc w:val="both"/>
      </w:pPr>
      <w:r>
        <w:t>социаль хезмәт күрсәтү учреждениеләре һәм предприятиеләре челтәре; транспорт һәм инженерлык инфраструктурасы объектлары.</w:t>
      </w:r>
    </w:p>
    <w:p w:rsidR="005C75F0" w:rsidRDefault="005C75F0" w:rsidP="009E770A">
      <w:pPr>
        <w:pStyle w:val="a3"/>
        <w:kinsoku w:val="0"/>
        <w:overflowPunct w:val="0"/>
        <w:ind w:left="105" w:right="844"/>
        <w:jc w:val="both"/>
      </w:pPr>
      <w:r>
        <w:t>Җирлек территориясендә шәһәр төзелешен нормалаштыру объектларының урнашуы территориаль планлаштыру схемасы, генераль план, җирдән файдалану һәм төзелеш кагыйдәләре һәм территорияләрне планлаштыру проектлары нигезендә билгеләнә.</w:t>
      </w:r>
    </w:p>
    <w:p w:rsidR="005C75F0" w:rsidRDefault="005C75F0" w:rsidP="009E770A">
      <w:pPr>
        <w:pStyle w:val="a3"/>
        <w:kinsoku w:val="0"/>
        <w:overflowPunct w:val="0"/>
        <w:ind w:left="105" w:right="844"/>
        <w:jc w:val="both"/>
      </w:pPr>
      <w:r>
        <w:t>1.3.</w:t>
      </w:r>
      <w:r>
        <w:tab/>
        <w:t>Территориаль планлаштыру документларын, җирдән файдалану һәм төзелеш проектлары һәм территорияне планлаштыру документларын эшләгәндә түбәндәгеләрне үтәргә кирәк:</w:t>
      </w:r>
    </w:p>
    <w:p w:rsidR="005C75F0" w:rsidRDefault="005C75F0" w:rsidP="009E770A">
      <w:pPr>
        <w:pStyle w:val="a3"/>
        <w:kinsoku w:val="0"/>
        <w:overflowPunct w:val="0"/>
        <w:ind w:left="105" w:right="844"/>
        <w:jc w:val="both"/>
      </w:pPr>
      <w:r>
        <w:t>конкрет мохит районнары өчен дифференциацияләнгән территориядән файдалануның интенсивлыгы;</w:t>
      </w:r>
    </w:p>
    <w:p w:rsidR="005C75F0" w:rsidRDefault="005C75F0" w:rsidP="009E770A">
      <w:pPr>
        <w:pStyle w:val="a3"/>
        <w:kinsoku w:val="0"/>
        <w:overflowPunct w:val="0"/>
        <w:ind w:left="105" w:right="844" w:firstLine="578"/>
        <w:jc w:val="both"/>
      </w:pPr>
      <w:r>
        <w:t>мәдәни мирас объектларын, мәдәни мирас объектлары билгеләренә ия булган объектларны саклау һәм тарихи планлаштыруны һәм төзелешне саклап калу таләпләре;</w:t>
      </w:r>
    </w:p>
    <w:p w:rsidR="005C75F0" w:rsidRDefault="005C75F0" w:rsidP="009E770A">
      <w:pPr>
        <w:pStyle w:val="a3"/>
        <w:kinsoku w:val="0"/>
        <w:overflowPunct w:val="0"/>
        <w:ind w:left="105"/>
        <w:jc w:val="both"/>
      </w:pPr>
      <w:r>
        <w:t>әйләнә-тирә мохитне һәм табигать комплексы территорияләрен саклау таләпләре; санитария-гигиена нормалары һәм янгын куркынычсызлыгы таләпләре;</w:t>
      </w:r>
    </w:p>
    <w:p w:rsidR="005C75F0" w:rsidRDefault="005C75F0" w:rsidP="009E770A">
      <w:pPr>
        <w:pStyle w:val="a3"/>
        <w:kinsoku w:val="0"/>
        <w:overflowPunct w:val="0"/>
        <w:ind w:left="105"/>
        <w:jc w:val="both"/>
      </w:pPr>
      <w:r>
        <w:t>инвалидлар һәм халыкның аз мобиль төркемнәре өчен шәһәр төзелеше объектларыннан файдалану таләпләре.</w:t>
      </w:r>
    </w:p>
    <w:p w:rsidR="005C75F0" w:rsidRDefault="005C75F0" w:rsidP="009E770A">
      <w:pPr>
        <w:pStyle w:val="a3"/>
        <w:kinsoku w:val="0"/>
        <w:overflowPunct w:val="0"/>
        <w:ind w:left="105"/>
        <w:jc w:val="both"/>
      </w:pPr>
      <w:r>
        <w:t>1.4.</w:t>
      </w:r>
      <w:r>
        <w:tab/>
        <w:t>Әлеге нормативлар территориаль планлаштыру документлары проектларын, шәһәр төзелешен зоналаштыру документларын һәм территорияне планлаштыру документларын әзерләгәндә, шулай ук күрсәтелгән документларга үзгәрешләр керткәндә кулланыла.</w:t>
      </w:r>
    </w:p>
    <w:p w:rsidR="005C75F0" w:rsidRDefault="005C75F0" w:rsidP="009E770A">
      <w:pPr>
        <w:pStyle w:val="a3"/>
        <w:kinsoku w:val="0"/>
        <w:overflowPunct w:val="0"/>
        <w:ind w:left="105"/>
        <w:jc w:val="both"/>
        <w:rPr>
          <w:sz w:val="13"/>
          <w:szCs w:val="13"/>
        </w:rPr>
      </w:pPr>
      <w:r>
        <w:t>Нормативлар капиталь төзелеш объектлары өчен функциональ зоналар чикләрен, җир кишәрлекләре күләмнәрен, җирле әһәмияттәге капиталь төзелеш объектларын планлаштырып урнаштыру зоналары күләмнәрен, объектларның мөмкин булу радиусларын билгеләгәндә проект оешмалары тарафыннан исәпкә алына.</w:t>
      </w:r>
    </w:p>
    <w:p w:rsidR="005C75F0" w:rsidRPr="004629F9" w:rsidRDefault="005C75F0" w:rsidP="009E770A">
      <w:pPr>
        <w:pStyle w:val="12"/>
        <w:tabs>
          <w:tab w:val="left" w:pos="1306"/>
        </w:tabs>
        <w:kinsoku w:val="0"/>
        <w:overflowPunct w:val="0"/>
        <w:ind w:left="105" w:right="103"/>
        <w:jc w:val="both"/>
        <w:rPr>
          <w:sz w:val="27"/>
          <w:szCs w:val="27"/>
        </w:rPr>
      </w:pPr>
      <w:r>
        <w:rPr>
          <w:sz w:val="27"/>
          <w:szCs w:val="27"/>
        </w:rPr>
        <w:tab/>
        <w:t>1.5</w:t>
      </w:r>
      <w:r w:rsidRPr="004629F9">
        <w:rPr>
          <w:sz w:val="27"/>
          <w:szCs w:val="27"/>
        </w:rPr>
        <w:t>.</w:t>
      </w:r>
      <w:r w:rsidRPr="004629F9">
        <w:rPr>
          <w:sz w:val="27"/>
          <w:szCs w:val="27"/>
        </w:rPr>
        <w:tab/>
        <w:t>Шәһәр төзелешен проектлау нормативлары территориаль планлаштыру документлары проектларын районның җирле үзидарә органнары белән килештергәндә исәпкә алына.</w:t>
      </w:r>
    </w:p>
    <w:p w:rsidR="005C75F0" w:rsidRPr="004629F9" w:rsidRDefault="005C75F0" w:rsidP="009E770A">
      <w:pPr>
        <w:pStyle w:val="12"/>
        <w:tabs>
          <w:tab w:val="left" w:pos="1306"/>
        </w:tabs>
        <w:kinsoku w:val="0"/>
        <w:overflowPunct w:val="0"/>
        <w:ind w:left="105" w:right="103"/>
        <w:jc w:val="both"/>
        <w:rPr>
          <w:sz w:val="27"/>
          <w:szCs w:val="27"/>
        </w:rPr>
      </w:pPr>
      <w:r>
        <w:rPr>
          <w:sz w:val="27"/>
          <w:szCs w:val="27"/>
        </w:rPr>
        <w:tab/>
        <w:t>1.6</w:t>
      </w:r>
      <w:r w:rsidRPr="004629F9">
        <w:rPr>
          <w:sz w:val="27"/>
          <w:szCs w:val="27"/>
        </w:rPr>
        <w:t>.</w:t>
      </w:r>
      <w:r w:rsidRPr="004629F9">
        <w:rPr>
          <w:sz w:val="27"/>
          <w:szCs w:val="27"/>
        </w:rPr>
        <w:tab/>
        <w:t>Нормативлар халык тарафыннан да, башка кызыксынган субъектлар да генераль план проекты буенча гавами тыңлаулар уздырганда, җирдән файдалану һәм төзелеш алып бару кагыйдәләре проекты, территорияне планлаштыру проекты һәм территорияне планлаштыру документлары составында әзерләнгән территорияне ызанлау проекты буенча исәпкә алына.</w:t>
      </w:r>
    </w:p>
    <w:p w:rsidR="005C75F0" w:rsidRDefault="005C75F0" w:rsidP="009E770A">
      <w:pPr>
        <w:pStyle w:val="12"/>
        <w:tabs>
          <w:tab w:val="left" w:pos="1306"/>
        </w:tabs>
        <w:kinsoku w:val="0"/>
        <w:overflowPunct w:val="0"/>
        <w:ind w:left="105" w:right="103"/>
        <w:jc w:val="both"/>
        <w:rPr>
          <w:sz w:val="27"/>
          <w:szCs w:val="27"/>
        </w:rPr>
      </w:pPr>
      <w:r>
        <w:rPr>
          <w:sz w:val="27"/>
          <w:szCs w:val="27"/>
        </w:rPr>
        <w:tab/>
        <w:t>1.7</w:t>
      </w:r>
      <w:r w:rsidRPr="004629F9">
        <w:rPr>
          <w:sz w:val="27"/>
          <w:szCs w:val="27"/>
        </w:rPr>
        <w:t>.</w:t>
      </w:r>
      <w:r w:rsidRPr="004629F9">
        <w:rPr>
          <w:sz w:val="27"/>
          <w:szCs w:val="27"/>
        </w:rPr>
        <w:tab/>
        <w:t>Җирле үзидарә органнары тарафыннан шәһәр төзелеше эшчәнлеге турындагы законнарның үтәлешен тикшереп торуны гамәлгә ашыруга вәкаләтле Татарстан Республикасы башкарма хакимияте органы, контроль вәкаләтләрне гамәлгә ашырганда ачыкланган хокук бозуларны нигезләү өчен шәһәр төзелешен проектлауның республика нормативлары нигезләмәләренә таянырга хокуклы.</w:t>
      </w:r>
    </w:p>
    <w:p w:rsidR="005C75F0" w:rsidRPr="008A530D" w:rsidRDefault="005C75F0" w:rsidP="009E770A">
      <w:pPr>
        <w:pStyle w:val="12"/>
        <w:tabs>
          <w:tab w:val="left" w:pos="1306"/>
        </w:tabs>
        <w:kinsoku w:val="0"/>
        <w:overflowPunct w:val="0"/>
        <w:ind w:left="105" w:right="103"/>
        <w:jc w:val="both"/>
        <w:rPr>
          <w:sz w:val="27"/>
          <w:szCs w:val="27"/>
          <w:lang w:val="tt-RU"/>
        </w:rPr>
      </w:pPr>
      <w:r>
        <w:rPr>
          <w:sz w:val="27"/>
          <w:szCs w:val="27"/>
          <w:lang w:val="tt-RU"/>
        </w:rPr>
        <w:tab/>
      </w:r>
      <w:r w:rsidRPr="008A530D">
        <w:rPr>
          <w:sz w:val="27"/>
          <w:szCs w:val="27"/>
          <w:lang w:val="tt-RU"/>
        </w:rPr>
        <w:t xml:space="preserve">1.8. Нормативлар «Биналарның һәм корылмаларның иминлеге турында техник регламент» 2009 елның 30 декабрендәге 384-Ф3 номерлы Федераль закон таләпләренә туры килә, ул биналарга һәм корылмаларга (шул исәптән аларның составына керә торган инженерлык-техник тәэмин итү челтәрләренә һәм инженер-техник тәэмин итү системаларына) карата, шулай ук проектлау (эзләнүләрне дә кертеп), төзелеш, монтаж, </w:t>
      </w:r>
      <w:r w:rsidRPr="008A530D">
        <w:rPr>
          <w:sz w:val="27"/>
          <w:szCs w:val="27"/>
          <w:lang w:val="tt-RU"/>
        </w:rPr>
        <w:lastRenderedPageBreak/>
        <w:t>җайга салу, эксплуатацияләү һәм утильләштерү (снос) процесслары биналары һәм корылмалары белән бәйле таләпләрне, шул исәптән таләпләрне билгели:</w:t>
      </w:r>
    </w:p>
    <w:p w:rsidR="005C75F0" w:rsidRPr="008A530D" w:rsidRDefault="005C75F0" w:rsidP="009E770A">
      <w:pPr>
        <w:pStyle w:val="12"/>
        <w:tabs>
          <w:tab w:val="left" w:pos="1306"/>
        </w:tabs>
        <w:kinsoku w:val="0"/>
        <w:overflowPunct w:val="0"/>
        <w:ind w:left="105" w:right="103"/>
        <w:jc w:val="both"/>
        <w:rPr>
          <w:sz w:val="27"/>
          <w:szCs w:val="27"/>
          <w:lang w:val="tt-RU"/>
        </w:rPr>
      </w:pPr>
      <w:r>
        <w:rPr>
          <w:sz w:val="27"/>
          <w:szCs w:val="27"/>
          <w:lang w:val="tt-RU"/>
        </w:rPr>
        <w:tab/>
      </w:r>
      <w:r w:rsidRPr="008A530D">
        <w:rPr>
          <w:sz w:val="27"/>
          <w:szCs w:val="27"/>
          <w:lang w:val="tt-RU"/>
        </w:rPr>
        <w:t>механик иминлек; янгын куркынычсызлыгы;</w:t>
      </w:r>
    </w:p>
    <w:p w:rsidR="005C75F0" w:rsidRPr="008A530D" w:rsidRDefault="005C75F0" w:rsidP="009E770A">
      <w:pPr>
        <w:pStyle w:val="12"/>
        <w:tabs>
          <w:tab w:val="left" w:pos="1306"/>
        </w:tabs>
        <w:kinsoku w:val="0"/>
        <w:overflowPunct w:val="0"/>
        <w:ind w:left="105" w:right="103"/>
        <w:jc w:val="both"/>
        <w:rPr>
          <w:sz w:val="27"/>
          <w:szCs w:val="27"/>
          <w:lang w:val="tt-RU"/>
        </w:rPr>
      </w:pPr>
      <w:r>
        <w:rPr>
          <w:sz w:val="27"/>
          <w:szCs w:val="27"/>
          <w:lang w:val="tt-RU"/>
        </w:rPr>
        <w:tab/>
      </w:r>
      <w:r w:rsidRPr="008A530D">
        <w:rPr>
          <w:sz w:val="27"/>
          <w:szCs w:val="27"/>
          <w:lang w:val="tt-RU"/>
        </w:rPr>
        <w:t>куркыныч табигый процессларда һәм күренешләрдә һәм (яисә) техноген йогынтыларда иминлек;</w:t>
      </w:r>
    </w:p>
    <w:p w:rsidR="005C75F0" w:rsidRPr="008A530D" w:rsidRDefault="005C75F0" w:rsidP="009E770A">
      <w:pPr>
        <w:pStyle w:val="12"/>
        <w:tabs>
          <w:tab w:val="left" w:pos="1306"/>
        </w:tabs>
        <w:kinsoku w:val="0"/>
        <w:overflowPunct w:val="0"/>
        <w:ind w:left="105" w:right="103"/>
        <w:jc w:val="both"/>
        <w:rPr>
          <w:sz w:val="27"/>
          <w:szCs w:val="27"/>
          <w:lang w:val="tt-RU"/>
        </w:rPr>
      </w:pPr>
      <w:r>
        <w:rPr>
          <w:sz w:val="27"/>
          <w:szCs w:val="27"/>
          <w:lang w:val="tt-RU"/>
        </w:rPr>
        <w:tab/>
      </w:r>
      <w:r w:rsidRPr="008A530D">
        <w:rPr>
          <w:sz w:val="27"/>
          <w:szCs w:val="27"/>
          <w:lang w:val="tt-RU"/>
        </w:rPr>
        <w:t>биналарда һәм корылмаларда кеше сәламәтлеге өчен имин яшәү шартлары;</w:t>
      </w:r>
    </w:p>
    <w:p w:rsidR="005C75F0" w:rsidRPr="008A530D" w:rsidRDefault="005C75F0" w:rsidP="009E770A">
      <w:pPr>
        <w:pStyle w:val="12"/>
        <w:tabs>
          <w:tab w:val="left" w:pos="1378"/>
        </w:tabs>
        <w:kinsoku w:val="0"/>
        <w:overflowPunct w:val="0"/>
        <w:ind w:left="105" w:right="107"/>
        <w:jc w:val="both"/>
        <w:rPr>
          <w:sz w:val="27"/>
          <w:szCs w:val="27"/>
          <w:lang w:val="tt-RU"/>
        </w:rPr>
      </w:pPr>
      <w:r w:rsidRPr="008A530D">
        <w:rPr>
          <w:sz w:val="27"/>
          <w:szCs w:val="27"/>
          <w:lang w:val="tt-RU"/>
        </w:rPr>
        <w:t>биналар һәм корылмалардан файдаланучылар өчен иминлек;</w:t>
      </w:r>
    </w:p>
    <w:p w:rsidR="005C75F0" w:rsidRPr="008A530D" w:rsidRDefault="005C75F0" w:rsidP="009E770A">
      <w:pPr>
        <w:pStyle w:val="12"/>
        <w:tabs>
          <w:tab w:val="left" w:pos="1378"/>
        </w:tabs>
        <w:kinsoku w:val="0"/>
        <w:overflowPunct w:val="0"/>
        <w:ind w:left="105" w:right="107"/>
        <w:jc w:val="both"/>
        <w:rPr>
          <w:sz w:val="27"/>
          <w:szCs w:val="27"/>
          <w:lang w:val="tt-RU"/>
        </w:rPr>
      </w:pPr>
      <w:r>
        <w:rPr>
          <w:sz w:val="27"/>
          <w:szCs w:val="27"/>
          <w:lang w:val="tt-RU"/>
        </w:rPr>
        <w:tab/>
      </w:r>
      <w:r w:rsidRPr="008A530D">
        <w:rPr>
          <w:sz w:val="27"/>
          <w:szCs w:val="27"/>
          <w:lang w:val="tt-RU"/>
        </w:rPr>
        <w:t>инвалидлар һәм хәрәкәт мөмкинлекләре чикләнгән халыкның башка төркемнәре өчен биналардан һәм корылмалардан файдалану;</w:t>
      </w:r>
    </w:p>
    <w:p w:rsidR="005C75F0" w:rsidRPr="008A530D" w:rsidRDefault="005C75F0" w:rsidP="009E770A">
      <w:pPr>
        <w:pStyle w:val="12"/>
        <w:tabs>
          <w:tab w:val="left" w:pos="1378"/>
        </w:tabs>
        <w:kinsoku w:val="0"/>
        <w:overflowPunct w:val="0"/>
        <w:ind w:left="105" w:right="107"/>
        <w:jc w:val="both"/>
        <w:rPr>
          <w:sz w:val="27"/>
          <w:szCs w:val="27"/>
          <w:lang w:val="tt-RU"/>
        </w:rPr>
      </w:pPr>
      <w:r>
        <w:rPr>
          <w:sz w:val="27"/>
          <w:szCs w:val="27"/>
          <w:lang w:val="tt-RU"/>
        </w:rPr>
        <w:tab/>
      </w:r>
      <w:r w:rsidRPr="008A530D">
        <w:rPr>
          <w:sz w:val="27"/>
          <w:szCs w:val="27"/>
          <w:lang w:val="tt-RU"/>
        </w:rPr>
        <w:t>биналарның һәм корылмаларның энергетик нәтиҗәлелеген;</w:t>
      </w:r>
    </w:p>
    <w:p w:rsidR="005C75F0" w:rsidRDefault="005C75F0" w:rsidP="009E770A">
      <w:pPr>
        <w:pStyle w:val="12"/>
        <w:tabs>
          <w:tab w:val="left" w:pos="1378"/>
        </w:tabs>
        <w:kinsoku w:val="0"/>
        <w:overflowPunct w:val="0"/>
        <w:ind w:left="105" w:right="107"/>
        <w:jc w:val="both"/>
        <w:rPr>
          <w:sz w:val="27"/>
          <w:szCs w:val="27"/>
          <w:lang w:val="tt-RU"/>
        </w:rPr>
      </w:pPr>
      <w:r w:rsidRPr="008A530D">
        <w:rPr>
          <w:sz w:val="27"/>
          <w:szCs w:val="27"/>
          <w:lang w:val="tt-RU"/>
        </w:rPr>
        <w:t xml:space="preserve">биналарның һәм корылмаларның әйләнә-тирә мохиткә йогынтысының куркынычсыз дәрәҗәсе. </w:t>
      </w:r>
    </w:p>
    <w:p w:rsidR="005C75F0" w:rsidRPr="008A530D" w:rsidRDefault="005C75F0" w:rsidP="009E770A">
      <w:pPr>
        <w:pStyle w:val="12"/>
        <w:tabs>
          <w:tab w:val="left" w:pos="1378"/>
        </w:tabs>
        <w:kinsoku w:val="0"/>
        <w:overflowPunct w:val="0"/>
        <w:ind w:left="105" w:right="107"/>
        <w:jc w:val="both"/>
        <w:rPr>
          <w:sz w:val="27"/>
          <w:szCs w:val="27"/>
          <w:lang w:val="tt-RU"/>
        </w:rPr>
      </w:pPr>
      <w:r>
        <w:rPr>
          <w:sz w:val="27"/>
          <w:szCs w:val="27"/>
          <w:lang w:val="tt-RU"/>
        </w:rPr>
        <w:tab/>
      </w:r>
      <w:r w:rsidRPr="008A530D">
        <w:rPr>
          <w:sz w:val="27"/>
          <w:szCs w:val="27"/>
          <w:lang w:val="tt-RU"/>
        </w:rPr>
        <w:t>Нормативларда «Янгын куркынычсызлыгы таләпләре турында техник регламент» 2008 елның 22 июлендәге 123-ФЗ номерлы Федераль закон белән билгеләнгән      янгын куркынычсызлыгы таләпләре бар.</w:t>
      </w:r>
    </w:p>
    <w:p w:rsidR="005C75F0" w:rsidRPr="008A530D" w:rsidRDefault="005C75F0" w:rsidP="009E770A">
      <w:pPr>
        <w:pStyle w:val="12"/>
        <w:tabs>
          <w:tab w:val="left" w:pos="1378"/>
        </w:tabs>
        <w:kinsoku w:val="0"/>
        <w:overflowPunct w:val="0"/>
        <w:ind w:left="105" w:right="107"/>
        <w:jc w:val="both"/>
        <w:rPr>
          <w:sz w:val="27"/>
          <w:szCs w:val="27"/>
          <w:lang w:val="tt-RU"/>
        </w:rPr>
      </w:pPr>
      <w:r>
        <w:rPr>
          <w:sz w:val="27"/>
          <w:szCs w:val="27"/>
          <w:lang w:val="tt-RU"/>
        </w:rPr>
        <w:tab/>
      </w:r>
      <w:r w:rsidRPr="008A530D">
        <w:rPr>
          <w:sz w:val="27"/>
          <w:szCs w:val="27"/>
          <w:lang w:val="tt-RU"/>
        </w:rPr>
        <w:t>1.9.Махсус сакланылучы табигать территорияләрендә нормативлар махсус сакланылучы табигать территорияләрен саклау өлкәсендәге кануннарга каршы килмәгән өлешендә кулланыла.</w:t>
      </w:r>
    </w:p>
    <w:p w:rsidR="005C75F0" w:rsidRPr="008A530D" w:rsidRDefault="005C75F0" w:rsidP="009E770A">
      <w:pPr>
        <w:pStyle w:val="12"/>
        <w:tabs>
          <w:tab w:val="left" w:pos="1378"/>
        </w:tabs>
        <w:kinsoku w:val="0"/>
        <w:overflowPunct w:val="0"/>
        <w:ind w:left="105" w:right="107"/>
        <w:jc w:val="both"/>
        <w:rPr>
          <w:sz w:val="27"/>
          <w:szCs w:val="27"/>
          <w:lang w:val="tt-RU"/>
        </w:rPr>
      </w:pPr>
      <w:r>
        <w:rPr>
          <w:sz w:val="27"/>
          <w:szCs w:val="27"/>
          <w:lang w:val="tt-RU"/>
        </w:rPr>
        <w:tab/>
      </w:r>
      <w:r w:rsidRPr="008A530D">
        <w:rPr>
          <w:sz w:val="27"/>
          <w:szCs w:val="27"/>
          <w:lang w:val="tt-RU"/>
        </w:rPr>
        <w:t>1.10.</w:t>
      </w:r>
      <w:r w:rsidRPr="008A530D">
        <w:rPr>
          <w:sz w:val="27"/>
          <w:szCs w:val="27"/>
          <w:lang w:val="tt-RU"/>
        </w:rPr>
        <w:tab/>
        <w:t>Табигый һәм яшелләндерелгән территорияләр территорияләрендә нормативлар күрсәтелгән территорияләрне саклау һәм алардан файдалану кагыйдәләренә каршы килми торган өлештә үзгәрә.</w:t>
      </w:r>
    </w:p>
    <w:p w:rsidR="005C75F0" w:rsidRDefault="005C75F0" w:rsidP="009E770A">
      <w:pPr>
        <w:pStyle w:val="12"/>
        <w:tabs>
          <w:tab w:val="left" w:pos="1378"/>
        </w:tabs>
        <w:kinsoku w:val="0"/>
        <w:overflowPunct w:val="0"/>
        <w:ind w:left="105" w:right="107"/>
        <w:jc w:val="both"/>
        <w:rPr>
          <w:sz w:val="27"/>
          <w:szCs w:val="27"/>
          <w:lang w:val="tt-RU"/>
        </w:rPr>
      </w:pPr>
      <w:r>
        <w:rPr>
          <w:sz w:val="27"/>
          <w:szCs w:val="27"/>
          <w:lang w:val="tt-RU"/>
        </w:rPr>
        <w:tab/>
      </w:r>
      <w:r w:rsidRPr="008A530D">
        <w:rPr>
          <w:sz w:val="27"/>
          <w:szCs w:val="27"/>
          <w:lang w:val="tt-RU"/>
        </w:rPr>
        <w:t>1.11.</w:t>
      </w:r>
      <w:r w:rsidRPr="008A530D">
        <w:rPr>
          <w:sz w:val="27"/>
          <w:szCs w:val="27"/>
          <w:lang w:val="tt-RU"/>
        </w:rPr>
        <w:tab/>
        <w:t>Территорияләрдән файдалануның махсус шартлары булган зоналар территорияләрендә нормативлар федераль һәм республика законнары таләпләренә каршы килмәгән өлешендә кулланыла, алар нигезендә территорияләрдән файдалануның махсус шартлары булган зоналар билгеләнгән.</w:t>
      </w:r>
    </w:p>
    <w:p w:rsidR="005C75F0" w:rsidRPr="005E7EC6" w:rsidRDefault="005C75F0" w:rsidP="009E770A">
      <w:pPr>
        <w:pStyle w:val="12"/>
        <w:tabs>
          <w:tab w:val="left" w:pos="1378"/>
        </w:tabs>
        <w:kinsoku w:val="0"/>
        <w:overflowPunct w:val="0"/>
        <w:ind w:left="105" w:right="107"/>
        <w:jc w:val="both"/>
        <w:rPr>
          <w:sz w:val="27"/>
          <w:szCs w:val="27"/>
          <w:lang w:val="tt-RU"/>
        </w:rPr>
      </w:pPr>
      <w:r>
        <w:rPr>
          <w:sz w:val="27"/>
          <w:szCs w:val="27"/>
          <w:lang w:val="tt-RU"/>
        </w:rPr>
        <w:tab/>
      </w:r>
      <w:r w:rsidRPr="005E7EC6">
        <w:rPr>
          <w:sz w:val="27"/>
          <w:szCs w:val="27"/>
          <w:lang w:val="tt-RU"/>
        </w:rPr>
        <w:t>1.1</w:t>
      </w:r>
      <w:r>
        <w:rPr>
          <w:sz w:val="27"/>
          <w:szCs w:val="27"/>
          <w:lang w:val="tt-RU"/>
        </w:rPr>
        <w:t>2</w:t>
      </w:r>
      <w:r w:rsidRPr="005E7EC6">
        <w:rPr>
          <w:sz w:val="27"/>
          <w:szCs w:val="27"/>
          <w:lang w:val="tt-RU"/>
        </w:rPr>
        <w:t>.</w:t>
      </w:r>
      <w:r w:rsidRPr="005E7EC6">
        <w:rPr>
          <w:sz w:val="27"/>
          <w:szCs w:val="27"/>
          <w:lang w:val="tt-RU"/>
        </w:rPr>
        <w:tab/>
        <w:t>Тарихи-мәдәни билгеләнештәге җирләрдә нормативлар мәдәни мирас объектларын саклау һәм алардан файдалану өлкәсендәге законнарга каршы килмәгән өлешендә кулланыла.</w:t>
      </w:r>
    </w:p>
    <w:p w:rsidR="005C75F0" w:rsidRPr="005E7EC6" w:rsidRDefault="005C75F0" w:rsidP="009E770A">
      <w:pPr>
        <w:pStyle w:val="12"/>
        <w:tabs>
          <w:tab w:val="left" w:pos="1378"/>
        </w:tabs>
        <w:kinsoku w:val="0"/>
        <w:overflowPunct w:val="0"/>
        <w:ind w:left="105" w:right="107"/>
        <w:jc w:val="both"/>
        <w:rPr>
          <w:sz w:val="27"/>
          <w:szCs w:val="27"/>
          <w:lang w:val="tt-RU"/>
        </w:rPr>
      </w:pPr>
      <w:r>
        <w:rPr>
          <w:sz w:val="27"/>
          <w:szCs w:val="27"/>
          <w:lang w:val="tt-RU"/>
        </w:rPr>
        <w:tab/>
        <w:t>1.13</w:t>
      </w:r>
      <w:r w:rsidRPr="005E7EC6">
        <w:rPr>
          <w:sz w:val="27"/>
          <w:szCs w:val="27"/>
          <w:lang w:val="tt-RU"/>
        </w:rPr>
        <w:t>.</w:t>
      </w:r>
      <w:r w:rsidRPr="005E7EC6">
        <w:rPr>
          <w:sz w:val="27"/>
          <w:szCs w:val="27"/>
          <w:lang w:val="tt-RU"/>
        </w:rPr>
        <w:tab/>
        <w:t>Халыкның һәм территориянең, шул исәптән янгын деполарының, ашыгыч ярдәм күрсәтү подстанцияләренең, башка объектларның иминлеген тәэмин итүче ашыгыч хезмәтләр объектларын урнаштыру федераль законнар нигезендә гамәлгә ашырыла.</w:t>
      </w:r>
    </w:p>
    <w:p w:rsidR="005C75F0" w:rsidRDefault="005C75F0" w:rsidP="009E770A">
      <w:pPr>
        <w:pStyle w:val="12"/>
        <w:tabs>
          <w:tab w:val="left" w:pos="1378"/>
        </w:tabs>
        <w:kinsoku w:val="0"/>
        <w:overflowPunct w:val="0"/>
        <w:ind w:left="105" w:right="107"/>
        <w:jc w:val="both"/>
        <w:rPr>
          <w:sz w:val="27"/>
          <w:szCs w:val="27"/>
          <w:lang w:val="tt-RU"/>
        </w:rPr>
      </w:pPr>
      <w:r>
        <w:rPr>
          <w:sz w:val="27"/>
          <w:szCs w:val="27"/>
          <w:lang w:val="tt-RU"/>
        </w:rPr>
        <w:tab/>
        <w:t>1.14</w:t>
      </w:r>
      <w:r w:rsidRPr="005E7EC6">
        <w:rPr>
          <w:sz w:val="27"/>
          <w:szCs w:val="27"/>
          <w:lang w:val="tt-RU"/>
        </w:rPr>
        <w:t>.</w:t>
      </w:r>
      <w:r w:rsidRPr="005E7EC6">
        <w:rPr>
          <w:sz w:val="27"/>
          <w:szCs w:val="27"/>
          <w:lang w:val="tt-RU"/>
        </w:rPr>
        <w:tab/>
        <w:t>Нормативлар аларны раслаганнан соң гамәлгә керәләр.</w:t>
      </w:r>
    </w:p>
    <w:p w:rsidR="005C75F0" w:rsidRPr="005E7EC6" w:rsidRDefault="005C75F0" w:rsidP="009E770A">
      <w:pPr>
        <w:pStyle w:val="12"/>
        <w:tabs>
          <w:tab w:val="left" w:pos="1378"/>
        </w:tabs>
        <w:kinsoku w:val="0"/>
        <w:overflowPunct w:val="0"/>
        <w:ind w:left="105" w:right="107"/>
        <w:jc w:val="both"/>
        <w:rPr>
          <w:sz w:val="27"/>
          <w:szCs w:val="27"/>
          <w:lang w:val="tt-RU"/>
        </w:rPr>
      </w:pPr>
    </w:p>
    <w:p w:rsidR="005C75F0" w:rsidRPr="005C75F0" w:rsidRDefault="005C75F0" w:rsidP="009E770A">
      <w:pPr>
        <w:pStyle w:val="11"/>
        <w:tabs>
          <w:tab w:val="left" w:pos="3940"/>
        </w:tabs>
        <w:kinsoku w:val="0"/>
        <w:overflowPunct w:val="0"/>
        <w:ind w:left="3747" w:right="106"/>
        <w:outlineLvl w:val="9"/>
        <w:rPr>
          <w:b w:val="0"/>
          <w:bCs w:val="0"/>
          <w:lang w:val="tt-RU"/>
        </w:rPr>
      </w:pPr>
      <w:r>
        <w:rPr>
          <w:lang w:val="tt-RU"/>
        </w:rPr>
        <w:t xml:space="preserve">2.  </w:t>
      </w:r>
      <w:r w:rsidRPr="005C75F0">
        <w:rPr>
          <w:lang w:val="tt-RU"/>
        </w:rPr>
        <w:t>Норматив</w:t>
      </w:r>
      <w:r w:rsidRPr="005C75F0">
        <w:rPr>
          <w:spacing w:val="-2"/>
          <w:lang w:val="tt-RU"/>
        </w:rPr>
        <w:t xml:space="preserve"> </w:t>
      </w:r>
      <w:r w:rsidRPr="005C75F0">
        <w:rPr>
          <w:lang w:val="tt-RU"/>
        </w:rPr>
        <w:t>с</w:t>
      </w:r>
      <w:r>
        <w:rPr>
          <w:lang w:val="tt-RU"/>
        </w:rPr>
        <w:t>ылтамалар</w:t>
      </w:r>
    </w:p>
    <w:p w:rsidR="005C75F0" w:rsidRPr="005C75F0" w:rsidRDefault="005C75F0" w:rsidP="009E770A">
      <w:pPr>
        <w:pStyle w:val="a3"/>
        <w:kinsoku w:val="0"/>
        <w:overflowPunct w:val="0"/>
        <w:ind w:left="0" w:firstLine="0"/>
        <w:rPr>
          <w:b/>
          <w:bCs/>
          <w:sz w:val="26"/>
          <w:szCs w:val="26"/>
          <w:lang w:val="tt-RU"/>
        </w:rPr>
      </w:pPr>
    </w:p>
    <w:p w:rsidR="005C75F0" w:rsidRPr="005C75F0" w:rsidRDefault="005C75F0" w:rsidP="009E770A">
      <w:pPr>
        <w:pStyle w:val="a3"/>
        <w:kinsoku w:val="0"/>
        <w:overflowPunct w:val="0"/>
        <w:spacing w:before="1"/>
        <w:ind w:left="105" w:right="103" w:firstLine="701"/>
        <w:jc w:val="both"/>
        <w:rPr>
          <w:lang w:val="tt-RU"/>
        </w:rPr>
      </w:pPr>
      <w:r w:rsidRPr="005C75F0">
        <w:rPr>
          <w:lang w:val="tt-RU"/>
        </w:rPr>
        <w:t>Нормативларда аларга карата 1 нче кушымтада китерелгән норматив хокукый актларга, Россия Федерациясенең, Татарстан Республикасының норматив-техник документларына һәм стандартларына сылтамалар файдаланылды.</w:t>
      </w:r>
    </w:p>
    <w:p w:rsidR="005C75F0" w:rsidRPr="005C75F0" w:rsidRDefault="005C75F0" w:rsidP="009E770A">
      <w:pPr>
        <w:pStyle w:val="a3"/>
        <w:kinsoku w:val="0"/>
        <w:overflowPunct w:val="0"/>
        <w:spacing w:before="1"/>
        <w:ind w:left="105" w:right="103" w:firstLine="701"/>
        <w:jc w:val="both"/>
        <w:rPr>
          <w:lang w:val="tt-RU"/>
        </w:rPr>
      </w:pPr>
      <w:r w:rsidRPr="005C75F0">
        <w:rPr>
          <w:lang w:val="tt-RU"/>
        </w:rPr>
        <w:t>Искәрмә: нормативлардан файдаланганда гомуми файдаланудагы мәгълүмат системасында сылтама стандартларының һәм классификаторларның гамәлдә булуын тикшерү максатка ярашлы булыр - мәгълүмати-телекоммуникация челтәрендә стандартлаштыру буенча «Интернет» мәгълүмат-телекоммуникация челтәрендә яисә ел саен басылып чыга торган торыш буенча мәгълүмат порталында</w:t>
      </w:r>
    </w:p>
    <w:p w:rsidR="005C75F0" w:rsidRPr="005C75F0" w:rsidRDefault="005C75F0" w:rsidP="009E770A">
      <w:pPr>
        <w:pStyle w:val="a3"/>
        <w:kinsoku w:val="0"/>
        <w:overflowPunct w:val="0"/>
        <w:spacing w:before="1"/>
        <w:ind w:left="105" w:right="103" w:firstLine="701"/>
        <w:jc w:val="both"/>
        <w:rPr>
          <w:lang w:val="tt-RU"/>
        </w:rPr>
      </w:pPr>
      <w:r w:rsidRPr="005C75F0">
        <w:rPr>
          <w:lang w:val="tt-RU"/>
        </w:rPr>
        <w:t>Агымдагы елның 1 гыйнварында һәм тиешле ай саен бастырып чыгарыла торган мәгълүмати күрсәткечләр буенча.</w:t>
      </w:r>
    </w:p>
    <w:p w:rsidR="005C75F0" w:rsidRPr="005C75F0" w:rsidRDefault="005C75F0" w:rsidP="009E770A">
      <w:pPr>
        <w:pStyle w:val="a3"/>
        <w:kinsoku w:val="0"/>
        <w:overflowPunct w:val="0"/>
        <w:spacing w:before="9"/>
        <w:jc w:val="both"/>
        <w:rPr>
          <w:lang w:val="tt-RU"/>
        </w:rPr>
      </w:pPr>
      <w:r w:rsidRPr="005C75F0">
        <w:rPr>
          <w:lang w:val="tt-RU"/>
        </w:rPr>
        <w:t>Әгәр сылтама документы Татарстан Республикасы документы булса, Татарстан Республикасының гомуми файдаланудагы рәсми мәгълүмат системасында сылтама документларының гамәлдә булуын тикшерү максатка ярашлы булыр.</w:t>
      </w:r>
    </w:p>
    <w:p w:rsidR="005C75F0" w:rsidRDefault="005C75F0" w:rsidP="009E770A">
      <w:pPr>
        <w:pStyle w:val="a3"/>
        <w:kinsoku w:val="0"/>
        <w:overflowPunct w:val="0"/>
        <w:spacing w:before="9"/>
        <w:ind w:left="0"/>
        <w:jc w:val="both"/>
        <w:rPr>
          <w:lang w:val="tt-RU"/>
        </w:rPr>
      </w:pPr>
      <w:r w:rsidRPr="005C75F0">
        <w:rPr>
          <w:lang w:val="tt-RU"/>
        </w:rPr>
        <w:t xml:space="preserve">Әгәр сылтама документы алыштырылган (үзгәртелгән) булса, нормативлардан </w:t>
      </w:r>
      <w:r w:rsidRPr="005C75F0">
        <w:rPr>
          <w:lang w:val="tt-RU"/>
        </w:rPr>
        <w:lastRenderedPageBreak/>
        <w:t>файдаланганда, алмаштырылган (үзгәртелгән) документ белән эш итәргә кирәк. Әгәр сылтама материал алыштырылмаган булса, аңа сылтама бирелгән нигезләмә бу сылтамага кагылмый торган өлештә кулланыла.</w:t>
      </w:r>
    </w:p>
    <w:p w:rsidR="00012B9C" w:rsidRDefault="00012B9C" w:rsidP="009E770A">
      <w:pPr>
        <w:pStyle w:val="a3"/>
        <w:kinsoku w:val="0"/>
        <w:overflowPunct w:val="0"/>
        <w:spacing w:before="9"/>
        <w:ind w:left="0"/>
        <w:jc w:val="both"/>
        <w:rPr>
          <w:lang w:val="tt-RU"/>
        </w:rPr>
      </w:pPr>
    </w:p>
    <w:p w:rsidR="00012B9C" w:rsidRPr="00012B9C" w:rsidRDefault="00012B9C" w:rsidP="009E770A">
      <w:pPr>
        <w:pStyle w:val="11"/>
        <w:numPr>
          <w:ilvl w:val="0"/>
          <w:numId w:val="111"/>
        </w:numPr>
        <w:tabs>
          <w:tab w:val="left" w:pos="4499"/>
        </w:tabs>
        <w:kinsoku w:val="0"/>
        <w:overflowPunct w:val="0"/>
        <w:ind w:right="106"/>
        <w:outlineLvl w:val="9"/>
        <w:rPr>
          <w:b w:val="0"/>
          <w:bCs w:val="0"/>
        </w:rPr>
      </w:pPr>
      <w:r>
        <w:t>Билгеләмәләр</w:t>
      </w:r>
    </w:p>
    <w:p w:rsidR="00012B9C" w:rsidRPr="00012B9C" w:rsidRDefault="00012B9C" w:rsidP="009E770A">
      <w:pPr>
        <w:pStyle w:val="11"/>
        <w:kinsoku w:val="0"/>
        <w:overflowPunct w:val="0"/>
        <w:ind w:right="106" w:firstLine="709"/>
        <w:jc w:val="both"/>
        <w:outlineLvl w:val="9"/>
        <w:rPr>
          <w:b w:val="0"/>
          <w:bCs w:val="0"/>
        </w:rPr>
      </w:pPr>
      <w:r w:rsidRPr="00012B9C">
        <w:rPr>
          <w:b w:val="0"/>
        </w:rPr>
        <w:t>Әлеге нормативларда аларга карата 2 нче кушымта нигезендә терминнар кулланылды</w:t>
      </w:r>
    </w:p>
    <w:p w:rsidR="00012B9C" w:rsidRPr="00426F96" w:rsidRDefault="00012B9C" w:rsidP="009E770A">
      <w:pPr>
        <w:pStyle w:val="12"/>
        <w:tabs>
          <w:tab w:val="left" w:pos="1280"/>
        </w:tabs>
        <w:kinsoku w:val="0"/>
        <w:overflowPunct w:val="0"/>
        <w:spacing w:before="181"/>
        <w:ind w:right="106"/>
        <w:jc w:val="center"/>
        <w:rPr>
          <w:b/>
          <w:sz w:val="27"/>
          <w:szCs w:val="27"/>
          <w:lang w:val="tt-RU"/>
        </w:rPr>
      </w:pPr>
      <w:r w:rsidRPr="00426F96">
        <w:rPr>
          <w:b/>
          <w:sz w:val="27"/>
          <w:szCs w:val="27"/>
          <w:lang w:val="tt-RU"/>
        </w:rPr>
        <w:t>4. Авыл җирлеге территорияләрен оештыру</w:t>
      </w:r>
    </w:p>
    <w:p w:rsidR="00012B9C" w:rsidRPr="00426F96" w:rsidRDefault="00012B9C" w:rsidP="009E770A">
      <w:pPr>
        <w:pStyle w:val="12"/>
        <w:tabs>
          <w:tab w:val="left" w:pos="1280"/>
        </w:tabs>
        <w:kinsoku w:val="0"/>
        <w:overflowPunct w:val="0"/>
        <w:spacing w:before="181"/>
        <w:ind w:left="1279" w:right="106"/>
        <w:rPr>
          <w:b/>
          <w:sz w:val="27"/>
          <w:szCs w:val="27"/>
          <w:lang w:val="tt-RU"/>
        </w:rPr>
      </w:pPr>
      <w:r w:rsidRPr="00426F96">
        <w:rPr>
          <w:b/>
          <w:sz w:val="27"/>
          <w:szCs w:val="27"/>
          <w:lang w:val="tt-RU"/>
        </w:rPr>
        <w:t>4.1.</w:t>
      </w:r>
      <w:r w:rsidRPr="00426F96">
        <w:rPr>
          <w:b/>
          <w:sz w:val="27"/>
          <w:szCs w:val="27"/>
          <w:lang w:val="tt-RU"/>
        </w:rPr>
        <w:tab/>
        <w:t>Җирлек территориясен үстерү концепциясе һәм гомуми оештыру</w:t>
      </w:r>
    </w:p>
    <w:p w:rsidR="00012B9C" w:rsidRPr="005C25E0" w:rsidRDefault="00012B9C" w:rsidP="009E770A">
      <w:pPr>
        <w:pStyle w:val="a3"/>
        <w:kinsoku w:val="0"/>
        <w:overflowPunct w:val="0"/>
        <w:jc w:val="both"/>
        <w:rPr>
          <w:spacing w:val="-1"/>
        </w:rPr>
      </w:pPr>
      <w:r w:rsidRPr="00426F96">
        <w:rPr>
          <w:spacing w:val="-1"/>
          <w:lang w:val="tt-RU"/>
        </w:rPr>
        <w:t>4.1.1.</w:t>
      </w:r>
      <w:r w:rsidRPr="00426F96">
        <w:rPr>
          <w:spacing w:val="-1"/>
          <w:lang w:val="tt-RU"/>
        </w:rPr>
        <w:tab/>
        <w:t xml:space="preserve">Җирлекне үстерү перспективалары, тәкъдимнәрне исәпкә алып, Россия Федерациясен, Татарстан Республикасын һәм Татарстан Республикасы Түбән Кама муниципаль районын территориаль планлаштыру схемасы белән билгеләнергә тиеш. </w:t>
      </w:r>
      <w:r w:rsidRPr="005C25E0">
        <w:rPr>
          <w:spacing w:val="-1"/>
        </w:rPr>
        <w:t>Проектлаштырганда Россия Федерациясе, Татарстан Республикасы законнарына, Россия Федерациясе Президенты, Татарстан Республикасы указларына, Россия Федерациясе, Татарстан Республикасы Хөкүмәтенең карарларына таянып эш итәргә, Россия Федерациясе, Татарстан Республикасы территориясен социаль-икътисадый үстерүнең федераль, республика һәм җирле максатчан программаларындагы, фаразларындагы һәм программаларындагы тәкъдимнәрне исәпкә алырга,</w:t>
      </w:r>
    </w:p>
    <w:p w:rsidR="00012B9C" w:rsidRPr="005C25E0" w:rsidRDefault="00012B9C" w:rsidP="009E770A">
      <w:pPr>
        <w:pStyle w:val="a3"/>
        <w:kinsoku w:val="0"/>
        <w:overflowPunct w:val="0"/>
        <w:jc w:val="both"/>
        <w:rPr>
          <w:spacing w:val="-1"/>
        </w:rPr>
      </w:pPr>
      <w:r w:rsidRPr="005C25E0">
        <w:rPr>
          <w:spacing w:val="-1"/>
        </w:rPr>
        <w:t>район муниципаль берәмлекләре.</w:t>
      </w:r>
    </w:p>
    <w:p w:rsidR="00012B9C" w:rsidRDefault="00012B9C" w:rsidP="009E770A">
      <w:pPr>
        <w:pStyle w:val="a3"/>
        <w:kinsoku w:val="0"/>
        <w:overflowPunct w:val="0"/>
        <w:ind w:left="0"/>
        <w:jc w:val="both"/>
        <w:rPr>
          <w:sz w:val="13"/>
          <w:szCs w:val="13"/>
        </w:rPr>
      </w:pPr>
      <w:r w:rsidRPr="005C25E0">
        <w:rPr>
          <w:spacing w:val="-1"/>
        </w:rPr>
        <w:t>4.1.2.</w:t>
      </w:r>
      <w:r w:rsidRPr="005C25E0">
        <w:rPr>
          <w:spacing w:val="-1"/>
        </w:rPr>
        <w:tab/>
        <w:t>Җирлек үсешенең стратегик юнәлешләре түбәндәгеләр:</w:t>
      </w:r>
    </w:p>
    <w:p w:rsidR="00012B9C" w:rsidRPr="005C25E0" w:rsidRDefault="00012B9C" w:rsidP="009E770A">
      <w:pPr>
        <w:pStyle w:val="12"/>
        <w:tabs>
          <w:tab w:val="left" w:pos="1528"/>
        </w:tabs>
        <w:kinsoku w:val="0"/>
        <w:overflowPunct w:val="0"/>
        <w:ind w:left="105" w:right="107"/>
        <w:jc w:val="both"/>
        <w:rPr>
          <w:sz w:val="27"/>
          <w:szCs w:val="27"/>
        </w:rPr>
      </w:pPr>
      <w:r w:rsidRPr="005C25E0">
        <w:rPr>
          <w:sz w:val="27"/>
          <w:szCs w:val="27"/>
        </w:rPr>
        <w:t>әйләнә-тирә мохитне сәламәтләндерү проблемаларын хәл итү, инженер-транспорт инфраструктурасын реконструкцияләү, территориядән файдалануны интенсификацияләү һәм аларның пространстволы үсешен җайга салу өстенлекләре белән агломерацияләр составында җирлек үсешен тәртипкә салу;</w:t>
      </w:r>
    </w:p>
    <w:p w:rsidR="00012B9C" w:rsidRDefault="00012B9C" w:rsidP="009E770A">
      <w:pPr>
        <w:pStyle w:val="12"/>
        <w:tabs>
          <w:tab w:val="left" w:pos="1528"/>
        </w:tabs>
        <w:kinsoku w:val="0"/>
        <w:overflowPunct w:val="0"/>
        <w:ind w:right="107"/>
        <w:jc w:val="both"/>
        <w:rPr>
          <w:sz w:val="27"/>
          <w:szCs w:val="27"/>
        </w:rPr>
      </w:pPr>
      <w:r>
        <w:rPr>
          <w:sz w:val="27"/>
          <w:szCs w:val="27"/>
        </w:rPr>
        <w:tab/>
      </w:r>
      <w:r w:rsidRPr="005C25E0">
        <w:rPr>
          <w:sz w:val="27"/>
          <w:szCs w:val="27"/>
        </w:rPr>
        <w:t>җирлекне торгызу һәм үстерү буенча федераль һәм республика программаларын гамәлгә ашыру, торак пунктларның архитектура-сәнгати йөзен мәдәни-агарту һәм туристлык-рекреация эшчәнлеге өчен актив файдалануның нигезе буларак саклап калу һәм яңарту;</w:t>
      </w:r>
    </w:p>
    <w:p w:rsidR="00012B9C" w:rsidRPr="00B450EE" w:rsidRDefault="00012B9C" w:rsidP="009E770A">
      <w:pPr>
        <w:pStyle w:val="12"/>
        <w:tabs>
          <w:tab w:val="left" w:pos="1523"/>
        </w:tabs>
        <w:kinsoku w:val="0"/>
        <w:overflowPunct w:val="0"/>
        <w:ind w:left="105" w:right="104"/>
        <w:jc w:val="both"/>
        <w:rPr>
          <w:sz w:val="27"/>
          <w:szCs w:val="27"/>
        </w:rPr>
      </w:pPr>
      <w:r>
        <w:rPr>
          <w:sz w:val="27"/>
          <w:szCs w:val="27"/>
        </w:rPr>
        <w:tab/>
      </w:r>
      <w:r>
        <w:rPr>
          <w:sz w:val="27"/>
          <w:szCs w:val="27"/>
          <w:lang w:val="tt-RU"/>
        </w:rPr>
        <w:t>4.1.3.</w:t>
      </w:r>
      <w:r w:rsidRPr="00B450EE">
        <w:rPr>
          <w:sz w:val="27"/>
          <w:szCs w:val="27"/>
        </w:rPr>
        <w:t>Җирлек үсешен территориаль планлаштыру аларның урынын һәм Татарстан Республикасын территориаль планлаштыру схемасы карарларында һәм районны территориаль планлаштыру документларында беркетелгән халыкның урнашу республика, районара, район һәм җирле (локаль) системаларындагы ролен исәпкә алырга тиеш.</w:t>
      </w:r>
    </w:p>
    <w:p w:rsidR="00012B9C" w:rsidRDefault="00012B9C" w:rsidP="009E770A">
      <w:pPr>
        <w:pStyle w:val="12"/>
        <w:tabs>
          <w:tab w:val="left" w:pos="1523"/>
        </w:tabs>
        <w:kinsoku w:val="0"/>
        <w:overflowPunct w:val="0"/>
        <w:ind w:left="105" w:right="104"/>
        <w:jc w:val="both"/>
        <w:rPr>
          <w:sz w:val="27"/>
          <w:szCs w:val="27"/>
        </w:rPr>
      </w:pPr>
      <w:r>
        <w:rPr>
          <w:sz w:val="27"/>
          <w:szCs w:val="27"/>
        </w:rPr>
        <w:tab/>
      </w:r>
      <w:r w:rsidRPr="00B450EE">
        <w:rPr>
          <w:sz w:val="27"/>
          <w:szCs w:val="27"/>
        </w:rPr>
        <w:t>Генераль планны һәм планлаштыру проектларын эшләгәндә җирлекнең тибын аның үзенчәлекләре: халык саны, халык хуҗалыгы профиле, халык урнашу системасындагы роле, административ-территориаль һәм муниципаль төзелеше һ.б. нигезендә исәпкә алырга кирәк.</w:t>
      </w:r>
    </w:p>
    <w:p w:rsidR="00012B9C" w:rsidRDefault="00012B9C" w:rsidP="009E770A">
      <w:pPr>
        <w:pStyle w:val="a3"/>
        <w:kinsoku w:val="0"/>
        <w:overflowPunct w:val="0"/>
        <w:spacing w:before="1"/>
        <w:ind w:left="106" w:right="103" w:firstLine="701"/>
        <w:jc w:val="both"/>
      </w:pPr>
      <w:r>
        <w:t>4.1.</w:t>
      </w:r>
      <w:r>
        <w:rPr>
          <w:lang w:val="tt-RU"/>
        </w:rPr>
        <w:t>4</w:t>
      </w:r>
      <w:r>
        <w:t>.</w:t>
      </w:r>
      <w:r>
        <w:tab/>
        <w:t>Җирлекне территориаль планлаштыру документларында территорияләр үсешенең оптималь чиратын күз алдында тоту зарур. Шул ук вакытта җирлекне, территориаль үсеш, функциональ зоналар, инженерлык-транспорт инфраструктурасы, табигать ресурсларыннан нәтиҗәле файдалану һәм әйләнә-тирә мохитне саклау буенча принципиаль карарларны да кертеп, исәп-хисап срогыннан читтә үстерү перспективаларын билгеләргә кирәк.</w:t>
      </w:r>
    </w:p>
    <w:p w:rsidR="00012B9C" w:rsidRDefault="00012B9C" w:rsidP="009E770A">
      <w:pPr>
        <w:pStyle w:val="a3"/>
        <w:kinsoku w:val="0"/>
        <w:overflowPunct w:val="0"/>
        <w:spacing w:before="1"/>
        <w:ind w:left="106" w:right="103" w:firstLine="701"/>
        <w:jc w:val="both"/>
      </w:pPr>
      <w:r>
        <w:t>Кагыйдә буларак, исәп-хисап срогы 20 елга кадәр булырга тиеш, ә шәһәр төзелеше фаразы 30 - 40 ел</w:t>
      </w:r>
      <w:r>
        <w:rPr>
          <w:lang w:val="tt-RU"/>
        </w:rPr>
        <w:t>ны</w:t>
      </w:r>
      <w:r>
        <w:t xml:space="preserve"> колачларга мөмкин.</w:t>
      </w:r>
    </w:p>
    <w:p w:rsidR="00012B9C" w:rsidRDefault="00012B9C" w:rsidP="009E770A">
      <w:pPr>
        <w:pStyle w:val="a3"/>
        <w:kinsoku w:val="0"/>
        <w:overflowPunct w:val="0"/>
        <w:spacing w:before="1"/>
        <w:ind w:left="106" w:right="103" w:firstLine="701"/>
        <w:jc w:val="both"/>
      </w:pPr>
      <w:r>
        <w:t>4.1.5.</w:t>
      </w:r>
      <w:r>
        <w:tab/>
        <w:t xml:space="preserve">Торак районнарны комплекслы төзү, территорияне инженерлык җайланмасы белән тәэмин итү һәм торак йортларны һәм хезмәт күрсәтү предприятиеләрен комплекслы файдалануга тапшыруны күздә тота. Төбәк эчендәге коммуникацияләрне салу беренче чиратта төзелеш эшләре башланган объектларга һәм беренче чираттагы </w:t>
      </w:r>
      <w:r>
        <w:lastRenderedPageBreak/>
        <w:t>шәһәр төзелеше комплексларына карата гамәлгә ашырылырга тиеш. Хезмәт күрсәтү предприятиеләрен комплекслы гамәлгә кертү шәһәр төзелеше комплексы составына керүче торак йортлар комплексын, хезмәт күрсәтү предприятиеләрен (СНиП 1.05.03-83) төзүне оештыру проекты нигезендә гамәлгә ашырылырга тиеш.</w:t>
      </w:r>
    </w:p>
    <w:p w:rsidR="00012B9C" w:rsidRDefault="00012B9C" w:rsidP="009E770A">
      <w:pPr>
        <w:pStyle w:val="a3"/>
        <w:kinsoku w:val="0"/>
        <w:overflowPunct w:val="0"/>
        <w:spacing w:before="1"/>
        <w:ind w:left="106" w:right="103" w:firstLine="701"/>
        <w:jc w:val="both"/>
      </w:pPr>
      <w:r>
        <w:t>4.1.6.</w:t>
      </w:r>
      <w:r>
        <w:tab/>
        <w:t>Җирлекнең тарихи-мәдәни әһәмияте мәдәни мирас объектларының (тарихи һәм мәдәни ядкарьләренең) саны белән дә, аларның статусы (бөтендөнья, федераль яисә региональ әһәмияттәге) белән дә билгеләнә.</w:t>
      </w:r>
    </w:p>
    <w:p w:rsidR="00012B9C" w:rsidRDefault="00012B9C" w:rsidP="009E770A">
      <w:pPr>
        <w:pStyle w:val="a3"/>
        <w:kinsoku w:val="0"/>
        <w:overflowPunct w:val="0"/>
        <w:spacing w:before="1"/>
        <w:ind w:left="106" w:right="103" w:firstLine="701"/>
        <w:jc w:val="both"/>
      </w:pPr>
      <w:r>
        <w:t>Җирлекнең тарихи-мәдәни потенциалы әлеге нормативларга 7 нче кушымтаның 1 нче таблицасында китерелгән.</w:t>
      </w:r>
    </w:p>
    <w:p w:rsidR="00012B9C" w:rsidRDefault="00012B9C" w:rsidP="009E770A">
      <w:pPr>
        <w:pStyle w:val="a3"/>
        <w:kinsoku w:val="0"/>
        <w:overflowPunct w:val="0"/>
        <w:spacing w:before="1"/>
        <w:ind w:left="106" w:right="103" w:firstLine="701"/>
        <w:jc w:val="both"/>
      </w:pPr>
      <w:r>
        <w:t>4.1.7.</w:t>
      </w:r>
      <w:r>
        <w:tab/>
        <w:t>Исәп-хисап чорына халык санын Татарстан Республикасының һәм районның үсеш перспективалары, халыкның урнашу системасындагы урыны турындагы күрсәткечләр нигезендә билгеләргә кирәк, ул, халык һәм хезмәт ресурслары санының һәм хезмәт ресурсларының барлыкка килгән тенденцияләрен, муниципаль берәмлекләрнең социаль-икътисадый үсеше планнары булган халык санының һәм структурасының демографик фаразын, шулай ук планлаштырылган чикләүләрне исәпкә алып, төгәлләштерелергә тиеш.</w:t>
      </w:r>
    </w:p>
    <w:p w:rsidR="00012B9C" w:rsidRDefault="00012B9C" w:rsidP="009E770A">
      <w:pPr>
        <w:pStyle w:val="a3"/>
        <w:kinsoku w:val="0"/>
        <w:overflowPunct w:val="0"/>
        <w:spacing w:before="1"/>
        <w:ind w:left="106" w:right="103" w:firstLine="701"/>
        <w:jc w:val="both"/>
      </w:pPr>
      <w:r>
        <w:t>4.1.8.</w:t>
      </w:r>
      <w:r>
        <w:tab/>
      </w:r>
      <w:r>
        <w:rPr>
          <w:lang w:val="tt-RU"/>
        </w:rPr>
        <w:t>Ф</w:t>
      </w:r>
      <w:r>
        <w:t>ункциональ файдалануны исәпкә алып, җирлек территориясе түбәндәге төп зоналарга бүленә:</w:t>
      </w:r>
    </w:p>
    <w:p w:rsidR="00012B9C" w:rsidRDefault="00012B9C" w:rsidP="009E770A">
      <w:pPr>
        <w:pStyle w:val="a3"/>
        <w:kinsoku w:val="0"/>
        <w:overflowPunct w:val="0"/>
        <w:spacing w:before="1"/>
        <w:ind w:left="106" w:right="103" w:firstLine="701"/>
        <w:jc w:val="both"/>
      </w:pPr>
      <w:r>
        <w:t>торак;</w:t>
      </w:r>
    </w:p>
    <w:p w:rsidR="00012B9C" w:rsidRDefault="00012B9C" w:rsidP="009E770A">
      <w:pPr>
        <w:pStyle w:val="a3"/>
        <w:kinsoku w:val="0"/>
        <w:overflowPunct w:val="0"/>
        <w:spacing w:before="1"/>
        <w:ind w:left="106" w:right="103" w:firstLine="701"/>
        <w:jc w:val="both"/>
      </w:pPr>
      <w:r>
        <w:t xml:space="preserve">иҗтимагый-эшлекле; </w:t>
      </w:r>
    </w:p>
    <w:p w:rsidR="00012B9C" w:rsidRDefault="00012B9C" w:rsidP="009E770A">
      <w:pPr>
        <w:pStyle w:val="a3"/>
        <w:kinsoku w:val="0"/>
        <w:overflowPunct w:val="0"/>
        <w:spacing w:before="1"/>
        <w:ind w:left="106" w:right="103" w:firstLine="701"/>
        <w:jc w:val="both"/>
      </w:pPr>
      <w:r>
        <w:t xml:space="preserve">җитештерү; </w:t>
      </w:r>
    </w:p>
    <w:p w:rsidR="00012B9C" w:rsidRDefault="00012B9C" w:rsidP="009E770A">
      <w:pPr>
        <w:pStyle w:val="a3"/>
        <w:kinsoku w:val="0"/>
        <w:overflowPunct w:val="0"/>
        <w:spacing w:before="1"/>
        <w:ind w:left="106" w:right="103" w:firstLine="701"/>
        <w:jc w:val="both"/>
      </w:pPr>
      <w:r>
        <w:t xml:space="preserve">транспорт инфраструктурасы; </w:t>
      </w:r>
    </w:p>
    <w:p w:rsidR="00012B9C" w:rsidRDefault="00012B9C" w:rsidP="009E770A">
      <w:pPr>
        <w:pStyle w:val="a3"/>
        <w:kinsoku w:val="0"/>
        <w:overflowPunct w:val="0"/>
        <w:spacing w:before="1"/>
        <w:ind w:left="106" w:right="103" w:firstLine="701"/>
        <w:jc w:val="both"/>
      </w:pPr>
      <w:r>
        <w:t xml:space="preserve">инженерлык инфраструктурасы; </w:t>
      </w:r>
    </w:p>
    <w:p w:rsidR="00012B9C" w:rsidRDefault="00012B9C" w:rsidP="009E770A">
      <w:pPr>
        <w:pStyle w:val="a3"/>
        <w:kinsoku w:val="0"/>
        <w:overflowPunct w:val="0"/>
        <w:spacing w:before="1"/>
        <w:ind w:left="106" w:right="103" w:firstLine="701"/>
        <w:jc w:val="both"/>
      </w:pPr>
      <w:r>
        <w:t xml:space="preserve">рекреация билгеләнеше; </w:t>
      </w:r>
    </w:p>
    <w:p w:rsidR="00012B9C" w:rsidRDefault="00012B9C" w:rsidP="009E770A">
      <w:pPr>
        <w:pStyle w:val="a3"/>
        <w:kinsoku w:val="0"/>
        <w:overflowPunct w:val="0"/>
        <w:spacing w:before="1"/>
        <w:ind w:left="106" w:right="103" w:firstLine="701"/>
        <w:jc w:val="both"/>
      </w:pPr>
      <w:r>
        <w:t xml:space="preserve">махсус сакланылучы территорияләр; </w:t>
      </w:r>
    </w:p>
    <w:p w:rsidR="00012B9C" w:rsidRDefault="00012B9C" w:rsidP="009E770A">
      <w:pPr>
        <w:pStyle w:val="a3"/>
        <w:kinsoku w:val="0"/>
        <w:overflowPunct w:val="0"/>
        <w:spacing w:before="1"/>
        <w:ind w:left="106" w:right="103" w:firstLine="701"/>
        <w:jc w:val="both"/>
      </w:pPr>
      <w:r>
        <w:t>авыл хуҗалыгы файдалануы;</w:t>
      </w:r>
    </w:p>
    <w:p w:rsidR="00012B9C" w:rsidRDefault="00012B9C" w:rsidP="009E770A">
      <w:pPr>
        <w:pStyle w:val="a3"/>
        <w:kinsoku w:val="0"/>
        <w:overflowPunct w:val="0"/>
        <w:spacing w:before="1"/>
        <w:ind w:left="106" w:right="103" w:firstLine="701"/>
        <w:jc w:val="both"/>
      </w:pPr>
      <w:r>
        <w:rPr>
          <w:lang w:val="tt-RU"/>
        </w:rPr>
        <w:t xml:space="preserve">һәм </w:t>
      </w:r>
      <w:r>
        <w:t>башкалар.</w:t>
      </w:r>
    </w:p>
    <w:p w:rsidR="00012B9C" w:rsidRDefault="00012B9C" w:rsidP="009E770A">
      <w:pPr>
        <w:pStyle w:val="a3"/>
        <w:kinsoku w:val="0"/>
        <w:overflowPunct w:val="0"/>
        <w:spacing w:before="1"/>
        <w:ind w:left="106" w:right="103" w:firstLine="701"/>
        <w:jc w:val="both"/>
      </w:pPr>
      <w:r>
        <w:t>4.1.9.Шәһәр төзелешен зоналаштырганда функциональ зоналар чикләрендә территориаль зоналар билгеләнә. Территориаль зоналарның составы, шулай ук аларның җир кишәрлекләреннән файдалану үзенчәлекләре, федераль, республика норматив хокукый актларында билгеләнгән чикләүләрне исәпкә алып, авыл җирлегеннән файдалану һәм төзелеш кагыйдәләре, шулай ук әлеге нормативлар белән билгеләнә.</w:t>
      </w:r>
    </w:p>
    <w:p w:rsidR="00012B9C" w:rsidRDefault="00012B9C" w:rsidP="009E770A">
      <w:pPr>
        <w:pStyle w:val="a3"/>
        <w:kinsoku w:val="0"/>
        <w:overflowPunct w:val="0"/>
        <w:spacing w:before="1"/>
        <w:ind w:left="106" w:right="103" w:firstLine="701"/>
        <w:jc w:val="both"/>
      </w:pPr>
      <w:r>
        <w:t>4.1.10.</w:t>
      </w:r>
      <w:r>
        <w:tab/>
        <w:t>Территориаль зоналарның составы, шулай ук аларның җир кишәрлекләреннән файдалану үзенчәлекләре шәһәр төзелеше регламенты, шәһәр төзелеше, җир, табигатьне саклау, санитария, бүтән махсус законнар, әлеге нормативлар, шулай ук махсус нормалар белән билгеләнгән чикләүләрне исәпкә алып төзелеш кагыйдәләре белән билгеләнә.</w:t>
      </w:r>
    </w:p>
    <w:p w:rsidR="00012B9C" w:rsidRDefault="00012B9C" w:rsidP="009E770A">
      <w:pPr>
        <w:pStyle w:val="a3"/>
        <w:kinsoku w:val="0"/>
        <w:overflowPunct w:val="0"/>
        <w:spacing w:before="1"/>
        <w:ind w:left="106" w:right="103" w:firstLine="701"/>
        <w:jc w:val="both"/>
      </w:pPr>
      <w:r>
        <w:t>Территориаль зоналар составында гомуми файдаланудагы мәйданнар, урамнар, юллар, яр буйлары, скверлар, бульварлар, сулыклар һәм халыкның иҗтимагый мәнфәгатьләрен канәгатьләндерү өчен билгеләнгән башка объектлар биләгән җир кишәрлекләре бирелергә мөмкин.</w:t>
      </w:r>
    </w:p>
    <w:p w:rsidR="00012B9C" w:rsidRDefault="00012B9C" w:rsidP="009E770A">
      <w:pPr>
        <w:pStyle w:val="a3"/>
        <w:kinsoku w:val="0"/>
        <w:overflowPunct w:val="0"/>
        <w:spacing w:before="1"/>
        <w:ind w:left="106" w:right="103" w:firstLine="701"/>
        <w:jc w:val="both"/>
      </w:pPr>
      <w:r>
        <w:t>4.1.1</w:t>
      </w:r>
      <w:r>
        <w:rPr>
          <w:lang w:val="tt-RU"/>
        </w:rPr>
        <w:t>1</w:t>
      </w:r>
      <w:r>
        <w:t>.</w:t>
      </w:r>
      <w:r>
        <w:tab/>
        <w:t>Функциональ һәм территориаль зоналарның чикләре түбәндәгечә билгеләнергә мөмкин:</w:t>
      </w:r>
    </w:p>
    <w:p w:rsidR="00012B9C" w:rsidRDefault="00012B9C" w:rsidP="009E770A">
      <w:pPr>
        <w:pStyle w:val="a3"/>
        <w:kinsoku w:val="0"/>
        <w:overflowPunct w:val="0"/>
        <w:spacing w:before="1"/>
        <w:ind w:left="106" w:right="103" w:firstLine="701"/>
        <w:jc w:val="both"/>
      </w:pPr>
      <w:r>
        <w:t>магистральләр, урамнар, юллыклар, транспорт агымнарын капма-каршы юнәлешләргә бүлүче транспорт агымнары; кызыл сызыкларга;</w:t>
      </w:r>
    </w:p>
    <w:p w:rsidR="00012B9C" w:rsidRDefault="00012B9C" w:rsidP="009E770A">
      <w:pPr>
        <w:pStyle w:val="a3"/>
        <w:kinsoku w:val="0"/>
        <w:overflowPunct w:val="0"/>
        <w:spacing w:before="1"/>
        <w:ind w:left="106" w:right="103" w:firstLine="701"/>
        <w:jc w:val="both"/>
      </w:pPr>
      <w:r>
        <w:t xml:space="preserve">җир кишәрлекләре чикләре; </w:t>
      </w:r>
    </w:p>
    <w:p w:rsidR="00012B9C" w:rsidRDefault="00012B9C" w:rsidP="009E770A">
      <w:pPr>
        <w:pStyle w:val="a3"/>
        <w:kinsoku w:val="0"/>
        <w:overflowPunct w:val="0"/>
        <w:spacing w:before="1"/>
        <w:ind w:left="106" w:right="103" w:firstLine="701"/>
        <w:jc w:val="both"/>
      </w:pPr>
      <w:r>
        <w:t xml:space="preserve">торак пунктлар чикләре; </w:t>
      </w:r>
    </w:p>
    <w:p w:rsidR="00012B9C" w:rsidRDefault="00012B9C" w:rsidP="009E770A">
      <w:pPr>
        <w:pStyle w:val="a3"/>
        <w:kinsoku w:val="0"/>
        <w:overflowPunct w:val="0"/>
        <w:spacing w:before="1"/>
        <w:ind w:left="106" w:right="103" w:firstLine="701"/>
        <w:jc w:val="both"/>
      </w:pPr>
      <w:r>
        <w:t>муниципаль берәмлекләр чикләре;</w:t>
      </w:r>
    </w:p>
    <w:p w:rsidR="00012B9C" w:rsidRDefault="00012B9C" w:rsidP="009E770A">
      <w:pPr>
        <w:pStyle w:val="a3"/>
        <w:kinsoku w:val="0"/>
        <w:overflowPunct w:val="0"/>
        <w:spacing w:before="1"/>
        <w:ind w:left="106" w:right="103" w:firstLine="701"/>
        <w:jc w:val="both"/>
      </w:pPr>
      <w:r>
        <w:t xml:space="preserve">табигать объектларының табигый чикләре; </w:t>
      </w:r>
    </w:p>
    <w:p w:rsidR="00012B9C" w:rsidRDefault="00012B9C" w:rsidP="009E770A">
      <w:pPr>
        <w:pStyle w:val="a3"/>
        <w:kinsoku w:val="0"/>
        <w:overflowPunct w:val="0"/>
        <w:spacing w:before="1"/>
        <w:ind w:left="106" w:right="103" w:firstLine="701"/>
        <w:jc w:val="both"/>
      </w:pPr>
      <w:r>
        <w:t>башка чикләр.</w:t>
      </w:r>
    </w:p>
    <w:p w:rsidR="00012B9C" w:rsidRDefault="00012B9C" w:rsidP="009E770A">
      <w:pPr>
        <w:pStyle w:val="a3"/>
        <w:kinsoku w:val="0"/>
        <w:overflowPunct w:val="0"/>
        <w:spacing w:before="1"/>
        <w:ind w:left="106" w:right="103" w:firstLine="701"/>
        <w:jc w:val="both"/>
      </w:pPr>
      <w:r>
        <w:lastRenderedPageBreak/>
        <w:t>4.1.1</w:t>
      </w:r>
      <w:r>
        <w:rPr>
          <w:lang w:val="tt-RU"/>
        </w:rPr>
        <w:t>2</w:t>
      </w:r>
      <w:r>
        <w:t>.</w:t>
      </w:r>
      <w:r>
        <w:tab/>
        <w:t>Территориаль зоналарны бүлеп биргәндә һәм алардан файдалануның регламентларын билгеләгәндә шәһәр төзелеше эшчәнлегенә чикләүләрне дә исәпкә алырга кирәк. Алар арасында: тарихи төзелеш зоналары, тарихи-мәдәни тыюлыклар; тарихи һәм мәдәни ядкарьләрне саклау зоналары; махсус сакланылучы табигать территорияләре зоналары; санитар-яклау зоналары; су саклау зоналары һәм яр буе яклау полосалары; файдалы казылмалар ятмалары; табигый һәм техноген характердагы тискәре йогынтыга бәйле рәвештә төзелешне урнаштыру өчен чикләүләр булган зоналар (су басу һәм су басу, су басу грунтлары һ.б.).</w:t>
      </w:r>
    </w:p>
    <w:p w:rsidR="00012B9C" w:rsidRDefault="00012B9C" w:rsidP="009E770A">
      <w:pPr>
        <w:pStyle w:val="a3"/>
        <w:kinsoku w:val="0"/>
        <w:overflowPunct w:val="0"/>
        <w:spacing w:before="1"/>
        <w:ind w:left="106" w:right="103" w:firstLine="701"/>
        <w:jc w:val="both"/>
      </w:pPr>
      <w:r>
        <w:t>Территорияләрдән файдалануның махсус шартлары булган зоналар чикләре, шул исәптән Россия Федерациясе, Татарстан Республикасы законнары нигезендә билгеләнә торган мәдәни мирас объектлары территорияләре чикләре территориаль зоналар чикләре белән туры килмәскә мөмкин.</w:t>
      </w:r>
    </w:p>
    <w:p w:rsidR="00012B9C" w:rsidRDefault="00012B9C" w:rsidP="009E770A">
      <w:pPr>
        <w:pStyle w:val="a3"/>
        <w:kinsoku w:val="0"/>
        <w:overflowPunct w:val="0"/>
        <w:spacing w:before="1"/>
        <w:ind w:left="106" w:right="103" w:firstLine="701"/>
        <w:jc w:val="both"/>
      </w:pPr>
      <w:r>
        <w:t>4.1.1</w:t>
      </w:r>
      <w:r>
        <w:rPr>
          <w:lang w:val="tt-RU"/>
        </w:rPr>
        <w:t>3</w:t>
      </w:r>
      <w:r>
        <w:t>.</w:t>
      </w:r>
      <w:r>
        <w:tab/>
        <w:t>Уртача яклау функцияләрен башкаручы җитештерү һәм башка объектларның санитар-яклау зоналары әлеге объектлар урнашкан территориаль зоналар составына кертелә. СанПиНда 2.2.1/2.1.1.1200 китерелгән гамәлдәге законнар, әлеге нормативлар, санитария кагыйдәләре нигезендә, шулай ук санитария-эпидемиология күзәтчелеге җирле органнары белән килештереп, санитария-эпидемиология зоналарыннан файдалану һәм төзелеш режимы кабул итәргә кирәк.</w:t>
      </w:r>
    </w:p>
    <w:p w:rsidR="00012B9C" w:rsidRDefault="00012B9C" w:rsidP="009E770A">
      <w:pPr>
        <w:pStyle w:val="a3"/>
        <w:kinsoku w:val="0"/>
        <w:overflowPunct w:val="0"/>
        <w:spacing w:before="1"/>
        <w:ind w:left="106" w:right="103" w:firstLine="701"/>
        <w:jc w:val="both"/>
      </w:pPr>
      <w:r>
        <w:t>Табигать һәм техноген факторларның куркыныч йогынтысына дучар булган территорияләрне зоналаштырганда, биналарны һәм корылмаларны урнаштыруга карата әлеге нормативларда китерелгән чикләүләрне исәпкә алырга кирәк.</w:t>
      </w:r>
    </w:p>
    <w:p w:rsidR="00012B9C" w:rsidRDefault="00012B9C" w:rsidP="009E770A">
      <w:pPr>
        <w:pStyle w:val="a3"/>
        <w:kinsoku w:val="0"/>
        <w:overflowPunct w:val="0"/>
        <w:spacing w:before="1"/>
        <w:ind w:left="106" w:right="103" w:firstLine="701"/>
        <w:jc w:val="both"/>
      </w:pPr>
      <w:r>
        <w:t>Территорияләрне радиация белән пычраткан территорияләрне зоналаштырганда, туфракны һәм күчемсез милек объектларын дезактивацияләү буенча кирәкле чаралар уздырганнан соң, әлеге территорияләрдән файдалану режимын этаплап үзгәртү мөмкинлеген исәпкә алырга кирәк.</w:t>
      </w:r>
    </w:p>
    <w:p w:rsidR="00012B9C" w:rsidRDefault="00012B9C" w:rsidP="009E770A">
      <w:pPr>
        <w:pStyle w:val="a3"/>
        <w:kinsoku w:val="0"/>
        <w:overflowPunct w:val="0"/>
        <w:spacing w:before="1"/>
        <w:ind w:left="106" w:right="103" w:firstLine="701"/>
        <w:jc w:val="both"/>
      </w:pPr>
      <w:r>
        <w:t>4.1.1.</w:t>
      </w:r>
      <w:r>
        <w:tab/>
        <w:t>Муниципаль берәмлекләрне территориаль планлаштыру документларында күрсәтелә торган объектларның тәкъдим ителә торган исемлеге әлеге нормативларга 3 нче кушымтаның 2 нче таблицасында китерелде.</w:t>
      </w:r>
    </w:p>
    <w:p w:rsidR="00012B9C" w:rsidRDefault="00012B9C" w:rsidP="009E770A">
      <w:pPr>
        <w:pStyle w:val="11"/>
        <w:kinsoku w:val="0"/>
        <w:overflowPunct w:val="0"/>
        <w:spacing w:before="186"/>
        <w:ind w:left="3686" w:right="3944"/>
        <w:jc w:val="center"/>
      </w:pPr>
      <w:r>
        <w:t>4.2. Торак зоналары</w:t>
      </w:r>
    </w:p>
    <w:p w:rsidR="00012B9C" w:rsidRPr="00E675B4" w:rsidRDefault="00012B9C" w:rsidP="009E770A">
      <w:pPr>
        <w:pStyle w:val="11"/>
        <w:kinsoku w:val="0"/>
        <w:overflowPunct w:val="0"/>
        <w:spacing w:before="186"/>
        <w:ind w:left="3686" w:right="3944"/>
        <w:jc w:val="center"/>
        <w:outlineLvl w:val="9"/>
        <w:rPr>
          <w:b w:val="0"/>
          <w:bCs w:val="0"/>
        </w:rPr>
      </w:pPr>
      <w:r>
        <w:t>Гомуми таләпләр</w:t>
      </w:r>
    </w:p>
    <w:p w:rsidR="00012B9C" w:rsidRDefault="00012B9C" w:rsidP="009E770A">
      <w:pPr>
        <w:pStyle w:val="a3"/>
        <w:kinsoku w:val="0"/>
        <w:overflowPunct w:val="0"/>
        <w:spacing w:before="11"/>
        <w:ind w:left="226" w:right="219"/>
        <w:jc w:val="both"/>
      </w:pPr>
      <w:r>
        <w:t>4.2.1.</w:t>
      </w:r>
      <w:r>
        <w:tab/>
        <w:t>Торак зоналары торак фондын урнаштыру өчен билгеләнгән.</w:t>
      </w:r>
    </w:p>
    <w:p w:rsidR="00012B9C" w:rsidRDefault="00012B9C" w:rsidP="009E770A">
      <w:pPr>
        <w:pStyle w:val="a3"/>
        <w:kinsoku w:val="0"/>
        <w:overflowPunct w:val="0"/>
        <w:spacing w:before="11"/>
        <w:ind w:left="226" w:right="219"/>
        <w:jc w:val="both"/>
      </w:pPr>
      <w:r>
        <w:t>Торак зоналарда шулай ук халыкка социаль һәм мәдәни-көнкүреш хезмәте күрсәтүнең аерым торучы, төзелгән яисә кушып төзелгән объектларын, культ биналарын, автомобиль транспортын һәм җитештерү объектларын урнаштыру рөхсәт ителә, алар санитар-яклау зоналарын урнаштыруны таләп итми һәм яшәү тирәлегенә һәм кеше сәламәтлегенә йогынты ясау чыганагы булып тормый (тавыш, вибрация, магнит кырлары, радиация тәэсире, туфракны, һаваны, суны пычрату һәм башка зарарлы йогынты ясау).</w:t>
      </w:r>
    </w:p>
    <w:p w:rsidR="00012B9C" w:rsidRDefault="00012B9C" w:rsidP="009E770A">
      <w:pPr>
        <w:pStyle w:val="a3"/>
        <w:kinsoku w:val="0"/>
        <w:overflowPunct w:val="0"/>
        <w:spacing w:before="11"/>
        <w:ind w:left="226" w:right="219"/>
        <w:jc w:val="both"/>
      </w:pPr>
      <w:r>
        <w:t>Торак зоналары торак пунктлар чикләрендә урнашырга тиеш.</w:t>
      </w:r>
    </w:p>
    <w:p w:rsidR="00012B9C" w:rsidRDefault="00012B9C" w:rsidP="009E770A">
      <w:pPr>
        <w:pStyle w:val="12"/>
        <w:tabs>
          <w:tab w:val="left" w:pos="1667"/>
        </w:tabs>
        <w:kinsoku w:val="0"/>
        <w:overflowPunct w:val="0"/>
        <w:ind w:left="58" w:right="222"/>
        <w:jc w:val="both"/>
        <w:rPr>
          <w:sz w:val="27"/>
          <w:szCs w:val="27"/>
        </w:rPr>
      </w:pPr>
      <w:r>
        <w:rPr>
          <w:sz w:val="27"/>
          <w:szCs w:val="27"/>
        </w:rPr>
        <w:tab/>
      </w:r>
      <w:r w:rsidRPr="00CB3A36">
        <w:rPr>
          <w:sz w:val="27"/>
          <w:szCs w:val="27"/>
        </w:rPr>
        <w:t>Искәрмә: Җирле үзидарә органнары карары буенча, бакчачылык (дача) участокларын урнаштыру өчен, территориянең торак пунктларында булырга мөмкин. Мондый территорияләр торак зонасына керә. Бу зоналарга карата социаль, транспорт һәм инженерлык инфраструктурасын үстерү киләчәктә даими яшәү мөмкинлеген тәэмин итә торган күләмнәрдә каралырга тиеш.</w:t>
      </w:r>
    </w:p>
    <w:p w:rsidR="00012B9C" w:rsidRDefault="00012B9C" w:rsidP="009E770A">
      <w:pPr>
        <w:pStyle w:val="a3"/>
        <w:kinsoku w:val="0"/>
        <w:overflowPunct w:val="0"/>
        <w:spacing w:before="3"/>
        <w:ind w:left="142" w:firstLine="578"/>
        <w:jc w:val="both"/>
      </w:pPr>
      <w:r>
        <w:t>4.2.2.</w:t>
      </w:r>
      <w:r>
        <w:tab/>
        <w:t xml:space="preserve">Торак зоналарның планлаштыру структурасын, территориянең шәһәр төзелеше һәм табигый үзенчәлекләрен исәпкә алып, торак пунктның зоналаштыру һәм планлаштыру структурасы белән үзара бәйләнештә формалаштырырга кирәк. Шул ук вакытта торак йортларны, җәмәгать биналарын һәм корылмаларын, урам-юл челтәрен, </w:t>
      </w:r>
      <w:r>
        <w:lastRenderedPageBreak/>
        <w:t>гомуми файдаланудагы яшелләндерелгән территорияләрне, шулай ук урнаштыру торак зоналары территориясендә санитария-гигиена нормалары һәм куркынычсызлык таләпләре буенча рөхсәт ителә торган башка объектларны үзара бәйләнештә урнаштыруны күздә тотарга кирәк.</w:t>
      </w:r>
    </w:p>
    <w:p w:rsidR="00012B9C" w:rsidRDefault="00012B9C" w:rsidP="009E770A">
      <w:pPr>
        <w:pStyle w:val="a3"/>
        <w:kinsoku w:val="0"/>
        <w:overflowPunct w:val="0"/>
        <w:spacing w:before="3"/>
        <w:ind w:left="0"/>
        <w:jc w:val="both"/>
      </w:pPr>
      <w:r>
        <w:t>4.2.3.</w:t>
      </w:r>
      <w:r>
        <w:tab/>
        <w:t>Торак зоналар территорияләренең зурлыгын алдан билгеләү өчен 1000 кешегә исәпләнгән, 2 нче таблицада (СП 42.13330.2011) китерелгән зуррак күрсәткечләрне кулланырга рөхсәт ителә.</w:t>
      </w:r>
    </w:p>
    <w:p w:rsidR="00012B9C" w:rsidRDefault="00012B9C" w:rsidP="009E770A">
      <w:pPr>
        <w:pStyle w:val="a3"/>
        <w:kinsoku w:val="0"/>
        <w:overflowPunct w:val="0"/>
        <w:spacing w:before="3"/>
        <w:ind w:left="0"/>
        <w:rPr>
          <w:sz w:val="16"/>
          <w:szCs w:val="16"/>
        </w:rPr>
      </w:pPr>
    </w:p>
    <w:p w:rsidR="00012B9C" w:rsidRPr="00E22870" w:rsidRDefault="00012B9C" w:rsidP="009E770A">
      <w:pPr>
        <w:pStyle w:val="a3"/>
        <w:kinsoku w:val="0"/>
        <w:overflowPunct w:val="0"/>
        <w:spacing w:before="1"/>
        <w:jc w:val="right"/>
        <w:rPr>
          <w:b/>
        </w:rPr>
      </w:pPr>
      <w:r w:rsidRPr="00E22870">
        <w:rPr>
          <w:b/>
        </w:rPr>
        <w:t>2 нче таблица</w:t>
      </w:r>
    </w:p>
    <w:p w:rsidR="00012B9C" w:rsidRDefault="00012B9C" w:rsidP="009E770A">
      <w:pPr>
        <w:pStyle w:val="a3"/>
        <w:kinsoku w:val="0"/>
        <w:overflowPunct w:val="0"/>
        <w:spacing w:before="1"/>
        <w:ind w:left="0" w:firstLine="0"/>
        <w:jc w:val="center"/>
        <w:rPr>
          <w:b/>
        </w:rPr>
      </w:pPr>
      <w:r w:rsidRPr="00E22870">
        <w:rPr>
          <w:b/>
        </w:rPr>
        <w:t>Торак төзелеше типлары буенча торак зоналар мәйданының зур күрсәткечләре</w:t>
      </w:r>
    </w:p>
    <w:p w:rsidR="00012B9C" w:rsidRPr="00E22870" w:rsidRDefault="00012B9C" w:rsidP="009E770A">
      <w:pPr>
        <w:pStyle w:val="a3"/>
        <w:kinsoku w:val="0"/>
        <w:overflowPunct w:val="0"/>
        <w:spacing w:before="1"/>
        <w:ind w:left="0" w:firstLine="0"/>
        <w:jc w:val="center"/>
        <w:rPr>
          <w:b/>
          <w:bCs/>
          <w:sz w:val="23"/>
          <w:szCs w:val="23"/>
        </w:rPr>
      </w:pPr>
    </w:p>
    <w:tbl>
      <w:tblPr>
        <w:tblW w:w="0" w:type="auto"/>
        <w:tblInd w:w="117" w:type="dxa"/>
        <w:tblLayout w:type="fixed"/>
        <w:tblCellMar>
          <w:left w:w="0" w:type="dxa"/>
          <w:right w:w="0" w:type="dxa"/>
        </w:tblCellMar>
        <w:tblLook w:val="0000" w:firstRow="0" w:lastRow="0" w:firstColumn="0" w:lastColumn="0" w:noHBand="0" w:noVBand="0"/>
      </w:tblPr>
      <w:tblGrid>
        <w:gridCol w:w="6352"/>
        <w:gridCol w:w="4086"/>
      </w:tblGrid>
      <w:tr w:rsidR="00012B9C" w:rsidTr="00012B9C">
        <w:trPr>
          <w:trHeight w:hRule="exact" w:val="577"/>
        </w:trPr>
        <w:tc>
          <w:tcPr>
            <w:tcW w:w="6352" w:type="dxa"/>
            <w:tcBorders>
              <w:top w:val="single" w:sz="4" w:space="0" w:color="000000"/>
              <w:left w:val="single" w:sz="4" w:space="0" w:color="000000"/>
              <w:bottom w:val="single" w:sz="4" w:space="0" w:color="000000"/>
              <w:right w:val="single" w:sz="4" w:space="0" w:color="000000"/>
            </w:tcBorders>
          </w:tcPr>
          <w:p w:rsidR="00012B9C" w:rsidRDefault="00012B9C" w:rsidP="009E770A">
            <w:pPr>
              <w:pStyle w:val="TableParagraph"/>
              <w:kinsoku w:val="0"/>
              <w:overflowPunct w:val="0"/>
              <w:ind w:right="29"/>
              <w:jc w:val="center"/>
            </w:pPr>
            <w:r w:rsidRPr="00E22870">
              <w:rPr>
                <w:b/>
                <w:bCs/>
                <w:sz w:val="23"/>
                <w:szCs w:val="23"/>
              </w:rPr>
              <w:t>Төзелеш тибы</w:t>
            </w:r>
          </w:p>
        </w:tc>
        <w:tc>
          <w:tcPr>
            <w:tcW w:w="4086" w:type="dxa"/>
            <w:tcBorders>
              <w:top w:val="single" w:sz="4" w:space="0" w:color="000000"/>
              <w:left w:val="single" w:sz="4" w:space="0" w:color="000000"/>
              <w:bottom w:val="single" w:sz="4" w:space="0" w:color="000000"/>
              <w:right w:val="single" w:sz="4" w:space="0" w:color="000000"/>
            </w:tcBorders>
          </w:tcPr>
          <w:p w:rsidR="00012B9C" w:rsidRDefault="00012B9C" w:rsidP="009E770A">
            <w:pPr>
              <w:pStyle w:val="TableParagraph"/>
              <w:kinsoku w:val="0"/>
              <w:overflowPunct w:val="0"/>
              <w:spacing w:before="1"/>
              <w:ind w:left="244" w:right="140"/>
            </w:pPr>
            <w:r w:rsidRPr="00E22870">
              <w:rPr>
                <w:b/>
                <w:bCs/>
                <w:sz w:val="23"/>
                <w:szCs w:val="23"/>
              </w:rPr>
              <w:t>Торак зоналар мәйданының эре күрсәткечләре, 1 000 кешегә</w:t>
            </w:r>
          </w:p>
        </w:tc>
      </w:tr>
      <w:tr w:rsidR="00012B9C" w:rsidTr="00012B9C">
        <w:trPr>
          <w:trHeight w:hRule="exact" w:val="574"/>
        </w:trPr>
        <w:tc>
          <w:tcPr>
            <w:tcW w:w="6352" w:type="dxa"/>
            <w:tcBorders>
              <w:top w:val="single" w:sz="4" w:space="0" w:color="000000"/>
              <w:left w:val="single" w:sz="4" w:space="0" w:color="000000"/>
              <w:bottom w:val="single" w:sz="4" w:space="0" w:color="000000"/>
              <w:right w:val="single" w:sz="4" w:space="0" w:color="000000"/>
            </w:tcBorders>
          </w:tcPr>
          <w:p w:rsidR="00012B9C" w:rsidRDefault="00012B9C" w:rsidP="009E770A">
            <w:pPr>
              <w:pStyle w:val="TableParagraph"/>
              <w:kinsoku w:val="0"/>
              <w:overflowPunct w:val="0"/>
              <w:spacing w:before="6"/>
              <w:ind w:right="9"/>
            </w:pPr>
            <w:r>
              <w:rPr>
                <w:sz w:val="23"/>
                <w:szCs w:val="23"/>
              </w:rPr>
              <w:t>Участоклы</w:t>
            </w:r>
            <w:r w:rsidRPr="00E22870">
              <w:rPr>
                <w:sz w:val="23"/>
                <w:szCs w:val="23"/>
              </w:rPr>
              <w:t xml:space="preserve"> шәхси утар (бер фатирлы торак йортлар)</w:t>
            </w:r>
          </w:p>
        </w:tc>
        <w:tc>
          <w:tcPr>
            <w:tcW w:w="4086" w:type="dxa"/>
            <w:tcBorders>
              <w:top w:val="single" w:sz="4" w:space="0" w:color="000000"/>
              <w:left w:val="single" w:sz="4" w:space="0" w:color="000000"/>
              <w:bottom w:val="single" w:sz="4" w:space="0" w:color="000000"/>
              <w:right w:val="single" w:sz="4" w:space="0" w:color="000000"/>
            </w:tcBorders>
          </w:tcPr>
          <w:p w:rsidR="00012B9C" w:rsidRDefault="00012B9C" w:rsidP="009E770A">
            <w:pPr>
              <w:pStyle w:val="TableParagraph"/>
              <w:kinsoku w:val="0"/>
              <w:overflowPunct w:val="0"/>
              <w:ind w:left="86"/>
              <w:jc w:val="center"/>
            </w:pPr>
            <w:r>
              <w:rPr>
                <w:sz w:val="23"/>
                <w:szCs w:val="23"/>
              </w:rPr>
              <w:t>40</w:t>
            </w:r>
          </w:p>
        </w:tc>
      </w:tr>
    </w:tbl>
    <w:p w:rsidR="00012B9C" w:rsidRDefault="00012B9C" w:rsidP="009E770A">
      <w:pPr>
        <w:pStyle w:val="a3"/>
        <w:kinsoku w:val="0"/>
        <w:overflowPunct w:val="0"/>
        <w:spacing w:before="8"/>
        <w:ind w:left="0" w:firstLine="0"/>
        <w:rPr>
          <w:b/>
          <w:bCs/>
          <w:sz w:val="18"/>
          <w:szCs w:val="18"/>
        </w:rPr>
      </w:pPr>
    </w:p>
    <w:p w:rsidR="00012B9C" w:rsidRDefault="00012B9C" w:rsidP="009E770A">
      <w:pPr>
        <w:pStyle w:val="a3"/>
        <w:kinsoku w:val="0"/>
        <w:overflowPunct w:val="0"/>
        <w:ind w:left="0" w:firstLine="0"/>
        <w:jc w:val="both"/>
        <w:rPr>
          <w:sz w:val="20"/>
          <w:szCs w:val="20"/>
        </w:rPr>
      </w:pPr>
      <w:r w:rsidRPr="00A96DBA">
        <w:t>4.2.1.</w:t>
      </w:r>
      <w:r w:rsidRPr="00A96DBA">
        <w:tab/>
        <w:t>Торак төзелеше күләмнәрен һәм структурасын билгеләү өчен республика буенча торак урыннарның гомуми мәйданының исәп-хисап минималь тәэмин ителеше Татарстан Республикасының факттагы статистик күрсәткечләре нигезендә һәм әлеге нормативларга 4 нче кушымтаның 3 нче таблицасы һәм 1 нче таблицасы нигезендә перспективага исәпләнгән Татарстан Республикасын территориаль планлаштыру схемасы нигезендә кабул ителә.</w:t>
      </w:r>
    </w:p>
    <w:p w:rsidR="00012B9C" w:rsidRDefault="00012B9C" w:rsidP="009E770A">
      <w:pPr>
        <w:pStyle w:val="a3"/>
        <w:kinsoku w:val="0"/>
        <w:overflowPunct w:val="0"/>
        <w:spacing w:before="3"/>
        <w:ind w:left="0" w:firstLine="0"/>
        <w:rPr>
          <w:sz w:val="23"/>
          <w:szCs w:val="23"/>
        </w:rPr>
      </w:pPr>
    </w:p>
    <w:p w:rsidR="00012B9C" w:rsidRPr="0079234A" w:rsidRDefault="00012B9C" w:rsidP="009E770A">
      <w:pPr>
        <w:pStyle w:val="a3"/>
        <w:kinsoku w:val="0"/>
        <w:overflowPunct w:val="0"/>
        <w:spacing w:before="11"/>
        <w:jc w:val="right"/>
        <w:rPr>
          <w:b/>
        </w:rPr>
      </w:pPr>
      <w:r w:rsidRPr="0079234A">
        <w:rPr>
          <w:b/>
        </w:rPr>
        <w:t>3 нче таблица</w:t>
      </w:r>
    </w:p>
    <w:p w:rsidR="00012B9C" w:rsidRPr="0079234A" w:rsidRDefault="00012B9C" w:rsidP="009E770A">
      <w:pPr>
        <w:pStyle w:val="a3"/>
        <w:kinsoku w:val="0"/>
        <w:overflowPunct w:val="0"/>
        <w:spacing w:before="11"/>
        <w:ind w:left="0" w:firstLine="0"/>
        <w:jc w:val="center"/>
        <w:rPr>
          <w:b/>
        </w:rPr>
      </w:pPr>
      <w:r w:rsidRPr="0079234A">
        <w:rPr>
          <w:b/>
        </w:rPr>
        <w:t>Халыкның торак белән тәэмин ителешенең факттагы һәм исәп-хисап күрсәткечләре</w:t>
      </w:r>
    </w:p>
    <w:p w:rsidR="00012B9C" w:rsidRDefault="00012B9C" w:rsidP="009E770A">
      <w:pPr>
        <w:pStyle w:val="a3"/>
        <w:kinsoku w:val="0"/>
        <w:overflowPunct w:val="0"/>
        <w:spacing w:before="11"/>
        <w:ind w:left="0" w:firstLine="0"/>
        <w:rPr>
          <w:b/>
          <w:bCs/>
          <w:sz w:val="28"/>
          <w:szCs w:val="28"/>
        </w:rPr>
      </w:pPr>
    </w:p>
    <w:tbl>
      <w:tblPr>
        <w:tblW w:w="0" w:type="auto"/>
        <w:tblInd w:w="117" w:type="dxa"/>
        <w:tblLayout w:type="fixed"/>
        <w:tblCellMar>
          <w:left w:w="0" w:type="dxa"/>
          <w:right w:w="0" w:type="dxa"/>
        </w:tblCellMar>
        <w:tblLook w:val="0000" w:firstRow="0" w:lastRow="0" w:firstColumn="0" w:lastColumn="0" w:noHBand="0" w:noVBand="0"/>
      </w:tblPr>
      <w:tblGrid>
        <w:gridCol w:w="4508"/>
        <w:gridCol w:w="2838"/>
        <w:gridCol w:w="1651"/>
        <w:gridCol w:w="1441"/>
      </w:tblGrid>
      <w:tr w:rsidR="00012B9C" w:rsidTr="00012B9C">
        <w:trPr>
          <w:trHeight w:hRule="exact" w:val="310"/>
        </w:trPr>
        <w:tc>
          <w:tcPr>
            <w:tcW w:w="4508" w:type="dxa"/>
            <w:vMerge w:val="restart"/>
            <w:tcBorders>
              <w:top w:val="single" w:sz="4" w:space="0" w:color="000000"/>
              <w:left w:val="single" w:sz="4" w:space="0" w:color="000000"/>
              <w:bottom w:val="single" w:sz="4" w:space="0" w:color="000000"/>
              <w:right w:val="single" w:sz="4" w:space="0" w:color="000000"/>
            </w:tcBorders>
          </w:tcPr>
          <w:p w:rsidR="00012B9C" w:rsidRDefault="00012B9C" w:rsidP="009E770A">
            <w:pPr>
              <w:pStyle w:val="TableParagraph"/>
              <w:kinsoku w:val="0"/>
              <w:overflowPunct w:val="0"/>
              <w:ind w:left="826"/>
            </w:pPr>
            <w:r w:rsidRPr="0079234A">
              <w:rPr>
                <w:b/>
                <w:bCs/>
                <w:sz w:val="23"/>
                <w:szCs w:val="23"/>
              </w:rPr>
              <w:t>Күрсәткеч исеме</w:t>
            </w:r>
          </w:p>
        </w:tc>
        <w:tc>
          <w:tcPr>
            <w:tcW w:w="2838" w:type="dxa"/>
            <w:tcBorders>
              <w:top w:val="single" w:sz="4" w:space="0" w:color="000000"/>
              <w:left w:val="single" w:sz="4" w:space="0" w:color="000000"/>
              <w:bottom w:val="nil"/>
              <w:right w:val="single" w:sz="4" w:space="0" w:color="000000"/>
            </w:tcBorders>
          </w:tcPr>
          <w:p w:rsidR="00012B9C" w:rsidRPr="0079234A" w:rsidRDefault="00012B9C" w:rsidP="009E770A">
            <w:pPr>
              <w:jc w:val="center"/>
              <w:rPr>
                <w:b/>
              </w:rPr>
            </w:pPr>
            <w:r w:rsidRPr="0079234A">
              <w:rPr>
                <w:b/>
              </w:rPr>
              <w:t>Фактик хисап</w:t>
            </w:r>
          </w:p>
        </w:tc>
        <w:tc>
          <w:tcPr>
            <w:tcW w:w="3092" w:type="dxa"/>
            <w:gridSpan w:val="2"/>
            <w:tcBorders>
              <w:top w:val="single" w:sz="4" w:space="0" w:color="000000"/>
              <w:left w:val="single" w:sz="4" w:space="0" w:color="000000"/>
              <w:bottom w:val="nil"/>
              <w:right w:val="single" w:sz="4" w:space="0" w:color="000000"/>
            </w:tcBorders>
          </w:tcPr>
          <w:p w:rsidR="00012B9C" w:rsidRPr="0079234A" w:rsidRDefault="00012B9C" w:rsidP="009E770A">
            <w:pPr>
              <w:jc w:val="center"/>
              <w:rPr>
                <w:b/>
              </w:rPr>
            </w:pPr>
            <w:r w:rsidRPr="0079234A">
              <w:rPr>
                <w:b/>
              </w:rPr>
              <w:t>Исәп-хисап күрсәткечләрен</w:t>
            </w:r>
            <w:r w:rsidRPr="0079234A">
              <w:rPr>
                <w:b/>
                <w:lang w:val="tt-RU"/>
              </w:rPr>
              <w:t>д</w:t>
            </w:r>
            <w:r w:rsidRPr="0079234A">
              <w:rPr>
                <w:b/>
              </w:rPr>
              <w:t>ә</w:t>
            </w:r>
          </w:p>
        </w:tc>
      </w:tr>
      <w:tr w:rsidR="00012B9C" w:rsidTr="00012B9C">
        <w:trPr>
          <w:trHeight w:hRule="exact" w:val="296"/>
        </w:trPr>
        <w:tc>
          <w:tcPr>
            <w:tcW w:w="4508" w:type="dxa"/>
            <w:vMerge/>
            <w:tcBorders>
              <w:top w:val="single" w:sz="4" w:space="0" w:color="000000"/>
              <w:left w:val="single" w:sz="4" w:space="0" w:color="000000"/>
              <w:bottom w:val="single" w:sz="4" w:space="0" w:color="000000"/>
              <w:right w:val="single" w:sz="4" w:space="0" w:color="000000"/>
            </w:tcBorders>
          </w:tcPr>
          <w:p w:rsidR="00012B9C" w:rsidRDefault="00012B9C" w:rsidP="009E770A">
            <w:pPr>
              <w:pStyle w:val="TableParagraph"/>
              <w:kinsoku w:val="0"/>
              <w:overflowPunct w:val="0"/>
              <w:ind w:left="143"/>
            </w:pPr>
          </w:p>
        </w:tc>
        <w:tc>
          <w:tcPr>
            <w:tcW w:w="2838" w:type="dxa"/>
            <w:tcBorders>
              <w:top w:val="nil"/>
              <w:left w:val="single" w:sz="4" w:space="0" w:color="000000"/>
              <w:bottom w:val="nil"/>
              <w:right w:val="single" w:sz="4" w:space="0" w:color="000000"/>
            </w:tcBorders>
          </w:tcPr>
          <w:p w:rsidR="00012B9C" w:rsidRPr="0079234A" w:rsidRDefault="00012B9C" w:rsidP="009E770A">
            <w:pPr>
              <w:jc w:val="center"/>
              <w:rPr>
                <w:b/>
              </w:rPr>
            </w:pPr>
            <w:r w:rsidRPr="0079234A">
              <w:rPr>
                <w:b/>
              </w:rPr>
              <w:t>күрсәткечләр,</w:t>
            </w:r>
          </w:p>
        </w:tc>
        <w:tc>
          <w:tcPr>
            <w:tcW w:w="3092" w:type="dxa"/>
            <w:gridSpan w:val="2"/>
            <w:tcBorders>
              <w:top w:val="nil"/>
              <w:left w:val="single" w:sz="4" w:space="0" w:color="000000"/>
              <w:bottom w:val="nil"/>
              <w:right w:val="single" w:sz="4" w:space="0" w:color="000000"/>
            </w:tcBorders>
          </w:tcPr>
          <w:p w:rsidR="00012B9C" w:rsidRPr="0079234A" w:rsidRDefault="00012B9C" w:rsidP="009E770A">
            <w:pPr>
              <w:jc w:val="center"/>
              <w:rPr>
                <w:b/>
              </w:rPr>
            </w:pPr>
            <w:r w:rsidRPr="0079234A">
              <w:rPr>
                <w:b/>
              </w:rPr>
              <w:t>чорлар,</w:t>
            </w:r>
          </w:p>
        </w:tc>
      </w:tr>
      <w:tr w:rsidR="00012B9C" w:rsidTr="00012B9C">
        <w:trPr>
          <w:trHeight w:hRule="exact" w:val="260"/>
        </w:trPr>
        <w:tc>
          <w:tcPr>
            <w:tcW w:w="4508" w:type="dxa"/>
            <w:vMerge/>
            <w:tcBorders>
              <w:top w:val="single" w:sz="4" w:space="0" w:color="000000"/>
              <w:left w:val="single" w:sz="4" w:space="0" w:color="000000"/>
              <w:bottom w:val="single" w:sz="4" w:space="0" w:color="000000"/>
              <w:right w:val="single" w:sz="4" w:space="0" w:color="000000"/>
            </w:tcBorders>
          </w:tcPr>
          <w:p w:rsidR="00012B9C" w:rsidRDefault="00012B9C" w:rsidP="009E770A">
            <w:pPr>
              <w:pStyle w:val="TableParagraph"/>
              <w:kinsoku w:val="0"/>
              <w:overflowPunct w:val="0"/>
              <w:spacing w:before="17"/>
              <w:ind w:left="13"/>
              <w:jc w:val="center"/>
            </w:pPr>
          </w:p>
        </w:tc>
        <w:tc>
          <w:tcPr>
            <w:tcW w:w="2838" w:type="dxa"/>
            <w:tcBorders>
              <w:top w:val="nil"/>
              <w:left w:val="single" w:sz="4" w:space="0" w:color="000000"/>
              <w:bottom w:val="single" w:sz="4" w:space="0" w:color="000000"/>
              <w:right w:val="single" w:sz="4" w:space="0" w:color="000000"/>
            </w:tcBorders>
          </w:tcPr>
          <w:p w:rsidR="00012B9C" w:rsidRPr="0079234A" w:rsidRDefault="00012B9C" w:rsidP="009E770A">
            <w:pPr>
              <w:jc w:val="center"/>
              <w:rPr>
                <w:b/>
              </w:rPr>
            </w:pPr>
            <w:r w:rsidRPr="0079234A">
              <w:rPr>
                <w:b/>
              </w:rPr>
              <w:t>кв.метр/кеше</w:t>
            </w:r>
          </w:p>
        </w:tc>
        <w:tc>
          <w:tcPr>
            <w:tcW w:w="3092" w:type="dxa"/>
            <w:gridSpan w:val="2"/>
            <w:tcBorders>
              <w:top w:val="nil"/>
              <w:left w:val="single" w:sz="4" w:space="0" w:color="000000"/>
              <w:bottom w:val="single" w:sz="4" w:space="0" w:color="000000"/>
              <w:right w:val="single" w:sz="4" w:space="0" w:color="000000"/>
            </w:tcBorders>
          </w:tcPr>
          <w:p w:rsidR="00012B9C" w:rsidRPr="0079234A" w:rsidRDefault="00012B9C" w:rsidP="009E770A">
            <w:pPr>
              <w:jc w:val="center"/>
              <w:rPr>
                <w:b/>
              </w:rPr>
            </w:pPr>
            <w:r w:rsidRPr="0079234A">
              <w:rPr>
                <w:b/>
              </w:rPr>
              <w:t>кв.метр/кеше</w:t>
            </w:r>
          </w:p>
        </w:tc>
      </w:tr>
      <w:tr w:rsidR="00012B9C" w:rsidTr="00012B9C">
        <w:trPr>
          <w:trHeight w:hRule="exact" w:val="293"/>
        </w:trPr>
        <w:tc>
          <w:tcPr>
            <w:tcW w:w="4508" w:type="dxa"/>
            <w:vMerge/>
            <w:tcBorders>
              <w:top w:val="single" w:sz="4" w:space="0" w:color="000000"/>
              <w:left w:val="single" w:sz="4" w:space="0" w:color="000000"/>
              <w:bottom w:val="single" w:sz="4" w:space="0" w:color="000000"/>
              <w:right w:val="single" w:sz="4" w:space="0" w:color="000000"/>
            </w:tcBorders>
          </w:tcPr>
          <w:p w:rsidR="00012B9C" w:rsidRDefault="00012B9C" w:rsidP="009E770A">
            <w:pPr>
              <w:pStyle w:val="TableParagraph"/>
              <w:kinsoku w:val="0"/>
              <w:overflowPunct w:val="0"/>
              <w:ind w:left="484"/>
            </w:pPr>
          </w:p>
        </w:tc>
        <w:tc>
          <w:tcPr>
            <w:tcW w:w="2838" w:type="dxa"/>
            <w:tcBorders>
              <w:top w:val="single" w:sz="4" w:space="0" w:color="000000"/>
              <w:left w:val="single" w:sz="4" w:space="0" w:color="000000"/>
              <w:bottom w:val="single" w:sz="4" w:space="0" w:color="000000"/>
              <w:right w:val="single" w:sz="4" w:space="0" w:color="000000"/>
            </w:tcBorders>
          </w:tcPr>
          <w:p w:rsidR="00012B9C" w:rsidRDefault="00012B9C" w:rsidP="009E770A">
            <w:pPr>
              <w:pStyle w:val="TableParagraph"/>
              <w:kinsoku w:val="0"/>
              <w:overflowPunct w:val="0"/>
              <w:ind w:right="1"/>
              <w:jc w:val="center"/>
            </w:pPr>
            <w:r>
              <w:rPr>
                <w:b/>
                <w:bCs/>
                <w:sz w:val="23"/>
                <w:szCs w:val="23"/>
              </w:rPr>
              <w:t>2011</w:t>
            </w:r>
            <w:r>
              <w:rPr>
                <w:b/>
                <w:bCs/>
                <w:spacing w:val="1"/>
                <w:sz w:val="23"/>
                <w:szCs w:val="23"/>
              </w:rPr>
              <w:t xml:space="preserve"> </w:t>
            </w:r>
            <w:r>
              <w:rPr>
                <w:b/>
                <w:bCs/>
                <w:sz w:val="23"/>
                <w:szCs w:val="23"/>
              </w:rPr>
              <w:t>ел</w:t>
            </w:r>
          </w:p>
        </w:tc>
        <w:tc>
          <w:tcPr>
            <w:tcW w:w="1651" w:type="dxa"/>
            <w:tcBorders>
              <w:top w:val="single" w:sz="4" w:space="0" w:color="000000"/>
              <w:left w:val="single" w:sz="4" w:space="0" w:color="000000"/>
              <w:bottom w:val="single" w:sz="4" w:space="0" w:color="000000"/>
              <w:right w:val="single" w:sz="4" w:space="0" w:color="000000"/>
            </w:tcBorders>
          </w:tcPr>
          <w:p w:rsidR="00012B9C" w:rsidRDefault="00012B9C" w:rsidP="009E770A">
            <w:pPr>
              <w:pStyle w:val="TableParagraph"/>
              <w:kinsoku w:val="0"/>
              <w:overflowPunct w:val="0"/>
              <w:ind w:left="383"/>
            </w:pPr>
            <w:r>
              <w:rPr>
                <w:b/>
                <w:bCs/>
                <w:sz w:val="23"/>
                <w:szCs w:val="23"/>
              </w:rPr>
              <w:t>2015</w:t>
            </w:r>
            <w:r>
              <w:rPr>
                <w:b/>
                <w:bCs/>
                <w:spacing w:val="1"/>
                <w:sz w:val="23"/>
                <w:szCs w:val="23"/>
              </w:rPr>
              <w:t xml:space="preserve"> </w:t>
            </w:r>
            <w:r>
              <w:rPr>
                <w:b/>
                <w:bCs/>
                <w:sz w:val="23"/>
                <w:szCs w:val="23"/>
              </w:rPr>
              <w:t>ел</w:t>
            </w:r>
          </w:p>
        </w:tc>
        <w:tc>
          <w:tcPr>
            <w:tcW w:w="1441" w:type="dxa"/>
            <w:tcBorders>
              <w:top w:val="single" w:sz="4" w:space="0" w:color="000000"/>
              <w:left w:val="single" w:sz="4" w:space="0" w:color="000000"/>
              <w:bottom w:val="single" w:sz="4" w:space="0" w:color="000000"/>
              <w:right w:val="single" w:sz="4" w:space="0" w:color="000000"/>
            </w:tcBorders>
          </w:tcPr>
          <w:p w:rsidR="00012B9C" w:rsidRDefault="00012B9C" w:rsidP="009E770A">
            <w:pPr>
              <w:pStyle w:val="TableParagraph"/>
              <w:kinsoku w:val="0"/>
              <w:overflowPunct w:val="0"/>
              <w:ind w:left="285"/>
            </w:pPr>
            <w:r>
              <w:rPr>
                <w:b/>
                <w:bCs/>
                <w:sz w:val="23"/>
                <w:szCs w:val="23"/>
              </w:rPr>
              <w:t>2025</w:t>
            </w:r>
            <w:r>
              <w:rPr>
                <w:b/>
                <w:bCs/>
                <w:spacing w:val="1"/>
                <w:sz w:val="23"/>
                <w:szCs w:val="23"/>
              </w:rPr>
              <w:t xml:space="preserve"> </w:t>
            </w:r>
            <w:r>
              <w:rPr>
                <w:b/>
                <w:bCs/>
                <w:sz w:val="23"/>
                <w:szCs w:val="23"/>
              </w:rPr>
              <w:t>ел</w:t>
            </w:r>
          </w:p>
        </w:tc>
      </w:tr>
      <w:tr w:rsidR="00012B9C" w:rsidTr="00012B9C">
        <w:trPr>
          <w:trHeight w:hRule="exact" w:val="297"/>
        </w:trPr>
        <w:tc>
          <w:tcPr>
            <w:tcW w:w="4508" w:type="dxa"/>
            <w:tcBorders>
              <w:top w:val="single" w:sz="4" w:space="0" w:color="000000"/>
              <w:left w:val="single" w:sz="4" w:space="0" w:color="000000"/>
              <w:bottom w:val="nil"/>
              <w:right w:val="single" w:sz="4" w:space="0" w:color="000000"/>
            </w:tcBorders>
          </w:tcPr>
          <w:p w:rsidR="00012B9C" w:rsidRPr="00E27FBC" w:rsidRDefault="00012B9C" w:rsidP="009E770A">
            <w:r w:rsidRPr="00E27FBC">
              <w:t>Исәп-хисап минималь тәэмин ителеш</w:t>
            </w:r>
          </w:p>
        </w:tc>
        <w:tc>
          <w:tcPr>
            <w:tcW w:w="2838" w:type="dxa"/>
            <w:vMerge w:val="restart"/>
            <w:tcBorders>
              <w:top w:val="single" w:sz="4" w:space="0" w:color="000000"/>
              <w:left w:val="single" w:sz="4" w:space="0" w:color="000000"/>
              <w:bottom w:val="single" w:sz="4" w:space="0" w:color="000000"/>
              <w:right w:val="single" w:sz="4" w:space="0" w:color="000000"/>
            </w:tcBorders>
          </w:tcPr>
          <w:p w:rsidR="00012B9C" w:rsidRDefault="00012B9C" w:rsidP="009E770A">
            <w:pPr>
              <w:pStyle w:val="TableParagraph"/>
              <w:kinsoku w:val="0"/>
              <w:overflowPunct w:val="0"/>
              <w:ind w:left="66"/>
              <w:jc w:val="center"/>
            </w:pPr>
            <w:r>
              <w:rPr>
                <w:sz w:val="23"/>
                <w:szCs w:val="23"/>
              </w:rPr>
              <w:t>19,6</w:t>
            </w:r>
          </w:p>
        </w:tc>
        <w:tc>
          <w:tcPr>
            <w:tcW w:w="1651" w:type="dxa"/>
            <w:vMerge w:val="restart"/>
            <w:tcBorders>
              <w:top w:val="single" w:sz="4" w:space="0" w:color="000000"/>
              <w:left w:val="single" w:sz="4" w:space="0" w:color="000000"/>
              <w:bottom w:val="single" w:sz="4" w:space="0" w:color="000000"/>
              <w:right w:val="single" w:sz="4" w:space="0" w:color="000000"/>
            </w:tcBorders>
          </w:tcPr>
          <w:p w:rsidR="00012B9C" w:rsidRDefault="00012B9C" w:rsidP="009E770A">
            <w:pPr>
              <w:pStyle w:val="TableParagraph"/>
              <w:kinsoku w:val="0"/>
              <w:overflowPunct w:val="0"/>
              <w:ind w:right="79"/>
              <w:jc w:val="center"/>
            </w:pPr>
            <w:r>
              <w:rPr>
                <w:sz w:val="23"/>
                <w:szCs w:val="23"/>
              </w:rPr>
              <w:t>22</w:t>
            </w:r>
          </w:p>
        </w:tc>
        <w:tc>
          <w:tcPr>
            <w:tcW w:w="1441" w:type="dxa"/>
            <w:vMerge w:val="restart"/>
            <w:tcBorders>
              <w:top w:val="single" w:sz="4" w:space="0" w:color="000000"/>
              <w:left w:val="single" w:sz="4" w:space="0" w:color="000000"/>
              <w:bottom w:val="single" w:sz="4" w:space="0" w:color="000000"/>
              <w:right w:val="single" w:sz="4" w:space="0" w:color="000000"/>
            </w:tcBorders>
          </w:tcPr>
          <w:p w:rsidR="00012B9C" w:rsidRDefault="00012B9C" w:rsidP="009E770A">
            <w:pPr>
              <w:pStyle w:val="TableParagraph"/>
              <w:kinsoku w:val="0"/>
              <w:overflowPunct w:val="0"/>
              <w:ind w:right="108"/>
              <w:jc w:val="center"/>
            </w:pPr>
            <w:r>
              <w:rPr>
                <w:sz w:val="23"/>
                <w:szCs w:val="23"/>
              </w:rPr>
              <w:t>26</w:t>
            </w:r>
          </w:p>
        </w:tc>
      </w:tr>
      <w:tr w:rsidR="00012B9C" w:rsidTr="00012B9C">
        <w:trPr>
          <w:trHeight w:hRule="exact" w:val="298"/>
        </w:trPr>
        <w:tc>
          <w:tcPr>
            <w:tcW w:w="4508" w:type="dxa"/>
            <w:tcBorders>
              <w:top w:val="nil"/>
              <w:left w:val="single" w:sz="4" w:space="0" w:color="000000"/>
              <w:bottom w:val="nil"/>
              <w:right w:val="single" w:sz="4" w:space="0" w:color="000000"/>
            </w:tcBorders>
          </w:tcPr>
          <w:p w:rsidR="00012B9C" w:rsidRPr="00E27FBC" w:rsidRDefault="00012B9C" w:rsidP="009E770A">
            <w:r w:rsidRPr="00E27FBC">
              <w:t>торак урыннарның гомуми мәйданы, в</w:t>
            </w:r>
          </w:p>
        </w:tc>
        <w:tc>
          <w:tcPr>
            <w:tcW w:w="2838" w:type="dxa"/>
            <w:vMerge/>
            <w:tcBorders>
              <w:top w:val="single" w:sz="4" w:space="0" w:color="000000"/>
              <w:left w:val="single" w:sz="4" w:space="0" w:color="000000"/>
              <w:bottom w:val="single" w:sz="4" w:space="0" w:color="000000"/>
              <w:right w:val="single" w:sz="4" w:space="0" w:color="000000"/>
            </w:tcBorders>
          </w:tcPr>
          <w:p w:rsidR="00012B9C" w:rsidRDefault="00012B9C" w:rsidP="009E770A">
            <w:pPr>
              <w:pStyle w:val="TableParagraph"/>
              <w:kinsoku w:val="0"/>
              <w:overflowPunct w:val="0"/>
              <w:spacing w:before="9"/>
              <w:ind w:left="124"/>
            </w:pPr>
          </w:p>
        </w:tc>
        <w:tc>
          <w:tcPr>
            <w:tcW w:w="1651" w:type="dxa"/>
            <w:vMerge/>
            <w:tcBorders>
              <w:top w:val="single" w:sz="4" w:space="0" w:color="000000"/>
              <w:left w:val="single" w:sz="4" w:space="0" w:color="000000"/>
              <w:bottom w:val="single" w:sz="4" w:space="0" w:color="000000"/>
              <w:right w:val="single" w:sz="4" w:space="0" w:color="000000"/>
            </w:tcBorders>
          </w:tcPr>
          <w:p w:rsidR="00012B9C" w:rsidRDefault="00012B9C" w:rsidP="009E770A">
            <w:pPr>
              <w:pStyle w:val="TableParagraph"/>
              <w:kinsoku w:val="0"/>
              <w:overflowPunct w:val="0"/>
              <w:spacing w:before="9"/>
              <w:ind w:left="124"/>
            </w:pPr>
          </w:p>
        </w:tc>
        <w:tc>
          <w:tcPr>
            <w:tcW w:w="1441" w:type="dxa"/>
            <w:vMerge/>
            <w:tcBorders>
              <w:top w:val="single" w:sz="4" w:space="0" w:color="000000"/>
              <w:left w:val="single" w:sz="4" w:space="0" w:color="000000"/>
              <w:bottom w:val="single" w:sz="4" w:space="0" w:color="000000"/>
              <w:right w:val="single" w:sz="4" w:space="0" w:color="000000"/>
            </w:tcBorders>
          </w:tcPr>
          <w:p w:rsidR="00012B9C" w:rsidRDefault="00012B9C" w:rsidP="009E770A">
            <w:pPr>
              <w:pStyle w:val="TableParagraph"/>
              <w:kinsoku w:val="0"/>
              <w:overflowPunct w:val="0"/>
              <w:spacing w:before="9"/>
              <w:ind w:left="124"/>
            </w:pPr>
          </w:p>
        </w:tc>
      </w:tr>
      <w:tr w:rsidR="00012B9C" w:rsidTr="00012B9C">
        <w:trPr>
          <w:trHeight w:hRule="exact" w:val="274"/>
        </w:trPr>
        <w:tc>
          <w:tcPr>
            <w:tcW w:w="4508" w:type="dxa"/>
            <w:tcBorders>
              <w:top w:val="nil"/>
              <w:left w:val="single" w:sz="4" w:space="0" w:color="000000"/>
              <w:bottom w:val="single" w:sz="4" w:space="0" w:color="000000"/>
              <w:right w:val="single" w:sz="4" w:space="0" w:color="000000"/>
            </w:tcBorders>
          </w:tcPr>
          <w:p w:rsidR="00012B9C" w:rsidRDefault="00012B9C" w:rsidP="009E770A">
            <w:r w:rsidRPr="00E27FBC">
              <w:t>шул исәптән:</w:t>
            </w:r>
          </w:p>
        </w:tc>
        <w:tc>
          <w:tcPr>
            <w:tcW w:w="2838" w:type="dxa"/>
            <w:vMerge/>
            <w:tcBorders>
              <w:top w:val="single" w:sz="4" w:space="0" w:color="000000"/>
              <w:left w:val="single" w:sz="4" w:space="0" w:color="000000"/>
              <w:bottom w:val="single" w:sz="4" w:space="0" w:color="000000"/>
              <w:right w:val="single" w:sz="4" w:space="0" w:color="000000"/>
            </w:tcBorders>
          </w:tcPr>
          <w:p w:rsidR="00012B9C" w:rsidRDefault="00012B9C" w:rsidP="009E770A">
            <w:pPr>
              <w:pStyle w:val="TableParagraph"/>
              <w:kinsoku w:val="0"/>
              <w:overflowPunct w:val="0"/>
              <w:ind w:left="124"/>
            </w:pPr>
          </w:p>
        </w:tc>
        <w:tc>
          <w:tcPr>
            <w:tcW w:w="1651" w:type="dxa"/>
            <w:vMerge/>
            <w:tcBorders>
              <w:top w:val="single" w:sz="4" w:space="0" w:color="000000"/>
              <w:left w:val="single" w:sz="4" w:space="0" w:color="000000"/>
              <w:bottom w:val="single" w:sz="4" w:space="0" w:color="000000"/>
              <w:right w:val="single" w:sz="4" w:space="0" w:color="000000"/>
            </w:tcBorders>
          </w:tcPr>
          <w:p w:rsidR="00012B9C" w:rsidRDefault="00012B9C" w:rsidP="009E770A">
            <w:pPr>
              <w:pStyle w:val="TableParagraph"/>
              <w:kinsoku w:val="0"/>
              <w:overflowPunct w:val="0"/>
              <w:ind w:left="124"/>
            </w:pPr>
          </w:p>
        </w:tc>
        <w:tc>
          <w:tcPr>
            <w:tcW w:w="1441" w:type="dxa"/>
            <w:vMerge/>
            <w:tcBorders>
              <w:top w:val="single" w:sz="4" w:space="0" w:color="000000"/>
              <w:left w:val="single" w:sz="4" w:space="0" w:color="000000"/>
              <w:bottom w:val="single" w:sz="4" w:space="0" w:color="000000"/>
              <w:right w:val="single" w:sz="4" w:space="0" w:color="000000"/>
            </w:tcBorders>
          </w:tcPr>
          <w:p w:rsidR="00012B9C" w:rsidRDefault="00012B9C" w:rsidP="009E770A">
            <w:pPr>
              <w:pStyle w:val="TableParagraph"/>
              <w:kinsoku w:val="0"/>
              <w:overflowPunct w:val="0"/>
              <w:ind w:left="124"/>
            </w:pPr>
          </w:p>
        </w:tc>
      </w:tr>
      <w:tr w:rsidR="00012B9C" w:rsidTr="00012B9C">
        <w:trPr>
          <w:trHeight w:hRule="exact" w:val="298"/>
        </w:trPr>
        <w:tc>
          <w:tcPr>
            <w:tcW w:w="4508" w:type="dxa"/>
            <w:tcBorders>
              <w:top w:val="single" w:sz="4" w:space="0" w:color="000000"/>
              <w:left w:val="single" w:sz="4" w:space="0" w:color="000000"/>
              <w:bottom w:val="single" w:sz="4" w:space="0" w:color="000000"/>
              <w:right w:val="single" w:sz="4" w:space="0" w:color="000000"/>
            </w:tcBorders>
          </w:tcPr>
          <w:p w:rsidR="00012B9C" w:rsidRDefault="00012B9C" w:rsidP="009E770A">
            <w:pPr>
              <w:pStyle w:val="TableParagraph"/>
              <w:kinsoku w:val="0"/>
              <w:overflowPunct w:val="0"/>
              <w:ind w:left="124"/>
            </w:pPr>
            <w:r w:rsidRPr="0079234A">
              <w:rPr>
                <w:sz w:val="23"/>
                <w:szCs w:val="23"/>
              </w:rPr>
              <w:t>авыл торак пунктларында</w:t>
            </w:r>
          </w:p>
        </w:tc>
        <w:tc>
          <w:tcPr>
            <w:tcW w:w="2838" w:type="dxa"/>
            <w:tcBorders>
              <w:top w:val="single" w:sz="4" w:space="0" w:color="000000"/>
              <w:left w:val="single" w:sz="4" w:space="0" w:color="000000"/>
              <w:bottom w:val="single" w:sz="4" w:space="0" w:color="000000"/>
              <w:right w:val="single" w:sz="4" w:space="0" w:color="000000"/>
            </w:tcBorders>
          </w:tcPr>
          <w:p w:rsidR="00012B9C" w:rsidRDefault="00012B9C" w:rsidP="009E770A">
            <w:pPr>
              <w:pStyle w:val="TableParagraph"/>
              <w:kinsoku w:val="0"/>
              <w:overflowPunct w:val="0"/>
              <w:ind w:left="66"/>
              <w:jc w:val="center"/>
            </w:pPr>
            <w:r>
              <w:rPr>
                <w:sz w:val="23"/>
                <w:szCs w:val="23"/>
              </w:rPr>
              <w:t>19,0</w:t>
            </w:r>
          </w:p>
        </w:tc>
        <w:tc>
          <w:tcPr>
            <w:tcW w:w="1651" w:type="dxa"/>
            <w:tcBorders>
              <w:top w:val="single" w:sz="4" w:space="0" w:color="000000"/>
              <w:left w:val="single" w:sz="4" w:space="0" w:color="000000"/>
              <w:bottom w:val="single" w:sz="4" w:space="0" w:color="000000"/>
              <w:right w:val="single" w:sz="4" w:space="0" w:color="000000"/>
            </w:tcBorders>
          </w:tcPr>
          <w:p w:rsidR="00012B9C" w:rsidRDefault="00012B9C" w:rsidP="009E770A">
            <w:pPr>
              <w:pStyle w:val="TableParagraph"/>
              <w:kinsoku w:val="0"/>
              <w:overflowPunct w:val="0"/>
              <w:ind w:left="91"/>
              <w:jc w:val="center"/>
            </w:pPr>
            <w:r>
              <w:rPr>
                <w:sz w:val="23"/>
                <w:szCs w:val="23"/>
              </w:rPr>
              <w:t>23,1</w:t>
            </w:r>
          </w:p>
        </w:tc>
        <w:tc>
          <w:tcPr>
            <w:tcW w:w="1441" w:type="dxa"/>
            <w:tcBorders>
              <w:top w:val="single" w:sz="4" w:space="0" w:color="000000"/>
              <w:left w:val="single" w:sz="4" w:space="0" w:color="000000"/>
              <w:bottom w:val="single" w:sz="4" w:space="0" w:color="000000"/>
              <w:right w:val="single" w:sz="4" w:space="0" w:color="000000"/>
            </w:tcBorders>
          </w:tcPr>
          <w:p w:rsidR="00012B9C" w:rsidRDefault="00012B9C" w:rsidP="009E770A">
            <w:pPr>
              <w:pStyle w:val="TableParagraph"/>
              <w:kinsoku w:val="0"/>
              <w:overflowPunct w:val="0"/>
              <w:ind w:left="62"/>
              <w:jc w:val="center"/>
            </w:pPr>
            <w:r>
              <w:rPr>
                <w:sz w:val="23"/>
                <w:szCs w:val="23"/>
              </w:rPr>
              <w:t>26,4</w:t>
            </w:r>
          </w:p>
        </w:tc>
      </w:tr>
      <w:tr w:rsidR="00012B9C" w:rsidTr="00012B9C">
        <w:trPr>
          <w:trHeight w:hRule="exact" w:val="577"/>
        </w:trPr>
        <w:tc>
          <w:tcPr>
            <w:tcW w:w="10438" w:type="dxa"/>
            <w:gridSpan w:val="4"/>
            <w:tcBorders>
              <w:top w:val="single" w:sz="4" w:space="0" w:color="000000"/>
              <w:left w:val="single" w:sz="4" w:space="0" w:color="000000"/>
              <w:bottom w:val="nil"/>
              <w:right w:val="single" w:sz="4" w:space="0" w:color="000000"/>
            </w:tcBorders>
          </w:tcPr>
          <w:p w:rsidR="00012B9C" w:rsidRPr="00917202" w:rsidRDefault="00012B9C" w:rsidP="009E770A">
            <w:r w:rsidRPr="00917202">
              <w:t>Искәрмә: Исәп-хисап күрсәткечләренә, 2015</w:t>
            </w:r>
            <w:r>
              <w:rPr>
                <w:lang w:val="tt-RU"/>
              </w:rPr>
              <w:t>,2025, 2035</w:t>
            </w:r>
            <w:r w:rsidRPr="00917202">
              <w:t xml:space="preserve"> ел</w:t>
            </w:r>
            <w:r>
              <w:rPr>
                <w:lang w:val="tt-RU"/>
              </w:rPr>
              <w:t>лар</w:t>
            </w:r>
            <w:r w:rsidRPr="00917202">
              <w:t>да ирешелгән торак урыннарның гомуми мәйданының факттагы исәп-хисап минималь тәэмин ителешен исәпкә алып, төзәтмәләр кертелә.</w:t>
            </w:r>
          </w:p>
        </w:tc>
      </w:tr>
      <w:tr w:rsidR="00012B9C" w:rsidTr="00012B9C">
        <w:trPr>
          <w:trHeight w:hRule="exact" w:val="285"/>
        </w:trPr>
        <w:tc>
          <w:tcPr>
            <w:tcW w:w="10438" w:type="dxa"/>
            <w:gridSpan w:val="4"/>
            <w:tcBorders>
              <w:top w:val="nil"/>
              <w:left w:val="single" w:sz="4" w:space="0" w:color="000000"/>
              <w:bottom w:val="single" w:sz="4" w:space="0" w:color="000000"/>
              <w:right w:val="single" w:sz="4" w:space="0" w:color="000000"/>
            </w:tcBorders>
          </w:tcPr>
          <w:p w:rsidR="00012B9C" w:rsidRPr="0079234A" w:rsidRDefault="00012B9C" w:rsidP="009E770A">
            <w:pPr>
              <w:rPr>
                <w:lang w:val="tt-RU"/>
              </w:rPr>
            </w:pPr>
            <w:r>
              <w:rPr>
                <w:lang w:val="tt-RU"/>
              </w:rPr>
              <w:t>кертелә</w:t>
            </w:r>
          </w:p>
        </w:tc>
      </w:tr>
    </w:tbl>
    <w:p w:rsidR="00012B9C" w:rsidRDefault="00012B9C" w:rsidP="009E770A">
      <w:pPr>
        <w:pStyle w:val="a3"/>
        <w:kinsoku w:val="0"/>
        <w:overflowPunct w:val="0"/>
        <w:spacing w:before="8"/>
        <w:ind w:left="0" w:firstLine="0"/>
        <w:rPr>
          <w:b/>
          <w:bCs/>
          <w:sz w:val="18"/>
          <w:szCs w:val="18"/>
        </w:rPr>
      </w:pPr>
    </w:p>
    <w:p w:rsidR="00012B9C" w:rsidRDefault="00012B9C" w:rsidP="009E770A">
      <w:pPr>
        <w:pStyle w:val="a3"/>
        <w:kinsoku w:val="0"/>
        <w:overflowPunct w:val="0"/>
        <w:ind w:left="226" w:firstLine="0"/>
        <w:jc w:val="both"/>
      </w:pPr>
      <w:r>
        <w:rPr>
          <w:lang w:val="tt-RU"/>
        </w:rPr>
        <w:t>4.2.5.</w:t>
      </w:r>
      <w:r w:rsidRPr="00DF0FA5">
        <w:t>Торак төзелеше күләмнәренең һәм типларының исәп-хисап күрсәткечләре гамәлдәге һәм фаразлана торган социаль-демографик шартларны һәм халыкның керемнәрен исәпкә алып башкарылырга тиеш. Шул ук вакытта 4 нче таблица нигезендә уңайлылык дәрәҗәсе буенча дифференциацияләнгән торак йортларның төрле типларын күз алдында тотарга тәкъдим ителә. Торак белән тәэмин ителешнең уртача исәп-хисап күрсәткече төрле дәрәҗәдәге торак йортларның һәм фатирларның нисбәтенә бәйле һәм исәп-хисап белән билгеләнә (СП 42.13330.2011).</w:t>
      </w:r>
    </w:p>
    <w:p w:rsidR="00012B9C" w:rsidRDefault="00012B9C" w:rsidP="009E770A">
      <w:pPr>
        <w:pStyle w:val="a3"/>
        <w:kinsoku w:val="0"/>
        <w:overflowPunct w:val="0"/>
        <w:ind w:left="226" w:firstLine="0"/>
        <w:jc w:val="both"/>
      </w:pPr>
      <w:r>
        <w:t>4.2.6</w:t>
      </w:r>
      <w:r w:rsidRPr="00DF0FA5">
        <w:t>.</w:t>
      </w:r>
      <w:r w:rsidRPr="00DF0FA5">
        <w:tab/>
        <w:t xml:space="preserve">Торак төзелешен реконструкцияләгәндә, кагыйдә буларак, гамәлдәге капиталь торак һәм иҗтимагый төзелеш сакланып калырга һәм яңартылырга тиеш. Яңа биналар һәм корылмалар төзү, иҗтимагый биналарның аскы катларын функциональ файдалануны үзгәртү, биналарның өске катларын төзү, мансард катларын төзү, санитария-гигиена, янгынга каршы һәм әлеге нормативларның башка таләпләрен үтәгәндә җир өсте һәм җир асты киңлеген файдалану рөхсәт ителә. Шулай ук әлеге нормативларның «Учреждение һәм хезмәт күрсәтү предприятиеләре» бүлеге таләпләре нигезендә халыкка хезмәт </w:t>
      </w:r>
      <w:r w:rsidRPr="00DF0FA5">
        <w:lastRenderedPageBreak/>
        <w:t>күрсәтүнең норматив дәрәҗәсен, шулай ук инженерлык һәм транспорт инфраструктурасын модернизацияләүне тәэмин итәргә кирәк (СП 42.13330.2011).</w:t>
      </w:r>
    </w:p>
    <w:p w:rsidR="00012B9C" w:rsidRPr="00337E6D" w:rsidRDefault="00012B9C" w:rsidP="009E770A">
      <w:pPr>
        <w:ind w:left="360"/>
        <w:jc w:val="right"/>
        <w:rPr>
          <w:sz w:val="27"/>
          <w:szCs w:val="27"/>
        </w:rPr>
      </w:pPr>
      <w:r w:rsidRPr="00337E6D">
        <w:rPr>
          <w:sz w:val="27"/>
          <w:szCs w:val="27"/>
        </w:rPr>
        <w:t>4 нче таблица</w:t>
      </w:r>
    </w:p>
    <w:p w:rsidR="00012B9C" w:rsidRPr="00337E6D" w:rsidRDefault="00012B9C" w:rsidP="009E770A">
      <w:pPr>
        <w:ind w:left="360"/>
        <w:jc w:val="both"/>
        <w:rPr>
          <w:b/>
          <w:sz w:val="27"/>
          <w:szCs w:val="27"/>
        </w:rPr>
      </w:pPr>
      <w:r w:rsidRPr="00337E6D">
        <w:rPr>
          <w:b/>
          <w:sz w:val="27"/>
          <w:szCs w:val="27"/>
        </w:rPr>
        <w:t>Уңайлык дәрәҗәсе буенча дифференциацияләнгән торак фонды структурасы</w:t>
      </w:r>
    </w:p>
    <w:p w:rsidR="00012B9C" w:rsidRPr="00337E6D" w:rsidRDefault="00012B9C" w:rsidP="009E770A">
      <w:pPr>
        <w:ind w:left="360"/>
        <w:jc w:val="both"/>
        <w:rPr>
          <w:b/>
          <w:sz w:val="27"/>
          <w:szCs w:val="27"/>
        </w:rPr>
      </w:pPr>
    </w:p>
    <w:tbl>
      <w:tblPr>
        <w:tblW w:w="0" w:type="auto"/>
        <w:tblInd w:w="25" w:type="dxa"/>
        <w:tblLayout w:type="fixed"/>
        <w:tblCellMar>
          <w:left w:w="0" w:type="dxa"/>
          <w:right w:w="0" w:type="dxa"/>
        </w:tblCellMar>
        <w:tblLook w:val="0000" w:firstRow="0" w:lastRow="0" w:firstColumn="0" w:lastColumn="0" w:noHBand="0" w:noVBand="0"/>
      </w:tblPr>
      <w:tblGrid>
        <w:gridCol w:w="3403"/>
        <w:gridCol w:w="2360"/>
        <w:gridCol w:w="2268"/>
        <w:gridCol w:w="2268"/>
      </w:tblGrid>
      <w:tr w:rsidR="00012B9C" w:rsidRPr="00337E6D" w:rsidTr="00012B9C">
        <w:trPr>
          <w:trHeight w:hRule="exact" w:val="1558"/>
        </w:trPr>
        <w:tc>
          <w:tcPr>
            <w:tcW w:w="3403" w:type="dxa"/>
            <w:tcBorders>
              <w:top w:val="single" w:sz="4" w:space="0" w:color="auto"/>
              <w:left w:val="single" w:sz="20" w:space="0" w:color="000000"/>
              <w:bottom w:val="single" w:sz="4" w:space="0" w:color="000000"/>
              <w:right w:val="single" w:sz="4" w:space="0" w:color="000000"/>
            </w:tcBorders>
          </w:tcPr>
          <w:p w:rsidR="00012B9C" w:rsidRPr="00337E6D" w:rsidRDefault="00012B9C" w:rsidP="009E770A">
            <w:pPr>
              <w:pStyle w:val="TableParagraph"/>
              <w:kinsoku w:val="0"/>
              <w:overflowPunct w:val="0"/>
              <w:spacing w:before="6"/>
              <w:ind w:left="99" w:right="79"/>
            </w:pPr>
            <w:r w:rsidRPr="00337E6D">
              <w:rPr>
                <w:b/>
                <w:bCs/>
              </w:rPr>
              <w:t>Уңайлылык дәрәҗәсе буенча торак йорт һәм фатир тибы</w:t>
            </w:r>
          </w:p>
        </w:tc>
        <w:tc>
          <w:tcPr>
            <w:tcW w:w="2360" w:type="dxa"/>
            <w:tcBorders>
              <w:top w:val="single" w:sz="4" w:space="0" w:color="000000"/>
              <w:left w:val="single" w:sz="4" w:space="0" w:color="000000"/>
              <w:bottom w:val="single" w:sz="4" w:space="0" w:color="000000"/>
              <w:right w:val="single" w:sz="4" w:space="0" w:color="000000"/>
            </w:tcBorders>
          </w:tcPr>
          <w:p w:rsidR="00012B9C" w:rsidRPr="00337E6D" w:rsidRDefault="00012B9C" w:rsidP="009E770A">
            <w:pPr>
              <w:pStyle w:val="TableParagraph"/>
              <w:kinsoku w:val="0"/>
              <w:overflowPunct w:val="0"/>
              <w:spacing w:before="6"/>
              <w:ind w:left="4"/>
              <w:jc w:val="both"/>
              <w:rPr>
                <w:lang w:val="tt-RU"/>
              </w:rPr>
            </w:pPr>
            <w:r w:rsidRPr="00337E6D">
              <w:rPr>
                <w:b/>
                <w:bCs/>
              </w:rPr>
              <w:t>Бер кешегә исәпләгәндә торак йорт һәм фатир мәйданы нормасы, кв.метр</w:t>
            </w:r>
          </w:p>
        </w:tc>
        <w:tc>
          <w:tcPr>
            <w:tcW w:w="2268" w:type="dxa"/>
            <w:tcBorders>
              <w:top w:val="single" w:sz="4" w:space="0" w:color="000000"/>
              <w:left w:val="single" w:sz="4" w:space="0" w:color="000000"/>
              <w:bottom w:val="single" w:sz="4" w:space="0" w:color="000000"/>
              <w:right w:val="single" w:sz="4" w:space="0" w:color="000000"/>
            </w:tcBorders>
          </w:tcPr>
          <w:p w:rsidR="00012B9C" w:rsidRPr="00337E6D" w:rsidRDefault="00012B9C" w:rsidP="009E770A">
            <w:pPr>
              <w:pStyle w:val="TableParagraph"/>
              <w:kinsoku w:val="0"/>
              <w:overflowPunct w:val="0"/>
              <w:spacing w:before="6"/>
              <w:ind w:left="43" w:right="41"/>
              <w:jc w:val="center"/>
            </w:pPr>
            <w:r w:rsidRPr="00337E6D">
              <w:rPr>
                <w:b/>
                <w:bCs/>
              </w:rPr>
              <w:t>Торак йортны һәм фатирны күчерү формуласы</w:t>
            </w:r>
          </w:p>
        </w:tc>
        <w:tc>
          <w:tcPr>
            <w:tcW w:w="2268" w:type="dxa"/>
            <w:tcBorders>
              <w:top w:val="single" w:sz="4" w:space="0" w:color="000000"/>
              <w:left w:val="single" w:sz="4" w:space="0" w:color="000000"/>
              <w:bottom w:val="single" w:sz="4" w:space="0" w:color="000000"/>
              <w:right w:val="single" w:sz="4" w:space="0" w:color="000000"/>
            </w:tcBorders>
          </w:tcPr>
          <w:p w:rsidR="00012B9C" w:rsidRPr="00337E6D" w:rsidRDefault="00012B9C" w:rsidP="009E770A">
            <w:pPr>
              <w:pStyle w:val="TableParagraph"/>
              <w:tabs>
                <w:tab w:val="left" w:pos="930"/>
                <w:tab w:val="left" w:pos="1453"/>
              </w:tabs>
              <w:kinsoku w:val="0"/>
              <w:overflowPunct w:val="0"/>
              <w:spacing w:before="6"/>
              <w:ind w:left="4" w:right="2"/>
            </w:pPr>
            <w:r w:rsidRPr="00337E6D">
              <w:rPr>
                <w:b/>
                <w:bCs/>
              </w:rPr>
              <w:t>Торак төзелешенең гомуми күләмендә өлеш-процент</w:t>
            </w:r>
          </w:p>
        </w:tc>
      </w:tr>
      <w:tr w:rsidR="00012B9C" w:rsidRPr="00337E6D" w:rsidTr="00012B9C">
        <w:trPr>
          <w:trHeight w:hRule="exact" w:val="634"/>
        </w:trPr>
        <w:tc>
          <w:tcPr>
            <w:tcW w:w="3403" w:type="dxa"/>
            <w:tcBorders>
              <w:top w:val="single" w:sz="4" w:space="0" w:color="000000"/>
              <w:left w:val="single" w:sz="20" w:space="0" w:color="000000"/>
              <w:bottom w:val="single" w:sz="6" w:space="0" w:color="000000"/>
              <w:right w:val="single" w:sz="4" w:space="0" w:color="000000"/>
            </w:tcBorders>
          </w:tcPr>
          <w:p w:rsidR="00012B9C" w:rsidRPr="00337E6D" w:rsidRDefault="00012B9C" w:rsidP="009E770A">
            <w:pPr>
              <w:pStyle w:val="TableParagraph"/>
              <w:kinsoku w:val="0"/>
              <w:overflowPunct w:val="0"/>
              <w:ind w:left="99"/>
            </w:pPr>
            <w:r w:rsidRPr="00337E6D">
              <w:t>Престиж</w:t>
            </w:r>
            <w:r w:rsidRPr="00337E6D">
              <w:rPr>
                <w:spacing w:val="-7"/>
              </w:rPr>
              <w:t xml:space="preserve"> </w:t>
            </w:r>
            <w:r w:rsidRPr="00337E6D">
              <w:t>(бизнес-класс)</w:t>
            </w:r>
          </w:p>
        </w:tc>
        <w:tc>
          <w:tcPr>
            <w:tcW w:w="2360" w:type="dxa"/>
            <w:tcBorders>
              <w:top w:val="single" w:sz="4" w:space="0" w:color="000000"/>
              <w:left w:val="single" w:sz="4" w:space="0" w:color="000000"/>
              <w:bottom w:val="single" w:sz="6" w:space="0" w:color="000000"/>
              <w:right w:val="single" w:sz="4" w:space="0" w:color="000000"/>
            </w:tcBorders>
          </w:tcPr>
          <w:p w:rsidR="00012B9C" w:rsidRPr="00337E6D" w:rsidRDefault="00012B9C" w:rsidP="009E770A">
            <w:pPr>
              <w:pStyle w:val="TableParagraph"/>
              <w:kinsoku w:val="0"/>
              <w:overflowPunct w:val="0"/>
              <w:ind w:left="57"/>
              <w:jc w:val="center"/>
            </w:pPr>
            <w:r w:rsidRPr="00337E6D">
              <w:t>60</w:t>
            </w:r>
          </w:p>
        </w:tc>
        <w:tc>
          <w:tcPr>
            <w:tcW w:w="2268" w:type="dxa"/>
            <w:tcBorders>
              <w:top w:val="single" w:sz="4" w:space="0" w:color="000000"/>
              <w:left w:val="single" w:sz="4" w:space="0" w:color="000000"/>
              <w:bottom w:val="single" w:sz="6" w:space="0" w:color="000000"/>
              <w:right w:val="single" w:sz="4" w:space="0" w:color="000000"/>
            </w:tcBorders>
          </w:tcPr>
          <w:p w:rsidR="00012B9C" w:rsidRPr="00337E6D" w:rsidRDefault="00012B9C" w:rsidP="009E770A">
            <w:pPr>
              <w:pStyle w:val="TableParagraph"/>
              <w:kinsoku w:val="0"/>
              <w:overflowPunct w:val="0"/>
              <w:spacing w:before="6"/>
              <w:ind w:left="648" w:right="645"/>
            </w:pPr>
            <w:r w:rsidRPr="00337E6D">
              <w:t>k = n + 1 k = n + 2</w:t>
            </w:r>
          </w:p>
        </w:tc>
        <w:tc>
          <w:tcPr>
            <w:tcW w:w="2268" w:type="dxa"/>
            <w:tcBorders>
              <w:top w:val="single" w:sz="4" w:space="0" w:color="000000"/>
              <w:left w:val="single" w:sz="4" w:space="0" w:color="000000"/>
              <w:bottom w:val="single" w:sz="6" w:space="0" w:color="000000"/>
              <w:right w:val="single" w:sz="4" w:space="0" w:color="000000"/>
            </w:tcBorders>
          </w:tcPr>
          <w:p w:rsidR="00012B9C" w:rsidRPr="00337E6D" w:rsidRDefault="00012B9C" w:rsidP="009E770A">
            <w:pPr>
              <w:pStyle w:val="TableParagraph"/>
              <w:kinsoku w:val="0"/>
              <w:overflowPunct w:val="0"/>
              <w:spacing w:before="28"/>
              <w:ind w:left="825" w:right="1043"/>
              <w:jc w:val="center"/>
            </w:pPr>
            <w:r w:rsidRPr="00337E6D">
              <w:t>_10 15</w:t>
            </w:r>
          </w:p>
        </w:tc>
      </w:tr>
      <w:tr w:rsidR="00012B9C" w:rsidRPr="00337E6D" w:rsidTr="00012B9C">
        <w:trPr>
          <w:trHeight w:hRule="exact" w:val="705"/>
        </w:trPr>
        <w:tc>
          <w:tcPr>
            <w:tcW w:w="3403" w:type="dxa"/>
            <w:tcBorders>
              <w:top w:val="single" w:sz="6" w:space="0" w:color="000000"/>
              <w:left w:val="single" w:sz="8" w:space="0" w:color="000000"/>
              <w:bottom w:val="single" w:sz="4" w:space="0" w:color="000000"/>
              <w:right w:val="single" w:sz="4" w:space="0" w:color="000000"/>
            </w:tcBorders>
          </w:tcPr>
          <w:p w:rsidR="00012B9C" w:rsidRPr="00337E6D" w:rsidRDefault="00012B9C" w:rsidP="009E770A">
            <w:pPr>
              <w:pStyle w:val="TableParagraph"/>
              <w:kinsoku w:val="0"/>
              <w:overflowPunct w:val="0"/>
              <w:ind w:left="194"/>
            </w:pPr>
            <w:r w:rsidRPr="00337E6D">
              <w:t>Массак</w:t>
            </w:r>
            <w:r w:rsidRPr="00337E6D">
              <w:rPr>
                <w:lang w:val="tt-RU"/>
              </w:rPr>
              <w:t>үләм</w:t>
            </w:r>
            <w:r w:rsidRPr="00337E6D">
              <w:rPr>
                <w:spacing w:val="-7"/>
              </w:rPr>
              <w:t xml:space="preserve"> </w:t>
            </w:r>
            <w:r w:rsidRPr="00337E6D">
              <w:t>(эконом-класс)</w:t>
            </w:r>
          </w:p>
        </w:tc>
        <w:tc>
          <w:tcPr>
            <w:tcW w:w="2360" w:type="dxa"/>
            <w:tcBorders>
              <w:top w:val="single" w:sz="6" w:space="0" w:color="000000"/>
              <w:left w:val="single" w:sz="4" w:space="0" w:color="000000"/>
              <w:bottom w:val="single" w:sz="4" w:space="0" w:color="000000"/>
              <w:right w:val="single" w:sz="4" w:space="0" w:color="000000"/>
            </w:tcBorders>
          </w:tcPr>
          <w:p w:rsidR="00012B9C" w:rsidRPr="00337E6D" w:rsidRDefault="00012B9C" w:rsidP="009E770A">
            <w:pPr>
              <w:pStyle w:val="TableParagraph"/>
              <w:kinsoku w:val="0"/>
              <w:overflowPunct w:val="0"/>
              <w:ind w:left="90"/>
              <w:jc w:val="center"/>
            </w:pPr>
            <w:r w:rsidRPr="00337E6D">
              <w:t>30</w:t>
            </w:r>
          </w:p>
        </w:tc>
        <w:tc>
          <w:tcPr>
            <w:tcW w:w="2268" w:type="dxa"/>
            <w:tcBorders>
              <w:top w:val="single" w:sz="6" w:space="0" w:color="000000"/>
              <w:left w:val="single" w:sz="4" w:space="0" w:color="000000"/>
              <w:bottom w:val="single" w:sz="4" w:space="0" w:color="000000"/>
              <w:right w:val="single" w:sz="4" w:space="0" w:color="000000"/>
            </w:tcBorders>
          </w:tcPr>
          <w:p w:rsidR="00012B9C" w:rsidRPr="00337E6D" w:rsidRDefault="00012B9C" w:rsidP="009E770A">
            <w:pPr>
              <w:pStyle w:val="TableParagraph"/>
              <w:kinsoku w:val="0"/>
              <w:overflowPunct w:val="0"/>
              <w:spacing w:before="6"/>
              <w:ind w:left="33"/>
              <w:jc w:val="center"/>
            </w:pPr>
            <w:r w:rsidRPr="00337E6D">
              <w:t>k = n</w:t>
            </w:r>
          </w:p>
          <w:p w:rsidR="00012B9C" w:rsidRPr="00337E6D" w:rsidRDefault="00012B9C" w:rsidP="009E770A">
            <w:pPr>
              <w:pStyle w:val="TableParagraph"/>
              <w:kinsoku w:val="0"/>
              <w:overflowPunct w:val="0"/>
              <w:spacing w:before="14"/>
              <w:ind w:left="33"/>
              <w:jc w:val="center"/>
            </w:pPr>
            <w:r w:rsidRPr="00337E6D">
              <w:t>k = n +</w:t>
            </w:r>
            <w:r w:rsidRPr="00337E6D">
              <w:rPr>
                <w:spacing w:val="-1"/>
              </w:rPr>
              <w:t xml:space="preserve"> </w:t>
            </w:r>
            <w:r w:rsidRPr="00337E6D">
              <w:t>1</w:t>
            </w:r>
          </w:p>
        </w:tc>
        <w:tc>
          <w:tcPr>
            <w:tcW w:w="2268" w:type="dxa"/>
            <w:tcBorders>
              <w:top w:val="single" w:sz="6" w:space="0" w:color="000000"/>
              <w:left w:val="single" w:sz="4" w:space="0" w:color="000000"/>
              <w:bottom w:val="single" w:sz="4" w:space="0" w:color="000000"/>
              <w:right w:val="single" w:sz="8" w:space="0" w:color="000000"/>
            </w:tcBorders>
          </w:tcPr>
          <w:p w:rsidR="00012B9C" w:rsidRPr="00337E6D" w:rsidRDefault="00012B9C" w:rsidP="009E770A">
            <w:pPr>
              <w:pStyle w:val="TableParagraph"/>
              <w:kinsoku w:val="0"/>
              <w:overflowPunct w:val="0"/>
              <w:spacing w:before="28"/>
              <w:ind w:left="842" w:right="1020"/>
              <w:jc w:val="center"/>
            </w:pPr>
            <w:r w:rsidRPr="00337E6D">
              <w:t>_25</w:t>
            </w:r>
            <w:r w:rsidRPr="00337E6D">
              <w:rPr>
                <w:spacing w:val="-2"/>
              </w:rPr>
              <w:t xml:space="preserve"> </w:t>
            </w:r>
            <w:r w:rsidRPr="00337E6D">
              <w:t>50</w:t>
            </w:r>
          </w:p>
        </w:tc>
      </w:tr>
      <w:tr w:rsidR="00012B9C" w:rsidRPr="00337E6D" w:rsidTr="00012B9C">
        <w:trPr>
          <w:trHeight w:hRule="exact" w:val="710"/>
        </w:trPr>
        <w:tc>
          <w:tcPr>
            <w:tcW w:w="3403" w:type="dxa"/>
            <w:tcBorders>
              <w:top w:val="single" w:sz="4" w:space="0" w:color="000000"/>
              <w:left w:val="single" w:sz="4" w:space="0" w:color="000000"/>
              <w:bottom w:val="single" w:sz="4" w:space="0" w:color="000000"/>
              <w:right w:val="single" w:sz="4" w:space="0" w:color="000000"/>
            </w:tcBorders>
          </w:tcPr>
          <w:p w:rsidR="00012B9C" w:rsidRPr="00337E6D" w:rsidRDefault="00012B9C" w:rsidP="009E770A">
            <w:pPr>
              <w:pStyle w:val="TableParagraph"/>
              <w:kinsoku w:val="0"/>
              <w:overflowPunct w:val="0"/>
              <w:ind w:left="184" w:right="208"/>
            </w:pPr>
            <w:r w:rsidRPr="00337E6D">
              <w:t>Социаль</w:t>
            </w:r>
            <w:r w:rsidRPr="00337E6D">
              <w:rPr>
                <w:spacing w:val="-5"/>
              </w:rPr>
              <w:t xml:space="preserve"> </w:t>
            </w:r>
            <w:r w:rsidRPr="00337E6D">
              <w:t>(муниципаль</w:t>
            </w:r>
            <w:r w:rsidRPr="00337E6D">
              <w:rPr>
                <w:lang w:val="tt-RU"/>
              </w:rPr>
              <w:t xml:space="preserve"> торак</w:t>
            </w:r>
            <w:r w:rsidRPr="00337E6D">
              <w:t>)</w:t>
            </w:r>
          </w:p>
        </w:tc>
        <w:tc>
          <w:tcPr>
            <w:tcW w:w="2360" w:type="dxa"/>
            <w:tcBorders>
              <w:top w:val="single" w:sz="4" w:space="0" w:color="000000"/>
              <w:left w:val="single" w:sz="4" w:space="0" w:color="000000"/>
              <w:bottom w:val="single" w:sz="4" w:space="0" w:color="000000"/>
              <w:right w:val="single" w:sz="4" w:space="0" w:color="000000"/>
            </w:tcBorders>
          </w:tcPr>
          <w:p w:rsidR="00012B9C" w:rsidRPr="00337E6D" w:rsidRDefault="00012B9C" w:rsidP="009E770A">
            <w:pPr>
              <w:pStyle w:val="TableParagraph"/>
              <w:kinsoku w:val="0"/>
              <w:overflowPunct w:val="0"/>
              <w:ind w:left="57"/>
              <w:jc w:val="center"/>
            </w:pPr>
            <w:r w:rsidRPr="00337E6D">
              <w:t>20</w:t>
            </w:r>
          </w:p>
        </w:tc>
        <w:tc>
          <w:tcPr>
            <w:tcW w:w="2268" w:type="dxa"/>
            <w:tcBorders>
              <w:top w:val="single" w:sz="4" w:space="0" w:color="000000"/>
              <w:left w:val="single" w:sz="4" w:space="0" w:color="000000"/>
              <w:bottom w:val="single" w:sz="4" w:space="0" w:color="000000"/>
              <w:right w:val="single" w:sz="4" w:space="0" w:color="000000"/>
            </w:tcBorders>
          </w:tcPr>
          <w:p w:rsidR="00012B9C" w:rsidRPr="00337E6D" w:rsidRDefault="00012B9C" w:rsidP="009E770A">
            <w:pPr>
              <w:pStyle w:val="TableParagraph"/>
              <w:kinsoku w:val="0"/>
              <w:overflowPunct w:val="0"/>
              <w:spacing w:before="6"/>
              <w:ind w:left="828" w:right="636" w:hanging="190"/>
            </w:pPr>
            <w:r w:rsidRPr="00337E6D">
              <w:t>k = n</w:t>
            </w:r>
            <w:r w:rsidRPr="00337E6D">
              <w:rPr>
                <w:spacing w:val="-1"/>
              </w:rPr>
              <w:t xml:space="preserve"> </w:t>
            </w:r>
            <w:r w:rsidRPr="00337E6D">
              <w:t>+-1 k = n</w:t>
            </w:r>
          </w:p>
        </w:tc>
        <w:tc>
          <w:tcPr>
            <w:tcW w:w="2268" w:type="dxa"/>
            <w:tcBorders>
              <w:top w:val="single" w:sz="4" w:space="0" w:color="000000"/>
              <w:left w:val="single" w:sz="4" w:space="0" w:color="000000"/>
              <w:bottom w:val="single" w:sz="4" w:space="0" w:color="000000"/>
              <w:right w:val="single" w:sz="4" w:space="0" w:color="000000"/>
            </w:tcBorders>
          </w:tcPr>
          <w:p w:rsidR="00012B9C" w:rsidRPr="00337E6D" w:rsidRDefault="00012B9C" w:rsidP="009E770A">
            <w:pPr>
              <w:pStyle w:val="TableParagraph"/>
              <w:kinsoku w:val="0"/>
              <w:overflowPunct w:val="0"/>
              <w:spacing w:before="28"/>
              <w:ind w:left="825" w:right="1044"/>
              <w:jc w:val="center"/>
            </w:pPr>
            <w:r w:rsidRPr="00337E6D">
              <w:t>_60</w:t>
            </w:r>
            <w:r w:rsidRPr="00337E6D">
              <w:rPr>
                <w:spacing w:val="-2"/>
              </w:rPr>
              <w:t xml:space="preserve"> </w:t>
            </w:r>
            <w:r w:rsidRPr="00337E6D">
              <w:t>30</w:t>
            </w:r>
          </w:p>
        </w:tc>
      </w:tr>
      <w:tr w:rsidR="00012B9C" w:rsidRPr="00337E6D" w:rsidTr="00012B9C">
        <w:trPr>
          <w:trHeight w:hRule="exact" w:val="705"/>
        </w:trPr>
        <w:tc>
          <w:tcPr>
            <w:tcW w:w="3403" w:type="dxa"/>
            <w:tcBorders>
              <w:top w:val="single" w:sz="4" w:space="0" w:color="000000"/>
              <w:left w:val="single" w:sz="4" w:space="0" w:color="000000"/>
              <w:bottom w:val="single" w:sz="4" w:space="0" w:color="000000"/>
              <w:right w:val="single" w:sz="4" w:space="0" w:color="000000"/>
            </w:tcBorders>
          </w:tcPr>
          <w:p w:rsidR="00012B9C" w:rsidRPr="00337E6D" w:rsidRDefault="00012B9C" w:rsidP="009E770A">
            <w:pPr>
              <w:pStyle w:val="TableParagraph"/>
              <w:kinsoku w:val="0"/>
              <w:overflowPunct w:val="0"/>
              <w:ind w:left="170"/>
              <w:rPr>
                <w:lang w:val="tt-RU"/>
              </w:rPr>
            </w:pPr>
            <w:r w:rsidRPr="00337E6D">
              <w:rPr>
                <w:lang w:val="tt-RU"/>
              </w:rPr>
              <w:t>Махсус</w:t>
            </w:r>
          </w:p>
        </w:tc>
        <w:tc>
          <w:tcPr>
            <w:tcW w:w="2360" w:type="dxa"/>
            <w:tcBorders>
              <w:top w:val="single" w:sz="4" w:space="0" w:color="000000"/>
              <w:left w:val="single" w:sz="4" w:space="0" w:color="000000"/>
              <w:bottom w:val="single" w:sz="4" w:space="0" w:color="000000"/>
              <w:right w:val="single" w:sz="4" w:space="0" w:color="000000"/>
            </w:tcBorders>
          </w:tcPr>
          <w:p w:rsidR="00012B9C" w:rsidRPr="00337E6D" w:rsidRDefault="00012B9C" w:rsidP="009E770A">
            <w:pPr>
              <w:pStyle w:val="TableParagraph"/>
              <w:kinsoku w:val="0"/>
              <w:overflowPunct w:val="0"/>
              <w:ind w:right="123"/>
              <w:jc w:val="center"/>
            </w:pPr>
            <w:r w:rsidRPr="00337E6D">
              <w:t>-</w:t>
            </w:r>
          </w:p>
        </w:tc>
        <w:tc>
          <w:tcPr>
            <w:tcW w:w="2268" w:type="dxa"/>
            <w:tcBorders>
              <w:top w:val="single" w:sz="4" w:space="0" w:color="000000"/>
              <w:left w:val="single" w:sz="4" w:space="0" w:color="000000"/>
              <w:bottom w:val="single" w:sz="4" w:space="0" w:color="000000"/>
              <w:right w:val="single" w:sz="4" w:space="0" w:color="000000"/>
            </w:tcBorders>
          </w:tcPr>
          <w:p w:rsidR="00012B9C" w:rsidRPr="00337E6D" w:rsidRDefault="00012B9C" w:rsidP="009E770A">
            <w:pPr>
              <w:pStyle w:val="TableParagraph"/>
              <w:kinsoku w:val="0"/>
              <w:overflowPunct w:val="0"/>
              <w:spacing w:before="6"/>
              <w:ind w:left="660" w:right="686"/>
            </w:pPr>
            <w:r w:rsidRPr="00337E6D">
              <w:t>k = n -</w:t>
            </w:r>
            <w:r w:rsidRPr="00337E6D">
              <w:rPr>
                <w:spacing w:val="-1"/>
              </w:rPr>
              <w:t xml:space="preserve"> </w:t>
            </w:r>
            <w:r w:rsidRPr="00337E6D">
              <w:t>2 k = n -</w:t>
            </w:r>
            <w:r w:rsidRPr="00337E6D">
              <w:rPr>
                <w:spacing w:val="-1"/>
              </w:rPr>
              <w:t xml:space="preserve"> </w:t>
            </w:r>
            <w:r w:rsidRPr="00337E6D">
              <w:t>1</w:t>
            </w:r>
          </w:p>
        </w:tc>
        <w:tc>
          <w:tcPr>
            <w:tcW w:w="2268" w:type="dxa"/>
            <w:tcBorders>
              <w:top w:val="single" w:sz="4" w:space="0" w:color="000000"/>
              <w:left w:val="single" w:sz="4" w:space="0" w:color="000000"/>
              <w:bottom w:val="single" w:sz="4" w:space="0" w:color="000000"/>
              <w:right w:val="single" w:sz="8" w:space="0" w:color="000000"/>
            </w:tcBorders>
          </w:tcPr>
          <w:p w:rsidR="00012B9C" w:rsidRPr="00337E6D" w:rsidRDefault="00012B9C" w:rsidP="009E770A">
            <w:pPr>
              <w:pStyle w:val="TableParagraph"/>
              <w:kinsoku w:val="0"/>
              <w:overflowPunct w:val="0"/>
              <w:spacing w:before="28"/>
              <w:ind w:left="899" w:right="1050"/>
              <w:jc w:val="center"/>
            </w:pPr>
            <w:r w:rsidRPr="00337E6D">
              <w:t>_7 5</w:t>
            </w:r>
          </w:p>
        </w:tc>
      </w:tr>
      <w:tr w:rsidR="00012B9C" w:rsidRPr="00337E6D" w:rsidTr="00012B9C">
        <w:trPr>
          <w:trHeight w:hRule="exact" w:val="1675"/>
        </w:trPr>
        <w:tc>
          <w:tcPr>
            <w:tcW w:w="10299" w:type="dxa"/>
            <w:gridSpan w:val="4"/>
            <w:tcBorders>
              <w:top w:val="single" w:sz="4" w:space="0" w:color="000000"/>
              <w:left w:val="single" w:sz="4" w:space="0" w:color="000000"/>
              <w:bottom w:val="single" w:sz="4" w:space="0" w:color="000000"/>
              <w:right w:val="single" w:sz="4" w:space="0" w:color="000000"/>
            </w:tcBorders>
          </w:tcPr>
          <w:p w:rsidR="00012B9C" w:rsidRPr="00337E6D" w:rsidRDefault="00012B9C" w:rsidP="009E770A">
            <w:pPr>
              <w:pStyle w:val="TableParagraph"/>
              <w:kinsoku w:val="0"/>
              <w:overflowPunct w:val="0"/>
            </w:pPr>
            <w:r w:rsidRPr="00337E6D">
              <w:t>Искәрмә:</w:t>
            </w:r>
          </w:p>
          <w:p w:rsidR="00012B9C" w:rsidRPr="00337E6D" w:rsidRDefault="00012B9C" w:rsidP="009E770A">
            <w:pPr>
              <w:pStyle w:val="TableParagraph"/>
              <w:kinsoku w:val="0"/>
              <w:overflowPunct w:val="0"/>
              <w:ind w:left="4"/>
            </w:pPr>
            <w:r w:rsidRPr="00337E6D">
              <w:t xml:space="preserve">1.  </w:t>
            </w:r>
            <w:r w:rsidRPr="00337E6D">
              <w:rPr>
                <w:lang w:val="tt-RU"/>
              </w:rPr>
              <w:t>Ф</w:t>
            </w:r>
            <w:r w:rsidRPr="00337E6D">
              <w:t xml:space="preserve">атирда яки </w:t>
            </w:r>
            <w:r w:rsidRPr="00337E6D">
              <w:rPr>
                <w:lang w:val="tt-RU"/>
              </w:rPr>
              <w:t>й</w:t>
            </w:r>
            <w:r w:rsidRPr="00337E6D">
              <w:t>орт</w:t>
            </w:r>
            <w:r w:rsidRPr="00337E6D">
              <w:rPr>
                <w:lang w:val="tt-RU"/>
              </w:rPr>
              <w:t>т</w:t>
            </w:r>
            <w:r w:rsidRPr="00337E6D">
              <w:t>а</w:t>
            </w:r>
            <w:r w:rsidRPr="00337E6D">
              <w:rPr>
                <w:lang w:val="tt-RU"/>
              </w:rPr>
              <w:t xml:space="preserve"> торак бүлмәләрнең гомуми саны </w:t>
            </w:r>
            <w:r w:rsidRPr="00337E6D">
              <w:t xml:space="preserve"> k һәм яшәүче кешеләр саны n.</w:t>
            </w:r>
          </w:p>
          <w:p w:rsidR="00012B9C" w:rsidRPr="00337E6D" w:rsidRDefault="00012B9C" w:rsidP="009E770A">
            <w:pPr>
              <w:pStyle w:val="TableParagraph"/>
              <w:kinsoku w:val="0"/>
              <w:overflowPunct w:val="0"/>
              <w:ind w:left="4"/>
            </w:pPr>
            <w:r w:rsidRPr="00337E6D">
              <w:t>2. Махсуслаштырылган торак төрләре-кунакханә тибындагы йортлар, махсу</w:t>
            </w:r>
            <w:r w:rsidRPr="00337E6D">
              <w:rPr>
                <w:lang w:val="tt-RU"/>
              </w:rPr>
              <w:t>с</w:t>
            </w:r>
            <w:r w:rsidRPr="00337E6D">
              <w:t xml:space="preserve"> торак комплекслары.</w:t>
            </w:r>
          </w:p>
          <w:p w:rsidR="00012B9C" w:rsidRPr="00337E6D" w:rsidRDefault="00012B9C" w:rsidP="009E770A">
            <w:pPr>
              <w:pStyle w:val="TableParagraph"/>
              <w:kinsoku w:val="0"/>
              <w:overflowPunct w:val="0"/>
              <w:ind w:left="4"/>
            </w:pPr>
            <w:r w:rsidRPr="00337E6D">
              <w:t>3. Беренче чиратта</w:t>
            </w:r>
            <w:r w:rsidRPr="00337E6D">
              <w:rPr>
                <w:lang w:val="tt-RU"/>
              </w:rPr>
              <w:t>, числител</w:t>
            </w:r>
            <w:r w:rsidRPr="00337E6D">
              <w:t>ь, знаменатель-исәп-хисап чорына.</w:t>
            </w:r>
          </w:p>
          <w:p w:rsidR="00012B9C" w:rsidRPr="00337E6D" w:rsidRDefault="00012B9C" w:rsidP="009E770A">
            <w:pPr>
              <w:pStyle w:val="TableParagraph"/>
              <w:tabs>
                <w:tab w:val="left" w:pos="366"/>
              </w:tabs>
              <w:kinsoku w:val="0"/>
              <w:overflowPunct w:val="0"/>
              <w:spacing w:before="9"/>
              <w:ind w:left="4" w:right="5"/>
              <w:rPr>
                <w:lang w:val="tt-RU"/>
              </w:rPr>
            </w:pPr>
            <w:r w:rsidRPr="00337E6D">
              <w:t xml:space="preserve">4. </w:t>
            </w:r>
            <w:r w:rsidRPr="00337E6D">
              <w:rPr>
                <w:lang w:val="tt-RU"/>
              </w:rPr>
              <w:t>Бир</w:t>
            </w:r>
            <w:r w:rsidRPr="00337E6D">
              <w:t>елгән норматив күрсәткечләр фати</w:t>
            </w:r>
            <w:r w:rsidRPr="00337E6D">
              <w:rPr>
                <w:lang w:val="tt-RU"/>
              </w:rPr>
              <w:t xml:space="preserve">рга </w:t>
            </w:r>
            <w:r w:rsidRPr="00337E6D">
              <w:t>реаль урнашу өчен нигез булып тормый</w:t>
            </w:r>
            <w:r w:rsidRPr="00337E6D">
              <w:rPr>
                <w:lang w:val="tt-RU"/>
              </w:rPr>
              <w:t>.</w:t>
            </w:r>
          </w:p>
        </w:tc>
      </w:tr>
    </w:tbl>
    <w:p w:rsidR="00012B9C" w:rsidRDefault="00012B9C" w:rsidP="009E770A">
      <w:pPr>
        <w:pStyle w:val="a3"/>
        <w:kinsoku w:val="0"/>
        <w:overflowPunct w:val="0"/>
        <w:ind w:left="0" w:firstLine="0"/>
        <w:rPr>
          <w:sz w:val="13"/>
          <w:szCs w:val="13"/>
        </w:rPr>
      </w:pPr>
    </w:p>
    <w:p w:rsidR="00012B9C" w:rsidRDefault="00012B9C" w:rsidP="009E770A">
      <w:pPr>
        <w:pStyle w:val="a3"/>
        <w:kinsoku w:val="0"/>
        <w:overflowPunct w:val="0"/>
        <w:spacing w:before="3"/>
        <w:jc w:val="both"/>
      </w:pPr>
      <w:r>
        <w:t xml:space="preserve">4.2.7.Торак зонасын урнаштыру өчен санитария-гигиена һәм </w:t>
      </w:r>
      <w:r>
        <w:tab/>
        <w:t>инженер-геология мөнәсәбәтләрендә уңайлырак территорияләр сайланырга тиеш, алар зур күләмдә инженерлык әзерлеге, планлаштыру эшләре һәм табигать мохитенең табигый торышын саклау буенча әһәмиятле чаралар таләп ителми.</w:t>
      </w:r>
    </w:p>
    <w:p w:rsidR="00012B9C" w:rsidRDefault="00012B9C" w:rsidP="009E770A">
      <w:pPr>
        <w:pStyle w:val="a3"/>
        <w:kinsoku w:val="0"/>
        <w:overflowPunct w:val="0"/>
        <w:spacing w:before="3"/>
        <w:jc w:val="both"/>
      </w:pPr>
      <w:r>
        <w:t>Торак зоналарын оештырганда, тулаем алганда җирлекләрнең зоналарын һәм структурасын, территориянең шәһәр төзелешен һәм табигый үзенчәлекләрен исәпкә алырга, торак һәм иҗтимагый төзелешләрнең, урам-юл челтәрен, гомуми файдаланудагы яшелләндерелгән территорияләрнең үзара бәйләнештә урнашуын тәэмин итәргә кирәк.</w:t>
      </w:r>
    </w:p>
    <w:p w:rsidR="00012B9C" w:rsidRDefault="00012B9C" w:rsidP="009E770A">
      <w:pPr>
        <w:pStyle w:val="a3"/>
        <w:kinsoku w:val="0"/>
        <w:overflowPunct w:val="0"/>
        <w:spacing w:before="3"/>
        <w:jc w:val="both"/>
      </w:pPr>
      <w:r>
        <w:t>4.2.8.</w:t>
      </w:r>
      <w:r>
        <w:tab/>
        <w:t>Торак зоналарны савыктыру суны, һаваны, туфракны пычрату һәм югары шау-шу чыганакларын, электромагнит һәм диацион кырларны бетерү исәбенә тәэмин ителә.</w:t>
      </w:r>
    </w:p>
    <w:p w:rsidR="00012B9C" w:rsidRDefault="00012B9C" w:rsidP="009E770A">
      <w:pPr>
        <w:pStyle w:val="a3"/>
        <w:kinsoku w:val="0"/>
        <w:overflowPunct w:val="0"/>
        <w:spacing w:before="3"/>
        <w:ind w:left="0"/>
        <w:jc w:val="both"/>
      </w:pPr>
      <w:r>
        <w:t>Торак зоналарның аерым өлешләре чикләрендә урнаштыру өчен рөхсәт ителә торган объектлар исемлеге җирдән файдалану һәм төзелеш алып бару кагыйдәләре составында расланган шәһәр төзелеше регламентлары белән билгеләнә.</w:t>
      </w:r>
    </w:p>
    <w:p w:rsidR="00012B9C" w:rsidRDefault="00012B9C" w:rsidP="009E770A">
      <w:pPr>
        <w:pStyle w:val="a3"/>
        <w:kinsoku w:val="0"/>
        <w:overflowPunct w:val="0"/>
        <w:spacing w:before="3"/>
        <w:ind w:left="0"/>
        <w:jc w:val="both"/>
      </w:pPr>
    </w:p>
    <w:p w:rsidR="00012B9C" w:rsidRPr="00CC4763" w:rsidRDefault="00012B9C" w:rsidP="009E770A">
      <w:pPr>
        <w:jc w:val="center"/>
        <w:rPr>
          <w:b/>
          <w:sz w:val="27"/>
          <w:szCs w:val="27"/>
        </w:rPr>
      </w:pPr>
      <w:r w:rsidRPr="00CC4763">
        <w:rPr>
          <w:b/>
          <w:sz w:val="27"/>
          <w:szCs w:val="27"/>
        </w:rPr>
        <w:t>Торак зоналарын оештыру принциплары</w:t>
      </w:r>
    </w:p>
    <w:p w:rsidR="00012B9C" w:rsidRPr="007D595A" w:rsidRDefault="00012B9C" w:rsidP="009E770A">
      <w:pPr>
        <w:ind w:firstLine="708"/>
        <w:contextualSpacing/>
        <w:jc w:val="both"/>
        <w:rPr>
          <w:sz w:val="27"/>
          <w:szCs w:val="27"/>
          <w:lang w:val="tt-RU"/>
        </w:rPr>
      </w:pPr>
      <w:r w:rsidRPr="007D595A">
        <w:rPr>
          <w:sz w:val="27"/>
          <w:szCs w:val="27"/>
          <w:lang w:val="tt-RU"/>
        </w:rPr>
        <w:t>4.2.1. Торак зоналарны оештыруның структур нигезе аларның функциональ-планировка әгъзалыгының характеры булып тора. Торак зоналары торак төзелеше участокларына (бер фатирлы торак йорт участогы, торак комплексы участогы), торак төркеменә, микрорайонга, торак районга бүленә.     4.2.2.     Бер фатирлы торак йорт участогы торак төркем, торак комплексы, торак микрорайон, торак районы территориясендә урнаштырыла. Бер фатирлы торак йорт участогында яшәүчеләрнең җиңел автомобильләрен саклау өчен урыннар оештырылырга тиеш. Бер фатирлы торак йорт участогында каты коммуналь калдыкларны сортировкалау һәм чүп җыю өчен контейнерлар урнаштыру өчен урын оештырылырга тиеш.</w:t>
      </w:r>
    </w:p>
    <w:p w:rsidR="00012B9C" w:rsidRPr="007D595A" w:rsidRDefault="00012B9C" w:rsidP="009E770A">
      <w:pPr>
        <w:ind w:firstLine="709"/>
        <w:contextualSpacing/>
        <w:jc w:val="both"/>
        <w:rPr>
          <w:sz w:val="27"/>
          <w:szCs w:val="27"/>
          <w:lang w:val="tt-RU"/>
        </w:rPr>
      </w:pPr>
      <w:r w:rsidRPr="007D595A">
        <w:rPr>
          <w:sz w:val="27"/>
          <w:szCs w:val="27"/>
          <w:lang w:val="tt-RU"/>
        </w:rPr>
        <w:lastRenderedPageBreak/>
        <w:t>4.2.3. Торак комплексның участогы торак микрорайон, торак квартал территориясендә яисә аерым функциональ-планлаштыру берәмлеге рәвешендә урнаштырыла. Торак комплексы участогы тәэмин ителергә тиеш:</w:t>
      </w:r>
    </w:p>
    <w:p w:rsidR="00012B9C" w:rsidRPr="007D595A" w:rsidRDefault="00012B9C" w:rsidP="009E770A">
      <w:pPr>
        <w:ind w:firstLine="709"/>
        <w:contextualSpacing/>
        <w:jc w:val="both"/>
        <w:rPr>
          <w:sz w:val="27"/>
          <w:szCs w:val="27"/>
          <w:lang w:val="tt-RU"/>
        </w:rPr>
      </w:pPr>
      <w:r w:rsidRPr="007D595A">
        <w:rPr>
          <w:sz w:val="27"/>
          <w:szCs w:val="27"/>
          <w:lang w:val="tt-RU"/>
        </w:rPr>
        <w:t xml:space="preserve"> 1) торак комплексының керү төркемнәренә, шул исәптән махсуслаштырылган автомобиль транспортына (янгын, ашыгыч ярдәм, башка махсуслаштырылган транспорт) керү юллары; </w:t>
      </w:r>
    </w:p>
    <w:p w:rsidR="00012B9C" w:rsidRPr="007D595A" w:rsidRDefault="00012B9C" w:rsidP="009E770A">
      <w:pPr>
        <w:ind w:firstLine="709"/>
        <w:contextualSpacing/>
        <w:jc w:val="both"/>
        <w:rPr>
          <w:sz w:val="27"/>
          <w:szCs w:val="27"/>
          <w:lang w:val="tt-RU"/>
        </w:rPr>
      </w:pPr>
      <w:r w:rsidRPr="007D595A">
        <w:rPr>
          <w:sz w:val="27"/>
          <w:szCs w:val="27"/>
          <w:lang w:val="tt-RU"/>
        </w:rPr>
        <w:t xml:space="preserve">2) төрле зурлыктагы участок территориясенә ике яисә аннан күбрәк керү (чыгу) урамнар. Торак комплексы түбәндәгеләрне үз эченә алырга тиеш: торак йортларның тышкы төркемнәренә якын килүне тәэмин итү өчен җәяүлеләр коммуникацияләре комплекс һәм участок территориясе буйлап хәрәкәт итү; автомобиль кую урыннары; кунакчыл автостоянкалар, эшләүче автомобильләрнең парковкалары һәм аларга килүчеләр торак комплексында урнашкан учреждениеләр һәм предприятиеләр; </w:t>
      </w:r>
    </w:p>
    <w:p w:rsidR="00012B9C" w:rsidRPr="007D595A" w:rsidRDefault="00012B9C" w:rsidP="009E770A">
      <w:pPr>
        <w:ind w:firstLine="709"/>
        <w:contextualSpacing/>
        <w:jc w:val="both"/>
        <w:rPr>
          <w:sz w:val="27"/>
          <w:szCs w:val="27"/>
          <w:lang w:val="tt-RU"/>
        </w:rPr>
      </w:pPr>
      <w:r w:rsidRPr="007D595A">
        <w:rPr>
          <w:sz w:val="27"/>
          <w:szCs w:val="27"/>
          <w:lang w:val="tt-RU"/>
        </w:rPr>
        <w:t>спорт белән шөгыльләнү, көн саен ихтыяҗ булган сәүдә, туклану һәм көнкүреш хезмәтләре күрсәтү предприятиеләре, яшеллекләр урнаштыру өчен урыннар һәм өслекләр</w:t>
      </w:r>
    </w:p>
    <w:p w:rsidR="00012B9C" w:rsidRPr="007D595A" w:rsidRDefault="00012B9C" w:rsidP="009E770A">
      <w:pPr>
        <w:ind w:firstLine="709"/>
        <w:contextualSpacing/>
        <w:jc w:val="both"/>
        <w:rPr>
          <w:sz w:val="27"/>
          <w:szCs w:val="27"/>
          <w:lang w:val="tt-RU"/>
        </w:rPr>
      </w:pPr>
      <w:r w:rsidRPr="007D595A">
        <w:rPr>
          <w:sz w:val="27"/>
          <w:szCs w:val="27"/>
          <w:lang w:val="tt-RU"/>
        </w:rPr>
        <w:t>Торак комплекста урнаштыру рөхсәт ителә:</w:t>
      </w:r>
    </w:p>
    <w:p w:rsidR="00012B9C" w:rsidRPr="007D595A" w:rsidRDefault="00012B9C" w:rsidP="009E770A">
      <w:pPr>
        <w:ind w:firstLine="709"/>
        <w:contextualSpacing/>
        <w:jc w:val="both"/>
        <w:rPr>
          <w:sz w:val="27"/>
          <w:szCs w:val="27"/>
          <w:lang w:val="tt-RU"/>
        </w:rPr>
      </w:pPr>
      <w:r w:rsidRPr="007D595A">
        <w:rPr>
          <w:sz w:val="27"/>
          <w:szCs w:val="27"/>
          <w:lang w:val="tt-RU"/>
        </w:rPr>
        <w:t>1) балалар бакчасы;</w:t>
      </w:r>
    </w:p>
    <w:p w:rsidR="00012B9C" w:rsidRPr="007D595A" w:rsidRDefault="00012B9C" w:rsidP="009E770A">
      <w:pPr>
        <w:ind w:firstLine="709"/>
        <w:contextualSpacing/>
        <w:jc w:val="both"/>
        <w:rPr>
          <w:sz w:val="27"/>
          <w:szCs w:val="27"/>
          <w:lang w:val="tt-RU"/>
        </w:rPr>
      </w:pPr>
      <w:r w:rsidRPr="007D595A">
        <w:rPr>
          <w:sz w:val="27"/>
          <w:szCs w:val="27"/>
          <w:lang w:val="tt-RU"/>
        </w:rPr>
        <w:t>2) яшелләндерүнең барлык мәйданнары - торак комплексның түбәләрендә, террасаларында, кышкы бакчалары һәм атриумнары биналарында;</w:t>
      </w:r>
    </w:p>
    <w:p w:rsidR="00012B9C" w:rsidRPr="007D595A" w:rsidRDefault="00012B9C" w:rsidP="009E770A">
      <w:pPr>
        <w:ind w:firstLine="709"/>
        <w:contextualSpacing/>
        <w:jc w:val="both"/>
        <w:rPr>
          <w:sz w:val="27"/>
          <w:szCs w:val="27"/>
          <w:lang w:val="tt-RU"/>
        </w:rPr>
      </w:pPr>
      <w:r w:rsidRPr="007D595A">
        <w:rPr>
          <w:sz w:val="27"/>
          <w:szCs w:val="27"/>
          <w:lang w:val="tt-RU"/>
        </w:rPr>
        <w:t>3) иҗтимагый-эшлекле билгеләнештәге башка объектлар, төзелешнең гомуми мәйданы торак комплекс төзелеше өчен гомуми мәйданның 20% тан да артмаган очракта.</w:t>
      </w:r>
    </w:p>
    <w:p w:rsidR="00012B9C" w:rsidRPr="007D595A" w:rsidRDefault="00012B9C" w:rsidP="009E770A">
      <w:pPr>
        <w:ind w:firstLine="709"/>
        <w:contextualSpacing/>
        <w:jc w:val="both"/>
        <w:rPr>
          <w:sz w:val="27"/>
          <w:szCs w:val="27"/>
          <w:lang w:val="tt-RU"/>
        </w:rPr>
      </w:pPr>
      <w:r w:rsidRPr="007D595A">
        <w:rPr>
          <w:sz w:val="27"/>
          <w:szCs w:val="27"/>
          <w:lang w:val="tt-RU"/>
        </w:rPr>
        <w:t>Яшелләндерелгән территорияләрдә яисә яшелләндерелгән торак комплексы мәйданнарында балалар һәм өлкәннәр өчен ял итү мәйданчыклары каралырга тиеш.</w:t>
      </w:r>
    </w:p>
    <w:p w:rsidR="00012B9C" w:rsidRPr="007D595A" w:rsidRDefault="00012B9C" w:rsidP="009E770A">
      <w:pPr>
        <w:ind w:firstLine="709"/>
        <w:contextualSpacing/>
        <w:jc w:val="both"/>
        <w:rPr>
          <w:sz w:val="27"/>
          <w:szCs w:val="27"/>
          <w:lang w:val="tt-RU"/>
        </w:rPr>
      </w:pPr>
      <w:r w:rsidRPr="007D595A">
        <w:rPr>
          <w:sz w:val="27"/>
          <w:szCs w:val="27"/>
          <w:lang w:val="tt-RU"/>
        </w:rPr>
        <w:t>4.2.14. Торак төркеме торак микрорайон, торак район территориясендә урнаша. Торак төркем территориясе составына түбәндәгеләр керергә тиеш: 1) торак төзелеше участоклары;</w:t>
      </w:r>
    </w:p>
    <w:p w:rsidR="00012B9C" w:rsidRPr="007D595A" w:rsidRDefault="00012B9C" w:rsidP="009E770A">
      <w:pPr>
        <w:ind w:firstLine="709"/>
        <w:contextualSpacing/>
        <w:jc w:val="both"/>
        <w:rPr>
          <w:sz w:val="27"/>
          <w:szCs w:val="27"/>
          <w:lang w:val="tt-RU"/>
        </w:rPr>
      </w:pPr>
      <w:r w:rsidRPr="007D595A">
        <w:rPr>
          <w:sz w:val="27"/>
          <w:szCs w:val="27"/>
          <w:lang w:val="tt-RU"/>
        </w:rPr>
        <w:t xml:space="preserve"> 2) социаль инфраструктура объектлары участоклары;</w:t>
      </w:r>
    </w:p>
    <w:p w:rsidR="00012B9C" w:rsidRPr="000B7283" w:rsidRDefault="00012B9C" w:rsidP="009E770A">
      <w:pPr>
        <w:ind w:firstLine="709"/>
        <w:contextualSpacing/>
        <w:jc w:val="both"/>
        <w:rPr>
          <w:sz w:val="27"/>
          <w:szCs w:val="27"/>
          <w:lang w:val="tt-RU"/>
        </w:rPr>
      </w:pPr>
      <w:r w:rsidRPr="007D595A">
        <w:rPr>
          <w:sz w:val="27"/>
          <w:szCs w:val="27"/>
          <w:lang w:val="tt-RU"/>
        </w:rPr>
        <w:t xml:space="preserve"> 3) гомуми файдаланудагы яшелләндерелгән рекреация территориясе участоклары; </w:t>
      </w:r>
    </w:p>
    <w:p w:rsidR="00012B9C" w:rsidRPr="007D595A" w:rsidRDefault="00012B9C" w:rsidP="009E770A">
      <w:pPr>
        <w:ind w:firstLine="709"/>
        <w:contextualSpacing/>
        <w:jc w:val="both"/>
        <w:rPr>
          <w:sz w:val="27"/>
          <w:szCs w:val="27"/>
          <w:lang w:val="tt-RU"/>
        </w:rPr>
      </w:pPr>
      <w:r w:rsidRPr="007D595A">
        <w:rPr>
          <w:sz w:val="27"/>
          <w:szCs w:val="27"/>
          <w:lang w:val="tt-RU"/>
        </w:rPr>
        <w:t>4) юл аша чыгу урыннары.</w:t>
      </w:r>
    </w:p>
    <w:p w:rsidR="00012B9C" w:rsidRPr="007D595A" w:rsidRDefault="00012B9C" w:rsidP="009E770A">
      <w:pPr>
        <w:ind w:firstLine="709"/>
        <w:contextualSpacing/>
        <w:jc w:val="both"/>
        <w:rPr>
          <w:sz w:val="27"/>
          <w:szCs w:val="27"/>
          <w:lang w:val="tt-RU"/>
        </w:rPr>
      </w:pPr>
      <w:r w:rsidRPr="007D595A">
        <w:rPr>
          <w:sz w:val="27"/>
          <w:szCs w:val="27"/>
          <w:lang w:val="tt-RU"/>
        </w:rPr>
        <w:t xml:space="preserve">Торак төркем территориясендә түбәндәгеләр урнаштырылырга тиеш: балалар бакчасы; </w:t>
      </w:r>
    </w:p>
    <w:p w:rsidR="00012B9C" w:rsidRPr="007D595A" w:rsidRDefault="00012B9C" w:rsidP="009E770A">
      <w:pPr>
        <w:ind w:firstLine="709"/>
        <w:contextualSpacing/>
        <w:jc w:val="both"/>
        <w:rPr>
          <w:sz w:val="27"/>
          <w:szCs w:val="27"/>
          <w:lang w:val="tt-RU"/>
        </w:rPr>
      </w:pPr>
      <w:r w:rsidRPr="007D595A">
        <w:rPr>
          <w:sz w:val="27"/>
          <w:szCs w:val="27"/>
          <w:lang w:val="tt-RU"/>
        </w:rPr>
        <w:t xml:space="preserve">кунак автостоянкалары, торак төркем территориясендә урнашкан социаль инфраструктура объектларында эшләүче һәм булучы кешеләр автомобильләрен кую урыннары; </w:t>
      </w:r>
    </w:p>
    <w:p w:rsidR="00012B9C" w:rsidRPr="007D595A" w:rsidRDefault="00012B9C" w:rsidP="009E770A">
      <w:pPr>
        <w:ind w:firstLine="709"/>
        <w:contextualSpacing/>
        <w:jc w:val="both"/>
        <w:rPr>
          <w:sz w:val="27"/>
          <w:szCs w:val="27"/>
          <w:lang w:val="tt-RU"/>
        </w:rPr>
      </w:pPr>
      <w:r w:rsidRPr="007D595A">
        <w:rPr>
          <w:sz w:val="27"/>
          <w:szCs w:val="27"/>
          <w:lang w:val="tt-RU"/>
        </w:rPr>
        <w:t>юлларны, шул исәптән махсуслаштырылган автомобиль транспорты (янгын, ашыгыч ярдәм, башка махсуслаштырылган транспорт) өчен;</w:t>
      </w:r>
    </w:p>
    <w:p w:rsidR="00012B9C" w:rsidRPr="007D595A" w:rsidRDefault="00012B9C" w:rsidP="009E770A">
      <w:pPr>
        <w:ind w:firstLine="709"/>
        <w:contextualSpacing/>
        <w:jc w:val="both"/>
        <w:rPr>
          <w:sz w:val="27"/>
          <w:szCs w:val="27"/>
          <w:lang w:val="tt-RU"/>
        </w:rPr>
      </w:pPr>
      <w:r w:rsidRPr="007D595A">
        <w:rPr>
          <w:sz w:val="27"/>
          <w:szCs w:val="27"/>
          <w:lang w:val="tt-RU"/>
        </w:rPr>
        <w:t xml:space="preserve"> торак төркем территориясе буенча халыкның хәрәкәт итүен тәэмин итү өчен җәяүлеләр коммуникацияләре.</w:t>
      </w:r>
    </w:p>
    <w:p w:rsidR="00012B9C" w:rsidRPr="007D595A" w:rsidRDefault="00012B9C" w:rsidP="009E770A">
      <w:pPr>
        <w:ind w:firstLine="709"/>
        <w:contextualSpacing/>
        <w:jc w:val="both"/>
        <w:rPr>
          <w:sz w:val="27"/>
          <w:szCs w:val="27"/>
          <w:lang w:val="tt-RU"/>
        </w:rPr>
      </w:pPr>
      <w:r w:rsidRPr="007D595A">
        <w:rPr>
          <w:sz w:val="27"/>
          <w:szCs w:val="27"/>
          <w:lang w:val="tt-RU"/>
        </w:rPr>
        <w:t xml:space="preserve">Торак төркем территориясендә урнаштыру рөхсәт ителә: </w:t>
      </w:r>
    </w:p>
    <w:p w:rsidR="00012B9C" w:rsidRPr="007D595A" w:rsidRDefault="00012B9C" w:rsidP="009E770A">
      <w:pPr>
        <w:ind w:firstLine="709"/>
        <w:contextualSpacing/>
        <w:jc w:val="both"/>
        <w:rPr>
          <w:sz w:val="27"/>
          <w:szCs w:val="27"/>
          <w:lang w:val="tt-RU"/>
        </w:rPr>
      </w:pPr>
      <w:r w:rsidRPr="007D595A">
        <w:rPr>
          <w:sz w:val="27"/>
          <w:szCs w:val="27"/>
          <w:lang w:val="tt-RU"/>
        </w:rPr>
        <w:t xml:space="preserve">1) гомуми белем бирү мәктәпләре участоклары; </w:t>
      </w:r>
    </w:p>
    <w:p w:rsidR="00012B9C" w:rsidRPr="007D595A" w:rsidRDefault="00012B9C" w:rsidP="009E770A">
      <w:pPr>
        <w:ind w:firstLine="709"/>
        <w:contextualSpacing/>
        <w:jc w:val="both"/>
        <w:rPr>
          <w:sz w:val="27"/>
          <w:szCs w:val="27"/>
          <w:lang w:val="tt-RU"/>
        </w:rPr>
      </w:pPr>
      <w:r w:rsidRPr="007D595A">
        <w:rPr>
          <w:sz w:val="27"/>
          <w:szCs w:val="27"/>
          <w:lang w:val="tt-RU"/>
        </w:rPr>
        <w:t xml:space="preserve">2) иҗтимагый-эшлекле билгеләнештәге башка объектлар участоклары, дини билгеләнештәге объектларны да кертеп, объектның территориясе мәйданы 0,05 гектардан артмаган очракта, объектлар участокларының суммар территориясе торак төркем территориясенең 10 процентын тәшкил итә, ә мондый объектларның гомуми төзелеш мәйданы өлеше - торак төркем территориясендә төзелешнең гомуми мәйданының 20 процентыннан артыгын тәшкил итә; </w:t>
      </w:r>
    </w:p>
    <w:p w:rsidR="00012B9C" w:rsidRPr="007D595A" w:rsidRDefault="00012B9C" w:rsidP="009E770A">
      <w:pPr>
        <w:ind w:firstLine="709"/>
        <w:contextualSpacing/>
        <w:jc w:val="both"/>
        <w:rPr>
          <w:sz w:val="27"/>
          <w:szCs w:val="27"/>
          <w:lang w:val="tt-RU"/>
        </w:rPr>
      </w:pPr>
      <w:r w:rsidRPr="007D595A">
        <w:rPr>
          <w:sz w:val="27"/>
          <w:szCs w:val="27"/>
          <w:lang w:val="tt-RU"/>
        </w:rPr>
        <w:t xml:space="preserve">3) торак төркемдә яшәүчеләрнең җиңел автомобильләрен саклау өчен биналар, корылмалар участоклары; </w:t>
      </w:r>
    </w:p>
    <w:p w:rsidR="00012B9C" w:rsidRPr="007D595A" w:rsidRDefault="00012B9C" w:rsidP="009E770A">
      <w:pPr>
        <w:ind w:firstLine="709"/>
        <w:contextualSpacing/>
        <w:jc w:val="both"/>
        <w:rPr>
          <w:sz w:val="27"/>
          <w:szCs w:val="27"/>
          <w:lang w:val="tt-RU"/>
        </w:rPr>
      </w:pPr>
      <w:r w:rsidRPr="007D595A">
        <w:rPr>
          <w:sz w:val="27"/>
          <w:szCs w:val="27"/>
          <w:lang w:val="tt-RU"/>
        </w:rPr>
        <w:t>4) велосипед юллары.</w:t>
      </w:r>
    </w:p>
    <w:p w:rsidR="00012B9C" w:rsidRPr="007D595A" w:rsidRDefault="00012B9C" w:rsidP="009E770A">
      <w:pPr>
        <w:ind w:firstLine="709"/>
        <w:contextualSpacing/>
        <w:jc w:val="both"/>
        <w:rPr>
          <w:sz w:val="27"/>
          <w:szCs w:val="27"/>
          <w:lang w:val="tt-RU"/>
        </w:rPr>
      </w:pPr>
      <w:r w:rsidRPr="007D595A">
        <w:rPr>
          <w:sz w:val="27"/>
          <w:szCs w:val="27"/>
          <w:lang w:val="tt-RU"/>
        </w:rPr>
        <w:t xml:space="preserve">4.2.16. Торак район территориясендә торак төзелеше торак микрорайоннар; торак микрорайоннар һәм торак төркемнәре; </w:t>
      </w:r>
    </w:p>
    <w:p w:rsidR="00012B9C" w:rsidRPr="007D595A" w:rsidRDefault="00012B9C" w:rsidP="009E770A">
      <w:pPr>
        <w:ind w:firstLine="709"/>
        <w:contextualSpacing/>
        <w:jc w:val="both"/>
        <w:rPr>
          <w:sz w:val="27"/>
          <w:szCs w:val="27"/>
          <w:lang w:val="tt-RU"/>
        </w:rPr>
      </w:pPr>
      <w:r w:rsidRPr="007D595A">
        <w:rPr>
          <w:sz w:val="27"/>
          <w:szCs w:val="27"/>
          <w:lang w:val="tt-RU"/>
        </w:rPr>
        <w:lastRenderedPageBreak/>
        <w:t xml:space="preserve">торак микрорайоннар, торак төркемнәре һәм торак төзелеше участоклары рәвешендә формалашырга мөмкин. Торак район территориясе составына түбәндәгеләр керергә тиеш: торак төзелеше участоклары; </w:t>
      </w:r>
    </w:p>
    <w:p w:rsidR="00012B9C" w:rsidRPr="007D595A" w:rsidRDefault="00012B9C" w:rsidP="009E770A">
      <w:pPr>
        <w:ind w:firstLine="709"/>
        <w:contextualSpacing/>
        <w:jc w:val="both"/>
        <w:rPr>
          <w:sz w:val="27"/>
          <w:szCs w:val="27"/>
          <w:lang w:val="tt-RU"/>
        </w:rPr>
      </w:pPr>
      <w:r w:rsidRPr="007D595A">
        <w:rPr>
          <w:sz w:val="27"/>
          <w:szCs w:val="27"/>
          <w:lang w:val="tt-RU"/>
        </w:rPr>
        <w:t xml:space="preserve">иҗтимагый-эшлекле төзелеш участоклары, шул исәптән социаль инфраструктура объектлары участоклары; </w:t>
      </w:r>
    </w:p>
    <w:p w:rsidR="00012B9C" w:rsidRPr="007D595A" w:rsidRDefault="00012B9C" w:rsidP="009E770A">
      <w:pPr>
        <w:ind w:firstLine="709"/>
        <w:contextualSpacing/>
        <w:jc w:val="both"/>
        <w:rPr>
          <w:sz w:val="27"/>
          <w:szCs w:val="27"/>
          <w:lang w:val="tt-RU"/>
        </w:rPr>
      </w:pPr>
      <w:r w:rsidRPr="007D595A">
        <w:rPr>
          <w:sz w:val="27"/>
          <w:szCs w:val="27"/>
          <w:lang w:val="tt-RU"/>
        </w:rPr>
        <w:t>рекреация территорияләре (скверлар, бульварлар, бакчалар, парклар); район территориясенә коммуналь хезмәт күрсәтү объектлары участоклары;</w:t>
      </w:r>
    </w:p>
    <w:p w:rsidR="00012B9C" w:rsidRPr="007D595A" w:rsidRDefault="00012B9C" w:rsidP="009E770A">
      <w:pPr>
        <w:ind w:firstLine="709"/>
        <w:contextualSpacing/>
        <w:jc w:val="both"/>
        <w:rPr>
          <w:sz w:val="27"/>
          <w:szCs w:val="27"/>
          <w:lang w:val="tt-RU"/>
        </w:rPr>
      </w:pPr>
      <w:r w:rsidRPr="007D595A">
        <w:rPr>
          <w:sz w:val="27"/>
          <w:szCs w:val="27"/>
          <w:lang w:val="tt-RU"/>
        </w:rPr>
        <w:t xml:space="preserve"> район әһәмиятендәге, җирле әһәмияткә ия урамнар, юллар. Торак район территориясендә түбәндәгеләр урнаштырылырга тиеш: район, җирле әһәмияттәге урамнар, район территориясендә һәм халкына транспорт хезмәте күрсәтүне тәэмин итә торган юллар челтәре;</w:t>
      </w:r>
    </w:p>
    <w:p w:rsidR="00012B9C" w:rsidRPr="007D595A" w:rsidRDefault="00012B9C" w:rsidP="009E770A">
      <w:pPr>
        <w:ind w:firstLine="709"/>
        <w:contextualSpacing/>
        <w:jc w:val="both"/>
        <w:rPr>
          <w:sz w:val="27"/>
          <w:szCs w:val="27"/>
          <w:lang w:val="tt-RU"/>
        </w:rPr>
      </w:pPr>
      <w:r w:rsidRPr="007D595A">
        <w:rPr>
          <w:sz w:val="27"/>
          <w:szCs w:val="27"/>
          <w:lang w:val="tt-RU"/>
        </w:rPr>
        <w:t xml:space="preserve">торак төркемнәре һәм микрорайоннар территориясендә урнаштыру өчен мәҗбүри булган социаль инфраструктура объектлары, шулай ук музыка һәм сәнгать мәктәпләре, күпфункцияле мәдәни үзәкләр, физкультура-сәламәтләндерү комплекслары, балалар-яшүсмерләр спорт комплекслары, территориаль поликлиникалар, универсаль сәүдә үзәкләре, махсуслаштырылган кибетләр, көнкүреш хезмәте күрсәтүнең комплекслы предприятиеләре, рестораннар, кафелар, халыкка социаль хезмәт күрсәтү учреждениеләре; </w:t>
      </w:r>
    </w:p>
    <w:p w:rsidR="00012B9C" w:rsidRPr="00CC4763" w:rsidRDefault="00012B9C" w:rsidP="009E770A">
      <w:pPr>
        <w:rPr>
          <w:lang w:val="tt-RU"/>
        </w:rPr>
      </w:pPr>
      <w:r w:rsidRPr="007D595A">
        <w:rPr>
          <w:sz w:val="27"/>
          <w:szCs w:val="27"/>
          <w:lang w:val="tt-RU"/>
        </w:rPr>
        <w:t>халыкның җәмәгать транспорты тукталышларына, массакүләм килү объектларына һәм территорияләренә куркынычсыз хәрәкәт итүен тәэмин итүче</w:t>
      </w:r>
      <w:r>
        <w:rPr>
          <w:lang w:val="tt-RU"/>
        </w:rPr>
        <w:t xml:space="preserve"> </w:t>
      </w:r>
      <w:r w:rsidRPr="007D595A">
        <w:rPr>
          <w:sz w:val="27"/>
          <w:szCs w:val="27"/>
          <w:lang w:val="tt-RU"/>
        </w:rPr>
        <w:t xml:space="preserve">торак район территориясе буйлап хәрәкәт итүе өчен җәяүлеләр коммуникацияләре; </w:t>
      </w:r>
    </w:p>
    <w:p w:rsidR="00012B9C" w:rsidRPr="007D595A" w:rsidRDefault="00012B9C" w:rsidP="009E770A">
      <w:pPr>
        <w:ind w:firstLine="709"/>
        <w:contextualSpacing/>
        <w:jc w:val="both"/>
        <w:rPr>
          <w:sz w:val="27"/>
          <w:szCs w:val="27"/>
          <w:lang w:val="tt-RU"/>
        </w:rPr>
      </w:pPr>
      <w:r w:rsidRPr="007D595A">
        <w:rPr>
          <w:sz w:val="27"/>
          <w:szCs w:val="27"/>
          <w:lang w:val="tt-RU"/>
        </w:rPr>
        <w:t>халыкның җиңел автомобильләрен саклау урыннары; торак район территориясендә урнашкан торак булмаган билгеләнештәге объектларга керүче һәм эшләүче җиңел автомобильләрне кую урыннары; велосипед юллары.</w:t>
      </w:r>
    </w:p>
    <w:p w:rsidR="00012B9C" w:rsidRPr="007D595A" w:rsidRDefault="00012B9C" w:rsidP="009E770A">
      <w:pPr>
        <w:ind w:firstLine="709"/>
        <w:contextualSpacing/>
        <w:jc w:val="both"/>
        <w:rPr>
          <w:sz w:val="27"/>
          <w:szCs w:val="27"/>
          <w:lang w:val="tt-RU"/>
        </w:rPr>
      </w:pPr>
      <w:r w:rsidRPr="007D595A">
        <w:rPr>
          <w:sz w:val="27"/>
          <w:szCs w:val="27"/>
          <w:lang w:val="tt-RU"/>
        </w:rPr>
        <w:t>Торак районы территориясендә, дини билгеләнештәге объектларны, җитештерү билгеләнешендәге объектларны, транспорт һәм инженерлык инфраструктураларын да кертеп, иҗтимагый-эшлекле билгеләнештәге башка объектлар кишәрлекләрен урнаштыру рөхсәт ителә, бу очракта объектның кишәрлеге территориясе күләме 2,0 гектардан артмый. Торак район территориясендә: районара һәм шәһәр әһәмиятендәге урамнар һәм юллар урнаштыру; урамнардан читтә һәм тышкы транспортта тизйөрешле линия объектлары урнаштыру рөхсәт ителми.</w:t>
      </w:r>
    </w:p>
    <w:p w:rsidR="00012B9C" w:rsidRPr="007D595A" w:rsidRDefault="00012B9C" w:rsidP="009E770A">
      <w:pPr>
        <w:ind w:firstLine="709"/>
        <w:contextualSpacing/>
        <w:jc w:val="both"/>
        <w:rPr>
          <w:sz w:val="27"/>
          <w:szCs w:val="27"/>
          <w:lang w:val="tt-RU"/>
        </w:rPr>
      </w:pPr>
      <w:r w:rsidRPr="007D595A">
        <w:rPr>
          <w:sz w:val="27"/>
          <w:szCs w:val="27"/>
          <w:lang w:val="tt-RU"/>
        </w:rPr>
        <w:t xml:space="preserve">4.2.17. Торак пункт торак зонасы чикләрендә төзелешнең характеры нигезендә түбәндәге төзелеш типлары билгеләнә: </w:t>
      </w:r>
    </w:p>
    <w:p w:rsidR="00012B9C" w:rsidRPr="007D595A" w:rsidRDefault="00012B9C" w:rsidP="009E770A">
      <w:pPr>
        <w:ind w:firstLine="709"/>
        <w:contextualSpacing/>
        <w:jc w:val="both"/>
        <w:rPr>
          <w:sz w:val="27"/>
          <w:szCs w:val="27"/>
          <w:lang w:val="tt-RU"/>
        </w:rPr>
      </w:pPr>
      <w:r w:rsidRPr="007D595A">
        <w:rPr>
          <w:sz w:val="27"/>
          <w:szCs w:val="27"/>
          <w:lang w:val="tt-RU"/>
        </w:rPr>
        <w:t xml:space="preserve">аз катлы торак төзелеше - өч катка кадәр биеклектәге бер ноквартир торак йортлары белән шәхси утар төзү; 3 катка кадәр биеклектәге блоклы торак йортлар белән төзү. </w:t>
      </w:r>
    </w:p>
    <w:p w:rsidR="00012B9C" w:rsidRPr="007D595A" w:rsidRDefault="00012B9C" w:rsidP="009E770A">
      <w:pPr>
        <w:ind w:firstLine="708"/>
        <w:contextualSpacing/>
        <w:jc w:val="both"/>
        <w:rPr>
          <w:sz w:val="27"/>
          <w:szCs w:val="27"/>
          <w:lang w:val="tt-RU"/>
        </w:rPr>
      </w:pPr>
      <w:r w:rsidRPr="007D595A">
        <w:rPr>
          <w:sz w:val="27"/>
          <w:szCs w:val="27"/>
          <w:lang w:val="tt-RU"/>
        </w:rPr>
        <w:t>Җирле шартларга карап, күрсәтелгән төзелеш типлары, кагыйдә буларак, дифференциацияләнә: торак пункт системасында урнашу, уңайлы булу дәрәҗәсе, архитектура һәйкәлләренең булуы һәм сакланышы, төзелеш чоры буенча һ.б.    Төзелеш типлары һәр торак пунктка карата бирелә һәм аларны оештыруга карата таләпләр җирдән файдалану һәм җирлектә төзелеш алып бару кагыйдәләре белән беркетелә.</w:t>
      </w:r>
    </w:p>
    <w:p w:rsidR="00012B9C" w:rsidRPr="007D595A" w:rsidRDefault="00012B9C" w:rsidP="009E770A">
      <w:pPr>
        <w:ind w:firstLine="708"/>
        <w:contextualSpacing/>
        <w:jc w:val="both"/>
        <w:rPr>
          <w:sz w:val="27"/>
          <w:szCs w:val="27"/>
          <w:lang w:val="tt-RU"/>
        </w:rPr>
      </w:pPr>
      <w:r w:rsidRPr="007D595A">
        <w:rPr>
          <w:sz w:val="27"/>
          <w:szCs w:val="27"/>
          <w:lang w:val="tt-RU"/>
        </w:rPr>
        <w:t xml:space="preserve">4.2.18. Урта районнарда төзелешләр оештыру аларның конкрет үзенчәлекләрен - тирәлекнең шәһәр төзелеше потенциалын, халыкның социаль төркемнәренә районга күченүче ихтыяҗларны, көнкүреш оештыруның милли үзенчәлекләрен, шулай ук инвалидларның һәм халыкның аз мобильле төркемнәренең ихтыяҗларын өйрәнүне таләп итә. </w:t>
      </w:r>
    </w:p>
    <w:p w:rsidR="00012B9C" w:rsidRPr="007D595A" w:rsidRDefault="00012B9C" w:rsidP="009E770A">
      <w:pPr>
        <w:ind w:firstLine="708"/>
        <w:contextualSpacing/>
        <w:jc w:val="both"/>
        <w:rPr>
          <w:sz w:val="27"/>
          <w:szCs w:val="27"/>
          <w:lang w:val="tt-RU"/>
        </w:rPr>
      </w:pPr>
      <w:r w:rsidRPr="007D595A">
        <w:rPr>
          <w:sz w:val="27"/>
          <w:szCs w:val="27"/>
          <w:lang w:val="tt-RU"/>
        </w:rPr>
        <w:t>Искәрмә: Инвалидларның һәм халыкның хәрәкәтчән төркемнәренең тулы кыйммәтле тормыш эшчәнлеге өчен шартлар 62-91* һәм СНиП 35-01-2001 таләпләре нигезендә кабул ителә.</w:t>
      </w:r>
    </w:p>
    <w:p w:rsidR="00012B9C" w:rsidRPr="007D595A" w:rsidRDefault="00012B9C" w:rsidP="009E770A">
      <w:pPr>
        <w:ind w:firstLine="708"/>
        <w:contextualSpacing/>
        <w:jc w:val="both"/>
        <w:rPr>
          <w:sz w:val="27"/>
          <w:szCs w:val="27"/>
          <w:lang w:val="tt-RU"/>
        </w:rPr>
      </w:pPr>
      <w:r w:rsidRPr="007D595A">
        <w:rPr>
          <w:sz w:val="27"/>
          <w:szCs w:val="27"/>
          <w:lang w:val="tt-RU"/>
        </w:rPr>
        <w:t xml:space="preserve">4.2.19. Тарихи зоналарда төзелешләрне формалаштыруга торак пункт үсешенең функциональ һәм архитектура-пространство үзенчәлекләрен, аның тарихи-мәдәни традицияләрен һәм мохит районы тибына туры китереп, төзелешне реконструкцияләүгә </w:t>
      </w:r>
      <w:r w:rsidRPr="007D595A">
        <w:rPr>
          <w:sz w:val="27"/>
          <w:szCs w:val="27"/>
          <w:lang w:val="tt-RU"/>
        </w:rPr>
        <w:lastRenderedPageBreak/>
        <w:t xml:space="preserve">тәкъдимнәр билгеләүче тарихи-шәһәр төзелеше тикшеренүләре алдан ук килергә тиеш. </w:t>
      </w:r>
    </w:p>
    <w:p w:rsidR="00012B9C" w:rsidRPr="007D595A" w:rsidRDefault="00012B9C" w:rsidP="009E770A">
      <w:pPr>
        <w:ind w:firstLine="708"/>
        <w:contextualSpacing/>
        <w:jc w:val="both"/>
        <w:rPr>
          <w:sz w:val="27"/>
          <w:szCs w:val="27"/>
          <w:lang w:val="tt-RU"/>
        </w:rPr>
      </w:pPr>
      <w:r w:rsidRPr="007D595A">
        <w:rPr>
          <w:sz w:val="27"/>
          <w:szCs w:val="27"/>
          <w:lang w:val="tt-RU"/>
        </w:rPr>
        <w:t>Торак фондының сакланып калуы яисә җимерелергә тиешле күләмнәрен, аның икътисадый һәм тарихи кыйммәтен, яшәү өчен яраклы торак фондын максималь саклауны исәпкә алып, билгеләнгән тәртиптә билгеләргә кирәк.</w:t>
      </w:r>
    </w:p>
    <w:p w:rsidR="00012B9C" w:rsidRPr="00CC4763" w:rsidRDefault="00012B9C" w:rsidP="009E770A">
      <w:pPr>
        <w:jc w:val="both"/>
        <w:rPr>
          <w:lang w:val="tt-RU"/>
        </w:rPr>
      </w:pPr>
      <w:r w:rsidRPr="007D595A">
        <w:rPr>
          <w:sz w:val="27"/>
          <w:szCs w:val="27"/>
          <w:lang w:val="tt-RU"/>
        </w:rPr>
        <w:t>4.2.20. Барлыкка килгән торак төзелешен реконструкцияләү планлаштыру структурасын һәм урамнар челтәрен тәртипкә салуны, иҗтимагый хезмәт күрсәтү системасын камилләштерүне, территорияне яшелләндерүне һәм төзекләндерүне,</w:t>
      </w:r>
      <w:r>
        <w:rPr>
          <w:lang w:val="tt-RU"/>
        </w:rPr>
        <w:t xml:space="preserve"> </w:t>
      </w:r>
      <w:r w:rsidRPr="007D595A">
        <w:rPr>
          <w:sz w:val="27"/>
          <w:szCs w:val="27"/>
          <w:lang w:val="tt-RU"/>
        </w:rPr>
        <w:t xml:space="preserve">торак һәм иҗтимагый биналарны яңартуны һәм капиталь ремонтлауны күздә тотарга тиеш. </w:t>
      </w:r>
    </w:p>
    <w:p w:rsidR="00012B9C" w:rsidRPr="007D595A" w:rsidRDefault="00012B9C" w:rsidP="009E770A">
      <w:pPr>
        <w:ind w:firstLine="708"/>
        <w:contextualSpacing/>
        <w:jc w:val="both"/>
        <w:rPr>
          <w:sz w:val="27"/>
          <w:szCs w:val="27"/>
          <w:lang w:val="tt-RU"/>
        </w:rPr>
      </w:pPr>
      <w:r w:rsidRPr="007D595A">
        <w:rPr>
          <w:sz w:val="27"/>
          <w:szCs w:val="27"/>
          <w:lang w:val="tt-RU"/>
        </w:rPr>
        <w:t>Реконструкцияләнә торган мохитне оештырганда реконструкцияләнә торган шәһәр кварталларын кабул итү өчен, алар чикләрендә хезмәт күрсәтүче учреждениеләр, шул исәптән җәяүлеләр галереяләре урнаштырып, алга киткән җәяүлеләр пространстволары системасын булдыру, шулай ук җәяүлеләр өчен бәйләнешләр системасы белән берләштерелгән мәйданчыклар һәм скверлар рәвешендәге рекреация тупланма пространстволарын булдыру мөһим.</w:t>
      </w:r>
    </w:p>
    <w:p w:rsidR="00012B9C" w:rsidRPr="007D595A" w:rsidRDefault="00012B9C" w:rsidP="009E770A">
      <w:pPr>
        <w:ind w:firstLine="708"/>
        <w:contextualSpacing/>
        <w:jc w:val="both"/>
        <w:rPr>
          <w:b/>
          <w:sz w:val="27"/>
          <w:szCs w:val="27"/>
          <w:lang w:val="tt-RU"/>
        </w:rPr>
      </w:pPr>
      <w:r w:rsidRPr="007D595A">
        <w:rPr>
          <w:b/>
          <w:sz w:val="27"/>
          <w:szCs w:val="27"/>
          <w:lang w:val="tt-RU"/>
        </w:rPr>
        <w:t>Җирлектә торак төзелешенең норматив параметрлары</w:t>
      </w:r>
    </w:p>
    <w:p w:rsidR="00012B9C" w:rsidRPr="007D595A" w:rsidRDefault="00012B9C" w:rsidP="009E770A">
      <w:pPr>
        <w:ind w:firstLine="708"/>
        <w:contextualSpacing/>
        <w:jc w:val="both"/>
        <w:rPr>
          <w:sz w:val="27"/>
          <w:szCs w:val="27"/>
          <w:lang w:val="tt-RU"/>
        </w:rPr>
      </w:pPr>
      <w:r w:rsidRPr="007D595A">
        <w:rPr>
          <w:sz w:val="27"/>
          <w:szCs w:val="27"/>
          <w:lang w:val="tt-RU"/>
        </w:rPr>
        <w:t xml:space="preserve">4.2.21. Торак зоналарын оештыру өчен түбәндәгеләр нормалаштырыла: торак фондының тыгызлыгы (4.2.23 - 4.2.32); </w:t>
      </w:r>
    </w:p>
    <w:p w:rsidR="00012B9C" w:rsidRPr="007D595A" w:rsidRDefault="00012B9C" w:rsidP="009E770A">
      <w:pPr>
        <w:ind w:firstLine="708"/>
        <w:contextualSpacing/>
        <w:jc w:val="both"/>
        <w:rPr>
          <w:sz w:val="27"/>
          <w:szCs w:val="27"/>
          <w:lang w:val="tt-RU"/>
        </w:rPr>
      </w:pPr>
      <w:r w:rsidRPr="007D595A">
        <w:rPr>
          <w:sz w:val="27"/>
          <w:szCs w:val="27"/>
          <w:lang w:val="tt-RU"/>
        </w:rPr>
        <w:t xml:space="preserve">төрле функциональ билгеләнештәге мәйданчыкларның минималь үлчәмнәре (4.2.27); </w:t>
      </w:r>
    </w:p>
    <w:p w:rsidR="00012B9C" w:rsidRPr="007D595A" w:rsidRDefault="00012B9C" w:rsidP="009E770A">
      <w:pPr>
        <w:ind w:firstLine="708"/>
        <w:contextualSpacing/>
        <w:jc w:val="both"/>
        <w:rPr>
          <w:sz w:val="27"/>
          <w:szCs w:val="27"/>
          <w:lang w:val="tt-RU"/>
        </w:rPr>
      </w:pPr>
      <w:r w:rsidRPr="007D595A">
        <w:rPr>
          <w:sz w:val="27"/>
          <w:szCs w:val="27"/>
          <w:lang w:val="tt-RU"/>
        </w:rPr>
        <w:t xml:space="preserve">яшелләндерелгән территорияләр мәйданы (4.2.41); </w:t>
      </w:r>
    </w:p>
    <w:p w:rsidR="00012B9C" w:rsidRPr="007D595A" w:rsidRDefault="00012B9C" w:rsidP="009E770A">
      <w:pPr>
        <w:ind w:firstLine="708"/>
        <w:contextualSpacing/>
        <w:jc w:val="both"/>
        <w:rPr>
          <w:sz w:val="27"/>
          <w:szCs w:val="27"/>
          <w:lang w:val="tt-RU"/>
        </w:rPr>
      </w:pPr>
      <w:r w:rsidRPr="007D595A">
        <w:rPr>
          <w:sz w:val="27"/>
          <w:szCs w:val="27"/>
          <w:lang w:val="tt-RU"/>
        </w:rPr>
        <w:t xml:space="preserve">көндәлек һәм даими хезмәт күрсәтү объектларыннан һәркем файдалана алырлык булу (5.1.8); </w:t>
      </w:r>
    </w:p>
    <w:p w:rsidR="00012B9C" w:rsidRPr="007D595A" w:rsidRDefault="00012B9C" w:rsidP="009E770A">
      <w:pPr>
        <w:ind w:firstLine="708"/>
        <w:contextualSpacing/>
        <w:jc w:val="both"/>
        <w:rPr>
          <w:sz w:val="27"/>
          <w:szCs w:val="27"/>
          <w:lang w:val="tt-RU"/>
        </w:rPr>
      </w:pPr>
      <w:r w:rsidRPr="007D595A">
        <w:rPr>
          <w:sz w:val="27"/>
          <w:szCs w:val="27"/>
          <w:lang w:val="tt-RU"/>
        </w:rPr>
        <w:t xml:space="preserve">автомобильләрне саклау урыннары белән тәэмин ителеш (5.2.210); </w:t>
      </w:r>
    </w:p>
    <w:p w:rsidR="00012B9C" w:rsidRPr="007D595A" w:rsidRDefault="00012B9C" w:rsidP="009E770A">
      <w:pPr>
        <w:ind w:firstLine="708"/>
        <w:contextualSpacing/>
        <w:jc w:val="both"/>
        <w:rPr>
          <w:sz w:val="27"/>
          <w:szCs w:val="27"/>
          <w:lang w:val="tt-RU"/>
        </w:rPr>
      </w:pPr>
      <w:r w:rsidRPr="007D595A">
        <w:rPr>
          <w:sz w:val="27"/>
          <w:szCs w:val="27"/>
          <w:lang w:val="tt-RU"/>
        </w:rPr>
        <w:t xml:space="preserve">биналар арасындагы ераклык (4.2.36 - 4.2.40); </w:t>
      </w:r>
    </w:p>
    <w:p w:rsidR="00012B9C" w:rsidRPr="007D595A" w:rsidRDefault="00012B9C" w:rsidP="009E770A">
      <w:pPr>
        <w:ind w:firstLine="708"/>
        <w:contextualSpacing/>
        <w:jc w:val="both"/>
        <w:rPr>
          <w:sz w:val="27"/>
          <w:szCs w:val="27"/>
          <w:lang w:val="tt-RU"/>
        </w:rPr>
      </w:pPr>
      <w:r w:rsidRPr="007D595A">
        <w:rPr>
          <w:sz w:val="27"/>
          <w:szCs w:val="27"/>
          <w:lang w:val="tt-RU"/>
        </w:rPr>
        <w:t xml:space="preserve">төзелеш катлары (4.2.33); </w:t>
      </w:r>
    </w:p>
    <w:p w:rsidR="00012B9C" w:rsidRPr="007D595A" w:rsidRDefault="00012B9C" w:rsidP="009E770A">
      <w:pPr>
        <w:ind w:firstLine="708"/>
        <w:contextualSpacing/>
        <w:jc w:val="both"/>
        <w:rPr>
          <w:sz w:val="27"/>
          <w:szCs w:val="27"/>
          <w:lang w:val="tt-RU"/>
        </w:rPr>
      </w:pPr>
      <w:r w:rsidRPr="007D595A">
        <w:rPr>
          <w:sz w:val="27"/>
          <w:szCs w:val="27"/>
          <w:lang w:val="tt-RU"/>
        </w:rPr>
        <w:t xml:space="preserve">индивидуаль торак төзелеше өчен участокның минималь зурлыгы (4.2.35); </w:t>
      </w:r>
    </w:p>
    <w:p w:rsidR="00012B9C" w:rsidRPr="007D595A" w:rsidRDefault="00012B9C" w:rsidP="009E770A">
      <w:pPr>
        <w:ind w:firstLine="708"/>
        <w:contextualSpacing/>
        <w:jc w:val="both"/>
        <w:rPr>
          <w:sz w:val="27"/>
          <w:szCs w:val="27"/>
          <w:lang w:val="tt-RU"/>
        </w:rPr>
      </w:pPr>
      <w:r w:rsidRPr="007D595A">
        <w:rPr>
          <w:sz w:val="27"/>
          <w:szCs w:val="27"/>
          <w:lang w:val="tt-RU"/>
        </w:rPr>
        <w:t>утар төзелешендә торак йортлардан хуҗалык корылмаларына кадәр минималь ара (4.2.39 - 4.2.40);</w:t>
      </w:r>
    </w:p>
    <w:p w:rsidR="00012B9C" w:rsidRPr="007D595A" w:rsidRDefault="00012B9C" w:rsidP="009E770A">
      <w:pPr>
        <w:ind w:firstLine="708"/>
        <w:contextualSpacing/>
        <w:jc w:val="both"/>
        <w:rPr>
          <w:sz w:val="27"/>
          <w:szCs w:val="27"/>
          <w:lang w:val="tt-RU"/>
        </w:rPr>
      </w:pPr>
      <w:r w:rsidRPr="007D595A">
        <w:rPr>
          <w:sz w:val="27"/>
          <w:szCs w:val="27"/>
          <w:lang w:val="tt-RU"/>
        </w:rPr>
        <w:t>аз катлы төзелеш зонасында коймалар (4.2.42);</w:t>
      </w:r>
    </w:p>
    <w:p w:rsidR="00012B9C" w:rsidRPr="007D595A" w:rsidRDefault="00012B9C" w:rsidP="009E770A">
      <w:pPr>
        <w:ind w:firstLine="708"/>
        <w:contextualSpacing/>
        <w:jc w:val="both"/>
        <w:rPr>
          <w:sz w:val="27"/>
          <w:szCs w:val="27"/>
          <w:lang w:val="tt-RU"/>
        </w:rPr>
      </w:pPr>
      <w:r w:rsidRPr="007D595A">
        <w:rPr>
          <w:sz w:val="27"/>
          <w:szCs w:val="27"/>
          <w:lang w:val="tt-RU"/>
        </w:rPr>
        <w:t xml:space="preserve"> торак йортларда торак йортларда төзелгән торак булмаган объектларны урнаштыру шартлары (4.2.43); </w:t>
      </w:r>
    </w:p>
    <w:p w:rsidR="00012B9C" w:rsidRPr="007D595A" w:rsidRDefault="00012B9C" w:rsidP="009E770A">
      <w:pPr>
        <w:ind w:firstLine="708"/>
        <w:contextualSpacing/>
        <w:jc w:val="both"/>
        <w:rPr>
          <w:sz w:val="27"/>
          <w:szCs w:val="27"/>
          <w:lang w:val="tt-RU"/>
        </w:rPr>
      </w:pPr>
      <w:r w:rsidRPr="007D595A">
        <w:rPr>
          <w:sz w:val="27"/>
          <w:szCs w:val="27"/>
          <w:lang w:val="tt-RU"/>
        </w:rPr>
        <w:t>беренче катларда урнашкан керү төркемнәренә карата таләпләр, шулай ук төп урамга чыга торган торак йортларның подвалларында һәм цоколь катларында (4.2.50); лоджий һәм балконнарга пыяла кую (4.2.54);</w:t>
      </w:r>
    </w:p>
    <w:p w:rsidR="00012B9C" w:rsidRPr="007D595A" w:rsidRDefault="00012B9C" w:rsidP="009E770A">
      <w:pPr>
        <w:ind w:firstLine="708"/>
        <w:contextualSpacing/>
        <w:jc w:val="both"/>
        <w:rPr>
          <w:sz w:val="27"/>
          <w:szCs w:val="27"/>
          <w:lang w:val="tt-RU"/>
        </w:rPr>
      </w:pPr>
      <w:r w:rsidRPr="007D595A">
        <w:rPr>
          <w:sz w:val="27"/>
          <w:szCs w:val="27"/>
          <w:lang w:val="tt-RU"/>
        </w:rPr>
        <w:t xml:space="preserve"> җир өсте массакүләм транспортының тукталыш пунктларына кадәр җәяүле алымнарның озынлыгы (ераклыгы); </w:t>
      </w:r>
    </w:p>
    <w:p w:rsidR="00012B9C" w:rsidRPr="007D595A" w:rsidRDefault="00012B9C" w:rsidP="009E770A">
      <w:pPr>
        <w:ind w:firstLine="708"/>
        <w:contextualSpacing/>
        <w:jc w:val="both"/>
        <w:rPr>
          <w:sz w:val="27"/>
          <w:szCs w:val="27"/>
          <w:lang w:val="tt-RU"/>
        </w:rPr>
      </w:pPr>
      <w:r w:rsidRPr="007D595A">
        <w:rPr>
          <w:sz w:val="27"/>
          <w:szCs w:val="27"/>
          <w:lang w:val="tt-RU"/>
        </w:rPr>
        <w:t>Тарих һәм мәдәният һәйкәлләрен саклау таләпләре (6.12 бүлек).</w:t>
      </w:r>
    </w:p>
    <w:p w:rsidR="00012B9C" w:rsidRPr="007D595A" w:rsidRDefault="00012B9C" w:rsidP="009E770A">
      <w:pPr>
        <w:ind w:firstLine="708"/>
        <w:contextualSpacing/>
        <w:jc w:val="both"/>
        <w:rPr>
          <w:sz w:val="27"/>
          <w:szCs w:val="27"/>
          <w:lang w:val="tt-RU"/>
        </w:rPr>
      </w:pPr>
      <w:r w:rsidRPr="007D595A">
        <w:rPr>
          <w:sz w:val="27"/>
          <w:szCs w:val="27"/>
          <w:lang w:val="tt-RU"/>
        </w:rPr>
        <w:t xml:space="preserve">4.2.22. Төзелеш тыгызлыгының төп күрсәткече - квартал төзү коэффициенты - барлык биналар һәм корылмаларның төзелеш мәйданнары суммасының тулаем квартал мәйданына карата мөнәсәбәте. </w:t>
      </w:r>
    </w:p>
    <w:p w:rsidR="00012B9C" w:rsidRPr="007D595A" w:rsidRDefault="00012B9C" w:rsidP="009E770A">
      <w:pPr>
        <w:ind w:firstLine="708"/>
        <w:contextualSpacing/>
        <w:jc w:val="both"/>
        <w:rPr>
          <w:sz w:val="27"/>
          <w:szCs w:val="27"/>
          <w:lang w:val="tt-RU"/>
        </w:rPr>
      </w:pPr>
      <w:r w:rsidRPr="007D595A">
        <w:rPr>
          <w:sz w:val="27"/>
          <w:szCs w:val="27"/>
          <w:lang w:val="tt-RU"/>
        </w:rPr>
        <w:t xml:space="preserve">4.2.23. Тирәнлеген брутто һәм нетто аералар. бруттоның тыгызлыгы - биналарның һәм корылмаларның квартал, микрорайон мәйданына гомуми мәйданының мөнәсәбәте. Плотность нетто - биналарның барлык торак катларының да гомуми мәйданының квартал территориясенә карата мөнәсәбәте. </w:t>
      </w:r>
    </w:p>
    <w:p w:rsidR="00012B9C" w:rsidRPr="007D595A" w:rsidRDefault="00012B9C" w:rsidP="009E770A">
      <w:pPr>
        <w:ind w:firstLine="708"/>
        <w:contextualSpacing/>
        <w:jc w:val="both"/>
        <w:rPr>
          <w:sz w:val="27"/>
          <w:szCs w:val="27"/>
          <w:lang w:val="tt-RU"/>
        </w:rPr>
      </w:pPr>
      <w:r w:rsidRPr="007D595A">
        <w:rPr>
          <w:sz w:val="27"/>
          <w:szCs w:val="27"/>
          <w:lang w:val="tt-RU"/>
        </w:rPr>
        <w:t>4.2.24. Квартал төзелешенең коэффициенты - барлык биналар һәм корылмалар мәйданнарының тулаем квартал мәйданына нисбәте, ул 5 нче таблицада китерелгән күрсәткечләрне кабул итәргә тиеш.</w:t>
      </w:r>
    </w:p>
    <w:p w:rsidR="00012B9C" w:rsidRPr="007D595A" w:rsidRDefault="00012B9C" w:rsidP="009E770A">
      <w:pPr>
        <w:ind w:firstLine="708"/>
        <w:contextualSpacing/>
        <w:jc w:val="right"/>
        <w:rPr>
          <w:sz w:val="27"/>
          <w:szCs w:val="27"/>
          <w:lang w:val="tt-RU"/>
        </w:rPr>
      </w:pPr>
      <w:r w:rsidRPr="007D595A">
        <w:rPr>
          <w:sz w:val="27"/>
          <w:szCs w:val="27"/>
          <w:lang w:val="tt-RU"/>
        </w:rPr>
        <w:t>5 нче таблица</w:t>
      </w:r>
    </w:p>
    <w:p w:rsidR="00012B9C" w:rsidRPr="007D595A" w:rsidRDefault="00012B9C" w:rsidP="009E770A">
      <w:pPr>
        <w:ind w:firstLine="708"/>
        <w:contextualSpacing/>
        <w:jc w:val="center"/>
        <w:rPr>
          <w:b/>
          <w:sz w:val="27"/>
          <w:szCs w:val="27"/>
          <w:lang w:val="tt-RU"/>
        </w:rPr>
      </w:pPr>
      <w:r w:rsidRPr="007D595A">
        <w:rPr>
          <w:b/>
          <w:sz w:val="27"/>
          <w:szCs w:val="27"/>
          <w:lang w:val="tt-RU"/>
        </w:rPr>
        <w:t>Торак төзелеше төренә карап квартал төзелеше коэффициентын билгеләү</w:t>
      </w:r>
    </w:p>
    <w:tbl>
      <w:tblPr>
        <w:tblW w:w="9612" w:type="dxa"/>
        <w:tblInd w:w="-5" w:type="dxa"/>
        <w:tblLayout w:type="fixed"/>
        <w:tblCellMar>
          <w:left w:w="0" w:type="dxa"/>
          <w:right w:w="0" w:type="dxa"/>
        </w:tblCellMar>
        <w:tblLook w:val="0000" w:firstRow="0" w:lastRow="0" w:firstColumn="0" w:lastColumn="0" w:noHBand="0" w:noVBand="0"/>
      </w:tblPr>
      <w:tblGrid>
        <w:gridCol w:w="6096"/>
        <w:gridCol w:w="3516"/>
      </w:tblGrid>
      <w:tr w:rsidR="00012B9C" w:rsidRPr="007D595A" w:rsidTr="00012B9C">
        <w:trPr>
          <w:trHeight w:hRule="exact" w:val="816"/>
        </w:trPr>
        <w:tc>
          <w:tcPr>
            <w:tcW w:w="6096" w:type="dxa"/>
            <w:tcBorders>
              <w:top w:val="single" w:sz="4" w:space="0" w:color="000000"/>
              <w:left w:val="single" w:sz="4" w:space="0" w:color="000000"/>
              <w:bottom w:val="single" w:sz="4" w:space="0" w:color="000000"/>
              <w:right w:val="single" w:sz="4" w:space="0" w:color="000000"/>
            </w:tcBorders>
          </w:tcPr>
          <w:p w:rsidR="00012B9C" w:rsidRPr="007D595A" w:rsidRDefault="00012B9C" w:rsidP="009E770A">
            <w:pPr>
              <w:kinsoku w:val="0"/>
              <w:overflowPunct w:val="0"/>
              <w:ind w:left="-1" w:right="31"/>
              <w:jc w:val="center"/>
              <w:rPr>
                <w:lang w:val="tt-RU"/>
              </w:rPr>
            </w:pPr>
            <w:r w:rsidRPr="007D595A">
              <w:rPr>
                <w:b/>
                <w:bCs/>
                <w:sz w:val="23"/>
                <w:szCs w:val="23"/>
                <w:lang w:val="tt-RU"/>
              </w:rPr>
              <w:lastRenderedPageBreak/>
              <w:t>Төзелеш типлары</w:t>
            </w:r>
          </w:p>
        </w:tc>
        <w:tc>
          <w:tcPr>
            <w:tcW w:w="3516" w:type="dxa"/>
            <w:tcBorders>
              <w:top w:val="single" w:sz="4" w:space="0" w:color="000000"/>
              <w:left w:val="single" w:sz="4" w:space="0" w:color="000000"/>
              <w:bottom w:val="single" w:sz="4" w:space="0" w:color="000000"/>
              <w:right w:val="single" w:sz="4" w:space="0" w:color="000000"/>
            </w:tcBorders>
          </w:tcPr>
          <w:p w:rsidR="00012B9C" w:rsidRPr="007D595A" w:rsidRDefault="00012B9C" w:rsidP="009E770A">
            <w:pPr>
              <w:kinsoku w:val="0"/>
              <w:overflowPunct w:val="0"/>
              <w:ind w:left="4" w:right="5"/>
              <w:rPr>
                <w:lang w:val="tt-RU"/>
              </w:rPr>
            </w:pPr>
            <w:r w:rsidRPr="007D595A">
              <w:rPr>
                <w:b/>
                <w:bCs/>
                <w:sz w:val="23"/>
                <w:szCs w:val="23"/>
                <w:lang w:val="tt-RU"/>
              </w:rPr>
              <w:t>Квартал төзелеше коэффициенты</w:t>
            </w:r>
          </w:p>
        </w:tc>
      </w:tr>
      <w:tr w:rsidR="00012B9C" w:rsidRPr="007D595A" w:rsidTr="00012B9C">
        <w:trPr>
          <w:trHeight w:hRule="exact" w:val="289"/>
        </w:trPr>
        <w:tc>
          <w:tcPr>
            <w:tcW w:w="6096" w:type="dxa"/>
            <w:tcBorders>
              <w:top w:val="single" w:sz="4" w:space="0" w:color="000000"/>
              <w:left w:val="single" w:sz="4" w:space="0" w:color="000000"/>
              <w:bottom w:val="single" w:sz="4" w:space="0" w:color="000000"/>
              <w:right w:val="single" w:sz="4" w:space="0" w:color="000000"/>
            </w:tcBorders>
          </w:tcPr>
          <w:p w:rsidR="00012B9C" w:rsidRPr="007D595A" w:rsidRDefault="00012B9C" w:rsidP="009E770A">
            <w:pPr>
              <w:kinsoku w:val="0"/>
              <w:overflowPunct w:val="0"/>
              <w:ind w:left="124"/>
              <w:rPr>
                <w:lang w:val="tt-RU"/>
              </w:rPr>
            </w:pPr>
            <w:r w:rsidRPr="007D595A">
              <w:rPr>
                <w:sz w:val="23"/>
                <w:szCs w:val="23"/>
                <w:lang w:val="tt-RU"/>
              </w:rPr>
              <w:t>Азкатлы блоклы төзелеш (1 - 2</w:t>
            </w:r>
            <w:r w:rsidRPr="007D595A">
              <w:rPr>
                <w:spacing w:val="-10"/>
                <w:sz w:val="23"/>
                <w:szCs w:val="23"/>
                <w:lang w:val="tt-RU"/>
              </w:rPr>
              <w:t xml:space="preserve"> </w:t>
            </w:r>
            <w:r w:rsidRPr="007D595A">
              <w:rPr>
                <w:sz w:val="23"/>
                <w:szCs w:val="23"/>
                <w:lang w:val="tt-RU"/>
              </w:rPr>
              <w:t>кат)</w:t>
            </w:r>
          </w:p>
        </w:tc>
        <w:tc>
          <w:tcPr>
            <w:tcW w:w="3516" w:type="dxa"/>
            <w:tcBorders>
              <w:top w:val="single" w:sz="4" w:space="0" w:color="000000"/>
              <w:left w:val="single" w:sz="4" w:space="0" w:color="000000"/>
              <w:bottom w:val="single" w:sz="4" w:space="0" w:color="000000"/>
              <w:right w:val="single" w:sz="4" w:space="0" w:color="000000"/>
            </w:tcBorders>
          </w:tcPr>
          <w:p w:rsidR="00012B9C" w:rsidRPr="007D595A" w:rsidRDefault="00012B9C" w:rsidP="009E770A">
            <w:pPr>
              <w:kinsoku w:val="0"/>
              <w:overflowPunct w:val="0"/>
              <w:jc w:val="center"/>
              <w:rPr>
                <w:lang w:val="tt-RU"/>
              </w:rPr>
            </w:pPr>
            <w:r w:rsidRPr="007D595A">
              <w:rPr>
                <w:sz w:val="23"/>
                <w:szCs w:val="23"/>
                <w:lang w:val="tt-RU"/>
              </w:rPr>
              <w:t>0,3</w:t>
            </w:r>
          </w:p>
        </w:tc>
      </w:tr>
      <w:tr w:rsidR="00012B9C" w:rsidRPr="007D595A" w:rsidTr="00012B9C">
        <w:trPr>
          <w:trHeight w:hRule="exact" w:val="307"/>
        </w:trPr>
        <w:tc>
          <w:tcPr>
            <w:tcW w:w="6096" w:type="dxa"/>
            <w:tcBorders>
              <w:top w:val="single" w:sz="4" w:space="0" w:color="000000"/>
              <w:left w:val="single" w:sz="4" w:space="0" w:color="000000"/>
              <w:bottom w:val="single" w:sz="4" w:space="0" w:color="000000"/>
              <w:right w:val="single" w:sz="4" w:space="0" w:color="000000"/>
            </w:tcBorders>
          </w:tcPr>
          <w:p w:rsidR="00012B9C" w:rsidRPr="007D595A" w:rsidRDefault="00012B9C" w:rsidP="009E770A">
            <w:pPr>
              <w:kinsoku w:val="0"/>
              <w:overflowPunct w:val="0"/>
              <w:ind w:left="124"/>
              <w:rPr>
                <w:lang w:val="tt-RU"/>
              </w:rPr>
            </w:pPr>
            <w:r w:rsidRPr="007D595A">
              <w:rPr>
                <w:sz w:val="23"/>
                <w:szCs w:val="23"/>
                <w:lang w:val="tt-RU"/>
              </w:rPr>
              <w:t>Йорт яны кишәрлекләре булган йортлар төзелеше(1 - 3</w:t>
            </w:r>
            <w:r w:rsidRPr="007D595A">
              <w:rPr>
                <w:spacing w:val="-8"/>
                <w:sz w:val="23"/>
                <w:szCs w:val="23"/>
                <w:lang w:val="tt-RU"/>
              </w:rPr>
              <w:t xml:space="preserve"> </w:t>
            </w:r>
            <w:r w:rsidRPr="007D595A">
              <w:rPr>
                <w:sz w:val="23"/>
                <w:szCs w:val="23"/>
                <w:lang w:val="tt-RU"/>
              </w:rPr>
              <w:t>кат)</w:t>
            </w:r>
          </w:p>
        </w:tc>
        <w:tc>
          <w:tcPr>
            <w:tcW w:w="3516" w:type="dxa"/>
            <w:tcBorders>
              <w:top w:val="single" w:sz="4" w:space="0" w:color="000000"/>
              <w:left w:val="single" w:sz="4" w:space="0" w:color="000000"/>
              <w:bottom w:val="single" w:sz="4" w:space="0" w:color="000000"/>
              <w:right w:val="single" w:sz="4" w:space="0" w:color="000000"/>
            </w:tcBorders>
          </w:tcPr>
          <w:p w:rsidR="00012B9C" w:rsidRPr="007D595A" w:rsidRDefault="00012B9C" w:rsidP="009E770A">
            <w:pPr>
              <w:kinsoku w:val="0"/>
              <w:overflowPunct w:val="0"/>
              <w:jc w:val="center"/>
              <w:rPr>
                <w:lang w:val="tt-RU"/>
              </w:rPr>
            </w:pPr>
            <w:r w:rsidRPr="007D595A">
              <w:rPr>
                <w:sz w:val="23"/>
                <w:szCs w:val="23"/>
                <w:lang w:val="tt-RU"/>
              </w:rPr>
              <w:t>0,2</w:t>
            </w:r>
          </w:p>
        </w:tc>
      </w:tr>
    </w:tbl>
    <w:p w:rsidR="00012B9C" w:rsidRPr="007D595A" w:rsidRDefault="00012B9C" w:rsidP="009E770A">
      <w:pPr>
        <w:ind w:firstLine="708"/>
        <w:contextualSpacing/>
        <w:jc w:val="both"/>
        <w:rPr>
          <w:sz w:val="27"/>
          <w:szCs w:val="27"/>
          <w:lang w:val="tt-RU"/>
        </w:rPr>
      </w:pPr>
      <w:r w:rsidRPr="007D595A">
        <w:rPr>
          <w:sz w:val="27"/>
          <w:szCs w:val="27"/>
          <w:lang w:val="tt-RU"/>
        </w:rPr>
        <w:t xml:space="preserve">4.2.25. микрорайонның торак зонасы түбәндәге территорияләрдән тора: автомобильләр кую өчен мәйданчыклар; </w:t>
      </w:r>
    </w:p>
    <w:p w:rsidR="00012B9C" w:rsidRPr="007D595A" w:rsidRDefault="00012B9C" w:rsidP="009E770A">
      <w:pPr>
        <w:ind w:firstLine="708"/>
        <w:contextualSpacing/>
        <w:jc w:val="both"/>
        <w:rPr>
          <w:sz w:val="27"/>
          <w:szCs w:val="27"/>
          <w:lang w:val="tt-RU"/>
        </w:rPr>
      </w:pPr>
      <w:r w:rsidRPr="007D595A">
        <w:rPr>
          <w:sz w:val="27"/>
          <w:szCs w:val="27"/>
          <w:lang w:val="tt-RU"/>
        </w:rPr>
        <w:t xml:space="preserve">физкультура һәм спорт корылмалары; </w:t>
      </w:r>
    </w:p>
    <w:p w:rsidR="00012B9C" w:rsidRPr="007D595A" w:rsidRDefault="00012B9C" w:rsidP="009E770A">
      <w:pPr>
        <w:ind w:firstLine="708"/>
        <w:contextualSpacing/>
        <w:jc w:val="both"/>
        <w:rPr>
          <w:sz w:val="27"/>
          <w:szCs w:val="27"/>
          <w:lang w:val="tt-RU"/>
        </w:rPr>
      </w:pPr>
      <w:r w:rsidRPr="007D595A">
        <w:rPr>
          <w:sz w:val="27"/>
          <w:szCs w:val="27"/>
          <w:lang w:val="tt-RU"/>
        </w:rPr>
        <w:t xml:space="preserve">торак биналар; яшел утыртмалар; </w:t>
      </w:r>
    </w:p>
    <w:p w:rsidR="00012B9C" w:rsidRPr="007D595A" w:rsidRDefault="00012B9C" w:rsidP="009E770A">
      <w:pPr>
        <w:ind w:firstLine="708"/>
        <w:contextualSpacing/>
        <w:jc w:val="both"/>
        <w:rPr>
          <w:sz w:val="27"/>
          <w:szCs w:val="27"/>
          <w:lang w:val="tt-RU"/>
        </w:rPr>
      </w:pPr>
      <w:r w:rsidRPr="007D595A">
        <w:rPr>
          <w:sz w:val="27"/>
          <w:szCs w:val="27"/>
          <w:lang w:val="tt-RU"/>
        </w:rPr>
        <w:t>өлкән яшьтәге халыкның ялы өчен; мәктәпкәчә һәм кече яшьтәге балалар уеннары өчен мәйданчыклар;</w:t>
      </w:r>
    </w:p>
    <w:p w:rsidR="00012B9C" w:rsidRPr="007D595A" w:rsidRDefault="00012B9C" w:rsidP="009E770A">
      <w:pPr>
        <w:ind w:firstLine="708"/>
        <w:contextualSpacing/>
        <w:jc w:val="both"/>
        <w:rPr>
          <w:sz w:val="27"/>
          <w:szCs w:val="27"/>
          <w:lang w:val="tt-RU"/>
        </w:rPr>
      </w:pPr>
      <w:r w:rsidRPr="007D595A">
        <w:rPr>
          <w:sz w:val="27"/>
          <w:szCs w:val="27"/>
          <w:lang w:val="tt-RU"/>
        </w:rPr>
        <w:t xml:space="preserve"> этләр йөртү өчен мәйданчыклар;</w:t>
      </w:r>
    </w:p>
    <w:p w:rsidR="00012B9C" w:rsidRPr="007D595A" w:rsidRDefault="00012B9C" w:rsidP="009E770A">
      <w:pPr>
        <w:ind w:firstLine="708"/>
        <w:contextualSpacing/>
        <w:jc w:val="both"/>
        <w:rPr>
          <w:sz w:val="27"/>
          <w:szCs w:val="27"/>
          <w:lang w:val="tt-RU"/>
        </w:rPr>
      </w:pPr>
      <w:r w:rsidRPr="007D595A">
        <w:rPr>
          <w:sz w:val="27"/>
          <w:szCs w:val="27"/>
          <w:lang w:val="tt-RU"/>
        </w:rPr>
        <w:t xml:space="preserve"> юл йөрү, тротуарлар, хуҗалык мәйданчыклары.</w:t>
      </w:r>
    </w:p>
    <w:p w:rsidR="00012B9C" w:rsidRPr="007D595A" w:rsidRDefault="00012B9C" w:rsidP="009E770A">
      <w:pPr>
        <w:ind w:firstLine="708"/>
        <w:contextualSpacing/>
        <w:jc w:val="both"/>
        <w:rPr>
          <w:sz w:val="27"/>
          <w:szCs w:val="27"/>
          <w:lang w:val="tt-RU"/>
        </w:rPr>
      </w:pPr>
      <w:r w:rsidRPr="007D595A">
        <w:rPr>
          <w:sz w:val="27"/>
          <w:szCs w:val="27"/>
          <w:lang w:val="tt-RU"/>
        </w:rPr>
        <w:t xml:space="preserve">4.2.26. Микрорайонның иҗтимагый зонасына керә: мәктәпкәчә мәгариф оешмалары; </w:t>
      </w:r>
    </w:p>
    <w:p w:rsidR="00012B9C" w:rsidRPr="007D595A" w:rsidRDefault="00012B9C" w:rsidP="009E770A">
      <w:pPr>
        <w:ind w:firstLine="708"/>
        <w:contextualSpacing/>
        <w:jc w:val="both"/>
        <w:rPr>
          <w:sz w:val="27"/>
          <w:szCs w:val="27"/>
          <w:lang w:val="tt-RU"/>
        </w:rPr>
      </w:pPr>
      <w:r w:rsidRPr="007D595A">
        <w:rPr>
          <w:sz w:val="27"/>
          <w:szCs w:val="27"/>
          <w:lang w:val="tt-RU"/>
        </w:rPr>
        <w:t xml:space="preserve">гомуми белем бирү оешмалары; </w:t>
      </w:r>
    </w:p>
    <w:p w:rsidR="00012B9C" w:rsidRPr="007D595A" w:rsidRDefault="00012B9C" w:rsidP="009E770A">
      <w:pPr>
        <w:ind w:firstLine="708"/>
        <w:contextualSpacing/>
        <w:jc w:val="both"/>
        <w:rPr>
          <w:sz w:val="27"/>
          <w:szCs w:val="27"/>
          <w:lang w:val="tt-RU"/>
        </w:rPr>
      </w:pPr>
      <w:r w:rsidRPr="007D595A">
        <w:rPr>
          <w:sz w:val="27"/>
          <w:szCs w:val="27"/>
          <w:lang w:val="tt-RU"/>
        </w:rPr>
        <w:t>учреждениеләр һәм хезмәт күрсәтү предприятиеләре.</w:t>
      </w:r>
    </w:p>
    <w:p w:rsidR="00012B9C" w:rsidRPr="007D595A" w:rsidRDefault="00012B9C" w:rsidP="009E770A">
      <w:pPr>
        <w:ind w:firstLine="708"/>
        <w:contextualSpacing/>
        <w:jc w:val="both"/>
        <w:rPr>
          <w:sz w:val="27"/>
          <w:szCs w:val="27"/>
          <w:lang w:val="tt-RU"/>
        </w:rPr>
      </w:pPr>
      <w:r w:rsidRPr="007D595A">
        <w:rPr>
          <w:sz w:val="27"/>
          <w:szCs w:val="27"/>
          <w:lang w:val="tt-RU"/>
        </w:rPr>
        <w:t>4.2.27. Күпфатирлы төзелешнең магистральара территориясендә (кварталларда) урнаштырыла торган төрле функцияле билгеләнештәге мәйданчыкларның минималь рөхсәт ителгән күләмнәрен 6 нчы таблица буенча кабул итәргә кирәк.</w:t>
      </w:r>
    </w:p>
    <w:p w:rsidR="00012B9C" w:rsidRPr="007D595A" w:rsidRDefault="00012B9C" w:rsidP="009E770A">
      <w:pPr>
        <w:ind w:firstLine="708"/>
        <w:contextualSpacing/>
        <w:jc w:val="both"/>
        <w:rPr>
          <w:sz w:val="27"/>
          <w:szCs w:val="27"/>
          <w:lang w:val="tt-RU"/>
        </w:rPr>
      </w:pPr>
      <w:r w:rsidRPr="007D595A">
        <w:rPr>
          <w:sz w:val="27"/>
          <w:szCs w:val="27"/>
          <w:lang w:val="tt-RU"/>
        </w:rPr>
        <w:t xml:space="preserve"> 4.2.28. Социаль, массакүләм һәм абруйлы торак төзү өчен микрорайон иҗтимагый зонасы территориясенең барлык элементларының күләмен әлеге нормативларга 4 нче кушымтаның 2, 3, 4 нче таблицалары буенча кабул итү дәвам итә.</w:t>
      </w:r>
    </w:p>
    <w:p w:rsidR="00012B9C" w:rsidRPr="007D595A" w:rsidRDefault="00012B9C" w:rsidP="009E770A">
      <w:pPr>
        <w:ind w:firstLine="708"/>
        <w:contextualSpacing/>
        <w:jc w:val="both"/>
        <w:rPr>
          <w:sz w:val="27"/>
          <w:szCs w:val="27"/>
          <w:lang w:val="tt-RU"/>
        </w:rPr>
      </w:pPr>
      <w:r w:rsidRPr="007D595A">
        <w:rPr>
          <w:sz w:val="27"/>
          <w:szCs w:val="27"/>
          <w:lang w:val="tt-RU"/>
        </w:rPr>
        <w:t>4.2.29. Фатир алды һәм йорт яны участоклары булган төзелеш кварталларында, шул исәптән блокланган төзелештә, бакча-дача төзелешләрендә, мәйданчыкларның чагыштырма күрсәткечләрен киметергә кирәк:</w:t>
      </w:r>
    </w:p>
    <w:p w:rsidR="00012B9C" w:rsidRPr="007D595A" w:rsidRDefault="00012B9C" w:rsidP="009E770A">
      <w:pPr>
        <w:ind w:firstLine="708"/>
        <w:contextualSpacing/>
        <w:jc w:val="both"/>
        <w:rPr>
          <w:sz w:val="27"/>
          <w:szCs w:val="27"/>
          <w:lang w:val="tt-RU"/>
        </w:rPr>
      </w:pPr>
      <w:r w:rsidRPr="007D595A">
        <w:rPr>
          <w:sz w:val="27"/>
          <w:szCs w:val="27"/>
          <w:lang w:val="tt-RU"/>
        </w:rPr>
        <w:t>балалар уеннары өчен-50 процентка (бу мәйданчыкларны аерым комплекс рәвешендә, мәсәлән, иҗтимагый үзәк каршында урнаштырып);</w:t>
      </w:r>
    </w:p>
    <w:p w:rsidR="00012B9C" w:rsidRPr="007D595A" w:rsidRDefault="00012B9C" w:rsidP="009E770A">
      <w:pPr>
        <w:ind w:firstLine="708"/>
        <w:contextualSpacing/>
        <w:jc w:val="both"/>
        <w:rPr>
          <w:sz w:val="27"/>
          <w:szCs w:val="27"/>
          <w:lang w:val="tt-RU"/>
        </w:rPr>
      </w:pPr>
      <w:r w:rsidRPr="007D595A">
        <w:rPr>
          <w:sz w:val="27"/>
          <w:szCs w:val="27"/>
          <w:lang w:val="tt-RU"/>
        </w:rPr>
        <w:t>автомашиналарны магистральара территориядә (шәхси участоктан тыш) кую өчен 50 процентка ( нигездә, җәмәгать үзәгендә урнаштырыла);</w:t>
      </w:r>
    </w:p>
    <w:p w:rsidR="00012B9C" w:rsidRDefault="00012B9C" w:rsidP="009E770A">
      <w:pPr>
        <w:ind w:firstLine="708"/>
        <w:contextualSpacing/>
        <w:jc w:val="both"/>
        <w:rPr>
          <w:sz w:val="27"/>
          <w:szCs w:val="27"/>
          <w:lang w:val="tt-RU"/>
        </w:rPr>
      </w:pPr>
      <w:r w:rsidRPr="007D595A">
        <w:rPr>
          <w:sz w:val="27"/>
          <w:szCs w:val="27"/>
          <w:lang w:val="tt-RU"/>
        </w:rPr>
        <w:t>этләр йөртү өчен-70 процентка</w:t>
      </w:r>
    </w:p>
    <w:p w:rsidR="00012B9C" w:rsidRDefault="00012B9C" w:rsidP="009E770A">
      <w:pPr>
        <w:ind w:firstLine="708"/>
        <w:contextualSpacing/>
        <w:jc w:val="both"/>
        <w:rPr>
          <w:sz w:val="27"/>
          <w:szCs w:val="27"/>
          <w:lang w:val="tt-RU"/>
        </w:rPr>
      </w:pPr>
    </w:p>
    <w:p w:rsidR="00012B9C" w:rsidRDefault="00012B9C" w:rsidP="009E770A">
      <w:pPr>
        <w:ind w:firstLine="708"/>
        <w:contextualSpacing/>
        <w:jc w:val="both"/>
        <w:rPr>
          <w:sz w:val="27"/>
          <w:szCs w:val="27"/>
          <w:lang w:val="tt-RU"/>
        </w:rPr>
      </w:pPr>
    </w:p>
    <w:p w:rsidR="00012B9C" w:rsidRDefault="00012B9C" w:rsidP="009E770A">
      <w:pPr>
        <w:ind w:firstLine="708"/>
        <w:contextualSpacing/>
        <w:jc w:val="both"/>
        <w:rPr>
          <w:sz w:val="27"/>
          <w:szCs w:val="27"/>
          <w:lang w:val="tt-RU"/>
        </w:rPr>
      </w:pPr>
    </w:p>
    <w:p w:rsidR="00012B9C" w:rsidRDefault="00012B9C" w:rsidP="009E770A">
      <w:pPr>
        <w:ind w:firstLine="708"/>
        <w:contextualSpacing/>
        <w:jc w:val="both"/>
        <w:rPr>
          <w:sz w:val="27"/>
          <w:szCs w:val="27"/>
          <w:lang w:val="tt-RU"/>
        </w:rPr>
      </w:pPr>
    </w:p>
    <w:p w:rsidR="00012B9C" w:rsidRDefault="00012B9C" w:rsidP="009E770A">
      <w:pPr>
        <w:ind w:firstLine="708"/>
        <w:contextualSpacing/>
        <w:jc w:val="both"/>
        <w:rPr>
          <w:sz w:val="27"/>
          <w:szCs w:val="27"/>
          <w:lang w:val="tt-RU"/>
        </w:rPr>
      </w:pPr>
    </w:p>
    <w:p w:rsidR="00012B9C" w:rsidRDefault="00012B9C" w:rsidP="009E770A">
      <w:pPr>
        <w:ind w:firstLine="708"/>
        <w:contextualSpacing/>
        <w:jc w:val="both"/>
        <w:rPr>
          <w:sz w:val="27"/>
          <w:szCs w:val="27"/>
          <w:lang w:val="tt-RU"/>
        </w:rPr>
      </w:pPr>
    </w:p>
    <w:p w:rsidR="00012B9C" w:rsidRDefault="00012B9C" w:rsidP="009E770A">
      <w:pPr>
        <w:ind w:firstLine="708"/>
        <w:contextualSpacing/>
        <w:jc w:val="both"/>
        <w:rPr>
          <w:sz w:val="27"/>
          <w:szCs w:val="27"/>
          <w:lang w:val="tt-RU"/>
        </w:rPr>
      </w:pPr>
    </w:p>
    <w:p w:rsidR="00012B9C" w:rsidRPr="000B7283" w:rsidRDefault="00012B9C" w:rsidP="009E770A">
      <w:pPr>
        <w:ind w:firstLine="708"/>
        <w:contextualSpacing/>
        <w:jc w:val="both"/>
        <w:rPr>
          <w:sz w:val="27"/>
          <w:szCs w:val="27"/>
          <w:lang w:val="tt-RU"/>
        </w:rPr>
      </w:pPr>
    </w:p>
    <w:p w:rsidR="00012B9C" w:rsidRPr="007D595A" w:rsidRDefault="00012B9C" w:rsidP="009E770A">
      <w:pPr>
        <w:ind w:firstLine="708"/>
        <w:contextualSpacing/>
        <w:jc w:val="right"/>
        <w:rPr>
          <w:sz w:val="27"/>
          <w:szCs w:val="27"/>
          <w:lang w:val="tt-RU"/>
        </w:rPr>
      </w:pPr>
      <w:r w:rsidRPr="007D595A">
        <w:rPr>
          <w:sz w:val="27"/>
          <w:szCs w:val="27"/>
          <w:lang w:val="tt-RU"/>
        </w:rPr>
        <w:t xml:space="preserve">6 нчы таблица </w:t>
      </w:r>
    </w:p>
    <w:p w:rsidR="00012B9C" w:rsidRPr="007D595A" w:rsidRDefault="00012B9C" w:rsidP="009E770A">
      <w:pPr>
        <w:ind w:firstLine="708"/>
        <w:contextualSpacing/>
        <w:jc w:val="center"/>
        <w:rPr>
          <w:b/>
          <w:sz w:val="27"/>
          <w:szCs w:val="27"/>
          <w:lang w:val="tt-RU"/>
        </w:rPr>
      </w:pPr>
      <w:r w:rsidRPr="007D595A">
        <w:rPr>
          <w:b/>
          <w:sz w:val="27"/>
          <w:szCs w:val="27"/>
          <w:lang w:val="tt-RU"/>
        </w:rPr>
        <w:t>Төрле функциональ билгеләнештәге мәйданчыкларны урнаштыру параметрлары</w:t>
      </w:r>
    </w:p>
    <w:p w:rsidR="00012B9C" w:rsidRPr="007D595A" w:rsidRDefault="00012B9C" w:rsidP="009E770A">
      <w:pPr>
        <w:ind w:firstLine="708"/>
        <w:contextualSpacing/>
        <w:rPr>
          <w:sz w:val="27"/>
          <w:szCs w:val="27"/>
          <w:lang w:val="tt-RU"/>
        </w:rPr>
      </w:pPr>
    </w:p>
    <w:tbl>
      <w:tblPr>
        <w:tblW w:w="10366" w:type="dxa"/>
        <w:tblInd w:w="5" w:type="dxa"/>
        <w:tblLayout w:type="fixed"/>
        <w:tblCellMar>
          <w:left w:w="0" w:type="dxa"/>
          <w:right w:w="0" w:type="dxa"/>
        </w:tblCellMar>
        <w:tblLook w:val="0000" w:firstRow="0" w:lastRow="0" w:firstColumn="0" w:lastColumn="0" w:noHBand="0" w:noVBand="0"/>
      </w:tblPr>
      <w:tblGrid>
        <w:gridCol w:w="3909"/>
        <w:gridCol w:w="2410"/>
        <w:gridCol w:w="1984"/>
        <w:gridCol w:w="2063"/>
      </w:tblGrid>
      <w:tr w:rsidR="00012B9C" w:rsidRPr="00426F96" w:rsidTr="00012B9C">
        <w:trPr>
          <w:trHeight w:hRule="exact" w:val="1711"/>
        </w:trPr>
        <w:tc>
          <w:tcPr>
            <w:tcW w:w="3909" w:type="dxa"/>
            <w:tcBorders>
              <w:top w:val="single" w:sz="4" w:space="0" w:color="000000"/>
              <w:left w:val="single" w:sz="4" w:space="0" w:color="000000"/>
              <w:bottom w:val="single" w:sz="4" w:space="0" w:color="000000"/>
              <w:right w:val="single" w:sz="4" w:space="0" w:color="000000"/>
            </w:tcBorders>
          </w:tcPr>
          <w:p w:rsidR="00012B9C" w:rsidRPr="007D595A" w:rsidRDefault="00012B9C" w:rsidP="009E770A">
            <w:pPr>
              <w:ind w:firstLine="708"/>
              <w:contextualSpacing/>
              <w:jc w:val="both"/>
              <w:rPr>
                <w:b/>
                <w:sz w:val="23"/>
                <w:szCs w:val="23"/>
                <w:lang w:val="tt-RU"/>
              </w:rPr>
            </w:pPr>
            <w:r w:rsidRPr="007D595A">
              <w:rPr>
                <w:b/>
                <w:bCs/>
                <w:sz w:val="23"/>
                <w:szCs w:val="23"/>
                <w:lang w:val="tt-RU"/>
              </w:rPr>
              <w:t>Мәйданчыкларны билгеләү</w:t>
            </w:r>
          </w:p>
        </w:tc>
        <w:tc>
          <w:tcPr>
            <w:tcW w:w="2410" w:type="dxa"/>
            <w:tcBorders>
              <w:top w:val="single" w:sz="4" w:space="0" w:color="000000"/>
              <w:left w:val="single" w:sz="4" w:space="0" w:color="000000"/>
              <w:bottom w:val="nil"/>
              <w:right w:val="single" w:sz="4" w:space="0" w:color="000000"/>
            </w:tcBorders>
          </w:tcPr>
          <w:p w:rsidR="00012B9C" w:rsidRPr="00653E4C" w:rsidRDefault="00012B9C" w:rsidP="009E770A">
            <w:pPr>
              <w:jc w:val="center"/>
              <w:rPr>
                <w:b/>
                <w:lang w:val="tt-RU"/>
              </w:rPr>
            </w:pPr>
            <w:r w:rsidRPr="00653E4C">
              <w:rPr>
                <w:b/>
                <w:lang w:val="tt-RU"/>
              </w:rPr>
              <w:t>Мәйданчыкларның ясалма  үлчәме, кв.метр/ 1 кешегә</w:t>
            </w:r>
          </w:p>
        </w:tc>
        <w:tc>
          <w:tcPr>
            <w:tcW w:w="1984" w:type="dxa"/>
            <w:tcBorders>
              <w:top w:val="single" w:sz="4" w:space="0" w:color="000000"/>
              <w:left w:val="single" w:sz="4" w:space="0" w:color="000000"/>
              <w:bottom w:val="nil"/>
              <w:right w:val="single" w:sz="4" w:space="0" w:color="000000"/>
            </w:tcBorders>
          </w:tcPr>
          <w:p w:rsidR="00012B9C" w:rsidRPr="007D595A" w:rsidRDefault="00012B9C" w:rsidP="009E770A">
            <w:pPr>
              <w:contextualSpacing/>
              <w:jc w:val="both"/>
              <w:rPr>
                <w:b/>
                <w:sz w:val="23"/>
                <w:szCs w:val="23"/>
                <w:lang w:val="tt-RU"/>
              </w:rPr>
            </w:pPr>
            <w:r w:rsidRPr="007D595A">
              <w:rPr>
                <w:b/>
                <w:sz w:val="23"/>
                <w:szCs w:val="23"/>
                <w:lang w:val="tt-RU"/>
              </w:rPr>
              <w:t xml:space="preserve"> Бер мәйданчыкның уртача үлчәме</w:t>
            </w:r>
          </w:p>
          <w:p w:rsidR="00012B9C" w:rsidRPr="007D595A" w:rsidRDefault="00012B9C" w:rsidP="009E770A">
            <w:pPr>
              <w:contextualSpacing/>
              <w:jc w:val="both"/>
              <w:rPr>
                <w:b/>
                <w:sz w:val="23"/>
                <w:szCs w:val="23"/>
                <w:lang w:val="tt-RU"/>
              </w:rPr>
            </w:pPr>
            <w:r w:rsidRPr="007D595A">
              <w:rPr>
                <w:b/>
                <w:sz w:val="23"/>
                <w:szCs w:val="23"/>
                <w:lang w:val="tt-RU"/>
              </w:rPr>
              <w:t>кв/метр</w:t>
            </w:r>
          </w:p>
          <w:p w:rsidR="00012B9C" w:rsidRPr="007D595A" w:rsidRDefault="00012B9C" w:rsidP="009E770A">
            <w:pPr>
              <w:contextualSpacing/>
              <w:jc w:val="both"/>
              <w:rPr>
                <w:b/>
                <w:sz w:val="23"/>
                <w:szCs w:val="23"/>
                <w:lang w:val="tt-RU"/>
              </w:rPr>
            </w:pPr>
          </w:p>
          <w:p w:rsidR="00012B9C" w:rsidRPr="007D595A" w:rsidRDefault="00012B9C" w:rsidP="009E770A">
            <w:pPr>
              <w:contextualSpacing/>
              <w:jc w:val="both"/>
              <w:rPr>
                <w:b/>
                <w:sz w:val="23"/>
                <w:szCs w:val="23"/>
                <w:lang w:val="tt-RU"/>
              </w:rPr>
            </w:pPr>
            <w:r w:rsidRPr="007D595A">
              <w:rPr>
                <w:b/>
                <w:sz w:val="23"/>
                <w:szCs w:val="23"/>
                <w:lang w:val="tt-RU"/>
              </w:rPr>
              <w:t>Кв/үлчәме</w:t>
            </w:r>
          </w:p>
        </w:tc>
        <w:tc>
          <w:tcPr>
            <w:tcW w:w="2063" w:type="dxa"/>
            <w:tcBorders>
              <w:top w:val="single" w:sz="4" w:space="0" w:color="000000"/>
              <w:left w:val="single" w:sz="4" w:space="0" w:color="000000"/>
              <w:bottom w:val="nil"/>
              <w:right w:val="single" w:sz="4" w:space="0" w:color="000000"/>
            </w:tcBorders>
          </w:tcPr>
          <w:p w:rsidR="00012B9C" w:rsidRPr="007D595A" w:rsidRDefault="00012B9C" w:rsidP="009E770A">
            <w:pPr>
              <w:widowControl/>
              <w:numPr>
                <w:ilvl w:val="0"/>
                <w:numId w:val="112"/>
              </w:numPr>
              <w:shd w:val="clear" w:color="auto" w:fill="FFFFFF"/>
              <w:autoSpaceDE/>
              <w:autoSpaceDN/>
              <w:adjustRightInd/>
              <w:ind w:left="0"/>
              <w:jc w:val="both"/>
              <w:textAlignment w:val="baseline"/>
              <w:rPr>
                <w:b/>
                <w:sz w:val="23"/>
                <w:szCs w:val="23"/>
                <w:lang w:val="tt-RU"/>
              </w:rPr>
            </w:pPr>
            <w:hyperlink r:id="rId8" w:history="1">
              <w:r w:rsidRPr="007D595A">
                <w:rPr>
                  <w:b/>
                  <w:sz w:val="23"/>
                  <w:szCs w:val="23"/>
                  <w:lang w:val="tt-RU"/>
                </w:rPr>
                <w:t>Торак һәм</w:t>
              </w:r>
              <w:r w:rsidRPr="007D595A">
                <w:rPr>
                  <w:b/>
                  <w:sz w:val="23"/>
                  <w:szCs w:val="23"/>
                  <w:bdr w:val="none" w:sz="0" w:space="0" w:color="auto" w:frame="1"/>
                  <w:lang w:val="tt-RU"/>
                </w:rPr>
                <w:br/>
              </w:r>
            </w:hyperlink>
            <w:r w:rsidRPr="007D595A">
              <w:rPr>
                <w:b/>
                <w:sz w:val="23"/>
                <w:szCs w:val="23"/>
                <w:lang w:val="tt-RU"/>
              </w:rPr>
              <w:t xml:space="preserve"> иҗтимагый биналарның тәрәзәләре арасындагы ераклык, метр</w:t>
            </w:r>
          </w:p>
          <w:p w:rsidR="00012B9C" w:rsidRPr="007D595A" w:rsidRDefault="00012B9C" w:rsidP="009E770A">
            <w:pPr>
              <w:contextualSpacing/>
              <w:jc w:val="both"/>
              <w:rPr>
                <w:b/>
                <w:sz w:val="23"/>
                <w:szCs w:val="23"/>
                <w:lang w:val="tt-RU"/>
              </w:rPr>
            </w:pPr>
          </w:p>
        </w:tc>
      </w:tr>
      <w:tr w:rsidR="00012B9C" w:rsidRPr="007D595A" w:rsidTr="00012B9C">
        <w:trPr>
          <w:trHeight w:hRule="exact" w:val="307"/>
        </w:trPr>
        <w:tc>
          <w:tcPr>
            <w:tcW w:w="3909" w:type="dxa"/>
            <w:tcBorders>
              <w:top w:val="single" w:sz="4" w:space="0" w:color="000000"/>
              <w:left w:val="single" w:sz="4" w:space="0" w:color="000000"/>
              <w:bottom w:val="nil"/>
              <w:right w:val="single" w:sz="4" w:space="0" w:color="000000"/>
            </w:tcBorders>
          </w:tcPr>
          <w:p w:rsidR="00012B9C" w:rsidRPr="007D595A" w:rsidRDefault="00012B9C" w:rsidP="009E770A">
            <w:pPr>
              <w:rPr>
                <w:sz w:val="23"/>
                <w:szCs w:val="23"/>
                <w:lang w:val="tt-RU"/>
              </w:rPr>
            </w:pPr>
            <w:r w:rsidRPr="007D595A">
              <w:rPr>
                <w:sz w:val="23"/>
                <w:szCs w:val="23"/>
                <w:lang w:val="tt-RU"/>
              </w:rPr>
              <w:t>Мәктәпкәчә һәм кече яшьтәге балалар уеннары өчен</w:t>
            </w:r>
          </w:p>
        </w:tc>
        <w:tc>
          <w:tcPr>
            <w:tcW w:w="2410" w:type="dxa"/>
            <w:vMerge w:val="restart"/>
            <w:tcBorders>
              <w:top w:val="single" w:sz="4" w:space="0" w:color="000000"/>
              <w:left w:val="single" w:sz="4" w:space="0" w:color="000000"/>
              <w:bottom w:val="single" w:sz="4" w:space="0" w:color="000000"/>
              <w:right w:val="single" w:sz="4" w:space="0" w:color="000000"/>
            </w:tcBorders>
          </w:tcPr>
          <w:p w:rsidR="00012B9C" w:rsidRPr="007D595A" w:rsidRDefault="00012B9C" w:rsidP="009E770A">
            <w:pPr>
              <w:ind w:firstLine="708"/>
              <w:contextualSpacing/>
              <w:rPr>
                <w:sz w:val="23"/>
                <w:szCs w:val="23"/>
                <w:lang w:val="tt-RU"/>
              </w:rPr>
            </w:pPr>
            <w:r w:rsidRPr="007D595A">
              <w:rPr>
                <w:sz w:val="23"/>
                <w:szCs w:val="23"/>
                <w:lang w:val="tt-RU"/>
              </w:rPr>
              <w:t>0,7</w:t>
            </w:r>
          </w:p>
        </w:tc>
        <w:tc>
          <w:tcPr>
            <w:tcW w:w="1984" w:type="dxa"/>
            <w:vMerge w:val="restart"/>
            <w:tcBorders>
              <w:top w:val="single" w:sz="4" w:space="0" w:color="000000"/>
              <w:left w:val="single" w:sz="4" w:space="0" w:color="000000"/>
              <w:bottom w:val="single" w:sz="4" w:space="0" w:color="000000"/>
              <w:right w:val="single" w:sz="4" w:space="0" w:color="000000"/>
            </w:tcBorders>
          </w:tcPr>
          <w:p w:rsidR="00012B9C" w:rsidRPr="007D595A" w:rsidRDefault="00012B9C" w:rsidP="009E770A">
            <w:pPr>
              <w:ind w:firstLine="708"/>
              <w:contextualSpacing/>
              <w:rPr>
                <w:sz w:val="23"/>
                <w:szCs w:val="23"/>
                <w:lang w:val="tt-RU"/>
              </w:rPr>
            </w:pPr>
            <w:r w:rsidRPr="007D595A">
              <w:rPr>
                <w:sz w:val="23"/>
                <w:szCs w:val="23"/>
                <w:lang w:val="tt-RU"/>
              </w:rPr>
              <w:t>30</w:t>
            </w:r>
          </w:p>
        </w:tc>
        <w:tc>
          <w:tcPr>
            <w:tcW w:w="2063" w:type="dxa"/>
            <w:vMerge w:val="restart"/>
            <w:tcBorders>
              <w:top w:val="single" w:sz="4" w:space="0" w:color="000000"/>
              <w:left w:val="single" w:sz="4" w:space="0" w:color="000000"/>
              <w:bottom w:val="single" w:sz="4" w:space="0" w:color="000000"/>
              <w:right w:val="single" w:sz="4" w:space="0" w:color="000000"/>
            </w:tcBorders>
          </w:tcPr>
          <w:p w:rsidR="00012B9C" w:rsidRPr="007D595A" w:rsidRDefault="00012B9C" w:rsidP="009E770A">
            <w:pPr>
              <w:ind w:firstLine="708"/>
              <w:contextualSpacing/>
              <w:rPr>
                <w:sz w:val="23"/>
                <w:szCs w:val="23"/>
                <w:lang w:val="tt-RU"/>
              </w:rPr>
            </w:pPr>
            <w:r w:rsidRPr="007D595A">
              <w:rPr>
                <w:sz w:val="23"/>
                <w:szCs w:val="23"/>
                <w:lang w:val="tt-RU"/>
              </w:rPr>
              <w:t>12</w:t>
            </w:r>
          </w:p>
        </w:tc>
      </w:tr>
      <w:tr w:rsidR="00012B9C" w:rsidRPr="007D595A" w:rsidTr="00012B9C">
        <w:trPr>
          <w:trHeight w:hRule="exact" w:val="293"/>
        </w:trPr>
        <w:tc>
          <w:tcPr>
            <w:tcW w:w="3909" w:type="dxa"/>
            <w:tcBorders>
              <w:top w:val="nil"/>
              <w:left w:val="single" w:sz="4" w:space="0" w:color="000000"/>
              <w:bottom w:val="single" w:sz="4" w:space="0" w:color="000000"/>
              <w:right w:val="single" w:sz="4" w:space="0" w:color="000000"/>
            </w:tcBorders>
          </w:tcPr>
          <w:p w:rsidR="00012B9C" w:rsidRPr="007D595A" w:rsidRDefault="00012B9C" w:rsidP="009E770A">
            <w:pPr>
              <w:rPr>
                <w:sz w:val="23"/>
                <w:szCs w:val="23"/>
                <w:lang w:val="tt-RU"/>
              </w:rPr>
            </w:pPr>
            <w:r w:rsidRPr="007D595A">
              <w:rPr>
                <w:sz w:val="23"/>
                <w:szCs w:val="23"/>
                <w:lang w:val="tt-RU"/>
              </w:rPr>
              <w:t xml:space="preserve"> уеннары өчен</w:t>
            </w:r>
          </w:p>
        </w:tc>
        <w:tc>
          <w:tcPr>
            <w:tcW w:w="2410" w:type="dxa"/>
            <w:vMerge/>
            <w:tcBorders>
              <w:top w:val="single" w:sz="4" w:space="0" w:color="000000"/>
              <w:left w:val="single" w:sz="4" w:space="0" w:color="000000"/>
              <w:bottom w:val="single" w:sz="4" w:space="0" w:color="000000"/>
              <w:right w:val="single" w:sz="4" w:space="0" w:color="000000"/>
            </w:tcBorders>
          </w:tcPr>
          <w:p w:rsidR="00012B9C" w:rsidRPr="007D595A" w:rsidRDefault="00012B9C" w:rsidP="009E770A">
            <w:pPr>
              <w:ind w:firstLine="708"/>
              <w:contextualSpacing/>
              <w:rPr>
                <w:sz w:val="23"/>
                <w:szCs w:val="23"/>
                <w:lang w:val="tt-RU"/>
              </w:rPr>
            </w:pPr>
          </w:p>
        </w:tc>
        <w:tc>
          <w:tcPr>
            <w:tcW w:w="1984" w:type="dxa"/>
            <w:vMerge/>
            <w:tcBorders>
              <w:top w:val="single" w:sz="4" w:space="0" w:color="000000"/>
              <w:left w:val="single" w:sz="4" w:space="0" w:color="000000"/>
              <w:bottom w:val="single" w:sz="4" w:space="0" w:color="000000"/>
              <w:right w:val="single" w:sz="4" w:space="0" w:color="000000"/>
            </w:tcBorders>
          </w:tcPr>
          <w:p w:rsidR="00012B9C" w:rsidRPr="007D595A" w:rsidRDefault="00012B9C" w:rsidP="009E770A">
            <w:pPr>
              <w:ind w:firstLine="708"/>
              <w:contextualSpacing/>
              <w:rPr>
                <w:sz w:val="23"/>
                <w:szCs w:val="23"/>
                <w:lang w:val="tt-RU"/>
              </w:rPr>
            </w:pPr>
          </w:p>
        </w:tc>
        <w:tc>
          <w:tcPr>
            <w:tcW w:w="2063" w:type="dxa"/>
            <w:vMerge/>
            <w:tcBorders>
              <w:top w:val="single" w:sz="4" w:space="0" w:color="000000"/>
              <w:left w:val="single" w:sz="4" w:space="0" w:color="000000"/>
              <w:bottom w:val="single" w:sz="4" w:space="0" w:color="000000"/>
              <w:right w:val="single" w:sz="4" w:space="0" w:color="000000"/>
            </w:tcBorders>
          </w:tcPr>
          <w:p w:rsidR="00012B9C" w:rsidRPr="007D595A" w:rsidRDefault="00012B9C" w:rsidP="009E770A">
            <w:pPr>
              <w:ind w:firstLine="708"/>
              <w:contextualSpacing/>
              <w:rPr>
                <w:sz w:val="23"/>
                <w:szCs w:val="23"/>
                <w:lang w:val="tt-RU"/>
              </w:rPr>
            </w:pPr>
          </w:p>
        </w:tc>
      </w:tr>
      <w:tr w:rsidR="00012B9C" w:rsidRPr="007D595A" w:rsidTr="00012B9C">
        <w:trPr>
          <w:trHeight w:hRule="exact" w:val="302"/>
        </w:trPr>
        <w:tc>
          <w:tcPr>
            <w:tcW w:w="3909" w:type="dxa"/>
            <w:tcBorders>
              <w:top w:val="single" w:sz="4" w:space="0" w:color="000000"/>
              <w:left w:val="single" w:sz="4" w:space="0" w:color="000000"/>
              <w:bottom w:val="single" w:sz="4" w:space="0" w:color="000000"/>
              <w:right w:val="single" w:sz="4" w:space="0" w:color="000000"/>
            </w:tcBorders>
          </w:tcPr>
          <w:p w:rsidR="00012B9C" w:rsidRPr="007D595A" w:rsidRDefault="00012B9C" w:rsidP="009E770A">
            <w:pPr>
              <w:ind w:firstLine="708"/>
              <w:contextualSpacing/>
              <w:rPr>
                <w:sz w:val="23"/>
                <w:szCs w:val="23"/>
                <w:lang w:val="tt-RU"/>
              </w:rPr>
            </w:pPr>
            <w:r w:rsidRPr="007D595A">
              <w:rPr>
                <w:sz w:val="23"/>
                <w:szCs w:val="23"/>
                <w:lang w:val="tt-RU"/>
              </w:rPr>
              <w:t>Өлкәннәрне ялы өчен населения</w:t>
            </w:r>
          </w:p>
        </w:tc>
        <w:tc>
          <w:tcPr>
            <w:tcW w:w="2410" w:type="dxa"/>
            <w:tcBorders>
              <w:top w:val="single" w:sz="4" w:space="0" w:color="000000"/>
              <w:left w:val="single" w:sz="4" w:space="0" w:color="000000"/>
              <w:bottom w:val="single" w:sz="4" w:space="0" w:color="000000"/>
              <w:right w:val="single" w:sz="4" w:space="0" w:color="000000"/>
            </w:tcBorders>
          </w:tcPr>
          <w:p w:rsidR="00012B9C" w:rsidRPr="007D595A" w:rsidRDefault="00012B9C" w:rsidP="009E770A">
            <w:pPr>
              <w:ind w:firstLine="708"/>
              <w:contextualSpacing/>
              <w:rPr>
                <w:sz w:val="23"/>
                <w:szCs w:val="23"/>
                <w:lang w:val="tt-RU"/>
              </w:rPr>
            </w:pPr>
            <w:r w:rsidRPr="007D595A">
              <w:rPr>
                <w:sz w:val="23"/>
                <w:szCs w:val="23"/>
                <w:lang w:val="tt-RU"/>
              </w:rPr>
              <w:t>0,1</w:t>
            </w:r>
          </w:p>
        </w:tc>
        <w:tc>
          <w:tcPr>
            <w:tcW w:w="1984" w:type="dxa"/>
            <w:tcBorders>
              <w:top w:val="single" w:sz="4" w:space="0" w:color="000000"/>
              <w:left w:val="single" w:sz="4" w:space="0" w:color="000000"/>
              <w:bottom w:val="single" w:sz="4" w:space="0" w:color="000000"/>
              <w:right w:val="single" w:sz="4" w:space="0" w:color="000000"/>
            </w:tcBorders>
          </w:tcPr>
          <w:p w:rsidR="00012B9C" w:rsidRPr="007D595A" w:rsidRDefault="00012B9C" w:rsidP="009E770A">
            <w:pPr>
              <w:ind w:firstLine="708"/>
              <w:contextualSpacing/>
              <w:rPr>
                <w:sz w:val="23"/>
                <w:szCs w:val="23"/>
                <w:lang w:val="tt-RU"/>
              </w:rPr>
            </w:pPr>
            <w:r w:rsidRPr="007D595A">
              <w:rPr>
                <w:sz w:val="23"/>
                <w:szCs w:val="23"/>
                <w:lang w:val="tt-RU"/>
              </w:rPr>
              <w:t>10</w:t>
            </w:r>
          </w:p>
        </w:tc>
        <w:tc>
          <w:tcPr>
            <w:tcW w:w="2063" w:type="dxa"/>
            <w:tcBorders>
              <w:top w:val="single" w:sz="4" w:space="0" w:color="000000"/>
              <w:left w:val="single" w:sz="4" w:space="0" w:color="000000"/>
              <w:bottom w:val="single" w:sz="4" w:space="0" w:color="000000"/>
              <w:right w:val="single" w:sz="4" w:space="0" w:color="000000"/>
            </w:tcBorders>
          </w:tcPr>
          <w:p w:rsidR="00012B9C" w:rsidRPr="007D595A" w:rsidRDefault="00012B9C" w:rsidP="009E770A">
            <w:pPr>
              <w:ind w:firstLine="708"/>
              <w:contextualSpacing/>
              <w:rPr>
                <w:sz w:val="23"/>
                <w:szCs w:val="23"/>
                <w:lang w:val="tt-RU"/>
              </w:rPr>
            </w:pPr>
            <w:r w:rsidRPr="007D595A">
              <w:rPr>
                <w:sz w:val="23"/>
                <w:szCs w:val="23"/>
                <w:lang w:val="tt-RU"/>
              </w:rPr>
              <w:t>12</w:t>
            </w:r>
          </w:p>
        </w:tc>
      </w:tr>
      <w:tr w:rsidR="00012B9C" w:rsidRPr="007D595A" w:rsidTr="00012B9C">
        <w:trPr>
          <w:trHeight w:hRule="exact" w:val="657"/>
        </w:trPr>
        <w:tc>
          <w:tcPr>
            <w:tcW w:w="3909" w:type="dxa"/>
            <w:tcBorders>
              <w:top w:val="single" w:sz="4" w:space="0" w:color="000000"/>
              <w:left w:val="single" w:sz="4" w:space="0" w:color="000000"/>
              <w:bottom w:val="single" w:sz="4" w:space="0" w:color="000000"/>
              <w:right w:val="single" w:sz="4" w:space="0" w:color="000000"/>
            </w:tcBorders>
          </w:tcPr>
          <w:p w:rsidR="00012B9C" w:rsidRPr="007D595A" w:rsidRDefault="00012B9C" w:rsidP="009E770A">
            <w:pPr>
              <w:ind w:firstLine="708"/>
              <w:contextualSpacing/>
              <w:rPr>
                <w:sz w:val="23"/>
                <w:szCs w:val="23"/>
                <w:lang w:val="tt-RU"/>
              </w:rPr>
            </w:pPr>
            <w:r w:rsidRPr="007D595A">
              <w:rPr>
                <w:sz w:val="23"/>
                <w:szCs w:val="23"/>
                <w:lang w:val="tt-RU"/>
              </w:rPr>
              <w:lastRenderedPageBreak/>
              <w:t>Физкультура белән шөгыльләнү өчен</w:t>
            </w:r>
          </w:p>
        </w:tc>
        <w:tc>
          <w:tcPr>
            <w:tcW w:w="2410" w:type="dxa"/>
            <w:tcBorders>
              <w:top w:val="single" w:sz="4" w:space="0" w:color="000000"/>
              <w:left w:val="single" w:sz="4" w:space="0" w:color="000000"/>
              <w:bottom w:val="single" w:sz="4" w:space="0" w:color="000000"/>
              <w:right w:val="single" w:sz="4" w:space="0" w:color="000000"/>
            </w:tcBorders>
          </w:tcPr>
          <w:p w:rsidR="00012B9C" w:rsidRPr="007D595A" w:rsidRDefault="00012B9C" w:rsidP="009E770A">
            <w:pPr>
              <w:ind w:firstLine="708"/>
              <w:contextualSpacing/>
              <w:rPr>
                <w:sz w:val="23"/>
                <w:szCs w:val="23"/>
                <w:lang w:val="tt-RU"/>
              </w:rPr>
            </w:pPr>
            <w:r w:rsidRPr="007D595A">
              <w:rPr>
                <w:sz w:val="23"/>
                <w:szCs w:val="23"/>
                <w:lang w:val="tt-RU"/>
              </w:rPr>
              <w:t>2,0</w:t>
            </w:r>
          </w:p>
        </w:tc>
        <w:tc>
          <w:tcPr>
            <w:tcW w:w="1984" w:type="dxa"/>
            <w:tcBorders>
              <w:top w:val="single" w:sz="4" w:space="0" w:color="000000"/>
              <w:left w:val="single" w:sz="4" w:space="0" w:color="000000"/>
              <w:bottom w:val="single" w:sz="4" w:space="0" w:color="000000"/>
              <w:right w:val="single" w:sz="4" w:space="0" w:color="000000"/>
            </w:tcBorders>
          </w:tcPr>
          <w:p w:rsidR="00012B9C" w:rsidRPr="007D595A" w:rsidRDefault="00012B9C" w:rsidP="009E770A">
            <w:pPr>
              <w:ind w:firstLine="708"/>
              <w:contextualSpacing/>
              <w:rPr>
                <w:sz w:val="23"/>
                <w:szCs w:val="23"/>
                <w:lang w:val="tt-RU"/>
              </w:rPr>
            </w:pPr>
            <w:r w:rsidRPr="007D595A">
              <w:rPr>
                <w:sz w:val="23"/>
                <w:szCs w:val="23"/>
                <w:lang w:val="tt-RU"/>
              </w:rPr>
              <w:t>100</w:t>
            </w:r>
          </w:p>
        </w:tc>
        <w:tc>
          <w:tcPr>
            <w:tcW w:w="2063" w:type="dxa"/>
            <w:tcBorders>
              <w:top w:val="single" w:sz="4" w:space="0" w:color="000000"/>
              <w:left w:val="single" w:sz="4" w:space="0" w:color="000000"/>
              <w:bottom w:val="single" w:sz="4" w:space="0" w:color="000000"/>
              <w:right w:val="single" w:sz="4" w:space="0" w:color="000000"/>
            </w:tcBorders>
          </w:tcPr>
          <w:p w:rsidR="00012B9C" w:rsidRPr="007D595A" w:rsidRDefault="00012B9C" w:rsidP="009E770A">
            <w:pPr>
              <w:ind w:firstLine="708"/>
              <w:contextualSpacing/>
              <w:rPr>
                <w:sz w:val="23"/>
                <w:szCs w:val="23"/>
                <w:lang w:val="tt-RU"/>
              </w:rPr>
            </w:pPr>
            <w:r w:rsidRPr="007D595A">
              <w:rPr>
                <w:sz w:val="23"/>
                <w:szCs w:val="23"/>
                <w:lang w:val="tt-RU"/>
              </w:rPr>
              <w:t>40/10*</w:t>
            </w:r>
          </w:p>
        </w:tc>
      </w:tr>
      <w:tr w:rsidR="00012B9C" w:rsidRPr="007D595A" w:rsidTr="00012B9C">
        <w:trPr>
          <w:trHeight w:hRule="exact" w:val="305"/>
        </w:trPr>
        <w:tc>
          <w:tcPr>
            <w:tcW w:w="3909" w:type="dxa"/>
            <w:tcBorders>
              <w:top w:val="single" w:sz="4" w:space="0" w:color="000000"/>
              <w:left w:val="single" w:sz="4" w:space="0" w:color="000000"/>
              <w:bottom w:val="single" w:sz="4" w:space="0" w:color="000000"/>
              <w:right w:val="single" w:sz="4" w:space="0" w:color="000000"/>
            </w:tcBorders>
          </w:tcPr>
          <w:p w:rsidR="00012B9C" w:rsidRPr="007D595A" w:rsidRDefault="00012B9C" w:rsidP="009E770A">
            <w:pPr>
              <w:ind w:firstLine="708"/>
              <w:contextualSpacing/>
              <w:rPr>
                <w:sz w:val="23"/>
                <w:szCs w:val="23"/>
                <w:lang w:val="tt-RU"/>
              </w:rPr>
            </w:pPr>
            <w:r w:rsidRPr="007D595A">
              <w:rPr>
                <w:sz w:val="23"/>
                <w:szCs w:val="23"/>
                <w:lang w:val="tt-RU"/>
              </w:rPr>
              <w:t>Хуҗалык максатлары өчен</w:t>
            </w:r>
          </w:p>
        </w:tc>
        <w:tc>
          <w:tcPr>
            <w:tcW w:w="2410" w:type="dxa"/>
            <w:tcBorders>
              <w:top w:val="single" w:sz="4" w:space="0" w:color="000000"/>
              <w:left w:val="single" w:sz="4" w:space="0" w:color="000000"/>
              <w:bottom w:val="single" w:sz="4" w:space="0" w:color="000000"/>
              <w:right w:val="single" w:sz="4" w:space="0" w:color="000000"/>
            </w:tcBorders>
          </w:tcPr>
          <w:p w:rsidR="00012B9C" w:rsidRPr="007D595A" w:rsidRDefault="00012B9C" w:rsidP="009E770A">
            <w:pPr>
              <w:ind w:firstLine="708"/>
              <w:contextualSpacing/>
              <w:rPr>
                <w:sz w:val="23"/>
                <w:szCs w:val="23"/>
                <w:lang w:val="tt-RU"/>
              </w:rPr>
            </w:pPr>
            <w:r w:rsidRPr="007D595A">
              <w:rPr>
                <w:sz w:val="23"/>
                <w:szCs w:val="23"/>
                <w:lang w:val="tt-RU"/>
              </w:rPr>
              <w:t>0,01</w:t>
            </w:r>
          </w:p>
        </w:tc>
        <w:tc>
          <w:tcPr>
            <w:tcW w:w="1984" w:type="dxa"/>
            <w:tcBorders>
              <w:top w:val="single" w:sz="4" w:space="0" w:color="000000"/>
              <w:left w:val="single" w:sz="4" w:space="0" w:color="000000"/>
              <w:bottom w:val="single" w:sz="4" w:space="0" w:color="000000"/>
              <w:right w:val="single" w:sz="4" w:space="0" w:color="000000"/>
            </w:tcBorders>
          </w:tcPr>
          <w:p w:rsidR="00012B9C" w:rsidRPr="007D595A" w:rsidRDefault="00012B9C" w:rsidP="009E770A">
            <w:pPr>
              <w:ind w:firstLine="708"/>
              <w:contextualSpacing/>
              <w:rPr>
                <w:sz w:val="23"/>
                <w:szCs w:val="23"/>
                <w:lang w:val="tt-RU"/>
              </w:rPr>
            </w:pPr>
            <w:r w:rsidRPr="007D595A">
              <w:rPr>
                <w:sz w:val="23"/>
                <w:szCs w:val="23"/>
                <w:lang w:val="tt-RU"/>
              </w:rPr>
              <w:t>10</w:t>
            </w:r>
          </w:p>
        </w:tc>
        <w:tc>
          <w:tcPr>
            <w:tcW w:w="2063" w:type="dxa"/>
            <w:tcBorders>
              <w:top w:val="single" w:sz="4" w:space="0" w:color="000000"/>
              <w:left w:val="single" w:sz="4" w:space="0" w:color="000000"/>
              <w:bottom w:val="single" w:sz="4" w:space="0" w:color="000000"/>
              <w:right w:val="single" w:sz="4" w:space="0" w:color="000000"/>
            </w:tcBorders>
          </w:tcPr>
          <w:p w:rsidR="00012B9C" w:rsidRPr="007D595A" w:rsidRDefault="00012B9C" w:rsidP="009E770A">
            <w:pPr>
              <w:ind w:firstLine="708"/>
              <w:contextualSpacing/>
              <w:rPr>
                <w:sz w:val="23"/>
                <w:szCs w:val="23"/>
                <w:lang w:val="tt-RU"/>
              </w:rPr>
            </w:pPr>
            <w:r w:rsidRPr="007D595A">
              <w:rPr>
                <w:sz w:val="23"/>
                <w:szCs w:val="23"/>
                <w:lang w:val="tt-RU"/>
              </w:rPr>
              <w:t>20</w:t>
            </w:r>
          </w:p>
        </w:tc>
      </w:tr>
      <w:tr w:rsidR="00012B9C" w:rsidRPr="007D595A" w:rsidTr="00012B9C">
        <w:trPr>
          <w:trHeight w:hRule="exact" w:val="302"/>
        </w:trPr>
        <w:tc>
          <w:tcPr>
            <w:tcW w:w="3909" w:type="dxa"/>
            <w:tcBorders>
              <w:top w:val="single" w:sz="4" w:space="0" w:color="000000"/>
              <w:left w:val="single" w:sz="4" w:space="0" w:color="000000"/>
              <w:bottom w:val="single" w:sz="4" w:space="0" w:color="000000"/>
              <w:right w:val="single" w:sz="4" w:space="0" w:color="000000"/>
            </w:tcBorders>
          </w:tcPr>
          <w:p w:rsidR="00012B9C" w:rsidRPr="007D595A" w:rsidRDefault="00012B9C" w:rsidP="009E770A">
            <w:pPr>
              <w:ind w:firstLine="708"/>
              <w:contextualSpacing/>
              <w:rPr>
                <w:sz w:val="23"/>
                <w:szCs w:val="23"/>
                <w:lang w:val="tt-RU"/>
              </w:rPr>
            </w:pPr>
            <w:r w:rsidRPr="007D595A">
              <w:rPr>
                <w:sz w:val="23"/>
                <w:szCs w:val="23"/>
                <w:lang w:val="tt-RU"/>
              </w:rPr>
              <w:t>Этләрне йөртү өчен</w:t>
            </w:r>
          </w:p>
        </w:tc>
        <w:tc>
          <w:tcPr>
            <w:tcW w:w="2410" w:type="dxa"/>
            <w:tcBorders>
              <w:top w:val="single" w:sz="4" w:space="0" w:color="000000"/>
              <w:left w:val="single" w:sz="4" w:space="0" w:color="000000"/>
              <w:bottom w:val="single" w:sz="4" w:space="0" w:color="000000"/>
              <w:right w:val="single" w:sz="4" w:space="0" w:color="000000"/>
            </w:tcBorders>
          </w:tcPr>
          <w:p w:rsidR="00012B9C" w:rsidRPr="007D595A" w:rsidRDefault="00012B9C" w:rsidP="009E770A">
            <w:pPr>
              <w:ind w:firstLine="708"/>
              <w:contextualSpacing/>
              <w:rPr>
                <w:sz w:val="23"/>
                <w:szCs w:val="23"/>
                <w:lang w:val="tt-RU"/>
              </w:rPr>
            </w:pPr>
            <w:r w:rsidRPr="007D595A">
              <w:rPr>
                <w:sz w:val="23"/>
                <w:szCs w:val="23"/>
                <w:lang w:val="tt-RU"/>
              </w:rPr>
              <w:t>0,2</w:t>
            </w:r>
          </w:p>
        </w:tc>
        <w:tc>
          <w:tcPr>
            <w:tcW w:w="1984" w:type="dxa"/>
            <w:tcBorders>
              <w:top w:val="single" w:sz="4" w:space="0" w:color="000000"/>
              <w:left w:val="single" w:sz="4" w:space="0" w:color="000000"/>
              <w:bottom w:val="single" w:sz="4" w:space="0" w:color="000000"/>
              <w:right w:val="single" w:sz="4" w:space="0" w:color="000000"/>
            </w:tcBorders>
          </w:tcPr>
          <w:p w:rsidR="00012B9C" w:rsidRPr="007D595A" w:rsidRDefault="00012B9C" w:rsidP="009E770A">
            <w:pPr>
              <w:ind w:firstLine="708"/>
              <w:contextualSpacing/>
              <w:rPr>
                <w:sz w:val="23"/>
                <w:szCs w:val="23"/>
                <w:lang w:val="tt-RU"/>
              </w:rPr>
            </w:pPr>
            <w:r w:rsidRPr="007D595A">
              <w:rPr>
                <w:sz w:val="23"/>
                <w:szCs w:val="23"/>
                <w:lang w:val="tt-RU"/>
              </w:rPr>
              <w:t>25</w:t>
            </w:r>
          </w:p>
        </w:tc>
        <w:tc>
          <w:tcPr>
            <w:tcW w:w="2063" w:type="dxa"/>
            <w:tcBorders>
              <w:top w:val="single" w:sz="4" w:space="0" w:color="000000"/>
              <w:left w:val="single" w:sz="4" w:space="0" w:color="000000"/>
              <w:bottom w:val="single" w:sz="4" w:space="0" w:color="000000"/>
              <w:right w:val="single" w:sz="4" w:space="0" w:color="000000"/>
            </w:tcBorders>
          </w:tcPr>
          <w:p w:rsidR="00012B9C" w:rsidRPr="007D595A" w:rsidRDefault="00012B9C" w:rsidP="009E770A">
            <w:pPr>
              <w:ind w:firstLine="708"/>
              <w:contextualSpacing/>
              <w:rPr>
                <w:sz w:val="23"/>
                <w:szCs w:val="23"/>
                <w:lang w:val="tt-RU"/>
              </w:rPr>
            </w:pPr>
            <w:r w:rsidRPr="007D595A">
              <w:rPr>
                <w:sz w:val="23"/>
                <w:szCs w:val="23"/>
                <w:lang w:val="tt-RU"/>
              </w:rPr>
              <w:t>40</w:t>
            </w:r>
          </w:p>
        </w:tc>
      </w:tr>
      <w:tr w:rsidR="00012B9C" w:rsidRPr="007D595A" w:rsidTr="00012B9C">
        <w:trPr>
          <w:trHeight w:hRule="exact" w:val="298"/>
        </w:trPr>
        <w:tc>
          <w:tcPr>
            <w:tcW w:w="3909" w:type="dxa"/>
            <w:tcBorders>
              <w:top w:val="single" w:sz="4" w:space="0" w:color="000000"/>
              <w:left w:val="single" w:sz="4" w:space="0" w:color="000000"/>
              <w:bottom w:val="single" w:sz="4" w:space="0" w:color="000000"/>
              <w:right w:val="single" w:sz="4" w:space="0" w:color="000000"/>
            </w:tcBorders>
          </w:tcPr>
          <w:p w:rsidR="00012B9C" w:rsidRPr="007D595A" w:rsidRDefault="00012B9C" w:rsidP="009E770A">
            <w:pPr>
              <w:ind w:firstLine="708"/>
              <w:contextualSpacing/>
              <w:rPr>
                <w:sz w:val="23"/>
                <w:szCs w:val="23"/>
                <w:lang w:val="tt-RU"/>
              </w:rPr>
            </w:pPr>
            <w:r w:rsidRPr="007D595A">
              <w:rPr>
                <w:sz w:val="23"/>
                <w:szCs w:val="23"/>
                <w:lang w:val="tt-RU"/>
              </w:rPr>
              <w:t>Автомашиналар кую өчен</w:t>
            </w:r>
          </w:p>
        </w:tc>
        <w:tc>
          <w:tcPr>
            <w:tcW w:w="2410" w:type="dxa"/>
            <w:tcBorders>
              <w:top w:val="single" w:sz="4" w:space="0" w:color="000000"/>
              <w:left w:val="single" w:sz="4" w:space="0" w:color="000000"/>
              <w:bottom w:val="single" w:sz="4" w:space="0" w:color="000000"/>
              <w:right w:val="single" w:sz="4" w:space="0" w:color="000000"/>
            </w:tcBorders>
          </w:tcPr>
          <w:p w:rsidR="00012B9C" w:rsidRPr="007D595A" w:rsidRDefault="00012B9C" w:rsidP="009E770A">
            <w:pPr>
              <w:ind w:firstLine="708"/>
              <w:contextualSpacing/>
              <w:rPr>
                <w:sz w:val="23"/>
                <w:szCs w:val="23"/>
                <w:lang w:val="tt-RU"/>
              </w:rPr>
            </w:pPr>
            <w:r w:rsidRPr="007D595A">
              <w:rPr>
                <w:sz w:val="23"/>
                <w:szCs w:val="23"/>
                <w:lang w:val="tt-RU"/>
              </w:rPr>
              <w:t>0,8</w:t>
            </w:r>
          </w:p>
        </w:tc>
        <w:tc>
          <w:tcPr>
            <w:tcW w:w="1984" w:type="dxa"/>
            <w:tcBorders>
              <w:top w:val="single" w:sz="4" w:space="0" w:color="000000"/>
              <w:left w:val="single" w:sz="4" w:space="0" w:color="000000"/>
              <w:bottom w:val="single" w:sz="4" w:space="0" w:color="000000"/>
              <w:right w:val="single" w:sz="4" w:space="0" w:color="000000"/>
            </w:tcBorders>
          </w:tcPr>
          <w:p w:rsidR="00012B9C" w:rsidRPr="007D595A" w:rsidRDefault="00012B9C" w:rsidP="009E770A">
            <w:pPr>
              <w:ind w:firstLine="708"/>
              <w:contextualSpacing/>
              <w:rPr>
                <w:sz w:val="23"/>
                <w:szCs w:val="23"/>
                <w:lang w:val="tt-RU"/>
              </w:rPr>
            </w:pPr>
          </w:p>
        </w:tc>
        <w:tc>
          <w:tcPr>
            <w:tcW w:w="2063" w:type="dxa"/>
            <w:tcBorders>
              <w:top w:val="single" w:sz="4" w:space="0" w:color="000000"/>
              <w:left w:val="single" w:sz="4" w:space="0" w:color="000000"/>
              <w:bottom w:val="single" w:sz="4" w:space="0" w:color="000000"/>
              <w:right w:val="single" w:sz="4" w:space="0" w:color="000000"/>
            </w:tcBorders>
          </w:tcPr>
          <w:p w:rsidR="00012B9C" w:rsidRPr="007D595A" w:rsidRDefault="00012B9C" w:rsidP="009E770A">
            <w:pPr>
              <w:ind w:firstLine="708"/>
              <w:contextualSpacing/>
              <w:rPr>
                <w:sz w:val="23"/>
                <w:szCs w:val="23"/>
                <w:lang w:val="tt-RU"/>
              </w:rPr>
            </w:pPr>
          </w:p>
        </w:tc>
      </w:tr>
      <w:tr w:rsidR="00012B9C" w:rsidRPr="00CC4763" w:rsidTr="00012B9C">
        <w:trPr>
          <w:trHeight w:hRule="exact" w:val="934"/>
        </w:trPr>
        <w:tc>
          <w:tcPr>
            <w:tcW w:w="10366" w:type="dxa"/>
            <w:gridSpan w:val="4"/>
            <w:tcBorders>
              <w:top w:val="single" w:sz="4" w:space="0" w:color="000000"/>
              <w:left w:val="single" w:sz="4" w:space="0" w:color="000000"/>
              <w:bottom w:val="single" w:sz="4" w:space="0" w:color="000000"/>
              <w:right w:val="single" w:sz="4" w:space="0" w:color="000000"/>
            </w:tcBorders>
          </w:tcPr>
          <w:p w:rsidR="00012B9C" w:rsidRPr="00CC4763" w:rsidRDefault="00012B9C" w:rsidP="009E770A">
            <w:r w:rsidRPr="00CC4763">
              <w:t xml:space="preserve"> *Ваклаучыларда - әгәр спорт мәйданчыкларында тавыш характеристикалары арттырылмаса биналардагы шау-шу дәрәҗәсе (ябык мәйданчыклардан файдаланганда яисә мәйданчыклар урнаштырганда өстәл теннисы өчен).</w:t>
            </w:r>
          </w:p>
        </w:tc>
      </w:tr>
      <w:tr w:rsidR="00012B9C" w:rsidRPr="007D595A" w:rsidTr="004B38C1">
        <w:trPr>
          <w:trHeight w:hRule="exact" w:val="847"/>
        </w:trPr>
        <w:tc>
          <w:tcPr>
            <w:tcW w:w="10366" w:type="dxa"/>
            <w:gridSpan w:val="4"/>
            <w:tcBorders>
              <w:top w:val="single" w:sz="4" w:space="0" w:color="000000"/>
              <w:left w:val="single" w:sz="4" w:space="0" w:color="000000"/>
              <w:bottom w:val="single" w:sz="4" w:space="0" w:color="auto"/>
              <w:right w:val="single" w:sz="4" w:space="0" w:color="000000"/>
            </w:tcBorders>
          </w:tcPr>
          <w:p w:rsidR="00012B9C" w:rsidRPr="007D595A" w:rsidRDefault="00012B9C" w:rsidP="009E770A">
            <w:pPr>
              <w:ind w:firstLine="708"/>
              <w:contextualSpacing/>
              <w:rPr>
                <w:sz w:val="23"/>
                <w:szCs w:val="23"/>
                <w:lang w:val="tt-RU"/>
              </w:rPr>
            </w:pPr>
            <w:r w:rsidRPr="007D595A">
              <w:rPr>
                <w:sz w:val="23"/>
                <w:szCs w:val="23"/>
                <w:lang w:val="tt-RU"/>
              </w:rPr>
              <w:t>Искәрмә:</w:t>
            </w:r>
          </w:p>
          <w:p w:rsidR="00012B9C" w:rsidRPr="007D595A" w:rsidRDefault="00012B9C" w:rsidP="009E770A">
            <w:pPr>
              <w:ind w:firstLine="708"/>
              <w:contextualSpacing/>
              <w:rPr>
                <w:sz w:val="23"/>
                <w:szCs w:val="23"/>
                <w:lang w:val="tt-RU"/>
              </w:rPr>
            </w:pPr>
            <w:r w:rsidRPr="007D595A">
              <w:rPr>
                <w:sz w:val="23"/>
                <w:szCs w:val="23"/>
                <w:lang w:val="tt-RU"/>
              </w:rPr>
              <w:t>1. Балалар уен мәйданчыклары индивидуаль яисә типовой альбомнар буенча эшләнә торган җиһазлар белән мәҗбүри тәртиптә тәэмин ителергә тиеш. Җиһазлар проекты</w:t>
            </w:r>
          </w:p>
        </w:tc>
      </w:tr>
      <w:tr w:rsidR="00012B9C" w:rsidRPr="007D595A" w:rsidTr="004B38C1">
        <w:trPr>
          <w:trHeight w:hRule="exact" w:val="1130"/>
        </w:trPr>
        <w:tc>
          <w:tcPr>
            <w:tcW w:w="10366" w:type="dxa"/>
            <w:gridSpan w:val="4"/>
            <w:tcBorders>
              <w:top w:val="single" w:sz="4" w:space="0" w:color="auto"/>
              <w:left w:val="single" w:sz="4" w:space="0" w:color="000000"/>
              <w:bottom w:val="single" w:sz="4" w:space="0" w:color="auto"/>
              <w:right w:val="single" w:sz="4" w:space="0" w:color="000000"/>
            </w:tcBorders>
          </w:tcPr>
          <w:p w:rsidR="00012B9C" w:rsidRPr="007D595A" w:rsidRDefault="00012B9C" w:rsidP="009E770A">
            <w:pPr>
              <w:contextualSpacing/>
              <w:rPr>
                <w:sz w:val="23"/>
                <w:szCs w:val="23"/>
                <w:lang w:val="tt-RU"/>
              </w:rPr>
            </w:pPr>
            <w:r w:rsidRPr="007D595A">
              <w:rPr>
                <w:sz w:val="23"/>
                <w:szCs w:val="23"/>
                <w:lang w:val="tt-RU"/>
              </w:rPr>
              <w:t>мәйданчык участокны төзү проекты составында эшләнә.</w:t>
            </w:r>
          </w:p>
          <w:p w:rsidR="00012B9C" w:rsidRPr="007D595A" w:rsidRDefault="00012B9C" w:rsidP="009E770A">
            <w:pPr>
              <w:ind w:firstLine="708"/>
              <w:contextualSpacing/>
              <w:rPr>
                <w:sz w:val="23"/>
                <w:szCs w:val="23"/>
                <w:lang w:val="tt-RU"/>
              </w:rPr>
            </w:pPr>
            <w:r w:rsidRPr="007D595A">
              <w:rPr>
                <w:sz w:val="23"/>
                <w:szCs w:val="23"/>
                <w:lang w:val="tt-RU"/>
              </w:rPr>
              <w:t>2. Чүп-чар җыючылар өчен хуҗалык мәйданчыкларында торак бинага (чүп үткәргечләре булган йортлар өчен) иң ерак керүдән 100 метр һәм 50 метр (чүп үткәргечләрсез йортлар өчен) урнашкан. Чүп җыю мәйданчыкларына керү юллары тәэмин ителергә тиеш,</w:t>
            </w:r>
          </w:p>
        </w:tc>
      </w:tr>
      <w:tr w:rsidR="00012B9C" w:rsidRPr="00426F96" w:rsidTr="004B38C1">
        <w:trPr>
          <w:trHeight w:hRule="exact" w:val="1121"/>
        </w:trPr>
        <w:tc>
          <w:tcPr>
            <w:tcW w:w="10366" w:type="dxa"/>
            <w:gridSpan w:val="4"/>
            <w:tcBorders>
              <w:top w:val="single" w:sz="4" w:space="0" w:color="auto"/>
              <w:left w:val="single" w:sz="4" w:space="0" w:color="auto"/>
              <w:right w:val="single" w:sz="4" w:space="0" w:color="auto"/>
            </w:tcBorders>
          </w:tcPr>
          <w:p w:rsidR="00012B9C" w:rsidRPr="007D595A" w:rsidRDefault="00012B9C" w:rsidP="009E770A">
            <w:pPr>
              <w:ind w:firstLine="708"/>
              <w:contextualSpacing/>
              <w:rPr>
                <w:sz w:val="23"/>
                <w:szCs w:val="23"/>
                <w:lang w:val="tt-RU"/>
              </w:rPr>
            </w:pPr>
            <w:r w:rsidRPr="007D595A">
              <w:rPr>
                <w:sz w:val="23"/>
                <w:szCs w:val="23"/>
                <w:lang w:val="tt-RU"/>
              </w:rPr>
              <w:t>чүп-чар ташучы транспортына маневр ясарга мөмкинлек бирүче.</w:t>
            </w:r>
          </w:p>
          <w:p w:rsidR="00012B9C" w:rsidRPr="007D595A" w:rsidRDefault="00012B9C" w:rsidP="009E770A">
            <w:pPr>
              <w:ind w:firstLine="708"/>
              <w:contextualSpacing/>
              <w:rPr>
                <w:sz w:val="23"/>
                <w:szCs w:val="23"/>
                <w:lang w:val="tt-RU"/>
              </w:rPr>
            </w:pPr>
            <w:r w:rsidRPr="007D595A">
              <w:rPr>
                <w:sz w:val="23"/>
                <w:szCs w:val="23"/>
                <w:lang w:val="tt-RU"/>
              </w:rPr>
              <w:t xml:space="preserve">3. Чүп-чар җыю мәйданчыкларыннан балалар уен мәйданчыкларына, өлкән </w:t>
            </w:r>
          </w:p>
          <w:p w:rsidR="00012B9C" w:rsidRPr="007D595A" w:rsidRDefault="00012B9C" w:rsidP="009E770A">
            <w:pPr>
              <w:contextualSpacing/>
              <w:rPr>
                <w:sz w:val="23"/>
                <w:szCs w:val="23"/>
                <w:lang w:val="tt-RU"/>
              </w:rPr>
            </w:pPr>
            <w:r w:rsidRPr="007D595A">
              <w:rPr>
                <w:sz w:val="23"/>
                <w:szCs w:val="23"/>
                <w:lang w:val="tt-RU"/>
              </w:rPr>
              <w:t>яшьтәге халыкның ялын оештыру һәм физкультура мәйданчыкларына кадәр 20 метрдан да ким булмаган араны кабул итәргә кирәк.</w:t>
            </w:r>
          </w:p>
        </w:tc>
      </w:tr>
      <w:tr w:rsidR="00012B9C" w:rsidRPr="00426F96" w:rsidTr="004B38C1">
        <w:trPr>
          <w:trHeight w:hRule="exact" w:val="80"/>
        </w:trPr>
        <w:tc>
          <w:tcPr>
            <w:tcW w:w="10366" w:type="dxa"/>
            <w:gridSpan w:val="4"/>
            <w:tcBorders>
              <w:left w:val="single" w:sz="4" w:space="0" w:color="auto"/>
              <w:bottom w:val="single" w:sz="4" w:space="0" w:color="auto"/>
              <w:right w:val="single" w:sz="4" w:space="0" w:color="auto"/>
            </w:tcBorders>
          </w:tcPr>
          <w:p w:rsidR="00012B9C" w:rsidRPr="007D595A" w:rsidRDefault="00012B9C" w:rsidP="009E770A">
            <w:pPr>
              <w:contextualSpacing/>
              <w:rPr>
                <w:sz w:val="27"/>
                <w:szCs w:val="27"/>
                <w:lang w:val="tt-RU"/>
              </w:rPr>
            </w:pPr>
          </w:p>
        </w:tc>
      </w:tr>
    </w:tbl>
    <w:p w:rsidR="00012B9C" w:rsidRDefault="00012B9C" w:rsidP="009E770A">
      <w:pPr>
        <w:rPr>
          <w:sz w:val="27"/>
          <w:szCs w:val="27"/>
          <w:lang w:val="tt-RU"/>
        </w:rPr>
      </w:pPr>
    </w:p>
    <w:p w:rsidR="00012B9C" w:rsidRPr="007D595A" w:rsidRDefault="00012B9C" w:rsidP="009E770A">
      <w:pPr>
        <w:jc w:val="both"/>
        <w:rPr>
          <w:sz w:val="27"/>
          <w:szCs w:val="27"/>
          <w:lang w:val="tt-RU"/>
        </w:rPr>
      </w:pPr>
      <w:r w:rsidRPr="007D595A">
        <w:rPr>
          <w:sz w:val="27"/>
          <w:szCs w:val="27"/>
          <w:lang w:val="tt-RU"/>
        </w:rPr>
        <w:t>4.2.30. Аерым торучы инженерлык корылмалары (трансформатор станцияләре, насос, котельныйлар һ.б.) мөстәкыйль участокларга ия булырга тиеш. Инженерлык корылмаларын башка билгеләнештәге кишәрлекләр чикләрендә саклаганда һәм урнаштырганда тоткарлыксыз якын килү һәм әлеге корылмаларга килү, шулай ук аларның нормаль эшләвенең башка шартларын күздә тоту зарур. 4.2.31. Социаль торак белән тәэмин ителешнең хисап нормативын - 20 кв.метр/кеше, массакүләм торак өчен - 30 кв.метр/кеше, абруйлы торак өчен - 60 кв.метр/кеше кабул итәргә тиеш. Социаль торак төзү өчен микрорайонның (кварталның) торак зонасы территориясенең барлык элементларының күләмнәрен 4 нче кушымтаның 2 нче таблицасы буенча, массакүләм торак төзелеше өчен - 4 нче кушымтаның 3 нче таблицасы буенча,</w:t>
      </w:r>
      <w:r>
        <w:rPr>
          <w:sz w:val="27"/>
          <w:szCs w:val="27"/>
          <w:lang w:val="tt-RU"/>
        </w:rPr>
        <w:t xml:space="preserve"> </w:t>
      </w:r>
      <w:r w:rsidRPr="007D595A">
        <w:rPr>
          <w:sz w:val="27"/>
          <w:szCs w:val="27"/>
          <w:lang w:val="tt-RU"/>
        </w:rPr>
        <w:t>абруйлы торак төзү өчен - әлеге нормативларга 4 нче кушымтаның 4 нче таблицасы буенча кабул итәргә кирәк.</w:t>
      </w:r>
    </w:p>
    <w:p w:rsidR="00012B9C" w:rsidRPr="007D595A" w:rsidRDefault="00012B9C" w:rsidP="009E770A">
      <w:pPr>
        <w:ind w:firstLine="708"/>
        <w:contextualSpacing/>
        <w:jc w:val="both"/>
        <w:rPr>
          <w:sz w:val="27"/>
          <w:szCs w:val="27"/>
          <w:lang w:val="tt-RU"/>
        </w:rPr>
      </w:pPr>
      <w:r w:rsidRPr="007D595A">
        <w:rPr>
          <w:sz w:val="27"/>
          <w:szCs w:val="27"/>
          <w:lang w:val="tt-RU"/>
        </w:rPr>
        <w:t xml:space="preserve"> Искәрмә: мәктәпкәчә һәм кече яшьтәге балалар уеннары өчен, өлкәннәр өчен ял итү, этләрне йөртү өчен территория яшелләндерелгән территорияләрдә урнаша ала.</w:t>
      </w:r>
    </w:p>
    <w:p w:rsidR="00012B9C" w:rsidRPr="00012B9C" w:rsidRDefault="00012B9C" w:rsidP="009E770A">
      <w:pPr>
        <w:ind w:firstLine="708"/>
        <w:contextualSpacing/>
        <w:jc w:val="both"/>
        <w:rPr>
          <w:b/>
          <w:bCs/>
          <w:sz w:val="19"/>
          <w:szCs w:val="19"/>
          <w:lang w:val="tt-RU"/>
        </w:rPr>
        <w:sectPr w:rsidR="00012B9C" w:rsidRPr="00012B9C">
          <w:headerReference w:type="default" r:id="rId9"/>
          <w:pgSz w:w="11910" w:h="16840"/>
          <w:pgMar w:top="960" w:right="420" w:bottom="280" w:left="840" w:header="746" w:footer="0" w:gutter="0"/>
          <w:cols w:space="720" w:equalWidth="0">
            <w:col w:w="10650"/>
          </w:cols>
          <w:noEndnote/>
        </w:sectPr>
      </w:pPr>
      <w:r w:rsidRPr="007D595A">
        <w:rPr>
          <w:sz w:val="27"/>
          <w:szCs w:val="27"/>
          <w:lang w:val="tt-RU"/>
        </w:rPr>
        <w:t xml:space="preserve"> 4.2.32. Торак фондының һәм микрорайон (квартал) территориясендә халыкның хисап тыгызлыгын тиешенчә 7 һәм 8 нче таблицаларда китерелгән кабул итү тәкъдим ителә.</w:t>
      </w:r>
    </w:p>
    <w:p w:rsidR="005C75F0" w:rsidRPr="004B38C1" w:rsidRDefault="005C75F0" w:rsidP="009E770A">
      <w:pPr>
        <w:pStyle w:val="a3"/>
        <w:kinsoku w:val="0"/>
        <w:overflowPunct w:val="0"/>
        <w:spacing w:before="2"/>
        <w:ind w:left="0" w:firstLine="0"/>
        <w:rPr>
          <w:b/>
          <w:bCs/>
          <w:sz w:val="2"/>
          <w:szCs w:val="2"/>
          <w:lang w:val="tt-RU"/>
        </w:rPr>
      </w:pPr>
    </w:p>
    <w:p w:rsidR="005C75F0" w:rsidRPr="004B38C1" w:rsidRDefault="005C75F0" w:rsidP="009E770A">
      <w:pPr>
        <w:pStyle w:val="a3"/>
        <w:kinsoku w:val="0"/>
        <w:overflowPunct w:val="0"/>
        <w:ind w:left="105" w:firstLine="0"/>
        <w:rPr>
          <w:spacing w:val="-1"/>
          <w:sz w:val="2"/>
          <w:szCs w:val="2"/>
          <w:lang w:val="tt-RU"/>
        </w:rPr>
      </w:pPr>
    </w:p>
    <w:p w:rsidR="00012B9C" w:rsidRPr="00BE6B0D" w:rsidRDefault="005C75F0" w:rsidP="009E770A">
      <w:pPr>
        <w:pStyle w:val="a3"/>
        <w:kinsoku w:val="0"/>
        <w:overflowPunct w:val="0"/>
        <w:spacing w:before="66"/>
        <w:ind w:left="105" w:firstLine="0"/>
        <w:rPr>
          <w:lang w:val="tt-RU"/>
        </w:rPr>
        <w:sectPr w:rsidR="00012B9C" w:rsidRPr="00BE6B0D" w:rsidSect="00012B9C">
          <w:type w:val="continuous"/>
          <w:pgSz w:w="11910" w:h="16840"/>
          <w:pgMar w:top="960" w:right="420" w:bottom="280" w:left="840" w:header="720" w:footer="720" w:gutter="0"/>
          <w:cols w:num="2" w:space="720" w:equalWidth="0">
            <w:col w:w="634" w:space="67"/>
            <w:col w:w="9949"/>
          </w:cols>
          <w:noEndnote/>
        </w:sectPr>
      </w:pPr>
      <w:r w:rsidRPr="004B38C1">
        <w:rPr>
          <w:sz w:val="2"/>
          <w:szCs w:val="2"/>
          <w:lang w:val="tt-RU"/>
        </w:rPr>
        <w:br w:type="column"/>
      </w:r>
    </w:p>
    <w:p w:rsidR="008060CC" w:rsidRPr="007D595A" w:rsidRDefault="008060CC" w:rsidP="009E770A">
      <w:pPr>
        <w:ind w:firstLine="708"/>
        <w:contextualSpacing/>
        <w:jc w:val="right"/>
        <w:rPr>
          <w:sz w:val="27"/>
          <w:szCs w:val="27"/>
          <w:lang w:val="tt-RU"/>
        </w:rPr>
      </w:pPr>
      <w:r w:rsidRPr="007D595A">
        <w:rPr>
          <w:sz w:val="27"/>
          <w:szCs w:val="27"/>
          <w:lang w:val="tt-RU"/>
        </w:rPr>
        <w:lastRenderedPageBreak/>
        <w:t xml:space="preserve">7 нче таблица </w:t>
      </w:r>
    </w:p>
    <w:p w:rsidR="008060CC" w:rsidRPr="007D595A" w:rsidRDefault="008060CC" w:rsidP="009E770A">
      <w:pPr>
        <w:ind w:firstLine="708"/>
        <w:contextualSpacing/>
        <w:jc w:val="center"/>
        <w:rPr>
          <w:b/>
          <w:sz w:val="27"/>
          <w:szCs w:val="27"/>
          <w:lang w:val="tt-RU"/>
        </w:rPr>
      </w:pPr>
      <w:r w:rsidRPr="007D595A">
        <w:rPr>
          <w:b/>
          <w:sz w:val="27"/>
          <w:szCs w:val="27"/>
          <w:lang w:val="tt-RU"/>
        </w:rPr>
        <w:t>Микрорайон (квартал) торак фондының тыгызлыгы</w:t>
      </w:r>
    </w:p>
    <w:p w:rsidR="008060CC" w:rsidRPr="007D595A" w:rsidRDefault="008060CC" w:rsidP="009E770A">
      <w:pPr>
        <w:ind w:firstLine="708"/>
        <w:contextualSpacing/>
        <w:jc w:val="right"/>
        <w:rPr>
          <w:sz w:val="23"/>
          <w:szCs w:val="23"/>
          <w:lang w:val="tt-RU"/>
        </w:rPr>
      </w:pPr>
      <w:r w:rsidRPr="007D595A">
        <w:rPr>
          <w:sz w:val="23"/>
          <w:szCs w:val="23"/>
          <w:lang w:val="tt-RU"/>
        </w:rPr>
        <w:t>(квадрат метр/гектар)</w:t>
      </w:r>
    </w:p>
    <w:tbl>
      <w:tblPr>
        <w:tblW w:w="14806" w:type="dxa"/>
        <w:tblInd w:w="118" w:type="dxa"/>
        <w:tblLayout w:type="fixed"/>
        <w:tblCellMar>
          <w:left w:w="0" w:type="dxa"/>
          <w:right w:w="0" w:type="dxa"/>
        </w:tblCellMar>
        <w:tblLook w:val="0000" w:firstRow="0" w:lastRow="0" w:firstColumn="0" w:lastColumn="0" w:noHBand="0" w:noVBand="0"/>
      </w:tblPr>
      <w:tblGrid>
        <w:gridCol w:w="2271"/>
        <w:gridCol w:w="744"/>
        <w:gridCol w:w="739"/>
        <w:gridCol w:w="802"/>
        <w:gridCol w:w="913"/>
        <w:gridCol w:w="658"/>
        <w:gridCol w:w="1007"/>
        <w:gridCol w:w="739"/>
        <w:gridCol w:w="865"/>
        <w:gridCol w:w="864"/>
        <w:gridCol w:w="869"/>
        <w:gridCol w:w="864"/>
        <w:gridCol w:w="864"/>
        <w:gridCol w:w="864"/>
        <w:gridCol w:w="864"/>
        <w:gridCol w:w="879"/>
      </w:tblGrid>
      <w:tr w:rsidR="008060CC" w:rsidRPr="007D595A" w:rsidTr="000336BB">
        <w:trPr>
          <w:trHeight w:hRule="exact" w:val="307"/>
        </w:trPr>
        <w:tc>
          <w:tcPr>
            <w:tcW w:w="2271" w:type="dxa"/>
            <w:vMerge w:val="restart"/>
            <w:tcBorders>
              <w:top w:val="single" w:sz="4" w:space="0" w:color="000000"/>
              <w:left w:val="nil"/>
              <w:bottom w:val="single" w:sz="4" w:space="0" w:color="000000"/>
              <w:right w:val="single" w:sz="4" w:space="0" w:color="000000"/>
            </w:tcBorders>
          </w:tcPr>
          <w:p w:rsidR="008060CC" w:rsidRPr="007D595A" w:rsidRDefault="008060CC" w:rsidP="009E770A">
            <w:pPr>
              <w:ind w:firstLine="708"/>
              <w:contextualSpacing/>
              <w:jc w:val="both"/>
              <w:rPr>
                <w:sz w:val="23"/>
                <w:szCs w:val="23"/>
                <w:lang w:val="tt-RU"/>
              </w:rPr>
            </w:pPr>
          </w:p>
        </w:tc>
        <w:tc>
          <w:tcPr>
            <w:tcW w:w="12535" w:type="dxa"/>
            <w:gridSpan w:val="15"/>
            <w:tcBorders>
              <w:top w:val="single" w:sz="4" w:space="0" w:color="000000"/>
              <w:left w:val="single" w:sz="4" w:space="0" w:color="000000"/>
              <w:bottom w:val="single" w:sz="4" w:space="0" w:color="000000"/>
              <w:right w:val="single" w:sz="4" w:space="0" w:color="000000"/>
            </w:tcBorders>
          </w:tcPr>
          <w:p w:rsidR="008060CC" w:rsidRPr="007D595A" w:rsidRDefault="008060CC" w:rsidP="009E770A">
            <w:pPr>
              <w:ind w:firstLine="708"/>
              <w:contextualSpacing/>
              <w:jc w:val="both"/>
              <w:rPr>
                <w:lang w:val="tt-RU"/>
              </w:rPr>
            </w:pPr>
            <w:r w:rsidRPr="007D595A">
              <w:rPr>
                <w:b/>
                <w:bCs/>
                <w:lang w:val="tt-RU"/>
              </w:rPr>
              <w:t>Этаж</w:t>
            </w:r>
          </w:p>
        </w:tc>
      </w:tr>
      <w:tr w:rsidR="008060CC" w:rsidRPr="007D595A" w:rsidTr="000336BB">
        <w:trPr>
          <w:trHeight w:hRule="exact" w:val="298"/>
        </w:trPr>
        <w:tc>
          <w:tcPr>
            <w:tcW w:w="2271" w:type="dxa"/>
            <w:vMerge/>
            <w:tcBorders>
              <w:top w:val="single" w:sz="4" w:space="0" w:color="000000"/>
              <w:left w:val="nil"/>
              <w:bottom w:val="single" w:sz="4" w:space="0" w:color="000000"/>
              <w:right w:val="single" w:sz="4" w:space="0" w:color="000000"/>
            </w:tcBorders>
          </w:tcPr>
          <w:p w:rsidR="008060CC" w:rsidRPr="007D595A" w:rsidRDefault="008060CC" w:rsidP="009E770A">
            <w:pPr>
              <w:ind w:firstLine="708"/>
              <w:contextualSpacing/>
              <w:jc w:val="both"/>
              <w:rPr>
                <w:sz w:val="23"/>
                <w:szCs w:val="23"/>
                <w:lang w:val="tt-RU"/>
              </w:rPr>
            </w:pPr>
          </w:p>
        </w:tc>
        <w:tc>
          <w:tcPr>
            <w:tcW w:w="744" w:type="dxa"/>
            <w:tcBorders>
              <w:top w:val="single" w:sz="4" w:space="0" w:color="000000"/>
              <w:left w:val="single" w:sz="4" w:space="0" w:color="000000"/>
              <w:bottom w:val="single" w:sz="4" w:space="0" w:color="000000"/>
              <w:right w:val="single" w:sz="4" w:space="0" w:color="000000"/>
            </w:tcBorders>
          </w:tcPr>
          <w:p w:rsidR="008060CC" w:rsidRPr="007D595A" w:rsidRDefault="008060CC" w:rsidP="009E770A">
            <w:pPr>
              <w:ind w:firstLine="708"/>
              <w:contextualSpacing/>
              <w:jc w:val="both"/>
              <w:rPr>
                <w:lang w:val="tt-RU"/>
              </w:rPr>
            </w:pPr>
            <w:r w:rsidRPr="007D595A">
              <w:rPr>
                <w:b/>
                <w:bCs/>
                <w:lang w:val="tt-RU"/>
              </w:rPr>
              <w:t>2-й</w:t>
            </w:r>
          </w:p>
        </w:tc>
        <w:tc>
          <w:tcPr>
            <w:tcW w:w="739" w:type="dxa"/>
            <w:tcBorders>
              <w:top w:val="single" w:sz="4" w:space="0" w:color="000000"/>
              <w:left w:val="single" w:sz="4" w:space="0" w:color="000000"/>
              <w:bottom w:val="single" w:sz="4" w:space="0" w:color="000000"/>
              <w:right w:val="single" w:sz="4" w:space="0" w:color="000000"/>
            </w:tcBorders>
          </w:tcPr>
          <w:p w:rsidR="008060CC" w:rsidRPr="007D595A" w:rsidRDefault="008060CC" w:rsidP="009E770A">
            <w:pPr>
              <w:ind w:firstLine="708"/>
              <w:contextualSpacing/>
              <w:jc w:val="both"/>
              <w:rPr>
                <w:lang w:val="tt-RU"/>
              </w:rPr>
            </w:pPr>
            <w:r w:rsidRPr="007D595A">
              <w:rPr>
                <w:b/>
                <w:bCs/>
                <w:lang w:val="tt-RU"/>
              </w:rPr>
              <w:t>3-й</w:t>
            </w:r>
          </w:p>
        </w:tc>
        <w:tc>
          <w:tcPr>
            <w:tcW w:w="802" w:type="dxa"/>
            <w:tcBorders>
              <w:top w:val="single" w:sz="4" w:space="0" w:color="000000"/>
              <w:left w:val="single" w:sz="4" w:space="0" w:color="000000"/>
              <w:bottom w:val="single" w:sz="4" w:space="0" w:color="000000"/>
              <w:right w:val="single" w:sz="4" w:space="0" w:color="000000"/>
            </w:tcBorders>
          </w:tcPr>
          <w:p w:rsidR="008060CC" w:rsidRPr="007D595A" w:rsidRDefault="008060CC" w:rsidP="009E770A">
            <w:pPr>
              <w:ind w:firstLine="708"/>
              <w:contextualSpacing/>
              <w:jc w:val="both"/>
              <w:rPr>
                <w:lang w:val="tt-RU"/>
              </w:rPr>
            </w:pPr>
          </w:p>
        </w:tc>
        <w:tc>
          <w:tcPr>
            <w:tcW w:w="913" w:type="dxa"/>
            <w:tcBorders>
              <w:top w:val="single" w:sz="4" w:space="0" w:color="000000"/>
              <w:left w:val="single" w:sz="4" w:space="0" w:color="000000"/>
              <w:bottom w:val="single" w:sz="4" w:space="0" w:color="000000"/>
              <w:right w:val="single" w:sz="4" w:space="0" w:color="000000"/>
            </w:tcBorders>
          </w:tcPr>
          <w:p w:rsidR="008060CC" w:rsidRPr="007D595A" w:rsidRDefault="008060CC" w:rsidP="009E770A">
            <w:pPr>
              <w:ind w:firstLine="708"/>
              <w:contextualSpacing/>
              <w:jc w:val="both"/>
              <w:rPr>
                <w:lang w:val="tt-RU"/>
              </w:rPr>
            </w:pPr>
          </w:p>
        </w:tc>
        <w:tc>
          <w:tcPr>
            <w:tcW w:w="1665" w:type="dxa"/>
            <w:gridSpan w:val="2"/>
            <w:tcBorders>
              <w:top w:val="single" w:sz="4" w:space="0" w:color="000000"/>
              <w:left w:val="single" w:sz="4" w:space="0" w:color="000000"/>
              <w:bottom w:val="single" w:sz="4" w:space="0" w:color="000000"/>
              <w:right w:val="nil"/>
            </w:tcBorders>
          </w:tcPr>
          <w:p w:rsidR="008060CC" w:rsidRPr="007D595A" w:rsidRDefault="008060CC" w:rsidP="009E770A">
            <w:pPr>
              <w:ind w:firstLine="708"/>
              <w:contextualSpacing/>
              <w:jc w:val="both"/>
              <w:rPr>
                <w:lang w:val="tt-RU"/>
              </w:rPr>
            </w:pPr>
          </w:p>
        </w:tc>
        <w:tc>
          <w:tcPr>
            <w:tcW w:w="739" w:type="dxa"/>
            <w:tcBorders>
              <w:top w:val="single" w:sz="4" w:space="0" w:color="000000"/>
              <w:left w:val="single" w:sz="4" w:space="0" w:color="000000"/>
              <w:bottom w:val="single" w:sz="4" w:space="0" w:color="000000"/>
              <w:right w:val="single" w:sz="4" w:space="0" w:color="000000"/>
            </w:tcBorders>
          </w:tcPr>
          <w:p w:rsidR="008060CC" w:rsidRPr="007D595A" w:rsidRDefault="008060CC" w:rsidP="009E770A">
            <w:pPr>
              <w:ind w:firstLine="708"/>
              <w:contextualSpacing/>
              <w:jc w:val="both"/>
              <w:rPr>
                <w:lang w:val="tt-RU"/>
              </w:rPr>
            </w:pPr>
          </w:p>
        </w:tc>
        <w:tc>
          <w:tcPr>
            <w:tcW w:w="865" w:type="dxa"/>
            <w:tcBorders>
              <w:top w:val="single" w:sz="4" w:space="0" w:color="000000"/>
              <w:left w:val="single" w:sz="4" w:space="0" w:color="000000"/>
              <w:bottom w:val="single" w:sz="4" w:space="0" w:color="000000"/>
              <w:right w:val="single" w:sz="4" w:space="0" w:color="000000"/>
            </w:tcBorders>
          </w:tcPr>
          <w:p w:rsidR="008060CC" w:rsidRPr="007D595A" w:rsidRDefault="008060CC" w:rsidP="009E770A">
            <w:pPr>
              <w:ind w:firstLine="708"/>
              <w:contextualSpacing/>
              <w:jc w:val="both"/>
              <w:rPr>
                <w:lang w:val="tt-RU"/>
              </w:rPr>
            </w:pPr>
          </w:p>
        </w:tc>
        <w:tc>
          <w:tcPr>
            <w:tcW w:w="864" w:type="dxa"/>
            <w:tcBorders>
              <w:top w:val="single" w:sz="4" w:space="0" w:color="000000"/>
              <w:left w:val="single" w:sz="4" w:space="0" w:color="000000"/>
              <w:bottom w:val="single" w:sz="4" w:space="0" w:color="000000"/>
              <w:right w:val="single" w:sz="4" w:space="0" w:color="000000"/>
            </w:tcBorders>
          </w:tcPr>
          <w:p w:rsidR="008060CC" w:rsidRPr="007D595A" w:rsidRDefault="008060CC" w:rsidP="009E770A">
            <w:pPr>
              <w:ind w:firstLine="708"/>
              <w:contextualSpacing/>
              <w:jc w:val="both"/>
              <w:rPr>
                <w:lang w:val="tt-RU"/>
              </w:rPr>
            </w:pPr>
          </w:p>
        </w:tc>
        <w:tc>
          <w:tcPr>
            <w:tcW w:w="869" w:type="dxa"/>
            <w:tcBorders>
              <w:top w:val="single" w:sz="4" w:space="0" w:color="000000"/>
              <w:left w:val="single" w:sz="4" w:space="0" w:color="000000"/>
              <w:bottom w:val="single" w:sz="4" w:space="0" w:color="000000"/>
              <w:right w:val="single" w:sz="4" w:space="0" w:color="000000"/>
            </w:tcBorders>
          </w:tcPr>
          <w:p w:rsidR="008060CC" w:rsidRPr="007D595A" w:rsidRDefault="008060CC" w:rsidP="009E770A">
            <w:pPr>
              <w:ind w:firstLine="708"/>
              <w:contextualSpacing/>
              <w:jc w:val="both"/>
              <w:rPr>
                <w:lang w:val="tt-RU"/>
              </w:rPr>
            </w:pPr>
          </w:p>
        </w:tc>
        <w:tc>
          <w:tcPr>
            <w:tcW w:w="864" w:type="dxa"/>
            <w:tcBorders>
              <w:top w:val="single" w:sz="4" w:space="0" w:color="000000"/>
              <w:left w:val="single" w:sz="4" w:space="0" w:color="000000"/>
              <w:bottom w:val="single" w:sz="4" w:space="0" w:color="000000"/>
              <w:right w:val="single" w:sz="4" w:space="0" w:color="000000"/>
            </w:tcBorders>
          </w:tcPr>
          <w:p w:rsidR="008060CC" w:rsidRPr="007D595A" w:rsidRDefault="008060CC" w:rsidP="009E770A">
            <w:pPr>
              <w:ind w:firstLine="708"/>
              <w:contextualSpacing/>
              <w:jc w:val="both"/>
              <w:rPr>
                <w:lang w:val="tt-RU"/>
              </w:rPr>
            </w:pPr>
          </w:p>
        </w:tc>
        <w:tc>
          <w:tcPr>
            <w:tcW w:w="864" w:type="dxa"/>
            <w:tcBorders>
              <w:top w:val="single" w:sz="4" w:space="0" w:color="000000"/>
              <w:left w:val="single" w:sz="4" w:space="0" w:color="000000"/>
              <w:bottom w:val="single" w:sz="4" w:space="0" w:color="000000"/>
              <w:right w:val="single" w:sz="4" w:space="0" w:color="000000"/>
            </w:tcBorders>
          </w:tcPr>
          <w:p w:rsidR="008060CC" w:rsidRPr="007D595A" w:rsidRDefault="008060CC" w:rsidP="009E770A">
            <w:pPr>
              <w:ind w:firstLine="708"/>
              <w:contextualSpacing/>
              <w:jc w:val="both"/>
              <w:rPr>
                <w:lang w:val="tt-RU"/>
              </w:rPr>
            </w:pPr>
          </w:p>
        </w:tc>
        <w:tc>
          <w:tcPr>
            <w:tcW w:w="864" w:type="dxa"/>
            <w:tcBorders>
              <w:top w:val="single" w:sz="4" w:space="0" w:color="000000"/>
              <w:left w:val="single" w:sz="4" w:space="0" w:color="000000"/>
              <w:bottom w:val="single" w:sz="4" w:space="0" w:color="000000"/>
              <w:right w:val="single" w:sz="4" w:space="0" w:color="000000"/>
            </w:tcBorders>
          </w:tcPr>
          <w:p w:rsidR="008060CC" w:rsidRPr="007D595A" w:rsidRDefault="008060CC" w:rsidP="009E770A">
            <w:pPr>
              <w:ind w:firstLine="708"/>
              <w:contextualSpacing/>
              <w:jc w:val="both"/>
              <w:rPr>
                <w:lang w:val="tt-RU"/>
              </w:rPr>
            </w:pPr>
          </w:p>
        </w:tc>
        <w:tc>
          <w:tcPr>
            <w:tcW w:w="864" w:type="dxa"/>
            <w:tcBorders>
              <w:top w:val="single" w:sz="4" w:space="0" w:color="000000"/>
              <w:left w:val="single" w:sz="4" w:space="0" w:color="000000"/>
              <w:bottom w:val="single" w:sz="4" w:space="0" w:color="000000"/>
              <w:right w:val="single" w:sz="4" w:space="0" w:color="000000"/>
            </w:tcBorders>
          </w:tcPr>
          <w:p w:rsidR="008060CC" w:rsidRPr="007D595A" w:rsidRDefault="008060CC" w:rsidP="009E770A">
            <w:pPr>
              <w:ind w:firstLine="708"/>
              <w:contextualSpacing/>
              <w:jc w:val="both"/>
              <w:rPr>
                <w:lang w:val="tt-RU"/>
              </w:rPr>
            </w:pPr>
          </w:p>
        </w:tc>
        <w:tc>
          <w:tcPr>
            <w:tcW w:w="879" w:type="dxa"/>
            <w:tcBorders>
              <w:top w:val="single" w:sz="4" w:space="0" w:color="000000"/>
              <w:left w:val="single" w:sz="4" w:space="0" w:color="000000"/>
              <w:bottom w:val="single" w:sz="4" w:space="0" w:color="000000"/>
              <w:right w:val="single" w:sz="4" w:space="0" w:color="000000"/>
            </w:tcBorders>
          </w:tcPr>
          <w:p w:rsidR="008060CC" w:rsidRPr="007D595A" w:rsidRDefault="008060CC" w:rsidP="009E770A">
            <w:pPr>
              <w:ind w:firstLine="708"/>
              <w:contextualSpacing/>
              <w:jc w:val="both"/>
              <w:rPr>
                <w:lang w:val="tt-RU"/>
              </w:rPr>
            </w:pPr>
          </w:p>
        </w:tc>
      </w:tr>
      <w:tr w:rsidR="008060CC" w:rsidRPr="007D595A" w:rsidTr="000336BB">
        <w:trPr>
          <w:trHeight w:hRule="exact" w:val="293"/>
        </w:trPr>
        <w:tc>
          <w:tcPr>
            <w:tcW w:w="14806" w:type="dxa"/>
            <w:gridSpan w:val="16"/>
            <w:tcBorders>
              <w:top w:val="single" w:sz="4" w:space="0" w:color="000000"/>
              <w:left w:val="single" w:sz="4" w:space="0" w:color="000000"/>
              <w:bottom w:val="single" w:sz="4" w:space="0" w:color="000000"/>
              <w:right w:val="single" w:sz="4" w:space="0" w:color="000000"/>
            </w:tcBorders>
          </w:tcPr>
          <w:p w:rsidR="008060CC" w:rsidRPr="007D595A" w:rsidRDefault="008060CC" w:rsidP="009E770A">
            <w:pPr>
              <w:ind w:firstLine="708"/>
              <w:contextualSpacing/>
              <w:jc w:val="both"/>
              <w:rPr>
                <w:sz w:val="23"/>
                <w:szCs w:val="23"/>
                <w:lang w:val="tt-RU"/>
              </w:rPr>
            </w:pPr>
            <w:r>
              <w:rPr>
                <w:sz w:val="23"/>
                <w:szCs w:val="23"/>
                <w:lang w:val="tt-RU"/>
              </w:rPr>
              <w:t>Тыгызлык</w:t>
            </w:r>
          </w:p>
        </w:tc>
      </w:tr>
      <w:tr w:rsidR="008060CC" w:rsidRPr="007D595A" w:rsidTr="000336BB">
        <w:trPr>
          <w:trHeight w:hRule="exact" w:val="301"/>
        </w:trPr>
        <w:tc>
          <w:tcPr>
            <w:tcW w:w="2271" w:type="dxa"/>
            <w:tcBorders>
              <w:top w:val="single" w:sz="4" w:space="0" w:color="000000"/>
              <w:left w:val="single" w:sz="4" w:space="0" w:color="000000"/>
              <w:bottom w:val="single" w:sz="4" w:space="0" w:color="000000"/>
              <w:right w:val="single" w:sz="4" w:space="0" w:color="000000"/>
            </w:tcBorders>
          </w:tcPr>
          <w:p w:rsidR="008060CC" w:rsidRPr="007D595A" w:rsidRDefault="008060CC" w:rsidP="009E770A">
            <w:pPr>
              <w:ind w:firstLine="708"/>
              <w:contextualSpacing/>
              <w:jc w:val="both"/>
              <w:rPr>
                <w:sz w:val="23"/>
                <w:szCs w:val="23"/>
                <w:lang w:val="tt-RU"/>
              </w:rPr>
            </w:pPr>
            <w:r>
              <w:rPr>
                <w:sz w:val="23"/>
                <w:szCs w:val="23"/>
                <w:lang w:val="tt-RU"/>
              </w:rPr>
              <w:t>Социаль торак</w:t>
            </w:r>
          </w:p>
        </w:tc>
        <w:tc>
          <w:tcPr>
            <w:tcW w:w="744" w:type="dxa"/>
            <w:tcBorders>
              <w:top w:val="single" w:sz="4" w:space="0" w:color="000000"/>
              <w:left w:val="single" w:sz="4" w:space="0" w:color="000000"/>
              <w:bottom w:val="single" w:sz="4" w:space="0" w:color="000000"/>
              <w:right w:val="single" w:sz="4" w:space="0" w:color="000000"/>
            </w:tcBorders>
          </w:tcPr>
          <w:p w:rsidR="008060CC" w:rsidRPr="007D595A" w:rsidRDefault="008060CC" w:rsidP="009E770A">
            <w:pPr>
              <w:ind w:firstLine="708"/>
              <w:contextualSpacing/>
              <w:jc w:val="both"/>
              <w:rPr>
                <w:lang w:val="tt-RU"/>
              </w:rPr>
            </w:pPr>
            <w:r w:rsidRPr="007D595A">
              <w:rPr>
                <w:lang w:val="tt-RU"/>
              </w:rPr>
              <w:t>4701</w:t>
            </w:r>
          </w:p>
        </w:tc>
        <w:tc>
          <w:tcPr>
            <w:tcW w:w="739" w:type="dxa"/>
            <w:tcBorders>
              <w:top w:val="single" w:sz="4" w:space="0" w:color="000000"/>
              <w:left w:val="single" w:sz="4" w:space="0" w:color="000000"/>
              <w:bottom w:val="single" w:sz="4" w:space="0" w:color="000000"/>
              <w:right w:val="single" w:sz="4" w:space="0" w:color="000000"/>
            </w:tcBorders>
          </w:tcPr>
          <w:p w:rsidR="008060CC" w:rsidRPr="007D595A" w:rsidRDefault="008060CC" w:rsidP="009E770A">
            <w:pPr>
              <w:ind w:firstLine="708"/>
              <w:contextualSpacing/>
              <w:jc w:val="both"/>
              <w:rPr>
                <w:lang w:val="tt-RU"/>
              </w:rPr>
            </w:pPr>
            <w:r w:rsidRPr="007D595A">
              <w:rPr>
                <w:lang w:val="tt-RU"/>
              </w:rPr>
              <w:t>5939</w:t>
            </w:r>
          </w:p>
        </w:tc>
        <w:tc>
          <w:tcPr>
            <w:tcW w:w="802" w:type="dxa"/>
            <w:tcBorders>
              <w:top w:val="single" w:sz="4" w:space="0" w:color="000000"/>
              <w:left w:val="single" w:sz="4" w:space="0" w:color="000000"/>
              <w:bottom w:val="single" w:sz="4" w:space="0" w:color="000000"/>
              <w:right w:val="single" w:sz="4" w:space="0" w:color="000000"/>
            </w:tcBorders>
          </w:tcPr>
          <w:p w:rsidR="008060CC" w:rsidRPr="007D595A" w:rsidRDefault="008060CC" w:rsidP="009E770A">
            <w:pPr>
              <w:ind w:firstLine="708"/>
              <w:contextualSpacing/>
              <w:jc w:val="both"/>
              <w:rPr>
                <w:lang w:val="tt-RU"/>
              </w:rPr>
            </w:pPr>
          </w:p>
        </w:tc>
        <w:tc>
          <w:tcPr>
            <w:tcW w:w="913" w:type="dxa"/>
            <w:tcBorders>
              <w:top w:val="single" w:sz="4" w:space="0" w:color="000000"/>
              <w:left w:val="single" w:sz="4" w:space="0" w:color="000000"/>
              <w:bottom w:val="single" w:sz="4" w:space="0" w:color="000000"/>
              <w:right w:val="single" w:sz="4" w:space="0" w:color="000000"/>
            </w:tcBorders>
          </w:tcPr>
          <w:p w:rsidR="008060CC" w:rsidRPr="007D595A" w:rsidRDefault="008060CC" w:rsidP="009E770A">
            <w:pPr>
              <w:ind w:firstLine="708"/>
              <w:contextualSpacing/>
              <w:jc w:val="both"/>
              <w:rPr>
                <w:lang w:val="tt-RU"/>
              </w:rPr>
            </w:pPr>
          </w:p>
        </w:tc>
        <w:tc>
          <w:tcPr>
            <w:tcW w:w="1665" w:type="dxa"/>
            <w:gridSpan w:val="2"/>
            <w:tcBorders>
              <w:top w:val="single" w:sz="4" w:space="0" w:color="000000"/>
              <w:left w:val="single" w:sz="4" w:space="0" w:color="000000"/>
              <w:bottom w:val="single" w:sz="4" w:space="0" w:color="000000"/>
              <w:right w:val="nil"/>
            </w:tcBorders>
          </w:tcPr>
          <w:p w:rsidR="008060CC" w:rsidRPr="007D595A" w:rsidRDefault="008060CC" w:rsidP="009E770A">
            <w:pPr>
              <w:ind w:firstLine="708"/>
              <w:contextualSpacing/>
              <w:jc w:val="both"/>
              <w:rPr>
                <w:lang w:val="tt-RU"/>
              </w:rPr>
            </w:pPr>
          </w:p>
        </w:tc>
        <w:tc>
          <w:tcPr>
            <w:tcW w:w="739" w:type="dxa"/>
            <w:tcBorders>
              <w:top w:val="single" w:sz="4" w:space="0" w:color="000000"/>
              <w:left w:val="single" w:sz="4" w:space="0" w:color="000000"/>
              <w:bottom w:val="single" w:sz="4" w:space="0" w:color="000000"/>
              <w:right w:val="single" w:sz="4" w:space="0" w:color="000000"/>
            </w:tcBorders>
          </w:tcPr>
          <w:p w:rsidR="008060CC" w:rsidRPr="007D595A" w:rsidRDefault="008060CC" w:rsidP="009E770A">
            <w:pPr>
              <w:ind w:firstLine="708"/>
              <w:contextualSpacing/>
              <w:jc w:val="both"/>
              <w:rPr>
                <w:lang w:val="tt-RU"/>
              </w:rPr>
            </w:pPr>
          </w:p>
        </w:tc>
        <w:tc>
          <w:tcPr>
            <w:tcW w:w="865" w:type="dxa"/>
            <w:tcBorders>
              <w:top w:val="single" w:sz="4" w:space="0" w:color="000000"/>
              <w:left w:val="single" w:sz="4" w:space="0" w:color="000000"/>
              <w:bottom w:val="single" w:sz="4" w:space="0" w:color="000000"/>
              <w:right w:val="single" w:sz="4" w:space="0" w:color="000000"/>
            </w:tcBorders>
          </w:tcPr>
          <w:p w:rsidR="008060CC" w:rsidRPr="007D595A" w:rsidRDefault="008060CC" w:rsidP="009E770A">
            <w:pPr>
              <w:ind w:firstLine="708"/>
              <w:contextualSpacing/>
              <w:jc w:val="both"/>
              <w:rPr>
                <w:lang w:val="tt-RU"/>
              </w:rPr>
            </w:pPr>
          </w:p>
        </w:tc>
        <w:tc>
          <w:tcPr>
            <w:tcW w:w="864" w:type="dxa"/>
            <w:tcBorders>
              <w:top w:val="single" w:sz="4" w:space="0" w:color="000000"/>
              <w:left w:val="single" w:sz="4" w:space="0" w:color="000000"/>
              <w:bottom w:val="single" w:sz="4" w:space="0" w:color="000000"/>
              <w:right w:val="single" w:sz="4" w:space="0" w:color="000000"/>
            </w:tcBorders>
          </w:tcPr>
          <w:p w:rsidR="008060CC" w:rsidRPr="007D595A" w:rsidRDefault="008060CC" w:rsidP="009E770A">
            <w:pPr>
              <w:ind w:firstLine="708"/>
              <w:contextualSpacing/>
              <w:jc w:val="both"/>
              <w:rPr>
                <w:lang w:val="tt-RU"/>
              </w:rPr>
            </w:pPr>
          </w:p>
        </w:tc>
        <w:tc>
          <w:tcPr>
            <w:tcW w:w="869" w:type="dxa"/>
            <w:tcBorders>
              <w:top w:val="single" w:sz="4" w:space="0" w:color="000000"/>
              <w:left w:val="single" w:sz="4" w:space="0" w:color="000000"/>
              <w:bottom w:val="single" w:sz="4" w:space="0" w:color="000000"/>
              <w:right w:val="single" w:sz="4" w:space="0" w:color="000000"/>
            </w:tcBorders>
          </w:tcPr>
          <w:p w:rsidR="008060CC" w:rsidRPr="007D595A" w:rsidRDefault="008060CC" w:rsidP="009E770A">
            <w:pPr>
              <w:ind w:firstLine="708"/>
              <w:contextualSpacing/>
              <w:jc w:val="both"/>
              <w:rPr>
                <w:lang w:val="tt-RU"/>
              </w:rPr>
            </w:pPr>
          </w:p>
        </w:tc>
        <w:tc>
          <w:tcPr>
            <w:tcW w:w="864" w:type="dxa"/>
            <w:tcBorders>
              <w:top w:val="single" w:sz="4" w:space="0" w:color="000000"/>
              <w:left w:val="single" w:sz="4" w:space="0" w:color="000000"/>
              <w:bottom w:val="single" w:sz="4" w:space="0" w:color="000000"/>
              <w:right w:val="single" w:sz="4" w:space="0" w:color="000000"/>
            </w:tcBorders>
          </w:tcPr>
          <w:p w:rsidR="008060CC" w:rsidRPr="007D595A" w:rsidRDefault="008060CC" w:rsidP="009E770A">
            <w:pPr>
              <w:ind w:firstLine="708"/>
              <w:contextualSpacing/>
              <w:jc w:val="both"/>
              <w:rPr>
                <w:lang w:val="tt-RU"/>
              </w:rPr>
            </w:pPr>
          </w:p>
        </w:tc>
        <w:tc>
          <w:tcPr>
            <w:tcW w:w="864" w:type="dxa"/>
            <w:tcBorders>
              <w:top w:val="single" w:sz="4" w:space="0" w:color="000000"/>
              <w:left w:val="single" w:sz="4" w:space="0" w:color="000000"/>
              <w:bottom w:val="single" w:sz="4" w:space="0" w:color="000000"/>
              <w:right w:val="single" w:sz="4" w:space="0" w:color="000000"/>
            </w:tcBorders>
          </w:tcPr>
          <w:p w:rsidR="008060CC" w:rsidRPr="007D595A" w:rsidRDefault="008060CC" w:rsidP="009E770A">
            <w:pPr>
              <w:ind w:firstLine="708"/>
              <w:contextualSpacing/>
              <w:jc w:val="both"/>
              <w:rPr>
                <w:lang w:val="tt-RU"/>
              </w:rPr>
            </w:pPr>
          </w:p>
        </w:tc>
        <w:tc>
          <w:tcPr>
            <w:tcW w:w="864" w:type="dxa"/>
            <w:tcBorders>
              <w:top w:val="single" w:sz="4" w:space="0" w:color="000000"/>
              <w:left w:val="single" w:sz="4" w:space="0" w:color="000000"/>
              <w:bottom w:val="single" w:sz="4" w:space="0" w:color="000000"/>
              <w:right w:val="single" w:sz="4" w:space="0" w:color="000000"/>
            </w:tcBorders>
          </w:tcPr>
          <w:p w:rsidR="008060CC" w:rsidRPr="007D595A" w:rsidRDefault="008060CC" w:rsidP="009E770A">
            <w:pPr>
              <w:ind w:firstLine="708"/>
              <w:contextualSpacing/>
              <w:jc w:val="both"/>
              <w:rPr>
                <w:lang w:val="tt-RU"/>
              </w:rPr>
            </w:pPr>
          </w:p>
        </w:tc>
        <w:tc>
          <w:tcPr>
            <w:tcW w:w="864" w:type="dxa"/>
            <w:tcBorders>
              <w:top w:val="single" w:sz="4" w:space="0" w:color="000000"/>
              <w:left w:val="single" w:sz="4" w:space="0" w:color="000000"/>
              <w:bottom w:val="single" w:sz="4" w:space="0" w:color="000000"/>
              <w:right w:val="single" w:sz="4" w:space="0" w:color="000000"/>
            </w:tcBorders>
          </w:tcPr>
          <w:p w:rsidR="008060CC" w:rsidRPr="007D595A" w:rsidRDefault="008060CC" w:rsidP="009E770A">
            <w:pPr>
              <w:ind w:firstLine="708"/>
              <w:contextualSpacing/>
              <w:jc w:val="both"/>
              <w:rPr>
                <w:lang w:val="tt-RU"/>
              </w:rPr>
            </w:pPr>
          </w:p>
        </w:tc>
        <w:tc>
          <w:tcPr>
            <w:tcW w:w="879" w:type="dxa"/>
            <w:tcBorders>
              <w:top w:val="single" w:sz="4" w:space="0" w:color="000000"/>
              <w:left w:val="single" w:sz="4" w:space="0" w:color="000000"/>
              <w:bottom w:val="single" w:sz="4" w:space="0" w:color="000000"/>
              <w:right w:val="single" w:sz="4" w:space="0" w:color="000000"/>
            </w:tcBorders>
          </w:tcPr>
          <w:p w:rsidR="008060CC" w:rsidRPr="007D595A" w:rsidRDefault="008060CC" w:rsidP="009E770A">
            <w:pPr>
              <w:ind w:firstLine="708"/>
              <w:contextualSpacing/>
              <w:jc w:val="both"/>
              <w:rPr>
                <w:lang w:val="tt-RU"/>
              </w:rPr>
            </w:pPr>
          </w:p>
        </w:tc>
      </w:tr>
      <w:tr w:rsidR="008060CC" w:rsidRPr="007D595A" w:rsidTr="000336BB">
        <w:trPr>
          <w:trHeight w:hRule="exact" w:val="293"/>
        </w:trPr>
        <w:tc>
          <w:tcPr>
            <w:tcW w:w="2271" w:type="dxa"/>
            <w:tcBorders>
              <w:top w:val="single" w:sz="4" w:space="0" w:color="000000"/>
              <w:left w:val="single" w:sz="4" w:space="0" w:color="000000"/>
              <w:bottom w:val="single" w:sz="4" w:space="0" w:color="000000"/>
              <w:right w:val="single" w:sz="4" w:space="0" w:color="000000"/>
            </w:tcBorders>
          </w:tcPr>
          <w:p w:rsidR="008060CC" w:rsidRPr="007D595A" w:rsidRDefault="008060CC" w:rsidP="009E770A">
            <w:pPr>
              <w:ind w:firstLine="708"/>
              <w:contextualSpacing/>
              <w:jc w:val="both"/>
              <w:rPr>
                <w:sz w:val="23"/>
                <w:szCs w:val="23"/>
                <w:lang w:val="tt-RU"/>
              </w:rPr>
            </w:pPr>
            <w:r>
              <w:rPr>
                <w:sz w:val="23"/>
                <w:szCs w:val="23"/>
                <w:lang w:val="tt-RU"/>
              </w:rPr>
              <w:t>Массакүләм</w:t>
            </w:r>
            <w:r w:rsidRPr="007D595A">
              <w:rPr>
                <w:sz w:val="23"/>
                <w:szCs w:val="23"/>
                <w:lang w:val="tt-RU"/>
              </w:rPr>
              <w:t xml:space="preserve"> жилье</w:t>
            </w:r>
          </w:p>
        </w:tc>
        <w:tc>
          <w:tcPr>
            <w:tcW w:w="744" w:type="dxa"/>
            <w:tcBorders>
              <w:top w:val="single" w:sz="4" w:space="0" w:color="000000"/>
              <w:left w:val="single" w:sz="4" w:space="0" w:color="000000"/>
              <w:bottom w:val="single" w:sz="4" w:space="0" w:color="000000"/>
              <w:right w:val="single" w:sz="4" w:space="0" w:color="000000"/>
            </w:tcBorders>
          </w:tcPr>
          <w:p w:rsidR="008060CC" w:rsidRPr="007D595A" w:rsidRDefault="008060CC" w:rsidP="009E770A">
            <w:pPr>
              <w:ind w:firstLine="708"/>
              <w:contextualSpacing/>
              <w:jc w:val="both"/>
              <w:rPr>
                <w:lang w:val="tt-RU"/>
              </w:rPr>
            </w:pPr>
            <w:r w:rsidRPr="007D595A">
              <w:rPr>
                <w:lang w:val="tt-RU"/>
              </w:rPr>
              <w:t>4788</w:t>
            </w:r>
          </w:p>
        </w:tc>
        <w:tc>
          <w:tcPr>
            <w:tcW w:w="739" w:type="dxa"/>
            <w:tcBorders>
              <w:top w:val="single" w:sz="4" w:space="0" w:color="000000"/>
              <w:left w:val="single" w:sz="4" w:space="0" w:color="000000"/>
              <w:bottom w:val="single" w:sz="4" w:space="0" w:color="000000"/>
              <w:right w:val="single" w:sz="4" w:space="0" w:color="000000"/>
            </w:tcBorders>
          </w:tcPr>
          <w:p w:rsidR="008060CC" w:rsidRPr="007D595A" w:rsidRDefault="008060CC" w:rsidP="009E770A">
            <w:pPr>
              <w:ind w:firstLine="708"/>
              <w:contextualSpacing/>
              <w:jc w:val="both"/>
              <w:rPr>
                <w:lang w:val="tt-RU"/>
              </w:rPr>
            </w:pPr>
            <w:r w:rsidRPr="007D595A">
              <w:rPr>
                <w:lang w:val="tt-RU"/>
              </w:rPr>
              <w:t>6079</w:t>
            </w:r>
          </w:p>
        </w:tc>
        <w:tc>
          <w:tcPr>
            <w:tcW w:w="802" w:type="dxa"/>
            <w:tcBorders>
              <w:top w:val="single" w:sz="4" w:space="0" w:color="000000"/>
              <w:left w:val="single" w:sz="4" w:space="0" w:color="000000"/>
              <w:bottom w:val="single" w:sz="4" w:space="0" w:color="000000"/>
              <w:right w:val="single" w:sz="4" w:space="0" w:color="000000"/>
            </w:tcBorders>
          </w:tcPr>
          <w:p w:rsidR="008060CC" w:rsidRPr="007D595A" w:rsidRDefault="008060CC" w:rsidP="009E770A">
            <w:pPr>
              <w:ind w:firstLine="708"/>
              <w:contextualSpacing/>
              <w:jc w:val="both"/>
              <w:rPr>
                <w:lang w:val="tt-RU"/>
              </w:rPr>
            </w:pPr>
          </w:p>
        </w:tc>
        <w:tc>
          <w:tcPr>
            <w:tcW w:w="913" w:type="dxa"/>
            <w:tcBorders>
              <w:top w:val="single" w:sz="4" w:space="0" w:color="000000"/>
              <w:left w:val="single" w:sz="4" w:space="0" w:color="000000"/>
              <w:bottom w:val="single" w:sz="4" w:space="0" w:color="000000"/>
              <w:right w:val="single" w:sz="4" w:space="0" w:color="000000"/>
            </w:tcBorders>
          </w:tcPr>
          <w:p w:rsidR="008060CC" w:rsidRPr="007D595A" w:rsidRDefault="008060CC" w:rsidP="009E770A">
            <w:pPr>
              <w:ind w:firstLine="708"/>
              <w:contextualSpacing/>
              <w:jc w:val="both"/>
              <w:rPr>
                <w:lang w:val="tt-RU"/>
              </w:rPr>
            </w:pPr>
          </w:p>
        </w:tc>
        <w:tc>
          <w:tcPr>
            <w:tcW w:w="1665" w:type="dxa"/>
            <w:gridSpan w:val="2"/>
            <w:tcBorders>
              <w:top w:val="single" w:sz="4" w:space="0" w:color="000000"/>
              <w:left w:val="single" w:sz="4" w:space="0" w:color="000000"/>
              <w:bottom w:val="single" w:sz="4" w:space="0" w:color="000000"/>
              <w:right w:val="nil"/>
            </w:tcBorders>
          </w:tcPr>
          <w:p w:rsidR="008060CC" w:rsidRPr="007D595A" w:rsidRDefault="008060CC" w:rsidP="009E770A">
            <w:pPr>
              <w:ind w:firstLine="708"/>
              <w:contextualSpacing/>
              <w:jc w:val="both"/>
              <w:rPr>
                <w:lang w:val="tt-RU"/>
              </w:rPr>
            </w:pPr>
          </w:p>
        </w:tc>
        <w:tc>
          <w:tcPr>
            <w:tcW w:w="739" w:type="dxa"/>
            <w:tcBorders>
              <w:top w:val="single" w:sz="4" w:space="0" w:color="000000"/>
              <w:left w:val="single" w:sz="4" w:space="0" w:color="000000"/>
              <w:bottom w:val="single" w:sz="4" w:space="0" w:color="000000"/>
              <w:right w:val="single" w:sz="4" w:space="0" w:color="000000"/>
            </w:tcBorders>
          </w:tcPr>
          <w:p w:rsidR="008060CC" w:rsidRPr="007D595A" w:rsidRDefault="008060CC" w:rsidP="009E770A">
            <w:pPr>
              <w:ind w:firstLine="708"/>
              <w:contextualSpacing/>
              <w:jc w:val="both"/>
              <w:rPr>
                <w:lang w:val="tt-RU"/>
              </w:rPr>
            </w:pPr>
          </w:p>
        </w:tc>
        <w:tc>
          <w:tcPr>
            <w:tcW w:w="865" w:type="dxa"/>
            <w:tcBorders>
              <w:top w:val="single" w:sz="4" w:space="0" w:color="000000"/>
              <w:left w:val="single" w:sz="4" w:space="0" w:color="000000"/>
              <w:bottom w:val="single" w:sz="4" w:space="0" w:color="000000"/>
              <w:right w:val="single" w:sz="4" w:space="0" w:color="000000"/>
            </w:tcBorders>
          </w:tcPr>
          <w:p w:rsidR="008060CC" w:rsidRPr="007D595A" w:rsidRDefault="008060CC" w:rsidP="009E770A">
            <w:pPr>
              <w:ind w:firstLine="708"/>
              <w:contextualSpacing/>
              <w:jc w:val="both"/>
              <w:rPr>
                <w:lang w:val="tt-RU"/>
              </w:rPr>
            </w:pPr>
          </w:p>
        </w:tc>
        <w:tc>
          <w:tcPr>
            <w:tcW w:w="864" w:type="dxa"/>
            <w:tcBorders>
              <w:top w:val="single" w:sz="4" w:space="0" w:color="000000"/>
              <w:left w:val="single" w:sz="4" w:space="0" w:color="000000"/>
              <w:bottom w:val="single" w:sz="4" w:space="0" w:color="000000"/>
              <w:right w:val="single" w:sz="4" w:space="0" w:color="000000"/>
            </w:tcBorders>
          </w:tcPr>
          <w:p w:rsidR="008060CC" w:rsidRPr="007D595A" w:rsidRDefault="008060CC" w:rsidP="009E770A">
            <w:pPr>
              <w:ind w:firstLine="708"/>
              <w:contextualSpacing/>
              <w:jc w:val="both"/>
              <w:rPr>
                <w:lang w:val="tt-RU"/>
              </w:rPr>
            </w:pPr>
          </w:p>
        </w:tc>
        <w:tc>
          <w:tcPr>
            <w:tcW w:w="869" w:type="dxa"/>
            <w:tcBorders>
              <w:top w:val="single" w:sz="4" w:space="0" w:color="000000"/>
              <w:left w:val="single" w:sz="4" w:space="0" w:color="000000"/>
              <w:bottom w:val="single" w:sz="4" w:space="0" w:color="000000"/>
              <w:right w:val="single" w:sz="4" w:space="0" w:color="000000"/>
            </w:tcBorders>
          </w:tcPr>
          <w:p w:rsidR="008060CC" w:rsidRPr="007D595A" w:rsidRDefault="008060CC" w:rsidP="009E770A">
            <w:pPr>
              <w:ind w:firstLine="708"/>
              <w:contextualSpacing/>
              <w:jc w:val="both"/>
              <w:rPr>
                <w:lang w:val="tt-RU"/>
              </w:rPr>
            </w:pPr>
          </w:p>
        </w:tc>
        <w:tc>
          <w:tcPr>
            <w:tcW w:w="864" w:type="dxa"/>
            <w:tcBorders>
              <w:top w:val="single" w:sz="4" w:space="0" w:color="000000"/>
              <w:left w:val="single" w:sz="4" w:space="0" w:color="000000"/>
              <w:bottom w:val="single" w:sz="4" w:space="0" w:color="000000"/>
              <w:right w:val="single" w:sz="4" w:space="0" w:color="000000"/>
            </w:tcBorders>
          </w:tcPr>
          <w:p w:rsidR="008060CC" w:rsidRPr="007D595A" w:rsidRDefault="008060CC" w:rsidP="009E770A">
            <w:pPr>
              <w:ind w:firstLine="708"/>
              <w:contextualSpacing/>
              <w:jc w:val="both"/>
              <w:rPr>
                <w:lang w:val="tt-RU"/>
              </w:rPr>
            </w:pPr>
          </w:p>
        </w:tc>
        <w:tc>
          <w:tcPr>
            <w:tcW w:w="864" w:type="dxa"/>
            <w:tcBorders>
              <w:top w:val="single" w:sz="4" w:space="0" w:color="000000"/>
              <w:left w:val="single" w:sz="4" w:space="0" w:color="000000"/>
              <w:bottom w:val="single" w:sz="4" w:space="0" w:color="000000"/>
              <w:right w:val="single" w:sz="4" w:space="0" w:color="000000"/>
            </w:tcBorders>
          </w:tcPr>
          <w:p w:rsidR="008060CC" w:rsidRPr="007D595A" w:rsidRDefault="008060CC" w:rsidP="009E770A">
            <w:pPr>
              <w:ind w:firstLine="708"/>
              <w:contextualSpacing/>
              <w:jc w:val="both"/>
              <w:rPr>
                <w:lang w:val="tt-RU"/>
              </w:rPr>
            </w:pPr>
          </w:p>
        </w:tc>
        <w:tc>
          <w:tcPr>
            <w:tcW w:w="864" w:type="dxa"/>
            <w:tcBorders>
              <w:top w:val="single" w:sz="4" w:space="0" w:color="000000"/>
              <w:left w:val="single" w:sz="4" w:space="0" w:color="000000"/>
              <w:bottom w:val="single" w:sz="4" w:space="0" w:color="000000"/>
              <w:right w:val="single" w:sz="4" w:space="0" w:color="000000"/>
            </w:tcBorders>
          </w:tcPr>
          <w:p w:rsidR="008060CC" w:rsidRPr="007D595A" w:rsidRDefault="008060CC" w:rsidP="009E770A">
            <w:pPr>
              <w:ind w:firstLine="708"/>
              <w:contextualSpacing/>
              <w:jc w:val="both"/>
              <w:rPr>
                <w:lang w:val="tt-RU"/>
              </w:rPr>
            </w:pPr>
          </w:p>
        </w:tc>
        <w:tc>
          <w:tcPr>
            <w:tcW w:w="864" w:type="dxa"/>
            <w:tcBorders>
              <w:top w:val="single" w:sz="4" w:space="0" w:color="000000"/>
              <w:left w:val="single" w:sz="4" w:space="0" w:color="000000"/>
              <w:bottom w:val="single" w:sz="4" w:space="0" w:color="000000"/>
              <w:right w:val="single" w:sz="4" w:space="0" w:color="000000"/>
            </w:tcBorders>
          </w:tcPr>
          <w:p w:rsidR="008060CC" w:rsidRPr="007D595A" w:rsidRDefault="008060CC" w:rsidP="009E770A">
            <w:pPr>
              <w:ind w:firstLine="708"/>
              <w:contextualSpacing/>
              <w:jc w:val="both"/>
              <w:rPr>
                <w:lang w:val="tt-RU"/>
              </w:rPr>
            </w:pPr>
          </w:p>
        </w:tc>
        <w:tc>
          <w:tcPr>
            <w:tcW w:w="879" w:type="dxa"/>
            <w:tcBorders>
              <w:top w:val="single" w:sz="4" w:space="0" w:color="000000"/>
              <w:left w:val="single" w:sz="4" w:space="0" w:color="000000"/>
              <w:bottom w:val="single" w:sz="4" w:space="0" w:color="000000"/>
              <w:right w:val="single" w:sz="4" w:space="0" w:color="000000"/>
            </w:tcBorders>
          </w:tcPr>
          <w:p w:rsidR="008060CC" w:rsidRPr="007D595A" w:rsidRDefault="008060CC" w:rsidP="009E770A">
            <w:pPr>
              <w:ind w:firstLine="708"/>
              <w:contextualSpacing/>
              <w:jc w:val="both"/>
              <w:rPr>
                <w:lang w:val="tt-RU"/>
              </w:rPr>
            </w:pPr>
          </w:p>
        </w:tc>
      </w:tr>
      <w:tr w:rsidR="008060CC" w:rsidRPr="007D595A" w:rsidTr="000336BB">
        <w:trPr>
          <w:trHeight w:hRule="exact" w:val="298"/>
        </w:trPr>
        <w:tc>
          <w:tcPr>
            <w:tcW w:w="2271" w:type="dxa"/>
            <w:tcBorders>
              <w:top w:val="single" w:sz="4" w:space="0" w:color="000000"/>
              <w:left w:val="single" w:sz="4" w:space="0" w:color="000000"/>
              <w:bottom w:val="single" w:sz="4" w:space="0" w:color="000000"/>
              <w:right w:val="single" w:sz="4" w:space="0" w:color="000000"/>
            </w:tcBorders>
          </w:tcPr>
          <w:p w:rsidR="008060CC" w:rsidRPr="007D595A" w:rsidRDefault="008060CC" w:rsidP="009E770A">
            <w:pPr>
              <w:ind w:firstLine="708"/>
              <w:contextualSpacing/>
              <w:jc w:val="both"/>
              <w:rPr>
                <w:sz w:val="23"/>
                <w:szCs w:val="23"/>
                <w:lang w:val="tt-RU"/>
              </w:rPr>
            </w:pPr>
            <w:r>
              <w:rPr>
                <w:sz w:val="23"/>
                <w:szCs w:val="23"/>
                <w:lang w:val="tt-RU"/>
              </w:rPr>
              <w:t>Престиж торак</w:t>
            </w:r>
          </w:p>
        </w:tc>
        <w:tc>
          <w:tcPr>
            <w:tcW w:w="744" w:type="dxa"/>
            <w:tcBorders>
              <w:top w:val="single" w:sz="4" w:space="0" w:color="000000"/>
              <w:left w:val="single" w:sz="4" w:space="0" w:color="000000"/>
              <w:bottom w:val="single" w:sz="4" w:space="0" w:color="000000"/>
              <w:right w:val="single" w:sz="4" w:space="0" w:color="000000"/>
            </w:tcBorders>
          </w:tcPr>
          <w:p w:rsidR="008060CC" w:rsidRPr="007D595A" w:rsidRDefault="008060CC" w:rsidP="009E770A">
            <w:pPr>
              <w:ind w:firstLine="708"/>
              <w:contextualSpacing/>
              <w:jc w:val="both"/>
              <w:rPr>
                <w:lang w:val="tt-RU"/>
              </w:rPr>
            </w:pPr>
            <w:r w:rsidRPr="007D595A">
              <w:rPr>
                <w:lang w:val="tt-RU"/>
              </w:rPr>
              <w:t>4879</w:t>
            </w:r>
          </w:p>
        </w:tc>
        <w:tc>
          <w:tcPr>
            <w:tcW w:w="739" w:type="dxa"/>
            <w:tcBorders>
              <w:top w:val="single" w:sz="4" w:space="0" w:color="000000"/>
              <w:left w:val="single" w:sz="4" w:space="0" w:color="000000"/>
              <w:bottom w:val="single" w:sz="4" w:space="0" w:color="000000"/>
              <w:right w:val="single" w:sz="4" w:space="0" w:color="000000"/>
            </w:tcBorders>
          </w:tcPr>
          <w:p w:rsidR="008060CC" w:rsidRPr="007D595A" w:rsidRDefault="008060CC" w:rsidP="009E770A">
            <w:pPr>
              <w:ind w:firstLine="708"/>
              <w:contextualSpacing/>
              <w:jc w:val="both"/>
              <w:rPr>
                <w:lang w:val="tt-RU"/>
              </w:rPr>
            </w:pPr>
            <w:r w:rsidRPr="007D595A">
              <w:rPr>
                <w:lang w:val="tt-RU"/>
              </w:rPr>
              <w:t>6226</w:t>
            </w:r>
          </w:p>
        </w:tc>
        <w:tc>
          <w:tcPr>
            <w:tcW w:w="802" w:type="dxa"/>
            <w:tcBorders>
              <w:top w:val="single" w:sz="4" w:space="0" w:color="000000"/>
              <w:left w:val="single" w:sz="4" w:space="0" w:color="000000"/>
              <w:bottom w:val="single" w:sz="4" w:space="0" w:color="000000"/>
              <w:right w:val="single" w:sz="4" w:space="0" w:color="000000"/>
            </w:tcBorders>
          </w:tcPr>
          <w:p w:rsidR="008060CC" w:rsidRPr="007D595A" w:rsidRDefault="008060CC" w:rsidP="009E770A">
            <w:pPr>
              <w:ind w:firstLine="708"/>
              <w:contextualSpacing/>
              <w:jc w:val="both"/>
              <w:rPr>
                <w:lang w:val="tt-RU"/>
              </w:rPr>
            </w:pPr>
          </w:p>
        </w:tc>
        <w:tc>
          <w:tcPr>
            <w:tcW w:w="913" w:type="dxa"/>
            <w:tcBorders>
              <w:top w:val="single" w:sz="4" w:space="0" w:color="000000"/>
              <w:left w:val="single" w:sz="4" w:space="0" w:color="000000"/>
              <w:bottom w:val="single" w:sz="4" w:space="0" w:color="000000"/>
              <w:right w:val="single" w:sz="4" w:space="0" w:color="000000"/>
            </w:tcBorders>
          </w:tcPr>
          <w:p w:rsidR="008060CC" w:rsidRPr="007D595A" w:rsidRDefault="008060CC" w:rsidP="009E770A">
            <w:pPr>
              <w:ind w:firstLine="708"/>
              <w:contextualSpacing/>
              <w:jc w:val="both"/>
              <w:rPr>
                <w:lang w:val="tt-RU"/>
              </w:rPr>
            </w:pPr>
          </w:p>
        </w:tc>
        <w:tc>
          <w:tcPr>
            <w:tcW w:w="1665" w:type="dxa"/>
            <w:gridSpan w:val="2"/>
            <w:tcBorders>
              <w:top w:val="single" w:sz="4" w:space="0" w:color="000000"/>
              <w:left w:val="single" w:sz="4" w:space="0" w:color="000000"/>
              <w:bottom w:val="single" w:sz="4" w:space="0" w:color="000000"/>
              <w:right w:val="nil"/>
            </w:tcBorders>
          </w:tcPr>
          <w:p w:rsidR="008060CC" w:rsidRPr="007D595A" w:rsidRDefault="008060CC" w:rsidP="009E770A">
            <w:pPr>
              <w:ind w:firstLine="708"/>
              <w:contextualSpacing/>
              <w:jc w:val="both"/>
              <w:rPr>
                <w:lang w:val="tt-RU"/>
              </w:rPr>
            </w:pPr>
          </w:p>
        </w:tc>
        <w:tc>
          <w:tcPr>
            <w:tcW w:w="739" w:type="dxa"/>
            <w:tcBorders>
              <w:top w:val="single" w:sz="4" w:space="0" w:color="000000"/>
              <w:left w:val="single" w:sz="4" w:space="0" w:color="000000"/>
              <w:bottom w:val="single" w:sz="4" w:space="0" w:color="000000"/>
              <w:right w:val="single" w:sz="4" w:space="0" w:color="000000"/>
            </w:tcBorders>
          </w:tcPr>
          <w:p w:rsidR="008060CC" w:rsidRPr="007D595A" w:rsidRDefault="008060CC" w:rsidP="009E770A">
            <w:pPr>
              <w:ind w:firstLine="708"/>
              <w:contextualSpacing/>
              <w:jc w:val="both"/>
              <w:rPr>
                <w:lang w:val="tt-RU"/>
              </w:rPr>
            </w:pPr>
          </w:p>
        </w:tc>
        <w:tc>
          <w:tcPr>
            <w:tcW w:w="865" w:type="dxa"/>
            <w:tcBorders>
              <w:top w:val="single" w:sz="4" w:space="0" w:color="000000"/>
              <w:left w:val="single" w:sz="4" w:space="0" w:color="000000"/>
              <w:bottom w:val="single" w:sz="4" w:space="0" w:color="000000"/>
              <w:right w:val="single" w:sz="4" w:space="0" w:color="000000"/>
            </w:tcBorders>
          </w:tcPr>
          <w:p w:rsidR="008060CC" w:rsidRPr="007D595A" w:rsidRDefault="008060CC" w:rsidP="009E770A">
            <w:pPr>
              <w:ind w:firstLine="708"/>
              <w:contextualSpacing/>
              <w:jc w:val="both"/>
              <w:rPr>
                <w:lang w:val="tt-RU"/>
              </w:rPr>
            </w:pPr>
          </w:p>
        </w:tc>
        <w:tc>
          <w:tcPr>
            <w:tcW w:w="864" w:type="dxa"/>
            <w:tcBorders>
              <w:top w:val="single" w:sz="4" w:space="0" w:color="000000"/>
              <w:left w:val="single" w:sz="4" w:space="0" w:color="000000"/>
              <w:bottom w:val="single" w:sz="4" w:space="0" w:color="000000"/>
              <w:right w:val="single" w:sz="4" w:space="0" w:color="000000"/>
            </w:tcBorders>
          </w:tcPr>
          <w:p w:rsidR="008060CC" w:rsidRPr="007D595A" w:rsidRDefault="008060CC" w:rsidP="009E770A">
            <w:pPr>
              <w:ind w:firstLine="708"/>
              <w:contextualSpacing/>
              <w:jc w:val="both"/>
              <w:rPr>
                <w:lang w:val="tt-RU"/>
              </w:rPr>
            </w:pPr>
          </w:p>
        </w:tc>
        <w:tc>
          <w:tcPr>
            <w:tcW w:w="869" w:type="dxa"/>
            <w:tcBorders>
              <w:top w:val="single" w:sz="4" w:space="0" w:color="000000"/>
              <w:left w:val="single" w:sz="4" w:space="0" w:color="000000"/>
              <w:bottom w:val="single" w:sz="4" w:space="0" w:color="000000"/>
              <w:right w:val="single" w:sz="4" w:space="0" w:color="000000"/>
            </w:tcBorders>
          </w:tcPr>
          <w:p w:rsidR="008060CC" w:rsidRPr="007D595A" w:rsidRDefault="008060CC" w:rsidP="009E770A">
            <w:pPr>
              <w:ind w:firstLine="708"/>
              <w:contextualSpacing/>
              <w:jc w:val="both"/>
              <w:rPr>
                <w:lang w:val="tt-RU"/>
              </w:rPr>
            </w:pPr>
          </w:p>
        </w:tc>
        <w:tc>
          <w:tcPr>
            <w:tcW w:w="864" w:type="dxa"/>
            <w:tcBorders>
              <w:top w:val="single" w:sz="4" w:space="0" w:color="000000"/>
              <w:left w:val="single" w:sz="4" w:space="0" w:color="000000"/>
              <w:bottom w:val="single" w:sz="4" w:space="0" w:color="000000"/>
              <w:right w:val="single" w:sz="4" w:space="0" w:color="000000"/>
            </w:tcBorders>
          </w:tcPr>
          <w:p w:rsidR="008060CC" w:rsidRPr="007D595A" w:rsidRDefault="008060CC" w:rsidP="009E770A">
            <w:pPr>
              <w:ind w:firstLine="708"/>
              <w:contextualSpacing/>
              <w:jc w:val="both"/>
              <w:rPr>
                <w:lang w:val="tt-RU"/>
              </w:rPr>
            </w:pPr>
          </w:p>
        </w:tc>
        <w:tc>
          <w:tcPr>
            <w:tcW w:w="864" w:type="dxa"/>
            <w:tcBorders>
              <w:top w:val="single" w:sz="4" w:space="0" w:color="000000"/>
              <w:left w:val="single" w:sz="4" w:space="0" w:color="000000"/>
              <w:bottom w:val="single" w:sz="4" w:space="0" w:color="000000"/>
              <w:right w:val="single" w:sz="4" w:space="0" w:color="000000"/>
            </w:tcBorders>
          </w:tcPr>
          <w:p w:rsidR="008060CC" w:rsidRPr="007D595A" w:rsidRDefault="008060CC" w:rsidP="009E770A">
            <w:pPr>
              <w:ind w:firstLine="708"/>
              <w:contextualSpacing/>
              <w:jc w:val="both"/>
              <w:rPr>
                <w:lang w:val="tt-RU"/>
              </w:rPr>
            </w:pPr>
          </w:p>
        </w:tc>
        <w:tc>
          <w:tcPr>
            <w:tcW w:w="864" w:type="dxa"/>
            <w:tcBorders>
              <w:top w:val="single" w:sz="4" w:space="0" w:color="000000"/>
              <w:left w:val="single" w:sz="4" w:space="0" w:color="000000"/>
              <w:bottom w:val="single" w:sz="4" w:space="0" w:color="000000"/>
              <w:right w:val="single" w:sz="4" w:space="0" w:color="000000"/>
            </w:tcBorders>
          </w:tcPr>
          <w:p w:rsidR="008060CC" w:rsidRPr="007D595A" w:rsidRDefault="008060CC" w:rsidP="009E770A">
            <w:pPr>
              <w:ind w:firstLine="708"/>
              <w:contextualSpacing/>
              <w:jc w:val="both"/>
              <w:rPr>
                <w:lang w:val="tt-RU"/>
              </w:rPr>
            </w:pPr>
          </w:p>
        </w:tc>
        <w:tc>
          <w:tcPr>
            <w:tcW w:w="864" w:type="dxa"/>
            <w:tcBorders>
              <w:top w:val="single" w:sz="4" w:space="0" w:color="000000"/>
              <w:left w:val="single" w:sz="4" w:space="0" w:color="000000"/>
              <w:bottom w:val="single" w:sz="4" w:space="0" w:color="000000"/>
              <w:right w:val="single" w:sz="4" w:space="0" w:color="000000"/>
            </w:tcBorders>
          </w:tcPr>
          <w:p w:rsidR="008060CC" w:rsidRPr="007D595A" w:rsidRDefault="008060CC" w:rsidP="009E770A">
            <w:pPr>
              <w:ind w:firstLine="708"/>
              <w:contextualSpacing/>
              <w:jc w:val="both"/>
              <w:rPr>
                <w:lang w:val="tt-RU"/>
              </w:rPr>
            </w:pPr>
          </w:p>
        </w:tc>
        <w:tc>
          <w:tcPr>
            <w:tcW w:w="879" w:type="dxa"/>
            <w:tcBorders>
              <w:top w:val="single" w:sz="4" w:space="0" w:color="000000"/>
              <w:left w:val="single" w:sz="4" w:space="0" w:color="000000"/>
              <w:bottom w:val="single" w:sz="4" w:space="0" w:color="000000"/>
              <w:right w:val="single" w:sz="4" w:space="0" w:color="000000"/>
            </w:tcBorders>
          </w:tcPr>
          <w:p w:rsidR="008060CC" w:rsidRPr="007D595A" w:rsidRDefault="008060CC" w:rsidP="009E770A">
            <w:pPr>
              <w:ind w:firstLine="708"/>
              <w:contextualSpacing/>
              <w:jc w:val="both"/>
              <w:rPr>
                <w:lang w:val="tt-RU"/>
              </w:rPr>
            </w:pPr>
          </w:p>
        </w:tc>
      </w:tr>
      <w:tr w:rsidR="008060CC" w:rsidRPr="007D595A" w:rsidTr="000336BB">
        <w:trPr>
          <w:trHeight w:hRule="exact" w:val="293"/>
        </w:trPr>
        <w:tc>
          <w:tcPr>
            <w:tcW w:w="14806" w:type="dxa"/>
            <w:gridSpan w:val="16"/>
            <w:tcBorders>
              <w:top w:val="single" w:sz="4" w:space="0" w:color="000000"/>
              <w:left w:val="single" w:sz="4" w:space="0" w:color="000000"/>
              <w:bottom w:val="single" w:sz="4" w:space="0" w:color="000000"/>
              <w:right w:val="single" w:sz="4" w:space="0" w:color="000000"/>
            </w:tcBorders>
          </w:tcPr>
          <w:p w:rsidR="008060CC" w:rsidRPr="007D595A" w:rsidRDefault="008060CC" w:rsidP="009E770A">
            <w:pPr>
              <w:ind w:firstLine="708"/>
              <w:contextualSpacing/>
              <w:jc w:val="both"/>
              <w:rPr>
                <w:sz w:val="23"/>
                <w:szCs w:val="23"/>
                <w:lang w:val="tt-RU"/>
              </w:rPr>
            </w:pPr>
            <w:r w:rsidRPr="007D595A">
              <w:rPr>
                <w:sz w:val="23"/>
                <w:szCs w:val="23"/>
                <w:lang w:val="tt-RU"/>
              </w:rPr>
              <w:t>Тыгызлык</w:t>
            </w:r>
          </w:p>
        </w:tc>
      </w:tr>
      <w:tr w:rsidR="008060CC" w:rsidRPr="007D595A" w:rsidTr="000336BB">
        <w:trPr>
          <w:trHeight w:hRule="exact" w:val="298"/>
        </w:trPr>
        <w:tc>
          <w:tcPr>
            <w:tcW w:w="2271" w:type="dxa"/>
            <w:tcBorders>
              <w:top w:val="single" w:sz="4" w:space="0" w:color="000000"/>
              <w:left w:val="single" w:sz="4" w:space="0" w:color="000000"/>
              <w:bottom w:val="single" w:sz="4" w:space="0" w:color="000000"/>
              <w:right w:val="single" w:sz="4" w:space="0" w:color="000000"/>
            </w:tcBorders>
          </w:tcPr>
          <w:p w:rsidR="008060CC" w:rsidRPr="007D595A" w:rsidRDefault="008060CC" w:rsidP="009E770A">
            <w:pPr>
              <w:ind w:firstLine="708"/>
              <w:contextualSpacing/>
              <w:jc w:val="both"/>
              <w:rPr>
                <w:sz w:val="23"/>
                <w:szCs w:val="23"/>
                <w:lang w:val="tt-RU"/>
              </w:rPr>
            </w:pPr>
            <w:r>
              <w:rPr>
                <w:sz w:val="23"/>
                <w:szCs w:val="23"/>
                <w:lang w:val="tt-RU"/>
              </w:rPr>
              <w:t>Социаль торак</w:t>
            </w:r>
          </w:p>
        </w:tc>
        <w:tc>
          <w:tcPr>
            <w:tcW w:w="744" w:type="dxa"/>
            <w:tcBorders>
              <w:top w:val="single" w:sz="4" w:space="0" w:color="000000"/>
              <w:left w:val="single" w:sz="4" w:space="0" w:color="000000"/>
              <w:bottom w:val="single" w:sz="4" w:space="0" w:color="000000"/>
              <w:right w:val="single" w:sz="4" w:space="0" w:color="000000"/>
            </w:tcBorders>
          </w:tcPr>
          <w:p w:rsidR="008060CC" w:rsidRPr="007D595A" w:rsidRDefault="008060CC" w:rsidP="009E770A">
            <w:pPr>
              <w:ind w:firstLine="708"/>
              <w:contextualSpacing/>
              <w:jc w:val="both"/>
              <w:rPr>
                <w:lang w:val="tt-RU"/>
              </w:rPr>
            </w:pPr>
            <w:r w:rsidRPr="007D595A">
              <w:rPr>
                <w:lang w:val="tt-RU"/>
              </w:rPr>
              <w:t>3579</w:t>
            </w:r>
          </w:p>
        </w:tc>
        <w:tc>
          <w:tcPr>
            <w:tcW w:w="739" w:type="dxa"/>
            <w:tcBorders>
              <w:top w:val="single" w:sz="4" w:space="0" w:color="000000"/>
              <w:left w:val="single" w:sz="4" w:space="0" w:color="000000"/>
              <w:bottom w:val="single" w:sz="4" w:space="0" w:color="000000"/>
              <w:right w:val="single" w:sz="4" w:space="0" w:color="000000"/>
            </w:tcBorders>
          </w:tcPr>
          <w:p w:rsidR="008060CC" w:rsidRPr="007D595A" w:rsidRDefault="008060CC" w:rsidP="009E770A">
            <w:pPr>
              <w:ind w:firstLine="708"/>
              <w:contextualSpacing/>
              <w:jc w:val="both"/>
              <w:rPr>
                <w:lang w:val="tt-RU"/>
              </w:rPr>
            </w:pPr>
            <w:r w:rsidRPr="007D595A">
              <w:rPr>
                <w:lang w:val="tt-RU"/>
              </w:rPr>
              <w:t>4422</w:t>
            </w:r>
          </w:p>
        </w:tc>
        <w:tc>
          <w:tcPr>
            <w:tcW w:w="802" w:type="dxa"/>
            <w:tcBorders>
              <w:top w:val="single" w:sz="4" w:space="0" w:color="000000"/>
              <w:left w:val="single" w:sz="4" w:space="0" w:color="000000"/>
              <w:bottom w:val="single" w:sz="4" w:space="0" w:color="000000"/>
              <w:right w:val="single" w:sz="4" w:space="0" w:color="000000"/>
            </w:tcBorders>
          </w:tcPr>
          <w:p w:rsidR="008060CC" w:rsidRPr="007D595A" w:rsidRDefault="008060CC" w:rsidP="009E770A">
            <w:pPr>
              <w:ind w:firstLine="708"/>
              <w:contextualSpacing/>
              <w:jc w:val="both"/>
              <w:rPr>
                <w:lang w:val="tt-RU"/>
              </w:rPr>
            </w:pPr>
          </w:p>
        </w:tc>
        <w:tc>
          <w:tcPr>
            <w:tcW w:w="913" w:type="dxa"/>
            <w:tcBorders>
              <w:top w:val="single" w:sz="4" w:space="0" w:color="000000"/>
              <w:left w:val="single" w:sz="4" w:space="0" w:color="000000"/>
              <w:bottom w:val="single" w:sz="4" w:space="0" w:color="000000"/>
              <w:right w:val="single" w:sz="4" w:space="0" w:color="000000"/>
            </w:tcBorders>
          </w:tcPr>
          <w:p w:rsidR="008060CC" w:rsidRPr="007D595A" w:rsidRDefault="008060CC" w:rsidP="009E770A">
            <w:pPr>
              <w:ind w:firstLine="708"/>
              <w:contextualSpacing/>
              <w:jc w:val="both"/>
              <w:rPr>
                <w:lang w:val="tt-RU"/>
              </w:rPr>
            </w:pPr>
          </w:p>
        </w:tc>
        <w:tc>
          <w:tcPr>
            <w:tcW w:w="1665" w:type="dxa"/>
            <w:gridSpan w:val="2"/>
            <w:tcBorders>
              <w:top w:val="single" w:sz="4" w:space="0" w:color="000000"/>
              <w:left w:val="single" w:sz="4" w:space="0" w:color="000000"/>
              <w:bottom w:val="single" w:sz="4" w:space="0" w:color="000000"/>
              <w:right w:val="nil"/>
            </w:tcBorders>
          </w:tcPr>
          <w:p w:rsidR="008060CC" w:rsidRPr="007D595A" w:rsidRDefault="008060CC" w:rsidP="009E770A">
            <w:pPr>
              <w:ind w:firstLine="708"/>
              <w:contextualSpacing/>
              <w:jc w:val="both"/>
              <w:rPr>
                <w:lang w:val="tt-RU"/>
              </w:rPr>
            </w:pPr>
          </w:p>
        </w:tc>
        <w:tc>
          <w:tcPr>
            <w:tcW w:w="739" w:type="dxa"/>
            <w:tcBorders>
              <w:top w:val="single" w:sz="4" w:space="0" w:color="000000"/>
              <w:left w:val="single" w:sz="4" w:space="0" w:color="000000"/>
              <w:bottom w:val="single" w:sz="4" w:space="0" w:color="000000"/>
              <w:right w:val="single" w:sz="4" w:space="0" w:color="000000"/>
            </w:tcBorders>
          </w:tcPr>
          <w:p w:rsidR="008060CC" w:rsidRPr="007D595A" w:rsidRDefault="008060CC" w:rsidP="009E770A">
            <w:pPr>
              <w:ind w:firstLine="708"/>
              <w:contextualSpacing/>
              <w:jc w:val="both"/>
              <w:rPr>
                <w:lang w:val="tt-RU"/>
              </w:rPr>
            </w:pPr>
          </w:p>
        </w:tc>
        <w:tc>
          <w:tcPr>
            <w:tcW w:w="865" w:type="dxa"/>
            <w:tcBorders>
              <w:top w:val="single" w:sz="4" w:space="0" w:color="000000"/>
              <w:left w:val="single" w:sz="4" w:space="0" w:color="000000"/>
              <w:bottom w:val="single" w:sz="4" w:space="0" w:color="000000"/>
              <w:right w:val="single" w:sz="4" w:space="0" w:color="000000"/>
            </w:tcBorders>
          </w:tcPr>
          <w:p w:rsidR="008060CC" w:rsidRPr="007D595A" w:rsidRDefault="008060CC" w:rsidP="009E770A">
            <w:pPr>
              <w:ind w:firstLine="708"/>
              <w:contextualSpacing/>
              <w:jc w:val="both"/>
              <w:rPr>
                <w:lang w:val="tt-RU"/>
              </w:rPr>
            </w:pPr>
          </w:p>
        </w:tc>
        <w:tc>
          <w:tcPr>
            <w:tcW w:w="864" w:type="dxa"/>
            <w:tcBorders>
              <w:top w:val="single" w:sz="4" w:space="0" w:color="000000"/>
              <w:left w:val="single" w:sz="4" w:space="0" w:color="000000"/>
              <w:bottom w:val="single" w:sz="4" w:space="0" w:color="000000"/>
              <w:right w:val="single" w:sz="4" w:space="0" w:color="000000"/>
            </w:tcBorders>
          </w:tcPr>
          <w:p w:rsidR="008060CC" w:rsidRPr="007D595A" w:rsidRDefault="008060CC" w:rsidP="009E770A">
            <w:pPr>
              <w:ind w:firstLine="708"/>
              <w:contextualSpacing/>
              <w:jc w:val="both"/>
              <w:rPr>
                <w:lang w:val="tt-RU"/>
              </w:rPr>
            </w:pPr>
          </w:p>
        </w:tc>
        <w:tc>
          <w:tcPr>
            <w:tcW w:w="869" w:type="dxa"/>
            <w:tcBorders>
              <w:top w:val="single" w:sz="4" w:space="0" w:color="000000"/>
              <w:left w:val="single" w:sz="4" w:space="0" w:color="000000"/>
              <w:bottom w:val="single" w:sz="4" w:space="0" w:color="000000"/>
              <w:right w:val="single" w:sz="4" w:space="0" w:color="000000"/>
            </w:tcBorders>
          </w:tcPr>
          <w:p w:rsidR="008060CC" w:rsidRPr="007D595A" w:rsidRDefault="008060CC" w:rsidP="009E770A">
            <w:pPr>
              <w:ind w:firstLine="708"/>
              <w:contextualSpacing/>
              <w:jc w:val="both"/>
              <w:rPr>
                <w:lang w:val="tt-RU"/>
              </w:rPr>
            </w:pPr>
          </w:p>
        </w:tc>
        <w:tc>
          <w:tcPr>
            <w:tcW w:w="864" w:type="dxa"/>
            <w:tcBorders>
              <w:top w:val="single" w:sz="4" w:space="0" w:color="000000"/>
              <w:left w:val="single" w:sz="4" w:space="0" w:color="000000"/>
              <w:bottom w:val="single" w:sz="4" w:space="0" w:color="000000"/>
              <w:right w:val="single" w:sz="4" w:space="0" w:color="000000"/>
            </w:tcBorders>
          </w:tcPr>
          <w:p w:rsidR="008060CC" w:rsidRPr="007D595A" w:rsidRDefault="008060CC" w:rsidP="009E770A">
            <w:pPr>
              <w:ind w:firstLine="708"/>
              <w:contextualSpacing/>
              <w:jc w:val="both"/>
              <w:rPr>
                <w:lang w:val="tt-RU"/>
              </w:rPr>
            </w:pPr>
          </w:p>
        </w:tc>
        <w:tc>
          <w:tcPr>
            <w:tcW w:w="864" w:type="dxa"/>
            <w:tcBorders>
              <w:top w:val="single" w:sz="4" w:space="0" w:color="000000"/>
              <w:left w:val="single" w:sz="4" w:space="0" w:color="000000"/>
              <w:bottom w:val="single" w:sz="4" w:space="0" w:color="000000"/>
              <w:right w:val="single" w:sz="4" w:space="0" w:color="000000"/>
            </w:tcBorders>
          </w:tcPr>
          <w:p w:rsidR="008060CC" w:rsidRPr="007D595A" w:rsidRDefault="008060CC" w:rsidP="009E770A">
            <w:pPr>
              <w:ind w:firstLine="708"/>
              <w:contextualSpacing/>
              <w:jc w:val="both"/>
              <w:rPr>
                <w:lang w:val="tt-RU"/>
              </w:rPr>
            </w:pPr>
          </w:p>
        </w:tc>
        <w:tc>
          <w:tcPr>
            <w:tcW w:w="864" w:type="dxa"/>
            <w:tcBorders>
              <w:top w:val="single" w:sz="4" w:space="0" w:color="000000"/>
              <w:left w:val="single" w:sz="4" w:space="0" w:color="000000"/>
              <w:bottom w:val="single" w:sz="4" w:space="0" w:color="000000"/>
              <w:right w:val="single" w:sz="4" w:space="0" w:color="000000"/>
            </w:tcBorders>
          </w:tcPr>
          <w:p w:rsidR="008060CC" w:rsidRPr="007D595A" w:rsidRDefault="008060CC" w:rsidP="009E770A">
            <w:pPr>
              <w:ind w:firstLine="708"/>
              <w:contextualSpacing/>
              <w:jc w:val="both"/>
              <w:rPr>
                <w:lang w:val="tt-RU"/>
              </w:rPr>
            </w:pPr>
          </w:p>
        </w:tc>
        <w:tc>
          <w:tcPr>
            <w:tcW w:w="864" w:type="dxa"/>
            <w:tcBorders>
              <w:top w:val="single" w:sz="4" w:space="0" w:color="000000"/>
              <w:left w:val="single" w:sz="4" w:space="0" w:color="000000"/>
              <w:bottom w:val="single" w:sz="4" w:space="0" w:color="000000"/>
              <w:right w:val="single" w:sz="4" w:space="0" w:color="000000"/>
            </w:tcBorders>
          </w:tcPr>
          <w:p w:rsidR="008060CC" w:rsidRPr="007D595A" w:rsidRDefault="008060CC" w:rsidP="009E770A">
            <w:pPr>
              <w:ind w:firstLine="708"/>
              <w:contextualSpacing/>
              <w:jc w:val="both"/>
              <w:rPr>
                <w:lang w:val="tt-RU"/>
              </w:rPr>
            </w:pPr>
          </w:p>
        </w:tc>
        <w:tc>
          <w:tcPr>
            <w:tcW w:w="879" w:type="dxa"/>
            <w:tcBorders>
              <w:top w:val="single" w:sz="4" w:space="0" w:color="000000"/>
              <w:left w:val="single" w:sz="4" w:space="0" w:color="000000"/>
              <w:bottom w:val="single" w:sz="4" w:space="0" w:color="000000"/>
              <w:right w:val="single" w:sz="4" w:space="0" w:color="000000"/>
            </w:tcBorders>
          </w:tcPr>
          <w:p w:rsidR="008060CC" w:rsidRPr="007D595A" w:rsidRDefault="008060CC" w:rsidP="009E770A">
            <w:pPr>
              <w:ind w:firstLine="708"/>
              <w:contextualSpacing/>
              <w:jc w:val="both"/>
              <w:rPr>
                <w:lang w:val="tt-RU"/>
              </w:rPr>
            </w:pPr>
          </w:p>
        </w:tc>
      </w:tr>
      <w:tr w:rsidR="008060CC" w:rsidRPr="007D595A" w:rsidTr="000336BB">
        <w:trPr>
          <w:trHeight w:hRule="exact" w:val="298"/>
        </w:trPr>
        <w:tc>
          <w:tcPr>
            <w:tcW w:w="2271" w:type="dxa"/>
            <w:tcBorders>
              <w:top w:val="single" w:sz="4" w:space="0" w:color="000000"/>
              <w:left w:val="single" w:sz="4" w:space="0" w:color="000000"/>
              <w:bottom w:val="single" w:sz="4" w:space="0" w:color="000000"/>
              <w:right w:val="single" w:sz="4" w:space="0" w:color="000000"/>
            </w:tcBorders>
          </w:tcPr>
          <w:p w:rsidR="008060CC" w:rsidRPr="007D595A" w:rsidRDefault="008060CC" w:rsidP="009E770A">
            <w:pPr>
              <w:ind w:firstLine="708"/>
              <w:contextualSpacing/>
              <w:jc w:val="both"/>
              <w:rPr>
                <w:sz w:val="23"/>
                <w:szCs w:val="23"/>
                <w:lang w:val="tt-RU"/>
              </w:rPr>
            </w:pPr>
            <w:r>
              <w:rPr>
                <w:sz w:val="23"/>
                <w:szCs w:val="23"/>
                <w:lang w:val="tt-RU"/>
              </w:rPr>
              <w:t>Массакүләм</w:t>
            </w:r>
            <w:r w:rsidRPr="007D595A">
              <w:rPr>
                <w:sz w:val="23"/>
                <w:szCs w:val="23"/>
                <w:lang w:val="tt-RU"/>
              </w:rPr>
              <w:t xml:space="preserve"> жилье</w:t>
            </w:r>
          </w:p>
        </w:tc>
        <w:tc>
          <w:tcPr>
            <w:tcW w:w="744" w:type="dxa"/>
            <w:tcBorders>
              <w:top w:val="single" w:sz="4" w:space="0" w:color="000000"/>
              <w:left w:val="single" w:sz="4" w:space="0" w:color="000000"/>
              <w:bottom w:val="single" w:sz="4" w:space="0" w:color="000000"/>
              <w:right w:val="single" w:sz="4" w:space="0" w:color="000000"/>
            </w:tcBorders>
          </w:tcPr>
          <w:p w:rsidR="008060CC" w:rsidRPr="007D595A" w:rsidRDefault="008060CC" w:rsidP="009E770A">
            <w:pPr>
              <w:ind w:firstLine="708"/>
              <w:contextualSpacing/>
              <w:jc w:val="both"/>
              <w:rPr>
                <w:lang w:val="tt-RU"/>
              </w:rPr>
            </w:pPr>
            <w:r w:rsidRPr="007D595A">
              <w:rPr>
                <w:lang w:val="tt-RU"/>
              </w:rPr>
              <w:t>3630</w:t>
            </w:r>
          </w:p>
        </w:tc>
        <w:tc>
          <w:tcPr>
            <w:tcW w:w="739" w:type="dxa"/>
            <w:tcBorders>
              <w:top w:val="single" w:sz="4" w:space="0" w:color="000000"/>
              <w:left w:val="single" w:sz="4" w:space="0" w:color="000000"/>
              <w:bottom w:val="single" w:sz="4" w:space="0" w:color="000000"/>
              <w:right w:val="single" w:sz="4" w:space="0" w:color="000000"/>
            </w:tcBorders>
          </w:tcPr>
          <w:p w:rsidR="008060CC" w:rsidRPr="007D595A" w:rsidRDefault="008060CC" w:rsidP="009E770A">
            <w:pPr>
              <w:ind w:firstLine="708"/>
              <w:contextualSpacing/>
              <w:jc w:val="both"/>
              <w:rPr>
                <w:lang w:val="tt-RU"/>
              </w:rPr>
            </w:pPr>
            <w:r w:rsidRPr="007D595A">
              <w:rPr>
                <w:lang w:val="tt-RU"/>
              </w:rPr>
              <w:t>4499</w:t>
            </w:r>
          </w:p>
        </w:tc>
        <w:tc>
          <w:tcPr>
            <w:tcW w:w="802" w:type="dxa"/>
            <w:tcBorders>
              <w:top w:val="single" w:sz="4" w:space="0" w:color="000000"/>
              <w:left w:val="single" w:sz="4" w:space="0" w:color="000000"/>
              <w:bottom w:val="single" w:sz="4" w:space="0" w:color="000000"/>
              <w:right w:val="single" w:sz="4" w:space="0" w:color="000000"/>
            </w:tcBorders>
          </w:tcPr>
          <w:p w:rsidR="008060CC" w:rsidRPr="007D595A" w:rsidRDefault="008060CC" w:rsidP="009E770A">
            <w:pPr>
              <w:ind w:firstLine="708"/>
              <w:contextualSpacing/>
              <w:jc w:val="both"/>
              <w:rPr>
                <w:lang w:val="tt-RU"/>
              </w:rPr>
            </w:pPr>
          </w:p>
        </w:tc>
        <w:tc>
          <w:tcPr>
            <w:tcW w:w="913" w:type="dxa"/>
            <w:tcBorders>
              <w:top w:val="single" w:sz="4" w:space="0" w:color="000000"/>
              <w:left w:val="single" w:sz="4" w:space="0" w:color="000000"/>
              <w:bottom w:val="single" w:sz="4" w:space="0" w:color="000000"/>
              <w:right w:val="single" w:sz="4" w:space="0" w:color="000000"/>
            </w:tcBorders>
          </w:tcPr>
          <w:p w:rsidR="008060CC" w:rsidRPr="007D595A" w:rsidRDefault="008060CC" w:rsidP="009E770A">
            <w:pPr>
              <w:ind w:firstLine="708"/>
              <w:contextualSpacing/>
              <w:jc w:val="both"/>
              <w:rPr>
                <w:lang w:val="tt-RU"/>
              </w:rPr>
            </w:pPr>
          </w:p>
        </w:tc>
        <w:tc>
          <w:tcPr>
            <w:tcW w:w="1665" w:type="dxa"/>
            <w:gridSpan w:val="2"/>
            <w:tcBorders>
              <w:top w:val="single" w:sz="4" w:space="0" w:color="000000"/>
              <w:left w:val="single" w:sz="4" w:space="0" w:color="000000"/>
              <w:bottom w:val="single" w:sz="4" w:space="0" w:color="000000"/>
              <w:right w:val="nil"/>
            </w:tcBorders>
          </w:tcPr>
          <w:p w:rsidR="008060CC" w:rsidRPr="007D595A" w:rsidRDefault="008060CC" w:rsidP="009E770A">
            <w:pPr>
              <w:ind w:firstLine="708"/>
              <w:contextualSpacing/>
              <w:jc w:val="both"/>
              <w:rPr>
                <w:lang w:val="tt-RU"/>
              </w:rPr>
            </w:pPr>
          </w:p>
        </w:tc>
        <w:tc>
          <w:tcPr>
            <w:tcW w:w="739" w:type="dxa"/>
            <w:tcBorders>
              <w:top w:val="single" w:sz="4" w:space="0" w:color="000000"/>
              <w:left w:val="single" w:sz="4" w:space="0" w:color="000000"/>
              <w:bottom w:val="single" w:sz="4" w:space="0" w:color="000000"/>
              <w:right w:val="single" w:sz="4" w:space="0" w:color="000000"/>
            </w:tcBorders>
          </w:tcPr>
          <w:p w:rsidR="008060CC" w:rsidRPr="007D595A" w:rsidRDefault="008060CC" w:rsidP="009E770A">
            <w:pPr>
              <w:ind w:firstLine="708"/>
              <w:contextualSpacing/>
              <w:jc w:val="both"/>
              <w:rPr>
                <w:lang w:val="tt-RU"/>
              </w:rPr>
            </w:pPr>
          </w:p>
        </w:tc>
        <w:tc>
          <w:tcPr>
            <w:tcW w:w="865" w:type="dxa"/>
            <w:tcBorders>
              <w:top w:val="single" w:sz="4" w:space="0" w:color="000000"/>
              <w:left w:val="single" w:sz="4" w:space="0" w:color="000000"/>
              <w:bottom w:val="single" w:sz="4" w:space="0" w:color="000000"/>
              <w:right w:val="single" w:sz="4" w:space="0" w:color="000000"/>
            </w:tcBorders>
          </w:tcPr>
          <w:p w:rsidR="008060CC" w:rsidRPr="007D595A" w:rsidRDefault="008060CC" w:rsidP="009E770A">
            <w:pPr>
              <w:ind w:firstLine="708"/>
              <w:contextualSpacing/>
              <w:jc w:val="both"/>
              <w:rPr>
                <w:lang w:val="tt-RU"/>
              </w:rPr>
            </w:pPr>
          </w:p>
        </w:tc>
        <w:tc>
          <w:tcPr>
            <w:tcW w:w="864" w:type="dxa"/>
            <w:tcBorders>
              <w:top w:val="single" w:sz="4" w:space="0" w:color="000000"/>
              <w:left w:val="single" w:sz="4" w:space="0" w:color="000000"/>
              <w:bottom w:val="single" w:sz="4" w:space="0" w:color="000000"/>
              <w:right w:val="single" w:sz="4" w:space="0" w:color="000000"/>
            </w:tcBorders>
          </w:tcPr>
          <w:p w:rsidR="008060CC" w:rsidRPr="007D595A" w:rsidRDefault="008060CC" w:rsidP="009E770A">
            <w:pPr>
              <w:ind w:firstLine="708"/>
              <w:contextualSpacing/>
              <w:jc w:val="both"/>
              <w:rPr>
                <w:lang w:val="tt-RU"/>
              </w:rPr>
            </w:pPr>
          </w:p>
        </w:tc>
        <w:tc>
          <w:tcPr>
            <w:tcW w:w="869" w:type="dxa"/>
            <w:tcBorders>
              <w:top w:val="single" w:sz="4" w:space="0" w:color="000000"/>
              <w:left w:val="single" w:sz="4" w:space="0" w:color="000000"/>
              <w:bottom w:val="single" w:sz="4" w:space="0" w:color="000000"/>
              <w:right w:val="single" w:sz="4" w:space="0" w:color="000000"/>
            </w:tcBorders>
          </w:tcPr>
          <w:p w:rsidR="008060CC" w:rsidRPr="007D595A" w:rsidRDefault="008060CC" w:rsidP="009E770A">
            <w:pPr>
              <w:ind w:firstLine="708"/>
              <w:contextualSpacing/>
              <w:jc w:val="both"/>
              <w:rPr>
                <w:lang w:val="tt-RU"/>
              </w:rPr>
            </w:pPr>
          </w:p>
        </w:tc>
        <w:tc>
          <w:tcPr>
            <w:tcW w:w="864" w:type="dxa"/>
            <w:tcBorders>
              <w:top w:val="single" w:sz="4" w:space="0" w:color="000000"/>
              <w:left w:val="single" w:sz="4" w:space="0" w:color="000000"/>
              <w:bottom w:val="single" w:sz="4" w:space="0" w:color="000000"/>
              <w:right w:val="single" w:sz="4" w:space="0" w:color="000000"/>
            </w:tcBorders>
          </w:tcPr>
          <w:p w:rsidR="008060CC" w:rsidRPr="007D595A" w:rsidRDefault="008060CC" w:rsidP="009E770A">
            <w:pPr>
              <w:ind w:firstLine="708"/>
              <w:contextualSpacing/>
              <w:jc w:val="both"/>
              <w:rPr>
                <w:lang w:val="tt-RU"/>
              </w:rPr>
            </w:pPr>
          </w:p>
        </w:tc>
        <w:tc>
          <w:tcPr>
            <w:tcW w:w="864" w:type="dxa"/>
            <w:tcBorders>
              <w:top w:val="single" w:sz="4" w:space="0" w:color="000000"/>
              <w:left w:val="single" w:sz="4" w:space="0" w:color="000000"/>
              <w:bottom w:val="single" w:sz="4" w:space="0" w:color="000000"/>
              <w:right w:val="single" w:sz="4" w:space="0" w:color="000000"/>
            </w:tcBorders>
          </w:tcPr>
          <w:p w:rsidR="008060CC" w:rsidRPr="007D595A" w:rsidRDefault="008060CC" w:rsidP="009E770A">
            <w:pPr>
              <w:ind w:firstLine="708"/>
              <w:contextualSpacing/>
              <w:jc w:val="both"/>
              <w:rPr>
                <w:lang w:val="tt-RU"/>
              </w:rPr>
            </w:pPr>
          </w:p>
        </w:tc>
        <w:tc>
          <w:tcPr>
            <w:tcW w:w="864" w:type="dxa"/>
            <w:tcBorders>
              <w:top w:val="single" w:sz="4" w:space="0" w:color="000000"/>
              <w:left w:val="single" w:sz="4" w:space="0" w:color="000000"/>
              <w:bottom w:val="single" w:sz="4" w:space="0" w:color="000000"/>
              <w:right w:val="single" w:sz="4" w:space="0" w:color="000000"/>
            </w:tcBorders>
          </w:tcPr>
          <w:p w:rsidR="008060CC" w:rsidRPr="007D595A" w:rsidRDefault="008060CC" w:rsidP="009E770A">
            <w:pPr>
              <w:ind w:firstLine="708"/>
              <w:contextualSpacing/>
              <w:jc w:val="both"/>
              <w:rPr>
                <w:lang w:val="tt-RU"/>
              </w:rPr>
            </w:pPr>
          </w:p>
        </w:tc>
        <w:tc>
          <w:tcPr>
            <w:tcW w:w="864" w:type="dxa"/>
            <w:tcBorders>
              <w:top w:val="single" w:sz="4" w:space="0" w:color="000000"/>
              <w:left w:val="single" w:sz="4" w:space="0" w:color="000000"/>
              <w:bottom w:val="single" w:sz="4" w:space="0" w:color="000000"/>
              <w:right w:val="single" w:sz="4" w:space="0" w:color="000000"/>
            </w:tcBorders>
          </w:tcPr>
          <w:p w:rsidR="008060CC" w:rsidRPr="007D595A" w:rsidRDefault="008060CC" w:rsidP="009E770A">
            <w:pPr>
              <w:ind w:firstLine="708"/>
              <w:contextualSpacing/>
              <w:jc w:val="both"/>
              <w:rPr>
                <w:lang w:val="tt-RU"/>
              </w:rPr>
            </w:pPr>
          </w:p>
        </w:tc>
        <w:tc>
          <w:tcPr>
            <w:tcW w:w="879" w:type="dxa"/>
            <w:tcBorders>
              <w:top w:val="single" w:sz="4" w:space="0" w:color="000000"/>
              <w:left w:val="single" w:sz="4" w:space="0" w:color="000000"/>
              <w:bottom w:val="single" w:sz="4" w:space="0" w:color="000000"/>
              <w:right w:val="single" w:sz="4" w:space="0" w:color="000000"/>
            </w:tcBorders>
          </w:tcPr>
          <w:p w:rsidR="008060CC" w:rsidRPr="007D595A" w:rsidRDefault="008060CC" w:rsidP="009E770A">
            <w:pPr>
              <w:ind w:firstLine="708"/>
              <w:contextualSpacing/>
              <w:jc w:val="both"/>
              <w:rPr>
                <w:lang w:val="tt-RU"/>
              </w:rPr>
            </w:pPr>
          </w:p>
        </w:tc>
      </w:tr>
      <w:tr w:rsidR="008060CC" w:rsidRPr="007D595A" w:rsidTr="000336BB">
        <w:trPr>
          <w:trHeight w:hRule="exact" w:val="293"/>
        </w:trPr>
        <w:tc>
          <w:tcPr>
            <w:tcW w:w="2271" w:type="dxa"/>
            <w:tcBorders>
              <w:top w:val="single" w:sz="4" w:space="0" w:color="000000"/>
              <w:left w:val="single" w:sz="4" w:space="0" w:color="000000"/>
              <w:bottom w:val="single" w:sz="4" w:space="0" w:color="000000"/>
              <w:right w:val="single" w:sz="4" w:space="0" w:color="000000"/>
            </w:tcBorders>
          </w:tcPr>
          <w:p w:rsidR="008060CC" w:rsidRPr="007D595A" w:rsidRDefault="008060CC" w:rsidP="009E770A">
            <w:pPr>
              <w:ind w:firstLine="708"/>
              <w:contextualSpacing/>
              <w:jc w:val="both"/>
              <w:rPr>
                <w:sz w:val="23"/>
                <w:szCs w:val="23"/>
                <w:lang w:val="tt-RU"/>
              </w:rPr>
            </w:pPr>
            <w:r>
              <w:rPr>
                <w:sz w:val="23"/>
                <w:szCs w:val="23"/>
                <w:lang w:val="tt-RU"/>
              </w:rPr>
              <w:t>Престиж торак</w:t>
            </w:r>
          </w:p>
        </w:tc>
        <w:tc>
          <w:tcPr>
            <w:tcW w:w="744" w:type="dxa"/>
            <w:tcBorders>
              <w:top w:val="single" w:sz="4" w:space="0" w:color="000000"/>
              <w:left w:val="single" w:sz="4" w:space="0" w:color="000000"/>
              <w:bottom w:val="single" w:sz="4" w:space="0" w:color="000000"/>
              <w:right w:val="single" w:sz="4" w:space="0" w:color="000000"/>
            </w:tcBorders>
          </w:tcPr>
          <w:p w:rsidR="008060CC" w:rsidRPr="007D595A" w:rsidRDefault="008060CC" w:rsidP="009E770A">
            <w:pPr>
              <w:ind w:firstLine="708"/>
              <w:contextualSpacing/>
              <w:jc w:val="both"/>
              <w:rPr>
                <w:lang w:val="tt-RU"/>
              </w:rPr>
            </w:pPr>
            <w:r w:rsidRPr="007D595A">
              <w:rPr>
                <w:lang w:val="tt-RU"/>
              </w:rPr>
              <w:t>3681</w:t>
            </w:r>
          </w:p>
        </w:tc>
        <w:tc>
          <w:tcPr>
            <w:tcW w:w="739" w:type="dxa"/>
            <w:tcBorders>
              <w:top w:val="single" w:sz="4" w:space="0" w:color="000000"/>
              <w:left w:val="single" w:sz="4" w:space="0" w:color="000000"/>
              <w:bottom w:val="single" w:sz="4" w:space="0" w:color="000000"/>
              <w:right w:val="single" w:sz="4" w:space="0" w:color="000000"/>
            </w:tcBorders>
          </w:tcPr>
          <w:p w:rsidR="008060CC" w:rsidRPr="007D595A" w:rsidRDefault="008060CC" w:rsidP="009E770A">
            <w:pPr>
              <w:ind w:firstLine="708"/>
              <w:contextualSpacing/>
              <w:jc w:val="both"/>
              <w:rPr>
                <w:lang w:val="tt-RU"/>
              </w:rPr>
            </w:pPr>
            <w:r w:rsidRPr="007D595A">
              <w:rPr>
                <w:lang w:val="tt-RU"/>
              </w:rPr>
              <w:t>4579</w:t>
            </w:r>
          </w:p>
        </w:tc>
        <w:tc>
          <w:tcPr>
            <w:tcW w:w="802" w:type="dxa"/>
            <w:tcBorders>
              <w:top w:val="single" w:sz="4" w:space="0" w:color="000000"/>
              <w:left w:val="single" w:sz="4" w:space="0" w:color="000000"/>
              <w:bottom w:val="single" w:sz="4" w:space="0" w:color="000000"/>
              <w:right w:val="single" w:sz="4" w:space="0" w:color="000000"/>
            </w:tcBorders>
          </w:tcPr>
          <w:p w:rsidR="008060CC" w:rsidRPr="007D595A" w:rsidRDefault="008060CC" w:rsidP="009E770A">
            <w:pPr>
              <w:ind w:firstLine="708"/>
              <w:contextualSpacing/>
              <w:jc w:val="both"/>
              <w:rPr>
                <w:lang w:val="tt-RU"/>
              </w:rPr>
            </w:pPr>
          </w:p>
        </w:tc>
        <w:tc>
          <w:tcPr>
            <w:tcW w:w="913" w:type="dxa"/>
            <w:tcBorders>
              <w:top w:val="single" w:sz="4" w:space="0" w:color="000000"/>
              <w:left w:val="single" w:sz="4" w:space="0" w:color="000000"/>
              <w:bottom w:val="single" w:sz="4" w:space="0" w:color="000000"/>
              <w:right w:val="single" w:sz="4" w:space="0" w:color="000000"/>
            </w:tcBorders>
          </w:tcPr>
          <w:p w:rsidR="008060CC" w:rsidRPr="007D595A" w:rsidRDefault="008060CC" w:rsidP="009E770A">
            <w:pPr>
              <w:ind w:firstLine="708"/>
              <w:contextualSpacing/>
              <w:jc w:val="both"/>
              <w:rPr>
                <w:lang w:val="tt-RU"/>
              </w:rPr>
            </w:pPr>
          </w:p>
        </w:tc>
        <w:tc>
          <w:tcPr>
            <w:tcW w:w="1665" w:type="dxa"/>
            <w:gridSpan w:val="2"/>
            <w:tcBorders>
              <w:top w:val="single" w:sz="4" w:space="0" w:color="000000"/>
              <w:left w:val="single" w:sz="4" w:space="0" w:color="000000"/>
              <w:bottom w:val="single" w:sz="4" w:space="0" w:color="000000"/>
              <w:right w:val="nil"/>
            </w:tcBorders>
          </w:tcPr>
          <w:p w:rsidR="008060CC" w:rsidRPr="007D595A" w:rsidRDefault="008060CC" w:rsidP="009E770A">
            <w:pPr>
              <w:ind w:firstLine="708"/>
              <w:contextualSpacing/>
              <w:jc w:val="both"/>
              <w:rPr>
                <w:lang w:val="tt-RU"/>
              </w:rPr>
            </w:pPr>
          </w:p>
        </w:tc>
        <w:tc>
          <w:tcPr>
            <w:tcW w:w="739" w:type="dxa"/>
            <w:tcBorders>
              <w:top w:val="single" w:sz="4" w:space="0" w:color="000000"/>
              <w:left w:val="single" w:sz="4" w:space="0" w:color="000000"/>
              <w:bottom w:val="single" w:sz="4" w:space="0" w:color="000000"/>
              <w:right w:val="single" w:sz="4" w:space="0" w:color="000000"/>
            </w:tcBorders>
          </w:tcPr>
          <w:p w:rsidR="008060CC" w:rsidRPr="007D595A" w:rsidRDefault="008060CC" w:rsidP="009E770A">
            <w:pPr>
              <w:ind w:firstLine="708"/>
              <w:contextualSpacing/>
              <w:jc w:val="both"/>
              <w:rPr>
                <w:lang w:val="tt-RU"/>
              </w:rPr>
            </w:pPr>
          </w:p>
        </w:tc>
        <w:tc>
          <w:tcPr>
            <w:tcW w:w="865" w:type="dxa"/>
            <w:tcBorders>
              <w:top w:val="single" w:sz="4" w:space="0" w:color="000000"/>
              <w:left w:val="single" w:sz="4" w:space="0" w:color="000000"/>
              <w:bottom w:val="single" w:sz="4" w:space="0" w:color="000000"/>
              <w:right w:val="single" w:sz="4" w:space="0" w:color="000000"/>
            </w:tcBorders>
          </w:tcPr>
          <w:p w:rsidR="008060CC" w:rsidRPr="007D595A" w:rsidRDefault="008060CC" w:rsidP="009E770A">
            <w:pPr>
              <w:ind w:firstLine="708"/>
              <w:contextualSpacing/>
              <w:jc w:val="both"/>
              <w:rPr>
                <w:lang w:val="tt-RU"/>
              </w:rPr>
            </w:pPr>
          </w:p>
        </w:tc>
        <w:tc>
          <w:tcPr>
            <w:tcW w:w="864" w:type="dxa"/>
            <w:tcBorders>
              <w:top w:val="single" w:sz="4" w:space="0" w:color="000000"/>
              <w:left w:val="single" w:sz="4" w:space="0" w:color="000000"/>
              <w:bottom w:val="single" w:sz="4" w:space="0" w:color="000000"/>
              <w:right w:val="single" w:sz="4" w:space="0" w:color="000000"/>
            </w:tcBorders>
          </w:tcPr>
          <w:p w:rsidR="008060CC" w:rsidRPr="007D595A" w:rsidRDefault="008060CC" w:rsidP="009E770A">
            <w:pPr>
              <w:ind w:firstLine="708"/>
              <w:contextualSpacing/>
              <w:jc w:val="both"/>
              <w:rPr>
                <w:lang w:val="tt-RU"/>
              </w:rPr>
            </w:pPr>
          </w:p>
        </w:tc>
        <w:tc>
          <w:tcPr>
            <w:tcW w:w="869" w:type="dxa"/>
            <w:tcBorders>
              <w:top w:val="single" w:sz="4" w:space="0" w:color="000000"/>
              <w:left w:val="single" w:sz="4" w:space="0" w:color="000000"/>
              <w:bottom w:val="single" w:sz="4" w:space="0" w:color="000000"/>
              <w:right w:val="single" w:sz="4" w:space="0" w:color="000000"/>
            </w:tcBorders>
          </w:tcPr>
          <w:p w:rsidR="008060CC" w:rsidRPr="007D595A" w:rsidRDefault="008060CC" w:rsidP="009E770A">
            <w:pPr>
              <w:ind w:firstLine="708"/>
              <w:contextualSpacing/>
              <w:jc w:val="both"/>
              <w:rPr>
                <w:lang w:val="tt-RU"/>
              </w:rPr>
            </w:pPr>
          </w:p>
        </w:tc>
        <w:tc>
          <w:tcPr>
            <w:tcW w:w="864" w:type="dxa"/>
            <w:tcBorders>
              <w:top w:val="single" w:sz="4" w:space="0" w:color="000000"/>
              <w:left w:val="single" w:sz="4" w:space="0" w:color="000000"/>
              <w:bottom w:val="single" w:sz="4" w:space="0" w:color="000000"/>
              <w:right w:val="single" w:sz="4" w:space="0" w:color="000000"/>
            </w:tcBorders>
          </w:tcPr>
          <w:p w:rsidR="008060CC" w:rsidRPr="007D595A" w:rsidRDefault="008060CC" w:rsidP="009E770A">
            <w:pPr>
              <w:ind w:firstLine="708"/>
              <w:contextualSpacing/>
              <w:jc w:val="both"/>
              <w:rPr>
                <w:lang w:val="tt-RU"/>
              </w:rPr>
            </w:pPr>
          </w:p>
        </w:tc>
        <w:tc>
          <w:tcPr>
            <w:tcW w:w="864" w:type="dxa"/>
            <w:tcBorders>
              <w:top w:val="single" w:sz="4" w:space="0" w:color="000000"/>
              <w:left w:val="single" w:sz="4" w:space="0" w:color="000000"/>
              <w:bottom w:val="single" w:sz="4" w:space="0" w:color="000000"/>
              <w:right w:val="single" w:sz="4" w:space="0" w:color="000000"/>
            </w:tcBorders>
          </w:tcPr>
          <w:p w:rsidR="008060CC" w:rsidRPr="007D595A" w:rsidRDefault="008060CC" w:rsidP="009E770A">
            <w:pPr>
              <w:ind w:firstLine="708"/>
              <w:contextualSpacing/>
              <w:jc w:val="both"/>
              <w:rPr>
                <w:lang w:val="tt-RU"/>
              </w:rPr>
            </w:pPr>
          </w:p>
        </w:tc>
        <w:tc>
          <w:tcPr>
            <w:tcW w:w="864" w:type="dxa"/>
            <w:tcBorders>
              <w:top w:val="single" w:sz="4" w:space="0" w:color="000000"/>
              <w:left w:val="single" w:sz="4" w:space="0" w:color="000000"/>
              <w:bottom w:val="single" w:sz="4" w:space="0" w:color="000000"/>
              <w:right w:val="single" w:sz="4" w:space="0" w:color="000000"/>
            </w:tcBorders>
          </w:tcPr>
          <w:p w:rsidR="008060CC" w:rsidRPr="007D595A" w:rsidRDefault="008060CC" w:rsidP="009E770A">
            <w:pPr>
              <w:ind w:firstLine="708"/>
              <w:contextualSpacing/>
              <w:jc w:val="both"/>
              <w:rPr>
                <w:lang w:val="tt-RU"/>
              </w:rPr>
            </w:pPr>
          </w:p>
        </w:tc>
        <w:tc>
          <w:tcPr>
            <w:tcW w:w="864" w:type="dxa"/>
            <w:tcBorders>
              <w:top w:val="single" w:sz="4" w:space="0" w:color="000000"/>
              <w:left w:val="single" w:sz="4" w:space="0" w:color="000000"/>
              <w:bottom w:val="single" w:sz="4" w:space="0" w:color="000000"/>
              <w:right w:val="single" w:sz="4" w:space="0" w:color="000000"/>
            </w:tcBorders>
          </w:tcPr>
          <w:p w:rsidR="008060CC" w:rsidRPr="007D595A" w:rsidRDefault="008060CC" w:rsidP="009E770A">
            <w:pPr>
              <w:ind w:firstLine="708"/>
              <w:contextualSpacing/>
              <w:jc w:val="both"/>
              <w:rPr>
                <w:lang w:val="tt-RU"/>
              </w:rPr>
            </w:pPr>
          </w:p>
        </w:tc>
        <w:tc>
          <w:tcPr>
            <w:tcW w:w="879" w:type="dxa"/>
            <w:tcBorders>
              <w:top w:val="single" w:sz="4" w:space="0" w:color="000000"/>
              <w:left w:val="single" w:sz="4" w:space="0" w:color="000000"/>
              <w:bottom w:val="single" w:sz="4" w:space="0" w:color="000000"/>
              <w:right w:val="single" w:sz="4" w:space="0" w:color="000000"/>
            </w:tcBorders>
          </w:tcPr>
          <w:p w:rsidR="008060CC" w:rsidRPr="007D595A" w:rsidRDefault="008060CC" w:rsidP="009E770A">
            <w:pPr>
              <w:ind w:firstLine="708"/>
              <w:contextualSpacing/>
              <w:jc w:val="both"/>
              <w:rPr>
                <w:lang w:val="tt-RU"/>
              </w:rPr>
            </w:pPr>
          </w:p>
        </w:tc>
      </w:tr>
      <w:tr w:rsidR="008060CC" w:rsidRPr="007D595A" w:rsidTr="000336BB">
        <w:trPr>
          <w:trHeight w:hRule="exact" w:val="991"/>
        </w:trPr>
        <w:tc>
          <w:tcPr>
            <w:tcW w:w="6127" w:type="dxa"/>
            <w:gridSpan w:val="6"/>
            <w:tcBorders>
              <w:top w:val="single" w:sz="4" w:space="0" w:color="000000"/>
              <w:left w:val="single" w:sz="4" w:space="0" w:color="000000"/>
              <w:bottom w:val="nil"/>
              <w:right w:val="nil"/>
            </w:tcBorders>
          </w:tcPr>
          <w:p w:rsidR="008060CC" w:rsidRPr="007D595A" w:rsidRDefault="008060CC" w:rsidP="009E770A">
            <w:pPr>
              <w:jc w:val="center"/>
              <w:rPr>
                <w:lang w:val="tt-RU"/>
              </w:rPr>
            </w:pPr>
            <w:r w:rsidRPr="007D595A">
              <w:rPr>
                <w:lang w:val="tt-RU"/>
              </w:rPr>
              <w:t>Искәрмә: Төрле катлы биналар төзегәндә</w:t>
            </w:r>
            <w:r>
              <w:rPr>
                <w:lang w:val="tt-RU"/>
              </w:rPr>
              <w:t xml:space="preserve"> </w:t>
            </w:r>
            <w:r w:rsidRPr="007D595A">
              <w:rPr>
                <w:lang w:val="tt-RU"/>
              </w:rPr>
              <w:t xml:space="preserve"> торак фондының тыгызлыгын уртача гармонияле формула буенча алырга кирәк:</w:t>
            </w:r>
          </w:p>
        </w:tc>
        <w:tc>
          <w:tcPr>
            <w:tcW w:w="5208" w:type="dxa"/>
            <w:gridSpan w:val="6"/>
            <w:tcBorders>
              <w:top w:val="single" w:sz="4" w:space="0" w:color="000000"/>
              <w:left w:val="nil"/>
              <w:bottom w:val="nil"/>
              <w:right w:val="nil"/>
            </w:tcBorders>
          </w:tcPr>
          <w:p w:rsidR="008060CC" w:rsidRPr="007D595A" w:rsidRDefault="008060CC" w:rsidP="009E770A">
            <w:pPr>
              <w:jc w:val="center"/>
              <w:rPr>
                <w:lang w:val="tt-RU"/>
              </w:rPr>
            </w:pPr>
          </w:p>
        </w:tc>
        <w:tc>
          <w:tcPr>
            <w:tcW w:w="3471" w:type="dxa"/>
            <w:gridSpan w:val="4"/>
            <w:tcBorders>
              <w:top w:val="single" w:sz="4" w:space="0" w:color="000000"/>
              <w:left w:val="nil"/>
              <w:bottom w:val="nil"/>
              <w:right w:val="single" w:sz="4" w:space="0" w:color="000000"/>
            </w:tcBorders>
          </w:tcPr>
          <w:p w:rsidR="008060CC" w:rsidRPr="007D595A" w:rsidRDefault="008060CC" w:rsidP="009E770A">
            <w:pPr>
              <w:rPr>
                <w:lang w:val="tt-RU"/>
              </w:rPr>
            </w:pPr>
          </w:p>
        </w:tc>
      </w:tr>
      <w:tr w:rsidR="008060CC" w:rsidRPr="000B7283" w:rsidTr="000336BB">
        <w:trPr>
          <w:trHeight w:hRule="exact" w:val="1339"/>
        </w:trPr>
        <w:tc>
          <w:tcPr>
            <w:tcW w:w="14806" w:type="dxa"/>
            <w:gridSpan w:val="16"/>
            <w:tcBorders>
              <w:top w:val="nil"/>
              <w:left w:val="single" w:sz="4" w:space="0" w:color="000000"/>
              <w:bottom w:val="single" w:sz="4" w:space="0" w:color="000000"/>
              <w:right w:val="single" w:sz="4" w:space="0" w:color="000000"/>
            </w:tcBorders>
          </w:tcPr>
          <w:p w:rsidR="008060CC" w:rsidRPr="007D595A" w:rsidRDefault="008060CC" w:rsidP="009E770A">
            <w:pPr>
              <w:ind w:firstLine="708"/>
              <w:contextualSpacing/>
              <w:jc w:val="both"/>
              <w:rPr>
                <w:sz w:val="23"/>
                <w:szCs w:val="23"/>
                <w:lang w:val="tt-RU"/>
              </w:rPr>
            </w:pPr>
            <w:r>
              <w:rPr>
                <w:sz w:val="23"/>
                <w:szCs w:val="23"/>
                <w:lang w:val="tt-RU"/>
              </w:rPr>
              <w:t>П п2  пъ</w:t>
            </w:r>
            <w:r w:rsidRPr="007D595A">
              <w:rPr>
                <w:sz w:val="23"/>
                <w:szCs w:val="23"/>
                <w:lang w:val="tt-RU"/>
              </w:rPr>
              <w:t>:</w:t>
            </w:r>
          </w:p>
          <w:p w:rsidR="008060CC" w:rsidRPr="000B7283" w:rsidRDefault="008060CC" w:rsidP="009E770A">
            <w:pPr>
              <w:jc w:val="both"/>
            </w:pPr>
            <w:r w:rsidRPr="000B7283">
              <w:t>(1, а2, а3) - микрорайонның барлык торак биналарының гомуми мәйданыннан процентларда катлылык проектында кабул ителгән торак биналарның гомуми мәйданы; 1, 2 п3 - микрорайонның торак фондының квадрат метр/гектарлы тыгызлыгы, кабул ителгән биналарның катлылыгына карап, 5 нче таблица буенча билгеләнә торган. П1,п2, пъ - кв.м. микрорайонның торак фонды тыгызлыгы, бинаның катлылыгы кабул ителүгә бәйле рәвештә, 5 нче таблицаның идәне билгеләнә.</w:t>
            </w:r>
          </w:p>
        </w:tc>
      </w:tr>
    </w:tbl>
    <w:p w:rsidR="008060CC" w:rsidRPr="007D595A" w:rsidRDefault="008060CC" w:rsidP="009E770A">
      <w:pPr>
        <w:ind w:firstLine="708"/>
        <w:contextualSpacing/>
        <w:jc w:val="right"/>
        <w:rPr>
          <w:sz w:val="27"/>
          <w:szCs w:val="27"/>
          <w:lang w:val="tt-RU"/>
        </w:rPr>
      </w:pPr>
    </w:p>
    <w:p w:rsidR="008060CC" w:rsidRPr="007D595A" w:rsidRDefault="008060CC" w:rsidP="009E770A">
      <w:pPr>
        <w:ind w:firstLine="708"/>
        <w:contextualSpacing/>
        <w:jc w:val="right"/>
        <w:rPr>
          <w:sz w:val="27"/>
          <w:szCs w:val="27"/>
          <w:lang w:val="tt-RU"/>
        </w:rPr>
      </w:pPr>
      <w:r>
        <w:rPr>
          <w:sz w:val="27"/>
          <w:szCs w:val="27"/>
          <w:lang w:val="tt-RU"/>
        </w:rPr>
        <w:t>8</w:t>
      </w:r>
      <w:r w:rsidRPr="007D595A">
        <w:rPr>
          <w:sz w:val="27"/>
          <w:szCs w:val="27"/>
          <w:lang w:val="tt-RU"/>
        </w:rPr>
        <w:t xml:space="preserve"> нче таблица </w:t>
      </w:r>
    </w:p>
    <w:p w:rsidR="008060CC" w:rsidRPr="008060CC" w:rsidRDefault="008060CC" w:rsidP="009E770A">
      <w:pPr>
        <w:ind w:firstLine="708"/>
        <w:contextualSpacing/>
        <w:jc w:val="center"/>
        <w:rPr>
          <w:b/>
          <w:sz w:val="27"/>
          <w:szCs w:val="27"/>
          <w:lang w:val="tt-RU"/>
        </w:rPr>
      </w:pPr>
      <w:r w:rsidRPr="007D595A">
        <w:rPr>
          <w:b/>
          <w:sz w:val="27"/>
          <w:szCs w:val="27"/>
          <w:lang w:val="tt-RU"/>
        </w:rPr>
        <w:t>Микрорайон (квартал) халкының тыгызлыгы</w:t>
      </w:r>
    </w:p>
    <w:tbl>
      <w:tblPr>
        <w:tblW w:w="14808" w:type="dxa"/>
        <w:tblInd w:w="5" w:type="dxa"/>
        <w:tblLayout w:type="fixed"/>
        <w:tblCellMar>
          <w:left w:w="0" w:type="dxa"/>
          <w:right w:w="0" w:type="dxa"/>
        </w:tblCellMar>
        <w:tblLook w:val="0000" w:firstRow="0" w:lastRow="0" w:firstColumn="0" w:lastColumn="0" w:noHBand="0" w:noVBand="0"/>
      </w:tblPr>
      <w:tblGrid>
        <w:gridCol w:w="5060"/>
        <w:gridCol w:w="605"/>
        <w:gridCol w:w="605"/>
        <w:gridCol w:w="609"/>
        <w:gridCol w:w="605"/>
        <w:gridCol w:w="605"/>
        <w:gridCol w:w="605"/>
        <w:gridCol w:w="612"/>
        <w:gridCol w:w="605"/>
        <w:gridCol w:w="696"/>
        <w:gridCol w:w="701"/>
        <w:gridCol w:w="696"/>
        <w:gridCol w:w="696"/>
        <w:gridCol w:w="701"/>
        <w:gridCol w:w="696"/>
        <w:gridCol w:w="711"/>
      </w:tblGrid>
      <w:tr w:rsidR="008060CC" w:rsidRPr="007D595A" w:rsidTr="000336BB">
        <w:trPr>
          <w:trHeight w:hRule="exact" w:val="298"/>
        </w:trPr>
        <w:tc>
          <w:tcPr>
            <w:tcW w:w="5060" w:type="dxa"/>
            <w:tcBorders>
              <w:top w:val="single" w:sz="4" w:space="0" w:color="000000"/>
              <w:left w:val="single" w:sz="4" w:space="0" w:color="000000"/>
              <w:bottom w:val="nil"/>
              <w:right w:val="single" w:sz="4" w:space="0" w:color="000000"/>
            </w:tcBorders>
          </w:tcPr>
          <w:p w:rsidR="008060CC" w:rsidRPr="007D595A" w:rsidRDefault="008060CC" w:rsidP="009E770A">
            <w:pPr>
              <w:ind w:firstLine="708"/>
              <w:jc w:val="both"/>
              <w:rPr>
                <w:sz w:val="23"/>
                <w:szCs w:val="23"/>
                <w:lang w:val="tt-RU"/>
              </w:rPr>
            </w:pPr>
            <w:r w:rsidRPr="007D595A">
              <w:rPr>
                <w:b/>
                <w:bCs/>
                <w:sz w:val="23"/>
                <w:szCs w:val="23"/>
                <w:lang w:val="tt-RU"/>
              </w:rPr>
              <w:t>Торак белән тәэмин ителеш</w:t>
            </w:r>
          </w:p>
        </w:tc>
        <w:tc>
          <w:tcPr>
            <w:tcW w:w="9748" w:type="dxa"/>
            <w:gridSpan w:val="15"/>
            <w:tcBorders>
              <w:top w:val="single" w:sz="4" w:space="0" w:color="000000"/>
              <w:left w:val="single" w:sz="4" w:space="0" w:color="000000"/>
              <w:bottom w:val="single" w:sz="4" w:space="0" w:color="000000"/>
              <w:right w:val="single" w:sz="4" w:space="0" w:color="000000"/>
            </w:tcBorders>
          </w:tcPr>
          <w:p w:rsidR="008060CC" w:rsidRPr="007D595A" w:rsidRDefault="008060CC" w:rsidP="009E770A">
            <w:pPr>
              <w:ind w:firstLine="708"/>
              <w:jc w:val="both"/>
              <w:rPr>
                <w:sz w:val="23"/>
                <w:szCs w:val="23"/>
                <w:lang w:val="tt-RU"/>
              </w:rPr>
            </w:pPr>
            <w:r w:rsidRPr="007D595A">
              <w:rPr>
                <w:b/>
                <w:bCs/>
                <w:sz w:val="23"/>
                <w:szCs w:val="23"/>
                <w:lang w:val="tt-RU"/>
              </w:rPr>
              <w:t>Кат</w:t>
            </w:r>
          </w:p>
        </w:tc>
      </w:tr>
      <w:tr w:rsidR="008060CC" w:rsidRPr="007D595A" w:rsidTr="000336BB">
        <w:trPr>
          <w:trHeight w:hRule="exact" w:val="298"/>
        </w:trPr>
        <w:tc>
          <w:tcPr>
            <w:tcW w:w="5060" w:type="dxa"/>
            <w:tcBorders>
              <w:top w:val="nil"/>
              <w:left w:val="single" w:sz="4" w:space="0" w:color="000000"/>
              <w:bottom w:val="single" w:sz="4" w:space="0" w:color="000000"/>
              <w:right w:val="single" w:sz="4" w:space="0" w:color="000000"/>
            </w:tcBorders>
          </w:tcPr>
          <w:p w:rsidR="008060CC" w:rsidRPr="007D595A" w:rsidRDefault="008060CC" w:rsidP="009E770A">
            <w:pPr>
              <w:ind w:firstLine="708"/>
              <w:jc w:val="both"/>
              <w:rPr>
                <w:sz w:val="23"/>
                <w:szCs w:val="23"/>
                <w:lang w:val="tt-RU"/>
              </w:rPr>
            </w:pPr>
          </w:p>
        </w:tc>
        <w:tc>
          <w:tcPr>
            <w:tcW w:w="605" w:type="dxa"/>
            <w:tcBorders>
              <w:top w:val="single" w:sz="4" w:space="0" w:color="000000"/>
              <w:left w:val="single" w:sz="4" w:space="0" w:color="000000"/>
              <w:bottom w:val="single" w:sz="4" w:space="0" w:color="000000"/>
              <w:right w:val="single" w:sz="4" w:space="0" w:color="000000"/>
            </w:tcBorders>
          </w:tcPr>
          <w:p w:rsidR="008060CC" w:rsidRPr="007D595A" w:rsidRDefault="008060CC" w:rsidP="009E770A">
            <w:pPr>
              <w:pStyle w:val="TableParagraph"/>
              <w:kinsoku w:val="0"/>
              <w:overflowPunct w:val="0"/>
              <w:ind w:left="165"/>
              <w:rPr>
                <w:lang w:val="tt-RU"/>
              </w:rPr>
            </w:pPr>
            <w:r w:rsidRPr="007D595A">
              <w:rPr>
                <w:b/>
                <w:bCs/>
                <w:sz w:val="23"/>
                <w:szCs w:val="23"/>
                <w:lang w:val="tt-RU"/>
              </w:rPr>
              <w:t>2-й</w:t>
            </w:r>
          </w:p>
        </w:tc>
        <w:tc>
          <w:tcPr>
            <w:tcW w:w="605" w:type="dxa"/>
            <w:tcBorders>
              <w:top w:val="single" w:sz="4" w:space="0" w:color="000000"/>
              <w:left w:val="single" w:sz="4" w:space="0" w:color="000000"/>
              <w:bottom w:val="single" w:sz="4" w:space="0" w:color="000000"/>
              <w:right w:val="single" w:sz="4" w:space="0" w:color="000000"/>
            </w:tcBorders>
          </w:tcPr>
          <w:p w:rsidR="008060CC" w:rsidRPr="007D595A" w:rsidRDefault="008060CC" w:rsidP="009E770A">
            <w:pPr>
              <w:pStyle w:val="TableParagraph"/>
              <w:kinsoku w:val="0"/>
              <w:overflowPunct w:val="0"/>
              <w:ind w:left="165"/>
              <w:rPr>
                <w:lang w:val="tt-RU"/>
              </w:rPr>
            </w:pPr>
            <w:r w:rsidRPr="007D595A">
              <w:rPr>
                <w:b/>
                <w:bCs/>
                <w:sz w:val="23"/>
                <w:szCs w:val="23"/>
                <w:lang w:val="tt-RU"/>
              </w:rPr>
              <w:t>3-й</w:t>
            </w:r>
          </w:p>
        </w:tc>
        <w:tc>
          <w:tcPr>
            <w:tcW w:w="609" w:type="dxa"/>
            <w:tcBorders>
              <w:top w:val="single" w:sz="4" w:space="0" w:color="000000"/>
              <w:left w:val="single" w:sz="4" w:space="0" w:color="000000"/>
              <w:bottom w:val="single" w:sz="4" w:space="0" w:color="000000"/>
              <w:right w:val="single" w:sz="4" w:space="0" w:color="000000"/>
            </w:tcBorders>
          </w:tcPr>
          <w:p w:rsidR="008060CC" w:rsidRPr="007D595A" w:rsidRDefault="008060CC" w:rsidP="009E770A">
            <w:pPr>
              <w:ind w:firstLine="708"/>
              <w:jc w:val="both"/>
              <w:rPr>
                <w:sz w:val="23"/>
                <w:szCs w:val="23"/>
                <w:lang w:val="tt-RU"/>
              </w:rPr>
            </w:pPr>
          </w:p>
        </w:tc>
        <w:tc>
          <w:tcPr>
            <w:tcW w:w="605" w:type="dxa"/>
            <w:tcBorders>
              <w:top w:val="single" w:sz="4" w:space="0" w:color="000000"/>
              <w:left w:val="single" w:sz="4" w:space="0" w:color="000000"/>
              <w:bottom w:val="single" w:sz="4" w:space="0" w:color="000000"/>
              <w:right w:val="single" w:sz="4" w:space="0" w:color="000000"/>
            </w:tcBorders>
          </w:tcPr>
          <w:p w:rsidR="008060CC" w:rsidRPr="007D595A" w:rsidRDefault="008060CC" w:rsidP="009E770A">
            <w:pPr>
              <w:ind w:firstLine="708"/>
              <w:jc w:val="both"/>
              <w:rPr>
                <w:sz w:val="23"/>
                <w:szCs w:val="23"/>
                <w:lang w:val="tt-RU"/>
              </w:rPr>
            </w:pPr>
          </w:p>
        </w:tc>
        <w:tc>
          <w:tcPr>
            <w:tcW w:w="605" w:type="dxa"/>
            <w:tcBorders>
              <w:top w:val="single" w:sz="4" w:space="0" w:color="000000"/>
              <w:left w:val="single" w:sz="4" w:space="0" w:color="000000"/>
              <w:bottom w:val="single" w:sz="4" w:space="0" w:color="000000"/>
              <w:right w:val="single" w:sz="4" w:space="0" w:color="000000"/>
            </w:tcBorders>
          </w:tcPr>
          <w:p w:rsidR="008060CC" w:rsidRPr="007D595A" w:rsidRDefault="008060CC" w:rsidP="009E770A">
            <w:pPr>
              <w:ind w:firstLine="708"/>
              <w:jc w:val="both"/>
              <w:rPr>
                <w:sz w:val="23"/>
                <w:szCs w:val="23"/>
                <w:lang w:val="tt-RU"/>
              </w:rPr>
            </w:pPr>
          </w:p>
        </w:tc>
        <w:tc>
          <w:tcPr>
            <w:tcW w:w="605" w:type="dxa"/>
            <w:tcBorders>
              <w:top w:val="single" w:sz="4" w:space="0" w:color="000000"/>
              <w:left w:val="single" w:sz="4" w:space="0" w:color="000000"/>
              <w:bottom w:val="single" w:sz="4" w:space="0" w:color="000000"/>
              <w:right w:val="single" w:sz="4" w:space="0" w:color="000000"/>
            </w:tcBorders>
          </w:tcPr>
          <w:p w:rsidR="008060CC" w:rsidRPr="007D595A" w:rsidRDefault="008060CC" w:rsidP="009E770A">
            <w:pPr>
              <w:ind w:firstLine="708"/>
              <w:jc w:val="both"/>
              <w:rPr>
                <w:sz w:val="23"/>
                <w:szCs w:val="23"/>
                <w:lang w:val="tt-RU"/>
              </w:rPr>
            </w:pPr>
          </w:p>
        </w:tc>
        <w:tc>
          <w:tcPr>
            <w:tcW w:w="612" w:type="dxa"/>
            <w:tcBorders>
              <w:top w:val="single" w:sz="4" w:space="0" w:color="000000"/>
              <w:left w:val="single" w:sz="4" w:space="0" w:color="000000"/>
              <w:bottom w:val="single" w:sz="4" w:space="0" w:color="000000"/>
              <w:right w:val="single" w:sz="4" w:space="0" w:color="000000"/>
            </w:tcBorders>
          </w:tcPr>
          <w:p w:rsidR="008060CC" w:rsidRPr="007D595A" w:rsidRDefault="008060CC" w:rsidP="009E770A">
            <w:pPr>
              <w:ind w:firstLine="708"/>
              <w:jc w:val="both"/>
              <w:rPr>
                <w:sz w:val="23"/>
                <w:szCs w:val="23"/>
                <w:lang w:val="tt-RU"/>
              </w:rPr>
            </w:pPr>
          </w:p>
        </w:tc>
        <w:tc>
          <w:tcPr>
            <w:tcW w:w="605" w:type="dxa"/>
            <w:tcBorders>
              <w:top w:val="single" w:sz="4" w:space="0" w:color="000000"/>
              <w:left w:val="single" w:sz="4" w:space="0" w:color="000000"/>
              <w:bottom w:val="single" w:sz="4" w:space="0" w:color="000000"/>
              <w:right w:val="single" w:sz="4" w:space="0" w:color="000000"/>
            </w:tcBorders>
          </w:tcPr>
          <w:p w:rsidR="008060CC" w:rsidRPr="007D595A" w:rsidRDefault="008060CC" w:rsidP="009E770A">
            <w:pPr>
              <w:ind w:firstLine="708"/>
              <w:jc w:val="both"/>
              <w:rPr>
                <w:sz w:val="23"/>
                <w:szCs w:val="23"/>
                <w:lang w:val="tt-RU"/>
              </w:rPr>
            </w:pPr>
          </w:p>
        </w:tc>
        <w:tc>
          <w:tcPr>
            <w:tcW w:w="696" w:type="dxa"/>
            <w:tcBorders>
              <w:top w:val="single" w:sz="4" w:space="0" w:color="000000"/>
              <w:left w:val="single" w:sz="4" w:space="0" w:color="000000"/>
              <w:bottom w:val="single" w:sz="4" w:space="0" w:color="000000"/>
              <w:right w:val="single" w:sz="4" w:space="0" w:color="000000"/>
            </w:tcBorders>
          </w:tcPr>
          <w:p w:rsidR="008060CC" w:rsidRPr="007D595A" w:rsidRDefault="008060CC" w:rsidP="009E770A">
            <w:pPr>
              <w:ind w:firstLine="708"/>
              <w:jc w:val="both"/>
              <w:rPr>
                <w:sz w:val="23"/>
                <w:szCs w:val="23"/>
                <w:lang w:val="tt-RU"/>
              </w:rPr>
            </w:pPr>
          </w:p>
        </w:tc>
        <w:tc>
          <w:tcPr>
            <w:tcW w:w="701" w:type="dxa"/>
            <w:tcBorders>
              <w:top w:val="single" w:sz="4" w:space="0" w:color="000000"/>
              <w:left w:val="single" w:sz="4" w:space="0" w:color="000000"/>
              <w:bottom w:val="single" w:sz="4" w:space="0" w:color="000000"/>
              <w:right w:val="single" w:sz="4" w:space="0" w:color="000000"/>
            </w:tcBorders>
          </w:tcPr>
          <w:p w:rsidR="008060CC" w:rsidRPr="007D595A" w:rsidRDefault="008060CC" w:rsidP="009E770A">
            <w:pPr>
              <w:ind w:firstLine="708"/>
              <w:jc w:val="both"/>
              <w:rPr>
                <w:sz w:val="23"/>
                <w:szCs w:val="23"/>
                <w:lang w:val="tt-RU"/>
              </w:rPr>
            </w:pPr>
          </w:p>
        </w:tc>
        <w:tc>
          <w:tcPr>
            <w:tcW w:w="696" w:type="dxa"/>
            <w:tcBorders>
              <w:top w:val="single" w:sz="4" w:space="0" w:color="000000"/>
              <w:left w:val="single" w:sz="4" w:space="0" w:color="000000"/>
              <w:bottom w:val="single" w:sz="4" w:space="0" w:color="000000"/>
              <w:right w:val="single" w:sz="4" w:space="0" w:color="000000"/>
            </w:tcBorders>
          </w:tcPr>
          <w:p w:rsidR="008060CC" w:rsidRPr="007D595A" w:rsidRDefault="008060CC" w:rsidP="009E770A">
            <w:pPr>
              <w:ind w:firstLine="708"/>
              <w:jc w:val="both"/>
              <w:rPr>
                <w:sz w:val="23"/>
                <w:szCs w:val="23"/>
                <w:lang w:val="tt-RU"/>
              </w:rPr>
            </w:pPr>
          </w:p>
        </w:tc>
        <w:tc>
          <w:tcPr>
            <w:tcW w:w="696" w:type="dxa"/>
            <w:tcBorders>
              <w:top w:val="single" w:sz="4" w:space="0" w:color="000000"/>
              <w:left w:val="single" w:sz="4" w:space="0" w:color="000000"/>
              <w:bottom w:val="single" w:sz="4" w:space="0" w:color="000000"/>
              <w:right w:val="single" w:sz="4" w:space="0" w:color="000000"/>
            </w:tcBorders>
          </w:tcPr>
          <w:p w:rsidR="008060CC" w:rsidRPr="007D595A" w:rsidRDefault="008060CC" w:rsidP="009E770A">
            <w:pPr>
              <w:ind w:firstLine="708"/>
              <w:jc w:val="both"/>
              <w:rPr>
                <w:sz w:val="23"/>
                <w:szCs w:val="23"/>
                <w:lang w:val="tt-RU"/>
              </w:rPr>
            </w:pPr>
          </w:p>
        </w:tc>
        <w:tc>
          <w:tcPr>
            <w:tcW w:w="701" w:type="dxa"/>
            <w:tcBorders>
              <w:top w:val="single" w:sz="4" w:space="0" w:color="000000"/>
              <w:left w:val="single" w:sz="4" w:space="0" w:color="000000"/>
              <w:bottom w:val="single" w:sz="4" w:space="0" w:color="000000"/>
              <w:right w:val="single" w:sz="4" w:space="0" w:color="000000"/>
            </w:tcBorders>
          </w:tcPr>
          <w:p w:rsidR="008060CC" w:rsidRPr="007D595A" w:rsidRDefault="008060CC" w:rsidP="009E770A">
            <w:pPr>
              <w:ind w:firstLine="708"/>
              <w:jc w:val="both"/>
              <w:rPr>
                <w:sz w:val="23"/>
                <w:szCs w:val="23"/>
                <w:lang w:val="tt-RU"/>
              </w:rPr>
            </w:pPr>
          </w:p>
        </w:tc>
        <w:tc>
          <w:tcPr>
            <w:tcW w:w="696" w:type="dxa"/>
            <w:tcBorders>
              <w:top w:val="single" w:sz="4" w:space="0" w:color="000000"/>
              <w:left w:val="single" w:sz="4" w:space="0" w:color="000000"/>
              <w:bottom w:val="single" w:sz="4" w:space="0" w:color="000000"/>
              <w:right w:val="single" w:sz="4" w:space="0" w:color="000000"/>
            </w:tcBorders>
          </w:tcPr>
          <w:p w:rsidR="008060CC" w:rsidRPr="007D595A" w:rsidRDefault="008060CC" w:rsidP="009E770A">
            <w:pPr>
              <w:ind w:firstLine="708"/>
              <w:jc w:val="both"/>
              <w:rPr>
                <w:sz w:val="23"/>
                <w:szCs w:val="23"/>
                <w:lang w:val="tt-RU"/>
              </w:rPr>
            </w:pPr>
          </w:p>
        </w:tc>
        <w:tc>
          <w:tcPr>
            <w:tcW w:w="711" w:type="dxa"/>
            <w:tcBorders>
              <w:top w:val="single" w:sz="4" w:space="0" w:color="000000"/>
              <w:left w:val="single" w:sz="4" w:space="0" w:color="000000"/>
              <w:bottom w:val="single" w:sz="4" w:space="0" w:color="000000"/>
              <w:right w:val="single" w:sz="4" w:space="0" w:color="000000"/>
            </w:tcBorders>
          </w:tcPr>
          <w:p w:rsidR="008060CC" w:rsidRPr="007D595A" w:rsidRDefault="008060CC" w:rsidP="009E770A">
            <w:pPr>
              <w:ind w:firstLine="708"/>
              <w:jc w:val="both"/>
              <w:rPr>
                <w:sz w:val="23"/>
                <w:szCs w:val="23"/>
                <w:lang w:val="tt-RU"/>
              </w:rPr>
            </w:pPr>
          </w:p>
        </w:tc>
      </w:tr>
      <w:tr w:rsidR="008060CC" w:rsidRPr="007D595A" w:rsidTr="000336BB">
        <w:trPr>
          <w:trHeight w:hRule="exact" w:val="298"/>
        </w:trPr>
        <w:tc>
          <w:tcPr>
            <w:tcW w:w="5060" w:type="dxa"/>
            <w:tcBorders>
              <w:top w:val="single" w:sz="4" w:space="0" w:color="000000"/>
              <w:left w:val="single" w:sz="4" w:space="0" w:color="000000"/>
              <w:bottom w:val="single" w:sz="4" w:space="0" w:color="000000"/>
              <w:right w:val="single" w:sz="4" w:space="0" w:color="000000"/>
            </w:tcBorders>
          </w:tcPr>
          <w:p w:rsidR="008060CC" w:rsidRPr="007D595A" w:rsidRDefault="008060CC" w:rsidP="009E770A">
            <w:pPr>
              <w:ind w:firstLine="708"/>
              <w:jc w:val="both"/>
              <w:rPr>
                <w:sz w:val="23"/>
                <w:szCs w:val="23"/>
                <w:lang w:val="tt-RU"/>
              </w:rPr>
            </w:pPr>
            <w:r w:rsidRPr="007D595A">
              <w:rPr>
                <w:sz w:val="23"/>
                <w:szCs w:val="23"/>
                <w:lang w:val="tt-RU"/>
              </w:rPr>
              <w:t>20,0 кв.метр/человека (социаль торак)</w:t>
            </w:r>
          </w:p>
        </w:tc>
        <w:tc>
          <w:tcPr>
            <w:tcW w:w="605" w:type="dxa"/>
            <w:tcBorders>
              <w:top w:val="single" w:sz="4" w:space="0" w:color="000000"/>
              <w:left w:val="single" w:sz="4" w:space="0" w:color="000000"/>
              <w:bottom w:val="single" w:sz="4" w:space="0" w:color="000000"/>
              <w:right w:val="single" w:sz="4" w:space="0" w:color="000000"/>
            </w:tcBorders>
          </w:tcPr>
          <w:p w:rsidR="008060CC" w:rsidRPr="007D595A" w:rsidRDefault="008060CC" w:rsidP="009E770A">
            <w:pPr>
              <w:pStyle w:val="TableParagraph"/>
              <w:kinsoku w:val="0"/>
              <w:overflowPunct w:val="0"/>
              <w:ind w:left="165"/>
              <w:rPr>
                <w:lang w:val="tt-RU"/>
              </w:rPr>
            </w:pPr>
            <w:r w:rsidRPr="007D595A">
              <w:rPr>
                <w:sz w:val="23"/>
                <w:szCs w:val="23"/>
                <w:lang w:val="tt-RU"/>
              </w:rPr>
              <w:t>150</w:t>
            </w:r>
          </w:p>
        </w:tc>
        <w:tc>
          <w:tcPr>
            <w:tcW w:w="605" w:type="dxa"/>
            <w:tcBorders>
              <w:top w:val="single" w:sz="4" w:space="0" w:color="000000"/>
              <w:left w:val="single" w:sz="4" w:space="0" w:color="000000"/>
              <w:bottom w:val="single" w:sz="4" w:space="0" w:color="000000"/>
              <w:right w:val="single" w:sz="4" w:space="0" w:color="000000"/>
            </w:tcBorders>
          </w:tcPr>
          <w:p w:rsidR="008060CC" w:rsidRPr="007D595A" w:rsidRDefault="008060CC" w:rsidP="009E770A">
            <w:pPr>
              <w:pStyle w:val="TableParagraph"/>
              <w:kinsoku w:val="0"/>
              <w:overflowPunct w:val="0"/>
              <w:ind w:left="165"/>
              <w:rPr>
                <w:lang w:val="tt-RU"/>
              </w:rPr>
            </w:pPr>
            <w:r w:rsidRPr="007D595A">
              <w:rPr>
                <w:sz w:val="23"/>
                <w:szCs w:val="23"/>
                <w:lang w:val="tt-RU"/>
              </w:rPr>
              <w:t>195</w:t>
            </w:r>
          </w:p>
        </w:tc>
        <w:tc>
          <w:tcPr>
            <w:tcW w:w="609" w:type="dxa"/>
            <w:tcBorders>
              <w:top w:val="single" w:sz="4" w:space="0" w:color="000000"/>
              <w:left w:val="single" w:sz="4" w:space="0" w:color="000000"/>
              <w:bottom w:val="single" w:sz="4" w:space="0" w:color="000000"/>
              <w:right w:val="single" w:sz="4" w:space="0" w:color="000000"/>
            </w:tcBorders>
          </w:tcPr>
          <w:p w:rsidR="008060CC" w:rsidRPr="007D595A" w:rsidRDefault="008060CC" w:rsidP="009E770A">
            <w:pPr>
              <w:ind w:firstLine="708"/>
              <w:jc w:val="both"/>
              <w:rPr>
                <w:sz w:val="23"/>
                <w:szCs w:val="23"/>
                <w:lang w:val="tt-RU"/>
              </w:rPr>
            </w:pPr>
          </w:p>
        </w:tc>
        <w:tc>
          <w:tcPr>
            <w:tcW w:w="605" w:type="dxa"/>
            <w:tcBorders>
              <w:top w:val="single" w:sz="4" w:space="0" w:color="000000"/>
              <w:left w:val="single" w:sz="4" w:space="0" w:color="000000"/>
              <w:bottom w:val="single" w:sz="4" w:space="0" w:color="000000"/>
              <w:right w:val="single" w:sz="4" w:space="0" w:color="000000"/>
            </w:tcBorders>
          </w:tcPr>
          <w:p w:rsidR="008060CC" w:rsidRPr="007D595A" w:rsidRDefault="008060CC" w:rsidP="009E770A">
            <w:pPr>
              <w:ind w:firstLine="708"/>
              <w:jc w:val="both"/>
              <w:rPr>
                <w:sz w:val="23"/>
                <w:szCs w:val="23"/>
                <w:lang w:val="tt-RU"/>
              </w:rPr>
            </w:pPr>
          </w:p>
        </w:tc>
        <w:tc>
          <w:tcPr>
            <w:tcW w:w="605" w:type="dxa"/>
            <w:tcBorders>
              <w:top w:val="single" w:sz="4" w:space="0" w:color="000000"/>
              <w:left w:val="single" w:sz="4" w:space="0" w:color="000000"/>
              <w:bottom w:val="single" w:sz="4" w:space="0" w:color="000000"/>
              <w:right w:val="single" w:sz="4" w:space="0" w:color="000000"/>
            </w:tcBorders>
          </w:tcPr>
          <w:p w:rsidR="008060CC" w:rsidRPr="007D595A" w:rsidRDefault="008060CC" w:rsidP="009E770A">
            <w:pPr>
              <w:ind w:firstLine="708"/>
              <w:jc w:val="both"/>
              <w:rPr>
                <w:sz w:val="23"/>
                <w:szCs w:val="23"/>
                <w:lang w:val="tt-RU"/>
              </w:rPr>
            </w:pPr>
          </w:p>
        </w:tc>
        <w:tc>
          <w:tcPr>
            <w:tcW w:w="605" w:type="dxa"/>
            <w:tcBorders>
              <w:top w:val="single" w:sz="4" w:space="0" w:color="000000"/>
              <w:left w:val="single" w:sz="4" w:space="0" w:color="000000"/>
              <w:bottom w:val="single" w:sz="4" w:space="0" w:color="000000"/>
              <w:right w:val="single" w:sz="4" w:space="0" w:color="000000"/>
            </w:tcBorders>
          </w:tcPr>
          <w:p w:rsidR="008060CC" w:rsidRPr="007D595A" w:rsidRDefault="008060CC" w:rsidP="009E770A">
            <w:pPr>
              <w:ind w:firstLine="708"/>
              <w:jc w:val="both"/>
              <w:rPr>
                <w:sz w:val="23"/>
                <w:szCs w:val="23"/>
                <w:lang w:val="tt-RU"/>
              </w:rPr>
            </w:pPr>
          </w:p>
        </w:tc>
        <w:tc>
          <w:tcPr>
            <w:tcW w:w="612" w:type="dxa"/>
            <w:tcBorders>
              <w:top w:val="single" w:sz="4" w:space="0" w:color="000000"/>
              <w:left w:val="single" w:sz="4" w:space="0" w:color="000000"/>
              <w:bottom w:val="single" w:sz="4" w:space="0" w:color="000000"/>
              <w:right w:val="single" w:sz="4" w:space="0" w:color="000000"/>
            </w:tcBorders>
          </w:tcPr>
          <w:p w:rsidR="008060CC" w:rsidRPr="007D595A" w:rsidRDefault="008060CC" w:rsidP="009E770A">
            <w:pPr>
              <w:ind w:firstLine="708"/>
              <w:jc w:val="both"/>
              <w:rPr>
                <w:sz w:val="23"/>
                <w:szCs w:val="23"/>
                <w:lang w:val="tt-RU"/>
              </w:rPr>
            </w:pPr>
          </w:p>
        </w:tc>
        <w:tc>
          <w:tcPr>
            <w:tcW w:w="605" w:type="dxa"/>
            <w:tcBorders>
              <w:top w:val="single" w:sz="4" w:space="0" w:color="000000"/>
              <w:left w:val="single" w:sz="4" w:space="0" w:color="000000"/>
              <w:bottom w:val="single" w:sz="4" w:space="0" w:color="000000"/>
              <w:right w:val="single" w:sz="4" w:space="0" w:color="000000"/>
            </w:tcBorders>
          </w:tcPr>
          <w:p w:rsidR="008060CC" w:rsidRPr="007D595A" w:rsidRDefault="008060CC" w:rsidP="009E770A">
            <w:pPr>
              <w:ind w:firstLine="708"/>
              <w:jc w:val="both"/>
              <w:rPr>
                <w:sz w:val="23"/>
                <w:szCs w:val="23"/>
                <w:lang w:val="tt-RU"/>
              </w:rPr>
            </w:pPr>
          </w:p>
        </w:tc>
        <w:tc>
          <w:tcPr>
            <w:tcW w:w="696" w:type="dxa"/>
            <w:tcBorders>
              <w:top w:val="single" w:sz="4" w:space="0" w:color="000000"/>
              <w:left w:val="single" w:sz="4" w:space="0" w:color="000000"/>
              <w:bottom w:val="single" w:sz="4" w:space="0" w:color="000000"/>
              <w:right w:val="single" w:sz="4" w:space="0" w:color="000000"/>
            </w:tcBorders>
          </w:tcPr>
          <w:p w:rsidR="008060CC" w:rsidRPr="007D595A" w:rsidRDefault="008060CC" w:rsidP="009E770A">
            <w:pPr>
              <w:ind w:firstLine="708"/>
              <w:jc w:val="both"/>
              <w:rPr>
                <w:sz w:val="23"/>
                <w:szCs w:val="23"/>
                <w:lang w:val="tt-RU"/>
              </w:rPr>
            </w:pPr>
          </w:p>
        </w:tc>
        <w:tc>
          <w:tcPr>
            <w:tcW w:w="701" w:type="dxa"/>
            <w:tcBorders>
              <w:top w:val="single" w:sz="4" w:space="0" w:color="000000"/>
              <w:left w:val="single" w:sz="4" w:space="0" w:color="000000"/>
              <w:bottom w:val="single" w:sz="4" w:space="0" w:color="000000"/>
              <w:right w:val="single" w:sz="4" w:space="0" w:color="000000"/>
            </w:tcBorders>
          </w:tcPr>
          <w:p w:rsidR="008060CC" w:rsidRPr="007D595A" w:rsidRDefault="008060CC" w:rsidP="009E770A">
            <w:pPr>
              <w:ind w:firstLine="708"/>
              <w:jc w:val="both"/>
              <w:rPr>
                <w:sz w:val="23"/>
                <w:szCs w:val="23"/>
                <w:lang w:val="tt-RU"/>
              </w:rPr>
            </w:pPr>
          </w:p>
        </w:tc>
        <w:tc>
          <w:tcPr>
            <w:tcW w:w="696" w:type="dxa"/>
            <w:tcBorders>
              <w:top w:val="single" w:sz="4" w:space="0" w:color="000000"/>
              <w:left w:val="single" w:sz="4" w:space="0" w:color="000000"/>
              <w:bottom w:val="single" w:sz="4" w:space="0" w:color="000000"/>
              <w:right w:val="single" w:sz="4" w:space="0" w:color="000000"/>
            </w:tcBorders>
          </w:tcPr>
          <w:p w:rsidR="008060CC" w:rsidRPr="007D595A" w:rsidRDefault="008060CC" w:rsidP="009E770A">
            <w:pPr>
              <w:ind w:firstLine="708"/>
              <w:jc w:val="both"/>
              <w:rPr>
                <w:sz w:val="23"/>
                <w:szCs w:val="23"/>
                <w:lang w:val="tt-RU"/>
              </w:rPr>
            </w:pPr>
          </w:p>
        </w:tc>
        <w:tc>
          <w:tcPr>
            <w:tcW w:w="696" w:type="dxa"/>
            <w:tcBorders>
              <w:top w:val="single" w:sz="4" w:space="0" w:color="000000"/>
              <w:left w:val="single" w:sz="4" w:space="0" w:color="000000"/>
              <w:bottom w:val="single" w:sz="4" w:space="0" w:color="000000"/>
              <w:right w:val="single" w:sz="4" w:space="0" w:color="000000"/>
            </w:tcBorders>
          </w:tcPr>
          <w:p w:rsidR="008060CC" w:rsidRPr="007D595A" w:rsidRDefault="008060CC" w:rsidP="009E770A">
            <w:pPr>
              <w:ind w:firstLine="708"/>
              <w:jc w:val="both"/>
              <w:rPr>
                <w:sz w:val="23"/>
                <w:szCs w:val="23"/>
                <w:lang w:val="tt-RU"/>
              </w:rPr>
            </w:pPr>
          </w:p>
        </w:tc>
        <w:tc>
          <w:tcPr>
            <w:tcW w:w="701" w:type="dxa"/>
            <w:tcBorders>
              <w:top w:val="single" w:sz="4" w:space="0" w:color="000000"/>
              <w:left w:val="single" w:sz="4" w:space="0" w:color="000000"/>
              <w:bottom w:val="single" w:sz="4" w:space="0" w:color="000000"/>
              <w:right w:val="single" w:sz="4" w:space="0" w:color="000000"/>
            </w:tcBorders>
          </w:tcPr>
          <w:p w:rsidR="008060CC" w:rsidRPr="007D595A" w:rsidRDefault="008060CC" w:rsidP="009E770A">
            <w:pPr>
              <w:ind w:firstLine="708"/>
              <w:jc w:val="both"/>
              <w:rPr>
                <w:sz w:val="23"/>
                <w:szCs w:val="23"/>
                <w:lang w:val="tt-RU"/>
              </w:rPr>
            </w:pPr>
          </w:p>
        </w:tc>
        <w:tc>
          <w:tcPr>
            <w:tcW w:w="696" w:type="dxa"/>
            <w:tcBorders>
              <w:top w:val="single" w:sz="4" w:space="0" w:color="000000"/>
              <w:left w:val="single" w:sz="4" w:space="0" w:color="000000"/>
              <w:bottom w:val="single" w:sz="4" w:space="0" w:color="000000"/>
              <w:right w:val="single" w:sz="4" w:space="0" w:color="000000"/>
            </w:tcBorders>
          </w:tcPr>
          <w:p w:rsidR="008060CC" w:rsidRPr="007D595A" w:rsidRDefault="008060CC" w:rsidP="009E770A">
            <w:pPr>
              <w:ind w:firstLine="708"/>
              <w:jc w:val="both"/>
              <w:rPr>
                <w:sz w:val="23"/>
                <w:szCs w:val="23"/>
                <w:lang w:val="tt-RU"/>
              </w:rPr>
            </w:pPr>
          </w:p>
        </w:tc>
        <w:tc>
          <w:tcPr>
            <w:tcW w:w="711" w:type="dxa"/>
            <w:tcBorders>
              <w:top w:val="single" w:sz="4" w:space="0" w:color="000000"/>
              <w:left w:val="single" w:sz="4" w:space="0" w:color="000000"/>
              <w:bottom w:val="single" w:sz="4" w:space="0" w:color="000000"/>
              <w:right w:val="single" w:sz="4" w:space="0" w:color="000000"/>
            </w:tcBorders>
          </w:tcPr>
          <w:p w:rsidR="008060CC" w:rsidRPr="007D595A" w:rsidRDefault="008060CC" w:rsidP="009E770A">
            <w:pPr>
              <w:ind w:firstLine="708"/>
              <w:jc w:val="both"/>
              <w:rPr>
                <w:sz w:val="23"/>
                <w:szCs w:val="23"/>
                <w:lang w:val="tt-RU"/>
              </w:rPr>
            </w:pPr>
          </w:p>
        </w:tc>
      </w:tr>
      <w:tr w:rsidR="008060CC" w:rsidRPr="007D595A" w:rsidTr="000336BB">
        <w:trPr>
          <w:trHeight w:hRule="exact" w:val="293"/>
        </w:trPr>
        <w:tc>
          <w:tcPr>
            <w:tcW w:w="5060" w:type="dxa"/>
            <w:tcBorders>
              <w:top w:val="single" w:sz="4" w:space="0" w:color="000000"/>
              <w:left w:val="single" w:sz="4" w:space="0" w:color="000000"/>
              <w:bottom w:val="single" w:sz="4" w:space="0" w:color="000000"/>
              <w:right w:val="single" w:sz="4" w:space="0" w:color="000000"/>
            </w:tcBorders>
          </w:tcPr>
          <w:p w:rsidR="008060CC" w:rsidRPr="007D595A" w:rsidRDefault="008060CC" w:rsidP="009E770A">
            <w:pPr>
              <w:ind w:firstLine="708"/>
              <w:jc w:val="both"/>
              <w:rPr>
                <w:sz w:val="23"/>
                <w:szCs w:val="23"/>
                <w:lang w:val="tt-RU"/>
              </w:rPr>
            </w:pPr>
            <w:r w:rsidRPr="007D595A">
              <w:rPr>
                <w:sz w:val="23"/>
                <w:szCs w:val="23"/>
                <w:lang w:val="tt-RU"/>
              </w:rPr>
              <w:t>30,0 кв.метр/человека (массокүләм торак)</w:t>
            </w:r>
          </w:p>
        </w:tc>
        <w:tc>
          <w:tcPr>
            <w:tcW w:w="605" w:type="dxa"/>
            <w:tcBorders>
              <w:top w:val="single" w:sz="4" w:space="0" w:color="000000"/>
              <w:left w:val="single" w:sz="4" w:space="0" w:color="000000"/>
              <w:bottom w:val="single" w:sz="4" w:space="0" w:color="000000"/>
              <w:right w:val="single" w:sz="4" w:space="0" w:color="000000"/>
            </w:tcBorders>
          </w:tcPr>
          <w:p w:rsidR="008060CC" w:rsidRPr="007D595A" w:rsidRDefault="008060CC" w:rsidP="009E770A">
            <w:pPr>
              <w:pStyle w:val="TableParagraph"/>
              <w:kinsoku w:val="0"/>
              <w:overflowPunct w:val="0"/>
              <w:ind w:left="165"/>
              <w:rPr>
                <w:lang w:val="tt-RU"/>
              </w:rPr>
            </w:pPr>
            <w:r w:rsidRPr="007D595A">
              <w:rPr>
                <w:sz w:val="23"/>
                <w:szCs w:val="23"/>
                <w:lang w:val="tt-RU"/>
              </w:rPr>
              <w:t>100</w:t>
            </w:r>
          </w:p>
        </w:tc>
        <w:tc>
          <w:tcPr>
            <w:tcW w:w="605" w:type="dxa"/>
            <w:tcBorders>
              <w:top w:val="single" w:sz="4" w:space="0" w:color="000000"/>
              <w:left w:val="single" w:sz="4" w:space="0" w:color="000000"/>
              <w:bottom w:val="single" w:sz="4" w:space="0" w:color="000000"/>
              <w:right w:val="single" w:sz="4" w:space="0" w:color="000000"/>
            </w:tcBorders>
          </w:tcPr>
          <w:p w:rsidR="008060CC" w:rsidRPr="007D595A" w:rsidRDefault="008060CC" w:rsidP="009E770A">
            <w:pPr>
              <w:pStyle w:val="TableParagraph"/>
              <w:kinsoku w:val="0"/>
              <w:overflowPunct w:val="0"/>
              <w:ind w:left="165"/>
              <w:rPr>
                <w:lang w:val="tt-RU"/>
              </w:rPr>
            </w:pPr>
            <w:r w:rsidRPr="007D595A">
              <w:rPr>
                <w:sz w:val="23"/>
                <w:szCs w:val="23"/>
                <w:lang w:val="tt-RU"/>
              </w:rPr>
              <w:t>130</w:t>
            </w:r>
          </w:p>
        </w:tc>
        <w:tc>
          <w:tcPr>
            <w:tcW w:w="609" w:type="dxa"/>
            <w:tcBorders>
              <w:top w:val="single" w:sz="4" w:space="0" w:color="000000"/>
              <w:left w:val="single" w:sz="4" w:space="0" w:color="000000"/>
              <w:bottom w:val="single" w:sz="4" w:space="0" w:color="000000"/>
              <w:right w:val="single" w:sz="4" w:space="0" w:color="000000"/>
            </w:tcBorders>
          </w:tcPr>
          <w:p w:rsidR="008060CC" w:rsidRPr="007D595A" w:rsidRDefault="008060CC" w:rsidP="009E770A">
            <w:pPr>
              <w:ind w:firstLine="708"/>
              <w:jc w:val="both"/>
              <w:rPr>
                <w:sz w:val="23"/>
                <w:szCs w:val="23"/>
                <w:lang w:val="tt-RU"/>
              </w:rPr>
            </w:pPr>
          </w:p>
        </w:tc>
        <w:tc>
          <w:tcPr>
            <w:tcW w:w="605" w:type="dxa"/>
            <w:tcBorders>
              <w:top w:val="single" w:sz="4" w:space="0" w:color="000000"/>
              <w:left w:val="single" w:sz="4" w:space="0" w:color="000000"/>
              <w:bottom w:val="single" w:sz="4" w:space="0" w:color="000000"/>
              <w:right w:val="single" w:sz="4" w:space="0" w:color="000000"/>
            </w:tcBorders>
          </w:tcPr>
          <w:p w:rsidR="008060CC" w:rsidRPr="007D595A" w:rsidRDefault="008060CC" w:rsidP="009E770A">
            <w:pPr>
              <w:ind w:firstLine="708"/>
              <w:jc w:val="both"/>
              <w:rPr>
                <w:sz w:val="23"/>
                <w:szCs w:val="23"/>
                <w:lang w:val="tt-RU"/>
              </w:rPr>
            </w:pPr>
          </w:p>
        </w:tc>
        <w:tc>
          <w:tcPr>
            <w:tcW w:w="605" w:type="dxa"/>
            <w:tcBorders>
              <w:top w:val="single" w:sz="4" w:space="0" w:color="000000"/>
              <w:left w:val="single" w:sz="4" w:space="0" w:color="000000"/>
              <w:bottom w:val="single" w:sz="4" w:space="0" w:color="000000"/>
              <w:right w:val="single" w:sz="4" w:space="0" w:color="000000"/>
            </w:tcBorders>
          </w:tcPr>
          <w:p w:rsidR="008060CC" w:rsidRPr="007D595A" w:rsidRDefault="008060CC" w:rsidP="009E770A">
            <w:pPr>
              <w:ind w:firstLine="708"/>
              <w:jc w:val="both"/>
              <w:rPr>
                <w:sz w:val="23"/>
                <w:szCs w:val="23"/>
                <w:lang w:val="tt-RU"/>
              </w:rPr>
            </w:pPr>
          </w:p>
        </w:tc>
        <w:tc>
          <w:tcPr>
            <w:tcW w:w="605" w:type="dxa"/>
            <w:tcBorders>
              <w:top w:val="single" w:sz="4" w:space="0" w:color="000000"/>
              <w:left w:val="single" w:sz="4" w:space="0" w:color="000000"/>
              <w:bottom w:val="single" w:sz="4" w:space="0" w:color="000000"/>
              <w:right w:val="single" w:sz="4" w:space="0" w:color="000000"/>
            </w:tcBorders>
          </w:tcPr>
          <w:p w:rsidR="008060CC" w:rsidRPr="007D595A" w:rsidRDefault="008060CC" w:rsidP="009E770A">
            <w:pPr>
              <w:ind w:firstLine="708"/>
              <w:jc w:val="both"/>
              <w:rPr>
                <w:sz w:val="23"/>
                <w:szCs w:val="23"/>
                <w:lang w:val="tt-RU"/>
              </w:rPr>
            </w:pPr>
          </w:p>
        </w:tc>
        <w:tc>
          <w:tcPr>
            <w:tcW w:w="612" w:type="dxa"/>
            <w:tcBorders>
              <w:top w:val="single" w:sz="4" w:space="0" w:color="000000"/>
              <w:left w:val="single" w:sz="4" w:space="0" w:color="000000"/>
              <w:bottom w:val="single" w:sz="4" w:space="0" w:color="000000"/>
              <w:right w:val="single" w:sz="4" w:space="0" w:color="000000"/>
            </w:tcBorders>
          </w:tcPr>
          <w:p w:rsidR="008060CC" w:rsidRPr="007D595A" w:rsidRDefault="008060CC" w:rsidP="009E770A">
            <w:pPr>
              <w:ind w:firstLine="708"/>
              <w:jc w:val="both"/>
              <w:rPr>
                <w:sz w:val="23"/>
                <w:szCs w:val="23"/>
                <w:lang w:val="tt-RU"/>
              </w:rPr>
            </w:pPr>
          </w:p>
        </w:tc>
        <w:tc>
          <w:tcPr>
            <w:tcW w:w="605" w:type="dxa"/>
            <w:tcBorders>
              <w:top w:val="single" w:sz="4" w:space="0" w:color="000000"/>
              <w:left w:val="single" w:sz="4" w:space="0" w:color="000000"/>
              <w:bottom w:val="single" w:sz="4" w:space="0" w:color="000000"/>
              <w:right w:val="single" w:sz="4" w:space="0" w:color="000000"/>
            </w:tcBorders>
          </w:tcPr>
          <w:p w:rsidR="008060CC" w:rsidRPr="007D595A" w:rsidRDefault="008060CC" w:rsidP="009E770A">
            <w:pPr>
              <w:ind w:firstLine="708"/>
              <w:jc w:val="both"/>
              <w:rPr>
                <w:sz w:val="23"/>
                <w:szCs w:val="23"/>
                <w:lang w:val="tt-RU"/>
              </w:rPr>
            </w:pPr>
          </w:p>
        </w:tc>
        <w:tc>
          <w:tcPr>
            <w:tcW w:w="696" w:type="dxa"/>
            <w:tcBorders>
              <w:top w:val="single" w:sz="4" w:space="0" w:color="000000"/>
              <w:left w:val="single" w:sz="4" w:space="0" w:color="000000"/>
              <w:bottom w:val="single" w:sz="4" w:space="0" w:color="000000"/>
              <w:right w:val="single" w:sz="4" w:space="0" w:color="000000"/>
            </w:tcBorders>
          </w:tcPr>
          <w:p w:rsidR="008060CC" w:rsidRPr="007D595A" w:rsidRDefault="008060CC" w:rsidP="009E770A">
            <w:pPr>
              <w:ind w:firstLine="708"/>
              <w:jc w:val="both"/>
              <w:rPr>
                <w:sz w:val="23"/>
                <w:szCs w:val="23"/>
                <w:lang w:val="tt-RU"/>
              </w:rPr>
            </w:pPr>
          </w:p>
        </w:tc>
        <w:tc>
          <w:tcPr>
            <w:tcW w:w="701" w:type="dxa"/>
            <w:tcBorders>
              <w:top w:val="single" w:sz="4" w:space="0" w:color="000000"/>
              <w:left w:val="single" w:sz="4" w:space="0" w:color="000000"/>
              <w:bottom w:val="single" w:sz="4" w:space="0" w:color="000000"/>
              <w:right w:val="single" w:sz="4" w:space="0" w:color="000000"/>
            </w:tcBorders>
          </w:tcPr>
          <w:p w:rsidR="008060CC" w:rsidRPr="007D595A" w:rsidRDefault="008060CC" w:rsidP="009E770A">
            <w:pPr>
              <w:ind w:firstLine="708"/>
              <w:jc w:val="both"/>
              <w:rPr>
                <w:sz w:val="23"/>
                <w:szCs w:val="23"/>
                <w:lang w:val="tt-RU"/>
              </w:rPr>
            </w:pPr>
          </w:p>
        </w:tc>
        <w:tc>
          <w:tcPr>
            <w:tcW w:w="696" w:type="dxa"/>
            <w:tcBorders>
              <w:top w:val="single" w:sz="4" w:space="0" w:color="000000"/>
              <w:left w:val="single" w:sz="4" w:space="0" w:color="000000"/>
              <w:bottom w:val="single" w:sz="4" w:space="0" w:color="000000"/>
              <w:right w:val="single" w:sz="4" w:space="0" w:color="000000"/>
            </w:tcBorders>
          </w:tcPr>
          <w:p w:rsidR="008060CC" w:rsidRPr="007D595A" w:rsidRDefault="008060CC" w:rsidP="009E770A">
            <w:pPr>
              <w:ind w:firstLine="708"/>
              <w:jc w:val="both"/>
              <w:rPr>
                <w:sz w:val="23"/>
                <w:szCs w:val="23"/>
                <w:lang w:val="tt-RU"/>
              </w:rPr>
            </w:pPr>
          </w:p>
        </w:tc>
        <w:tc>
          <w:tcPr>
            <w:tcW w:w="696" w:type="dxa"/>
            <w:tcBorders>
              <w:top w:val="single" w:sz="4" w:space="0" w:color="000000"/>
              <w:left w:val="single" w:sz="4" w:space="0" w:color="000000"/>
              <w:bottom w:val="single" w:sz="4" w:space="0" w:color="000000"/>
              <w:right w:val="single" w:sz="4" w:space="0" w:color="000000"/>
            </w:tcBorders>
          </w:tcPr>
          <w:p w:rsidR="008060CC" w:rsidRPr="007D595A" w:rsidRDefault="008060CC" w:rsidP="009E770A">
            <w:pPr>
              <w:ind w:firstLine="708"/>
              <w:jc w:val="both"/>
              <w:rPr>
                <w:sz w:val="23"/>
                <w:szCs w:val="23"/>
                <w:lang w:val="tt-RU"/>
              </w:rPr>
            </w:pPr>
          </w:p>
        </w:tc>
        <w:tc>
          <w:tcPr>
            <w:tcW w:w="701" w:type="dxa"/>
            <w:tcBorders>
              <w:top w:val="single" w:sz="4" w:space="0" w:color="000000"/>
              <w:left w:val="single" w:sz="4" w:space="0" w:color="000000"/>
              <w:bottom w:val="single" w:sz="4" w:space="0" w:color="000000"/>
              <w:right w:val="single" w:sz="4" w:space="0" w:color="000000"/>
            </w:tcBorders>
          </w:tcPr>
          <w:p w:rsidR="008060CC" w:rsidRPr="007D595A" w:rsidRDefault="008060CC" w:rsidP="009E770A">
            <w:pPr>
              <w:ind w:firstLine="708"/>
              <w:jc w:val="both"/>
              <w:rPr>
                <w:sz w:val="23"/>
                <w:szCs w:val="23"/>
                <w:lang w:val="tt-RU"/>
              </w:rPr>
            </w:pPr>
          </w:p>
        </w:tc>
        <w:tc>
          <w:tcPr>
            <w:tcW w:w="696" w:type="dxa"/>
            <w:tcBorders>
              <w:top w:val="single" w:sz="4" w:space="0" w:color="000000"/>
              <w:left w:val="single" w:sz="4" w:space="0" w:color="000000"/>
              <w:bottom w:val="single" w:sz="4" w:space="0" w:color="000000"/>
              <w:right w:val="single" w:sz="4" w:space="0" w:color="000000"/>
            </w:tcBorders>
          </w:tcPr>
          <w:p w:rsidR="008060CC" w:rsidRPr="007D595A" w:rsidRDefault="008060CC" w:rsidP="009E770A">
            <w:pPr>
              <w:ind w:firstLine="708"/>
              <w:jc w:val="both"/>
              <w:rPr>
                <w:sz w:val="23"/>
                <w:szCs w:val="23"/>
                <w:lang w:val="tt-RU"/>
              </w:rPr>
            </w:pPr>
          </w:p>
        </w:tc>
        <w:tc>
          <w:tcPr>
            <w:tcW w:w="711" w:type="dxa"/>
            <w:tcBorders>
              <w:top w:val="single" w:sz="4" w:space="0" w:color="000000"/>
              <w:left w:val="single" w:sz="4" w:space="0" w:color="000000"/>
              <w:bottom w:val="single" w:sz="4" w:space="0" w:color="000000"/>
              <w:right w:val="single" w:sz="4" w:space="0" w:color="000000"/>
            </w:tcBorders>
          </w:tcPr>
          <w:p w:rsidR="008060CC" w:rsidRPr="007D595A" w:rsidRDefault="008060CC" w:rsidP="009E770A">
            <w:pPr>
              <w:ind w:firstLine="708"/>
              <w:jc w:val="both"/>
              <w:rPr>
                <w:sz w:val="23"/>
                <w:szCs w:val="23"/>
                <w:lang w:val="tt-RU"/>
              </w:rPr>
            </w:pPr>
          </w:p>
        </w:tc>
      </w:tr>
      <w:tr w:rsidR="008060CC" w:rsidRPr="007D595A" w:rsidTr="000336BB">
        <w:trPr>
          <w:trHeight w:hRule="exact" w:val="310"/>
        </w:trPr>
        <w:tc>
          <w:tcPr>
            <w:tcW w:w="5060" w:type="dxa"/>
            <w:tcBorders>
              <w:top w:val="single" w:sz="4" w:space="0" w:color="000000"/>
              <w:left w:val="single" w:sz="4" w:space="0" w:color="000000"/>
              <w:bottom w:val="single" w:sz="4" w:space="0" w:color="000000"/>
              <w:right w:val="single" w:sz="4" w:space="0" w:color="000000"/>
            </w:tcBorders>
          </w:tcPr>
          <w:p w:rsidR="008060CC" w:rsidRPr="007D595A" w:rsidRDefault="008060CC" w:rsidP="009E770A">
            <w:pPr>
              <w:ind w:firstLine="708"/>
              <w:jc w:val="both"/>
              <w:rPr>
                <w:sz w:val="23"/>
                <w:szCs w:val="23"/>
                <w:lang w:val="tt-RU"/>
              </w:rPr>
            </w:pPr>
            <w:r w:rsidRPr="007D595A">
              <w:rPr>
                <w:sz w:val="23"/>
                <w:szCs w:val="23"/>
                <w:lang w:val="tt-RU"/>
              </w:rPr>
              <w:t>60,0 кв.метра/человека (престижлы торак)</w:t>
            </w:r>
          </w:p>
        </w:tc>
        <w:tc>
          <w:tcPr>
            <w:tcW w:w="605" w:type="dxa"/>
            <w:tcBorders>
              <w:top w:val="single" w:sz="4" w:space="0" w:color="000000"/>
              <w:left w:val="single" w:sz="4" w:space="0" w:color="000000"/>
              <w:bottom w:val="single" w:sz="4" w:space="0" w:color="000000"/>
              <w:right w:val="single" w:sz="4" w:space="0" w:color="000000"/>
            </w:tcBorders>
          </w:tcPr>
          <w:p w:rsidR="008060CC" w:rsidRPr="007D595A" w:rsidRDefault="008060CC" w:rsidP="009E770A">
            <w:pPr>
              <w:pStyle w:val="TableParagraph"/>
              <w:kinsoku w:val="0"/>
              <w:overflowPunct w:val="0"/>
              <w:ind w:left="165"/>
              <w:rPr>
                <w:lang w:val="tt-RU"/>
              </w:rPr>
            </w:pPr>
            <w:r w:rsidRPr="007D595A">
              <w:rPr>
                <w:sz w:val="23"/>
                <w:szCs w:val="23"/>
                <w:lang w:val="tt-RU"/>
              </w:rPr>
              <w:t>50</w:t>
            </w:r>
          </w:p>
        </w:tc>
        <w:tc>
          <w:tcPr>
            <w:tcW w:w="605" w:type="dxa"/>
            <w:tcBorders>
              <w:top w:val="single" w:sz="4" w:space="0" w:color="000000"/>
              <w:left w:val="single" w:sz="4" w:space="0" w:color="000000"/>
              <w:bottom w:val="single" w:sz="4" w:space="0" w:color="000000"/>
              <w:right w:val="single" w:sz="4" w:space="0" w:color="000000"/>
            </w:tcBorders>
          </w:tcPr>
          <w:p w:rsidR="008060CC" w:rsidRPr="007D595A" w:rsidRDefault="008060CC" w:rsidP="009E770A">
            <w:pPr>
              <w:pStyle w:val="TableParagraph"/>
              <w:kinsoku w:val="0"/>
              <w:overflowPunct w:val="0"/>
              <w:ind w:left="165"/>
              <w:rPr>
                <w:lang w:val="tt-RU"/>
              </w:rPr>
            </w:pPr>
            <w:r w:rsidRPr="007D595A">
              <w:rPr>
                <w:sz w:val="23"/>
                <w:szCs w:val="23"/>
                <w:lang w:val="tt-RU"/>
              </w:rPr>
              <w:t>65</w:t>
            </w:r>
          </w:p>
        </w:tc>
        <w:tc>
          <w:tcPr>
            <w:tcW w:w="609" w:type="dxa"/>
            <w:tcBorders>
              <w:top w:val="single" w:sz="4" w:space="0" w:color="000000"/>
              <w:left w:val="single" w:sz="4" w:space="0" w:color="000000"/>
              <w:bottom w:val="single" w:sz="4" w:space="0" w:color="000000"/>
              <w:right w:val="single" w:sz="4" w:space="0" w:color="000000"/>
            </w:tcBorders>
          </w:tcPr>
          <w:p w:rsidR="008060CC" w:rsidRPr="007D595A" w:rsidRDefault="008060CC" w:rsidP="009E770A">
            <w:pPr>
              <w:ind w:firstLine="708"/>
              <w:jc w:val="both"/>
              <w:rPr>
                <w:sz w:val="23"/>
                <w:szCs w:val="23"/>
                <w:lang w:val="tt-RU"/>
              </w:rPr>
            </w:pPr>
          </w:p>
        </w:tc>
        <w:tc>
          <w:tcPr>
            <w:tcW w:w="605" w:type="dxa"/>
            <w:tcBorders>
              <w:top w:val="single" w:sz="4" w:space="0" w:color="000000"/>
              <w:left w:val="single" w:sz="4" w:space="0" w:color="000000"/>
              <w:bottom w:val="single" w:sz="4" w:space="0" w:color="000000"/>
              <w:right w:val="single" w:sz="4" w:space="0" w:color="000000"/>
            </w:tcBorders>
          </w:tcPr>
          <w:p w:rsidR="008060CC" w:rsidRPr="007D595A" w:rsidRDefault="008060CC" w:rsidP="009E770A">
            <w:pPr>
              <w:ind w:firstLine="708"/>
              <w:jc w:val="both"/>
              <w:rPr>
                <w:sz w:val="23"/>
                <w:szCs w:val="23"/>
                <w:lang w:val="tt-RU"/>
              </w:rPr>
            </w:pPr>
          </w:p>
        </w:tc>
        <w:tc>
          <w:tcPr>
            <w:tcW w:w="605" w:type="dxa"/>
            <w:tcBorders>
              <w:top w:val="single" w:sz="4" w:space="0" w:color="000000"/>
              <w:left w:val="single" w:sz="4" w:space="0" w:color="000000"/>
              <w:bottom w:val="single" w:sz="4" w:space="0" w:color="000000"/>
              <w:right w:val="single" w:sz="4" w:space="0" w:color="000000"/>
            </w:tcBorders>
          </w:tcPr>
          <w:p w:rsidR="008060CC" w:rsidRPr="007D595A" w:rsidRDefault="008060CC" w:rsidP="009E770A">
            <w:pPr>
              <w:ind w:firstLine="708"/>
              <w:jc w:val="both"/>
              <w:rPr>
                <w:sz w:val="23"/>
                <w:szCs w:val="23"/>
                <w:lang w:val="tt-RU"/>
              </w:rPr>
            </w:pPr>
          </w:p>
        </w:tc>
        <w:tc>
          <w:tcPr>
            <w:tcW w:w="605" w:type="dxa"/>
            <w:tcBorders>
              <w:top w:val="single" w:sz="4" w:space="0" w:color="000000"/>
              <w:left w:val="single" w:sz="4" w:space="0" w:color="000000"/>
              <w:bottom w:val="single" w:sz="4" w:space="0" w:color="000000"/>
              <w:right w:val="single" w:sz="4" w:space="0" w:color="000000"/>
            </w:tcBorders>
          </w:tcPr>
          <w:p w:rsidR="008060CC" w:rsidRPr="007D595A" w:rsidRDefault="008060CC" w:rsidP="009E770A">
            <w:pPr>
              <w:ind w:firstLine="708"/>
              <w:jc w:val="both"/>
              <w:rPr>
                <w:sz w:val="23"/>
                <w:szCs w:val="23"/>
                <w:lang w:val="tt-RU"/>
              </w:rPr>
            </w:pPr>
          </w:p>
        </w:tc>
        <w:tc>
          <w:tcPr>
            <w:tcW w:w="612" w:type="dxa"/>
            <w:tcBorders>
              <w:top w:val="single" w:sz="4" w:space="0" w:color="000000"/>
              <w:left w:val="single" w:sz="4" w:space="0" w:color="000000"/>
              <w:bottom w:val="single" w:sz="4" w:space="0" w:color="000000"/>
              <w:right w:val="single" w:sz="4" w:space="0" w:color="000000"/>
            </w:tcBorders>
          </w:tcPr>
          <w:p w:rsidR="008060CC" w:rsidRPr="007D595A" w:rsidRDefault="008060CC" w:rsidP="009E770A">
            <w:pPr>
              <w:ind w:firstLine="708"/>
              <w:jc w:val="both"/>
              <w:rPr>
                <w:sz w:val="23"/>
                <w:szCs w:val="23"/>
                <w:lang w:val="tt-RU"/>
              </w:rPr>
            </w:pPr>
          </w:p>
        </w:tc>
        <w:tc>
          <w:tcPr>
            <w:tcW w:w="605" w:type="dxa"/>
            <w:tcBorders>
              <w:top w:val="single" w:sz="4" w:space="0" w:color="000000"/>
              <w:left w:val="single" w:sz="4" w:space="0" w:color="000000"/>
              <w:bottom w:val="single" w:sz="4" w:space="0" w:color="000000"/>
              <w:right w:val="single" w:sz="4" w:space="0" w:color="000000"/>
            </w:tcBorders>
          </w:tcPr>
          <w:p w:rsidR="008060CC" w:rsidRPr="007D595A" w:rsidRDefault="008060CC" w:rsidP="009E770A">
            <w:pPr>
              <w:ind w:firstLine="708"/>
              <w:jc w:val="both"/>
              <w:rPr>
                <w:sz w:val="23"/>
                <w:szCs w:val="23"/>
                <w:lang w:val="tt-RU"/>
              </w:rPr>
            </w:pPr>
          </w:p>
        </w:tc>
        <w:tc>
          <w:tcPr>
            <w:tcW w:w="696" w:type="dxa"/>
            <w:tcBorders>
              <w:top w:val="single" w:sz="4" w:space="0" w:color="000000"/>
              <w:left w:val="single" w:sz="4" w:space="0" w:color="000000"/>
              <w:bottom w:val="single" w:sz="4" w:space="0" w:color="000000"/>
              <w:right w:val="single" w:sz="4" w:space="0" w:color="000000"/>
            </w:tcBorders>
          </w:tcPr>
          <w:p w:rsidR="008060CC" w:rsidRPr="007D595A" w:rsidRDefault="008060CC" w:rsidP="009E770A">
            <w:pPr>
              <w:ind w:firstLine="708"/>
              <w:jc w:val="both"/>
              <w:rPr>
                <w:sz w:val="23"/>
                <w:szCs w:val="23"/>
                <w:lang w:val="tt-RU"/>
              </w:rPr>
            </w:pPr>
          </w:p>
        </w:tc>
        <w:tc>
          <w:tcPr>
            <w:tcW w:w="701" w:type="dxa"/>
            <w:tcBorders>
              <w:top w:val="single" w:sz="4" w:space="0" w:color="000000"/>
              <w:left w:val="single" w:sz="4" w:space="0" w:color="000000"/>
              <w:bottom w:val="single" w:sz="4" w:space="0" w:color="000000"/>
              <w:right w:val="single" w:sz="4" w:space="0" w:color="000000"/>
            </w:tcBorders>
          </w:tcPr>
          <w:p w:rsidR="008060CC" w:rsidRPr="007D595A" w:rsidRDefault="008060CC" w:rsidP="009E770A">
            <w:pPr>
              <w:ind w:firstLine="708"/>
              <w:jc w:val="both"/>
              <w:rPr>
                <w:sz w:val="23"/>
                <w:szCs w:val="23"/>
                <w:lang w:val="tt-RU"/>
              </w:rPr>
            </w:pPr>
          </w:p>
        </w:tc>
        <w:tc>
          <w:tcPr>
            <w:tcW w:w="696" w:type="dxa"/>
            <w:tcBorders>
              <w:top w:val="single" w:sz="4" w:space="0" w:color="000000"/>
              <w:left w:val="single" w:sz="4" w:space="0" w:color="000000"/>
              <w:bottom w:val="single" w:sz="4" w:space="0" w:color="000000"/>
              <w:right w:val="single" w:sz="4" w:space="0" w:color="000000"/>
            </w:tcBorders>
          </w:tcPr>
          <w:p w:rsidR="008060CC" w:rsidRPr="007D595A" w:rsidRDefault="008060CC" w:rsidP="009E770A">
            <w:pPr>
              <w:ind w:firstLine="708"/>
              <w:jc w:val="both"/>
              <w:rPr>
                <w:sz w:val="23"/>
                <w:szCs w:val="23"/>
                <w:lang w:val="tt-RU"/>
              </w:rPr>
            </w:pPr>
          </w:p>
        </w:tc>
        <w:tc>
          <w:tcPr>
            <w:tcW w:w="696" w:type="dxa"/>
            <w:tcBorders>
              <w:top w:val="single" w:sz="4" w:space="0" w:color="000000"/>
              <w:left w:val="single" w:sz="4" w:space="0" w:color="000000"/>
              <w:bottom w:val="single" w:sz="4" w:space="0" w:color="000000"/>
              <w:right w:val="single" w:sz="4" w:space="0" w:color="000000"/>
            </w:tcBorders>
          </w:tcPr>
          <w:p w:rsidR="008060CC" w:rsidRPr="007D595A" w:rsidRDefault="008060CC" w:rsidP="009E770A">
            <w:pPr>
              <w:ind w:firstLine="708"/>
              <w:jc w:val="both"/>
              <w:rPr>
                <w:sz w:val="23"/>
                <w:szCs w:val="23"/>
                <w:lang w:val="tt-RU"/>
              </w:rPr>
            </w:pPr>
          </w:p>
        </w:tc>
        <w:tc>
          <w:tcPr>
            <w:tcW w:w="701" w:type="dxa"/>
            <w:tcBorders>
              <w:top w:val="single" w:sz="4" w:space="0" w:color="000000"/>
              <w:left w:val="single" w:sz="4" w:space="0" w:color="000000"/>
              <w:bottom w:val="single" w:sz="4" w:space="0" w:color="000000"/>
              <w:right w:val="single" w:sz="4" w:space="0" w:color="000000"/>
            </w:tcBorders>
          </w:tcPr>
          <w:p w:rsidR="008060CC" w:rsidRPr="007D595A" w:rsidRDefault="008060CC" w:rsidP="009E770A">
            <w:pPr>
              <w:ind w:firstLine="708"/>
              <w:jc w:val="both"/>
              <w:rPr>
                <w:sz w:val="23"/>
                <w:szCs w:val="23"/>
                <w:lang w:val="tt-RU"/>
              </w:rPr>
            </w:pPr>
          </w:p>
        </w:tc>
        <w:tc>
          <w:tcPr>
            <w:tcW w:w="696" w:type="dxa"/>
            <w:tcBorders>
              <w:top w:val="single" w:sz="4" w:space="0" w:color="000000"/>
              <w:left w:val="single" w:sz="4" w:space="0" w:color="000000"/>
              <w:bottom w:val="single" w:sz="4" w:space="0" w:color="000000"/>
              <w:right w:val="single" w:sz="4" w:space="0" w:color="000000"/>
            </w:tcBorders>
          </w:tcPr>
          <w:p w:rsidR="008060CC" w:rsidRPr="007D595A" w:rsidRDefault="008060CC" w:rsidP="009E770A">
            <w:pPr>
              <w:ind w:firstLine="708"/>
              <w:jc w:val="both"/>
              <w:rPr>
                <w:sz w:val="23"/>
                <w:szCs w:val="23"/>
                <w:lang w:val="tt-RU"/>
              </w:rPr>
            </w:pPr>
          </w:p>
        </w:tc>
        <w:tc>
          <w:tcPr>
            <w:tcW w:w="711" w:type="dxa"/>
            <w:tcBorders>
              <w:top w:val="single" w:sz="4" w:space="0" w:color="000000"/>
              <w:left w:val="single" w:sz="4" w:space="0" w:color="000000"/>
              <w:bottom w:val="single" w:sz="4" w:space="0" w:color="000000"/>
              <w:right w:val="single" w:sz="4" w:space="0" w:color="000000"/>
            </w:tcBorders>
          </w:tcPr>
          <w:p w:rsidR="008060CC" w:rsidRPr="007D595A" w:rsidRDefault="008060CC" w:rsidP="009E770A">
            <w:pPr>
              <w:ind w:firstLine="708"/>
              <w:jc w:val="both"/>
              <w:rPr>
                <w:sz w:val="23"/>
                <w:szCs w:val="23"/>
                <w:lang w:val="tt-RU"/>
              </w:rPr>
            </w:pPr>
          </w:p>
        </w:tc>
      </w:tr>
    </w:tbl>
    <w:p w:rsidR="008060CC" w:rsidRPr="007D595A" w:rsidRDefault="008060CC" w:rsidP="009E770A">
      <w:pPr>
        <w:jc w:val="both"/>
        <w:rPr>
          <w:sz w:val="27"/>
          <w:szCs w:val="27"/>
          <w:lang w:val="tt-RU"/>
        </w:rPr>
        <w:sectPr w:rsidR="008060CC" w:rsidRPr="007D595A" w:rsidSect="000336BB">
          <w:pgSz w:w="16838" w:h="11906" w:orient="landscape"/>
          <w:pgMar w:top="1701" w:right="1134" w:bottom="851" w:left="1134" w:header="709" w:footer="709" w:gutter="0"/>
          <w:cols w:space="708"/>
          <w:docGrid w:linePitch="360"/>
        </w:sectPr>
      </w:pPr>
    </w:p>
    <w:p w:rsidR="008060CC" w:rsidRPr="007D595A" w:rsidRDefault="008060CC" w:rsidP="009E770A">
      <w:pPr>
        <w:ind w:firstLine="709"/>
        <w:contextualSpacing/>
        <w:jc w:val="both"/>
        <w:rPr>
          <w:sz w:val="27"/>
          <w:szCs w:val="27"/>
          <w:lang w:val="tt-RU"/>
        </w:rPr>
      </w:pPr>
      <w:r w:rsidRPr="007D595A">
        <w:rPr>
          <w:sz w:val="27"/>
          <w:szCs w:val="27"/>
          <w:lang w:val="tt-RU"/>
        </w:rPr>
        <w:lastRenderedPageBreak/>
        <w:t xml:space="preserve">4.2.33. Торак төзелешенең этабы, архитектура-композицион, социаль-көнкүреш, гигиена, демографик таләпләрне, социаль база үзенчәлекләрен һәм инженерлык җиһазлары дәрәҗәсен исәпкә алып, техник-икътисадый исәпләүләр нигезендә билгеләнә. </w:t>
      </w:r>
    </w:p>
    <w:p w:rsidR="008060CC" w:rsidRPr="007D595A" w:rsidRDefault="008060CC" w:rsidP="009E770A">
      <w:pPr>
        <w:ind w:firstLine="709"/>
        <w:contextualSpacing/>
        <w:jc w:val="both"/>
        <w:rPr>
          <w:sz w:val="27"/>
          <w:szCs w:val="27"/>
          <w:lang w:val="tt-RU"/>
        </w:rPr>
      </w:pPr>
      <w:r w:rsidRPr="007D595A">
        <w:rPr>
          <w:sz w:val="27"/>
          <w:szCs w:val="27"/>
          <w:lang w:val="tt-RU"/>
        </w:rPr>
        <w:t>4.2.34. Җирлекнең блокланган һәм индивидуаль утар төзелеше участокларының мәйданы җирле үзидарә органнары карары нигезендә (торак пункт структурасында төзелеш урнашуга карап дифференциация белән) һәм СП 42.13330.2011 исәбе белән кабул ителә. Аз катлы блоклы төзелеш участогының минималь күләмнәрен 30 кв.метр, авыл җирлегендә утарда төзелүче участокны - 1200 кв.метр кабул итү рөхсәт ителә.</w:t>
      </w:r>
    </w:p>
    <w:p w:rsidR="008060CC" w:rsidRPr="007D595A" w:rsidRDefault="008060CC" w:rsidP="009E770A">
      <w:pPr>
        <w:ind w:firstLine="709"/>
        <w:contextualSpacing/>
        <w:jc w:val="both"/>
        <w:rPr>
          <w:sz w:val="27"/>
          <w:szCs w:val="27"/>
          <w:lang w:val="tt-RU"/>
        </w:rPr>
      </w:pPr>
      <w:r w:rsidRPr="007D595A">
        <w:rPr>
          <w:sz w:val="27"/>
          <w:szCs w:val="27"/>
          <w:lang w:val="tt-RU"/>
        </w:rPr>
        <w:t>4.2.35. Торак, торак һәм иҗтимагый биналар арасындагы араларны инсоляциягә таләпләр (СанПиН 2.2.1/2.1.1076-01) һәм янгын куркынычсызлыгы таләпләре нигезендә кабул итәргә кирәк («Янгын куркынычсызлыгы таләпләре турында техник регламент» 2008 елның 22 июлендәге 123-ФЗ номерлы Федераль закон).</w:t>
      </w:r>
    </w:p>
    <w:p w:rsidR="008060CC" w:rsidRPr="007D595A" w:rsidRDefault="008060CC" w:rsidP="009E770A">
      <w:pPr>
        <w:ind w:firstLine="709"/>
        <w:contextualSpacing/>
        <w:jc w:val="both"/>
        <w:rPr>
          <w:sz w:val="27"/>
          <w:szCs w:val="27"/>
          <w:lang w:val="tt-RU"/>
        </w:rPr>
      </w:pPr>
      <w:r w:rsidRPr="007D595A">
        <w:rPr>
          <w:sz w:val="27"/>
          <w:szCs w:val="27"/>
          <w:lang w:val="tt-RU"/>
        </w:rPr>
        <w:t xml:space="preserve">4.2.36. Торак һәм иҗтимагый биналар биналары өчен өзлексез инсоляциянең нормалаштырылган озынлыгы фатирлар, биналарның функциональ билгеләнешенә, шәһәрнең планлаштыру зоналарына, географик киңлеккә карап дифференциацияләнгән рәвештә билгеләнә: Татарстан Республикасы өчен 22 марттан 22 сентябрьгә кадәр көненә 2 сәгатьтән дә ким түгел. </w:t>
      </w:r>
    </w:p>
    <w:p w:rsidR="008060CC" w:rsidRPr="007D595A" w:rsidRDefault="008060CC" w:rsidP="009E770A">
      <w:pPr>
        <w:ind w:firstLine="709"/>
        <w:contextualSpacing/>
        <w:jc w:val="both"/>
        <w:rPr>
          <w:sz w:val="27"/>
          <w:szCs w:val="27"/>
          <w:lang w:val="tt-RU"/>
        </w:rPr>
      </w:pPr>
      <w:r w:rsidRPr="007D595A">
        <w:rPr>
          <w:sz w:val="27"/>
          <w:szCs w:val="27"/>
          <w:lang w:val="tt-RU"/>
        </w:rPr>
        <w:t>Торак биналарда инсоляция озынлыгы 1-3 бүлмәле фатирның бер бүлмәсендә һәм кимендә дүрт бүлмәле һәм аннан да ким булмаган ике бүлмәле фатирда тәэмин ителергә тиеш.</w:t>
      </w:r>
    </w:p>
    <w:p w:rsidR="008060CC" w:rsidRPr="007D595A" w:rsidRDefault="008060CC" w:rsidP="009E770A">
      <w:pPr>
        <w:ind w:firstLine="709"/>
        <w:contextualSpacing/>
        <w:jc w:val="both"/>
        <w:rPr>
          <w:sz w:val="27"/>
          <w:szCs w:val="27"/>
          <w:lang w:val="tt-RU"/>
        </w:rPr>
      </w:pPr>
      <w:r w:rsidRPr="007D595A">
        <w:rPr>
          <w:sz w:val="27"/>
          <w:szCs w:val="27"/>
          <w:lang w:val="tt-RU"/>
        </w:rPr>
        <w:t xml:space="preserve">Тулай торак биналарында торак бүлмәләрнең кимендә 60 проценты инсолировацияләнергә тиеш. </w:t>
      </w:r>
    </w:p>
    <w:p w:rsidR="008060CC" w:rsidRPr="007D595A" w:rsidRDefault="008060CC" w:rsidP="009E770A">
      <w:pPr>
        <w:ind w:firstLine="709"/>
        <w:contextualSpacing/>
        <w:jc w:val="both"/>
        <w:rPr>
          <w:sz w:val="27"/>
          <w:szCs w:val="27"/>
          <w:lang w:val="tt-RU"/>
        </w:rPr>
      </w:pPr>
      <w:r w:rsidRPr="007D595A">
        <w:rPr>
          <w:sz w:val="27"/>
          <w:szCs w:val="27"/>
          <w:lang w:val="tt-RU"/>
        </w:rPr>
        <w:t>Иноляция озынлыгының өзеклеге арта бара, аның вакытында бер чор кимендә 1,0 сәгать булырга тиеш. Шул ук вакытта нормалаштырылган инсоляциянең суммар озынлыгы һәр зона өчен 0,5 сәгатькә арттырылырга тиеш.</w:t>
      </w:r>
    </w:p>
    <w:p w:rsidR="008060CC" w:rsidRPr="007D595A" w:rsidRDefault="008060CC" w:rsidP="009E770A">
      <w:pPr>
        <w:ind w:firstLine="709"/>
        <w:contextualSpacing/>
        <w:jc w:val="both"/>
        <w:rPr>
          <w:sz w:val="27"/>
          <w:szCs w:val="27"/>
          <w:lang w:val="tt-RU"/>
        </w:rPr>
      </w:pPr>
      <w:r w:rsidRPr="007D595A">
        <w:rPr>
          <w:sz w:val="27"/>
          <w:szCs w:val="27"/>
          <w:lang w:val="tt-RU"/>
        </w:rPr>
        <w:t>Ике бүлмәле һәм өч бүлмәле фатирларда кимендә ике бүлмәле һәм кимендә ике бүлмәле фатирларда 0,5 сәгатькә инсоляция дәвамлылыгы кимергә мөмкин, һәм күп бүлмәле фатирларда (дүрт һәм аннан да күбрәк бүлмәле), анда кимендә өч бүлмә инсолировать ителә, шулай ук шәһәрләрнең төп үсеш планнары белән билгеләнгән үзәк, тарихи зоналарында урнашкан торак төзелешен реконструкцияләгәндә.</w:t>
      </w:r>
    </w:p>
    <w:p w:rsidR="008060CC" w:rsidRPr="007D595A" w:rsidRDefault="008060CC" w:rsidP="009E770A">
      <w:pPr>
        <w:ind w:firstLine="709"/>
        <w:contextualSpacing/>
        <w:jc w:val="both"/>
        <w:rPr>
          <w:sz w:val="27"/>
          <w:szCs w:val="27"/>
          <w:lang w:val="tt-RU"/>
        </w:rPr>
      </w:pPr>
      <w:r w:rsidRPr="007D595A">
        <w:rPr>
          <w:sz w:val="27"/>
          <w:szCs w:val="27"/>
          <w:lang w:val="tt-RU"/>
        </w:rPr>
        <w:t>4.2.37. Торак, иҗтимагый һәм административ биналар, корылмалар һәм сәнәгать оешмаларының корылмалары һәм корылмалары арасындагы янгынга каршы араларны, янгын куркынычы классына карап, 87 таблица һәм әлеге нормативка 10 нчы кушымтаның 2-6 нчы таблицалары нигезендә кабул итәргә кирәк.</w:t>
      </w:r>
    </w:p>
    <w:p w:rsidR="008060CC" w:rsidRPr="000B7283" w:rsidRDefault="008060CC" w:rsidP="009E770A">
      <w:pPr>
        <w:ind w:firstLine="709"/>
        <w:contextualSpacing/>
        <w:jc w:val="both"/>
        <w:rPr>
          <w:sz w:val="27"/>
          <w:szCs w:val="27"/>
          <w:lang w:val="tt-RU"/>
        </w:rPr>
      </w:pPr>
      <w:r w:rsidRPr="007D595A">
        <w:rPr>
          <w:sz w:val="27"/>
          <w:szCs w:val="27"/>
          <w:lang w:val="tt-RU"/>
        </w:rPr>
        <w:t>4.2.38. Утрау корылмалары районнарында ара булырга тиеш (СП 42.13330.2011): торак бина тәрәзәләреннән алып күрше участокта урнашкан хуҗалык корылмаларына кадәр - кимендә 10 метр</w:t>
      </w:r>
    </w:p>
    <w:p w:rsidR="008060CC" w:rsidRPr="007D595A" w:rsidRDefault="008060CC" w:rsidP="009E770A">
      <w:pPr>
        <w:ind w:firstLine="709"/>
        <w:contextualSpacing/>
        <w:jc w:val="both"/>
        <w:rPr>
          <w:sz w:val="27"/>
          <w:szCs w:val="27"/>
          <w:lang w:val="tt-RU"/>
        </w:rPr>
      </w:pPr>
      <w:r w:rsidRPr="007D595A">
        <w:rPr>
          <w:sz w:val="27"/>
          <w:szCs w:val="27"/>
          <w:lang w:val="tt-RU"/>
        </w:rPr>
        <w:t xml:space="preserve">участокның чигеннән торак йорт стенасына кадәр - кимендә 3 метр; кишәрлек чикләреннән алып хуҗалык корылмаларына кадәр - кимендә 1 метр; </w:t>
      </w:r>
    </w:p>
    <w:p w:rsidR="008060CC" w:rsidRPr="007D595A" w:rsidRDefault="008060CC" w:rsidP="009E770A">
      <w:pPr>
        <w:ind w:firstLine="709"/>
        <w:contextualSpacing/>
        <w:jc w:val="both"/>
        <w:rPr>
          <w:sz w:val="27"/>
          <w:szCs w:val="27"/>
          <w:lang w:val="tt-RU"/>
        </w:rPr>
      </w:pPr>
      <w:r w:rsidRPr="007D595A">
        <w:rPr>
          <w:sz w:val="27"/>
          <w:szCs w:val="27"/>
          <w:lang w:val="tt-RU"/>
        </w:rPr>
        <w:t>үзәкләштерелгән канализация булмаганда, күрше йортның диварларына кадәр ара - кимендә 12 метр;</w:t>
      </w:r>
    </w:p>
    <w:p w:rsidR="008060CC" w:rsidRPr="007D595A" w:rsidRDefault="008060CC" w:rsidP="009E770A">
      <w:pPr>
        <w:ind w:firstLine="709"/>
        <w:contextualSpacing/>
        <w:jc w:val="both"/>
        <w:rPr>
          <w:sz w:val="27"/>
          <w:szCs w:val="27"/>
          <w:lang w:val="tt-RU"/>
        </w:rPr>
      </w:pPr>
      <w:r w:rsidRPr="007D595A">
        <w:rPr>
          <w:sz w:val="27"/>
          <w:szCs w:val="27"/>
          <w:lang w:val="tt-RU"/>
        </w:rPr>
        <w:t xml:space="preserve"> үзәкләштерелгән канализация булмаганда, бәдрәфтән су белән тәэмин итү чыганагына кадәр ара (кое) - 25 метрдан да ким түгел.</w:t>
      </w:r>
    </w:p>
    <w:p w:rsidR="008060CC" w:rsidRPr="007D595A" w:rsidRDefault="008060CC" w:rsidP="009E770A">
      <w:pPr>
        <w:ind w:firstLine="709"/>
        <w:contextualSpacing/>
        <w:jc w:val="both"/>
        <w:rPr>
          <w:sz w:val="27"/>
          <w:szCs w:val="27"/>
          <w:lang w:val="tt-RU"/>
        </w:rPr>
      </w:pPr>
      <w:r w:rsidRPr="007D595A">
        <w:rPr>
          <w:sz w:val="27"/>
          <w:szCs w:val="27"/>
          <w:lang w:val="tt-RU"/>
        </w:rPr>
        <w:t>4.2.39. Хуҗалык сарае, гараж, мунча, теплицаларның янкормалары, әлеге нормативларга 10 нчы кушымта нигезендә, СНиП 31-02-2001 таләпләре үтәлгән килеш, шәхси йорт янына җибәрелә (СП 42.13330.2011).</w:t>
      </w:r>
    </w:p>
    <w:p w:rsidR="008060CC" w:rsidRPr="007D595A" w:rsidRDefault="008060CC" w:rsidP="009E770A">
      <w:pPr>
        <w:ind w:firstLine="709"/>
        <w:contextualSpacing/>
        <w:jc w:val="both"/>
        <w:rPr>
          <w:sz w:val="27"/>
          <w:szCs w:val="27"/>
          <w:lang w:val="tt-RU"/>
        </w:rPr>
      </w:pPr>
      <w:r w:rsidRPr="007D595A">
        <w:rPr>
          <w:sz w:val="27"/>
          <w:szCs w:val="27"/>
          <w:lang w:val="tt-RU"/>
        </w:rPr>
        <w:t>Искәрмә. Торак пункт чикләрендә урнашкан индивидуаль төзелеш участоклары территориясендә йорт хайваннары өчен биналар төзү, санитар-эпидемиологик күзәтчелек органнары белән килештереп, җирле үзидарә органнары карары буенча рөхсәт ителә.</w:t>
      </w:r>
    </w:p>
    <w:p w:rsidR="008060CC" w:rsidRPr="007D595A" w:rsidRDefault="008060CC" w:rsidP="009E770A">
      <w:pPr>
        <w:ind w:firstLine="709"/>
        <w:contextualSpacing/>
        <w:jc w:val="both"/>
        <w:rPr>
          <w:sz w:val="27"/>
          <w:szCs w:val="27"/>
          <w:lang w:val="tt-RU"/>
        </w:rPr>
      </w:pPr>
      <w:r w:rsidRPr="007D595A">
        <w:rPr>
          <w:sz w:val="27"/>
          <w:szCs w:val="27"/>
          <w:lang w:val="tt-RU"/>
        </w:rPr>
        <w:t xml:space="preserve">4.2.40. Торак зоналарның яшеллек территорияләре торак төркемнәрен, микрорайоннарны, торак районнарны яшелләндерүнең бердәм системасы рәвешендә </w:t>
      </w:r>
      <w:r w:rsidRPr="007D595A">
        <w:rPr>
          <w:sz w:val="27"/>
          <w:szCs w:val="27"/>
          <w:lang w:val="tt-RU"/>
        </w:rPr>
        <w:lastRenderedPageBreak/>
        <w:t>формалаша. Яшелләндерү системасы түбәндәгеләрне үз эченә ала: җәяүлеләр һәм транспорт коммуникацияләре (газоннар, агач һәм куакларны рядовой утырту), торак төзелеше кишәрлекләреннән тыш яшелләндерелгән мәйданчыклар (спорт, уен, этләрне йөртү өчен һ.б.), гомуми файдаланудагы яшелләндерү объектлары (скверлар, бульварлар, микрорайон бакчалары).</w:t>
      </w:r>
    </w:p>
    <w:p w:rsidR="008060CC" w:rsidRPr="007D595A" w:rsidRDefault="008060CC" w:rsidP="009E770A">
      <w:pPr>
        <w:ind w:firstLine="709"/>
        <w:contextualSpacing/>
        <w:jc w:val="both"/>
        <w:rPr>
          <w:sz w:val="27"/>
          <w:szCs w:val="27"/>
          <w:lang w:val="tt-RU"/>
        </w:rPr>
      </w:pPr>
      <w:r w:rsidRPr="007D595A">
        <w:rPr>
          <w:sz w:val="27"/>
          <w:szCs w:val="27"/>
          <w:lang w:val="tt-RU"/>
        </w:rPr>
        <w:t xml:space="preserve">Торак район төзү чикләрендә төрле билгеләнештәге яшелләндерелгән территорияләрнең чагыштырма авырлыгы (төзелеш территориясенең яшелләндерү дәрәҗәсе) кимендә 25 процент булырга тиеш (микрорайонның яшелләндерелгән территориясенең суммар мәйданын да кертеп). Торак районында гомуми файдаланудагы яшелләндерелгән территорияләр мәйданы кимендә 6 кв.метр/кешене кабул итәргә кирәк. </w:t>
      </w:r>
    </w:p>
    <w:p w:rsidR="008060CC" w:rsidRPr="007D595A" w:rsidRDefault="008060CC" w:rsidP="009E770A">
      <w:pPr>
        <w:ind w:firstLine="709"/>
        <w:contextualSpacing/>
        <w:jc w:val="both"/>
        <w:rPr>
          <w:sz w:val="27"/>
          <w:szCs w:val="27"/>
          <w:lang w:val="tt-RU"/>
        </w:rPr>
      </w:pPr>
      <w:r w:rsidRPr="007D595A">
        <w:rPr>
          <w:sz w:val="27"/>
          <w:szCs w:val="27"/>
          <w:lang w:val="tt-RU"/>
        </w:rPr>
        <w:t>Торак зонасында күпфатирлы төзелешләр кварталының (микрорайонының) яшелләндерелгән территориясе мәйданы (гомуми белем бирү һәм мәктәпкәчә белем бирү оешмалары кишәрлекләрен исәпкә алмыйча) квартал территориясенең кимендә 25 процентын тәшкил итәргә тиеш. яшелләндерелгән территориянең аерым участоклары мәйданына балаларның ялы, уеннары өчен мәйданчыклар, җәяүлеләр өчен юллар керә, әгәр алар участокның гомуми мәйданының 30 процентын гына алып тормаса.</w:t>
      </w:r>
    </w:p>
    <w:p w:rsidR="008060CC" w:rsidRPr="007D595A" w:rsidRDefault="008060CC" w:rsidP="009E770A">
      <w:pPr>
        <w:ind w:firstLine="709"/>
        <w:contextualSpacing/>
        <w:jc w:val="both"/>
        <w:rPr>
          <w:sz w:val="27"/>
          <w:szCs w:val="27"/>
          <w:lang w:val="tt-RU"/>
        </w:rPr>
      </w:pPr>
      <w:r w:rsidRPr="007D595A">
        <w:rPr>
          <w:sz w:val="27"/>
          <w:szCs w:val="27"/>
          <w:lang w:val="tt-RU"/>
        </w:rPr>
        <w:t>Гомуми белем бирү оешмасы территориясен яшелләндерү аның территориясенең кимендә 50 процентын исәпләүне күздә тота. Мәктәпкәчә мәгариф оешмалары территорияләрен яшелләндерү төзелештән азат булган территориянең кимендә 50 процентын тәшкил итәргә тиеш. Агачларны 15 метрдан да ким булмаган ераклыкта утырталар, ә куакларны оешма бинасыннан кимендә 5 метр ераклыкта утырталар. Гомуми белем бирү һәм мәктәпкәчә белем бирү оешмалары территорияләрен урман һәм бакча массивлары белән чиктә урнаштырганда яшелләндерү мәйданын 10 процентка кыскартырга рөхсәт ителә.</w:t>
      </w:r>
    </w:p>
    <w:p w:rsidR="008060CC" w:rsidRPr="007D595A" w:rsidRDefault="008060CC" w:rsidP="009E770A">
      <w:pPr>
        <w:jc w:val="both"/>
        <w:rPr>
          <w:sz w:val="27"/>
          <w:szCs w:val="27"/>
          <w:lang w:val="tt-RU"/>
        </w:rPr>
      </w:pPr>
      <w:r w:rsidRPr="007D595A">
        <w:rPr>
          <w:sz w:val="27"/>
          <w:szCs w:val="27"/>
          <w:lang w:val="tt-RU"/>
        </w:rPr>
        <w:t xml:space="preserve"> Торак зоналарда яшелләндерү объектларының 1 гектар мәйданчыгына агач һәм куаклар утырту нормалары 9 нчы таблицада китерелгән (Россия</w:t>
      </w:r>
      <w:r w:rsidR="000B7283">
        <w:rPr>
          <w:sz w:val="27"/>
          <w:szCs w:val="27"/>
          <w:lang w:val="tt-RU"/>
        </w:rPr>
        <w:t xml:space="preserve"> </w:t>
      </w:r>
      <w:r w:rsidRPr="007D595A">
        <w:rPr>
          <w:sz w:val="27"/>
          <w:szCs w:val="27"/>
          <w:lang w:val="tt-RU"/>
        </w:rPr>
        <w:t>Федерациясе шәһәрләрендә яшел утыртмаларны булдыру, саклау һәм тоту кагыйдәләре).</w:t>
      </w:r>
    </w:p>
    <w:p w:rsidR="008060CC" w:rsidRPr="007D595A" w:rsidRDefault="008060CC" w:rsidP="009E770A">
      <w:pPr>
        <w:contextualSpacing/>
        <w:jc w:val="right"/>
        <w:rPr>
          <w:sz w:val="27"/>
          <w:szCs w:val="27"/>
          <w:lang w:val="tt-RU"/>
        </w:rPr>
      </w:pPr>
      <w:r w:rsidRPr="007D595A">
        <w:rPr>
          <w:sz w:val="27"/>
          <w:szCs w:val="27"/>
          <w:lang w:val="tt-RU"/>
        </w:rPr>
        <w:t>9 нчы таблица</w:t>
      </w:r>
    </w:p>
    <w:p w:rsidR="008060CC" w:rsidRPr="007D595A" w:rsidRDefault="008060CC" w:rsidP="009E770A">
      <w:pPr>
        <w:ind w:firstLine="709"/>
        <w:contextualSpacing/>
        <w:jc w:val="both"/>
        <w:rPr>
          <w:b/>
          <w:sz w:val="27"/>
          <w:szCs w:val="27"/>
          <w:lang w:val="tt-RU"/>
        </w:rPr>
      </w:pPr>
      <w:r w:rsidRPr="007D595A">
        <w:rPr>
          <w:sz w:val="27"/>
          <w:szCs w:val="27"/>
          <w:lang w:val="tt-RU"/>
        </w:rPr>
        <w:t xml:space="preserve"> </w:t>
      </w:r>
      <w:r w:rsidRPr="007D595A">
        <w:rPr>
          <w:b/>
          <w:sz w:val="27"/>
          <w:szCs w:val="27"/>
          <w:lang w:val="tt-RU"/>
        </w:rPr>
        <w:t>Торак зоналарында агач һәм куаклар утырту нормалары</w:t>
      </w:r>
    </w:p>
    <w:tbl>
      <w:tblPr>
        <w:tblpPr w:leftFromText="180" w:rightFromText="180" w:vertAnchor="text" w:horzAnchor="margin" w:tblpXSpec="center" w:tblpY="137"/>
        <w:tblW w:w="10438" w:type="dxa"/>
        <w:tblLayout w:type="fixed"/>
        <w:tblCellMar>
          <w:left w:w="0" w:type="dxa"/>
          <w:right w:w="0" w:type="dxa"/>
        </w:tblCellMar>
        <w:tblLook w:val="0000" w:firstRow="0" w:lastRow="0" w:firstColumn="0" w:lastColumn="0" w:noHBand="0" w:noVBand="0"/>
      </w:tblPr>
      <w:tblGrid>
        <w:gridCol w:w="3855"/>
        <w:gridCol w:w="2552"/>
        <w:gridCol w:w="4031"/>
      </w:tblGrid>
      <w:tr w:rsidR="008060CC" w:rsidRPr="007D595A" w:rsidTr="000336BB">
        <w:trPr>
          <w:trHeight w:hRule="exact" w:val="576"/>
        </w:trPr>
        <w:tc>
          <w:tcPr>
            <w:tcW w:w="3855" w:type="dxa"/>
            <w:tcBorders>
              <w:top w:val="single" w:sz="4" w:space="0" w:color="000000"/>
              <w:left w:val="single" w:sz="4" w:space="0" w:color="000000"/>
              <w:bottom w:val="single" w:sz="4" w:space="0" w:color="000000"/>
              <w:right w:val="single" w:sz="4" w:space="0" w:color="000000"/>
            </w:tcBorders>
          </w:tcPr>
          <w:p w:rsidR="008060CC" w:rsidRPr="007D595A" w:rsidRDefault="008060CC" w:rsidP="009E770A">
            <w:pPr>
              <w:kinsoku w:val="0"/>
              <w:overflowPunct w:val="0"/>
              <w:ind w:left="984"/>
              <w:rPr>
                <w:lang w:val="tt-RU"/>
              </w:rPr>
            </w:pPr>
            <w:r w:rsidRPr="007D595A">
              <w:rPr>
                <w:b/>
                <w:bCs/>
                <w:sz w:val="23"/>
                <w:szCs w:val="23"/>
                <w:lang w:val="tt-RU"/>
              </w:rPr>
              <w:t>Яшелләндерелгән территория</w:t>
            </w:r>
          </w:p>
        </w:tc>
        <w:tc>
          <w:tcPr>
            <w:tcW w:w="2552" w:type="dxa"/>
            <w:tcBorders>
              <w:top w:val="single" w:sz="4" w:space="0" w:color="000000"/>
              <w:left w:val="single" w:sz="4" w:space="0" w:color="000000"/>
              <w:bottom w:val="single" w:sz="4" w:space="0" w:color="000000"/>
              <w:right w:val="single" w:sz="4" w:space="0" w:color="000000"/>
            </w:tcBorders>
          </w:tcPr>
          <w:p w:rsidR="008060CC" w:rsidRPr="007D595A" w:rsidRDefault="008060CC" w:rsidP="009E770A">
            <w:pPr>
              <w:kinsoku w:val="0"/>
              <w:overflowPunct w:val="0"/>
              <w:spacing w:before="6"/>
              <w:ind w:left="4" w:right="6"/>
              <w:rPr>
                <w:b/>
                <w:bCs/>
                <w:sz w:val="23"/>
                <w:szCs w:val="23"/>
                <w:lang w:val="tt-RU"/>
              </w:rPr>
            </w:pPr>
            <w:r w:rsidRPr="007D595A">
              <w:rPr>
                <w:b/>
                <w:bCs/>
                <w:sz w:val="23"/>
                <w:szCs w:val="23"/>
                <w:lang w:val="tt-RU"/>
              </w:rPr>
              <w:t>1 гектар майданга</w:t>
            </w:r>
          </w:p>
          <w:p w:rsidR="008060CC" w:rsidRPr="007D595A" w:rsidRDefault="008060CC" w:rsidP="009E770A">
            <w:pPr>
              <w:kinsoku w:val="0"/>
              <w:overflowPunct w:val="0"/>
              <w:spacing w:before="6"/>
              <w:ind w:left="4" w:right="6"/>
              <w:rPr>
                <w:lang w:val="tt-RU"/>
              </w:rPr>
            </w:pPr>
            <w:r w:rsidRPr="007D595A">
              <w:rPr>
                <w:b/>
                <w:bCs/>
                <w:sz w:val="23"/>
                <w:szCs w:val="23"/>
                <w:lang w:val="tt-RU"/>
              </w:rPr>
              <w:t>агачлар саны</w:t>
            </w:r>
          </w:p>
        </w:tc>
        <w:tc>
          <w:tcPr>
            <w:tcW w:w="4031" w:type="dxa"/>
            <w:tcBorders>
              <w:top w:val="single" w:sz="4" w:space="0" w:color="000000"/>
              <w:left w:val="single" w:sz="4" w:space="0" w:color="000000"/>
              <w:bottom w:val="single" w:sz="4" w:space="0" w:color="000000"/>
              <w:right w:val="single" w:sz="4" w:space="0" w:color="000000"/>
            </w:tcBorders>
          </w:tcPr>
          <w:p w:rsidR="008060CC" w:rsidRPr="007D595A" w:rsidRDefault="008060CC" w:rsidP="009E770A">
            <w:pPr>
              <w:kinsoku w:val="0"/>
              <w:overflowPunct w:val="0"/>
              <w:spacing w:before="6"/>
              <w:ind w:left="4" w:right="6"/>
              <w:rPr>
                <w:b/>
                <w:bCs/>
                <w:sz w:val="23"/>
                <w:szCs w:val="23"/>
                <w:lang w:val="tt-RU"/>
              </w:rPr>
            </w:pPr>
            <w:r w:rsidRPr="007D595A">
              <w:rPr>
                <w:b/>
                <w:bCs/>
                <w:sz w:val="23"/>
                <w:szCs w:val="23"/>
                <w:lang w:val="tt-RU"/>
              </w:rPr>
              <w:t>1 гектар майданга</w:t>
            </w:r>
          </w:p>
          <w:p w:rsidR="008060CC" w:rsidRPr="007D595A" w:rsidRDefault="008060CC" w:rsidP="009E770A">
            <w:pPr>
              <w:kinsoku w:val="0"/>
              <w:overflowPunct w:val="0"/>
              <w:spacing w:before="6"/>
              <w:ind w:left="619" w:right="322" w:hanging="466"/>
              <w:rPr>
                <w:lang w:val="tt-RU"/>
              </w:rPr>
            </w:pPr>
            <w:r w:rsidRPr="007D595A">
              <w:rPr>
                <w:b/>
                <w:bCs/>
                <w:sz w:val="23"/>
                <w:szCs w:val="23"/>
                <w:lang w:val="tt-RU"/>
              </w:rPr>
              <w:t>куаклар саны</w:t>
            </w:r>
          </w:p>
        </w:tc>
      </w:tr>
      <w:tr w:rsidR="008060CC" w:rsidRPr="007D595A" w:rsidTr="000336BB">
        <w:trPr>
          <w:trHeight w:hRule="exact" w:val="566"/>
        </w:trPr>
        <w:tc>
          <w:tcPr>
            <w:tcW w:w="3855" w:type="dxa"/>
            <w:tcBorders>
              <w:top w:val="single" w:sz="4" w:space="0" w:color="000000"/>
              <w:left w:val="single" w:sz="4" w:space="0" w:color="000000"/>
              <w:bottom w:val="single" w:sz="4" w:space="0" w:color="000000"/>
              <w:right w:val="single" w:sz="4" w:space="0" w:color="000000"/>
            </w:tcBorders>
          </w:tcPr>
          <w:p w:rsidR="008060CC" w:rsidRPr="007D595A" w:rsidRDefault="008060CC" w:rsidP="009E770A">
            <w:pPr>
              <w:kinsoku w:val="0"/>
              <w:overflowPunct w:val="0"/>
              <w:ind w:left="124"/>
              <w:rPr>
                <w:lang w:val="tt-RU"/>
              </w:rPr>
            </w:pPr>
            <w:r w:rsidRPr="007D595A">
              <w:rPr>
                <w:sz w:val="23"/>
                <w:szCs w:val="23"/>
                <w:lang w:val="tt-RU"/>
              </w:rPr>
              <w:t xml:space="preserve">Торак районнар һәм   микрорайоннар бакчалары </w:t>
            </w:r>
          </w:p>
        </w:tc>
        <w:tc>
          <w:tcPr>
            <w:tcW w:w="2552" w:type="dxa"/>
            <w:tcBorders>
              <w:top w:val="single" w:sz="4" w:space="0" w:color="000000"/>
              <w:left w:val="single" w:sz="4" w:space="0" w:color="000000"/>
              <w:bottom w:val="single" w:sz="4" w:space="0" w:color="000000"/>
              <w:right w:val="single" w:sz="4" w:space="0" w:color="000000"/>
            </w:tcBorders>
          </w:tcPr>
          <w:p w:rsidR="008060CC" w:rsidRPr="007D595A" w:rsidRDefault="008060CC" w:rsidP="009E770A">
            <w:pPr>
              <w:kinsoku w:val="0"/>
              <w:overflowPunct w:val="0"/>
              <w:ind w:left="885"/>
              <w:rPr>
                <w:lang w:val="tt-RU"/>
              </w:rPr>
            </w:pPr>
            <w:r w:rsidRPr="007D595A">
              <w:rPr>
                <w:sz w:val="23"/>
                <w:szCs w:val="23"/>
                <w:lang w:val="tt-RU"/>
              </w:rPr>
              <w:t>180 -</w:t>
            </w:r>
            <w:r w:rsidRPr="007D595A">
              <w:rPr>
                <w:spacing w:val="1"/>
                <w:sz w:val="23"/>
                <w:szCs w:val="23"/>
                <w:lang w:val="tt-RU"/>
              </w:rPr>
              <w:t xml:space="preserve"> </w:t>
            </w:r>
            <w:r w:rsidRPr="007D595A">
              <w:rPr>
                <w:sz w:val="23"/>
                <w:szCs w:val="23"/>
                <w:lang w:val="tt-RU"/>
              </w:rPr>
              <w:t>200</w:t>
            </w:r>
          </w:p>
        </w:tc>
        <w:tc>
          <w:tcPr>
            <w:tcW w:w="4031" w:type="dxa"/>
            <w:tcBorders>
              <w:top w:val="single" w:sz="4" w:space="0" w:color="000000"/>
              <w:left w:val="single" w:sz="4" w:space="0" w:color="000000"/>
              <w:bottom w:val="single" w:sz="4" w:space="0" w:color="000000"/>
              <w:right w:val="single" w:sz="4" w:space="0" w:color="000000"/>
            </w:tcBorders>
          </w:tcPr>
          <w:p w:rsidR="008060CC" w:rsidRPr="007D595A" w:rsidRDefault="008060CC" w:rsidP="009E770A">
            <w:pPr>
              <w:kinsoku w:val="0"/>
              <w:overflowPunct w:val="0"/>
              <w:ind w:left="1005"/>
              <w:rPr>
                <w:lang w:val="tt-RU"/>
              </w:rPr>
            </w:pPr>
            <w:r w:rsidRPr="007D595A">
              <w:rPr>
                <w:sz w:val="23"/>
                <w:szCs w:val="23"/>
                <w:lang w:val="tt-RU"/>
              </w:rPr>
              <w:t>1440 -</w:t>
            </w:r>
            <w:r w:rsidRPr="007D595A">
              <w:rPr>
                <w:spacing w:val="1"/>
                <w:sz w:val="23"/>
                <w:szCs w:val="23"/>
                <w:lang w:val="tt-RU"/>
              </w:rPr>
              <w:t xml:space="preserve"> </w:t>
            </w:r>
            <w:r w:rsidRPr="007D595A">
              <w:rPr>
                <w:sz w:val="23"/>
                <w:szCs w:val="23"/>
                <w:lang w:val="tt-RU"/>
              </w:rPr>
              <w:t>1600</w:t>
            </w:r>
          </w:p>
        </w:tc>
      </w:tr>
      <w:tr w:rsidR="008060CC" w:rsidRPr="007D595A" w:rsidTr="000336BB">
        <w:trPr>
          <w:trHeight w:hRule="exact" w:val="298"/>
        </w:trPr>
        <w:tc>
          <w:tcPr>
            <w:tcW w:w="3855" w:type="dxa"/>
            <w:tcBorders>
              <w:top w:val="single" w:sz="4" w:space="0" w:color="000000"/>
              <w:left w:val="single" w:sz="4" w:space="0" w:color="000000"/>
              <w:bottom w:val="single" w:sz="4" w:space="0" w:color="000000"/>
              <w:right w:val="single" w:sz="4" w:space="0" w:color="000000"/>
            </w:tcBorders>
          </w:tcPr>
          <w:p w:rsidR="008060CC" w:rsidRPr="007D595A" w:rsidRDefault="008060CC" w:rsidP="009E770A">
            <w:pPr>
              <w:kinsoku w:val="0"/>
              <w:overflowPunct w:val="0"/>
              <w:ind w:left="124"/>
              <w:rPr>
                <w:lang w:val="tt-RU"/>
              </w:rPr>
            </w:pPr>
            <w:r w:rsidRPr="007D595A">
              <w:rPr>
                <w:sz w:val="23"/>
                <w:szCs w:val="23"/>
                <w:lang w:val="tt-RU"/>
              </w:rPr>
              <w:t>Торак территорияләре</w:t>
            </w:r>
          </w:p>
        </w:tc>
        <w:tc>
          <w:tcPr>
            <w:tcW w:w="2552" w:type="dxa"/>
            <w:tcBorders>
              <w:top w:val="single" w:sz="4" w:space="0" w:color="000000"/>
              <w:left w:val="single" w:sz="4" w:space="0" w:color="000000"/>
              <w:bottom w:val="single" w:sz="4" w:space="0" w:color="000000"/>
              <w:right w:val="single" w:sz="4" w:space="0" w:color="000000"/>
            </w:tcBorders>
          </w:tcPr>
          <w:p w:rsidR="008060CC" w:rsidRPr="007D595A" w:rsidRDefault="008060CC" w:rsidP="009E770A">
            <w:pPr>
              <w:kinsoku w:val="0"/>
              <w:overflowPunct w:val="0"/>
              <w:ind w:left="885"/>
              <w:rPr>
                <w:lang w:val="tt-RU"/>
              </w:rPr>
            </w:pPr>
            <w:r w:rsidRPr="007D595A">
              <w:rPr>
                <w:sz w:val="23"/>
                <w:szCs w:val="23"/>
                <w:lang w:val="tt-RU"/>
              </w:rPr>
              <w:t>150 -</w:t>
            </w:r>
            <w:r w:rsidRPr="007D595A">
              <w:rPr>
                <w:spacing w:val="1"/>
                <w:sz w:val="23"/>
                <w:szCs w:val="23"/>
                <w:lang w:val="tt-RU"/>
              </w:rPr>
              <w:t xml:space="preserve"> </w:t>
            </w:r>
            <w:r w:rsidRPr="007D595A">
              <w:rPr>
                <w:sz w:val="23"/>
                <w:szCs w:val="23"/>
                <w:lang w:val="tt-RU"/>
              </w:rPr>
              <w:t>170</w:t>
            </w:r>
          </w:p>
        </w:tc>
        <w:tc>
          <w:tcPr>
            <w:tcW w:w="4031" w:type="dxa"/>
            <w:tcBorders>
              <w:top w:val="single" w:sz="4" w:space="0" w:color="000000"/>
              <w:left w:val="single" w:sz="4" w:space="0" w:color="000000"/>
              <w:bottom w:val="single" w:sz="4" w:space="0" w:color="000000"/>
              <w:right w:val="single" w:sz="4" w:space="0" w:color="000000"/>
            </w:tcBorders>
          </w:tcPr>
          <w:p w:rsidR="008060CC" w:rsidRPr="007D595A" w:rsidRDefault="008060CC" w:rsidP="009E770A">
            <w:pPr>
              <w:kinsoku w:val="0"/>
              <w:overflowPunct w:val="0"/>
              <w:ind w:left="1005"/>
              <w:rPr>
                <w:lang w:val="tt-RU"/>
              </w:rPr>
            </w:pPr>
            <w:r w:rsidRPr="007D595A">
              <w:rPr>
                <w:sz w:val="23"/>
                <w:szCs w:val="23"/>
                <w:lang w:val="tt-RU"/>
              </w:rPr>
              <w:t>750 -</w:t>
            </w:r>
            <w:r w:rsidRPr="007D595A">
              <w:rPr>
                <w:spacing w:val="1"/>
                <w:sz w:val="23"/>
                <w:szCs w:val="23"/>
                <w:lang w:val="tt-RU"/>
              </w:rPr>
              <w:t xml:space="preserve"> </w:t>
            </w:r>
            <w:r w:rsidRPr="007D595A">
              <w:rPr>
                <w:sz w:val="23"/>
                <w:szCs w:val="23"/>
                <w:lang w:val="tt-RU"/>
              </w:rPr>
              <w:t>850</w:t>
            </w:r>
          </w:p>
        </w:tc>
      </w:tr>
      <w:tr w:rsidR="008060CC" w:rsidRPr="007D595A" w:rsidTr="000336BB">
        <w:trPr>
          <w:trHeight w:hRule="exact" w:val="293"/>
        </w:trPr>
        <w:tc>
          <w:tcPr>
            <w:tcW w:w="3855" w:type="dxa"/>
            <w:tcBorders>
              <w:top w:val="single" w:sz="4" w:space="0" w:color="000000"/>
              <w:left w:val="single" w:sz="4" w:space="0" w:color="000000"/>
              <w:bottom w:val="single" w:sz="4" w:space="0" w:color="000000"/>
              <w:right w:val="single" w:sz="4" w:space="0" w:color="000000"/>
            </w:tcBorders>
          </w:tcPr>
          <w:p w:rsidR="008060CC" w:rsidRPr="007D595A" w:rsidRDefault="008060CC" w:rsidP="009E770A">
            <w:pPr>
              <w:kinsoku w:val="0"/>
              <w:overflowPunct w:val="0"/>
              <w:ind w:left="124"/>
              <w:rPr>
                <w:lang w:val="tt-RU"/>
              </w:rPr>
            </w:pPr>
            <w:r w:rsidRPr="007D595A">
              <w:rPr>
                <w:sz w:val="23"/>
                <w:szCs w:val="23"/>
                <w:lang w:val="tt-RU"/>
              </w:rPr>
              <w:t>Балалар бакчалары участоклары</w:t>
            </w:r>
          </w:p>
        </w:tc>
        <w:tc>
          <w:tcPr>
            <w:tcW w:w="2552" w:type="dxa"/>
            <w:tcBorders>
              <w:top w:val="single" w:sz="4" w:space="0" w:color="000000"/>
              <w:left w:val="single" w:sz="4" w:space="0" w:color="000000"/>
              <w:bottom w:val="single" w:sz="4" w:space="0" w:color="000000"/>
              <w:right w:val="single" w:sz="4" w:space="0" w:color="000000"/>
            </w:tcBorders>
          </w:tcPr>
          <w:p w:rsidR="008060CC" w:rsidRPr="007D595A" w:rsidRDefault="008060CC" w:rsidP="009E770A">
            <w:pPr>
              <w:kinsoku w:val="0"/>
              <w:overflowPunct w:val="0"/>
              <w:ind w:left="885"/>
              <w:rPr>
                <w:lang w:val="tt-RU"/>
              </w:rPr>
            </w:pPr>
            <w:r w:rsidRPr="007D595A">
              <w:rPr>
                <w:sz w:val="23"/>
                <w:szCs w:val="23"/>
                <w:lang w:val="tt-RU"/>
              </w:rPr>
              <w:t>180 -</w:t>
            </w:r>
            <w:r w:rsidRPr="007D595A">
              <w:rPr>
                <w:spacing w:val="1"/>
                <w:sz w:val="23"/>
                <w:szCs w:val="23"/>
                <w:lang w:val="tt-RU"/>
              </w:rPr>
              <w:t xml:space="preserve"> </w:t>
            </w:r>
            <w:r w:rsidRPr="007D595A">
              <w:rPr>
                <w:sz w:val="23"/>
                <w:szCs w:val="23"/>
                <w:lang w:val="tt-RU"/>
              </w:rPr>
              <w:t>220</w:t>
            </w:r>
          </w:p>
        </w:tc>
        <w:tc>
          <w:tcPr>
            <w:tcW w:w="4031" w:type="dxa"/>
            <w:tcBorders>
              <w:top w:val="single" w:sz="4" w:space="0" w:color="000000"/>
              <w:left w:val="single" w:sz="4" w:space="0" w:color="000000"/>
              <w:bottom w:val="single" w:sz="4" w:space="0" w:color="000000"/>
              <w:right w:val="single" w:sz="4" w:space="0" w:color="000000"/>
            </w:tcBorders>
          </w:tcPr>
          <w:p w:rsidR="008060CC" w:rsidRPr="007D595A" w:rsidRDefault="008060CC" w:rsidP="009E770A">
            <w:pPr>
              <w:kinsoku w:val="0"/>
              <w:overflowPunct w:val="0"/>
              <w:ind w:left="1005"/>
              <w:rPr>
                <w:lang w:val="tt-RU"/>
              </w:rPr>
            </w:pPr>
            <w:r w:rsidRPr="007D595A">
              <w:rPr>
                <w:sz w:val="23"/>
                <w:szCs w:val="23"/>
                <w:lang w:val="tt-RU"/>
              </w:rPr>
              <w:t>1440 -</w:t>
            </w:r>
            <w:r w:rsidRPr="007D595A">
              <w:rPr>
                <w:spacing w:val="1"/>
                <w:sz w:val="23"/>
                <w:szCs w:val="23"/>
                <w:lang w:val="tt-RU"/>
              </w:rPr>
              <w:t xml:space="preserve"> </w:t>
            </w:r>
            <w:r w:rsidRPr="007D595A">
              <w:rPr>
                <w:sz w:val="23"/>
                <w:szCs w:val="23"/>
                <w:lang w:val="tt-RU"/>
              </w:rPr>
              <w:t>1760</w:t>
            </w:r>
          </w:p>
        </w:tc>
      </w:tr>
      <w:tr w:rsidR="008060CC" w:rsidRPr="007D595A" w:rsidTr="000336BB">
        <w:trPr>
          <w:trHeight w:hRule="exact" w:val="310"/>
        </w:trPr>
        <w:tc>
          <w:tcPr>
            <w:tcW w:w="3855" w:type="dxa"/>
            <w:tcBorders>
              <w:top w:val="single" w:sz="4" w:space="0" w:color="000000"/>
              <w:left w:val="single" w:sz="4" w:space="0" w:color="000000"/>
              <w:bottom w:val="single" w:sz="4" w:space="0" w:color="000000"/>
              <w:right w:val="single" w:sz="4" w:space="0" w:color="000000"/>
            </w:tcBorders>
          </w:tcPr>
          <w:p w:rsidR="008060CC" w:rsidRPr="007D595A" w:rsidRDefault="008060CC" w:rsidP="009E770A">
            <w:pPr>
              <w:kinsoku w:val="0"/>
              <w:overflowPunct w:val="0"/>
              <w:ind w:left="124"/>
              <w:rPr>
                <w:lang w:val="tt-RU"/>
              </w:rPr>
            </w:pPr>
            <w:r w:rsidRPr="007D595A">
              <w:rPr>
                <w:sz w:val="23"/>
                <w:szCs w:val="23"/>
                <w:lang w:val="tt-RU"/>
              </w:rPr>
              <w:t>Мәктәп участоклары</w:t>
            </w:r>
          </w:p>
        </w:tc>
        <w:tc>
          <w:tcPr>
            <w:tcW w:w="2552" w:type="dxa"/>
            <w:tcBorders>
              <w:top w:val="single" w:sz="4" w:space="0" w:color="000000"/>
              <w:left w:val="single" w:sz="4" w:space="0" w:color="000000"/>
              <w:bottom w:val="single" w:sz="4" w:space="0" w:color="000000"/>
              <w:right w:val="single" w:sz="4" w:space="0" w:color="000000"/>
            </w:tcBorders>
          </w:tcPr>
          <w:p w:rsidR="008060CC" w:rsidRPr="007D595A" w:rsidRDefault="008060CC" w:rsidP="009E770A">
            <w:pPr>
              <w:kinsoku w:val="0"/>
              <w:overflowPunct w:val="0"/>
              <w:ind w:left="885"/>
              <w:rPr>
                <w:lang w:val="tt-RU"/>
              </w:rPr>
            </w:pPr>
            <w:r w:rsidRPr="007D595A">
              <w:rPr>
                <w:sz w:val="23"/>
                <w:szCs w:val="23"/>
                <w:lang w:val="tt-RU"/>
              </w:rPr>
              <w:t>100 -</w:t>
            </w:r>
            <w:r w:rsidRPr="007D595A">
              <w:rPr>
                <w:spacing w:val="1"/>
                <w:sz w:val="23"/>
                <w:szCs w:val="23"/>
                <w:lang w:val="tt-RU"/>
              </w:rPr>
              <w:t xml:space="preserve"> </w:t>
            </w:r>
            <w:r w:rsidRPr="007D595A">
              <w:rPr>
                <w:sz w:val="23"/>
                <w:szCs w:val="23"/>
                <w:lang w:val="tt-RU"/>
              </w:rPr>
              <w:t>120</w:t>
            </w:r>
          </w:p>
        </w:tc>
        <w:tc>
          <w:tcPr>
            <w:tcW w:w="4031" w:type="dxa"/>
            <w:tcBorders>
              <w:top w:val="single" w:sz="4" w:space="0" w:color="000000"/>
              <w:left w:val="single" w:sz="4" w:space="0" w:color="000000"/>
              <w:bottom w:val="single" w:sz="4" w:space="0" w:color="000000"/>
              <w:right w:val="single" w:sz="4" w:space="0" w:color="000000"/>
            </w:tcBorders>
          </w:tcPr>
          <w:p w:rsidR="008060CC" w:rsidRPr="007D595A" w:rsidRDefault="008060CC" w:rsidP="009E770A">
            <w:pPr>
              <w:kinsoku w:val="0"/>
              <w:overflowPunct w:val="0"/>
              <w:ind w:left="1005"/>
              <w:rPr>
                <w:lang w:val="tt-RU"/>
              </w:rPr>
            </w:pPr>
            <w:r w:rsidRPr="007D595A">
              <w:rPr>
                <w:sz w:val="23"/>
                <w:szCs w:val="23"/>
                <w:lang w:val="tt-RU"/>
              </w:rPr>
              <w:t>1000 -</w:t>
            </w:r>
            <w:r w:rsidRPr="007D595A">
              <w:rPr>
                <w:spacing w:val="1"/>
                <w:sz w:val="23"/>
                <w:szCs w:val="23"/>
                <w:lang w:val="tt-RU"/>
              </w:rPr>
              <w:t xml:space="preserve"> </w:t>
            </w:r>
            <w:r w:rsidRPr="007D595A">
              <w:rPr>
                <w:sz w:val="23"/>
                <w:szCs w:val="23"/>
                <w:lang w:val="tt-RU"/>
              </w:rPr>
              <w:t>1200</w:t>
            </w:r>
          </w:p>
        </w:tc>
      </w:tr>
    </w:tbl>
    <w:p w:rsidR="008060CC" w:rsidRPr="007D595A" w:rsidRDefault="008060CC" w:rsidP="009E770A">
      <w:pPr>
        <w:ind w:firstLine="708"/>
        <w:contextualSpacing/>
        <w:jc w:val="both"/>
        <w:rPr>
          <w:sz w:val="27"/>
          <w:szCs w:val="27"/>
          <w:lang w:val="tt-RU"/>
        </w:rPr>
      </w:pPr>
      <w:r w:rsidRPr="007D595A">
        <w:rPr>
          <w:sz w:val="27"/>
          <w:szCs w:val="27"/>
          <w:lang w:val="tt-RU"/>
        </w:rPr>
        <w:t>Торак биналарның йорт яны территориясен яшелләндергәндә, торак йортларның стеналарыннан алып усак кәүсәләренең күчәренә кадәр ара 5 метрдан да ким булмаска тиеш. Зур зурлыктагы агачлар өчен ара 5 метрдан артык, куаклыклар өчен - 1,5 метр булырга тиеш. Куаклыкларның биеклеге беренче каттагы тәрәзә уемының аскы ягыннан артмаска тиеш (СанПиН 2.1.2.2645-10).</w:t>
      </w:r>
    </w:p>
    <w:p w:rsidR="008060CC" w:rsidRPr="007D595A" w:rsidRDefault="008060CC" w:rsidP="009E770A">
      <w:pPr>
        <w:ind w:firstLine="709"/>
        <w:contextualSpacing/>
        <w:jc w:val="both"/>
        <w:rPr>
          <w:sz w:val="27"/>
          <w:szCs w:val="27"/>
          <w:lang w:val="tt-RU"/>
        </w:rPr>
      </w:pPr>
      <w:r w:rsidRPr="007D595A">
        <w:rPr>
          <w:sz w:val="27"/>
          <w:szCs w:val="27"/>
          <w:lang w:val="tt-RU"/>
        </w:rPr>
        <w:t>Торак төзелеше участогының проектлана торган чиге белән урман массивы крае арасындагы ераклык Федераль закон таләпләре нигезендә 22нче июль көнне 123-ФЗ номерлы “Янгын куркынычсызлыгы таләпләре турындагы техник регламент” проекты кимендә 50 метр, ә бер үк вакытта ике катлы ин-дивидуаль төзелештә кимендә 15 метр кабул итәргә кирәк. 4.2.42. Аз катлы төзелеш зонасында киртәләр (коймалар) катгый рәвештә кызыл сызыклар буенча һәм җир бүлеп бирүнең чиге (җир кишәрлекләренең ызан чикләре) буенча куелырга тиеш.</w:t>
      </w:r>
    </w:p>
    <w:p w:rsidR="008060CC" w:rsidRPr="007D595A" w:rsidRDefault="008060CC" w:rsidP="009E770A">
      <w:pPr>
        <w:ind w:firstLine="709"/>
        <w:contextualSpacing/>
        <w:jc w:val="both"/>
        <w:rPr>
          <w:sz w:val="27"/>
          <w:szCs w:val="27"/>
          <w:lang w:val="tt-RU"/>
        </w:rPr>
      </w:pPr>
      <w:r w:rsidRPr="007D595A">
        <w:rPr>
          <w:sz w:val="27"/>
          <w:szCs w:val="27"/>
          <w:lang w:val="tt-RU"/>
        </w:rPr>
        <w:t>Койманың биеклеге (койманың биеклеге, тарихи барлыкка килгән төзелешләрне, мәдәни мирас объектларын һәм территориаль зоналарны саклау таләпләрен исәпкә алып, җирдән файдалану һәм төзелеш кагыйдәләре белән регламентлана.</w:t>
      </w:r>
    </w:p>
    <w:p w:rsidR="008060CC" w:rsidRPr="007D595A" w:rsidRDefault="008060CC" w:rsidP="009E770A">
      <w:pPr>
        <w:ind w:firstLine="709"/>
        <w:contextualSpacing/>
        <w:jc w:val="both"/>
        <w:rPr>
          <w:sz w:val="27"/>
          <w:szCs w:val="27"/>
          <w:lang w:val="tt-RU"/>
        </w:rPr>
      </w:pPr>
      <w:r w:rsidRPr="007D595A">
        <w:rPr>
          <w:sz w:val="27"/>
          <w:szCs w:val="27"/>
          <w:lang w:val="tt-RU"/>
        </w:rPr>
        <w:lastRenderedPageBreak/>
        <w:t>Янгынга каршы техника һәм хезмәт транспорты узуны тәэмин итү максатларында бирелә торган җир кишәрлекләренең чикләре һәм аларның киртәләре (коймалары) урман массивлары (утыртмалары) чикләреннән кимендә 5 метр ераклыкта урнашырга тиеш.</w:t>
      </w:r>
    </w:p>
    <w:p w:rsidR="008060CC" w:rsidRPr="007D595A" w:rsidRDefault="008060CC" w:rsidP="009E770A">
      <w:pPr>
        <w:ind w:firstLine="709"/>
        <w:contextualSpacing/>
        <w:jc w:val="both"/>
        <w:rPr>
          <w:sz w:val="27"/>
          <w:szCs w:val="27"/>
          <w:lang w:val="tt-RU"/>
        </w:rPr>
      </w:pPr>
      <w:r w:rsidRPr="007D595A">
        <w:rPr>
          <w:sz w:val="27"/>
          <w:szCs w:val="27"/>
          <w:lang w:val="tt-RU"/>
        </w:rPr>
        <w:t>Коймалар һәм башка кулланылучы киртәләр пөхтә булырга тиеш: кирәк булганда, буялган, чистартылган, пычрактан чистартылган, юешлыклар, зарарланган участоклар, вертикальдән читкә тайпылышлар, чит наклейкалар, белдерүләр һәм язулар юк.</w:t>
      </w:r>
    </w:p>
    <w:p w:rsidR="008060CC" w:rsidRPr="007D595A" w:rsidRDefault="008060CC" w:rsidP="009E770A">
      <w:pPr>
        <w:ind w:firstLine="709"/>
        <w:contextualSpacing/>
        <w:jc w:val="both"/>
        <w:rPr>
          <w:sz w:val="27"/>
          <w:szCs w:val="27"/>
          <w:lang w:val="tt-RU"/>
        </w:rPr>
      </w:pPr>
      <w:r w:rsidRPr="007D595A">
        <w:rPr>
          <w:sz w:val="27"/>
          <w:szCs w:val="27"/>
          <w:lang w:val="tt-RU"/>
        </w:rPr>
        <w:t>Койма буенда чүп-чар җыелу, төзелеш яки башка материалларны озак вакытка туплау рөхсәт ителми.</w:t>
      </w:r>
    </w:p>
    <w:p w:rsidR="008060CC" w:rsidRPr="007D595A" w:rsidRDefault="008060CC" w:rsidP="009E770A">
      <w:pPr>
        <w:tabs>
          <w:tab w:val="left" w:pos="902"/>
        </w:tabs>
        <w:contextualSpacing/>
        <w:rPr>
          <w:sz w:val="27"/>
          <w:szCs w:val="27"/>
          <w:lang w:val="tt-RU"/>
        </w:rPr>
      </w:pPr>
      <w:r w:rsidRPr="007D595A">
        <w:rPr>
          <w:sz w:val="27"/>
          <w:szCs w:val="27"/>
          <w:lang w:val="tt-RU"/>
        </w:rPr>
        <w:tab/>
        <w:t>Урам ягы коймаларын буяуның төс районның архитектура һәм шәһәр төзелеше органнары белән килештерелергә тиеш.</w:t>
      </w:r>
    </w:p>
    <w:p w:rsidR="00DE7D94" w:rsidRPr="00CC4763" w:rsidRDefault="008060CC" w:rsidP="009E770A">
      <w:pPr>
        <w:tabs>
          <w:tab w:val="left" w:pos="902"/>
        </w:tabs>
        <w:contextualSpacing/>
        <w:jc w:val="both"/>
        <w:rPr>
          <w:sz w:val="27"/>
          <w:szCs w:val="27"/>
          <w:lang w:val="tt-RU"/>
        </w:rPr>
      </w:pPr>
      <w:r w:rsidRPr="007D595A">
        <w:rPr>
          <w:sz w:val="27"/>
          <w:szCs w:val="27"/>
          <w:lang w:val="tt-RU"/>
        </w:rPr>
        <w:tab/>
        <w:t>Торак йортларда торак белән тәэмин ителгән торак булмаган объектларны урнаштыру шартлары 31-107-2004 "Күпфатирлы торак биналарның архитектура-планлаштыру карарлары", СанПиН 2.4.1.3049-13 "Мәктәпкәчә мәгариф оешмаларының эш режимын төзүгә, эчтәлегенә һәм оештыруга санитар-эпидемиологик таләпләр", СП 42.13330.2011 "СНиП 2.07.01-89* Шәһәр төзелеше. Шәһәр һәм авыл җирлекләрен планлаштыру һәм төзү".</w:t>
      </w:r>
    </w:p>
    <w:p w:rsidR="00DE7D94" w:rsidRDefault="00DE7D94" w:rsidP="009E770A">
      <w:pPr>
        <w:rPr>
          <w:lang w:val="tt-RU"/>
        </w:rPr>
      </w:pPr>
    </w:p>
    <w:p w:rsidR="00DE7D94" w:rsidRDefault="00DE7D94" w:rsidP="009E770A">
      <w:pPr>
        <w:rPr>
          <w:lang w:val="tt-RU"/>
        </w:rPr>
      </w:pPr>
    </w:p>
    <w:p w:rsidR="00DE7D94" w:rsidRPr="00653E4C" w:rsidRDefault="00DE7D94" w:rsidP="009E770A">
      <w:pPr>
        <w:jc w:val="right"/>
        <w:rPr>
          <w:rFonts w:eastAsia="Calibri"/>
          <w:lang w:val="tt-RU"/>
        </w:rPr>
      </w:pPr>
      <w:r w:rsidRPr="00653E4C">
        <w:rPr>
          <w:rFonts w:eastAsia="Calibri"/>
          <w:lang w:val="tt-RU"/>
        </w:rPr>
        <w:t xml:space="preserve">                                                                                                         9 нчы таблица</w:t>
      </w:r>
    </w:p>
    <w:p w:rsidR="00DE7D94" w:rsidRPr="00653E4C" w:rsidRDefault="00DE7D94" w:rsidP="009E770A">
      <w:pPr>
        <w:jc w:val="center"/>
        <w:rPr>
          <w:rFonts w:eastAsia="Calibri"/>
          <w:lang w:val="tt-RU"/>
        </w:rPr>
      </w:pPr>
      <w:r w:rsidRPr="00653E4C">
        <w:rPr>
          <w:rFonts w:eastAsia="Calibri"/>
          <w:lang w:val="tt-RU"/>
        </w:rPr>
        <w:t>Торак зоналарында агач һәм куаклар утырту нормалары</w:t>
      </w:r>
    </w:p>
    <w:tbl>
      <w:tblPr>
        <w:tblStyle w:val="13"/>
        <w:tblW w:w="0" w:type="auto"/>
        <w:tblLook w:val="04A0" w:firstRow="1" w:lastRow="0" w:firstColumn="1" w:lastColumn="0" w:noHBand="0" w:noVBand="1"/>
      </w:tblPr>
      <w:tblGrid>
        <w:gridCol w:w="3190"/>
        <w:gridCol w:w="3190"/>
        <w:gridCol w:w="3191"/>
      </w:tblGrid>
      <w:tr w:rsidR="00DE7D94" w:rsidRPr="00DE7D94" w:rsidTr="000336BB">
        <w:tc>
          <w:tcPr>
            <w:tcW w:w="3190" w:type="dxa"/>
          </w:tcPr>
          <w:p w:rsidR="00DE7D94" w:rsidRPr="00DE7D94" w:rsidRDefault="00DE7D94" w:rsidP="009E770A">
            <w:pPr>
              <w:widowControl/>
              <w:autoSpaceDE/>
              <w:autoSpaceDN/>
              <w:adjustRightInd/>
              <w:rPr>
                <w:lang w:val="tt-RU"/>
              </w:rPr>
            </w:pPr>
            <w:r w:rsidRPr="00DE7D94">
              <w:rPr>
                <w:lang w:val="tt-RU"/>
              </w:rPr>
              <w:t>Яшел территория</w:t>
            </w:r>
          </w:p>
        </w:tc>
        <w:tc>
          <w:tcPr>
            <w:tcW w:w="3190" w:type="dxa"/>
          </w:tcPr>
          <w:p w:rsidR="00DE7D94" w:rsidRPr="00DE7D94" w:rsidRDefault="00DE7D94" w:rsidP="009E770A">
            <w:pPr>
              <w:widowControl/>
              <w:autoSpaceDE/>
              <w:autoSpaceDN/>
              <w:adjustRightInd/>
              <w:rPr>
                <w:lang w:val="tt-RU"/>
              </w:rPr>
            </w:pPr>
            <w:r w:rsidRPr="00DE7D94">
              <w:rPr>
                <w:lang w:val="tt-RU"/>
              </w:rPr>
              <w:t>1 гектар мәйдандагы агачлар саны</w:t>
            </w:r>
          </w:p>
        </w:tc>
        <w:tc>
          <w:tcPr>
            <w:tcW w:w="3191" w:type="dxa"/>
          </w:tcPr>
          <w:p w:rsidR="00DE7D94" w:rsidRPr="00DE7D94" w:rsidRDefault="00DE7D94" w:rsidP="009E770A">
            <w:pPr>
              <w:widowControl/>
              <w:autoSpaceDE/>
              <w:autoSpaceDN/>
              <w:adjustRightInd/>
              <w:rPr>
                <w:lang w:val="tt-RU"/>
              </w:rPr>
            </w:pPr>
            <w:r w:rsidRPr="00DE7D94">
              <w:rPr>
                <w:lang w:val="tt-RU"/>
              </w:rPr>
              <w:t>1 гектар мәйдандагы куаклар саны</w:t>
            </w:r>
          </w:p>
        </w:tc>
      </w:tr>
      <w:tr w:rsidR="00DE7D94" w:rsidRPr="00DE7D94" w:rsidTr="000336BB">
        <w:tc>
          <w:tcPr>
            <w:tcW w:w="3190" w:type="dxa"/>
          </w:tcPr>
          <w:p w:rsidR="00DE7D94" w:rsidRPr="00DE7D94" w:rsidRDefault="00DE7D94" w:rsidP="009E770A">
            <w:pPr>
              <w:widowControl/>
              <w:autoSpaceDE/>
              <w:autoSpaceDN/>
              <w:adjustRightInd/>
              <w:rPr>
                <w:lang w:val="tt-RU"/>
              </w:rPr>
            </w:pPr>
            <w:r w:rsidRPr="00DE7D94">
              <w:rPr>
                <w:lang w:val="tt-RU"/>
              </w:rPr>
              <w:t>Торак районнар һәм микрорайоннар бакчалары</w:t>
            </w:r>
          </w:p>
        </w:tc>
        <w:tc>
          <w:tcPr>
            <w:tcW w:w="3190" w:type="dxa"/>
          </w:tcPr>
          <w:p w:rsidR="00DE7D94" w:rsidRPr="00DE7D94" w:rsidRDefault="00DE7D94" w:rsidP="009E770A">
            <w:pPr>
              <w:widowControl/>
              <w:autoSpaceDE/>
              <w:autoSpaceDN/>
              <w:adjustRightInd/>
              <w:rPr>
                <w:lang w:val="tt-RU"/>
              </w:rPr>
            </w:pPr>
            <w:r w:rsidRPr="00DE7D94">
              <w:rPr>
                <w:lang w:val="tt-RU"/>
              </w:rPr>
              <w:t xml:space="preserve">180 - 200 </w:t>
            </w:r>
          </w:p>
        </w:tc>
        <w:tc>
          <w:tcPr>
            <w:tcW w:w="3191" w:type="dxa"/>
          </w:tcPr>
          <w:p w:rsidR="00DE7D94" w:rsidRPr="00DE7D94" w:rsidRDefault="00DE7D94" w:rsidP="009E770A">
            <w:pPr>
              <w:widowControl/>
              <w:autoSpaceDE/>
              <w:autoSpaceDN/>
              <w:adjustRightInd/>
              <w:rPr>
                <w:lang w:val="tt-RU"/>
              </w:rPr>
            </w:pPr>
            <w:r w:rsidRPr="00DE7D94">
              <w:rPr>
                <w:lang w:val="tt-RU"/>
              </w:rPr>
              <w:t>1440 - 1600</w:t>
            </w:r>
          </w:p>
        </w:tc>
      </w:tr>
      <w:tr w:rsidR="00DE7D94" w:rsidRPr="00DE7D94" w:rsidTr="000336BB">
        <w:tc>
          <w:tcPr>
            <w:tcW w:w="3190" w:type="dxa"/>
          </w:tcPr>
          <w:p w:rsidR="00DE7D94" w:rsidRPr="00DE7D94" w:rsidRDefault="00DE7D94" w:rsidP="009E770A">
            <w:pPr>
              <w:widowControl/>
              <w:autoSpaceDE/>
              <w:autoSpaceDN/>
              <w:adjustRightInd/>
              <w:rPr>
                <w:lang w:val="tt-RU"/>
              </w:rPr>
            </w:pPr>
            <w:r w:rsidRPr="00DE7D94">
              <w:rPr>
                <w:lang w:val="tt-RU"/>
              </w:rPr>
              <w:t>Торак территорияләре</w:t>
            </w:r>
          </w:p>
        </w:tc>
        <w:tc>
          <w:tcPr>
            <w:tcW w:w="3190" w:type="dxa"/>
          </w:tcPr>
          <w:p w:rsidR="00DE7D94" w:rsidRPr="00DE7D94" w:rsidRDefault="00DE7D94" w:rsidP="009E770A">
            <w:pPr>
              <w:widowControl/>
              <w:autoSpaceDE/>
              <w:autoSpaceDN/>
              <w:adjustRightInd/>
              <w:rPr>
                <w:lang w:val="tt-RU"/>
              </w:rPr>
            </w:pPr>
            <w:r w:rsidRPr="00DE7D94">
              <w:rPr>
                <w:lang w:val="tt-RU"/>
              </w:rPr>
              <w:t>150 - 170</w:t>
            </w:r>
          </w:p>
        </w:tc>
        <w:tc>
          <w:tcPr>
            <w:tcW w:w="3191" w:type="dxa"/>
          </w:tcPr>
          <w:p w:rsidR="00DE7D94" w:rsidRPr="00DE7D94" w:rsidRDefault="00DE7D94" w:rsidP="009E770A">
            <w:pPr>
              <w:widowControl/>
              <w:autoSpaceDE/>
              <w:autoSpaceDN/>
              <w:adjustRightInd/>
              <w:rPr>
                <w:lang w:val="tt-RU"/>
              </w:rPr>
            </w:pPr>
            <w:r w:rsidRPr="00DE7D94">
              <w:rPr>
                <w:lang w:val="tt-RU"/>
              </w:rPr>
              <w:t>750 - 850</w:t>
            </w:r>
          </w:p>
        </w:tc>
      </w:tr>
      <w:tr w:rsidR="00DE7D94" w:rsidRPr="00DE7D94" w:rsidTr="000336BB">
        <w:tc>
          <w:tcPr>
            <w:tcW w:w="3190" w:type="dxa"/>
          </w:tcPr>
          <w:p w:rsidR="00DE7D94" w:rsidRPr="00DE7D94" w:rsidRDefault="00DE7D94" w:rsidP="009E770A">
            <w:pPr>
              <w:widowControl/>
              <w:autoSpaceDE/>
              <w:autoSpaceDN/>
              <w:adjustRightInd/>
              <w:rPr>
                <w:lang w:val="tt-RU"/>
              </w:rPr>
            </w:pPr>
            <w:r w:rsidRPr="00DE7D94">
              <w:rPr>
                <w:lang w:val="tt-RU"/>
              </w:rPr>
              <w:t>Балалар бакчалары участоклары</w:t>
            </w:r>
          </w:p>
        </w:tc>
        <w:tc>
          <w:tcPr>
            <w:tcW w:w="3190" w:type="dxa"/>
          </w:tcPr>
          <w:p w:rsidR="00DE7D94" w:rsidRPr="00DE7D94" w:rsidRDefault="00DE7D94" w:rsidP="009E770A">
            <w:pPr>
              <w:widowControl/>
              <w:autoSpaceDE/>
              <w:autoSpaceDN/>
              <w:adjustRightInd/>
              <w:rPr>
                <w:lang w:val="tt-RU"/>
              </w:rPr>
            </w:pPr>
            <w:r w:rsidRPr="00DE7D94">
              <w:rPr>
                <w:lang w:val="tt-RU"/>
              </w:rPr>
              <w:t>180 - 220</w:t>
            </w:r>
          </w:p>
        </w:tc>
        <w:tc>
          <w:tcPr>
            <w:tcW w:w="3191" w:type="dxa"/>
          </w:tcPr>
          <w:p w:rsidR="00DE7D94" w:rsidRPr="00DE7D94" w:rsidRDefault="00DE7D94" w:rsidP="009E770A">
            <w:pPr>
              <w:widowControl/>
              <w:autoSpaceDE/>
              <w:autoSpaceDN/>
              <w:adjustRightInd/>
              <w:rPr>
                <w:lang w:val="tt-RU"/>
              </w:rPr>
            </w:pPr>
            <w:r w:rsidRPr="00DE7D94">
              <w:rPr>
                <w:lang w:val="tt-RU"/>
              </w:rPr>
              <w:t>1440 - 1760</w:t>
            </w:r>
          </w:p>
        </w:tc>
      </w:tr>
      <w:tr w:rsidR="00DE7D94" w:rsidRPr="00DE7D94" w:rsidTr="000336BB">
        <w:tc>
          <w:tcPr>
            <w:tcW w:w="3190" w:type="dxa"/>
          </w:tcPr>
          <w:p w:rsidR="00DE7D94" w:rsidRPr="00DE7D94" w:rsidRDefault="00DE7D94" w:rsidP="009E770A">
            <w:pPr>
              <w:widowControl/>
              <w:autoSpaceDE/>
              <w:autoSpaceDN/>
              <w:adjustRightInd/>
              <w:rPr>
                <w:lang w:val="tt-RU"/>
              </w:rPr>
            </w:pPr>
            <w:r w:rsidRPr="00DE7D94">
              <w:rPr>
                <w:lang w:val="tt-RU"/>
              </w:rPr>
              <w:t>Мәктәпләрнең участоклары</w:t>
            </w:r>
          </w:p>
        </w:tc>
        <w:tc>
          <w:tcPr>
            <w:tcW w:w="3190" w:type="dxa"/>
          </w:tcPr>
          <w:p w:rsidR="00DE7D94" w:rsidRPr="00DE7D94" w:rsidRDefault="00DE7D94" w:rsidP="009E770A">
            <w:pPr>
              <w:widowControl/>
              <w:autoSpaceDE/>
              <w:autoSpaceDN/>
              <w:adjustRightInd/>
              <w:rPr>
                <w:lang w:val="tt-RU"/>
              </w:rPr>
            </w:pPr>
            <w:r w:rsidRPr="00DE7D94">
              <w:rPr>
                <w:lang w:val="tt-RU"/>
              </w:rPr>
              <w:t>100 - 120</w:t>
            </w:r>
          </w:p>
        </w:tc>
        <w:tc>
          <w:tcPr>
            <w:tcW w:w="3191" w:type="dxa"/>
          </w:tcPr>
          <w:p w:rsidR="00DE7D94" w:rsidRPr="00DE7D94" w:rsidRDefault="00DE7D94" w:rsidP="009E770A">
            <w:pPr>
              <w:widowControl/>
              <w:autoSpaceDE/>
              <w:autoSpaceDN/>
              <w:adjustRightInd/>
              <w:rPr>
                <w:lang w:val="tt-RU"/>
              </w:rPr>
            </w:pPr>
            <w:r w:rsidRPr="00DE7D94">
              <w:rPr>
                <w:lang w:val="tt-RU"/>
              </w:rPr>
              <w:t>1000 - 1200</w:t>
            </w:r>
          </w:p>
          <w:p w:rsidR="00DE7D94" w:rsidRPr="00DE7D94" w:rsidRDefault="00DE7D94" w:rsidP="009E770A">
            <w:pPr>
              <w:widowControl/>
              <w:autoSpaceDE/>
              <w:autoSpaceDN/>
              <w:adjustRightInd/>
              <w:rPr>
                <w:lang w:val="tt-RU"/>
              </w:rPr>
            </w:pPr>
          </w:p>
        </w:tc>
      </w:tr>
    </w:tbl>
    <w:p w:rsidR="00DE7D94" w:rsidRPr="00DE7D94" w:rsidRDefault="00DE7D94" w:rsidP="009E770A">
      <w:pPr>
        <w:widowControl/>
        <w:autoSpaceDE/>
        <w:autoSpaceDN/>
        <w:adjustRightInd/>
        <w:spacing w:after="200"/>
        <w:jc w:val="both"/>
        <w:rPr>
          <w:rFonts w:eastAsia="Calibri"/>
          <w:color w:val="5B5B5B"/>
          <w:sz w:val="27"/>
          <w:szCs w:val="27"/>
          <w:shd w:val="clear" w:color="auto" w:fill="F7F8F9"/>
          <w:lang w:val="tt-RU" w:eastAsia="en-US"/>
        </w:rPr>
      </w:pPr>
    </w:p>
    <w:p w:rsidR="00DE7D94" w:rsidRPr="00653E4C" w:rsidRDefault="00DE7D94" w:rsidP="009E770A">
      <w:pPr>
        <w:ind w:firstLine="709"/>
        <w:jc w:val="both"/>
        <w:rPr>
          <w:rFonts w:eastAsia="Calibri"/>
          <w:sz w:val="27"/>
          <w:szCs w:val="27"/>
          <w:lang w:val="tt-RU"/>
        </w:rPr>
      </w:pPr>
      <w:r w:rsidRPr="00653E4C">
        <w:rPr>
          <w:rFonts w:eastAsia="Calibri"/>
          <w:sz w:val="27"/>
          <w:szCs w:val="27"/>
          <w:lang w:val="tt-RU"/>
        </w:rPr>
        <w:t>Торак биналарның йорт яны территориясен яшелләндергәндә, торак йортларның стеналарыннан алып усак кәүсәләренең күчәренә кадәр ара 5 метрдан да ким булмаска тиеш. Зур зурлыктагы агачлар өчен ара 5 метрдан артык, куаклыклар өчен - 1,5 метр булырга тиеш. Куаклыкларның биеклеге беренче каттагы тәрәзә уемының аскы ягыннан артмаска тиеш (СанПиН 2.1.2.2645-10). Торак төзелеше участогының проектлана торган чиге белән урман массивы крае арасындагы ераклык Федераль закон таләпләре нигезендә 22 июль көнне 123-ФЗ номерлы “Янгын куркынычсызлыгы таләпләре турындагы техник регламент” проекты кимендә 50 метр, ә бер үк вакытта ике катлы ин-дивидуаль төзелештә кимендә 15 метр кабул итәргә кирәк.</w:t>
      </w:r>
    </w:p>
    <w:p w:rsidR="00DE7D94" w:rsidRPr="00653E4C" w:rsidRDefault="00DE7D94" w:rsidP="009E770A">
      <w:pPr>
        <w:ind w:firstLine="709"/>
        <w:jc w:val="both"/>
        <w:rPr>
          <w:rFonts w:eastAsia="Calibri"/>
          <w:sz w:val="27"/>
          <w:szCs w:val="27"/>
          <w:lang w:val="tt-RU"/>
        </w:rPr>
      </w:pPr>
      <w:r w:rsidRPr="00DE7D94">
        <w:rPr>
          <w:rFonts w:eastAsia="Calibri"/>
          <w:shd w:val="clear" w:color="auto" w:fill="F7F8F9"/>
          <w:lang w:val="tt-RU" w:eastAsia="en-US"/>
        </w:rPr>
        <w:t xml:space="preserve"> </w:t>
      </w:r>
      <w:r w:rsidRPr="00653E4C">
        <w:rPr>
          <w:rFonts w:eastAsia="Calibri"/>
          <w:sz w:val="27"/>
          <w:szCs w:val="27"/>
          <w:lang w:val="tt-RU"/>
        </w:rPr>
        <w:t xml:space="preserve">4.2.42. Аз катлы төзелеш зонасында киртәләр (коймалар) катгый рәвештә кызыл сызыклар буенча һәм җир бүлеп бирүнең чиге (җир кишәрлекләренең ызан чикләре) буенча куелырга тиеш. Йортларның биеклеге (койма) җирлекнең җирдән файдалану һәм төзелешләр кагыйдәләре, тарихи барлыкка килгән төзелешләрне, мәдәни мирас объектларын һәм территориаль зоналар төрләрен саклау таләпләрен исәпкә алып, регламентлаштырыла. Янгынга каршы техника һәм хезмәт транспорты узуны тәэмин итү максатларында бирелә торган җир кишәрлекләренең һәм аларның коймаларының чикләре урман массивлары (утыртмалар) чикләреннән кимендә 5 метр ераклыкта урнашырга тиеш. Коймалар һәм башка файдаланыла торган коймалар тышкы кыяфәтле булырга тиеш: кирәк булганда буялган, пычрактан чистартылган, проемотлары, зарарланган участоклары, вертикальдән тайпылышлары, чит япмалар, белдерүләр һәм язулар булырга тиеш. Чүп-чар җыю, төзелеш яки башка материалларны озак вакытка җыеп кую рөхсәт ителми. Лицей </w:t>
      </w:r>
      <w:r w:rsidRPr="00653E4C">
        <w:rPr>
          <w:rFonts w:eastAsia="Calibri"/>
          <w:sz w:val="27"/>
          <w:szCs w:val="27"/>
          <w:lang w:val="tt-RU"/>
        </w:rPr>
        <w:lastRenderedPageBreak/>
        <w:t xml:space="preserve">(урам) коймаларын буяуның төсләр чишелеше районның архитектура һәм шәһәр төзелеше органнары белән килешенгән булырга тиеш. Торак йортларда торак белән тәэмин ителгән торак булмаган объектларны урнаштыру шартлары 31-107-2004 "Күпфатирлы торак биналарның архитектура-планлаштыру карарлары", СанПиН 2.4.1.3049-13 "Мәктәпкәчә мәгариф оешмаларының эш режимын төзүгә, эчтәлегенә һәм оештыруга санитар-эпидемиологик таләпләр", СП 42.13330.2011 "СНиП 2.07.01-89* Шәһәр төзелеше төзелеше. Шәһәр һәм авыл җирлекләрен планлаштыру һәм төзү". Төзелеп төзелгән торак булмаган объектларны урнаштыру «Янгын куркынычсызлыгы таләпләре турында техник регламент» 2008 елның 22 июлендәге 123-Ф3 номерлы Федераль закон, СНиП 21-01-97*, СНиП 31-01-2003, СНиП 31-06-2009, СНиП 21-02-99, ПБ 01-0 таләпләре нигезендә янгын куркынычсызлыгы нормаларын үтәү шарты белән рөхсәт ителә. </w:t>
      </w:r>
    </w:p>
    <w:p w:rsidR="00DE7D94" w:rsidRPr="00653E4C" w:rsidRDefault="00DE7D94" w:rsidP="009E770A">
      <w:pPr>
        <w:ind w:firstLine="709"/>
        <w:jc w:val="both"/>
        <w:rPr>
          <w:rFonts w:eastAsia="Calibri"/>
          <w:sz w:val="27"/>
          <w:szCs w:val="27"/>
          <w:lang w:val="tt-RU"/>
        </w:rPr>
      </w:pPr>
      <w:r w:rsidRPr="00653E4C">
        <w:rPr>
          <w:rFonts w:eastAsia="Calibri"/>
          <w:sz w:val="27"/>
          <w:szCs w:val="27"/>
          <w:lang w:val="tt-RU"/>
        </w:rPr>
        <w:t>4.2.43. Типологик төркемнәр һәм күпфатирлы торак йортларга (блокланган) предприятиеләрдән һәм җәмәгать билгеләнешендәге учреждениеләрдән тыш, тәкъдим ителә торган номенклатура әлеге нормативларга 4 нче кушымтаның 6 нчы таблицасында бирелде (СП 31-107-2004).</w:t>
      </w:r>
    </w:p>
    <w:p w:rsidR="00DE7D94" w:rsidRPr="000B7283" w:rsidRDefault="00DE7D94" w:rsidP="009E770A">
      <w:pPr>
        <w:ind w:firstLine="709"/>
        <w:jc w:val="both"/>
        <w:rPr>
          <w:rFonts w:eastAsia="Calibri"/>
          <w:sz w:val="27"/>
          <w:szCs w:val="27"/>
        </w:rPr>
      </w:pPr>
      <w:r w:rsidRPr="00653E4C">
        <w:rPr>
          <w:rFonts w:eastAsia="Calibri"/>
          <w:sz w:val="27"/>
          <w:szCs w:val="27"/>
          <w:lang w:val="tt-RU"/>
        </w:rPr>
        <w:t xml:space="preserve">4.2.44. Урам-юл челтәре, җәмәгать пассажир транспорты челтәре, җәяүлеләр өчен чыгу юллары озынлыгы, торак зонаны планлаштырганда һәм төзегәндә җәяүлеләр хәрәкәте һәм инженерлык белән тәэмин итү «Транспорт һәм инженерлык инфраструктурасы зоналары» бүлекләре таләпләренә туры китереп проектларга кирәк (4.6), «Транспорт инфраструктурасы» (5.3) һәм «Инженерлык инфраструктурасы» (5.4) чын нормативлар. </w:t>
      </w:r>
      <w:r w:rsidRPr="000B7283">
        <w:rPr>
          <w:rFonts w:eastAsia="Calibri"/>
          <w:sz w:val="27"/>
          <w:szCs w:val="27"/>
        </w:rPr>
        <w:t>4.2.45. Торак төзелеше кварталлары территориясенә һәм квартал эчендәге машина юлларына керүләрне проектлау СНиП 2.07.01*. 4.2.58 Авыл җирлекләрендә торак йортларның тәрәзәләреннән терлекләр һәм кошлар блокларына кадәр санитар аермалар кабул ителә: ялгыз яисә икейөзле - ким дигәндә 15 метр, 8 блок - 25 метрдан да ким түгел. Терлекләр өчен чүпләнгән сарайларның төзелеше мәйданы 800 кв.метрдан артмаска тиеш. Сарайлар һәм биналар төркемнәре арасындагы араны әлеге нормативларга карата 87 нче таблица һәм 10 нчы кушымтаның 2 - 6 нчы таблицалары нигезендә кабул итәргә кирәк.</w:t>
      </w:r>
    </w:p>
    <w:p w:rsidR="00DE7D94" w:rsidRPr="00DE7D94" w:rsidRDefault="00DE7D94" w:rsidP="009E770A">
      <w:pPr>
        <w:widowControl/>
        <w:autoSpaceDE/>
        <w:autoSpaceDN/>
        <w:adjustRightInd/>
        <w:ind w:firstLine="709"/>
        <w:jc w:val="both"/>
        <w:rPr>
          <w:rFonts w:eastAsia="Calibri"/>
          <w:b/>
          <w:sz w:val="27"/>
          <w:szCs w:val="27"/>
          <w:lang w:val="tt-RU" w:eastAsia="en-US"/>
        </w:rPr>
      </w:pPr>
      <w:r w:rsidRPr="00DE7D94">
        <w:rPr>
          <w:rFonts w:eastAsia="Calibri"/>
          <w:b/>
          <w:sz w:val="27"/>
          <w:szCs w:val="27"/>
          <w:lang w:val="tt-RU" w:eastAsia="en-US"/>
        </w:rPr>
        <w:t>4.3. Иҗтимагый-эшлекле зоналар, катнаш зоналар. Гомуми таләпләр</w:t>
      </w:r>
    </w:p>
    <w:p w:rsidR="00DE7D94" w:rsidRPr="00DE7D94" w:rsidRDefault="00DE7D94" w:rsidP="009E770A">
      <w:pPr>
        <w:widowControl/>
        <w:autoSpaceDE/>
        <w:autoSpaceDN/>
        <w:adjustRightInd/>
        <w:ind w:firstLine="709"/>
        <w:jc w:val="both"/>
        <w:rPr>
          <w:rFonts w:eastAsia="Calibri"/>
          <w:sz w:val="27"/>
          <w:szCs w:val="27"/>
          <w:lang w:val="tt-RU" w:eastAsia="en-US"/>
        </w:rPr>
      </w:pPr>
      <w:r w:rsidRPr="00DE7D94">
        <w:rPr>
          <w:rFonts w:eastAsia="Calibri"/>
          <w:sz w:val="27"/>
          <w:szCs w:val="27"/>
          <w:lang w:val="tt-RU" w:eastAsia="en-US"/>
        </w:rPr>
        <w:t>4.3.1.</w:t>
      </w:r>
      <w:r w:rsidRPr="00DE7D94">
        <w:rPr>
          <w:rFonts w:eastAsia="Calibri"/>
          <w:sz w:val="27"/>
          <w:szCs w:val="27"/>
          <w:lang w:val="tt-RU" w:eastAsia="en-US"/>
        </w:rPr>
        <w:tab/>
        <w:t>Иҗтимагый-эшлекле зоналар сәламәтлек саклау, мәдәният, сәүдә, җәмәгать туклануы, социаль һәм коммуналь-көнкүреш билгеләнешендәге объектлар, һөнәри белем бирү оешмалары һәм югары белем бирү мәгариф оешмалары, административ, фәнни-тикшеренү учреждениеләре, культ биналары, эшлекле, финанс билгеләнешендәге объектлар, автомобиль транспорты тукталышлары, гражданнарның тормыш эшчәнлеген тәэмин итүгә бәйле башка объектлар урнаштыру өчен билгеләнгән.</w:t>
      </w:r>
    </w:p>
    <w:p w:rsidR="00DE7D94" w:rsidRPr="00DE7D94" w:rsidRDefault="00DE7D94" w:rsidP="009E770A">
      <w:pPr>
        <w:widowControl/>
        <w:autoSpaceDE/>
        <w:autoSpaceDN/>
        <w:adjustRightInd/>
        <w:ind w:firstLine="709"/>
        <w:jc w:val="both"/>
        <w:rPr>
          <w:rFonts w:eastAsia="Calibri"/>
          <w:sz w:val="27"/>
          <w:szCs w:val="27"/>
          <w:lang w:val="tt-RU" w:eastAsia="en-US"/>
        </w:rPr>
      </w:pPr>
      <w:r w:rsidRPr="00DE7D94">
        <w:rPr>
          <w:rFonts w:eastAsia="Calibri"/>
          <w:sz w:val="27"/>
          <w:szCs w:val="27"/>
          <w:lang w:val="tt-RU" w:eastAsia="en-US"/>
        </w:rPr>
        <w:t>4.3.2. Иҗтимагый-эшлекле зоналарны төзү шәһәр төзүнең барлык тарихи кыйммәткә ия факторларының сакланышын тәэмин итү шартларында башкарыла: планлаштыру, төзелеш, композицияләр, төрле киңлекләр (ирекле, төзелгән, яшелләндерелгән), күләм-пространство структурасы, фрагментар һәм рунлаштырылган шәһәр төзелеше мирасы һ.б. Тарихи җирлекнең үсеш процессында алган функциясен саклап калу тәкъдим ителә.</w:t>
      </w:r>
      <w:r w:rsidRPr="00DE7D94">
        <w:rPr>
          <w:rFonts w:eastAsia="Calibri"/>
          <w:color w:val="5B5B5B"/>
          <w:sz w:val="27"/>
          <w:szCs w:val="27"/>
          <w:shd w:val="clear" w:color="auto" w:fill="F7F8F9"/>
          <w:lang w:val="tt-RU" w:eastAsia="en-US"/>
        </w:rPr>
        <w:t xml:space="preserve"> </w:t>
      </w:r>
      <w:r w:rsidRPr="00DE7D94">
        <w:rPr>
          <w:rFonts w:eastAsia="Calibri"/>
          <w:sz w:val="27"/>
          <w:szCs w:val="27"/>
          <w:lang w:val="tt-RU" w:eastAsia="en-US"/>
        </w:rPr>
        <w:t xml:space="preserve">Иҗтимагый үзәкләрнең һәм иҗтимагый-эшлекле зона объектларының структурасы һәм типологиясе </w:t>
      </w:r>
    </w:p>
    <w:p w:rsidR="00DE7D94" w:rsidRPr="00DE7D94" w:rsidRDefault="00DE7D94" w:rsidP="009E770A">
      <w:pPr>
        <w:widowControl/>
        <w:autoSpaceDE/>
        <w:autoSpaceDN/>
        <w:adjustRightInd/>
        <w:ind w:firstLine="709"/>
        <w:jc w:val="both"/>
        <w:rPr>
          <w:rFonts w:eastAsia="Calibri"/>
          <w:sz w:val="27"/>
          <w:szCs w:val="27"/>
          <w:lang w:val="tt-RU" w:eastAsia="en-US"/>
        </w:rPr>
      </w:pPr>
      <w:r w:rsidRPr="00DE7D94">
        <w:rPr>
          <w:rFonts w:eastAsia="Calibri"/>
          <w:sz w:val="27"/>
          <w:szCs w:val="27"/>
          <w:lang w:val="tt-RU" w:eastAsia="en-US"/>
        </w:rPr>
        <w:t xml:space="preserve">4.3.3. Иҗтимагый үзәкләр саны, составы һәм урнаштыру җирлек составындагы торак пункт зурлыгын, аларның урнашу системасындагы һәм төзелә торган хезмәт күрсәтү үзәкләре системасындагы ролен исәпкә алып кабул ителә. Җәмәгать үзәгендә урнаштырырга планлаштырылган биналар һәм корылмаларны классификацияләү үз максаты белән проектлаштырганда икътисадый максатка ярашлы карарлар сайлауга ярдәм итү. Проектлана торган биналарны аерым хезмәт күрсәтү дәрәҗәсенә илтеп җиткерүне түбәндәге шартлар нигезендә башкарырга кирәк: </w:t>
      </w:r>
    </w:p>
    <w:p w:rsidR="00DE7D94" w:rsidRPr="00DE7D94" w:rsidRDefault="00DE7D94" w:rsidP="009E770A">
      <w:pPr>
        <w:widowControl/>
        <w:autoSpaceDE/>
        <w:autoSpaceDN/>
        <w:adjustRightInd/>
        <w:ind w:firstLine="709"/>
        <w:jc w:val="both"/>
        <w:rPr>
          <w:rFonts w:eastAsia="Calibri"/>
          <w:sz w:val="27"/>
          <w:szCs w:val="27"/>
          <w:lang w:val="tt-RU" w:eastAsia="en-US"/>
        </w:rPr>
      </w:pPr>
      <w:r w:rsidRPr="00DE7D94">
        <w:rPr>
          <w:rFonts w:eastAsia="Calibri"/>
          <w:sz w:val="27"/>
          <w:szCs w:val="27"/>
          <w:lang w:val="tt-RU" w:eastAsia="en-US"/>
        </w:rPr>
        <w:t xml:space="preserve">хезмәтләргә ихтыяҗ формалаштыручы халыкның социаль-демографик структурасы буенча: авыл җирлекләре халкының саны; </w:t>
      </w:r>
    </w:p>
    <w:p w:rsidR="00DE7D94" w:rsidRPr="00DE7D94" w:rsidRDefault="00DE7D94" w:rsidP="009E770A">
      <w:pPr>
        <w:widowControl/>
        <w:autoSpaceDE/>
        <w:autoSpaceDN/>
        <w:adjustRightInd/>
        <w:ind w:firstLine="709"/>
        <w:jc w:val="both"/>
        <w:rPr>
          <w:rFonts w:eastAsia="Calibri"/>
          <w:sz w:val="27"/>
          <w:szCs w:val="27"/>
          <w:lang w:val="tt-RU" w:eastAsia="en-US"/>
        </w:rPr>
      </w:pPr>
      <w:r w:rsidRPr="00DE7D94">
        <w:rPr>
          <w:rFonts w:eastAsia="Calibri"/>
          <w:sz w:val="27"/>
          <w:szCs w:val="27"/>
          <w:lang w:val="tt-RU" w:eastAsia="en-US"/>
        </w:rPr>
        <w:t>торак пунктның яисә планировка элементларының халык саны;</w:t>
      </w:r>
    </w:p>
    <w:p w:rsidR="00DE7D94" w:rsidRPr="00DE7D94" w:rsidRDefault="00DE7D94" w:rsidP="009E770A">
      <w:pPr>
        <w:widowControl/>
        <w:autoSpaceDE/>
        <w:autoSpaceDN/>
        <w:adjustRightInd/>
        <w:ind w:firstLine="709"/>
        <w:jc w:val="both"/>
        <w:rPr>
          <w:rFonts w:eastAsia="Calibri"/>
          <w:sz w:val="27"/>
          <w:szCs w:val="27"/>
          <w:lang w:val="tt-RU" w:eastAsia="en-US"/>
        </w:rPr>
      </w:pPr>
      <w:r w:rsidRPr="00DE7D94">
        <w:rPr>
          <w:rFonts w:eastAsia="Calibri"/>
          <w:sz w:val="27"/>
          <w:szCs w:val="27"/>
          <w:lang w:val="tt-RU" w:eastAsia="en-US"/>
        </w:rPr>
        <w:lastRenderedPageBreak/>
        <w:t xml:space="preserve">күрсәтелгән хезмәтләрне куллану ешлыгы буенча: даими рәвештә - көндәлек хезмәт күрсәтүләр; кирәк булган саен - периодик яки эпизодик; </w:t>
      </w:r>
    </w:p>
    <w:p w:rsidR="00DE7D94" w:rsidRPr="00DE7D94" w:rsidRDefault="00DE7D94" w:rsidP="009E770A">
      <w:pPr>
        <w:widowControl/>
        <w:autoSpaceDE/>
        <w:autoSpaceDN/>
        <w:adjustRightInd/>
        <w:ind w:firstLine="709"/>
        <w:jc w:val="both"/>
        <w:rPr>
          <w:rFonts w:eastAsia="Calibri"/>
          <w:sz w:val="27"/>
          <w:szCs w:val="27"/>
          <w:lang w:val="tt-RU" w:eastAsia="en-US"/>
        </w:rPr>
      </w:pPr>
      <w:r w:rsidRPr="00DE7D94">
        <w:rPr>
          <w:rFonts w:eastAsia="Calibri"/>
          <w:sz w:val="27"/>
          <w:szCs w:val="27"/>
          <w:lang w:val="tt-RU" w:eastAsia="en-US"/>
        </w:rPr>
        <w:t>төп урын буенча: муниципаль районның, шәһәр административ үзәге</w:t>
      </w:r>
      <w:r w:rsidRPr="00DE7D94">
        <w:rPr>
          <w:rFonts w:eastAsia="Calibri"/>
          <w:color w:val="5B5B5B"/>
          <w:sz w:val="27"/>
          <w:szCs w:val="27"/>
          <w:shd w:val="clear" w:color="auto" w:fill="F7F8F9"/>
          <w:lang w:val="tt-RU" w:eastAsia="en-US"/>
        </w:rPr>
        <w:t xml:space="preserve"> </w:t>
      </w:r>
      <w:r w:rsidRPr="00DE7D94">
        <w:rPr>
          <w:rFonts w:eastAsia="Calibri"/>
          <w:sz w:val="27"/>
          <w:szCs w:val="27"/>
          <w:lang w:val="tt-RU" w:eastAsia="en-US"/>
        </w:rPr>
        <w:t>муниципаль районның, шәһәр округының административ үзәге яисә муниципаль районның эре торак пункты;</w:t>
      </w:r>
    </w:p>
    <w:p w:rsidR="00DE7D94" w:rsidRPr="00DE7D94" w:rsidRDefault="00DE7D94" w:rsidP="009E770A">
      <w:pPr>
        <w:widowControl/>
        <w:autoSpaceDE/>
        <w:autoSpaceDN/>
        <w:adjustRightInd/>
        <w:ind w:firstLine="709"/>
        <w:jc w:val="both"/>
        <w:rPr>
          <w:rFonts w:eastAsia="Calibri"/>
          <w:sz w:val="27"/>
          <w:szCs w:val="27"/>
          <w:lang w:val="tt-RU" w:eastAsia="en-US"/>
        </w:rPr>
      </w:pPr>
      <w:r w:rsidRPr="00DE7D94">
        <w:rPr>
          <w:rFonts w:eastAsia="Calibri"/>
          <w:sz w:val="27"/>
          <w:szCs w:val="27"/>
          <w:lang w:val="tt-RU" w:eastAsia="en-US"/>
        </w:rPr>
        <w:t xml:space="preserve"> җирлекнең административ үзәге яки җирлекнең эре торак пункты; торак пункт яки аерым планлаштыру элементлары.</w:t>
      </w:r>
    </w:p>
    <w:p w:rsidR="00DE7D94" w:rsidRPr="00DE7D94" w:rsidRDefault="00DE7D94" w:rsidP="009E770A">
      <w:pPr>
        <w:widowControl/>
        <w:autoSpaceDE/>
        <w:autoSpaceDN/>
        <w:adjustRightInd/>
        <w:ind w:firstLine="709"/>
        <w:jc w:val="both"/>
        <w:rPr>
          <w:rFonts w:eastAsia="Calibri"/>
          <w:sz w:val="27"/>
          <w:szCs w:val="27"/>
          <w:lang w:val="tt-RU" w:eastAsia="en-US"/>
        </w:rPr>
      </w:pPr>
      <w:r w:rsidRPr="00DE7D94">
        <w:rPr>
          <w:rFonts w:eastAsia="Calibri"/>
          <w:sz w:val="27"/>
          <w:szCs w:val="27"/>
          <w:lang w:val="tt-RU" w:eastAsia="en-US"/>
        </w:rPr>
        <w:t xml:space="preserve"> 4.3.4. Иҗтимагый үзәкләрнең, иҗтимагый-эшлекле зонадагы объектларның һәм хезмәт күрсәтү төрләренең структурасын һәм типологиясен, гомум үзәк урнашкан урынга бәйле рәвештә, әлеге нормативларга 3 нче кушымта нигезендә кабул итәргә тәкъдим ителә.</w:t>
      </w:r>
    </w:p>
    <w:p w:rsidR="00DE7D94" w:rsidRPr="00DE7D94" w:rsidRDefault="00DE7D94" w:rsidP="009E770A">
      <w:pPr>
        <w:widowControl/>
        <w:autoSpaceDE/>
        <w:autoSpaceDN/>
        <w:adjustRightInd/>
        <w:spacing w:after="200"/>
        <w:ind w:firstLine="709"/>
        <w:jc w:val="both"/>
        <w:rPr>
          <w:rFonts w:eastAsia="Calibri"/>
          <w:sz w:val="27"/>
          <w:szCs w:val="27"/>
          <w:lang w:val="tt-RU" w:eastAsia="en-US"/>
        </w:rPr>
      </w:pPr>
      <w:r w:rsidRPr="00DE7D94">
        <w:rPr>
          <w:rFonts w:eastAsia="Calibri"/>
          <w:sz w:val="27"/>
          <w:szCs w:val="27"/>
          <w:lang w:val="tt-RU" w:eastAsia="en-US"/>
        </w:rPr>
        <w:t xml:space="preserve">4.3.5. Күпфункцияле иҗтимагый зона чикләрендә территорияләр арасындагы үзара мөнәсәбәтләрне түбәндәгеләр кабул итәргә кирәк: иҗтимагый төзелеш участоклары - 40 проценттан да ким түгел; торак төзелеше участоклары - 25 проценттан артык түгел; җитештерү объектлары участоклары - 10 проценттан артык түгел. Шул ук вакытта иҗтимагый-эшлекле территория чикләрендә торак фондының гомуми күләмендә торак булмаган фонд өлеше 60 процентка кадәр тәшкил итәргә мөмкин. Искәрмә: Функциональ иҗтимагый зоналар чикләрендә аерым участокларның төзелеш коэффициенты 1,0 га җитәргә мөмкин. </w:t>
      </w:r>
    </w:p>
    <w:p w:rsidR="00DE7D94" w:rsidRPr="00DE7D94" w:rsidRDefault="00DE7D94" w:rsidP="009E770A">
      <w:pPr>
        <w:widowControl/>
        <w:autoSpaceDE/>
        <w:autoSpaceDN/>
        <w:adjustRightInd/>
        <w:spacing w:after="200"/>
        <w:jc w:val="both"/>
        <w:rPr>
          <w:rFonts w:eastAsia="Calibri"/>
          <w:b/>
          <w:sz w:val="27"/>
          <w:szCs w:val="27"/>
          <w:lang w:val="tt-RU" w:eastAsia="en-US"/>
        </w:rPr>
      </w:pPr>
      <w:r w:rsidRPr="00DE7D94">
        <w:rPr>
          <w:rFonts w:eastAsia="Calibri"/>
          <w:sz w:val="27"/>
          <w:szCs w:val="27"/>
          <w:lang w:val="tt-RU" w:eastAsia="en-US"/>
        </w:rPr>
        <w:t xml:space="preserve">         </w:t>
      </w:r>
      <w:r w:rsidRPr="00DE7D94">
        <w:rPr>
          <w:rFonts w:eastAsia="Calibri"/>
          <w:b/>
          <w:sz w:val="27"/>
          <w:szCs w:val="27"/>
          <w:lang w:val="tt-RU" w:eastAsia="en-US"/>
        </w:rPr>
        <w:t>Иҗтимагый-эшлекле зона төзелешенең норматив параметрлары</w:t>
      </w:r>
    </w:p>
    <w:p w:rsidR="00DE7D94" w:rsidRPr="00DE7D94" w:rsidRDefault="00DE7D94" w:rsidP="009E770A">
      <w:pPr>
        <w:widowControl/>
        <w:autoSpaceDE/>
        <w:autoSpaceDN/>
        <w:adjustRightInd/>
        <w:spacing w:after="200"/>
        <w:ind w:firstLine="709"/>
        <w:jc w:val="both"/>
        <w:rPr>
          <w:rFonts w:eastAsia="Calibri"/>
          <w:sz w:val="27"/>
          <w:szCs w:val="27"/>
          <w:lang w:val="tt-RU" w:eastAsia="en-US"/>
        </w:rPr>
      </w:pPr>
      <w:r w:rsidRPr="00DE7D94">
        <w:rPr>
          <w:rFonts w:eastAsia="Calibri"/>
          <w:sz w:val="27"/>
          <w:szCs w:val="27"/>
          <w:lang w:val="tt-RU" w:eastAsia="en-US"/>
        </w:rPr>
        <w:t xml:space="preserve">4.3.6. Төрле функциональ билгеләнештәге биналарның иҗтимагый-эшлекле зоналарын планлаштыру һәм төзү әлеге бүлек таләпләрен, шулай ук әлеге нормативларның «Торак зоналары» бүлеген исәпкә алып башкарыла. </w:t>
      </w:r>
    </w:p>
    <w:p w:rsidR="00DE7D94" w:rsidRPr="00DE7D94" w:rsidRDefault="00DE7D94" w:rsidP="009E770A">
      <w:pPr>
        <w:widowControl/>
        <w:autoSpaceDE/>
        <w:autoSpaceDN/>
        <w:adjustRightInd/>
        <w:spacing w:after="200"/>
        <w:ind w:firstLine="709"/>
        <w:jc w:val="both"/>
        <w:rPr>
          <w:rFonts w:eastAsia="Calibri"/>
          <w:sz w:val="27"/>
          <w:szCs w:val="27"/>
          <w:lang w:val="tt-RU" w:eastAsia="en-US"/>
        </w:rPr>
      </w:pPr>
      <w:r w:rsidRPr="00DE7D94">
        <w:rPr>
          <w:rFonts w:eastAsia="Calibri"/>
          <w:sz w:val="27"/>
          <w:szCs w:val="27"/>
          <w:lang w:val="tt-RU" w:eastAsia="en-US"/>
        </w:rPr>
        <w:t>4.3.7. Учреждениеләрнең һәм предприятиеләрнең хезмәт күрсәтү санын һәм аларның урнашуын, иҗтимагый-эшлекле зонада җир кишәрлекләренең күләмен исәпләп чыгару, аларны урнаштыру, әлеге нормативка 3 нче кушымтаның 3, 4 нче таблицалары нигезендә объектның функциональ билгеләнешеннән чыгып, социаль нормативлар буенча билгеләнә. Әлеге нормативларга 3 нче кушымтаның 3, 4 нче таблицаларында күрсәтелмәгән объектлар өчен, исәп-хисап күрсәткечләрен проектлауга биремдә билгеләргә кирәк. Торак пунктның иҗтимагый-эшлекле зонасында урнашкан биналарның санын, составын һәм сыйдырышлылыгын билгеләгәндә, иҗтимагый үзәкнең әһәмиятен исәпкә алып, башка торак пунктлардан килүчеләрне өстәмә рәвештә исәпкә алырга кирәк.</w:t>
      </w:r>
    </w:p>
    <w:p w:rsidR="00DE7D94" w:rsidRPr="00DE7D94" w:rsidRDefault="00DE7D94" w:rsidP="009E770A">
      <w:pPr>
        <w:widowControl/>
        <w:autoSpaceDE/>
        <w:autoSpaceDN/>
        <w:adjustRightInd/>
        <w:spacing w:after="200"/>
        <w:ind w:firstLine="709"/>
        <w:jc w:val="both"/>
        <w:rPr>
          <w:rFonts w:eastAsia="Calibri"/>
          <w:sz w:val="27"/>
          <w:szCs w:val="27"/>
          <w:lang w:val="tt-RU" w:eastAsia="en-US"/>
        </w:rPr>
      </w:pPr>
      <w:r w:rsidRPr="00DE7D94">
        <w:rPr>
          <w:rFonts w:eastAsia="Calibri"/>
          <w:sz w:val="27"/>
          <w:szCs w:val="27"/>
          <w:lang w:val="tt-RU" w:eastAsia="en-US"/>
        </w:rPr>
        <w:t xml:space="preserve">4.3.8. Иҗтимагый-эшлекле зона территориясеннән файдалануның ешлыгы объектлар төрләре белән билгеләнә һәм әлеге нормативларга 3 нче, 4 нче кушымталарда күрсәтелгән параметрлар белән регламентлана. Характеның иҗтимагый-эшлекле зонасы территориясеннән файдалануның ешлыгы төзелеш тыгызлыгы (мең кв.метр/гектар) һәм территориянең төзелеш проценты белән тәэмин ителә. Төрле функцияле билгеләнештәге биналар биләгән территориядә төзелешнең тыгызлыгын, барлыкка килгән планлаштыруны һәм төзелешне, үзәкнең әһәмиятен исәпкә алып һәм 10 нчы таблицада китерелгән тәкъдим ителгән нормативлар нигезендә кабул итәргә кирәк. </w:t>
      </w:r>
    </w:p>
    <w:p w:rsidR="00DE7D94" w:rsidRPr="00DE7D94" w:rsidRDefault="00DE7D94" w:rsidP="009E770A">
      <w:pPr>
        <w:widowControl/>
        <w:autoSpaceDE/>
        <w:autoSpaceDN/>
        <w:adjustRightInd/>
        <w:jc w:val="center"/>
        <w:rPr>
          <w:rFonts w:eastAsia="Calibri"/>
          <w:b/>
          <w:sz w:val="27"/>
          <w:szCs w:val="27"/>
          <w:lang w:val="tt-RU" w:eastAsia="en-US"/>
        </w:rPr>
      </w:pPr>
      <w:r w:rsidRPr="00DE7D94">
        <w:rPr>
          <w:rFonts w:eastAsia="Calibri"/>
          <w:b/>
          <w:sz w:val="27"/>
          <w:szCs w:val="27"/>
          <w:lang w:val="tt-RU" w:eastAsia="en-US"/>
        </w:rPr>
        <w:t>Территориядә төзелеш тыгызлыгын билгеләү</w:t>
      </w:r>
    </w:p>
    <w:p w:rsidR="00DE7D94" w:rsidRPr="00DE7D94" w:rsidRDefault="00DE7D94" w:rsidP="009E770A">
      <w:pPr>
        <w:widowControl/>
        <w:autoSpaceDE/>
        <w:autoSpaceDN/>
        <w:adjustRightInd/>
        <w:jc w:val="right"/>
        <w:rPr>
          <w:rFonts w:eastAsia="Calibri"/>
          <w:sz w:val="27"/>
          <w:szCs w:val="27"/>
          <w:lang w:val="tt-RU" w:eastAsia="en-US"/>
        </w:rPr>
      </w:pPr>
      <w:r w:rsidRPr="00DE7D94">
        <w:rPr>
          <w:rFonts w:eastAsia="Calibri"/>
          <w:b/>
          <w:sz w:val="27"/>
          <w:szCs w:val="27"/>
          <w:lang w:val="tt-RU" w:eastAsia="en-US"/>
        </w:rPr>
        <w:t xml:space="preserve">                                                                                                             </w:t>
      </w:r>
      <w:r w:rsidRPr="00DE7D94">
        <w:rPr>
          <w:rFonts w:eastAsia="Calibri"/>
          <w:sz w:val="27"/>
          <w:szCs w:val="27"/>
          <w:lang w:val="tt-RU" w:eastAsia="en-US"/>
        </w:rPr>
        <w:t>10 нчы таблица</w:t>
      </w:r>
    </w:p>
    <w:tbl>
      <w:tblPr>
        <w:tblW w:w="0" w:type="auto"/>
        <w:tblInd w:w="109" w:type="dxa"/>
        <w:tblCellMar>
          <w:left w:w="0" w:type="dxa"/>
          <w:right w:w="0" w:type="dxa"/>
        </w:tblCellMar>
        <w:tblLook w:val="04A0" w:firstRow="1" w:lastRow="0" w:firstColumn="1" w:lastColumn="0" w:noHBand="0" w:noVBand="1"/>
      </w:tblPr>
      <w:tblGrid>
        <w:gridCol w:w="1799"/>
        <w:gridCol w:w="1845"/>
        <w:gridCol w:w="2551"/>
        <w:gridCol w:w="1845"/>
        <w:gridCol w:w="2551"/>
      </w:tblGrid>
      <w:tr w:rsidR="00DE7D94" w:rsidRPr="00426F96" w:rsidTr="004B38C1">
        <w:trPr>
          <w:trHeight w:hRule="exact" w:val="249"/>
        </w:trPr>
        <w:tc>
          <w:tcPr>
            <w:tcW w:w="0" w:type="auto"/>
            <w:vMerge w:val="restart"/>
            <w:tcBorders>
              <w:top w:val="single" w:sz="4" w:space="0" w:color="000000"/>
              <w:left w:val="single" w:sz="4" w:space="0" w:color="000000"/>
              <w:bottom w:val="single" w:sz="4" w:space="0" w:color="000000"/>
              <w:right w:val="single" w:sz="4" w:space="0" w:color="000000"/>
            </w:tcBorders>
            <w:hideMark/>
          </w:tcPr>
          <w:p w:rsidR="00DE7D94" w:rsidRPr="00DE7D94" w:rsidRDefault="00DE7D94" w:rsidP="009E770A">
            <w:pPr>
              <w:widowControl/>
              <w:autoSpaceDE/>
              <w:autoSpaceDN/>
              <w:adjustRightInd/>
              <w:spacing w:after="200"/>
              <w:jc w:val="both"/>
              <w:rPr>
                <w:rFonts w:eastAsia="Calibri"/>
                <w:b/>
                <w:lang w:val="tt-RU" w:eastAsia="en-US"/>
              </w:rPr>
            </w:pPr>
            <w:r w:rsidRPr="00DE7D94">
              <w:rPr>
                <w:rFonts w:eastAsia="Calibri"/>
                <w:b/>
                <w:lang w:val="tt-RU" w:eastAsia="en-US"/>
              </w:rPr>
              <w:t>Комплекс типлары</w:t>
            </w:r>
          </w:p>
        </w:tc>
        <w:tc>
          <w:tcPr>
            <w:tcW w:w="0" w:type="auto"/>
            <w:gridSpan w:val="4"/>
            <w:tcBorders>
              <w:top w:val="single" w:sz="4" w:space="0" w:color="000000"/>
              <w:left w:val="single" w:sz="4" w:space="0" w:color="000000"/>
              <w:bottom w:val="single" w:sz="4" w:space="0" w:color="000000"/>
              <w:right w:val="single" w:sz="4" w:space="0" w:color="000000"/>
            </w:tcBorders>
            <w:hideMark/>
          </w:tcPr>
          <w:p w:rsidR="00DE7D94" w:rsidRPr="00DE7D94" w:rsidRDefault="00DE7D94" w:rsidP="009E770A">
            <w:pPr>
              <w:widowControl/>
              <w:autoSpaceDE/>
              <w:autoSpaceDN/>
              <w:adjustRightInd/>
              <w:spacing w:after="200"/>
              <w:jc w:val="both"/>
              <w:rPr>
                <w:rFonts w:eastAsia="Calibri"/>
                <w:lang w:val="tt-RU" w:eastAsia="en-US"/>
              </w:rPr>
            </w:pPr>
            <w:r w:rsidRPr="00DE7D94">
              <w:rPr>
                <w:rFonts w:eastAsia="Calibri"/>
                <w:b/>
                <w:bCs/>
                <w:lang w:val="tt-RU" w:eastAsia="en-US"/>
              </w:rPr>
              <w:t>Төзелеш тыгызлыгы (гектарның гомуми мәйданы мең кв. метр)</w:t>
            </w:r>
          </w:p>
        </w:tc>
      </w:tr>
      <w:tr w:rsidR="00DE7D94" w:rsidRPr="00DE7D94" w:rsidTr="004B38C1">
        <w:trPr>
          <w:trHeight w:val="247"/>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DE7D94" w:rsidRPr="00DE7D94" w:rsidRDefault="00DE7D94" w:rsidP="009E770A">
            <w:pPr>
              <w:widowControl/>
              <w:autoSpaceDE/>
              <w:autoSpaceDN/>
              <w:adjustRightInd/>
              <w:spacing w:after="200"/>
              <w:jc w:val="both"/>
              <w:rPr>
                <w:rFonts w:eastAsia="Calibri"/>
                <w:lang w:val="tt-RU" w:eastAsia="en-US"/>
              </w:rPr>
            </w:pPr>
          </w:p>
        </w:tc>
        <w:tc>
          <w:tcPr>
            <w:tcW w:w="0" w:type="auto"/>
            <w:gridSpan w:val="4"/>
            <w:tcBorders>
              <w:top w:val="single" w:sz="4" w:space="0" w:color="000000"/>
              <w:left w:val="single" w:sz="4" w:space="0" w:color="000000"/>
              <w:bottom w:val="single" w:sz="4" w:space="0" w:color="000000"/>
              <w:right w:val="single" w:sz="4" w:space="0" w:color="000000"/>
            </w:tcBorders>
            <w:hideMark/>
          </w:tcPr>
          <w:p w:rsidR="00DE7D94" w:rsidRPr="00DE7D94" w:rsidRDefault="00DE7D94" w:rsidP="009E770A">
            <w:pPr>
              <w:widowControl/>
              <w:autoSpaceDE/>
              <w:autoSpaceDN/>
              <w:adjustRightInd/>
              <w:jc w:val="both"/>
              <w:rPr>
                <w:rFonts w:eastAsia="Calibri"/>
                <w:lang w:val="tt-RU" w:eastAsia="en-US"/>
              </w:rPr>
            </w:pPr>
            <w:r w:rsidRPr="00DE7D94">
              <w:rPr>
                <w:rFonts w:eastAsia="Calibri"/>
                <w:b/>
                <w:bCs/>
                <w:lang w:val="tt-RU" w:eastAsia="en-US"/>
              </w:rPr>
              <w:t>торак пунктлар</w:t>
            </w:r>
          </w:p>
        </w:tc>
      </w:tr>
      <w:tr w:rsidR="00DE7D94" w:rsidRPr="00DE7D94" w:rsidTr="000336BB">
        <w:trPr>
          <w:trHeight w:hRule="exact" w:val="295"/>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DE7D94" w:rsidRPr="00DE7D94" w:rsidRDefault="00DE7D94" w:rsidP="009E770A">
            <w:pPr>
              <w:widowControl/>
              <w:autoSpaceDE/>
              <w:autoSpaceDN/>
              <w:adjustRightInd/>
              <w:spacing w:after="200"/>
              <w:jc w:val="both"/>
              <w:rPr>
                <w:rFonts w:eastAsia="Calibri"/>
                <w:lang w:val="tt-RU" w:eastAsia="en-US"/>
              </w:rPr>
            </w:pPr>
          </w:p>
        </w:tc>
        <w:tc>
          <w:tcPr>
            <w:tcW w:w="0" w:type="auto"/>
            <w:gridSpan w:val="2"/>
            <w:tcBorders>
              <w:top w:val="single" w:sz="4" w:space="0" w:color="000000"/>
              <w:left w:val="single" w:sz="4" w:space="0" w:color="000000"/>
              <w:bottom w:val="single" w:sz="4" w:space="0" w:color="000000"/>
              <w:right w:val="single" w:sz="4" w:space="0" w:color="000000"/>
            </w:tcBorders>
            <w:hideMark/>
          </w:tcPr>
          <w:p w:rsidR="00DE7D94" w:rsidRPr="00DE7D94" w:rsidRDefault="00DE7D94" w:rsidP="009E770A">
            <w:pPr>
              <w:widowControl/>
              <w:autoSpaceDE/>
              <w:autoSpaceDN/>
              <w:adjustRightInd/>
              <w:spacing w:after="200"/>
              <w:jc w:val="both"/>
              <w:rPr>
                <w:rFonts w:eastAsia="Calibri"/>
                <w:b/>
                <w:lang w:val="tt-RU" w:eastAsia="en-US"/>
              </w:rPr>
            </w:pPr>
            <w:r w:rsidRPr="00DE7D94">
              <w:rPr>
                <w:rFonts w:eastAsia="Calibri"/>
                <w:b/>
                <w:bCs/>
                <w:lang w:val="tt-RU" w:eastAsia="en-US"/>
              </w:rPr>
              <w:t>зур</w:t>
            </w:r>
          </w:p>
        </w:tc>
        <w:tc>
          <w:tcPr>
            <w:tcW w:w="0" w:type="auto"/>
            <w:gridSpan w:val="2"/>
            <w:tcBorders>
              <w:top w:val="single" w:sz="4" w:space="0" w:color="000000"/>
              <w:left w:val="single" w:sz="4" w:space="0" w:color="000000"/>
              <w:bottom w:val="single" w:sz="4" w:space="0" w:color="000000"/>
              <w:right w:val="single" w:sz="4" w:space="0" w:color="000000"/>
            </w:tcBorders>
            <w:hideMark/>
          </w:tcPr>
          <w:p w:rsidR="00DE7D94" w:rsidRPr="00DE7D94" w:rsidRDefault="00DE7D94" w:rsidP="009E770A">
            <w:pPr>
              <w:widowControl/>
              <w:autoSpaceDE/>
              <w:autoSpaceDN/>
              <w:adjustRightInd/>
              <w:spacing w:after="200"/>
              <w:jc w:val="both"/>
              <w:rPr>
                <w:rFonts w:eastAsia="Calibri"/>
                <w:lang w:val="tt-RU" w:eastAsia="en-US"/>
              </w:rPr>
            </w:pPr>
            <w:r w:rsidRPr="00DE7D94">
              <w:rPr>
                <w:rFonts w:eastAsia="Calibri"/>
                <w:b/>
                <w:bCs/>
                <w:lang w:val="tt-RU" w:eastAsia="en-US"/>
              </w:rPr>
              <w:t>Урта һәм кече</w:t>
            </w:r>
          </w:p>
        </w:tc>
      </w:tr>
      <w:tr w:rsidR="00DE7D94" w:rsidRPr="00DE7D94" w:rsidTr="004B38C1">
        <w:trPr>
          <w:trHeight w:hRule="exact" w:val="571"/>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DE7D94" w:rsidRPr="00DE7D94" w:rsidRDefault="00DE7D94" w:rsidP="009E770A">
            <w:pPr>
              <w:widowControl/>
              <w:autoSpaceDE/>
              <w:autoSpaceDN/>
              <w:adjustRightInd/>
              <w:spacing w:after="200"/>
              <w:jc w:val="both"/>
              <w:rPr>
                <w:rFonts w:eastAsia="Calibri"/>
                <w:lang w:val="tt-RU" w:eastAsia="en-US"/>
              </w:rPr>
            </w:pPr>
          </w:p>
        </w:tc>
        <w:tc>
          <w:tcPr>
            <w:tcW w:w="0" w:type="auto"/>
            <w:tcBorders>
              <w:top w:val="single" w:sz="4" w:space="0" w:color="000000"/>
              <w:left w:val="single" w:sz="4" w:space="0" w:color="000000"/>
              <w:bottom w:val="single" w:sz="4" w:space="0" w:color="000000"/>
              <w:right w:val="single" w:sz="4" w:space="0" w:color="000000"/>
            </w:tcBorders>
            <w:hideMark/>
          </w:tcPr>
          <w:p w:rsidR="00DE7D94" w:rsidRPr="00DE7D94" w:rsidRDefault="00DE7D94" w:rsidP="009E770A">
            <w:pPr>
              <w:widowControl/>
              <w:autoSpaceDE/>
              <w:autoSpaceDN/>
              <w:adjustRightInd/>
              <w:spacing w:after="200"/>
              <w:jc w:val="both"/>
              <w:rPr>
                <w:rFonts w:eastAsia="Calibri"/>
                <w:lang w:val="tt-RU" w:eastAsia="en-US"/>
              </w:rPr>
            </w:pPr>
            <w:r w:rsidRPr="00DE7D94">
              <w:rPr>
                <w:rFonts w:eastAsia="Calibri"/>
                <w:lang w:val="tt-RU" w:eastAsia="en-US"/>
              </w:rPr>
              <w:t>буш территорияләрдә</w:t>
            </w:r>
          </w:p>
        </w:tc>
        <w:tc>
          <w:tcPr>
            <w:tcW w:w="0" w:type="auto"/>
            <w:tcBorders>
              <w:top w:val="single" w:sz="4" w:space="0" w:color="000000"/>
              <w:left w:val="single" w:sz="4" w:space="0" w:color="000000"/>
              <w:bottom w:val="single" w:sz="4" w:space="0" w:color="000000"/>
              <w:right w:val="single" w:sz="4" w:space="0" w:color="000000"/>
            </w:tcBorders>
            <w:hideMark/>
          </w:tcPr>
          <w:p w:rsidR="00DE7D94" w:rsidRPr="00DE7D94" w:rsidRDefault="00DE7D94" w:rsidP="009E770A">
            <w:pPr>
              <w:widowControl/>
              <w:autoSpaceDE/>
              <w:autoSpaceDN/>
              <w:adjustRightInd/>
              <w:spacing w:after="200"/>
              <w:jc w:val="both"/>
              <w:rPr>
                <w:rFonts w:eastAsia="Calibri"/>
                <w:lang w:val="tt-RU" w:eastAsia="en-US"/>
              </w:rPr>
            </w:pPr>
            <w:r w:rsidRPr="00DE7D94">
              <w:rPr>
                <w:rFonts w:eastAsia="Calibri"/>
                <w:lang w:val="tt-RU" w:eastAsia="en-US"/>
              </w:rPr>
              <w:t xml:space="preserve">                   реконструкцияләгәндә</w:t>
            </w:r>
          </w:p>
        </w:tc>
        <w:tc>
          <w:tcPr>
            <w:tcW w:w="0" w:type="auto"/>
            <w:tcBorders>
              <w:top w:val="single" w:sz="4" w:space="0" w:color="000000"/>
              <w:left w:val="single" w:sz="4" w:space="0" w:color="000000"/>
              <w:bottom w:val="single" w:sz="4" w:space="0" w:color="000000"/>
              <w:right w:val="single" w:sz="4" w:space="0" w:color="000000"/>
            </w:tcBorders>
            <w:hideMark/>
          </w:tcPr>
          <w:p w:rsidR="00DE7D94" w:rsidRPr="00DE7D94" w:rsidRDefault="00DE7D94" w:rsidP="009E770A">
            <w:pPr>
              <w:widowControl/>
              <w:autoSpaceDE/>
              <w:autoSpaceDN/>
              <w:adjustRightInd/>
              <w:spacing w:after="200"/>
              <w:jc w:val="both"/>
              <w:rPr>
                <w:rFonts w:eastAsia="Calibri"/>
                <w:lang w:val="tt-RU" w:eastAsia="en-US"/>
              </w:rPr>
            </w:pPr>
            <w:r w:rsidRPr="00DE7D94">
              <w:rPr>
                <w:rFonts w:eastAsia="Calibri"/>
                <w:lang w:val="tt-RU" w:eastAsia="en-US"/>
              </w:rPr>
              <w:t>буш территорияләрдә</w:t>
            </w:r>
          </w:p>
        </w:tc>
        <w:tc>
          <w:tcPr>
            <w:tcW w:w="0" w:type="auto"/>
            <w:tcBorders>
              <w:top w:val="single" w:sz="4" w:space="0" w:color="000000"/>
              <w:left w:val="single" w:sz="4" w:space="0" w:color="000000"/>
              <w:bottom w:val="single" w:sz="4" w:space="0" w:color="000000"/>
              <w:right w:val="single" w:sz="4" w:space="0" w:color="000000"/>
            </w:tcBorders>
            <w:hideMark/>
          </w:tcPr>
          <w:p w:rsidR="00DE7D94" w:rsidRPr="00DE7D94" w:rsidRDefault="00DE7D94" w:rsidP="009E770A">
            <w:pPr>
              <w:widowControl/>
              <w:autoSpaceDE/>
              <w:autoSpaceDN/>
              <w:adjustRightInd/>
              <w:spacing w:after="200"/>
              <w:jc w:val="both"/>
              <w:rPr>
                <w:rFonts w:eastAsia="Calibri"/>
                <w:lang w:val="tt-RU" w:eastAsia="en-US"/>
              </w:rPr>
            </w:pPr>
            <w:r w:rsidRPr="00DE7D94">
              <w:rPr>
                <w:rFonts w:eastAsia="Calibri"/>
                <w:b/>
                <w:bCs/>
                <w:lang w:val="tt-RU" w:eastAsia="en-US"/>
              </w:rPr>
              <w:t xml:space="preserve">                   </w:t>
            </w:r>
            <w:r w:rsidRPr="00DE7D94">
              <w:rPr>
                <w:rFonts w:eastAsia="Calibri"/>
                <w:bCs/>
                <w:lang w:val="tt-RU" w:eastAsia="en-US"/>
              </w:rPr>
              <w:t>реконструкцияләгәндә</w:t>
            </w:r>
          </w:p>
        </w:tc>
      </w:tr>
      <w:tr w:rsidR="00DE7D94" w:rsidRPr="00DE7D94" w:rsidTr="000336BB">
        <w:trPr>
          <w:trHeight w:hRule="exact" w:val="711"/>
        </w:trPr>
        <w:tc>
          <w:tcPr>
            <w:tcW w:w="0" w:type="auto"/>
            <w:tcBorders>
              <w:top w:val="single" w:sz="4" w:space="0" w:color="000000"/>
              <w:left w:val="single" w:sz="4" w:space="0" w:color="000000"/>
              <w:bottom w:val="single" w:sz="4" w:space="0" w:color="000000"/>
              <w:right w:val="single" w:sz="4" w:space="0" w:color="000000"/>
            </w:tcBorders>
            <w:hideMark/>
          </w:tcPr>
          <w:p w:rsidR="00DE7D94" w:rsidRPr="00DE7D94" w:rsidRDefault="00DE7D94" w:rsidP="009E770A">
            <w:pPr>
              <w:widowControl/>
              <w:autoSpaceDE/>
              <w:autoSpaceDN/>
              <w:adjustRightInd/>
              <w:spacing w:after="200"/>
              <w:jc w:val="both"/>
              <w:rPr>
                <w:rFonts w:eastAsia="Calibri"/>
                <w:lang w:val="tt-RU" w:eastAsia="en-US"/>
              </w:rPr>
            </w:pPr>
            <w:r w:rsidRPr="00DE7D94">
              <w:rPr>
                <w:rFonts w:eastAsia="Calibri"/>
                <w:lang w:val="tt-RU" w:eastAsia="en-US"/>
              </w:rPr>
              <w:t>Мәдәни-ял итү комплекслары</w:t>
            </w:r>
          </w:p>
        </w:tc>
        <w:tc>
          <w:tcPr>
            <w:tcW w:w="0" w:type="auto"/>
            <w:tcBorders>
              <w:top w:val="single" w:sz="4" w:space="0" w:color="000000"/>
              <w:left w:val="single" w:sz="4" w:space="0" w:color="000000"/>
              <w:bottom w:val="single" w:sz="4" w:space="0" w:color="000000"/>
              <w:right w:val="single" w:sz="4" w:space="0" w:color="000000"/>
            </w:tcBorders>
            <w:hideMark/>
          </w:tcPr>
          <w:p w:rsidR="00DE7D94" w:rsidRPr="00DE7D94" w:rsidRDefault="00DE7D94" w:rsidP="009E770A">
            <w:pPr>
              <w:widowControl/>
              <w:autoSpaceDE/>
              <w:autoSpaceDN/>
              <w:adjustRightInd/>
              <w:spacing w:after="200"/>
              <w:jc w:val="both"/>
              <w:rPr>
                <w:rFonts w:eastAsia="Calibri"/>
                <w:lang w:val="tt-RU" w:eastAsia="en-US"/>
              </w:rPr>
            </w:pPr>
            <w:r w:rsidRPr="00DE7D94">
              <w:rPr>
                <w:rFonts w:eastAsia="Calibri"/>
                <w:lang w:val="tt-RU" w:eastAsia="en-US"/>
              </w:rPr>
              <w:t>5</w:t>
            </w:r>
          </w:p>
        </w:tc>
        <w:tc>
          <w:tcPr>
            <w:tcW w:w="0" w:type="auto"/>
            <w:tcBorders>
              <w:top w:val="single" w:sz="4" w:space="0" w:color="000000"/>
              <w:left w:val="single" w:sz="4" w:space="0" w:color="000000"/>
              <w:bottom w:val="single" w:sz="4" w:space="0" w:color="000000"/>
              <w:right w:val="single" w:sz="4" w:space="0" w:color="000000"/>
            </w:tcBorders>
            <w:hideMark/>
          </w:tcPr>
          <w:p w:rsidR="00DE7D94" w:rsidRPr="00DE7D94" w:rsidRDefault="00DE7D94" w:rsidP="009E770A">
            <w:pPr>
              <w:widowControl/>
              <w:autoSpaceDE/>
              <w:autoSpaceDN/>
              <w:adjustRightInd/>
              <w:spacing w:after="200"/>
              <w:jc w:val="both"/>
              <w:rPr>
                <w:rFonts w:eastAsia="Calibri"/>
                <w:lang w:val="tt-RU" w:eastAsia="en-US"/>
              </w:rPr>
            </w:pPr>
            <w:r w:rsidRPr="00DE7D94">
              <w:rPr>
                <w:rFonts w:eastAsia="Calibri"/>
                <w:lang w:val="tt-RU" w:eastAsia="en-US"/>
              </w:rPr>
              <w:t>5</w:t>
            </w:r>
          </w:p>
        </w:tc>
        <w:tc>
          <w:tcPr>
            <w:tcW w:w="0" w:type="auto"/>
            <w:tcBorders>
              <w:top w:val="single" w:sz="4" w:space="0" w:color="000000"/>
              <w:left w:val="single" w:sz="4" w:space="0" w:color="000000"/>
              <w:bottom w:val="single" w:sz="4" w:space="0" w:color="000000"/>
              <w:right w:val="single" w:sz="4" w:space="0" w:color="000000"/>
            </w:tcBorders>
            <w:hideMark/>
          </w:tcPr>
          <w:p w:rsidR="00DE7D94" w:rsidRPr="00DE7D94" w:rsidRDefault="00DE7D94" w:rsidP="009E770A">
            <w:pPr>
              <w:widowControl/>
              <w:autoSpaceDE/>
              <w:autoSpaceDN/>
              <w:adjustRightInd/>
              <w:spacing w:after="200"/>
              <w:jc w:val="both"/>
              <w:rPr>
                <w:rFonts w:eastAsia="Calibri"/>
                <w:lang w:val="tt-RU" w:eastAsia="en-US"/>
              </w:rPr>
            </w:pPr>
            <w:r w:rsidRPr="00DE7D94">
              <w:rPr>
                <w:rFonts w:eastAsia="Calibri"/>
                <w:lang w:val="tt-RU" w:eastAsia="en-US"/>
              </w:rPr>
              <w:t>5</w:t>
            </w:r>
          </w:p>
        </w:tc>
        <w:tc>
          <w:tcPr>
            <w:tcW w:w="0" w:type="auto"/>
            <w:tcBorders>
              <w:top w:val="single" w:sz="4" w:space="0" w:color="000000"/>
              <w:left w:val="single" w:sz="4" w:space="0" w:color="000000"/>
              <w:bottom w:val="single" w:sz="4" w:space="0" w:color="000000"/>
              <w:right w:val="single" w:sz="4" w:space="0" w:color="000000"/>
            </w:tcBorders>
            <w:hideMark/>
          </w:tcPr>
          <w:p w:rsidR="00DE7D94" w:rsidRPr="00DE7D94" w:rsidRDefault="00DE7D94" w:rsidP="009E770A">
            <w:pPr>
              <w:widowControl/>
              <w:autoSpaceDE/>
              <w:autoSpaceDN/>
              <w:adjustRightInd/>
              <w:spacing w:after="200"/>
              <w:jc w:val="both"/>
              <w:rPr>
                <w:rFonts w:eastAsia="Calibri"/>
                <w:lang w:val="tt-RU" w:eastAsia="en-US"/>
              </w:rPr>
            </w:pPr>
            <w:r w:rsidRPr="00DE7D94">
              <w:rPr>
                <w:rFonts w:eastAsia="Calibri"/>
                <w:lang w:val="tt-RU" w:eastAsia="en-US"/>
              </w:rPr>
              <w:t>5</w:t>
            </w:r>
          </w:p>
        </w:tc>
      </w:tr>
    </w:tbl>
    <w:p w:rsidR="00DE7D94" w:rsidRPr="00DE7D94" w:rsidRDefault="00DE7D94" w:rsidP="009E770A">
      <w:pPr>
        <w:widowControl/>
        <w:autoSpaceDE/>
        <w:autoSpaceDN/>
        <w:adjustRightInd/>
        <w:jc w:val="both"/>
        <w:rPr>
          <w:rFonts w:eastAsia="Calibri"/>
          <w:sz w:val="27"/>
          <w:szCs w:val="27"/>
          <w:lang w:val="tt-RU" w:eastAsia="en-US"/>
        </w:rPr>
      </w:pPr>
      <w:r w:rsidRPr="00DE7D94">
        <w:rPr>
          <w:rFonts w:eastAsia="Calibri"/>
          <w:sz w:val="27"/>
          <w:szCs w:val="27"/>
          <w:lang w:val="tt-RU" w:eastAsia="en-US"/>
        </w:rPr>
        <w:lastRenderedPageBreak/>
        <w:t xml:space="preserve">                                                                                                                                                         </w:t>
      </w:r>
    </w:p>
    <w:p w:rsidR="00DE7D94" w:rsidRPr="00DE7D94" w:rsidRDefault="00DE7D94" w:rsidP="009E770A">
      <w:pPr>
        <w:widowControl/>
        <w:autoSpaceDE/>
        <w:autoSpaceDN/>
        <w:adjustRightInd/>
        <w:ind w:firstLine="709"/>
        <w:jc w:val="both"/>
        <w:rPr>
          <w:rFonts w:eastAsia="Calibri"/>
          <w:sz w:val="27"/>
          <w:szCs w:val="27"/>
          <w:lang w:val="tt-RU" w:eastAsia="en-US"/>
        </w:rPr>
      </w:pPr>
      <w:r w:rsidRPr="00DE7D94">
        <w:rPr>
          <w:rFonts w:eastAsia="Calibri"/>
          <w:sz w:val="27"/>
          <w:szCs w:val="27"/>
          <w:lang w:val="tt-RU" w:eastAsia="en-US"/>
        </w:rPr>
        <w:t xml:space="preserve">4.3.9. Иҗтимагый-эшлекле зонадагы биналарны кызыл сызыклардан чигенгән килеш урнаштырырга кирәк. Кызыл сызык буенча биналарны урнаштыру, тиешле нигезләрдә төзелгән корылмалар шартларында рөхсәт ителә. </w:t>
      </w:r>
    </w:p>
    <w:p w:rsidR="00DE7D94" w:rsidRPr="00DE7D94" w:rsidRDefault="00DE7D94" w:rsidP="009E770A">
      <w:pPr>
        <w:widowControl/>
        <w:autoSpaceDE/>
        <w:autoSpaceDN/>
        <w:adjustRightInd/>
        <w:ind w:firstLine="709"/>
        <w:jc w:val="both"/>
        <w:rPr>
          <w:rFonts w:eastAsia="Calibri"/>
          <w:sz w:val="27"/>
          <w:szCs w:val="27"/>
          <w:lang w:val="tt-RU" w:eastAsia="en-US"/>
        </w:rPr>
      </w:pPr>
      <w:r w:rsidRPr="00DE7D94">
        <w:rPr>
          <w:rFonts w:eastAsia="Calibri"/>
          <w:sz w:val="27"/>
          <w:szCs w:val="27"/>
          <w:lang w:val="tt-RU" w:eastAsia="en-US"/>
        </w:rPr>
        <w:t>4.3.10. Иҗтимагый-эшлекле зонада, аның зурлыгына һәм планлы оешмасына карап, гомумшәһәр үзәгенең үзәген тәшкил итүче үзара бәйле иҗтимагый киңлекләр системасы (төп урамнар, мәйданнар, җәяүлеләр зоналары) формалаша. Шул ук вакытта үзәк биналарына, транспорт тукталышларына һәм яшелләндерелгән рекреация мәйданчыкларына уңайлы якын килүне тәэмин итүче бердәм җәяүлеләр зонасы формалаша.</w:t>
      </w:r>
    </w:p>
    <w:p w:rsidR="00DE7D94" w:rsidRPr="00DE7D94" w:rsidRDefault="00DE7D94" w:rsidP="009E770A">
      <w:pPr>
        <w:widowControl/>
        <w:autoSpaceDE/>
        <w:autoSpaceDN/>
        <w:adjustRightInd/>
        <w:ind w:firstLine="709"/>
        <w:jc w:val="both"/>
        <w:rPr>
          <w:rFonts w:eastAsia="Calibri"/>
          <w:sz w:val="27"/>
          <w:szCs w:val="27"/>
          <w:lang w:val="tt-RU" w:eastAsia="en-US"/>
        </w:rPr>
      </w:pPr>
      <w:r w:rsidRPr="00DE7D94">
        <w:rPr>
          <w:rFonts w:eastAsia="Calibri"/>
          <w:sz w:val="27"/>
          <w:szCs w:val="27"/>
          <w:lang w:val="tt-RU" w:eastAsia="en-US"/>
        </w:rPr>
        <w:t>4.3.11. Иҗтимагый-эшлекле зона инженерлык инфраструктурасы объектларын һәм челтәрләрен урнаштыру «Инженерлык инфраструктурасы зоналары» бүлеге таләпләре нигезендә әлеге нормативларны гамәлгә ашырырга кирәк.</w:t>
      </w:r>
    </w:p>
    <w:p w:rsidR="00DE7D94" w:rsidRPr="00DE7D94" w:rsidRDefault="00DE7D94" w:rsidP="009E770A">
      <w:pPr>
        <w:widowControl/>
        <w:autoSpaceDE/>
        <w:autoSpaceDN/>
        <w:adjustRightInd/>
        <w:ind w:firstLine="709"/>
        <w:jc w:val="both"/>
        <w:rPr>
          <w:rFonts w:eastAsia="Calibri"/>
          <w:sz w:val="27"/>
          <w:szCs w:val="27"/>
          <w:lang w:val="tt-RU" w:eastAsia="en-US"/>
        </w:rPr>
      </w:pPr>
      <w:r w:rsidRPr="00DE7D94">
        <w:rPr>
          <w:rFonts w:eastAsia="Calibri"/>
          <w:sz w:val="27"/>
          <w:szCs w:val="27"/>
          <w:lang w:val="tt-RU" w:eastAsia="en-US"/>
        </w:rPr>
        <w:t xml:space="preserve"> 4.3.12. Транспорт инфраструктурасы объектларын урнаштыру һәм җиңел автомобильләрне кую өчен машина урыннары санын исәпләүне әлеге нормативларның «Транспорт инфраструктурасы зоналары» бүлеге, шулай ук әлеге бүлекнең таләпләре нигезендә гамәлгә ашырырга кирәк. Объект янындагы автостоянкаларны җәяүлеләр хәрәкәтеннән читтә һәм иҗтимагый-эшлекле зона объектларыннан 100 метр ераклыкта урнаштырырга кирәк.</w:t>
      </w:r>
    </w:p>
    <w:p w:rsidR="00DE7D94" w:rsidRPr="00DE7D94" w:rsidRDefault="00DE7D94" w:rsidP="009E770A">
      <w:pPr>
        <w:widowControl/>
        <w:autoSpaceDE/>
        <w:autoSpaceDN/>
        <w:adjustRightInd/>
        <w:ind w:firstLine="709"/>
        <w:jc w:val="both"/>
        <w:rPr>
          <w:rFonts w:eastAsia="Calibri"/>
          <w:sz w:val="27"/>
          <w:szCs w:val="27"/>
          <w:lang w:val="tt-RU" w:eastAsia="en-US"/>
        </w:rPr>
      </w:pPr>
      <w:r w:rsidRPr="00DE7D94">
        <w:rPr>
          <w:rFonts w:eastAsia="Calibri"/>
          <w:sz w:val="27"/>
          <w:szCs w:val="27"/>
          <w:lang w:val="tt-RU" w:eastAsia="en-US"/>
        </w:rPr>
        <w:t xml:space="preserve">4.3.13. Иҗтимагый-эшлекле зона территорияләрен яшелләндерүнең минималь мәйданын «Рекреацион зоналар» бүлеге таләпләре нигезендә кабул итәргә кирәк. </w:t>
      </w:r>
    </w:p>
    <w:p w:rsidR="00DE7D94" w:rsidRPr="00DE7D94" w:rsidRDefault="00DE7D94" w:rsidP="009E770A">
      <w:pPr>
        <w:widowControl/>
        <w:autoSpaceDE/>
        <w:autoSpaceDN/>
        <w:adjustRightInd/>
        <w:ind w:firstLine="709"/>
        <w:jc w:val="both"/>
        <w:rPr>
          <w:rFonts w:eastAsia="Calibri"/>
          <w:sz w:val="27"/>
          <w:szCs w:val="27"/>
          <w:lang w:val="tt-RU" w:eastAsia="en-US"/>
        </w:rPr>
      </w:pPr>
      <w:r w:rsidRPr="00DE7D94">
        <w:rPr>
          <w:rFonts w:eastAsia="Calibri"/>
          <w:sz w:val="27"/>
          <w:szCs w:val="27"/>
          <w:lang w:val="tt-RU" w:eastAsia="en-US"/>
        </w:rPr>
        <w:t>4.3.14. Экологик иминлек (атмосфера һавасының, туфракның пычрануы, радиоактив пычрануы һ.б.) иҗтимагый-эшлекле зоналарның «Әйләнә-тирә мохитне саклау» бүлеге таләпләре нигезендә әлеге нормативлар тәэмин ителә.</w:t>
      </w:r>
    </w:p>
    <w:p w:rsidR="00DE7D94" w:rsidRPr="00DE7D94" w:rsidRDefault="00DE7D94" w:rsidP="009E770A">
      <w:pPr>
        <w:widowControl/>
        <w:autoSpaceDE/>
        <w:autoSpaceDN/>
        <w:adjustRightInd/>
        <w:ind w:firstLine="709"/>
        <w:jc w:val="both"/>
        <w:rPr>
          <w:rFonts w:eastAsia="Calibri"/>
          <w:sz w:val="27"/>
          <w:szCs w:val="27"/>
          <w:lang w:val="tt-RU" w:eastAsia="en-US"/>
        </w:rPr>
      </w:pPr>
      <w:r w:rsidRPr="00DE7D94">
        <w:rPr>
          <w:rFonts w:eastAsia="Calibri"/>
          <w:sz w:val="27"/>
          <w:szCs w:val="27"/>
          <w:lang w:val="tt-RU" w:eastAsia="en-US"/>
        </w:rPr>
        <w:t>4.3.15. Иҗтимагый-эшлекле зоналарда иминлек шартлары «Янгын куркынычсызлыгы» бүлеге нигезендә тәэмин ителә. Торак һәм иҗтимагый биналар арасындагы минималь араларны инсоляция һәм яктырту исәпләүләре, янгынга каршы таләпләрне һәм санитария өзелмәләрен исәпкә алу нигезендә кабул итәргә кирәк. Гомуми һәм торак биналарның инсоляциясе һәм яктыртылуы таләпләре әлеге нормативларның «Әйләнә-тирә мохитне саклау» бүлегендә китерелгән.</w:t>
      </w:r>
    </w:p>
    <w:p w:rsidR="00DE7D94" w:rsidRPr="00DE7D94" w:rsidRDefault="00DE7D94" w:rsidP="009E770A">
      <w:pPr>
        <w:widowControl/>
        <w:autoSpaceDE/>
        <w:autoSpaceDN/>
        <w:adjustRightInd/>
        <w:ind w:firstLine="709"/>
        <w:jc w:val="both"/>
        <w:rPr>
          <w:rFonts w:eastAsia="Calibri"/>
          <w:sz w:val="27"/>
          <w:szCs w:val="27"/>
          <w:lang w:val="tt-RU" w:eastAsia="en-US"/>
        </w:rPr>
      </w:pPr>
      <w:r w:rsidRPr="00DE7D94">
        <w:rPr>
          <w:rFonts w:eastAsia="Calibri"/>
          <w:sz w:val="27"/>
          <w:szCs w:val="27"/>
          <w:lang w:val="tt-RU" w:eastAsia="en-US"/>
        </w:rPr>
        <w:t xml:space="preserve">4.3.16. Аз катлы торак төзелеше территориясенең иҗтимагый үзәге мәдәният объектларын, сәүдә-көнкүреш хезмәте күрсәтү, административ, физкультура-савыктыру һәм ял итү биналарын һәм корылмаларын урнаштыру өчен алдан билгеләнгән. Җәмәгать үзәгендә үзара бәйле мәйданчыклар (ял итү, спорт, күчмә хезмәтләр күрсәтү) һәм җәяүлеләр юллары системасын формалаштырырга кирәк. Иҗтимагый үзәк чикләрендә транспорт чараларының гомуми стоянкасын күз алдында тотарга кирәк. </w:t>
      </w:r>
    </w:p>
    <w:p w:rsidR="00DE7D94" w:rsidRPr="00DE7D94" w:rsidRDefault="00DE7D94" w:rsidP="009E770A">
      <w:pPr>
        <w:widowControl/>
        <w:autoSpaceDE/>
        <w:autoSpaceDN/>
        <w:adjustRightInd/>
        <w:jc w:val="center"/>
        <w:rPr>
          <w:rFonts w:eastAsia="Calibri"/>
          <w:b/>
          <w:sz w:val="27"/>
          <w:szCs w:val="27"/>
          <w:lang w:val="tt-RU" w:eastAsia="en-US"/>
        </w:rPr>
      </w:pPr>
      <w:r w:rsidRPr="00DE7D94">
        <w:rPr>
          <w:rFonts w:eastAsia="Calibri"/>
          <w:b/>
          <w:sz w:val="27"/>
          <w:szCs w:val="27"/>
          <w:lang w:val="tt-RU" w:eastAsia="en-US"/>
        </w:rPr>
        <w:t>Катнаш зоналар</w:t>
      </w:r>
    </w:p>
    <w:p w:rsidR="00DE7D94" w:rsidRPr="00DE7D94" w:rsidRDefault="00DE7D94" w:rsidP="009E770A">
      <w:pPr>
        <w:widowControl/>
        <w:autoSpaceDE/>
        <w:autoSpaceDN/>
        <w:adjustRightInd/>
        <w:ind w:firstLine="709"/>
        <w:jc w:val="both"/>
        <w:rPr>
          <w:rFonts w:eastAsia="Calibri"/>
          <w:sz w:val="27"/>
          <w:szCs w:val="27"/>
          <w:lang w:val="tt-RU" w:eastAsia="en-US"/>
        </w:rPr>
      </w:pPr>
      <w:r w:rsidRPr="00DE7D94">
        <w:rPr>
          <w:rFonts w:eastAsia="Calibri"/>
          <w:sz w:val="27"/>
          <w:szCs w:val="27"/>
          <w:lang w:val="tt-RU" w:eastAsia="en-US"/>
        </w:rPr>
        <w:t>4.3.17. Катнаш зоналар, кагыйдә буларак, торак һәм җитештерү корылмалары өстенлек иткән кварталлардан урнашкан торак пунктларда формалаша. Моннан тыш, мондый зоналарда шулай ук иҗтимагый объектлар, бизнес объектлары, ял итү өлкәсе, уку йортлары урнаштыру мөмкин. Катнаш зоналарның җитештерү объектлары параметрлары түбәндәге зоналар белән чикләнә: участокның мәйданы 5 гектардан да артмый; янгынга каршы һәм куркыныч булмаган җитештерү процесслары; тавыш, вибрация, электр магнитлары һәм ионлаштыручы нурланышлар булмау; атмосфера һавасының, җир өсте һәм җир асты суларының пычрануы булмау төзелеш өчен билгеләнгән нормалардан югарырак; санитар-яклау зоналарының зурлыгы 50 метрдан артмый;</w:t>
      </w:r>
    </w:p>
    <w:p w:rsidR="00DE7D94" w:rsidRPr="00DE7D94" w:rsidRDefault="00DE7D94" w:rsidP="009E770A">
      <w:pPr>
        <w:widowControl/>
        <w:autoSpaceDE/>
        <w:autoSpaceDN/>
        <w:adjustRightInd/>
        <w:ind w:firstLine="709"/>
        <w:jc w:val="both"/>
        <w:rPr>
          <w:rFonts w:eastAsia="Calibri"/>
          <w:sz w:val="27"/>
          <w:szCs w:val="27"/>
          <w:lang w:val="tt-RU" w:eastAsia="en-US"/>
        </w:rPr>
      </w:pPr>
      <w:r w:rsidRPr="00DE7D94">
        <w:rPr>
          <w:rFonts w:eastAsia="Calibri"/>
          <w:sz w:val="27"/>
          <w:szCs w:val="27"/>
          <w:lang w:val="tt-RU" w:eastAsia="en-US"/>
        </w:rPr>
        <w:t>4.3.18. Катнаш зоналар территорияләре өчен түбәндәгеләр нормалаштырыла: зона чикләрендә урнаштыру өчен мөмкин булган җитештерү объектлары параметрлары; «мохитнең санитария-гигиена һәм янгынга каршы таләпләргә каршы куркынычсызлыгы шартлары; автомобиль кую урыннары белән тәэмин ителеш; Тарих һәм мәдәният һәйкәлләрен саклау һәм куллану таләпләре.</w:t>
      </w:r>
    </w:p>
    <w:p w:rsidR="00DE7D94" w:rsidRPr="00DE7D94" w:rsidRDefault="00DE7D94" w:rsidP="009E770A">
      <w:pPr>
        <w:widowControl/>
        <w:autoSpaceDE/>
        <w:autoSpaceDN/>
        <w:adjustRightInd/>
        <w:ind w:firstLine="709"/>
        <w:jc w:val="both"/>
        <w:rPr>
          <w:rFonts w:eastAsia="Calibri"/>
          <w:sz w:val="27"/>
          <w:szCs w:val="27"/>
          <w:lang w:val="tt-RU" w:eastAsia="en-US"/>
        </w:rPr>
      </w:pPr>
      <w:r w:rsidRPr="00DE7D94">
        <w:rPr>
          <w:rFonts w:eastAsia="Calibri"/>
          <w:sz w:val="27"/>
          <w:szCs w:val="27"/>
          <w:lang w:val="tt-RU" w:eastAsia="en-US"/>
        </w:rPr>
        <w:lastRenderedPageBreak/>
        <w:t>4.3.19. Предприятиеләрнең әйләнә-тирә мохиткә тискәре экологик йогынтысын бетерү катнаш зоналар формалаштыру өчен мәҗбүри. Гамәлдәге торак һәм җитештерү корылышын реконструкцияләгәндә һәм тәртипкә китергәндә предприятиеләрдән файдалану чикләрен киңәйтү рөхсәт ителми. Предприятиеләрне техник яктан яңадан коралландыру шулай ук әйләнә-тирә мохитнең начарлануына һәм аның санитар-яклау зонасының артуына ярдәм итәргә тиеш түгел. Предприятиеләрнең яшәү тирәлегенә йогынтысының барлык төрләре иң чик мөмкин булган концентрациягә (алга таба - ПДК) һәм иң чик мөмкин булган дәрәҗәгә (алга таба - ПДУ) кадәр киметелергә тиеш. Искәрмә: Җитештерүнең зарарлы йогынтысын бетерү мөмкин булмаган очракта, предприятие милекчеләрен аның куәтен киметүне тәэмин итәргә, кире кагу яки участокны бушатырга мәҗбүр итә торган шартлар тудыру.</w:t>
      </w:r>
    </w:p>
    <w:p w:rsidR="00DE7D94" w:rsidRPr="00DE7D94" w:rsidRDefault="00DE7D94" w:rsidP="009E770A">
      <w:pPr>
        <w:widowControl/>
        <w:autoSpaceDE/>
        <w:autoSpaceDN/>
        <w:adjustRightInd/>
        <w:ind w:firstLine="709"/>
        <w:jc w:val="both"/>
        <w:rPr>
          <w:rFonts w:eastAsia="Calibri"/>
          <w:sz w:val="27"/>
          <w:szCs w:val="27"/>
          <w:lang w:val="tt-RU" w:eastAsia="en-US"/>
        </w:rPr>
      </w:pPr>
      <w:r w:rsidRPr="00DE7D94">
        <w:rPr>
          <w:rFonts w:eastAsia="Calibri"/>
          <w:sz w:val="27"/>
          <w:szCs w:val="27"/>
          <w:lang w:val="tt-RU" w:eastAsia="en-US"/>
        </w:rPr>
        <w:t xml:space="preserve">4.3.20. Катнаш зоналарда санитария-гигиена таләпләрен үтәгәндә һәм торак йортларга кадәр җитештерү корылмаларыннан алып торак йортларга кадәр булган зооветеринария өзелгәндә төрле махсуслашкан крестьян-фермер хуҗалыклары (шул исәптән 50 метрдан артмаган санитар-яклау зоналары булган терлекчелек фермалары), шулай ук авыл хуҗалыгы чималын эшкәртү, техникага хезмәт күрсәтү предприятиеләре, традицион кәсепләр остаханәләре һ.б. урнашкан булырга мөмкин. Санитар-эпидемиологик күзәтчелек органнары белән килештереп, шәһәрләр утырту районнарының катнаш зоналарында мини-фермалар урнаштыру рөхсәт ителә. </w:t>
      </w:r>
    </w:p>
    <w:p w:rsidR="00DE7D94" w:rsidRPr="00DE7D94" w:rsidRDefault="00DE7D94" w:rsidP="009E770A">
      <w:pPr>
        <w:widowControl/>
        <w:autoSpaceDE/>
        <w:autoSpaceDN/>
        <w:adjustRightInd/>
        <w:ind w:firstLine="709"/>
        <w:jc w:val="both"/>
        <w:rPr>
          <w:rFonts w:eastAsia="Calibri"/>
          <w:sz w:val="27"/>
          <w:szCs w:val="27"/>
          <w:lang w:val="tt-RU" w:eastAsia="en-US"/>
        </w:rPr>
      </w:pPr>
      <w:r w:rsidRPr="00DE7D94">
        <w:rPr>
          <w:rFonts w:eastAsia="Calibri"/>
          <w:sz w:val="27"/>
          <w:szCs w:val="27"/>
          <w:lang w:val="tt-RU" w:eastAsia="en-US"/>
        </w:rPr>
        <w:t xml:space="preserve"> </w:t>
      </w:r>
      <w:r w:rsidRPr="00DE7D94">
        <w:rPr>
          <w:rFonts w:eastAsia="Calibri"/>
          <w:b/>
          <w:sz w:val="27"/>
          <w:szCs w:val="27"/>
          <w:lang w:val="tt-RU" w:eastAsia="en-US"/>
        </w:rPr>
        <w:t>4.4. Җитештерү зоналары</w:t>
      </w:r>
    </w:p>
    <w:p w:rsidR="00DE7D94" w:rsidRPr="00DE7D94" w:rsidRDefault="00DE7D94" w:rsidP="009E770A">
      <w:pPr>
        <w:widowControl/>
        <w:autoSpaceDE/>
        <w:autoSpaceDN/>
        <w:adjustRightInd/>
        <w:ind w:firstLine="709"/>
        <w:jc w:val="both"/>
        <w:rPr>
          <w:rFonts w:eastAsia="Calibri"/>
          <w:sz w:val="27"/>
          <w:szCs w:val="27"/>
          <w:lang w:val="tt-RU" w:eastAsia="en-US"/>
        </w:rPr>
      </w:pPr>
      <w:r w:rsidRPr="00DE7D94">
        <w:rPr>
          <w:rFonts w:eastAsia="Calibri"/>
          <w:sz w:val="27"/>
          <w:szCs w:val="27"/>
          <w:lang w:val="tt-RU" w:eastAsia="en-US"/>
        </w:rPr>
        <w:t>4.4.1. Җирлекнең җитештерү зоналары, башлыча сәнәгать предприятиеләрен җитештерүләрнең санитар классификациясенә, фәнни-җитештерү, коммуналь-складларга бәйле рәвештә урнаштыру өчен билгеләнгән сәнәгать зоналарын үз составына кертәләр. Уртача саклау функцияләрен башкаручы җитештерү объектларының санитар-яклау зоналары мондый объектлар урнашкан зоналар составына кертелә.</w:t>
      </w:r>
    </w:p>
    <w:p w:rsidR="00DE7D94" w:rsidRPr="00DE7D94" w:rsidRDefault="00DE7D94" w:rsidP="009E770A">
      <w:pPr>
        <w:widowControl/>
        <w:autoSpaceDE/>
        <w:autoSpaceDN/>
        <w:adjustRightInd/>
        <w:ind w:firstLine="709"/>
        <w:jc w:val="both"/>
        <w:rPr>
          <w:rFonts w:eastAsia="Calibri"/>
          <w:sz w:val="27"/>
          <w:szCs w:val="27"/>
          <w:lang w:val="tt-RU" w:eastAsia="en-US"/>
        </w:rPr>
      </w:pPr>
      <w:r w:rsidRPr="00DE7D94">
        <w:rPr>
          <w:rFonts w:eastAsia="Calibri"/>
          <w:sz w:val="27"/>
          <w:szCs w:val="27"/>
          <w:lang w:val="tt-RU" w:eastAsia="en-US"/>
        </w:rPr>
        <w:t>4.4.2. Җитештерү территорияләре параметрлар буенча аерыла: җитештерүнең зарарлы класслары - I, II, III, IV, V сыйныфлар (зыянлылык кимү буенча); биләп торган территориянең зурлыгы: гектарга кадәр; 0,5 - 5,0 гектар; 5,0 - 25,0 гектары; 25,0 - 200,0 гектар һәм аннан да күбрәк; территориядән файдалануның интенсивлыгы: төзелеш тыгызлыгы коэффициенты - 2,5 - 3,0; 1,0 - 2,0; ким дигәндә 1,0; төзелеш коэффициентына - 0,4 - 0,5; 0,3 - 0,4; ким дигәндә 0,3; эшләүчеләр саны: 50 кешегә кадәр; 50 - 500 кеше; 500 - 5000 кеше; 5000 - 10000 кеше; 10000дән артык кеше; йөк әйләнеше зурлыгында (килү яки китү юлларының зуррак өлешенә карап кабул ителә): тәүлеккә - 2 гә кадәр; 2 дән 40 ка кадәр; 40 тоннадан артык бер ел - 40; 40 меңнән 100 меңгә кадәр; 100 меңнән артык; кулланыла торган ресурсларның зурлыгы: су куллану (тәүлеккә мең куб метр) - 5 кә кадәр; 5 тән 20 гә кадәр; 20 дән артык, җылылык куллану (Гкал/сәг) - 5 кә кадәр; 5 тән 20 гә кадәр; 20 дән артык.</w:t>
      </w:r>
    </w:p>
    <w:p w:rsidR="00DE7D94" w:rsidRPr="00DE7D94" w:rsidRDefault="00DE7D94" w:rsidP="009E770A">
      <w:pPr>
        <w:widowControl/>
        <w:autoSpaceDE/>
        <w:autoSpaceDN/>
        <w:adjustRightInd/>
        <w:ind w:firstLine="709"/>
        <w:jc w:val="both"/>
        <w:rPr>
          <w:rFonts w:eastAsia="Calibri"/>
          <w:sz w:val="27"/>
          <w:szCs w:val="27"/>
          <w:lang w:val="tt-RU" w:eastAsia="en-US"/>
        </w:rPr>
      </w:pPr>
      <w:r w:rsidRPr="00DE7D94">
        <w:rPr>
          <w:rFonts w:eastAsia="Calibri"/>
          <w:sz w:val="27"/>
          <w:szCs w:val="27"/>
          <w:lang w:val="tt-RU" w:eastAsia="en-US"/>
        </w:rPr>
        <w:t>4.4.3. Җитештерү зоналарын оештыру өчен түбәндәгеләр нормага салына: экологик иминлек; җитештерү объектларын урнаштыруга шәһәр төзелеше таләпләре; яшел утыртмалар, иҗтимагый киңлекләр биләгән территорияләр; а санитар-яклау зоналарын оештыруга шартлар һәм таләпләр; киртәләр материалларына таләпләр, реклама урнаштыру; завод алды зонасына таләпләр; сәнәгать объектларының дизайнына һәм төзеклегенә таләпләр. Җитештерү зоналары структурасы, предприятиеләрне классификацияләү һәм аларны урнаштыру.</w:t>
      </w:r>
    </w:p>
    <w:p w:rsidR="00DE7D94" w:rsidRPr="00DE7D94" w:rsidRDefault="00DE7D94" w:rsidP="009E770A">
      <w:pPr>
        <w:widowControl/>
        <w:autoSpaceDE/>
        <w:autoSpaceDN/>
        <w:adjustRightInd/>
        <w:ind w:firstLine="709"/>
        <w:jc w:val="both"/>
        <w:rPr>
          <w:rFonts w:eastAsia="Calibri"/>
          <w:sz w:val="27"/>
          <w:szCs w:val="27"/>
          <w:lang w:val="tt-RU" w:eastAsia="en-US"/>
        </w:rPr>
      </w:pPr>
      <w:r w:rsidRPr="00DE7D94">
        <w:rPr>
          <w:rFonts w:eastAsia="Calibri"/>
          <w:sz w:val="27"/>
          <w:szCs w:val="27"/>
          <w:lang w:val="tt-RU" w:eastAsia="en-US"/>
        </w:rPr>
        <w:t>4.4.4. Җитештерүче җитештерү предприятиеләрен төзү һәм яңаларын киңәйтү өчен җитештерү зонасы, аэроклиматик характеристикаларны, җирлекнең рельефын, атмосферадагы сәнәгать калдыкларын тарату закончалыкларын, атмосфераны пычрату мөмкинлекләрен исәпкә алып, җирдән файдалану һәм төзелешләр кагыйдәләре таләпләре нигезендә проектлана, торак, рекреацион зоналарга, районны территориаль планлаштыру схемасы, район җирлекләренең генераль планнары нигезендә халыкның күпләп ял итү зоналарына карата үлчәнгән яктан проектлана.</w:t>
      </w:r>
    </w:p>
    <w:p w:rsidR="00DE7D94" w:rsidRPr="00DE7D94" w:rsidRDefault="00DE7D94" w:rsidP="009E770A">
      <w:pPr>
        <w:widowControl/>
        <w:autoSpaceDE/>
        <w:autoSpaceDN/>
        <w:adjustRightInd/>
        <w:ind w:firstLine="709"/>
        <w:jc w:val="both"/>
        <w:rPr>
          <w:rFonts w:eastAsia="Calibri"/>
          <w:sz w:val="27"/>
          <w:szCs w:val="27"/>
          <w:lang w:val="tt-RU" w:eastAsia="en-US"/>
        </w:rPr>
      </w:pPr>
      <w:r w:rsidRPr="00DE7D94">
        <w:rPr>
          <w:rFonts w:eastAsia="Calibri"/>
          <w:sz w:val="27"/>
          <w:szCs w:val="27"/>
          <w:lang w:val="tt-RU" w:eastAsia="en-US"/>
        </w:rPr>
        <w:lastRenderedPageBreak/>
        <w:t>4.4.5. Җитештерү зоналары, сәнәгать төеннәре, предприятиеләр (алга таба - җитештерү зонасы) һәм алар белән бәйле отваллар, калдыклар, чистарту корылмаларын авыл хуҗалыгы билгеләнешендәге яисә авыл хуҗалыгы өчен яраксыз җирләрдә урнаштырырга кирәк. Мондый җирләр булмаган очракта авыл хуҗалыгы җирләрендә начар сыйфатлы җирләр сайлап алынырга мөмкин. Урман фонды җирләрендә урман инфраструктурасы булдыруга бәйле булмаган җитештерү зоналарын һәм объектларны урнаштыру, Россия Федерациясе Урман кодексының 21 статьясындагы 1 пунктында күрсәтелгән объектлардан тыш, тыела. Файдалы казылмалар ятмалары мәйданнарында җитештерү зонасын урнаштыру җир асты байлыкларыннан файдалану буенча федераль агентлык яисә аның территориаль органнары рөхсәте белән җир асты байлыкларының дәүләт фонды идарәсе федераль органы тарафыннан рөхсәт ителә.</w:t>
      </w:r>
    </w:p>
    <w:p w:rsidR="00DE7D94" w:rsidRPr="00DE7D94" w:rsidRDefault="00DE7D94" w:rsidP="009E770A">
      <w:pPr>
        <w:widowControl/>
        <w:autoSpaceDE/>
        <w:autoSpaceDN/>
        <w:adjustRightInd/>
        <w:ind w:firstLine="709"/>
        <w:jc w:val="both"/>
        <w:rPr>
          <w:rFonts w:eastAsia="Calibri"/>
          <w:sz w:val="27"/>
          <w:szCs w:val="27"/>
          <w:lang w:val="tt-RU" w:eastAsia="en-US"/>
        </w:rPr>
      </w:pPr>
      <w:r w:rsidRPr="00DE7D94">
        <w:rPr>
          <w:rFonts w:eastAsia="Calibri"/>
          <w:sz w:val="27"/>
          <w:szCs w:val="27"/>
          <w:lang w:val="tt-RU" w:eastAsia="en-US"/>
        </w:rPr>
        <w:t>4.4.6. Предприятиеләрнең калдыкларны бүлеп чыгару, шламонакопиельләр, складлау урыннарын урнаштыру аларны утильләштерүнең мөмкин булмавын дәлилләгәндә генә рөхсәт ителә, шул ук вакытта җитештерү зоналары өчен үзәкләштерелгән (төркемле) катламнарны күз алдында тотарга кирәк. Алар өчен кишәрлекләрне, санитария нормаларын үтәп, җир асты су белән тәэмин итү чыганакларын санитар саклау зоналарын предприятие һәм II пояс территориясеннән читтә урнаштырырга кирәк. Сланец, мышьяк, кургаш, терекөмеш һәм башка ягулык һәм токсик матдәләр булган тау токымнары торак һәм иҗтимагый биналардан һәм санитар-яклау зонасы белән аерылырга тиеш.</w:t>
      </w:r>
    </w:p>
    <w:p w:rsidR="00DE7D94" w:rsidRPr="00DE7D94" w:rsidRDefault="00DE7D94" w:rsidP="009E770A">
      <w:pPr>
        <w:widowControl/>
        <w:autoSpaceDE/>
        <w:autoSpaceDN/>
        <w:adjustRightInd/>
        <w:ind w:firstLine="709"/>
        <w:jc w:val="both"/>
        <w:rPr>
          <w:rFonts w:eastAsia="Calibri"/>
          <w:sz w:val="27"/>
          <w:szCs w:val="27"/>
          <w:lang w:val="tt-RU" w:eastAsia="en-US"/>
        </w:rPr>
      </w:pPr>
      <w:r w:rsidRPr="00DE7D94">
        <w:rPr>
          <w:rFonts w:eastAsia="Calibri"/>
          <w:sz w:val="27"/>
          <w:szCs w:val="27"/>
          <w:lang w:val="tt-RU" w:eastAsia="en-US"/>
        </w:rPr>
        <w:t>4.4.7. Елгаларның һәм сулыкларның су саклау зоналарында җитештерү зоналарын урнаштыру су объектларын пычранудан, чүпләнүдән һәм сулыкларны саегудан саклауны тәэмин итә торган корылмалар белән су һәм табигатьне саклау законнарына туры китереп җиһазланган очракта рөхсәт ителә. Елгаларның яр буе участокларында һәм башка сулыкларда җитештерү зонасы урнашканда, предприятиеләр мәйданчыкларының планлаштыру тамгасы, су агымының яшерен һәм авышлыгын исәпкә алып, исәп-хисап иң югары горизонтыннан, шулай ук гидротехник корылмаларга йөкләнеш һәм йогынты ясау таләпләре нигезендә билгеләнә торган дулкын биеклегеннән ким дигәндә 0,5 метрга югарырак кабул ителергә тиеш. Исәп-хисап горизонты өчен су биеклегенең халык хуҗалыгы һәм оборона әһәмиятенә ия булган предприятиеләр өчен иң югары дәрәҗәсен кабул итәргә кирәк. 100 елга бер тапкыр, башка предприятиеләр өчен - 50 елга бер тапкыр, ә 10 елга кадәр эксплуатацияләү срогы булган предприятиеләр өчен - 10 елга бер тапкыр.</w:t>
      </w:r>
    </w:p>
    <w:p w:rsidR="00DE7D94" w:rsidRPr="00DE7D94" w:rsidRDefault="00DE7D94" w:rsidP="009E770A">
      <w:pPr>
        <w:widowControl/>
        <w:autoSpaceDE/>
        <w:autoSpaceDN/>
        <w:adjustRightInd/>
        <w:ind w:firstLine="709"/>
        <w:jc w:val="both"/>
        <w:rPr>
          <w:rFonts w:eastAsia="Calibri"/>
          <w:sz w:val="27"/>
          <w:szCs w:val="27"/>
          <w:lang w:val="tt-RU" w:eastAsia="en-US"/>
        </w:rPr>
      </w:pPr>
      <w:r w:rsidRPr="00DE7D94">
        <w:rPr>
          <w:rFonts w:eastAsia="Calibri"/>
          <w:sz w:val="27"/>
          <w:szCs w:val="27"/>
          <w:lang w:val="tt-RU" w:eastAsia="en-US"/>
        </w:rPr>
        <w:t>4.4.8. Җитештерү зонасын урнаштыру рөхсәт ителми: рекреацион зоналар составында; Махсус сакланылучы территорияләр җирләрендә, шул исәптән: эчәргә яраклы су белән тәэмин итү чыганакларын санитар саклау зоналарының барлык поясларында, санитария округлары зоналарында, дәвалау-савыктыру урыннарын һәм курортларын тау-санитария саклау зоналарында; мәдәни мирас объектларын (тарихи һәм мәдәни ядкарьләрен) саклау зоналарында, мәдәни мирас объектларын дәүләт саклавы өлкәсендә Татарстан Республикасы дәүләт органы белән килештермичә; предприятиеләрне төзүгә һәм эксплуатацияләүгә янарга мөмкин булган актив карст, ишелеп төшү, төпкә утыру яисә өслек ишелү зоналарында тау эшләнмәләре йогынтысында; Кулланучылар хокукларын яклау һәм кеше иминлеге өлкәсендә күзәтчелек буенча федераль хезмәтнең Татарстан Республикасы (Татарстан) буенча идарәсе билгеләгән сроклар агымына кадәр органик һәм радиоактив калдыклар белән пычранган кишәрлекләрдә; су басу һәм җимерү нәтиҗәсендә катастрофик су басу зоналарында.</w:t>
      </w:r>
    </w:p>
    <w:p w:rsidR="00DE7D94" w:rsidRPr="00DE7D94" w:rsidRDefault="00DE7D94" w:rsidP="009E770A">
      <w:pPr>
        <w:widowControl/>
        <w:autoSpaceDE/>
        <w:autoSpaceDN/>
        <w:adjustRightInd/>
        <w:ind w:firstLine="709"/>
        <w:jc w:val="both"/>
        <w:rPr>
          <w:rFonts w:eastAsia="Calibri"/>
          <w:sz w:val="27"/>
          <w:szCs w:val="27"/>
          <w:lang w:val="tt-RU" w:eastAsia="en-US"/>
        </w:rPr>
      </w:pPr>
      <w:r w:rsidRPr="00DE7D94">
        <w:rPr>
          <w:rFonts w:eastAsia="Calibri"/>
          <w:sz w:val="27"/>
          <w:szCs w:val="27"/>
          <w:lang w:val="tt-RU" w:eastAsia="en-US"/>
        </w:rPr>
        <w:t xml:space="preserve">4.4.9. Яшәү тирәлегенә һәм кеше сәламәтлегенә йогынты ясау чыганаклары булып торучы сәнәгать объектлары һәм производстволары, корылмалар өчен, әйләнә-тирә мохиткә пычраткыч матдәләр бүлеп чыгара торган, шау-шу, вибрация һәм башка зарарлы физик факторларның куәтенә, эксплуатацияләү шартларына, характерына һәм санына бәйле рәвештә, шулай ук, сәнәгать объектларының һәм производстволарның санитар классификациясе нигезендә яшәү тирәлегенә һәм кеше сәламәтлегенә тискәре йогынтыны киметү буенча каралган чараларны исәпкә алып, санитария-саклау зоналарының түбәндәге </w:t>
      </w:r>
      <w:r w:rsidRPr="00DE7D94">
        <w:rPr>
          <w:rFonts w:eastAsia="Calibri"/>
          <w:sz w:val="27"/>
          <w:szCs w:val="27"/>
          <w:lang w:val="tt-RU" w:eastAsia="en-US"/>
        </w:rPr>
        <w:lastRenderedPageBreak/>
        <w:t>ориентир күләмнәре билгеләнә: I сыйныф предприятиеләре өчен - 1000 метр; II сыйныф предприятиеләре өчен - 500 метр; III сыйныф предприятиеләре өчен - 300 метр; IV сыйныф предприятиеләре өчен - 100 метр; V класс предприятиеләре өчен - 50 метр. СанПиН 2.2.1/2.1.1.1200-03 таләпләре нигезендә санитар-яклау зоналарының күләмнәре билгеләнде.</w:t>
      </w:r>
    </w:p>
    <w:p w:rsidR="00DE7D94" w:rsidRPr="00DE7D94" w:rsidRDefault="00DE7D94" w:rsidP="009E770A">
      <w:pPr>
        <w:widowControl/>
        <w:autoSpaceDE/>
        <w:autoSpaceDN/>
        <w:adjustRightInd/>
        <w:ind w:firstLine="709"/>
        <w:jc w:val="both"/>
        <w:rPr>
          <w:rFonts w:eastAsia="Calibri"/>
          <w:sz w:val="27"/>
          <w:szCs w:val="27"/>
          <w:lang w:val="tt-RU" w:eastAsia="en-US"/>
        </w:rPr>
      </w:pPr>
      <w:r w:rsidRPr="00DE7D94">
        <w:rPr>
          <w:rFonts w:eastAsia="Calibri"/>
          <w:sz w:val="27"/>
          <w:szCs w:val="27"/>
          <w:lang w:val="tt-RU" w:eastAsia="en-US"/>
        </w:rPr>
        <w:t>4.4.10. Санитар-яклау зонасының якынча күләме атмосфера һавасының көтелгән пычрануын исәпләп (фонны исәпкә алып) һәм атмосфера һавасына физик йогынты дәрәҗәләрен исәпләп, санитар-саклану зонасы проектында нигезләнергә тиеш һәм СанПиН 2.2.1/2.1.1.1.1200-03 таләпләре нигезендә табигый тикшеренүләр һәм үлчәүләр нәтиҗәләре белән расланырга тиеш.</w:t>
      </w:r>
    </w:p>
    <w:p w:rsidR="00DE7D94" w:rsidRPr="00DE7D94" w:rsidRDefault="00DE7D94" w:rsidP="009E770A">
      <w:pPr>
        <w:widowControl/>
        <w:autoSpaceDE/>
        <w:autoSpaceDN/>
        <w:adjustRightInd/>
        <w:ind w:firstLine="709"/>
        <w:jc w:val="both"/>
        <w:rPr>
          <w:rFonts w:eastAsia="Calibri"/>
          <w:sz w:val="27"/>
          <w:szCs w:val="27"/>
          <w:lang w:val="tt-RU" w:eastAsia="en-US"/>
        </w:rPr>
      </w:pPr>
      <w:r w:rsidRPr="00DE7D94">
        <w:rPr>
          <w:rFonts w:eastAsia="Calibri"/>
          <w:sz w:val="27"/>
          <w:szCs w:val="27"/>
          <w:lang w:val="tt-RU" w:eastAsia="en-US"/>
        </w:rPr>
        <w:t xml:space="preserve"> 4.4.11. Атмосфера һавасының аерым чисталыгын таләп итә торган предприятиеләрне, атмосфера һавасын пычрату чыганаклары булган күрше предприятиеләргә карата өстенлек итүче юнәлештәге җилләрнең очлы ягыннан урнаштырырга кирәкми.</w:t>
      </w:r>
    </w:p>
    <w:p w:rsidR="00DE7D94" w:rsidRPr="00DE7D94" w:rsidRDefault="00DE7D94" w:rsidP="009E770A">
      <w:pPr>
        <w:widowControl/>
        <w:autoSpaceDE/>
        <w:autoSpaceDN/>
        <w:adjustRightInd/>
        <w:ind w:firstLine="709"/>
        <w:jc w:val="both"/>
        <w:rPr>
          <w:rFonts w:eastAsia="Calibri"/>
          <w:sz w:val="27"/>
          <w:szCs w:val="27"/>
          <w:lang w:val="tt-RU" w:eastAsia="en-US"/>
        </w:rPr>
      </w:pPr>
      <w:r w:rsidRPr="00DE7D94">
        <w:rPr>
          <w:rFonts w:eastAsia="Calibri"/>
          <w:sz w:val="27"/>
          <w:szCs w:val="27"/>
          <w:lang w:val="tt-RU" w:eastAsia="en-US"/>
        </w:rPr>
        <w:t>4.4.12. Азык-төлек һәм эшкәртү сәнәгате предприятиеләрен төзү өчен участокны сайлау һәм бирү мәҗбүри катнашында башкарылырга тиеш. Кулланучылар хокукларын яклау һәм кеше иминлеге өлкәсендә күзәтчелек буенча федераль хезмәтнең Татарстан Республикасы (Татарстан) буенча идарәсе санитар-техник корылмаларга һәм коммуналь билгеләнештәге установкаларга һәм атмосфера һавасын зарарлы һәм күңелсез ис килә торган матдәләр исе килә торган технологик процесслар булган предприятиеләргә карата өстенлекле юнәлештәге җилләр өчен корылган яктан, торак һәм иҗтимагый биналарга карата, китерелгәнчә, өстенлекле юнәлештәге җилләр өчен проектлашырга. 4.4.13. Балыкчылык предприятиеләрен проектлау санитария-гигиена һәм ветеринария-санитария нормалары һәм кагыйдәләре таләпләре нигезендә гамәлгә ашырыла һәм бары тик Татарстан Республикасы буенча ветеринария һәм фитосанитар күзәтчелек буенча федераль хезмәт органнары белән килештереп кенә рөхсәт ителә. Балык предприятиеләре өчен җир кишәрлекләрен тапшыру.</w:t>
      </w:r>
    </w:p>
    <w:p w:rsidR="00DE7D94" w:rsidRPr="00DE7D94" w:rsidRDefault="00DE7D94" w:rsidP="009E770A">
      <w:pPr>
        <w:widowControl/>
        <w:autoSpaceDE/>
        <w:autoSpaceDN/>
        <w:adjustRightInd/>
        <w:ind w:firstLine="709"/>
        <w:jc w:val="both"/>
        <w:rPr>
          <w:rFonts w:eastAsia="Calibri"/>
          <w:sz w:val="27"/>
          <w:szCs w:val="27"/>
          <w:lang w:val="tt-RU" w:eastAsia="en-US"/>
        </w:rPr>
      </w:pPr>
      <w:r w:rsidRPr="00DE7D94">
        <w:rPr>
          <w:rFonts w:eastAsia="Calibri"/>
          <w:sz w:val="27"/>
          <w:szCs w:val="27"/>
          <w:lang w:val="tt-RU" w:eastAsia="en-US"/>
        </w:rPr>
        <w:t xml:space="preserve">4.4.14. Атмосфера һавасын, су объектларын, туфракны пычрату чыганаклары булган җитештерү зоналарын, шулай ук тавыш, вибрация, электр магниты һәм радиоактив йогынты чыганаклары белән торак төзелешенә карата әлеге нормативларны «Әйләнә-тирә мохитне саклау» бүлеге таләпләренә туры китереп урнаштырырга кирәк. </w:t>
      </w:r>
    </w:p>
    <w:p w:rsidR="00DE7D94" w:rsidRPr="00DE7D94" w:rsidRDefault="00DE7D94" w:rsidP="009E770A">
      <w:pPr>
        <w:widowControl/>
        <w:autoSpaceDE/>
        <w:autoSpaceDN/>
        <w:adjustRightInd/>
        <w:ind w:firstLine="709"/>
        <w:jc w:val="both"/>
        <w:rPr>
          <w:rFonts w:eastAsia="Calibri"/>
          <w:sz w:val="27"/>
          <w:szCs w:val="27"/>
          <w:lang w:val="tt-RU" w:eastAsia="en-US"/>
        </w:rPr>
      </w:pPr>
      <w:r w:rsidRPr="00DE7D94">
        <w:rPr>
          <w:rFonts w:eastAsia="Calibri"/>
          <w:sz w:val="27"/>
          <w:szCs w:val="27"/>
          <w:lang w:val="tt-RU" w:eastAsia="en-US"/>
        </w:rPr>
        <w:t xml:space="preserve">4.4.15. Санитария классификациясеннән тыш, җитештерү предприятиеләре һәм объектлары кайбер характеристикаларга ия һәм аларның параметрлары буенча аерыла, шул исәптән: </w:t>
      </w:r>
    </w:p>
    <w:p w:rsidR="00DE7D94" w:rsidRPr="00DE7D94" w:rsidRDefault="00DE7D94" w:rsidP="009E770A">
      <w:pPr>
        <w:widowControl/>
        <w:autoSpaceDE/>
        <w:autoSpaceDN/>
        <w:adjustRightInd/>
        <w:ind w:firstLine="709"/>
        <w:jc w:val="both"/>
        <w:rPr>
          <w:rFonts w:eastAsia="Calibri"/>
          <w:sz w:val="27"/>
          <w:szCs w:val="27"/>
          <w:lang w:val="tt-RU" w:eastAsia="en-US"/>
        </w:rPr>
      </w:pPr>
      <w:r w:rsidRPr="00DE7D94">
        <w:rPr>
          <w:rFonts w:eastAsia="Calibri"/>
          <w:sz w:val="27"/>
          <w:szCs w:val="27"/>
          <w:lang w:val="tt-RU" w:eastAsia="en-US"/>
        </w:rPr>
        <w:t>биләп торган территориянең зурлыгы буенча: участок: 0,5 гектарга кадәр; 0,5 - 5,0 гектар; 5,0 - 25,0 гектар; зона: 25,0 - 200,0 гектар; территориядән файдалануның интенсивлыгы буенча: төзелешнең тыгызлыгы (капиталь объектларның гомуми мәйданының кв.метры): 25 000 - 30 000; 10 000 - 20 000; 10 000 нән кимрәк; төзелеш проценты (%): 60 - 50; 50 - 40; 40 - 30, ким - 30; саны буенча эшләүчеләр: 50 кешегә кадәр; 50 - 500 кеше; 500 - 1000 кеше; 1000 - 4 000 кеше; 4 000 - 10 000 кеше; 10 000 артык кеше; йөк әйләнеше зурлыгы буенча (күбрәк ике йөк агымыннан кабул ителә торган - килү яки җибәрү): тәүлеккә автомобиль: 2 гә кадәр; 2 дән 40 ка кадәр; 40 тоннадан артык елга: 40 кадәр; 40тан 100 000 гә кадәр; 100 000нән артык; кулланыла торган ресурслар күләме буенча: су куллану (тәүлеккә мең куб метр): 5 кә кадәр; 5 тән 20 гә кадәр; 20 дән артык; җылылык куллану (Гкал/сәг): 5 кә кадәр; 5 тән 20 гә кадәр; 20 дән артык. Торак пунктлар территорияләре транспорт һәм инженерлык ресурслары белән тәэмин ителеш буенча җитештерү территорияләре ихтыяҗларына туры килергә тиеш.</w:t>
      </w:r>
    </w:p>
    <w:p w:rsidR="00DE7D94" w:rsidRDefault="00DE7D94" w:rsidP="009E770A">
      <w:pPr>
        <w:widowControl/>
        <w:autoSpaceDE/>
        <w:autoSpaceDN/>
        <w:adjustRightInd/>
        <w:ind w:firstLine="709"/>
        <w:jc w:val="both"/>
        <w:rPr>
          <w:rFonts w:eastAsia="Calibri"/>
          <w:sz w:val="27"/>
          <w:szCs w:val="27"/>
          <w:lang w:val="tt-RU" w:eastAsia="en-US"/>
        </w:rPr>
      </w:pPr>
      <w:r w:rsidRPr="00DE7D94">
        <w:rPr>
          <w:rFonts w:eastAsia="Calibri"/>
          <w:sz w:val="27"/>
          <w:szCs w:val="27"/>
          <w:lang w:val="tt-RU" w:eastAsia="en-US"/>
        </w:rPr>
        <w:t>4.4.16. Торак пунктлар чикләрендә урнашкан җитештерү зоналарының тискәре йогынтысы булган очракта, әйләнә-тирә мохиткә предприятиенең куәтен киметүне, аны кабат үзгәртеп коруны яисә торак пунктларның авыл итен зоналарыннан экологик яктан имин булмаган сәнәгать предприятиеләрен чыгаруны күздә тоту зарур.</w:t>
      </w:r>
    </w:p>
    <w:p w:rsidR="00653E4C" w:rsidRPr="00653E4C" w:rsidRDefault="00653E4C" w:rsidP="009E770A">
      <w:pPr>
        <w:widowControl/>
        <w:autoSpaceDE/>
        <w:autoSpaceDN/>
        <w:adjustRightInd/>
        <w:ind w:firstLine="709"/>
        <w:jc w:val="both"/>
        <w:rPr>
          <w:rFonts w:eastAsia="Calibri"/>
          <w:sz w:val="27"/>
          <w:szCs w:val="27"/>
          <w:lang w:val="tt-RU" w:eastAsia="en-US"/>
        </w:rPr>
      </w:pPr>
      <w:r w:rsidRPr="00653E4C">
        <w:rPr>
          <w:rFonts w:eastAsia="Calibri"/>
          <w:sz w:val="27"/>
          <w:szCs w:val="27"/>
          <w:lang w:val="tt-RU" w:eastAsia="en-US"/>
        </w:rPr>
        <w:lastRenderedPageBreak/>
        <w:t>4.4.18. Җитештерү территорияләре параметрлары шәһәр округы территорияләреннән, экологик иминлек буенча җирлектән файдалану һәм аларны төзү кагыйдәләренә, территорияләрдән файдалануның зурлыгына һәм интенсивлыгына буйсынырга тиеш.</w:t>
      </w:r>
    </w:p>
    <w:p w:rsidR="00653E4C" w:rsidRPr="00653E4C" w:rsidRDefault="00653E4C" w:rsidP="009E770A">
      <w:pPr>
        <w:widowControl/>
        <w:autoSpaceDE/>
        <w:autoSpaceDN/>
        <w:adjustRightInd/>
        <w:ind w:firstLine="709"/>
        <w:jc w:val="both"/>
        <w:rPr>
          <w:rFonts w:eastAsia="Calibri"/>
          <w:sz w:val="27"/>
          <w:szCs w:val="27"/>
          <w:lang w:val="tt-RU" w:eastAsia="en-US"/>
        </w:rPr>
      </w:pPr>
      <w:r w:rsidRPr="00653E4C">
        <w:rPr>
          <w:rFonts w:eastAsia="Calibri"/>
          <w:sz w:val="27"/>
          <w:szCs w:val="27"/>
          <w:lang w:val="tt-RU" w:eastAsia="en-US"/>
        </w:rPr>
        <w:t xml:space="preserve"> 4.4.19. Җитештерү зоналарын урнаштырганда аларның торак районнар белән, хезмәт хәрәкәтләренә вакыт аз булганда, рациональ бәйләнешен тәэмин итәргә кирәк.</w:t>
      </w:r>
    </w:p>
    <w:p w:rsidR="00653E4C" w:rsidRPr="00653E4C" w:rsidRDefault="00653E4C" w:rsidP="009E770A">
      <w:pPr>
        <w:widowControl/>
        <w:autoSpaceDE/>
        <w:autoSpaceDN/>
        <w:adjustRightInd/>
        <w:jc w:val="center"/>
        <w:rPr>
          <w:rFonts w:eastAsia="Calibri"/>
          <w:b/>
          <w:sz w:val="27"/>
          <w:szCs w:val="27"/>
          <w:lang w:val="tt-RU" w:eastAsia="en-US"/>
        </w:rPr>
      </w:pPr>
      <w:r w:rsidRPr="00653E4C">
        <w:rPr>
          <w:rFonts w:eastAsia="Calibri"/>
          <w:b/>
          <w:sz w:val="27"/>
          <w:szCs w:val="27"/>
          <w:lang w:val="tt-RU" w:eastAsia="en-US"/>
        </w:rPr>
        <w:t>Сәнәгать зонасы</w:t>
      </w:r>
    </w:p>
    <w:p w:rsidR="00653E4C" w:rsidRPr="00653E4C" w:rsidRDefault="00653E4C" w:rsidP="009E770A">
      <w:pPr>
        <w:widowControl/>
        <w:autoSpaceDE/>
        <w:autoSpaceDN/>
        <w:adjustRightInd/>
        <w:ind w:firstLine="709"/>
        <w:jc w:val="both"/>
        <w:rPr>
          <w:rFonts w:eastAsia="Calibri"/>
          <w:sz w:val="27"/>
          <w:szCs w:val="27"/>
          <w:lang w:val="tt-RU" w:eastAsia="en-US"/>
        </w:rPr>
      </w:pPr>
      <w:r w:rsidRPr="00653E4C">
        <w:rPr>
          <w:rFonts w:eastAsia="Calibri"/>
          <w:sz w:val="27"/>
          <w:szCs w:val="27"/>
          <w:lang w:val="tt-RU" w:eastAsia="en-US"/>
        </w:rPr>
        <w:t>4.4.20. Җирлекнең сәнәгать зоналары территорияләре яңа сәнәгать предприятиеләрен күчерү, реконструкцияләү, модернизацияләү өчен билгеләнгән. Сәнәгать зоналары территориясендә ярдәмче хезмәтләр, инженерлык һәм транспорт белән тәэмин итү системалары, мәдәни-көнкүреш хезмәте күрсәтү (4.1 п., 18.13330.2011) кооперациясе белән сәнәгать предприятиеләрен урнаштырырга кирәк.</w:t>
      </w:r>
    </w:p>
    <w:p w:rsidR="00653E4C" w:rsidRPr="00653E4C" w:rsidRDefault="00653E4C" w:rsidP="009E770A">
      <w:pPr>
        <w:widowControl/>
        <w:autoSpaceDE/>
        <w:autoSpaceDN/>
        <w:adjustRightInd/>
        <w:ind w:firstLine="709"/>
        <w:jc w:val="both"/>
        <w:rPr>
          <w:rFonts w:eastAsia="Calibri"/>
          <w:sz w:val="27"/>
          <w:szCs w:val="27"/>
          <w:lang w:val="tt-RU" w:eastAsia="en-US"/>
        </w:rPr>
      </w:pPr>
      <w:r w:rsidRPr="00653E4C">
        <w:rPr>
          <w:rFonts w:eastAsia="Calibri"/>
          <w:sz w:val="27"/>
          <w:szCs w:val="27"/>
          <w:lang w:val="tt-RU" w:eastAsia="en-US"/>
        </w:rPr>
        <w:t>4.4.21. Сәнәгать зоналарын урнаштырганда аларның торак зоналары белән, яшәү урыннарыннан эш урыннарына кадәр хәрәкәт итү өчен вакыт сарыф ителгәндә, 90 процент хезмәткәр өчен (бер ноктада) аларның 90 минуттан да артмаган (11.11 п., 42.13330.2011) элемтә урнаштырырга кирәк.</w:t>
      </w:r>
    </w:p>
    <w:p w:rsidR="00653E4C" w:rsidRPr="00653E4C" w:rsidRDefault="00653E4C" w:rsidP="009E770A">
      <w:pPr>
        <w:widowControl/>
        <w:autoSpaceDE/>
        <w:autoSpaceDN/>
        <w:adjustRightInd/>
        <w:ind w:firstLine="709"/>
        <w:jc w:val="both"/>
        <w:rPr>
          <w:rFonts w:eastAsia="Calibri"/>
          <w:sz w:val="27"/>
          <w:szCs w:val="27"/>
          <w:lang w:val="tt-RU" w:eastAsia="en-US"/>
        </w:rPr>
      </w:pPr>
      <w:r w:rsidRPr="00653E4C">
        <w:rPr>
          <w:rFonts w:eastAsia="Calibri"/>
          <w:sz w:val="27"/>
          <w:szCs w:val="27"/>
          <w:lang w:val="tt-RU" w:eastAsia="en-US"/>
        </w:rPr>
        <w:t xml:space="preserve"> 4.4.22. Сәнәгать зонасы территориясендә сәнәгать зонасы предприятиеләрендә эшләүче автомобильләрне, сәнәгать зонасы объектларында булучыларны, шулай ук сәнәгать зонасы территориясендә урнашкан предприятиеләрнең җитештерү эшчәнлегенә бәйле вакытлыча яшәүче гражданнарны парковкалау урыннары оештырылырга тиеш.</w:t>
      </w:r>
    </w:p>
    <w:p w:rsidR="00653E4C" w:rsidRPr="00653E4C" w:rsidRDefault="00653E4C" w:rsidP="009E770A">
      <w:pPr>
        <w:widowControl/>
        <w:autoSpaceDE/>
        <w:autoSpaceDN/>
        <w:adjustRightInd/>
        <w:ind w:firstLine="709"/>
        <w:jc w:val="both"/>
        <w:rPr>
          <w:rFonts w:eastAsia="Calibri"/>
          <w:sz w:val="27"/>
          <w:szCs w:val="27"/>
          <w:lang w:val="tt-RU" w:eastAsia="en-US"/>
        </w:rPr>
      </w:pPr>
      <w:r w:rsidRPr="00653E4C">
        <w:rPr>
          <w:rFonts w:eastAsia="Calibri"/>
          <w:sz w:val="27"/>
          <w:szCs w:val="27"/>
          <w:lang w:val="tt-RU" w:eastAsia="en-US"/>
        </w:rPr>
        <w:t>4.4.23. Сәнәгать зонасы территориясендәге участокларга керү урыннарыннан җир өсте җәмәгать транспорты тукталышына һәм автомобиль кую урыннарына кадәр максималь араны 400 метрдан да артык булмаган күләмдә кабул итәргә кирәк.</w:t>
      </w:r>
    </w:p>
    <w:p w:rsidR="00653E4C" w:rsidRDefault="00653E4C" w:rsidP="009E770A">
      <w:pPr>
        <w:widowControl/>
        <w:autoSpaceDE/>
        <w:autoSpaceDN/>
        <w:adjustRightInd/>
        <w:ind w:firstLine="709"/>
        <w:jc w:val="both"/>
        <w:rPr>
          <w:rFonts w:eastAsia="Calibri"/>
          <w:sz w:val="27"/>
          <w:szCs w:val="27"/>
          <w:lang w:val="tt-RU" w:eastAsia="en-US"/>
        </w:rPr>
      </w:pPr>
      <w:r w:rsidRPr="00653E4C">
        <w:rPr>
          <w:rFonts w:eastAsia="Calibri"/>
          <w:sz w:val="27"/>
          <w:szCs w:val="27"/>
          <w:lang w:val="tt-RU" w:eastAsia="en-US"/>
        </w:rPr>
        <w:t xml:space="preserve"> 4.4.24. Инвалидлар һәм халыкның аз хәрәкәтле төркемнәре хезмәтен файдалану мөмкинлеге каралган сәнәгать зонасы объектларында җитештерү, административ-көнкүреш һәм башка ярдәмче биналарга керү пандуслар белән җиһазландырырга кирәк (5.15 нче пункт 18.13330.2011).</w:t>
      </w:r>
    </w:p>
    <w:p w:rsidR="000B7283" w:rsidRPr="000B7283" w:rsidRDefault="000B7283" w:rsidP="009E770A">
      <w:pPr>
        <w:widowControl/>
        <w:autoSpaceDE/>
        <w:autoSpaceDN/>
        <w:adjustRightInd/>
        <w:ind w:firstLine="709"/>
        <w:jc w:val="both"/>
        <w:rPr>
          <w:rFonts w:eastAsia="Calibri"/>
          <w:sz w:val="27"/>
          <w:szCs w:val="27"/>
          <w:lang w:val="tt-RU" w:eastAsia="en-US"/>
        </w:rPr>
      </w:pPr>
      <w:r w:rsidRPr="000B7283">
        <w:rPr>
          <w:rFonts w:eastAsia="Calibri"/>
          <w:sz w:val="27"/>
          <w:szCs w:val="27"/>
          <w:lang w:val="tt-RU" w:eastAsia="en-US"/>
        </w:rPr>
        <w:t>4.4.25.</w:t>
      </w:r>
      <w:r w:rsidRPr="000B7283">
        <w:rPr>
          <w:rFonts w:eastAsia="Calibri"/>
          <w:sz w:val="27"/>
          <w:szCs w:val="27"/>
          <w:lang w:val="tt-RU" w:eastAsia="en-US"/>
        </w:rPr>
        <w:tab/>
        <w:t>Сәнәгать үзәге төзелешенең яисә реконструкцияләүнең беренче һәм аннан соңгы чиратлары гомумтөенләнеш объектлары, транспорт һәм инженерлык челтәрләре һәм эшләүчеләргә социаль хезмәт күрсәтү объектлары булган пуск комплексы буларак проектланырга һәм төзелергә тиеш. Юллар комплексы компактлы рәвештә, бердәм мәйданчыкта, сәнәгать предприятиеләре чикләре арасындагы нигезсез өзеклекләрдән башка урнаштырылырга тиеш. Төзү комплексына һәм төзелеш чиратына планлаштыру проектын эшләргә кирәк (5.3 п., 18.13330.2011).</w:t>
      </w:r>
    </w:p>
    <w:p w:rsidR="000B7283" w:rsidRPr="000B7283" w:rsidRDefault="000B7283" w:rsidP="009E770A">
      <w:pPr>
        <w:widowControl/>
        <w:autoSpaceDE/>
        <w:autoSpaceDN/>
        <w:adjustRightInd/>
        <w:ind w:firstLine="709"/>
        <w:jc w:val="both"/>
        <w:rPr>
          <w:rFonts w:eastAsia="Calibri"/>
          <w:sz w:val="27"/>
          <w:szCs w:val="27"/>
          <w:lang w:val="tt-RU" w:eastAsia="en-US"/>
        </w:rPr>
      </w:pPr>
      <w:r w:rsidRPr="000B7283">
        <w:rPr>
          <w:rFonts w:eastAsia="Calibri"/>
          <w:sz w:val="27"/>
          <w:szCs w:val="27"/>
          <w:lang w:val="tt-RU" w:eastAsia="en-US"/>
        </w:rPr>
        <w:t>4.4.26.</w:t>
      </w:r>
      <w:r w:rsidRPr="000B7283">
        <w:rPr>
          <w:rFonts w:eastAsia="Calibri"/>
          <w:sz w:val="27"/>
          <w:szCs w:val="27"/>
          <w:lang w:val="tt-RU" w:eastAsia="en-US"/>
        </w:rPr>
        <w:tab/>
        <w:t>Сәнәгать зоналары территорияләреннән файдалануның күләмнәрен һәм дәрәҗәсен җитештерү үзенчәлегенә бәйле рәвештә, шәһәр структурасында зоналар урнаштыру шартларын һәм шәһәр территориясенең төрле участокларының шәһәр төзелеше кыйммәтләрен исәпкә алып кабул итәргә кирәк.</w:t>
      </w:r>
    </w:p>
    <w:p w:rsidR="000B7283" w:rsidRPr="000B7283" w:rsidRDefault="000B7283" w:rsidP="009E770A">
      <w:pPr>
        <w:widowControl/>
        <w:autoSpaceDE/>
        <w:autoSpaceDN/>
        <w:adjustRightInd/>
        <w:ind w:firstLine="709"/>
        <w:jc w:val="both"/>
        <w:rPr>
          <w:rFonts w:eastAsia="Calibri"/>
          <w:sz w:val="27"/>
          <w:szCs w:val="27"/>
          <w:lang w:val="tt-RU" w:eastAsia="en-US"/>
        </w:rPr>
      </w:pPr>
      <w:r w:rsidRPr="000B7283">
        <w:rPr>
          <w:rFonts w:eastAsia="Calibri"/>
          <w:sz w:val="27"/>
          <w:szCs w:val="27"/>
          <w:lang w:val="tt-RU" w:eastAsia="en-US"/>
        </w:rPr>
        <w:t>4.4.27.</w:t>
      </w:r>
      <w:r w:rsidRPr="000B7283">
        <w:rPr>
          <w:rFonts w:eastAsia="Calibri"/>
          <w:sz w:val="27"/>
          <w:szCs w:val="27"/>
          <w:lang w:val="tt-RU" w:eastAsia="en-US"/>
        </w:rPr>
        <w:tab/>
        <w:t>Җитештерү объектларын урнаштыруга шәһәр төзелеше таләпләре сәнәгать зоналарының функциональ-планлаштыру оешмасын, сәнәгать зонасы территориясенең эш белән тәэмин ителешен, сәнәгать предприятиесе участогының норматив күләмен, төзелеш тыгызлыгының төп күрсәткечләрен үз эченә ала.</w:t>
      </w:r>
    </w:p>
    <w:p w:rsidR="000B7283" w:rsidRPr="000B7283" w:rsidRDefault="000B7283" w:rsidP="009E770A">
      <w:pPr>
        <w:widowControl/>
        <w:autoSpaceDE/>
        <w:autoSpaceDN/>
        <w:adjustRightInd/>
        <w:ind w:firstLine="709"/>
        <w:jc w:val="both"/>
        <w:rPr>
          <w:rFonts w:eastAsia="Calibri"/>
          <w:sz w:val="27"/>
          <w:szCs w:val="27"/>
          <w:lang w:val="tt-RU" w:eastAsia="en-US"/>
        </w:rPr>
      </w:pPr>
      <w:r w:rsidRPr="000B7283">
        <w:rPr>
          <w:rFonts w:eastAsia="Calibri"/>
          <w:sz w:val="27"/>
          <w:szCs w:val="27"/>
          <w:lang w:val="tt-RU" w:eastAsia="en-US"/>
        </w:rPr>
        <w:t>4.4.28.</w:t>
      </w:r>
      <w:r w:rsidRPr="000B7283">
        <w:rPr>
          <w:rFonts w:eastAsia="Calibri"/>
          <w:sz w:val="27"/>
          <w:szCs w:val="27"/>
          <w:lang w:val="tt-RU" w:eastAsia="en-US"/>
        </w:rPr>
        <w:tab/>
        <w:t>Сәнәгать зоналарының Функциональ-планлаштыру оешмасын кварталлар (кызыл сызыклар чикләрендә) рәвешендә күз алдында тотарга кирәк, аларда предприятиеләрнең тармак характеристикаларын, аларны урнаштыруга карата санитария-гигиена һәм янгынга каршы таләпләрне, йөк әйләнешен һәм транспорт төрләрен исәпкә алып, төп һәм ярдәмче производстволар урнаштырыла, шулай ук төзелеш чираты (8.4 п., 42.13330.2011).</w:t>
      </w:r>
    </w:p>
    <w:p w:rsidR="000B7283" w:rsidRPr="000B7283" w:rsidRDefault="000B7283" w:rsidP="009E770A">
      <w:pPr>
        <w:widowControl/>
        <w:autoSpaceDE/>
        <w:autoSpaceDN/>
        <w:adjustRightInd/>
        <w:ind w:firstLine="709"/>
        <w:jc w:val="both"/>
        <w:rPr>
          <w:rFonts w:eastAsia="Calibri"/>
          <w:sz w:val="27"/>
          <w:szCs w:val="27"/>
          <w:lang w:val="tt-RU" w:eastAsia="en-US"/>
        </w:rPr>
      </w:pPr>
      <w:r w:rsidRPr="000B7283">
        <w:rPr>
          <w:rFonts w:eastAsia="Calibri"/>
          <w:sz w:val="27"/>
          <w:szCs w:val="27"/>
          <w:lang w:val="tt-RU" w:eastAsia="en-US"/>
        </w:rPr>
        <w:t>4.4.29.</w:t>
      </w:r>
      <w:r w:rsidRPr="000B7283">
        <w:rPr>
          <w:rFonts w:eastAsia="Calibri"/>
          <w:sz w:val="27"/>
          <w:szCs w:val="27"/>
          <w:lang w:val="tt-RU" w:eastAsia="en-US"/>
        </w:rPr>
        <w:tab/>
        <w:t>Сәнәгать предприятиеләре һәм башка җитештерү объектлары биләгән территория сәнәгать зонасы территориясенең кимендә 60 процентын тәшкил итәргә тиеш (8.4 п., 42.13330.2011).</w:t>
      </w:r>
    </w:p>
    <w:p w:rsidR="000B7283" w:rsidRPr="000B7283" w:rsidRDefault="000B7283" w:rsidP="009E770A">
      <w:pPr>
        <w:widowControl/>
        <w:autoSpaceDE/>
        <w:autoSpaceDN/>
        <w:adjustRightInd/>
        <w:ind w:firstLine="709"/>
        <w:jc w:val="both"/>
        <w:rPr>
          <w:rFonts w:eastAsia="Calibri"/>
          <w:sz w:val="27"/>
          <w:szCs w:val="27"/>
          <w:lang w:val="tt-RU" w:eastAsia="en-US"/>
        </w:rPr>
      </w:pPr>
      <w:r w:rsidRPr="000B7283">
        <w:rPr>
          <w:rFonts w:eastAsia="Calibri"/>
          <w:sz w:val="27"/>
          <w:szCs w:val="27"/>
          <w:lang w:val="tt-RU" w:eastAsia="en-US"/>
        </w:rPr>
        <w:lastRenderedPageBreak/>
        <w:t>4.4.30.</w:t>
      </w:r>
      <w:r w:rsidRPr="000B7283">
        <w:rPr>
          <w:rFonts w:eastAsia="Calibri"/>
          <w:sz w:val="27"/>
          <w:szCs w:val="27"/>
          <w:lang w:val="tt-RU" w:eastAsia="en-US"/>
        </w:rPr>
        <w:tab/>
        <w:t>Сәнәгать зонасы территориясенең урнашуы процентларда сәнәгать предприятиеләре мәйданчыкларының һәм аларга бәйле объектларның киртә (участок чикләре) чикләрендә мәйданнары суммасының, шулай ук тышкы керү юллары һәм резерв участоклары биләгән мәйданны шәһәрнең генераль планы белән билгеләнгән сәнәгать зонасы территориясенең гомуми мәйданына кертүгә бәйле хезмәт күрсәтү учреждениеләренең нисбәте буларак билгеләнә. Әлеге территорияләр предприятие һәм башка объектлар мәйданчыкларында биналар һәм корылмаларны урнаштыру өчен проектлауга йөкләмә нигезендә билгеләнгән резерв участокларны үз эченә ала (8.4 п., 42.13330.2011).</w:t>
      </w:r>
    </w:p>
    <w:p w:rsidR="000B7283" w:rsidRPr="000B7283" w:rsidRDefault="000B7283" w:rsidP="009E770A">
      <w:pPr>
        <w:widowControl/>
        <w:autoSpaceDE/>
        <w:autoSpaceDN/>
        <w:adjustRightInd/>
        <w:ind w:firstLine="709"/>
        <w:jc w:val="both"/>
        <w:rPr>
          <w:rFonts w:eastAsia="Calibri"/>
          <w:sz w:val="27"/>
          <w:szCs w:val="27"/>
          <w:lang w:val="tt-RU" w:eastAsia="en-US"/>
        </w:rPr>
      </w:pPr>
      <w:r w:rsidRPr="000B7283">
        <w:rPr>
          <w:rFonts w:eastAsia="Calibri"/>
          <w:sz w:val="27"/>
          <w:szCs w:val="27"/>
          <w:lang w:val="tt-RU" w:eastAsia="en-US"/>
        </w:rPr>
        <w:t>4.4.31.</w:t>
      </w:r>
      <w:r w:rsidRPr="000B7283">
        <w:rPr>
          <w:rFonts w:eastAsia="Calibri"/>
          <w:sz w:val="27"/>
          <w:szCs w:val="27"/>
          <w:lang w:val="tt-RU" w:eastAsia="en-US"/>
        </w:rPr>
        <w:tab/>
        <w:t>Сәнәгать предприятиесе участогының норматив күләме, әлеге нормативларга 5 нче кушымтаның 1 нче таблицасы нигезендә тармак төренә карап, сәнәгать предприятиеләре мәйданчыкларын төзүнең норматив тыгызлыгы күрсәткеченә карата аның төзелеш мәйданының тигез күләменә кабул ителә.</w:t>
      </w:r>
    </w:p>
    <w:p w:rsidR="000B7283" w:rsidRDefault="000B7283" w:rsidP="009E770A">
      <w:pPr>
        <w:widowControl/>
        <w:autoSpaceDE/>
        <w:autoSpaceDN/>
        <w:adjustRightInd/>
        <w:ind w:firstLine="709"/>
        <w:jc w:val="both"/>
        <w:rPr>
          <w:rFonts w:eastAsia="Calibri"/>
          <w:sz w:val="27"/>
          <w:szCs w:val="27"/>
          <w:lang w:val="tt-RU" w:eastAsia="en-US"/>
        </w:rPr>
      </w:pPr>
      <w:r w:rsidRPr="000B7283">
        <w:rPr>
          <w:rFonts w:eastAsia="Calibri"/>
          <w:sz w:val="27"/>
          <w:szCs w:val="27"/>
          <w:lang w:val="tt-RU" w:eastAsia="en-US"/>
        </w:rPr>
        <w:t>4.4.32.</w:t>
      </w:r>
      <w:r w:rsidRPr="000B7283">
        <w:rPr>
          <w:rFonts w:eastAsia="Calibri"/>
          <w:sz w:val="27"/>
          <w:szCs w:val="27"/>
          <w:lang w:val="tt-RU" w:eastAsia="en-US"/>
        </w:rPr>
        <w:tab/>
        <w:t>Биналар һәм корылмалар биләгән мәйданны сәнәгать зонасы өчен участок (квартал) мәйданына карата 11 нче таблица нигезендә алырга кирәк (СП 42.13330.2011).</w:t>
      </w:r>
    </w:p>
    <w:p w:rsidR="000B7283" w:rsidRPr="000B7283" w:rsidRDefault="000B7283" w:rsidP="009E770A">
      <w:pPr>
        <w:widowControl/>
        <w:autoSpaceDE/>
        <w:autoSpaceDN/>
        <w:adjustRightInd/>
        <w:jc w:val="right"/>
        <w:rPr>
          <w:rFonts w:eastAsia="Calibri"/>
          <w:sz w:val="27"/>
          <w:szCs w:val="27"/>
          <w:lang w:eastAsia="en-US"/>
        </w:rPr>
      </w:pPr>
      <w:r w:rsidRPr="000B7283">
        <w:rPr>
          <w:rFonts w:eastAsia="Calibri"/>
          <w:sz w:val="27"/>
          <w:szCs w:val="27"/>
          <w:lang w:eastAsia="en-US"/>
        </w:rPr>
        <w:t>11 нче таблица</w:t>
      </w:r>
    </w:p>
    <w:p w:rsidR="000B7283" w:rsidRPr="000B7283" w:rsidRDefault="000B7283" w:rsidP="009E770A">
      <w:pPr>
        <w:widowControl/>
        <w:autoSpaceDE/>
        <w:autoSpaceDN/>
        <w:adjustRightInd/>
        <w:jc w:val="both"/>
        <w:rPr>
          <w:rFonts w:eastAsia="Calibri"/>
          <w:b/>
          <w:bCs/>
          <w:sz w:val="27"/>
          <w:szCs w:val="27"/>
          <w:lang w:eastAsia="en-US"/>
        </w:rPr>
      </w:pPr>
      <w:r w:rsidRPr="000B7283">
        <w:rPr>
          <w:rFonts w:eastAsia="Calibri"/>
          <w:sz w:val="27"/>
          <w:szCs w:val="27"/>
          <w:lang w:eastAsia="en-US"/>
        </w:rPr>
        <w:t>Территория зоналары участокларын төзүнең тыгызлыгы күрсәткечләре</w:t>
      </w:r>
    </w:p>
    <w:tbl>
      <w:tblPr>
        <w:tblW w:w="0" w:type="auto"/>
        <w:tblInd w:w="239" w:type="dxa"/>
        <w:tblLayout w:type="fixed"/>
        <w:tblCellMar>
          <w:left w:w="0" w:type="dxa"/>
          <w:right w:w="0" w:type="dxa"/>
        </w:tblCellMar>
        <w:tblLook w:val="0000" w:firstRow="0" w:lastRow="0" w:firstColumn="0" w:lastColumn="0" w:noHBand="0" w:noVBand="0"/>
      </w:tblPr>
      <w:tblGrid>
        <w:gridCol w:w="3583"/>
        <w:gridCol w:w="3342"/>
        <w:gridCol w:w="3353"/>
      </w:tblGrid>
      <w:tr w:rsidR="000B7283" w:rsidRPr="000F4077" w:rsidTr="000B7283">
        <w:trPr>
          <w:trHeight w:hRule="exact" w:val="638"/>
        </w:trPr>
        <w:tc>
          <w:tcPr>
            <w:tcW w:w="3583" w:type="dxa"/>
            <w:tcBorders>
              <w:top w:val="single" w:sz="4" w:space="0" w:color="000000"/>
              <w:left w:val="single" w:sz="4" w:space="0" w:color="000000"/>
              <w:bottom w:val="single" w:sz="4" w:space="0" w:color="000000"/>
              <w:right w:val="single" w:sz="4" w:space="0" w:color="000000"/>
            </w:tcBorders>
          </w:tcPr>
          <w:p w:rsidR="000B7283" w:rsidRPr="000F4077" w:rsidRDefault="000B7283" w:rsidP="009E770A">
            <w:pPr>
              <w:widowControl/>
              <w:autoSpaceDE/>
              <w:autoSpaceDN/>
              <w:adjustRightInd/>
              <w:jc w:val="both"/>
              <w:rPr>
                <w:rFonts w:eastAsia="Calibri"/>
                <w:lang w:eastAsia="en-US"/>
              </w:rPr>
            </w:pPr>
            <w:r w:rsidRPr="000F4077">
              <w:rPr>
                <w:rFonts w:eastAsia="Calibri"/>
                <w:b/>
                <w:bCs/>
                <w:lang w:eastAsia="en-US"/>
              </w:rPr>
              <w:t>Территориаль зоналар</w:t>
            </w:r>
          </w:p>
        </w:tc>
        <w:tc>
          <w:tcPr>
            <w:tcW w:w="3342" w:type="dxa"/>
            <w:tcBorders>
              <w:top w:val="single" w:sz="4" w:space="0" w:color="000000"/>
              <w:left w:val="single" w:sz="4" w:space="0" w:color="000000"/>
              <w:bottom w:val="single" w:sz="4" w:space="0" w:color="000000"/>
              <w:right w:val="single" w:sz="4" w:space="0" w:color="000000"/>
            </w:tcBorders>
          </w:tcPr>
          <w:p w:rsidR="000B7283" w:rsidRPr="000F4077" w:rsidRDefault="000B7283" w:rsidP="009E770A">
            <w:pPr>
              <w:widowControl/>
              <w:autoSpaceDE/>
              <w:autoSpaceDN/>
              <w:adjustRightInd/>
              <w:jc w:val="both"/>
              <w:rPr>
                <w:rFonts w:eastAsia="Calibri"/>
                <w:lang w:eastAsia="en-US"/>
              </w:rPr>
            </w:pPr>
            <w:r w:rsidRPr="000F4077">
              <w:rPr>
                <w:rFonts w:eastAsia="Calibri"/>
                <w:b/>
                <w:bCs/>
                <w:lang w:eastAsia="en-US"/>
              </w:rPr>
              <w:t>Төзелеш коэффициенты</w:t>
            </w:r>
          </w:p>
        </w:tc>
        <w:tc>
          <w:tcPr>
            <w:tcW w:w="3352" w:type="dxa"/>
            <w:tcBorders>
              <w:top w:val="single" w:sz="4" w:space="0" w:color="000000"/>
              <w:left w:val="single" w:sz="4" w:space="0" w:color="000000"/>
              <w:bottom w:val="single" w:sz="4" w:space="0" w:color="000000"/>
              <w:right w:val="single" w:sz="4" w:space="0" w:color="000000"/>
            </w:tcBorders>
          </w:tcPr>
          <w:p w:rsidR="000B7283" w:rsidRPr="000F4077" w:rsidRDefault="000B7283" w:rsidP="009E770A">
            <w:pPr>
              <w:widowControl/>
              <w:autoSpaceDE/>
              <w:autoSpaceDN/>
              <w:adjustRightInd/>
              <w:jc w:val="both"/>
              <w:rPr>
                <w:rFonts w:eastAsia="Calibri"/>
                <w:lang w:eastAsia="en-US"/>
              </w:rPr>
            </w:pPr>
            <w:r w:rsidRPr="000F4077">
              <w:rPr>
                <w:rFonts w:eastAsia="Calibri"/>
                <w:b/>
                <w:bCs/>
                <w:lang w:eastAsia="en-US"/>
              </w:rPr>
              <w:t>Төзелеш тыгызлыгы коэффициенты</w:t>
            </w:r>
          </w:p>
        </w:tc>
      </w:tr>
      <w:tr w:rsidR="000B7283" w:rsidRPr="000F4077" w:rsidTr="000B7283">
        <w:trPr>
          <w:trHeight w:hRule="exact" w:val="332"/>
        </w:trPr>
        <w:tc>
          <w:tcPr>
            <w:tcW w:w="3583" w:type="dxa"/>
            <w:tcBorders>
              <w:top w:val="single" w:sz="4" w:space="0" w:color="000000"/>
              <w:left w:val="single" w:sz="4" w:space="0" w:color="000000"/>
              <w:bottom w:val="single" w:sz="4" w:space="0" w:color="000000"/>
              <w:right w:val="single" w:sz="4" w:space="0" w:color="000000"/>
            </w:tcBorders>
          </w:tcPr>
          <w:p w:rsidR="000B7283" w:rsidRPr="000F4077" w:rsidRDefault="000B7283" w:rsidP="009E770A">
            <w:pPr>
              <w:widowControl/>
              <w:autoSpaceDE/>
              <w:autoSpaceDN/>
              <w:adjustRightInd/>
              <w:jc w:val="both"/>
              <w:rPr>
                <w:rFonts w:eastAsia="Calibri"/>
                <w:lang w:eastAsia="en-US"/>
              </w:rPr>
            </w:pPr>
            <w:r w:rsidRPr="000F4077">
              <w:rPr>
                <w:rFonts w:eastAsia="Calibri"/>
                <w:lang w:eastAsia="en-US"/>
              </w:rPr>
              <w:t>Сәнәгать зонасы</w:t>
            </w:r>
          </w:p>
        </w:tc>
        <w:tc>
          <w:tcPr>
            <w:tcW w:w="3342" w:type="dxa"/>
            <w:tcBorders>
              <w:top w:val="single" w:sz="4" w:space="0" w:color="000000"/>
              <w:left w:val="single" w:sz="4" w:space="0" w:color="000000"/>
              <w:bottom w:val="single" w:sz="4" w:space="0" w:color="000000"/>
              <w:right w:val="single" w:sz="4" w:space="0" w:color="000000"/>
            </w:tcBorders>
          </w:tcPr>
          <w:p w:rsidR="000B7283" w:rsidRPr="000F4077" w:rsidRDefault="000B7283" w:rsidP="009E770A">
            <w:pPr>
              <w:widowControl/>
              <w:autoSpaceDE/>
              <w:autoSpaceDN/>
              <w:adjustRightInd/>
              <w:jc w:val="both"/>
              <w:rPr>
                <w:rFonts w:eastAsia="Calibri"/>
                <w:lang w:eastAsia="en-US"/>
              </w:rPr>
            </w:pPr>
            <w:r w:rsidRPr="000F4077">
              <w:rPr>
                <w:rFonts w:eastAsia="Calibri"/>
                <w:lang w:eastAsia="en-US"/>
              </w:rPr>
              <w:t>0,8</w:t>
            </w:r>
          </w:p>
        </w:tc>
        <w:tc>
          <w:tcPr>
            <w:tcW w:w="3352" w:type="dxa"/>
            <w:tcBorders>
              <w:top w:val="single" w:sz="4" w:space="0" w:color="000000"/>
              <w:left w:val="single" w:sz="4" w:space="0" w:color="000000"/>
              <w:bottom w:val="single" w:sz="4" w:space="0" w:color="000000"/>
              <w:right w:val="single" w:sz="4" w:space="0" w:color="000000"/>
            </w:tcBorders>
          </w:tcPr>
          <w:p w:rsidR="000B7283" w:rsidRPr="000F4077" w:rsidRDefault="000B7283" w:rsidP="009E770A">
            <w:pPr>
              <w:widowControl/>
              <w:autoSpaceDE/>
              <w:autoSpaceDN/>
              <w:adjustRightInd/>
              <w:jc w:val="both"/>
              <w:rPr>
                <w:rFonts w:eastAsia="Calibri"/>
                <w:lang w:eastAsia="en-US"/>
              </w:rPr>
            </w:pPr>
            <w:r w:rsidRPr="000F4077">
              <w:rPr>
                <w:rFonts w:eastAsia="Calibri"/>
                <w:lang w:eastAsia="en-US"/>
              </w:rPr>
              <w:t>2,4</w:t>
            </w:r>
          </w:p>
        </w:tc>
      </w:tr>
      <w:tr w:rsidR="000B7283" w:rsidRPr="000F4077" w:rsidTr="000B7283">
        <w:trPr>
          <w:trHeight w:hRule="exact" w:val="330"/>
        </w:trPr>
        <w:tc>
          <w:tcPr>
            <w:tcW w:w="3583" w:type="dxa"/>
            <w:tcBorders>
              <w:top w:val="single" w:sz="4" w:space="0" w:color="000000"/>
              <w:left w:val="single" w:sz="4" w:space="0" w:color="000000"/>
              <w:bottom w:val="single" w:sz="4" w:space="0" w:color="000000"/>
              <w:right w:val="single" w:sz="4" w:space="0" w:color="000000"/>
            </w:tcBorders>
          </w:tcPr>
          <w:p w:rsidR="000B7283" w:rsidRPr="000F4077" w:rsidRDefault="000B7283" w:rsidP="009E770A">
            <w:pPr>
              <w:widowControl/>
              <w:autoSpaceDE/>
              <w:autoSpaceDN/>
              <w:adjustRightInd/>
              <w:jc w:val="both"/>
              <w:rPr>
                <w:rFonts w:eastAsia="Calibri"/>
                <w:lang w:eastAsia="en-US"/>
              </w:rPr>
            </w:pPr>
            <w:r w:rsidRPr="000F4077">
              <w:rPr>
                <w:rFonts w:eastAsia="Calibri"/>
                <w:lang w:eastAsia="en-US"/>
              </w:rPr>
              <w:t>Фәнни-җитештерү *</w:t>
            </w:r>
          </w:p>
        </w:tc>
        <w:tc>
          <w:tcPr>
            <w:tcW w:w="3342" w:type="dxa"/>
            <w:tcBorders>
              <w:top w:val="single" w:sz="4" w:space="0" w:color="000000"/>
              <w:left w:val="single" w:sz="4" w:space="0" w:color="000000"/>
              <w:bottom w:val="single" w:sz="4" w:space="0" w:color="000000"/>
              <w:right w:val="single" w:sz="4" w:space="0" w:color="000000"/>
            </w:tcBorders>
          </w:tcPr>
          <w:p w:rsidR="000B7283" w:rsidRPr="000F4077" w:rsidRDefault="000B7283" w:rsidP="009E770A">
            <w:pPr>
              <w:widowControl/>
              <w:autoSpaceDE/>
              <w:autoSpaceDN/>
              <w:adjustRightInd/>
              <w:jc w:val="both"/>
              <w:rPr>
                <w:rFonts w:eastAsia="Calibri"/>
                <w:lang w:eastAsia="en-US"/>
              </w:rPr>
            </w:pPr>
            <w:r w:rsidRPr="000F4077">
              <w:rPr>
                <w:rFonts w:eastAsia="Calibri"/>
                <w:lang w:eastAsia="en-US"/>
              </w:rPr>
              <w:t>0,6</w:t>
            </w:r>
          </w:p>
        </w:tc>
        <w:tc>
          <w:tcPr>
            <w:tcW w:w="3352" w:type="dxa"/>
            <w:tcBorders>
              <w:top w:val="single" w:sz="4" w:space="0" w:color="000000"/>
              <w:left w:val="single" w:sz="4" w:space="0" w:color="000000"/>
              <w:bottom w:val="single" w:sz="4" w:space="0" w:color="000000"/>
              <w:right w:val="single" w:sz="4" w:space="0" w:color="000000"/>
            </w:tcBorders>
          </w:tcPr>
          <w:p w:rsidR="000B7283" w:rsidRPr="000F4077" w:rsidRDefault="000B7283" w:rsidP="009E770A">
            <w:pPr>
              <w:widowControl/>
              <w:autoSpaceDE/>
              <w:autoSpaceDN/>
              <w:adjustRightInd/>
              <w:jc w:val="both"/>
              <w:rPr>
                <w:rFonts w:eastAsia="Calibri"/>
                <w:lang w:eastAsia="en-US"/>
              </w:rPr>
            </w:pPr>
            <w:r w:rsidRPr="000F4077">
              <w:rPr>
                <w:rFonts w:eastAsia="Calibri"/>
                <w:lang w:eastAsia="en-US"/>
              </w:rPr>
              <w:t>1,0</w:t>
            </w:r>
          </w:p>
        </w:tc>
      </w:tr>
      <w:tr w:rsidR="000B7283" w:rsidRPr="000F4077" w:rsidTr="000B7283">
        <w:trPr>
          <w:trHeight w:hRule="exact" w:val="324"/>
        </w:trPr>
        <w:tc>
          <w:tcPr>
            <w:tcW w:w="3583" w:type="dxa"/>
            <w:tcBorders>
              <w:top w:val="single" w:sz="4" w:space="0" w:color="000000"/>
              <w:left w:val="single" w:sz="4" w:space="0" w:color="000000"/>
              <w:bottom w:val="single" w:sz="4" w:space="0" w:color="000000"/>
              <w:right w:val="single" w:sz="4" w:space="0" w:color="000000"/>
            </w:tcBorders>
          </w:tcPr>
          <w:p w:rsidR="000B7283" w:rsidRPr="000F4077" w:rsidRDefault="000B7283" w:rsidP="009E770A">
            <w:pPr>
              <w:widowControl/>
              <w:autoSpaceDE/>
              <w:autoSpaceDN/>
              <w:adjustRightInd/>
              <w:jc w:val="both"/>
              <w:rPr>
                <w:rFonts w:eastAsia="Calibri"/>
                <w:lang w:eastAsia="en-US"/>
              </w:rPr>
            </w:pPr>
            <w:r w:rsidRPr="000F4077">
              <w:rPr>
                <w:rFonts w:eastAsia="Calibri"/>
                <w:lang w:eastAsia="en-US"/>
              </w:rPr>
              <w:t>Коммуналь-склад</w:t>
            </w:r>
          </w:p>
        </w:tc>
        <w:tc>
          <w:tcPr>
            <w:tcW w:w="3342" w:type="dxa"/>
            <w:tcBorders>
              <w:top w:val="single" w:sz="4" w:space="0" w:color="000000"/>
              <w:left w:val="single" w:sz="4" w:space="0" w:color="000000"/>
              <w:bottom w:val="single" w:sz="4" w:space="0" w:color="000000"/>
              <w:right w:val="single" w:sz="4" w:space="0" w:color="000000"/>
            </w:tcBorders>
          </w:tcPr>
          <w:p w:rsidR="000B7283" w:rsidRPr="000F4077" w:rsidRDefault="000B7283" w:rsidP="009E770A">
            <w:pPr>
              <w:widowControl/>
              <w:autoSpaceDE/>
              <w:autoSpaceDN/>
              <w:adjustRightInd/>
              <w:jc w:val="both"/>
              <w:rPr>
                <w:rFonts w:eastAsia="Calibri"/>
                <w:lang w:eastAsia="en-US"/>
              </w:rPr>
            </w:pPr>
            <w:r w:rsidRPr="000F4077">
              <w:rPr>
                <w:rFonts w:eastAsia="Calibri"/>
                <w:lang w:eastAsia="en-US"/>
              </w:rPr>
              <w:t>0,6</w:t>
            </w:r>
          </w:p>
        </w:tc>
        <w:tc>
          <w:tcPr>
            <w:tcW w:w="3352" w:type="dxa"/>
            <w:tcBorders>
              <w:top w:val="single" w:sz="4" w:space="0" w:color="000000"/>
              <w:left w:val="single" w:sz="4" w:space="0" w:color="000000"/>
              <w:bottom w:val="single" w:sz="4" w:space="0" w:color="000000"/>
              <w:right w:val="single" w:sz="4" w:space="0" w:color="000000"/>
            </w:tcBorders>
          </w:tcPr>
          <w:p w:rsidR="000B7283" w:rsidRPr="000F4077" w:rsidRDefault="000B7283" w:rsidP="009E770A">
            <w:pPr>
              <w:widowControl/>
              <w:autoSpaceDE/>
              <w:autoSpaceDN/>
              <w:adjustRightInd/>
              <w:jc w:val="both"/>
              <w:rPr>
                <w:rFonts w:eastAsia="Calibri"/>
                <w:lang w:eastAsia="en-US"/>
              </w:rPr>
            </w:pPr>
            <w:r w:rsidRPr="000F4077">
              <w:rPr>
                <w:rFonts w:eastAsia="Calibri"/>
                <w:lang w:eastAsia="en-US"/>
              </w:rPr>
              <w:t>1,8</w:t>
            </w:r>
          </w:p>
        </w:tc>
      </w:tr>
      <w:tr w:rsidR="000B7283" w:rsidRPr="000F4077" w:rsidTr="000B7283">
        <w:trPr>
          <w:trHeight w:hRule="exact" w:val="340"/>
        </w:trPr>
        <w:tc>
          <w:tcPr>
            <w:tcW w:w="10278" w:type="dxa"/>
            <w:gridSpan w:val="3"/>
            <w:tcBorders>
              <w:top w:val="single" w:sz="4" w:space="0" w:color="000000"/>
              <w:left w:val="single" w:sz="4" w:space="0" w:color="000000"/>
              <w:bottom w:val="single" w:sz="4" w:space="0" w:color="000000"/>
              <w:right w:val="single" w:sz="4" w:space="0" w:color="000000"/>
            </w:tcBorders>
          </w:tcPr>
          <w:p w:rsidR="000B7283" w:rsidRPr="000F4077" w:rsidRDefault="000B7283" w:rsidP="009E770A">
            <w:pPr>
              <w:widowControl/>
              <w:autoSpaceDE/>
              <w:autoSpaceDN/>
              <w:adjustRightInd/>
              <w:jc w:val="both"/>
              <w:rPr>
                <w:rFonts w:eastAsia="Calibri"/>
                <w:lang w:eastAsia="en-US"/>
              </w:rPr>
            </w:pPr>
            <w:r w:rsidRPr="000F4077">
              <w:rPr>
                <w:rFonts w:eastAsia="Calibri"/>
                <w:lang w:eastAsia="en-US"/>
              </w:rPr>
              <w:t>* Тәҗрибә кырларын һәм полигоннарын, резерв территорияләрен һәм санитар-яклау зоналарын исәпкә алмыйча</w:t>
            </w:r>
          </w:p>
          <w:p w:rsidR="000B7283" w:rsidRPr="000F4077" w:rsidRDefault="000B7283" w:rsidP="009E770A">
            <w:pPr>
              <w:widowControl/>
              <w:autoSpaceDE/>
              <w:autoSpaceDN/>
              <w:adjustRightInd/>
              <w:jc w:val="both"/>
              <w:rPr>
                <w:rFonts w:eastAsia="Calibri"/>
                <w:lang w:eastAsia="en-US"/>
              </w:rPr>
            </w:pPr>
          </w:p>
          <w:p w:rsidR="000B7283" w:rsidRPr="000F4077" w:rsidRDefault="000B7283" w:rsidP="009E770A">
            <w:pPr>
              <w:widowControl/>
              <w:autoSpaceDE/>
              <w:autoSpaceDN/>
              <w:adjustRightInd/>
              <w:jc w:val="both"/>
              <w:rPr>
                <w:rFonts w:eastAsia="Calibri"/>
                <w:lang w:eastAsia="en-US"/>
              </w:rPr>
            </w:pPr>
          </w:p>
          <w:p w:rsidR="000B7283" w:rsidRPr="000F4077" w:rsidRDefault="000B7283" w:rsidP="009E770A">
            <w:pPr>
              <w:widowControl/>
              <w:autoSpaceDE/>
              <w:autoSpaceDN/>
              <w:adjustRightInd/>
              <w:jc w:val="both"/>
              <w:rPr>
                <w:rFonts w:eastAsia="Calibri"/>
                <w:lang w:eastAsia="en-US"/>
              </w:rPr>
            </w:pPr>
          </w:p>
          <w:p w:rsidR="000B7283" w:rsidRPr="000F4077" w:rsidRDefault="000B7283" w:rsidP="009E770A">
            <w:pPr>
              <w:widowControl/>
              <w:autoSpaceDE/>
              <w:autoSpaceDN/>
              <w:adjustRightInd/>
              <w:jc w:val="both"/>
              <w:rPr>
                <w:rFonts w:eastAsia="Calibri"/>
                <w:lang w:eastAsia="en-US"/>
              </w:rPr>
            </w:pPr>
          </w:p>
          <w:p w:rsidR="000B7283" w:rsidRPr="000F4077" w:rsidRDefault="000B7283" w:rsidP="009E770A">
            <w:pPr>
              <w:widowControl/>
              <w:autoSpaceDE/>
              <w:autoSpaceDN/>
              <w:adjustRightInd/>
              <w:jc w:val="both"/>
              <w:rPr>
                <w:rFonts w:eastAsia="Calibri"/>
                <w:lang w:eastAsia="en-US"/>
              </w:rPr>
            </w:pPr>
          </w:p>
          <w:p w:rsidR="000B7283" w:rsidRPr="000F4077" w:rsidRDefault="000B7283" w:rsidP="009E770A">
            <w:pPr>
              <w:widowControl/>
              <w:autoSpaceDE/>
              <w:autoSpaceDN/>
              <w:adjustRightInd/>
              <w:jc w:val="both"/>
              <w:rPr>
                <w:rFonts w:eastAsia="Calibri"/>
                <w:lang w:eastAsia="en-US"/>
              </w:rPr>
            </w:pPr>
            <w:r w:rsidRPr="000F4077">
              <w:rPr>
                <w:rFonts w:eastAsia="Calibri"/>
                <w:lang w:eastAsia="en-US"/>
              </w:rPr>
              <w:t>исәпкә алмыйча</w:t>
            </w:r>
          </w:p>
        </w:tc>
      </w:tr>
    </w:tbl>
    <w:p w:rsidR="000B7283" w:rsidRPr="000B7283" w:rsidRDefault="00F91BE2" w:rsidP="009E770A">
      <w:pPr>
        <w:widowControl/>
        <w:autoSpaceDE/>
        <w:autoSpaceDN/>
        <w:adjustRightInd/>
        <w:ind w:firstLine="709"/>
        <w:jc w:val="both"/>
        <w:rPr>
          <w:rFonts w:eastAsia="Calibri"/>
          <w:sz w:val="27"/>
          <w:szCs w:val="27"/>
          <w:lang w:eastAsia="en-US"/>
        </w:rPr>
      </w:pPr>
      <w:r>
        <w:rPr>
          <w:rFonts w:eastAsia="Calibri"/>
          <w:sz w:val="27"/>
          <w:szCs w:val="27"/>
          <w:lang w:eastAsia="en-US"/>
        </w:rPr>
        <w:t xml:space="preserve">4.4.33. </w:t>
      </w:r>
      <w:r w:rsidR="000B7283" w:rsidRPr="000B7283">
        <w:rPr>
          <w:rFonts w:eastAsia="Calibri"/>
          <w:sz w:val="27"/>
          <w:szCs w:val="27"/>
          <w:lang w:eastAsia="en-US"/>
        </w:rPr>
        <w:t>Сәнәгать зонасы иҗтимагый-административ киңлекләрендә комплекслы төзекләндерү: «Завод алды» зонасын оештыру һәм төзекләндерү, җәяүлеләр коммуникацияләрен оештыру һәм төзекләндерү, предприятиеләр территориясен яшелләндерү өлеше, социаль инфраструктура объектларын оештыру, кыска вакытлы ял зоналарын оештыру.</w:t>
      </w:r>
    </w:p>
    <w:p w:rsidR="000B7283" w:rsidRPr="000B7283" w:rsidRDefault="00F91BE2" w:rsidP="009E770A">
      <w:pPr>
        <w:widowControl/>
        <w:autoSpaceDE/>
        <w:autoSpaceDN/>
        <w:adjustRightInd/>
        <w:ind w:firstLine="709"/>
        <w:jc w:val="both"/>
        <w:rPr>
          <w:rFonts w:eastAsia="Calibri"/>
          <w:sz w:val="27"/>
          <w:szCs w:val="27"/>
          <w:lang w:eastAsia="en-US"/>
        </w:rPr>
      </w:pPr>
      <w:r>
        <w:rPr>
          <w:rFonts w:eastAsia="Calibri"/>
          <w:sz w:val="27"/>
          <w:szCs w:val="27"/>
          <w:lang w:eastAsia="en-US"/>
        </w:rPr>
        <w:t>4.4.34.</w:t>
      </w:r>
      <w:r w:rsidR="000B7283" w:rsidRPr="000B7283">
        <w:rPr>
          <w:rFonts w:eastAsia="Calibri"/>
          <w:sz w:val="27"/>
          <w:szCs w:val="27"/>
          <w:lang w:eastAsia="en-US"/>
        </w:rPr>
        <w:t>Завод алды зонасын административ, төп җитештерү бинасы янында яисә сәнәгать зонасының җитештерү билгеләнешендәге территорияләр чикләре эчендә дә, шулай ук алар янәшәсендәге җәмәгать территорияләрендә җитештерү зоналарының иҗтимагый территорияләргә кушылу полосасында, аларны шәһәр иҗтимагый зоналары формалашуга кертеп, урнаштырырга кирәк.</w:t>
      </w:r>
    </w:p>
    <w:p w:rsidR="000B7283" w:rsidRPr="000B7283" w:rsidRDefault="000B7283" w:rsidP="009E770A">
      <w:pPr>
        <w:widowControl/>
        <w:autoSpaceDE/>
        <w:autoSpaceDN/>
        <w:adjustRightInd/>
        <w:ind w:firstLine="709"/>
        <w:jc w:val="both"/>
        <w:rPr>
          <w:rFonts w:eastAsia="Calibri"/>
          <w:sz w:val="27"/>
          <w:szCs w:val="27"/>
          <w:lang w:eastAsia="en-US"/>
        </w:rPr>
      </w:pPr>
      <w:r w:rsidRPr="000B7283">
        <w:rPr>
          <w:rFonts w:eastAsia="Calibri"/>
          <w:sz w:val="27"/>
          <w:szCs w:val="27"/>
          <w:lang w:eastAsia="en-US"/>
        </w:rPr>
        <w:t>Төзекләндерү элементларын яшелләндерү һәм урнаштыру өчен завод алды зонасы территориясенең 40 -50 процентын бирергә кирәк. (аналогия буенча     МНГПИ-1.13.01-08 «Иркутск шәһәрен шәһәр төзелешен проектлауның җирле нормативлары»).</w:t>
      </w:r>
    </w:p>
    <w:p w:rsidR="000B7283" w:rsidRDefault="000B7283" w:rsidP="009E770A">
      <w:pPr>
        <w:widowControl/>
        <w:autoSpaceDE/>
        <w:autoSpaceDN/>
        <w:adjustRightInd/>
        <w:ind w:firstLine="709"/>
        <w:jc w:val="both"/>
        <w:rPr>
          <w:rFonts w:eastAsia="Calibri"/>
          <w:sz w:val="27"/>
          <w:szCs w:val="27"/>
          <w:lang w:val="tt-RU" w:eastAsia="en-US"/>
        </w:rPr>
      </w:pPr>
      <w:r w:rsidRPr="000B7283">
        <w:rPr>
          <w:rFonts w:eastAsia="Calibri"/>
          <w:sz w:val="27"/>
          <w:szCs w:val="27"/>
          <w:lang w:eastAsia="en-US"/>
        </w:rPr>
        <w:t>Сәнәгать объектларының завод алды зоналары күләмнәрен 12 нче таблица нигезендә кабул итәргә кирәк (5.8 п., 18.133</w:t>
      </w:r>
      <w:r w:rsidR="00C12084">
        <w:rPr>
          <w:rFonts w:eastAsia="Calibri"/>
          <w:sz w:val="27"/>
          <w:szCs w:val="27"/>
          <w:lang w:eastAsia="en-US"/>
        </w:rPr>
        <w:t>30.2011)</w:t>
      </w:r>
      <w:r w:rsidR="009E770A">
        <w:rPr>
          <w:rFonts w:eastAsia="Calibri"/>
          <w:sz w:val="27"/>
          <w:szCs w:val="27"/>
          <w:lang w:val="tt-RU" w:eastAsia="en-US"/>
        </w:rPr>
        <w:t>.</w:t>
      </w:r>
    </w:p>
    <w:p w:rsidR="009E770A" w:rsidRPr="009E770A" w:rsidRDefault="009E770A" w:rsidP="009E770A">
      <w:pPr>
        <w:widowControl/>
        <w:autoSpaceDE/>
        <w:autoSpaceDN/>
        <w:adjustRightInd/>
        <w:ind w:firstLine="709"/>
        <w:jc w:val="both"/>
        <w:rPr>
          <w:rFonts w:eastAsia="Calibri"/>
          <w:sz w:val="27"/>
          <w:szCs w:val="27"/>
          <w:lang w:val="tt-RU" w:eastAsia="en-US"/>
        </w:rPr>
        <w:sectPr w:rsidR="009E770A" w:rsidRPr="009E770A">
          <w:headerReference w:type="default" r:id="rId10"/>
          <w:pgSz w:w="11910" w:h="16840"/>
          <w:pgMar w:top="580" w:right="520" w:bottom="280" w:left="700" w:header="0" w:footer="0" w:gutter="0"/>
          <w:cols w:space="720"/>
          <w:noEndnote/>
        </w:sectPr>
      </w:pPr>
    </w:p>
    <w:p w:rsidR="000B7283" w:rsidRDefault="000B7283" w:rsidP="009E770A">
      <w:pPr>
        <w:widowControl/>
        <w:autoSpaceDE/>
        <w:autoSpaceDN/>
        <w:adjustRightInd/>
        <w:jc w:val="center"/>
        <w:rPr>
          <w:rFonts w:eastAsia="Calibri"/>
          <w:sz w:val="27"/>
          <w:szCs w:val="27"/>
          <w:lang w:eastAsia="en-US"/>
        </w:rPr>
      </w:pPr>
      <w:r w:rsidRPr="000B7283">
        <w:rPr>
          <w:rFonts w:eastAsia="Calibri"/>
          <w:b/>
          <w:bCs/>
          <w:sz w:val="27"/>
          <w:szCs w:val="27"/>
          <w:lang w:eastAsia="en-US"/>
        </w:rPr>
        <w:t>Объектларның завод алды зоналарының күләмнәре</w:t>
      </w:r>
    </w:p>
    <w:tbl>
      <w:tblPr>
        <w:tblpPr w:leftFromText="180" w:rightFromText="180" w:vertAnchor="text" w:horzAnchor="margin" w:tblpY="590"/>
        <w:tblW w:w="10353" w:type="dxa"/>
        <w:tblLayout w:type="fixed"/>
        <w:tblCellMar>
          <w:left w:w="0" w:type="dxa"/>
          <w:right w:w="0" w:type="dxa"/>
        </w:tblCellMar>
        <w:tblLook w:val="0000" w:firstRow="0" w:lastRow="0" w:firstColumn="0" w:lastColumn="0" w:noHBand="0" w:noVBand="0"/>
      </w:tblPr>
      <w:tblGrid>
        <w:gridCol w:w="5071"/>
        <w:gridCol w:w="5282"/>
      </w:tblGrid>
      <w:tr w:rsidR="000F4077" w:rsidRPr="000B7283" w:rsidTr="000F4077">
        <w:trPr>
          <w:trHeight w:hRule="exact" w:val="305"/>
        </w:trPr>
        <w:tc>
          <w:tcPr>
            <w:tcW w:w="5071" w:type="dxa"/>
            <w:tcBorders>
              <w:top w:val="single" w:sz="4" w:space="0" w:color="000000"/>
              <w:left w:val="single" w:sz="4" w:space="0" w:color="000000"/>
              <w:bottom w:val="single" w:sz="4" w:space="0" w:color="000000"/>
              <w:right w:val="single" w:sz="4" w:space="0" w:color="000000"/>
            </w:tcBorders>
          </w:tcPr>
          <w:p w:rsidR="000F4077" w:rsidRPr="000B7283" w:rsidRDefault="000F4077" w:rsidP="009E770A">
            <w:pPr>
              <w:widowControl/>
              <w:autoSpaceDE/>
              <w:autoSpaceDN/>
              <w:adjustRightInd/>
              <w:jc w:val="both"/>
              <w:rPr>
                <w:rFonts w:eastAsia="Calibri"/>
                <w:lang w:eastAsia="en-US"/>
              </w:rPr>
            </w:pPr>
            <w:r w:rsidRPr="000B7283">
              <w:rPr>
                <w:rFonts w:eastAsia="Calibri"/>
                <w:lang w:eastAsia="en-US"/>
              </w:rPr>
              <w:t>Эшләүчеләр саны, мең кеше</w:t>
            </w:r>
          </w:p>
        </w:tc>
        <w:tc>
          <w:tcPr>
            <w:tcW w:w="5282" w:type="dxa"/>
            <w:tcBorders>
              <w:top w:val="single" w:sz="4" w:space="0" w:color="000000"/>
              <w:left w:val="single" w:sz="4" w:space="0" w:color="000000"/>
              <w:bottom w:val="single" w:sz="4" w:space="0" w:color="000000"/>
              <w:right w:val="single" w:sz="4" w:space="0" w:color="000000"/>
            </w:tcBorders>
          </w:tcPr>
          <w:p w:rsidR="000F4077" w:rsidRPr="000B7283" w:rsidRDefault="000F4077" w:rsidP="009E770A">
            <w:pPr>
              <w:widowControl/>
              <w:autoSpaceDE/>
              <w:autoSpaceDN/>
              <w:adjustRightInd/>
              <w:jc w:val="both"/>
              <w:rPr>
                <w:rFonts w:eastAsia="Calibri"/>
                <w:lang w:eastAsia="en-US"/>
              </w:rPr>
            </w:pPr>
            <w:r w:rsidRPr="000B7283">
              <w:rPr>
                <w:rFonts w:eastAsia="Calibri"/>
                <w:lang w:eastAsia="en-US"/>
              </w:rPr>
              <w:t>Җир участокларының күләме, гектар</w:t>
            </w:r>
          </w:p>
        </w:tc>
      </w:tr>
      <w:tr w:rsidR="000F4077" w:rsidRPr="000B7283" w:rsidTr="000F4077">
        <w:trPr>
          <w:trHeight w:hRule="exact" w:val="293"/>
        </w:trPr>
        <w:tc>
          <w:tcPr>
            <w:tcW w:w="5071" w:type="dxa"/>
            <w:tcBorders>
              <w:top w:val="single" w:sz="4" w:space="0" w:color="000000"/>
              <w:left w:val="single" w:sz="4" w:space="0" w:color="000000"/>
              <w:bottom w:val="single" w:sz="4" w:space="0" w:color="000000"/>
              <w:right w:val="single" w:sz="4" w:space="0" w:color="000000"/>
            </w:tcBorders>
          </w:tcPr>
          <w:p w:rsidR="000F4077" w:rsidRPr="000B7283" w:rsidRDefault="000F4077" w:rsidP="009E770A">
            <w:pPr>
              <w:widowControl/>
              <w:autoSpaceDE/>
              <w:autoSpaceDN/>
              <w:adjustRightInd/>
              <w:jc w:val="both"/>
              <w:rPr>
                <w:rFonts w:eastAsia="Calibri"/>
                <w:lang w:eastAsia="en-US"/>
              </w:rPr>
            </w:pPr>
            <w:r w:rsidRPr="000B7283">
              <w:rPr>
                <w:rFonts w:eastAsia="Calibri"/>
                <w:lang w:eastAsia="en-US"/>
              </w:rPr>
              <w:t>До 0,5</w:t>
            </w:r>
          </w:p>
        </w:tc>
        <w:tc>
          <w:tcPr>
            <w:tcW w:w="5282" w:type="dxa"/>
            <w:tcBorders>
              <w:top w:val="single" w:sz="4" w:space="0" w:color="000000"/>
              <w:left w:val="single" w:sz="4" w:space="0" w:color="000000"/>
              <w:bottom w:val="single" w:sz="4" w:space="0" w:color="000000"/>
              <w:right w:val="single" w:sz="4" w:space="0" w:color="000000"/>
            </w:tcBorders>
          </w:tcPr>
          <w:p w:rsidR="000F4077" w:rsidRPr="000B7283" w:rsidRDefault="000F4077" w:rsidP="009E770A">
            <w:pPr>
              <w:widowControl/>
              <w:autoSpaceDE/>
              <w:autoSpaceDN/>
              <w:adjustRightInd/>
              <w:jc w:val="both"/>
              <w:rPr>
                <w:rFonts w:eastAsia="Calibri"/>
                <w:lang w:eastAsia="en-US"/>
              </w:rPr>
            </w:pPr>
            <w:r w:rsidRPr="000B7283">
              <w:rPr>
                <w:rFonts w:eastAsia="Calibri"/>
                <w:lang w:eastAsia="en-US"/>
              </w:rPr>
              <w:t>0,8</w:t>
            </w:r>
          </w:p>
        </w:tc>
      </w:tr>
      <w:tr w:rsidR="000F4077" w:rsidRPr="000B7283" w:rsidTr="000F4077">
        <w:trPr>
          <w:trHeight w:hRule="exact" w:val="298"/>
        </w:trPr>
        <w:tc>
          <w:tcPr>
            <w:tcW w:w="5071" w:type="dxa"/>
            <w:tcBorders>
              <w:top w:val="single" w:sz="4" w:space="0" w:color="000000"/>
              <w:left w:val="single" w:sz="4" w:space="0" w:color="000000"/>
              <w:bottom w:val="single" w:sz="4" w:space="0" w:color="000000"/>
              <w:right w:val="single" w:sz="4" w:space="0" w:color="000000"/>
            </w:tcBorders>
          </w:tcPr>
          <w:p w:rsidR="000F4077" w:rsidRPr="000B7283" w:rsidRDefault="000F4077" w:rsidP="009E770A">
            <w:pPr>
              <w:widowControl/>
              <w:autoSpaceDE/>
              <w:autoSpaceDN/>
              <w:adjustRightInd/>
              <w:jc w:val="both"/>
              <w:rPr>
                <w:rFonts w:eastAsia="Calibri"/>
                <w:lang w:eastAsia="en-US"/>
              </w:rPr>
            </w:pPr>
            <w:r w:rsidRPr="000B7283">
              <w:rPr>
                <w:rFonts w:eastAsia="Calibri"/>
                <w:lang w:eastAsia="en-US"/>
              </w:rPr>
              <w:t>От 0,5 до 1</w:t>
            </w:r>
          </w:p>
        </w:tc>
        <w:tc>
          <w:tcPr>
            <w:tcW w:w="5282" w:type="dxa"/>
            <w:tcBorders>
              <w:top w:val="single" w:sz="4" w:space="0" w:color="000000"/>
              <w:left w:val="single" w:sz="4" w:space="0" w:color="000000"/>
              <w:bottom w:val="single" w:sz="4" w:space="0" w:color="000000"/>
              <w:right w:val="single" w:sz="4" w:space="0" w:color="000000"/>
            </w:tcBorders>
          </w:tcPr>
          <w:p w:rsidR="000F4077" w:rsidRPr="000B7283" w:rsidRDefault="000F4077" w:rsidP="009E770A">
            <w:pPr>
              <w:widowControl/>
              <w:autoSpaceDE/>
              <w:autoSpaceDN/>
              <w:adjustRightInd/>
              <w:jc w:val="both"/>
              <w:rPr>
                <w:rFonts w:eastAsia="Calibri"/>
                <w:lang w:eastAsia="en-US"/>
              </w:rPr>
            </w:pPr>
            <w:r w:rsidRPr="000B7283">
              <w:rPr>
                <w:rFonts w:eastAsia="Calibri"/>
                <w:lang w:eastAsia="en-US"/>
              </w:rPr>
              <w:t>0,7</w:t>
            </w:r>
          </w:p>
        </w:tc>
      </w:tr>
      <w:tr w:rsidR="000F4077" w:rsidRPr="000B7283" w:rsidTr="000F4077">
        <w:trPr>
          <w:trHeight w:hRule="exact" w:val="293"/>
        </w:trPr>
        <w:tc>
          <w:tcPr>
            <w:tcW w:w="5071" w:type="dxa"/>
            <w:tcBorders>
              <w:top w:val="single" w:sz="4" w:space="0" w:color="000000"/>
              <w:left w:val="single" w:sz="4" w:space="0" w:color="000000"/>
              <w:bottom w:val="single" w:sz="4" w:space="0" w:color="000000"/>
              <w:right w:val="single" w:sz="4" w:space="0" w:color="000000"/>
            </w:tcBorders>
          </w:tcPr>
          <w:p w:rsidR="000F4077" w:rsidRPr="000B7283" w:rsidRDefault="000F4077" w:rsidP="009E770A">
            <w:pPr>
              <w:widowControl/>
              <w:autoSpaceDE/>
              <w:autoSpaceDN/>
              <w:adjustRightInd/>
              <w:jc w:val="both"/>
              <w:rPr>
                <w:rFonts w:eastAsia="Calibri"/>
                <w:lang w:eastAsia="en-US"/>
              </w:rPr>
            </w:pPr>
            <w:r w:rsidRPr="000B7283">
              <w:rPr>
                <w:rFonts w:eastAsia="Calibri"/>
                <w:lang w:eastAsia="en-US"/>
              </w:rPr>
              <w:t>От 1 до 4</w:t>
            </w:r>
          </w:p>
        </w:tc>
        <w:tc>
          <w:tcPr>
            <w:tcW w:w="5282" w:type="dxa"/>
            <w:tcBorders>
              <w:top w:val="single" w:sz="4" w:space="0" w:color="000000"/>
              <w:left w:val="single" w:sz="4" w:space="0" w:color="000000"/>
              <w:bottom w:val="single" w:sz="4" w:space="0" w:color="000000"/>
              <w:right w:val="single" w:sz="4" w:space="0" w:color="000000"/>
            </w:tcBorders>
          </w:tcPr>
          <w:p w:rsidR="000F4077" w:rsidRPr="000B7283" w:rsidRDefault="000F4077" w:rsidP="009E770A">
            <w:pPr>
              <w:widowControl/>
              <w:autoSpaceDE/>
              <w:autoSpaceDN/>
              <w:adjustRightInd/>
              <w:jc w:val="both"/>
              <w:rPr>
                <w:rFonts w:eastAsia="Calibri"/>
                <w:lang w:eastAsia="en-US"/>
              </w:rPr>
            </w:pPr>
            <w:r w:rsidRPr="000B7283">
              <w:rPr>
                <w:rFonts w:eastAsia="Calibri"/>
                <w:lang w:eastAsia="en-US"/>
              </w:rPr>
              <w:t>0,6</w:t>
            </w:r>
          </w:p>
        </w:tc>
      </w:tr>
      <w:tr w:rsidR="000F4077" w:rsidRPr="000B7283" w:rsidTr="009E770A">
        <w:trPr>
          <w:trHeight w:hRule="exact" w:val="922"/>
        </w:trPr>
        <w:tc>
          <w:tcPr>
            <w:tcW w:w="10353" w:type="dxa"/>
            <w:gridSpan w:val="2"/>
            <w:tcBorders>
              <w:top w:val="single" w:sz="4" w:space="0" w:color="000000"/>
              <w:left w:val="single" w:sz="4" w:space="0" w:color="000000"/>
              <w:bottom w:val="single" w:sz="4" w:space="0" w:color="000000"/>
              <w:right w:val="single" w:sz="4" w:space="0" w:color="000000"/>
            </w:tcBorders>
          </w:tcPr>
          <w:p w:rsidR="000F4077" w:rsidRPr="000B7283" w:rsidRDefault="000F4077" w:rsidP="009E770A">
            <w:pPr>
              <w:widowControl/>
              <w:autoSpaceDE/>
              <w:autoSpaceDN/>
              <w:adjustRightInd/>
              <w:jc w:val="both"/>
              <w:rPr>
                <w:rFonts w:eastAsia="Calibri"/>
                <w:lang w:eastAsia="en-US"/>
              </w:rPr>
            </w:pPr>
            <w:r w:rsidRPr="000B7283">
              <w:rPr>
                <w:rFonts w:eastAsia="Calibri"/>
                <w:lang w:eastAsia="en-US"/>
              </w:rPr>
              <w:t>Примечание: При трехсменной работе объекта следует учитывать численность работающих в первой и второй сменах. Численность работающих в первой и второй сменах расчитывается как удвоение проектной численности работников в одну смену.</w:t>
            </w:r>
          </w:p>
        </w:tc>
      </w:tr>
    </w:tbl>
    <w:p w:rsidR="000B7283" w:rsidRPr="009E770A" w:rsidRDefault="000B7283" w:rsidP="009E770A">
      <w:pPr>
        <w:pStyle w:val="aa"/>
        <w:numPr>
          <w:ilvl w:val="0"/>
          <w:numId w:val="122"/>
        </w:numPr>
        <w:spacing w:line="240" w:lineRule="auto"/>
        <w:jc w:val="right"/>
        <w:rPr>
          <w:rFonts w:ascii="Times New Roman" w:eastAsia="Calibri" w:hAnsi="Times New Roman" w:cs="Times New Roman"/>
          <w:sz w:val="27"/>
          <w:szCs w:val="27"/>
        </w:rPr>
        <w:sectPr w:rsidR="000B7283" w:rsidRPr="009E770A">
          <w:type w:val="continuous"/>
          <w:pgSz w:w="11910" w:h="16840"/>
          <w:pgMar w:top="960" w:right="520" w:bottom="280" w:left="700" w:header="720" w:footer="720" w:gutter="0"/>
          <w:cols w:num="2" w:space="720" w:equalWidth="0">
            <w:col w:w="7561" w:space="40"/>
            <w:col w:w="3089"/>
          </w:cols>
          <w:noEndnote/>
        </w:sectPr>
      </w:pPr>
      <w:r w:rsidRPr="009E770A">
        <w:rPr>
          <w:rFonts w:ascii="Times New Roman" w:eastAsia="Calibri" w:hAnsi="Times New Roman" w:cs="Times New Roman"/>
          <w:sz w:val="27"/>
          <w:szCs w:val="27"/>
        </w:rPr>
        <w:t xml:space="preserve">че таблица </w:t>
      </w:r>
    </w:p>
    <w:p w:rsidR="000B7283" w:rsidRPr="000B7283" w:rsidRDefault="00F91BE2" w:rsidP="009E770A">
      <w:pPr>
        <w:widowControl/>
        <w:autoSpaceDE/>
        <w:autoSpaceDN/>
        <w:adjustRightInd/>
        <w:ind w:left="142" w:firstLine="567"/>
        <w:jc w:val="both"/>
        <w:rPr>
          <w:rFonts w:eastAsia="Calibri"/>
          <w:sz w:val="27"/>
          <w:szCs w:val="27"/>
          <w:lang w:val="tt-RU" w:eastAsia="en-US"/>
        </w:rPr>
      </w:pPr>
      <w:r>
        <w:rPr>
          <w:rFonts w:eastAsia="Calibri"/>
          <w:sz w:val="27"/>
          <w:szCs w:val="27"/>
          <w:lang w:val="tt-RU" w:eastAsia="en-US"/>
        </w:rPr>
        <w:lastRenderedPageBreak/>
        <w:t>4.4.35</w:t>
      </w:r>
      <w:r w:rsidR="000B7283" w:rsidRPr="000B7283">
        <w:rPr>
          <w:rFonts w:eastAsia="Calibri"/>
          <w:sz w:val="27"/>
          <w:szCs w:val="27"/>
          <w:lang w:val="tt-RU" w:eastAsia="en-US"/>
        </w:rPr>
        <w:t xml:space="preserve">  Җәяүлеләр коммуникацияләрен сәнәгать зонасы территориясе буйлап, аеруча йөк һәм башка махсус транспортта хәрәкәт итү өчен юллар, җайланмалар һәм корылмалар белән кисешү яисә тоташтыру урыннарында кешеләрнең тоткарлыксыз һәм куркынычсыз хәрәкәт итүен тәэмин итүне исәпкә алып урнаштырырга кирәк.</w:t>
      </w:r>
    </w:p>
    <w:p w:rsidR="000B7283" w:rsidRPr="00653E4C" w:rsidRDefault="000B7283" w:rsidP="009E770A">
      <w:pPr>
        <w:widowControl/>
        <w:autoSpaceDE/>
        <w:autoSpaceDN/>
        <w:adjustRightInd/>
        <w:jc w:val="both"/>
        <w:rPr>
          <w:rFonts w:eastAsia="Calibri"/>
          <w:sz w:val="27"/>
          <w:szCs w:val="27"/>
          <w:lang w:val="tt-RU" w:eastAsia="en-US"/>
        </w:rPr>
      </w:pPr>
      <w:r w:rsidRPr="000B7283">
        <w:rPr>
          <w:rFonts w:eastAsia="Calibri"/>
          <w:sz w:val="27"/>
          <w:szCs w:val="27"/>
          <w:lang w:val="tt-RU" w:eastAsia="en-US"/>
        </w:rPr>
        <w:t xml:space="preserve">                Җәяүлеләр өчен аралашу тирәлеген яшелләндерүне газоннар һәм чәчәк түтәлләре, куаклар һәм агачлар рәвешендә проектларга тәкъдим ителә. Сәнәгать зонасы территориясендә рекреация объектларын, кагыйдә буларак, кыска вакытлы ял итү өчен зоналар рәвешендә формалаштырырга кирәк. Кыска вакытлы ял зоналарын җитештерү эшчәнлегенең тискәре йогынтысыннан максималь сакланган территориядә урнаштырырга кирәк. </w:t>
      </w:r>
      <w:r w:rsidRPr="00653E4C">
        <w:rPr>
          <w:rFonts w:eastAsia="Calibri"/>
          <w:sz w:val="27"/>
          <w:szCs w:val="27"/>
          <w:lang w:val="tt-RU" w:eastAsia="en-US"/>
        </w:rPr>
        <w:t>Предприятиеләр территориясен яшелләндерү өлешен кимендә 20 процент кабул итәргә кирәк.</w:t>
      </w:r>
    </w:p>
    <w:p w:rsidR="000B7283" w:rsidRPr="00653E4C" w:rsidRDefault="000B7283" w:rsidP="009E770A">
      <w:pPr>
        <w:widowControl/>
        <w:autoSpaceDE/>
        <w:autoSpaceDN/>
        <w:adjustRightInd/>
        <w:jc w:val="both"/>
        <w:rPr>
          <w:rFonts w:eastAsia="Calibri"/>
          <w:sz w:val="27"/>
          <w:szCs w:val="27"/>
          <w:lang w:val="tt-RU" w:eastAsia="en-US"/>
        </w:rPr>
      </w:pPr>
      <w:r w:rsidRPr="00653E4C">
        <w:rPr>
          <w:rFonts w:eastAsia="Calibri"/>
          <w:sz w:val="27"/>
          <w:szCs w:val="27"/>
          <w:lang w:val="tt-RU" w:eastAsia="en-US"/>
        </w:rPr>
        <w:t>Җир кишәрлеген яшелләндерү өчен, үсемлекләрнең җирле төрләрен, аларның санитар-яклау һәм декоратив үзлекләрен һәм предприятиеләр бүлеп чыгара торган зарарлы матдәләргә тотрыклылыгын исәпкә алып, кулланырга кирәк.</w:t>
      </w:r>
    </w:p>
    <w:p w:rsidR="000B7283" w:rsidRPr="000B7283" w:rsidRDefault="000B7283" w:rsidP="009E770A">
      <w:pPr>
        <w:widowControl/>
        <w:autoSpaceDE/>
        <w:autoSpaceDN/>
        <w:adjustRightInd/>
        <w:jc w:val="both"/>
        <w:rPr>
          <w:rFonts w:eastAsia="Calibri"/>
          <w:sz w:val="27"/>
          <w:szCs w:val="27"/>
          <w:lang w:val="tt-RU" w:eastAsia="en-US"/>
        </w:rPr>
      </w:pPr>
      <w:r w:rsidRPr="000B7283">
        <w:rPr>
          <w:rFonts w:eastAsia="Calibri"/>
          <w:sz w:val="27"/>
          <w:szCs w:val="27"/>
          <w:lang w:val="tt-RU" w:eastAsia="en-US"/>
        </w:rPr>
        <w:t xml:space="preserve">          Азык-төлек сәнәгате объектлары, җитештерүнең төгәл процесслары булган цехлар, шулай ук һава өрдергечләр, компрессорлар һәм мотор куу станцияләре территориясендә мамык чәчәк атканда бүлеп бирелгән агач утыртмалары, җепселле матдәләр һәм төшерелгән орлыклар куллану тыела. Норматив янгынга каршы аралар чикләрендә ылыслы токым агачлары утырту рөхсәт ителми (5.62 п., 18.13330.2011).</w:t>
      </w:r>
    </w:p>
    <w:p w:rsidR="000B7283" w:rsidRPr="000B7283" w:rsidRDefault="00F91BE2" w:rsidP="009E770A">
      <w:pPr>
        <w:widowControl/>
        <w:autoSpaceDE/>
        <w:autoSpaceDN/>
        <w:adjustRightInd/>
        <w:ind w:firstLine="709"/>
        <w:jc w:val="both"/>
        <w:rPr>
          <w:rFonts w:eastAsia="Calibri"/>
          <w:sz w:val="27"/>
          <w:szCs w:val="27"/>
          <w:lang w:val="tt-RU" w:eastAsia="en-US"/>
        </w:rPr>
      </w:pPr>
      <w:r>
        <w:rPr>
          <w:rFonts w:eastAsia="Calibri"/>
          <w:sz w:val="27"/>
          <w:szCs w:val="27"/>
          <w:lang w:val="tt-RU" w:eastAsia="en-US"/>
        </w:rPr>
        <w:t>4.4.36.</w:t>
      </w:r>
      <w:r w:rsidR="000B7283" w:rsidRPr="000B7283">
        <w:rPr>
          <w:rFonts w:eastAsia="Calibri"/>
          <w:sz w:val="27"/>
          <w:szCs w:val="27"/>
          <w:lang w:val="tt-RU" w:eastAsia="en-US"/>
        </w:rPr>
        <w:t>Сәнәгать зонасы территориясендә сәламәтлек саклау учреждениеләрен (даруханәләрне, медпунктларны), җәмәгать туклануы предприятиеләрен, көндәлек ихтыяҗ товарлары белән сәүдә предприятиеләрен, көнкүреш хезмәте күрсәтү предприятиеләрен үз эченә алган барлык эшләүче социаль инфраструктура объектлары комплексын урнаштырырга кирәк.</w:t>
      </w:r>
    </w:p>
    <w:p w:rsidR="000B7283" w:rsidRPr="000B7283" w:rsidRDefault="00F91BE2" w:rsidP="009E770A">
      <w:pPr>
        <w:widowControl/>
        <w:autoSpaceDE/>
        <w:autoSpaceDN/>
        <w:adjustRightInd/>
        <w:ind w:firstLine="709"/>
        <w:jc w:val="both"/>
        <w:rPr>
          <w:rFonts w:eastAsia="Calibri"/>
          <w:sz w:val="27"/>
          <w:szCs w:val="27"/>
          <w:lang w:val="tt-RU" w:eastAsia="en-US"/>
        </w:rPr>
      </w:pPr>
      <w:r>
        <w:rPr>
          <w:rFonts w:eastAsia="Calibri"/>
          <w:sz w:val="27"/>
          <w:szCs w:val="27"/>
          <w:lang w:val="tt-RU" w:eastAsia="en-US"/>
        </w:rPr>
        <w:t>4.4.37.</w:t>
      </w:r>
      <w:r w:rsidR="000B7283" w:rsidRPr="000B7283">
        <w:rPr>
          <w:rFonts w:eastAsia="Calibri"/>
          <w:sz w:val="27"/>
          <w:szCs w:val="27"/>
          <w:lang w:val="tt-RU" w:eastAsia="en-US"/>
        </w:rPr>
        <w:t>Торак территорияләренә кушылу полосасын, кагыйдә буларак, торак зонасының коммуналь объектларын, күпкатлы гаражларны, төрле типтагы стоянкаларны, яшел утыртмаларны урнаштыру өчен файдаланырга кирәк. Предприятиеләр һәм башка җитештерү объектлары урнашканда әйләнә-тирә мохитне саклау өлкәсендәге таләпләр үтәлә: туфракны, җир өсте суларын һәм җир асты суларын, атмосфера һавасын пычратуны, табигать мохитен торгызуны, табигать ресурсларыннан нәтиҗәле файдалануны һәм аларны торгызуны, экологик иминлекне тәэмин итүне булдырмау чаралары. Җитештерү һәм хезмәт күрсәтүче объектларның куркыныч дәрәҗәсе кануннарда билгеләнгән тәртиптә билгеләнә.</w:t>
      </w:r>
    </w:p>
    <w:p w:rsidR="000B7283" w:rsidRPr="000B7283" w:rsidRDefault="00F91BE2" w:rsidP="009E770A">
      <w:pPr>
        <w:widowControl/>
        <w:autoSpaceDE/>
        <w:autoSpaceDN/>
        <w:adjustRightInd/>
        <w:ind w:firstLine="709"/>
        <w:jc w:val="both"/>
        <w:rPr>
          <w:rFonts w:eastAsia="Calibri"/>
          <w:sz w:val="27"/>
          <w:szCs w:val="27"/>
          <w:lang w:val="tt-RU" w:eastAsia="en-US"/>
        </w:rPr>
      </w:pPr>
      <w:r>
        <w:rPr>
          <w:rFonts w:eastAsia="Calibri"/>
          <w:sz w:val="27"/>
          <w:szCs w:val="27"/>
          <w:lang w:val="tt-RU" w:eastAsia="en-US"/>
        </w:rPr>
        <w:t>4.4.38.</w:t>
      </w:r>
      <w:r w:rsidR="000B7283" w:rsidRPr="000B7283">
        <w:rPr>
          <w:rFonts w:eastAsia="Calibri"/>
          <w:sz w:val="27"/>
          <w:szCs w:val="27"/>
          <w:lang w:val="tt-RU" w:eastAsia="en-US"/>
        </w:rPr>
        <w:t>Санитар-яклау зоналары зарарлы матдәләрне чистарту һәм зарарсызландыру, сәнәгать зонасы чигендә тавыш дәрәҗәсен киметү буенча барлык техник һәм технологик чаралар үткәргәннән соң зарарлы матдәләр концентрациясенең рөхсәт ителгән чик дәрәҗәләре һәм тавышның рөхсәт ителгән иң чик дәрәҗәләре тәэмин ителмәсә, күздә тотарга кирәк. Сәнәгать предприятиеләренең санитар-яклау зоналары күләмнәре СанПиН таләпләренә туры китереп билгеләнә 2.2.1/2.1.1.1200-03 алар предприятиеләр ташлаган зарарлы матдәләрнең таралу исәп-хисаплары белән раслана. Сәнәгать предприятиеләре төркемнәре өчен, барлык чыганакларның суммар ташлауларын һәм физик йогынтысын, шулай ук гамәлдәге предприятиеләр өчен лаборатор күзәтүләрнең еллык циклы нәтиҗәләрен исәпкә алып, бердәм санитар-яклау зонасы билгеләнә (п.8. 6 СП 42.13330.2011).</w:t>
      </w:r>
    </w:p>
    <w:p w:rsidR="000B7283" w:rsidRPr="000B7283" w:rsidRDefault="00F91BE2" w:rsidP="009E770A">
      <w:pPr>
        <w:widowControl/>
        <w:autoSpaceDE/>
        <w:autoSpaceDN/>
        <w:adjustRightInd/>
        <w:ind w:firstLine="709"/>
        <w:jc w:val="both"/>
        <w:rPr>
          <w:rFonts w:eastAsia="Calibri"/>
          <w:sz w:val="27"/>
          <w:szCs w:val="27"/>
          <w:lang w:val="tt-RU" w:eastAsia="en-US"/>
        </w:rPr>
      </w:pPr>
      <w:r>
        <w:rPr>
          <w:rFonts w:eastAsia="Calibri"/>
          <w:sz w:val="27"/>
          <w:szCs w:val="27"/>
          <w:lang w:val="tt-RU" w:eastAsia="en-US"/>
        </w:rPr>
        <w:t>4.4.39.</w:t>
      </w:r>
      <w:r w:rsidR="000B7283" w:rsidRPr="000B7283">
        <w:rPr>
          <w:rFonts w:eastAsia="Calibri"/>
          <w:sz w:val="27"/>
          <w:szCs w:val="27"/>
          <w:lang w:val="tt-RU" w:eastAsia="en-US"/>
        </w:rPr>
        <w:t>Предприятиеләрнең санитар-яклау зоналары участоклары предприятиеләр территорияләре составына кертелми һәм әлеге зоналар территориясендә төзелә торган объектларны урнаштыру өчен бирелергә мөмкин. Санитар-саклау зонасы чикләрендә урнаштырырга рөхсәт ителә торган объектлар исемлеге Санпинда күрсәтелгән 2.2.1/2.1.1.1200-03 (V башлыгы).</w:t>
      </w:r>
    </w:p>
    <w:p w:rsidR="000B7283" w:rsidRPr="000B7283" w:rsidRDefault="00B81242" w:rsidP="009E770A">
      <w:pPr>
        <w:widowControl/>
        <w:autoSpaceDE/>
        <w:autoSpaceDN/>
        <w:adjustRightInd/>
        <w:ind w:firstLine="709"/>
        <w:jc w:val="both"/>
        <w:rPr>
          <w:rFonts w:eastAsia="Calibri"/>
          <w:sz w:val="27"/>
          <w:szCs w:val="27"/>
          <w:lang w:val="tt-RU" w:eastAsia="en-US"/>
        </w:rPr>
      </w:pPr>
      <w:r>
        <w:rPr>
          <w:rFonts w:eastAsia="Calibri"/>
          <w:sz w:val="27"/>
          <w:szCs w:val="27"/>
          <w:lang w:val="tt-RU" w:eastAsia="en-US"/>
        </w:rPr>
        <w:t xml:space="preserve">4.4.40. </w:t>
      </w:r>
      <w:r w:rsidR="000B7283" w:rsidRPr="000B7283">
        <w:rPr>
          <w:rFonts w:eastAsia="Calibri"/>
          <w:sz w:val="27"/>
          <w:szCs w:val="27"/>
          <w:lang w:val="tt-RU" w:eastAsia="en-US"/>
        </w:rPr>
        <w:t xml:space="preserve">Предприятиеләрнең җитештерү зоналары һәм санитар-яклау зоналары чикләрендә торак биналарны, кунакханәләрне, тулай торакларны, бакча-дача төзелешен, </w:t>
      </w:r>
      <w:r w:rsidR="000B7283" w:rsidRPr="000B7283">
        <w:rPr>
          <w:rFonts w:eastAsia="Calibri"/>
          <w:sz w:val="27"/>
          <w:szCs w:val="27"/>
          <w:lang w:val="tt-RU" w:eastAsia="en-US"/>
        </w:rPr>
        <w:lastRenderedPageBreak/>
        <w:t>гомуми белем бирү һәм мәктәпкәчә белем бирү оешмаларын, медицина оешмаларын, ял йортларын, спорт корылмаларын, сәнәгатьнең азык-төлек тармаклары предприятиеләрен, азык-төлек чималының күпләп сату складларын, азык-төлек продуктларын, эчә торган суны әзерләү һәм саклау өчен суүткәргеч корылмалар комплексларын, производствога хезмәт күрсәтүгә бәйле булмаган башка иҗтимагый биналар һәм корылмаларны урнаштыру рөхсәт ителми.</w:t>
      </w:r>
    </w:p>
    <w:p w:rsidR="000B7283" w:rsidRPr="000B7283" w:rsidRDefault="000B7283" w:rsidP="009E770A">
      <w:pPr>
        <w:widowControl/>
        <w:autoSpaceDE/>
        <w:autoSpaceDN/>
        <w:adjustRightInd/>
        <w:jc w:val="both"/>
        <w:rPr>
          <w:rFonts w:eastAsia="Calibri"/>
          <w:sz w:val="27"/>
          <w:szCs w:val="27"/>
          <w:lang w:val="tt-RU" w:eastAsia="en-US"/>
        </w:rPr>
      </w:pPr>
      <w:r w:rsidRPr="000B7283">
        <w:rPr>
          <w:rFonts w:eastAsia="Calibri"/>
          <w:sz w:val="27"/>
          <w:szCs w:val="27"/>
          <w:lang w:val="tt-RU" w:eastAsia="en-US"/>
        </w:rPr>
        <w:tab/>
        <w:t xml:space="preserve"> Санитар-саклау зоналары территориясе рекреацион максатлар һәм авыл хуҗалыгы продукциясен җитештерү өчен файдаланылырга тиеш түгел. Санитар-яклау зонасы күләме предприятиенең санитар-яклау зонасы проектын эшләгәннән соң киметелергә мөмкин (п. 8.2 СП 42.13330.2011).</w:t>
      </w:r>
    </w:p>
    <w:p w:rsidR="000B7283" w:rsidRPr="000B7283" w:rsidRDefault="00977638" w:rsidP="009E770A">
      <w:pPr>
        <w:widowControl/>
        <w:autoSpaceDE/>
        <w:autoSpaceDN/>
        <w:adjustRightInd/>
        <w:ind w:firstLine="709"/>
        <w:jc w:val="both"/>
        <w:rPr>
          <w:rFonts w:eastAsia="Calibri"/>
          <w:sz w:val="27"/>
          <w:szCs w:val="27"/>
          <w:lang w:val="tt-RU" w:eastAsia="en-US"/>
        </w:rPr>
      </w:pPr>
      <w:r>
        <w:rPr>
          <w:rFonts w:eastAsia="Calibri"/>
          <w:sz w:val="27"/>
          <w:szCs w:val="27"/>
          <w:lang w:val="tt-RU" w:eastAsia="en-US"/>
        </w:rPr>
        <w:t>4.4.41.</w:t>
      </w:r>
      <w:r w:rsidR="000B7283" w:rsidRPr="000B7283">
        <w:rPr>
          <w:rFonts w:eastAsia="Calibri"/>
          <w:sz w:val="27"/>
          <w:szCs w:val="27"/>
          <w:lang w:val="tt-RU" w:eastAsia="en-US"/>
        </w:rPr>
        <w:t xml:space="preserve">Азык-төлек, медицина, фармацевтика һәм башка сәнәгать тармаклары предприятиеләрен 100 метрга кадәр санитар - яклау зонасы булган сәнәгать зоналары территориясендә зарарлы производстволары булган металлургия, химия, нефть химиясе һәм сәнәгатьнең башка тармаклары предприятиеләре белән, шулай ук аларның санитар - яклау зоналары чикләрендә урнаштырырга кирәк түгел (п.42.13330.2011). </w:t>
      </w:r>
    </w:p>
    <w:p w:rsidR="000B7283" w:rsidRPr="000B7283" w:rsidRDefault="00977638" w:rsidP="009E770A">
      <w:pPr>
        <w:widowControl/>
        <w:autoSpaceDE/>
        <w:autoSpaceDN/>
        <w:adjustRightInd/>
        <w:ind w:firstLine="709"/>
        <w:jc w:val="both"/>
        <w:rPr>
          <w:rFonts w:eastAsia="Calibri"/>
          <w:sz w:val="27"/>
          <w:szCs w:val="27"/>
          <w:lang w:val="tt-RU" w:eastAsia="en-US"/>
        </w:rPr>
      </w:pPr>
      <w:r>
        <w:rPr>
          <w:rFonts w:eastAsia="Calibri"/>
          <w:sz w:val="27"/>
          <w:szCs w:val="27"/>
          <w:lang w:val="tt-RU" w:eastAsia="en-US"/>
        </w:rPr>
        <w:t>4.4.42.</w:t>
      </w:r>
      <w:r w:rsidR="000B7283" w:rsidRPr="000B7283">
        <w:rPr>
          <w:rFonts w:eastAsia="Calibri"/>
          <w:sz w:val="27"/>
          <w:szCs w:val="27"/>
          <w:lang w:val="tt-RU" w:eastAsia="en-US"/>
        </w:rPr>
        <w:t xml:space="preserve"> Предприятие янындагы әйләнә-тирә мохитне саклауга бәйле сәламәтләндерү, санитар-яклау зоналарын төзекләндерүне дә кертеп, зыянлы чүплекләр булган предприятие хисабына тормышка ашырыла (п. 42.13330.2011).</w:t>
      </w:r>
    </w:p>
    <w:p w:rsidR="000B7283" w:rsidRPr="000B7283" w:rsidRDefault="00977638" w:rsidP="009E770A">
      <w:pPr>
        <w:widowControl/>
        <w:autoSpaceDE/>
        <w:autoSpaceDN/>
        <w:adjustRightInd/>
        <w:ind w:firstLine="709"/>
        <w:jc w:val="both"/>
        <w:rPr>
          <w:rFonts w:eastAsia="Calibri"/>
          <w:sz w:val="27"/>
          <w:szCs w:val="27"/>
          <w:lang w:val="tt-RU" w:eastAsia="en-US"/>
        </w:rPr>
      </w:pPr>
      <w:r>
        <w:rPr>
          <w:rFonts w:eastAsia="Calibri"/>
          <w:sz w:val="27"/>
          <w:szCs w:val="27"/>
          <w:lang w:val="tt-RU" w:eastAsia="en-US"/>
        </w:rPr>
        <w:t>4.4.43.</w:t>
      </w:r>
      <w:r w:rsidR="000B7283" w:rsidRPr="000B7283">
        <w:rPr>
          <w:rFonts w:eastAsia="Calibri"/>
          <w:sz w:val="27"/>
          <w:szCs w:val="27"/>
          <w:lang w:val="tt-RU" w:eastAsia="en-US"/>
        </w:rPr>
        <w:t>Санитар-яклау зоналарын яшелләндерүнең минималь мәйданын зона киңлекләренә карап 13 нче таблица нигезендә кабул итәргә кирәк (8.6 п., 42.13330.2011).</w:t>
      </w:r>
    </w:p>
    <w:p w:rsidR="000B7283" w:rsidRPr="000B7283" w:rsidRDefault="000B7283" w:rsidP="009E770A">
      <w:pPr>
        <w:widowControl/>
        <w:autoSpaceDE/>
        <w:autoSpaceDN/>
        <w:adjustRightInd/>
        <w:jc w:val="center"/>
        <w:rPr>
          <w:rFonts w:eastAsia="Calibri"/>
          <w:b/>
          <w:sz w:val="27"/>
          <w:szCs w:val="27"/>
          <w:lang w:eastAsia="en-US"/>
        </w:rPr>
      </w:pPr>
      <w:r w:rsidRPr="000B7283">
        <w:rPr>
          <w:rFonts w:eastAsia="Calibri"/>
          <w:b/>
          <w:sz w:val="27"/>
          <w:szCs w:val="27"/>
          <w:lang w:eastAsia="en-US"/>
        </w:rPr>
        <w:t>Санитар-яклау зоналарын яшелләндерү мәйданы</w:t>
      </w:r>
    </w:p>
    <w:p w:rsidR="000B7283" w:rsidRPr="000B7283" w:rsidRDefault="000B7283" w:rsidP="009E770A">
      <w:pPr>
        <w:widowControl/>
        <w:autoSpaceDE/>
        <w:autoSpaceDN/>
        <w:adjustRightInd/>
        <w:jc w:val="right"/>
        <w:rPr>
          <w:rFonts w:eastAsia="Calibri"/>
          <w:sz w:val="27"/>
          <w:szCs w:val="27"/>
          <w:lang w:eastAsia="en-US"/>
        </w:rPr>
      </w:pPr>
      <w:r w:rsidRPr="000B7283">
        <w:rPr>
          <w:rFonts w:eastAsia="Calibri"/>
          <w:sz w:val="27"/>
          <w:szCs w:val="27"/>
          <w:lang w:val="tt-RU" w:eastAsia="en-US"/>
        </w:rPr>
        <w:t>13 нче таблица</w:t>
      </w:r>
    </w:p>
    <w:tbl>
      <w:tblPr>
        <w:tblpPr w:leftFromText="180" w:rightFromText="180" w:vertAnchor="text" w:tblpY="1"/>
        <w:tblOverlap w:val="never"/>
        <w:tblW w:w="0" w:type="auto"/>
        <w:tblLayout w:type="fixed"/>
        <w:tblCellMar>
          <w:left w:w="0" w:type="dxa"/>
          <w:right w:w="0" w:type="dxa"/>
        </w:tblCellMar>
        <w:tblLook w:val="0000" w:firstRow="0" w:lastRow="0" w:firstColumn="0" w:lastColumn="0" w:noHBand="0" w:noVBand="0"/>
      </w:tblPr>
      <w:tblGrid>
        <w:gridCol w:w="5013"/>
        <w:gridCol w:w="5425"/>
      </w:tblGrid>
      <w:tr w:rsidR="000B7283" w:rsidRPr="000F4077" w:rsidTr="000B7283">
        <w:trPr>
          <w:trHeight w:hRule="exact" w:val="300"/>
        </w:trPr>
        <w:tc>
          <w:tcPr>
            <w:tcW w:w="5013" w:type="dxa"/>
            <w:tcBorders>
              <w:top w:val="single" w:sz="4" w:space="0" w:color="000000"/>
              <w:left w:val="single" w:sz="4" w:space="0" w:color="000000"/>
              <w:bottom w:val="single" w:sz="4" w:space="0" w:color="000000"/>
              <w:right w:val="single" w:sz="4" w:space="0" w:color="000000"/>
            </w:tcBorders>
          </w:tcPr>
          <w:p w:rsidR="000B7283" w:rsidRPr="000F4077" w:rsidRDefault="000B7283" w:rsidP="009E770A">
            <w:pPr>
              <w:widowControl/>
              <w:autoSpaceDE/>
              <w:autoSpaceDN/>
              <w:adjustRightInd/>
              <w:jc w:val="both"/>
              <w:rPr>
                <w:rFonts w:eastAsia="Calibri"/>
                <w:lang w:eastAsia="en-US"/>
              </w:rPr>
            </w:pPr>
            <w:r w:rsidRPr="000F4077">
              <w:rPr>
                <w:rFonts w:eastAsia="Calibri"/>
                <w:b/>
                <w:bCs/>
                <w:lang w:eastAsia="en-US"/>
              </w:rPr>
              <w:t>Санитар-саклау зонасының киңлеге, метр</w:t>
            </w:r>
          </w:p>
        </w:tc>
        <w:tc>
          <w:tcPr>
            <w:tcW w:w="5425" w:type="dxa"/>
            <w:tcBorders>
              <w:top w:val="single" w:sz="4" w:space="0" w:color="000000"/>
              <w:left w:val="single" w:sz="4" w:space="0" w:color="000000"/>
              <w:bottom w:val="single" w:sz="4" w:space="0" w:color="000000"/>
              <w:right w:val="single" w:sz="4" w:space="0" w:color="000000"/>
            </w:tcBorders>
          </w:tcPr>
          <w:p w:rsidR="000B7283" w:rsidRPr="000F4077" w:rsidRDefault="000B7283" w:rsidP="009E770A">
            <w:pPr>
              <w:widowControl/>
              <w:autoSpaceDE/>
              <w:autoSpaceDN/>
              <w:adjustRightInd/>
              <w:jc w:val="both"/>
              <w:rPr>
                <w:rFonts w:eastAsia="Calibri"/>
                <w:lang w:eastAsia="en-US"/>
              </w:rPr>
            </w:pPr>
            <w:r w:rsidRPr="000F4077">
              <w:rPr>
                <w:rFonts w:eastAsia="Calibri"/>
                <w:b/>
                <w:bCs/>
                <w:lang w:eastAsia="en-US"/>
              </w:rPr>
              <w:t>Яшелләндерүнең минималь мәйданы-процент</w:t>
            </w:r>
          </w:p>
        </w:tc>
      </w:tr>
      <w:tr w:rsidR="000B7283" w:rsidRPr="000F4077" w:rsidTr="000B7283">
        <w:trPr>
          <w:trHeight w:hRule="exact" w:val="298"/>
        </w:trPr>
        <w:tc>
          <w:tcPr>
            <w:tcW w:w="5013" w:type="dxa"/>
            <w:tcBorders>
              <w:top w:val="single" w:sz="4" w:space="0" w:color="000000"/>
              <w:left w:val="single" w:sz="4" w:space="0" w:color="000000"/>
              <w:bottom w:val="single" w:sz="4" w:space="0" w:color="000000"/>
              <w:right w:val="single" w:sz="4" w:space="0" w:color="000000"/>
            </w:tcBorders>
          </w:tcPr>
          <w:p w:rsidR="000B7283" w:rsidRPr="000F4077" w:rsidRDefault="000B7283" w:rsidP="009E770A">
            <w:pPr>
              <w:widowControl/>
              <w:autoSpaceDE/>
              <w:autoSpaceDN/>
              <w:adjustRightInd/>
              <w:jc w:val="both"/>
              <w:rPr>
                <w:rFonts w:eastAsia="Calibri"/>
                <w:lang w:eastAsia="en-US"/>
              </w:rPr>
            </w:pPr>
            <w:r w:rsidRPr="000F4077">
              <w:rPr>
                <w:rFonts w:eastAsia="Calibri"/>
                <w:lang w:eastAsia="en-US"/>
              </w:rPr>
              <w:t>До 300</w:t>
            </w:r>
          </w:p>
        </w:tc>
        <w:tc>
          <w:tcPr>
            <w:tcW w:w="5425" w:type="dxa"/>
            <w:tcBorders>
              <w:top w:val="single" w:sz="4" w:space="0" w:color="000000"/>
              <w:left w:val="single" w:sz="4" w:space="0" w:color="000000"/>
              <w:bottom w:val="single" w:sz="4" w:space="0" w:color="000000"/>
              <w:right w:val="single" w:sz="4" w:space="0" w:color="000000"/>
            </w:tcBorders>
          </w:tcPr>
          <w:p w:rsidR="000B7283" w:rsidRPr="000F4077" w:rsidRDefault="000B7283" w:rsidP="009E770A">
            <w:pPr>
              <w:widowControl/>
              <w:autoSpaceDE/>
              <w:autoSpaceDN/>
              <w:adjustRightInd/>
              <w:jc w:val="both"/>
              <w:rPr>
                <w:rFonts w:eastAsia="Calibri"/>
                <w:lang w:eastAsia="en-US"/>
              </w:rPr>
            </w:pPr>
            <w:r w:rsidRPr="000F4077">
              <w:rPr>
                <w:rFonts w:eastAsia="Calibri"/>
                <w:lang w:eastAsia="en-US"/>
              </w:rPr>
              <w:t>60</w:t>
            </w:r>
          </w:p>
        </w:tc>
      </w:tr>
      <w:tr w:rsidR="000B7283" w:rsidRPr="000F4077" w:rsidTr="000B7283">
        <w:trPr>
          <w:trHeight w:hRule="exact" w:val="293"/>
        </w:trPr>
        <w:tc>
          <w:tcPr>
            <w:tcW w:w="5013" w:type="dxa"/>
            <w:tcBorders>
              <w:top w:val="single" w:sz="4" w:space="0" w:color="000000"/>
              <w:left w:val="single" w:sz="4" w:space="0" w:color="000000"/>
              <w:bottom w:val="single" w:sz="4" w:space="0" w:color="000000"/>
              <w:right w:val="single" w:sz="4" w:space="0" w:color="000000"/>
            </w:tcBorders>
          </w:tcPr>
          <w:p w:rsidR="000B7283" w:rsidRPr="000F4077" w:rsidRDefault="000B7283" w:rsidP="009E770A">
            <w:pPr>
              <w:widowControl/>
              <w:autoSpaceDE/>
              <w:autoSpaceDN/>
              <w:adjustRightInd/>
              <w:jc w:val="both"/>
              <w:rPr>
                <w:rFonts w:eastAsia="Calibri"/>
                <w:lang w:eastAsia="en-US"/>
              </w:rPr>
            </w:pPr>
            <w:r w:rsidRPr="000F4077">
              <w:rPr>
                <w:rFonts w:eastAsia="Calibri"/>
                <w:lang w:eastAsia="en-US"/>
              </w:rPr>
              <w:t>От 300 до 1000</w:t>
            </w:r>
          </w:p>
        </w:tc>
        <w:tc>
          <w:tcPr>
            <w:tcW w:w="5425" w:type="dxa"/>
            <w:tcBorders>
              <w:top w:val="single" w:sz="4" w:space="0" w:color="000000"/>
              <w:left w:val="single" w:sz="4" w:space="0" w:color="000000"/>
              <w:bottom w:val="single" w:sz="4" w:space="0" w:color="000000"/>
              <w:right w:val="single" w:sz="4" w:space="0" w:color="000000"/>
            </w:tcBorders>
          </w:tcPr>
          <w:p w:rsidR="000B7283" w:rsidRPr="000F4077" w:rsidRDefault="000B7283" w:rsidP="009E770A">
            <w:pPr>
              <w:widowControl/>
              <w:autoSpaceDE/>
              <w:autoSpaceDN/>
              <w:adjustRightInd/>
              <w:jc w:val="both"/>
              <w:rPr>
                <w:rFonts w:eastAsia="Calibri"/>
                <w:lang w:eastAsia="en-US"/>
              </w:rPr>
            </w:pPr>
            <w:r w:rsidRPr="000F4077">
              <w:rPr>
                <w:rFonts w:eastAsia="Calibri"/>
                <w:lang w:eastAsia="en-US"/>
              </w:rPr>
              <w:t>50</w:t>
            </w:r>
          </w:p>
        </w:tc>
      </w:tr>
      <w:tr w:rsidR="000B7283" w:rsidRPr="000F4077" w:rsidTr="000B7283">
        <w:trPr>
          <w:trHeight w:hRule="exact" w:val="298"/>
        </w:trPr>
        <w:tc>
          <w:tcPr>
            <w:tcW w:w="5013" w:type="dxa"/>
            <w:tcBorders>
              <w:top w:val="single" w:sz="4" w:space="0" w:color="000000"/>
              <w:left w:val="single" w:sz="4" w:space="0" w:color="000000"/>
              <w:bottom w:val="single" w:sz="4" w:space="0" w:color="000000"/>
              <w:right w:val="single" w:sz="4" w:space="0" w:color="000000"/>
            </w:tcBorders>
          </w:tcPr>
          <w:p w:rsidR="000B7283" w:rsidRPr="000F4077" w:rsidRDefault="000B7283" w:rsidP="009E770A">
            <w:pPr>
              <w:widowControl/>
              <w:autoSpaceDE/>
              <w:autoSpaceDN/>
              <w:adjustRightInd/>
              <w:jc w:val="both"/>
              <w:rPr>
                <w:rFonts w:eastAsia="Calibri"/>
                <w:lang w:eastAsia="en-US"/>
              </w:rPr>
            </w:pPr>
            <w:r w:rsidRPr="000F4077">
              <w:rPr>
                <w:rFonts w:eastAsia="Calibri"/>
                <w:lang w:eastAsia="en-US"/>
              </w:rPr>
              <w:t>От 1000 до 3000</w:t>
            </w:r>
          </w:p>
        </w:tc>
        <w:tc>
          <w:tcPr>
            <w:tcW w:w="5425" w:type="dxa"/>
            <w:tcBorders>
              <w:top w:val="single" w:sz="4" w:space="0" w:color="000000"/>
              <w:left w:val="single" w:sz="4" w:space="0" w:color="000000"/>
              <w:bottom w:val="single" w:sz="4" w:space="0" w:color="000000"/>
              <w:right w:val="single" w:sz="4" w:space="0" w:color="000000"/>
            </w:tcBorders>
          </w:tcPr>
          <w:p w:rsidR="000B7283" w:rsidRPr="000F4077" w:rsidRDefault="000B7283" w:rsidP="009E770A">
            <w:pPr>
              <w:widowControl/>
              <w:autoSpaceDE/>
              <w:autoSpaceDN/>
              <w:adjustRightInd/>
              <w:jc w:val="both"/>
              <w:rPr>
                <w:rFonts w:eastAsia="Calibri"/>
                <w:lang w:eastAsia="en-US"/>
              </w:rPr>
            </w:pPr>
            <w:r w:rsidRPr="000F4077">
              <w:rPr>
                <w:rFonts w:eastAsia="Calibri"/>
                <w:lang w:eastAsia="en-US"/>
              </w:rPr>
              <w:t>40</w:t>
            </w:r>
          </w:p>
        </w:tc>
      </w:tr>
      <w:tr w:rsidR="000B7283" w:rsidRPr="000F4077" w:rsidTr="000B7283">
        <w:trPr>
          <w:trHeight w:hRule="exact" w:val="293"/>
        </w:trPr>
        <w:tc>
          <w:tcPr>
            <w:tcW w:w="5013" w:type="dxa"/>
            <w:tcBorders>
              <w:top w:val="single" w:sz="4" w:space="0" w:color="000000"/>
              <w:left w:val="single" w:sz="4" w:space="0" w:color="000000"/>
              <w:bottom w:val="single" w:sz="4" w:space="0" w:color="000000"/>
              <w:right w:val="single" w:sz="4" w:space="0" w:color="000000"/>
            </w:tcBorders>
          </w:tcPr>
          <w:p w:rsidR="000B7283" w:rsidRPr="000F4077" w:rsidRDefault="000B7283" w:rsidP="009E770A">
            <w:pPr>
              <w:widowControl/>
              <w:autoSpaceDE/>
              <w:autoSpaceDN/>
              <w:adjustRightInd/>
              <w:jc w:val="both"/>
              <w:rPr>
                <w:rFonts w:eastAsia="Calibri"/>
                <w:lang w:eastAsia="en-US"/>
              </w:rPr>
            </w:pPr>
            <w:r w:rsidRPr="000F4077">
              <w:rPr>
                <w:rFonts w:eastAsia="Calibri"/>
                <w:lang w:eastAsia="en-US"/>
              </w:rPr>
              <w:t>Свыше 3000</w:t>
            </w:r>
          </w:p>
        </w:tc>
        <w:tc>
          <w:tcPr>
            <w:tcW w:w="5425" w:type="dxa"/>
            <w:tcBorders>
              <w:top w:val="single" w:sz="4" w:space="0" w:color="000000"/>
              <w:left w:val="single" w:sz="4" w:space="0" w:color="000000"/>
              <w:bottom w:val="single" w:sz="4" w:space="0" w:color="000000"/>
              <w:right w:val="single" w:sz="4" w:space="0" w:color="000000"/>
            </w:tcBorders>
          </w:tcPr>
          <w:p w:rsidR="000B7283" w:rsidRPr="000F4077" w:rsidRDefault="000B7283" w:rsidP="009E770A">
            <w:pPr>
              <w:widowControl/>
              <w:autoSpaceDE/>
              <w:autoSpaceDN/>
              <w:adjustRightInd/>
              <w:jc w:val="both"/>
              <w:rPr>
                <w:rFonts w:eastAsia="Calibri"/>
                <w:lang w:eastAsia="en-US"/>
              </w:rPr>
            </w:pPr>
            <w:r w:rsidRPr="000F4077">
              <w:rPr>
                <w:rFonts w:eastAsia="Calibri"/>
                <w:lang w:eastAsia="en-US"/>
              </w:rPr>
              <w:t>20</w:t>
            </w:r>
          </w:p>
        </w:tc>
      </w:tr>
      <w:tr w:rsidR="000B7283" w:rsidRPr="000F4077" w:rsidTr="000B7283">
        <w:trPr>
          <w:trHeight w:hRule="exact" w:val="586"/>
        </w:trPr>
        <w:tc>
          <w:tcPr>
            <w:tcW w:w="10438" w:type="dxa"/>
            <w:gridSpan w:val="2"/>
            <w:tcBorders>
              <w:top w:val="single" w:sz="4" w:space="0" w:color="000000"/>
              <w:left w:val="single" w:sz="4" w:space="0" w:color="000000"/>
              <w:bottom w:val="single" w:sz="4" w:space="0" w:color="000000"/>
              <w:right w:val="single" w:sz="4" w:space="0" w:color="000000"/>
            </w:tcBorders>
          </w:tcPr>
          <w:p w:rsidR="000B7283" w:rsidRPr="000F4077" w:rsidRDefault="000B7283" w:rsidP="009E770A">
            <w:pPr>
              <w:widowControl/>
              <w:autoSpaceDE/>
              <w:autoSpaceDN/>
              <w:adjustRightInd/>
              <w:jc w:val="both"/>
              <w:rPr>
                <w:rFonts w:eastAsia="Calibri"/>
                <w:lang w:eastAsia="en-US"/>
              </w:rPr>
            </w:pPr>
            <w:r w:rsidRPr="000F4077">
              <w:rPr>
                <w:rFonts w:eastAsia="Calibri"/>
                <w:lang w:eastAsia="en-US"/>
              </w:rPr>
              <w:t>Яшелләндерү мәйданы предприятиенең санитар-яклау зонасы проекты нигезендә арттырылырга мөмкин</w:t>
            </w:r>
          </w:p>
        </w:tc>
      </w:tr>
    </w:tbl>
    <w:p w:rsidR="000B7283" w:rsidRPr="000B7283" w:rsidRDefault="000B7283" w:rsidP="009E770A">
      <w:pPr>
        <w:widowControl/>
        <w:autoSpaceDE/>
        <w:autoSpaceDN/>
        <w:adjustRightInd/>
        <w:ind w:firstLine="709"/>
        <w:jc w:val="both"/>
        <w:rPr>
          <w:rFonts w:eastAsia="Calibri"/>
          <w:sz w:val="27"/>
          <w:szCs w:val="27"/>
          <w:lang w:eastAsia="en-US"/>
        </w:rPr>
      </w:pPr>
      <w:r w:rsidRPr="000B7283">
        <w:rPr>
          <w:rFonts w:eastAsia="Calibri"/>
          <w:sz w:val="27"/>
          <w:szCs w:val="27"/>
          <w:lang w:eastAsia="en-US"/>
        </w:rPr>
        <w:t>Торак һәм иҗтимагый-эшлекле зоналар ягыннан санитар-яклау зоналарында 50 метрдан да ким булмаган киңлектәге агач-куак утыртмалары полосасын күздә тотарга кирәк, ә зонаның киңлеге 100 метрга кадәр булганда-20 метрдан да ким түгел (п. 8.6. СП 42.13330.2011).</w:t>
      </w:r>
    </w:p>
    <w:p w:rsidR="000B7283" w:rsidRPr="00977638" w:rsidRDefault="00977638" w:rsidP="009E770A">
      <w:pPr>
        <w:widowControl/>
        <w:autoSpaceDE/>
        <w:autoSpaceDN/>
        <w:adjustRightInd/>
        <w:ind w:firstLine="709"/>
        <w:jc w:val="both"/>
        <w:rPr>
          <w:rFonts w:eastAsia="Calibri"/>
          <w:sz w:val="27"/>
          <w:szCs w:val="27"/>
          <w:lang w:val="tt-RU" w:eastAsia="en-US"/>
        </w:rPr>
      </w:pPr>
      <w:r>
        <w:rPr>
          <w:rFonts w:eastAsia="Calibri"/>
          <w:sz w:val="27"/>
          <w:szCs w:val="27"/>
          <w:lang w:val="tt-RU" w:eastAsia="en-US"/>
        </w:rPr>
        <w:t xml:space="preserve">4.4.44. </w:t>
      </w:r>
      <w:r w:rsidR="000B7283" w:rsidRPr="00977638">
        <w:rPr>
          <w:rFonts w:eastAsia="Calibri"/>
          <w:sz w:val="27"/>
          <w:szCs w:val="27"/>
          <w:lang w:val="tt-RU" w:eastAsia="en-US"/>
        </w:rPr>
        <w:t>Тарих һәм мәдәният һәйкәлләре булган җитештерү объектларын реконструкцияләгәндә аларның тарихи йөзен саклау буенча чараларны күздә тотарга кирәк (П. 8.13330.2011).</w:t>
      </w:r>
    </w:p>
    <w:p w:rsidR="000B7283" w:rsidRPr="00F37828" w:rsidRDefault="000B7283" w:rsidP="009E770A">
      <w:pPr>
        <w:widowControl/>
        <w:autoSpaceDE/>
        <w:autoSpaceDN/>
        <w:adjustRightInd/>
        <w:ind w:firstLine="709"/>
        <w:jc w:val="both"/>
        <w:rPr>
          <w:rFonts w:eastAsia="Calibri"/>
          <w:sz w:val="27"/>
          <w:szCs w:val="27"/>
          <w:lang w:val="tt-RU" w:eastAsia="en-US"/>
        </w:rPr>
      </w:pPr>
      <w:r w:rsidRPr="00F37828">
        <w:rPr>
          <w:rFonts w:eastAsia="Calibri"/>
          <w:b/>
          <w:bCs/>
          <w:sz w:val="27"/>
          <w:szCs w:val="27"/>
          <w:lang w:val="tt-RU" w:eastAsia="en-US"/>
        </w:rPr>
        <w:t>Фәнни-җитештерү зоналары</w:t>
      </w:r>
    </w:p>
    <w:p w:rsidR="000B7283" w:rsidRPr="00F37828" w:rsidRDefault="00977638" w:rsidP="009E770A">
      <w:pPr>
        <w:widowControl/>
        <w:autoSpaceDE/>
        <w:autoSpaceDN/>
        <w:adjustRightInd/>
        <w:ind w:firstLine="709"/>
        <w:jc w:val="both"/>
        <w:rPr>
          <w:rFonts w:eastAsia="Calibri"/>
          <w:sz w:val="27"/>
          <w:szCs w:val="27"/>
          <w:lang w:val="tt-RU" w:eastAsia="en-US"/>
        </w:rPr>
      </w:pPr>
      <w:r w:rsidRPr="00F37828">
        <w:rPr>
          <w:rFonts w:eastAsia="Calibri"/>
          <w:sz w:val="27"/>
          <w:szCs w:val="27"/>
          <w:lang w:val="tt-RU" w:eastAsia="en-US"/>
        </w:rPr>
        <w:t>4.4.45.</w:t>
      </w:r>
      <w:r w:rsidR="000B7283" w:rsidRPr="00F37828">
        <w:rPr>
          <w:rFonts w:eastAsia="Calibri"/>
          <w:sz w:val="27"/>
          <w:szCs w:val="27"/>
          <w:lang w:val="tt-RU" w:eastAsia="en-US"/>
        </w:rPr>
        <w:t>Фәнни-җитештерү зоналары территорияләре яңа фәнни-җитештерү зоналарын урнаштыру һәм булганнарын яңадан торгызу, реконструкцияләү, модернизацияләү өчен, гамәлдәге фән һәм фәнни хезмәт күрсәтү учреждениеләрен, лаборатор, тәҗрибә-конструкторлык, эксперименталь, техник-гамәлгә кертү объектлары һәм алар белән бәйле һөнәри белем бирү оешмалары һәм югары белем бирү оешмалары территорияләрен урнаштыру өчен, технопаркларга, фәнни парклар, бизнес-инкубаторлар, инновацияләр инкубаторлары урнаштыру, шулай ук хезмәт күрсәтүче зоналарны: кунакханәләр, учреждениеләр һәм хезмәт күрсәтү предприятиеләре объектларын, транспорт һәм инженерлык корылмаларын урнаштыру өчен билгеләнгән (8.8.1342.330 2011)</w:t>
      </w:r>
    </w:p>
    <w:p w:rsidR="000B7283" w:rsidRPr="00F37828" w:rsidRDefault="00977638" w:rsidP="009E770A">
      <w:pPr>
        <w:widowControl/>
        <w:autoSpaceDE/>
        <w:autoSpaceDN/>
        <w:adjustRightInd/>
        <w:ind w:firstLine="709"/>
        <w:jc w:val="both"/>
        <w:rPr>
          <w:rFonts w:eastAsia="Calibri"/>
          <w:sz w:val="27"/>
          <w:szCs w:val="27"/>
          <w:lang w:val="tt-RU" w:eastAsia="en-US"/>
        </w:rPr>
      </w:pPr>
      <w:r w:rsidRPr="00F37828">
        <w:rPr>
          <w:rFonts w:eastAsia="Calibri"/>
          <w:sz w:val="27"/>
          <w:szCs w:val="27"/>
          <w:lang w:val="tt-RU" w:eastAsia="en-US"/>
        </w:rPr>
        <w:t>4.4.46.</w:t>
      </w:r>
      <w:r w:rsidR="000B7283" w:rsidRPr="00F37828">
        <w:rPr>
          <w:rFonts w:eastAsia="Calibri"/>
          <w:sz w:val="27"/>
          <w:szCs w:val="27"/>
          <w:lang w:val="tt-RU" w:eastAsia="en-US"/>
        </w:rPr>
        <w:t>Биналар һәм корылмалар биләгән мәйданны фәнни-җитештерү зонасы өчен кишәрлек (квартал) мәйданына карата әлеге нормативларга 5 нче кушымтаның 1 нче таблицасы нигезендә алырга кирәк (СП 42.13330.2011).</w:t>
      </w:r>
    </w:p>
    <w:p w:rsidR="000B7283" w:rsidRPr="000F4077" w:rsidRDefault="00977638" w:rsidP="009E770A">
      <w:pPr>
        <w:widowControl/>
        <w:autoSpaceDE/>
        <w:autoSpaceDN/>
        <w:adjustRightInd/>
        <w:ind w:firstLine="709"/>
        <w:jc w:val="both"/>
        <w:rPr>
          <w:rFonts w:eastAsia="Calibri"/>
          <w:sz w:val="27"/>
          <w:szCs w:val="27"/>
          <w:lang w:val="tt-RU" w:eastAsia="en-US"/>
        </w:rPr>
      </w:pPr>
      <w:r>
        <w:rPr>
          <w:rFonts w:eastAsia="Calibri"/>
          <w:sz w:val="27"/>
          <w:szCs w:val="27"/>
          <w:lang w:val="tt-RU" w:eastAsia="en-US"/>
        </w:rPr>
        <w:lastRenderedPageBreak/>
        <w:t>4.4.47.</w:t>
      </w:r>
      <w:r w:rsidR="000B7283" w:rsidRPr="000B7283">
        <w:rPr>
          <w:rFonts w:eastAsia="Calibri"/>
          <w:sz w:val="27"/>
          <w:szCs w:val="27"/>
          <w:lang w:val="tt-RU" w:eastAsia="en-US"/>
        </w:rPr>
        <w:t>Фәнни-җитештерү зоналарының составын, аерым элементларны урнаштыру шартларын, шулай ук аларның санитар-саклау зоналарының зурлыгын, тәҗрибәле җитештерүчеләрнең әйләнә-тирә мохиткә йогынтысы факторларын исәпкә алып, билгеләргә кирәк. 50 метрдан артык киңлектәге санитар-саклау зоналарын таләп итми торган тәҗрибәле җитештерүчеләр булганда, фәнни-җитештерү зоналарында катнаш төзелеш зоналары тибы буенча аларны формалаштырып, торак төзелешен урнаштырырга рөхсәт ителә (п.8 СП 42.13330.2011).</w:t>
      </w:r>
    </w:p>
    <w:p w:rsidR="000B7283" w:rsidRPr="00977638" w:rsidRDefault="00977638" w:rsidP="009E770A">
      <w:pPr>
        <w:widowControl/>
        <w:autoSpaceDE/>
        <w:autoSpaceDN/>
        <w:adjustRightInd/>
        <w:ind w:firstLine="709"/>
        <w:jc w:val="both"/>
        <w:rPr>
          <w:rFonts w:eastAsia="Calibri"/>
          <w:sz w:val="27"/>
          <w:szCs w:val="27"/>
          <w:lang w:val="tt-RU" w:eastAsia="en-US"/>
        </w:rPr>
      </w:pPr>
      <w:r>
        <w:rPr>
          <w:rFonts w:eastAsia="Calibri"/>
          <w:sz w:val="27"/>
          <w:szCs w:val="27"/>
          <w:lang w:val="tt-RU" w:eastAsia="en-US"/>
        </w:rPr>
        <w:t>4.4.48.</w:t>
      </w:r>
      <w:r w:rsidR="000B7283" w:rsidRPr="00653E4C">
        <w:rPr>
          <w:rFonts w:eastAsia="Calibri"/>
          <w:sz w:val="27"/>
          <w:szCs w:val="27"/>
          <w:lang w:val="tt-RU" w:eastAsia="en-US"/>
        </w:rPr>
        <w:t xml:space="preserve">Технопарклар гамәлдәге предприятиеләр базасында яки яңа төзелә торган объектлар рәвешендә алдынгы технологияләрнең тәҗрибә полигоны буларак формалаштырыла. </w:t>
      </w:r>
      <w:r w:rsidR="000B7283" w:rsidRPr="00977638">
        <w:rPr>
          <w:rFonts w:eastAsia="Calibri"/>
          <w:sz w:val="27"/>
          <w:szCs w:val="27"/>
          <w:lang w:val="tt-RU" w:eastAsia="en-US"/>
        </w:rPr>
        <w:t>Технопаркларны оештыруга карата таләпләр проектлау биреме белән билгеләнә.</w:t>
      </w:r>
    </w:p>
    <w:p w:rsidR="000B7283" w:rsidRPr="000B7283" w:rsidRDefault="000B7283" w:rsidP="009E770A">
      <w:pPr>
        <w:widowControl/>
        <w:autoSpaceDE/>
        <w:autoSpaceDN/>
        <w:adjustRightInd/>
        <w:ind w:firstLine="709"/>
        <w:jc w:val="both"/>
        <w:rPr>
          <w:rFonts w:eastAsia="Calibri"/>
          <w:b/>
          <w:bCs/>
          <w:sz w:val="27"/>
          <w:szCs w:val="27"/>
          <w:lang w:val="tt-RU" w:eastAsia="en-US"/>
        </w:rPr>
      </w:pPr>
      <w:r w:rsidRPr="00977638">
        <w:rPr>
          <w:rFonts w:eastAsia="Calibri"/>
          <w:b/>
          <w:bCs/>
          <w:sz w:val="27"/>
          <w:szCs w:val="27"/>
          <w:lang w:val="tt-RU" w:eastAsia="en-US"/>
        </w:rPr>
        <w:t>Коммуналь-склад зонасы</w:t>
      </w:r>
    </w:p>
    <w:p w:rsidR="000B7283" w:rsidRPr="000B7283" w:rsidRDefault="00977638" w:rsidP="009E770A">
      <w:pPr>
        <w:widowControl/>
        <w:autoSpaceDE/>
        <w:autoSpaceDN/>
        <w:adjustRightInd/>
        <w:ind w:firstLine="709"/>
        <w:jc w:val="both"/>
        <w:rPr>
          <w:rFonts w:eastAsia="Calibri"/>
          <w:sz w:val="27"/>
          <w:szCs w:val="27"/>
          <w:lang w:val="tt-RU" w:eastAsia="en-US"/>
        </w:rPr>
      </w:pPr>
      <w:r>
        <w:rPr>
          <w:rFonts w:eastAsia="Calibri"/>
          <w:sz w:val="27"/>
          <w:szCs w:val="27"/>
          <w:lang w:val="tt-RU" w:eastAsia="en-US"/>
        </w:rPr>
        <w:t>4.4.49.</w:t>
      </w:r>
      <w:r w:rsidR="000B7283" w:rsidRPr="000B7283">
        <w:rPr>
          <w:rFonts w:eastAsia="Calibri"/>
          <w:sz w:val="27"/>
          <w:szCs w:val="27"/>
          <w:lang w:val="tt-RU" w:eastAsia="en-US"/>
        </w:rPr>
        <w:t>Коммуналь-склад зоналары территорияләре азык-төлек (азык-төлек, ит һәм сөт) сәнәгате предприятиеләрен, гомумтовар (азык-төлек һәм азык-төлек булмаган), махсус складларны (суыткыч, бәрәңге, яшелчә, җиләк-җимеш саклагычларын), шәһәр халкына коммуналь, транспорт һәм көнкүреш хезмәте күрсәтү предприятиеләрен урнаштыру өчен билгеләнгән (п.8.13330.2011).</w:t>
      </w:r>
    </w:p>
    <w:p w:rsidR="000B7283" w:rsidRPr="000B7283" w:rsidRDefault="000B7283" w:rsidP="009E770A">
      <w:pPr>
        <w:widowControl/>
        <w:autoSpaceDE/>
        <w:autoSpaceDN/>
        <w:adjustRightInd/>
        <w:jc w:val="both"/>
        <w:rPr>
          <w:rFonts w:eastAsia="Calibri"/>
          <w:sz w:val="27"/>
          <w:szCs w:val="27"/>
          <w:lang w:val="tt-RU" w:eastAsia="en-US"/>
        </w:rPr>
      </w:pPr>
      <w:r w:rsidRPr="000B7283">
        <w:rPr>
          <w:rFonts w:eastAsia="Calibri"/>
          <w:sz w:val="27"/>
          <w:szCs w:val="27"/>
          <w:lang w:val="tt-RU" w:eastAsia="en-US"/>
        </w:rPr>
        <w:t xml:space="preserve">           Транспорт төеннәрендә һәм автомобиль юллары буенда күп катлы җир һәм җир асты стоянкалары, гаражлар, коммуналь-склад объектлары урнаштырылган югары интенсивлыктагы коммуналь - склад зоналарын формалаштыру зарур.</w:t>
      </w:r>
    </w:p>
    <w:p w:rsidR="000B7283" w:rsidRPr="000B7283" w:rsidRDefault="003830AE" w:rsidP="009E770A">
      <w:pPr>
        <w:widowControl/>
        <w:autoSpaceDE/>
        <w:autoSpaceDN/>
        <w:adjustRightInd/>
        <w:ind w:firstLine="709"/>
        <w:jc w:val="both"/>
        <w:rPr>
          <w:rFonts w:eastAsia="Calibri"/>
          <w:sz w:val="27"/>
          <w:szCs w:val="27"/>
          <w:lang w:val="tt-RU" w:eastAsia="en-US"/>
        </w:rPr>
      </w:pPr>
      <w:r>
        <w:rPr>
          <w:rFonts w:eastAsia="Calibri"/>
          <w:sz w:val="27"/>
          <w:szCs w:val="27"/>
          <w:lang w:val="tt-RU" w:eastAsia="en-US"/>
        </w:rPr>
        <w:t>4.4.50.</w:t>
      </w:r>
      <w:r w:rsidR="000B7283" w:rsidRPr="000B7283">
        <w:rPr>
          <w:rFonts w:eastAsia="Calibri"/>
          <w:sz w:val="27"/>
          <w:szCs w:val="27"/>
          <w:lang w:val="tt-RU" w:eastAsia="en-US"/>
        </w:rPr>
        <w:t>Халыкка турыдан-туры хезмәт күрсәтү белән бәйле булмаган логистик һәм склад комплекслары системасын торак пунктлардан читтә, аларны тышкы транспорт төеннәренә якынайтып формалаштырырга кирәк.</w:t>
      </w:r>
    </w:p>
    <w:p w:rsidR="000B7283" w:rsidRPr="000B7283" w:rsidRDefault="000B7283" w:rsidP="009E770A">
      <w:pPr>
        <w:widowControl/>
        <w:autoSpaceDE/>
        <w:autoSpaceDN/>
        <w:adjustRightInd/>
        <w:ind w:firstLine="709"/>
        <w:jc w:val="both"/>
        <w:rPr>
          <w:rFonts w:eastAsia="Calibri"/>
          <w:sz w:val="27"/>
          <w:szCs w:val="27"/>
          <w:lang w:val="tt-RU" w:eastAsia="en-US"/>
        </w:rPr>
      </w:pPr>
      <w:r w:rsidRPr="000B7283">
        <w:rPr>
          <w:rFonts w:eastAsia="Calibri"/>
          <w:sz w:val="27"/>
          <w:szCs w:val="27"/>
          <w:lang w:val="tt-RU" w:eastAsia="en-US"/>
        </w:rPr>
        <w:t>Дәүләт резервлары, нефть һәм нефть продуктлары складларын, сыекландырылган газларны, шартлагыч материалларны һәм көчле кулланыла торган агулы матдәләрнең базис складларын, азык-төлекнең базис складларын, фураж һәм сәнәгать чималының базис складларын, урман һәм төзелеш материалларының базис складлары базасын уртача урнаштыру, санитария, янгынга каршы һәм махсус нормаларны үтәп, торак пунктлардан һәм аеруча саклана торган территорияләрдән читтәге торак пунктларны һәм аеруча саклана торган территорияләрне күздә тотарга кирәк.</w:t>
      </w:r>
    </w:p>
    <w:p w:rsidR="000B7283" w:rsidRPr="000B7283" w:rsidRDefault="003830AE" w:rsidP="009E770A">
      <w:pPr>
        <w:widowControl/>
        <w:autoSpaceDE/>
        <w:autoSpaceDN/>
        <w:adjustRightInd/>
        <w:ind w:firstLine="709"/>
        <w:jc w:val="both"/>
        <w:rPr>
          <w:rFonts w:eastAsia="Calibri"/>
          <w:sz w:val="27"/>
          <w:szCs w:val="27"/>
          <w:lang w:val="tt-RU" w:eastAsia="en-US"/>
        </w:rPr>
      </w:pPr>
      <w:r>
        <w:rPr>
          <w:rFonts w:eastAsia="Calibri"/>
          <w:sz w:val="27"/>
          <w:szCs w:val="27"/>
          <w:lang w:val="tt-RU" w:eastAsia="en-US"/>
        </w:rPr>
        <w:t>4.4.51.</w:t>
      </w:r>
      <w:r w:rsidR="000B7283" w:rsidRPr="000B7283">
        <w:rPr>
          <w:rFonts w:eastAsia="Calibri"/>
          <w:sz w:val="27"/>
          <w:szCs w:val="27"/>
          <w:lang w:val="tt-RU" w:eastAsia="en-US"/>
        </w:rPr>
        <w:t xml:space="preserve"> Коммуналь-склад зоналары территорияләрендә тузан материалларының, чүплекләрнең, калдыкларның ачык складларын урнаштыру рөхсәт ителми.</w:t>
      </w:r>
    </w:p>
    <w:p w:rsidR="000B7283" w:rsidRPr="000B7283" w:rsidRDefault="003830AE" w:rsidP="009E770A">
      <w:pPr>
        <w:widowControl/>
        <w:autoSpaceDE/>
        <w:autoSpaceDN/>
        <w:adjustRightInd/>
        <w:ind w:firstLine="709"/>
        <w:jc w:val="both"/>
        <w:rPr>
          <w:rFonts w:eastAsia="Calibri"/>
          <w:sz w:val="27"/>
          <w:szCs w:val="27"/>
          <w:lang w:val="tt-RU" w:eastAsia="en-US"/>
        </w:rPr>
      </w:pPr>
      <w:r>
        <w:rPr>
          <w:rFonts w:eastAsia="Calibri"/>
          <w:sz w:val="27"/>
          <w:szCs w:val="27"/>
          <w:lang w:val="tt-RU" w:eastAsia="en-US"/>
        </w:rPr>
        <w:t>4.4.52.</w:t>
      </w:r>
      <w:r w:rsidR="000B7283" w:rsidRPr="000B7283">
        <w:rPr>
          <w:rFonts w:eastAsia="Calibri"/>
          <w:sz w:val="27"/>
          <w:szCs w:val="27"/>
          <w:lang w:val="tt-RU" w:eastAsia="en-US"/>
        </w:rPr>
        <w:t>Биналар һәм корылмалар астында биләгән мәйданның коммуналь-склад зонасы өчен участок (квартал) мәйданына мөнәсәбәтен әлеге нормативка 5 нче кушымтаның 1 нче таблицасы нигезендә алырга кирәк (СП 42.13330.2011).).</w:t>
      </w:r>
    </w:p>
    <w:p w:rsidR="000B7283" w:rsidRPr="000B7283" w:rsidRDefault="003830AE" w:rsidP="009E770A">
      <w:pPr>
        <w:widowControl/>
        <w:autoSpaceDE/>
        <w:autoSpaceDN/>
        <w:adjustRightInd/>
        <w:ind w:firstLine="709"/>
        <w:jc w:val="both"/>
        <w:rPr>
          <w:rFonts w:eastAsia="Calibri"/>
          <w:sz w:val="27"/>
          <w:szCs w:val="27"/>
          <w:lang w:val="tt-RU" w:eastAsia="en-US"/>
        </w:rPr>
      </w:pPr>
      <w:r>
        <w:rPr>
          <w:rFonts w:eastAsia="Calibri"/>
          <w:sz w:val="27"/>
          <w:szCs w:val="27"/>
          <w:lang w:val="tt-RU" w:eastAsia="en-US"/>
        </w:rPr>
        <w:t>4.4.54.</w:t>
      </w:r>
      <w:r w:rsidR="000B7283" w:rsidRPr="000B7283">
        <w:rPr>
          <w:rFonts w:eastAsia="Calibri"/>
          <w:sz w:val="27"/>
          <w:szCs w:val="27"/>
          <w:lang w:val="tt-RU" w:eastAsia="en-US"/>
        </w:rPr>
        <w:t>Шәһәр халкына хезмәт күрсәтү өчен билгеләнгән складларның җир участоклары күләме 10 - 13 (СП 42.13330.2011) таблицалары нигезендә кабул ителә.</w:t>
      </w:r>
    </w:p>
    <w:p w:rsidR="000B7283" w:rsidRDefault="000B7283" w:rsidP="009E770A">
      <w:pPr>
        <w:widowControl/>
        <w:autoSpaceDE/>
        <w:autoSpaceDN/>
        <w:adjustRightInd/>
        <w:ind w:firstLine="709"/>
        <w:jc w:val="both"/>
        <w:rPr>
          <w:rFonts w:eastAsia="Calibri"/>
          <w:sz w:val="27"/>
          <w:szCs w:val="27"/>
          <w:lang w:val="tt-RU" w:eastAsia="en-US"/>
        </w:rPr>
      </w:pPr>
      <w:r w:rsidRPr="000B7283">
        <w:rPr>
          <w:rFonts w:eastAsia="Calibri"/>
          <w:sz w:val="27"/>
          <w:szCs w:val="27"/>
          <w:lang w:val="tt-RU" w:eastAsia="en-US"/>
        </w:rPr>
        <w:t>Бәрәңге, яшелчә һәм җиләк-җимеш саклагычлары өчен санитар-саклау зоналары күләме 50 метрдан да ким булмаска тиеш (п.8.13330.2011).</w:t>
      </w:r>
    </w:p>
    <w:p w:rsidR="000B7283" w:rsidRPr="000B7283" w:rsidRDefault="000B7283" w:rsidP="009E770A">
      <w:pPr>
        <w:widowControl/>
        <w:numPr>
          <w:ilvl w:val="2"/>
          <w:numId w:val="98"/>
        </w:numPr>
        <w:autoSpaceDE/>
        <w:autoSpaceDN/>
        <w:adjustRightInd/>
        <w:ind w:left="0" w:firstLine="709"/>
        <w:jc w:val="both"/>
        <w:rPr>
          <w:rFonts w:eastAsia="Calibri"/>
          <w:sz w:val="27"/>
          <w:szCs w:val="27"/>
          <w:lang w:val="tt-RU" w:eastAsia="en-US"/>
        </w:rPr>
      </w:pPr>
      <w:r w:rsidRPr="008917B0">
        <w:rPr>
          <w:rFonts w:eastAsia="Calibri"/>
          <w:sz w:val="27"/>
          <w:szCs w:val="27"/>
          <w:lang w:val="tt-RU" w:eastAsia="en-US"/>
        </w:rPr>
        <w:t>Халыкка турыдан-туры көндәлек хезмәт күрсәтү белән бәйле булмаган Склад комплексларын торак пункттан читтә, җирлекнең аерымланган склад районнарында, санитар, янгынга каршы һәм махсус норма</w:t>
      </w:r>
      <w:r w:rsidRPr="000B7283">
        <w:rPr>
          <w:rFonts w:eastAsia="Calibri"/>
          <w:sz w:val="27"/>
          <w:szCs w:val="27"/>
          <w:lang w:val="tt-RU" w:eastAsia="en-US"/>
        </w:rPr>
        <w:t>ларны үтәгәндә, тышкы транспорт төеннәренә якын итеп формалаштырырга кирәк (8.9 п., 42.13330.2011).</w:t>
      </w:r>
    </w:p>
    <w:p w:rsidR="000B7283" w:rsidRPr="000B7283" w:rsidRDefault="000B7283" w:rsidP="009E770A">
      <w:pPr>
        <w:widowControl/>
        <w:numPr>
          <w:ilvl w:val="2"/>
          <w:numId w:val="98"/>
        </w:numPr>
        <w:autoSpaceDE/>
        <w:autoSpaceDN/>
        <w:adjustRightInd/>
        <w:ind w:left="0" w:firstLine="709"/>
        <w:jc w:val="both"/>
        <w:rPr>
          <w:rFonts w:eastAsia="Calibri"/>
          <w:sz w:val="27"/>
          <w:szCs w:val="27"/>
          <w:lang w:val="tt-RU" w:eastAsia="en-US"/>
        </w:rPr>
      </w:pPr>
      <w:r w:rsidRPr="000B7283">
        <w:rPr>
          <w:rFonts w:eastAsia="Calibri"/>
          <w:sz w:val="27"/>
          <w:szCs w:val="27"/>
          <w:lang w:val="tt-RU" w:eastAsia="en-US"/>
        </w:rPr>
        <w:t xml:space="preserve"> Махсус нормалар һәм бүлеп бирелгән урнаштыру дәүләт резервлары складлары, беренче төркемдәге нефть һәм нефть продуктлары складлары, нефть һәм нефть продуктларының күчереп төяү базалары, сыекландырылган газ складлары, көчле тәэсир итүче агулы матдәләр складлары, азык-төлек базасы, фураж һәм сәнәгать чималы, урман эшкәртү базалары, урман һәм төзелеш материалларының базислы складлары өчен каралган (8.9 п. 42.13330.2011).</w:t>
      </w:r>
    </w:p>
    <w:p w:rsidR="000B7283" w:rsidRPr="000B7283" w:rsidRDefault="000B7283" w:rsidP="009E770A">
      <w:pPr>
        <w:widowControl/>
        <w:numPr>
          <w:ilvl w:val="2"/>
          <w:numId w:val="113"/>
        </w:numPr>
        <w:autoSpaceDE/>
        <w:autoSpaceDN/>
        <w:adjustRightInd/>
        <w:ind w:left="0" w:firstLine="709"/>
        <w:jc w:val="both"/>
        <w:rPr>
          <w:rFonts w:eastAsia="Calibri"/>
          <w:sz w:val="27"/>
          <w:szCs w:val="27"/>
          <w:lang w:val="tt-RU" w:eastAsia="en-US"/>
        </w:rPr>
      </w:pPr>
      <w:r w:rsidRPr="000B7283">
        <w:rPr>
          <w:rFonts w:eastAsia="Calibri"/>
          <w:sz w:val="27"/>
          <w:szCs w:val="27"/>
          <w:lang w:val="tt-RU" w:eastAsia="en-US"/>
        </w:rPr>
        <w:lastRenderedPageBreak/>
        <w:t>. Җирлекнең яшел зонасында, шәһәрне утырту материалы белән тәэмин итүне исәпкә алып, агач һәм куак үсемлекләре питомникларын һәм төсле-оранжерея хуҗалыкларын күздә тотарга кирәк. Питомникларның мәйданы 80 гектардан да ким булмаска тиеш. Питомникларның мәйданын кешенең 3 - 5 кв.метр исәбеннән алырга кирәк. Чәчәкле-оранжерея хуҗалыкларының гомуми мәйданын 0,4 кв.метр/кеше исәбеннән алырга кирәк.</w:t>
      </w:r>
    </w:p>
    <w:p w:rsidR="000B7283" w:rsidRPr="000B7283" w:rsidRDefault="000B7283" w:rsidP="009E770A">
      <w:pPr>
        <w:widowControl/>
        <w:autoSpaceDE/>
        <w:autoSpaceDN/>
        <w:adjustRightInd/>
        <w:jc w:val="right"/>
        <w:rPr>
          <w:rFonts w:eastAsia="Calibri"/>
          <w:sz w:val="27"/>
          <w:szCs w:val="27"/>
          <w:lang w:val="tt-RU" w:eastAsia="en-US"/>
        </w:rPr>
      </w:pPr>
      <w:r w:rsidRPr="000B7283">
        <w:rPr>
          <w:rFonts w:eastAsia="Calibri"/>
          <w:sz w:val="27"/>
          <w:szCs w:val="27"/>
          <w:lang w:val="tt-RU" w:eastAsia="en-US"/>
        </w:rPr>
        <w:t xml:space="preserve">15 нче таблица </w:t>
      </w:r>
    </w:p>
    <w:p w:rsidR="000B7283" w:rsidRPr="000B7283" w:rsidRDefault="000B7283" w:rsidP="009E770A">
      <w:pPr>
        <w:widowControl/>
        <w:autoSpaceDE/>
        <w:autoSpaceDN/>
        <w:adjustRightInd/>
        <w:jc w:val="both"/>
        <w:rPr>
          <w:rFonts w:eastAsia="Calibri"/>
          <w:b/>
          <w:bCs/>
          <w:sz w:val="27"/>
          <w:szCs w:val="27"/>
          <w:lang w:val="tt-RU" w:eastAsia="en-US"/>
        </w:rPr>
      </w:pPr>
      <w:r w:rsidRPr="000B7283">
        <w:rPr>
          <w:rFonts w:eastAsia="Calibri"/>
          <w:b/>
          <w:bCs/>
          <w:sz w:val="27"/>
          <w:szCs w:val="27"/>
          <w:lang w:val="tt-RU" w:eastAsia="en-US"/>
        </w:rPr>
        <w:t>Махсус складлардагы җир кишәрлекләренең сыйдырышлыгы һәм күләме 1 мең кешегә</w:t>
      </w:r>
    </w:p>
    <w:tbl>
      <w:tblPr>
        <w:tblW w:w="10528" w:type="dxa"/>
        <w:tblInd w:w="109" w:type="dxa"/>
        <w:tblLayout w:type="fixed"/>
        <w:tblCellMar>
          <w:left w:w="0" w:type="dxa"/>
          <w:right w:w="0" w:type="dxa"/>
        </w:tblCellMar>
        <w:tblLook w:val="0000" w:firstRow="0" w:lastRow="0" w:firstColumn="0" w:lastColumn="0" w:noHBand="0" w:noVBand="0"/>
      </w:tblPr>
      <w:tblGrid>
        <w:gridCol w:w="5804"/>
        <w:gridCol w:w="2314"/>
        <w:gridCol w:w="2410"/>
      </w:tblGrid>
      <w:tr w:rsidR="000B7283" w:rsidRPr="000B7283" w:rsidTr="009E770A">
        <w:trPr>
          <w:trHeight w:hRule="exact" w:val="621"/>
        </w:trPr>
        <w:tc>
          <w:tcPr>
            <w:tcW w:w="5804" w:type="dxa"/>
            <w:tcBorders>
              <w:top w:val="single" w:sz="4" w:space="0" w:color="000000"/>
              <w:left w:val="single" w:sz="4" w:space="0" w:color="000000"/>
              <w:bottom w:val="single" w:sz="4" w:space="0" w:color="000000"/>
              <w:right w:val="single" w:sz="4" w:space="0" w:color="000000"/>
            </w:tcBorders>
          </w:tcPr>
          <w:p w:rsidR="000B7283" w:rsidRPr="000B7283" w:rsidRDefault="000B7283" w:rsidP="009E770A">
            <w:pPr>
              <w:widowControl/>
              <w:autoSpaceDE/>
              <w:autoSpaceDN/>
              <w:adjustRightInd/>
              <w:jc w:val="both"/>
              <w:rPr>
                <w:rFonts w:eastAsia="Calibri"/>
                <w:b/>
                <w:sz w:val="27"/>
                <w:szCs w:val="27"/>
                <w:lang w:eastAsia="en-US"/>
              </w:rPr>
            </w:pPr>
            <w:r w:rsidRPr="000B7283">
              <w:rPr>
                <w:rFonts w:eastAsia="Calibri"/>
                <w:b/>
                <w:sz w:val="27"/>
                <w:szCs w:val="27"/>
                <w:lang w:eastAsia="en-US"/>
              </w:rPr>
              <w:t>Махсуслаштырылган</w:t>
            </w:r>
            <w:r w:rsidRPr="000B7283">
              <w:rPr>
                <w:rFonts w:eastAsia="Calibri"/>
                <w:b/>
                <w:bCs/>
                <w:sz w:val="27"/>
                <w:szCs w:val="27"/>
                <w:lang w:eastAsia="en-US"/>
              </w:rPr>
              <w:t xml:space="preserve"> </w:t>
            </w:r>
            <w:r w:rsidRPr="000B7283">
              <w:rPr>
                <w:rFonts w:eastAsia="Calibri"/>
                <w:b/>
                <w:bCs/>
                <w:sz w:val="27"/>
                <w:szCs w:val="27"/>
                <w:lang w:val="tt-RU" w:eastAsia="en-US"/>
              </w:rPr>
              <w:t>с</w:t>
            </w:r>
            <w:r w:rsidRPr="000B7283">
              <w:rPr>
                <w:rFonts w:eastAsia="Calibri"/>
                <w:b/>
                <w:bCs/>
                <w:sz w:val="27"/>
                <w:szCs w:val="27"/>
                <w:lang w:eastAsia="en-US"/>
              </w:rPr>
              <w:t>кладлар</w:t>
            </w:r>
          </w:p>
        </w:tc>
        <w:tc>
          <w:tcPr>
            <w:tcW w:w="2314" w:type="dxa"/>
            <w:tcBorders>
              <w:top w:val="single" w:sz="4" w:space="0" w:color="000000"/>
              <w:left w:val="single" w:sz="4" w:space="0" w:color="000000"/>
              <w:bottom w:val="single" w:sz="4" w:space="0" w:color="000000"/>
              <w:right w:val="single" w:sz="4" w:space="0" w:color="000000"/>
            </w:tcBorders>
          </w:tcPr>
          <w:p w:rsidR="000B7283" w:rsidRPr="000B7283" w:rsidRDefault="000B7283" w:rsidP="009E770A">
            <w:pPr>
              <w:widowControl/>
              <w:autoSpaceDE/>
              <w:autoSpaceDN/>
              <w:adjustRightInd/>
              <w:jc w:val="both"/>
              <w:rPr>
                <w:rFonts w:eastAsia="Calibri"/>
                <w:sz w:val="27"/>
                <w:szCs w:val="27"/>
                <w:lang w:eastAsia="en-US"/>
              </w:rPr>
            </w:pPr>
            <w:r w:rsidRPr="000B7283">
              <w:rPr>
                <w:rFonts w:eastAsia="Calibri"/>
                <w:b/>
                <w:bCs/>
                <w:sz w:val="27"/>
                <w:szCs w:val="27"/>
                <w:lang w:val="tt-RU" w:eastAsia="en-US"/>
              </w:rPr>
              <w:t>Складларның сыйдырышлыгы</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Pr>
          <w:p w:rsidR="000B7283" w:rsidRPr="000B7283" w:rsidRDefault="000B7283" w:rsidP="009E770A">
            <w:pPr>
              <w:widowControl/>
              <w:autoSpaceDE/>
              <w:autoSpaceDN/>
              <w:adjustRightInd/>
              <w:jc w:val="both"/>
              <w:rPr>
                <w:rFonts w:eastAsia="Calibri"/>
                <w:b/>
                <w:sz w:val="27"/>
                <w:szCs w:val="27"/>
                <w:lang w:eastAsia="en-US"/>
              </w:rPr>
            </w:pPr>
            <w:r w:rsidRPr="000B7283">
              <w:rPr>
                <w:rFonts w:eastAsia="Calibri"/>
                <w:b/>
                <w:sz w:val="27"/>
                <w:szCs w:val="27"/>
                <w:lang w:eastAsia="en-US"/>
              </w:rPr>
              <w:t>Җир участокларының үлчәмнәре, кв.метр</w:t>
            </w:r>
          </w:p>
        </w:tc>
      </w:tr>
      <w:tr w:rsidR="000B7283" w:rsidRPr="000B7283" w:rsidTr="009E770A">
        <w:trPr>
          <w:trHeight w:hRule="exact" w:val="1222"/>
        </w:trPr>
        <w:tc>
          <w:tcPr>
            <w:tcW w:w="5804" w:type="dxa"/>
            <w:tcBorders>
              <w:top w:val="single" w:sz="4" w:space="0" w:color="000000"/>
              <w:left w:val="single" w:sz="4" w:space="0" w:color="000000"/>
              <w:bottom w:val="single" w:sz="4" w:space="0" w:color="000000"/>
              <w:right w:val="single" w:sz="4" w:space="0" w:color="000000"/>
            </w:tcBorders>
          </w:tcPr>
          <w:p w:rsidR="000B7283" w:rsidRPr="000B7283" w:rsidRDefault="000B7283" w:rsidP="009E770A">
            <w:pPr>
              <w:widowControl/>
              <w:autoSpaceDE/>
              <w:autoSpaceDN/>
              <w:adjustRightInd/>
              <w:ind w:right="96"/>
              <w:jc w:val="both"/>
              <w:rPr>
                <w:rFonts w:eastAsia="Calibri"/>
                <w:sz w:val="27"/>
                <w:szCs w:val="27"/>
                <w:lang w:eastAsia="en-US"/>
              </w:rPr>
            </w:pPr>
            <w:r w:rsidRPr="000B7283">
              <w:rPr>
                <w:rFonts w:eastAsia="Calibri"/>
                <w:sz w:val="27"/>
                <w:szCs w:val="27"/>
                <w:lang w:eastAsia="en-US"/>
              </w:rPr>
              <w:t>Суыткычлар бүлү (ит һәм ит продуктларын, балык һәм балык продуктларын, май, хайван майларын, сөт продуктларын һәм йомырка саклау өчен)</w:t>
            </w:r>
          </w:p>
        </w:tc>
        <w:tc>
          <w:tcPr>
            <w:tcW w:w="2314" w:type="dxa"/>
            <w:tcBorders>
              <w:top w:val="single" w:sz="4" w:space="0" w:color="000000"/>
              <w:left w:val="single" w:sz="4" w:space="0" w:color="000000"/>
              <w:bottom w:val="single" w:sz="4" w:space="0" w:color="000000"/>
              <w:right w:val="single" w:sz="4" w:space="0" w:color="000000"/>
            </w:tcBorders>
          </w:tcPr>
          <w:p w:rsidR="000B7283" w:rsidRPr="000B7283" w:rsidRDefault="000B7283" w:rsidP="009E770A">
            <w:pPr>
              <w:widowControl/>
              <w:autoSpaceDE/>
              <w:autoSpaceDN/>
              <w:adjustRightInd/>
              <w:jc w:val="both"/>
              <w:rPr>
                <w:rFonts w:eastAsia="Calibri"/>
                <w:sz w:val="27"/>
                <w:szCs w:val="27"/>
                <w:lang w:eastAsia="en-US"/>
              </w:rPr>
            </w:pPr>
            <w:r w:rsidRPr="000B7283">
              <w:rPr>
                <w:rFonts w:eastAsia="Calibri"/>
                <w:sz w:val="27"/>
                <w:szCs w:val="27"/>
                <w:lang w:eastAsia="en-US"/>
              </w:rPr>
              <w:t>27</w:t>
            </w:r>
          </w:p>
        </w:tc>
        <w:tc>
          <w:tcPr>
            <w:tcW w:w="2410" w:type="dxa"/>
            <w:tcBorders>
              <w:top w:val="single" w:sz="4" w:space="0" w:color="000000"/>
              <w:left w:val="single" w:sz="4" w:space="0" w:color="000000"/>
              <w:bottom w:val="single" w:sz="4" w:space="0" w:color="000000"/>
              <w:right w:val="single" w:sz="4" w:space="0" w:color="000000"/>
            </w:tcBorders>
          </w:tcPr>
          <w:p w:rsidR="000B7283" w:rsidRPr="000B7283" w:rsidRDefault="000B7283" w:rsidP="009E770A">
            <w:pPr>
              <w:widowControl/>
              <w:autoSpaceDE/>
              <w:autoSpaceDN/>
              <w:adjustRightInd/>
              <w:jc w:val="both"/>
              <w:rPr>
                <w:rFonts w:eastAsia="Calibri"/>
                <w:sz w:val="27"/>
                <w:szCs w:val="27"/>
                <w:lang w:eastAsia="en-US"/>
              </w:rPr>
            </w:pPr>
            <w:r w:rsidRPr="000B7283">
              <w:rPr>
                <w:rFonts w:eastAsia="Calibri"/>
                <w:sz w:val="27"/>
                <w:szCs w:val="27"/>
                <w:lang w:eastAsia="en-US"/>
              </w:rPr>
              <w:t>190* 70</w:t>
            </w:r>
          </w:p>
        </w:tc>
      </w:tr>
      <w:tr w:rsidR="000B7283" w:rsidRPr="000B7283" w:rsidTr="009E770A">
        <w:trPr>
          <w:trHeight w:hRule="exact" w:val="384"/>
        </w:trPr>
        <w:tc>
          <w:tcPr>
            <w:tcW w:w="5804" w:type="dxa"/>
            <w:tcBorders>
              <w:top w:val="single" w:sz="4" w:space="0" w:color="000000"/>
              <w:left w:val="single" w:sz="4" w:space="0" w:color="000000"/>
              <w:bottom w:val="single" w:sz="4" w:space="0" w:color="000000"/>
              <w:right w:val="single" w:sz="4" w:space="0" w:color="000000"/>
            </w:tcBorders>
          </w:tcPr>
          <w:p w:rsidR="000B7283" w:rsidRPr="000B7283" w:rsidRDefault="000B7283" w:rsidP="009E770A">
            <w:pPr>
              <w:widowControl/>
              <w:autoSpaceDE/>
              <w:autoSpaceDN/>
              <w:adjustRightInd/>
              <w:jc w:val="both"/>
              <w:rPr>
                <w:rFonts w:eastAsia="Calibri"/>
                <w:sz w:val="27"/>
                <w:szCs w:val="27"/>
                <w:lang w:eastAsia="en-US"/>
              </w:rPr>
            </w:pPr>
            <w:r w:rsidRPr="000B7283">
              <w:rPr>
                <w:rFonts w:eastAsia="Calibri"/>
                <w:sz w:val="27"/>
                <w:szCs w:val="27"/>
                <w:lang w:eastAsia="en-US"/>
              </w:rPr>
              <w:t>Җиләк-җимеш саклау урыннары</w:t>
            </w:r>
          </w:p>
        </w:tc>
        <w:tc>
          <w:tcPr>
            <w:tcW w:w="2314" w:type="dxa"/>
            <w:tcBorders>
              <w:top w:val="single" w:sz="4" w:space="0" w:color="000000"/>
              <w:left w:val="single" w:sz="4" w:space="0" w:color="000000"/>
              <w:bottom w:val="single" w:sz="4" w:space="0" w:color="000000"/>
              <w:right w:val="single" w:sz="4" w:space="0" w:color="000000"/>
            </w:tcBorders>
          </w:tcPr>
          <w:p w:rsidR="000B7283" w:rsidRPr="000B7283" w:rsidRDefault="000B7283" w:rsidP="009E770A">
            <w:pPr>
              <w:widowControl/>
              <w:autoSpaceDE/>
              <w:autoSpaceDN/>
              <w:adjustRightInd/>
              <w:jc w:val="both"/>
              <w:rPr>
                <w:rFonts w:eastAsia="Calibri"/>
                <w:sz w:val="27"/>
                <w:szCs w:val="27"/>
                <w:lang w:eastAsia="en-US"/>
              </w:rPr>
            </w:pPr>
            <w:r w:rsidRPr="000B7283">
              <w:rPr>
                <w:rFonts w:eastAsia="Calibri"/>
                <w:sz w:val="27"/>
                <w:szCs w:val="27"/>
                <w:lang w:eastAsia="en-US"/>
              </w:rPr>
              <w:t>17</w:t>
            </w:r>
          </w:p>
        </w:tc>
        <w:tc>
          <w:tcPr>
            <w:tcW w:w="2410" w:type="dxa"/>
            <w:vMerge w:val="restart"/>
            <w:tcBorders>
              <w:top w:val="single" w:sz="4" w:space="0" w:color="000000"/>
              <w:left w:val="single" w:sz="4" w:space="0" w:color="000000"/>
              <w:bottom w:val="single" w:sz="4" w:space="0" w:color="000000"/>
              <w:right w:val="single" w:sz="4" w:space="0" w:color="000000"/>
            </w:tcBorders>
          </w:tcPr>
          <w:p w:rsidR="000B7283" w:rsidRPr="000B7283" w:rsidRDefault="000B7283" w:rsidP="009E770A">
            <w:pPr>
              <w:widowControl/>
              <w:autoSpaceDE/>
              <w:autoSpaceDN/>
              <w:adjustRightInd/>
              <w:jc w:val="both"/>
              <w:rPr>
                <w:rFonts w:eastAsia="Calibri"/>
                <w:sz w:val="27"/>
                <w:szCs w:val="27"/>
                <w:lang w:eastAsia="en-US"/>
              </w:rPr>
            </w:pPr>
            <w:r w:rsidRPr="000B7283">
              <w:rPr>
                <w:rFonts w:eastAsia="Calibri"/>
                <w:sz w:val="27"/>
                <w:szCs w:val="27"/>
                <w:lang w:eastAsia="en-US"/>
              </w:rPr>
              <w:t>1300* 610</w:t>
            </w:r>
          </w:p>
        </w:tc>
      </w:tr>
      <w:tr w:rsidR="000B7283" w:rsidRPr="000B7283" w:rsidTr="009E770A">
        <w:trPr>
          <w:trHeight w:hRule="exact" w:val="394"/>
        </w:trPr>
        <w:tc>
          <w:tcPr>
            <w:tcW w:w="5804" w:type="dxa"/>
            <w:tcBorders>
              <w:top w:val="single" w:sz="4" w:space="0" w:color="000000"/>
              <w:left w:val="single" w:sz="4" w:space="0" w:color="000000"/>
              <w:bottom w:val="single" w:sz="4" w:space="0" w:color="000000"/>
              <w:right w:val="single" w:sz="4" w:space="0" w:color="000000"/>
            </w:tcBorders>
          </w:tcPr>
          <w:p w:rsidR="000B7283" w:rsidRPr="000B7283" w:rsidRDefault="000B7283" w:rsidP="009E770A">
            <w:pPr>
              <w:widowControl/>
              <w:autoSpaceDE/>
              <w:autoSpaceDN/>
              <w:adjustRightInd/>
              <w:jc w:val="both"/>
              <w:rPr>
                <w:rFonts w:eastAsia="Calibri"/>
                <w:sz w:val="27"/>
                <w:szCs w:val="27"/>
                <w:lang w:eastAsia="en-US"/>
              </w:rPr>
            </w:pPr>
            <w:r w:rsidRPr="000B7283">
              <w:rPr>
                <w:rFonts w:eastAsia="Calibri"/>
                <w:sz w:val="27"/>
                <w:szCs w:val="27"/>
                <w:lang w:eastAsia="en-US"/>
              </w:rPr>
              <w:t>Яшелчә саклау урыннары</w:t>
            </w:r>
          </w:p>
        </w:tc>
        <w:tc>
          <w:tcPr>
            <w:tcW w:w="2314" w:type="dxa"/>
            <w:tcBorders>
              <w:top w:val="single" w:sz="4" w:space="0" w:color="000000"/>
              <w:left w:val="single" w:sz="4" w:space="0" w:color="000000"/>
              <w:bottom w:val="single" w:sz="4" w:space="0" w:color="000000"/>
              <w:right w:val="single" w:sz="4" w:space="0" w:color="000000"/>
            </w:tcBorders>
          </w:tcPr>
          <w:p w:rsidR="000B7283" w:rsidRPr="000B7283" w:rsidRDefault="000B7283" w:rsidP="009E770A">
            <w:pPr>
              <w:widowControl/>
              <w:autoSpaceDE/>
              <w:autoSpaceDN/>
              <w:adjustRightInd/>
              <w:jc w:val="both"/>
              <w:rPr>
                <w:rFonts w:eastAsia="Calibri"/>
                <w:sz w:val="27"/>
                <w:szCs w:val="27"/>
                <w:lang w:eastAsia="en-US"/>
              </w:rPr>
            </w:pPr>
            <w:r w:rsidRPr="000B7283">
              <w:rPr>
                <w:rFonts w:eastAsia="Calibri"/>
                <w:sz w:val="27"/>
                <w:szCs w:val="27"/>
                <w:lang w:eastAsia="en-US"/>
              </w:rPr>
              <w:t>54</w:t>
            </w:r>
          </w:p>
        </w:tc>
        <w:tc>
          <w:tcPr>
            <w:tcW w:w="2410" w:type="dxa"/>
            <w:vMerge/>
            <w:tcBorders>
              <w:top w:val="single" w:sz="4" w:space="0" w:color="000000"/>
              <w:left w:val="single" w:sz="4" w:space="0" w:color="000000"/>
              <w:bottom w:val="single" w:sz="4" w:space="0" w:color="000000"/>
              <w:right w:val="single" w:sz="4" w:space="0" w:color="000000"/>
            </w:tcBorders>
          </w:tcPr>
          <w:p w:rsidR="000B7283" w:rsidRPr="000B7283" w:rsidRDefault="000B7283" w:rsidP="009E770A">
            <w:pPr>
              <w:widowControl/>
              <w:autoSpaceDE/>
              <w:autoSpaceDN/>
              <w:adjustRightInd/>
              <w:jc w:val="both"/>
              <w:rPr>
                <w:rFonts w:eastAsia="Calibri"/>
                <w:sz w:val="27"/>
                <w:szCs w:val="27"/>
                <w:lang w:eastAsia="en-US"/>
              </w:rPr>
            </w:pPr>
          </w:p>
        </w:tc>
      </w:tr>
      <w:tr w:rsidR="000B7283" w:rsidRPr="000B7283" w:rsidTr="009E770A">
        <w:trPr>
          <w:trHeight w:hRule="exact" w:val="391"/>
        </w:trPr>
        <w:tc>
          <w:tcPr>
            <w:tcW w:w="5804" w:type="dxa"/>
            <w:tcBorders>
              <w:top w:val="single" w:sz="4" w:space="0" w:color="000000"/>
              <w:left w:val="single" w:sz="4" w:space="0" w:color="000000"/>
              <w:bottom w:val="single" w:sz="4" w:space="0" w:color="000000"/>
              <w:right w:val="single" w:sz="4" w:space="0" w:color="000000"/>
            </w:tcBorders>
          </w:tcPr>
          <w:p w:rsidR="000B7283" w:rsidRPr="000B7283" w:rsidRDefault="000B7283" w:rsidP="009E770A">
            <w:pPr>
              <w:widowControl/>
              <w:autoSpaceDE/>
              <w:autoSpaceDN/>
              <w:adjustRightInd/>
              <w:jc w:val="both"/>
              <w:rPr>
                <w:rFonts w:eastAsia="Calibri"/>
                <w:sz w:val="27"/>
                <w:szCs w:val="27"/>
                <w:lang w:eastAsia="en-US"/>
              </w:rPr>
            </w:pPr>
            <w:r w:rsidRPr="000B7283">
              <w:rPr>
                <w:rFonts w:eastAsia="Calibri"/>
                <w:sz w:val="27"/>
                <w:szCs w:val="27"/>
                <w:lang w:eastAsia="en-US"/>
              </w:rPr>
              <w:t>Бәрәңге саклагычлары</w:t>
            </w:r>
          </w:p>
        </w:tc>
        <w:tc>
          <w:tcPr>
            <w:tcW w:w="2314" w:type="dxa"/>
            <w:tcBorders>
              <w:top w:val="single" w:sz="4" w:space="0" w:color="000000"/>
              <w:left w:val="single" w:sz="4" w:space="0" w:color="000000"/>
              <w:bottom w:val="single" w:sz="4" w:space="0" w:color="000000"/>
              <w:right w:val="single" w:sz="4" w:space="0" w:color="000000"/>
            </w:tcBorders>
          </w:tcPr>
          <w:p w:rsidR="000B7283" w:rsidRPr="000B7283" w:rsidRDefault="000B7283" w:rsidP="009E770A">
            <w:pPr>
              <w:widowControl/>
              <w:autoSpaceDE/>
              <w:autoSpaceDN/>
              <w:adjustRightInd/>
              <w:jc w:val="both"/>
              <w:rPr>
                <w:rFonts w:eastAsia="Calibri"/>
                <w:sz w:val="27"/>
                <w:szCs w:val="27"/>
                <w:lang w:eastAsia="en-US"/>
              </w:rPr>
            </w:pPr>
            <w:r w:rsidRPr="000B7283">
              <w:rPr>
                <w:rFonts w:eastAsia="Calibri"/>
                <w:sz w:val="27"/>
                <w:szCs w:val="27"/>
                <w:lang w:eastAsia="en-US"/>
              </w:rPr>
              <w:t>57</w:t>
            </w:r>
          </w:p>
        </w:tc>
        <w:tc>
          <w:tcPr>
            <w:tcW w:w="2410" w:type="dxa"/>
            <w:vMerge/>
            <w:tcBorders>
              <w:top w:val="single" w:sz="4" w:space="0" w:color="000000"/>
              <w:left w:val="single" w:sz="4" w:space="0" w:color="000000"/>
              <w:bottom w:val="single" w:sz="4" w:space="0" w:color="000000"/>
              <w:right w:val="single" w:sz="4" w:space="0" w:color="000000"/>
            </w:tcBorders>
          </w:tcPr>
          <w:p w:rsidR="000B7283" w:rsidRPr="000B7283" w:rsidRDefault="000B7283" w:rsidP="009E770A">
            <w:pPr>
              <w:widowControl/>
              <w:autoSpaceDE/>
              <w:autoSpaceDN/>
              <w:adjustRightInd/>
              <w:jc w:val="both"/>
              <w:rPr>
                <w:rFonts w:eastAsia="Calibri"/>
                <w:sz w:val="27"/>
                <w:szCs w:val="27"/>
                <w:lang w:eastAsia="en-US"/>
              </w:rPr>
            </w:pPr>
          </w:p>
        </w:tc>
      </w:tr>
      <w:tr w:rsidR="000B7283" w:rsidRPr="000B7283" w:rsidTr="009E770A">
        <w:trPr>
          <w:trHeight w:hRule="exact" w:val="3196"/>
        </w:trPr>
        <w:tc>
          <w:tcPr>
            <w:tcW w:w="10528" w:type="dxa"/>
            <w:gridSpan w:val="3"/>
            <w:tcBorders>
              <w:top w:val="single" w:sz="4" w:space="0" w:color="000000"/>
              <w:left w:val="single" w:sz="4" w:space="0" w:color="000000"/>
              <w:bottom w:val="single" w:sz="4" w:space="0" w:color="000000"/>
              <w:right w:val="single" w:sz="4" w:space="0" w:color="000000"/>
            </w:tcBorders>
          </w:tcPr>
          <w:p w:rsidR="000B7283" w:rsidRPr="000B7283" w:rsidRDefault="000B7283" w:rsidP="009E770A">
            <w:pPr>
              <w:widowControl/>
              <w:autoSpaceDE/>
              <w:autoSpaceDN/>
              <w:adjustRightInd/>
              <w:ind w:right="142"/>
              <w:jc w:val="both"/>
              <w:rPr>
                <w:rFonts w:eastAsia="Calibri"/>
                <w:sz w:val="27"/>
                <w:szCs w:val="27"/>
                <w:lang w:eastAsia="en-US"/>
              </w:rPr>
            </w:pPr>
            <w:r w:rsidRPr="000B7283">
              <w:rPr>
                <w:rFonts w:eastAsia="Calibri"/>
                <w:sz w:val="27"/>
                <w:szCs w:val="27"/>
                <w:lang w:eastAsia="en-US"/>
              </w:rPr>
              <w:t>* Санауда бер катлы складлар өчен нормалар китерелгән, ваклаучысында - күпкатлы складлар өчен.</w:t>
            </w:r>
          </w:p>
          <w:p w:rsidR="000B7283" w:rsidRPr="000B7283" w:rsidRDefault="000B7283" w:rsidP="009E770A">
            <w:pPr>
              <w:widowControl/>
              <w:autoSpaceDE/>
              <w:autoSpaceDN/>
              <w:adjustRightInd/>
              <w:ind w:right="142"/>
              <w:jc w:val="both"/>
              <w:rPr>
                <w:rFonts w:eastAsia="Calibri"/>
                <w:sz w:val="27"/>
                <w:szCs w:val="27"/>
                <w:lang w:eastAsia="en-US"/>
              </w:rPr>
            </w:pPr>
            <w:r w:rsidRPr="000B7283">
              <w:rPr>
                <w:rFonts w:eastAsia="Calibri"/>
                <w:sz w:val="27"/>
                <w:szCs w:val="27"/>
                <w:lang w:val="tt-RU" w:eastAsia="en-US"/>
              </w:rPr>
              <w:t>искәрмә</w:t>
            </w:r>
            <w:r w:rsidRPr="000B7283">
              <w:rPr>
                <w:rFonts w:eastAsia="Calibri"/>
                <w:sz w:val="27"/>
                <w:szCs w:val="27"/>
                <w:lang w:eastAsia="en-US"/>
              </w:rPr>
              <w:t>:</w:t>
            </w:r>
          </w:p>
          <w:p w:rsidR="000B7283" w:rsidRPr="000B7283" w:rsidRDefault="000B7283" w:rsidP="009E770A">
            <w:pPr>
              <w:widowControl/>
              <w:numPr>
                <w:ilvl w:val="0"/>
                <w:numId w:val="96"/>
              </w:numPr>
              <w:autoSpaceDE/>
              <w:autoSpaceDN/>
              <w:adjustRightInd/>
              <w:ind w:left="0" w:right="142"/>
              <w:jc w:val="both"/>
              <w:rPr>
                <w:rFonts w:eastAsia="Calibri"/>
                <w:sz w:val="27"/>
                <w:szCs w:val="27"/>
                <w:lang w:eastAsia="en-US"/>
              </w:rPr>
            </w:pPr>
            <w:r w:rsidRPr="000B7283">
              <w:rPr>
                <w:rFonts w:eastAsia="Calibri"/>
                <w:sz w:val="27"/>
                <w:szCs w:val="27"/>
                <w:lang w:eastAsia="en-US"/>
              </w:rPr>
              <w:t>Районнарда бәрәңге, яшелчә, җиләк-җимеш үстерү һәм әзерләү складларның сыйдырышлылыгы һәм җир кишәрлекләренең мәйданнары күләме 0,6 коэффициенты белән кабул ителә.</w:t>
            </w:r>
          </w:p>
          <w:p w:rsidR="000B7283" w:rsidRPr="000B7283" w:rsidRDefault="000B7283" w:rsidP="009E770A">
            <w:pPr>
              <w:widowControl/>
              <w:numPr>
                <w:ilvl w:val="0"/>
                <w:numId w:val="96"/>
              </w:numPr>
              <w:autoSpaceDE/>
              <w:autoSpaceDN/>
              <w:adjustRightInd/>
              <w:ind w:left="0" w:right="142"/>
              <w:jc w:val="both"/>
              <w:rPr>
                <w:rFonts w:eastAsia="Calibri"/>
                <w:sz w:val="27"/>
                <w:szCs w:val="27"/>
                <w:lang w:eastAsia="en-US"/>
              </w:rPr>
            </w:pPr>
            <w:r w:rsidRPr="000B7283">
              <w:rPr>
                <w:rFonts w:eastAsia="Calibri"/>
                <w:sz w:val="27"/>
                <w:szCs w:val="27"/>
                <w:lang w:eastAsia="en-US"/>
              </w:rPr>
              <w:t>Бәрәңге һәм җиләк-җимеш саклагычларының сыйдырышлылыгы һәм шәһәрләрдәге саклагычлар өчен җир кишәрлекләренең зурлыгын шәһәрдән тыш саклауны оештыру хисабына киметергә кирәк, аның өлеше республика, край, өлкәләр һәм федераль әһәмияттәге шәһәрләр сәүдәсе органнарында билгеләнә.</w:t>
            </w:r>
          </w:p>
        </w:tc>
      </w:tr>
    </w:tbl>
    <w:p w:rsidR="000B7283" w:rsidRPr="000B7283" w:rsidRDefault="000B7283" w:rsidP="009E770A">
      <w:pPr>
        <w:widowControl/>
        <w:autoSpaceDE/>
        <w:autoSpaceDN/>
        <w:adjustRightInd/>
        <w:ind w:firstLine="709"/>
        <w:jc w:val="both"/>
        <w:rPr>
          <w:rFonts w:eastAsia="Calibri"/>
          <w:sz w:val="27"/>
          <w:szCs w:val="27"/>
          <w:lang w:eastAsia="en-US"/>
        </w:rPr>
      </w:pPr>
      <w:r w:rsidRPr="000B7283">
        <w:rPr>
          <w:rFonts w:eastAsia="Calibri"/>
          <w:sz w:val="27"/>
          <w:szCs w:val="27"/>
          <w:lang w:eastAsia="en-US"/>
        </w:rPr>
        <w:t xml:space="preserve">4.4.58. Коммуналь-склад объектлары өчен санитар-саклау зоналары күләме СанПиН 2.2.1/2.1.1.1200-03 нигезендә билгеләнә </w:t>
      </w:r>
    </w:p>
    <w:p w:rsidR="000B7283" w:rsidRPr="000B7283" w:rsidRDefault="000B7283" w:rsidP="009E770A">
      <w:pPr>
        <w:widowControl/>
        <w:autoSpaceDE/>
        <w:autoSpaceDN/>
        <w:adjustRightInd/>
        <w:ind w:firstLine="709"/>
        <w:jc w:val="both"/>
        <w:rPr>
          <w:rFonts w:eastAsia="Calibri"/>
          <w:sz w:val="27"/>
          <w:szCs w:val="27"/>
          <w:lang w:eastAsia="en-US"/>
        </w:rPr>
      </w:pPr>
      <w:r w:rsidRPr="000B7283">
        <w:rPr>
          <w:rFonts w:eastAsia="Calibri"/>
          <w:sz w:val="27"/>
          <w:szCs w:val="27"/>
          <w:lang w:eastAsia="en-US"/>
        </w:rPr>
        <w:t>4.4.59. Төрле билгеләнештәге складларның җир кишәрлекләренең мәйданнары һәм күләме 14-17 таблицалар нигезендә кабул итәргә рөхсәт ителә.</w:t>
      </w:r>
    </w:p>
    <w:p w:rsidR="000B7283" w:rsidRDefault="009E770A" w:rsidP="009E770A">
      <w:pPr>
        <w:widowControl/>
        <w:autoSpaceDE/>
        <w:autoSpaceDN/>
        <w:adjustRightInd/>
        <w:jc w:val="right"/>
        <w:rPr>
          <w:rFonts w:eastAsia="Calibri"/>
          <w:sz w:val="27"/>
          <w:szCs w:val="27"/>
          <w:lang w:eastAsia="en-US"/>
        </w:rPr>
      </w:pPr>
      <w:r w:rsidRPr="000B7283">
        <w:rPr>
          <w:rFonts w:eastAsia="Calibri"/>
          <w:sz w:val="27"/>
          <w:szCs w:val="27"/>
          <w:lang w:eastAsia="en-US"/>
        </w:rPr>
        <w:t>16 нчы таблица</w:t>
      </w:r>
    </w:p>
    <w:tbl>
      <w:tblPr>
        <w:tblpPr w:leftFromText="180" w:rightFromText="180" w:vertAnchor="text" w:horzAnchor="margin" w:tblpY="552"/>
        <w:tblW w:w="0" w:type="auto"/>
        <w:tblLayout w:type="fixed"/>
        <w:tblCellMar>
          <w:left w:w="0" w:type="dxa"/>
          <w:right w:w="0" w:type="dxa"/>
        </w:tblCellMar>
        <w:tblLook w:val="0000" w:firstRow="0" w:lastRow="0" w:firstColumn="0" w:lastColumn="0" w:noHBand="0" w:noVBand="0"/>
      </w:tblPr>
      <w:tblGrid>
        <w:gridCol w:w="5334"/>
        <w:gridCol w:w="2473"/>
        <w:gridCol w:w="2424"/>
      </w:tblGrid>
      <w:tr w:rsidR="009E770A" w:rsidRPr="008F231E" w:rsidTr="009E770A">
        <w:trPr>
          <w:trHeight w:hRule="exact" w:val="302"/>
        </w:trPr>
        <w:tc>
          <w:tcPr>
            <w:tcW w:w="5334" w:type="dxa"/>
            <w:vMerge w:val="restart"/>
            <w:tcBorders>
              <w:top w:val="single" w:sz="4" w:space="0" w:color="000000"/>
              <w:left w:val="single" w:sz="4" w:space="0" w:color="000000"/>
              <w:bottom w:val="single" w:sz="4" w:space="0" w:color="000000"/>
              <w:right w:val="single" w:sz="4" w:space="0" w:color="000000"/>
            </w:tcBorders>
          </w:tcPr>
          <w:p w:rsidR="009E770A" w:rsidRPr="008F231E" w:rsidRDefault="009E770A" w:rsidP="009E770A">
            <w:pPr>
              <w:widowControl/>
              <w:autoSpaceDE/>
              <w:autoSpaceDN/>
              <w:adjustRightInd/>
              <w:jc w:val="both"/>
              <w:rPr>
                <w:rFonts w:eastAsia="Calibri"/>
                <w:lang w:val="tt-RU" w:eastAsia="en-US"/>
              </w:rPr>
            </w:pPr>
            <w:r w:rsidRPr="008F231E">
              <w:rPr>
                <w:rFonts w:eastAsia="Calibri"/>
                <w:b/>
                <w:bCs/>
                <w:lang w:eastAsia="en-US"/>
              </w:rPr>
              <w:t xml:space="preserve">Складлар, </w:t>
            </w:r>
            <w:r w:rsidRPr="008F231E">
              <w:rPr>
                <w:rFonts w:eastAsia="Calibri"/>
                <w:b/>
                <w:bCs/>
                <w:lang w:val="tt-RU" w:eastAsia="en-US"/>
              </w:rPr>
              <w:t>үлчәү берәмлеге</w:t>
            </w:r>
          </w:p>
        </w:tc>
        <w:tc>
          <w:tcPr>
            <w:tcW w:w="4897" w:type="dxa"/>
            <w:gridSpan w:val="2"/>
            <w:tcBorders>
              <w:top w:val="single" w:sz="4" w:space="0" w:color="000000"/>
              <w:left w:val="single" w:sz="4" w:space="0" w:color="000000"/>
              <w:bottom w:val="single" w:sz="4" w:space="0" w:color="000000"/>
              <w:right w:val="single" w:sz="4" w:space="0" w:color="000000"/>
            </w:tcBorders>
          </w:tcPr>
          <w:p w:rsidR="009E770A" w:rsidRPr="008F231E" w:rsidRDefault="009E770A" w:rsidP="009E770A">
            <w:pPr>
              <w:widowControl/>
              <w:autoSpaceDE/>
              <w:autoSpaceDN/>
              <w:adjustRightInd/>
              <w:jc w:val="both"/>
              <w:rPr>
                <w:rFonts w:eastAsia="Calibri"/>
                <w:lang w:val="tt-RU" w:eastAsia="en-US"/>
              </w:rPr>
            </w:pPr>
            <w:r w:rsidRPr="008F231E">
              <w:rPr>
                <w:rFonts w:eastAsia="Calibri"/>
                <w:b/>
                <w:bCs/>
                <w:lang w:val="tt-RU" w:eastAsia="en-US"/>
              </w:rPr>
              <w:t>Бистәләр өчен складлар сыешлыгы</w:t>
            </w:r>
          </w:p>
        </w:tc>
      </w:tr>
      <w:tr w:rsidR="009E770A" w:rsidRPr="008F231E" w:rsidTr="009E770A">
        <w:trPr>
          <w:trHeight w:hRule="exact" w:val="298"/>
        </w:trPr>
        <w:tc>
          <w:tcPr>
            <w:tcW w:w="5334" w:type="dxa"/>
            <w:vMerge/>
            <w:tcBorders>
              <w:top w:val="single" w:sz="4" w:space="0" w:color="000000"/>
              <w:left w:val="single" w:sz="4" w:space="0" w:color="000000"/>
              <w:bottom w:val="single" w:sz="4" w:space="0" w:color="000000"/>
              <w:right w:val="single" w:sz="4" w:space="0" w:color="000000"/>
            </w:tcBorders>
          </w:tcPr>
          <w:p w:rsidR="009E770A" w:rsidRPr="008F231E" w:rsidRDefault="009E770A" w:rsidP="009E770A">
            <w:pPr>
              <w:widowControl/>
              <w:autoSpaceDE/>
              <w:autoSpaceDN/>
              <w:adjustRightInd/>
              <w:jc w:val="both"/>
              <w:rPr>
                <w:rFonts w:eastAsia="Calibri"/>
                <w:lang w:eastAsia="en-US"/>
              </w:rPr>
            </w:pPr>
          </w:p>
        </w:tc>
        <w:tc>
          <w:tcPr>
            <w:tcW w:w="2473" w:type="dxa"/>
            <w:tcBorders>
              <w:top w:val="single" w:sz="4" w:space="0" w:color="000000"/>
              <w:left w:val="single" w:sz="4" w:space="0" w:color="000000"/>
              <w:bottom w:val="single" w:sz="4" w:space="0" w:color="000000"/>
              <w:right w:val="single" w:sz="4" w:space="0" w:color="000000"/>
            </w:tcBorders>
          </w:tcPr>
          <w:p w:rsidR="009E770A" w:rsidRPr="008F231E" w:rsidRDefault="009E770A" w:rsidP="009E770A">
            <w:pPr>
              <w:widowControl/>
              <w:autoSpaceDE/>
              <w:autoSpaceDN/>
              <w:adjustRightInd/>
              <w:jc w:val="both"/>
              <w:rPr>
                <w:rFonts w:eastAsia="Calibri"/>
                <w:lang w:val="tt-RU" w:eastAsia="en-US"/>
              </w:rPr>
            </w:pPr>
            <w:r w:rsidRPr="008F231E">
              <w:rPr>
                <w:rFonts w:eastAsia="Calibri"/>
                <w:b/>
                <w:bCs/>
                <w:lang w:eastAsia="en-US"/>
              </w:rPr>
              <w:t>вахт</w:t>
            </w:r>
            <w:r w:rsidRPr="008F231E">
              <w:rPr>
                <w:rFonts w:eastAsia="Calibri"/>
                <w:b/>
                <w:bCs/>
                <w:lang w:val="tt-RU" w:eastAsia="en-US"/>
              </w:rPr>
              <w:t>а өчен</w:t>
            </w:r>
          </w:p>
        </w:tc>
        <w:tc>
          <w:tcPr>
            <w:tcW w:w="2424" w:type="dxa"/>
            <w:tcBorders>
              <w:top w:val="single" w:sz="4" w:space="0" w:color="000000"/>
              <w:left w:val="single" w:sz="4" w:space="0" w:color="000000"/>
              <w:bottom w:val="single" w:sz="4" w:space="0" w:color="000000"/>
              <w:right w:val="single" w:sz="4" w:space="0" w:color="000000"/>
            </w:tcBorders>
          </w:tcPr>
          <w:p w:rsidR="009E770A" w:rsidRPr="008F231E" w:rsidRDefault="009E770A" w:rsidP="009E770A">
            <w:pPr>
              <w:widowControl/>
              <w:autoSpaceDE/>
              <w:autoSpaceDN/>
              <w:adjustRightInd/>
              <w:jc w:val="both"/>
              <w:rPr>
                <w:rFonts w:eastAsia="Calibri"/>
                <w:lang w:val="tt-RU" w:eastAsia="en-US"/>
              </w:rPr>
            </w:pPr>
            <w:r w:rsidRPr="008F231E">
              <w:rPr>
                <w:rFonts w:eastAsia="Calibri"/>
                <w:b/>
                <w:bCs/>
                <w:lang w:eastAsia="en-US"/>
              </w:rPr>
              <w:t xml:space="preserve">экспедиция </w:t>
            </w:r>
            <w:r w:rsidRPr="008F231E">
              <w:rPr>
                <w:rFonts w:eastAsia="Calibri"/>
                <w:b/>
                <w:bCs/>
                <w:lang w:val="tt-RU" w:eastAsia="en-US"/>
              </w:rPr>
              <w:t>өчен</w:t>
            </w:r>
          </w:p>
        </w:tc>
      </w:tr>
      <w:tr w:rsidR="009E770A" w:rsidRPr="008F231E" w:rsidTr="009E770A">
        <w:trPr>
          <w:trHeight w:hRule="exact" w:val="293"/>
        </w:trPr>
        <w:tc>
          <w:tcPr>
            <w:tcW w:w="5334" w:type="dxa"/>
            <w:tcBorders>
              <w:top w:val="single" w:sz="4" w:space="0" w:color="000000"/>
              <w:left w:val="single" w:sz="4" w:space="0" w:color="000000"/>
              <w:bottom w:val="single" w:sz="4" w:space="0" w:color="000000"/>
              <w:right w:val="single" w:sz="4" w:space="0" w:color="000000"/>
            </w:tcBorders>
          </w:tcPr>
          <w:p w:rsidR="009E770A" w:rsidRPr="008F231E" w:rsidRDefault="009E770A" w:rsidP="009E770A">
            <w:pPr>
              <w:widowControl/>
              <w:autoSpaceDE/>
              <w:autoSpaceDN/>
              <w:adjustRightInd/>
              <w:jc w:val="both"/>
              <w:rPr>
                <w:rFonts w:eastAsia="Calibri"/>
                <w:lang w:eastAsia="en-US"/>
              </w:rPr>
            </w:pPr>
            <w:r w:rsidRPr="008F231E">
              <w:rPr>
                <w:rFonts w:eastAsia="Calibri"/>
                <w:lang w:eastAsia="en-US"/>
              </w:rPr>
              <w:t xml:space="preserve">Коры азык-төлек, куб. метр </w:t>
            </w:r>
          </w:p>
        </w:tc>
        <w:tc>
          <w:tcPr>
            <w:tcW w:w="2473" w:type="dxa"/>
            <w:tcBorders>
              <w:top w:val="single" w:sz="4" w:space="0" w:color="000000"/>
              <w:left w:val="single" w:sz="4" w:space="0" w:color="000000"/>
              <w:bottom w:val="single" w:sz="4" w:space="0" w:color="000000"/>
              <w:right w:val="single" w:sz="4" w:space="0" w:color="000000"/>
            </w:tcBorders>
          </w:tcPr>
          <w:p w:rsidR="009E770A" w:rsidRPr="008F231E" w:rsidRDefault="009E770A" w:rsidP="009E770A">
            <w:pPr>
              <w:widowControl/>
              <w:autoSpaceDE/>
              <w:autoSpaceDN/>
              <w:adjustRightInd/>
              <w:jc w:val="both"/>
              <w:rPr>
                <w:rFonts w:eastAsia="Calibri"/>
                <w:lang w:eastAsia="en-US"/>
              </w:rPr>
            </w:pPr>
            <w:r w:rsidRPr="008F231E">
              <w:rPr>
                <w:rFonts w:eastAsia="Calibri"/>
                <w:lang w:eastAsia="en-US"/>
              </w:rPr>
              <w:t>0,3</w:t>
            </w:r>
          </w:p>
        </w:tc>
        <w:tc>
          <w:tcPr>
            <w:tcW w:w="2424" w:type="dxa"/>
            <w:tcBorders>
              <w:top w:val="single" w:sz="4" w:space="0" w:color="000000"/>
              <w:left w:val="single" w:sz="4" w:space="0" w:color="000000"/>
              <w:bottom w:val="single" w:sz="4" w:space="0" w:color="000000"/>
              <w:right w:val="single" w:sz="4" w:space="0" w:color="000000"/>
            </w:tcBorders>
          </w:tcPr>
          <w:p w:rsidR="009E770A" w:rsidRPr="008F231E" w:rsidRDefault="009E770A" w:rsidP="009E770A">
            <w:pPr>
              <w:widowControl/>
              <w:autoSpaceDE/>
              <w:autoSpaceDN/>
              <w:adjustRightInd/>
              <w:jc w:val="both"/>
              <w:rPr>
                <w:rFonts w:eastAsia="Calibri"/>
                <w:lang w:eastAsia="en-US"/>
              </w:rPr>
            </w:pPr>
            <w:r w:rsidRPr="008F231E">
              <w:rPr>
                <w:rFonts w:eastAsia="Calibri"/>
                <w:lang w:eastAsia="en-US"/>
              </w:rPr>
              <w:t>3,5</w:t>
            </w:r>
          </w:p>
        </w:tc>
      </w:tr>
      <w:tr w:rsidR="009E770A" w:rsidRPr="008F231E" w:rsidTr="009E770A">
        <w:trPr>
          <w:trHeight w:hRule="exact" w:val="298"/>
        </w:trPr>
        <w:tc>
          <w:tcPr>
            <w:tcW w:w="5334" w:type="dxa"/>
            <w:tcBorders>
              <w:top w:val="single" w:sz="4" w:space="0" w:color="000000"/>
              <w:left w:val="single" w:sz="4" w:space="0" w:color="000000"/>
              <w:bottom w:val="single" w:sz="4" w:space="0" w:color="000000"/>
              <w:right w:val="single" w:sz="4" w:space="0" w:color="000000"/>
            </w:tcBorders>
          </w:tcPr>
          <w:p w:rsidR="009E770A" w:rsidRPr="008F231E" w:rsidRDefault="009E770A" w:rsidP="009E770A">
            <w:pPr>
              <w:widowControl/>
              <w:autoSpaceDE/>
              <w:autoSpaceDN/>
              <w:adjustRightInd/>
              <w:jc w:val="both"/>
              <w:rPr>
                <w:rFonts w:eastAsia="Calibri"/>
                <w:lang w:eastAsia="en-US"/>
              </w:rPr>
            </w:pPr>
            <w:r w:rsidRPr="008F231E">
              <w:rPr>
                <w:rFonts w:eastAsia="Calibri"/>
                <w:lang w:eastAsia="en-US"/>
              </w:rPr>
              <w:t>Суыткычлар, тонна</w:t>
            </w:r>
          </w:p>
        </w:tc>
        <w:tc>
          <w:tcPr>
            <w:tcW w:w="2473" w:type="dxa"/>
            <w:tcBorders>
              <w:top w:val="single" w:sz="4" w:space="0" w:color="000000"/>
              <w:left w:val="single" w:sz="4" w:space="0" w:color="000000"/>
              <w:bottom w:val="single" w:sz="4" w:space="0" w:color="000000"/>
              <w:right w:val="single" w:sz="4" w:space="0" w:color="000000"/>
            </w:tcBorders>
          </w:tcPr>
          <w:p w:rsidR="009E770A" w:rsidRPr="008F231E" w:rsidRDefault="009E770A" w:rsidP="009E770A">
            <w:pPr>
              <w:widowControl/>
              <w:autoSpaceDE/>
              <w:autoSpaceDN/>
              <w:adjustRightInd/>
              <w:jc w:val="both"/>
              <w:rPr>
                <w:rFonts w:eastAsia="Calibri"/>
                <w:lang w:eastAsia="en-US"/>
              </w:rPr>
            </w:pPr>
            <w:r w:rsidRPr="008F231E">
              <w:rPr>
                <w:rFonts w:eastAsia="Calibri"/>
                <w:lang w:eastAsia="en-US"/>
              </w:rPr>
              <w:t>0,01</w:t>
            </w:r>
          </w:p>
        </w:tc>
        <w:tc>
          <w:tcPr>
            <w:tcW w:w="2424" w:type="dxa"/>
            <w:tcBorders>
              <w:top w:val="single" w:sz="4" w:space="0" w:color="000000"/>
              <w:left w:val="single" w:sz="4" w:space="0" w:color="000000"/>
              <w:bottom w:val="single" w:sz="4" w:space="0" w:color="000000"/>
              <w:right w:val="single" w:sz="4" w:space="0" w:color="000000"/>
            </w:tcBorders>
          </w:tcPr>
          <w:p w:rsidR="009E770A" w:rsidRPr="008F231E" w:rsidRDefault="009E770A" w:rsidP="009E770A">
            <w:pPr>
              <w:widowControl/>
              <w:autoSpaceDE/>
              <w:autoSpaceDN/>
              <w:adjustRightInd/>
              <w:jc w:val="both"/>
              <w:rPr>
                <w:rFonts w:eastAsia="Calibri"/>
                <w:lang w:eastAsia="en-US"/>
              </w:rPr>
            </w:pPr>
            <w:r w:rsidRPr="008F231E">
              <w:rPr>
                <w:rFonts w:eastAsia="Calibri"/>
                <w:lang w:eastAsia="en-US"/>
              </w:rPr>
              <w:t>0,1</w:t>
            </w:r>
          </w:p>
        </w:tc>
      </w:tr>
      <w:tr w:rsidR="009E770A" w:rsidRPr="008F231E" w:rsidTr="009E770A">
        <w:trPr>
          <w:trHeight w:hRule="exact" w:val="593"/>
        </w:trPr>
        <w:tc>
          <w:tcPr>
            <w:tcW w:w="5334" w:type="dxa"/>
            <w:tcBorders>
              <w:top w:val="single" w:sz="4" w:space="0" w:color="000000"/>
              <w:left w:val="single" w:sz="4" w:space="0" w:color="000000"/>
              <w:bottom w:val="single" w:sz="4" w:space="0" w:color="000000"/>
              <w:right w:val="single" w:sz="4" w:space="0" w:color="000000"/>
            </w:tcBorders>
          </w:tcPr>
          <w:p w:rsidR="009E770A" w:rsidRPr="008F231E" w:rsidRDefault="009E770A" w:rsidP="009E770A">
            <w:pPr>
              <w:widowControl/>
              <w:autoSpaceDE/>
              <w:autoSpaceDN/>
              <w:adjustRightInd/>
              <w:jc w:val="both"/>
              <w:rPr>
                <w:rFonts w:eastAsia="Calibri"/>
                <w:lang w:val="tt-RU" w:eastAsia="en-US"/>
              </w:rPr>
            </w:pPr>
            <w:r w:rsidRPr="008F231E">
              <w:rPr>
                <w:rFonts w:eastAsia="Calibri"/>
                <w:lang w:eastAsia="en-US"/>
              </w:rPr>
              <w:t>Яшелчә саклау урыннары, бәрәңге саклагычлары, җиләк-җимеш саклау урыннары, тонн</w:t>
            </w:r>
            <w:r w:rsidRPr="008F231E">
              <w:rPr>
                <w:rFonts w:eastAsia="Calibri"/>
                <w:lang w:val="tt-RU" w:eastAsia="en-US"/>
              </w:rPr>
              <w:t>а</w:t>
            </w:r>
          </w:p>
        </w:tc>
        <w:tc>
          <w:tcPr>
            <w:tcW w:w="2473" w:type="dxa"/>
            <w:tcBorders>
              <w:top w:val="single" w:sz="4" w:space="0" w:color="000000"/>
              <w:left w:val="single" w:sz="4" w:space="0" w:color="000000"/>
              <w:bottom w:val="single" w:sz="4" w:space="0" w:color="000000"/>
              <w:right w:val="single" w:sz="4" w:space="0" w:color="000000"/>
            </w:tcBorders>
          </w:tcPr>
          <w:p w:rsidR="009E770A" w:rsidRPr="008F231E" w:rsidRDefault="009E770A" w:rsidP="009E770A">
            <w:pPr>
              <w:widowControl/>
              <w:autoSpaceDE/>
              <w:autoSpaceDN/>
              <w:adjustRightInd/>
              <w:jc w:val="both"/>
              <w:rPr>
                <w:rFonts w:eastAsia="Calibri"/>
                <w:lang w:eastAsia="en-US"/>
              </w:rPr>
            </w:pPr>
            <w:r w:rsidRPr="008F231E">
              <w:rPr>
                <w:rFonts w:eastAsia="Calibri"/>
                <w:lang w:eastAsia="en-US"/>
              </w:rPr>
              <w:t>0,5</w:t>
            </w:r>
          </w:p>
        </w:tc>
        <w:tc>
          <w:tcPr>
            <w:tcW w:w="2424" w:type="dxa"/>
            <w:tcBorders>
              <w:top w:val="single" w:sz="4" w:space="0" w:color="000000"/>
              <w:left w:val="single" w:sz="4" w:space="0" w:color="000000"/>
              <w:bottom w:val="single" w:sz="4" w:space="0" w:color="000000"/>
              <w:right w:val="single" w:sz="4" w:space="0" w:color="000000"/>
            </w:tcBorders>
          </w:tcPr>
          <w:p w:rsidR="009E770A" w:rsidRPr="008F231E" w:rsidRDefault="009E770A" w:rsidP="009E770A">
            <w:pPr>
              <w:widowControl/>
              <w:autoSpaceDE/>
              <w:autoSpaceDN/>
              <w:adjustRightInd/>
              <w:jc w:val="both"/>
              <w:rPr>
                <w:rFonts w:eastAsia="Calibri"/>
                <w:lang w:eastAsia="en-US"/>
              </w:rPr>
            </w:pPr>
            <w:r w:rsidRPr="008F231E">
              <w:rPr>
                <w:rFonts w:eastAsia="Calibri"/>
                <w:lang w:eastAsia="en-US"/>
              </w:rPr>
              <w:t>0,5</w:t>
            </w:r>
          </w:p>
        </w:tc>
      </w:tr>
      <w:tr w:rsidR="009E770A" w:rsidRPr="008F231E" w:rsidTr="009E770A">
        <w:trPr>
          <w:trHeight w:hRule="exact" w:val="859"/>
        </w:trPr>
        <w:tc>
          <w:tcPr>
            <w:tcW w:w="10231" w:type="dxa"/>
            <w:gridSpan w:val="3"/>
            <w:tcBorders>
              <w:top w:val="single" w:sz="4" w:space="0" w:color="000000"/>
              <w:left w:val="single" w:sz="4" w:space="0" w:color="000000"/>
              <w:bottom w:val="single" w:sz="4" w:space="0" w:color="000000"/>
              <w:right w:val="single" w:sz="4" w:space="0" w:color="000000"/>
            </w:tcBorders>
          </w:tcPr>
          <w:p w:rsidR="009E770A" w:rsidRPr="008F231E" w:rsidRDefault="009E770A" w:rsidP="009E770A">
            <w:pPr>
              <w:widowControl/>
              <w:autoSpaceDE/>
              <w:autoSpaceDN/>
              <w:adjustRightInd/>
              <w:jc w:val="both"/>
              <w:rPr>
                <w:rFonts w:eastAsia="Calibri"/>
                <w:lang w:eastAsia="en-US"/>
              </w:rPr>
            </w:pPr>
            <w:r w:rsidRPr="008F231E">
              <w:rPr>
                <w:rFonts w:eastAsia="Calibri"/>
                <w:lang w:eastAsia="en-US"/>
              </w:rPr>
              <w:t>Искәрмә: коры азык-төлек һәм суыткычлар складларының нормасы вахта һәм еллык запасларыннан чыгып, экспедиция бистәләре өчен билгеләнгән. Яшелчә, бәрәңге һәм җиләк-җимеш саклау нормалары еллык запастан чыгып билгеләнгән.</w:t>
            </w:r>
          </w:p>
        </w:tc>
      </w:tr>
    </w:tbl>
    <w:p w:rsidR="009E770A" w:rsidRPr="000B7283" w:rsidRDefault="009E770A" w:rsidP="009E770A">
      <w:pPr>
        <w:widowControl/>
        <w:autoSpaceDE/>
        <w:autoSpaceDN/>
        <w:adjustRightInd/>
        <w:jc w:val="center"/>
        <w:rPr>
          <w:rFonts w:eastAsia="Calibri"/>
          <w:sz w:val="27"/>
          <w:szCs w:val="27"/>
          <w:lang w:eastAsia="en-US"/>
        </w:rPr>
      </w:pPr>
      <w:r w:rsidRPr="000B7283">
        <w:rPr>
          <w:rFonts w:eastAsia="Calibri"/>
          <w:b/>
          <w:bCs/>
          <w:sz w:val="27"/>
          <w:szCs w:val="27"/>
          <w:lang w:eastAsia="en-US"/>
        </w:rPr>
        <w:t xml:space="preserve"> </w:t>
      </w:r>
      <w:r w:rsidRPr="000B7283">
        <w:rPr>
          <w:rFonts w:eastAsia="Calibri"/>
          <w:b/>
          <w:bCs/>
          <w:sz w:val="27"/>
          <w:szCs w:val="27"/>
          <w:lang w:eastAsia="en-US"/>
        </w:rPr>
        <w:t>Вахта һәм экспедиция бистәләре өчен 1 мең кеше сыйдырырлык складлар</w:t>
      </w:r>
    </w:p>
    <w:p w:rsidR="009E770A" w:rsidRPr="009E770A" w:rsidRDefault="009E770A" w:rsidP="009E770A">
      <w:pPr>
        <w:widowControl/>
        <w:autoSpaceDE/>
        <w:autoSpaceDN/>
        <w:adjustRightInd/>
        <w:jc w:val="both"/>
        <w:rPr>
          <w:rFonts w:eastAsia="Calibri"/>
          <w:b/>
          <w:sz w:val="27"/>
          <w:szCs w:val="27"/>
          <w:lang w:eastAsia="en-US"/>
        </w:rPr>
        <w:sectPr w:rsidR="009E770A" w:rsidRPr="009E770A">
          <w:pgSz w:w="11910" w:h="16840"/>
          <w:pgMar w:top="960" w:right="520" w:bottom="280" w:left="700" w:header="746" w:footer="0" w:gutter="0"/>
          <w:cols w:space="720"/>
          <w:noEndnote/>
        </w:sectPr>
      </w:pPr>
    </w:p>
    <w:p w:rsidR="009E770A" w:rsidRDefault="000B7283" w:rsidP="009E770A">
      <w:pPr>
        <w:widowControl/>
        <w:autoSpaceDE/>
        <w:autoSpaceDN/>
        <w:adjustRightInd/>
        <w:jc w:val="both"/>
        <w:rPr>
          <w:rFonts w:eastAsia="Calibri"/>
          <w:b/>
          <w:bCs/>
          <w:sz w:val="27"/>
          <w:szCs w:val="27"/>
          <w:lang w:val="tt-RU" w:eastAsia="en-US"/>
        </w:rPr>
      </w:pPr>
      <w:r w:rsidRPr="000B7283">
        <w:rPr>
          <w:rFonts w:eastAsia="Calibri"/>
          <w:b/>
          <w:bCs/>
          <w:sz w:val="27"/>
          <w:szCs w:val="27"/>
          <w:lang w:val="tt-RU" w:eastAsia="en-US"/>
        </w:rPr>
        <w:lastRenderedPageBreak/>
        <w:t xml:space="preserve">          </w:t>
      </w:r>
    </w:p>
    <w:p w:rsidR="000B7283" w:rsidRPr="000B7283" w:rsidRDefault="000B7283" w:rsidP="009E770A">
      <w:pPr>
        <w:widowControl/>
        <w:autoSpaceDE/>
        <w:autoSpaceDN/>
        <w:adjustRightInd/>
        <w:jc w:val="both"/>
        <w:rPr>
          <w:rFonts w:eastAsia="Calibri"/>
          <w:b/>
          <w:bCs/>
          <w:sz w:val="27"/>
          <w:szCs w:val="27"/>
          <w:lang w:val="tt-RU" w:eastAsia="en-US"/>
        </w:rPr>
      </w:pPr>
      <w:r w:rsidRPr="000B7283">
        <w:rPr>
          <w:rFonts w:eastAsia="Calibri"/>
          <w:b/>
          <w:bCs/>
          <w:sz w:val="27"/>
          <w:szCs w:val="27"/>
          <w:lang w:val="tt-RU" w:eastAsia="en-US"/>
        </w:rPr>
        <w:t xml:space="preserve"> Төзелеш материаллары складларының һәм каты ягулык складларының 1 мең кешегә җир участоклары күләме </w:t>
      </w:r>
    </w:p>
    <w:p w:rsidR="000B7283" w:rsidRPr="000B7283" w:rsidRDefault="000B7283" w:rsidP="009E770A">
      <w:pPr>
        <w:widowControl/>
        <w:autoSpaceDE/>
        <w:autoSpaceDN/>
        <w:adjustRightInd/>
        <w:jc w:val="right"/>
        <w:rPr>
          <w:rFonts w:eastAsia="Calibri"/>
          <w:sz w:val="27"/>
          <w:szCs w:val="27"/>
          <w:lang w:eastAsia="en-US"/>
        </w:rPr>
      </w:pPr>
      <w:r w:rsidRPr="000B7283">
        <w:rPr>
          <w:rFonts w:eastAsia="Calibri"/>
          <w:sz w:val="27"/>
          <w:szCs w:val="27"/>
          <w:lang w:eastAsia="en-US"/>
        </w:rPr>
        <w:t>17</w:t>
      </w:r>
      <w:r w:rsidRPr="000B7283">
        <w:rPr>
          <w:rFonts w:eastAsia="Calibri"/>
          <w:sz w:val="27"/>
          <w:szCs w:val="27"/>
          <w:lang w:val="tt-RU" w:eastAsia="en-US"/>
        </w:rPr>
        <w:t xml:space="preserve"> нче т</w:t>
      </w:r>
      <w:r w:rsidRPr="000B7283">
        <w:rPr>
          <w:rFonts w:eastAsia="Calibri"/>
          <w:sz w:val="27"/>
          <w:szCs w:val="27"/>
          <w:lang w:eastAsia="en-US"/>
        </w:rPr>
        <w:t>аблица</w:t>
      </w:r>
    </w:p>
    <w:tbl>
      <w:tblPr>
        <w:tblW w:w="0" w:type="auto"/>
        <w:tblInd w:w="109" w:type="dxa"/>
        <w:tblLayout w:type="fixed"/>
        <w:tblCellMar>
          <w:left w:w="0" w:type="dxa"/>
          <w:right w:w="0" w:type="dxa"/>
        </w:tblCellMar>
        <w:tblLook w:val="0000" w:firstRow="0" w:lastRow="0" w:firstColumn="0" w:lastColumn="0" w:noHBand="0" w:noVBand="0"/>
      </w:tblPr>
      <w:tblGrid>
        <w:gridCol w:w="5257"/>
        <w:gridCol w:w="4974"/>
      </w:tblGrid>
      <w:tr w:rsidR="000B7283" w:rsidRPr="008F231E" w:rsidTr="000B7283">
        <w:trPr>
          <w:trHeight w:hRule="exact" w:val="302"/>
        </w:trPr>
        <w:tc>
          <w:tcPr>
            <w:tcW w:w="5257" w:type="dxa"/>
            <w:tcBorders>
              <w:top w:val="single" w:sz="4" w:space="0" w:color="000000"/>
              <w:left w:val="single" w:sz="4" w:space="0" w:color="000000"/>
              <w:bottom w:val="single" w:sz="4" w:space="0" w:color="000000"/>
              <w:right w:val="single" w:sz="4" w:space="0" w:color="000000"/>
            </w:tcBorders>
          </w:tcPr>
          <w:p w:rsidR="000B7283" w:rsidRPr="008F231E" w:rsidRDefault="000B7283" w:rsidP="009E770A">
            <w:pPr>
              <w:widowControl/>
              <w:autoSpaceDE/>
              <w:autoSpaceDN/>
              <w:adjustRightInd/>
              <w:jc w:val="both"/>
              <w:rPr>
                <w:rFonts w:eastAsia="Calibri"/>
                <w:lang w:eastAsia="en-US"/>
              </w:rPr>
            </w:pPr>
            <w:r w:rsidRPr="008F231E">
              <w:rPr>
                <w:rFonts w:eastAsia="Calibri"/>
                <w:b/>
                <w:bCs/>
                <w:lang w:eastAsia="en-US"/>
              </w:rPr>
              <w:t>Складлар</w:t>
            </w:r>
          </w:p>
        </w:tc>
        <w:tc>
          <w:tcPr>
            <w:tcW w:w="4974" w:type="dxa"/>
            <w:tcBorders>
              <w:top w:val="single" w:sz="4" w:space="0" w:color="000000"/>
              <w:left w:val="single" w:sz="4" w:space="0" w:color="000000"/>
              <w:bottom w:val="single" w:sz="4" w:space="0" w:color="000000"/>
              <w:right w:val="single" w:sz="4" w:space="0" w:color="000000"/>
            </w:tcBorders>
          </w:tcPr>
          <w:p w:rsidR="000B7283" w:rsidRPr="008F231E" w:rsidRDefault="000B7283" w:rsidP="009E770A">
            <w:pPr>
              <w:widowControl/>
              <w:autoSpaceDE/>
              <w:autoSpaceDN/>
              <w:adjustRightInd/>
              <w:jc w:val="both"/>
              <w:rPr>
                <w:rFonts w:eastAsia="Calibri"/>
                <w:lang w:eastAsia="en-US"/>
              </w:rPr>
            </w:pPr>
            <w:r w:rsidRPr="008F231E">
              <w:rPr>
                <w:rFonts w:eastAsia="Calibri"/>
                <w:b/>
                <w:bCs/>
                <w:lang w:eastAsia="en-US"/>
              </w:rPr>
              <w:t>Җир кишәрлекләре , кв. метр</w:t>
            </w:r>
          </w:p>
        </w:tc>
      </w:tr>
      <w:tr w:rsidR="000B7283" w:rsidRPr="008F231E" w:rsidTr="000B7283">
        <w:trPr>
          <w:trHeight w:hRule="exact" w:val="576"/>
        </w:trPr>
        <w:tc>
          <w:tcPr>
            <w:tcW w:w="5257" w:type="dxa"/>
            <w:tcBorders>
              <w:top w:val="single" w:sz="4" w:space="0" w:color="000000"/>
              <w:left w:val="single" w:sz="4" w:space="0" w:color="000000"/>
              <w:bottom w:val="single" w:sz="4" w:space="0" w:color="000000"/>
              <w:right w:val="single" w:sz="4" w:space="0" w:color="000000"/>
            </w:tcBorders>
          </w:tcPr>
          <w:p w:rsidR="000B7283" w:rsidRPr="008F231E" w:rsidRDefault="000B7283" w:rsidP="009E770A">
            <w:pPr>
              <w:widowControl/>
              <w:autoSpaceDE/>
              <w:autoSpaceDN/>
              <w:adjustRightInd/>
              <w:jc w:val="both"/>
              <w:rPr>
                <w:rFonts w:eastAsia="Calibri"/>
                <w:lang w:val="tt-RU" w:eastAsia="en-US"/>
              </w:rPr>
            </w:pPr>
            <w:r w:rsidRPr="008F231E">
              <w:rPr>
                <w:rFonts w:eastAsia="Calibri"/>
                <w:lang w:eastAsia="en-US"/>
              </w:rPr>
              <w:t>Төзелеш материаллары складлары (кулланучылар</w:t>
            </w:r>
            <w:r w:rsidRPr="008F231E">
              <w:rPr>
                <w:rFonts w:eastAsia="Calibri"/>
                <w:lang w:val="tt-RU" w:eastAsia="en-US"/>
              </w:rPr>
              <w:t xml:space="preserve"> өчен)</w:t>
            </w:r>
          </w:p>
        </w:tc>
        <w:tc>
          <w:tcPr>
            <w:tcW w:w="4974" w:type="dxa"/>
            <w:tcBorders>
              <w:top w:val="single" w:sz="4" w:space="0" w:color="000000"/>
              <w:left w:val="single" w:sz="4" w:space="0" w:color="000000"/>
              <w:bottom w:val="single" w:sz="4" w:space="0" w:color="000000"/>
              <w:right w:val="single" w:sz="4" w:space="0" w:color="000000"/>
            </w:tcBorders>
          </w:tcPr>
          <w:p w:rsidR="000B7283" w:rsidRPr="008F231E" w:rsidRDefault="000B7283" w:rsidP="009E770A">
            <w:pPr>
              <w:widowControl/>
              <w:autoSpaceDE/>
              <w:autoSpaceDN/>
              <w:adjustRightInd/>
              <w:jc w:val="both"/>
              <w:rPr>
                <w:rFonts w:eastAsia="Calibri"/>
                <w:lang w:eastAsia="en-US"/>
              </w:rPr>
            </w:pPr>
            <w:r w:rsidRPr="008F231E">
              <w:rPr>
                <w:rFonts w:eastAsia="Calibri"/>
                <w:lang w:eastAsia="en-US"/>
              </w:rPr>
              <w:t>300</w:t>
            </w:r>
          </w:p>
        </w:tc>
      </w:tr>
      <w:tr w:rsidR="000B7283" w:rsidRPr="008F231E" w:rsidTr="000B7283">
        <w:trPr>
          <w:trHeight w:hRule="exact" w:val="576"/>
        </w:trPr>
        <w:tc>
          <w:tcPr>
            <w:tcW w:w="5257" w:type="dxa"/>
            <w:tcBorders>
              <w:top w:val="single" w:sz="4" w:space="0" w:color="000000"/>
              <w:left w:val="single" w:sz="4" w:space="0" w:color="000000"/>
              <w:bottom w:val="single" w:sz="4" w:space="0" w:color="000000"/>
              <w:right w:val="single" w:sz="4" w:space="0" w:color="000000"/>
            </w:tcBorders>
          </w:tcPr>
          <w:p w:rsidR="000B7283" w:rsidRPr="008F231E" w:rsidRDefault="000B7283" w:rsidP="009E770A">
            <w:pPr>
              <w:widowControl/>
              <w:autoSpaceDE/>
              <w:autoSpaceDN/>
              <w:adjustRightInd/>
              <w:jc w:val="both"/>
              <w:rPr>
                <w:rFonts w:eastAsia="Calibri"/>
                <w:lang w:eastAsia="en-US"/>
              </w:rPr>
            </w:pPr>
            <w:r w:rsidRPr="008F231E">
              <w:rPr>
                <w:rFonts w:eastAsia="Calibri"/>
                <w:lang w:eastAsia="en-US"/>
              </w:rPr>
              <w:t>Каты ягулык складлары өстенлекләре белән:</w:t>
            </w:r>
          </w:p>
        </w:tc>
        <w:tc>
          <w:tcPr>
            <w:tcW w:w="4974" w:type="dxa"/>
            <w:tcBorders>
              <w:top w:val="single" w:sz="4" w:space="0" w:color="000000"/>
              <w:left w:val="single" w:sz="4" w:space="0" w:color="000000"/>
              <w:bottom w:val="single" w:sz="4" w:space="0" w:color="000000"/>
              <w:right w:val="single" w:sz="4" w:space="0" w:color="000000"/>
            </w:tcBorders>
          </w:tcPr>
          <w:p w:rsidR="000B7283" w:rsidRPr="008F231E" w:rsidRDefault="000B7283" w:rsidP="009E770A">
            <w:pPr>
              <w:widowControl/>
              <w:autoSpaceDE/>
              <w:autoSpaceDN/>
              <w:adjustRightInd/>
              <w:jc w:val="both"/>
              <w:rPr>
                <w:rFonts w:eastAsia="Calibri"/>
                <w:lang w:eastAsia="en-US"/>
              </w:rPr>
            </w:pPr>
          </w:p>
        </w:tc>
      </w:tr>
      <w:tr w:rsidR="000B7283" w:rsidRPr="008F231E" w:rsidTr="000B7283">
        <w:trPr>
          <w:trHeight w:hRule="exact" w:val="293"/>
        </w:trPr>
        <w:tc>
          <w:tcPr>
            <w:tcW w:w="5257" w:type="dxa"/>
            <w:tcBorders>
              <w:top w:val="single" w:sz="4" w:space="0" w:color="000000"/>
              <w:left w:val="single" w:sz="4" w:space="0" w:color="000000"/>
              <w:bottom w:val="single" w:sz="4" w:space="0" w:color="000000"/>
              <w:right w:val="single" w:sz="4" w:space="0" w:color="000000"/>
            </w:tcBorders>
          </w:tcPr>
          <w:p w:rsidR="000B7283" w:rsidRPr="008F231E" w:rsidRDefault="000B7283" w:rsidP="009E770A">
            <w:pPr>
              <w:widowControl/>
              <w:autoSpaceDE/>
              <w:autoSpaceDN/>
              <w:adjustRightInd/>
              <w:jc w:val="both"/>
              <w:rPr>
                <w:rFonts w:eastAsia="Calibri"/>
                <w:lang w:val="tt-RU" w:eastAsia="en-US"/>
              </w:rPr>
            </w:pPr>
            <w:r w:rsidRPr="008F231E">
              <w:rPr>
                <w:rFonts w:eastAsia="Calibri"/>
                <w:lang w:val="tt-RU" w:eastAsia="en-US"/>
              </w:rPr>
              <w:t>күмер</w:t>
            </w:r>
          </w:p>
        </w:tc>
        <w:tc>
          <w:tcPr>
            <w:tcW w:w="4974" w:type="dxa"/>
            <w:tcBorders>
              <w:top w:val="single" w:sz="4" w:space="0" w:color="000000"/>
              <w:left w:val="single" w:sz="4" w:space="0" w:color="000000"/>
              <w:bottom w:val="single" w:sz="4" w:space="0" w:color="000000"/>
              <w:right w:val="single" w:sz="4" w:space="0" w:color="000000"/>
            </w:tcBorders>
          </w:tcPr>
          <w:p w:rsidR="000B7283" w:rsidRPr="008F231E" w:rsidRDefault="000B7283" w:rsidP="009E770A">
            <w:pPr>
              <w:widowControl/>
              <w:autoSpaceDE/>
              <w:autoSpaceDN/>
              <w:adjustRightInd/>
              <w:jc w:val="both"/>
              <w:rPr>
                <w:rFonts w:eastAsia="Calibri"/>
                <w:lang w:eastAsia="en-US"/>
              </w:rPr>
            </w:pPr>
            <w:r w:rsidRPr="008F231E">
              <w:rPr>
                <w:rFonts w:eastAsia="Calibri"/>
                <w:lang w:eastAsia="en-US"/>
              </w:rPr>
              <w:t>300</w:t>
            </w:r>
          </w:p>
        </w:tc>
      </w:tr>
      <w:tr w:rsidR="000B7283" w:rsidRPr="008F231E" w:rsidTr="000B7283">
        <w:trPr>
          <w:trHeight w:hRule="exact" w:val="310"/>
        </w:trPr>
        <w:tc>
          <w:tcPr>
            <w:tcW w:w="5257" w:type="dxa"/>
            <w:tcBorders>
              <w:top w:val="single" w:sz="4" w:space="0" w:color="000000"/>
              <w:left w:val="single" w:sz="4" w:space="0" w:color="000000"/>
              <w:bottom w:val="single" w:sz="4" w:space="0" w:color="000000"/>
              <w:right w:val="single" w:sz="4" w:space="0" w:color="000000"/>
            </w:tcBorders>
          </w:tcPr>
          <w:p w:rsidR="000B7283" w:rsidRPr="008F231E" w:rsidRDefault="000B7283" w:rsidP="009E770A">
            <w:pPr>
              <w:widowControl/>
              <w:autoSpaceDE/>
              <w:autoSpaceDN/>
              <w:adjustRightInd/>
              <w:jc w:val="both"/>
              <w:rPr>
                <w:rFonts w:eastAsia="Calibri"/>
                <w:lang w:eastAsia="en-US"/>
              </w:rPr>
            </w:pPr>
            <w:r w:rsidRPr="008F231E">
              <w:rPr>
                <w:rFonts w:eastAsia="Calibri"/>
                <w:lang w:eastAsia="en-US"/>
              </w:rPr>
              <w:t>утын</w:t>
            </w:r>
          </w:p>
        </w:tc>
        <w:tc>
          <w:tcPr>
            <w:tcW w:w="4974" w:type="dxa"/>
            <w:tcBorders>
              <w:top w:val="single" w:sz="4" w:space="0" w:color="000000"/>
              <w:left w:val="single" w:sz="4" w:space="0" w:color="000000"/>
              <w:bottom w:val="single" w:sz="4" w:space="0" w:color="000000"/>
              <w:right w:val="single" w:sz="4" w:space="0" w:color="000000"/>
            </w:tcBorders>
          </w:tcPr>
          <w:p w:rsidR="000B7283" w:rsidRPr="008F231E" w:rsidRDefault="000B7283" w:rsidP="009E770A">
            <w:pPr>
              <w:widowControl/>
              <w:autoSpaceDE/>
              <w:autoSpaceDN/>
              <w:adjustRightInd/>
              <w:jc w:val="both"/>
              <w:rPr>
                <w:rFonts w:eastAsia="Calibri"/>
                <w:lang w:eastAsia="en-US"/>
              </w:rPr>
            </w:pPr>
            <w:r w:rsidRPr="008F231E">
              <w:rPr>
                <w:rFonts w:eastAsia="Calibri"/>
                <w:lang w:eastAsia="en-US"/>
              </w:rPr>
              <w:t>300</w:t>
            </w:r>
          </w:p>
        </w:tc>
      </w:tr>
    </w:tbl>
    <w:p w:rsidR="000B7283" w:rsidRPr="000B7283" w:rsidRDefault="000B7283" w:rsidP="009E770A">
      <w:pPr>
        <w:widowControl/>
        <w:autoSpaceDE/>
        <w:autoSpaceDN/>
        <w:adjustRightInd/>
        <w:jc w:val="both"/>
        <w:rPr>
          <w:rFonts w:eastAsia="Calibri"/>
          <w:sz w:val="27"/>
          <w:szCs w:val="27"/>
          <w:lang w:eastAsia="en-US"/>
        </w:rPr>
      </w:pPr>
    </w:p>
    <w:p w:rsidR="000B7283" w:rsidRPr="000B7283" w:rsidRDefault="000B7283" w:rsidP="009E770A">
      <w:pPr>
        <w:widowControl/>
        <w:autoSpaceDE/>
        <w:autoSpaceDN/>
        <w:adjustRightInd/>
        <w:ind w:firstLine="709"/>
        <w:jc w:val="both"/>
        <w:rPr>
          <w:rFonts w:eastAsia="Calibri"/>
          <w:b/>
          <w:bCs/>
          <w:sz w:val="27"/>
          <w:szCs w:val="27"/>
          <w:lang w:eastAsia="en-US"/>
        </w:rPr>
      </w:pPr>
      <w:r w:rsidRPr="000B7283">
        <w:rPr>
          <w:rFonts w:eastAsia="Calibri"/>
          <w:b/>
          <w:bCs/>
          <w:sz w:val="27"/>
          <w:szCs w:val="27"/>
          <w:lang w:eastAsia="en-US"/>
        </w:rPr>
        <w:t>Җирлекнең җитештерү зонасы</w:t>
      </w:r>
    </w:p>
    <w:p w:rsidR="000B7283" w:rsidRPr="000B7283" w:rsidRDefault="000B7283" w:rsidP="009E770A">
      <w:pPr>
        <w:widowControl/>
        <w:autoSpaceDE/>
        <w:autoSpaceDN/>
        <w:adjustRightInd/>
        <w:ind w:firstLine="709"/>
        <w:jc w:val="both"/>
        <w:rPr>
          <w:rFonts w:eastAsia="Calibri"/>
          <w:bCs/>
          <w:sz w:val="27"/>
          <w:szCs w:val="27"/>
          <w:lang w:eastAsia="en-US"/>
        </w:rPr>
      </w:pPr>
      <w:r w:rsidRPr="000B7283">
        <w:rPr>
          <w:rFonts w:eastAsia="Calibri"/>
          <w:bCs/>
          <w:sz w:val="27"/>
          <w:szCs w:val="27"/>
          <w:lang w:eastAsia="en-US"/>
        </w:rPr>
        <w:t>4.4.60. Җирлекнең җитештерү зонасын, мөмкин булганча, торак зонага карата, җирнең рельефы буенча түбәнрәк булган яктан урнаштырырга кирәк.</w:t>
      </w:r>
    </w:p>
    <w:p w:rsidR="000B7283" w:rsidRPr="000B7283" w:rsidRDefault="000B7283" w:rsidP="009E770A">
      <w:pPr>
        <w:widowControl/>
        <w:autoSpaceDE/>
        <w:autoSpaceDN/>
        <w:adjustRightInd/>
        <w:ind w:firstLine="709"/>
        <w:jc w:val="both"/>
        <w:rPr>
          <w:rFonts w:eastAsia="Calibri"/>
          <w:bCs/>
          <w:sz w:val="27"/>
          <w:szCs w:val="27"/>
          <w:lang w:eastAsia="en-US"/>
        </w:rPr>
      </w:pPr>
      <w:r w:rsidRPr="000B7283">
        <w:rPr>
          <w:rFonts w:eastAsia="Calibri"/>
          <w:bCs/>
          <w:sz w:val="27"/>
          <w:szCs w:val="27"/>
          <w:lang w:eastAsia="en-US"/>
        </w:rPr>
        <w:t>Җитештерү зонасын оештырганда объектлар һәм корылмаларны берьяклы урнаштырулы бер мәйданчыкта тупларга кирәк.</w:t>
      </w:r>
    </w:p>
    <w:p w:rsidR="000B7283" w:rsidRPr="000B7283" w:rsidRDefault="000B7283" w:rsidP="009E770A">
      <w:pPr>
        <w:widowControl/>
        <w:autoSpaceDE/>
        <w:autoSpaceDN/>
        <w:adjustRightInd/>
        <w:ind w:firstLine="709"/>
        <w:jc w:val="both"/>
        <w:rPr>
          <w:rFonts w:eastAsia="Calibri"/>
          <w:bCs/>
          <w:sz w:val="27"/>
          <w:szCs w:val="27"/>
          <w:lang w:eastAsia="en-US"/>
        </w:rPr>
      </w:pPr>
      <w:r w:rsidRPr="000B7283">
        <w:rPr>
          <w:rFonts w:eastAsia="Calibri"/>
          <w:bCs/>
          <w:sz w:val="27"/>
          <w:szCs w:val="27"/>
          <w:lang w:eastAsia="en-US"/>
        </w:rPr>
        <w:t>4.4.61. Авыл хуҗалыгы предприятиеләре мәйданчыкларын төзүнең тыгызлыгы СНиП II-97-76 буенча санитар, ветеринария һәм янгынга каршы таләпләрдән һәм технологик проектлау нормаларыннан чыгып кабул ителергә тиеш.</w:t>
      </w:r>
    </w:p>
    <w:p w:rsidR="000B7283" w:rsidRPr="000B7283" w:rsidRDefault="000B7283" w:rsidP="009E770A">
      <w:pPr>
        <w:widowControl/>
        <w:autoSpaceDE/>
        <w:autoSpaceDN/>
        <w:adjustRightInd/>
        <w:ind w:firstLine="709"/>
        <w:jc w:val="both"/>
        <w:rPr>
          <w:rFonts w:eastAsia="Calibri"/>
          <w:bCs/>
          <w:sz w:val="27"/>
          <w:szCs w:val="27"/>
          <w:lang w:eastAsia="en-US"/>
        </w:rPr>
      </w:pPr>
      <w:r w:rsidRPr="000B7283">
        <w:rPr>
          <w:rFonts w:eastAsia="Calibri"/>
          <w:bCs/>
          <w:sz w:val="27"/>
          <w:szCs w:val="27"/>
          <w:lang w:eastAsia="en-US"/>
        </w:rPr>
        <w:t>4.4.62. Авыл хуҗалыгы җитештерү</w:t>
      </w:r>
      <w:r w:rsidRPr="000B7283">
        <w:rPr>
          <w:rFonts w:eastAsia="Calibri"/>
          <w:bCs/>
          <w:sz w:val="27"/>
          <w:szCs w:val="27"/>
          <w:lang w:val="tt-RU" w:eastAsia="en-US"/>
        </w:rPr>
        <w:t xml:space="preserve"> </w:t>
      </w:r>
      <w:r w:rsidRPr="000B7283">
        <w:rPr>
          <w:rFonts w:eastAsia="Calibri"/>
          <w:bCs/>
          <w:sz w:val="27"/>
          <w:szCs w:val="27"/>
          <w:lang w:eastAsia="en-US"/>
        </w:rPr>
        <w:t>һәм объектлары өчен санитар-яклау зоналары һәм торак төзелешенә кадәр санитар өзекләр 2.2.1/2.1.1.1.100 СанПиН нигезендә билгеләнә.</w:t>
      </w:r>
    </w:p>
    <w:p w:rsidR="000B7283" w:rsidRPr="000B7283" w:rsidRDefault="000B7283" w:rsidP="009E770A">
      <w:pPr>
        <w:widowControl/>
        <w:autoSpaceDE/>
        <w:autoSpaceDN/>
        <w:adjustRightInd/>
        <w:ind w:firstLine="709"/>
        <w:jc w:val="both"/>
        <w:rPr>
          <w:rFonts w:eastAsia="Calibri"/>
          <w:bCs/>
          <w:sz w:val="27"/>
          <w:szCs w:val="27"/>
          <w:lang w:eastAsia="en-US"/>
        </w:rPr>
      </w:pPr>
      <w:r w:rsidRPr="000B7283">
        <w:rPr>
          <w:rFonts w:eastAsia="Calibri"/>
          <w:bCs/>
          <w:sz w:val="27"/>
          <w:szCs w:val="27"/>
          <w:lang w:eastAsia="en-US"/>
        </w:rPr>
        <w:t>Зур санитар-саклау зоналарын таләп итә торган җитештерү объектларын торак зонадан аеруча еракта урнашкан җитештерү территориясе өлешендә башка җитештерү объектларына (агулы химикатлар складларыннан тыш) урнаштырырга кирәк. Алар арасындагы аерма-торак зонасы</w:t>
      </w:r>
      <w:r w:rsidRPr="000B7283">
        <w:rPr>
          <w:rFonts w:eastAsia="Calibri"/>
          <w:bCs/>
          <w:sz w:val="27"/>
          <w:szCs w:val="27"/>
          <w:lang w:val="tt-RU" w:eastAsia="en-US"/>
        </w:rPr>
        <w:t xml:space="preserve"> </w:t>
      </w:r>
      <w:r w:rsidRPr="000B7283">
        <w:rPr>
          <w:rFonts w:eastAsia="Calibri"/>
          <w:bCs/>
          <w:sz w:val="27"/>
          <w:szCs w:val="27"/>
          <w:lang w:eastAsia="en-US"/>
        </w:rPr>
        <w:t>гамәлдәге СанПиН 2.2.1/2.1.1.1200 таләпләрен исәпкә алып, зыянлы класслы азрак объектларны урнаштыру рөхсәт ителә.</w:t>
      </w:r>
    </w:p>
    <w:p w:rsidR="000B7283" w:rsidRPr="000B7283" w:rsidRDefault="000B7283" w:rsidP="009E770A">
      <w:pPr>
        <w:widowControl/>
        <w:autoSpaceDE/>
        <w:autoSpaceDN/>
        <w:adjustRightInd/>
        <w:ind w:firstLine="709"/>
        <w:jc w:val="both"/>
        <w:rPr>
          <w:rFonts w:eastAsia="Calibri"/>
          <w:bCs/>
          <w:sz w:val="27"/>
          <w:szCs w:val="27"/>
          <w:lang w:eastAsia="en-US"/>
        </w:rPr>
      </w:pPr>
      <w:r w:rsidRPr="000B7283">
        <w:rPr>
          <w:rFonts w:eastAsia="Calibri"/>
          <w:bCs/>
          <w:sz w:val="27"/>
          <w:szCs w:val="27"/>
          <w:lang w:eastAsia="en-US"/>
        </w:rPr>
        <w:t>4.4.63. Җитештерү объектларын урнаштырганда, әлеге нормативларның 6 бүлеге таләпләрен исәпкә алып, туфрак, өслек һәм җир асты сулары, атмосфера һавасының пычрануын булдырмау чараларын күздә тотарга кирәк.</w:t>
      </w:r>
    </w:p>
    <w:p w:rsidR="000B7283" w:rsidRPr="000B7283" w:rsidRDefault="000B7283" w:rsidP="009E770A">
      <w:pPr>
        <w:widowControl/>
        <w:autoSpaceDE/>
        <w:autoSpaceDN/>
        <w:adjustRightInd/>
        <w:ind w:firstLine="709"/>
        <w:jc w:val="both"/>
        <w:rPr>
          <w:rFonts w:eastAsia="Calibri"/>
          <w:b/>
          <w:bCs/>
          <w:sz w:val="27"/>
          <w:szCs w:val="27"/>
          <w:lang w:eastAsia="en-US"/>
        </w:rPr>
      </w:pPr>
      <w:r w:rsidRPr="000B7283">
        <w:rPr>
          <w:rFonts w:eastAsia="Calibri"/>
          <w:b/>
          <w:bCs/>
          <w:sz w:val="27"/>
          <w:szCs w:val="27"/>
          <w:lang w:eastAsia="en-US"/>
        </w:rPr>
        <w:t>4.5. Рекреацион зоналар</w:t>
      </w:r>
    </w:p>
    <w:p w:rsidR="000B7283" w:rsidRPr="000B7283" w:rsidRDefault="000B7283" w:rsidP="009E770A">
      <w:pPr>
        <w:widowControl/>
        <w:autoSpaceDE/>
        <w:autoSpaceDN/>
        <w:adjustRightInd/>
        <w:ind w:firstLine="709"/>
        <w:jc w:val="both"/>
        <w:rPr>
          <w:rFonts w:eastAsia="Calibri"/>
          <w:bCs/>
          <w:sz w:val="27"/>
          <w:szCs w:val="27"/>
          <w:lang w:eastAsia="en-US"/>
        </w:rPr>
      </w:pPr>
      <w:r w:rsidRPr="000B7283">
        <w:rPr>
          <w:rFonts w:eastAsia="Calibri"/>
          <w:bCs/>
          <w:sz w:val="27"/>
          <w:szCs w:val="27"/>
          <w:lang w:eastAsia="en-US"/>
        </w:rPr>
        <w:t>4.5.1. Рекреацион зоналар составында гомуми файдаланудагы яшелләндерелгән территорияләр, массакүләм ял итү зоналары, аеруча саклаулы табигать территорияләре зоналары, урманнар, скверлар, парклар, бакчалар, күлләр, сусаклагычлар, пляжлар, шулай ук ял, Туризм, физик культура һәм спорт белән шөгыльләнү өчен файдаланыла торган һәм файдаланыла торган башка территорияләр бүленергә мөмкин.</w:t>
      </w:r>
    </w:p>
    <w:p w:rsidR="000B7283" w:rsidRPr="000B7283" w:rsidRDefault="000B7283" w:rsidP="009E770A">
      <w:pPr>
        <w:widowControl/>
        <w:autoSpaceDE/>
        <w:autoSpaceDN/>
        <w:adjustRightInd/>
        <w:ind w:firstLine="709"/>
        <w:jc w:val="both"/>
        <w:rPr>
          <w:rFonts w:eastAsia="Calibri"/>
          <w:bCs/>
          <w:sz w:val="27"/>
          <w:szCs w:val="27"/>
          <w:lang w:eastAsia="en-US"/>
        </w:rPr>
      </w:pPr>
      <w:r w:rsidRPr="000B7283">
        <w:rPr>
          <w:rFonts w:eastAsia="Calibri"/>
          <w:bCs/>
          <w:sz w:val="27"/>
          <w:szCs w:val="27"/>
          <w:lang w:eastAsia="en-US"/>
        </w:rPr>
        <w:t>4.5.2. Рекреацион зоналар территориясендә рекреацион, сәламәтләндерү һәм табигать саклау объектларын эксплуатацияләүгә бәйле булмаган гамәлдәге сәнәгать, коммуналь-склад һәм башка объектларны төзү һәм киңәйтү рөхсәт ителми (42.13330.2011 СП 9.1 п.).</w:t>
      </w:r>
    </w:p>
    <w:p w:rsidR="000B7283" w:rsidRPr="000B7283" w:rsidRDefault="000B7283" w:rsidP="009E770A">
      <w:pPr>
        <w:widowControl/>
        <w:autoSpaceDE/>
        <w:autoSpaceDN/>
        <w:adjustRightInd/>
        <w:ind w:firstLine="709"/>
        <w:jc w:val="both"/>
        <w:rPr>
          <w:rFonts w:eastAsia="Calibri"/>
          <w:bCs/>
          <w:sz w:val="27"/>
          <w:szCs w:val="27"/>
          <w:lang w:eastAsia="en-US"/>
        </w:rPr>
      </w:pPr>
      <w:r w:rsidRPr="000B7283">
        <w:rPr>
          <w:rFonts w:eastAsia="Calibri"/>
          <w:bCs/>
          <w:sz w:val="27"/>
          <w:szCs w:val="27"/>
          <w:lang w:eastAsia="en-US"/>
        </w:rPr>
        <w:t>4.5.3. Торак пункттагы яшел үсентеләрне, аның зурлыгын һәм әһәмиятен, аның планлаштыру структурасын, архитектура-пространство композициясен һәм җирле шартларны исәпкә алып, бердәм система рәвешендә күздә тотарга кирәк.</w:t>
      </w:r>
    </w:p>
    <w:p w:rsidR="000B7283" w:rsidRPr="000B7283" w:rsidRDefault="000B7283" w:rsidP="009E770A">
      <w:pPr>
        <w:widowControl/>
        <w:autoSpaceDE/>
        <w:autoSpaceDN/>
        <w:adjustRightInd/>
        <w:ind w:firstLine="709"/>
        <w:jc w:val="both"/>
        <w:rPr>
          <w:rFonts w:eastAsia="Calibri"/>
          <w:bCs/>
          <w:sz w:val="27"/>
          <w:szCs w:val="27"/>
          <w:lang w:eastAsia="en-US"/>
        </w:rPr>
      </w:pPr>
      <w:r w:rsidRPr="000B7283">
        <w:rPr>
          <w:rFonts w:eastAsia="Calibri"/>
          <w:bCs/>
          <w:sz w:val="27"/>
          <w:szCs w:val="27"/>
          <w:lang w:eastAsia="en-US"/>
        </w:rPr>
        <w:t>Торак пунктның яңа территорияләрен проектлаганда һәм реконструкцияләгәндә гамәлдәге яшел үсентеләрне максималь рәвештә саклауны һәм куллануны күздә тотарга кирәк.</w:t>
      </w:r>
    </w:p>
    <w:p w:rsidR="000B7283" w:rsidRPr="000B7283" w:rsidRDefault="000B7283" w:rsidP="009E770A">
      <w:pPr>
        <w:widowControl/>
        <w:autoSpaceDE/>
        <w:autoSpaceDN/>
        <w:adjustRightInd/>
        <w:ind w:firstLine="709"/>
        <w:jc w:val="both"/>
        <w:rPr>
          <w:rFonts w:eastAsia="Calibri"/>
          <w:bCs/>
          <w:sz w:val="27"/>
          <w:szCs w:val="27"/>
          <w:lang w:eastAsia="en-US"/>
        </w:rPr>
      </w:pPr>
      <w:r w:rsidRPr="000B7283">
        <w:rPr>
          <w:rFonts w:eastAsia="Calibri"/>
          <w:bCs/>
          <w:sz w:val="27"/>
          <w:szCs w:val="27"/>
          <w:lang w:eastAsia="en-US"/>
        </w:rPr>
        <w:t>4.5.4. Торак пункт төзелеше чикләрендә төрле билгеләнештәге яшелләндерелгән территорияләрнең чагыштырма авырлыгы (төзелеш территориясенең яшелләндерелгән булуы) 55 проценттан да ким булмаска тиеш, торак район территориясе чикләрендә - 25 проценттан да ким булмаска тиеш (микрорайон (квартал) территориясенең гомуми мәйданы (42.13330.2011 п.).</w:t>
      </w:r>
    </w:p>
    <w:p w:rsidR="000B7283" w:rsidRPr="000B7283" w:rsidRDefault="000B7283" w:rsidP="009E770A">
      <w:pPr>
        <w:widowControl/>
        <w:autoSpaceDE/>
        <w:autoSpaceDN/>
        <w:adjustRightInd/>
        <w:ind w:firstLine="709"/>
        <w:jc w:val="both"/>
        <w:rPr>
          <w:rFonts w:eastAsia="Calibri"/>
          <w:bCs/>
          <w:sz w:val="27"/>
          <w:szCs w:val="27"/>
          <w:lang w:eastAsia="en-US"/>
        </w:rPr>
      </w:pPr>
      <w:r w:rsidRPr="000B7283">
        <w:rPr>
          <w:rFonts w:eastAsia="Calibri"/>
          <w:bCs/>
          <w:sz w:val="27"/>
          <w:szCs w:val="27"/>
          <w:lang w:eastAsia="en-US"/>
        </w:rPr>
        <w:lastRenderedPageBreak/>
        <w:t>1 километрдан артык киңлектәге санитар-саклау зоналары булдыруны таләп итүче предприятиеләр белән шәһәрләрдә төзелеш территориясен яшелләндерү дәрәҗәсен кимендә 15 процентка арттырырга кирәк.</w:t>
      </w:r>
    </w:p>
    <w:p w:rsidR="000B7283" w:rsidRPr="000B7283" w:rsidRDefault="000B7283" w:rsidP="009E770A">
      <w:pPr>
        <w:widowControl/>
        <w:autoSpaceDE/>
        <w:autoSpaceDN/>
        <w:adjustRightInd/>
        <w:ind w:firstLine="709"/>
        <w:jc w:val="both"/>
        <w:rPr>
          <w:rFonts w:eastAsia="Calibri"/>
          <w:b/>
          <w:bCs/>
          <w:sz w:val="27"/>
          <w:szCs w:val="27"/>
          <w:lang w:eastAsia="en-US"/>
        </w:rPr>
      </w:pPr>
      <w:r w:rsidRPr="000B7283">
        <w:rPr>
          <w:rFonts w:eastAsia="Calibri"/>
          <w:b/>
          <w:bCs/>
          <w:sz w:val="27"/>
          <w:szCs w:val="27"/>
          <w:lang w:eastAsia="en-US"/>
        </w:rPr>
        <w:t>Гомуми кулланылыштагы яшелләндерелгән территорияләр</w:t>
      </w:r>
    </w:p>
    <w:p w:rsidR="000B7283" w:rsidRPr="000B7283" w:rsidRDefault="000B7283" w:rsidP="009E770A">
      <w:pPr>
        <w:widowControl/>
        <w:autoSpaceDE/>
        <w:autoSpaceDN/>
        <w:adjustRightInd/>
        <w:ind w:firstLine="709"/>
        <w:jc w:val="both"/>
        <w:rPr>
          <w:rFonts w:eastAsia="Calibri"/>
          <w:bCs/>
          <w:sz w:val="27"/>
          <w:szCs w:val="27"/>
          <w:lang w:eastAsia="en-US"/>
        </w:rPr>
      </w:pPr>
      <w:r w:rsidRPr="000B7283">
        <w:rPr>
          <w:rFonts w:eastAsia="Calibri"/>
          <w:bCs/>
          <w:sz w:val="27"/>
          <w:szCs w:val="27"/>
          <w:lang w:eastAsia="en-US"/>
        </w:rPr>
        <w:t>4.5.5. Гомуми кулланылыштагы яшелләндерелгән территорияләр-шәһәр төзелеше нормалаштыру объектлары-парклар, бакчалар, скверлар, бульварлар, яр буйлары һәм халыкның кыска вакытлы ял итү урыннары рәвешендә тәкъдим ителгән.</w:t>
      </w:r>
    </w:p>
    <w:p w:rsidR="000B7283" w:rsidRPr="000B7283" w:rsidRDefault="000B7283" w:rsidP="009E770A">
      <w:pPr>
        <w:widowControl/>
        <w:autoSpaceDE/>
        <w:autoSpaceDN/>
        <w:adjustRightInd/>
        <w:ind w:firstLine="709"/>
        <w:jc w:val="both"/>
        <w:rPr>
          <w:rFonts w:eastAsia="Calibri"/>
          <w:bCs/>
          <w:sz w:val="27"/>
          <w:szCs w:val="27"/>
          <w:lang w:eastAsia="en-US"/>
        </w:rPr>
      </w:pPr>
      <w:r w:rsidRPr="000B7283">
        <w:rPr>
          <w:rFonts w:eastAsia="Calibri"/>
          <w:bCs/>
          <w:sz w:val="27"/>
          <w:szCs w:val="27"/>
          <w:lang w:eastAsia="en-US"/>
        </w:rPr>
        <w:t>4.5.6. Шәһәр территориясендә урнашкан парклар, бакчалар, бульварлар, скверлар, яшелләндерелгән территорияләр мәйданы кимендә кабул ителергә тиеш (9.14 П. 42.13330.2011):</w:t>
      </w:r>
    </w:p>
    <w:p w:rsidR="000B7283" w:rsidRPr="000B7283" w:rsidRDefault="000B7283" w:rsidP="009E770A">
      <w:pPr>
        <w:widowControl/>
        <w:autoSpaceDE/>
        <w:autoSpaceDN/>
        <w:adjustRightInd/>
        <w:ind w:firstLine="709"/>
        <w:jc w:val="both"/>
        <w:rPr>
          <w:rFonts w:eastAsia="Calibri"/>
          <w:bCs/>
          <w:sz w:val="27"/>
          <w:szCs w:val="27"/>
          <w:lang w:eastAsia="en-US"/>
        </w:rPr>
      </w:pPr>
      <w:r w:rsidRPr="000B7283">
        <w:rPr>
          <w:rFonts w:eastAsia="Calibri"/>
          <w:bCs/>
          <w:sz w:val="27"/>
          <w:szCs w:val="27"/>
          <w:lang w:eastAsia="en-US"/>
        </w:rPr>
        <w:t>6 кв. метр/кеше</w:t>
      </w:r>
      <w:r w:rsidRPr="000B7283">
        <w:rPr>
          <w:rFonts w:eastAsia="Calibri"/>
          <w:bCs/>
          <w:sz w:val="27"/>
          <w:szCs w:val="27"/>
          <w:lang w:val="tt-RU" w:eastAsia="en-US"/>
        </w:rPr>
        <w:t xml:space="preserve"> </w:t>
      </w:r>
      <w:r w:rsidRPr="000B7283">
        <w:rPr>
          <w:rFonts w:eastAsia="Calibri"/>
          <w:bCs/>
          <w:sz w:val="27"/>
          <w:szCs w:val="27"/>
          <w:lang w:eastAsia="en-US"/>
        </w:rPr>
        <w:t>-</w:t>
      </w:r>
      <w:r w:rsidRPr="000B7283">
        <w:rPr>
          <w:rFonts w:eastAsia="Calibri"/>
          <w:bCs/>
          <w:sz w:val="27"/>
          <w:szCs w:val="27"/>
          <w:lang w:val="tt-RU" w:eastAsia="en-US"/>
        </w:rPr>
        <w:t xml:space="preserve"> </w:t>
      </w:r>
      <w:r w:rsidRPr="000B7283">
        <w:rPr>
          <w:rFonts w:eastAsia="Calibri"/>
          <w:bCs/>
          <w:sz w:val="27"/>
          <w:szCs w:val="27"/>
          <w:lang w:eastAsia="en-US"/>
        </w:rPr>
        <w:t>торак районнар өчен;</w:t>
      </w:r>
    </w:p>
    <w:p w:rsidR="000B7283" w:rsidRPr="000B7283" w:rsidRDefault="000B7283" w:rsidP="009E770A">
      <w:pPr>
        <w:widowControl/>
        <w:autoSpaceDE/>
        <w:autoSpaceDN/>
        <w:adjustRightInd/>
        <w:ind w:firstLine="709"/>
        <w:jc w:val="both"/>
        <w:rPr>
          <w:rFonts w:eastAsia="Calibri"/>
          <w:bCs/>
          <w:sz w:val="27"/>
          <w:szCs w:val="27"/>
          <w:lang w:eastAsia="en-US"/>
        </w:rPr>
      </w:pPr>
      <w:r w:rsidRPr="000B7283">
        <w:rPr>
          <w:rFonts w:eastAsia="Calibri"/>
          <w:bCs/>
          <w:sz w:val="27"/>
          <w:szCs w:val="27"/>
          <w:lang w:eastAsia="en-US"/>
        </w:rPr>
        <w:t>10 кв. метр/кеше</w:t>
      </w:r>
      <w:r w:rsidRPr="000B7283">
        <w:rPr>
          <w:rFonts w:eastAsia="Calibri"/>
          <w:bCs/>
          <w:sz w:val="27"/>
          <w:szCs w:val="27"/>
          <w:lang w:val="tt-RU" w:eastAsia="en-US"/>
        </w:rPr>
        <w:t xml:space="preserve"> </w:t>
      </w:r>
      <w:r w:rsidRPr="000B7283">
        <w:rPr>
          <w:rFonts w:eastAsia="Calibri"/>
          <w:bCs/>
          <w:sz w:val="27"/>
          <w:szCs w:val="27"/>
          <w:lang w:eastAsia="en-US"/>
        </w:rPr>
        <w:t>-</w:t>
      </w:r>
      <w:r w:rsidRPr="000B7283">
        <w:rPr>
          <w:rFonts w:eastAsia="Calibri"/>
          <w:bCs/>
          <w:sz w:val="27"/>
          <w:szCs w:val="27"/>
          <w:lang w:val="tt-RU" w:eastAsia="en-US"/>
        </w:rPr>
        <w:t xml:space="preserve"> </w:t>
      </w:r>
      <w:r w:rsidRPr="000B7283">
        <w:rPr>
          <w:rFonts w:eastAsia="Calibri"/>
          <w:bCs/>
          <w:sz w:val="27"/>
          <w:szCs w:val="27"/>
          <w:lang w:eastAsia="en-US"/>
        </w:rPr>
        <w:t>гомумшәһәр территорияләре өчен.</w:t>
      </w:r>
    </w:p>
    <w:p w:rsidR="000B7283" w:rsidRPr="000B7283" w:rsidRDefault="000B7283" w:rsidP="009E770A">
      <w:pPr>
        <w:widowControl/>
        <w:autoSpaceDE/>
        <w:autoSpaceDN/>
        <w:adjustRightInd/>
        <w:ind w:firstLine="709"/>
        <w:jc w:val="both"/>
        <w:rPr>
          <w:rFonts w:eastAsia="Calibri"/>
          <w:bCs/>
          <w:sz w:val="27"/>
          <w:szCs w:val="27"/>
          <w:lang w:eastAsia="en-US"/>
        </w:rPr>
      </w:pPr>
      <w:r w:rsidRPr="000B7283">
        <w:rPr>
          <w:rFonts w:eastAsia="Calibri"/>
          <w:bCs/>
          <w:sz w:val="27"/>
          <w:szCs w:val="27"/>
          <w:lang w:eastAsia="en-US"/>
        </w:rPr>
        <w:t>Шәһәр урманнарының булган массивларын шәһәр урман паркларына әйләндерергә һәм аларны югарыда күрсәтелгән гомуми файдаланудагы территорияләргә өстәмә рәвештә бер кешегә 5 кв. метрдан да ким булмаган күләмдә исәбеннән кертергә кирәк (п.9. 14 СП 42.13330.2011).</w:t>
      </w:r>
    </w:p>
    <w:p w:rsidR="000B7283" w:rsidRPr="000B7283" w:rsidRDefault="000B7283" w:rsidP="009E770A">
      <w:pPr>
        <w:widowControl/>
        <w:autoSpaceDE/>
        <w:autoSpaceDN/>
        <w:adjustRightInd/>
        <w:ind w:firstLine="709"/>
        <w:jc w:val="both"/>
        <w:rPr>
          <w:rFonts w:eastAsia="Calibri"/>
          <w:bCs/>
          <w:sz w:val="27"/>
          <w:szCs w:val="27"/>
          <w:lang w:eastAsia="en-US"/>
        </w:rPr>
      </w:pPr>
      <w:r w:rsidRPr="000B7283">
        <w:rPr>
          <w:rFonts w:eastAsia="Calibri"/>
          <w:bCs/>
          <w:sz w:val="27"/>
          <w:szCs w:val="27"/>
          <w:lang w:eastAsia="en-US"/>
        </w:rPr>
        <w:t>4.5.7. Гомуми кулланылыштагы яшелләндерелгән территорияләр структурасында 0,5 километр киңлектәге эре парклар һәм урман парклары кимендә 10 процент тәшкил итәргә тиеш (п.9. 15 СП 42.13330.2011).</w:t>
      </w:r>
    </w:p>
    <w:p w:rsidR="000B7283" w:rsidRPr="000B7283" w:rsidRDefault="000B7283" w:rsidP="009E770A">
      <w:pPr>
        <w:widowControl/>
        <w:autoSpaceDE/>
        <w:autoSpaceDN/>
        <w:adjustRightInd/>
        <w:ind w:firstLine="709"/>
        <w:jc w:val="both"/>
        <w:rPr>
          <w:rFonts w:eastAsia="Calibri"/>
          <w:bCs/>
          <w:sz w:val="27"/>
          <w:szCs w:val="27"/>
          <w:lang w:eastAsia="en-US"/>
        </w:rPr>
      </w:pPr>
      <w:r w:rsidRPr="000B7283">
        <w:rPr>
          <w:rFonts w:eastAsia="Calibri"/>
          <w:bCs/>
          <w:sz w:val="27"/>
          <w:szCs w:val="27"/>
          <w:lang w:eastAsia="en-US"/>
        </w:rPr>
        <w:t>4.5.8. Гомуми кулланылыштагы яшелләндерү объектлары мәйданнарын</w:t>
      </w:r>
      <w:r w:rsidRPr="000B7283">
        <w:rPr>
          <w:rFonts w:eastAsia="Calibri"/>
          <w:bCs/>
          <w:sz w:val="27"/>
          <w:szCs w:val="27"/>
          <w:lang w:val="tt-RU" w:eastAsia="en-US"/>
        </w:rPr>
        <w:t>:</w:t>
      </w:r>
      <w:r w:rsidRPr="000B7283">
        <w:rPr>
          <w:rFonts w:eastAsia="Calibri"/>
          <w:bCs/>
          <w:sz w:val="27"/>
          <w:szCs w:val="27"/>
          <w:lang w:eastAsia="en-US"/>
        </w:rPr>
        <w:t xml:space="preserve"> </w:t>
      </w:r>
    </w:p>
    <w:p w:rsidR="000B7283" w:rsidRPr="000B7283" w:rsidRDefault="000B7283" w:rsidP="009E770A">
      <w:pPr>
        <w:widowControl/>
        <w:autoSpaceDE/>
        <w:autoSpaceDN/>
        <w:adjustRightInd/>
        <w:ind w:firstLine="709"/>
        <w:jc w:val="both"/>
        <w:rPr>
          <w:rFonts w:eastAsia="Calibri"/>
          <w:bCs/>
          <w:sz w:val="27"/>
          <w:szCs w:val="27"/>
          <w:lang w:eastAsia="en-US"/>
        </w:rPr>
      </w:pPr>
      <w:r w:rsidRPr="000B7283">
        <w:rPr>
          <w:rFonts w:eastAsia="Calibri"/>
          <w:bCs/>
          <w:sz w:val="27"/>
          <w:szCs w:val="27"/>
          <w:lang w:eastAsia="en-US"/>
        </w:rPr>
        <w:t>парклар-15 гектар;</w:t>
      </w:r>
    </w:p>
    <w:p w:rsidR="000B7283" w:rsidRPr="000B7283" w:rsidRDefault="000B7283" w:rsidP="009E770A">
      <w:pPr>
        <w:widowControl/>
        <w:autoSpaceDE/>
        <w:autoSpaceDN/>
        <w:adjustRightInd/>
        <w:ind w:firstLine="709"/>
        <w:jc w:val="both"/>
        <w:rPr>
          <w:rFonts w:eastAsia="Calibri"/>
          <w:bCs/>
          <w:sz w:val="27"/>
          <w:szCs w:val="27"/>
          <w:lang w:eastAsia="en-US"/>
        </w:rPr>
      </w:pPr>
      <w:r w:rsidRPr="000B7283">
        <w:rPr>
          <w:rFonts w:eastAsia="Calibri"/>
          <w:bCs/>
          <w:sz w:val="27"/>
          <w:szCs w:val="27"/>
          <w:lang w:eastAsia="en-US"/>
        </w:rPr>
        <w:t>торак районнарның парклары</w:t>
      </w:r>
      <w:r w:rsidRPr="000B7283">
        <w:rPr>
          <w:rFonts w:eastAsia="Calibri"/>
          <w:bCs/>
          <w:sz w:val="27"/>
          <w:szCs w:val="27"/>
          <w:lang w:val="tt-RU" w:eastAsia="en-US"/>
        </w:rPr>
        <w:t xml:space="preserve"> </w:t>
      </w:r>
      <w:r w:rsidRPr="000B7283">
        <w:rPr>
          <w:rFonts w:eastAsia="Calibri"/>
          <w:bCs/>
          <w:sz w:val="27"/>
          <w:szCs w:val="27"/>
          <w:lang w:eastAsia="en-US"/>
        </w:rPr>
        <w:t xml:space="preserve">-10 гектар; </w:t>
      </w:r>
    </w:p>
    <w:p w:rsidR="000B7283" w:rsidRPr="000B7283" w:rsidRDefault="000B7283" w:rsidP="009E770A">
      <w:pPr>
        <w:widowControl/>
        <w:autoSpaceDE/>
        <w:autoSpaceDN/>
        <w:adjustRightInd/>
        <w:ind w:firstLine="709"/>
        <w:jc w:val="both"/>
        <w:rPr>
          <w:rFonts w:eastAsia="Calibri"/>
          <w:bCs/>
          <w:sz w:val="27"/>
          <w:szCs w:val="27"/>
          <w:lang w:eastAsia="en-US"/>
        </w:rPr>
      </w:pPr>
      <w:r w:rsidRPr="000B7283">
        <w:rPr>
          <w:rFonts w:eastAsia="Calibri"/>
          <w:bCs/>
          <w:sz w:val="27"/>
          <w:szCs w:val="27"/>
          <w:lang w:eastAsia="en-US"/>
        </w:rPr>
        <w:t>бакчалар-3 гектар;</w:t>
      </w:r>
    </w:p>
    <w:p w:rsidR="000B7283" w:rsidRPr="000B7283" w:rsidRDefault="000B7283" w:rsidP="009E770A">
      <w:pPr>
        <w:widowControl/>
        <w:autoSpaceDE/>
        <w:autoSpaceDN/>
        <w:adjustRightInd/>
        <w:ind w:firstLine="709"/>
        <w:jc w:val="both"/>
        <w:rPr>
          <w:rFonts w:eastAsia="Calibri"/>
          <w:bCs/>
          <w:sz w:val="27"/>
          <w:szCs w:val="27"/>
          <w:lang w:eastAsia="en-US"/>
        </w:rPr>
      </w:pPr>
      <w:r w:rsidRPr="000B7283">
        <w:rPr>
          <w:rFonts w:eastAsia="Calibri"/>
          <w:bCs/>
          <w:sz w:val="27"/>
          <w:szCs w:val="27"/>
          <w:lang w:eastAsia="en-US"/>
        </w:rPr>
        <w:t>скверлар</w:t>
      </w:r>
      <w:r w:rsidRPr="000B7283">
        <w:rPr>
          <w:rFonts w:eastAsia="Calibri"/>
          <w:bCs/>
          <w:sz w:val="27"/>
          <w:szCs w:val="27"/>
          <w:lang w:val="tt-RU" w:eastAsia="en-US"/>
        </w:rPr>
        <w:t xml:space="preserve"> </w:t>
      </w:r>
      <w:r w:rsidRPr="000B7283">
        <w:rPr>
          <w:rFonts w:eastAsia="Calibri"/>
          <w:bCs/>
          <w:sz w:val="27"/>
          <w:szCs w:val="27"/>
          <w:lang w:eastAsia="en-US"/>
        </w:rPr>
        <w:t>-</w:t>
      </w:r>
      <w:r w:rsidRPr="000B7283">
        <w:rPr>
          <w:rFonts w:eastAsia="Calibri"/>
          <w:bCs/>
          <w:sz w:val="27"/>
          <w:szCs w:val="27"/>
          <w:lang w:val="tt-RU" w:eastAsia="en-US"/>
        </w:rPr>
        <w:t xml:space="preserve"> </w:t>
      </w:r>
      <w:r w:rsidRPr="000B7283">
        <w:rPr>
          <w:rFonts w:eastAsia="Calibri"/>
          <w:bCs/>
          <w:sz w:val="27"/>
          <w:szCs w:val="27"/>
          <w:lang w:eastAsia="en-US"/>
        </w:rPr>
        <w:t>0,5 гектар.</w:t>
      </w:r>
      <w:r w:rsidRPr="000B7283">
        <w:rPr>
          <w:rFonts w:eastAsia="Calibri"/>
          <w:bCs/>
          <w:sz w:val="27"/>
          <w:szCs w:val="27"/>
          <w:lang w:val="tt-RU" w:eastAsia="en-US"/>
        </w:rPr>
        <w:t xml:space="preserve"> </w:t>
      </w:r>
      <w:r w:rsidRPr="000B7283">
        <w:rPr>
          <w:rFonts w:eastAsia="Calibri"/>
          <w:bCs/>
          <w:sz w:val="27"/>
          <w:szCs w:val="27"/>
          <w:lang w:eastAsia="en-US"/>
        </w:rPr>
        <w:t xml:space="preserve"> кимендә кабул итәргә кирәк.</w:t>
      </w:r>
    </w:p>
    <w:p w:rsidR="000B7283" w:rsidRPr="000B7283" w:rsidRDefault="000B7283" w:rsidP="009E770A">
      <w:pPr>
        <w:widowControl/>
        <w:autoSpaceDE/>
        <w:autoSpaceDN/>
        <w:adjustRightInd/>
        <w:ind w:firstLine="709"/>
        <w:jc w:val="both"/>
        <w:rPr>
          <w:rFonts w:eastAsia="Calibri"/>
          <w:bCs/>
          <w:sz w:val="27"/>
          <w:szCs w:val="27"/>
          <w:lang w:eastAsia="en-US"/>
        </w:rPr>
      </w:pPr>
      <w:r w:rsidRPr="000B7283">
        <w:rPr>
          <w:rFonts w:eastAsia="Calibri"/>
          <w:bCs/>
          <w:sz w:val="27"/>
          <w:szCs w:val="27"/>
          <w:lang w:eastAsia="en-US"/>
        </w:rPr>
        <w:t>Реконструкция шартлары өчен күрсәтелгән күләмнәр киметелергә мөмкин (42.13330.2011 СП 9. 4 п.).</w:t>
      </w:r>
    </w:p>
    <w:p w:rsidR="000B7283" w:rsidRPr="000B7283" w:rsidRDefault="000B7283" w:rsidP="009E770A">
      <w:pPr>
        <w:widowControl/>
        <w:autoSpaceDE/>
        <w:autoSpaceDN/>
        <w:adjustRightInd/>
        <w:ind w:firstLine="709"/>
        <w:jc w:val="both"/>
        <w:rPr>
          <w:rFonts w:eastAsia="Calibri"/>
          <w:bCs/>
          <w:sz w:val="27"/>
          <w:szCs w:val="27"/>
          <w:lang w:eastAsia="en-US"/>
        </w:rPr>
      </w:pPr>
      <w:r w:rsidRPr="000B7283">
        <w:rPr>
          <w:rFonts w:eastAsia="Calibri"/>
          <w:bCs/>
          <w:sz w:val="27"/>
          <w:szCs w:val="27"/>
          <w:lang w:eastAsia="en-US"/>
        </w:rPr>
        <w:t>4.5.9. Яңа рекреацион объектны проектлау һәм рекреацион зоналарның гамәлдәге территорияләрен реконструкцияләү иң чик рекреация йөкләнешенең якынча дәрәҗәсе һәм 17 нче таблица нигезендә һәркем файдалана алырлык радиусы белән бәйле булырга тиеш.</w:t>
      </w:r>
    </w:p>
    <w:p w:rsidR="000B7283" w:rsidRPr="000B7283" w:rsidRDefault="000B7283" w:rsidP="009E770A">
      <w:pPr>
        <w:widowControl/>
        <w:autoSpaceDE/>
        <w:autoSpaceDN/>
        <w:adjustRightInd/>
        <w:ind w:firstLine="709"/>
        <w:jc w:val="both"/>
        <w:rPr>
          <w:rFonts w:eastAsia="Calibri"/>
          <w:bCs/>
          <w:sz w:val="27"/>
          <w:szCs w:val="27"/>
          <w:lang w:eastAsia="en-US"/>
        </w:rPr>
      </w:pPr>
      <w:r w:rsidRPr="000B7283">
        <w:rPr>
          <w:rFonts w:eastAsia="Calibri"/>
          <w:bCs/>
          <w:sz w:val="27"/>
          <w:szCs w:val="27"/>
          <w:lang w:eastAsia="en-US"/>
        </w:rPr>
        <w:t xml:space="preserve">4.5.10. </w:t>
      </w:r>
      <w:r w:rsidRPr="000B7283">
        <w:rPr>
          <w:rFonts w:eastAsia="Calibri"/>
          <w:bCs/>
          <w:sz w:val="27"/>
          <w:szCs w:val="27"/>
          <w:lang w:val="tt-RU" w:eastAsia="en-US"/>
        </w:rPr>
        <w:t>Г</w:t>
      </w:r>
      <w:r w:rsidRPr="000B7283">
        <w:rPr>
          <w:rFonts w:eastAsia="Calibri"/>
          <w:bCs/>
          <w:sz w:val="27"/>
          <w:szCs w:val="27"/>
          <w:lang w:eastAsia="en-US"/>
        </w:rPr>
        <w:t xml:space="preserve">ектарына 10-50 кешелек урман паркларында килүчеләр </w:t>
      </w:r>
      <w:r w:rsidRPr="000B7283">
        <w:rPr>
          <w:rFonts w:eastAsia="Calibri"/>
          <w:bCs/>
          <w:sz w:val="27"/>
          <w:szCs w:val="27"/>
          <w:lang w:val="tt-RU" w:eastAsia="en-US"/>
        </w:rPr>
        <w:t>өчен</w:t>
      </w:r>
      <w:r w:rsidRPr="000B7283">
        <w:rPr>
          <w:rFonts w:eastAsia="Calibri"/>
          <w:bCs/>
          <w:sz w:val="27"/>
          <w:szCs w:val="27"/>
          <w:lang w:eastAsia="en-US"/>
        </w:rPr>
        <w:t xml:space="preserve"> юл челтәре, аларның хәрәкәтен оештыру өчен, ә кыр капла</w:t>
      </w:r>
      <w:r w:rsidRPr="000B7283">
        <w:rPr>
          <w:rFonts w:eastAsia="Calibri"/>
          <w:bCs/>
          <w:sz w:val="27"/>
          <w:szCs w:val="27"/>
          <w:lang w:val="tt-RU" w:eastAsia="en-US"/>
        </w:rPr>
        <w:t>у</w:t>
      </w:r>
      <w:r w:rsidRPr="000B7283">
        <w:rPr>
          <w:rFonts w:eastAsia="Calibri"/>
          <w:bCs/>
          <w:sz w:val="27"/>
          <w:szCs w:val="27"/>
          <w:lang w:eastAsia="en-US"/>
        </w:rPr>
        <w:t xml:space="preserve"> - туфрак саклау утыртмаларын, шул исәптән 50  һәм аннан күбрәк кеше</w:t>
      </w:r>
      <w:r w:rsidRPr="000B7283">
        <w:rPr>
          <w:rFonts w:eastAsia="Calibri"/>
          <w:bCs/>
          <w:sz w:val="27"/>
          <w:szCs w:val="27"/>
          <w:lang w:val="tt-RU" w:eastAsia="en-US"/>
        </w:rPr>
        <w:t>гә</w:t>
      </w:r>
      <w:r w:rsidRPr="000B7283">
        <w:rPr>
          <w:rFonts w:eastAsia="Calibri"/>
          <w:bCs/>
          <w:sz w:val="27"/>
          <w:szCs w:val="27"/>
          <w:lang w:eastAsia="en-US"/>
        </w:rPr>
        <w:t xml:space="preserve"> урман ландшафтын паркка әверелдерү чараларын (СП 42.13330.2011 п.9.16) күздә тотарга кирәк.</w:t>
      </w:r>
    </w:p>
    <w:p w:rsidR="000B7283" w:rsidRPr="000B7283" w:rsidRDefault="000B7283" w:rsidP="009E770A">
      <w:pPr>
        <w:widowControl/>
        <w:autoSpaceDE/>
        <w:autoSpaceDN/>
        <w:adjustRightInd/>
        <w:ind w:firstLine="709"/>
        <w:jc w:val="both"/>
        <w:rPr>
          <w:rFonts w:eastAsia="Calibri"/>
          <w:bCs/>
          <w:sz w:val="27"/>
          <w:szCs w:val="27"/>
          <w:lang w:eastAsia="en-US"/>
        </w:rPr>
      </w:pPr>
      <w:r w:rsidRPr="000B7283">
        <w:rPr>
          <w:rFonts w:eastAsia="Calibri"/>
          <w:bCs/>
          <w:sz w:val="27"/>
          <w:szCs w:val="27"/>
          <w:lang w:eastAsia="en-US"/>
        </w:rPr>
        <w:t>4.5.11. Парк-күп функцияле яки махсуслаштырылган рекреацион эшчәнлек юнәлешендәге, халык күпләп ял итә торган, кагыйдә буларак, 10 гектардан да ким булмаган күләмдә рекреацион эшчәнлек алып баручы территория. Реконструкция шартларында парк территориясенең зурлыгы гамәлдәге шәһәр төзелеше вәзгыяте белән билгеләнә.</w:t>
      </w:r>
    </w:p>
    <w:p w:rsidR="000B7283" w:rsidRPr="000B7283" w:rsidRDefault="000B7283" w:rsidP="009E770A">
      <w:pPr>
        <w:widowControl/>
        <w:autoSpaceDE/>
        <w:autoSpaceDN/>
        <w:adjustRightInd/>
        <w:ind w:firstLine="709"/>
        <w:jc w:val="both"/>
        <w:rPr>
          <w:rFonts w:eastAsia="Calibri"/>
          <w:bCs/>
          <w:sz w:val="27"/>
          <w:szCs w:val="27"/>
          <w:lang w:eastAsia="en-US"/>
        </w:rPr>
      </w:pPr>
      <w:r w:rsidRPr="000B7283">
        <w:rPr>
          <w:rFonts w:eastAsia="Calibri"/>
          <w:bCs/>
          <w:sz w:val="27"/>
          <w:szCs w:val="27"/>
          <w:lang w:eastAsia="en-US"/>
        </w:rPr>
        <w:t>Ландшафт композициясенең күпчелек элементларына карап болын, су, балалар, спорт, этнография һәм башка билгеләнештәге парклар, башкарыла торган структур-планлаштыру функциясенә карап, төрле яшьтәге һәм төрле ял төрләрендәге халык ихтыяҗларын канәгатьләндерү йөзеннән, шәһәркүләм күп функцияле Парклар һәм торак районнарның (микрорайоннарның) парклары аерып тора.</w:t>
      </w:r>
    </w:p>
    <w:p w:rsidR="000B7283" w:rsidRPr="000B7283" w:rsidRDefault="000B7283" w:rsidP="009E770A">
      <w:pPr>
        <w:widowControl/>
        <w:autoSpaceDE/>
        <w:autoSpaceDN/>
        <w:adjustRightInd/>
        <w:ind w:firstLine="709"/>
        <w:jc w:val="both"/>
        <w:rPr>
          <w:rFonts w:eastAsia="Calibri"/>
          <w:bCs/>
          <w:sz w:val="27"/>
          <w:szCs w:val="27"/>
          <w:lang w:eastAsia="en-US"/>
        </w:rPr>
      </w:pPr>
      <w:r w:rsidRPr="000B7283">
        <w:rPr>
          <w:rFonts w:eastAsia="Calibri"/>
          <w:bCs/>
          <w:sz w:val="27"/>
          <w:szCs w:val="27"/>
          <w:lang w:eastAsia="en-US"/>
        </w:rPr>
        <w:t>4.5.12. Парк территориясе элементларының чагыштырмасын паркның гомуми мәйданының 10% ын кабул итәргә кирәк:</w:t>
      </w:r>
    </w:p>
    <w:p w:rsidR="000B7283" w:rsidRPr="000B7283" w:rsidRDefault="000B7283" w:rsidP="009E770A">
      <w:pPr>
        <w:widowControl/>
        <w:autoSpaceDE/>
        <w:autoSpaceDN/>
        <w:adjustRightInd/>
        <w:ind w:firstLine="709"/>
        <w:jc w:val="both"/>
        <w:rPr>
          <w:rFonts w:eastAsia="Calibri"/>
          <w:bCs/>
          <w:sz w:val="27"/>
          <w:szCs w:val="27"/>
          <w:lang w:eastAsia="en-US"/>
        </w:rPr>
      </w:pPr>
      <w:r w:rsidRPr="000B7283">
        <w:rPr>
          <w:rFonts w:eastAsia="Calibri"/>
          <w:bCs/>
          <w:sz w:val="27"/>
          <w:szCs w:val="27"/>
          <w:lang w:eastAsia="en-US"/>
        </w:rPr>
        <w:t>яшел үсентеләр һәм сулыклар территорияләре - 65 - 70;</w:t>
      </w:r>
    </w:p>
    <w:p w:rsidR="000B7283" w:rsidRPr="000B7283" w:rsidRDefault="000B7283" w:rsidP="009E770A">
      <w:pPr>
        <w:widowControl/>
        <w:autoSpaceDE/>
        <w:autoSpaceDN/>
        <w:adjustRightInd/>
        <w:ind w:firstLine="709"/>
        <w:jc w:val="both"/>
        <w:rPr>
          <w:rFonts w:eastAsia="Calibri"/>
          <w:bCs/>
          <w:sz w:val="27"/>
          <w:szCs w:val="27"/>
          <w:lang w:eastAsia="en-US"/>
        </w:rPr>
      </w:pPr>
      <w:r w:rsidRPr="000B7283">
        <w:rPr>
          <w:rFonts w:eastAsia="Calibri"/>
          <w:bCs/>
          <w:sz w:val="27"/>
          <w:szCs w:val="27"/>
          <w:lang w:eastAsia="en-US"/>
        </w:rPr>
        <w:t xml:space="preserve"> аллеялар, юллар, мәйданчыклар-25-28;</w:t>
      </w:r>
    </w:p>
    <w:p w:rsidR="000B7283" w:rsidRPr="000B7283" w:rsidRDefault="000B7283" w:rsidP="009E770A">
      <w:pPr>
        <w:widowControl/>
        <w:autoSpaceDE/>
        <w:autoSpaceDN/>
        <w:adjustRightInd/>
        <w:ind w:firstLine="709"/>
        <w:jc w:val="both"/>
        <w:rPr>
          <w:rFonts w:eastAsia="Calibri"/>
          <w:bCs/>
          <w:sz w:val="27"/>
          <w:szCs w:val="27"/>
          <w:lang w:eastAsia="en-US"/>
        </w:rPr>
      </w:pPr>
      <w:r w:rsidRPr="000B7283">
        <w:rPr>
          <w:rFonts w:eastAsia="Calibri"/>
          <w:bCs/>
          <w:sz w:val="27"/>
          <w:szCs w:val="27"/>
          <w:lang w:eastAsia="en-US"/>
        </w:rPr>
        <w:t>биналар һәм корылмалар - 5-7.</w:t>
      </w:r>
    </w:p>
    <w:p w:rsidR="000B7283" w:rsidRPr="000B7283" w:rsidRDefault="000B7283" w:rsidP="009E770A">
      <w:pPr>
        <w:widowControl/>
        <w:autoSpaceDE/>
        <w:autoSpaceDN/>
        <w:adjustRightInd/>
        <w:ind w:firstLine="709"/>
        <w:jc w:val="both"/>
        <w:rPr>
          <w:rFonts w:eastAsia="Calibri"/>
          <w:bCs/>
          <w:sz w:val="27"/>
          <w:szCs w:val="27"/>
          <w:lang w:eastAsia="en-US"/>
        </w:rPr>
      </w:pPr>
      <w:r w:rsidRPr="000B7283">
        <w:rPr>
          <w:rFonts w:eastAsia="Calibri"/>
          <w:bCs/>
          <w:sz w:val="27"/>
          <w:szCs w:val="27"/>
          <w:lang w:eastAsia="en-US"/>
        </w:rPr>
        <w:t>4.5.13. Парк территориясенең функциональ оештырылышын 18 нче таблица нигезендә проектларга кирәк.</w:t>
      </w:r>
    </w:p>
    <w:p w:rsidR="000B7283" w:rsidRPr="000B7283" w:rsidRDefault="000B7283" w:rsidP="009E770A">
      <w:pPr>
        <w:widowControl/>
        <w:autoSpaceDE/>
        <w:autoSpaceDN/>
        <w:adjustRightInd/>
        <w:ind w:firstLine="709"/>
        <w:jc w:val="both"/>
        <w:rPr>
          <w:rFonts w:eastAsia="Calibri"/>
          <w:bCs/>
          <w:sz w:val="27"/>
          <w:szCs w:val="27"/>
          <w:lang w:eastAsia="en-US"/>
        </w:rPr>
      </w:pPr>
      <w:r w:rsidRPr="000B7283">
        <w:rPr>
          <w:rFonts w:eastAsia="Calibri"/>
          <w:bCs/>
          <w:sz w:val="27"/>
          <w:szCs w:val="27"/>
          <w:lang w:eastAsia="en-US"/>
        </w:rPr>
        <w:t>4.5.14. Керү радиусы:</w:t>
      </w:r>
    </w:p>
    <w:p w:rsidR="000B7283" w:rsidRPr="000B7283" w:rsidRDefault="000B7283" w:rsidP="009E770A">
      <w:pPr>
        <w:widowControl/>
        <w:autoSpaceDE/>
        <w:autoSpaceDN/>
        <w:adjustRightInd/>
        <w:ind w:firstLine="709"/>
        <w:jc w:val="both"/>
        <w:rPr>
          <w:rFonts w:eastAsia="Calibri"/>
          <w:bCs/>
          <w:sz w:val="27"/>
          <w:szCs w:val="27"/>
          <w:lang w:eastAsia="en-US"/>
        </w:rPr>
      </w:pPr>
      <w:r w:rsidRPr="000B7283">
        <w:rPr>
          <w:rFonts w:eastAsia="Calibri"/>
          <w:bCs/>
          <w:sz w:val="27"/>
          <w:szCs w:val="27"/>
          <w:lang w:eastAsia="en-US"/>
        </w:rPr>
        <w:lastRenderedPageBreak/>
        <w:t>парклар өчен</w:t>
      </w:r>
      <w:r w:rsidRPr="000B7283">
        <w:rPr>
          <w:rFonts w:eastAsia="Calibri"/>
          <w:bCs/>
          <w:sz w:val="27"/>
          <w:szCs w:val="27"/>
          <w:lang w:val="tt-RU" w:eastAsia="en-US"/>
        </w:rPr>
        <w:t xml:space="preserve"> </w:t>
      </w:r>
      <w:r w:rsidRPr="000B7283">
        <w:rPr>
          <w:rFonts w:eastAsia="Calibri"/>
          <w:bCs/>
          <w:sz w:val="27"/>
          <w:szCs w:val="27"/>
          <w:lang w:eastAsia="en-US"/>
        </w:rPr>
        <w:t>-</w:t>
      </w:r>
      <w:r w:rsidRPr="000B7283">
        <w:rPr>
          <w:rFonts w:eastAsia="Calibri"/>
          <w:bCs/>
          <w:sz w:val="27"/>
          <w:szCs w:val="27"/>
          <w:lang w:val="tt-RU" w:eastAsia="en-US"/>
        </w:rPr>
        <w:t xml:space="preserve"> </w:t>
      </w:r>
      <w:r w:rsidRPr="000B7283">
        <w:rPr>
          <w:rFonts w:eastAsia="Calibri"/>
          <w:bCs/>
          <w:sz w:val="27"/>
          <w:szCs w:val="27"/>
          <w:lang w:eastAsia="en-US"/>
        </w:rPr>
        <w:t>җәмәгать транспортында 20 минуттан артык;</w:t>
      </w:r>
    </w:p>
    <w:p w:rsidR="000B7283" w:rsidRPr="000B7283" w:rsidRDefault="000B7283" w:rsidP="009E770A">
      <w:pPr>
        <w:widowControl/>
        <w:autoSpaceDE/>
        <w:autoSpaceDN/>
        <w:adjustRightInd/>
        <w:ind w:firstLine="709"/>
        <w:jc w:val="both"/>
        <w:rPr>
          <w:rFonts w:eastAsia="Calibri"/>
          <w:bCs/>
          <w:sz w:val="27"/>
          <w:szCs w:val="27"/>
          <w:lang w:eastAsia="en-US"/>
        </w:rPr>
      </w:pPr>
      <w:r w:rsidRPr="000B7283">
        <w:rPr>
          <w:rFonts w:eastAsia="Calibri"/>
          <w:bCs/>
          <w:sz w:val="27"/>
          <w:szCs w:val="27"/>
          <w:lang w:eastAsia="en-US"/>
        </w:rPr>
        <w:t xml:space="preserve">торак районнарның (микрорайоннар) парклары өчен-15 минуттан да артык яки 1200 метр җәяүлеләр йөри ала (9.15 СП 42.13330.2011 п.) </w:t>
      </w:r>
      <w:r w:rsidRPr="000B7283">
        <w:rPr>
          <w:rFonts w:eastAsia="Calibri"/>
          <w:bCs/>
          <w:sz w:val="27"/>
          <w:szCs w:val="27"/>
          <w:lang w:val="tt-RU" w:eastAsia="en-US"/>
        </w:rPr>
        <w:t xml:space="preserve">торган </w:t>
      </w:r>
      <w:r w:rsidRPr="000B7283">
        <w:rPr>
          <w:rFonts w:eastAsia="Calibri"/>
          <w:bCs/>
          <w:sz w:val="27"/>
          <w:szCs w:val="27"/>
          <w:lang w:eastAsia="en-US"/>
        </w:rPr>
        <w:t>булырга тиеш</w:t>
      </w:r>
    </w:p>
    <w:p w:rsidR="000B7283" w:rsidRPr="000B7283" w:rsidRDefault="000B7283" w:rsidP="009E770A">
      <w:pPr>
        <w:widowControl/>
        <w:autoSpaceDE/>
        <w:autoSpaceDN/>
        <w:adjustRightInd/>
        <w:jc w:val="right"/>
        <w:rPr>
          <w:rFonts w:eastAsia="Calibri"/>
          <w:bCs/>
          <w:sz w:val="27"/>
          <w:szCs w:val="27"/>
          <w:lang w:eastAsia="en-US"/>
        </w:rPr>
      </w:pPr>
      <w:r w:rsidRPr="000B7283">
        <w:rPr>
          <w:rFonts w:eastAsia="Calibri"/>
          <w:bCs/>
          <w:sz w:val="27"/>
          <w:szCs w:val="27"/>
          <w:lang w:eastAsia="en-US"/>
        </w:rPr>
        <w:t>1</w:t>
      </w:r>
      <w:r w:rsidRPr="000B7283">
        <w:rPr>
          <w:rFonts w:eastAsia="Calibri"/>
          <w:bCs/>
          <w:sz w:val="27"/>
          <w:szCs w:val="27"/>
          <w:lang w:val="tt-RU" w:eastAsia="en-US"/>
        </w:rPr>
        <w:t>8</w:t>
      </w:r>
      <w:r w:rsidRPr="000B7283">
        <w:rPr>
          <w:rFonts w:eastAsia="Calibri"/>
          <w:bCs/>
          <w:sz w:val="27"/>
          <w:szCs w:val="27"/>
          <w:lang w:eastAsia="en-US"/>
        </w:rPr>
        <w:t xml:space="preserve"> нче таблица </w:t>
      </w:r>
    </w:p>
    <w:p w:rsidR="000B7283" w:rsidRPr="000B7283" w:rsidRDefault="000B7283" w:rsidP="009E770A">
      <w:pPr>
        <w:widowControl/>
        <w:autoSpaceDE/>
        <w:autoSpaceDN/>
        <w:adjustRightInd/>
        <w:jc w:val="both"/>
        <w:rPr>
          <w:rFonts w:eastAsia="Calibri"/>
          <w:b/>
          <w:bCs/>
          <w:sz w:val="27"/>
          <w:szCs w:val="27"/>
          <w:lang w:eastAsia="en-US"/>
        </w:rPr>
      </w:pPr>
      <w:r w:rsidRPr="000B7283">
        <w:rPr>
          <w:rFonts w:eastAsia="Calibri"/>
          <w:b/>
          <w:bCs/>
          <w:sz w:val="27"/>
          <w:szCs w:val="27"/>
          <w:lang w:val="tt-RU" w:eastAsia="en-US"/>
        </w:rPr>
        <w:t>Я</w:t>
      </w:r>
      <w:r w:rsidRPr="000B7283">
        <w:rPr>
          <w:rFonts w:eastAsia="Calibri"/>
          <w:b/>
          <w:bCs/>
          <w:sz w:val="27"/>
          <w:szCs w:val="27"/>
          <w:lang w:eastAsia="en-US"/>
        </w:rPr>
        <w:t xml:space="preserve">ңа рекреацион объектның үтемлелеген билгеләү һәм гамәлдәге </w:t>
      </w:r>
    </w:p>
    <w:p w:rsidR="000B7283" w:rsidRPr="000B7283" w:rsidRDefault="000B7283" w:rsidP="009E770A">
      <w:pPr>
        <w:widowControl/>
        <w:autoSpaceDE/>
        <w:autoSpaceDN/>
        <w:adjustRightInd/>
        <w:jc w:val="both"/>
        <w:rPr>
          <w:rFonts w:eastAsia="Calibri"/>
          <w:b/>
          <w:bCs/>
          <w:sz w:val="27"/>
          <w:szCs w:val="27"/>
          <w:lang w:eastAsia="en-US"/>
        </w:rPr>
      </w:pPr>
      <w:r w:rsidRPr="000B7283">
        <w:rPr>
          <w:rFonts w:eastAsia="Calibri"/>
          <w:b/>
          <w:bCs/>
          <w:sz w:val="27"/>
          <w:szCs w:val="27"/>
          <w:lang w:val="tt-RU" w:eastAsia="en-US"/>
        </w:rPr>
        <w:t xml:space="preserve"> </w:t>
      </w:r>
      <w:r w:rsidRPr="000B7283">
        <w:rPr>
          <w:rFonts w:eastAsia="Calibri"/>
          <w:b/>
          <w:bCs/>
          <w:sz w:val="27"/>
          <w:szCs w:val="27"/>
          <w:lang w:eastAsia="en-US"/>
        </w:rPr>
        <w:t>территорияләрне рекреацион зоналарны реконструкцияләү</w:t>
      </w:r>
    </w:p>
    <w:p w:rsidR="000B7283" w:rsidRPr="000B7283" w:rsidRDefault="000B7283" w:rsidP="009E770A">
      <w:pPr>
        <w:widowControl/>
        <w:autoSpaceDE/>
        <w:autoSpaceDN/>
        <w:adjustRightInd/>
        <w:jc w:val="both"/>
        <w:rPr>
          <w:rFonts w:eastAsia="Calibri"/>
          <w:bCs/>
          <w:sz w:val="27"/>
          <w:szCs w:val="27"/>
          <w:lang w:eastAsia="en-US"/>
        </w:rPr>
      </w:pPr>
    </w:p>
    <w:tbl>
      <w:tblPr>
        <w:tblW w:w="0" w:type="auto"/>
        <w:tblInd w:w="109" w:type="dxa"/>
        <w:tblLayout w:type="fixed"/>
        <w:tblCellMar>
          <w:left w:w="0" w:type="dxa"/>
          <w:right w:w="0" w:type="dxa"/>
        </w:tblCellMar>
        <w:tblLook w:val="0000" w:firstRow="0" w:lastRow="0" w:firstColumn="0" w:lastColumn="0" w:noHBand="0" w:noVBand="0"/>
      </w:tblPr>
      <w:tblGrid>
        <w:gridCol w:w="3500"/>
        <w:gridCol w:w="4676"/>
        <w:gridCol w:w="2262"/>
      </w:tblGrid>
      <w:tr w:rsidR="000B7283" w:rsidRPr="008F231E" w:rsidTr="009E770A">
        <w:trPr>
          <w:trHeight w:hRule="exact" w:val="670"/>
        </w:trPr>
        <w:tc>
          <w:tcPr>
            <w:tcW w:w="3500" w:type="dxa"/>
            <w:tcBorders>
              <w:top w:val="single" w:sz="4" w:space="0" w:color="000000"/>
              <w:left w:val="single" w:sz="4" w:space="0" w:color="000000"/>
              <w:bottom w:val="single" w:sz="4" w:space="0" w:color="000000"/>
              <w:right w:val="single" w:sz="4" w:space="0" w:color="000000"/>
            </w:tcBorders>
          </w:tcPr>
          <w:p w:rsidR="000B7283" w:rsidRPr="008F231E" w:rsidRDefault="000B7283" w:rsidP="009E770A">
            <w:pPr>
              <w:widowControl/>
              <w:autoSpaceDE/>
              <w:autoSpaceDN/>
              <w:adjustRightInd/>
              <w:jc w:val="both"/>
              <w:rPr>
                <w:rFonts w:eastAsia="Calibri"/>
                <w:b/>
                <w:lang w:eastAsia="en-US"/>
              </w:rPr>
            </w:pPr>
            <w:r w:rsidRPr="008F231E">
              <w:rPr>
                <w:rFonts w:eastAsia="Calibri"/>
                <w:b/>
                <w:bCs/>
                <w:lang w:eastAsia="en-US"/>
              </w:rPr>
              <w:t>Рекреацион объектның тибы</w:t>
            </w:r>
          </w:p>
        </w:tc>
        <w:tc>
          <w:tcPr>
            <w:tcW w:w="4676" w:type="dxa"/>
            <w:tcBorders>
              <w:top w:val="single" w:sz="4" w:space="0" w:color="000000"/>
              <w:left w:val="single" w:sz="4" w:space="0" w:color="000000"/>
              <w:bottom w:val="single" w:sz="4" w:space="0" w:color="000000"/>
              <w:right w:val="single" w:sz="4" w:space="0" w:color="000000"/>
            </w:tcBorders>
          </w:tcPr>
          <w:p w:rsidR="000B7283" w:rsidRPr="008F231E" w:rsidRDefault="000B7283" w:rsidP="009E770A">
            <w:pPr>
              <w:widowControl/>
              <w:autoSpaceDE/>
              <w:autoSpaceDN/>
              <w:adjustRightInd/>
              <w:jc w:val="both"/>
              <w:rPr>
                <w:rFonts w:eastAsia="Calibri"/>
                <w:b/>
                <w:lang w:val="tt-RU" w:eastAsia="en-US"/>
              </w:rPr>
            </w:pPr>
            <w:r w:rsidRPr="008F231E">
              <w:rPr>
                <w:rFonts w:eastAsia="Calibri"/>
                <w:b/>
                <w:bCs/>
                <w:lang w:val="tt-RU" w:eastAsia="en-US"/>
              </w:rPr>
              <w:t>И</w:t>
            </w:r>
            <w:r w:rsidRPr="008F231E">
              <w:rPr>
                <w:rFonts w:eastAsia="Calibri"/>
                <w:b/>
                <w:bCs/>
                <w:lang w:eastAsia="en-US"/>
              </w:rPr>
              <w:t xml:space="preserve">ң чик рекреацион нагрузка – </w:t>
            </w:r>
            <w:r w:rsidRPr="008F231E">
              <w:rPr>
                <w:rFonts w:eastAsia="Calibri"/>
                <w:b/>
                <w:bCs/>
                <w:lang w:val="tt-RU" w:eastAsia="en-US"/>
              </w:rPr>
              <w:t xml:space="preserve">килүчеләр </w:t>
            </w:r>
            <w:r w:rsidRPr="008F231E">
              <w:rPr>
                <w:rFonts w:eastAsia="Calibri"/>
                <w:b/>
                <w:bCs/>
                <w:lang w:eastAsia="en-US"/>
              </w:rPr>
              <w:t>саны,</w:t>
            </w:r>
            <w:r w:rsidRPr="008F231E">
              <w:rPr>
                <w:rFonts w:eastAsia="Calibri"/>
                <w:b/>
                <w:bCs/>
                <w:lang w:val="tt-RU" w:eastAsia="en-US"/>
              </w:rPr>
              <w:t xml:space="preserve"> кеше/ гектар</w:t>
            </w:r>
          </w:p>
        </w:tc>
        <w:tc>
          <w:tcPr>
            <w:tcW w:w="2262" w:type="dxa"/>
            <w:tcBorders>
              <w:top w:val="single" w:sz="4" w:space="0" w:color="000000"/>
              <w:left w:val="single" w:sz="4" w:space="0" w:color="000000"/>
              <w:bottom w:val="single" w:sz="4" w:space="0" w:color="000000"/>
              <w:right w:val="single" w:sz="4" w:space="0" w:color="000000"/>
            </w:tcBorders>
          </w:tcPr>
          <w:p w:rsidR="000B7283" w:rsidRPr="008F231E" w:rsidRDefault="000B7283" w:rsidP="009E770A">
            <w:pPr>
              <w:widowControl/>
              <w:autoSpaceDE/>
              <w:autoSpaceDN/>
              <w:adjustRightInd/>
              <w:jc w:val="both"/>
              <w:rPr>
                <w:rFonts w:eastAsia="Calibri"/>
                <w:lang w:eastAsia="en-US"/>
              </w:rPr>
            </w:pPr>
            <w:r w:rsidRPr="008F231E">
              <w:rPr>
                <w:rFonts w:eastAsia="Calibri"/>
                <w:b/>
                <w:bCs/>
                <w:lang w:val="tt-RU" w:eastAsia="en-US"/>
              </w:rPr>
              <w:t>Р</w:t>
            </w:r>
            <w:r w:rsidRPr="008F231E">
              <w:rPr>
                <w:rFonts w:eastAsia="Calibri"/>
                <w:b/>
                <w:bCs/>
                <w:lang w:eastAsia="en-US"/>
              </w:rPr>
              <w:t>адиуска керә алырлык</w:t>
            </w:r>
          </w:p>
        </w:tc>
      </w:tr>
      <w:tr w:rsidR="000B7283" w:rsidRPr="008F231E" w:rsidTr="000B7283">
        <w:trPr>
          <w:trHeight w:hRule="exact" w:val="300"/>
        </w:trPr>
        <w:tc>
          <w:tcPr>
            <w:tcW w:w="3500" w:type="dxa"/>
            <w:tcBorders>
              <w:top w:val="single" w:sz="4" w:space="0" w:color="000000"/>
              <w:left w:val="single" w:sz="4" w:space="0" w:color="000000"/>
              <w:bottom w:val="single" w:sz="4" w:space="0" w:color="000000"/>
              <w:right w:val="single" w:sz="4" w:space="0" w:color="000000"/>
            </w:tcBorders>
          </w:tcPr>
          <w:p w:rsidR="000B7283" w:rsidRPr="008F231E" w:rsidRDefault="000B7283" w:rsidP="009E770A">
            <w:pPr>
              <w:widowControl/>
              <w:autoSpaceDE/>
              <w:autoSpaceDN/>
              <w:adjustRightInd/>
              <w:jc w:val="both"/>
              <w:rPr>
                <w:rFonts w:eastAsia="Calibri"/>
                <w:lang w:eastAsia="en-US"/>
              </w:rPr>
            </w:pPr>
            <w:r w:rsidRPr="008F231E">
              <w:rPr>
                <w:rFonts w:eastAsia="Calibri"/>
                <w:lang w:val="tt-RU" w:eastAsia="en-US"/>
              </w:rPr>
              <w:t>Урманнар</w:t>
            </w:r>
            <w:r w:rsidRPr="008F231E">
              <w:rPr>
                <w:rFonts w:eastAsia="Calibri"/>
                <w:lang w:eastAsia="en-US"/>
              </w:rPr>
              <w:t>:</w:t>
            </w:r>
          </w:p>
        </w:tc>
        <w:tc>
          <w:tcPr>
            <w:tcW w:w="4676" w:type="dxa"/>
            <w:tcBorders>
              <w:top w:val="single" w:sz="4" w:space="0" w:color="000000"/>
              <w:left w:val="single" w:sz="4" w:space="0" w:color="000000"/>
              <w:bottom w:val="single" w:sz="4" w:space="0" w:color="000000"/>
              <w:right w:val="single" w:sz="4" w:space="0" w:color="000000"/>
            </w:tcBorders>
          </w:tcPr>
          <w:p w:rsidR="000B7283" w:rsidRPr="008F231E" w:rsidRDefault="000B7283" w:rsidP="009E770A">
            <w:pPr>
              <w:widowControl/>
              <w:autoSpaceDE/>
              <w:autoSpaceDN/>
              <w:adjustRightInd/>
              <w:jc w:val="both"/>
              <w:rPr>
                <w:rFonts w:eastAsia="Calibri"/>
                <w:lang w:eastAsia="en-US"/>
              </w:rPr>
            </w:pPr>
          </w:p>
        </w:tc>
        <w:tc>
          <w:tcPr>
            <w:tcW w:w="2262" w:type="dxa"/>
            <w:vMerge w:val="restart"/>
            <w:tcBorders>
              <w:top w:val="single" w:sz="4" w:space="0" w:color="000000"/>
              <w:left w:val="single" w:sz="4" w:space="0" w:color="000000"/>
              <w:bottom w:val="single" w:sz="4" w:space="0" w:color="000000"/>
              <w:right w:val="single" w:sz="4" w:space="0" w:color="000000"/>
            </w:tcBorders>
          </w:tcPr>
          <w:p w:rsidR="000B7283" w:rsidRPr="008F231E" w:rsidRDefault="000B7283" w:rsidP="009E770A">
            <w:pPr>
              <w:widowControl/>
              <w:autoSpaceDE/>
              <w:autoSpaceDN/>
              <w:adjustRightInd/>
              <w:jc w:val="both"/>
              <w:rPr>
                <w:rFonts w:eastAsia="Calibri"/>
                <w:b/>
                <w:bCs/>
                <w:lang w:eastAsia="en-US"/>
              </w:rPr>
            </w:pPr>
          </w:p>
          <w:p w:rsidR="000B7283" w:rsidRPr="008F231E" w:rsidRDefault="000B7283" w:rsidP="009E770A">
            <w:pPr>
              <w:widowControl/>
              <w:autoSpaceDE/>
              <w:autoSpaceDN/>
              <w:adjustRightInd/>
              <w:jc w:val="both"/>
              <w:rPr>
                <w:rFonts w:eastAsia="Calibri"/>
                <w:b/>
                <w:bCs/>
                <w:lang w:eastAsia="en-US"/>
              </w:rPr>
            </w:pPr>
          </w:p>
          <w:p w:rsidR="000B7283" w:rsidRPr="008F231E" w:rsidRDefault="000B7283" w:rsidP="009E770A">
            <w:pPr>
              <w:widowControl/>
              <w:autoSpaceDE/>
              <w:autoSpaceDN/>
              <w:adjustRightInd/>
              <w:jc w:val="both"/>
              <w:rPr>
                <w:rFonts w:eastAsia="Calibri"/>
                <w:lang w:eastAsia="en-US"/>
              </w:rPr>
            </w:pPr>
            <w:r w:rsidRPr="008F231E">
              <w:rPr>
                <w:rFonts w:eastAsia="Calibri"/>
                <w:lang w:eastAsia="en-US"/>
              </w:rPr>
              <w:t>-</w:t>
            </w:r>
          </w:p>
        </w:tc>
      </w:tr>
      <w:tr w:rsidR="000B7283" w:rsidRPr="008F231E" w:rsidTr="000B7283">
        <w:trPr>
          <w:trHeight w:hRule="exact" w:val="293"/>
        </w:trPr>
        <w:tc>
          <w:tcPr>
            <w:tcW w:w="3500" w:type="dxa"/>
            <w:tcBorders>
              <w:top w:val="single" w:sz="4" w:space="0" w:color="000000"/>
              <w:left w:val="single" w:sz="4" w:space="0" w:color="000000"/>
              <w:bottom w:val="single" w:sz="4" w:space="0" w:color="000000"/>
              <w:right w:val="single" w:sz="4" w:space="0" w:color="000000"/>
            </w:tcBorders>
          </w:tcPr>
          <w:p w:rsidR="000B7283" w:rsidRPr="008F231E" w:rsidRDefault="000B7283" w:rsidP="009E770A">
            <w:pPr>
              <w:widowControl/>
              <w:autoSpaceDE/>
              <w:autoSpaceDN/>
              <w:adjustRightInd/>
              <w:jc w:val="both"/>
              <w:rPr>
                <w:rFonts w:eastAsia="Calibri"/>
                <w:lang w:eastAsia="en-US"/>
              </w:rPr>
            </w:pPr>
            <w:r w:rsidRPr="008F231E">
              <w:rPr>
                <w:rFonts w:eastAsia="Calibri"/>
                <w:bCs/>
                <w:lang w:eastAsia="en-US"/>
              </w:rPr>
              <w:t>караңгылыклар</w:t>
            </w:r>
          </w:p>
        </w:tc>
        <w:tc>
          <w:tcPr>
            <w:tcW w:w="4676" w:type="dxa"/>
            <w:tcBorders>
              <w:top w:val="single" w:sz="4" w:space="0" w:color="000000"/>
              <w:left w:val="single" w:sz="4" w:space="0" w:color="000000"/>
              <w:bottom w:val="single" w:sz="4" w:space="0" w:color="000000"/>
              <w:right w:val="single" w:sz="4" w:space="0" w:color="000000"/>
            </w:tcBorders>
          </w:tcPr>
          <w:p w:rsidR="000B7283" w:rsidRPr="008F231E" w:rsidRDefault="000B7283" w:rsidP="009E770A">
            <w:pPr>
              <w:widowControl/>
              <w:autoSpaceDE/>
              <w:autoSpaceDN/>
              <w:adjustRightInd/>
              <w:jc w:val="both"/>
              <w:rPr>
                <w:rFonts w:eastAsia="Calibri"/>
                <w:lang w:val="tt-RU" w:eastAsia="en-US"/>
              </w:rPr>
            </w:pPr>
            <w:r w:rsidRPr="008F231E">
              <w:rPr>
                <w:rFonts w:eastAsia="Calibri"/>
                <w:lang w:eastAsia="en-US"/>
              </w:rPr>
              <w:t>1 – 3</w:t>
            </w:r>
            <w:r w:rsidRPr="008F231E">
              <w:rPr>
                <w:rFonts w:eastAsia="Calibri"/>
                <w:lang w:val="tt-RU" w:eastAsia="en-US"/>
              </w:rPr>
              <w:t xml:space="preserve"> тән дә артык түгел</w:t>
            </w:r>
          </w:p>
        </w:tc>
        <w:tc>
          <w:tcPr>
            <w:tcW w:w="2262" w:type="dxa"/>
            <w:vMerge/>
            <w:tcBorders>
              <w:top w:val="single" w:sz="4" w:space="0" w:color="000000"/>
              <w:left w:val="single" w:sz="4" w:space="0" w:color="000000"/>
              <w:bottom w:val="single" w:sz="4" w:space="0" w:color="000000"/>
              <w:right w:val="single" w:sz="4" w:space="0" w:color="000000"/>
            </w:tcBorders>
          </w:tcPr>
          <w:p w:rsidR="000B7283" w:rsidRPr="008F231E" w:rsidRDefault="000B7283" w:rsidP="009E770A">
            <w:pPr>
              <w:widowControl/>
              <w:autoSpaceDE/>
              <w:autoSpaceDN/>
              <w:adjustRightInd/>
              <w:jc w:val="both"/>
              <w:rPr>
                <w:rFonts w:eastAsia="Calibri"/>
                <w:lang w:eastAsia="en-US"/>
              </w:rPr>
            </w:pPr>
          </w:p>
        </w:tc>
      </w:tr>
      <w:tr w:rsidR="000B7283" w:rsidRPr="008F231E" w:rsidTr="000B7283">
        <w:trPr>
          <w:trHeight w:hRule="exact" w:val="298"/>
        </w:trPr>
        <w:tc>
          <w:tcPr>
            <w:tcW w:w="3500" w:type="dxa"/>
            <w:tcBorders>
              <w:top w:val="single" w:sz="4" w:space="0" w:color="000000"/>
              <w:left w:val="single" w:sz="4" w:space="0" w:color="000000"/>
              <w:bottom w:val="single" w:sz="4" w:space="0" w:color="000000"/>
              <w:right w:val="single" w:sz="4" w:space="0" w:color="000000"/>
            </w:tcBorders>
          </w:tcPr>
          <w:p w:rsidR="000B7283" w:rsidRPr="008F231E" w:rsidRDefault="000B7283" w:rsidP="009E770A">
            <w:pPr>
              <w:widowControl/>
              <w:autoSpaceDE/>
              <w:autoSpaceDN/>
              <w:adjustRightInd/>
              <w:jc w:val="both"/>
              <w:rPr>
                <w:rFonts w:eastAsia="Calibri"/>
                <w:lang w:val="tt-RU" w:eastAsia="en-US"/>
              </w:rPr>
            </w:pPr>
            <w:r w:rsidRPr="008F231E">
              <w:rPr>
                <w:rFonts w:eastAsia="Calibri"/>
                <w:lang w:val="tt-RU" w:eastAsia="en-US"/>
              </w:rPr>
              <w:t>ылыслы</w:t>
            </w:r>
          </w:p>
        </w:tc>
        <w:tc>
          <w:tcPr>
            <w:tcW w:w="4676" w:type="dxa"/>
            <w:tcBorders>
              <w:top w:val="single" w:sz="4" w:space="0" w:color="000000"/>
              <w:left w:val="single" w:sz="4" w:space="0" w:color="000000"/>
              <w:bottom w:val="single" w:sz="4" w:space="0" w:color="000000"/>
              <w:right w:val="single" w:sz="4" w:space="0" w:color="000000"/>
            </w:tcBorders>
          </w:tcPr>
          <w:p w:rsidR="000B7283" w:rsidRPr="008F231E" w:rsidRDefault="000B7283" w:rsidP="009E770A">
            <w:pPr>
              <w:widowControl/>
              <w:autoSpaceDE/>
              <w:autoSpaceDN/>
              <w:adjustRightInd/>
              <w:jc w:val="both"/>
              <w:rPr>
                <w:rFonts w:eastAsia="Calibri"/>
                <w:lang w:val="tt-RU" w:eastAsia="en-US"/>
              </w:rPr>
            </w:pPr>
            <w:r w:rsidRPr="008F231E">
              <w:rPr>
                <w:rFonts w:eastAsia="Calibri"/>
                <w:lang w:eastAsia="en-US"/>
              </w:rPr>
              <w:t>3</w:t>
            </w:r>
            <w:r w:rsidRPr="008F231E">
              <w:rPr>
                <w:rFonts w:eastAsia="Calibri"/>
                <w:lang w:val="tt-RU" w:eastAsia="en-US"/>
              </w:rPr>
              <w:t xml:space="preserve"> дә артык түгел</w:t>
            </w:r>
          </w:p>
        </w:tc>
        <w:tc>
          <w:tcPr>
            <w:tcW w:w="2262" w:type="dxa"/>
            <w:vMerge/>
            <w:tcBorders>
              <w:top w:val="single" w:sz="4" w:space="0" w:color="000000"/>
              <w:left w:val="single" w:sz="4" w:space="0" w:color="000000"/>
              <w:bottom w:val="single" w:sz="4" w:space="0" w:color="000000"/>
              <w:right w:val="single" w:sz="4" w:space="0" w:color="000000"/>
            </w:tcBorders>
          </w:tcPr>
          <w:p w:rsidR="000B7283" w:rsidRPr="008F231E" w:rsidRDefault="000B7283" w:rsidP="009E770A">
            <w:pPr>
              <w:widowControl/>
              <w:autoSpaceDE/>
              <w:autoSpaceDN/>
              <w:adjustRightInd/>
              <w:jc w:val="both"/>
              <w:rPr>
                <w:rFonts w:eastAsia="Calibri"/>
                <w:lang w:eastAsia="en-US"/>
              </w:rPr>
            </w:pPr>
          </w:p>
        </w:tc>
      </w:tr>
      <w:tr w:rsidR="000B7283" w:rsidRPr="008F231E" w:rsidTr="000B7283">
        <w:trPr>
          <w:trHeight w:hRule="exact" w:val="293"/>
        </w:trPr>
        <w:tc>
          <w:tcPr>
            <w:tcW w:w="3500" w:type="dxa"/>
            <w:tcBorders>
              <w:top w:val="single" w:sz="4" w:space="0" w:color="000000"/>
              <w:left w:val="single" w:sz="4" w:space="0" w:color="000000"/>
              <w:bottom w:val="single" w:sz="4" w:space="0" w:color="000000"/>
              <w:right w:val="single" w:sz="4" w:space="0" w:color="000000"/>
            </w:tcBorders>
          </w:tcPr>
          <w:p w:rsidR="000B7283" w:rsidRPr="008F231E" w:rsidRDefault="000B7283" w:rsidP="009E770A">
            <w:pPr>
              <w:widowControl/>
              <w:autoSpaceDE/>
              <w:autoSpaceDN/>
              <w:adjustRightInd/>
              <w:jc w:val="both"/>
              <w:rPr>
                <w:rFonts w:eastAsia="Calibri"/>
                <w:lang w:eastAsia="en-US"/>
              </w:rPr>
            </w:pPr>
            <w:r w:rsidRPr="008F231E">
              <w:rPr>
                <w:rFonts w:eastAsia="Calibri"/>
                <w:bCs/>
                <w:lang w:val="tt-RU" w:eastAsia="en-US"/>
              </w:rPr>
              <w:t xml:space="preserve">  </w:t>
            </w:r>
            <w:r w:rsidRPr="008F231E">
              <w:rPr>
                <w:rFonts w:eastAsia="Calibri"/>
                <w:bCs/>
                <w:lang w:eastAsia="en-US"/>
              </w:rPr>
              <w:t>киң яфраклы катнаш</w:t>
            </w:r>
          </w:p>
        </w:tc>
        <w:tc>
          <w:tcPr>
            <w:tcW w:w="4676" w:type="dxa"/>
            <w:tcBorders>
              <w:top w:val="single" w:sz="4" w:space="0" w:color="000000"/>
              <w:left w:val="single" w:sz="4" w:space="0" w:color="000000"/>
              <w:bottom w:val="single" w:sz="4" w:space="0" w:color="000000"/>
              <w:right w:val="single" w:sz="4" w:space="0" w:color="000000"/>
            </w:tcBorders>
          </w:tcPr>
          <w:p w:rsidR="000B7283" w:rsidRPr="008F231E" w:rsidRDefault="000B7283" w:rsidP="009E770A">
            <w:pPr>
              <w:widowControl/>
              <w:autoSpaceDE/>
              <w:autoSpaceDN/>
              <w:adjustRightInd/>
              <w:jc w:val="both"/>
              <w:rPr>
                <w:rFonts w:eastAsia="Calibri"/>
                <w:lang w:val="tt-RU" w:eastAsia="en-US"/>
              </w:rPr>
            </w:pPr>
            <w:r w:rsidRPr="008F231E">
              <w:rPr>
                <w:rFonts w:eastAsia="Calibri"/>
                <w:lang w:eastAsia="en-US"/>
              </w:rPr>
              <w:t>8</w:t>
            </w:r>
            <w:r w:rsidRPr="008F231E">
              <w:rPr>
                <w:rFonts w:eastAsia="Calibri"/>
                <w:lang w:val="tt-RU" w:eastAsia="en-US"/>
              </w:rPr>
              <w:t xml:space="preserve"> дә артык түгел</w:t>
            </w:r>
          </w:p>
        </w:tc>
        <w:tc>
          <w:tcPr>
            <w:tcW w:w="2262" w:type="dxa"/>
            <w:vMerge/>
            <w:tcBorders>
              <w:top w:val="single" w:sz="4" w:space="0" w:color="000000"/>
              <w:left w:val="single" w:sz="4" w:space="0" w:color="000000"/>
              <w:bottom w:val="single" w:sz="4" w:space="0" w:color="000000"/>
              <w:right w:val="single" w:sz="4" w:space="0" w:color="000000"/>
            </w:tcBorders>
          </w:tcPr>
          <w:p w:rsidR="000B7283" w:rsidRPr="008F231E" w:rsidRDefault="000B7283" w:rsidP="009E770A">
            <w:pPr>
              <w:widowControl/>
              <w:autoSpaceDE/>
              <w:autoSpaceDN/>
              <w:adjustRightInd/>
              <w:jc w:val="both"/>
              <w:rPr>
                <w:rFonts w:eastAsia="Calibri"/>
                <w:lang w:eastAsia="en-US"/>
              </w:rPr>
            </w:pPr>
          </w:p>
        </w:tc>
      </w:tr>
      <w:tr w:rsidR="000B7283" w:rsidRPr="008F231E" w:rsidTr="000B7283">
        <w:trPr>
          <w:trHeight w:hRule="exact" w:val="298"/>
        </w:trPr>
        <w:tc>
          <w:tcPr>
            <w:tcW w:w="3500" w:type="dxa"/>
            <w:tcBorders>
              <w:top w:val="single" w:sz="4" w:space="0" w:color="000000"/>
              <w:left w:val="single" w:sz="4" w:space="0" w:color="000000"/>
              <w:bottom w:val="single" w:sz="4" w:space="0" w:color="000000"/>
              <w:right w:val="single" w:sz="4" w:space="0" w:color="000000"/>
            </w:tcBorders>
          </w:tcPr>
          <w:p w:rsidR="000B7283" w:rsidRPr="008F231E" w:rsidRDefault="000B7283" w:rsidP="009E770A">
            <w:pPr>
              <w:widowControl/>
              <w:autoSpaceDE/>
              <w:autoSpaceDN/>
              <w:adjustRightInd/>
              <w:jc w:val="both"/>
              <w:rPr>
                <w:rFonts w:eastAsia="Calibri"/>
                <w:lang w:eastAsia="en-US"/>
              </w:rPr>
            </w:pPr>
            <w:r w:rsidRPr="008F231E">
              <w:rPr>
                <w:rFonts w:eastAsia="Calibri"/>
                <w:bCs/>
                <w:lang w:eastAsia="en-US"/>
              </w:rPr>
              <w:t>урман болыннары</w:t>
            </w:r>
          </w:p>
        </w:tc>
        <w:tc>
          <w:tcPr>
            <w:tcW w:w="4676" w:type="dxa"/>
            <w:tcBorders>
              <w:top w:val="single" w:sz="4" w:space="0" w:color="000000"/>
              <w:left w:val="single" w:sz="4" w:space="0" w:color="000000"/>
              <w:bottom w:val="single" w:sz="4" w:space="0" w:color="000000"/>
              <w:right w:val="single" w:sz="4" w:space="0" w:color="000000"/>
            </w:tcBorders>
          </w:tcPr>
          <w:p w:rsidR="000B7283" w:rsidRPr="008F231E" w:rsidRDefault="000B7283" w:rsidP="009E770A">
            <w:pPr>
              <w:widowControl/>
              <w:autoSpaceDE/>
              <w:autoSpaceDN/>
              <w:adjustRightInd/>
              <w:jc w:val="both"/>
              <w:rPr>
                <w:rFonts w:eastAsia="Calibri"/>
                <w:lang w:val="tt-RU" w:eastAsia="en-US"/>
              </w:rPr>
            </w:pPr>
            <w:r w:rsidRPr="008F231E">
              <w:rPr>
                <w:rFonts w:eastAsia="Calibri"/>
                <w:lang w:eastAsia="en-US"/>
              </w:rPr>
              <w:t xml:space="preserve"> 20</w:t>
            </w:r>
            <w:r w:rsidRPr="008F231E">
              <w:rPr>
                <w:rFonts w:eastAsia="Calibri"/>
                <w:lang w:val="tt-RU" w:eastAsia="en-US"/>
              </w:rPr>
              <w:t xml:space="preserve"> дә артык түгел</w:t>
            </w:r>
          </w:p>
        </w:tc>
        <w:tc>
          <w:tcPr>
            <w:tcW w:w="2262" w:type="dxa"/>
            <w:vMerge/>
            <w:tcBorders>
              <w:top w:val="single" w:sz="4" w:space="0" w:color="000000"/>
              <w:left w:val="single" w:sz="4" w:space="0" w:color="000000"/>
              <w:bottom w:val="single" w:sz="4" w:space="0" w:color="000000"/>
              <w:right w:val="single" w:sz="4" w:space="0" w:color="000000"/>
            </w:tcBorders>
          </w:tcPr>
          <w:p w:rsidR="000B7283" w:rsidRPr="008F231E" w:rsidRDefault="000B7283" w:rsidP="009E770A">
            <w:pPr>
              <w:widowControl/>
              <w:autoSpaceDE/>
              <w:autoSpaceDN/>
              <w:adjustRightInd/>
              <w:jc w:val="both"/>
              <w:rPr>
                <w:rFonts w:eastAsia="Calibri"/>
                <w:lang w:eastAsia="en-US"/>
              </w:rPr>
            </w:pPr>
          </w:p>
        </w:tc>
      </w:tr>
      <w:tr w:rsidR="000B7283" w:rsidRPr="008F231E" w:rsidTr="009E770A">
        <w:trPr>
          <w:trHeight w:hRule="exact" w:val="590"/>
        </w:trPr>
        <w:tc>
          <w:tcPr>
            <w:tcW w:w="3500" w:type="dxa"/>
            <w:tcBorders>
              <w:top w:val="single" w:sz="4" w:space="0" w:color="000000"/>
              <w:left w:val="single" w:sz="4" w:space="0" w:color="000000"/>
              <w:bottom w:val="single" w:sz="4" w:space="0" w:color="000000"/>
              <w:right w:val="single" w:sz="4" w:space="0" w:color="000000"/>
            </w:tcBorders>
          </w:tcPr>
          <w:p w:rsidR="000B7283" w:rsidRPr="008F231E" w:rsidRDefault="000B7283" w:rsidP="009E770A">
            <w:pPr>
              <w:widowControl/>
              <w:autoSpaceDE/>
              <w:autoSpaceDN/>
              <w:adjustRightInd/>
              <w:jc w:val="both"/>
              <w:rPr>
                <w:rFonts w:eastAsia="Calibri"/>
                <w:lang w:val="tt-RU" w:eastAsia="en-US"/>
              </w:rPr>
            </w:pPr>
            <w:r w:rsidRPr="008F231E">
              <w:rPr>
                <w:rFonts w:eastAsia="Calibri"/>
                <w:lang w:val="tt-RU" w:eastAsia="en-US"/>
              </w:rPr>
              <w:t>Урман парклары</w:t>
            </w:r>
          </w:p>
        </w:tc>
        <w:tc>
          <w:tcPr>
            <w:tcW w:w="4676" w:type="dxa"/>
            <w:tcBorders>
              <w:top w:val="single" w:sz="4" w:space="0" w:color="000000"/>
              <w:left w:val="single" w:sz="4" w:space="0" w:color="000000"/>
              <w:bottom w:val="single" w:sz="4" w:space="0" w:color="000000"/>
              <w:right w:val="single" w:sz="4" w:space="0" w:color="000000"/>
            </w:tcBorders>
          </w:tcPr>
          <w:p w:rsidR="000B7283" w:rsidRPr="008F231E" w:rsidRDefault="000B7283" w:rsidP="009E770A">
            <w:pPr>
              <w:widowControl/>
              <w:autoSpaceDE/>
              <w:autoSpaceDN/>
              <w:adjustRightInd/>
              <w:jc w:val="both"/>
              <w:rPr>
                <w:rFonts w:eastAsia="Calibri"/>
                <w:lang w:val="tt-RU" w:eastAsia="en-US"/>
              </w:rPr>
            </w:pPr>
            <w:r w:rsidRPr="008F231E">
              <w:rPr>
                <w:rFonts w:eastAsia="Calibri"/>
                <w:lang w:eastAsia="en-US"/>
              </w:rPr>
              <w:t>10</w:t>
            </w:r>
            <w:r w:rsidRPr="008F231E">
              <w:rPr>
                <w:rFonts w:eastAsia="Calibri"/>
                <w:lang w:val="tt-RU" w:eastAsia="en-US"/>
              </w:rPr>
              <w:t xml:space="preserve"> да артык түгел</w:t>
            </w:r>
          </w:p>
        </w:tc>
        <w:tc>
          <w:tcPr>
            <w:tcW w:w="2262" w:type="dxa"/>
            <w:tcBorders>
              <w:top w:val="single" w:sz="4" w:space="0" w:color="000000"/>
              <w:left w:val="single" w:sz="4" w:space="0" w:color="000000"/>
              <w:bottom w:val="single" w:sz="4" w:space="0" w:color="000000"/>
              <w:right w:val="single" w:sz="4" w:space="0" w:color="000000"/>
            </w:tcBorders>
          </w:tcPr>
          <w:p w:rsidR="000B7283" w:rsidRPr="008F231E" w:rsidRDefault="000B7283" w:rsidP="009E770A">
            <w:pPr>
              <w:widowControl/>
              <w:autoSpaceDE/>
              <w:autoSpaceDN/>
              <w:adjustRightInd/>
              <w:jc w:val="both"/>
              <w:rPr>
                <w:rFonts w:eastAsia="Calibri"/>
                <w:lang w:val="tt-RU" w:eastAsia="en-US"/>
              </w:rPr>
            </w:pPr>
            <w:r w:rsidRPr="008F231E">
              <w:rPr>
                <w:rFonts w:eastAsia="Calibri"/>
                <w:lang w:eastAsia="en-US"/>
              </w:rPr>
              <w:t>транспорт хәрәкәте</w:t>
            </w:r>
            <w:r w:rsidRPr="008F231E">
              <w:rPr>
                <w:rFonts w:eastAsia="Calibri"/>
                <w:lang w:val="tt-RU" w:eastAsia="en-US"/>
              </w:rPr>
              <w:t xml:space="preserve">нә </w:t>
            </w:r>
            <w:r w:rsidRPr="008F231E">
              <w:rPr>
                <w:rFonts w:eastAsia="Calibri"/>
                <w:lang w:eastAsia="en-US"/>
              </w:rPr>
              <w:t>15-20 минут</w:t>
            </w:r>
          </w:p>
        </w:tc>
      </w:tr>
      <w:tr w:rsidR="000B7283" w:rsidRPr="008F231E" w:rsidTr="009E770A">
        <w:trPr>
          <w:trHeight w:hRule="exact" w:val="569"/>
        </w:trPr>
        <w:tc>
          <w:tcPr>
            <w:tcW w:w="3500" w:type="dxa"/>
            <w:tcBorders>
              <w:top w:val="single" w:sz="4" w:space="0" w:color="000000"/>
              <w:left w:val="single" w:sz="4" w:space="0" w:color="000000"/>
              <w:bottom w:val="single" w:sz="4" w:space="0" w:color="000000"/>
              <w:right w:val="single" w:sz="4" w:space="0" w:color="000000"/>
            </w:tcBorders>
          </w:tcPr>
          <w:p w:rsidR="000B7283" w:rsidRPr="008F231E" w:rsidRDefault="000B7283" w:rsidP="009E770A">
            <w:pPr>
              <w:widowControl/>
              <w:autoSpaceDE/>
              <w:autoSpaceDN/>
              <w:adjustRightInd/>
              <w:jc w:val="both"/>
              <w:rPr>
                <w:rFonts w:eastAsia="Calibri"/>
                <w:lang w:val="tt-RU" w:eastAsia="en-US"/>
              </w:rPr>
            </w:pPr>
            <w:r w:rsidRPr="008F231E">
              <w:rPr>
                <w:rFonts w:eastAsia="Calibri"/>
                <w:lang w:val="tt-RU" w:eastAsia="en-US"/>
              </w:rPr>
              <w:t>Кыр парклары</w:t>
            </w:r>
          </w:p>
        </w:tc>
        <w:tc>
          <w:tcPr>
            <w:tcW w:w="4676" w:type="dxa"/>
            <w:tcBorders>
              <w:top w:val="single" w:sz="4" w:space="0" w:color="000000"/>
              <w:left w:val="single" w:sz="4" w:space="0" w:color="000000"/>
              <w:bottom w:val="single" w:sz="4" w:space="0" w:color="000000"/>
              <w:right w:val="single" w:sz="4" w:space="0" w:color="000000"/>
            </w:tcBorders>
          </w:tcPr>
          <w:p w:rsidR="000B7283" w:rsidRPr="008F231E" w:rsidRDefault="000B7283" w:rsidP="009E770A">
            <w:pPr>
              <w:widowControl/>
              <w:autoSpaceDE/>
              <w:autoSpaceDN/>
              <w:adjustRightInd/>
              <w:jc w:val="both"/>
              <w:rPr>
                <w:rFonts w:eastAsia="Calibri"/>
                <w:lang w:eastAsia="en-US"/>
              </w:rPr>
            </w:pPr>
            <w:r w:rsidRPr="008F231E">
              <w:rPr>
                <w:rFonts w:eastAsia="Calibri"/>
                <w:lang w:eastAsia="en-US"/>
              </w:rPr>
              <w:t>10</w:t>
            </w:r>
            <w:r w:rsidRPr="008F231E">
              <w:rPr>
                <w:rFonts w:eastAsia="Calibri"/>
                <w:lang w:val="tt-RU" w:eastAsia="en-US"/>
              </w:rPr>
              <w:t xml:space="preserve"> да артык түгел</w:t>
            </w:r>
          </w:p>
        </w:tc>
        <w:tc>
          <w:tcPr>
            <w:tcW w:w="2262" w:type="dxa"/>
            <w:tcBorders>
              <w:top w:val="single" w:sz="4" w:space="0" w:color="000000"/>
              <w:left w:val="single" w:sz="4" w:space="0" w:color="000000"/>
              <w:bottom w:val="single" w:sz="4" w:space="0" w:color="000000"/>
              <w:right w:val="single" w:sz="4" w:space="0" w:color="000000"/>
            </w:tcBorders>
          </w:tcPr>
          <w:p w:rsidR="000B7283" w:rsidRPr="008F231E" w:rsidRDefault="000B7283" w:rsidP="009E770A">
            <w:pPr>
              <w:widowControl/>
              <w:autoSpaceDE/>
              <w:autoSpaceDN/>
              <w:adjustRightInd/>
              <w:jc w:val="both"/>
              <w:rPr>
                <w:rFonts w:eastAsia="Calibri"/>
                <w:lang w:eastAsia="en-US"/>
              </w:rPr>
            </w:pPr>
            <w:r w:rsidRPr="008F231E">
              <w:rPr>
                <w:rFonts w:eastAsia="Calibri"/>
                <w:lang w:eastAsia="en-US"/>
              </w:rPr>
              <w:t>транспорт хәрәкәтенә 15-20 минут</w:t>
            </w:r>
          </w:p>
        </w:tc>
      </w:tr>
      <w:tr w:rsidR="000B7283" w:rsidRPr="008F231E" w:rsidTr="009E770A">
        <w:trPr>
          <w:trHeight w:hRule="exact" w:val="563"/>
        </w:trPr>
        <w:tc>
          <w:tcPr>
            <w:tcW w:w="3500" w:type="dxa"/>
            <w:tcBorders>
              <w:top w:val="single" w:sz="4" w:space="0" w:color="000000"/>
              <w:left w:val="single" w:sz="4" w:space="0" w:color="000000"/>
              <w:bottom w:val="single" w:sz="4" w:space="0" w:color="000000"/>
              <w:right w:val="single" w:sz="4" w:space="0" w:color="000000"/>
            </w:tcBorders>
          </w:tcPr>
          <w:p w:rsidR="000B7283" w:rsidRPr="008F231E" w:rsidRDefault="000B7283" w:rsidP="009E770A">
            <w:pPr>
              <w:widowControl/>
              <w:autoSpaceDE/>
              <w:autoSpaceDN/>
              <w:adjustRightInd/>
              <w:jc w:val="both"/>
              <w:rPr>
                <w:rFonts w:eastAsia="Calibri"/>
                <w:lang w:eastAsia="en-US"/>
              </w:rPr>
            </w:pPr>
            <w:r w:rsidRPr="008F231E">
              <w:rPr>
                <w:rFonts w:eastAsia="Calibri"/>
                <w:lang w:eastAsia="en-US"/>
              </w:rPr>
              <w:t>Гидропарклар</w:t>
            </w:r>
          </w:p>
        </w:tc>
        <w:tc>
          <w:tcPr>
            <w:tcW w:w="4676" w:type="dxa"/>
            <w:tcBorders>
              <w:top w:val="single" w:sz="4" w:space="0" w:color="000000"/>
              <w:left w:val="single" w:sz="4" w:space="0" w:color="000000"/>
              <w:bottom w:val="single" w:sz="4" w:space="0" w:color="000000"/>
              <w:right w:val="single" w:sz="4" w:space="0" w:color="000000"/>
            </w:tcBorders>
          </w:tcPr>
          <w:p w:rsidR="000B7283" w:rsidRPr="008F231E" w:rsidRDefault="000B7283" w:rsidP="009E770A">
            <w:pPr>
              <w:widowControl/>
              <w:autoSpaceDE/>
              <w:autoSpaceDN/>
              <w:adjustRightInd/>
              <w:jc w:val="both"/>
              <w:rPr>
                <w:rFonts w:eastAsia="Calibri"/>
                <w:lang w:val="tt-RU" w:eastAsia="en-US"/>
              </w:rPr>
            </w:pPr>
            <w:r w:rsidRPr="008F231E">
              <w:rPr>
                <w:rFonts w:eastAsia="Calibri"/>
                <w:lang w:eastAsia="en-US"/>
              </w:rPr>
              <w:t>10</w:t>
            </w:r>
            <w:r w:rsidRPr="008F231E">
              <w:rPr>
                <w:rFonts w:eastAsia="Calibri"/>
                <w:lang w:val="tt-RU" w:eastAsia="en-US"/>
              </w:rPr>
              <w:t xml:space="preserve"> да артык түгел</w:t>
            </w:r>
          </w:p>
        </w:tc>
        <w:tc>
          <w:tcPr>
            <w:tcW w:w="2262" w:type="dxa"/>
            <w:tcBorders>
              <w:top w:val="single" w:sz="4" w:space="0" w:color="000000"/>
              <w:left w:val="single" w:sz="4" w:space="0" w:color="000000"/>
              <w:bottom w:val="single" w:sz="4" w:space="0" w:color="000000"/>
              <w:right w:val="single" w:sz="4" w:space="0" w:color="000000"/>
            </w:tcBorders>
          </w:tcPr>
          <w:p w:rsidR="000B7283" w:rsidRPr="008F231E" w:rsidRDefault="000B7283" w:rsidP="009E770A">
            <w:pPr>
              <w:widowControl/>
              <w:autoSpaceDE/>
              <w:autoSpaceDN/>
              <w:adjustRightInd/>
              <w:jc w:val="both"/>
              <w:rPr>
                <w:rFonts w:eastAsia="Calibri"/>
                <w:lang w:eastAsia="en-US"/>
              </w:rPr>
            </w:pPr>
            <w:r w:rsidRPr="008F231E">
              <w:rPr>
                <w:rFonts w:eastAsia="Calibri"/>
                <w:lang w:eastAsia="en-US"/>
              </w:rPr>
              <w:t>транспорт хәрәкәте</w:t>
            </w:r>
            <w:r w:rsidRPr="008F231E">
              <w:rPr>
                <w:rFonts w:eastAsia="Calibri"/>
                <w:lang w:val="tt-RU" w:eastAsia="en-US"/>
              </w:rPr>
              <w:t xml:space="preserve">нә </w:t>
            </w:r>
            <w:r w:rsidRPr="008F231E">
              <w:rPr>
                <w:rFonts w:eastAsia="Calibri"/>
                <w:lang w:eastAsia="en-US"/>
              </w:rPr>
              <w:t>15-20 минут</w:t>
            </w:r>
          </w:p>
        </w:tc>
      </w:tr>
      <w:tr w:rsidR="000B7283" w:rsidRPr="008F231E" w:rsidTr="000B7283">
        <w:trPr>
          <w:trHeight w:hRule="exact" w:val="295"/>
        </w:trPr>
        <w:tc>
          <w:tcPr>
            <w:tcW w:w="3500" w:type="dxa"/>
            <w:tcBorders>
              <w:top w:val="single" w:sz="4" w:space="0" w:color="000000"/>
              <w:left w:val="single" w:sz="4" w:space="0" w:color="000000"/>
              <w:bottom w:val="single" w:sz="4" w:space="0" w:color="000000"/>
              <w:right w:val="single" w:sz="4" w:space="0" w:color="000000"/>
            </w:tcBorders>
          </w:tcPr>
          <w:p w:rsidR="000B7283" w:rsidRPr="008F231E" w:rsidRDefault="000B7283" w:rsidP="009E770A">
            <w:pPr>
              <w:widowControl/>
              <w:autoSpaceDE/>
              <w:autoSpaceDN/>
              <w:adjustRightInd/>
              <w:jc w:val="both"/>
              <w:rPr>
                <w:rFonts w:eastAsia="Calibri"/>
                <w:lang w:eastAsia="en-US"/>
              </w:rPr>
            </w:pPr>
            <w:r w:rsidRPr="008F231E">
              <w:rPr>
                <w:rFonts w:eastAsia="Calibri"/>
                <w:lang w:eastAsia="en-US"/>
              </w:rPr>
              <w:t>Парклар</w:t>
            </w:r>
          </w:p>
        </w:tc>
        <w:tc>
          <w:tcPr>
            <w:tcW w:w="4676" w:type="dxa"/>
            <w:tcBorders>
              <w:top w:val="single" w:sz="4" w:space="0" w:color="000000"/>
              <w:left w:val="single" w:sz="4" w:space="0" w:color="000000"/>
              <w:bottom w:val="single" w:sz="4" w:space="0" w:color="000000"/>
              <w:right w:val="single" w:sz="4" w:space="0" w:color="000000"/>
            </w:tcBorders>
          </w:tcPr>
          <w:p w:rsidR="000B7283" w:rsidRPr="008F231E" w:rsidRDefault="000B7283" w:rsidP="009E770A">
            <w:pPr>
              <w:widowControl/>
              <w:autoSpaceDE/>
              <w:autoSpaceDN/>
              <w:adjustRightInd/>
              <w:jc w:val="both"/>
              <w:rPr>
                <w:rFonts w:eastAsia="Calibri"/>
                <w:lang w:val="tt-RU" w:eastAsia="en-US"/>
              </w:rPr>
            </w:pPr>
            <w:r w:rsidRPr="008F231E">
              <w:rPr>
                <w:rFonts w:eastAsia="Calibri"/>
                <w:lang w:eastAsia="en-US"/>
              </w:rPr>
              <w:t>100</w:t>
            </w:r>
            <w:r w:rsidRPr="008F231E">
              <w:rPr>
                <w:rFonts w:eastAsia="Calibri"/>
                <w:lang w:val="tt-RU" w:eastAsia="en-US"/>
              </w:rPr>
              <w:t xml:space="preserve"> дә артык түгел</w:t>
            </w:r>
          </w:p>
        </w:tc>
        <w:tc>
          <w:tcPr>
            <w:tcW w:w="2262" w:type="dxa"/>
            <w:tcBorders>
              <w:top w:val="single" w:sz="4" w:space="0" w:color="000000"/>
              <w:left w:val="single" w:sz="4" w:space="0" w:color="000000"/>
              <w:bottom w:val="single" w:sz="4" w:space="0" w:color="000000"/>
              <w:right w:val="single" w:sz="4" w:space="0" w:color="000000"/>
            </w:tcBorders>
          </w:tcPr>
          <w:p w:rsidR="000B7283" w:rsidRPr="008F231E" w:rsidRDefault="000B7283" w:rsidP="009E770A">
            <w:pPr>
              <w:widowControl/>
              <w:autoSpaceDE/>
              <w:autoSpaceDN/>
              <w:adjustRightInd/>
              <w:jc w:val="both"/>
              <w:rPr>
                <w:rFonts w:eastAsia="Calibri"/>
                <w:lang w:eastAsia="en-US"/>
              </w:rPr>
            </w:pPr>
            <w:r w:rsidRPr="008F231E">
              <w:rPr>
                <w:rFonts w:eastAsia="Calibri"/>
                <w:lang w:eastAsia="en-US"/>
              </w:rPr>
              <w:t>1200 - 1500 м</w:t>
            </w:r>
          </w:p>
        </w:tc>
      </w:tr>
      <w:tr w:rsidR="000B7283" w:rsidRPr="008F231E" w:rsidTr="009E770A">
        <w:trPr>
          <w:trHeight w:hRule="exact" w:val="547"/>
        </w:trPr>
        <w:tc>
          <w:tcPr>
            <w:tcW w:w="3500" w:type="dxa"/>
            <w:tcBorders>
              <w:top w:val="single" w:sz="4" w:space="0" w:color="000000"/>
              <w:left w:val="single" w:sz="4" w:space="0" w:color="000000"/>
              <w:bottom w:val="single" w:sz="4" w:space="0" w:color="000000"/>
              <w:right w:val="single" w:sz="4" w:space="0" w:color="000000"/>
            </w:tcBorders>
          </w:tcPr>
          <w:p w:rsidR="000B7283" w:rsidRPr="008F231E" w:rsidRDefault="000B7283" w:rsidP="009E770A">
            <w:pPr>
              <w:widowControl/>
              <w:autoSpaceDE/>
              <w:autoSpaceDN/>
              <w:adjustRightInd/>
              <w:jc w:val="both"/>
              <w:rPr>
                <w:rFonts w:eastAsia="Calibri"/>
                <w:lang w:eastAsia="en-US"/>
              </w:rPr>
            </w:pPr>
            <w:r w:rsidRPr="008F231E">
              <w:rPr>
                <w:rFonts w:eastAsia="Calibri"/>
                <w:lang w:eastAsia="en-US"/>
              </w:rPr>
              <w:t>Парклар һәм ял зоналары</w:t>
            </w:r>
          </w:p>
        </w:tc>
        <w:tc>
          <w:tcPr>
            <w:tcW w:w="4676" w:type="dxa"/>
            <w:tcBorders>
              <w:top w:val="single" w:sz="4" w:space="0" w:color="000000"/>
              <w:left w:val="single" w:sz="4" w:space="0" w:color="000000"/>
              <w:bottom w:val="single" w:sz="4" w:space="0" w:color="000000"/>
              <w:right w:val="single" w:sz="4" w:space="0" w:color="000000"/>
            </w:tcBorders>
          </w:tcPr>
          <w:p w:rsidR="000B7283" w:rsidRPr="008F231E" w:rsidRDefault="000B7283" w:rsidP="009E770A">
            <w:pPr>
              <w:widowControl/>
              <w:autoSpaceDE/>
              <w:autoSpaceDN/>
              <w:adjustRightInd/>
              <w:jc w:val="both"/>
              <w:rPr>
                <w:rFonts w:eastAsia="Calibri"/>
                <w:lang w:eastAsia="en-US"/>
              </w:rPr>
            </w:pPr>
            <w:r w:rsidRPr="008F231E">
              <w:rPr>
                <w:rFonts w:eastAsia="Calibri"/>
                <w:lang w:eastAsia="en-US"/>
              </w:rPr>
              <w:t>70</w:t>
            </w:r>
            <w:r w:rsidRPr="008F231E">
              <w:rPr>
                <w:rFonts w:eastAsia="Calibri"/>
                <w:lang w:val="tt-RU" w:eastAsia="en-US"/>
              </w:rPr>
              <w:t xml:space="preserve"> дә артык түгел</w:t>
            </w:r>
          </w:p>
        </w:tc>
        <w:tc>
          <w:tcPr>
            <w:tcW w:w="2262" w:type="dxa"/>
            <w:tcBorders>
              <w:top w:val="single" w:sz="4" w:space="0" w:color="000000"/>
              <w:left w:val="single" w:sz="4" w:space="0" w:color="000000"/>
              <w:bottom w:val="single" w:sz="4" w:space="0" w:color="000000"/>
              <w:right w:val="single" w:sz="4" w:space="0" w:color="000000"/>
            </w:tcBorders>
          </w:tcPr>
          <w:p w:rsidR="000B7283" w:rsidRPr="008F231E" w:rsidRDefault="000B7283" w:rsidP="009E770A">
            <w:pPr>
              <w:widowControl/>
              <w:autoSpaceDE/>
              <w:autoSpaceDN/>
              <w:adjustRightInd/>
              <w:jc w:val="both"/>
              <w:rPr>
                <w:rFonts w:eastAsia="Calibri"/>
                <w:lang w:eastAsia="en-US"/>
              </w:rPr>
            </w:pPr>
            <w:r w:rsidRPr="008F231E">
              <w:rPr>
                <w:rFonts w:eastAsia="Calibri"/>
                <w:lang w:eastAsia="en-US"/>
              </w:rPr>
              <w:t>транспорт хәрәкәте</w:t>
            </w:r>
            <w:r w:rsidRPr="008F231E">
              <w:rPr>
                <w:rFonts w:eastAsia="Calibri"/>
                <w:lang w:val="tt-RU" w:eastAsia="en-US"/>
              </w:rPr>
              <w:t xml:space="preserve">нә </w:t>
            </w:r>
            <w:r w:rsidRPr="008F231E">
              <w:rPr>
                <w:rFonts w:eastAsia="Calibri"/>
                <w:lang w:eastAsia="en-US"/>
              </w:rPr>
              <w:t>15-20 минут</w:t>
            </w:r>
          </w:p>
        </w:tc>
      </w:tr>
      <w:tr w:rsidR="000B7283" w:rsidRPr="008F231E" w:rsidTr="000B7283">
        <w:trPr>
          <w:trHeight w:hRule="exact" w:val="293"/>
        </w:trPr>
        <w:tc>
          <w:tcPr>
            <w:tcW w:w="3500" w:type="dxa"/>
            <w:tcBorders>
              <w:top w:val="single" w:sz="4" w:space="0" w:color="000000"/>
              <w:left w:val="single" w:sz="4" w:space="0" w:color="000000"/>
              <w:bottom w:val="single" w:sz="4" w:space="0" w:color="000000"/>
              <w:right w:val="single" w:sz="4" w:space="0" w:color="000000"/>
            </w:tcBorders>
          </w:tcPr>
          <w:p w:rsidR="000B7283" w:rsidRPr="008F231E" w:rsidRDefault="000B7283" w:rsidP="009E770A">
            <w:pPr>
              <w:widowControl/>
              <w:autoSpaceDE/>
              <w:autoSpaceDN/>
              <w:adjustRightInd/>
              <w:jc w:val="both"/>
              <w:rPr>
                <w:rFonts w:eastAsia="Calibri"/>
                <w:lang w:val="tt-RU" w:eastAsia="en-US"/>
              </w:rPr>
            </w:pPr>
            <w:r w:rsidRPr="008F231E">
              <w:rPr>
                <w:rFonts w:eastAsia="Calibri"/>
                <w:lang w:val="tt-RU" w:eastAsia="en-US"/>
              </w:rPr>
              <w:t xml:space="preserve">  Бакчалар</w:t>
            </w:r>
          </w:p>
        </w:tc>
        <w:tc>
          <w:tcPr>
            <w:tcW w:w="4676" w:type="dxa"/>
            <w:tcBorders>
              <w:top w:val="single" w:sz="4" w:space="0" w:color="000000"/>
              <w:left w:val="single" w:sz="4" w:space="0" w:color="000000"/>
              <w:bottom w:val="single" w:sz="4" w:space="0" w:color="000000"/>
              <w:right w:val="single" w:sz="4" w:space="0" w:color="000000"/>
            </w:tcBorders>
          </w:tcPr>
          <w:p w:rsidR="000B7283" w:rsidRPr="008F231E" w:rsidRDefault="000B7283" w:rsidP="009E770A">
            <w:pPr>
              <w:widowControl/>
              <w:autoSpaceDE/>
              <w:autoSpaceDN/>
              <w:adjustRightInd/>
              <w:jc w:val="both"/>
              <w:rPr>
                <w:rFonts w:eastAsia="Calibri"/>
                <w:lang w:eastAsia="en-US"/>
              </w:rPr>
            </w:pPr>
            <w:r w:rsidRPr="008F231E">
              <w:rPr>
                <w:rFonts w:eastAsia="Calibri"/>
                <w:lang w:eastAsia="en-US"/>
              </w:rPr>
              <w:t>100</w:t>
            </w:r>
            <w:r w:rsidRPr="008F231E">
              <w:rPr>
                <w:rFonts w:eastAsia="Calibri"/>
                <w:lang w:val="tt-RU" w:eastAsia="en-US"/>
              </w:rPr>
              <w:t xml:space="preserve"> дә артык түгел</w:t>
            </w:r>
          </w:p>
        </w:tc>
        <w:tc>
          <w:tcPr>
            <w:tcW w:w="2262" w:type="dxa"/>
            <w:tcBorders>
              <w:top w:val="single" w:sz="4" w:space="0" w:color="000000"/>
              <w:left w:val="single" w:sz="4" w:space="0" w:color="000000"/>
              <w:bottom w:val="single" w:sz="4" w:space="0" w:color="000000"/>
              <w:right w:val="single" w:sz="4" w:space="0" w:color="000000"/>
            </w:tcBorders>
          </w:tcPr>
          <w:p w:rsidR="000B7283" w:rsidRPr="008F231E" w:rsidRDefault="000B7283" w:rsidP="009E770A">
            <w:pPr>
              <w:widowControl/>
              <w:autoSpaceDE/>
              <w:autoSpaceDN/>
              <w:adjustRightInd/>
              <w:jc w:val="both"/>
              <w:rPr>
                <w:rFonts w:eastAsia="Calibri"/>
                <w:lang w:eastAsia="en-US"/>
              </w:rPr>
            </w:pPr>
            <w:r w:rsidRPr="008F231E">
              <w:rPr>
                <w:rFonts w:eastAsia="Calibri"/>
                <w:lang w:eastAsia="en-US"/>
              </w:rPr>
              <w:t>400 - 600 м</w:t>
            </w:r>
          </w:p>
        </w:tc>
      </w:tr>
      <w:tr w:rsidR="000B7283" w:rsidRPr="008F231E" w:rsidTr="000B7283">
        <w:trPr>
          <w:trHeight w:hRule="exact" w:val="298"/>
        </w:trPr>
        <w:tc>
          <w:tcPr>
            <w:tcW w:w="3500" w:type="dxa"/>
            <w:tcBorders>
              <w:top w:val="single" w:sz="4" w:space="0" w:color="000000"/>
              <w:left w:val="single" w:sz="4" w:space="0" w:color="000000"/>
              <w:bottom w:val="single" w:sz="4" w:space="0" w:color="000000"/>
              <w:right w:val="single" w:sz="4" w:space="0" w:color="000000"/>
            </w:tcBorders>
          </w:tcPr>
          <w:p w:rsidR="000B7283" w:rsidRPr="008F231E" w:rsidRDefault="000B7283" w:rsidP="009E770A">
            <w:pPr>
              <w:widowControl/>
              <w:autoSpaceDE/>
              <w:autoSpaceDN/>
              <w:adjustRightInd/>
              <w:jc w:val="both"/>
              <w:rPr>
                <w:rFonts w:eastAsia="Calibri"/>
                <w:lang w:val="tt-RU" w:eastAsia="en-US"/>
              </w:rPr>
            </w:pPr>
            <w:r w:rsidRPr="008F231E">
              <w:rPr>
                <w:rFonts w:eastAsia="Calibri"/>
                <w:lang w:eastAsia="en-US"/>
              </w:rPr>
              <w:t>Сквер</w:t>
            </w:r>
            <w:r w:rsidRPr="008F231E">
              <w:rPr>
                <w:rFonts w:eastAsia="Calibri"/>
                <w:lang w:val="tt-RU" w:eastAsia="en-US"/>
              </w:rPr>
              <w:t>лар</w:t>
            </w:r>
          </w:p>
        </w:tc>
        <w:tc>
          <w:tcPr>
            <w:tcW w:w="4676" w:type="dxa"/>
            <w:tcBorders>
              <w:top w:val="single" w:sz="4" w:space="0" w:color="000000"/>
              <w:left w:val="single" w:sz="4" w:space="0" w:color="000000"/>
              <w:bottom w:val="single" w:sz="4" w:space="0" w:color="000000"/>
              <w:right w:val="single" w:sz="4" w:space="0" w:color="000000"/>
            </w:tcBorders>
          </w:tcPr>
          <w:p w:rsidR="000B7283" w:rsidRPr="008F231E" w:rsidRDefault="000B7283" w:rsidP="009E770A">
            <w:pPr>
              <w:widowControl/>
              <w:autoSpaceDE/>
              <w:autoSpaceDN/>
              <w:adjustRightInd/>
              <w:jc w:val="both"/>
              <w:rPr>
                <w:rFonts w:eastAsia="Calibri"/>
                <w:lang w:val="tt-RU" w:eastAsia="en-US"/>
              </w:rPr>
            </w:pPr>
            <w:r w:rsidRPr="008F231E">
              <w:rPr>
                <w:rFonts w:eastAsia="Calibri"/>
                <w:lang w:eastAsia="en-US"/>
              </w:rPr>
              <w:t xml:space="preserve">100 </w:t>
            </w:r>
            <w:r w:rsidRPr="008F231E">
              <w:rPr>
                <w:rFonts w:eastAsia="Calibri"/>
                <w:lang w:val="tt-RU" w:eastAsia="en-US"/>
              </w:rPr>
              <w:t>һәм артык түгел</w:t>
            </w:r>
          </w:p>
        </w:tc>
        <w:tc>
          <w:tcPr>
            <w:tcW w:w="2262" w:type="dxa"/>
            <w:tcBorders>
              <w:top w:val="single" w:sz="4" w:space="0" w:color="000000"/>
              <w:left w:val="single" w:sz="4" w:space="0" w:color="000000"/>
              <w:bottom w:val="single" w:sz="4" w:space="0" w:color="000000"/>
              <w:right w:val="single" w:sz="4" w:space="0" w:color="000000"/>
            </w:tcBorders>
          </w:tcPr>
          <w:p w:rsidR="000B7283" w:rsidRPr="008F231E" w:rsidRDefault="000B7283" w:rsidP="009E770A">
            <w:pPr>
              <w:widowControl/>
              <w:autoSpaceDE/>
              <w:autoSpaceDN/>
              <w:adjustRightInd/>
              <w:jc w:val="both"/>
              <w:rPr>
                <w:rFonts w:eastAsia="Calibri"/>
                <w:lang w:eastAsia="en-US"/>
              </w:rPr>
            </w:pPr>
            <w:r w:rsidRPr="008F231E">
              <w:rPr>
                <w:rFonts w:eastAsia="Calibri"/>
                <w:lang w:eastAsia="en-US"/>
              </w:rPr>
              <w:t>300 - 400 м</w:t>
            </w:r>
          </w:p>
        </w:tc>
      </w:tr>
      <w:tr w:rsidR="000B7283" w:rsidRPr="008F231E" w:rsidTr="000B7283">
        <w:trPr>
          <w:trHeight w:hRule="exact" w:val="293"/>
        </w:trPr>
        <w:tc>
          <w:tcPr>
            <w:tcW w:w="3500" w:type="dxa"/>
            <w:tcBorders>
              <w:top w:val="single" w:sz="4" w:space="0" w:color="000000"/>
              <w:left w:val="single" w:sz="4" w:space="0" w:color="000000"/>
              <w:bottom w:val="single" w:sz="4" w:space="0" w:color="000000"/>
              <w:right w:val="single" w:sz="4" w:space="0" w:color="000000"/>
            </w:tcBorders>
          </w:tcPr>
          <w:p w:rsidR="000B7283" w:rsidRPr="008F231E" w:rsidRDefault="000B7283" w:rsidP="009E770A">
            <w:pPr>
              <w:widowControl/>
              <w:autoSpaceDE/>
              <w:autoSpaceDN/>
              <w:adjustRightInd/>
              <w:jc w:val="both"/>
              <w:rPr>
                <w:rFonts w:eastAsia="Calibri"/>
                <w:lang w:val="tt-RU" w:eastAsia="en-US"/>
              </w:rPr>
            </w:pPr>
            <w:r w:rsidRPr="008F231E">
              <w:rPr>
                <w:rFonts w:eastAsia="Calibri"/>
                <w:lang w:eastAsia="en-US"/>
              </w:rPr>
              <w:t>Бульвар</w:t>
            </w:r>
            <w:r w:rsidRPr="008F231E">
              <w:rPr>
                <w:rFonts w:eastAsia="Calibri"/>
                <w:lang w:val="tt-RU" w:eastAsia="en-US"/>
              </w:rPr>
              <w:t>лар</w:t>
            </w:r>
          </w:p>
        </w:tc>
        <w:tc>
          <w:tcPr>
            <w:tcW w:w="4676" w:type="dxa"/>
            <w:tcBorders>
              <w:top w:val="single" w:sz="4" w:space="0" w:color="000000"/>
              <w:left w:val="single" w:sz="4" w:space="0" w:color="000000"/>
              <w:bottom w:val="single" w:sz="4" w:space="0" w:color="000000"/>
              <w:right w:val="single" w:sz="4" w:space="0" w:color="000000"/>
            </w:tcBorders>
          </w:tcPr>
          <w:p w:rsidR="000B7283" w:rsidRPr="008F231E" w:rsidRDefault="000B7283" w:rsidP="009E770A">
            <w:pPr>
              <w:widowControl/>
              <w:autoSpaceDE/>
              <w:autoSpaceDN/>
              <w:adjustRightInd/>
              <w:jc w:val="both"/>
              <w:rPr>
                <w:rFonts w:eastAsia="Calibri"/>
                <w:lang w:val="tt-RU" w:eastAsia="en-US"/>
              </w:rPr>
            </w:pPr>
            <w:r w:rsidRPr="008F231E">
              <w:rPr>
                <w:rFonts w:eastAsia="Calibri"/>
                <w:lang w:eastAsia="en-US"/>
              </w:rPr>
              <w:t xml:space="preserve">100 </w:t>
            </w:r>
            <w:r w:rsidRPr="008F231E">
              <w:rPr>
                <w:rFonts w:eastAsia="Calibri"/>
                <w:lang w:val="tt-RU" w:eastAsia="en-US"/>
              </w:rPr>
              <w:t>дә артык түгел</w:t>
            </w:r>
          </w:p>
        </w:tc>
        <w:tc>
          <w:tcPr>
            <w:tcW w:w="2262" w:type="dxa"/>
            <w:tcBorders>
              <w:top w:val="single" w:sz="4" w:space="0" w:color="000000"/>
              <w:left w:val="single" w:sz="4" w:space="0" w:color="000000"/>
              <w:bottom w:val="single" w:sz="4" w:space="0" w:color="000000"/>
              <w:right w:val="single" w:sz="4" w:space="0" w:color="000000"/>
            </w:tcBorders>
          </w:tcPr>
          <w:p w:rsidR="000B7283" w:rsidRPr="008F231E" w:rsidRDefault="000B7283" w:rsidP="009E770A">
            <w:pPr>
              <w:widowControl/>
              <w:autoSpaceDE/>
              <w:autoSpaceDN/>
              <w:adjustRightInd/>
              <w:jc w:val="both"/>
              <w:rPr>
                <w:rFonts w:eastAsia="Calibri"/>
                <w:lang w:eastAsia="en-US"/>
              </w:rPr>
            </w:pPr>
            <w:r w:rsidRPr="008F231E">
              <w:rPr>
                <w:rFonts w:eastAsia="Calibri"/>
                <w:lang w:eastAsia="en-US"/>
              </w:rPr>
              <w:t>300 - 400 м</w:t>
            </w:r>
          </w:p>
        </w:tc>
      </w:tr>
      <w:tr w:rsidR="000B7283" w:rsidRPr="008F231E" w:rsidTr="000B7283">
        <w:trPr>
          <w:trHeight w:hRule="exact" w:val="1919"/>
        </w:trPr>
        <w:tc>
          <w:tcPr>
            <w:tcW w:w="10438" w:type="dxa"/>
            <w:gridSpan w:val="3"/>
            <w:tcBorders>
              <w:top w:val="single" w:sz="4" w:space="0" w:color="000000"/>
              <w:left w:val="single" w:sz="4" w:space="0" w:color="000000"/>
              <w:bottom w:val="nil"/>
              <w:right w:val="single" w:sz="4" w:space="0" w:color="000000"/>
            </w:tcBorders>
          </w:tcPr>
          <w:p w:rsidR="000B7283" w:rsidRPr="008F231E" w:rsidRDefault="000B7283" w:rsidP="009E770A">
            <w:pPr>
              <w:widowControl/>
              <w:autoSpaceDE/>
              <w:autoSpaceDN/>
              <w:adjustRightInd/>
              <w:jc w:val="both"/>
              <w:rPr>
                <w:rFonts w:eastAsia="Calibri"/>
                <w:bCs/>
                <w:lang w:eastAsia="en-US"/>
              </w:rPr>
            </w:pPr>
            <w:r w:rsidRPr="008F231E">
              <w:rPr>
                <w:rFonts w:eastAsia="Calibri"/>
                <w:bCs/>
                <w:lang w:eastAsia="en-US"/>
              </w:rPr>
              <w:t>Искәрмә:</w:t>
            </w:r>
          </w:p>
          <w:p w:rsidR="000B7283" w:rsidRPr="008F231E" w:rsidRDefault="000B7283" w:rsidP="009E770A">
            <w:pPr>
              <w:widowControl/>
              <w:autoSpaceDE/>
              <w:autoSpaceDN/>
              <w:adjustRightInd/>
              <w:jc w:val="both"/>
              <w:rPr>
                <w:rFonts w:eastAsia="Calibri"/>
                <w:bCs/>
                <w:lang w:eastAsia="en-US"/>
              </w:rPr>
            </w:pPr>
            <w:r w:rsidRPr="008F231E">
              <w:rPr>
                <w:rFonts w:eastAsia="Calibri"/>
                <w:bCs/>
                <w:lang w:eastAsia="en-US"/>
              </w:rPr>
              <w:t>1. Рекреация объекты территориясендә рекреацион йөкләнешнең төрле дәрәҗәләре булган зоналар бүленергә мөмкин.</w:t>
            </w:r>
          </w:p>
          <w:p w:rsidR="000B7283" w:rsidRPr="008F231E" w:rsidRDefault="000B7283" w:rsidP="009E770A">
            <w:pPr>
              <w:widowControl/>
              <w:autoSpaceDE/>
              <w:autoSpaceDN/>
              <w:adjustRightInd/>
              <w:jc w:val="both"/>
              <w:rPr>
                <w:rFonts w:eastAsia="Calibri"/>
                <w:bCs/>
                <w:lang w:eastAsia="en-US"/>
              </w:rPr>
            </w:pPr>
            <w:r w:rsidRPr="008F231E">
              <w:rPr>
                <w:rFonts w:eastAsia="Calibri"/>
                <w:bCs/>
                <w:lang w:eastAsia="en-US"/>
              </w:rPr>
              <w:t>2. Фактик рекреация йөкләнеше көтелүче үлчәмнәр белән билгеләнә һәм формула буенча исәпләнә:</w:t>
            </w:r>
          </w:p>
          <w:p w:rsidR="000B7283" w:rsidRPr="008F231E" w:rsidRDefault="000B7283" w:rsidP="009E770A">
            <w:pPr>
              <w:widowControl/>
              <w:autoSpaceDE/>
              <w:autoSpaceDN/>
              <w:adjustRightInd/>
              <w:jc w:val="both"/>
              <w:rPr>
                <w:rFonts w:eastAsia="Calibri"/>
                <w:bCs/>
                <w:lang w:eastAsia="en-US"/>
              </w:rPr>
            </w:pPr>
            <w:r w:rsidRPr="008F231E">
              <w:rPr>
                <w:rFonts w:eastAsia="Calibri"/>
                <w:bCs/>
                <w:lang w:eastAsia="en-US"/>
              </w:rPr>
              <w:t>R = — N</w:t>
            </w:r>
          </w:p>
          <w:p w:rsidR="000B7283" w:rsidRPr="008F231E" w:rsidRDefault="000B7283" w:rsidP="009E770A">
            <w:pPr>
              <w:widowControl/>
              <w:autoSpaceDE/>
              <w:autoSpaceDN/>
              <w:adjustRightInd/>
              <w:jc w:val="both"/>
              <w:rPr>
                <w:rFonts w:eastAsia="Calibri"/>
                <w:bCs/>
                <w:lang w:eastAsia="en-US"/>
              </w:rPr>
            </w:pPr>
            <w:r w:rsidRPr="008F231E">
              <w:rPr>
                <w:rFonts w:eastAsia="Calibri"/>
                <w:bCs/>
                <w:lang w:eastAsia="en-US"/>
              </w:rPr>
              <w:t>S ,</w:t>
            </w:r>
          </w:p>
          <w:p w:rsidR="000B7283" w:rsidRPr="008F231E" w:rsidRDefault="000B7283" w:rsidP="009E770A">
            <w:pPr>
              <w:widowControl/>
              <w:autoSpaceDE/>
              <w:autoSpaceDN/>
              <w:adjustRightInd/>
              <w:jc w:val="both"/>
              <w:rPr>
                <w:rFonts w:eastAsia="Calibri"/>
                <w:bCs/>
                <w:lang w:eastAsia="en-US"/>
              </w:rPr>
            </w:pPr>
            <w:r w:rsidRPr="008F231E">
              <w:rPr>
                <w:rFonts w:eastAsia="Calibri"/>
                <w:bCs/>
                <w:lang w:eastAsia="en-US"/>
              </w:rPr>
              <w:t>кайда:</w:t>
            </w:r>
          </w:p>
          <w:p w:rsidR="000B7283" w:rsidRPr="008F231E" w:rsidRDefault="000B7283" w:rsidP="009E770A">
            <w:pPr>
              <w:widowControl/>
              <w:autoSpaceDE/>
              <w:autoSpaceDN/>
              <w:adjustRightInd/>
              <w:jc w:val="both"/>
              <w:rPr>
                <w:rFonts w:eastAsia="Calibri"/>
                <w:bCs/>
                <w:lang w:eastAsia="en-US"/>
              </w:rPr>
            </w:pPr>
            <w:r w:rsidRPr="008F231E">
              <w:rPr>
                <w:rFonts w:eastAsia="Calibri"/>
                <w:bCs/>
                <w:lang w:eastAsia="en-US"/>
              </w:rPr>
              <w:t>R-рекреацион нагрузка, кеше/гектарга; N - рекреация объектларына килүчеләр саны, кеше; S-рекреацион территория мәйданы, гектар.</w:t>
            </w:r>
          </w:p>
          <w:p w:rsidR="000B7283" w:rsidRPr="008F231E" w:rsidRDefault="000B7283" w:rsidP="009E770A">
            <w:pPr>
              <w:widowControl/>
              <w:autoSpaceDE/>
              <w:autoSpaceDN/>
              <w:adjustRightInd/>
              <w:jc w:val="both"/>
              <w:rPr>
                <w:rFonts w:eastAsia="Calibri"/>
                <w:lang w:eastAsia="en-US"/>
              </w:rPr>
            </w:pPr>
            <w:r w:rsidRPr="008F231E">
              <w:rPr>
                <w:rFonts w:eastAsia="Calibri"/>
                <w:bCs/>
                <w:lang w:eastAsia="en-US"/>
              </w:rPr>
              <w:t>3. Рекреация территориясендә бер үк вакытта торучы кешеләр саны рекреация объектыннан файдалану мөмкинлеге радиусында яшәүче халык санының 10-15 процентын кабул итәргә тәкъдим ителә.</w:t>
            </w:r>
          </w:p>
        </w:tc>
      </w:tr>
      <w:tr w:rsidR="000B7283" w:rsidRPr="008F231E" w:rsidTr="000B7283">
        <w:trPr>
          <w:trHeight w:hRule="exact" w:val="1444"/>
        </w:trPr>
        <w:tc>
          <w:tcPr>
            <w:tcW w:w="10438" w:type="dxa"/>
            <w:gridSpan w:val="3"/>
            <w:tcBorders>
              <w:top w:val="nil"/>
              <w:left w:val="single" w:sz="4" w:space="0" w:color="000000"/>
              <w:bottom w:val="single" w:sz="4" w:space="0" w:color="000000"/>
              <w:right w:val="single" w:sz="4" w:space="0" w:color="000000"/>
            </w:tcBorders>
          </w:tcPr>
          <w:p w:rsidR="000B7283" w:rsidRPr="008F231E" w:rsidRDefault="000B7283" w:rsidP="009E770A">
            <w:pPr>
              <w:widowControl/>
              <w:autoSpaceDE/>
              <w:autoSpaceDN/>
              <w:adjustRightInd/>
              <w:jc w:val="both"/>
              <w:rPr>
                <w:rFonts w:eastAsia="Calibri"/>
                <w:lang w:eastAsia="en-US"/>
              </w:rPr>
            </w:pPr>
            <w:r w:rsidRPr="008F231E">
              <w:rPr>
                <w:rFonts w:eastAsia="Calibri"/>
                <w:lang w:eastAsia="en-US"/>
              </w:rPr>
              <w:t>R-рекреацион нагрузка, кеше/гектарга; N - рекреация объектларына килүчеләр саны, кеше; S-рекреацион территория мәйданы, гектар.</w:t>
            </w:r>
          </w:p>
          <w:p w:rsidR="000B7283" w:rsidRPr="008F231E" w:rsidRDefault="000B7283" w:rsidP="009E770A">
            <w:pPr>
              <w:widowControl/>
              <w:autoSpaceDE/>
              <w:autoSpaceDN/>
              <w:adjustRightInd/>
              <w:jc w:val="both"/>
              <w:rPr>
                <w:rFonts w:eastAsia="Calibri"/>
                <w:lang w:eastAsia="en-US"/>
              </w:rPr>
            </w:pPr>
            <w:r w:rsidRPr="008F231E">
              <w:rPr>
                <w:rFonts w:eastAsia="Calibri"/>
                <w:lang w:eastAsia="en-US"/>
              </w:rPr>
              <w:t>3. Рекреация территориясендә бер үк вакытта торучы кешеләр саны рекреация объектыннан файдалану мөмкинлеге радиусында яшәүче халык санының 10-15 процентын кабул итәргә тәкъдим ителә..</w:t>
            </w:r>
          </w:p>
        </w:tc>
      </w:tr>
    </w:tbl>
    <w:p w:rsidR="000B7283" w:rsidRPr="000B7283" w:rsidRDefault="000B7283" w:rsidP="009E770A">
      <w:pPr>
        <w:widowControl/>
        <w:autoSpaceDE/>
        <w:autoSpaceDN/>
        <w:adjustRightInd/>
        <w:jc w:val="both"/>
        <w:rPr>
          <w:rFonts w:eastAsia="Calibri"/>
          <w:bCs/>
          <w:sz w:val="27"/>
          <w:szCs w:val="27"/>
          <w:lang w:eastAsia="en-US"/>
        </w:rPr>
      </w:pPr>
      <w:r w:rsidRPr="000B7283">
        <w:rPr>
          <w:rFonts w:eastAsia="Calibri"/>
          <w:bCs/>
          <w:sz w:val="27"/>
          <w:szCs w:val="27"/>
          <w:lang w:eastAsia="en-US"/>
        </w:rPr>
        <w:t>4.5.15. Парк территориясендә комплекслы төзекләндерү элементларының мәҗбүри исемлеге түбәндәгеләрне үз эченә ала: төп юлларның каты өслеге, өслекләрнең бәйләнеше элементлары, яшелләндерү, эскәмияләр, чүп-чар өчен кече контейнерлар, мәйданчыклар җиһазлары, яктырту җиһазлары. Күпфункцияле парк территориясендә төзекләндерү элементларын үз эченә ала: каты төрдәге</w:t>
      </w:r>
      <w:r w:rsidRPr="000B7283">
        <w:rPr>
          <w:rFonts w:eastAsia="Calibri"/>
          <w:bCs/>
          <w:sz w:val="27"/>
          <w:szCs w:val="27"/>
          <w:lang w:val="tt-RU" w:eastAsia="en-US"/>
        </w:rPr>
        <w:t xml:space="preserve"> </w:t>
      </w:r>
      <w:r w:rsidRPr="000B7283">
        <w:rPr>
          <w:rFonts w:eastAsia="Calibri"/>
          <w:bCs/>
          <w:sz w:val="27"/>
          <w:szCs w:val="27"/>
          <w:lang w:eastAsia="en-US"/>
        </w:rPr>
        <w:t>төп юллар һәм мәйданчыкларны (спорт һәм балалар мәйданчыкларыннан тыш) каплау (плитка куәте), өслекләрне бәйләү элементлары, яшелләндерү, декоратив-гамәли бизәү элементлары, су җайланмалары (сулыклар, фонтаннар), эскәмияләр, чүп - чар өчен кече контейнерлар, койма (парк, ат - тракцион зоналары, аерым мәйданчыклар яки үсентеләр), мәйданчыклар җиһазлары, урам техник җиһазлары («су» арбасы, «туңдырма»), яктырту җиһазлары, архитектура-декоратив яктырту җайланмалары, парк зонасы турында мәгълүмат бирүче паркта, гомумән алганда.</w:t>
      </w:r>
    </w:p>
    <w:p w:rsidR="000B7283" w:rsidRPr="000B7283" w:rsidRDefault="000B7283" w:rsidP="009E770A">
      <w:pPr>
        <w:widowControl/>
        <w:autoSpaceDE/>
        <w:autoSpaceDN/>
        <w:adjustRightInd/>
        <w:jc w:val="both"/>
        <w:rPr>
          <w:rFonts w:eastAsia="Calibri"/>
          <w:b/>
          <w:bCs/>
          <w:sz w:val="27"/>
          <w:szCs w:val="27"/>
          <w:lang w:eastAsia="en-US"/>
        </w:rPr>
      </w:pPr>
      <w:r w:rsidRPr="000B7283">
        <w:rPr>
          <w:rFonts w:eastAsia="Calibri"/>
          <w:b/>
          <w:bCs/>
          <w:sz w:val="27"/>
          <w:szCs w:val="27"/>
          <w:lang w:eastAsia="en-US"/>
        </w:rPr>
        <w:t>Парк территориясен функциональ оештыру</w:t>
      </w:r>
    </w:p>
    <w:p w:rsidR="000B7283" w:rsidRPr="000B7283" w:rsidRDefault="000B7283" w:rsidP="009E770A">
      <w:pPr>
        <w:widowControl/>
        <w:autoSpaceDE/>
        <w:autoSpaceDN/>
        <w:adjustRightInd/>
        <w:jc w:val="right"/>
        <w:rPr>
          <w:rFonts w:eastAsia="Calibri"/>
          <w:bCs/>
          <w:sz w:val="27"/>
          <w:szCs w:val="27"/>
          <w:lang w:eastAsia="en-US"/>
        </w:rPr>
      </w:pPr>
      <w:r w:rsidRPr="000B7283">
        <w:rPr>
          <w:rFonts w:eastAsia="Calibri"/>
          <w:bCs/>
          <w:sz w:val="27"/>
          <w:szCs w:val="27"/>
          <w:lang w:eastAsia="en-US"/>
        </w:rPr>
        <w:t>19 нчы таб</w:t>
      </w:r>
      <w:bookmarkStart w:id="0" w:name="_GoBack"/>
      <w:bookmarkEnd w:id="0"/>
      <w:r w:rsidRPr="000B7283">
        <w:rPr>
          <w:rFonts w:eastAsia="Calibri"/>
          <w:bCs/>
          <w:sz w:val="27"/>
          <w:szCs w:val="27"/>
          <w:lang w:eastAsia="en-US"/>
        </w:rPr>
        <w:t>лица</w:t>
      </w:r>
    </w:p>
    <w:p w:rsidR="000B7283" w:rsidRPr="000B7283" w:rsidRDefault="000B7283" w:rsidP="009E770A">
      <w:pPr>
        <w:widowControl/>
        <w:autoSpaceDE/>
        <w:autoSpaceDN/>
        <w:adjustRightInd/>
        <w:jc w:val="both"/>
        <w:rPr>
          <w:rFonts w:eastAsia="Calibri"/>
          <w:sz w:val="27"/>
          <w:szCs w:val="27"/>
          <w:lang w:eastAsia="en-US"/>
        </w:rPr>
        <w:sectPr w:rsidR="000B7283" w:rsidRPr="000B7283">
          <w:pgSz w:w="11910" w:h="16840"/>
          <w:pgMar w:top="960" w:right="540" w:bottom="280" w:left="700" w:header="746" w:footer="0" w:gutter="0"/>
          <w:cols w:space="720"/>
          <w:noEndnote/>
        </w:sectPr>
      </w:pPr>
    </w:p>
    <w:p w:rsidR="000B7283" w:rsidRPr="000B7283" w:rsidRDefault="000B7283" w:rsidP="009E770A">
      <w:pPr>
        <w:widowControl/>
        <w:autoSpaceDE/>
        <w:autoSpaceDN/>
        <w:adjustRightInd/>
        <w:jc w:val="both"/>
        <w:rPr>
          <w:rFonts w:eastAsia="Calibri"/>
          <w:sz w:val="27"/>
          <w:szCs w:val="27"/>
          <w:lang w:eastAsia="en-US"/>
        </w:rPr>
        <w:sectPr w:rsidR="000B7283" w:rsidRPr="000B7283">
          <w:type w:val="continuous"/>
          <w:pgSz w:w="11910" w:h="16840"/>
          <w:pgMar w:top="960" w:right="540" w:bottom="280" w:left="700" w:header="720" w:footer="720" w:gutter="0"/>
          <w:cols w:num="2" w:space="720" w:equalWidth="0">
            <w:col w:w="8720" w:space="40"/>
            <w:col w:w="1910"/>
          </w:cols>
          <w:noEndnote/>
        </w:sectPr>
      </w:pPr>
    </w:p>
    <w:tbl>
      <w:tblPr>
        <w:tblW w:w="0" w:type="auto"/>
        <w:tblInd w:w="109" w:type="dxa"/>
        <w:tblLayout w:type="fixed"/>
        <w:tblCellMar>
          <w:left w:w="0" w:type="dxa"/>
          <w:right w:w="0" w:type="dxa"/>
        </w:tblCellMar>
        <w:tblLook w:val="0000" w:firstRow="0" w:lastRow="0" w:firstColumn="0" w:lastColumn="0" w:noHBand="0" w:noVBand="0"/>
      </w:tblPr>
      <w:tblGrid>
        <w:gridCol w:w="5713"/>
        <w:gridCol w:w="2343"/>
        <w:gridCol w:w="2382"/>
      </w:tblGrid>
      <w:tr w:rsidR="000B7283" w:rsidRPr="00CC4763" w:rsidTr="000B7283">
        <w:trPr>
          <w:trHeight w:hRule="exact" w:val="302"/>
        </w:trPr>
        <w:tc>
          <w:tcPr>
            <w:tcW w:w="5713" w:type="dxa"/>
            <w:vMerge w:val="restart"/>
            <w:tcBorders>
              <w:top w:val="single" w:sz="4" w:space="0" w:color="000000"/>
              <w:left w:val="single" w:sz="4" w:space="0" w:color="000000"/>
              <w:bottom w:val="single" w:sz="4" w:space="0" w:color="000000"/>
              <w:right w:val="single" w:sz="4" w:space="0" w:color="000000"/>
            </w:tcBorders>
          </w:tcPr>
          <w:p w:rsidR="000B7283" w:rsidRPr="00CC4763" w:rsidRDefault="000B7283" w:rsidP="009E770A">
            <w:pPr>
              <w:widowControl/>
              <w:autoSpaceDE/>
              <w:autoSpaceDN/>
              <w:adjustRightInd/>
              <w:jc w:val="both"/>
              <w:rPr>
                <w:rFonts w:eastAsia="Calibri"/>
                <w:b/>
                <w:lang w:eastAsia="en-US"/>
              </w:rPr>
            </w:pPr>
            <w:r w:rsidRPr="00CC4763">
              <w:rPr>
                <w:rFonts w:eastAsia="Calibri"/>
                <w:b/>
                <w:bCs/>
                <w:lang w:val="tt-RU" w:eastAsia="en-US"/>
              </w:rPr>
              <w:lastRenderedPageBreak/>
              <w:t>К</w:t>
            </w:r>
            <w:r w:rsidRPr="00CC4763">
              <w:rPr>
                <w:rFonts w:eastAsia="Calibri"/>
                <w:b/>
                <w:bCs/>
                <w:lang w:eastAsia="en-US"/>
              </w:rPr>
              <w:t>уллану төрләре буенча парк зоналары</w:t>
            </w:r>
          </w:p>
        </w:tc>
        <w:tc>
          <w:tcPr>
            <w:tcW w:w="4725" w:type="dxa"/>
            <w:gridSpan w:val="2"/>
            <w:tcBorders>
              <w:top w:val="single" w:sz="4" w:space="0" w:color="000000"/>
              <w:left w:val="single" w:sz="4" w:space="0" w:color="000000"/>
              <w:bottom w:val="single" w:sz="4" w:space="0" w:color="000000"/>
              <w:right w:val="single" w:sz="4" w:space="0" w:color="000000"/>
            </w:tcBorders>
          </w:tcPr>
          <w:p w:rsidR="000B7283" w:rsidRPr="00CC4763" w:rsidRDefault="000B7283" w:rsidP="009E770A">
            <w:pPr>
              <w:widowControl/>
              <w:autoSpaceDE/>
              <w:autoSpaceDN/>
              <w:adjustRightInd/>
              <w:jc w:val="both"/>
              <w:rPr>
                <w:rFonts w:eastAsia="Calibri"/>
                <w:b/>
                <w:lang w:eastAsia="en-US"/>
              </w:rPr>
            </w:pPr>
            <w:r w:rsidRPr="00CC4763">
              <w:rPr>
                <w:rFonts w:eastAsia="Calibri"/>
                <w:b/>
                <w:bCs/>
                <w:lang w:val="tt-RU" w:eastAsia="en-US"/>
              </w:rPr>
              <w:t>Җ</w:t>
            </w:r>
            <w:r w:rsidRPr="00CC4763">
              <w:rPr>
                <w:rFonts w:eastAsia="Calibri"/>
                <w:b/>
                <w:bCs/>
                <w:lang w:eastAsia="en-US"/>
              </w:rPr>
              <w:t>ир участокларының күләме</w:t>
            </w:r>
          </w:p>
        </w:tc>
      </w:tr>
      <w:tr w:rsidR="000B7283" w:rsidRPr="00CC4763" w:rsidTr="009E770A">
        <w:trPr>
          <w:trHeight w:hRule="exact" w:val="564"/>
        </w:trPr>
        <w:tc>
          <w:tcPr>
            <w:tcW w:w="5713" w:type="dxa"/>
            <w:vMerge/>
            <w:tcBorders>
              <w:top w:val="single" w:sz="4" w:space="0" w:color="000000"/>
              <w:left w:val="single" w:sz="4" w:space="0" w:color="000000"/>
              <w:bottom w:val="single" w:sz="4" w:space="0" w:color="000000"/>
              <w:right w:val="single" w:sz="4" w:space="0" w:color="000000"/>
            </w:tcBorders>
          </w:tcPr>
          <w:p w:rsidR="000B7283" w:rsidRPr="00CC4763" w:rsidRDefault="000B7283" w:rsidP="009E770A">
            <w:pPr>
              <w:widowControl/>
              <w:autoSpaceDE/>
              <w:autoSpaceDN/>
              <w:adjustRightInd/>
              <w:jc w:val="both"/>
              <w:rPr>
                <w:rFonts w:eastAsia="Calibri"/>
                <w:lang w:eastAsia="en-US"/>
              </w:rPr>
            </w:pPr>
          </w:p>
        </w:tc>
        <w:tc>
          <w:tcPr>
            <w:tcW w:w="2343" w:type="dxa"/>
            <w:tcBorders>
              <w:top w:val="single" w:sz="4" w:space="0" w:color="000000"/>
              <w:left w:val="single" w:sz="4" w:space="0" w:color="000000"/>
              <w:bottom w:val="single" w:sz="4" w:space="0" w:color="000000"/>
              <w:right w:val="single" w:sz="4" w:space="0" w:color="000000"/>
            </w:tcBorders>
          </w:tcPr>
          <w:p w:rsidR="000B7283" w:rsidRPr="00CC4763" w:rsidRDefault="000B7283" w:rsidP="009E770A">
            <w:pPr>
              <w:widowControl/>
              <w:autoSpaceDE/>
              <w:autoSpaceDN/>
              <w:adjustRightInd/>
              <w:jc w:val="both"/>
              <w:rPr>
                <w:rFonts w:eastAsia="Calibri"/>
                <w:b/>
                <w:lang w:eastAsia="en-US"/>
              </w:rPr>
            </w:pPr>
            <w:r w:rsidRPr="00CC4763">
              <w:rPr>
                <w:rFonts w:eastAsia="Calibri"/>
                <w:b/>
                <w:bCs/>
                <w:lang w:eastAsia="en-US"/>
              </w:rPr>
              <w:t>паркның гомуми мәйданыннан %</w:t>
            </w:r>
          </w:p>
        </w:tc>
        <w:tc>
          <w:tcPr>
            <w:tcW w:w="2382" w:type="dxa"/>
            <w:tcBorders>
              <w:top w:val="single" w:sz="4" w:space="0" w:color="000000"/>
              <w:left w:val="single" w:sz="4" w:space="0" w:color="000000"/>
              <w:bottom w:val="single" w:sz="4" w:space="0" w:color="000000"/>
              <w:right w:val="single" w:sz="4" w:space="0" w:color="000000"/>
            </w:tcBorders>
          </w:tcPr>
          <w:p w:rsidR="000B7283" w:rsidRPr="00CC4763" w:rsidRDefault="000B7283" w:rsidP="009E770A">
            <w:pPr>
              <w:widowControl/>
              <w:autoSpaceDE/>
              <w:autoSpaceDN/>
              <w:adjustRightInd/>
              <w:jc w:val="both"/>
              <w:rPr>
                <w:rFonts w:eastAsia="Calibri"/>
                <w:lang w:eastAsia="en-US"/>
              </w:rPr>
            </w:pPr>
            <w:r w:rsidRPr="00CC4763">
              <w:rPr>
                <w:rFonts w:eastAsia="Calibri"/>
                <w:b/>
                <w:bCs/>
                <w:lang w:eastAsia="en-US"/>
              </w:rPr>
              <w:t>кв.метр/кеше</w:t>
            </w:r>
          </w:p>
        </w:tc>
      </w:tr>
      <w:tr w:rsidR="000B7283" w:rsidRPr="00CC4763" w:rsidTr="000B7283">
        <w:trPr>
          <w:trHeight w:hRule="exact" w:val="295"/>
        </w:trPr>
        <w:tc>
          <w:tcPr>
            <w:tcW w:w="5713" w:type="dxa"/>
            <w:tcBorders>
              <w:top w:val="single" w:sz="4" w:space="0" w:color="000000"/>
              <w:left w:val="single" w:sz="4" w:space="0" w:color="000000"/>
              <w:bottom w:val="single" w:sz="4" w:space="0" w:color="000000"/>
              <w:right w:val="single" w:sz="4" w:space="0" w:color="000000"/>
            </w:tcBorders>
          </w:tcPr>
          <w:p w:rsidR="000B7283" w:rsidRPr="00CC4763" w:rsidRDefault="000B7283" w:rsidP="009E770A">
            <w:pPr>
              <w:widowControl/>
              <w:autoSpaceDE/>
              <w:autoSpaceDN/>
              <w:adjustRightInd/>
              <w:jc w:val="both"/>
              <w:rPr>
                <w:rFonts w:eastAsia="Calibri"/>
                <w:lang w:eastAsia="en-US"/>
              </w:rPr>
            </w:pPr>
            <w:r w:rsidRPr="00CC4763">
              <w:rPr>
                <w:rFonts w:eastAsia="Calibri"/>
                <w:lang w:eastAsia="en-US"/>
              </w:rPr>
              <w:t>Мәдәни-агарту чаралары зонасы</w:t>
            </w:r>
          </w:p>
        </w:tc>
        <w:tc>
          <w:tcPr>
            <w:tcW w:w="2343" w:type="dxa"/>
            <w:tcBorders>
              <w:top w:val="single" w:sz="4" w:space="0" w:color="000000"/>
              <w:left w:val="single" w:sz="4" w:space="0" w:color="000000"/>
              <w:bottom w:val="single" w:sz="4" w:space="0" w:color="000000"/>
              <w:right w:val="single" w:sz="4" w:space="0" w:color="000000"/>
            </w:tcBorders>
          </w:tcPr>
          <w:p w:rsidR="000B7283" w:rsidRPr="00CC4763" w:rsidRDefault="000B7283" w:rsidP="009E770A">
            <w:pPr>
              <w:widowControl/>
              <w:autoSpaceDE/>
              <w:autoSpaceDN/>
              <w:adjustRightInd/>
              <w:jc w:val="both"/>
              <w:rPr>
                <w:rFonts w:eastAsia="Calibri"/>
                <w:lang w:eastAsia="en-US"/>
              </w:rPr>
            </w:pPr>
            <w:r w:rsidRPr="00CC4763">
              <w:rPr>
                <w:rFonts w:eastAsia="Calibri"/>
                <w:lang w:eastAsia="en-US"/>
              </w:rPr>
              <w:t>3 - 8</w:t>
            </w:r>
          </w:p>
        </w:tc>
        <w:tc>
          <w:tcPr>
            <w:tcW w:w="2382" w:type="dxa"/>
            <w:tcBorders>
              <w:top w:val="single" w:sz="4" w:space="0" w:color="000000"/>
              <w:left w:val="single" w:sz="4" w:space="0" w:color="000000"/>
              <w:bottom w:val="single" w:sz="4" w:space="0" w:color="000000"/>
              <w:right w:val="single" w:sz="4" w:space="0" w:color="000000"/>
            </w:tcBorders>
          </w:tcPr>
          <w:p w:rsidR="000B7283" w:rsidRPr="00CC4763" w:rsidRDefault="000B7283" w:rsidP="009E770A">
            <w:pPr>
              <w:widowControl/>
              <w:autoSpaceDE/>
              <w:autoSpaceDN/>
              <w:adjustRightInd/>
              <w:jc w:val="both"/>
              <w:rPr>
                <w:rFonts w:eastAsia="Calibri"/>
                <w:lang w:eastAsia="en-US"/>
              </w:rPr>
            </w:pPr>
            <w:r w:rsidRPr="00CC4763">
              <w:rPr>
                <w:rFonts w:eastAsia="Calibri"/>
                <w:lang w:eastAsia="en-US"/>
              </w:rPr>
              <w:t>10 - 20</w:t>
            </w:r>
          </w:p>
        </w:tc>
      </w:tr>
      <w:tr w:rsidR="000B7283" w:rsidRPr="00CC4763" w:rsidTr="000B7283">
        <w:trPr>
          <w:trHeight w:hRule="exact" w:val="571"/>
        </w:trPr>
        <w:tc>
          <w:tcPr>
            <w:tcW w:w="5713" w:type="dxa"/>
            <w:tcBorders>
              <w:top w:val="single" w:sz="4" w:space="0" w:color="000000"/>
              <w:left w:val="single" w:sz="4" w:space="0" w:color="000000"/>
              <w:bottom w:val="single" w:sz="4" w:space="0" w:color="000000"/>
              <w:right w:val="single" w:sz="4" w:space="0" w:color="000000"/>
            </w:tcBorders>
          </w:tcPr>
          <w:p w:rsidR="000B7283" w:rsidRPr="00CC4763" w:rsidRDefault="000B7283" w:rsidP="009E770A">
            <w:pPr>
              <w:widowControl/>
              <w:autoSpaceDE/>
              <w:autoSpaceDN/>
              <w:adjustRightInd/>
              <w:jc w:val="both"/>
              <w:rPr>
                <w:rFonts w:eastAsia="Calibri"/>
                <w:lang w:eastAsia="en-US"/>
              </w:rPr>
            </w:pPr>
            <w:r w:rsidRPr="00CC4763">
              <w:rPr>
                <w:rFonts w:eastAsia="Calibri"/>
                <w:lang w:eastAsia="en-US"/>
              </w:rPr>
              <w:t>Массакүләм чаралар зонасы (тамаша, аттракционнар һ. б.)</w:t>
            </w:r>
          </w:p>
        </w:tc>
        <w:tc>
          <w:tcPr>
            <w:tcW w:w="2343" w:type="dxa"/>
            <w:tcBorders>
              <w:top w:val="single" w:sz="4" w:space="0" w:color="000000"/>
              <w:left w:val="single" w:sz="4" w:space="0" w:color="000000"/>
              <w:bottom w:val="single" w:sz="4" w:space="0" w:color="000000"/>
              <w:right w:val="single" w:sz="4" w:space="0" w:color="000000"/>
            </w:tcBorders>
          </w:tcPr>
          <w:p w:rsidR="000B7283" w:rsidRPr="00CC4763" w:rsidRDefault="000B7283" w:rsidP="009E770A">
            <w:pPr>
              <w:widowControl/>
              <w:autoSpaceDE/>
              <w:autoSpaceDN/>
              <w:adjustRightInd/>
              <w:jc w:val="both"/>
              <w:rPr>
                <w:rFonts w:eastAsia="Calibri"/>
                <w:lang w:eastAsia="en-US"/>
              </w:rPr>
            </w:pPr>
            <w:r w:rsidRPr="00CC4763">
              <w:rPr>
                <w:rFonts w:eastAsia="Calibri"/>
                <w:lang w:eastAsia="en-US"/>
              </w:rPr>
              <w:t>5 - 17</w:t>
            </w:r>
          </w:p>
        </w:tc>
        <w:tc>
          <w:tcPr>
            <w:tcW w:w="2382" w:type="dxa"/>
            <w:tcBorders>
              <w:top w:val="single" w:sz="4" w:space="0" w:color="000000"/>
              <w:left w:val="single" w:sz="4" w:space="0" w:color="000000"/>
              <w:bottom w:val="single" w:sz="4" w:space="0" w:color="000000"/>
              <w:right w:val="single" w:sz="4" w:space="0" w:color="000000"/>
            </w:tcBorders>
          </w:tcPr>
          <w:p w:rsidR="000B7283" w:rsidRPr="00CC4763" w:rsidRDefault="000B7283" w:rsidP="009E770A">
            <w:pPr>
              <w:widowControl/>
              <w:autoSpaceDE/>
              <w:autoSpaceDN/>
              <w:adjustRightInd/>
              <w:jc w:val="both"/>
              <w:rPr>
                <w:rFonts w:eastAsia="Calibri"/>
                <w:lang w:eastAsia="en-US"/>
              </w:rPr>
            </w:pPr>
            <w:r w:rsidRPr="00CC4763">
              <w:rPr>
                <w:rFonts w:eastAsia="Calibri"/>
                <w:lang w:eastAsia="en-US"/>
              </w:rPr>
              <w:t>30 - 40</w:t>
            </w:r>
          </w:p>
        </w:tc>
      </w:tr>
      <w:tr w:rsidR="000B7283" w:rsidRPr="00CC4763" w:rsidTr="000B7283">
        <w:trPr>
          <w:trHeight w:hRule="exact" w:val="298"/>
        </w:trPr>
        <w:tc>
          <w:tcPr>
            <w:tcW w:w="5713" w:type="dxa"/>
            <w:tcBorders>
              <w:top w:val="single" w:sz="4" w:space="0" w:color="000000"/>
              <w:left w:val="single" w:sz="4" w:space="0" w:color="000000"/>
              <w:bottom w:val="single" w:sz="4" w:space="0" w:color="000000"/>
              <w:right w:val="single" w:sz="4" w:space="0" w:color="000000"/>
            </w:tcBorders>
          </w:tcPr>
          <w:p w:rsidR="000B7283" w:rsidRPr="00CC4763" w:rsidRDefault="000B7283" w:rsidP="009E770A">
            <w:pPr>
              <w:widowControl/>
              <w:autoSpaceDE/>
              <w:autoSpaceDN/>
              <w:adjustRightInd/>
              <w:jc w:val="both"/>
              <w:rPr>
                <w:rFonts w:eastAsia="Calibri"/>
                <w:lang w:eastAsia="en-US"/>
              </w:rPr>
            </w:pPr>
            <w:r w:rsidRPr="00CC4763">
              <w:rPr>
                <w:rFonts w:eastAsia="Calibri"/>
                <w:lang w:eastAsia="en-US"/>
              </w:rPr>
              <w:t>Физкультура-сәламәтләндерү чаралары зонасы</w:t>
            </w:r>
          </w:p>
        </w:tc>
        <w:tc>
          <w:tcPr>
            <w:tcW w:w="2343" w:type="dxa"/>
            <w:tcBorders>
              <w:top w:val="single" w:sz="4" w:space="0" w:color="000000"/>
              <w:left w:val="single" w:sz="4" w:space="0" w:color="000000"/>
              <w:bottom w:val="single" w:sz="4" w:space="0" w:color="000000"/>
              <w:right w:val="single" w:sz="4" w:space="0" w:color="000000"/>
            </w:tcBorders>
          </w:tcPr>
          <w:p w:rsidR="000B7283" w:rsidRPr="00CC4763" w:rsidRDefault="000B7283" w:rsidP="009E770A">
            <w:pPr>
              <w:widowControl/>
              <w:autoSpaceDE/>
              <w:autoSpaceDN/>
              <w:adjustRightInd/>
              <w:jc w:val="both"/>
              <w:rPr>
                <w:rFonts w:eastAsia="Calibri"/>
                <w:lang w:eastAsia="en-US"/>
              </w:rPr>
            </w:pPr>
            <w:r w:rsidRPr="00CC4763">
              <w:rPr>
                <w:rFonts w:eastAsia="Calibri"/>
                <w:lang w:eastAsia="en-US"/>
              </w:rPr>
              <w:t>10 - 20</w:t>
            </w:r>
          </w:p>
        </w:tc>
        <w:tc>
          <w:tcPr>
            <w:tcW w:w="2382" w:type="dxa"/>
            <w:tcBorders>
              <w:top w:val="single" w:sz="4" w:space="0" w:color="000000"/>
              <w:left w:val="single" w:sz="4" w:space="0" w:color="000000"/>
              <w:bottom w:val="single" w:sz="4" w:space="0" w:color="000000"/>
              <w:right w:val="single" w:sz="4" w:space="0" w:color="000000"/>
            </w:tcBorders>
          </w:tcPr>
          <w:p w:rsidR="000B7283" w:rsidRPr="00CC4763" w:rsidRDefault="000B7283" w:rsidP="009E770A">
            <w:pPr>
              <w:widowControl/>
              <w:autoSpaceDE/>
              <w:autoSpaceDN/>
              <w:adjustRightInd/>
              <w:jc w:val="both"/>
              <w:rPr>
                <w:rFonts w:eastAsia="Calibri"/>
                <w:lang w:eastAsia="en-US"/>
              </w:rPr>
            </w:pPr>
            <w:r w:rsidRPr="00CC4763">
              <w:rPr>
                <w:rFonts w:eastAsia="Calibri"/>
                <w:lang w:eastAsia="en-US"/>
              </w:rPr>
              <w:t>75 - 100</w:t>
            </w:r>
          </w:p>
        </w:tc>
      </w:tr>
      <w:tr w:rsidR="000B7283" w:rsidRPr="00CC4763" w:rsidTr="000B7283">
        <w:trPr>
          <w:trHeight w:hRule="exact" w:val="293"/>
        </w:trPr>
        <w:tc>
          <w:tcPr>
            <w:tcW w:w="5713" w:type="dxa"/>
            <w:tcBorders>
              <w:top w:val="single" w:sz="4" w:space="0" w:color="000000"/>
              <w:left w:val="single" w:sz="4" w:space="0" w:color="000000"/>
              <w:bottom w:val="single" w:sz="4" w:space="0" w:color="000000"/>
              <w:right w:val="single" w:sz="4" w:space="0" w:color="000000"/>
            </w:tcBorders>
          </w:tcPr>
          <w:p w:rsidR="000B7283" w:rsidRPr="00CC4763" w:rsidRDefault="000B7283" w:rsidP="009E770A">
            <w:pPr>
              <w:widowControl/>
              <w:autoSpaceDE/>
              <w:autoSpaceDN/>
              <w:adjustRightInd/>
              <w:jc w:val="both"/>
              <w:rPr>
                <w:rFonts w:eastAsia="Calibri"/>
                <w:lang w:eastAsia="en-US"/>
              </w:rPr>
            </w:pPr>
            <w:r w:rsidRPr="00CC4763">
              <w:rPr>
                <w:rFonts w:eastAsia="Calibri"/>
                <w:lang w:eastAsia="en-US"/>
              </w:rPr>
              <w:t>Балалар ял итү зонасы</w:t>
            </w:r>
          </w:p>
        </w:tc>
        <w:tc>
          <w:tcPr>
            <w:tcW w:w="2343" w:type="dxa"/>
            <w:tcBorders>
              <w:top w:val="single" w:sz="4" w:space="0" w:color="000000"/>
              <w:left w:val="single" w:sz="4" w:space="0" w:color="000000"/>
              <w:bottom w:val="single" w:sz="4" w:space="0" w:color="000000"/>
              <w:right w:val="single" w:sz="4" w:space="0" w:color="000000"/>
            </w:tcBorders>
          </w:tcPr>
          <w:p w:rsidR="000B7283" w:rsidRPr="00CC4763" w:rsidRDefault="000B7283" w:rsidP="009E770A">
            <w:pPr>
              <w:widowControl/>
              <w:autoSpaceDE/>
              <w:autoSpaceDN/>
              <w:adjustRightInd/>
              <w:jc w:val="both"/>
              <w:rPr>
                <w:rFonts w:eastAsia="Calibri"/>
                <w:lang w:eastAsia="en-US"/>
              </w:rPr>
            </w:pPr>
            <w:r w:rsidRPr="00CC4763">
              <w:rPr>
                <w:rFonts w:eastAsia="Calibri"/>
                <w:lang w:eastAsia="en-US"/>
              </w:rPr>
              <w:t>5 - 10</w:t>
            </w:r>
          </w:p>
        </w:tc>
        <w:tc>
          <w:tcPr>
            <w:tcW w:w="2382" w:type="dxa"/>
            <w:tcBorders>
              <w:top w:val="single" w:sz="4" w:space="0" w:color="000000"/>
              <w:left w:val="single" w:sz="4" w:space="0" w:color="000000"/>
              <w:bottom w:val="single" w:sz="4" w:space="0" w:color="000000"/>
              <w:right w:val="single" w:sz="4" w:space="0" w:color="000000"/>
            </w:tcBorders>
          </w:tcPr>
          <w:p w:rsidR="000B7283" w:rsidRPr="00CC4763" w:rsidRDefault="000B7283" w:rsidP="009E770A">
            <w:pPr>
              <w:widowControl/>
              <w:autoSpaceDE/>
              <w:autoSpaceDN/>
              <w:adjustRightInd/>
              <w:jc w:val="both"/>
              <w:rPr>
                <w:rFonts w:eastAsia="Calibri"/>
                <w:lang w:eastAsia="en-US"/>
              </w:rPr>
            </w:pPr>
            <w:r w:rsidRPr="00CC4763">
              <w:rPr>
                <w:rFonts w:eastAsia="Calibri"/>
                <w:lang w:eastAsia="en-US"/>
              </w:rPr>
              <w:t>80 - 170</w:t>
            </w:r>
          </w:p>
        </w:tc>
      </w:tr>
      <w:tr w:rsidR="000B7283" w:rsidRPr="00CC4763" w:rsidTr="000B7283">
        <w:trPr>
          <w:trHeight w:hRule="exact" w:val="298"/>
        </w:trPr>
        <w:tc>
          <w:tcPr>
            <w:tcW w:w="5713" w:type="dxa"/>
            <w:tcBorders>
              <w:top w:val="single" w:sz="4" w:space="0" w:color="000000"/>
              <w:left w:val="single" w:sz="4" w:space="0" w:color="000000"/>
              <w:bottom w:val="single" w:sz="4" w:space="0" w:color="000000"/>
              <w:right w:val="single" w:sz="4" w:space="0" w:color="000000"/>
            </w:tcBorders>
          </w:tcPr>
          <w:p w:rsidR="000B7283" w:rsidRPr="00CC4763" w:rsidRDefault="000B7283" w:rsidP="009E770A">
            <w:pPr>
              <w:widowControl/>
              <w:autoSpaceDE/>
              <w:autoSpaceDN/>
              <w:adjustRightInd/>
              <w:jc w:val="both"/>
              <w:rPr>
                <w:rFonts w:eastAsia="Calibri"/>
                <w:lang w:val="tt-RU" w:eastAsia="en-US"/>
              </w:rPr>
            </w:pPr>
            <w:r w:rsidRPr="00CC4763">
              <w:rPr>
                <w:rFonts w:eastAsia="Calibri"/>
                <w:lang w:val="tt-RU" w:eastAsia="en-US"/>
              </w:rPr>
              <w:t>Җәяү йөрү</w:t>
            </w:r>
            <w:r w:rsidRPr="00CC4763">
              <w:rPr>
                <w:rFonts w:eastAsia="Calibri"/>
                <w:lang w:eastAsia="en-US"/>
              </w:rPr>
              <w:t xml:space="preserve"> зона</w:t>
            </w:r>
            <w:r w:rsidRPr="00CC4763">
              <w:rPr>
                <w:rFonts w:eastAsia="Calibri"/>
                <w:lang w:val="tt-RU" w:eastAsia="en-US"/>
              </w:rPr>
              <w:t>сы</w:t>
            </w:r>
          </w:p>
        </w:tc>
        <w:tc>
          <w:tcPr>
            <w:tcW w:w="2343" w:type="dxa"/>
            <w:tcBorders>
              <w:top w:val="single" w:sz="4" w:space="0" w:color="000000"/>
              <w:left w:val="single" w:sz="4" w:space="0" w:color="000000"/>
              <w:bottom w:val="single" w:sz="4" w:space="0" w:color="000000"/>
              <w:right w:val="single" w:sz="4" w:space="0" w:color="000000"/>
            </w:tcBorders>
          </w:tcPr>
          <w:p w:rsidR="000B7283" w:rsidRPr="00CC4763" w:rsidRDefault="000B7283" w:rsidP="009E770A">
            <w:pPr>
              <w:widowControl/>
              <w:autoSpaceDE/>
              <w:autoSpaceDN/>
              <w:adjustRightInd/>
              <w:jc w:val="both"/>
              <w:rPr>
                <w:rFonts w:eastAsia="Calibri"/>
                <w:lang w:eastAsia="en-US"/>
              </w:rPr>
            </w:pPr>
            <w:r w:rsidRPr="00CC4763">
              <w:rPr>
                <w:rFonts w:eastAsia="Calibri"/>
                <w:lang w:eastAsia="en-US"/>
              </w:rPr>
              <w:t>40 - 75</w:t>
            </w:r>
          </w:p>
        </w:tc>
        <w:tc>
          <w:tcPr>
            <w:tcW w:w="2382" w:type="dxa"/>
            <w:tcBorders>
              <w:top w:val="single" w:sz="4" w:space="0" w:color="000000"/>
              <w:left w:val="single" w:sz="4" w:space="0" w:color="000000"/>
              <w:bottom w:val="single" w:sz="4" w:space="0" w:color="000000"/>
              <w:right w:val="single" w:sz="4" w:space="0" w:color="000000"/>
            </w:tcBorders>
          </w:tcPr>
          <w:p w:rsidR="000B7283" w:rsidRPr="00CC4763" w:rsidRDefault="000B7283" w:rsidP="009E770A">
            <w:pPr>
              <w:widowControl/>
              <w:autoSpaceDE/>
              <w:autoSpaceDN/>
              <w:adjustRightInd/>
              <w:jc w:val="both"/>
              <w:rPr>
                <w:rFonts w:eastAsia="Calibri"/>
                <w:lang w:eastAsia="en-US"/>
              </w:rPr>
            </w:pPr>
            <w:r w:rsidRPr="00CC4763">
              <w:rPr>
                <w:rFonts w:eastAsia="Calibri"/>
                <w:lang w:eastAsia="en-US"/>
              </w:rPr>
              <w:t>200</w:t>
            </w:r>
          </w:p>
        </w:tc>
      </w:tr>
      <w:tr w:rsidR="000B7283" w:rsidRPr="00CC4763" w:rsidTr="000B7283">
        <w:trPr>
          <w:trHeight w:hRule="exact" w:val="310"/>
        </w:trPr>
        <w:tc>
          <w:tcPr>
            <w:tcW w:w="5713" w:type="dxa"/>
            <w:tcBorders>
              <w:top w:val="single" w:sz="4" w:space="0" w:color="000000"/>
              <w:left w:val="single" w:sz="4" w:space="0" w:color="000000"/>
              <w:bottom w:val="single" w:sz="4" w:space="0" w:color="000000"/>
              <w:right w:val="single" w:sz="4" w:space="0" w:color="000000"/>
            </w:tcBorders>
          </w:tcPr>
          <w:p w:rsidR="000B7283" w:rsidRPr="00CC4763" w:rsidRDefault="000B7283" w:rsidP="009E770A">
            <w:pPr>
              <w:widowControl/>
              <w:autoSpaceDE/>
              <w:autoSpaceDN/>
              <w:adjustRightInd/>
              <w:jc w:val="both"/>
              <w:rPr>
                <w:rFonts w:eastAsia="Calibri"/>
                <w:lang w:val="tt-RU" w:eastAsia="en-US"/>
              </w:rPr>
            </w:pPr>
            <w:r w:rsidRPr="00CC4763">
              <w:rPr>
                <w:rFonts w:eastAsia="Calibri"/>
                <w:lang w:eastAsia="en-US"/>
              </w:rPr>
              <w:t>Х</w:t>
            </w:r>
            <w:r w:rsidRPr="00CC4763">
              <w:rPr>
                <w:rFonts w:eastAsia="Calibri"/>
                <w:lang w:val="tt-RU" w:eastAsia="en-US"/>
              </w:rPr>
              <w:t>уҗалык</w:t>
            </w:r>
            <w:r w:rsidRPr="00CC4763">
              <w:rPr>
                <w:rFonts w:eastAsia="Calibri"/>
                <w:lang w:eastAsia="en-US"/>
              </w:rPr>
              <w:t xml:space="preserve"> зона</w:t>
            </w:r>
            <w:r w:rsidRPr="00CC4763">
              <w:rPr>
                <w:rFonts w:eastAsia="Calibri"/>
                <w:lang w:val="tt-RU" w:eastAsia="en-US"/>
              </w:rPr>
              <w:t>сы</w:t>
            </w:r>
          </w:p>
        </w:tc>
        <w:tc>
          <w:tcPr>
            <w:tcW w:w="2343" w:type="dxa"/>
            <w:tcBorders>
              <w:top w:val="single" w:sz="4" w:space="0" w:color="000000"/>
              <w:left w:val="single" w:sz="4" w:space="0" w:color="000000"/>
              <w:bottom w:val="single" w:sz="4" w:space="0" w:color="000000"/>
              <w:right w:val="single" w:sz="4" w:space="0" w:color="000000"/>
            </w:tcBorders>
          </w:tcPr>
          <w:p w:rsidR="000B7283" w:rsidRPr="00CC4763" w:rsidRDefault="000B7283" w:rsidP="009E770A">
            <w:pPr>
              <w:widowControl/>
              <w:autoSpaceDE/>
              <w:autoSpaceDN/>
              <w:adjustRightInd/>
              <w:jc w:val="both"/>
              <w:rPr>
                <w:rFonts w:eastAsia="Calibri"/>
                <w:lang w:eastAsia="en-US"/>
              </w:rPr>
            </w:pPr>
            <w:r w:rsidRPr="00CC4763">
              <w:rPr>
                <w:rFonts w:eastAsia="Calibri"/>
                <w:lang w:eastAsia="en-US"/>
              </w:rPr>
              <w:t>2 - 5</w:t>
            </w:r>
          </w:p>
        </w:tc>
        <w:tc>
          <w:tcPr>
            <w:tcW w:w="2382" w:type="dxa"/>
            <w:tcBorders>
              <w:top w:val="single" w:sz="4" w:space="0" w:color="000000"/>
              <w:left w:val="single" w:sz="4" w:space="0" w:color="000000"/>
              <w:bottom w:val="single" w:sz="4" w:space="0" w:color="000000"/>
              <w:right w:val="single" w:sz="4" w:space="0" w:color="000000"/>
            </w:tcBorders>
          </w:tcPr>
          <w:p w:rsidR="000B7283" w:rsidRPr="00CC4763" w:rsidRDefault="000B7283" w:rsidP="009E770A">
            <w:pPr>
              <w:widowControl/>
              <w:autoSpaceDE/>
              <w:autoSpaceDN/>
              <w:adjustRightInd/>
              <w:jc w:val="both"/>
              <w:rPr>
                <w:rFonts w:eastAsia="Calibri"/>
                <w:lang w:eastAsia="en-US"/>
              </w:rPr>
            </w:pPr>
            <w:r w:rsidRPr="00CC4763">
              <w:rPr>
                <w:rFonts w:eastAsia="Calibri"/>
                <w:lang w:eastAsia="en-US"/>
              </w:rPr>
              <w:t>-</w:t>
            </w:r>
          </w:p>
        </w:tc>
      </w:tr>
    </w:tbl>
    <w:p w:rsidR="000B7283" w:rsidRPr="000B7283" w:rsidRDefault="000B7283" w:rsidP="009E770A">
      <w:pPr>
        <w:widowControl/>
        <w:autoSpaceDE/>
        <w:autoSpaceDN/>
        <w:adjustRightInd/>
        <w:jc w:val="both"/>
        <w:rPr>
          <w:rFonts w:eastAsia="Calibri"/>
          <w:sz w:val="27"/>
          <w:szCs w:val="27"/>
          <w:lang w:eastAsia="en-US"/>
        </w:rPr>
      </w:pPr>
      <w:r w:rsidRPr="000B7283">
        <w:rPr>
          <w:rFonts w:eastAsia="Calibri"/>
          <w:sz w:val="27"/>
          <w:szCs w:val="27"/>
          <w:lang w:eastAsia="en-US"/>
        </w:rPr>
        <w:t>4.5.1</w:t>
      </w:r>
      <w:r w:rsidRPr="000B7283">
        <w:rPr>
          <w:rFonts w:eastAsia="Calibri"/>
          <w:sz w:val="27"/>
          <w:szCs w:val="27"/>
          <w:lang w:val="tt-RU" w:eastAsia="en-US"/>
        </w:rPr>
        <w:t>6</w:t>
      </w:r>
      <w:r w:rsidRPr="000B7283">
        <w:rPr>
          <w:rFonts w:eastAsia="Calibri"/>
          <w:sz w:val="27"/>
          <w:szCs w:val="27"/>
          <w:lang w:eastAsia="en-US"/>
        </w:rPr>
        <w:t>.</w:t>
      </w:r>
      <w:r w:rsidRPr="000B7283">
        <w:rPr>
          <w:rFonts w:eastAsia="Calibri"/>
          <w:sz w:val="27"/>
          <w:szCs w:val="27"/>
          <w:lang w:val="tt-RU" w:eastAsia="en-US"/>
        </w:rPr>
        <w:t xml:space="preserve"> </w:t>
      </w:r>
      <w:r w:rsidRPr="000B7283">
        <w:rPr>
          <w:rFonts w:eastAsia="Calibri"/>
          <w:sz w:val="27"/>
          <w:szCs w:val="27"/>
          <w:lang w:eastAsia="en-US"/>
        </w:rPr>
        <w:t>Яшелләндерүнең төрле төрләрен һәм алымнарын куллану киңәш ителә: вертикаль (Пергола, трельяжлар, шпалерлар), мобиль (контейнерлар, вазоннар), агачлардан, куаклардан декоратив композицияләр, әлеге климат зонасы өчен хас үсемлекләр төрләрен кулланып чәчәк бизәү, шулай ук үсемлекләрнең экзотик төрләрен махсус паркларда куллану.</w:t>
      </w:r>
    </w:p>
    <w:p w:rsidR="000B7283" w:rsidRPr="000B7283" w:rsidRDefault="000B7283" w:rsidP="009E770A">
      <w:pPr>
        <w:widowControl/>
        <w:autoSpaceDE/>
        <w:autoSpaceDN/>
        <w:adjustRightInd/>
        <w:jc w:val="both"/>
        <w:rPr>
          <w:rFonts w:eastAsia="Calibri"/>
          <w:sz w:val="27"/>
          <w:szCs w:val="27"/>
          <w:lang w:eastAsia="en-US"/>
        </w:rPr>
      </w:pPr>
      <w:r w:rsidRPr="000B7283">
        <w:rPr>
          <w:rFonts w:eastAsia="Calibri"/>
          <w:sz w:val="27"/>
          <w:szCs w:val="27"/>
          <w:lang w:eastAsia="en-US"/>
        </w:rPr>
        <w:t>4.5.17. Бакча рекреацион эшчәнлекнең чикләнгән җыелмасы белән чикләнгән территориядән гыйбарәт, ул күбесенчә халыкның йөрү һәм көндәлек ял итү өчен билгеләнгән, ул, кагыйдә буларак, 3-5 гектар мәйданны били. Реконструкция шартларында бакча территориясенең зурлыгы гамәлдәге шәһәр төзелеше ситуациясе белән билгеләнә.</w:t>
      </w:r>
    </w:p>
    <w:p w:rsidR="000B7283" w:rsidRPr="000B7283" w:rsidRDefault="000B7283" w:rsidP="009E770A">
      <w:pPr>
        <w:widowControl/>
        <w:autoSpaceDE/>
        <w:autoSpaceDN/>
        <w:adjustRightInd/>
        <w:jc w:val="both"/>
        <w:rPr>
          <w:rFonts w:eastAsia="Calibri"/>
          <w:sz w:val="27"/>
          <w:szCs w:val="27"/>
          <w:lang w:val="tt-RU" w:eastAsia="en-US"/>
        </w:rPr>
      </w:pPr>
      <w:r w:rsidRPr="000B7283">
        <w:rPr>
          <w:rFonts w:eastAsia="Calibri"/>
          <w:sz w:val="27"/>
          <w:szCs w:val="27"/>
          <w:lang w:eastAsia="en-US"/>
        </w:rPr>
        <w:t xml:space="preserve">            4.5.18.</w:t>
      </w:r>
      <w:r w:rsidRPr="000B7283">
        <w:rPr>
          <w:rFonts w:eastAsia="Calibri"/>
          <w:sz w:val="27"/>
          <w:szCs w:val="27"/>
          <w:lang w:val="tt-RU" w:eastAsia="en-US"/>
        </w:rPr>
        <w:t xml:space="preserve"> Бачаның бәйләнеш элементлары гомуми бакча мәйданының проценты:</w:t>
      </w:r>
    </w:p>
    <w:p w:rsidR="000B7283" w:rsidRPr="000B7283" w:rsidRDefault="000B7283" w:rsidP="009E770A">
      <w:pPr>
        <w:widowControl/>
        <w:autoSpaceDE/>
        <w:autoSpaceDN/>
        <w:adjustRightInd/>
        <w:jc w:val="both"/>
        <w:rPr>
          <w:rFonts w:eastAsia="Calibri"/>
          <w:sz w:val="27"/>
          <w:szCs w:val="27"/>
          <w:lang w:val="tt-RU" w:eastAsia="en-US"/>
        </w:rPr>
      </w:pPr>
      <w:r w:rsidRPr="000B7283">
        <w:rPr>
          <w:rFonts w:eastAsia="Calibri"/>
          <w:sz w:val="27"/>
          <w:szCs w:val="27"/>
          <w:lang w:val="tt-RU" w:eastAsia="en-US"/>
        </w:rPr>
        <w:t>яшел үсентеләр һәм сулыклар территорияләре - 80 - 90; аллеялар, юллар, мәйданчыклар-8-15;</w:t>
      </w:r>
      <w:r w:rsidR="008F231E">
        <w:rPr>
          <w:rFonts w:eastAsia="Calibri"/>
          <w:sz w:val="27"/>
          <w:szCs w:val="27"/>
          <w:lang w:val="tt-RU" w:eastAsia="en-US"/>
        </w:rPr>
        <w:t xml:space="preserve"> </w:t>
      </w:r>
      <w:r w:rsidRPr="000B7283">
        <w:rPr>
          <w:rFonts w:eastAsia="Calibri"/>
          <w:sz w:val="27"/>
          <w:szCs w:val="27"/>
          <w:lang w:val="tt-RU" w:eastAsia="en-US"/>
        </w:rPr>
        <w:t>биналар һәм корылмалар - 2-5.</w:t>
      </w:r>
    </w:p>
    <w:p w:rsidR="000B7283" w:rsidRPr="000B7283" w:rsidRDefault="000B7283" w:rsidP="009E770A">
      <w:pPr>
        <w:widowControl/>
        <w:autoSpaceDE/>
        <w:autoSpaceDN/>
        <w:adjustRightInd/>
        <w:jc w:val="both"/>
        <w:rPr>
          <w:rFonts w:eastAsia="Calibri"/>
          <w:sz w:val="27"/>
          <w:szCs w:val="27"/>
          <w:lang w:val="tt-RU" w:eastAsia="en-US"/>
        </w:rPr>
      </w:pPr>
      <w:r w:rsidRPr="000B7283">
        <w:rPr>
          <w:rFonts w:eastAsia="Calibri"/>
          <w:sz w:val="27"/>
          <w:szCs w:val="27"/>
          <w:lang w:val="tt-RU" w:eastAsia="en-US"/>
        </w:rPr>
        <w:t>4.5.4.</w:t>
      </w:r>
      <w:r w:rsidRPr="000B7283">
        <w:rPr>
          <w:rFonts w:eastAsia="Calibri"/>
          <w:sz w:val="27"/>
          <w:szCs w:val="27"/>
          <w:lang w:val="tt-RU" w:eastAsia="en-US"/>
        </w:rPr>
        <w:tab/>
        <w:t>Микрорайон (квартал) проектлаганда, гомуми кулланылыштагы яшелләндерелгән территорияләрне микрорайон бакчасы рәвешендә формалаштырырга киңәш ителә.</w:t>
      </w:r>
    </w:p>
    <w:p w:rsidR="000B7283" w:rsidRPr="000B7283" w:rsidRDefault="000B7283" w:rsidP="009E770A">
      <w:pPr>
        <w:widowControl/>
        <w:autoSpaceDE/>
        <w:autoSpaceDN/>
        <w:adjustRightInd/>
        <w:jc w:val="both"/>
        <w:rPr>
          <w:rFonts w:eastAsia="Calibri"/>
          <w:sz w:val="27"/>
          <w:szCs w:val="27"/>
          <w:lang w:val="tt-RU" w:eastAsia="en-US"/>
        </w:rPr>
      </w:pPr>
      <w:r w:rsidRPr="000B7283">
        <w:rPr>
          <w:rFonts w:eastAsia="Calibri"/>
          <w:sz w:val="27"/>
          <w:szCs w:val="27"/>
          <w:lang w:val="tt-RU" w:eastAsia="en-US"/>
        </w:rPr>
        <w:t>Микрорайон (квартал) бакчасы өчен 4.7.17 пунктта китерелгән бакча элементларының чагыштырмасын үзгәртү рөхсәт ителә.</w:t>
      </w:r>
    </w:p>
    <w:p w:rsidR="000B7283" w:rsidRPr="000B7283" w:rsidRDefault="000B7283" w:rsidP="009E770A">
      <w:pPr>
        <w:widowControl/>
        <w:autoSpaceDE/>
        <w:autoSpaceDN/>
        <w:adjustRightInd/>
        <w:jc w:val="both"/>
        <w:rPr>
          <w:rFonts w:eastAsia="Calibri"/>
          <w:sz w:val="27"/>
          <w:szCs w:val="27"/>
          <w:lang w:val="tt-RU" w:eastAsia="en-US"/>
        </w:rPr>
      </w:pPr>
      <w:r w:rsidRPr="000B7283">
        <w:rPr>
          <w:rFonts w:eastAsia="Calibri"/>
          <w:sz w:val="27"/>
          <w:szCs w:val="27"/>
          <w:lang w:val="tt-RU" w:eastAsia="en-US"/>
        </w:rPr>
        <w:t>4.5.20. Бакча территориясендә комплекслы төзекләндерү элементларының мәҗбүри исемлеге түбәндәгеләрне үз эченә ала: юлларны плитка юу рәвешендә каплау, өслекләрне бәйләү элементлары, яшелләндерү, эскәмияләр, урналар, урам техник җиһазлары (арбалар), яктырту җиһазлары.</w:t>
      </w:r>
    </w:p>
    <w:p w:rsidR="000B7283" w:rsidRPr="000B7283" w:rsidRDefault="000B7283" w:rsidP="009E770A">
      <w:pPr>
        <w:widowControl/>
        <w:autoSpaceDE/>
        <w:autoSpaceDN/>
        <w:adjustRightInd/>
        <w:jc w:val="both"/>
        <w:rPr>
          <w:rFonts w:eastAsia="Calibri"/>
          <w:sz w:val="27"/>
          <w:szCs w:val="27"/>
          <w:lang w:val="tt-RU" w:eastAsia="en-US"/>
        </w:rPr>
      </w:pPr>
      <w:r w:rsidRPr="000B7283">
        <w:rPr>
          <w:rFonts w:eastAsia="Calibri"/>
          <w:sz w:val="27"/>
          <w:szCs w:val="27"/>
          <w:lang w:val="tt-RU" w:eastAsia="en-US"/>
        </w:rPr>
        <w:t>4.5.21.</w:t>
      </w:r>
      <w:r w:rsidRPr="000B7283">
        <w:rPr>
          <w:rFonts w:eastAsia="Calibri"/>
          <w:sz w:val="27"/>
          <w:szCs w:val="27"/>
          <w:lang w:val="tt-RU" w:eastAsia="en-US"/>
        </w:rPr>
        <w:tab/>
        <w:t>Бульвар һәм җәяүлеләр аллеялары урам һәм елга буйларындагы линия формасындагы яшелләндерелгән территорияләрдән гыйбарәт.</w:t>
      </w:r>
    </w:p>
    <w:p w:rsidR="000B7283" w:rsidRPr="000B7283" w:rsidRDefault="000B7283" w:rsidP="009E770A">
      <w:pPr>
        <w:widowControl/>
        <w:autoSpaceDE/>
        <w:autoSpaceDN/>
        <w:adjustRightInd/>
        <w:jc w:val="both"/>
        <w:rPr>
          <w:rFonts w:eastAsia="Calibri"/>
          <w:sz w:val="27"/>
          <w:szCs w:val="27"/>
          <w:lang w:val="tt-RU" w:eastAsia="en-US"/>
        </w:rPr>
      </w:pPr>
      <w:r w:rsidRPr="000B7283">
        <w:rPr>
          <w:rFonts w:eastAsia="Calibri"/>
          <w:sz w:val="27"/>
          <w:szCs w:val="27"/>
          <w:lang w:val="tt-RU" w:eastAsia="en-US"/>
        </w:rPr>
        <w:t>Бульварлар һәм җәяүлеләр аллеяларын җәяүлеләр хәрәкәтенең массакүләм агымнары юнәлешендә күздә тотарга кирәк (42.13330.2011 с. 9. 21 п.).</w:t>
      </w:r>
    </w:p>
    <w:p w:rsidR="000B7283" w:rsidRPr="000B7283" w:rsidRDefault="000B7283" w:rsidP="009E770A">
      <w:pPr>
        <w:widowControl/>
        <w:autoSpaceDE/>
        <w:autoSpaceDN/>
        <w:adjustRightInd/>
        <w:jc w:val="both"/>
        <w:rPr>
          <w:rFonts w:eastAsia="Calibri"/>
          <w:sz w:val="27"/>
          <w:szCs w:val="27"/>
          <w:lang w:val="tt-RU" w:eastAsia="en-US"/>
        </w:rPr>
      </w:pPr>
      <w:r w:rsidRPr="000B7283">
        <w:rPr>
          <w:rFonts w:eastAsia="Calibri"/>
          <w:sz w:val="27"/>
          <w:szCs w:val="27"/>
          <w:lang w:val="tt-RU" w:eastAsia="en-US"/>
        </w:rPr>
        <w:t>Бер озын буйлы җәяүлеләр аллеясы булган бульварлар киңлегенә, ким дигәндә, урнаштырылган 5 метрны кабул итәргә кирәк:</w:t>
      </w:r>
    </w:p>
    <w:p w:rsidR="000B7283" w:rsidRPr="000B7283" w:rsidRDefault="000B7283" w:rsidP="009E770A">
      <w:pPr>
        <w:widowControl/>
        <w:autoSpaceDE/>
        <w:autoSpaceDN/>
        <w:adjustRightInd/>
        <w:jc w:val="both"/>
        <w:rPr>
          <w:rFonts w:eastAsia="Calibri"/>
          <w:sz w:val="27"/>
          <w:szCs w:val="27"/>
          <w:lang w:val="tt-RU" w:eastAsia="en-US"/>
        </w:rPr>
      </w:pPr>
      <w:r w:rsidRPr="000B7283">
        <w:rPr>
          <w:rFonts w:eastAsia="Calibri"/>
          <w:sz w:val="27"/>
          <w:szCs w:val="27"/>
          <w:lang w:val="tt-RU" w:eastAsia="en-US"/>
        </w:rPr>
        <w:t>урамнар буенча-18;</w:t>
      </w:r>
    </w:p>
    <w:p w:rsidR="000B7283" w:rsidRPr="000B7283" w:rsidRDefault="000B7283" w:rsidP="009E770A">
      <w:pPr>
        <w:widowControl/>
        <w:autoSpaceDE/>
        <w:autoSpaceDN/>
        <w:adjustRightInd/>
        <w:jc w:val="both"/>
        <w:rPr>
          <w:rFonts w:eastAsia="Calibri"/>
          <w:sz w:val="27"/>
          <w:szCs w:val="27"/>
          <w:lang w:val="tt-RU" w:eastAsia="en-US"/>
        </w:rPr>
      </w:pPr>
      <w:r w:rsidRPr="000B7283">
        <w:rPr>
          <w:rFonts w:eastAsia="Calibri"/>
          <w:sz w:val="27"/>
          <w:szCs w:val="27"/>
          <w:lang w:val="tt-RU" w:eastAsia="en-US"/>
        </w:rPr>
        <w:t>Урамның бер ягында машиналар йөрү өлеше һәм төзелеш арасында-10 (9.21 п. 42.13330.2011).</w:t>
      </w:r>
    </w:p>
    <w:p w:rsidR="000B7283" w:rsidRPr="000B7283" w:rsidRDefault="000B7283" w:rsidP="009E770A">
      <w:pPr>
        <w:widowControl/>
        <w:autoSpaceDE/>
        <w:autoSpaceDN/>
        <w:adjustRightInd/>
        <w:jc w:val="both"/>
        <w:rPr>
          <w:rFonts w:eastAsia="Calibri"/>
          <w:sz w:val="27"/>
          <w:szCs w:val="27"/>
          <w:lang w:val="tt-RU" w:eastAsia="en-US"/>
        </w:rPr>
      </w:pPr>
      <w:r w:rsidRPr="000B7283">
        <w:rPr>
          <w:rFonts w:eastAsia="Calibri"/>
          <w:sz w:val="27"/>
          <w:szCs w:val="27"/>
          <w:lang w:val="tt-RU" w:eastAsia="en-US"/>
        </w:rPr>
        <w:t>Бульварның киңлеге һәм озынлыгы минималь нисбәтен 1: 3 тән дә ким булмаска тиеш.</w:t>
      </w:r>
    </w:p>
    <w:p w:rsidR="000B7283" w:rsidRPr="000B7283" w:rsidRDefault="000B7283" w:rsidP="009E770A">
      <w:pPr>
        <w:widowControl/>
        <w:autoSpaceDE/>
        <w:autoSpaceDN/>
        <w:adjustRightInd/>
        <w:jc w:val="both"/>
        <w:rPr>
          <w:rFonts w:eastAsia="Calibri"/>
          <w:sz w:val="27"/>
          <w:szCs w:val="27"/>
          <w:lang w:val="tt-RU" w:eastAsia="en-US"/>
        </w:rPr>
      </w:pPr>
      <w:r w:rsidRPr="000B7283">
        <w:rPr>
          <w:rFonts w:eastAsia="Calibri"/>
          <w:sz w:val="27"/>
          <w:szCs w:val="27"/>
          <w:lang w:val="tt-RU" w:eastAsia="en-US"/>
        </w:rPr>
        <w:t>4.5.22.</w:t>
      </w:r>
      <w:r w:rsidRPr="000B7283">
        <w:rPr>
          <w:rFonts w:eastAsia="Calibri"/>
          <w:sz w:val="27"/>
          <w:szCs w:val="27"/>
          <w:lang w:val="tt-RU" w:eastAsia="en-US"/>
        </w:rPr>
        <w:tab/>
        <w:t>Бульварга керү системасы өстәмә рәвештә аның озын яклары буенча 250 метрдан да артык түгел, ә интенсив хәрәкәт булган урамнарда-җәяүлеләр кичүе белән бәйләнештә оештырыла. Торак урамнар буйлап 18-30 метр киңлектәге бульвар полосаларын проектларга кирәк.</w:t>
      </w:r>
    </w:p>
    <w:p w:rsidR="000B7283" w:rsidRPr="000B7283" w:rsidRDefault="000B7283" w:rsidP="009E770A">
      <w:pPr>
        <w:widowControl/>
        <w:autoSpaceDE/>
        <w:autoSpaceDN/>
        <w:adjustRightInd/>
        <w:jc w:val="both"/>
        <w:rPr>
          <w:rFonts w:eastAsia="Calibri"/>
          <w:sz w:val="27"/>
          <w:szCs w:val="27"/>
          <w:lang w:val="tt-RU" w:eastAsia="en-US"/>
        </w:rPr>
      </w:pPr>
      <w:r w:rsidRPr="000B7283">
        <w:rPr>
          <w:rFonts w:eastAsia="Calibri"/>
          <w:sz w:val="27"/>
          <w:szCs w:val="27"/>
          <w:lang w:val="tt-RU" w:eastAsia="en-US"/>
        </w:rPr>
        <w:t>4.5.23.</w:t>
      </w:r>
      <w:r w:rsidRPr="000B7283">
        <w:rPr>
          <w:rFonts w:eastAsia="Calibri"/>
          <w:sz w:val="27"/>
          <w:szCs w:val="27"/>
          <w:lang w:val="tt-RU" w:eastAsia="en-US"/>
        </w:rPr>
        <w:tab/>
        <w:t>Бульвар территориясе элементларының нисбәтен, аның киңлегенә карап, 20 нче таблица буенча кабул итәргә кирәк.</w:t>
      </w:r>
    </w:p>
    <w:p w:rsidR="000B7283" w:rsidRPr="000B7283" w:rsidRDefault="000B7283" w:rsidP="009E770A">
      <w:pPr>
        <w:widowControl/>
        <w:autoSpaceDE/>
        <w:autoSpaceDN/>
        <w:adjustRightInd/>
        <w:jc w:val="both"/>
        <w:rPr>
          <w:rFonts w:eastAsia="Calibri"/>
          <w:sz w:val="27"/>
          <w:szCs w:val="27"/>
          <w:lang w:eastAsia="en-US"/>
        </w:rPr>
      </w:pPr>
      <w:r w:rsidRPr="000B7283">
        <w:rPr>
          <w:rFonts w:eastAsia="Calibri"/>
          <w:sz w:val="27"/>
          <w:szCs w:val="27"/>
          <w:lang w:val="tt-RU" w:eastAsia="en-US"/>
        </w:rPr>
        <w:t xml:space="preserve">                                                                                                                              </w:t>
      </w:r>
      <w:r w:rsidRPr="000B7283">
        <w:rPr>
          <w:rFonts w:eastAsia="Calibri"/>
          <w:sz w:val="27"/>
          <w:szCs w:val="27"/>
          <w:lang w:eastAsia="en-US"/>
        </w:rPr>
        <w:t>20 нче таблица</w:t>
      </w:r>
    </w:p>
    <w:p w:rsidR="000B7283" w:rsidRPr="000B7283" w:rsidRDefault="000B7283" w:rsidP="009E770A">
      <w:pPr>
        <w:widowControl/>
        <w:autoSpaceDE/>
        <w:autoSpaceDN/>
        <w:adjustRightInd/>
        <w:jc w:val="both"/>
        <w:rPr>
          <w:rFonts w:eastAsia="Calibri"/>
          <w:sz w:val="27"/>
          <w:szCs w:val="27"/>
          <w:lang w:eastAsia="en-US"/>
        </w:rPr>
      </w:pPr>
    </w:p>
    <w:p w:rsidR="000B7283" w:rsidRPr="00DD67E1" w:rsidRDefault="000B7283" w:rsidP="009E770A">
      <w:pPr>
        <w:widowControl/>
        <w:autoSpaceDE/>
        <w:autoSpaceDN/>
        <w:adjustRightInd/>
        <w:jc w:val="both"/>
        <w:rPr>
          <w:rFonts w:eastAsia="Calibri"/>
          <w:b/>
          <w:sz w:val="27"/>
          <w:szCs w:val="27"/>
          <w:lang w:val="tt-RU" w:eastAsia="en-US"/>
        </w:rPr>
      </w:pPr>
      <w:r w:rsidRPr="000B7283">
        <w:rPr>
          <w:rFonts w:eastAsia="Calibri"/>
          <w:b/>
          <w:sz w:val="27"/>
          <w:szCs w:val="27"/>
          <w:lang w:eastAsia="en-US"/>
        </w:rPr>
        <w:t xml:space="preserve">                           Бульвар территориясе элементларыны</w:t>
      </w:r>
      <w:r w:rsidRPr="000B7283">
        <w:rPr>
          <w:rFonts w:eastAsia="Calibri"/>
          <w:b/>
          <w:sz w:val="27"/>
          <w:szCs w:val="27"/>
          <w:lang w:val="tt-RU" w:eastAsia="en-US"/>
        </w:rPr>
        <w:t>ң н</w:t>
      </w:r>
      <w:r w:rsidR="00DD67E1">
        <w:rPr>
          <w:rFonts w:eastAsia="Calibri"/>
          <w:b/>
          <w:sz w:val="27"/>
          <w:szCs w:val="27"/>
          <w:lang w:val="tt-RU" w:eastAsia="en-US"/>
        </w:rPr>
        <w:t>исбәте</w:t>
      </w:r>
    </w:p>
    <w:tbl>
      <w:tblPr>
        <w:tblW w:w="1063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03"/>
        <w:gridCol w:w="2370"/>
        <w:gridCol w:w="2400"/>
        <w:gridCol w:w="2459"/>
      </w:tblGrid>
      <w:tr w:rsidR="000B7283" w:rsidRPr="00CC4763" w:rsidTr="000B7283">
        <w:tc>
          <w:tcPr>
            <w:tcW w:w="3403" w:type="dxa"/>
            <w:shd w:val="clear" w:color="auto" w:fill="auto"/>
          </w:tcPr>
          <w:p w:rsidR="000B7283" w:rsidRPr="00CC4763" w:rsidRDefault="000B7283" w:rsidP="009E770A">
            <w:pPr>
              <w:widowControl/>
              <w:autoSpaceDE/>
              <w:autoSpaceDN/>
              <w:adjustRightInd/>
              <w:jc w:val="both"/>
              <w:rPr>
                <w:rFonts w:eastAsia="Calibri"/>
                <w:b/>
                <w:lang w:eastAsia="en-US"/>
              </w:rPr>
            </w:pPr>
            <w:r w:rsidRPr="00CC4763">
              <w:rPr>
                <w:rFonts w:eastAsia="Calibri"/>
                <w:b/>
                <w:lang w:eastAsia="en-US"/>
              </w:rPr>
              <w:t>Бульварның киңлеге, метр</w:t>
            </w:r>
          </w:p>
        </w:tc>
        <w:tc>
          <w:tcPr>
            <w:tcW w:w="7229" w:type="dxa"/>
            <w:gridSpan w:val="3"/>
            <w:shd w:val="clear" w:color="auto" w:fill="auto"/>
          </w:tcPr>
          <w:p w:rsidR="000B7283" w:rsidRPr="00CC4763" w:rsidRDefault="000B7283" w:rsidP="009E770A">
            <w:pPr>
              <w:widowControl/>
              <w:autoSpaceDE/>
              <w:autoSpaceDN/>
              <w:adjustRightInd/>
              <w:jc w:val="both"/>
              <w:rPr>
                <w:rFonts w:eastAsia="Calibri"/>
                <w:b/>
                <w:lang w:eastAsia="en-US"/>
              </w:rPr>
            </w:pPr>
            <w:r w:rsidRPr="00CC4763">
              <w:rPr>
                <w:rFonts w:eastAsia="Calibri"/>
                <w:b/>
                <w:lang w:eastAsia="en-US"/>
              </w:rPr>
              <w:t>территория элементлары (гомуми мәйданның проценты)</w:t>
            </w:r>
          </w:p>
          <w:p w:rsidR="000B7283" w:rsidRPr="00CC4763" w:rsidRDefault="000B7283" w:rsidP="009E770A">
            <w:pPr>
              <w:widowControl/>
              <w:autoSpaceDE/>
              <w:autoSpaceDN/>
              <w:adjustRightInd/>
              <w:jc w:val="both"/>
              <w:rPr>
                <w:rFonts w:eastAsia="Calibri"/>
                <w:b/>
                <w:lang w:eastAsia="en-US"/>
              </w:rPr>
            </w:pPr>
          </w:p>
        </w:tc>
      </w:tr>
      <w:tr w:rsidR="000B7283" w:rsidRPr="00CC4763" w:rsidTr="000B7283">
        <w:tc>
          <w:tcPr>
            <w:tcW w:w="3403" w:type="dxa"/>
            <w:shd w:val="clear" w:color="auto" w:fill="auto"/>
          </w:tcPr>
          <w:p w:rsidR="000B7283" w:rsidRPr="00CC4763" w:rsidRDefault="000B7283" w:rsidP="009E770A">
            <w:pPr>
              <w:widowControl/>
              <w:autoSpaceDE/>
              <w:autoSpaceDN/>
              <w:adjustRightInd/>
              <w:jc w:val="both"/>
              <w:rPr>
                <w:rFonts w:eastAsia="Calibri"/>
                <w:b/>
                <w:lang w:eastAsia="en-US"/>
              </w:rPr>
            </w:pPr>
          </w:p>
        </w:tc>
        <w:tc>
          <w:tcPr>
            <w:tcW w:w="2370" w:type="dxa"/>
            <w:shd w:val="clear" w:color="auto" w:fill="auto"/>
          </w:tcPr>
          <w:p w:rsidR="000B7283" w:rsidRPr="00CC4763" w:rsidRDefault="000B7283" w:rsidP="009E770A">
            <w:pPr>
              <w:widowControl/>
              <w:autoSpaceDE/>
              <w:autoSpaceDN/>
              <w:adjustRightInd/>
              <w:jc w:val="both"/>
              <w:rPr>
                <w:rFonts w:eastAsia="Calibri"/>
                <w:b/>
                <w:lang w:val="tt-RU" w:eastAsia="en-US"/>
              </w:rPr>
            </w:pPr>
            <w:r w:rsidRPr="00CC4763">
              <w:rPr>
                <w:rFonts w:eastAsia="Calibri"/>
                <w:b/>
                <w:lang w:eastAsia="en-US"/>
              </w:rPr>
              <w:t xml:space="preserve">Яшел </w:t>
            </w:r>
          </w:p>
          <w:p w:rsidR="000B7283" w:rsidRPr="00CC4763" w:rsidRDefault="000B7283" w:rsidP="009E770A">
            <w:pPr>
              <w:widowControl/>
              <w:autoSpaceDE/>
              <w:autoSpaceDN/>
              <w:adjustRightInd/>
              <w:jc w:val="both"/>
              <w:rPr>
                <w:rFonts w:eastAsia="Calibri"/>
                <w:b/>
                <w:lang w:val="tt-RU" w:eastAsia="en-US"/>
              </w:rPr>
            </w:pPr>
            <w:r w:rsidRPr="00CC4763">
              <w:rPr>
                <w:rFonts w:eastAsia="Calibri"/>
                <w:b/>
                <w:lang w:eastAsia="en-US"/>
              </w:rPr>
              <w:t>үсентеләр һәм сулыклар</w:t>
            </w:r>
            <w:r w:rsidRPr="00CC4763">
              <w:rPr>
                <w:rFonts w:eastAsia="Calibri"/>
                <w:b/>
                <w:lang w:val="tt-RU" w:eastAsia="en-US"/>
              </w:rPr>
              <w:t xml:space="preserve"> территориясе</w:t>
            </w:r>
          </w:p>
        </w:tc>
        <w:tc>
          <w:tcPr>
            <w:tcW w:w="2400" w:type="dxa"/>
            <w:shd w:val="clear" w:color="auto" w:fill="auto"/>
          </w:tcPr>
          <w:p w:rsidR="000B7283" w:rsidRPr="00CC4763" w:rsidRDefault="000B7283" w:rsidP="009E770A">
            <w:pPr>
              <w:widowControl/>
              <w:autoSpaceDE/>
              <w:autoSpaceDN/>
              <w:adjustRightInd/>
              <w:jc w:val="both"/>
              <w:rPr>
                <w:rFonts w:eastAsia="Calibri"/>
                <w:b/>
                <w:lang w:eastAsia="en-US"/>
              </w:rPr>
            </w:pPr>
            <w:r w:rsidRPr="00CC4763">
              <w:rPr>
                <w:rFonts w:eastAsia="Calibri"/>
                <w:b/>
                <w:lang w:eastAsia="en-US"/>
              </w:rPr>
              <w:t>аллеялар, юллар,</w:t>
            </w:r>
          </w:p>
          <w:p w:rsidR="000B7283" w:rsidRPr="00CC4763" w:rsidRDefault="000B7283" w:rsidP="009E770A">
            <w:pPr>
              <w:widowControl/>
              <w:autoSpaceDE/>
              <w:autoSpaceDN/>
              <w:adjustRightInd/>
              <w:jc w:val="both"/>
              <w:rPr>
                <w:rFonts w:eastAsia="Calibri"/>
                <w:b/>
                <w:lang w:val="tt-RU" w:eastAsia="en-US"/>
              </w:rPr>
            </w:pPr>
            <w:r w:rsidRPr="00CC4763">
              <w:rPr>
                <w:rFonts w:eastAsia="Calibri"/>
                <w:b/>
                <w:lang w:eastAsia="en-US"/>
              </w:rPr>
              <w:t>мәйданчык</w:t>
            </w:r>
            <w:r w:rsidRPr="00CC4763">
              <w:rPr>
                <w:rFonts w:eastAsia="Calibri"/>
                <w:b/>
                <w:lang w:val="tt-RU" w:eastAsia="en-US"/>
              </w:rPr>
              <w:t>лар</w:t>
            </w:r>
          </w:p>
        </w:tc>
        <w:tc>
          <w:tcPr>
            <w:tcW w:w="2459" w:type="dxa"/>
            <w:shd w:val="clear" w:color="auto" w:fill="auto"/>
          </w:tcPr>
          <w:p w:rsidR="000B7283" w:rsidRPr="00CC4763" w:rsidRDefault="000B7283" w:rsidP="009E770A">
            <w:pPr>
              <w:widowControl/>
              <w:autoSpaceDE/>
              <w:autoSpaceDN/>
              <w:adjustRightInd/>
              <w:jc w:val="both"/>
              <w:rPr>
                <w:rFonts w:eastAsia="Calibri"/>
                <w:b/>
                <w:lang w:eastAsia="en-US"/>
              </w:rPr>
            </w:pPr>
            <w:r w:rsidRPr="00CC4763">
              <w:rPr>
                <w:rFonts w:eastAsia="Calibri"/>
                <w:b/>
                <w:lang w:eastAsia="en-US"/>
              </w:rPr>
              <w:t>Корылмалар һәм корылмалар</w:t>
            </w:r>
          </w:p>
          <w:p w:rsidR="000B7283" w:rsidRPr="00CC4763" w:rsidRDefault="000B7283" w:rsidP="009E770A">
            <w:pPr>
              <w:widowControl/>
              <w:autoSpaceDE/>
              <w:autoSpaceDN/>
              <w:adjustRightInd/>
              <w:jc w:val="both"/>
              <w:rPr>
                <w:rFonts w:eastAsia="Calibri"/>
                <w:b/>
                <w:lang w:val="tt-RU" w:eastAsia="en-US"/>
              </w:rPr>
            </w:pPr>
            <w:r w:rsidRPr="00CC4763">
              <w:rPr>
                <w:rFonts w:eastAsia="Calibri"/>
                <w:b/>
                <w:lang w:eastAsia="en-US"/>
              </w:rPr>
              <w:t>төзелеш</w:t>
            </w:r>
            <w:r w:rsidRPr="00CC4763">
              <w:rPr>
                <w:rFonts w:eastAsia="Calibri"/>
                <w:b/>
                <w:lang w:val="tt-RU" w:eastAsia="en-US"/>
              </w:rPr>
              <w:t>е</w:t>
            </w:r>
          </w:p>
        </w:tc>
      </w:tr>
      <w:tr w:rsidR="000B7283" w:rsidRPr="00CC4763" w:rsidTr="000B7283">
        <w:tc>
          <w:tcPr>
            <w:tcW w:w="3403" w:type="dxa"/>
            <w:shd w:val="clear" w:color="auto" w:fill="auto"/>
          </w:tcPr>
          <w:p w:rsidR="000B7283" w:rsidRPr="00CC4763" w:rsidRDefault="000B7283" w:rsidP="009E770A">
            <w:pPr>
              <w:widowControl/>
              <w:autoSpaceDE/>
              <w:autoSpaceDN/>
              <w:adjustRightInd/>
              <w:jc w:val="both"/>
              <w:rPr>
                <w:rFonts w:eastAsia="Calibri"/>
                <w:lang w:eastAsia="en-US"/>
              </w:rPr>
            </w:pPr>
          </w:p>
          <w:p w:rsidR="000B7283" w:rsidRPr="00CC4763" w:rsidRDefault="000B7283" w:rsidP="009E770A">
            <w:pPr>
              <w:widowControl/>
              <w:autoSpaceDE/>
              <w:autoSpaceDN/>
              <w:adjustRightInd/>
              <w:jc w:val="both"/>
              <w:rPr>
                <w:rFonts w:eastAsia="Calibri"/>
                <w:lang w:eastAsia="en-US"/>
              </w:rPr>
            </w:pPr>
            <w:r w:rsidRPr="00CC4763">
              <w:rPr>
                <w:rFonts w:eastAsia="Calibri"/>
                <w:lang w:eastAsia="en-US"/>
              </w:rPr>
              <w:t>18 - 25</w:t>
            </w:r>
          </w:p>
        </w:tc>
        <w:tc>
          <w:tcPr>
            <w:tcW w:w="2370" w:type="dxa"/>
            <w:shd w:val="clear" w:color="auto" w:fill="auto"/>
          </w:tcPr>
          <w:p w:rsidR="000B7283" w:rsidRPr="00CC4763" w:rsidRDefault="000B7283" w:rsidP="009E770A">
            <w:pPr>
              <w:widowControl/>
              <w:autoSpaceDE/>
              <w:autoSpaceDN/>
              <w:adjustRightInd/>
              <w:jc w:val="both"/>
              <w:rPr>
                <w:rFonts w:eastAsia="Calibri"/>
                <w:lang w:eastAsia="en-US"/>
              </w:rPr>
            </w:pPr>
            <w:r w:rsidRPr="00CC4763">
              <w:rPr>
                <w:rFonts w:eastAsia="Calibri"/>
                <w:lang w:eastAsia="en-US"/>
              </w:rPr>
              <w:t>70 - 75</w:t>
            </w:r>
          </w:p>
        </w:tc>
        <w:tc>
          <w:tcPr>
            <w:tcW w:w="2400" w:type="dxa"/>
            <w:shd w:val="clear" w:color="auto" w:fill="auto"/>
          </w:tcPr>
          <w:p w:rsidR="000B7283" w:rsidRPr="00CC4763" w:rsidRDefault="000B7283" w:rsidP="009E770A">
            <w:pPr>
              <w:widowControl/>
              <w:autoSpaceDE/>
              <w:autoSpaceDN/>
              <w:adjustRightInd/>
              <w:jc w:val="both"/>
              <w:rPr>
                <w:rFonts w:eastAsia="Calibri"/>
                <w:lang w:eastAsia="en-US"/>
              </w:rPr>
            </w:pPr>
            <w:r w:rsidRPr="00CC4763">
              <w:rPr>
                <w:rFonts w:eastAsia="Calibri"/>
                <w:lang w:eastAsia="en-US"/>
              </w:rPr>
              <w:t>30 - 25</w:t>
            </w:r>
          </w:p>
        </w:tc>
        <w:tc>
          <w:tcPr>
            <w:tcW w:w="2459" w:type="dxa"/>
            <w:shd w:val="clear" w:color="auto" w:fill="auto"/>
          </w:tcPr>
          <w:p w:rsidR="000B7283" w:rsidRPr="00CC4763" w:rsidRDefault="000B7283" w:rsidP="009E770A">
            <w:pPr>
              <w:widowControl/>
              <w:autoSpaceDE/>
              <w:autoSpaceDN/>
              <w:adjustRightInd/>
              <w:jc w:val="both"/>
              <w:rPr>
                <w:rFonts w:eastAsia="Calibri"/>
                <w:lang w:eastAsia="en-US"/>
              </w:rPr>
            </w:pPr>
            <w:r w:rsidRPr="00CC4763">
              <w:rPr>
                <w:rFonts w:eastAsia="Calibri"/>
                <w:lang w:eastAsia="en-US"/>
              </w:rPr>
              <w:t>-</w:t>
            </w:r>
          </w:p>
        </w:tc>
      </w:tr>
      <w:tr w:rsidR="000B7283" w:rsidRPr="00CC4763" w:rsidTr="000B7283">
        <w:tc>
          <w:tcPr>
            <w:tcW w:w="3403" w:type="dxa"/>
            <w:shd w:val="clear" w:color="auto" w:fill="auto"/>
          </w:tcPr>
          <w:p w:rsidR="000B7283" w:rsidRPr="00CC4763" w:rsidRDefault="000B7283" w:rsidP="009E770A">
            <w:pPr>
              <w:widowControl/>
              <w:autoSpaceDE/>
              <w:autoSpaceDN/>
              <w:adjustRightInd/>
              <w:jc w:val="both"/>
              <w:rPr>
                <w:rFonts w:eastAsia="Calibri"/>
                <w:lang w:val="tt-RU" w:eastAsia="en-US"/>
              </w:rPr>
            </w:pPr>
            <w:r w:rsidRPr="00CC4763">
              <w:rPr>
                <w:rFonts w:eastAsia="Calibri"/>
                <w:lang w:eastAsia="en-US"/>
              </w:rPr>
              <w:t>25 - 50</w:t>
            </w:r>
          </w:p>
        </w:tc>
        <w:tc>
          <w:tcPr>
            <w:tcW w:w="2370" w:type="dxa"/>
            <w:shd w:val="clear" w:color="auto" w:fill="auto"/>
          </w:tcPr>
          <w:p w:rsidR="000B7283" w:rsidRPr="00CC4763" w:rsidRDefault="000B7283" w:rsidP="009E770A">
            <w:pPr>
              <w:widowControl/>
              <w:autoSpaceDE/>
              <w:autoSpaceDN/>
              <w:adjustRightInd/>
              <w:jc w:val="both"/>
              <w:rPr>
                <w:rFonts w:eastAsia="Calibri"/>
                <w:lang w:eastAsia="en-US"/>
              </w:rPr>
            </w:pPr>
            <w:r w:rsidRPr="00CC4763">
              <w:rPr>
                <w:rFonts w:eastAsia="Calibri"/>
                <w:lang w:eastAsia="en-US"/>
              </w:rPr>
              <w:t>75 - 80</w:t>
            </w:r>
          </w:p>
        </w:tc>
        <w:tc>
          <w:tcPr>
            <w:tcW w:w="2400" w:type="dxa"/>
            <w:shd w:val="clear" w:color="auto" w:fill="auto"/>
          </w:tcPr>
          <w:p w:rsidR="000B7283" w:rsidRPr="00CC4763" w:rsidRDefault="000B7283" w:rsidP="009E770A">
            <w:pPr>
              <w:widowControl/>
              <w:autoSpaceDE/>
              <w:autoSpaceDN/>
              <w:adjustRightInd/>
              <w:jc w:val="both"/>
              <w:rPr>
                <w:rFonts w:eastAsia="Calibri"/>
                <w:lang w:eastAsia="en-US"/>
              </w:rPr>
            </w:pPr>
            <w:r w:rsidRPr="00CC4763">
              <w:rPr>
                <w:rFonts w:eastAsia="Calibri"/>
                <w:lang w:eastAsia="en-US"/>
              </w:rPr>
              <w:t>23 - 17</w:t>
            </w:r>
          </w:p>
        </w:tc>
        <w:tc>
          <w:tcPr>
            <w:tcW w:w="2459" w:type="dxa"/>
            <w:shd w:val="clear" w:color="auto" w:fill="auto"/>
          </w:tcPr>
          <w:p w:rsidR="000B7283" w:rsidRPr="00CC4763" w:rsidRDefault="000B7283" w:rsidP="009E770A">
            <w:pPr>
              <w:widowControl/>
              <w:autoSpaceDE/>
              <w:autoSpaceDN/>
              <w:adjustRightInd/>
              <w:jc w:val="both"/>
              <w:rPr>
                <w:rFonts w:eastAsia="Calibri"/>
                <w:lang w:eastAsia="en-US"/>
              </w:rPr>
            </w:pPr>
            <w:r w:rsidRPr="00CC4763">
              <w:rPr>
                <w:rFonts w:eastAsia="Calibri"/>
                <w:lang w:eastAsia="en-US"/>
              </w:rPr>
              <w:t>2 - 3</w:t>
            </w:r>
          </w:p>
        </w:tc>
      </w:tr>
      <w:tr w:rsidR="000B7283" w:rsidRPr="00CC4763" w:rsidTr="000B7283">
        <w:tc>
          <w:tcPr>
            <w:tcW w:w="3403" w:type="dxa"/>
            <w:shd w:val="clear" w:color="auto" w:fill="auto"/>
          </w:tcPr>
          <w:p w:rsidR="000B7283" w:rsidRPr="00CC4763" w:rsidRDefault="000B7283" w:rsidP="009E770A">
            <w:pPr>
              <w:widowControl/>
              <w:autoSpaceDE/>
              <w:autoSpaceDN/>
              <w:adjustRightInd/>
              <w:jc w:val="both"/>
              <w:rPr>
                <w:rFonts w:eastAsia="Calibri"/>
                <w:lang w:eastAsia="en-US"/>
              </w:rPr>
            </w:pPr>
            <w:r w:rsidRPr="00CC4763">
              <w:rPr>
                <w:rFonts w:eastAsia="Calibri"/>
                <w:lang w:eastAsia="en-US"/>
              </w:rPr>
              <w:t>50 д</w:t>
            </w:r>
            <w:r w:rsidRPr="00CC4763">
              <w:rPr>
                <w:rFonts w:eastAsia="Calibri"/>
                <w:lang w:val="tt-RU" w:eastAsia="en-US"/>
              </w:rPr>
              <w:t>ән артык</w:t>
            </w:r>
          </w:p>
        </w:tc>
        <w:tc>
          <w:tcPr>
            <w:tcW w:w="2370" w:type="dxa"/>
            <w:shd w:val="clear" w:color="auto" w:fill="auto"/>
          </w:tcPr>
          <w:p w:rsidR="000B7283" w:rsidRPr="00CC4763" w:rsidRDefault="000B7283" w:rsidP="009E770A">
            <w:pPr>
              <w:widowControl/>
              <w:autoSpaceDE/>
              <w:autoSpaceDN/>
              <w:adjustRightInd/>
              <w:jc w:val="both"/>
              <w:rPr>
                <w:rFonts w:eastAsia="Calibri"/>
                <w:lang w:eastAsia="en-US"/>
              </w:rPr>
            </w:pPr>
            <w:r w:rsidRPr="00CC4763">
              <w:rPr>
                <w:rFonts w:eastAsia="Calibri"/>
                <w:lang w:eastAsia="en-US"/>
              </w:rPr>
              <w:t>65 - 70</w:t>
            </w:r>
          </w:p>
        </w:tc>
        <w:tc>
          <w:tcPr>
            <w:tcW w:w="2400" w:type="dxa"/>
            <w:shd w:val="clear" w:color="auto" w:fill="auto"/>
          </w:tcPr>
          <w:p w:rsidR="000B7283" w:rsidRPr="00CC4763" w:rsidRDefault="000B7283" w:rsidP="009E770A">
            <w:pPr>
              <w:widowControl/>
              <w:autoSpaceDE/>
              <w:autoSpaceDN/>
              <w:adjustRightInd/>
              <w:jc w:val="both"/>
              <w:rPr>
                <w:rFonts w:eastAsia="Calibri"/>
                <w:lang w:eastAsia="en-US"/>
              </w:rPr>
            </w:pPr>
            <w:r w:rsidRPr="00CC4763">
              <w:rPr>
                <w:rFonts w:eastAsia="Calibri"/>
                <w:lang w:eastAsia="en-US"/>
              </w:rPr>
              <w:t>30 - 25</w:t>
            </w:r>
          </w:p>
        </w:tc>
        <w:tc>
          <w:tcPr>
            <w:tcW w:w="2459" w:type="dxa"/>
            <w:shd w:val="clear" w:color="auto" w:fill="auto"/>
          </w:tcPr>
          <w:p w:rsidR="000B7283" w:rsidRPr="00CC4763" w:rsidRDefault="000B7283" w:rsidP="009E770A">
            <w:pPr>
              <w:widowControl/>
              <w:autoSpaceDE/>
              <w:autoSpaceDN/>
              <w:adjustRightInd/>
              <w:jc w:val="both"/>
              <w:rPr>
                <w:rFonts w:eastAsia="Calibri"/>
                <w:lang w:val="tt-RU" w:eastAsia="en-US"/>
              </w:rPr>
            </w:pPr>
            <w:r w:rsidRPr="00CC4763">
              <w:rPr>
                <w:rFonts w:eastAsia="Calibri"/>
                <w:lang w:eastAsia="en-US"/>
              </w:rPr>
              <w:t xml:space="preserve"> кимендә 5</w:t>
            </w:r>
          </w:p>
        </w:tc>
      </w:tr>
    </w:tbl>
    <w:p w:rsidR="000B7283" w:rsidRPr="000B7283" w:rsidRDefault="000B7283" w:rsidP="009E770A">
      <w:pPr>
        <w:widowControl/>
        <w:autoSpaceDE/>
        <w:autoSpaceDN/>
        <w:adjustRightInd/>
        <w:jc w:val="both"/>
        <w:rPr>
          <w:rFonts w:eastAsia="Calibri"/>
          <w:sz w:val="27"/>
          <w:szCs w:val="27"/>
          <w:lang w:val="tt-RU" w:eastAsia="en-US"/>
        </w:rPr>
      </w:pPr>
      <w:r w:rsidRPr="000B7283">
        <w:rPr>
          <w:rFonts w:eastAsia="Calibri"/>
          <w:sz w:val="27"/>
          <w:szCs w:val="27"/>
          <w:lang w:val="tt-RU" w:eastAsia="en-US"/>
        </w:rPr>
        <w:t>4.5.24.Сквер көндәлек кыска вакытлы ял итү һәм халыкның транзит йөреше өчен билгеләнгән, гадәттә 0,5 тән алып 2,0 гектарга кадәр зурлыктагы компактлы яшелләндерелгән территориядән гыйбарәт.</w:t>
      </w:r>
    </w:p>
    <w:p w:rsidR="000B7283" w:rsidRPr="000B7283" w:rsidRDefault="000B7283" w:rsidP="009E770A">
      <w:pPr>
        <w:widowControl/>
        <w:autoSpaceDE/>
        <w:autoSpaceDN/>
        <w:adjustRightInd/>
        <w:jc w:val="both"/>
        <w:rPr>
          <w:rFonts w:eastAsia="Calibri"/>
          <w:sz w:val="27"/>
          <w:szCs w:val="27"/>
          <w:lang w:val="tt-RU" w:eastAsia="en-US"/>
        </w:rPr>
      </w:pPr>
      <w:r w:rsidRPr="000B7283">
        <w:rPr>
          <w:rFonts w:eastAsia="Calibri"/>
          <w:sz w:val="27"/>
          <w:szCs w:val="27"/>
          <w:lang w:val="tt-RU" w:eastAsia="en-US"/>
        </w:rPr>
        <w:t>4.5.25.Сквер территориясе элементларының нисбәтен 21 нче таблицада кабул итәргә кирәк.</w:t>
      </w:r>
    </w:p>
    <w:p w:rsidR="000B7283" w:rsidRPr="000B7283" w:rsidRDefault="000B7283" w:rsidP="009E770A">
      <w:pPr>
        <w:widowControl/>
        <w:autoSpaceDE/>
        <w:autoSpaceDN/>
        <w:adjustRightInd/>
        <w:jc w:val="both"/>
        <w:rPr>
          <w:rFonts w:eastAsia="Calibri"/>
          <w:sz w:val="27"/>
          <w:szCs w:val="27"/>
          <w:lang w:val="tt-RU" w:eastAsia="en-US"/>
        </w:rPr>
      </w:pPr>
      <w:r w:rsidRPr="000B7283">
        <w:rPr>
          <w:rFonts w:eastAsia="Calibri"/>
          <w:sz w:val="27"/>
          <w:szCs w:val="27"/>
          <w:lang w:val="tt-RU" w:eastAsia="en-US"/>
        </w:rPr>
        <w:t xml:space="preserve">                                                                                                                              21 нче таблица</w:t>
      </w:r>
    </w:p>
    <w:p w:rsidR="000B7283" w:rsidRPr="000B7283" w:rsidRDefault="000B7283" w:rsidP="009E770A">
      <w:pPr>
        <w:widowControl/>
        <w:autoSpaceDE/>
        <w:autoSpaceDN/>
        <w:adjustRightInd/>
        <w:jc w:val="both"/>
        <w:rPr>
          <w:rFonts w:eastAsia="Calibri"/>
          <w:b/>
          <w:sz w:val="27"/>
          <w:szCs w:val="27"/>
          <w:lang w:val="tt-RU" w:eastAsia="en-US"/>
        </w:rPr>
      </w:pPr>
      <w:r w:rsidRPr="000B7283">
        <w:rPr>
          <w:rFonts w:eastAsia="Calibri"/>
          <w:b/>
          <w:sz w:val="27"/>
          <w:szCs w:val="27"/>
          <w:lang w:val="tt-RU" w:eastAsia="en-US"/>
        </w:rPr>
        <w:t>Сквер территориясе элементлары нисбәте</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87"/>
        <w:gridCol w:w="2410"/>
        <w:gridCol w:w="2551"/>
      </w:tblGrid>
      <w:tr w:rsidR="000B7283" w:rsidRPr="00DD67E1" w:rsidTr="008F231E">
        <w:tc>
          <w:tcPr>
            <w:tcW w:w="5387" w:type="dxa"/>
            <w:shd w:val="clear" w:color="auto" w:fill="auto"/>
          </w:tcPr>
          <w:p w:rsidR="000B7283" w:rsidRPr="00DD67E1" w:rsidRDefault="000B7283" w:rsidP="009E770A">
            <w:pPr>
              <w:widowControl/>
              <w:autoSpaceDE/>
              <w:autoSpaceDN/>
              <w:adjustRightInd/>
              <w:jc w:val="both"/>
              <w:rPr>
                <w:rFonts w:eastAsia="Calibri"/>
                <w:b/>
                <w:lang w:val="tt-RU" w:eastAsia="en-US"/>
              </w:rPr>
            </w:pPr>
            <w:r w:rsidRPr="00DD67E1">
              <w:rPr>
                <w:rFonts w:eastAsia="Calibri"/>
                <w:b/>
                <w:lang w:val="tt-RU" w:eastAsia="en-US"/>
              </w:rPr>
              <w:t>Скверлар, теркәлгәннәр:</w:t>
            </w:r>
          </w:p>
        </w:tc>
        <w:tc>
          <w:tcPr>
            <w:tcW w:w="4961" w:type="dxa"/>
            <w:gridSpan w:val="2"/>
            <w:shd w:val="clear" w:color="auto" w:fill="auto"/>
          </w:tcPr>
          <w:p w:rsidR="000B7283" w:rsidRPr="00DD67E1" w:rsidRDefault="000B7283" w:rsidP="009E770A">
            <w:pPr>
              <w:widowControl/>
              <w:autoSpaceDE/>
              <w:autoSpaceDN/>
              <w:adjustRightInd/>
              <w:jc w:val="both"/>
              <w:rPr>
                <w:rFonts w:eastAsia="Calibri"/>
                <w:b/>
                <w:lang w:val="tt-RU" w:eastAsia="en-US"/>
              </w:rPr>
            </w:pPr>
            <w:r w:rsidRPr="00DD67E1">
              <w:rPr>
                <w:rFonts w:eastAsia="Calibri"/>
                <w:b/>
                <w:lang w:val="tt-RU" w:eastAsia="en-US"/>
              </w:rPr>
              <w:t>Территория элементлары (гомуми мәйданнан процент)</w:t>
            </w:r>
          </w:p>
        </w:tc>
      </w:tr>
      <w:tr w:rsidR="000B7283" w:rsidRPr="00DD67E1" w:rsidTr="008F231E">
        <w:tc>
          <w:tcPr>
            <w:tcW w:w="5387" w:type="dxa"/>
            <w:shd w:val="clear" w:color="auto" w:fill="auto"/>
          </w:tcPr>
          <w:p w:rsidR="000B7283" w:rsidRPr="00DD67E1" w:rsidRDefault="000B7283" w:rsidP="009E770A">
            <w:pPr>
              <w:widowControl/>
              <w:autoSpaceDE/>
              <w:autoSpaceDN/>
              <w:adjustRightInd/>
              <w:jc w:val="both"/>
              <w:rPr>
                <w:rFonts w:eastAsia="Calibri"/>
                <w:b/>
                <w:lang w:val="tt-RU" w:eastAsia="en-US"/>
              </w:rPr>
            </w:pPr>
          </w:p>
        </w:tc>
        <w:tc>
          <w:tcPr>
            <w:tcW w:w="2410" w:type="dxa"/>
            <w:shd w:val="clear" w:color="auto" w:fill="auto"/>
          </w:tcPr>
          <w:p w:rsidR="000B7283" w:rsidRPr="00DD67E1" w:rsidRDefault="000B7283" w:rsidP="009E770A">
            <w:pPr>
              <w:widowControl/>
              <w:autoSpaceDE/>
              <w:autoSpaceDN/>
              <w:adjustRightInd/>
              <w:jc w:val="both"/>
              <w:rPr>
                <w:rFonts w:eastAsia="Calibri"/>
                <w:b/>
                <w:lang w:val="tt-RU" w:eastAsia="en-US"/>
              </w:rPr>
            </w:pPr>
            <w:r w:rsidRPr="00DD67E1">
              <w:rPr>
                <w:rFonts w:eastAsia="Calibri"/>
                <w:b/>
                <w:lang w:val="tt-RU" w:eastAsia="en-US"/>
              </w:rPr>
              <w:t>яшел үсентеләр һәм сулыклар территорияләре</w:t>
            </w:r>
          </w:p>
        </w:tc>
        <w:tc>
          <w:tcPr>
            <w:tcW w:w="2551" w:type="dxa"/>
            <w:shd w:val="clear" w:color="auto" w:fill="auto"/>
          </w:tcPr>
          <w:p w:rsidR="000B7283" w:rsidRPr="00DD67E1" w:rsidRDefault="000B7283" w:rsidP="009E770A">
            <w:pPr>
              <w:widowControl/>
              <w:autoSpaceDE/>
              <w:autoSpaceDN/>
              <w:adjustRightInd/>
              <w:jc w:val="both"/>
              <w:rPr>
                <w:rFonts w:eastAsia="Calibri"/>
                <w:b/>
                <w:lang w:val="tt-RU" w:eastAsia="en-US"/>
              </w:rPr>
            </w:pPr>
            <w:r w:rsidRPr="00DD67E1">
              <w:rPr>
                <w:rFonts w:eastAsia="Calibri"/>
                <w:b/>
                <w:lang w:val="tt-RU" w:eastAsia="en-US"/>
              </w:rPr>
              <w:t>аллеялар, юллар, мәйдан-мәйданчыклар, кече формалар</w:t>
            </w:r>
          </w:p>
          <w:p w:rsidR="000B7283" w:rsidRPr="00DD67E1" w:rsidRDefault="000B7283" w:rsidP="009E770A">
            <w:pPr>
              <w:widowControl/>
              <w:autoSpaceDE/>
              <w:autoSpaceDN/>
              <w:adjustRightInd/>
              <w:jc w:val="both"/>
              <w:rPr>
                <w:rFonts w:eastAsia="Calibri"/>
                <w:b/>
                <w:lang w:val="tt-RU" w:eastAsia="en-US"/>
              </w:rPr>
            </w:pPr>
          </w:p>
        </w:tc>
      </w:tr>
      <w:tr w:rsidR="000B7283" w:rsidRPr="00DD67E1" w:rsidTr="008F231E">
        <w:tc>
          <w:tcPr>
            <w:tcW w:w="5387" w:type="dxa"/>
            <w:shd w:val="clear" w:color="auto" w:fill="auto"/>
          </w:tcPr>
          <w:p w:rsidR="000B7283" w:rsidRPr="00DD67E1" w:rsidRDefault="000B7283" w:rsidP="009E770A">
            <w:pPr>
              <w:widowControl/>
              <w:autoSpaceDE/>
              <w:autoSpaceDN/>
              <w:adjustRightInd/>
              <w:jc w:val="both"/>
              <w:rPr>
                <w:rFonts w:eastAsia="Calibri"/>
                <w:lang w:val="tt-RU" w:eastAsia="en-US"/>
              </w:rPr>
            </w:pPr>
            <w:r w:rsidRPr="00DD67E1">
              <w:rPr>
                <w:rFonts w:eastAsia="Calibri"/>
                <w:lang w:val="tt-RU" w:eastAsia="en-US"/>
              </w:rPr>
              <w:t>Шәһәр урамнарында һәм мәйданнарында</w:t>
            </w:r>
          </w:p>
        </w:tc>
        <w:tc>
          <w:tcPr>
            <w:tcW w:w="2410" w:type="dxa"/>
            <w:shd w:val="clear" w:color="auto" w:fill="auto"/>
          </w:tcPr>
          <w:p w:rsidR="000B7283" w:rsidRPr="00DD67E1" w:rsidRDefault="000B7283" w:rsidP="009E770A">
            <w:pPr>
              <w:widowControl/>
              <w:autoSpaceDE/>
              <w:autoSpaceDN/>
              <w:adjustRightInd/>
              <w:jc w:val="both"/>
              <w:rPr>
                <w:rFonts w:eastAsia="Calibri"/>
                <w:lang w:eastAsia="en-US"/>
              </w:rPr>
            </w:pPr>
            <w:r w:rsidRPr="00DD67E1">
              <w:rPr>
                <w:rFonts w:eastAsia="Calibri"/>
                <w:lang w:eastAsia="en-US"/>
              </w:rPr>
              <w:t>60 - 75</w:t>
            </w:r>
          </w:p>
        </w:tc>
        <w:tc>
          <w:tcPr>
            <w:tcW w:w="2551" w:type="dxa"/>
            <w:shd w:val="clear" w:color="auto" w:fill="auto"/>
          </w:tcPr>
          <w:p w:rsidR="000B7283" w:rsidRPr="00DD67E1" w:rsidRDefault="000B7283" w:rsidP="009E770A">
            <w:pPr>
              <w:widowControl/>
              <w:autoSpaceDE/>
              <w:autoSpaceDN/>
              <w:adjustRightInd/>
              <w:jc w:val="both"/>
              <w:rPr>
                <w:rFonts w:eastAsia="Calibri"/>
                <w:lang w:eastAsia="en-US"/>
              </w:rPr>
            </w:pPr>
            <w:r w:rsidRPr="00DD67E1">
              <w:rPr>
                <w:rFonts w:eastAsia="Calibri"/>
                <w:lang w:eastAsia="en-US"/>
              </w:rPr>
              <w:t>40 - 25</w:t>
            </w:r>
          </w:p>
        </w:tc>
      </w:tr>
      <w:tr w:rsidR="000B7283" w:rsidRPr="00DD67E1" w:rsidTr="008F231E">
        <w:tc>
          <w:tcPr>
            <w:tcW w:w="5387" w:type="dxa"/>
            <w:shd w:val="clear" w:color="auto" w:fill="auto"/>
          </w:tcPr>
          <w:p w:rsidR="000B7283" w:rsidRPr="00DD67E1" w:rsidRDefault="000B7283" w:rsidP="009E770A">
            <w:pPr>
              <w:widowControl/>
              <w:autoSpaceDE/>
              <w:autoSpaceDN/>
              <w:adjustRightInd/>
              <w:jc w:val="both"/>
              <w:rPr>
                <w:rFonts w:eastAsia="Calibri"/>
                <w:lang w:val="tt-RU" w:eastAsia="en-US"/>
              </w:rPr>
            </w:pPr>
            <w:r w:rsidRPr="00DD67E1">
              <w:rPr>
                <w:rFonts w:eastAsia="Calibri"/>
                <w:lang w:val="tt-RU" w:eastAsia="en-US"/>
              </w:rPr>
              <w:t>Торак районнарда, торак урамнарда, биналар арасында, аерым биналар каршында</w:t>
            </w:r>
          </w:p>
        </w:tc>
        <w:tc>
          <w:tcPr>
            <w:tcW w:w="2410" w:type="dxa"/>
            <w:shd w:val="clear" w:color="auto" w:fill="auto"/>
          </w:tcPr>
          <w:p w:rsidR="000B7283" w:rsidRPr="00DD67E1" w:rsidRDefault="000B7283" w:rsidP="009E770A">
            <w:pPr>
              <w:widowControl/>
              <w:autoSpaceDE/>
              <w:autoSpaceDN/>
              <w:adjustRightInd/>
              <w:jc w:val="both"/>
              <w:rPr>
                <w:rFonts w:eastAsia="Calibri"/>
                <w:lang w:eastAsia="en-US"/>
              </w:rPr>
            </w:pPr>
            <w:r w:rsidRPr="00DD67E1">
              <w:rPr>
                <w:rFonts w:eastAsia="Calibri"/>
                <w:lang w:eastAsia="en-US"/>
              </w:rPr>
              <w:t>70 - 80</w:t>
            </w:r>
          </w:p>
        </w:tc>
        <w:tc>
          <w:tcPr>
            <w:tcW w:w="2551" w:type="dxa"/>
            <w:shd w:val="clear" w:color="auto" w:fill="auto"/>
          </w:tcPr>
          <w:p w:rsidR="000B7283" w:rsidRPr="00DD67E1" w:rsidRDefault="000B7283" w:rsidP="009E770A">
            <w:pPr>
              <w:widowControl/>
              <w:autoSpaceDE/>
              <w:autoSpaceDN/>
              <w:adjustRightInd/>
              <w:jc w:val="both"/>
              <w:rPr>
                <w:rFonts w:eastAsia="Calibri"/>
                <w:lang w:eastAsia="en-US"/>
              </w:rPr>
            </w:pPr>
            <w:r w:rsidRPr="00DD67E1">
              <w:rPr>
                <w:rFonts w:eastAsia="Calibri"/>
                <w:lang w:eastAsia="en-US"/>
              </w:rPr>
              <w:t>30 - 20</w:t>
            </w:r>
          </w:p>
        </w:tc>
      </w:tr>
    </w:tbl>
    <w:p w:rsidR="000B7283" w:rsidRPr="000B7283" w:rsidRDefault="000B7283" w:rsidP="009E770A">
      <w:pPr>
        <w:widowControl/>
        <w:autoSpaceDE/>
        <w:autoSpaceDN/>
        <w:adjustRightInd/>
        <w:jc w:val="both"/>
        <w:rPr>
          <w:rFonts w:eastAsia="Calibri"/>
          <w:b/>
          <w:sz w:val="27"/>
          <w:szCs w:val="27"/>
          <w:lang w:val="tt-RU" w:eastAsia="en-US"/>
        </w:rPr>
      </w:pPr>
    </w:p>
    <w:p w:rsidR="000B7283" w:rsidRPr="000B7283" w:rsidRDefault="000B7283" w:rsidP="009E770A">
      <w:pPr>
        <w:widowControl/>
        <w:autoSpaceDE/>
        <w:autoSpaceDN/>
        <w:adjustRightInd/>
        <w:jc w:val="both"/>
        <w:rPr>
          <w:rFonts w:eastAsia="Calibri"/>
          <w:sz w:val="27"/>
          <w:szCs w:val="27"/>
          <w:lang w:val="tt-RU" w:eastAsia="en-US"/>
        </w:rPr>
      </w:pPr>
      <w:r w:rsidRPr="000B7283">
        <w:rPr>
          <w:rFonts w:eastAsia="Calibri"/>
          <w:sz w:val="27"/>
          <w:szCs w:val="27"/>
          <w:lang w:val="tt-RU" w:eastAsia="en-US"/>
        </w:rPr>
        <w:t>Бульвар һәм скверлар территориясендә комплекслы төзекләндерү элементларының мәҗбүри исемлеге түбәндәгеләрне үз эченә ала: юллар һәм  мәйданчыкларның каты өслекле төрләре, өслекләр бәйләнеше элементлары, яшелләндерү, эскәмияләр, чүп-чар өчен кече контейнерлар, яктырту җиһазлары, архитектура-бизәү җиһазлары.</w:t>
      </w:r>
    </w:p>
    <w:p w:rsidR="000B7283" w:rsidRPr="000B7283" w:rsidRDefault="000B7283" w:rsidP="009E770A">
      <w:pPr>
        <w:widowControl/>
        <w:autoSpaceDE/>
        <w:autoSpaceDN/>
        <w:adjustRightInd/>
        <w:jc w:val="both"/>
        <w:rPr>
          <w:rFonts w:eastAsia="Calibri"/>
          <w:sz w:val="27"/>
          <w:szCs w:val="27"/>
          <w:lang w:val="tt-RU" w:eastAsia="en-US"/>
        </w:rPr>
      </w:pPr>
      <w:r w:rsidRPr="000B7283">
        <w:rPr>
          <w:rFonts w:eastAsia="Calibri"/>
          <w:sz w:val="27"/>
          <w:szCs w:val="27"/>
          <w:lang w:val="tt-RU" w:eastAsia="en-US"/>
        </w:rPr>
        <w:t>Юллар өслеген, нигездә, плитка куәте рәвешендә проектларга, капламның колористик чишелешен, декоратив-гамәли бизәлеш элементларын, Түбән декоратив киртәләр урнаштыруны күздә тотарга киңәш ителә.</w:t>
      </w:r>
    </w:p>
    <w:p w:rsidR="000B7283" w:rsidRPr="000B7283" w:rsidRDefault="000B7283" w:rsidP="009E770A">
      <w:pPr>
        <w:widowControl/>
        <w:autoSpaceDE/>
        <w:autoSpaceDN/>
        <w:adjustRightInd/>
        <w:jc w:val="both"/>
        <w:rPr>
          <w:rFonts w:eastAsia="Calibri"/>
          <w:sz w:val="27"/>
          <w:szCs w:val="27"/>
          <w:lang w:val="tt-RU" w:eastAsia="en-US"/>
        </w:rPr>
      </w:pPr>
      <w:r w:rsidRPr="000B7283">
        <w:rPr>
          <w:rFonts w:eastAsia="Calibri"/>
          <w:sz w:val="27"/>
          <w:szCs w:val="27"/>
          <w:lang w:val="tt-RU" w:eastAsia="en-US"/>
        </w:rPr>
        <w:t xml:space="preserve">            4.5.27.Биналар һәм корылмалардан яшел үсентеләргә кадәр ераклыкны 22 нче таблица нигезендә кабул итәргә кирәк.</w:t>
      </w:r>
    </w:p>
    <w:p w:rsidR="000B7283" w:rsidRPr="000B7283" w:rsidRDefault="000B7283" w:rsidP="009E770A">
      <w:pPr>
        <w:widowControl/>
        <w:autoSpaceDE/>
        <w:autoSpaceDN/>
        <w:adjustRightInd/>
        <w:jc w:val="right"/>
        <w:rPr>
          <w:rFonts w:eastAsia="Calibri"/>
          <w:sz w:val="27"/>
          <w:szCs w:val="27"/>
          <w:lang w:val="tt-RU" w:eastAsia="en-US"/>
        </w:rPr>
      </w:pPr>
      <w:r w:rsidRPr="000B7283">
        <w:rPr>
          <w:rFonts w:eastAsia="Calibri"/>
          <w:sz w:val="27"/>
          <w:szCs w:val="27"/>
          <w:lang w:val="tt-RU" w:eastAsia="en-US"/>
        </w:rPr>
        <w:t xml:space="preserve">                                                    22 нче таблица</w:t>
      </w:r>
    </w:p>
    <w:p w:rsidR="000B7283" w:rsidRPr="000B7283" w:rsidRDefault="000B7283" w:rsidP="009E770A">
      <w:pPr>
        <w:widowControl/>
        <w:autoSpaceDE/>
        <w:autoSpaceDN/>
        <w:adjustRightInd/>
        <w:jc w:val="both"/>
        <w:rPr>
          <w:rFonts w:eastAsia="Calibri"/>
          <w:b/>
          <w:sz w:val="27"/>
          <w:szCs w:val="27"/>
          <w:lang w:val="tt-RU" w:eastAsia="en-US"/>
        </w:rPr>
      </w:pPr>
      <w:r w:rsidRPr="000B7283">
        <w:rPr>
          <w:rFonts w:eastAsia="Calibri"/>
          <w:b/>
          <w:sz w:val="27"/>
          <w:szCs w:val="27"/>
          <w:lang w:val="tt-RU" w:eastAsia="en-US"/>
        </w:rPr>
        <w:t>Биналар һәм корылмалардан яшеллеккә кадәр ераклык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28"/>
        <w:gridCol w:w="2835"/>
        <w:gridCol w:w="2835"/>
      </w:tblGrid>
      <w:tr w:rsidR="000B7283" w:rsidRPr="00DD67E1" w:rsidTr="008F231E">
        <w:trPr>
          <w:trHeight w:val="600"/>
        </w:trPr>
        <w:tc>
          <w:tcPr>
            <w:tcW w:w="4928" w:type="dxa"/>
            <w:vMerge w:val="restart"/>
            <w:shd w:val="clear" w:color="auto" w:fill="auto"/>
          </w:tcPr>
          <w:p w:rsidR="000B7283" w:rsidRPr="00DD67E1" w:rsidRDefault="000B7283" w:rsidP="009E770A">
            <w:pPr>
              <w:widowControl/>
              <w:autoSpaceDE/>
              <w:autoSpaceDN/>
              <w:adjustRightInd/>
              <w:jc w:val="both"/>
              <w:rPr>
                <w:rFonts w:eastAsia="Calibri"/>
                <w:b/>
                <w:lang w:val="tt-RU" w:eastAsia="en-US"/>
              </w:rPr>
            </w:pPr>
            <w:r w:rsidRPr="00DD67E1">
              <w:rPr>
                <w:rFonts w:eastAsia="Calibri"/>
                <w:b/>
                <w:lang w:val="tt-RU" w:eastAsia="en-US"/>
              </w:rPr>
              <w:t>Бина, корылма</w:t>
            </w:r>
          </w:p>
        </w:tc>
        <w:tc>
          <w:tcPr>
            <w:tcW w:w="5670" w:type="dxa"/>
            <w:gridSpan w:val="2"/>
            <w:shd w:val="clear" w:color="auto" w:fill="auto"/>
          </w:tcPr>
          <w:p w:rsidR="000B7283" w:rsidRPr="00DD67E1" w:rsidRDefault="000B7283" w:rsidP="009E770A">
            <w:pPr>
              <w:widowControl/>
              <w:autoSpaceDE/>
              <w:autoSpaceDN/>
              <w:adjustRightInd/>
              <w:jc w:val="both"/>
              <w:rPr>
                <w:rFonts w:eastAsia="Calibri"/>
                <w:b/>
                <w:lang w:val="tt-RU" w:eastAsia="en-US"/>
              </w:rPr>
            </w:pPr>
            <w:r w:rsidRPr="00DD67E1">
              <w:rPr>
                <w:rFonts w:eastAsia="Calibri"/>
                <w:b/>
                <w:lang w:val="tt-RU" w:eastAsia="en-US"/>
              </w:rPr>
              <w:t>Ераклык, метр, бинадан, корылмалар, корылмадан осига кадәр</w:t>
            </w:r>
          </w:p>
          <w:p w:rsidR="000B7283" w:rsidRPr="00DD67E1" w:rsidRDefault="000B7283" w:rsidP="009E770A">
            <w:pPr>
              <w:widowControl/>
              <w:autoSpaceDE/>
              <w:autoSpaceDN/>
              <w:adjustRightInd/>
              <w:jc w:val="both"/>
              <w:rPr>
                <w:rFonts w:eastAsia="Calibri"/>
                <w:b/>
                <w:lang w:val="tt-RU" w:eastAsia="en-US"/>
              </w:rPr>
            </w:pPr>
          </w:p>
        </w:tc>
      </w:tr>
      <w:tr w:rsidR="000B7283" w:rsidRPr="00DD67E1" w:rsidTr="008F231E">
        <w:trPr>
          <w:trHeight w:val="330"/>
        </w:trPr>
        <w:tc>
          <w:tcPr>
            <w:tcW w:w="4928" w:type="dxa"/>
            <w:vMerge/>
            <w:shd w:val="clear" w:color="auto" w:fill="auto"/>
          </w:tcPr>
          <w:p w:rsidR="000B7283" w:rsidRPr="00DD67E1" w:rsidRDefault="000B7283" w:rsidP="009E770A">
            <w:pPr>
              <w:widowControl/>
              <w:autoSpaceDE/>
              <w:autoSpaceDN/>
              <w:adjustRightInd/>
              <w:jc w:val="both"/>
              <w:rPr>
                <w:rFonts w:eastAsia="Calibri"/>
                <w:b/>
                <w:lang w:val="tt-RU" w:eastAsia="en-US"/>
              </w:rPr>
            </w:pPr>
          </w:p>
        </w:tc>
        <w:tc>
          <w:tcPr>
            <w:tcW w:w="2835" w:type="dxa"/>
            <w:shd w:val="clear" w:color="auto" w:fill="auto"/>
          </w:tcPr>
          <w:p w:rsidR="000B7283" w:rsidRPr="00DD67E1" w:rsidRDefault="000B7283" w:rsidP="009E770A">
            <w:pPr>
              <w:widowControl/>
              <w:autoSpaceDE/>
              <w:autoSpaceDN/>
              <w:adjustRightInd/>
              <w:jc w:val="both"/>
              <w:rPr>
                <w:rFonts w:eastAsia="Calibri"/>
                <w:b/>
                <w:lang w:val="tt-RU" w:eastAsia="en-US"/>
              </w:rPr>
            </w:pPr>
            <w:r w:rsidRPr="00DD67E1">
              <w:rPr>
                <w:rFonts w:eastAsia="Calibri"/>
                <w:b/>
                <w:lang w:val="tt-RU" w:eastAsia="en-US"/>
              </w:rPr>
              <w:t>Агач кәүсәсенеке</w:t>
            </w:r>
          </w:p>
        </w:tc>
        <w:tc>
          <w:tcPr>
            <w:tcW w:w="2835" w:type="dxa"/>
            <w:shd w:val="clear" w:color="auto" w:fill="auto"/>
          </w:tcPr>
          <w:p w:rsidR="000B7283" w:rsidRPr="00DD67E1" w:rsidRDefault="000B7283" w:rsidP="009E770A">
            <w:pPr>
              <w:widowControl/>
              <w:autoSpaceDE/>
              <w:autoSpaceDN/>
              <w:adjustRightInd/>
              <w:jc w:val="both"/>
              <w:rPr>
                <w:rFonts w:eastAsia="Calibri"/>
                <w:b/>
                <w:lang w:val="tt-RU" w:eastAsia="en-US"/>
              </w:rPr>
            </w:pPr>
            <w:r w:rsidRPr="00DD67E1">
              <w:rPr>
                <w:rFonts w:eastAsia="Calibri"/>
                <w:b/>
                <w:lang w:val="tt-RU" w:eastAsia="en-US"/>
              </w:rPr>
              <w:t>Куаклыкныкы</w:t>
            </w:r>
          </w:p>
        </w:tc>
      </w:tr>
      <w:tr w:rsidR="000B7283" w:rsidRPr="00DD67E1" w:rsidTr="008F231E">
        <w:trPr>
          <w:trHeight w:val="330"/>
        </w:trPr>
        <w:tc>
          <w:tcPr>
            <w:tcW w:w="4928" w:type="dxa"/>
            <w:shd w:val="clear" w:color="auto" w:fill="auto"/>
          </w:tcPr>
          <w:p w:rsidR="000B7283" w:rsidRPr="00DD67E1" w:rsidRDefault="000B7283" w:rsidP="009E770A">
            <w:pPr>
              <w:widowControl/>
              <w:autoSpaceDE/>
              <w:autoSpaceDN/>
              <w:adjustRightInd/>
              <w:jc w:val="both"/>
              <w:rPr>
                <w:rFonts w:eastAsia="Calibri"/>
                <w:lang w:val="tt-RU" w:eastAsia="en-US"/>
              </w:rPr>
            </w:pPr>
            <w:r w:rsidRPr="00DD67E1">
              <w:rPr>
                <w:rFonts w:eastAsia="Calibri"/>
                <w:lang w:val="tt-RU" w:eastAsia="en-US"/>
              </w:rPr>
              <w:t>Бинаның тышкы дивары һәм корылмалары</w:t>
            </w:r>
          </w:p>
        </w:tc>
        <w:tc>
          <w:tcPr>
            <w:tcW w:w="2835" w:type="dxa"/>
            <w:shd w:val="clear" w:color="auto" w:fill="auto"/>
          </w:tcPr>
          <w:p w:rsidR="000B7283" w:rsidRPr="00DD67E1" w:rsidRDefault="000B7283" w:rsidP="009E770A">
            <w:pPr>
              <w:widowControl/>
              <w:autoSpaceDE/>
              <w:autoSpaceDN/>
              <w:adjustRightInd/>
              <w:jc w:val="both"/>
              <w:rPr>
                <w:rFonts w:eastAsia="Calibri"/>
                <w:lang w:eastAsia="en-US"/>
              </w:rPr>
            </w:pPr>
            <w:r w:rsidRPr="00DD67E1">
              <w:rPr>
                <w:rFonts w:eastAsia="Calibri"/>
                <w:lang w:eastAsia="en-US"/>
              </w:rPr>
              <w:t>5,0</w:t>
            </w:r>
          </w:p>
        </w:tc>
        <w:tc>
          <w:tcPr>
            <w:tcW w:w="2835" w:type="dxa"/>
            <w:shd w:val="clear" w:color="auto" w:fill="auto"/>
          </w:tcPr>
          <w:p w:rsidR="000B7283" w:rsidRPr="00DD67E1" w:rsidRDefault="000B7283" w:rsidP="009E770A">
            <w:pPr>
              <w:widowControl/>
              <w:autoSpaceDE/>
              <w:autoSpaceDN/>
              <w:adjustRightInd/>
              <w:jc w:val="both"/>
              <w:rPr>
                <w:rFonts w:eastAsia="Calibri"/>
                <w:lang w:eastAsia="en-US"/>
              </w:rPr>
            </w:pPr>
            <w:r w:rsidRPr="00DD67E1">
              <w:rPr>
                <w:rFonts w:eastAsia="Calibri"/>
                <w:lang w:eastAsia="en-US"/>
              </w:rPr>
              <w:t>1,5</w:t>
            </w:r>
          </w:p>
        </w:tc>
      </w:tr>
      <w:tr w:rsidR="000B7283" w:rsidRPr="00DD67E1" w:rsidTr="008F231E">
        <w:trPr>
          <w:trHeight w:val="330"/>
        </w:trPr>
        <w:tc>
          <w:tcPr>
            <w:tcW w:w="4928" w:type="dxa"/>
            <w:shd w:val="clear" w:color="auto" w:fill="auto"/>
          </w:tcPr>
          <w:p w:rsidR="000B7283" w:rsidRPr="00DD67E1" w:rsidRDefault="000B7283" w:rsidP="009E770A">
            <w:pPr>
              <w:widowControl/>
              <w:autoSpaceDE/>
              <w:autoSpaceDN/>
              <w:adjustRightInd/>
              <w:jc w:val="both"/>
              <w:rPr>
                <w:rFonts w:eastAsia="Calibri"/>
                <w:lang w:val="tt-RU" w:eastAsia="en-US"/>
              </w:rPr>
            </w:pPr>
            <w:r w:rsidRPr="00DD67E1">
              <w:rPr>
                <w:rFonts w:eastAsia="Calibri"/>
                <w:lang w:val="tt-RU" w:eastAsia="en-US"/>
              </w:rPr>
              <w:t>Трамвай полотносы кырые</w:t>
            </w:r>
          </w:p>
        </w:tc>
        <w:tc>
          <w:tcPr>
            <w:tcW w:w="2835" w:type="dxa"/>
            <w:shd w:val="clear" w:color="auto" w:fill="auto"/>
          </w:tcPr>
          <w:p w:rsidR="000B7283" w:rsidRPr="00DD67E1" w:rsidRDefault="000B7283" w:rsidP="009E770A">
            <w:pPr>
              <w:widowControl/>
              <w:autoSpaceDE/>
              <w:autoSpaceDN/>
              <w:adjustRightInd/>
              <w:jc w:val="both"/>
              <w:rPr>
                <w:rFonts w:eastAsia="Calibri"/>
                <w:lang w:eastAsia="en-US"/>
              </w:rPr>
            </w:pPr>
            <w:r w:rsidRPr="00DD67E1">
              <w:rPr>
                <w:rFonts w:eastAsia="Calibri"/>
                <w:lang w:eastAsia="en-US"/>
              </w:rPr>
              <w:t>5,0</w:t>
            </w:r>
          </w:p>
        </w:tc>
        <w:tc>
          <w:tcPr>
            <w:tcW w:w="2835" w:type="dxa"/>
            <w:shd w:val="clear" w:color="auto" w:fill="auto"/>
          </w:tcPr>
          <w:p w:rsidR="000B7283" w:rsidRPr="00DD67E1" w:rsidRDefault="000B7283" w:rsidP="009E770A">
            <w:pPr>
              <w:widowControl/>
              <w:autoSpaceDE/>
              <w:autoSpaceDN/>
              <w:adjustRightInd/>
              <w:jc w:val="both"/>
              <w:rPr>
                <w:rFonts w:eastAsia="Calibri"/>
                <w:lang w:eastAsia="en-US"/>
              </w:rPr>
            </w:pPr>
            <w:r w:rsidRPr="00DD67E1">
              <w:rPr>
                <w:rFonts w:eastAsia="Calibri"/>
                <w:lang w:eastAsia="en-US"/>
              </w:rPr>
              <w:t>3</w:t>
            </w:r>
          </w:p>
        </w:tc>
      </w:tr>
      <w:tr w:rsidR="000B7283" w:rsidRPr="00DD67E1" w:rsidTr="008F231E">
        <w:trPr>
          <w:trHeight w:val="330"/>
        </w:trPr>
        <w:tc>
          <w:tcPr>
            <w:tcW w:w="4928" w:type="dxa"/>
            <w:shd w:val="clear" w:color="auto" w:fill="auto"/>
          </w:tcPr>
          <w:p w:rsidR="000B7283" w:rsidRPr="00DD67E1" w:rsidRDefault="000B7283" w:rsidP="009E770A">
            <w:pPr>
              <w:widowControl/>
              <w:autoSpaceDE/>
              <w:autoSpaceDN/>
              <w:adjustRightInd/>
              <w:jc w:val="both"/>
              <w:rPr>
                <w:rFonts w:eastAsia="Calibri"/>
                <w:lang w:val="tt-RU" w:eastAsia="en-US"/>
              </w:rPr>
            </w:pPr>
            <w:r w:rsidRPr="00DD67E1">
              <w:rPr>
                <w:rFonts w:eastAsia="Calibri"/>
                <w:lang w:val="tt-RU" w:eastAsia="en-US"/>
              </w:rPr>
              <w:t>Тротуар һәм бакча юлы ягы</w:t>
            </w:r>
          </w:p>
        </w:tc>
        <w:tc>
          <w:tcPr>
            <w:tcW w:w="2835" w:type="dxa"/>
            <w:shd w:val="clear" w:color="auto" w:fill="auto"/>
          </w:tcPr>
          <w:p w:rsidR="000B7283" w:rsidRPr="00DD67E1" w:rsidRDefault="000B7283" w:rsidP="009E770A">
            <w:pPr>
              <w:widowControl/>
              <w:autoSpaceDE/>
              <w:autoSpaceDN/>
              <w:adjustRightInd/>
              <w:jc w:val="both"/>
              <w:rPr>
                <w:rFonts w:eastAsia="Calibri"/>
                <w:lang w:eastAsia="en-US"/>
              </w:rPr>
            </w:pPr>
            <w:r w:rsidRPr="00DD67E1">
              <w:rPr>
                <w:rFonts w:eastAsia="Calibri"/>
                <w:lang w:eastAsia="en-US"/>
              </w:rPr>
              <w:t>0,7</w:t>
            </w:r>
          </w:p>
        </w:tc>
        <w:tc>
          <w:tcPr>
            <w:tcW w:w="2835" w:type="dxa"/>
            <w:shd w:val="clear" w:color="auto" w:fill="auto"/>
          </w:tcPr>
          <w:p w:rsidR="000B7283" w:rsidRPr="00DD67E1" w:rsidRDefault="000B7283" w:rsidP="009E770A">
            <w:pPr>
              <w:widowControl/>
              <w:autoSpaceDE/>
              <w:autoSpaceDN/>
              <w:adjustRightInd/>
              <w:jc w:val="both"/>
              <w:rPr>
                <w:rFonts w:eastAsia="Calibri"/>
                <w:lang w:eastAsia="en-US"/>
              </w:rPr>
            </w:pPr>
            <w:r w:rsidRPr="00DD67E1">
              <w:rPr>
                <w:rFonts w:eastAsia="Calibri"/>
                <w:lang w:eastAsia="en-US"/>
              </w:rPr>
              <w:t>0,5</w:t>
            </w:r>
          </w:p>
        </w:tc>
      </w:tr>
      <w:tr w:rsidR="000B7283" w:rsidRPr="00DD67E1" w:rsidTr="008F231E">
        <w:trPr>
          <w:trHeight w:val="330"/>
        </w:trPr>
        <w:tc>
          <w:tcPr>
            <w:tcW w:w="4928" w:type="dxa"/>
            <w:shd w:val="clear" w:color="auto" w:fill="auto"/>
          </w:tcPr>
          <w:p w:rsidR="000B7283" w:rsidRPr="00DD67E1" w:rsidRDefault="000B7283" w:rsidP="009E770A">
            <w:pPr>
              <w:widowControl/>
              <w:autoSpaceDE/>
              <w:autoSpaceDN/>
              <w:adjustRightInd/>
              <w:jc w:val="both"/>
              <w:rPr>
                <w:rFonts w:eastAsia="Calibri"/>
                <w:lang w:val="tt-RU" w:eastAsia="en-US"/>
              </w:rPr>
            </w:pPr>
            <w:r w:rsidRPr="00DD67E1">
              <w:rPr>
                <w:rFonts w:eastAsia="Calibri"/>
                <w:lang w:val="tt-RU" w:eastAsia="en-US"/>
              </w:rPr>
              <w:t>Җирле әһәмияттәге урамнарның машиналар йөрү өлеше, юл читендәге ныгытылган полосадан тыш, яки канау бровкасы</w:t>
            </w:r>
          </w:p>
        </w:tc>
        <w:tc>
          <w:tcPr>
            <w:tcW w:w="2835" w:type="dxa"/>
            <w:shd w:val="clear" w:color="auto" w:fill="auto"/>
          </w:tcPr>
          <w:p w:rsidR="000B7283" w:rsidRPr="00DD67E1" w:rsidRDefault="000B7283" w:rsidP="009E770A">
            <w:pPr>
              <w:widowControl/>
              <w:autoSpaceDE/>
              <w:autoSpaceDN/>
              <w:adjustRightInd/>
              <w:jc w:val="both"/>
              <w:rPr>
                <w:rFonts w:eastAsia="Calibri"/>
                <w:lang w:eastAsia="en-US"/>
              </w:rPr>
            </w:pPr>
            <w:r w:rsidRPr="00DD67E1">
              <w:rPr>
                <w:rFonts w:eastAsia="Calibri"/>
                <w:lang w:eastAsia="en-US"/>
              </w:rPr>
              <w:t>2,0</w:t>
            </w:r>
          </w:p>
        </w:tc>
        <w:tc>
          <w:tcPr>
            <w:tcW w:w="2835" w:type="dxa"/>
            <w:shd w:val="clear" w:color="auto" w:fill="auto"/>
          </w:tcPr>
          <w:p w:rsidR="000B7283" w:rsidRPr="00DD67E1" w:rsidRDefault="000B7283" w:rsidP="009E770A">
            <w:pPr>
              <w:widowControl/>
              <w:autoSpaceDE/>
              <w:autoSpaceDN/>
              <w:adjustRightInd/>
              <w:jc w:val="both"/>
              <w:rPr>
                <w:rFonts w:eastAsia="Calibri"/>
                <w:lang w:eastAsia="en-US"/>
              </w:rPr>
            </w:pPr>
            <w:r w:rsidRPr="00DD67E1">
              <w:rPr>
                <w:rFonts w:eastAsia="Calibri"/>
                <w:lang w:eastAsia="en-US"/>
              </w:rPr>
              <w:t>1,0</w:t>
            </w:r>
          </w:p>
        </w:tc>
      </w:tr>
      <w:tr w:rsidR="000B7283" w:rsidRPr="00DD67E1" w:rsidTr="008F231E">
        <w:trPr>
          <w:trHeight w:val="330"/>
        </w:trPr>
        <w:tc>
          <w:tcPr>
            <w:tcW w:w="4928" w:type="dxa"/>
            <w:shd w:val="clear" w:color="auto" w:fill="auto"/>
          </w:tcPr>
          <w:p w:rsidR="000B7283" w:rsidRPr="00DD67E1" w:rsidRDefault="000B7283" w:rsidP="009E770A">
            <w:pPr>
              <w:widowControl/>
              <w:autoSpaceDE/>
              <w:autoSpaceDN/>
              <w:adjustRightInd/>
              <w:jc w:val="both"/>
              <w:rPr>
                <w:rFonts w:eastAsia="Calibri"/>
                <w:lang w:val="tt-RU" w:eastAsia="en-US"/>
              </w:rPr>
            </w:pPr>
            <w:r w:rsidRPr="00DD67E1">
              <w:rPr>
                <w:rFonts w:eastAsia="Calibri"/>
                <w:lang w:val="tt-RU" w:eastAsia="en-US"/>
              </w:rPr>
              <w:t>Яктырту челтәре, трамвай, күпер терәге һәм мачтасы эстакадасы</w:t>
            </w:r>
          </w:p>
        </w:tc>
        <w:tc>
          <w:tcPr>
            <w:tcW w:w="2835" w:type="dxa"/>
            <w:shd w:val="clear" w:color="auto" w:fill="auto"/>
          </w:tcPr>
          <w:p w:rsidR="000B7283" w:rsidRPr="00DD67E1" w:rsidRDefault="000B7283" w:rsidP="009E770A">
            <w:pPr>
              <w:widowControl/>
              <w:autoSpaceDE/>
              <w:autoSpaceDN/>
              <w:adjustRightInd/>
              <w:jc w:val="both"/>
              <w:rPr>
                <w:rFonts w:eastAsia="Calibri"/>
                <w:lang w:eastAsia="en-US"/>
              </w:rPr>
            </w:pPr>
            <w:r w:rsidRPr="00DD67E1">
              <w:rPr>
                <w:rFonts w:eastAsia="Calibri"/>
                <w:lang w:eastAsia="en-US"/>
              </w:rPr>
              <w:t>4,0</w:t>
            </w:r>
          </w:p>
        </w:tc>
        <w:tc>
          <w:tcPr>
            <w:tcW w:w="2835" w:type="dxa"/>
            <w:shd w:val="clear" w:color="auto" w:fill="auto"/>
          </w:tcPr>
          <w:p w:rsidR="000B7283" w:rsidRPr="00DD67E1" w:rsidRDefault="000B7283" w:rsidP="009E770A">
            <w:pPr>
              <w:widowControl/>
              <w:autoSpaceDE/>
              <w:autoSpaceDN/>
              <w:adjustRightInd/>
              <w:jc w:val="both"/>
              <w:rPr>
                <w:rFonts w:eastAsia="Calibri"/>
                <w:lang w:eastAsia="en-US"/>
              </w:rPr>
            </w:pPr>
            <w:r w:rsidRPr="00DD67E1">
              <w:rPr>
                <w:rFonts w:eastAsia="Calibri"/>
                <w:lang w:eastAsia="en-US"/>
              </w:rPr>
              <w:t>-</w:t>
            </w:r>
          </w:p>
        </w:tc>
      </w:tr>
      <w:tr w:rsidR="000B7283" w:rsidRPr="00DD67E1" w:rsidTr="008F231E">
        <w:trPr>
          <w:trHeight w:val="330"/>
        </w:trPr>
        <w:tc>
          <w:tcPr>
            <w:tcW w:w="4928" w:type="dxa"/>
            <w:shd w:val="clear" w:color="auto" w:fill="auto"/>
          </w:tcPr>
          <w:p w:rsidR="000B7283" w:rsidRPr="00DD67E1" w:rsidRDefault="000B7283" w:rsidP="009E770A">
            <w:pPr>
              <w:widowControl/>
              <w:autoSpaceDE/>
              <w:autoSpaceDN/>
              <w:adjustRightInd/>
              <w:jc w:val="both"/>
              <w:rPr>
                <w:rFonts w:eastAsia="Calibri"/>
                <w:lang w:val="tt-RU" w:eastAsia="en-US"/>
              </w:rPr>
            </w:pPr>
            <w:r w:rsidRPr="00DD67E1">
              <w:rPr>
                <w:rFonts w:eastAsia="Calibri"/>
                <w:lang w:val="tt-RU" w:eastAsia="en-US"/>
              </w:rPr>
              <w:t>Чабу табаны, террассалар һ. б.</w:t>
            </w:r>
          </w:p>
        </w:tc>
        <w:tc>
          <w:tcPr>
            <w:tcW w:w="2835" w:type="dxa"/>
            <w:shd w:val="clear" w:color="auto" w:fill="auto"/>
          </w:tcPr>
          <w:p w:rsidR="000B7283" w:rsidRPr="00DD67E1" w:rsidRDefault="000B7283" w:rsidP="009E770A">
            <w:pPr>
              <w:widowControl/>
              <w:autoSpaceDE/>
              <w:autoSpaceDN/>
              <w:adjustRightInd/>
              <w:jc w:val="both"/>
              <w:rPr>
                <w:rFonts w:eastAsia="Calibri"/>
                <w:lang w:eastAsia="en-US"/>
              </w:rPr>
            </w:pPr>
            <w:r w:rsidRPr="00DD67E1">
              <w:rPr>
                <w:rFonts w:eastAsia="Calibri"/>
                <w:lang w:eastAsia="en-US"/>
              </w:rPr>
              <w:t>1,0</w:t>
            </w:r>
          </w:p>
        </w:tc>
        <w:tc>
          <w:tcPr>
            <w:tcW w:w="2835" w:type="dxa"/>
            <w:shd w:val="clear" w:color="auto" w:fill="auto"/>
          </w:tcPr>
          <w:p w:rsidR="000B7283" w:rsidRPr="00DD67E1" w:rsidRDefault="000B7283" w:rsidP="009E770A">
            <w:pPr>
              <w:widowControl/>
              <w:autoSpaceDE/>
              <w:autoSpaceDN/>
              <w:adjustRightInd/>
              <w:jc w:val="both"/>
              <w:rPr>
                <w:rFonts w:eastAsia="Calibri"/>
                <w:lang w:eastAsia="en-US"/>
              </w:rPr>
            </w:pPr>
            <w:r w:rsidRPr="00DD67E1">
              <w:rPr>
                <w:rFonts w:eastAsia="Calibri"/>
                <w:lang w:eastAsia="en-US"/>
              </w:rPr>
              <w:t>0,5</w:t>
            </w:r>
          </w:p>
        </w:tc>
      </w:tr>
      <w:tr w:rsidR="000B7283" w:rsidRPr="00DD67E1" w:rsidTr="008F231E">
        <w:trPr>
          <w:trHeight w:val="330"/>
        </w:trPr>
        <w:tc>
          <w:tcPr>
            <w:tcW w:w="4928" w:type="dxa"/>
            <w:shd w:val="clear" w:color="auto" w:fill="auto"/>
          </w:tcPr>
          <w:p w:rsidR="000B7283" w:rsidRPr="00DD67E1" w:rsidRDefault="000B7283" w:rsidP="009E770A">
            <w:pPr>
              <w:widowControl/>
              <w:autoSpaceDE/>
              <w:autoSpaceDN/>
              <w:adjustRightInd/>
              <w:jc w:val="both"/>
              <w:rPr>
                <w:rFonts w:eastAsia="Calibri"/>
                <w:lang w:val="tt-RU" w:eastAsia="en-US"/>
              </w:rPr>
            </w:pPr>
            <w:r w:rsidRPr="00DD67E1">
              <w:rPr>
                <w:rFonts w:eastAsia="Calibri"/>
                <w:lang w:val="tt-RU" w:eastAsia="en-US"/>
              </w:rPr>
              <w:t>Табан яки эчке кыры терәк диварлар</w:t>
            </w:r>
          </w:p>
        </w:tc>
        <w:tc>
          <w:tcPr>
            <w:tcW w:w="2835" w:type="dxa"/>
            <w:shd w:val="clear" w:color="auto" w:fill="auto"/>
          </w:tcPr>
          <w:p w:rsidR="000B7283" w:rsidRPr="00DD67E1" w:rsidRDefault="000B7283" w:rsidP="009E770A">
            <w:pPr>
              <w:widowControl/>
              <w:autoSpaceDE/>
              <w:autoSpaceDN/>
              <w:adjustRightInd/>
              <w:jc w:val="both"/>
              <w:rPr>
                <w:rFonts w:eastAsia="Calibri"/>
                <w:lang w:eastAsia="en-US"/>
              </w:rPr>
            </w:pPr>
            <w:r w:rsidRPr="00DD67E1">
              <w:rPr>
                <w:rFonts w:eastAsia="Calibri"/>
                <w:lang w:eastAsia="en-US"/>
              </w:rPr>
              <w:t>3,0</w:t>
            </w:r>
          </w:p>
        </w:tc>
        <w:tc>
          <w:tcPr>
            <w:tcW w:w="2835" w:type="dxa"/>
            <w:shd w:val="clear" w:color="auto" w:fill="auto"/>
          </w:tcPr>
          <w:p w:rsidR="000B7283" w:rsidRPr="00DD67E1" w:rsidRDefault="000B7283" w:rsidP="009E770A">
            <w:pPr>
              <w:widowControl/>
              <w:autoSpaceDE/>
              <w:autoSpaceDN/>
              <w:adjustRightInd/>
              <w:jc w:val="both"/>
              <w:rPr>
                <w:rFonts w:eastAsia="Calibri"/>
                <w:lang w:eastAsia="en-US"/>
              </w:rPr>
            </w:pPr>
            <w:r w:rsidRPr="00DD67E1">
              <w:rPr>
                <w:rFonts w:eastAsia="Calibri"/>
                <w:lang w:eastAsia="en-US"/>
              </w:rPr>
              <w:t>1,0</w:t>
            </w:r>
          </w:p>
        </w:tc>
      </w:tr>
      <w:tr w:rsidR="000B7283" w:rsidRPr="00DD67E1" w:rsidTr="008F231E">
        <w:trPr>
          <w:trHeight w:val="330"/>
        </w:trPr>
        <w:tc>
          <w:tcPr>
            <w:tcW w:w="4928" w:type="dxa"/>
            <w:shd w:val="clear" w:color="auto" w:fill="auto"/>
          </w:tcPr>
          <w:p w:rsidR="000B7283" w:rsidRPr="00DD67E1" w:rsidRDefault="000B7283" w:rsidP="009E770A">
            <w:pPr>
              <w:widowControl/>
              <w:autoSpaceDE/>
              <w:autoSpaceDN/>
              <w:adjustRightInd/>
              <w:jc w:val="both"/>
              <w:rPr>
                <w:rFonts w:eastAsia="Calibri"/>
                <w:lang w:val="tt-RU" w:eastAsia="en-US"/>
              </w:rPr>
            </w:pPr>
            <w:r w:rsidRPr="00DD67E1">
              <w:rPr>
                <w:rFonts w:eastAsia="Calibri"/>
                <w:lang w:val="tt-RU" w:eastAsia="en-US"/>
              </w:rPr>
              <w:lastRenderedPageBreak/>
              <w:t>Җир асты челтәрләре:</w:t>
            </w:r>
          </w:p>
          <w:p w:rsidR="000B7283" w:rsidRPr="00DD67E1" w:rsidRDefault="000B7283" w:rsidP="009E770A">
            <w:pPr>
              <w:widowControl/>
              <w:autoSpaceDE/>
              <w:autoSpaceDN/>
              <w:adjustRightInd/>
              <w:jc w:val="both"/>
              <w:rPr>
                <w:rFonts w:eastAsia="Calibri"/>
                <w:b/>
                <w:lang w:val="tt-RU" w:eastAsia="en-US"/>
              </w:rPr>
            </w:pPr>
            <w:r w:rsidRPr="00DD67E1">
              <w:rPr>
                <w:rFonts w:eastAsia="Calibri"/>
                <w:lang w:val="tt-RU" w:eastAsia="en-US"/>
              </w:rPr>
              <w:t>газүткәргеч, канализация</w:t>
            </w:r>
          </w:p>
        </w:tc>
        <w:tc>
          <w:tcPr>
            <w:tcW w:w="2835" w:type="dxa"/>
            <w:shd w:val="clear" w:color="auto" w:fill="auto"/>
          </w:tcPr>
          <w:p w:rsidR="000B7283" w:rsidRPr="00DD67E1" w:rsidRDefault="000B7283" w:rsidP="009E770A">
            <w:pPr>
              <w:widowControl/>
              <w:autoSpaceDE/>
              <w:autoSpaceDN/>
              <w:adjustRightInd/>
              <w:jc w:val="both"/>
              <w:rPr>
                <w:rFonts w:eastAsia="Calibri"/>
                <w:b/>
                <w:bCs/>
                <w:lang w:eastAsia="en-US"/>
              </w:rPr>
            </w:pPr>
          </w:p>
          <w:p w:rsidR="000B7283" w:rsidRPr="00DD67E1" w:rsidRDefault="000B7283" w:rsidP="009E770A">
            <w:pPr>
              <w:widowControl/>
              <w:autoSpaceDE/>
              <w:autoSpaceDN/>
              <w:adjustRightInd/>
              <w:jc w:val="both"/>
              <w:rPr>
                <w:rFonts w:eastAsia="Calibri"/>
                <w:lang w:eastAsia="en-US"/>
              </w:rPr>
            </w:pPr>
            <w:r w:rsidRPr="00DD67E1">
              <w:rPr>
                <w:rFonts w:eastAsia="Calibri"/>
                <w:lang w:eastAsia="en-US"/>
              </w:rPr>
              <w:t>1, 5</w:t>
            </w:r>
          </w:p>
        </w:tc>
        <w:tc>
          <w:tcPr>
            <w:tcW w:w="2835" w:type="dxa"/>
            <w:shd w:val="clear" w:color="auto" w:fill="auto"/>
          </w:tcPr>
          <w:p w:rsidR="000B7283" w:rsidRPr="00DD67E1" w:rsidRDefault="000B7283" w:rsidP="009E770A">
            <w:pPr>
              <w:widowControl/>
              <w:autoSpaceDE/>
              <w:autoSpaceDN/>
              <w:adjustRightInd/>
              <w:jc w:val="both"/>
              <w:rPr>
                <w:rFonts w:eastAsia="Calibri"/>
                <w:b/>
                <w:bCs/>
                <w:lang w:eastAsia="en-US"/>
              </w:rPr>
            </w:pPr>
          </w:p>
          <w:p w:rsidR="000B7283" w:rsidRPr="00DD67E1" w:rsidRDefault="000B7283" w:rsidP="009E770A">
            <w:pPr>
              <w:widowControl/>
              <w:autoSpaceDE/>
              <w:autoSpaceDN/>
              <w:adjustRightInd/>
              <w:jc w:val="both"/>
              <w:rPr>
                <w:rFonts w:eastAsia="Calibri"/>
                <w:lang w:eastAsia="en-US"/>
              </w:rPr>
            </w:pPr>
            <w:r w:rsidRPr="00DD67E1">
              <w:rPr>
                <w:rFonts w:eastAsia="Calibri"/>
                <w:lang w:eastAsia="en-US"/>
              </w:rPr>
              <w:t>-</w:t>
            </w:r>
          </w:p>
        </w:tc>
      </w:tr>
      <w:tr w:rsidR="000B7283" w:rsidRPr="00DD67E1" w:rsidTr="008F231E">
        <w:trPr>
          <w:trHeight w:val="330"/>
        </w:trPr>
        <w:tc>
          <w:tcPr>
            <w:tcW w:w="4928" w:type="dxa"/>
            <w:shd w:val="clear" w:color="auto" w:fill="auto"/>
          </w:tcPr>
          <w:p w:rsidR="000B7283" w:rsidRPr="00DD67E1" w:rsidRDefault="000B7283" w:rsidP="009E770A">
            <w:pPr>
              <w:widowControl/>
              <w:autoSpaceDE/>
              <w:autoSpaceDN/>
              <w:adjustRightInd/>
              <w:jc w:val="both"/>
              <w:rPr>
                <w:rFonts w:eastAsia="Calibri"/>
                <w:lang w:val="tt-RU" w:eastAsia="en-US"/>
              </w:rPr>
            </w:pPr>
            <w:r w:rsidRPr="00DD67E1">
              <w:rPr>
                <w:rFonts w:eastAsia="Calibri"/>
                <w:lang w:val="tt-RU" w:eastAsia="en-US"/>
              </w:rPr>
              <w:t>җылылык челтәре (канал дивары , тоннель яки тышлык каршындагы бесканал салу.</w:t>
            </w:r>
          </w:p>
        </w:tc>
        <w:tc>
          <w:tcPr>
            <w:tcW w:w="2835" w:type="dxa"/>
            <w:shd w:val="clear" w:color="auto" w:fill="auto"/>
          </w:tcPr>
          <w:p w:rsidR="000B7283" w:rsidRPr="00DD67E1" w:rsidRDefault="000B7283" w:rsidP="009E770A">
            <w:pPr>
              <w:widowControl/>
              <w:autoSpaceDE/>
              <w:autoSpaceDN/>
              <w:adjustRightInd/>
              <w:jc w:val="both"/>
              <w:rPr>
                <w:rFonts w:eastAsia="Calibri"/>
                <w:lang w:eastAsia="en-US"/>
              </w:rPr>
            </w:pPr>
            <w:r w:rsidRPr="00DD67E1">
              <w:rPr>
                <w:rFonts w:eastAsia="Calibri"/>
                <w:lang w:eastAsia="en-US"/>
              </w:rPr>
              <w:t>2,0</w:t>
            </w:r>
          </w:p>
        </w:tc>
        <w:tc>
          <w:tcPr>
            <w:tcW w:w="2835" w:type="dxa"/>
            <w:shd w:val="clear" w:color="auto" w:fill="auto"/>
          </w:tcPr>
          <w:p w:rsidR="000B7283" w:rsidRPr="00DD67E1" w:rsidRDefault="000B7283" w:rsidP="009E770A">
            <w:pPr>
              <w:widowControl/>
              <w:autoSpaceDE/>
              <w:autoSpaceDN/>
              <w:adjustRightInd/>
              <w:jc w:val="both"/>
              <w:rPr>
                <w:rFonts w:eastAsia="Calibri"/>
                <w:lang w:eastAsia="en-US"/>
              </w:rPr>
            </w:pPr>
            <w:r w:rsidRPr="00DD67E1">
              <w:rPr>
                <w:rFonts w:eastAsia="Calibri"/>
                <w:lang w:eastAsia="en-US"/>
              </w:rPr>
              <w:t>1,0</w:t>
            </w:r>
          </w:p>
        </w:tc>
      </w:tr>
      <w:tr w:rsidR="000B7283" w:rsidRPr="00DD67E1" w:rsidTr="008F231E">
        <w:trPr>
          <w:trHeight w:val="330"/>
        </w:trPr>
        <w:tc>
          <w:tcPr>
            <w:tcW w:w="4928" w:type="dxa"/>
            <w:shd w:val="clear" w:color="auto" w:fill="auto"/>
          </w:tcPr>
          <w:p w:rsidR="000B7283" w:rsidRPr="00DD67E1" w:rsidRDefault="000B7283" w:rsidP="009E770A">
            <w:pPr>
              <w:widowControl/>
              <w:autoSpaceDE/>
              <w:autoSpaceDN/>
              <w:adjustRightInd/>
              <w:jc w:val="both"/>
              <w:rPr>
                <w:rFonts w:eastAsia="Calibri"/>
                <w:lang w:val="tt-RU" w:eastAsia="en-US"/>
              </w:rPr>
            </w:pPr>
            <w:r w:rsidRPr="00DD67E1">
              <w:rPr>
                <w:rFonts w:eastAsia="Calibri"/>
                <w:lang w:val="tt-RU" w:eastAsia="en-US"/>
              </w:rPr>
              <w:t>суүткәргеч, дренаж</w:t>
            </w:r>
          </w:p>
        </w:tc>
        <w:tc>
          <w:tcPr>
            <w:tcW w:w="2835" w:type="dxa"/>
            <w:shd w:val="clear" w:color="auto" w:fill="auto"/>
          </w:tcPr>
          <w:p w:rsidR="000B7283" w:rsidRPr="00DD67E1" w:rsidRDefault="000B7283" w:rsidP="009E770A">
            <w:pPr>
              <w:widowControl/>
              <w:autoSpaceDE/>
              <w:autoSpaceDN/>
              <w:adjustRightInd/>
              <w:jc w:val="both"/>
              <w:rPr>
                <w:rFonts w:eastAsia="Calibri"/>
                <w:lang w:eastAsia="en-US"/>
              </w:rPr>
            </w:pPr>
            <w:r w:rsidRPr="00DD67E1">
              <w:rPr>
                <w:rFonts w:eastAsia="Calibri"/>
                <w:lang w:eastAsia="en-US"/>
              </w:rPr>
              <w:t>2,0</w:t>
            </w:r>
          </w:p>
        </w:tc>
        <w:tc>
          <w:tcPr>
            <w:tcW w:w="2835" w:type="dxa"/>
            <w:shd w:val="clear" w:color="auto" w:fill="auto"/>
          </w:tcPr>
          <w:p w:rsidR="000B7283" w:rsidRPr="00DD67E1" w:rsidRDefault="000B7283" w:rsidP="009E770A">
            <w:pPr>
              <w:widowControl/>
              <w:autoSpaceDE/>
              <w:autoSpaceDN/>
              <w:adjustRightInd/>
              <w:jc w:val="both"/>
              <w:rPr>
                <w:rFonts w:eastAsia="Calibri"/>
                <w:lang w:eastAsia="en-US"/>
              </w:rPr>
            </w:pPr>
            <w:r w:rsidRPr="00DD67E1">
              <w:rPr>
                <w:rFonts w:eastAsia="Calibri"/>
                <w:lang w:eastAsia="en-US"/>
              </w:rPr>
              <w:t>-</w:t>
            </w:r>
          </w:p>
        </w:tc>
      </w:tr>
      <w:tr w:rsidR="000B7283" w:rsidRPr="00DD67E1" w:rsidTr="008F231E">
        <w:trPr>
          <w:trHeight w:val="330"/>
        </w:trPr>
        <w:tc>
          <w:tcPr>
            <w:tcW w:w="4928" w:type="dxa"/>
            <w:shd w:val="clear" w:color="auto" w:fill="auto"/>
          </w:tcPr>
          <w:p w:rsidR="000B7283" w:rsidRPr="00DD67E1" w:rsidRDefault="000B7283" w:rsidP="009E770A">
            <w:pPr>
              <w:widowControl/>
              <w:autoSpaceDE/>
              <w:autoSpaceDN/>
              <w:adjustRightInd/>
              <w:jc w:val="both"/>
              <w:rPr>
                <w:rFonts w:eastAsia="Calibri"/>
                <w:lang w:val="tt-RU" w:eastAsia="en-US"/>
              </w:rPr>
            </w:pPr>
            <w:r w:rsidRPr="00DD67E1">
              <w:rPr>
                <w:rFonts w:eastAsia="Calibri"/>
                <w:lang w:val="tt-RU" w:eastAsia="en-US"/>
              </w:rPr>
              <w:t>көч кабеле һәм элемтә кабеле</w:t>
            </w:r>
          </w:p>
        </w:tc>
        <w:tc>
          <w:tcPr>
            <w:tcW w:w="2835" w:type="dxa"/>
            <w:shd w:val="clear" w:color="auto" w:fill="auto"/>
          </w:tcPr>
          <w:p w:rsidR="000B7283" w:rsidRPr="00DD67E1" w:rsidRDefault="000B7283" w:rsidP="009E770A">
            <w:pPr>
              <w:widowControl/>
              <w:autoSpaceDE/>
              <w:autoSpaceDN/>
              <w:adjustRightInd/>
              <w:jc w:val="both"/>
              <w:rPr>
                <w:rFonts w:eastAsia="Calibri"/>
                <w:lang w:eastAsia="en-US"/>
              </w:rPr>
            </w:pPr>
            <w:r w:rsidRPr="00DD67E1">
              <w:rPr>
                <w:rFonts w:eastAsia="Calibri"/>
                <w:lang w:eastAsia="en-US"/>
              </w:rPr>
              <w:t>2,0</w:t>
            </w:r>
          </w:p>
        </w:tc>
        <w:tc>
          <w:tcPr>
            <w:tcW w:w="2835" w:type="dxa"/>
            <w:shd w:val="clear" w:color="auto" w:fill="auto"/>
          </w:tcPr>
          <w:p w:rsidR="000B7283" w:rsidRPr="00DD67E1" w:rsidRDefault="000B7283" w:rsidP="009E770A">
            <w:pPr>
              <w:widowControl/>
              <w:autoSpaceDE/>
              <w:autoSpaceDN/>
              <w:adjustRightInd/>
              <w:jc w:val="both"/>
              <w:rPr>
                <w:rFonts w:eastAsia="Calibri"/>
                <w:lang w:eastAsia="en-US"/>
              </w:rPr>
            </w:pPr>
            <w:r w:rsidRPr="00DD67E1">
              <w:rPr>
                <w:rFonts w:eastAsia="Calibri"/>
                <w:lang w:eastAsia="en-US"/>
              </w:rPr>
              <w:t>0,7</w:t>
            </w:r>
          </w:p>
        </w:tc>
      </w:tr>
      <w:tr w:rsidR="000B7283" w:rsidRPr="00426F96" w:rsidTr="008F231E">
        <w:tblPrEx>
          <w:tblLook w:val="0000" w:firstRow="0" w:lastRow="0" w:firstColumn="0" w:lastColumn="0" w:noHBand="0" w:noVBand="0"/>
        </w:tblPrEx>
        <w:trPr>
          <w:trHeight w:val="435"/>
        </w:trPr>
        <w:tc>
          <w:tcPr>
            <w:tcW w:w="10598" w:type="dxa"/>
            <w:gridSpan w:val="3"/>
            <w:shd w:val="clear" w:color="auto" w:fill="auto"/>
          </w:tcPr>
          <w:p w:rsidR="000B7283" w:rsidRPr="00DD67E1" w:rsidRDefault="000B7283" w:rsidP="009E770A">
            <w:pPr>
              <w:widowControl/>
              <w:autoSpaceDE/>
              <w:autoSpaceDN/>
              <w:adjustRightInd/>
              <w:jc w:val="both"/>
              <w:rPr>
                <w:rFonts w:eastAsia="Calibri"/>
                <w:lang w:val="tt-RU" w:eastAsia="en-US"/>
              </w:rPr>
            </w:pPr>
            <w:r w:rsidRPr="00DD67E1">
              <w:rPr>
                <w:rFonts w:eastAsia="Calibri"/>
                <w:lang w:val="tt-RU" w:eastAsia="en-US"/>
              </w:rPr>
              <w:t>Искәрмә:</w:t>
            </w:r>
          </w:p>
          <w:p w:rsidR="000B7283" w:rsidRPr="00DD67E1" w:rsidRDefault="000B7283" w:rsidP="009E770A">
            <w:pPr>
              <w:widowControl/>
              <w:numPr>
                <w:ilvl w:val="0"/>
                <w:numId w:val="114"/>
              </w:numPr>
              <w:autoSpaceDE/>
              <w:autoSpaceDN/>
              <w:adjustRightInd/>
              <w:ind w:left="0"/>
              <w:jc w:val="both"/>
              <w:rPr>
                <w:rFonts w:eastAsia="Calibri"/>
                <w:lang w:val="tt-RU" w:eastAsia="en-US"/>
              </w:rPr>
            </w:pPr>
            <w:r w:rsidRPr="00DD67E1">
              <w:rPr>
                <w:rFonts w:eastAsia="Calibri"/>
                <w:lang w:val="tt-RU" w:eastAsia="en-US"/>
              </w:rPr>
              <w:t>Китерелгән нормалар крон диаметры 5 метрдан артмаган агачларга карый һәм зур диаметрлы крон агачлары өчен арттырылырга тиеш.</w:t>
            </w:r>
          </w:p>
          <w:p w:rsidR="000B7283" w:rsidRPr="00DD67E1" w:rsidRDefault="000B7283" w:rsidP="009E770A">
            <w:pPr>
              <w:widowControl/>
              <w:numPr>
                <w:ilvl w:val="0"/>
                <w:numId w:val="114"/>
              </w:numPr>
              <w:autoSpaceDE/>
              <w:autoSpaceDN/>
              <w:adjustRightInd/>
              <w:ind w:left="0"/>
              <w:jc w:val="both"/>
              <w:rPr>
                <w:rFonts w:eastAsia="Calibri"/>
                <w:lang w:val="tt-RU" w:eastAsia="en-US"/>
              </w:rPr>
            </w:pPr>
            <w:r w:rsidRPr="00DD67E1">
              <w:rPr>
                <w:rFonts w:eastAsia="Calibri"/>
                <w:lang w:val="tt-RU" w:eastAsia="en-US"/>
              </w:rPr>
              <w:t>Биналар янында утыртыла торган агачлар торак һәм иҗтимагый биналарның инсоляцияләнүенә һәм яктыртылышына комачауламаска тиеш (42.13330.2011 СП 9.5 п.).</w:t>
            </w:r>
          </w:p>
        </w:tc>
      </w:tr>
    </w:tbl>
    <w:p w:rsidR="000B7283" w:rsidRPr="000B7283" w:rsidRDefault="000B7283" w:rsidP="009E770A">
      <w:pPr>
        <w:widowControl/>
        <w:autoSpaceDE/>
        <w:autoSpaceDN/>
        <w:adjustRightInd/>
        <w:jc w:val="both"/>
        <w:rPr>
          <w:rFonts w:eastAsia="Calibri"/>
          <w:sz w:val="27"/>
          <w:szCs w:val="27"/>
          <w:lang w:val="tt-RU" w:eastAsia="en-US"/>
        </w:rPr>
      </w:pPr>
      <w:r w:rsidRPr="000B7283">
        <w:rPr>
          <w:rFonts w:eastAsia="Calibri"/>
          <w:sz w:val="27"/>
          <w:szCs w:val="27"/>
          <w:lang w:val="tt-RU" w:eastAsia="en-US"/>
        </w:rPr>
        <w:t>4.5.28. Гомуми файдаланудагы яшелләндерелгән территорияләр кече архитектура формалары: фонтан һәм бассейннар, баскычлар, пандуслар, терәк диварлар, беседкалар, яктырткычлар һ. б. белән җиһазландырылырга  тиеш. Яктырткычлар санын территорияләрне яктырту нормалары буенча билгеләргә кирәк (42.13330.2011 П.9. 22).</w:t>
      </w:r>
    </w:p>
    <w:p w:rsidR="000B7283" w:rsidRPr="000B7283" w:rsidRDefault="000B7283" w:rsidP="009E770A">
      <w:pPr>
        <w:widowControl/>
        <w:autoSpaceDE/>
        <w:autoSpaceDN/>
        <w:adjustRightInd/>
        <w:jc w:val="both"/>
        <w:rPr>
          <w:rFonts w:eastAsia="Calibri"/>
          <w:sz w:val="27"/>
          <w:szCs w:val="27"/>
          <w:lang w:val="tt-RU" w:eastAsia="en-US"/>
        </w:rPr>
      </w:pPr>
      <w:r w:rsidRPr="000B7283">
        <w:rPr>
          <w:rFonts w:eastAsia="Calibri"/>
          <w:sz w:val="27"/>
          <w:szCs w:val="27"/>
          <w:lang w:val="tt-RU" w:eastAsia="en-US"/>
        </w:rPr>
        <w:t>4.5.29.Ландшафт-рекреацион территорияләрнең (юллар, аллеялар, сукмаклар) юл челтәрен, тукталыш пунктларына, уен һәм спорт мәйданчыкларына кыска араларны билгеләүне исәпкә алып, җәяүлеләр хәрәкәтенең төп юнәлешләренә туры китереп, мөмкин булганча трассаларга кирәк.</w:t>
      </w:r>
    </w:p>
    <w:p w:rsidR="000B7283" w:rsidRPr="000B7283" w:rsidRDefault="000B7283" w:rsidP="009E770A">
      <w:pPr>
        <w:widowControl/>
        <w:autoSpaceDE/>
        <w:autoSpaceDN/>
        <w:adjustRightInd/>
        <w:jc w:val="both"/>
        <w:rPr>
          <w:rFonts w:eastAsia="Calibri"/>
          <w:sz w:val="27"/>
          <w:szCs w:val="27"/>
          <w:lang w:val="tt-RU" w:eastAsia="en-US"/>
        </w:rPr>
      </w:pPr>
      <w:r w:rsidRPr="000B7283">
        <w:rPr>
          <w:rFonts w:eastAsia="Calibri"/>
          <w:sz w:val="27"/>
          <w:szCs w:val="27"/>
          <w:lang w:val="tt-RU" w:eastAsia="en-US"/>
        </w:rPr>
        <w:t>4.5.30.Юл киңлеге 0,75 метр булырга тиеш (бер кешенең хәрәкәт полосасының киңлеге) (9.23 СП 42.13330.2011 п.).</w:t>
      </w:r>
    </w:p>
    <w:p w:rsidR="000B7283" w:rsidRPr="000B7283" w:rsidRDefault="000B7283" w:rsidP="009E770A">
      <w:pPr>
        <w:widowControl/>
        <w:autoSpaceDE/>
        <w:autoSpaceDN/>
        <w:adjustRightInd/>
        <w:jc w:val="both"/>
        <w:rPr>
          <w:rFonts w:eastAsia="Calibri"/>
          <w:sz w:val="27"/>
          <w:szCs w:val="27"/>
          <w:lang w:val="tt-RU" w:eastAsia="en-US"/>
        </w:rPr>
      </w:pPr>
      <w:r w:rsidRPr="000B7283">
        <w:rPr>
          <w:rFonts w:eastAsia="Calibri"/>
          <w:sz w:val="27"/>
          <w:szCs w:val="27"/>
          <w:lang w:val="tt-RU" w:eastAsia="en-US"/>
        </w:rPr>
        <w:t>4.5.31. Шәһәрләрнең Яшел зоналарында агач һәм куак үсемлекләре питомникларын һәм шәһәр һәм авыл җирлекләре төркемнәрен утырту материалы белән тәэмин итүне исәпкә алып, чәчәк-оранжеремия хуҗалыкларын күздә тотарга кирәк. Питомникларның мәйданы 80 гектардан да ким булмаска тиеш.</w:t>
      </w:r>
    </w:p>
    <w:p w:rsidR="000B7283" w:rsidRPr="000B7283" w:rsidRDefault="000B7283" w:rsidP="009E770A">
      <w:pPr>
        <w:widowControl/>
        <w:autoSpaceDE/>
        <w:autoSpaceDN/>
        <w:adjustRightInd/>
        <w:jc w:val="both"/>
        <w:rPr>
          <w:rFonts w:eastAsia="Calibri"/>
          <w:sz w:val="27"/>
          <w:szCs w:val="27"/>
          <w:lang w:val="tt-RU" w:eastAsia="en-US"/>
        </w:rPr>
      </w:pPr>
      <w:r w:rsidRPr="000B7283">
        <w:rPr>
          <w:rFonts w:eastAsia="Calibri"/>
          <w:sz w:val="27"/>
          <w:szCs w:val="27"/>
          <w:lang w:val="tt-RU" w:eastAsia="en-US"/>
        </w:rPr>
        <w:t>Питомникларның мәйданы, халыкның гомуми файдаланудагы яшелләндерелгән территорияләр белән тәэмин ителеше дәрәҗәсенә, санитар - яклау зоналары күләменә, бакчачылык ширкәтләренең үсешенә, табигый-климат һәм башка җирле шартлар үзенчәлекләренә бәйле рәвештә, 3-5 кв.метр исәбеннән кабул ителергә тиеш. Чәчәк-оранжер хуҗалыкларының гомуми мәйданы бер кешегә 0,4 кв. метр исәбеннән кабул итәргә кирәк (п.9. 24 СП 42.13330.2011).</w:t>
      </w:r>
    </w:p>
    <w:p w:rsidR="000B7283" w:rsidRPr="000B7283" w:rsidRDefault="000B7283" w:rsidP="009E770A">
      <w:pPr>
        <w:widowControl/>
        <w:autoSpaceDE/>
        <w:autoSpaceDN/>
        <w:adjustRightInd/>
        <w:jc w:val="both"/>
        <w:rPr>
          <w:rFonts w:eastAsia="Calibri"/>
          <w:b/>
          <w:sz w:val="27"/>
          <w:szCs w:val="27"/>
          <w:lang w:val="tt-RU" w:eastAsia="en-US"/>
        </w:rPr>
      </w:pPr>
      <w:r w:rsidRPr="000B7283">
        <w:rPr>
          <w:rFonts w:eastAsia="Calibri"/>
          <w:b/>
          <w:sz w:val="27"/>
          <w:szCs w:val="27"/>
          <w:lang w:val="tt-RU" w:eastAsia="en-US"/>
        </w:rPr>
        <w:t xml:space="preserve">                                                 Ял итү зоналары</w:t>
      </w:r>
    </w:p>
    <w:p w:rsidR="000B7283" w:rsidRPr="000B7283" w:rsidRDefault="000B7283" w:rsidP="009E770A">
      <w:pPr>
        <w:widowControl/>
        <w:autoSpaceDE/>
        <w:autoSpaceDN/>
        <w:adjustRightInd/>
        <w:jc w:val="both"/>
        <w:rPr>
          <w:rFonts w:eastAsia="Calibri"/>
          <w:sz w:val="27"/>
          <w:szCs w:val="27"/>
          <w:lang w:val="tt-RU" w:eastAsia="en-US"/>
        </w:rPr>
      </w:pPr>
      <w:r w:rsidRPr="000B7283">
        <w:rPr>
          <w:rFonts w:eastAsia="Calibri"/>
          <w:sz w:val="27"/>
          <w:szCs w:val="27"/>
          <w:lang w:val="tt-RU" w:eastAsia="en-US"/>
        </w:rPr>
        <w:t>4.5.32. Массакүләм ял һәм коену өчен файдаланыла торган су объектларын рекреацияләү зоналарын проектлаганда, аларны урнаштыру урынын сайлау билгеләнгән тәртиптә килештерелә. Шул ук вакытта түбәндәге таләпләрне исәпкә алырга кирәк:</w:t>
      </w:r>
    </w:p>
    <w:p w:rsidR="000B7283" w:rsidRPr="000B7283" w:rsidRDefault="000B7283" w:rsidP="009E770A">
      <w:pPr>
        <w:widowControl/>
        <w:autoSpaceDE/>
        <w:autoSpaceDN/>
        <w:adjustRightInd/>
        <w:jc w:val="both"/>
        <w:rPr>
          <w:rFonts w:eastAsia="Calibri"/>
          <w:sz w:val="27"/>
          <w:szCs w:val="27"/>
          <w:lang w:val="tt-RU" w:eastAsia="en-US"/>
        </w:rPr>
      </w:pPr>
      <w:r w:rsidRPr="000B7283">
        <w:rPr>
          <w:rFonts w:eastAsia="Calibri"/>
          <w:sz w:val="27"/>
          <w:szCs w:val="27"/>
          <w:lang w:val="tt-RU" w:eastAsia="en-US"/>
        </w:rPr>
        <w:t>су объекты суның сыйфаты һәм территориянең санитар торышы санитар-эпидемиологик һәм гигиена таләпләренә туры килүе;</w:t>
      </w:r>
    </w:p>
    <w:p w:rsidR="000B7283" w:rsidRPr="000B7283" w:rsidRDefault="000B7283" w:rsidP="009E770A">
      <w:pPr>
        <w:widowControl/>
        <w:autoSpaceDE/>
        <w:autoSpaceDN/>
        <w:adjustRightInd/>
        <w:jc w:val="both"/>
        <w:rPr>
          <w:rFonts w:eastAsia="Calibri"/>
          <w:sz w:val="27"/>
          <w:szCs w:val="27"/>
          <w:lang w:val="tt-RU" w:eastAsia="en-US"/>
        </w:rPr>
      </w:pPr>
      <w:r w:rsidRPr="000B7283">
        <w:rPr>
          <w:rFonts w:eastAsia="Calibri"/>
          <w:sz w:val="27"/>
          <w:szCs w:val="27"/>
          <w:lang w:val="tt-RU" w:eastAsia="en-US"/>
        </w:rPr>
        <w:t>суга уңайлы һәм куркынычсыз карашлар урнаштыру мөмкинлеге;</w:t>
      </w:r>
    </w:p>
    <w:p w:rsidR="000B7283" w:rsidRPr="000B7283" w:rsidRDefault="000B7283" w:rsidP="009E770A">
      <w:pPr>
        <w:widowControl/>
        <w:autoSpaceDE/>
        <w:autoSpaceDN/>
        <w:adjustRightInd/>
        <w:jc w:val="both"/>
        <w:rPr>
          <w:rFonts w:eastAsia="Calibri"/>
          <w:sz w:val="27"/>
          <w:szCs w:val="27"/>
          <w:lang w:val="tt-RU" w:eastAsia="en-US"/>
        </w:rPr>
      </w:pPr>
      <w:r w:rsidRPr="000B7283">
        <w:rPr>
          <w:rFonts w:eastAsia="Calibri"/>
          <w:sz w:val="27"/>
          <w:szCs w:val="27"/>
          <w:lang w:val="tt-RU" w:eastAsia="en-US"/>
        </w:rPr>
        <w:t xml:space="preserve"> рекреация зонасына керү юллары булу яки аларны урнаштыру мөмкинлеге;</w:t>
      </w:r>
    </w:p>
    <w:p w:rsidR="000B7283" w:rsidRPr="000B7283" w:rsidRDefault="000B7283" w:rsidP="009E770A">
      <w:pPr>
        <w:widowControl/>
        <w:autoSpaceDE/>
        <w:autoSpaceDN/>
        <w:adjustRightInd/>
        <w:jc w:val="both"/>
        <w:rPr>
          <w:rFonts w:eastAsia="Calibri"/>
          <w:sz w:val="27"/>
          <w:szCs w:val="27"/>
          <w:lang w:val="tt-RU" w:eastAsia="en-US"/>
        </w:rPr>
      </w:pPr>
      <w:r w:rsidRPr="000B7283">
        <w:rPr>
          <w:rFonts w:eastAsia="Calibri"/>
          <w:sz w:val="27"/>
          <w:szCs w:val="27"/>
          <w:lang w:val="tt-RU" w:eastAsia="en-US"/>
        </w:rPr>
        <w:t>куркынычсыз рельеф су объектының уңайлы гидравлик режимы; тискәре һәм куркыныч процессларның барлыкка килү мөмкинлеге булмау</w:t>
      </w:r>
    </w:p>
    <w:p w:rsidR="000B7283" w:rsidRPr="000B7283" w:rsidRDefault="000B7283" w:rsidP="009E770A">
      <w:pPr>
        <w:widowControl/>
        <w:autoSpaceDE/>
        <w:autoSpaceDN/>
        <w:adjustRightInd/>
        <w:jc w:val="both"/>
        <w:rPr>
          <w:rFonts w:eastAsia="Calibri"/>
          <w:sz w:val="27"/>
          <w:szCs w:val="27"/>
          <w:lang w:val="tt-RU" w:eastAsia="en-US"/>
        </w:rPr>
      </w:pPr>
      <w:r w:rsidRPr="000B7283">
        <w:rPr>
          <w:rFonts w:eastAsia="Calibri"/>
          <w:sz w:val="27"/>
          <w:szCs w:val="27"/>
          <w:lang w:val="tt-RU" w:eastAsia="en-US"/>
        </w:rPr>
        <w:t>(оползней һ. б.) ("су объектларын рекреацияләү зоналарына гигиеник таләпләр»ГОСТ 17.1.5.02-80).</w:t>
      </w:r>
    </w:p>
    <w:p w:rsidR="000B7283" w:rsidRPr="000B7283" w:rsidRDefault="000B7283" w:rsidP="009E770A">
      <w:pPr>
        <w:widowControl/>
        <w:autoSpaceDE/>
        <w:autoSpaceDN/>
        <w:adjustRightInd/>
        <w:jc w:val="both"/>
        <w:rPr>
          <w:rFonts w:eastAsia="Calibri"/>
          <w:sz w:val="27"/>
          <w:szCs w:val="27"/>
          <w:lang w:val="tt-RU" w:eastAsia="en-US"/>
        </w:rPr>
      </w:pPr>
      <w:r w:rsidRPr="000B7283">
        <w:rPr>
          <w:rFonts w:eastAsia="Calibri"/>
          <w:sz w:val="27"/>
          <w:szCs w:val="27"/>
          <w:lang w:val="tt-RU" w:eastAsia="en-US"/>
        </w:rPr>
        <w:t>4.5.33. Су объектларын рекреацияләү зонасы, җирле шартларны исәпкә алып, портлардан һәм Порт корылмаларыннан, гидротехник корылмалардан, агынты суларны агызу урыннарыннан, шулай ук башка пычрану чыганакларыннан ераграк торырга тиеш.</w:t>
      </w:r>
    </w:p>
    <w:p w:rsidR="000B7283" w:rsidRPr="000B7283" w:rsidRDefault="000B7283" w:rsidP="009E770A">
      <w:pPr>
        <w:widowControl/>
        <w:autoSpaceDE/>
        <w:autoSpaceDN/>
        <w:adjustRightInd/>
        <w:jc w:val="both"/>
        <w:rPr>
          <w:rFonts w:eastAsia="Calibri"/>
          <w:sz w:val="27"/>
          <w:szCs w:val="27"/>
          <w:lang w:val="tt-RU" w:eastAsia="en-US"/>
        </w:rPr>
      </w:pPr>
      <w:r w:rsidRPr="000B7283">
        <w:rPr>
          <w:rFonts w:eastAsia="Calibri"/>
          <w:sz w:val="27"/>
          <w:szCs w:val="27"/>
          <w:lang w:val="tt-RU" w:eastAsia="en-US"/>
        </w:rPr>
        <w:t>Рекреация зонасы санитар-саклау зоналарыннан читтә һәм әйләнә-тирәлекнең пычрану чыганакларына һәм тавыш чыганакларына карата (ГОСТ 17.1.5.02-80 «су объектларын рекреацияләү зоналарына гигиеник таләпләр») урнаштырылган булырга тиеш.</w:t>
      </w:r>
    </w:p>
    <w:p w:rsidR="000B7283" w:rsidRPr="000B7283" w:rsidRDefault="000B7283" w:rsidP="009E770A">
      <w:pPr>
        <w:widowControl/>
        <w:autoSpaceDE/>
        <w:autoSpaceDN/>
        <w:adjustRightInd/>
        <w:jc w:val="both"/>
        <w:rPr>
          <w:rFonts w:eastAsia="Calibri"/>
          <w:sz w:val="27"/>
          <w:szCs w:val="27"/>
          <w:lang w:val="tt-RU" w:eastAsia="en-US"/>
        </w:rPr>
      </w:pPr>
      <w:r w:rsidRPr="000B7283">
        <w:rPr>
          <w:rFonts w:eastAsia="Calibri"/>
          <w:sz w:val="27"/>
          <w:szCs w:val="27"/>
          <w:lang w:val="tt-RU" w:eastAsia="en-US"/>
        </w:rPr>
        <w:lastRenderedPageBreak/>
        <w:t>4.5.34. Ял итү зоналарында урнашкан пляжлар (елга һәм күлләр) территорияләре күләме бер кешегә 8 кв.метрдан да ким булмаска тиеш, балалар өчен - бер кешегә 4 кв. метрдан да ким булмаска тиеш.</w:t>
      </w:r>
    </w:p>
    <w:p w:rsidR="000B7283" w:rsidRPr="000B7283" w:rsidRDefault="000B7283" w:rsidP="009E770A">
      <w:pPr>
        <w:widowControl/>
        <w:autoSpaceDE/>
        <w:autoSpaceDN/>
        <w:adjustRightInd/>
        <w:jc w:val="both"/>
        <w:rPr>
          <w:rFonts w:eastAsia="Calibri"/>
          <w:sz w:val="27"/>
          <w:szCs w:val="27"/>
          <w:lang w:val="tt-RU" w:eastAsia="en-US"/>
        </w:rPr>
      </w:pPr>
      <w:r w:rsidRPr="000B7283">
        <w:rPr>
          <w:rFonts w:eastAsia="Calibri"/>
          <w:sz w:val="27"/>
          <w:szCs w:val="27"/>
          <w:lang w:val="tt-RU" w:eastAsia="en-US"/>
        </w:rPr>
        <w:t>Елга һәм күл пляжлары өчен яр буе полосасының минималь озынлыгын бер кешегә 0,25 метрдан да ким булмаска тиеш (п.9. 32 СП 42.13330.2011).</w:t>
      </w:r>
    </w:p>
    <w:p w:rsidR="000B7283" w:rsidRPr="000B7283" w:rsidRDefault="000B7283" w:rsidP="009E770A">
      <w:pPr>
        <w:widowControl/>
        <w:autoSpaceDE/>
        <w:autoSpaceDN/>
        <w:adjustRightInd/>
        <w:jc w:val="both"/>
        <w:rPr>
          <w:rFonts w:eastAsia="Calibri"/>
          <w:sz w:val="27"/>
          <w:szCs w:val="27"/>
          <w:lang w:val="tt-RU" w:eastAsia="en-US"/>
        </w:rPr>
      </w:pPr>
      <w:r w:rsidRPr="000B7283">
        <w:rPr>
          <w:rFonts w:eastAsia="Calibri"/>
          <w:sz w:val="27"/>
          <w:szCs w:val="27"/>
          <w:lang w:val="tt-RU" w:eastAsia="en-US"/>
        </w:rPr>
        <w:t>4.5.35. Пляжларга бер тапкыр килүчеләр саны пляжларны бер үк вакытта йөкләү коэффициентларын исәпкә алып исәп тотарга кирәк:</w:t>
      </w:r>
    </w:p>
    <w:p w:rsidR="000B7283" w:rsidRPr="000B7283" w:rsidRDefault="000B7283" w:rsidP="009E770A">
      <w:pPr>
        <w:widowControl/>
        <w:autoSpaceDE/>
        <w:autoSpaceDN/>
        <w:adjustRightInd/>
        <w:jc w:val="both"/>
        <w:rPr>
          <w:rFonts w:eastAsia="Calibri"/>
          <w:sz w:val="27"/>
          <w:szCs w:val="27"/>
          <w:lang w:val="tt-RU" w:eastAsia="en-US"/>
        </w:rPr>
      </w:pPr>
      <w:r w:rsidRPr="000B7283">
        <w:rPr>
          <w:rFonts w:eastAsia="Calibri"/>
          <w:sz w:val="27"/>
          <w:szCs w:val="27"/>
          <w:lang w:val="tt-RU" w:eastAsia="en-US"/>
        </w:rPr>
        <w:t>санаторийлар-0,6-0,8;</w:t>
      </w:r>
    </w:p>
    <w:p w:rsidR="000B7283" w:rsidRPr="000B7283" w:rsidRDefault="000B7283" w:rsidP="009E770A">
      <w:pPr>
        <w:widowControl/>
        <w:autoSpaceDE/>
        <w:autoSpaceDN/>
        <w:adjustRightInd/>
        <w:jc w:val="both"/>
        <w:rPr>
          <w:rFonts w:eastAsia="Calibri"/>
          <w:sz w:val="27"/>
          <w:szCs w:val="27"/>
          <w:lang w:val="tt-RU" w:eastAsia="en-US"/>
        </w:rPr>
      </w:pPr>
      <w:r w:rsidRPr="000B7283">
        <w:rPr>
          <w:rFonts w:eastAsia="Calibri"/>
          <w:sz w:val="27"/>
          <w:szCs w:val="27"/>
          <w:lang w:val="tt-RU" w:eastAsia="en-US"/>
        </w:rPr>
        <w:t xml:space="preserve">ял һәм туризм учреждениеләре - 0,7-0,9; </w:t>
      </w:r>
    </w:p>
    <w:p w:rsidR="000B7283" w:rsidRPr="000B7283" w:rsidRDefault="000B7283" w:rsidP="009E770A">
      <w:pPr>
        <w:widowControl/>
        <w:autoSpaceDE/>
        <w:autoSpaceDN/>
        <w:adjustRightInd/>
        <w:jc w:val="both"/>
        <w:rPr>
          <w:rFonts w:eastAsia="Calibri"/>
          <w:sz w:val="27"/>
          <w:szCs w:val="27"/>
          <w:lang w:val="tt-RU" w:eastAsia="en-US"/>
        </w:rPr>
      </w:pPr>
      <w:r w:rsidRPr="000B7283">
        <w:rPr>
          <w:rFonts w:eastAsia="Calibri"/>
          <w:sz w:val="27"/>
          <w:szCs w:val="27"/>
          <w:lang w:val="tt-RU" w:eastAsia="en-US"/>
        </w:rPr>
        <w:t xml:space="preserve">балаларның ял итү һәм сәламәтләндерү учреждениеләре - 0,5 - 1,0; </w:t>
      </w:r>
    </w:p>
    <w:p w:rsidR="000B7283" w:rsidRPr="000B7283" w:rsidRDefault="000B7283" w:rsidP="009E770A">
      <w:pPr>
        <w:widowControl/>
        <w:autoSpaceDE/>
        <w:autoSpaceDN/>
        <w:adjustRightInd/>
        <w:jc w:val="both"/>
        <w:rPr>
          <w:rFonts w:eastAsia="Calibri"/>
          <w:sz w:val="27"/>
          <w:szCs w:val="27"/>
          <w:lang w:val="tt-RU" w:eastAsia="en-US"/>
        </w:rPr>
      </w:pPr>
      <w:r w:rsidRPr="000B7283">
        <w:rPr>
          <w:rFonts w:eastAsia="Calibri"/>
          <w:sz w:val="27"/>
          <w:szCs w:val="27"/>
          <w:lang w:val="tt-RU" w:eastAsia="en-US"/>
        </w:rPr>
        <w:t>җирле халык өчен гомуми файдалану - 0,2;</w:t>
      </w:r>
    </w:p>
    <w:p w:rsidR="000B7283" w:rsidRPr="000B7283" w:rsidRDefault="000B7283" w:rsidP="009E770A">
      <w:pPr>
        <w:widowControl/>
        <w:autoSpaceDE/>
        <w:autoSpaceDN/>
        <w:adjustRightInd/>
        <w:jc w:val="both"/>
        <w:rPr>
          <w:rFonts w:eastAsia="Calibri"/>
          <w:sz w:val="27"/>
          <w:szCs w:val="27"/>
          <w:lang w:val="tt-RU" w:eastAsia="en-US"/>
        </w:rPr>
      </w:pPr>
      <w:r w:rsidRPr="000B7283">
        <w:rPr>
          <w:rFonts w:eastAsia="Calibri"/>
          <w:sz w:val="27"/>
          <w:szCs w:val="27"/>
          <w:lang w:val="tt-RU" w:eastAsia="en-US"/>
        </w:rPr>
        <w:t>юлламасыз ял итүчеләр-0,5 (42.13330.2011 П.9.32).</w:t>
      </w:r>
    </w:p>
    <w:p w:rsidR="000B7283" w:rsidRPr="000B7283" w:rsidRDefault="000B7283" w:rsidP="009E770A">
      <w:pPr>
        <w:widowControl/>
        <w:autoSpaceDE/>
        <w:autoSpaceDN/>
        <w:adjustRightInd/>
        <w:jc w:val="both"/>
        <w:rPr>
          <w:rFonts w:eastAsia="Calibri"/>
          <w:sz w:val="27"/>
          <w:szCs w:val="27"/>
          <w:lang w:val="tt-RU" w:eastAsia="en-US"/>
        </w:rPr>
      </w:pPr>
      <w:r w:rsidRPr="000B7283">
        <w:rPr>
          <w:rFonts w:eastAsia="Calibri"/>
          <w:sz w:val="27"/>
          <w:szCs w:val="27"/>
          <w:lang w:val="tt-RU" w:eastAsia="en-US"/>
        </w:rPr>
        <w:t>Ял итү зонасы территориясендә түбәндәгеләр проектларга кирәк: медицина хезмәте күрсәтү пункты, коткару станциясе, җәяүлеләр юллары, инженерлык җиһазлары (эчә торган су белән тәэмин итү, ташландык суларны агызу, пычранган өслек агып төшүдән саклау), яшелләндерү, чүп-чар җыюлыклар, күләгә өемнәре, җәмәгать бәдрәфләре (ГОСТ 17.1.5.02 - 80 «су объектларын реацияләү зоналарына гигиеник таләпләр»).</w:t>
      </w:r>
    </w:p>
    <w:p w:rsidR="000B7283" w:rsidRPr="000B7283" w:rsidRDefault="000B7283" w:rsidP="009E770A">
      <w:pPr>
        <w:widowControl/>
        <w:autoSpaceDE/>
        <w:autoSpaceDN/>
        <w:adjustRightInd/>
        <w:jc w:val="both"/>
        <w:rPr>
          <w:rFonts w:eastAsia="Calibri"/>
          <w:b/>
          <w:sz w:val="27"/>
          <w:szCs w:val="27"/>
          <w:lang w:val="tt-RU" w:eastAsia="en-US"/>
        </w:rPr>
      </w:pPr>
      <w:r w:rsidRPr="000B7283">
        <w:rPr>
          <w:rFonts w:eastAsia="Calibri"/>
          <w:sz w:val="27"/>
          <w:szCs w:val="27"/>
          <w:lang w:val="tt-RU" w:eastAsia="en-US"/>
        </w:rPr>
        <w:t xml:space="preserve">                       </w:t>
      </w:r>
      <w:r w:rsidRPr="000B7283">
        <w:rPr>
          <w:rFonts w:eastAsia="Calibri"/>
          <w:b/>
          <w:sz w:val="27"/>
          <w:szCs w:val="27"/>
          <w:lang w:val="tt-RU" w:eastAsia="en-US"/>
        </w:rPr>
        <w:t>4.6. Транспорт һәм инженерлык инфраструктурасы зоналары</w:t>
      </w:r>
    </w:p>
    <w:p w:rsidR="000B7283" w:rsidRPr="000B7283" w:rsidRDefault="000B7283" w:rsidP="009E770A">
      <w:pPr>
        <w:widowControl/>
        <w:autoSpaceDE/>
        <w:autoSpaceDN/>
        <w:adjustRightInd/>
        <w:jc w:val="both"/>
        <w:rPr>
          <w:rFonts w:eastAsia="Calibri"/>
          <w:sz w:val="27"/>
          <w:szCs w:val="27"/>
          <w:lang w:val="tt-RU" w:eastAsia="en-US"/>
        </w:rPr>
      </w:pPr>
      <w:r w:rsidRPr="000B7283">
        <w:rPr>
          <w:rFonts w:eastAsia="Calibri"/>
          <w:sz w:val="27"/>
          <w:szCs w:val="27"/>
          <w:lang w:val="tt-RU" w:eastAsia="en-US"/>
        </w:rPr>
        <w:t>4.6.1. Инженерлык һәм транспорт инфраструктурасы зоналары тимер юл, автомобиль, елга, диңгез, һава һәм труба үткәргеч транспорт, элемтә объектлары һәм инженерлык җиһазлары өчен билгеләнгән.</w:t>
      </w:r>
    </w:p>
    <w:p w:rsidR="000B7283" w:rsidRPr="000B7283" w:rsidRDefault="000B7283" w:rsidP="009E770A">
      <w:pPr>
        <w:widowControl/>
        <w:autoSpaceDE/>
        <w:autoSpaceDN/>
        <w:adjustRightInd/>
        <w:jc w:val="both"/>
        <w:rPr>
          <w:rFonts w:eastAsia="Calibri"/>
          <w:sz w:val="27"/>
          <w:szCs w:val="27"/>
          <w:lang w:val="tt-RU" w:eastAsia="en-US"/>
        </w:rPr>
      </w:pPr>
      <w:r w:rsidRPr="000B7283">
        <w:rPr>
          <w:rFonts w:eastAsia="Calibri"/>
          <w:sz w:val="27"/>
          <w:szCs w:val="27"/>
          <w:lang w:val="tt-RU" w:eastAsia="en-US"/>
        </w:rPr>
        <w:t>4.6.2. Җирлек территориясендә транспорт һәм инженерлык инфраструктурасы объектларын урнаштырганда, санап үтелгән объектларның торак, Иҗтимагый төзелешкә һәм җирлекнең рекреацион зоналарына зыянлы йогынты чыганакларыннан норматив аермаларны билгеләү белән тәэмин ителә торган зыянлы йогынтыны булдырмауны күздә тотарга кирәк. Норматив өзеклекләр СанПин 2.2.1/2.1.1.1.2 нигезендә билгеләнә.</w:t>
      </w:r>
    </w:p>
    <w:p w:rsidR="000B7283" w:rsidRPr="000B7283" w:rsidRDefault="000B7283" w:rsidP="009E770A">
      <w:pPr>
        <w:widowControl/>
        <w:autoSpaceDE/>
        <w:autoSpaceDN/>
        <w:adjustRightInd/>
        <w:jc w:val="both"/>
        <w:rPr>
          <w:rFonts w:eastAsia="Calibri"/>
          <w:sz w:val="27"/>
          <w:szCs w:val="27"/>
          <w:lang w:val="tt-RU" w:eastAsia="en-US"/>
        </w:rPr>
      </w:pPr>
      <w:r w:rsidRPr="000B7283">
        <w:rPr>
          <w:rFonts w:eastAsia="Calibri"/>
          <w:sz w:val="27"/>
          <w:szCs w:val="27"/>
          <w:lang w:val="tt-RU" w:eastAsia="en-US"/>
        </w:rPr>
        <w:t>Халык иминлегенә турыдан-туры йогынты ясаучы Корылмалар һәм коммуникацияләр шәһәр һәм авыл җирлекләреннән читтә урнашкан.</w:t>
      </w:r>
    </w:p>
    <w:p w:rsidR="000B7283" w:rsidRPr="000B7283" w:rsidRDefault="000B7283" w:rsidP="009E770A">
      <w:pPr>
        <w:widowControl/>
        <w:autoSpaceDE/>
        <w:autoSpaceDN/>
        <w:adjustRightInd/>
        <w:jc w:val="both"/>
        <w:rPr>
          <w:rFonts w:eastAsia="Calibri"/>
          <w:sz w:val="27"/>
          <w:szCs w:val="27"/>
          <w:lang w:val="tt-RU" w:eastAsia="en-US"/>
        </w:rPr>
      </w:pPr>
      <w:r w:rsidRPr="000B7283">
        <w:rPr>
          <w:rFonts w:eastAsia="Calibri"/>
          <w:sz w:val="27"/>
          <w:szCs w:val="27"/>
          <w:lang w:val="tt-RU" w:eastAsia="en-US"/>
        </w:rPr>
        <w:t>4.6.3. Корылмалар һәм транспорт коммуникацияләре, элемтә, инженерлык җиһазлары бүлеп бирелгән чикләрдәге территорияләр объектларның техник һәм эксплуатацион характеристикаларын исәпкә алып формалаштырыла.</w:t>
      </w:r>
    </w:p>
    <w:p w:rsidR="000B7283" w:rsidRPr="000B7283" w:rsidRDefault="000B7283" w:rsidP="009E770A">
      <w:pPr>
        <w:widowControl/>
        <w:autoSpaceDE/>
        <w:autoSpaceDN/>
        <w:adjustRightInd/>
        <w:jc w:val="both"/>
        <w:rPr>
          <w:rFonts w:eastAsia="Calibri"/>
          <w:sz w:val="27"/>
          <w:szCs w:val="27"/>
          <w:lang w:val="tt-RU" w:eastAsia="en-US"/>
        </w:rPr>
      </w:pPr>
      <w:r w:rsidRPr="000B7283">
        <w:rPr>
          <w:rFonts w:eastAsia="Calibri"/>
          <w:sz w:val="27"/>
          <w:szCs w:val="27"/>
          <w:lang w:val="tt-RU" w:eastAsia="en-US"/>
        </w:rPr>
        <w:t>4.6.4. Әлеге территорияләрне оештыруга карата таләпләр һәм проектлаштырганда кулланырга кирәк булган норматив документлар исемлеге әлеге нормативларның 5.2 һәм 5.3 бүлекләрендә китерелгән.</w:t>
      </w:r>
    </w:p>
    <w:p w:rsidR="000B7283" w:rsidRPr="000B7283" w:rsidRDefault="000B7283" w:rsidP="009E770A">
      <w:pPr>
        <w:widowControl/>
        <w:autoSpaceDE/>
        <w:autoSpaceDN/>
        <w:adjustRightInd/>
        <w:jc w:val="both"/>
        <w:rPr>
          <w:rFonts w:eastAsia="Calibri"/>
          <w:sz w:val="27"/>
          <w:szCs w:val="27"/>
          <w:lang w:val="tt-RU" w:eastAsia="en-US"/>
        </w:rPr>
      </w:pPr>
      <w:r w:rsidRPr="000B7283">
        <w:rPr>
          <w:rFonts w:eastAsia="Calibri"/>
          <w:sz w:val="27"/>
          <w:szCs w:val="27"/>
          <w:lang w:val="tt-RU" w:eastAsia="en-US"/>
        </w:rPr>
        <w:t>4.6.5. Корылмаларга һәм коммуникацияләргә һәм аларның санитар-яклау зоналарына бүлеп бирелгән чикләрдәге территорияне төзекләндерү буенча бурычлар корылмаларның милекчеләренә йөкләнә.</w:t>
      </w:r>
    </w:p>
    <w:p w:rsidR="000B7283" w:rsidRPr="000B7283" w:rsidRDefault="000B7283" w:rsidP="009E770A">
      <w:pPr>
        <w:widowControl/>
        <w:autoSpaceDE/>
        <w:autoSpaceDN/>
        <w:adjustRightInd/>
        <w:jc w:val="both"/>
        <w:rPr>
          <w:rFonts w:eastAsia="Calibri"/>
          <w:b/>
          <w:sz w:val="27"/>
          <w:szCs w:val="27"/>
          <w:lang w:val="tt-RU" w:eastAsia="en-US"/>
        </w:rPr>
      </w:pPr>
      <w:r w:rsidRPr="000B7283">
        <w:rPr>
          <w:rFonts w:eastAsia="Calibri"/>
          <w:sz w:val="27"/>
          <w:szCs w:val="27"/>
          <w:lang w:val="tt-RU" w:eastAsia="en-US"/>
        </w:rPr>
        <w:t xml:space="preserve">                    </w:t>
      </w:r>
      <w:r w:rsidRPr="000B7283">
        <w:rPr>
          <w:rFonts w:eastAsia="Calibri"/>
          <w:b/>
          <w:sz w:val="27"/>
          <w:szCs w:val="27"/>
          <w:lang w:val="tt-RU" w:eastAsia="en-US"/>
        </w:rPr>
        <w:t>4.7. Авыл хуҗалыгы кулланылышы зоналары. Гомуми таләпләр</w:t>
      </w:r>
    </w:p>
    <w:p w:rsidR="000B7283" w:rsidRPr="000B7283" w:rsidRDefault="000B7283" w:rsidP="009E770A">
      <w:pPr>
        <w:widowControl/>
        <w:autoSpaceDE/>
        <w:autoSpaceDN/>
        <w:adjustRightInd/>
        <w:jc w:val="both"/>
        <w:rPr>
          <w:rFonts w:eastAsia="Calibri"/>
          <w:sz w:val="27"/>
          <w:szCs w:val="27"/>
          <w:lang w:val="tt-RU" w:eastAsia="en-US"/>
        </w:rPr>
      </w:pPr>
      <w:r w:rsidRPr="000B7283">
        <w:rPr>
          <w:rFonts w:eastAsia="Calibri"/>
          <w:sz w:val="27"/>
          <w:szCs w:val="27"/>
          <w:lang w:val="tt-RU" w:eastAsia="en-US"/>
        </w:rPr>
        <w:t>4.7.1. Торак пунктлар территорияләре чикләрендә урнаштырыла торган функциональ зоналар составына авыл хуҗалыгы кулланышы зоналары (шул исәптән авыл хуҗалыгы җирләре зоналары), шулай ук авыл хуҗалыгы билгеләнешендәге һәм авыл хуҗалыгы, дача хуҗалыгы, бакчачылык, авыл хуҗалыгы билгеләнешендәге объектларны, шәхси ярдәмче хуҗалыкны үстерү өчен билгеләнгән зоналар кертелергә мөмкин.</w:t>
      </w:r>
    </w:p>
    <w:p w:rsidR="000B7283" w:rsidRPr="000B7283" w:rsidRDefault="000B7283" w:rsidP="009E770A">
      <w:pPr>
        <w:widowControl/>
        <w:autoSpaceDE/>
        <w:autoSpaceDN/>
        <w:adjustRightInd/>
        <w:jc w:val="both"/>
        <w:rPr>
          <w:rFonts w:eastAsia="Calibri"/>
          <w:sz w:val="27"/>
          <w:szCs w:val="27"/>
          <w:lang w:val="tt-RU" w:eastAsia="en-US"/>
        </w:rPr>
      </w:pPr>
      <w:r w:rsidRPr="000B7283">
        <w:rPr>
          <w:rFonts w:eastAsia="Calibri"/>
          <w:sz w:val="27"/>
          <w:szCs w:val="27"/>
          <w:lang w:val="tt-RU" w:eastAsia="en-US"/>
        </w:rPr>
        <w:t>4.7.2. Дача хуҗалыгы, бакчачылык, яшелчәчелек, шәхси ярдәмче хуҗалык алып бару өчен билгеләнгән яңа төзелә торган объектларны шәһәр округы һәм җирлекләре территориясе чикләрендә торак пунктлардан читтә урнаштырырга киңәш ителә.</w:t>
      </w:r>
    </w:p>
    <w:p w:rsidR="000B7283" w:rsidRPr="000B7283" w:rsidRDefault="000B7283" w:rsidP="009E770A">
      <w:pPr>
        <w:widowControl/>
        <w:autoSpaceDE/>
        <w:autoSpaceDN/>
        <w:adjustRightInd/>
        <w:jc w:val="both"/>
        <w:rPr>
          <w:rFonts w:eastAsia="Calibri"/>
          <w:sz w:val="27"/>
          <w:szCs w:val="27"/>
          <w:lang w:val="tt-RU" w:eastAsia="en-US"/>
        </w:rPr>
      </w:pPr>
      <w:r w:rsidRPr="000B7283">
        <w:rPr>
          <w:rFonts w:eastAsia="Calibri"/>
          <w:sz w:val="27"/>
          <w:szCs w:val="27"/>
          <w:lang w:val="tt-RU" w:eastAsia="en-US"/>
        </w:rPr>
        <w:t xml:space="preserve">4.7.3. 4.7.3. Авыл хуҗалыгы билгеләнешендәге һәм авыл хуҗалыгы, дача хуҗалыгы, бакчачылык, шәхси ярдәмче хуҗалык алып бару өчен билгеләнгән зоналарны кертү, авыл хуҗалыгы билгеләнешендәге объектларны үстерү исәбенә торак пунктларның чикләрен </w:t>
      </w:r>
      <w:r w:rsidRPr="000B7283">
        <w:rPr>
          <w:rFonts w:eastAsia="Calibri"/>
          <w:sz w:val="27"/>
          <w:szCs w:val="27"/>
          <w:lang w:val="tt-RU" w:eastAsia="en-US"/>
        </w:rPr>
        <w:lastRenderedPageBreak/>
        <w:t>үзгәртүне Россия Федерациясе Шәһәр төзелеше кодексының 24 статьясындагы 2 - 14 өлешләрендә билгеләнгән тәртиптә җирлекнең генераль планына үзгәрешләр кертү юлы белән башкарырга киңәш ителә.</w:t>
      </w:r>
    </w:p>
    <w:p w:rsidR="000B7283" w:rsidRPr="000B7283" w:rsidRDefault="000B7283" w:rsidP="009E770A">
      <w:pPr>
        <w:widowControl/>
        <w:autoSpaceDE/>
        <w:autoSpaceDN/>
        <w:adjustRightInd/>
        <w:jc w:val="both"/>
        <w:rPr>
          <w:rFonts w:eastAsia="Calibri"/>
          <w:sz w:val="27"/>
          <w:szCs w:val="27"/>
          <w:lang w:val="tt-RU" w:eastAsia="en-US"/>
        </w:rPr>
      </w:pPr>
      <w:r w:rsidRPr="000B7283">
        <w:rPr>
          <w:rFonts w:eastAsia="Calibri"/>
          <w:sz w:val="27"/>
          <w:szCs w:val="27"/>
          <w:lang w:val="tt-RU" w:eastAsia="en-US"/>
        </w:rPr>
        <w:t>4.7.4. Авыл хуҗалыгы җирләре зоналары-ул, кагыйдә буларак, торак пунктлардан читтә урнашкан җирләр, сөрүлекләр, печәнлекләр, көтүлекләр, ятаклар, күпьеллык үсемлекләр (бакчалар һ.б.) биләп торган җирләр.</w:t>
      </w:r>
    </w:p>
    <w:p w:rsidR="000B7283" w:rsidRPr="000B7283" w:rsidRDefault="000B7283" w:rsidP="009E770A">
      <w:pPr>
        <w:widowControl/>
        <w:autoSpaceDE/>
        <w:autoSpaceDN/>
        <w:adjustRightInd/>
        <w:jc w:val="both"/>
        <w:rPr>
          <w:rFonts w:eastAsia="Calibri"/>
          <w:sz w:val="27"/>
          <w:szCs w:val="27"/>
          <w:lang w:val="tt-RU" w:eastAsia="en-US"/>
        </w:rPr>
      </w:pPr>
      <w:r w:rsidRPr="000B7283">
        <w:rPr>
          <w:rFonts w:eastAsia="Calibri"/>
          <w:sz w:val="27"/>
          <w:szCs w:val="27"/>
          <w:lang w:val="tt-RU" w:eastAsia="en-US"/>
        </w:rPr>
        <w:t>4.7.5. Авыл хуҗалыгы билгеләнешендәге объектлар - авыл хуҗалыгы продукциясен җитештерү, саклау һәм беренчел эшкәртү өчен файдаланыла торган биналар, корылмалар, корылмалар биләп торган зоналарга шулай ук авыл хуҗалыгы юллары, коммуникацияләр, агач-куак үсеше белән шөгыльләнүче җирләр дә керә.</w:t>
      </w:r>
    </w:p>
    <w:p w:rsidR="000B7283" w:rsidRPr="000B7283" w:rsidRDefault="000B7283" w:rsidP="009E770A">
      <w:pPr>
        <w:widowControl/>
        <w:autoSpaceDE/>
        <w:autoSpaceDN/>
        <w:adjustRightInd/>
        <w:jc w:val="both"/>
        <w:rPr>
          <w:rFonts w:eastAsia="Calibri"/>
          <w:sz w:val="27"/>
          <w:szCs w:val="27"/>
          <w:lang w:val="tt-RU" w:eastAsia="en-US"/>
        </w:rPr>
      </w:pPr>
      <w:r w:rsidRPr="000B7283">
        <w:rPr>
          <w:rFonts w:eastAsia="Calibri"/>
          <w:sz w:val="27"/>
          <w:szCs w:val="27"/>
          <w:lang w:val="tt-RU" w:eastAsia="en-US"/>
        </w:rPr>
        <w:t>4.7.6. Авыл хуҗалыгы зоналары, төп максатчан билгеләнештән тыш, төп функцияле җитештерү өчен файдаланыла ала:</w:t>
      </w:r>
    </w:p>
    <w:p w:rsidR="000B7283" w:rsidRPr="000B7283" w:rsidRDefault="000B7283" w:rsidP="009E770A">
      <w:pPr>
        <w:widowControl/>
        <w:autoSpaceDE/>
        <w:autoSpaceDN/>
        <w:adjustRightInd/>
        <w:jc w:val="both"/>
        <w:rPr>
          <w:rFonts w:eastAsia="Calibri"/>
          <w:sz w:val="27"/>
          <w:szCs w:val="27"/>
          <w:lang w:val="tt-RU" w:eastAsia="en-US"/>
        </w:rPr>
      </w:pPr>
      <w:r w:rsidRPr="000B7283">
        <w:rPr>
          <w:rFonts w:eastAsia="Calibri"/>
          <w:sz w:val="27"/>
          <w:szCs w:val="27"/>
          <w:lang w:val="tt-RU" w:eastAsia="en-US"/>
        </w:rPr>
        <w:t>интенсив бакчачылык һәм яшелчәчелек;</w:t>
      </w:r>
    </w:p>
    <w:p w:rsidR="000B7283" w:rsidRPr="000B7283" w:rsidRDefault="000B7283" w:rsidP="009E770A">
      <w:pPr>
        <w:widowControl/>
        <w:autoSpaceDE/>
        <w:autoSpaceDN/>
        <w:adjustRightInd/>
        <w:jc w:val="both"/>
        <w:rPr>
          <w:rFonts w:eastAsia="Calibri"/>
          <w:sz w:val="27"/>
          <w:szCs w:val="27"/>
          <w:lang w:val="tt-RU" w:eastAsia="en-US"/>
        </w:rPr>
      </w:pPr>
      <w:r w:rsidRPr="000B7283">
        <w:rPr>
          <w:rFonts w:eastAsia="Calibri"/>
          <w:sz w:val="27"/>
          <w:szCs w:val="27"/>
          <w:lang w:val="tt-RU" w:eastAsia="en-US"/>
        </w:rPr>
        <w:t xml:space="preserve">фәнни-белем бирү зоналары белән төп функцияләре; </w:t>
      </w:r>
    </w:p>
    <w:p w:rsidR="000B7283" w:rsidRPr="000B7283" w:rsidRDefault="000B7283" w:rsidP="009E770A">
      <w:pPr>
        <w:widowControl/>
        <w:autoSpaceDE/>
        <w:autoSpaceDN/>
        <w:adjustRightInd/>
        <w:jc w:val="both"/>
        <w:rPr>
          <w:rFonts w:eastAsia="Calibri"/>
          <w:sz w:val="27"/>
          <w:szCs w:val="27"/>
          <w:lang w:val="tt-RU" w:eastAsia="en-US"/>
        </w:rPr>
      </w:pPr>
      <w:r w:rsidRPr="000B7283">
        <w:rPr>
          <w:rFonts w:eastAsia="Calibri"/>
          <w:sz w:val="27"/>
          <w:szCs w:val="27"/>
          <w:lang w:val="tt-RU" w:eastAsia="en-US"/>
        </w:rPr>
        <w:t>фәнни тикшеренүләр;</w:t>
      </w:r>
    </w:p>
    <w:p w:rsidR="000B7283" w:rsidRPr="000B7283" w:rsidRDefault="000B7283" w:rsidP="009E770A">
      <w:pPr>
        <w:widowControl/>
        <w:autoSpaceDE/>
        <w:autoSpaceDN/>
        <w:adjustRightInd/>
        <w:jc w:val="both"/>
        <w:rPr>
          <w:rFonts w:eastAsia="Calibri"/>
          <w:sz w:val="27"/>
          <w:szCs w:val="27"/>
          <w:lang w:val="tt-RU" w:eastAsia="en-US"/>
        </w:rPr>
      </w:pPr>
      <w:r w:rsidRPr="000B7283">
        <w:rPr>
          <w:rFonts w:eastAsia="Calibri"/>
          <w:sz w:val="27"/>
          <w:szCs w:val="27"/>
          <w:lang w:val="tt-RU" w:eastAsia="en-US"/>
        </w:rPr>
        <w:t xml:space="preserve">югары белем бирү, фәнни тикшеренүләр; </w:t>
      </w:r>
    </w:p>
    <w:p w:rsidR="000B7283" w:rsidRPr="000B7283" w:rsidRDefault="000B7283" w:rsidP="009E770A">
      <w:pPr>
        <w:widowControl/>
        <w:autoSpaceDE/>
        <w:autoSpaceDN/>
        <w:adjustRightInd/>
        <w:jc w:val="both"/>
        <w:rPr>
          <w:rFonts w:eastAsia="Calibri"/>
          <w:sz w:val="27"/>
          <w:szCs w:val="27"/>
          <w:lang w:val="tt-RU" w:eastAsia="en-US"/>
        </w:rPr>
      </w:pPr>
      <w:r w:rsidRPr="000B7283">
        <w:rPr>
          <w:rFonts w:eastAsia="Calibri"/>
          <w:sz w:val="27"/>
          <w:szCs w:val="27"/>
          <w:lang w:val="tt-RU" w:eastAsia="en-US"/>
        </w:rPr>
        <w:t>махсус белем бирү.</w:t>
      </w:r>
    </w:p>
    <w:p w:rsidR="000B7283" w:rsidRPr="000B7283" w:rsidRDefault="000B7283" w:rsidP="009E770A">
      <w:pPr>
        <w:widowControl/>
        <w:autoSpaceDE/>
        <w:autoSpaceDN/>
        <w:adjustRightInd/>
        <w:jc w:val="both"/>
        <w:rPr>
          <w:rFonts w:eastAsia="Calibri"/>
          <w:sz w:val="27"/>
          <w:szCs w:val="27"/>
          <w:lang w:val="tt-RU" w:eastAsia="en-US"/>
        </w:rPr>
      </w:pPr>
      <w:r w:rsidRPr="000B7283">
        <w:rPr>
          <w:rFonts w:eastAsia="Calibri"/>
          <w:sz w:val="27"/>
          <w:szCs w:val="27"/>
          <w:lang w:val="tt-RU" w:eastAsia="en-US"/>
        </w:rPr>
        <w:t>4.7.7. Авыл хуҗалыгы кулланышындагы зоналарда профильле тармаклар үсешенә бәйле булмаган максатларда барлык төр авыл хуҗалыгы җирләрен алу чикләнә. Әлеге зоналарда авыл хуҗалыгының төп тармакларын үстерү шартларына тискәре йогынты ясый торган җитештерү эшчәнлегенең барлык төрләре максималь дәрәҗәдә чикләнә</w:t>
      </w:r>
    </w:p>
    <w:p w:rsidR="000B7283" w:rsidRPr="000B7283" w:rsidRDefault="000B7283" w:rsidP="009E770A">
      <w:pPr>
        <w:widowControl/>
        <w:autoSpaceDE/>
        <w:autoSpaceDN/>
        <w:adjustRightInd/>
        <w:jc w:val="both"/>
        <w:rPr>
          <w:rFonts w:eastAsia="Calibri"/>
          <w:sz w:val="27"/>
          <w:szCs w:val="27"/>
          <w:lang w:val="tt-RU" w:eastAsia="en-US"/>
        </w:rPr>
      </w:pPr>
      <w:r w:rsidRPr="000B7283">
        <w:rPr>
          <w:rFonts w:eastAsia="Calibri"/>
          <w:b/>
          <w:sz w:val="27"/>
          <w:szCs w:val="27"/>
          <w:lang w:val="tt-RU" w:eastAsia="en-US"/>
        </w:rPr>
        <w:t>Авыл хуҗалыгы билгеләнешендәге объектларны урнаштыру зоналары</w:t>
      </w:r>
    </w:p>
    <w:p w:rsidR="000B7283" w:rsidRPr="000B7283" w:rsidRDefault="000B7283" w:rsidP="009E770A">
      <w:pPr>
        <w:widowControl/>
        <w:autoSpaceDE/>
        <w:autoSpaceDN/>
        <w:adjustRightInd/>
        <w:jc w:val="both"/>
        <w:rPr>
          <w:rFonts w:eastAsia="Calibri"/>
          <w:b/>
          <w:sz w:val="27"/>
          <w:szCs w:val="27"/>
          <w:lang w:val="tt-RU" w:eastAsia="en-US"/>
        </w:rPr>
      </w:pPr>
      <w:r w:rsidRPr="000B7283">
        <w:rPr>
          <w:rFonts w:eastAsia="Calibri"/>
          <w:b/>
          <w:sz w:val="27"/>
          <w:szCs w:val="27"/>
          <w:lang w:val="tt-RU" w:eastAsia="en-US"/>
        </w:rPr>
        <w:t xml:space="preserve">                                                 (җитештерү зонасы)</w:t>
      </w:r>
    </w:p>
    <w:p w:rsidR="000B7283" w:rsidRPr="000B7283" w:rsidRDefault="000B7283" w:rsidP="009E770A">
      <w:pPr>
        <w:widowControl/>
        <w:autoSpaceDE/>
        <w:autoSpaceDN/>
        <w:adjustRightInd/>
        <w:jc w:val="both"/>
        <w:rPr>
          <w:rFonts w:eastAsia="Calibri"/>
          <w:b/>
          <w:sz w:val="27"/>
          <w:szCs w:val="27"/>
          <w:lang w:val="tt-RU" w:eastAsia="en-US"/>
        </w:rPr>
      </w:pPr>
      <w:r w:rsidRPr="000B7283">
        <w:rPr>
          <w:rFonts w:eastAsia="Calibri"/>
          <w:b/>
          <w:sz w:val="27"/>
          <w:szCs w:val="27"/>
          <w:lang w:val="tt-RU" w:eastAsia="en-US"/>
        </w:rPr>
        <w:t xml:space="preserve">                                                     Гомуми таләпләр</w:t>
      </w:r>
    </w:p>
    <w:p w:rsidR="000B7283" w:rsidRPr="000B7283" w:rsidRDefault="000B7283" w:rsidP="009E770A">
      <w:pPr>
        <w:widowControl/>
        <w:autoSpaceDE/>
        <w:autoSpaceDN/>
        <w:adjustRightInd/>
        <w:jc w:val="both"/>
        <w:rPr>
          <w:rFonts w:eastAsia="Calibri"/>
          <w:sz w:val="27"/>
          <w:szCs w:val="27"/>
          <w:lang w:val="tt-RU" w:eastAsia="en-US"/>
        </w:rPr>
      </w:pPr>
      <w:r w:rsidRPr="000B7283">
        <w:rPr>
          <w:rFonts w:eastAsia="Calibri"/>
          <w:sz w:val="27"/>
          <w:szCs w:val="27"/>
          <w:lang w:val="tt-RU" w:eastAsia="en-US"/>
        </w:rPr>
        <w:t>4.7.8. Җирлекнең һәм торак пунктларның җитештерү зоналарын территориаль планлаштыру документлары нигезендә урнаштырырга кирәк.</w:t>
      </w:r>
    </w:p>
    <w:p w:rsidR="000B7283" w:rsidRPr="000B7283" w:rsidRDefault="000B7283" w:rsidP="009E770A">
      <w:pPr>
        <w:widowControl/>
        <w:autoSpaceDE/>
        <w:autoSpaceDN/>
        <w:adjustRightInd/>
        <w:jc w:val="both"/>
        <w:rPr>
          <w:rFonts w:eastAsia="Calibri"/>
          <w:sz w:val="27"/>
          <w:szCs w:val="27"/>
          <w:lang w:val="tt-RU" w:eastAsia="en-US"/>
        </w:rPr>
      </w:pPr>
      <w:r w:rsidRPr="000B7283">
        <w:rPr>
          <w:rFonts w:eastAsia="Calibri"/>
          <w:sz w:val="27"/>
          <w:szCs w:val="27"/>
          <w:lang w:val="tt-RU" w:eastAsia="en-US"/>
        </w:rPr>
        <w:t>4.7.9. Җирлекнең һәм торак пунктларның (алга таба-җитештерү зоналары) җитештерү зоналарында терлекчелек, кошчылык һәм җәнлекчелек предприятиеләрен, Авыл хуҗалыгы продукциясен саклау һәм эшкәртү, авыл хуҗалыгы машиналарына һәм машиналарына ремонт, техник хезмәт күрсәтү һәм аларны саклау, төзелеш матдәләр әзерләү предприятиеләрен урнаштырырга кирәк- җирле материаллардан эшләнмәләр һәм детальләр, машина сынау станцияләре, ветеринария учреждениеләре, теплицалар һәм парниклар, промысел цехлары, матди складлар, транспорт, энергетика һәм башка объектлар, шулай ук җитештерү зонасы объектларының эчке һәм тышкы элемтәләрен тәэмин итүче коммуникацияләр.</w:t>
      </w:r>
    </w:p>
    <w:p w:rsidR="000B7283" w:rsidRPr="000B7283" w:rsidRDefault="000B7283" w:rsidP="009E770A">
      <w:pPr>
        <w:widowControl/>
        <w:autoSpaceDE/>
        <w:autoSpaceDN/>
        <w:adjustRightInd/>
        <w:jc w:val="both"/>
        <w:rPr>
          <w:rFonts w:eastAsia="Calibri"/>
          <w:sz w:val="27"/>
          <w:szCs w:val="27"/>
          <w:lang w:val="tt-RU" w:eastAsia="en-US"/>
        </w:rPr>
      </w:pPr>
      <w:r w:rsidRPr="000B7283">
        <w:rPr>
          <w:rFonts w:eastAsia="Calibri"/>
          <w:sz w:val="27"/>
          <w:szCs w:val="27"/>
          <w:lang w:val="tt-RU" w:eastAsia="en-US"/>
        </w:rPr>
        <w:t>4.7.10. Россия Федерациясе Җир кодексы нигезендә җитештерү зоналарын һәм алар белән бәйле коммуникацияләрне урнаштыру өчен авыл хуҗалыгы өчен яраклы булмаган җирләрдә яисә начар сыйфатлы авыл хуҗалыгы җирләрендә мәйданчыклар һәм трассалар сайларга кирәк.</w:t>
      </w:r>
    </w:p>
    <w:p w:rsidR="000B7283" w:rsidRPr="000B7283" w:rsidRDefault="000B7283" w:rsidP="009E770A">
      <w:pPr>
        <w:widowControl/>
        <w:autoSpaceDE/>
        <w:autoSpaceDN/>
        <w:adjustRightInd/>
        <w:jc w:val="both"/>
        <w:rPr>
          <w:rFonts w:eastAsia="Calibri"/>
          <w:sz w:val="27"/>
          <w:szCs w:val="27"/>
          <w:lang w:val="tt-RU" w:eastAsia="en-US"/>
        </w:rPr>
      </w:pPr>
      <w:r w:rsidRPr="000B7283">
        <w:rPr>
          <w:rFonts w:eastAsia="Calibri"/>
          <w:sz w:val="27"/>
          <w:szCs w:val="27"/>
          <w:lang w:val="tt-RU" w:eastAsia="en-US"/>
        </w:rPr>
        <w:t>4.7.11. Күпьеллык җиләк-җимеш үсентесе, саклагыч урманнар белән шөгыльләнүче сөрүлекләрдә, җирләрдә җитештерү зоналарын урнаштыру аерым очракларда рөхсәт ителә.</w:t>
      </w:r>
    </w:p>
    <w:p w:rsidR="000B7283" w:rsidRPr="000B7283" w:rsidRDefault="000B7283" w:rsidP="009E770A">
      <w:pPr>
        <w:widowControl/>
        <w:autoSpaceDE/>
        <w:autoSpaceDN/>
        <w:adjustRightInd/>
        <w:jc w:val="both"/>
        <w:rPr>
          <w:rFonts w:eastAsia="Calibri"/>
          <w:sz w:val="27"/>
          <w:szCs w:val="27"/>
          <w:lang w:val="tt-RU" w:eastAsia="en-US"/>
        </w:rPr>
      </w:pPr>
      <w:r w:rsidRPr="000B7283">
        <w:rPr>
          <w:rFonts w:eastAsia="Calibri"/>
          <w:sz w:val="27"/>
          <w:szCs w:val="27"/>
          <w:lang w:val="tt-RU" w:eastAsia="en-US"/>
        </w:rPr>
        <w:t>4.7.12. Җитештерү зоналарын урнаштыру рөхсәт ителми:</w:t>
      </w:r>
    </w:p>
    <w:p w:rsidR="000B7283" w:rsidRPr="000B7283" w:rsidRDefault="000B7283" w:rsidP="009E770A">
      <w:pPr>
        <w:widowControl/>
        <w:autoSpaceDE/>
        <w:autoSpaceDN/>
        <w:adjustRightInd/>
        <w:jc w:val="both"/>
        <w:rPr>
          <w:rFonts w:eastAsia="Calibri"/>
          <w:sz w:val="27"/>
          <w:szCs w:val="27"/>
          <w:lang w:val="tt-RU" w:eastAsia="en-US"/>
        </w:rPr>
      </w:pPr>
      <w:r w:rsidRPr="000B7283">
        <w:rPr>
          <w:rFonts w:eastAsia="Calibri"/>
          <w:sz w:val="27"/>
          <w:szCs w:val="27"/>
          <w:lang w:val="tt-RU" w:eastAsia="en-US"/>
        </w:rPr>
        <w:t>җир асты байлыкларыннан файдалану буенча Федераль агентлык яки аның территориаль органнары рөхсәтеннән башка файдалы казылма  ятмалары мәйданчыкларында;</w:t>
      </w:r>
    </w:p>
    <w:p w:rsidR="000B7283" w:rsidRPr="000B7283" w:rsidRDefault="000B7283" w:rsidP="009E770A">
      <w:pPr>
        <w:widowControl/>
        <w:autoSpaceDE/>
        <w:autoSpaceDN/>
        <w:adjustRightInd/>
        <w:jc w:val="both"/>
        <w:rPr>
          <w:rFonts w:eastAsia="Calibri"/>
          <w:sz w:val="27"/>
          <w:szCs w:val="27"/>
          <w:lang w:val="tt-RU" w:eastAsia="en-US"/>
        </w:rPr>
      </w:pPr>
      <w:r w:rsidRPr="000B7283">
        <w:rPr>
          <w:rFonts w:eastAsia="Calibri"/>
          <w:sz w:val="27"/>
          <w:szCs w:val="27"/>
          <w:lang w:val="tt-RU" w:eastAsia="en-US"/>
        </w:rPr>
        <w:t>предприятиеләрне, биналарны һәм корылмаларны төзү һәм эксплуатацияләү өчен янарга мөмкин булган оползня зоналарында;</w:t>
      </w:r>
    </w:p>
    <w:p w:rsidR="000B7283" w:rsidRPr="000B7283" w:rsidRDefault="000B7283" w:rsidP="009E770A">
      <w:pPr>
        <w:widowControl/>
        <w:autoSpaceDE/>
        <w:autoSpaceDN/>
        <w:adjustRightInd/>
        <w:jc w:val="both"/>
        <w:rPr>
          <w:rFonts w:eastAsia="Calibri"/>
          <w:sz w:val="27"/>
          <w:szCs w:val="27"/>
          <w:lang w:val="tt-RU" w:eastAsia="en-US"/>
        </w:rPr>
      </w:pPr>
      <w:r w:rsidRPr="000B7283">
        <w:rPr>
          <w:rFonts w:eastAsia="Calibri"/>
          <w:sz w:val="27"/>
          <w:szCs w:val="27"/>
          <w:lang w:val="tt-RU" w:eastAsia="en-US"/>
        </w:rPr>
        <w:t>эчәргә яраклы су чыганакларын санитар саклау зоналарында;</w:t>
      </w:r>
    </w:p>
    <w:p w:rsidR="000B7283" w:rsidRPr="000B7283" w:rsidRDefault="000B7283" w:rsidP="009E770A">
      <w:pPr>
        <w:widowControl/>
        <w:autoSpaceDE/>
        <w:autoSpaceDN/>
        <w:adjustRightInd/>
        <w:jc w:val="both"/>
        <w:rPr>
          <w:rFonts w:eastAsia="Calibri"/>
          <w:sz w:val="27"/>
          <w:szCs w:val="27"/>
          <w:lang w:val="tt-RU" w:eastAsia="en-US"/>
        </w:rPr>
      </w:pPr>
      <w:r w:rsidRPr="000B7283">
        <w:rPr>
          <w:rFonts w:eastAsia="Calibri"/>
          <w:sz w:val="27"/>
          <w:szCs w:val="27"/>
          <w:lang w:val="tt-RU" w:eastAsia="en-US"/>
        </w:rPr>
        <w:t>дәвалау-савыктыру урыннарын һәм курортларны санитар, тау-санитар саклау округларының барлык зоналарында;</w:t>
      </w:r>
    </w:p>
    <w:p w:rsidR="000B7283" w:rsidRPr="000B7283" w:rsidRDefault="000B7283" w:rsidP="009E770A">
      <w:pPr>
        <w:widowControl/>
        <w:autoSpaceDE/>
        <w:autoSpaceDN/>
        <w:adjustRightInd/>
        <w:jc w:val="both"/>
        <w:rPr>
          <w:rFonts w:eastAsia="Calibri"/>
          <w:sz w:val="27"/>
          <w:szCs w:val="27"/>
          <w:lang w:val="tt-RU" w:eastAsia="en-US"/>
        </w:rPr>
      </w:pPr>
      <w:r w:rsidRPr="000B7283">
        <w:rPr>
          <w:rFonts w:eastAsia="Calibri"/>
          <w:sz w:val="27"/>
          <w:szCs w:val="27"/>
          <w:lang w:val="tt-RU" w:eastAsia="en-US"/>
        </w:rPr>
        <w:lastRenderedPageBreak/>
        <w:t>яшел зоналар җирләрендә;</w:t>
      </w:r>
    </w:p>
    <w:p w:rsidR="000B7283" w:rsidRPr="000B7283" w:rsidRDefault="000B7283" w:rsidP="009E770A">
      <w:pPr>
        <w:widowControl/>
        <w:autoSpaceDE/>
        <w:autoSpaceDN/>
        <w:adjustRightInd/>
        <w:jc w:val="both"/>
        <w:rPr>
          <w:rFonts w:eastAsia="Calibri"/>
          <w:sz w:val="27"/>
          <w:szCs w:val="27"/>
          <w:lang w:val="tt-RU" w:eastAsia="en-US"/>
        </w:rPr>
      </w:pPr>
      <w:r w:rsidRPr="000B7283">
        <w:rPr>
          <w:rFonts w:eastAsia="Calibri"/>
          <w:sz w:val="27"/>
          <w:szCs w:val="27"/>
          <w:lang w:val="tt-RU" w:eastAsia="en-US"/>
        </w:rPr>
        <w:t>җир участокларында пычранган органик  һәм радиоактив отходлар белән, эш итү вакыты чыкканга кадәр сроклары билгеләнгән идарәсе күзәтчелек буенча Федераль хезмәт өлкәсендә кулланучылар хокукларын яклау һәм кеше иминлеге буенча Татарстан Республикасы (Татарстан) һәм Идарәсе буенча Федераль хезмәтнең ветеринария һәм федераль - санитар күзәтчелек итү буенча Татарстан Республикасында;</w:t>
      </w:r>
    </w:p>
    <w:p w:rsidR="000B7283" w:rsidRPr="000B7283" w:rsidRDefault="000B7283" w:rsidP="009E770A">
      <w:pPr>
        <w:widowControl/>
        <w:autoSpaceDE/>
        <w:autoSpaceDN/>
        <w:adjustRightInd/>
        <w:jc w:val="both"/>
        <w:rPr>
          <w:rFonts w:eastAsia="Calibri"/>
          <w:sz w:val="27"/>
          <w:szCs w:val="27"/>
          <w:lang w:val="tt-RU" w:eastAsia="en-US"/>
        </w:rPr>
      </w:pPr>
      <w:r w:rsidRPr="000B7283">
        <w:rPr>
          <w:rFonts w:eastAsia="Calibri"/>
          <w:sz w:val="27"/>
          <w:szCs w:val="27"/>
          <w:lang w:val="tt-RU" w:eastAsia="en-US"/>
        </w:rPr>
        <w:t>махсус сакланыла торган табигый территорияләр җирләрендә, шул исәптән мәдәни мирас объектларын саклау зоналарында, мәдәни мирас объектларын дәүләт саклавы өлкәсендә Татарстан Республикасы дәүләт органы рөхсәтеннән башка.</w:t>
      </w:r>
    </w:p>
    <w:p w:rsidR="000B7283" w:rsidRPr="000B7283" w:rsidRDefault="000B7283" w:rsidP="009E770A">
      <w:pPr>
        <w:widowControl/>
        <w:autoSpaceDE/>
        <w:autoSpaceDN/>
        <w:adjustRightInd/>
        <w:jc w:val="both"/>
        <w:rPr>
          <w:rFonts w:eastAsia="Calibri"/>
          <w:sz w:val="27"/>
          <w:szCs w:val="27"/>
          <w:lang w:val="tt-RU" w:eastAsia="en-US"/>
        </w:rPr>
      </w:pPr>
      <w:r w:rsidRPr="000B7283">
        <w:rPr>
          <w:rFonts w:eastAsia="Calibri"/>
          <w:sz w:val="27"/>
          <w:szCs w:val="27"/>
          <w:lang w:val="tt-RU" w:eastAsia="en-US"/>
        </w:rPr>
        <w:t>4.7.13. Авыл хуҗалыгы предприятиеләрен, биналарны һәм корылмаларын махсус сакланыла торган территорияләрнең сак зоналарында урнаштыру рөхсәт ителә, әгәр ниятләнгән объектларны төзү яки аларны эксплуатацияләү табигать шартларын бозмаса һәм аларның сакланышына янамаса.</w:t>
      </w:r>
    </w:p>
    <w:p w:rsidR="000B7283" w:rsidRPr="000B7283" w:rsidRDefault="000B7283" w:rsidP="009E770A">
      <w:pPr>
        <w:widowControl/>
        <w:autoSpaceDE/>
        <w:autoSpaceDN/>
        <w:adjustRightInd/>
        <w:jc w:val="both"/>
        <w:rPr>
          <w:rFonts w:eastAsia="Calibri"/>
          <w:sz w:val="27"/>
          <w:szCs w:val="27"/>
          <w:lang w:val="tt-RU" w:eastAsia="en-US"/>
        </w:rPr>
      </w:pPr>
      <w:r w:rsidRPr="000B7283">
        <w:rPr>
          <w:rFonts w:eastAsia="Calibri"/>
          <w:sz w:val="27"/>
          <w:szCs w:val="27"/>
          <w:lang w:val="tt-RU" w:eastAsia="en-US"/>
        </w:rPr>
        <w:t>Ниятләнгән объектларны урнаштыру шартлары аеруча саклаулы табигать территорияләре булган ведомстволар белән килештерелергә тиеш.</w:t>
      </w:r>
    </w:p>
    <w:p w:rsidR="000B7283" w:rsidRPr="000B7283" w:rsidRDefault="000B7283" w:rsidP="009E770A">
      <w:pPr>
        <w:widowControl/>
        <w:autoSpaceDE/>
        <w:autoSpaceDN/>
        <w:adjustRightInd/>
        <w:jc w:val="both"/>
        <w:rPr>
          <w:rFonts w:eastAsia="Calibri"/>
          <w:sz w:val="27"/>
          <w:szCs w:val="27"/>
          <w:lang w:val="tt-RU" w:eastAsia="en-US"/>
        </w:rPr>
      </w:pPr>
      <w:r w:rsidRPr="000B7283">
        <w:rPr>
          <w:rFonts w:eastAsia="Calibri"/>
          <w:sz w:val="27"/>
          <w:szCs w:val="27"/>
          <w:lang w:val="tt-RU" w:eastAsia="en-US"/>
        </w:rPr>
        <w:t>4.7.14. Сулыкларның су саклау зоналарында, су объектларын су һәм табигать саклау законнары нигезендә пычратудан, чүпләнүдән һәм ташландык суларны агызудан саклауны тәэмин итүче корылмалар белән җиһазланганда, җитештерү зоналарын урнаштыру рөхсәт ителә.</w:t>
      </w:r>
    </w:p>
    <w:p w:rsidR="000B7283" w:rsidRPr="000B7283" w:rsidRDefault="000B7283" w:rsidP="009E770A">
      <w:pPr>
        <w:widowControl/>
        <w:autoSpaceDE/>
        <w:autoSpaceDN/>
        <w:adjustRightInd/>
        <w:jc w:val="both"/>
        <w:rPr>
          <w:rFonts w:eastAsia="Calibri"/>
          <w:sz w:val="27"/>
          <w:szCs w:val="27"/>
          <w:lang w:val="tt-RU" w:eastAsia="en-US"/>
        </w:rPr>
      </w:pPr>
      <w:r w:rsidRPr="000B7283">
        <w:rPr>
          <w:rFonts w:eastAsia="Calibri"/>
          <w:sz w:val="27"/>
          <w:szCs w:val="27"/>
          <w:lang w:val="tt-RU" w:eastAsia="en-US"/>
        </w:rPr>
        <w:t>4.7.15. Елгаларның һәм сулыкларның яр буе кишәрлекләрендә җитештерү зоналарын урнаштырганда зоналарның планлаштырылган тамгалары, су агымының терәк һәм качып йөрүен, шулай ук дулкынның һәм аның нагонының биеклеген исәпкә алып, су горизонтыннан 0,5 метрга югарырак кабул ителергә тиеш.</w:t>
      </w:r>
    </w:p>
    <w:p w:rsidR="000B7283" w:rsidRPr="000B7283" w:rsidRDefault="000B7283" w:rsidP="009E770A">
      <w:pPr>
        <w:widowControl/>
        <w:autoSpaceDE/>
        <w:autoSpaceDN/>
        <w:adjustRightInd/>
        <w:jc w:val="both"/>
        <w:rPr>
          <w:rFonts w:eastAsia="Calibri"/>
          <w:sz w:val="27"/>
          <w:szCs w:val="27"/>
          <w:lang w:val="tt-RU" w:eastAsia="en-US"/>
        </w:rPr>
      </w:pPr>
      <w:r w:rsidRPr="000B7283">
        <w:rPr>
          <w:rFonts w:eastAsia="Calibri"/>
          <w:sz w:val="27"/>
          <w:szCs w:val="27"/>
          <w:lang w:val="tt-RU" w:eastAsia="en-US"/>
        </w:rPr>
        <w:t>10 елдан артык эксплуатация срогы булган предприятиеләр өчен исәп-хисап горизонты өчен суның иң югары дәрәҗәсен, 50 елга бер тапкыр кабатлану ихтималы булган, 10 елга кадәр - 10 елга бер тапкыр кабул итү зарур.</w:t>
      </w:r>
    </w:p>
    <w:p w:rsidR="000B7283" w:rsidRPr="000B7283" w:rsidRDefault="000B7283" w:rsidP="009E770A">
      <w:pPr>
        <w:widowControl/>
        <w:autoSpaceDE/>
        <w:autoSpaceDN/>
        <w:adjustRightInd/>
        <w:jc w:val="both"/>
        <w:rPr>
          <w:rFonts w:eastAsia="Calibri"/>
          <w:sz w:val="27"/>
          <w:szCs w:val="27"/>
          <w:lang w:val="tt-RU" w:eastAsia="en-US"/>
        </w:rPr>
      </w:pPr>
      <w:r w:rsidRPr="000B7283">
        <w:rPr>
          <w:rFonts w:eastAsia="Calibri"/>
          <w:sz w:val="27"/>
          <w:szCs w:val="27"/>
          <w:lang w:val="tt-RU" w:eastAsia="en-US"/>
        </w:rPr>
        <w:t>Авыл хуҗалыгы предприятиеләрен сулыкларның яр буе участокларында урнаштырганда һәм предприятиеләр белән турыдан-туры бәйләнмәгән очракта, киңлеге 40 метрдан да ким булмаган яр буе полосасын күздә тотарга кирәк.</w:t>
      </w:r>
    </w:p>
    <w:p w:rsidR="000B7283" w:rsidRPr="000B7283" w:rsidRDefault="000B7283" w:rsidP="009E770A">
      <w:pPr>
        <w:widowControl/>
        <w:autoSpaceDE/>
        <w:autoSpaceDN/>
        <w:adjustRightInd/>
        <w:jc w:val="both"/>
        <w:rPr>
          <w:rFonts w:eastAsia="Calibri"/>
          <w:sz w:val="27"/>
          <w:szCs w:val="27"/>
          <w:lang w:val="tt-RU" w:eastAsia="en-US"/>
        </w:rPr>
      </w:pPr>
      <w:r w:rsidRPr="000B7283">
        <w:rPr>
          <w:rFonts w:eastAsia="Calibri"/>
          <w:sz w:val="27"/>
          <w:szCs w:val="27"/>
          <w:lang w:val="tt-RU" w:eastAsia="en-US"/>
        </w:rPr>
        <w:t>4.7.16. Радиостанцияләр, шартлаткыч матдәләр складлары, көчле тәэсир итүче агулы матдәләр һәм башка предприятиеләр һәм махсус билгеләнештәге объектлар урнашкан районда җитештерү зоналарын урнаштырганда проектлана торган зоналардан ераклык күрсәтелгән объектларның санитар-саклау зоналарын үтәгәндә гамәлдәге нормалар һәм кагыйдәләр таләпләренә туры китереп кабул итәргә кирәк (СанПиН 2.2.1/2.1.1.1200-03.)</w:t>
      </w:r>
    </w:p>
    <w:p w:rsidR="000B7283" w:rsidRPr="000B7283" w:rsidRDefault="000B7283" w:rsidP="009E770A">
      <w:pPr>
        <w:widowControl/>
        <w:autoSpaceDE/>
        <w:autoSpaceDN/>
        <w:adjustRightInd/>
        <w:jc w:val="both"/>
        <w:rPr>
          <w:rFonts w:eastAsia="Calibri"/>
          <w:sz w:val="27"/>
          <w:szCs w:val="27"/>
          <w:lang w:val="tt-RU" w:eastAsia="en-US"/>
        </w:rPr>
      </w:pPr>
      <w:r w:rsidRPr="000B7283">
        <w:rPr>
          <w:rFonts w:eastAsia="Calibri"/>
          <w:sz w:val="27"/>
          <w:szCs w:val="27"/>
          <w:lang w:val="tt-RU" w:eastAsia="en-US"/>
        </w:rPr>
        <w:t>4.7.17. Атмосферага шактый күләмдә төтен, тузан яки начар ис бүлеп бирә торган авыл хуҗалыгы предприятиеләре, җитештерү зоналары табигый җил белән тәэмин ителмәгән территорияләрдә булырга рөхсәт ителми.</w:t>
      </w:r>
    </w:p>
    <w:p w:rsidR="000B7283" w:rsidRPr="000B7283" w:rsidRDefault="000B7283" w:rsidP="009E770A">
      <w:pPr>
        <w:widowControl/>
        <w:autoSpaceDE/>
        <w:autoSpaceDN/>
        <w:adjustRightInd/>
        <w:jc w:val="both"/>
        <w:rPr>
          <w:rFonts w:eastAsia="Calibri"/>
          <w:sz w:val="27"/>
          <w:szCs w:val="27"/>
          <w:lang w:val="tt-RU" w:eastAsia="en-US"/>
        </w:rPr>
      </w:pPr>
      <w:r w:rsidRPr="000B7283">
        <w:rPr>
          <w:rFonts w:eastAsia="Calibri"/>
          <w:sz w:val="27"/>
          <w:szCs w:val="27"/>
          <w:lang w:val="tt-RU" w:eastAsia="en-US"/>
        </w:rPr>
        <w:t>4.7.18. Җитештерү зоналарында минераль ашламалар складларын һәм үсемлекләрне саклау өчен химик чараларны урнаштырганда сулыкларга зарарлы матдәләр эләкмәскә тиешле чаралар үтәлергә тиеш.</w:t>
      </w:r>
    </w:p>
    <w:p w:rsidR="000B7283" w:rsidRPr="000B7283" w:rsidRDefault="000B7283" w:rsidP="009E770A">
      <w:pPr>
        <w:widowControl/>
        <w:autoSpaceDE/>
        <w:autoSpaceDN/>
        <w:adjustRightInd/>
        <w:jc w:val="both"/>
        <w:rPr>
          <w:rFonts w:eastAsia="Calibri"/>
          <w:sz w:val="27"/>
          <w:szCs w:val="27"/>
          <w:lang w:val="tt-RU" w:eastAsia="en-US"/>
        </w:rPr>
      </w:pPr>
      <w:r w:rsidRPr="000B7283">
        <w:rPr>
          <w:rFonts w:eastAsia="Calibri"/>
          <w:sz w:val="27"/>
          <w:szCs w:val="27"/>
          <w:lang w:val="tt-RU" w:eastAsia="en-US"/>
        </w:rPr>
        <w:t>Минераль ашламалар һәм үсемлекләрне саклау өчен химик чаралар складларын балык хуҗалыгы сулыкларыннан кимендә 2 километр ераклыкта урнаштырырга кирәк. Аеруча кирәк булган очракта, балык һәм су биологик ресурсларын саклау өлкәсендә территориаль органнар белән килештерелгән очракта, күрсәтелгән складлардан балык хуҗалыгы сулыкларына кадәр ераклыкны киметү рөхсәт ителә.</w:t>
      </w:r>
    </w:p>
    <w:p w:rsidR="000B7283" w:rsidRPr="000B7283" w:rsidRDefault="000B7283" w:rsidP="009E770A">
      <w:pPr>
        <w:widowControl/>
        <w:autoSpaceDE/>
        <w:autoSpaceDN/>
        <w:adjustRightInd/>
        <w:jc w:val="both"/>
        <w:rPr>
          <w:rFonts w:eastAsia="Calibri"/>
          <w:sz w:val="27"/>
          <w:szCs w:val="27"/>
          <w:lang w:val="tt-RU" w:eastAsia="en-US"/>
        </w:rPr>
      </w:pPr>
      <w:r w:rsidRPr="000B7283">
        <w:rPr>
          <w:rFonts w:eastAsia="Calibri"/>
          <w:sz w:val="27"/>
          <w:szCs w:val="27"/>
          <w:lang w:val="tt-RU" w:eastAsia="en-US"/>
        </w:rPr>
        <w:t>Минераль ашламалар һәм үсемлекләрне саклау өчен химик чаралар складлары өчен СанПиН таләпләренә туры китереп санитар-яклау зоналары оештыруны күздә тотарга кирәк 2.2.1/2.1.1.1200-03 к</w:t>
      </w:r>
    </w:p>
    <w:p w:rsidR="000B7283" w:rsidRPr="000B7283" w:rsidRDefault="000B7283" w:rsidP="009E770A">
      <w:pPr>
        <w:widowControl/>
        <w:autoSpaceDE/>
        <w:autoSpaceDN/>
        <w:adjustRightInd/>
        <w:jc w:val="both"/>
        <w:rPr>
          <w:rFonts w:eastAsia="Calibri"/>
          <w:sz w:val="27"/>
          <w:szCs w:val="27"/>
          <w:lang w:val="tt-RU" w:eastAsia="en-US"/>
        </w:rPr>
      </w:pPr>
      <w:r w:rsidRPr="000B7283">
        <w:rPr>
          <w:rFonts w:eastAsia="Calibri"/>
          <w:sz w:val="27"/>
          <w:szCs w:val="27"/>
          <w:lang w:val="tt-RU" w:eastAsia="en-US"/>
        </w:rPr>
        <w:lastRenderedPageBreak/>
        <w:t>4.7.19. Җирлекнең җитештерү зонасын торак төзелешенә карата мөмкин булган яктан, җир рельефы буенча түбәнрәк булырга кирәк.</w:t>
      </w:r>
    </w:p>
    <w:p w:rsidR="000B7283" w:rsidRPr="000B7283" w:rsidRDefault="000B7283" w:rsidP="009E770A">
      <w:pPr>
        <w:widowControl/>
        <w:autoSpaceDE/>
        <w:autoSpaceDN/>
        <w:adjustRightInd/>
        <w:jc w:val="both"/>
        <w:rPr>
          <w:rFonts w:eastAsia="Calibri"/>
          <w:sz w:val="27"/>
          <w:szCs w:val="27"/>
          <w:lang w:val="tt-RU" w:eastAsia="en-US"/>
        </w:rPr>
      </w:pPr>
      <w:r w:rsidRPr="000B7283">
        <w:rPr>
          <w:rFonts w:eastAsia="Calibri"/>
          <w:sz w:val="27"/>
          <w:szCs w:val="27"/>
          <w:lang w:val="tt-RU" w:eastAsia="en-US"/>
        </w:rPr>
        <w:t>Җитештерү зонасын оештырганда объектлар һәм корылмаларны мөмкин кадәр торак зонага карата берьяклы урнаштырылган бер мәйданчыкта тупларга кирәк.</w:t>
      </w:r>
    </w:p>
    <w:p w:rsidR="000B7283" w:rsidRPr="000B7283" w:rsidRDefault="000B7283" w:rsidP="009E770A">
      <w:pPr>
        <w:widowControl/>
        <w:autoSpaceDE/>
        <w:autoSpaceDN/>
        <w:adjustRightInd/>
        <w:jc w:val="both"/>
        <w:rPr>
          <w:rFonts w:eastAsia="Calibri"/>
          <w:sz w:val="27"/>
          <w:szCs w:val="27"/>
          <w:lang w:val="tt-RU" w:eastAsia="en-US"/>
        </w:rPr>
      </w:pPr>
      <w:r w:rsidRPr="000B7283">
        <w:rPr>
          <w:rFonts w:eastAsia="Calibri"/>
          <w:sz w:val="27"/>
          <w:szCs w:val="27"/>
          <w:lang w:val="tt-RU" w:eastAsia="en-US"/>
        </w:rPr>
        <w:t>Җитештерү зоналары территорияләре гомуми челтәрдәге тимер яисә автомобиль юлларына, шулай ук елгаларга бүленергә тиеш түгел.</w:t>
      </w:r>
    </w:p>
    <w:p w:rsidR="000B7283" w:rsidRPr="000B7283" w:rsidRDefault="000B7283" w:rsidP="009E770A">
      <w:pPr>
        <w:widowControl/>
        <w:autoSpaceDE/>
        <w:autoSpaceDN/>
        <w:adjustRightInd/>
        <w:jc w:val="both"/>
        <w:rPr>
          <w:rFonts w:eastAsia="Calibri"/>
          <w:sz w:val="27"/>
          <w:szCs w:val="27"/>
          <w:lang w:val="tt-RU" w:eastAsia="en-US"/>
        </w:rPr>
      </w:pPr>
      <w:r w:rsidRPr="000B7283">
        <w:rPr>
          <w:rFonts w:eastAsia="Calibri"/>
          <w:sz w:val="27"/>
          <w:szCs w:val="27"/>
          <w:lang w:val="tt-RU" w:eastAsia="en-US"/>
        </w:rPr>
        <w:t>4.7.20. Җитештерү зоналарын планлаштыру һәм төзегәндә алдан карарга кирәк:</w:t>
      </w:r>
    </w:p>
    <w:p w:rsidR="000B7283" w:rsidRPr="000B7283" w:rsidRDefault="000B7283" w:rsidP="009E770A">
      <w:pPr>
        <w:widowControl/>
        <w:autoSpaceDE/>
        <w:autoSpaceDN/>
        <w:adjustRightInd/>
        <w:jc w:val="both"/>
        <w:rPr>
          <w:rFonts w:eastAsia="Calibri"/>
          <w:sz w:val="27"/>
          <w:szCs w:val="27"/>
          <w:lang w:eastAsia="en-US"/>
        </w:rPr>
      </w:pPr>
      <w:r w:rsidRPr="000B7283">
        <w:rPr>
          <w:rFonts w:eastAsia="Calibri"/>
          <w:sz w:val="27"/>
          <w:szCs w:val="27"/>
          <w:lang w:eastAsia="en-US"/>
        </w:rPr>
        <w:t>селитор зонасы белән планлаштырылган бәйләнеш;</w:t>
      </w:r>
    </w:p>
    <w:p w:rsidR="000B7283" w:rsidRPr="000B7283" w:rsidRDefault="000B7283" w:rsidP="009E770A">
      <w:pPr>
        <w:widowControl/>
        <w:autoSpaceDE/>
        <w:autoSpaceDN/>
        <w:adjustRightInd/>
        <w:jc w:val="both"/>
        <w:rPr>
          <w:rFonts w:eastAsia="Calibri"/>
          <w:sz w:val="27"/>
          <w:szCs w:val="27"/>
          <w:lang w:eastAsia="en-US"/>
        </w:rPr>
      </w:pPr>
      <w:r w:rsidRPr="000B7283">
        <w:rPr>
          <w:rFonts w:eastAsia="Calibri"/>
          <w:sz w:val="27"/>
          <w:szCs w:val="27"/>
          <w:lang w:eastAsia="en-US"/>
        </w:rPr>
        <w:t>бер җир кишәрлегендә авыл хуҗалыгы һәм сәнәгать-сәнәгать предприятиеләрен икътисади яктан максатчан кооперацияләү һәм гомуми ярдәмче һәм хезмәт күрсәтү объектларын оештыру;</w:t>
      </w:r>
    </w:p>
    <w:p w:rsidR="000B7283" w:rsidRPr="000B7283" w:rsidRDefault="000B7283" w:rsidP="009E770A">
      <w:pPr>
        <w:widowControl/>
        <w:autoSpaceDE/>
        <w:autoSpaceDN/>
        <w:adjustRightInd/>
        <w:jc w:val="both"/>
        <w:rPr>
          <w:rFonts w:eastAsia="Calibri"/>
          <w:sz w:val="27"/>
          <w:szCs w:val="27"/>
          <w:lang w:eastAsia="en-US"/>
        </w:rPr>
      </w:pPr>
      <w:r w:rsidRPr="000B7283">
        <w:rPr>
          <w:rFonts w:eastAsia="Calibri"/>
          <w:sz w:val="27"/>
          <w:szCs w:val="27"/>
          <w:lang w:eastAsia="en-US"/>
        </w:rPr>
        <w:t>комплекслы технологик һәм инженер-техник таләпләрне үтәү һәм табигый - климат, геологик һәм башка җирле шартларны исәпкә алып, бердәм архитектура ансамблен төзү;</w:t>
      </w:r>
    </w:p>
    <w:p w:rsidR="000B7283" w:rsidRPr="000B7283" w:rsidRDefault="000B7283" w:rsidP="009E770A">
      <w:pPr>
        <w:widowControl/>
        <w:autoSpaceDE/>
        <w:autoSpaceDN/>
        <w:adjustRightInd/>
        <w:jc w:val="both"/>
        <w:rPr>
          <w:rFonts w:eastAsia="Calibri"/>
          <w:sz w:val="27"/>
          <w:szCs w:val="27"/>
          <w:lang w:eastAsia="en-US"/>
        </w:rPr>
      </w:pPr>
      <w:r w:rsidRPr="000B7283">
        <w:rPr>
          <w:rFonts w:eastAsia="Calibri"/>
          <w:sz w:val="27"/>
          <w:szCs w:val="27"/>
          <w:lang w:eastAsia="en-US"/>
        </w:rPr>
        <w:t>җитештерү калдыклары һәм агымнары белән пычранудан әйләнә-тирә мохитне саклау чаралары;</w:t>
      </w:r>
    </w:p>
    <w:p w:rsidR="000B7283" w:rsidRPr="000B7283" w:rsidRDefault="000B7283" w:rsidP="009E770A">
      <w:pPr>
        <w:widowControl/>
        <w:autoSpaceDE/>
        <w:autoSpaceDN/>
        <w:adjustRightInd/>
        <w:jc w:val="both"/>
        <w:rPr>
          <w:rFonts w:eastAsia="Calibri"/>
          <w:sz w:val="27"/>
          <w:szCs w:val="27"/>
          <w:lang w:eastAsia="en-US"/>
        </w:rPr>
      </w:pPr>
      <w:r w:rsidRPr="000B7283">
        <w:rPr>
          <w:rFonts w:eastAsia="Calibri"/>
          <w:sz w:val="27"/>
          <w:szCs w:val="27"/>
          <w:lang w:eastAsia="en-US"/>
        </w:rPr>
        <w:t>авыл хуҗалыгы предприятиеләренең җитештерү зонасын киңәйтү мөмкинлеге.</w:t>
      </w:r>
    </w:p>
    <w:p w:rsidR="000B7283" w:rsidRPr="000B7283" w:rsidRDefault="000B7283" w:rsidP="009E770A">
      <w:pPr>
        <w:widowControl/>
        <w:autoSpaceDE/>
        <w:autoSpaceDN/>
        <w:adjustRightInd/>
        <w:jc w:val="center"/>
        <w:rPr>
          <w:rFonts w:eastAsia="Calibri"/>
          <w:b/>
          <w:sz w:val="27"/>
          <w:szCs w:val="27"/>
          <w:lang w:eastAsia="en-US"/>
        </w:rPr>
      </w:pPr>
      <w:r w:rsidRPr="000B7283">
        <w:rPr>
          <w:rFonts w:eastAsia="Calibri"/>
          <w:b/>
          <w:sz w:val="27"/>
          <w:szCs w:val="27"/>
          <w:lang w:eastAsia="en-US"/>
        </w:rPr>
        <w:t>Җитештерү зоналарын төзүнең норматив параметрлары</w:t>
      </w:r>
    </w:p>
    <w:p w:rsidR="000B7283" w:rsidRPr="000B7283" w:rsidRDefault="000B7283" w:rsidP="009E770A">
      <w:pPr>
        <w:widowControl/>
        <w:autoSpaceDE/>
        <w:autoSpaceDN/>
        <w:adjustRightInd/>
        <w:jc w:val="both"/>
        <w:rPr>
          <w:rFonts w:eastAsia="Calibri"/>
          <w:sz w:val="27"/>
          <w:szCs w:val="27"/>
          <w:lang w:eastAsia="en-US"/>
        </w:rPr>
      </w:pPr>
      <w:r w:rsidRPr="000B7283">
        <w:rPr>
          <w:rFonts w:eastAsia="Calibri"/>
          <w:sz w:val="27"/>
          <w:szCs w:val="27"/>
          <w:lang w:eastAsia="en-US"/>
        </w:rPr>
        <w:t>4.7.21. Җитештерү зонасы территориясен куллануның интенсивлыгы авыл хуҗалыгы предприятиеләре мәйданчыкларын төзүнең тыгызлыгы белән билгеләнә.</w:t>
      </w:r>
    </w:p>
    <w:p w:rsidR="000B7283" w:rsidRPr="000B7283" w:rsidRDefault="000B7283" w:rsidP="009E770A">
      <w:pPr>
        <w:widowControl/>
        <w:autoSpaceDE/>
        <w:autoSpaceDN/>
        <w:adjustRightInd/>
        <w:jc w:val="both"/>
        <w:rPr>
          <w:rFonts w:eastAsia="Calibri"/>
          <w:sz w:val="27"/>
          <w:szCs w:val="27"/>
          <w:lang w:eastAsia="en-US"/>
        </w:rPr>
      </w:pPr>
      <w:r w:rsidRPr="000B7283">
        <w:rPr>
          <w:rFonts w:eastAsia="Calibri"/>
          <w:sz w:val="27"/>
          <w:szCs w:val="27"/>
          <w:lang w:eastAsia="en-US"/>
        </w:rPr>
        <w:t>Җитештерү зонасы авыл хуҗалыгы предприятиеләре мәйданчыкларын төзүнең минималь тыгызлыгы күрсәткечләре әлеге нормативларга 5 нче кушымтаның 2 нче таблицасында каралганнан да ким булмаска тиеш.</w:t>
      </w:r>
    </w:p>
    <w:p w:rsidR="000B7283" w:rsidRPr="000B7283" w:rsidRDefault="000B7283" w:rsidP="009E770A">
      <w:pPr>
        <w:widowControl/>
        <w:autoSpaceDE/>
        <w:autoSpaceDN/>
        <w:adjustRightInd/>
        <w:jc w:val="both"/>
        <w:rPr>
          <w:rFonts w:eastAsia="Calibri"/>
          <w:sz w:val="27"/>
          <w:szCs w:val="27"/>
          <w:lang w:eastAsia="en-US"/>
        </w:rPr>
      </w:pPr>
      <w:r w:rsidRPr="000B7283">
        <w:rPr>
          <w:rFonts w:eastAsia="Calibri"/>
          <w:sz w:val="27"/>
          <w:szCs w:val="27"/>
          <w:lang w:eastAsia="en-US"/>
        </w:rPr>
        <w:t>4.7.22. Авыл хуҗалыгы предприятиеләрен, биналарны һәм корылмаларны урнаштыру өчен җир кишәрлеге мәйданы, төзелешнең минималь тыгызлыгы нормативын исәпкә алып, проектлауга бирем буенча билгеләнә.</w:t>
      </w:r>
    </w:p>
    <w:p w:rsidR="000B7283" w:rsidRPr="000B7283" w:rsidRDefault="000B7283" w:rsidP="009E770A">
      <w:pPr>
        <w:widowControl/>
        <w:autoSpaceDE/>
        <w:autoSpaceDN/>
        <w:adjustRightInd/>
        <w:jc w:val="both"/>
        <w:rPr>
          <w:rFonts w:eastAsia="Calibri"/>
          <w:sz w:val="27"/>
          <w:szCs w:val="27"/>
          <w:lang w:eastAsia="en-US"/>
        </w:rPr>
      </w:pPr>
      <w:r w:rsidRPr="000B7283">
        <w:rPr>
          <w:rFonts w:eastAsia="Calibri"/>
          <w:sz w:val="27"/>
          <w:szCs w:val="27"/>
          <w:lang w:eastAsia="en-US"/>
        </w:rPr>
        <w:t>4.7.23. Авыл хуҗалыгы предприятиеләрен, биналарны һәм җитештерү зоналарын урнаштырганда алар арасында төзелеш тыгызлыгыннан, санитар, ветеринария, янгынга каршы таләпләрдән һәм технологик проектлау нормаларыннан чыгып, мөмкин булган минималь ара билгеләргә кирәк.</w:t>
      </w:r>
    </w:p>
    <w:p w:rsidR="000B7283" w:rsidRPr="000B7283" w:rsidRDefault="000B7283" w:rsidP="009E770A">
      <w:pPr>
        <w:widowControl/>
        <w:autoSpaceDE/>
        <w:autoSpaceDN/>
        <w:adjustRightInd/>
        <w:jc w:val="both"/>
        <w:rPr>
          <w:rFonts w:eastAsia="Calibri"/>
          <w:sz w:val="27"/>
          <w:szCs w:val="27"/>
          <w:lang w:eastAsia="en-US"/>
        </w:rPr>
      </w:pPr>
      <w:r w:rsidRPr="000B7283">
        <w:rPr>
          <w:rFonts w:eastAsia="Calibri"/>
          <w:sz w:val="27"/>
          <w:szCs w:val="27"/>
          <w:lang w:eastAsia="en-US"/>
        </w:rPr>
        <w:t>4.7.24. Авыл хуҗалыгы предприятиеләре биналарыннан һәм корылмаларыннан янгынга каршы ераклыкны " янгын куркынычсызлыгы таләпләре турында Техник регламент «2008 елның 22 июлендәге 123-ФЗ номерлы Федераль закон таләпләре нигезендә кабул итәргә кирәк.</w:t>
      </w:r>
    </w:p>
    <w:p w:rsidR="000B7283" w:rsidRPr="000B7283" w:rsidRDefault="000B7283" w:rsidP="009E770A">
      <w:pPr>
        <w:widowControl/>
        <w:autoSpaceDE/>
        <w:autoSpaceDN/>
        <w:adjustRightInd/>
        <w:jc w:val="both"/>
        <w:rPr>
          <w:rFonts w:eastAsia="Calibri"/>
          <w:sz w:val="27"/>
          <w:szCs w:val="27"/>
          <w:lang w:eastAsia="en-US"/>
        </w:rPr>
      </w:pPr>
      <w:r w:rsidRPr="000B7283">
        <w:rPr>
          <w:rFonts w:eastAsia="Calibri"/>
          <w:sz w:val="27"/>
          <w:szCs w:val="27"/>
          <w:lang w:eastAsia="en-US"/>
        </w:rPr>
        <w:t>Тәрәзә проемалары аша яктыртыла торган биналар арасындагы ераклык каршы биналарның иң биекләреннән (карнизның өске өлешенә кадәр) ким булмаска тиеш.</w:t>
      </w:r>
    </w:p>
    <w:p w:rsidR="000B7283" w:rsidRPr="000B7283" w:rsidRDefault="000B7283" w:rsidP="009E770A">
      <w:pPr>
        <w:widowControl/>
        <w:autoSpaceDE/>
        <w:autoSpaceDN/>
        <w:adjustRightInd/>
        <w:jc w:val="both"/>
        <w:rPr>
          <w:rFonts w:eastAsia="Calibri"/>
          <w:sz w:val="27"/>
          <w:szCs w:val="27"/>
          <w:lang w:eastAsia="en-US"/>
        </w:rPr>
      </w:pPr>
      <w:r w:rsidRPr="000B7283">
        <w:rPr>
          <w:rFonts w:eastAsia="Calibri"/>
          <w:sz w:val="27"/>
          <w:szCs w:val="27"/>
          <w:lang w:eastAsia="en-US"/>
        </w:rPr>
        <w:t>4.7.25. Әйләнә - тирә мохиткә зарарлы матдәләр бүлеп бирү чыганагы булган авыл хуҗалыгы предприятиеләре, биналар һәм корылмалар санитар - яклау зоналары белән әлеге нормативларга 5 нче кушымта таләпләре нигезендә кабул ителә торган торак һәм иҗтимагый биналардан аерылырга тиеш.</w:t>
      </w:r>
    </w:p>
    <w:p w:rsidR="000B7283" w:rsidRPr="000B7283" w:rsidRDefault="000B7283" w:rsidP="009E770A">
      <w:pPr>
        <w:widowControl/>
        <w:autoSpaceDE/>
        <w:autoSpaceDN/>
        <w:adjustRightInd/>
        <w:jc w:val="both"/>
        <w:rPr>
          <w:rFonts w:eastAsia="Calibri"/>
          <w:sz w:val="27"/>
          <w:szCs w:val="27"/>
          <w:lang w:eastAsia="en-US"/>
        </w:rPr>
      </w:pPr>
      <w:r w:rsidRPr="000B7283">
        <w:rPr>
          <w:rFonts w:eastAsia="Calibri"/>
          <w:sz w:val="27"/>
          <w:szCs w:val="27"/>
          <w:lang w:eastAsia="en-US"/>
        </w:rPr>
        <w:t>Санитар-яклау зоналары территориясе җирдән файдаланудан алынмый һәм авыл хуҗалыгы ихтыяҗлары өчен максималь файдаланылырга тиеш.</w:t>
      </w:r>
    </w:p>
    <w:p w:rsidR="000B7283" w:rsidRPr="000B7283" w:rsidRDefault="000B7283" w:rsidP="009E770A">
      <w:pPr>
        <w:widowControl/>
        <w:autoSpaceDE/>
        <w:autoSpaceDN/>
        <w:adjustRightInd/>
        <w:jc w:val="both"/>
        <w:rPr>
          <w:rFonts w:eastAsia="Calibri"/>
          <w:sz w:val="27"/>
          <w:szCs w:val="27"/>
          <w:lang w:eastAsia="en-US"/>
        </w:rPr>
      </w:pPr>
      <w:r w:rsidRPr="000B7283">
        <w:rPr>
          <w:rFonts w:eastAsia="Calibri"/>
          <w:sz w:val="27"/>
          <w:szCs w:val="27"/>
          <w:lang w:eastAsia="en-US"/>
        </w:rPr>
        <w:t>Санитар-саклау зоналары күләме, шулай ук аларның территориясендә объектлар, биналар һәм корылмалар урнаштыру шартлары СанПиН таләпләренә туры китереп билгеләнә 2.2.1/2.1.1.1200-03 к</w:t>
      </w:r>
    </w:p>
    <w:p w:rsidR="000B7283" w:rsidRPr="000B7283" w:rsidRDefault="000B7283" w:rsidP="009E770A">
      <w:pPr>
        <w:widowControl/>
        <w:autoSpaceDE/>
        <w:autoSpaceDN/>
        <w:adjustRightInd/>
        <w:jc w:val="both"/>
        <w:rPr>
          <w:rFonts w:eastAsia="Calibri"/>
          <w:sz w:val="27"/>
          <w:szCs w:val="27"/>
          <w:lang w:eastAsia="en-US"/>
        </w:rPr>
      </w:pPr>
      <w:r w:rsidRPr="000B7283">
        <w:rPr>
          <w:rFonts w:eastAsia="Calibri"/>
          <w:sz w:val="27"/>
          <w:szCs w:val="27"/>
          <w:lang w:eastAsia="en-US"/>
        </w:rPr>
        <w:t>4.7.26. Киңлеге 100 метрдан артык булган санитар-яклау зоналары чигендә селитеб зонасы ягыннан 30 метрдан да ким булмаган киңлектәге агач-куак утыртмалары полосасы каралырга тиеш, ә зона киңлеге 50 дән 100 метрга кадәр - киңлеге 10 метрдан да ким булмаган полоса.</w:t>
      </w:r>
    </w:p>
    <w:p w:rsidR="000B7283" w:rsidRPr="000B7283" w:rsidRDefault="000B7283" w:rsidP="009E770A">
      <w:pPr>
        <w:widowControl/>
        <w:autoSpaceDE/>
        <w:autoSpaceDN/>
        <w:adjustRightInd/>
        <w:jc w:val="both"/>
        <w:rPr>
          <w:rFonts w:eastAsia="Calibri"/>
          <w:sz w:val="27"/>
          <w:szCs w:val="27"/>
          <w:lang w:eastAsia="en-US"/>
        </w:rPr>
      </w:pPr>
      <w:r w:rsidRPr="000B7283">
        <w:rPr>
          <w:rFonts w:eastAsia="Calibri"/>
          <w:sz w:val="27"/>
          <w:szCs w:val="27"/>
          <w:lang w:eastAsia="en-US"/>
        </w:rPr>
        <w:lastRenderedPageBreak/>
        <w:t>4.7.27. 500 метрдан артык булган предприятие һәм объектларны авыл торак пунктларының җитештерү - су зоналарының торак зонасыннан аерымланган җир кишәрлекләрендә, аерым яктан башка җитештерү объектларына (агулы химикатлар складларыннан тыш) урнаштырырга кирәк. Санитар-саклау зоналары күләме 500 метрдан артып киткән предприятиеләр һәм объектлар арасында аермада һәм торак зонасы арасында, фармацевтика предприятиеләре өчен дару препаратлары, дару чаралары һәм (яки) дару формалары, чимал һәм ярымпродуктлар җитештерү объектларыннан тыш, санитар классификация буенча азрак дәрәҗәдәге куркынычлылык объектларын урнаштыру рөхсәт ителә.; сәнәгатьнең азык-төлек тармаклары, азык-төлек чималының һәм азык-төлек продуктларының күпләп сату складлары, эчә торган суны әзерләү һәм саклау өчен суүткәргеч корылмалар комплексы, алар продукциянең сыйфатына йогынты ясый ала.</w:t>
      </w:r>
    </w:p>
    <w:p w:rsidR="000B7283" w:rsidRPr="000B7283" w:rsidRDefault="000B7283" w:rsidP="009E770A">
      <w:pPr>
        <w:widowControl/>
        <w:autoSpaceDE/>
        <w:autoSpaceDN/>
        <w:adjustRightInd/>
        <w:jc w:val="both"/>
        <w:rPr>
          <w:rFonts w:eastAsia="Calibri"/>
          <w:sz w:val="27"/>
          <w:szCs w:val="27"/>
          <w:lang w:eastAsia="en-US"/>
        </w:rPr>
      </w:pPr>
      <w:r w:rsidRPr="000B7283">
        <w:rPr>
          <w:rFonts w:eastAsia="Calibri"/>
          <w:sz w:val="27"/>
          <w:szCs w:val="27"/>
          <w:lang w:eastAsia="en-US"/>
        </w:rPr>
        <w:t>4.7.28. Проектлана торган авыл хуҗалыгы предприятиеләрен, авыл торак пунктларының җитештерү зоналары биналарын һәм корылмаларын әлеге объектлар өчен бертөрле булган җитештерү процессларының, санитар, зооветеринария һәм янгынга каршы таләпләрнең, йөк әйләнеше, хезмәт күрсәтү транспортының, су, җылылык, электр энергиясенең төрләрен берләштерергә кирәк, шул ук вакытта участокларны оештырырга кирәк:</w:t>
      </w:r>
    </w:p>
    <w:p w:rsidR="000B7283" w:rsidRPr="000B7283" w:rsidRDefault="000B7283" w:rsidP="009E770A">
      <w:pPr>
        <w:widowControl/>
        <w:autoSpaceDE/>
        <w:autoSpaceDN/>
        <w:adjustRightInd/>
        <w:jc w:val="both"/>
        <w:rPr>
          <w:rFonts w:eastAsia="Calibri"/>
          <w:sz w:val="27"/>
          <w:szCs w:val="27"/>
          <w:lang w:eastAsia="en-US"/>
        </w:rPr>
      </w:pPr>
      <w:r w:rsidRPr="000B7283">
        <w:rPr>
          <w:rFonts w:eastAsia="Calibri"/>
          <w:sz w:val="27"/>
          <w:szCs w:val="27"/>
          <w:lang w:eastAsia="en-US"/>
        </w:rPr>
        <w:t>предприятиеләр мәйданчыклары;</w:t>
      </w:r>
    </w:p>
    <w:p w:rsidR="000B7283" w:rsidRPr="000B7283" w:rsidRDefault="000B7283" w:rsidP="009E770A">
      <w:pPr>
        <w:widowControl/>
        <w:autoSpaceDE/>
        <w:autoSpaceDN/>
        <w:adjustRightInd/>
        <w:jc w:val="both"/>
        <w:rPr>
          <w:rFonts w:eastAsia="Calibri"/>
          <w:sz w:val="27"/>
          <w:szCs w:val="27"/>
          <w:lang w:eastAsia="en-US"/>
        </w:rPr>
      </w:pPr>
      <w:r w:rsidRPr="000B7283">
        <w:rPr>
          <w:rFonts w:eastAsia="Calibri"/>
          <w:sz w:val="27"/>
          <w:szCs w:val="27"/>
          <w:lang w:eastAsia="en-US"/>
        </w:rPr>
        <w:t>ярдәмче җитештерү һәм складларның гомуми объектлары.</w:t>
      </w:r>
    </w:p>
    <w:p w:rsidR="000B7283" w:rsidRPr="000B7283" w:rsidRDefault="000B7283" w:rsidP="009E770A">
      <w:pPr>
        <w:widowControl/>
        <w:autoSpaceDE/>
        <w:autoSpaceDN/>
        <w:adjustRightInd/>
        <w:jc w:val="both"/>
        <w:rPr>
          <w:rFonts w:eastAsia="Calibri"/>
          <w:sz w:val="27"/>
          <w:szCs w:val="27"/>
          <w:lang w:eastAsia="en-US"/>
        </w:rPr>
      </w:pPr>
      <w:r w:rsidRPr="000B7283">
        <w:rPr>
          <w:rFonts w:eastAsia="Calibri"/>
          <w:sz w:val="27"/>
          <w:szCs w:val="27"/>
          <w:lang w:eastAsia="en-US"/>
        </w:rPr>
        <w:t>4.7.29. Авыл хуҗалыгы предприятиеләре мәйданчыкларын түбәндәге функциональ зоналарга бүләргә кирәк:</w:t>
      </w:r>
    </w:p>
    <w:p w:rsidR="000B7283" w:rsidRPr="000B7283" w:rsidRDefault="000B7283" w:rsidP="009E770A">
      <w:pPr>
        <w:widowControl/>
        <w:autoSpaceDE/>
        <w:autoSpaceDN/>
        <w:adjustRightInd/>
        <w:jc w:val="both"/>
        <w:rPr>
          <w:rFonts w:eastAsia="Calibri"/>
          <w:sz w:val="27"/>
          <w:szCs w:val="27"/>
          <w:lang w:eastAsia="en-US"/>
        </w:rPr>
      </w:pPr>
      <w:r w:rsidRPr="000B7283">
        <w:rPr>
          <w:rFonts w:eastAsia="Calibri"/>
          <w:sz w:val="27"/>
          <w:szCs w:val="27"/>
          <w:lang w:eastAsia="en-US"/>
        </w:rPr>
        <w:t>җитештерү; коммуналь-склад.</w:t>
      </w:r>
    </w:p>
    <w:p w:rsidR="000B7283" w:rsidRPr="000B7283" w:rsidRDefault="000B7283" w:rsidP="009E770A">
      <w:pPr>
        <w:widowControl/>
        <w:autoSpaceDE/>
        <w:autoSpaceDN/>
        <w:adjustRightInd/>
        <w:jc w:val="both"/>
        <w:rPr>
          <w:rFonts w:eastAsia="Calibri"/>
          <w:sz w:val="27"/>
          <w:szCs w:val="27"/>
          <w:lang w:eastAsia="en-US"/>
        </w:rPr>
      </w:pPr>
      <w:r w:rsidRPr="000B7283">
        <w:rPr>
          <w:rFonts w:eastAsia="Calibri"/>
          <w:sz w:val="27"/>
          <w:szCs w:val="27"/>
          <w:lang w:eastAsia="en-US"/>
        </w:rPr>
        <w:t>Күрсәтелгән зоналарга бүлү проектлаштыру һәм төзелешнең конкрет шартларын исәпкә алып башкарыла.</w:t>
      </w:r>
    </w:p>
    <w:p w:rsidR="000B7283" w:rsidRPr="000B7283" w:rsidRDefault="000B7283" w:rsidP="009E770A">
      <w:pPr>
        <w:widowControl/>
        <w:autoSpaceDE/>
        <w:autoSpaceDN/>
        <w:adjustRightInd/>
        <w:jc w:val="both"/>
        <w:rPr>
          <w:rFonts w:eastAsia="Calibri"/>
          <w:sz w:val="27"/>
          <w:szCs w:val="27"/>
          <w:lang w:eastAsia="en-US"/>
        </w:rPr>
      </w:pPr>
      <w:r w:rsidRPr="000B7283">
        <w:rPr>
          <w:rFonts w:eastAsia="Calibri"/>
          <w:sz w:val="27"/>
          <w:szCs w:val="27"/>
          <w:lang w:eastAsia="en-US"/>
        </w:rPr>
        <w:t>Авыл хуҗалыгы предприятиеләре мәйданчыкларын проектлаганда аларны урнаштыру нормаларын исәпкә алырга кирәк.</w:t>
      </w:r>
    </w:p>
    <w:p w:rsidR="000B7283" w:rsidRPr="000B7283" w:rsidRDefault="000B7283" w:rsidP="009E770A">
      <w:pPr>
        <w:widowControl/>
        <w:autoSpaceDE/>
        <w:autoSpaceDN/>
        <w:adjustRightInd/>
        <w:jc w:val="both"/>
        <w:rPr>
          <w:rFonts w:eastAsia="Calibri"/>
          <w:sz w:val="27"/>
          <w:szCs w:val="27"/>
          <w:lang w:eastAsia="en-US"/>
        </w:rPr>
      </w:pPr>
      <w:r w:rsidRPr="000B7283">
        <w:rPr>
          <w:rFonts w:eastAsia="Calibri"/>
          <w:sz w:val="27"/>
          <w:szCs w:val="27"/>
          <w:lang w:eastAsia="en-US"/>
        </w:rPr>
        <w:t>4.7.30. Минераль ашламалар һәм үсемлекләрне саклау өчен химик чаралар складларын торак, җәмәгать һәм җитештерү биналарына карата җаваплы яктан урнаштырырга кирәк.</w:t>
      </w:r>
    </w:p>
    <w:p w:rsidR="000B7283" w:rsidRPr="000B7283" w:rsidRDefault="000B7283" w:rsidP="009E770A">
      <w:pPr>
        <w:widowControl/>
        <w:autoSpaceDE/>
        <w:autoSpaceDN/>
        <w:adjustRightInd/>
        <w:jc w:val="both"/>
        <w:rPr>
          <w:rFonts w:eastAsia="Calibri"/>
          <w:sz w:val="27"/>
          <w:szCs w:val="27"/>
          <w:lang w:eastAsia="en-US"/>
        </w:rPr>
      </w:pPr>
      <w:r w:rsidRPr="000B7283">
        <w:rPr>
          <w:rFonts w:eastAsia="Calibri"/>
          <w:sz w:val="27"/>
          <w:szCs w:val="27"/>
          <w:lang w:eastAsia="en-US"/>
        </w:rPr>
        <w:t>4.7.31. Сәнәгать нигезендә терлекчелек һәм кошчылык фермалары, ветеринария учреждениеләре һәм сөт, ит һәм йомырка җитештерү предприятиеләрен башка авыл хуҗалыгы объектларына һәм селитет территориясенә карата җаваплы яктан урнаштырырга кирәк.</w:t>
      </w:r>
    </w:p>
    <w:p w:rsidR="000B7283" w:rsidRPr="000B7283" w:rsidRDefault="000B7283" w:rsidP="009E770A">
      <w:pPr>
        <w:widowControl/>
        <w:autoSpaceDE/>
        <w:autoSpaceDN/>
        <w:adjustRightInd/>
        <w:jc w:val="both"/>
        <w:rPr>
          <w:rFonts w:eastAsia="Calibri"/>
          <w:sz w:val="27"/>
          <w:szCs w:val="27"/>
          <w:lang w:eastAsia="en-US"/>
        </w:rPr>
      </w:pPr>
      <w:r w:rsidRPr="000B7283">
        <w:rPr>
          <w:rFonts w:eastAsia="Calibri"/>
          <w:sz w:val="27"/>
          <w:szCs w:val="27"/>
          <w:lang w:eastAsia="en-US"/>
        </w:rPr>
        <w:t>Терлекчелек һәм кошчылык предприятиеләрен проектлаганда терлек азыгы цехларын һәм тупас азык складларын урнаштыру технологик проектлаштыруның тиешле нормалары буенча кабул ителергә тиеш.</w:t>
      </w:r>
    </w:p>
    <w:p w:rsidR="000B7283" w:rsidRPr="000B7283" w:rsidRDefault="000B7283" w:rsidP="009E770A">
      <w:pPr>
        <w:widowControl/>
        <w:autoSpaceDE/>
        <w:autoSpaceDN/>
        <w:adjustRightInd/>
        <w:jc w:val="both"/>
        <w:rPr>
          <w:rFonts w:eastAsia="Calibri"/>
          <w:sz w:val="27"/>
          <w:szCs w:val="27"/>
          <w:lang w:eastAsia="en-US"/>
        </w:rPr>
      </w:pPr>
      <w:r w:rsidRPr="000B7283">
        <w:rPr>
          <w:rFonts w:eastAsia="Calibri"/>
          <w:sz w:val="27"/>
          <w:szCs w:val="27"/>
          <w:lang w:eastAsia="en-US"/>
        </w:rPr>
        <w:t>4.7.32. Ветеринария учреждениеләрен (ветсанпропускниклардан тыш), ат абзарларын, ачык типтагы тирес саклагычларны терлекчелек һәм кошчылык биналарына һәм корылмаларына карата ачык яктан урнаштырырга кирәк.</w:t>
      </w:r>
    </w:p>
    <w:p w:rsidR="000B7283" w:rsidRPr="000B7283" w:rsidRDefault="000B7283" w:rsidP="009E770A">
      <w:pPr>
        <w:widowControl/>
        <w:autoSpaceDE/>
        <w:autoSpaceDN/>
        <w:adjustRightInd/>
        <w:jc w:val="both"/>
        <w:rPr>
          <w:rFonts w:eastAsia="Calibri"/>
          <w:sz w:val="27"/>
          <w:szCs w:val="27"/>
          <w:lang w:eastAsia="en-US"/>
        </w:rPr>
      </w:pPr>
      <w:r w:rsidRPr="000B7283">
        <w:rPr>
          <w:rFonts w:eastAsia="Calibri"/>
          <w:sz w:val="27"/>
          <w:szCs w:val="27"/>
          <w:lang w:eastAsia="en-US"/>
        </w:rPr>
        <w:t>4.7.33. Теплицалар һәм парникларны җир өслегеннән 1,5 метрдан да ким булмаган грунт суларының иң югары дәрәҗәсе булган көньяк яки көньяк-көнчыгыш склоннарда проектларга кирәк.</w:t>
      </w:r>
    </w:p>
    <w:p w:rsidR="000B7283" w:rsidRPr="000B7283" w:rsidRDefault="000B7283" w:rsidP="009E770A">
      <w:pPr>
        <w:widowControl/>
        <w:autoSpaceDE/>
        <w:autoSpaceDN/>
        <w:adjustRightInd/>
        <w:jc w:val="both"/>
        <w:rPr>
          <w:rFonts w:eastAsia="Calibri"/>
          <w:sz w:val="27"/>
          <w:szCs w:val="27"/>
          <w:lang w:eastAsia="en-US"/>
        </w:rPr>
      </w:pPr>
      <w:r w:rsidRPr="000B7283">
        <w:rPr>
          <w:rFonts w:eastAsia="Calibri"/>
          <w:sz w:val="27"/>
          <w:szCs w:val="27"/>
          <w:lang w:eastAsia="en-US"/>
        </w:rPr>
        <w:t>Теплицаларның һәм парникларның җир участокларын планлаштырганда төп корылмаларны функциональ билгеләнеше буенча (теплицалар, парниклар, җылытыла торган грунтлы мәйданчыклар) төркемләргә кирәк, шул ук вакытта йөрү һәм узу системасы да каралырга тиеш.</w:t>
      </w:r>
    </w:p>
    <w:p w:rsidR="000B7283" w:rsidRPr="000B7283" w:rsidRDefault="000B7283" w:rsidP="009E770A">
      <w:pPr>
        <w:widowControl/>
        <w:autoSpaceDE/>
        <w:autoSpaceDN/>
        <w:adjustRightInd/>
        <w:jc w:val="both"/>
        <w:rPr>
          <w:rFonts w:eastAsia="Calibri"/>
          <w:sz w:val="27"/>
          <w:szCs w:val="27"/>
          <w:lang w:eastAsia="en-US"/>
        </w:rPr>
      </w:pPr>
      <w:r w:rsidRPr="000B7283">
        <w:rPr>
          <w:rFonts w:eastAsia="Calibri"/>
          <w:sz w:val="27"/>
          <w:szCs w:val="27"/>
          <w:lang w:eastAsia="en-US"/>
        </w:rPr>
        <w:t>4.7.34. Авыл хуҗалыгы продукциясе складларын һәм саклагычларын, санитар-саклау зоналарын исәпкә алып, җир өслегеннән 1,5 метрдан да ким булмаган, иң югары җилләтелә торган җир кишәрлекләрендә урнаштырырга кирәк.</w:t>
      </w:r>
    </w:p>
    <w:p w:rsidR="000B7283" w:rsidRPr="000B7283" w:rsidRDefault="000B7283" w:rsidP="009E770A">
      <w:pPr>
        <w:widowControl/>
        <w:autoSpaceDE/>
        <w:autoSpaceDN/>
        <w:adjustRightInd/>
        <w:jc w:val="both"/>
        <w:rPr>
          <w:rFonts w:eastAsia="Calibri"/>
          <w:sz w:val="27"/>
          <w:szCs w:val="27"/>
          <w:lang w:eastAsia="en-US"/>
        </w:rPr>
      </w:pPr>
      <w:r w:rsidRPr="000B7283">
        <w:rPr>
          <w:rFonts w:eastAsia="Calibri"/>
          <w:sz w:val="27"/>
          <w:szCs w:val="27"/>
          <w:lang w:eastAsia="en-US"/>
        </w:rPr>
        <w:lastRenderedPageBreak/>
        <w:t>Авыл хуҗалыгы продукциясен (яшелчә, бәрәңге, сөт, терлек һәм кош-корт, йон, май культураларын беренчел эшкәртү өчен биналар һәм бүлмәләр СНиП 2.10.02-84 таләпләренә туры китереп проектлана.</w:t>
      </w:r>
    </w:p>
    <w:p w:rsidR="000B7283" w:rsidRPr="000B7283" w:rsidRDefault="000B7283" w:rsidP="009E770A">
      <w:pPr>
        <w:widowControl/>
        <w:autoSpaceDE/>
        <w:autoSpaceDN/>
        <w:adjustRightInd/>
        <w:jc w:val="both"/>
        <w:rPr>
          <w:rFonts w:eastAsia="Calibri"/>
          <w:sz w:val="27"/>
          <w:szCs w:val="27"/>
          <w:lang w:eastAsia="en-US"/>
        </w:rPr>
      </w:pPr>
      <w:r w:rsidRPr="000B7283">
        <w:rPr>
          <w:rFonts w:eastAsia="Calibri"/>
          <w:sz w:val="27"/>
          <w:szCs w:val="27"/>
          <w:lang w:eastAsia="en-US"/>
        </w:rPr>
        <w:t>4.7.35. Ярдәмче җитештерү объектларын проектлаганда авыл хуҗалыгы предприятиеләренең җитештерү һәм ярдәмче биналарын, технологик, төзелеш һәм санитар нормаларны үтәп, берләштерергә кирәк.</w:t>
      </w:r>
    </w:p>
    <w:p w:rsidR="000B7283" w:rsidRPr="000B7283" w:rsidRDefault="000B7283" w:rsidP="009E770A">
      <w:pPr>
        <w:widowControl/>
        <w:autoSpaceDE/>
        <w:autoSpaceDN/>
        <w:adjustRightInd/>
        <w:jc w:val="both"/>
        <w:rPr>
          <w:rFonts w:eastAsia="Calibri"/>
          <w:sz w:val="27"/>
          <w:szCs w:val="27"/>
          <w:lang w:eastAsia="en-US"/>
        </w:rPr>
      </w:pPr>
      <w:r w:rsidRPr="000B7283">
        <w:rPr>
          <w:rFonts w:eastAsia="Calibri"/>
          <w:sz w:val="27"/>
          <w:szCs w:val="27"/>
          <w:lang w:eastAsia="en-US"/>
        </w:rPr>
        <w:t>Трансформатор подстанцияләре һәм 6-10 кВ көчәнешле бүлү пунктлары, вентиляция камералары һәм җайланмалары, янмый торган сыеклыклар һәм газларны күчерү буенча насослар, арадаш чыгым складлары, җиңел ялкынсынучы һәм янучы Сыеклыклар һәм газ складларыннан тыш, җитештерү биналарына яки алар янәшәсендә урнашкан биналарга проектларга кирәк.</w:t>
      </w:r>
    </w:p>
    <w:p w:rsidR="000B7283" w:rsidRPr="000B7283" w:rsidRDefault="000B7283" w:rsidP="009E770A">
      <w:pPr>
        <w:widowControl/>
        <w:autoSpaceDE/>
        <w:autoSpaceDN/>
        <w:adjustRightInd/>
        <w:jc w:val="both"/>
        <w:rPr>
          <w:rFonts w:eastAsia="Calibri"/>
          <w:sz w:val="27"/>
          <w:szCs w:val="27"/>
          <w:lang w:eastAsia="en-US"/>
        </w:rPr>
      </w:pPr>
      <w:r w:rsidRPr="000B7283">
        <w:rPr>
          <w:rFonts w:eastAsia="Calibri"/>
          <w:sz w:val="27"/>
          <w:szCs w:val="27"/>
          <w:lang w:eastAsia="en-US"/>
        </w:rPr>
        <w:t>4.7.36. Авыл хуҗалыгы предприятиеләре территорияләренә хезмәт күрсәтүче янгын деполары 2008 елның 22 июлендәге 123-ФЗ номерлы «янгын куркынычсызлыгы таләпләре турында Техник регламент»Федераль законның 17 бүлеге таләпләре нигезендә проектлана.</w:t>
      </w:r>
    </w:p>
    <w:p w:rsidR="000B7283" w:rsidRPr="000B7283" w:rsidRDefault="000B7283" w:rsidP="009E770A">
      <w:pPr>
        <w:widowControl/>
        <w:autoSpaceDE/>
        <w:autoSpaceDN/>
        <w:adjustRightInd/>
        <w:jc w:val="both"/>
        <w:rPr>
          <w:rFonts w:eastAsia="Calibri"/>
          <w:sz w:val="27"/>
          <w:szCs w:val="27"/>
          <w:lang w:eastAsia="en-US"/>
        </w:rPr>
      </w:pPr>
      <w:r w:rsidRPr="000B7283">
        <w:rPr>
          <w:rFonts w:eastAsia="Calibri"/>
          <w:sz w:val="27"/>
          <w:szCs w:val="27"/>
          <w:lang w:eastAsia="en-US"/>
        </w:rPr>
        <w:t>Янгын деполары гомуми челтәр юлларына чыккан җир кишәрлекләрендә проектлана.</w:t>
      </w:r>
    </w:p>
    <w:p w:rsidR="000B7283" w:rsidRPr="000B7283" w:rsidRDefault="000B7283" w:rsidP="009E770A">
      <w:pPr>
        <w:widowControl/>
        <w:autoSpaceDE/>
        <w:autoSpaceDN/>
        <w:adjustRightInd/>
        <w:jc w:val="both"/>
        <w:rPr>
          <w:rFonts w:eastAsia="Calibri"/>
          <w:sz w:val="27"/>
          <w:szCs w:val="27"/>
          <w:lang w:eastAsia="en-US"/>
        </w:rPr>
      </w:pPr>
      <w:r w:rsidRPr="000B7283">
        <w:rPr>
          <w:rFonts w:eastAsia="Calibri"/>
          <w:sz w:val="27"/>
          <w:szCs w:val="27"/>
          <w:lang w:eastAsia="en-US"/>
        </w:rPr>
        <w:t>Янгын депосының урнашу урынын, 2008 елның 22 июлендәге 123-ФЗ номерлы «янгын куркынычсызлыгы таләпләре турында Техник регламент» Федераль законның 76 статьясы белән билгеләнгән торак пунктта чакыру урынына беренче бүлекчәнең килү вакытын һәм аларда эшләүче предприятиеләргә хезмәт күрсәтү радиусын исәпкә алып, сайларга кирәк: А, Б һәм В - 2 километр, Г һәм 4 километр.</w:t>
      </w:r>
    </w:p>
    <w:p w:rsidR="000B7283" w:rsidRPr="000B7283" w:rsidRDefault="000B7283" w:rsidP="009E770A">
      <w:pPr>
        <w:widowControl/>
        <w:autoSpaceDE/>
        <w:autoSpaceDN/>
        <w:adjustRightInd/>
        <w:jc w:val="both"/>
        <w:rPr>
          <w:rFonts w:eastAsia="Calibri"/>
          <w:sz w:val="27"/>
          <w:szCs w:val="27"/>
          <w:lang w:eastAsia="en-US"/>
        </w:rPr>
      </w:pPr>
      <w:r w:rsidRPr="000B7283">
        <w:rPr>
          <w:rFonts w:eastAsia="Calibri"/>
          <w:sz w:val="27"/>
          <w:szCs w:val="27"/>
          <w:lang w:eastAsia="en-US"/>
        </w:rPr>
        <w:t>Күрсәтелгән радиус арткан очракта, авыл хуҗалыгы предприятиеләре мәйданчыкларында 1 автомобильгә янгын постын күздә тотарга кирәк. Янгын постын җитештерү яки ярдәмче биналарга урнаштырырга рөхсәт ителә.</w:t>
      </w:r>
    </w:p>
    <w:p w:rsidR="000B7283" w:rsidRPr="000B7283" w:rsidRDefault="000B7283" w:rsidP="009E770A">
      <w:pPr>
        <w:widowControl/>
        <w:autoSpaceDE/>
        <w:autoSpaceDN/>
        <w:adjustRightInd/>
        <w:jc w:val="both"/>
        <w:rPr>
          <w:rFonts w:eastAsia="Calibri"/>
          <w:sz w:val="27"/>
          <w:szCs w:val="27"/>
          <w:lang w:eastAsia="en-US"/>
        </w:rPr>
      </w:pPr>
      <w:r w:rsidRPr="000B7283">
        <w:rPr>
          <w:rFonts w:eastAsia="Calibri"/>
          <w:sz w:val="27"/>
          <w:szCs w:val="27"/>
          <w:lang w:eastAsia="en-US"/>
        </w:rPr>
        <w:t>4.7.37. Ачык һавада яки җылытыла торган биналарда эш урыннарыннан санитар-көнкүреш биналарына кадәр ераклык (җыештырулардан тыш) 500 метрдан артмаска тиеш.</w:t>
      </w:r>
    </w:p>
    <w:p w:rsidR="000B7283" w:rsidRPr="000B7283" w:rsidRDefault="000B7283" w:rsidP="009E770A">
      <w:pPr>
        <w:widowControl/>
        <w:autoSpaceDE/>
        <w:autoSpaceDN/>
        <w:adjustRightInd/>
        <w:jc w:val="both"/>
        <w:rPr>
          <w:rFonts w:eastAsia="Calibri"/>
          <w:sz w:val="27"/>
          <w:szCs w:val="27"/>
          <w:lang w:eastAsia="en-US"/>
        </w:rPr>
      </w:pPr>
      <w:r w:rsidRPr="000B7283">
        <w:rPr>
          <w:rFonts w:eastAsia="Calibri"/>
          <w:sz w:val="27"/>
          <w:szCs w:val="27"/>
          <w:lang w:eastAsia="en-US"/>
        </w:rPr>
        <w:t>4.7.38. Авыл хуҗалыгы предприятиеләренең, шул исәптән терлекчелек һәм кошчылык ширкәтләренең, җитештерү зонасындагы мәйданчыкларны койма белән әйләндереп алуны проектлауга бирелгән задание нигезендә карарга кирәк.</w:t>
      </w:r>
    </w:p>
    <w:p w:rsidR="000B7283" w:rsidRPr="000B7283" w:rsidRDefault="000B7283" w:rsidP="009E770A">
      <w:pPr>
        <w:widowControl/>
        <w:autoSpaceDE/>
        <w:autoSpaceDN/>
        <w:adjustRightInd/>
        <w:jc w:val="both"/>
        <w:rPr>
          <w:rFonts w:eastAsia="Calibri"/>
          <w:sz w:val="27"/>
          <w:szCs w:val="27"/>
          <w:lang w:eastAsia="en-US"/>
        </w:rPr>
      </w:pPr>
      <w:r w:rsidRPr="000B7283">
        <w:rPr>
          <w:rFonts w:eastAsia="Calibri"/>
          <w:sz w:val="27"/>
          <w:szCs w:val="27"/>
          <w:lang w:eastAsia="en-US"/>
        </w:rPr>
        <w:t>4.7.39. Авыл хуҗалыгы предприятиеләре мәйданының төп керү пунктын төп якын килүне яки подъездны күздә тотарга кирәк.</w:t>
      </w:r>
    </w:p>
    <w:p w:rsidR="000B7283" w:rsidRPr="000B7283" w:rsidRDefault="000B7283" w:rsidP="009E770A">
      <w:pPr>
        <w:widowControl/>
        <w:autoSpaceDE/>
        <w:autoSpaceDN/>
        <w:adjustRightInd/>
        <w:jc w:val="both"/>
        <w:rPr>
          <w:rFonts w:eastAsia="Calibri"/>
          <w:sz w:val="27"/>
          <w:szCs w:val="27"/>
          <w:lang w:eastAsia="en-US"/>
        </w:rPr>
      </w:pPr>
      <w:r w:rsidRPr="000B7283">
        <w:rPr>
          <w:rFonts w:eastAsia="Calibri"/>
          <w:sz w:val="27"/>
          <w:szCs w:val="27"/>
          <w:lang w:eastAsia="en-US"/>
        </w:rPr>
        <w:t>Авыл хуҗалыгы предприятиеләренең 5 гектардан артык мәйданчыгы кимендә ике керү юлы булырга тиеш, алар арасында коймалар периметры буенча 1500 метрдан да артмаска тиеш.</w:t>
      </w:r>
    </w:p>
    <w:p w:rsidR="000B7283" w:rsidRPr="000B7283" w:rsidRDefault="000B7283" w:rsidP="009E770A">
      <w:pPr>
        <w:widowControl/>
        <w:autoSpaceDE/>
        <w:autoSpaceDN/>
        <w:adjustRightInd/>
        <w:jc w:val="both"/>
        <w:rPr>
          <w:rFonts w:eastAsia="Calibri"/>
          <w:sz w:val="27"/>
          <w:szCs w:val="27"/>
          <w:lang w:eastAsia="en-US"/>
        </w:rPr>
      </w:pPr>
      <w:r w:rsidRPr="000B7283">
        <w:rPr>
          <w:rFonts w:eastAsia="Calibri"/>
          <w:sz w:val="27"/>
          <w:szCs w:val="27"/>
          <w:lang w:eastAsia="en-US"/>
        </w:rPr>
        <w:t>4.7.40. Керү пунктлары алдында әлеге пункттан файдаланучы 1 эшчегә 0,15 кв.метр исәбеннән (иң зур сменада) мәйданчыкларны күздә тотарга кирәк.</w:t>
      </w:r>
    </w:p>
    <w:p w:rsidR="000B7283" w:rsidRPr="000B7283" w:rsidRDefault="000B7283" w:rsidP="009E770A">
      <w:pPr>
        <w:widowControl/>
        <w:autoSpaceDE/>
        <w:autoSpaceDN/>
        <w:adjustRightInd/>
        <w:jc w:val="both"/>
        <w:rPr>
          <w:rFonts w:eastAsia="Calibri"/>
          <w:sz w:val="27"/>
          <w:szCs w:val="27"/>
          <w:lang w:eastAsia="en-US"/>
        </w:rPr>
      </w:pPr>
      <w:r w:rsidRPr="000B7283">
        <w:rPr>
          <w:rFonts w:eastAsia="Calibri"/>
          <w:sz w:val="27"/>
          <w:szCs w:val="27"/>
          <w:lang w:eastAsia="en-US"/>
        </w:rPr>
        <w:t>4.7.41. Гражданнарга караган автотранспортны кую өчен мәйданчыклар түбәндәгеләрне күздә тотарга кирәк: исәп - хисап чорына - 2 автомобиль, перспективага-ике чиктәш сменада эшләүче 100 автомобиль. Әлеге мәйданчыкларның җир участоклары күләмен 1 автомобильгә 25 кв.метр исәбеннән кабул итәргә кирәк.</w:t>
      </w:r>
    </w:p>
    <w:p w:rsidR="000B7283" w:rsidRPr="000B7283" w:rsidRDefault="000B7283" w:rsidP="009E770A">
      <w:pPr>
        <w:widowControl/>
        <w:autoSpaceDE/>
        <w:autoSpaceDN/>
        <w:adjustRightInd/>
        <w:jc w:val="both"/>
        <w:rPr>
          <w:rFonts w:eastAsia="Calibri"/>
          <w:sz w:val="27"/>
          <w:szCs w:val="27"/>
          <w:lang w:eastAsia="en-US"/>
        </w:rPr>
      </w:pPr>
      <w:r w:rsidRPr="000B7283">
        <w:rPr>
          <w:rFonts w:eastAsia="Calibri"/>
          <w:sz w:val="27"/>
          <w:szCs w:val="27"/>
          <w:lang w:eastAsia="en-US"/>
        </w:rPr>
        <w:t>4.7.42. Төзелештән һәм катламнардан буш булган участокларда, шулай ук предприятие мәйданы периметры буенча яшелләндерүне күздә тотарга кирәк. Яшелләндерү өчен билгеләнгән участокларның мәйданы авыл хуҗалыгы предприятиеләре мәйданының кимендә 15 процентын, ә төзелеш тыгызлыгы 50 проценттан да ким булмаган очракта - 10 проценттан да ким булмаска тиеш.</w:t>
      </w:r>
    </w:p>
    <w:p w:rsidR="000B7283" w:rsidRPr="000B7283" w:rsidRDefault="000B7283" w:rsidP="009E770A">
      <w:pPr>
        <w:widowControl/>
        <w:autoSpaceDE/>
        <w:autoSpaceDN/>
        <w:adjustRightInd/>
        <w:jc w:val="both"/>
        <w:rPr>
          <w:rFonts w:eastAsia="Calibri"/>
          <w:sz w:val="27"/>
          <w:szCs w:val="27"/>
          <w:lang w:eastAsia="en-US"/>
        </w:rPr>
      </w:pPr>
      <w:r w:rsidRPr="000B7283">
        <w:rPr>
          <w:rFonts w:eastAsia="Calibri"/>
          <w:sz w:val="27"/>
          <w:szCs w:val="27"/>
          <w:lang w:eastAsia="en-US"/>
        </w:rPr>
        <w:t>Биналар һәм корылмалардан агач һәм куакларга кадәр ераклыкны 40 нчы таблица буенча алырга кирәк.</w:t>
      </w:r>
    </w:p>
    <w:p w:rsidR="000B7283" w:rsidRPr="000B7283" w:rsidRDefault="000B7283" w:rsidP="009E770A">
      <w:pPr>
        <w:widowControl/>
        <w:autoSpaceDE/>
        <w:autoSpaceDN/>
        <w:adjustRightInd/>
        <w:jc w:val="both"/>
        <w:rPr>
          <w:rFonts w:eastAsia="Calibri"/>
          <w:sz w:val="27"/>
          <w:szCs w:val="27"/>
          <w:lang w:eastAsia="en-US"/>
        </w:rPr>
      </w:pPr>
      <w:r w:rsidRPr="000B7283">
        <w:rPr>
          <w:rFonts w:eastAsia="Calibri"/>
          <w:sz w:val="27"/>
          <w:szCs w:val="27"/>
          <w:lang w:eastAsia="en-US"/>
        </w:rPr>
        <w:t>4.7.43. Яшел үсентеләр полосаларының киңлеген 23 нче таблица буенча кабул итәргә кирәк.</w:t>
      </w:r>
    </w:p>
    <w:p w:rsidR="000B7283" w:rsidRPr="000B7283" w:rsidRDefault="000B7283" w:rsidP="009E770A">
      <w:pPr>
        <w:widowControl/>
        <w:autoSpaceDE/>
        <w:autoSpaceDN/>
        <w:adjustRightInd/>
        <w:jc w:val="right"/>
        <w:rPr>
          <w:rFonts w:eastAsia="Calibri"/>
          <w:b/>
          <w:bCs/>
          <w:sz w:val="27"/>
          <w:szCs w:val="27"/>
          <w:lang w:val="tt-RU" w:eastAsia="en-US"/>
        </w:rPr>
      </w:pPr>
      <w:r w:rsidRPr="000B7283">
        <w:rPr>
          <w:rFonts w:eastAsia="Calibri"/>
          <w:sz w:val="27"/>
          <w:szCs w:val="27"/>
          <w:lang w:eastAsia="en-US"/>
        </w:rPr>
        <w:t>23 нче таблица</w:t>
      </w:r>
    </w:p>
    <w:p w:rsidR="000B7283" w:rsidRPr="000B7283" w:rsidRDefault="000B7283" w:rsidP="009E770A">
      <w:pPr>
        <w:widowControl/>
        <w:autoSpaceDE/>
        <w:autoSpaceDN/>
        <w:adjustRightInd/>
        <w:jc w:val="both"/>
        <w:rPr>
          <w:rFonts w:eastAsia="Calibri"/>
          <w:b/>
          <w:bCs/>
          <w:sz w:val="27"/>
          <w:szCs w:val="27"/>
          <w:lang w:val="tt-RU" w:eastAsia="en-US"/>
        </w:rPr>
      </w:pPr>
    </w:p>
    <w:p w:rsidR="000B7283" w:rsidRPr="000B7283" w:rsidRDefault="000B7283" w:rsidP="009E770A">
      <w:pPr>
        <w:widowControl/>
        <w:autoSpaceDE/>
        <w:autoSpaceDN/>
        <w:adjustRightInd/>
        <w:jc w:val="center"/>
        <w:rPr>
          <w:rFonts w:eastAsia="Calibri"/>
          <w:b/>
          <w:bCs/>
          <w:sz w:val="27"/>
          <w:szCs w:val="27"/>
          <w:lang w:eastAsia="en-US"/>
        </w:rPr>
      </w:pPr>
      <w:r w:rsidRPr="000B7283">
        <w:rPr>
          <w:rFonts w:eastAsia="Calibri"/>
          <w:b/>
          <w:bCs/>
          <w:sz w:val="27"/>
          <w:szCs w:val="27"/>
          <w:lang w:eastAsia="en-US"/>
        </w:rPr>
        <w:t>Яшел утыртмаларның киңлеген билгеләү</w:t>
      </w:r>
    </w:p>
    <w:tbl>
      <w:tblPr>
        <w:tblW w:w="0" w:type="auto"/>
        <w:tblInd w:w="109" w:type="dxa"/>
        <w:tblLayout w:type="fixed"/>
        <w:tblCellMar>
          <w:left w:w="0" w:type="dxa"/>
          <w:right w:w="0" w:type="dxa"/>
        </w:tblCellMar>
        <w:tblLook w:val="0000" w:firstRow="0" w:lastRow="0" w:firstColumn="0" w:lastColumn="0" w:noHBand="0" w:noVBand="0"/>
      </w:tblPr>
      <w:tblGrid>
        <w:gridCol w:w="7269"/>
        <w:gridCol w:w="3169"/>
      </w:tblGrid>
      <w:tr w:rsidR="000B7283" w:rsidRPr="00DD67E1" w:rsidTr="000B7283">
        <w:trPr>
          <w:trHeight w:hRule="exact" w:val="948"/>
        </w:trPr>
        <w:tc>
          <w:tcPr>
            <w:tcW w:w="7269" w:type="dxa"/>
            <w:tcBorders>
              <w:top w:val="single" w:sz="4" w:space="0" w:color="000000"/>
              <w:left w:val="single" w:sz="4" w:space="0" w:color="000000"/>
              <w:bottom w:val="single" w:sz="4" w:space="0" w:color="000000"/>
              <w:right w:val="single" w:sz="4" w:space="0" w:color="000000"/>
            </w:tcBorders>
          </w:tcPr>
          <w:p w:rsidR="000B7283" w:rsidRPr="00DD67E1" w:rsidRDefault="000B7283" w:rsidP="009E770A">
            <w:pPr>
              <w:widowControl/>
              <w:autoSpaceDE/>
              <w:autoSpaceDN/>
              <w:adjustRightInd/>
              <w:jc w:val="both"/>
              <w:rPr>
                <w:rFonts w:eastAsia="Calibri"/>
                <w:lang w:eastAsia="en-US"/>
              </w:rPr>
            </w:pPr>
            <w:r w:rsidRPr="00DD67E1">
              <w:rPr>
                <w:rFonts w:eastAsia="Calibri"/>
                <w:b/>
                <w:bCs/>
                <w:lang w:eastAsia="en-US"/>
              </w:rPr>
              <w:t>Яшел утыртмалар буе</w:t>
            </w:r>
          </w:p>
        </w:tc>
        <w:tc>
          <w:tcPr>
            <w:tcW w:w="3169" w:type="dxa"/>
            <w:tcBorders>
              <w:top w:val="single" w:sz="4" w:space="0" w:color="000000"/>
              <w:left w:val="single" w:sz="4" w:space="0" w:color="000000"/>
              <w:bottom w:val="single" w:sz="4" w:space="0" w:color="000000"/>
              <w:right w:val="single" w:sz="4" w:space="0" w:color="000000"/>
            </w:tcBorders>
            <w:vAlign w:val="center"/>
          </w:tcPr>
          <w:p w:rsidR="000B7283" w:rsidRPr="00DD67E1" w:rsidRDefault="000B7283" w:rsidP="009E770A">
            <w:pPr>
              <w:widowControl/>
              <w:autoSpaceDE/>
              <w:autoSpaceDN/>
              <w:adjustRightInd/>
              <w:jc w:val="both"/>
              <w:rPr>
                <w:rFonts w:eastAsia="Calibri"/>
                <w:lang w:val="tt-RU" w:eastAsia="en-US"/>
              </w:rPr>
            </w:pPr>
            <w:r w:rsidRPr="00DD67E1">
              <w:rPr>
                <w:rFonts w:eastAsia="Calibri"/>
                <w:b/>
                <w:bCs/>
                <w:lang w:eastAsia="en-US"/>
              </w:rPr>
              <w:t>Яшел утыртмалар</w:t>
            </w:r>
            <w:r w:rsidRPr="00DD67E1">
              <w:rPr>
                <w:rFonts w:eastAsia="Calibri"/>
                <w:b/>
                <w:bCs/>
                <w:lang w:val="tt-RU" w:eastAsia="en-US"/>
              </w:rPr>
              <w:t xml:space="preserve"> б</w:t>
            </w:r>
            <w:r w:rsidRPr="00DD67E1">
              <w:rPr>
                <w:rFonts w:eastAsia="Calibri"/>
                <w:b/>
                <w:bCs/>
                <w:lang w:eastAsia="en-US"/>
              </w:rPr>
              <w:t>уены</w:t>
            </w:r>
            <w:r w:rsidRPr="00DD67E1">
              <w:rPr>
                <w:rFonts w:eastAsia="Calibri"/>
                <w:b/>
                <w:bCs/>
                <w:lang w:val="tt-RU" w:eastAsia="en-US"/>
              </w:rPr>
              <w:t>ң киңлеге, метрларда</w:t>
            </w:r>
          </w:p>
        </w:tc>
      </w:tr>
      <w:tr w:rsidR="000B7283" w:rsidRPr="00DD67E1" w:rsidTr="000B7283">
        <w:trPr>
          <w:trHeight w:hRule="exact" w:val="310"/>
        </w:trPr>
        <w:tc>
          <w:tcPr>
            <w:tcW w:w="7269" w:type="dxa"/>
            <w:tcBorders>
              <w:top w:val="single" w:sz="4" w:space="0" w:color="000000"/>
              <w:left w:val="single" w:sz="4" w:space="0" w:color="000000"/>
              <w:bottom w:val="nil"/>
              <w:right w:val="single" w:sz="4" w:space="0" w:color="000000"/>
            </w:tcBorders>
          </w:tcPr>
          <w:p w:rsidR="000B7283" w:rsidRPr="00DD67E1" w:rsidRDefault="000B7283" w:rsidP="009E770A">
            <w:pPr>
              <w:widowControl/>
              <w:autoSpaceDE/>
              <w:autoSpaceDN/>
              <w:adjustRightInd/>
              <w:jc w:val="both"/>
              <w:rPr>
                <w:rFonts w:eastAsia="Calibri"/>
                <w:lang w:val="tt-RU" w:eastAsia="en-US"/>
              </w:rPr>
            </w:pPr>
            <w:r w:rsidRPr="00DD67E1">
              <w:rPr>
                <w:rFonts w:eastAsia="Calibri"/>
                <w:lang w:val="tt-RU" w:eastAsia="en-US"/>
              </w:rPr>
              <w:t xml:space="preserve">Рәтләп </w:t>
            </w:r>
            <w:r w:rsidRPr="00DD67E1">
              <w:rPr>
                <w:rFonts w:eastAsia="Calibri"/>
                <w:lang w:eastAsia="en-US"/>
              </w:rPr>
              <w:t xml:space="preserve"> утырт</w:t>
            </w:r>
            <w:r w:rsidRPr="00DD67E1">
              <w:rPr>
                <w:rFonts w:eastAsia="Calibri"/>
                <w:lang w:val="tt-RU" w:eastAsia="en-US"/>
              </w:rPr>
              <w:t xml:space="preserve">ылган </w:t>
            </w:r>
            <w:r w:rsidRPr="00DD67E1">
              <w:rPr>
                <w:rFonts w:eastAsia="Calibri"/>
                <w:lang w:eastAsia="en-US"/>
              </w:rPr>
              <w:t xml:space="preserve"> агач</w:t>
            </w:r>
            <w:r w:rsidRPr="00DD67E1">
              <w:rPr>
                <w:rFonts w:eastAsia="Calibri"/>
                <w:lang w:val="tt-RU" w:eastAsia="en-US"/>
              </w:rPr>
              <w:t xml:space="preserve">лар </w:t>
            </w:r>
            <w:r w:rsidRPr="00DD67E1">
              <w:rPr>
                <w:rFonts w:eastAsia="Calibri"/>
                <w:lang w:eastAsia="en-US"/>
              </w:rPr>
              <w:t xml:space="preserve"> яки агач </w:t>
            </w:r>
            <w:r w:rsidRPr="00DD67E1">
              <w:rPr>
                <w:rFonts w:eastAsia="Calibri"/>
                <w:lang w:val="tt-RU" w:eastAsia="en-US"/>
              </w:rPr>
              <w:t>белән  куаклар газоннары:</w:t>
            </w:r>
          </w:p>
        </w:tc>
        <w:tc>
          <w:tcPr>
            <w:tcW w:w="3169" w:type="dxa"/>
            <w:vMerge w:val="restart"/>
            <w:tcBorders>
              <w:top w:val="single" w:sz="4" w:space="0" w:color="000000"/>
              <w:left w:val="single" w:sz="4" w:space="0" w:color="000000"/>
              <w:bottom w:val="nil"/>
              <w:right w:val="single" w:sz="4" w:space="0" w:color="000000"/>
            </w:tcBorders>
          </w:tcPr>
          <w:p w:rsidR="000B7283" w:rsidRPr="00DD67E1" w:rsidRDefault="000B7283" w:rsidP="009E770A">
            <w:pPr>
              <w:widowControl/>
              <w:autoSpaceDE/>
              <w:autoSpaceDN/>
              <w:adjustRightInd/>
              <w:jc w:val="both"/>
              <w:rPr>
                <w:rFonts w:eastAsia="Calibri"/>
                <w:b/>
                <w:bCs/>
                <w:lang w:eastAsia="en-US"/>
              </w:rPr>
            </w:pPr>
          </w:p>
          <w:p w:rsidR="000B7283" w:rsidRPr="00DD67E1" w:rsidRDefault="000B7283" w:rsidP="009E770A">
            <w:pPr>
              <w:widowControl/>
              <w:autoSpaceDE/>
              <w:autoSpaceDN/>
              <w:adjustRightInd/>
              <w:jc w:val="both"/>
              <w:rPr>
                <w:rFonts w:eastAsia="Calibri"/>
                <w:b/>
                <w:bCs/>
                <w:lang w:eastAsia="en-US"/>
              </w:rPr>
            </w:pPr>
          </w:p>
          <w:p w:rsidR="000B7283" w:rsidRPr="00DD67E1" w:rsidRDefault="000B7283" w:rsidP="009E770A">
            <w:pPr>
              <w:widowControl/>
              <w:autoSpaceDE/>
              <w:autoSpaceDN/>
              <w:adjustRightInd/>
              <w:jc w:val="both"/>
              <w:rPr>
                <w:rFonts w:eastAsia="Calibri"/>
                <w:lang w:eastAsia="en-US"/>
              </w:rPr>
            </w:pPr>
            <w:r w:rsidRPr="00DD67E1">
              <w:rPr>
                <w:rFonts w:eastAsia="Calibri"/>
                <w:lang w:eastAsia="en-US"/>
              </w:rPr>
              <w:t>2</w:t>
            </w:r>
          </w:p>
        </w:tc>
      </w:tr>
      <w:tr w:rsidR="000B7283" w:rsidRPr="00DD67E1" w:rsidTr="000B7283">
        <w:trPr>
          <w:trHeight w:hRule="exact" w:val="302"/>
        </w:trPr>
        <w:tc>
          <w:tcPr>
            <w:tcW w:w="7269" w:type="dxa"/>
            <w:tcBorders>
              <w:top w:val="nil"/>
              <w:left w:val="single" w:sz="4" w:space="0" w:color="000000"/>
              <w:bottom w:val="nil"/>
              <w:right w:val="single" w:sz="4" w:space="0" w:color="000000"/>
            </w:tcBorders>
          </w:tcPr>
          <w:p w:rsidR="000B7283" w:rsidRPr="00DD67E1" w:rsidRDefault="000B7283" w:rsidP="009E770A">
            <w:pPr>
              <w:widowControl/>
              <w:autoSpaceDE/>
              <w:autoSpaceDN/>
              <w:adjustRightInd/>
              <w:jc w:val="both"/>
              <w:rPr>
                <w:rFonts w:eastAsia="Calibri"/>
                <w:lang w:eastAsia="en-US"/>
              </w:rPr>
            </w:pPr>
          </w:p>
        </w:tc>
        <w:tc>
          <w:tcPr>
            <w:tcW w:w="3169" w:type="dxa"/>
            <w:vMerge/>
            <w:tcBorders>
              <w:top w:val="single" w:sz="4" w:space="0" w:color="000000"/>
              <w:left w:val="single" w:sz="4" w:space="0" w:color="000000"/>
              <w:bottom w:val="nil"/>
              <w:right w:val="single" w:sz="4" w:space="0" w:color="000000"/>
            </w:tcBorders>
          </w:tcPr>
          <w:p w:rsidR="000B7283" w:rsidRPr="00DD67E1" w:rsidRDefault="000B7283" w:rsidP="009E770A">
            <w:pPr>
              <w:widowControl/>
              <w:autoSpaceDE/>
              <w:autoSpaceDN/>
              <w:adjustRightInd/>
              <w:jc w:val="both"/>
              <w:rPr>
                <w:rFonts w:eastAsia="Calibri"/>
                <w:lang w:eastAsia="en-US"/>
              </w:rPr>
            </w:pPr>
          </w:p>
        </w:tc>
      </w:tr>
      <w:tr w:rsidR="000B7283" w:rsidRPr="00DD67E1" w:rsidTr="000B7283">
        <w:trPr>
          <w:trHeight w:hRule="exact" w:val="275"/>
        </w:trPr>
        <w:tc>
          <w:tcPr>
            <w:tcW w:w="7269" w:type="dxa"/>
            <w:tcBorders>
              <w:top w:val="nil"/>
              <w:left w:val="single" w:sz="4" w:space="0" w:color="000000"/>
              <w:bottom w:val="nil"/>
              <w:right w:val="single" w:sz="4" w:space="0" w:color="000000"/>
            </w:tcBorders>
          </w:tcPr>
          <w:p w:rsidR="000B7283" w:rsidRPr="00DD67E1" w:rsidRDefault="000B7283" w:rsidP="009E770A">
            <w:pPr>
              <w:widowControl/>
              <w:autoSpaceDE/>
              <w:autoSpaceDN/>
              <w:adjustRightInd/>
              <w:jc w:val="both"/>
              <w:rPr>
                <w:rFonts w:eastAsia="Calibri"/>
                <w:lang w:eastAsia="en-US"/>
              </w:rPr>
            </w:pPr>
            <w:r w:rsidRPr="00DD67E1">
              <w:rPr>
                <w:rFonts w:eastAsia="Calibri"/>
                <w:lang w:eastAsia="en-US"/>
              </w:rPr>
              <w:t>Бер</w:t>
            </w:r>
            <w:r w:rsidRPr="00DD67E1">
              <w:rPr>
                <w:rFonts w:eastAsia="Calibri"/>
                <w:lang w:val="tt-RU" w:eastAsia="en-US"/>
              </w:rPr>
              <w:t xml:space="preserve"> катлы </w:t>
            </w:r>
            <w:r w:rsidRPr="00DD67E1">
              <w:rPr>
                <w:rFonts w:eastAsia="Calibri"/>
                <w:lang w:eastAsia="en-US"/>
              </w:rPr>
              <w:t>утырту;</w:t>
            </w:r>
          </w:p>
        </w:tc>
        <w:tc>
          <w:tcPr>
            <w:tcW w:w="3169" w:type="dxa"/>
            <w:vMerge/>
            <w:tcBorders>
              <w:top w:val="single" w:sz="4" w:space="0" w:color="000000"/>
              <w:left w:val="single" w:sz="4" w:space="0" w:color="000000"/>
              <w:bottom w:val="nil"/>
              <w:right w:val="single" w:sz="4" w:space="0" w:color="000000"/>
            </w:tcBorders>
          </w:tcPr>
          <w:p w:rsidR="000B7283" w:rsidRPr="00DD67E1" w:rsidRDefault="000B7283" w:rsidP="009E770A">
            <w:pPr>
              <w:widowControl/>
              <w:autoSpaceDE/>
              <w:autoSpaceDN/>
              <w:adjustRightInd/>
              <w:jc w:val="both"/>
              <w:rPr>
                <w:rFonts w:eastAsia="Calibri"/>
                <w:lang w:eastAsia="en-US"/>
              </w:rPr>
            </w:pPr>
          </w:p>
        </w:tc>
      </w:tr>
      <w:tr w:rsidR="000B7283" w:rsidRPr="00DD67E1" w:rsidTr="000B7283">
        <w:trPr>
          <w:trHeight w:hRule="exact" w:val="332"/>
        </w:trPr>
        <w:tc>
          <w:tcPr>
            <w:tcW w:w="7269" w:type="dxa"/>
            <w:tcBorders>
              <w:top w:val="nil"/>
              <w:left w:val="single" w:sz="4" w:space="0" w:color="000000"/>
              <w:bottom w:val="single" w:sz="4" w:space="0" w:color="000000"/>
              <w:right w:val="single" w:sz="4" w:space="0" w:color="000000"/>
            </w:tcBorders>
          </w:tcPr>
          <w:p w:rsidR="000B7283" w:rsidRPr="00DD67E1" w:rsidRDefault="000B7283" w:rsidP="009E770A">
            <w:pPr>
              <w:widowControl/>
              <w:autoSpaceDE/>
              <w:autoSpaceDN/>
              <w:adjustRightInd/>
              <w:jc w:val="both"/>
              <w:rPr>
                <w:rFonts w:eastAsia="Calibri"/>
                <w:lang w:eastAsia="en-US"/>
              </w:rPr>
            </w:pPr>
            <w:r w:rsidRPr="00DD67E1">
              <w:rPr>
                <w:rFonts w:eastAsia="Calibri"/>
                <w:lang w:eastAsia="en-US"/>
              </w:rPr>
              <w:t>ике катлы утырту</w:t>
            </w:r>
          </w:p>
        </w:tc>
        <w:tc>
          <w:tcPr>
            <w:tcW w:w="3169" w:type="dxa"/>
            <w:tcBorders>
              <w:top w:val="nil"/>
              <w:left w:val="single" w:sz="4" w:space="0" w:color="000000"/>
              <w:bottom w:val="single" w:sz="4" w:space="0" w:color="000000"/>
              <w:right w:val="single" w:sz="4" w:space="0" w:color="000000"/>
            </w:tcBorders>
          </w:tcPr>
          <w:p w:rsidR="000B7283" w:rsidRPr="00DD67E1" w:rsidRDefault="000B7283" w:rsidP="009E770A">
            <w:pPr>
              <w:widowControl/>
              <w:autoSpaceDE/>
              <w:autoSpaceDN/>
              <w:adjustRightInd/>
              <w:jc w:val="both"/>
              <w:rPr>
                <w:rFonts w:eastAsia="Calibri"/>
                <w:lang w:eastAsia="en-US"/>
              </w:rPr>
            </w:pPr>
            <w:r w:rsidRPr="00DD67E1">
              <w:rPr>
                <w:rFonts w:eastAsia="Calibri"/>
                <w:lang w:eastAsia="en-US"/>
              </w:rPr>
              <w:t>5</w:t>
            </w:r>
          </w:p>
        </w:tc>
      </w:tr>
      <w:tr w:rsidR="000B7283" w:rsidRPr="00DD67E1" w:rsidTr="000B7283">
        <w:trPr>
          <w:trHeight w:hRule="exact" w:val="307"/>
        </w:trPr>
        <w:tc>
          <w:tcPr>
            <w:tcW w:w="7269" w:type="dxa"/>
            <w:tcBorders>
              <w:top w:val="single" w:sz="4" w:space="0" w:color="000000"/>
              <w:left w:val="single" w:sz="4" w:space="0" w:color="000000"/>
              <w:bottom w:val="nil"/>
              <w:right w:val="single" w:sz="4" w:space="0" w:color="000000"/>
            </w:tcBorders>
          </w:tcPr>
          <w:p w:rsidR="000B7283" w:rsidRPr="00DD67E1" w:rsidRDefault="000B7283" w:rsidP="009E770A">
            <w:pPr>
              <w:widowControl/>
              <w:autoSpaceDE/>
              <w:autoSpaceDN/>
              <w:adjustRightInd/>
              <w:jc w:val="both"/>
              <w:rPr>
                <w:rFonts w:eastAsia="Calibri"/>
                <w:lang w:eastAsia="en-US"/>
              </w:rPr>
            </w:pPr>
            <w:r w:rsidRPr="00DD67E1">
              <w:rPr>
                <w:rFonts w:eastAsia="Calibri"/>
                <w:lang w:val="tt-RU" w:eastAsia="en-US"/>
              </w:rPr>
              <w:t>Бер рәткә утыртылган куклы газоннар</w:t>
            </w:r>
            <w:r w:rsidRPr="00DD67E1">
              <w:rPr>
                <w:rFonts w:eastAsia="Calibri"/>
                <w:lang w:eastAsia="en-US"/>
              </w:rPr>
              <w:t xml:space="preserve"> биеклеге:</w:t>
            </w:r>
          </w:p>
        </w:tc>
        <w:tc>
          <w:tcPr>
            <w:tcW w:w="3169" w:type="dxa"/>
            <w:vMerge w:val="restart"/>
            <w:tcBorders>
              <w:top w:val="single" w:sz="4" w:space="0" w:color="000000"/>
              <w:left w:val="single" w:sz="4" w:space="0" w:color="000000"/>
              <w:bottom w:val="nil"/>
              <w:right w:val="single" w:sz="4" w:space="0" w:color="000000"/>
            </w:tcBorders>
          </w:tcPr>
          <w:p w:rsidR="000B7283" w:rsidRPr="00DD67E1" w:rsidRDefault="000B7283" w:rsidP="009E770A">
            <w:pPr>
              <w:widowControl/>
              <w:autoSpaceDE/>
              <w:autoSpaceDN/>
              <w:adjustRightInd/>
              <w:jc w:val="both"/>
              <w:rPr>
                <w:rFonts w:eastAsia="Calibri"/>
                <w:b/>
                <w:bCs/>
                <w:lang w:eastAsia="en-US"/>
              </w:rPr>
            </w:pPr>
          </w:p>
          <w:p w:rsidR="000B7283" w:rsidRPr="00DD67E1" w:rsidRDefault="000B7283" w:rsidP="009E770A">
            <w:pPr>
              <w:widowControl/>
              <w:autoSpaceDE/>
              <w:autoSpaceDN/>
              <w:adjustRightInd/>
              <w:jc w:val="both"/>
              <w:rPr>
                <w:rFonts w:eastAsia="Calibri"/>
                <w:lang w:eastAsia="en-US"/>
              </w:rPr>
            </w:pPr>
            <w:r w:rsidRPr="00DD67E1">
              <w:rPr>
                <w:rFonts w:eastAsia="Calibri"/>
                <w:lang w:eastAsia="en-US"/>
              </w:rPr>
              <w:t>1,2</w:t>
            </w:r>
          </w:p>
        </w:tc>
      </w:tr>
      <w:tr w:rsidR="000B7283" w:rsidRPr="00DD67E1" w:rsidTr="000B7283">
        <w:trPr>
          <w:trHeight w:hRule="exact" w:val="429"/>
        </w:trPr>
        <w:tc>
          <w:tcPr>
            <w:tcW w:w="7269" w:type="dxa"/>
            <w:tcBorders>
              <w:top w:val="nil"/>
              <w:left w:val="single" w:sz="4" w:space="0" w:color="000000"/>
              <w:bottom w:val="nil"/>
              <w:right w:val="single" w:sz="4" w:space="0" w:color="000000"/>
            </w:tcBorders>
          </w:tcPr>
          <w:p w:rsidR="000B7283" w:rsidRPr="00DD67E1" w:rsidRDefault="000B7283" w:rsidP="009E770A">
            <w:pPr>
              <w:widowControl/>
              <w:autoSpaceDE/>
              <w:autoSpaceDN/>
              <w:adjustRightInd/>
              <w:jc w:val="both"/>
              <w:rPr>
                <w:rFonts w:eastAsia="Calibri"/>
                <w:lang w:eastAsia="en-US"/>
              </w:rPr>
            </w:pPr>
            <w:r w:rsidRPr="00DD67E1">
              <w:rPr>
                <w:rFonts w:eastAsia="Calibri"/>
                <w:lang w:eastAsia="en-US"/>
              </w:rPr>
              <w:t>1,8 метрдан артык;</w:t>
            </w:r>
          </w:p>
        </w:tc>
        <w:tc>
          <w:tcPr>
            <w:tcW w:w="3169" w:type="dxa"/>
            <w:vMerge/>
            <w:tcBorders>
              <w:top w:val="single" w:sz="4" w:space="0" w:color="000000"/>
              <w:left w:val="single" w:sz="4" w:space="0" w:color="000000"/>
              <w:bottom w:val="nil"/>
              <w:right w:val="single" w:sz="4" w:space="0" w:color="000000"/>
            </w:tcBorders>
          </w:tcPr>
          <w:p w:rsidR="000B7283" w:rsidRPr="00DD67E1" w:rsidRDefault="000B7283" w:rsidP="009E770A">
            <w:pPr>
              <w:widowControl/>
              <w:autoSpaceDE/>
              <w:autoSpaceDN/>
              <w:adjustRightInd/>
              <w:jc w:val="both"/>
              <w:rPr>
                <w:rFonts w:eastAsia="Calibri"/>
                <w:lang w:eastAsia="en-US"/>
              </w:rPr>
            </w:pPr>
          </w:p>
        </w:tc>
      </w:tr>
      <w:tr w:rsidR="000B7283" w:rsidRPr="00DD67E1" w:rsidTr="000B7283">
        <w:trPr>
          <w:trHeight w:hRule="exact" w:val="529"/>
        </w:trPr>
        <w:tc>
          <w:tcPr>
            <w:tcW w:w="7269" w:type="dxa"/>
            <w:tcBorders>
              <w:top w:val="nil"/>
              <w:left w:val="single" w:sz="4" w:space="0" w:color="000000"/>
              <w:bottom w:val="nil"/>
              <w:right w:val="single" w:sz="4" w:space="0" w:color="000000"/>
            </w:tcBorders>
          </w:tcPr>
          <w:p w:rsidR="000B7283" w:rsidRPr="00DD67E1" w:rsidRDefault="000B7283" w:rsidP="009E770A">
            <w:pPr>
              <w:widowControl/>
              <w:autoSpaceDE/>
              <w:autoSpaceDN/>
              <w:adjustRightInd/>
              <w:jc w:val="both"/>
              <w:rPr>
                <w:rFonts w:eastAsia="Calibri"/>
                <w:lang w:eastAsia="en-US"/>
              </w:rPr>
            </w:pPr>
            <w:r w:rsidRPr="00DD67E1">
              <w:rPr>
                <w:rFonts w:eastAsia="Calibri"/>
                <w:lang w:eastAsia="en-US"/>
              </w:rPr>
              <w:t>1,2 дән 1,8 метрга кадәр;</w:t>
            </w:r>
          </w:p>
        </w:tc>
        <w:tc>
          <w:tcPr>
            <w:tcW w:w="3169" w:type="dxa"/>
            <w:tcBorders>
              <w:top w:val="nil"/>
              <w:left w:val="single" w:sz="4" w:space="0" w:color="000000"/>
              <w:bottom w:val="nil"/>
              <w:right w:val="single" w:sz="4" w:space="0" w:color="000000"/>
            </w:tcBorders>
          </w:tcPr>
          <w:p w:rsidR="000B7283" w:rsidRPr="00DD67E1" w:rsidRDefault="000B7283" w:rsidP="009E770A">
            <w:pPr>
              <w:widowControl/>
              <w:autoSpaceDE/>
              <w:autoSpaceDN/>
              <w:adjustRightInd/>
              <w:jc w:val="both"/>
              <w:rPr>
                <w:rFonts w:eastAsia="Calibri"/>
                <w:lang w:eastAsia="en-US"/>
              </w:rPr>
            </w:pPr>
            <w:r w:rsidRPr="00DD67E1">
              <w:rPr>
                <w:rFonts w:eastAsia="Calibri"/>
                <w:lang w:eastAsia="en-US"/>
              </w:rPr>
              <w:t>1</w:t>
            </w:r>
          </w:p>
        </w:tc>
      </w:tr>
      <w:tr w:rsidR="000B7283" w:rsidRPr="00DD67E1" w:rsidTr="000B7283">
        <w:trPr>
          <w:trHeight w:hRule="exact" w:val="453"/>
        </w:trPr>
        <w:tc>
          <w:tcPr>
            <w:tcW w:w="7269" w:type="dxa"/>
            <w:tcBorders>
              <w:top w:val="nil"/>
              <w:left w:val="single" w:sz="4" w:space="0" w:color="000000"/>
              <w:bottom w:val="single" w:sz="4" w:space="0" w:color="000000"/>
              <w:right w:val="single" w:sz="4" w:space="0" w:color="000000"/>
            </w:tcBorders>
          </w:tcPr>
          <w:p w:rsidR="000B7283" w:rsidRPr="00DD67E1" w:rsidRDefault="000B7283" w:rsidP="009E770A">
            <w:pPr>
              <w:widowControl/>
              <w:autoSpaceDE/>
              <w:autoSpaceDN/>
              <w:adjustRightInd/>
              <w:jc w:val="both"/>
              <w:rPr>
                <w:rFonts w:eastAsia="Calibri"/>
                <w:lang w:eastAsia="en-US"/>
              </w:rPr>
            </w:pPr>
            <w:r w:rsidRPr="00DD67E1">
              <w:rPr>
                <w:rFonts w:eastAsia="Calibri"/>
                <w:lang w:eastAsia="en-US"/>
              </w:rPr>
              <w:t>1,2 метрга кадәр</w:t>
            </w:r>
          </w:p>
        </w:tc>
        <w:tc>
          <w:tcPr>
            <w:tcW w:w="3169" w:type="dxa"/>
            <w:tcBorders>
              <w:top w:val="nil"/>
              <w:left w:val="single" w:sz="4" w:space="0" w:color="000000"/>
              <w:bottom w:val="single" w:sz="4" w:space="0" w:color="000000"/>
              <w:right w:val="single" w:sz="4" w:space="0" w:color="000000"/>
            </w:tcBorders>
          </w:tcPr>
          <w:p w:rsidR="000B7283" w:rsidRPr="00DD67E1" w:rsidRDefault="000B7283" w:rsidP="009E770A">
            <w:pPr>
              <w:widowControl/>
              <w:autoSpaceDE/>
              <w:autoSpaceDN/>
              <w:adjustRightInd/>
              <w:jc w:val="both"/>
              <w:rPr>
                <w:rFonts w:eastAsia="Calibri"/>
                <w:lang w:eastAsia="en-US"/>
              </w:rPr>
            </w:pPr>
            <w:r w:rsidRPr="00DD67E1">
              <w:rPr>
                <w:rFonts w:eastAsia="Calibri"/>
                <w:lang w:eastAsia="en-US"/>
              </w:rPr>
              <w:t>0,8</w:t>
            </w:r>
          </w:p>
        </w:tc>
      </w:tr>
      <w:tr w:rsidR="000B7283" w:rsidRPr="00DD67E1" w:rsidTr="000B7283">
        <w:trPr>
          <w:trHeight w:hRule="exact" w:val="697"/>
        </w:trPr>
        <w:tc>
          <w:tcPr>
            <w:tcW w:w="7269" w:type="dxa"/>
            <w:tcBorders>
              <w:top w:val="single" w:sz="4" w:space="0" w:color="000000"/>
              <w:left w:val="single" w:sz="4" w:space="0" w:color="000000"/>
              <w:bottom w:val="single" w:sz="4" w:space="0" w:color="000000"/>
              <w:right w:val="single" w:sz="4" w:space="0" w:color="000000"/>
            </w:tcBorders>
          </w:tcPr>
          <w:p w:rsidR="000B7283" w:rsidRPr="00DD67E1" w:rsidRDefault="000B7283" w:rsidP="009E770A">
            <w:pPr>
              <w:widowControl/>
              <w:autoSpaceDE/>
              <w:autoSpaceDN/>
              <w:adjustRightInd/>
              <w:jc w:val="both"/>
              <w:rPr>
                <w:rFonts w:eastAsia="Calibri"/>
                <w:lang w:val="tt-RU" w:eastAsia="en-US"/>
              </w:rPr>
            </w:pPr>
            <w:r w:rsidRPr="00DD67E1">
              <w:rPr>
                <w:rFonts w:eastAsia="Calibri"/>
                <w:lang w:val="tt-RU" w:eastAsia="en-US"/>
              </w:rPr>
              <w:t>Т</w:t>
            </w:r>
            <w:r w:rsidRPr="00DD67E1">
              <w:rPr>
                <w:rFonts w:eastAsia="Calibri"/>
                <w:lang w:eastAsia="en-US"/>
              </w:rPr>
              <w:t>өркемле яки куртин</w:t>
            </w:r>
            <w:r w:rsidRPr="00DD67E1">
              <w:rPr>
                <w:rFonts w:eastAsia="Calibri"/>
                <w:lang w:val="tt-RU" w:eastAsia="en-US"/>
              </w:rPr>
              <w:t xml:space="preserve">алы </w:t>
            </w:r>
            <w:r w:rsidRPr="00DD67E1">
              <w:rPr>
                <w:rFonts w:eastAsia="Calibri"/>
                <w:lang w:eastAsia="en-US"/>
              </w:rPr>
              <w:t xml:space="preserve"> агач утырт</w:t>
            </w:r>
            <w:r w:rsidRPr="00DD67E1">
              <w:rPr>
                <w:rFonts w:eastAsia="Calibri"/>
                <w:lang w:val="tt-RU" w:eastAsia="en-US"/>
              </w:rPr>
              <w:t>кан газоннар</w:t>
            </w:r>
          </w:p>
          <w:p w:rsidR="000B7283" w:rsidRPr="00DD67E1" w:rsidRDefault="000B7283" w:rsidP="009E770A">
            <w:pPr>
              <w:widowControl/>
              <w:autoSpaceDE/>
              <w:autoSpaceDN/>
              <w:adjustRightInd/>
              <w:jc w:val="both"/>
              <w:rPr>
                <w:rFonts w:eastAsia="Calibri"/>
                <w:lang w:eastAsia="en-US"/>
              </w:rPr>
            </w:pPr>
            <w:r w:rsidRPr="00DD67E1">
              <w:rPr>
                <w:rFonts w:eastAsia="Calibri"/>
                <w:lang w:eastAsia="en-US"/>
              </w:rPr>
              <w:t>1,2 метрга кадәр</w:t>
            </w:r>
          </w:p>
        </w:tc>
        <w:tc>
          <w:tcPr>
            <w:tcW w:w="3169" w:type="dxa"/>
            <w:tcBorders>
              <w:top w:val="single" w:sz="4" w:space="0" w:color="000000"/>
              <w:left w:val="single" w:sz="4" w:space="0" w:color="000000"/>
              <w:bottom w:val="single" w:sz="4" w:space="0" w:color="000000"/>
              <w:right w:val="single" w:sz="4" w:space="0" w:color="000000"/>
            </w:tcBorders>
          </w:tcPr>
          <w:p w:rsidR="000B7283" w:rsidRPr="00DD67E1" w:rsidRDefault="000B7283" w:rsidP="009E770A">
            <w:pPr>
              <w:widowControl/>
              <w:autoSpaceDE/>
              <w:autoSpaceDN/>
              <w:adjustRightInd/>
              <w:jc w:val="both"/>
              <w:rPr>
                <w:rFonts w:eastAsia="Calibri"/>
                <w:lang w:eastAsia="en-US"/>
              </w:rPr>
            </w:pPr>
            <w:r w:rsidRPr="00DD67E1">
              <w:rPr>
                <w:rFonts w:eastAsia="Calibri"/>
                <w:lang w:eastAsia="en-US"/>
              </w:rPr>
              <w:t>4,5</w:t>
            </w:r>
          </w:p>
        </w:tc>
      </w:tr>
      <w:tr w:rsidR="000B7283" w:rsidRPr="00DD67E1" w:rsidTr="000B7283">
        <w:trPr>
          <w:trHeight w:hRule="exact" w:val="437"/>
        </w:trPr>
        <w:tc>
          <w:tcPr>
            <w:tcW w:w="7269" w:type="dxa"/>
            <w:tcBorders>
              <w:top w:val="single" w:sz="4" w:space="0" w:color="000000"/>
              <w:left w:val="single" w:sz="4" w:space="0" w:color="000000"/>
              <w:bottom w:val="single" w:sz="4" w:space="0" w:color="000000"/>
              <w:right w:val="single" w:sz="4" w:space="0" w:color="000000"/>
            </w:tcBorders>
          </w:tcPr>
          <w:p w:rsidR="000B7283" w:rsidRPr="00DD67E1" w:rsidRDefault="000B7283" w:rsidP="009E770A">
            <w:pPr>
              <w:widowControl/>
              <w:autoSpaceDE/>
              <w:autoSpaceDN/>
              <w:adjustRightInd/>
              <w:jc w:val="both"/>
              <w:rPr>
                <w:rFonts w:eastAsia="Calibri"/>
                <w:lang w:val="tt-RU" w:eastAsia="en-US"/>
              </w:rPr>
            </w:pPr>
            <w:r w:rsidRPr="00DD67E1">
              <w:rPr>
                <w:rFonts w:eastAsia="Calibri"/>
                <w:lang w:val="tt-RU" w:eastAsia="en-US"/>
              </w:rPr>
              <w:t>Т</w:t>
            </w:r>
            <w:r w:rsidRPr="00DD67E1">
              <w:rPr>
                <w:rFonts w:eastAsia="Calibri"/>
                <w:lang w:eastAsia="en-US"/>
              </w:rPr>
              <w:t>өркемле яки куртин</w:t>
            </w:r>
            <w:r w:rsidRPr="00DD67E1">
              <w:rPr>
                <w:rFonts w:eastAsia="Calibri"/>
                <w:lang w:val="tt-RU" w:eastAsia="en-US"/>
              </w:rPr>
              <w:t xml:space="preserve">алы </w:t>
            </w:r>
            <w:r w:rsidRPr="00DD67E1">
              <w:rPr>
                <w:rFonts w:eastAsia="Calibri"/>
                <w:lang w:eastAsia="en-US"/>
              </w:rPr>
              <w:t xml:space="preserve"> </w:t>
            </w:r>
            <w:r w:rsidRPr="00DD67E1">
              <w:rPr>
                <w:rFonts w:eastAsia="Calibri"/>
                <w:lang w:val="tt-RU" w:eastAsia="en-US"/>
              </w:rPr>
              <w:t xml:space="preserve">куаклар </w:t>
            </w:r>
            <w:r w:rsidRPr="00DD67E1">
              <w:rPr>
                <w:rFonts w:eastAsia="Calibri"/>
                <w:lang w:eastAsia="en-US"/>
              </w:rPr>
              <w:t xml:space="preserve"> утырт</w:t>
            </w:r>
            <w:r w:rsidRPr="00DD67E1">
              <w:rPr>
                <w:rFonts w:eastAsia="Calibri"/>
                <w:lang w:val="tt-RU" w:eastAsia="en-US"/>
              </w:rPr>
              <w:t>кан газоннар</w:t>
            </w:r>
          </w:p>
          <w:p w:rsidR="000B7283" w:rsidRPr="00DD67E1" w:rsidRDefault="000B7283" w:rsidP="009E770A">
            <w:pPr>
              <w:widowControl/>
              <w:autoSpaceDE/>
              <w:autoSpaceDN/>
              <w:adjustRightInd/>
              <w:jc w:val="both"/>
              <w:rPr>
                <w:rFonts w:eastAsia="Calibri"/>
                <w:lang w:val="tt-RU" w:eastAsia="en-US"/>
              </w:rPr>
            </w:pPr>
          </w:p>
        </w:tc>
        <w:tc>
          <w:tcPr>
            <w:tcW w:w="3169" w:type="dxa"/>
            <w:tcBorders>
              <w:top w:val="single" w:sz="4" w:space="0" w:color="000000"/>
              <w:left w:val="single" w:sz="4" w:space="0" w:color="000000"/>
              <w:bottom w:val="single" w:sz="4" w:space="0" w:color="000000"/>
              <w:right w:val="single" w:sz="4" w:space="0" w:color="000000"/>
            </w:tcBorders>
          </w:tcPr>
          <w:p w:rsidR="000B7283" w:rsidRPr="00DD67E1" w:rsidRDefault="000B7283" w:rsidP="009E770A">
            <w:pPr>
              <w:widowControl/>
              <w:autoSpaceDE/>
              <w:autoSpaceDN/>
              <w:adjustRightInd/>
              <w:jc w:val="both"/>
              <w:rPr>
                <w:rFonts w:eastAsia="Calibri"/>
                <w:lang w:eastAsia="en-US"/>
              </w:rPr>
            </w:pPr>
            <w:r w:rsidRPr="00DD67E1">
              <w:rPr>
                <w:rFonts w:eastAsia="Calibri"/>
                <w:lang w:eastAsia="en-US"/>
              </w:rPr>
              <w:t>3</w:t>
            </w:r>
          </w:p>
        </w:tc>
      </w:tr>
      <w:tr w:rsidR="000B7283" w:rsidRPr="00DD67E1" w:rsidTr="000B7283">
        <w:trPr>
          <w:trHeight w:hRule="exact" w:val="433"/>
        </w:trPr>
        <w:tc>
          <w:tcPr>
            <w:tcW w:w="7269" w:type="dxa"/>
            <w:tcBorders>
              <w:top w:val="single" w:sz="4" w:space="0" w:color="000000"/>
              <w:left w:val="single" w:sz="4" w:space="0" w:color="000000"/>
              <w:bottom w:val="single" w:sz="4" w:space="0" w:color="000000"/>
              <w:right w:val="single" w:sz="4" w:space="0" w:color="000000"/>
            </w:tcBorders>
          </w:tcPr>
          <w:p w:rsidR="000B7283" w:rsidRPr="00DD67E1" w:rsidRDefault="000B7283" w:rsidP="009E770A">
            <w:pPr>
              <w:widowControl/>
              <w:autoSpaceDE/>
              <w:autoSpaceDN/>
              <w:adjustRightInd/>
              <w:jc w:val="both"/>
              <w:rPr>
                <w:rFonts w:eastAsia="Calibri"/>
                <w:lang w:eastAsia="en-US"/>
              </w:rPr>
            </w:pPr>
            <w:r w:rsidRPr="00DD67E1">
              <w:rPr>
                <w:rFonts w:eastAsia="Calibri"/>
                <w:lang w:eastAsia="en-US"/>
              </w:rPr>
              <w:t>Газон</w:t>
            </w:r>
          </w:p>
        </w:tc>
        <w:tc>
          <w:tcPr>
            <w:tcW w:w="3169" w:type="dxa"/>
            <w:tcBorders>
              <w:top w:val="single" w:sz="4" w:space="0" w:color="000000"/>
              <w:left w:val="single" w:sz="4" w:space="0" w:color="000000"/>
              <w:bottom w:val="single" w:sz="4" w:space="0" w:color="000000"/>
              <w:right w:val="single" w:sz="4" w:space="0" w:color="000000"/>
            </w:tcBorders>
          </w:tcPr>
          <w:p w:rsidR="000B7283" w:rsidRPr="00DD67E1" w:rsidRDefault="000B7283" w:rsidP="009E770A">
            <w:pPr>
              <w:widowControl/>
              <w:autoSpaceDE/>
              <w:autoSpaceDN/>
              <w:adjustRightInd/>
              <w:jc w:val="both"/>
              <w:rPr>
                <w:rFonts w:eastAsia="Calibri"/>
                <w:lang w:eastAsia="en-US"/>
              </w:rPr>
            </w:pPr>
            <w:r w:rsidRPr="00DD67E1">
              <w:rPr>
                <w:rFonts w:eastAsia="Calibri"/>
                <w:lang w:eastAsia="en-US"/>
              </w:rPr>
              <w:t>1</w:t>
            </w:r>
          </w:p>
        </w:tc>
      </w:tr>
    </w:tbl>
    <w:p w:rsidR="000B7283" w:rsidRPr="000B7283" w:rsidRDefault="000B7283" w:rsidP="009E770A">
      <w:pPr>
        <w:widowControl/>
        <w:autoSpaceDE/>
        <w:autoSpaceDN/>
        <w:adjustRightInd/>
        <w:jc w:val="both"/>
        <w:rPr>
          <w:rFonts w:eastAsia="Calibri"/>
          <w:sz w:val="27"/>
          <w:szCs w:val="27"/>
          <w:lang w:eastAsia="en-US"/>
        </w:rPr>
        <w:sectPr w:rsidR="000B7283" w:rsidRPr="000B7283" w:rsidSect="000B7283">
          <w:type w:val="continuous"/>
          <w:pgSz w:w="11910" w:h="16840"/>
          <w:pgMar w:top="1080" w:right="540" w:bottom="280" w:left="700" w:header="746" w:footer="0" w:gutter="0"/>
          <w:cols w:space="720" w:equalWidth="0">
            <w:col w:w="10670"/>
          </w:cols>
          <w:noEndnote/>
        </w:sectPr>
      </w:pPr>
    </w:p>
    <w:p w:rsidR="000B7283" w:rsidRPr="000B7283" w:rsidRDefault="000B7283" w:rsidP="009E770A">
      <w:pPr>
        <w:widowControl/>
        <w:autoSpaceDE/>
        <w:autoSpaceDN/>
        <w:adjustRightInd/>
        <w:jc w:val="both"/>
        <w:rPr>
          <w:rFonts w:eastAsia="Calibri"/>
          <w:sz w:val="27"/>
          <w:szCs w:val="27"/>
          <w:lang w:eastAsia="en-US"/>
        </w:rPr>
      </w:pPr>
      <w:r w:rsidRPr="000B7283">
        <w:rPr>
          <w:rFonts w:eastAsia="Calibri"/>
          <w:sz w:val="27"/>
          <w:szCs w:val="27"/>
          <w:lang w:eastAsia="en-US"/>
        </w:rPr>
        <w:lastRenderedPageBreak/>
        <w:t xml:space="preserve">4.7.45. Авыл хуҗалыгы предприятиеләрендә яшелләндерү зоналарында иң күп санлы сменада эшләүче 1 кв.метрга исәпләнгән хезмәт ияләрен ял итү өчен төзекләндерелгән ачык мәйданчыклар булдыруны күздә тотарга кирәк. </w:t>
      </w:r>
    </w:p>
    <w:p w:rsidR="000B7283" w:rsidRPr="000B7283" w:rsidRDefault="000B7283" w:rsidP="009E770A">
      <w:pPr>
        <w:widowControl/>
        <w:autoSpaceDE/>
        <w:autoSpaceDN/>
        <w:adjustRightInd/>
        <w:jc w:val="both"/>
        <w:rPr>
          <w:rFonts w:eastAsia="Calibri"/>
          <w:sz w:val="27"/>
          <w:szCs w:val="27"/>
          <w:lang w:eastAsia="en-US"/>
        </w:rPr>
      </w:pPr>
      <w:r w:rsidRPr="000B7283">
        <w:rPr>
          <w:rFonts w:eastAsia="Calibri"/>
          <w:sz w:val="27"/>
          <w:szCs w:val="27"/>
          <w:lang w:eastAsia="en-US"/>
        </w:rPr>
        <w:t xml:space="preserve">4.7.46. Тышкы транспорт һәм җитештерү зонасы юллары челтәре барлык авыл хуҗалыгы предприятиеләре һәм селитеб зонасы белән транспорт элемтәләрен тәэмин итәргә һәм әлеге нормативның 5.2.143 - 5.2.156 п таләпләренә, шулай ук әлеге бүлекнең таләпләренә туры килергә тиеш. </w:t>
      </w:r>
    </w:p>
    <w:p w:rsidR="000B7283" w:rsidRPr="000B7283" w:rsidRDefault="000B7283" w:rsidP="009E770A">
      <w:pPr>
        <w:widowControl/>
        <w:autoSpaceDE/>
        <w:autoSpaceDN/>
        <w:adjustRightInd/>
        <w:jc w:val="both"/>
        <w:rPr>
          <w:rFonts w:eastAsia="Calibri"/>
          <w:sz w:val="27"/>
          <w:szCs w:val="27"/>
          <w:lang w:eastAsia="en-US"/>
        </w:rPr>
      </w:pPr>
      <w:r w:rsidRPr="000B7283">
        <w:rPr>
          <w:rFonts w:eastAsia="Calibri"/>
          <w:sz w:val="27"/>
          <w:szCs w:val="27"/>
          <w:lang w:eastAsia="en-US"/>
        </w:rPr>
        <w:t>4.7.47. Тимер юл транспортын проектлаганда предприятиеләрнең тимер юл юлларын авыл торак пунктларының селитеб зонасы чикләрендә урнаштыруга юл куелмый. Авыл хуҗалыгы предприятиеләре биналарына тимер юлларны кертү тупик булырга тиеш. Йөк тимер юллар тапшыруы бары тик тиешле нигезләрдә генә рөхсәт ителә.</w:t>
      </w:r>
    </w:p>
    <w:p w:rsidR="000B7283" w:rsidRPr="000B7283" w:rsidRDefault="000B7283" w:rsidP="009E770A">
      <w:pPr>
        <w:widowControl/>
        <w:autoSpaceDE/>
        <w:autoSpaceDN/>
        <w:adjustRightInd/>
        <w:jc w:val="both"/>
        <w:rPr>
          <w:rFonts w:eastAsia="Calibri"/>
          <w:sz w:val="27"/>
          <w:szCs w:val="27"/>
          <w:lang w:eastAsia="en-US"/>
        </w:rPr>
      </w:pPr>
      <w:r w:rsidRPr="000B7283">
        <w:rPr>
          <w:rFonts w:eastAsia="Calibri"/>
          <w:sz w:val="27"/>
          <w:szCs w:val="27"/>
          <w:lang w:eastAsia="en-US"/>
        </w:rPr>
        <w:t xml:space="preserve">4.7.48. Авыл хуҗалыгы предприятиеләре биналарыннан һәм корылмаларыннан алып гомуми челтәрнең тимер юл юлының күчәренә кадәр булган араларны СНиП II - 97-76 таләпләре нигезендә кабул итәргә кирәк. </w:t>
      </w:r>
    </w:p>
    <w:p w:rsidR="000B7283" w:rsidRPr="000B7283" w:rsidRDefault="000B7283" w:rsidP="009E770A">
      <w:pPr>
        <w:widowControl/>
        <w:autoSpaceDE/>
        <w:autoSpaceDN/>
        <w:adjustRightInd/>
        <w:jc w:val="both"/>
        <w:rPr>
          <w:rFonts w:eastAsia="Calibri"/>
          <w:sz w:val="27"/>
          <w:szCs w:val="27"/>
          <w:lang w:eastAsia="en-US"/>
        </w:rPr>
      </w:pPr>
      <w:r w:rsidRPr="000B7283">
        <w:rPr>
          <w:rFonts w:eastAsia="Calibri"/>
          <w:sz w:val="27"/>
          <w:szCs w:val="27"/>
          <w:lang w:eastAsia="en-US"/>
        </w:rPr>
        <w:t xml:space="preserve">4.7.49. Автомобиль юлларын һәм тротуарларны проектлаганда авыл хуҗалыгы предприятиеләре мәйданчыкларында транспорт һәм җәяүлеләр юлларын, инженерлык челтәрләрен, яшелләндерү полосаларын иң компактлы урнаштыру шартларыннан, әмма каршылыклы биналар һәм корылмалар арасындагы янгынга каршы, санитария һәм зоветеринария ераклыкларын кабул итәргә кирәк. </w:t>
      </w:r>
    </w:p>
    <w:p w:rsidR="000B7283" w:rsidRPr="000B7283" w:rsidRDefault="000B7283" w:rsidP="009E770A">
      <w:pPr>
        <w:widowControl/>
        <w:autoSpaceDE/>
        <w:autoSpaceDN/>
        <w:adjustRightInd/>
        <w:jc w:val="both"/>
        <w:rPr>
          <w:rFonts w:eastAsia="Calibri"/>
          <w:sz w:val="27"/>
          <w:szCs w:val="27"/>
          <w:lang w:eastAsia="en-US"/>
        </w:rPr>
      </w:pPr>
      <w:r w:rsidRPr="000B7283">
        <w:rPr>
          <w:rFonts w:eastAsia="Calibri"/>
          <w:sz w:val="27"/>
          <w:szCs w:val="27"/>
          <w:lang w:eastAsia="en-US"/>
        </w:rPr>
        <w:t>4.7.50. Автомобиль юлларының юл өлеше кырыена кадәр биналардан һәм корылмалардан торган араны 24 нче таблица буенча кабул итәргә кирәк.</w:t>
      </w:r>
    </w:p>
    <w:p w:rsidR="000B7283" w:rsidRPr="000B7283" w:rsidRDefault="000B7283" w:rsidP="009E770A">
      <w:pPr>
        <w:widowControl/>
        <w:autoSpaceDE/>
        <w:autoSpaceDN/>
        <w:adjustRightInd/>
        <w:jc w:val="both"/>
        <w:rPr>
          <w:rFonts w:eastAsia="Calibri"/>
          <w:sz w:val="27"/>
          <w:szCs w:val="27"/>
          <w:lang w:eastAsia="en-US"/>
        </w:rPr>
      </w:pPr>
      <w:r w:rsidRPr="000B7283">
        <w:rPr>
          <w:rFonts w:eastAsia="Calibri"/>
          <w:sz w:val="27"/>
          <w:szCs w:val="27"/>
          <w:lang w:eastAsia="en-US"/>
        </w:rPr>
        <w:t>24 нче таблица</w:t>
      </w:r>
    </w:p>
    <w:p w:rsidR="000B7283" w:rsidRPr="000B7283" w:rsidRDefault="000B7283" w:rsidP="009E770A">
      <w:pPr>
        <w:widowControl/>
        <w:autoSpaceDE/>
        <w:autoSpaceDN/>
        <w:adjustRightInd/>
        <w:jc w:val="both"/>
        <w:rPr>
          <w:rFonts w:eastAsia="Calibri"/>
          <w:b/>
          <w:sz w:val="27"/>
          <w:szCs w:val="27"/>
          <w:lang w:eastAsia="en-US"/>
        </w:rPr>
      </w:pPr>
      <w:r w:rsidRPr="000B7283">
        <w:rPr>
          <w:rFonts w:eastAsia="Calibri"/>
          <w:b/>
          <w:sz w:val="27"/>
          <w:szCs w:val="27"/>
          <w:lang w:eastAsia="en-US"/>
        </w:rPr>
        <w:t>Автомобиль юлларының узу өлешенә кадәрге биналардан һәм корылмалардан ераклыкны билгеләү</w:t>
      </w:r>
    </w:p>
    <w:p w:rsidR="000B7283" w:rsidRPr="000B7283" w:rsidRDefault="000B7283" w:rsidP="009E770A">
      <w:pPr>
        <w:widowControl/>
        <w:autoSpaceDE/>
        <w:autoSpaceDN/>
        <w:adjustRightInd/>
        <w:jc w:val="both"/>
        <w:rPr>
          <w:rFonts w:eastAsia="Calibri"/>
          <w:sz w:val="27"/>
          <w:szCs w:val="27"/>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04"/>
        <w:gridCol w:w="4252"/>
      </w:tblGrid>
      <w:tr w:rsidR="000B7283" w:rsidRPr="008F231E" w:rsidTr="008F231E">
        <w:tc>
          <w:tcPr>
            <w:tcW w:w="6204" w:type="dxa"/>
            <w:shd w:val="clear" w:color="auto" w:fill="auto"/>
          </w:tcPr>
          <w:p w:rsidR="000B7283" w:rsidRPr="008F231E" w:rsidRDefault="000B7283" w:rsidP="009E770A">
            <w:pPr>
              <w:widowControl/>
              <w:autoSpaceDE/>
              <w:autoSpaceDN/>
              <w:adjustRightInd/>
              <w:jc w:val="both"/>
              <w:rPr>
                <w:rFonts w:eastAsia="Calibri"/>
                <w:lang w:eastAsia="en-US"/>
              </w:rPr>
            </w:pPr>
            <w:r w:rsidRPr="008F231E">
              <w:rPr>
                <w:rFonts w:eastAsia="Calibri"/>
                <w:lang w:eastAsia="en-US"/>
              </w:rPr>
              <w:t>Биналар һәм корылмалар</w:t>
            </w:r>
          </w:p>
        </w:tc>
        <w:tc>
          <w:tcPr>
            <w:tcW w:w="4252" w:type="dxa"/>
            <w:shd w:val="clear" w:color="auto" w:fill="auto"/>
          </w:tcPr>
          <w:p w:rsidR="000B7283" w:rsidRPr="008F231E" w:rsidRDefault="000B7283" w:rsidP="009E770A">
            <w:pPr>
              <w:widowControl/>
              <w:autoSpaceDE/>
              <w:autoSpaceDN/>
              <w:adjustRightInd/>
              <w:jc w:val="both"/>
              <w:rPr>
                <w:rFonts w:eastAsia="Calibri"/>
                <w:lang w:eastAsia="en-US"/>
              </w:rPr>
            </w:pPr>
            <w:r w:rsidRPr="008F231E">
              <w:rPr>
                <w:rFonts w:eastAsia="Calibri"/>
                <w:lang w:eastAsia="en-US"/>
              </w:rPr>
              <w:t>Аралашу, метр</w:t>
            </w:r>
          </w:p>
        </w:tc>
      </w:tr>
      <w:tr w:rsidR="000B7283" w:rsidRPr="008F231E" w:rsidTr="008F231E">
        <w:tc>
          <w:tcPr>
            <w:tcW w:w="6204" w:type="dxa"/>
            <w:shd w:val="clear" w:color="auto" w:fill="auto"/>
          </w:tcPr>
          <w:p w:rsidR="000B7283" w:rsidRPr="008F231E" w:rsidRDefault="000B7283" w:rsidP="009E770A">
            <w:pPr>
              <w:widowControl/>
              <w:autoSpaceDE/>
              <w:autoSpaceDN/>
              <w:adjustRightInd/>
              <w:jc w:val="both"/>
              <w:rPr>
                <w:rFonts w:eastAsia="Calibri"/>
                <w:lang w:eastAsia="en-US"/>
              </w:rPr>
            </w:pPr>
            <w:r w:rsidRPr="008F231E">
              <w:rPr>
                <w:rFonts w:eastAsia="Calibri"/>
                <w:lang w:eastAsia="en-US"/>
              </w:rPr>
              <w:t xml:space="preserve">Биналар диварларының тышкы чиге: </w:t>
            </w:r>
          </w:p>
          <w:p w:rsidR="000B7283" w:rsidRPr="008F231E" w:rsidRDefault="000B7283" w:rsidP="009E770A">
            <w:pPr>
              <w:widowControl/>
              <w:autoSpaceDE/>
              <w:autoSpaceDN/>
              <w:adjustRightInd/>
              <w:jc w:val="both"/>
              <w:rPr>
                <w:rFonts w:eastAsia="Calibri"/>
                <w:lang w:eastAsia="en-US"/>
              </w:rPr>
            </w:pPr>
            <w:r w:rsidRPr="008F231E">
              <w:rPr>
                <w:rFonts w:eastAsia="Calibri"/>
                <w:lang w:eastAsia="en-US"/>
              </w:rPr>
              <w:t>бинага керү мөмкинлеге булмаганда һәм бинаның озынлыгы 20 метрга кадәр булганда; шул ук вакытта 20 метрдан артык; электр карлары, автокарлар, автопогрузчиклар һәм ике күчәрле автомобильләр өчен бинага кергәндә; бинага кергәндә өч күчәрле автомобиль</w:t>
            </w:r>
          </w:p>
        </w:tc>
        <w:tc>
          <w:tcPr>
            <w:tcW w:w="4252" w:type="dxa"/>
            <w:shd w:val="clear" w:color="auto" w:fill="auto"/>
          </w:tcPr>
          <w:p w:rsidR="000B7283" w:rsidRPr="008F231E" w:rsidRDefault="000B7283" w:rsidP="009E770A">
            <w:pPr>
              <w:widowControl/>
              <w:autoSpaceDE/>
              <w:autoSpaceDN/>
              <w:adjustRightInd/>
              <w:jc w:val="both"/>
              <w:rPr>
                <w:rFonts w:eastAsia="Calibri"/>
                <w:lang w:eastAsia="en-US"/>
              </w:rPr>
            </w:pPr>
          </w:p>
          <w:p w:rsidR="000B7283" w:rsidRPr="008F231E" w:rsidRDefault="000B7283" w:rsidP="009E770A">
            <w:pPr>
              <w:widowControl/>
              <w:autoSpaceDE/>
              <w:autoSpaceDN/>
              <w:adjustRightInd/>
              <w:jc w:val="both"/>
              <w:rPr>
                <w:rFonts w:eastAsia="Calibri"/>
                <w:lang w:eastAsia="en-US"/>
              </w:rPr>
            </w:pPr>
            <w:r w:rsidRPr="008F231E">
              <w:rPr>
                <w:rFonts w:eastAsia="Calibri"/>
                <w:lang w:eastAsia="en-US"/>
              </w:rPr>
              <w:t>1,5 3</w:t>
            </w:r>
          </w:p>
          <w:p w:rsidR="000B7283" w:rsidRPr="008F231E" w:rsidRDefault="000B7283" w:rsidP="009E770A">
            <w:pPr>
              <w:widowControl/>
              <w:autoSpaceDE/>
              <w:autoSpaceDN/>
              <w:adjustRightInd/>
              <w:jc w:val="both"/>
              <w:rPr>
                <w:rFonts w:eastAsia="Calibri"/>
                <w:lang w:eastAsia="en-US"/>
              </w:rPr>
            </w:pPr>
          </w:p>
          <w:p w:rsidR="000B7283" w:rsidRPr="008F231E" w:rsidRDefault="000B7283" w:rsidP="009E770A">
            <w:pPr>
              <w:widowControl/>
              <w:autoSpaceDE/>
              <w:autoSpaceDN/>
              <w:adjustRightInd/>
              <w:jc w:val="both"/>
              <w:rPr>
                <w:rFonts w:eastAsia="Calibri"/>
                <w:lang w:eastAsia="en-US"/>
              </w:rPr>
            </w:pPr>
            <w:r w:rsidRPr="008F231E">
              <w:rPr>
                <w:rFonts w:eastAsia="Calibri"/>
                <w:lang w:eastAsia="en-US"/>
              </w:rPr>
              <w:t>8 12</w:t>
            </w:r>
          </w:p>
        </w:tc>
      </w:tr>
      <w:tr w:rsidR="000B7283" w:rsidRPr="008F231E" w:rsidTr="008F231E">
        <w:tc>
          <w:tcPr>
            <w:tcW w:w="6204" w:type="dxa"/>
            <w:shd w:val="clear" w:color="auto" w:fill="auto"/>
          </w:tcPr>
          <w:p w:rsidR="000B7283" w:rsidRPr="008F231E" w:rsidRDefault="000B7283" w:rsidP="009E770A">
            <w:pPr>
              <w:widowControl/>
              <w:autoSpaceDE/>
              <w:autoSpaceDN/>
              <w:adjustRightInd/>
              <w:jc w:val="both"/>
              <w:rPr>
                <w:rFonts w:eastAsia="Calibri"/>
                <w:lang w:eastAsia="en-US"/>
              </w:rPr>
            </w:pPr>
            <w:r w:rsidRPr="008F231E">
              <w:rPr>
                <w:rFonts w:eastAsia="Calibri"/>
                <w:lang w:eastAsia="en-US"/>
              </w:rPr>
              <w:t>Предприятие мәйданчыкларын күзәтү</w:t>
            </w:r>
          </w:p>
        </w:tc>
        <w:tc>
          <w:tcPr>
            <w:tcW w:w="4252" w:type="dxa"/>
            <w:shd w:val="clear" w:color="auto" w:fill="auto"/>
          </w:tcPr>
          <w:p w:rsidR="000B7283" w:rsidRPr="008F231E" w:rsidRDefault="000B7283" w:rsidP="009E770A">
            <w:pPr>
              <w:widowControl/>
              <w:autoSpaceDE/>
              <w:autoSpaceDN/>
              <w:adjustRightInd/>
              <w:jc w:val="both"/>
              <w:rPr>
                <w:rFonts w:eastAsia="Calibri"/>
                <w:lang w:eastAsia="en-US"/>
              </w:rPr>
            </w:pPr>
            <w:r w:rsidRPr="008F231E">
              <w:rPr>
                <w:rFonts w:eastAsia="Calibri"/>
                <w:lang w:eastAsia="en-US"/>
              </w:rPr>
              <w:t>1,5</w:t>
            </w:r>
          </w:p>
        </w:tc>
      </w:tr>
      <w:tr w:rsidR="000B7283" w:rsidRPr="008F231E" w:rsidTr="008F231E">
        <w:tc>
          <w:tcPr>
            <w:tcW w:w="6204" w:type="dxa"/>
            <w:shd w:val="clear" w:color="auto" w:fill="auto"/>
          </w:tcPr>
          <w:p w:rsidR="000B7283" w:rsidRPr="008F231E" w:rsidRDefault="000B7283" w:rsidP="009E770A">
            <w:pPr>
              <w:widowControl/>
              <w:autoSpaceDE/>
              <w:autoSpaceDN/>
              <w:adjustRightInd/>
              <w:jc w:val="both"/>
              <w:rPr>
                <w:rFonts w:eastAsia="Calibri"/>
                <w:lang w:eastAsia="en-US"/>
              </w:rPr>
            </w:pPr>
            <w:r w:rsidRPr="008F231E">
              <w:rPr>
                <w:rFonts w:eastAsia="Calibri"/>
                <w:lang w:eastAsia="en-US"/>
              </w:rPr>
              <w:t>Эстакадагы терәкләрне, яктырту баганаларын, мачта һәм башка корылмаларны яктырту</w:t>
            </w:r>
          </w:p>
        </w:tc>
        <w:tc>
          <w:tcPr>
            <w:tcW w:w="4252" w:type="dxa"/>
            <w:shd w:val="clear" w:color="auto" w:fill="auto"/>
          </w:tcPr>
          <w:p w:rsidR="000B7283" w:rsidRPr="008F231E" w:rsidRDefault="000B7283" w:rsidP="009E770A">
            <w:pPr>
              <w:widowControl/>
              <w:autoSpaceDE/>
              <w:autoSpaceDN/>
              <w:adjustRightInd/>
              <w:jc w:val="both"/>
              <w:rPr>
                <w:rFonts w:eastAsia="Calibri"/>
                <w:lang w:eastAsia="en-US"/>
              </w:rPr>
            </w:pPr>
          </w:p>
          <w:p w:rsidR="000B7283" w:rsidRPr="008F231E" w:rsidRDefault="000B7283" w:rsidP="009E770A">
            <w:pPr>
              <w:widowControl/>
              <w:autoSpaceDE/>
              <w:autoSpaceDN/>
              <w:adjustRightInd/>
              <w:jc w:val="both"/>
              <w:rPr>
                <w:rFonts w:eastAsia="Calibri"/>
                <w:lang w:eastAsia="en-US"/>
              </w:rPr>
            </w:pPr>
            <w:r w:rsidRPr="008F231E">
              <w:rPr>
                <w:rFonts w:eastAsia="Calibri"/>
                <w:lang w:eastAsia="en-US"/>
              </w:rPr>
              <w:t>0,5</w:t>
            </w:r>
          </w:p>
        </w:tc>
      </w:tr>
      <w:tr w:rsidR="000B7283" w:rsidRPr="008F231E" w:rsidTr="008F231E">
        <w:tc>
          <w:tcPr>
            <w:tcW w:w="6204" w:type="dxa"/>
            <w:shd w:val="clear" w:color="auto" w:fill="auto"/>
          </w:tcPr>
          <w:p w:rsidR="000B7283" w:rsidRPr="008F231E" w:rsidRDefault="000B7283" w:rsidP="009E770A">
            <w:pPr>
              <w:widowControl/>
              <w:autoSpaceDE/>
              <w:autoSpaceDN/>
              <w:adjustRightInd/>
              <w:jc w:val="both"/>
              <w:rPr>
                <w:rFonts w:eastAsia="Calibri"/>
                <w:lang w:eastAsia="en-US"/>
              </w:rPr>
            </w:pPr>
            <w:r w:rsidRPr="008F231E">
              <w:rPr>
                <w:rFonts w:eastAsia="Calibri"/>
                <w:lang w:eastAsia="en-US"/>
              </w:rPr>
              <w:t>Предприятиенең саклана торган өлешен күзәтү</w:t>
            </w:r>
          </w:p>
        </w:tc>
        <w:tc>
          <w:tcPr>
            <w:tcW w:w="4252" w:type="dxa"/>
            <w:shd w:val="clear" w:color="auto" w:fill="auto"/>
          </w:tcPr>
          <w:p w:rsidR="000B7283" w:rsidRPr="008F231E" w:rsidRDefault="000B7283" w:rsidP="009E770A">
            <w:pPr>
              <w:widowControl/>
              <w:autoSpaceDE/>
              <w:autoSpaceDN/>
              <w:adjustRightInd/>
              <w:jc w:val="both"/>
              <w:rPr>
                <w:rFonts w:eastAsia="Calibri"/>
                <w:lang w:eastAsia="en-US"/>
              </w:rPr>
            </w:pPr>
            <w:r w:rsidRPr="008F231E">
              <w:rPr>
                <w:rFonts w:eastAsia="Calibri"/>
                <w:lang w:eastAsia="en-US"/>
              </w:rPr>
              <w:t>5</w:t>
            </w:r>
          </w:p>
        </w:tc>
      </w:tr>
      <w:tr w:rsidR="000B7283" w:rsidRPr="008F231E" w:rsidTr="008F231E">
        <w:tc>
          <w:tcPr>
            <w:tcW w:w="6204" w:type="dxa"/>
            <w:shd w:val="clear" w:color="auto" w:fill="auto"/>
          </w:tcPr>
          <w:p w:rsidR="000B7283" w:rsidRPr="008F231E" w:rsidRDefault="000B7283" w:rsidP="009E770A">
            <w:pPr>
              <w:widowControl/>
              <w:autoSpaceDE/>
              <w:autoSpaceDN/>
              <w:adjustRightInd/>
              <w:jc w:val="both"/>
              <w:rPr>
                <w:rFonts w:eastAsia="Calibri"/>
                <w:lang w:eastAsia="en-US"/>
              </w:rPr>
            </w:pPr>
            <w:r w:rsidRPr="008F231E">
              <w:rPr>
                <w:rFonts w:eastAsia="Calibri"/>
                <w:lang w:eastAsia="en-US"/>
              </w:rPr>
              <w:t>1 520 мм параллель урнашкан колеяның күчәрләре</w:t>
            </w:r>
          </w:p>
        </w:tc>
        <w:tc>
          <w:tcPr>
            <w:tcW w:w="4252" w:type="dxa"/>
            <w:shd w:val="clear" w:color="auto" w:fill="auto"/>
          </w:tcPr>
          <w:p w:rsidR="000B7283" w:rsidRPr="008F231E" w:rsidRDefault="000B7283" w:rsidP="009E770A">
            <w:pPr>
              <w:widowControl/>
              <w:autoSpaceDE/>
              <w:autoSpaceDN/>
              <w:adjustRightInd/>
              <w:jc w:val="both"/>
              <w:rPr>
                <w:rFonts w:eastAsia="Calibri"/>
                <w:lang w:eastAsia="en-US"/>
              </w:rPr>
            </w:pPr>
            <w:r w:rsidRPr="008F231E">
              <w:rPr>
                <w:rFonts w:eastAsia="Calibri"/>
                <w:lang w:eastAsia="en-US"/>
              </w:rPr>
              <w:t>3,75</w:t>
            </w:r>
          </w:p>
        </w:tc>
      </w:tr>
    </w:tbl>
    <w:p w:rsidR="000B7283" w:rsidRPr="000B7283" w:rsidRDefault="000B7283" w:rsidP="009E770A">
      <w:pPr>
        <w:widowControl/>
        <w:autoSpaceDE/>
        <w:autoSpaceDN/>
        <w:adjustRightInd/>
        <w:jc w:val="both"/>
        <w:rPr>
          <w:rFonts w:eastAsia="Calibri"/>
          <w:sz w:val="27"/>
          <w:szCs w:val="27"/>
          <w:lang w:eastAsia="en-US"/>
        </w:rPr>
      </w:pPr>
      <w:r w:rsidRPr="000B7283">
        <w:rPr>
          <w:rFonts w:eastAsia="Calibri"/>
          <w:sz w:val="27"/>
          <w:szCs w:val="27"/>
          <w:lang w:eastAsia="en-US"/>
        </w:rPr>
        <w:t>4.7.51. 2008 елның 22 июлендәге 123-ФЗ номерлы «Янгын куркынычсызлыгы таләпләре турында техник регламент» Федераль законның 98 статьясы таләпләре нигезендә биналарга, корылмаларга һәм корылмаларга янгын сүндерү автомобильләренә килү тәэмин ителергә тиеш, шул исәптән:</w:t>
      </w:r>
    </w:p>
    <w:p w:rsidR="000B7283" w:rsidRPr="000B7283" w:rsidRDefault="000B7283" w:rsidP="009E770A">
      <w:pPr>
        <w:widowControl/>
        <w:autoSpaceDE/>
        <w:autoSpaceDN/>
        <w:adjustRightInd/>
        <w:jc w:val="both"/>
        <w:rPr>
          <w:rFonts w:eastAsia="Calibri"/>
          <w:sz w:val="27"/>
          <w:szCs w:val="27"/>
          <w:lang w:eastAsia="en-US"/>
        </w:rPr>
      </w:pPr>
      <w:r w:rsidRPr="000B7283">
        <w:rPr>
          <w:rFonts w:eastAsia="Calibri"/>
          <w:sz w:val="27"/>
          <w:szCs w:val="27"/>
          <w:lang w:eastAsia="en-US"/>
        </w:rPr>
        <w:t xml:space="preserve">биналарның, корылмаларның һәм корылмаларның бөтен озынлыгы буенча: </w:t>
      </w:r>
    </w:p>
    <w:p w:rsidR="000B7283" w:rsidRPr="000B7283" w:rsidRDefault="000B7283" w:rsidP="009E770A">
      <w:pPr>
        <w:widowControl/>
        <w:autoSpaceDE/>
        <w:autoSpaceDN/>
        <w:adjustRightInd/>
        <w:jc w:val="both"/>
        <w:rPr>
          <w:rFonts w:eastAsia="Calibri"/>
          <w:sz w:val="27"/>
          <w:szCs w:val="27"/>
          <w:lang w:eastAsia="en-US"/>
        </w:rPr>
      </w:pPr>
      <w:r w:rsidRPr="000B7283">
        <w:rPr>
          <w:rFonts w:eastAsia="Calibri"/>
          <w:sz w:val="27"/>
          <w:szCs w:val="27"/>
          <w:lang w:eastAsia="en-US"/>
        </w:rPr>
        <w:t>бер яктан - бина, корылма яисә төзелеш киңлеге 18 метрдан артмаган очракта;</w:t>
      </w:r>
    </w:p>
    <w:p w:rsidR="000B7283" w:rsidRPr="000B7283" w:rsidRDefault="000B7283" w:rsidP="009E770A">
      <w:pPr>
        <w:widowControl/>
        <w:autoSpaceDE/>
        <w:autoSpaceDN/>
        <w:adjustRightInd/>
        <w:jc w:val="both"/>
        <w:rPr>
          <w:rFonts w:eastAsia="Calibri"/>
          <w:sz w:val="27"/>
          <w:szCs w:val="27"/>
          <w:lang w:eastAsia="en-US"/>
        </w:rPr>
      </w:pPr>
      <w:r w:rsidRPr="000B7283">
        <w:rPr>
          <w:rFonts w:eastAsia="Calibri"/>
          <w:sz w:val="27"/>
          <w:szCs w:val="27"/>
          <w:lang w:eastAsia="en-US"/>
        </w:rPr>
        <w:t xml:space="preserve"> ике яктан - киңлектә - 18 метрдан артык, шулай ук йомык һәм ярымйомык ишегалларын төзегәндә; </w:t>
      </w:r>
    </w:p>
    <w:p w:rsidR="000B7283" w:rsidRPr="000B7283" w:rsidRDefault="000B7283" w:rsidP="009E770A">
      <w:pPr>
        <w:widowControl/>
        <w:autoSpaceDE/>
        <w:autoSpaceDN/>
        <w:adjustRightInd/>
        <w:jc w:val="both"/>
        <w:rPr>
          <w:rFonts w:eastAsia="Calibri"/>
          <w:sz w:val="27"/>
          <w:szCs w:val="27"/>
          <w:lang w:eastAsia="en-US"/>
        </w:rPr>
      </w:pPr>
      <w:r w:rsidRPr="000B7283">
        <w:rPr>
          <w:rFonts w:eastAsia="Calibri"/>
          <w:sz w:val="27"/>
          <w:szCs w:val="27"/>
          <w:lang w:eastAsia="en-US"/>
        </w:rPr>
        <w:t xml:space="preserve">һәр яктан - төзелеш мәйданы 10 000 кв.метрдан артык яисә киңлеге 100 метрдан артыграк булган биналар өчен. </w:t>
      </w:r>
    </w:p>
    <w:p w:rsidR="000B7283" w:rsidRPr="000B7283" w:rsidRDefault="000B7283" w:rsidP="009E770A">
      <w:pPr>
        <w:widowControl/>
        <w:autoSpaceDE/>
        <w:autoSpaceDN/>
        <w:adjustRightInd/>
        <w:jc w:val="both"/>
        <w:rPr>
          <w:rFonts w:eastAsia="Calibri"/>
          <w:sz w:val="27"/>
          <w:szCs w:val="27"/>
          <w:lang w:eastAsia="en-US"/>
        </w:rPr>
      </w:pPr>
      <w:r w:rsidRPr="000B7283">
        <w:rPr>
          <w:rFonts w:eastAsia="Calibri"/>
          <w:sz w:val="27"/>
          <w:szCs w:val="27"/>
          <w:lang w:eastAsia="en-US"/>
        </w:rPr>
        <w:t xml:space="preserve">Шул ук вакытта янгын сүндерү автомобильләре узуны тәэмин итә торган юл читеннән яки планлаштырылган өслектән бинаның стеналарына кадәр ара, метрдан артмаска тиеш: </w:t>
      </w:r>
    </w:p>
    <w:p w:rsidR="000B7283" w:rsidRPr="000B7283" w:rsidRDefault="000B7283" w:rsidP="009E770A">
      <w:pPr>
        <w:widowControl/>
        <w:autoSpaceDE/>
        <w:autoSpaceDN/>
        <w:adjustRightInd/>
        <w:jc w:val="both"/>
        <w:rPr>
          <w:rFonts w:eastAsia="Calibri"/>
          <w:sz w:val="27"/>
          <w:szCs w:val="27"/>
          <w:lang w:eastAsia="en-US"/>
        </w:rPr>
      </w:pPr>
      <w:r w:rsidRPr="000B7283">
        <w:rPr>
          <w:rFonts w:eastAsia="Calibri"/>
          <w:sz w:val="27"/>
          <w:szCs w:val="27"/>
          <w:lang w:eastAsia="en-US"/>
        </w:rPr>
        <w:t>25 - биналар биеклеге 12 метрдан артмаганда;</w:t>
      </w:r>
    </w:p>
    <w:p w:rsidR="000B7283" w:rsidRPr="000B7283" w:rsidRDefault="000B7283" w:rsidP="009E770A">
      <w:pPr>
        <w:widowControl/>
        <w:autoSpaceDE/>
        <w:autoSpaceDN/>
        <w:adjustRightInd/>
        <w:jc w:val="both"/>
        <w:rPr>
          <w:rFonts w:eastAsia="Calibri"/>
          <w:sz w:val="27"/>
          <w:szCs w:val="27"/>
          <w:lang w:eastAsia="en-US"/>
        </w:rPr>
      </w:pPr>
      <w:r w:rsidRPr="000B7283">
        <w:rPr>
          <w:rFonts w:eastAsia="Calibri"/>
          <w:sz w:val="27"/>
          <w:szCs w:val="27"/>
          <w:lang w:eastAsia="en-US"/>
        </w:rPr>
        <w:t xml:space="preserve"> 8 - бина биеклеге 12 метрдан артык булса да, 28 метрдан артмаса; </w:t>
      </w:r>
    </w:p>
    <w:p w:rsidR="000B7283" w:rsidRPr="000B7283" w:rsidRDefault="000B7283" w:rsidP="009E770A">
      <w:pPr>
        <w:widowControl/>
        <w:autoSpaceDE/>
        <w:autoSpaceDN/>
        <w:adjustRightInd/>
        <w:jc w:val="both"/>
        <w:rPr>
          <w:rFonts w:eastAsia="Calibri"/>
          <w:sz w:val="27"/>
          <w:szCs w:val="27"/>
          <w:lang w:eastAsia="en-US"/>
        </w:rPr>
      </w:pPr>
      <w:r w:rsidRPr="000B7283">
        <w:rPr>
          <w:rFonts w:eastAsia="Calibri"/>
          <w:sz w:val="27"/>
          <w:szCs w:val="27"/>
          <w:lang w:eastAsia="en-US"/>
        </w:rPr>
        <w:lastRenderedPageBreak/>
        <w:t>10 - бина биеклеге 28 метрдан артык.</w:t>
      </w:r>
    </w:p>
    <w:p w:rsidR="000B7283" w:rsidRPr="000B7283" w:rsidRDefault="000B7283" w:rsidP="009E770A">
      <w:pPr>
        <w:widowControl/>
        <w:autoSpaceDE/>
        <w:autoSpaceDN/>
        <w:adjustRightInd/>
        <w:jc w:val="both"/>
        <w:rPr>
          <w:rFonts w:eastAsia="Calibri"/>
          <w:sz w:val="27"/>
          <w:szCs w:val="27"/>
          <w:lang w:eastAsia="en-US"/>
        </w:rPr>
      </w:pPr>
      <w:r w:rsidRPr="000B7283">
        <w:rPr>
          <w:rFonts w:eastAsia="Calibri"/>
          <w:sz w:val="27"/>
          <w:szCs w:val="27"/>
          <w:lang w:eastAsia="en-US"/>
        </w:rPr>
        <w:t xml:space="preserve">Автомобиль юлларының юл өлеше кырыеннан ераклыкны «Янгын куркынычсызлыгы таләпләре турында техник регламент» 2008 елның 22 июлендәге 123-ФЗ номерлы Федераль законның 67 статьясы таләпләрен үтәгәндә арттырырга рөхсәт ителә. </w:t>
      </w:r>
    </w:p>
    <w:p w:rsidR="000B7283" w:rsidRPr="000B7283" w:rsidRDefault="000B7283" w:rsidP="009E770A">
      <w:pPr>
        <w:widowControl/>
        <w:autoSpaceDE/>
        <w:autoSpaceDN/>
        <w:adjustRightInd/>
        <w:jc w:val="both"/>
        <w:rPr>
          <w:rFonts w:eastAsia="Calibri"/>
          <w:sz w:val="27"/>
          <w:szCs w:val="27"/>
          <w:lang w:eastAsia="en-US"/>
        </w:rPr>
      </w:pPr>
      <w:r w:rsidRPr="000B7283">
        <w:rPr>
          <w:rFonts w:eastAsia="Calibri"/>
          <w:sz w:val="27"/>
          <w:szCs w:val="27"/>
          <w:lang w:eastAsia="en-US"/>
        </w:rPr>
        <w:t>4.7.52. 2008 елның 22 июлендәге Федераль закон таләпләре нигезендә № 123-ФЗ “Янгын куркынычсызлыгы таләпләре турында техник регламент” янгынга каршы су белән тәэмин итү чыганаклары булып торган сулыкларга, шулай ук су янгынны сүндерү өчен файдаланылырга мөмкин булган корылмаларга карата янгын сүндерү автомобильләрен, аларны урнаштыру һәм су алу өчен 12-12 метрдан да ким булмаган өслекле юллар булдыруны күздә тотарга кирәк.</w:t>
      </w:r>
    </w:p>
    <w:p w:rsidR="000B7283" w:rsidRPr="000B7283" w:rsidRDefault="000B7283" w:rsidP="009E770A">
      <w:pPr>
        <w:widowControl/>
        <w:autoSpaceDE/>
        <w:autoSpaceDN/>
        <w:adjustRightInd/>
        <w:jc w:val="both"/>
        <w:rPr>
          <w:rFonts w:eastAsia="Calibri"/>
          <w:sz w:val="27"/>
          <w:szCs w:val="27"/>
          <w:lang w:eastAsia="en-US"/>
        </w:rPr>
      </w:pPr>
      <w:r w:rsidRPr="000B7283">
        <w:rPr>
          <w:rFonts w:eastAsia="Calibri"/>
          <w:sz w:val="27"/>
          <w:szCs w:val="27"/>
          <w:lang w:eastAsia="en-US"/>
        </w:rPr>
        <w:t xml:space="preserve"> 4.7.53. Тышкы транспорт элемтәләре һәм җитештерү зонасында юллар челтәре «Транспорт инфраструктурасы зоналары» бүлеге таләпләренә туры китереп, әлеге нормативлар нигезендә нормалаштырыла.</w:t>
      </w:r>
    </w:p>
    <w:p w:rsidR="000B7283" w:rsidRPr="000B7283" w:rsidRDefault="000B7283" w:rsidP="009E770A">
      <w:pPr>
        <w:widowControl/>
        <w:autoSpaceDE/>
        <w:autoSpaceDN/>
        <w:adjustRightInd/>
        <w:jc w:val="both"/>
        <w:rPr>
          <w:rFonts w:eastAsia="Calibri"/>
          <w:sz w:val="27"/>
          <w:szCs w:val="27"/>
          <w:lang w:eastAsia="en-US"/>
        </w:rPr>
      </w:pPr>
      <w:r w:rsidRPr="000B7283">
        <w:rPr>
          <w:rFonts w:eastAsia="Calibri"/>
          <w:sz w:val="27"/>
          <w:szCs w:val="27"/>
          <w:lang w:eastAsia="en-US"/>
        </w:rPr>
        <w:t xml:space="preserve">4.7.54. Җитештерү зоналарының авыл хуҗалыгы предприятиеләре мәйданчыкларында инженерлык коммуникацияләренең бердәм системасы буларак, аларны берләштереп салуны күздә тотып, проектлаштырырга кирәк. </w:t>
      </w:r>
    </w:p>
    <w:p w:rsidR="000B7283" w:rsidRPr="000B7283" w:rsidRDefault="000B7283" w:rsidP="009E770A">
      <w:pPr>
        <w:widowControl/>
        <w:autoSpaceDE/>
        <w:autoSpaceDN/>
        <w:adjustRightInd/>
        <w:jc w:val="both"/>
        <w:rPr>
          <w:rFonts w:eastAsia="Calibri"/>
          <w:sz w:val="27"/>
          <w:szCs w:val="27"/>
          <w:lang w:eastAsia="en-US"/>
        </w:rPr>
      </w:pPr>
      <w:r w:rsidRPr="000B7283">
        <w:rPr>
          <w:rFonts w:eastAsia="Calibri"/>
          <w:sz w:val="27"/>
          <w:szCs w:val="27"/>
          <w:lang w:eastAsia="en-US"/>
        </w:rPr>
        <w:t xml:space="preserve">4.7.55. Хуҗалык-эчәр, җитештерү һәм янгынга каршы су белән тәэмин итү системасын проектлаганда авыл хуҗалыгы предприятиеләрен су тоту әлеге нормативларны җитештерү технологиясе һәм «Инженерлык инфраструктурасы зоналары» бүлегенең («Су белән тәэмин итү» бүлекчәсе) таләпләре нигезендә кабул ителә. </w:t>
      </w:r>
    </w:p>
    <w:p w:rsidR="000B7283" w:rsidRPr="000B7283" w:rsidRDefault="000B7283" w:rsidP="009E770A">
      <w:pPr>
        <w:widowControl/>
        <w:autoSpaceDE/>
        <w:autoSpaceDN/>
        <w:adjustRightInd/>
        <w:jc w:val="both"/>
        <w:rPr>
          <w:rFonts w:eastAsia="Calibri"/>
          <w:sz w:val="27"/>
          <w:szCs w:val="27"/>
          <w:lang w:eastAsia="en-US"/>
        </w:rPr>
      </w:pPr>
      <w:r w:rsidRPr="000B7283">
        <w:rPr>
          <w:rFonts w:eastAsia="Calibri"/>
          <w:sz w:val="27"/>
          <w:szCs w:val="27"/>
          <w:lang w:eastAsia="en-US"/>
        </w:rPr>
        <w:t xml:space="preserve">4.7.56. Тышкы челтәрләрне һәм канализация корылмаларын проектлаганда, су өсте суларын бөтен бассейннан чыгаруны күздә тотарга кирәк. </w:t>
      </w:r>
    </w:p>
    <w:p w:rsidR="000B7283" w:rsidRPr="000B7283" w:rsidRDefault="000B7283" w:rsidP="009E770A">
      <w:pPr>
        <w:widowControl/>
        <w:autoSpaceDE/>
        <w:autoSpaceDN/>
        <w:adjustRightInd/>
        <w:jc w:val="both"/>
        <w:rPr>
          <w:rFonts w:eastAsia="Calibri"/>
          <w:sz w:val="27"/>
          <w:szCs w:val="27"/>
          <w:lang w:eastAsia="en-US"/>
        </w:rPr>
      </w:pPr>
      <w:r w:rsidRPr="000B7283">
        <w:rPr>
          <w:rFonts w:eastAsia="Calibri"/>
          <w:sz w:val="27"/>
          <w:szCs w:val="27"/>
          <w:lang w:eastAsia="en-US"/>
        </w:rPr>
        <w:t>4.7.57. Электр тапшыру, элемтә һәм башка линия корылмалары линияләрен, авыл хуҗалыгы җирләре белән мәшгуль булмаган территориядән булган коммуникацияләргә ирекле керү мөмкинлеген тәэмин итәрлек итеп, юл, урман полосалары буйлап чәчү әйләнешләре кырлары чикләре буйлап урнаштырырга кирәк.</w:t>
      </w:r>
    </w:p>
    <w:p w:rsidR="000B7283" w:rsidRPr="000B7283" w:rsidRDefault="000B7283" w:rsidP="009E770A">
      <w:pPr>
        <w:widowControl/>
        <w:autoSpaceDE/>
        <w:autoSpaceDN/>
        <w:adjustRightInd/>
        <w:jc w:val="both"/>
        <w:rPr>
          <w:rFonts w:eastAsia="Calibri"/>
          <w:sz w:val="27"/>
          <w:szCs w:val="27"/>
          <w:lang w:eastAsia="en-US"/>
        </w:rPr>
      </w:pPr>
      <w:r w:rsidRPr="000B7283">
        <w:rPr>
          <w:rFonts w:eastAsia="Calibri"/>
          <w:sz w:val="27"/>
          <w:szCs w:val="27"/>
          <w:lang w:eastAsia="en-US"/>
        </w:rPr>
        <w:t xml:space="preserve">4.7.58. Инженерлык челтәрләрен проектлаганда «Инженерлык инфраструктурасы зоналары» бүлеге таләпләрен үтәргә кирәк. </w:t>
      </w:r>
    </w:p>
    <w:p w:rsidR="000B7283" w:rsidRPr="000B7283" w:rsidRDefault="000B7283" w:rsidP="009E770A">
      <w:pPr>
        <w:widowControl/>
        <w:autoSpaceDE/>
        <w:autoSpaceDN/>
        <w:adjustRightInd/>
        <w:jc w:val="both"/>
        <w:rPr>
          <w:rFonts w:eastAsia="Calibri"/>
          <w:sz w:val="27"/>
          <w:szCs w:val="27"/>
          <w:lang w:eastAsia="en-US"/>
        </w:rPr>
      </w:pPr>
      <w:r w:rsidRPr="000B7283">
        <w:rPr>
          <w:rFonts w:eastAsia="Calibri"/>
          <w:sz w:val="27"/>
          <w:szCs w:val="27"/>
          <w:lang w:eastAsia="en-US"/>
        </w:rPr>
        <w:t>4.7.59. Авыл торак пунктларының җитештерү зоналарын реконструкцияләгәндә түбәндәгеләрне күз алдында тотарга кирәк: җитештерү объектларын бер җир кишәрлегендә туплау;</w:t>
      </w:r>
    </w:p>
    <w:p w:rsidR="000B7283" w:rsidRPr="000B7283" w:rsidRDefault="000B7283" w:rsidP="009E770A">
      <w:pPr>
        <w:widowControl/>
        <w:autoSpaceDE/>
        <w:autoSpaceDN/>
        <w:adjustRightInd/>
        <w:jc w:val="both"/>
        <w:rPr>
          <w:rFonts w:eastAsia="Calibri"/>
          <w:sz w:val="27"/>
          <w:szCs w:val="27"/>
          <w:lang w:eastAsia="en-US"/>
        </w:rPr>
      </w:pPr>
      <w:r w:rsidRPr="000B7283">
        <w:rPr>
          <w:rFonts w:eastAsia="Calibri"/>
          <w:sz w:val="27"/>
          <w:szCs w:val="27"/>
          <w:lang w:eastAsia="en-US"/>
        </w:rPr>
        <w:t xml:space="preserve">яңа авыл хуҗалыгы предприятиеләрен киңәйтү һәм урнаштыру өчен җир кишәрлекләрен ачыклау өчен җитештерү зоналарын планлаштыру һәм төзү; </w:t>
      </w:r>
    </w:p>
    <w:p w:rsidR="000B7283" w:rsidRPr="000B7283" w:rsidRDefault="000B7283" w:rsidP="009E770A">
      <w:pPr>
        <w:widowControl/>
        <w:autoSpaceDE/>
        <w:autoSpaceDN/>
        <w:adjustRightInd/>
        <w:jc w:val="both"/>
        <w:rPr>
          <w:rFonts w:eastAsia="Calibri"/>
          <w:sz w:val="27"/>
          <w:szCs w:val="27"/>
          <w:lang w:eastAsia="en-US"/>
        </w:rPr>
      </w:pPr>
      <w:r w:rsidRPr="000B7283">
        <w:rPr>
          <w:rFonts w:eastAsia="Calibri"/>
          <w:sz w:val="27"/>
          <w:szCs w:val="27"/>
          <w:lang w:eastAsia="en-US"/>
        </w:rPr>
        <w:t xml:space="preserve">кече эшлекле килү юлларын һәм юлларны бетерү; </w:t>
      </w:r>
    </w:p>
    <w:p w:rsidR="000B7283" w:rsidRPr="000B7283" w:rsidRDefault="000B7283" w:rsidP="009E770A">
      <w:pPr>
        <w:widowControl/>
        <w:autoSpaceDE/>
        <w:autoSpaceDN/>
        <w:adjustRightInd/>
        <w:jc w:val="both"/>
        <w:rPr>
          <w:rFonts w:eastAsia="Calibri"/>
          <w:sz w:val="27"/>
          <w:szCs w:val="27"/>
          <w:lang w:eastAsia="en-US"/>
        </w:rPr>
      </w:pPr>
      <w:r w:rsidRPr="000B7283">
        <w:rPr>
          <w:rFonts w:eastAsia="Calibri"/>
          <w:sz w:val="27"/>
          <w:szCs w:val="27"/>
          <w:lang w:eastAsia="en-US"/>
        </w:rPr>
        <w:t>авыл хуҗалыгы зонасына, күрше предприятиеләргә һәм әйләнә-тирә мохиткә тискәре йогынты ясый торган предприятиеләрне һәм объектларны алга таба үстерү өчен җир кишәрлекләре булмаган вак һәм искергән предприятиеләрне һәм объектларны юк итү; җитештерү территорияләрен һәм санитар-яклау зоналарын төзекләндерү, төзелешнең архитектура дәрәҗәсен күтәрү;</w:t>
      </w:r>
    </w:p>
    <w:p w:rsidR="000B7283" w:rsidRPr="000B7283" w:rsidRDefault="000B7283" w:rsidP="009E770A">
      <w:pPr>
        <w:widowControl/>
        <w:autoSpaceDE/>
        <w:autoSpaceDN/>
        <w:adjustRightInd/>
        <w:jc w:val="both"/>
        <w:rPr>
          <w:rFonts w:eastAsia="Calibri"/>
          <w:sz w:val="27"/>
          <w:szCs w:val="27"/>
          <w:lang w:eastAsia="en-US"/>
        </w:rPr>
      </w:pPr>
      <w:r w:rsidRPr="000B7283">
        <w:rPr>
          <w:rFonts w:eastAsia="Calibri"/>
          <w:sz w:val="27"/>
          <w:szCs w:val="27"/>
          <w:lang w:eastAsia="en-US"/>
        </w:rPr>
        <w:t xml:space="preserve"> автомобиль транспортын туктату өчен мәйданчыклар оештыру. </w:t>
      </w:r>
    </w:p>
    <w:p w:rsidR="000B7283" w:rsidRPr="000B7283" w:rsidRDefault="000B7283" w:rsidP="009E770A">
      <w:pPr>
        <w:widowControl/>
        <w:autoSpaceDE/>
        <w:autoSpaceDN/>
        <w:adjustRightInd/>
        <w:jc w:val="both"/>
        <w:rPr>
          <w:rFonts w:eastAsia="Calibri"/>
          <w:sz w:val="27"/>
          <w:szCs w:val="27"/>
          <w:lang w:eastAsia="en-US"/>
        </w:rPr>
      </w:pPr>
      <w:r w:rsidRPr="000B7283">
        <w:rPr>
          <w:rFonts w:eastAsia="Calibri"/>
          <w:sz w:val="27"/>
          <w:szCs w:val="27"/>
          <w:lang w:eastAsia="en-US"/>
        </w:rPr>
        <w:t>4.7.60. Авыл хуҗалыгы предприятиеләрен һәм җитештерү зоналары объектларын киңәйтү өчен җир кишәрлекләрен резервлау күрсәтелгән предприятиеләр яисә объектлар мәйданчыкларыннан читтәге җирләр исәбеннән рөхсәт ителә.</w:t>
      </w:r>
    </w:p>
    <w:p w:rsidR="000B7283" w:rsidRPr="000B7283" w:rsidRDefault="000B7283" w:rsidP="009E770A">
      <w:pPr>
        <w:widowControl/>
        <w:autoSpaceDE/>
        <w:autoSpaceDN/>
        <w:adjustRightInd/>
        <w:jc w:val="both"/>
        <w:rPr>
          <w:rFonts w:eastAsia="Calibri"/>
          <w:sz w:val="27"/>
          <w:szCs w:val="27"/>
          <w:lang w:eastAsia="en-US"/>
        </w:rPr>
      </w:pPr>
      <w:r w:rsidRPr="000B7283">
        <w:rPr>
          <w:rFonts w:eastAsia="Calibri"/>
          <w:sz w:val="27"/>
          <w:szCs w:val="27"/>
          <w:lang w:eastAsia="en-US"/>
        </w:rPr>
        <w:t xml:space="preserve">4.7.61. Авыл хуҗалыгы предприятиеләре мәйданчыкларында җир кишәрлекләрен резервлау тиешле техник-икътисадый нигезләү биремнәре нигезендә гамәлгә ашырылуны күз алдында тота. </w:t>
      </w:r>
    </w:p>
    <w:p w:rsidR="000B7283" w:rsidRPr="000B7283" w:rsidRDefault="000B7283" w:rsidP="009E770A">
      <w:pPr>
        <w:widowControl/>
        <w:autoSpaceDE/>
        <w:autoSpaceDN/>
        <w:adjustRightInd/>
        <w:jc w:val="both"/>
        <w:rPr>
          <w:rFonts w:eastAsia="Calibri"/>
          <w:sz w:val="27"/>
          <w:szCs w:val="27"/>
          <w:lang w:eastAsia="en-US"/>
        </w:rPr>
      </w:pPr>
      <w:r w:rsidRPr="000B7283">
        <w:rPr>
          <w:rFonts w:eastAsia="Calibri"/>
          <w:sz w:val="27"/>
          <w:szCs w:val="27"/>
          <w:lang w:eastAsia="en-US"/>
        </w:rPr>
        <w:t xml:space="preserve">4.7.62. СССР Авыл хуҗалыгы министрлыгының Баш ветеринария идарәсе тарафыннан расланган Махсуслаштырылган умартачылык хуҗалыклары (фермалар) өчен Ветеринария-санитария кагыйдәләре һәм аларны проектлаганда һәм төзегәндә таләпләр нигезендә гамәлгә ашырыла, СССР Авыл хуҗалыгы министрлыгының Баш ветеринария идарәсе </w:t>
      </w:r>
      <w:r w:rsidRPr="000B7283">
        <w:rPr>
          <w:rFonts w:eastAsia="Calibri"/>
          <w:sz w:val="27"/>
          <w:szCs w:val="27"/>
          <w:lang w:eastAsia="en-US"/>
        </w:rPr>
        <w:lastRenderedPageBreak/>
        <w:t>тарафыннан 04.12.1974, СССР Авыл хуҗалыгы министрлыгының Баш ветеринария идарәсе тарафыннан расланган умарта кортларын тоту буенча ветеринария-санитария кагыйдәләре, Россия Федерациясе Авыл хуҗалыгы министрлыгының Ветеринария һәм азык-төлек министрлыгы Департаменты тарафыннан расланган авыруларны бетерү, агулану һәм төп корткычларны бетерү һәм бетерү чаралары турында инструкция таләпләре нигезендә гамәлгә ашырыла.</w:t>
      </w:r>
    </w:p>
    <w:p w:rsidR="000B7283" w:rsidRPr="000B7283" w:rsidRDefault="000B7283" w:rsidP="009E770A">
      <w:pPr>
        <w:widowControl/>
        <w:autoSpaceDE/>
        <w:autoSpaceDN/>
        <w:adjustRightInd/>
        <w:jc w:val="both"/>
        <w:rPr>
          <w:rFonts w:eastAsia="Calibri"/>
          <w:sz w:val="27"/>
          <w:szCs w:val="27"/>
          <w:lang w:eastAsia="en-US"/>
        </w:rPr>
      </w:pPr>
      <w:r w:rsidRPr="000B7283">
        <w:rPr>
          <w:rFonts w:eastAsia="Calibri"/>
          <w:sz w:val="27"/>
          <w:szCs w:val="27"/>
          <w:lang w:eastAsia="en-US"/>
        </w:rPr>
        <w:t xml:space="preserve">4.7.63. Махсуслаштырылган умартачылык хуҗалыкларын урнаштыру Татарстан Республикасы буенча Ветеринария һәм фито - санитария күзәтчелеге федераль хезмәте органнары белән килештереп гамәлгә ашырыла. </w:t>
      </w:r>
    </w:p>
    <w:p w:rsidR="000B7283" w:rsidRPr="000B7283" w:rsidRDefault="000B7283" w:rsidP="009E770A">
      <w:pPr>
        <w:widowControl/>
        <w:autoSpaceDE/>
        <w:autoSpaceDN/>
        <w:adjustRightInd/>
        <w:jc w:val="both"/>
        <w:rPr>
          <w:rFonts w:eastAsia="Calibri"/>
          <w:sz w:val="27"/>
          <w:szCs w:val="27"/>
          <w:lang w:eastAsia="en-US"/>
        </w:rPr>
      </w:pPr>
      <w:r w:rsidRPr="000B7283">
        <w:rPr>
          <w:rFonts w:eastAsia="Calibri"/>
          <w:sz w:val="27"/>
          <w:szCs w:val="27"/>
          <w:lang w:eastAsia="en-US"/>
        </w:rPr>
        <w:t xml:space="preserve">Махсуслаштырылган умартачылык хуҗалыклары ябык режимда эшлиләр. Чит затларның җитештерү зоналарына керү, шулай ук хуҗалыкларга хезмәт күрсәтү белән бәйле булмаган теләсә кайсы транспорт төренә керү тыела. </w:t>
      </w:r>
    </w:p>
    <w:p w:rsidR="000B7283" w:rsidRPr="000B7283" w:rsidRDefault="000B7283" w:rsidP="009E770A">
      <w:pPr>
        <w:widowControl/>
        <w:autoSpaceDE/>
        <w:autoSpaceDN/>
        <w:adjustRightInd/>
        <w:jc w:val="both"/>
        <w:rPr>
          <w:rFonts w:eastAsia="Calibri"/>
          <w:sz w:val="27"/>
          <w:szCs w:val="27"/>
          <w:lang w:eastAsia="en-US"/>
        </w:rPr>
      </w:pPr>
      <w:r w:rsidRPr="000B7283">
        <w:rPr>
          <w:rFonts w:eastAsia="Calibri"/>
          <w:sz w:val="27"/>
          <w:szCs w:val="27"/>
          <w:lang w:eastAsia="en-US"/>
        </w:rPr>
        <w:t>4.7.64. Умартачылык хуҗалыкларын территориаль аерымланган зоналарга: административ-хуҗалык, стационар пасекларга (товар, репродуктив һәм карантин) һәм даими күчмә урыннарга бүлүне исәпкә алып проектлаштырырга кирәк.</w:t>
      </w:r>
    </w:p>
    <w:p w:rsidR="000B7283" w:rsidRPr="000B7283" w:rsidRDefault="000B7283" w:rsidP="009E770A">
      <w:pPr>
        <w:widowControl/>
        <w:autoSpaceDE/>
        <w:autoSpaceDN/>
        <w:adjustRightInd/>
        <w:jc w:val="both"/>
        <w:rPr>
          <w:rFonts w:eastAsia="Calibri"/>
          <w:sz w:val="27"/>
          <w:szCs w:val="27"/>
          <w:lang w:eastAsia="en-US"/>
        </w:rPr>
      </w:pPr>
      <w:r w:rsidRPr="000B7283">
        <w:rPr>
          <w:rFonts w:eastAsia="Calibri"/>
          <w:sz w:val="27"/>
          <w:szCs w:val="27"/>
          <w:lang w:eastAsia="en-US"/>
        </w:rPr>
        <w:t xml:space="preserve"> Административ-хуҗалык зонасында бал, балавыз эшкәртү, умарта һәм тары әзерләү, тукландыру, сотый саклау цехлары, умарта ояларын, тара һәм инвентарьларны саклау өчен лапаслар, ветеринария пункты һәм санитар пропускник (цехка керү ишеге янында бал, балавыз эшкәртү, тукландыру) урнаштырыла.</w:t>
      </w:r>
    </w:p>
    <w:p w:rsidR="000B7283" w:rsidRPr="000B7283" w:rsidRDefault="000B7283" w:rsidP="009E770A">
      <w:pPr>
        <w:widowControl/>
        <w:autoSpaceDE/>
        <w:autoSpaceDN/>
        <w:adjustRightInd/>
        <w:jc w:val="both"/>
        <w:rPr>
          <w:rFonts w:eastAsia="Calibri"/>
          <w:sz w:val="27"/>
          <w:szCs w:val="27"/>
          <w:lang w:eastAsia="en-US"/>
        </w:rPr>
      </w:pPr>
      <w:r w:rsidRPr="000B7283">
        <w:rPr>
          <w:rFonts w:eastAsia="Calibri"/>
          <w:sz w:val="27"/>
          <w:szCs w:val="27"/>
          <w:lang w:eastAsia="en-US"/>
        </w:rPr>
        <w:t xml:space="preserve">Умарталыклардан административ-хуҗалык зонасына кадәр аерма кимендә 5000 метр булырга тиеш. </w:t>
      </w:r>
    </w:p>
    <w:p w:rsidR="000B7283" w:rsidRPr="000B7283" w:rsidRDefault="000B7283" w:rsidP="009E770A">
      <w:pPr>
        <w:widowControl/>
        <w:autoSpaceDE/>
        <w:autoSpaceDN/>
        <w:adjustRightInd/>
        <w:jc w:val="both"/>
        <w:rPr>
          <w:rFonts w:eastAsia="Calibri"/>
          <w:sz w:val="27"/>
          <w:szCs w:val="27"/>
          <w:lang w:eastAsia="en-US"/>
        </w:rPr>
      </w:pPr>
      <w:r w:rsidRPr="000B7283">
        <w:rPr>
          <w:rFonts w:eastAsia="Calibri"/>
          <w:sz w:val="27"/>
          <w:szCs w:val="27"/>
          <w:lang w:eastAsia="en-US"/>
        </w:rPr>
        <w:t xml:space="preserve">4.7.65. Умарталыкларны (умарталарны) урнаштыру шартлары һәм тәртибе җир законнары таләпләре, ветеринария-санитария таләпләре нигезендә, ә урман кишәрлекләрендә урнашкан умарталыклар (умарталар) өчен Россия Федерациясе Урман кодексы нигезендә билгеләнә. </w:t>
      </w:r>
    </w:p>
    <w:p w:rsidR="000B7283" w:rsidRPr="000B7283" w:rsidRDefault="000B7283" w:rsidP="009E770A">
      <w:pPr>
        <w:widowControl/>
        <w:autoSpaceDE/>
        <w:autoSpaceDN/>
        <w:adjustRightInd/>
        <w:jc w:val="both"/>
        <w:rPr>
          <w:rFonts w:eastAsia="Calibri"/>
          <w:sz w:val="27"/>
          <w:szCs w:val="27"/>
          <w:lang w:eastAsia="en-US"/>
        </w:rPr>
      </w:pPr>
      <w:r w:rsidRPr="000B7283">
        <w:rPr>
          <w:rFonts w:eastAsia="Calibri"/>
          <w:sz w:val="27"/>
          <w:szCs w:val="27"/>
          <w:lang w:eastAsia="en-US"/>
        </w:rPr>
        <w:t xml:space="preserve">Умарталыклар территориясен ким дигәндә ераклыкта урнаштыралар: </w:t>
      </w:r>
    </w:p>
    <w:p w:rsidR="000B7283" w:rsidRPr="000B7283" w:rsidRDefault="000B7283" w:rsidP="009E770A">
      <w:pPr>
        <w:widowControl/>
        <w:autoSpaceDE/>
        <w:autoSpaceDN/>
        <w:adjustRightInd/>
        <w:jc w:val="both"/>
        <w:rPr>
          <w:rFonts w:eastAsia="Calibri"/>
          <w:sz w:val="27"/>
          <w:szCs w:val="27"/>
          <w:lang w:eastAsia="en-US"/>
        </w:rPr>
      </w:pPr>
      <w:r w:rsidRPr="000B7283">
        <w:rPr>
          <w:rFonts w:eastAsia="Calibri"/>
          <w:sz w:val="27"/>
          <w:szCs w:val="27"/>
          <w:lang w:eastAsia="en-US"/>
        </w:rPr>
        <w:t xml:space="preserve">500 метр - шоссе һәм тимер юллардан, пилорлардан, югары вольтлы электр линияләреннән; </w:t>
      </w:r>
    </w:p>
    <w:p w:rsidR="000B7283" w:rsidRPr="000B7283" w:rsidRDefault="000B7283" w:rsidP="009E770A">
      <w:pPr>
        <w:widowControl/>
        <w:autoSpaceDE/>
        <w:autoSpaceDN/>
        <w:adjustRightInd/>
        <w:jc w:val="both"/>
        <w:rPr>
          <w:rFonts w:eastAsia="Calibri"/>
          <w:sz w:val="27"/>
          <w:szCs w:val="27"/>
          <w:lang w:eastAsia="en-US"/>
        </w:rPr>
      </w:pPr>
      <w:r w:rsidRPr="000B7283">
        <w:rPr>
          <w:rFonts w:eastAsia="Calibri"/>
          <w:sz w:val="27"/>
          <w:szCs w:val="27"/>
          <w:lang w:eastAsia="en-US"/>
        </w:rPr>
        <w:t>1000 метр - терлекчелек һәм кошчылык корылмаларыннан;</w:t>
      </w:r>
    </w:p>
    <w:p w:rsidR="000B7283" w:rsidRPr="000B7283" w:rsidRDefault="000B7283" w:rsidP="009E770A">
      <w:pPr>
        <w:widowControl/>
        <w:autoSpaceDE/>
        <w:autoSpaceDN/>
        <w:adjustRightInd/>
        <w:jc w:val="both"/>
        <w:rPr>
          <w:rFonts w:eastAsia="Calibri"/>
          <w:sz w:val="27"/>
          <w:szCs w:val="27"/>
          <w:lang w:eastAsia="en-US"/>
        </w:rPr>
      </w:pPr>
      <w:r w:rsidRPr="000B7283">
        <w:rPr>
          <w:rFonts w:eastAsia="Calibri"/>
          <w:sz w:val="27"/>
          <w:szCs w:val="27"/>
          <w:lang w:eastAsia="en-US"/>
        </w:rPr>
        <w:t xml:space="preserve">5000 метр - кондитер һәм химия сәнәгате предприятиеләреннән, аэродромнардан, хәрби полигоннардан, радиолокацион, радио - һәм телетапшырулар станцияләреннән һәм микродулкынлы нурланышның башка чыганакларыннан. </w:t>
      </w:r>
    </w:p>
    <w:p w:rsidR="000B7283" w:rsidRPr="000B7283" w:rsidRDefault="000B7283" w:rsidP="009E770A">
      <w:pPr>
        <w:widowControl/>
        <w:autoSpaceDE/>
        <w:autoSpaceDN/>
        <w:adjustRightInd/>
        <w:jc w:val="both"/>
        <w:rPr>
          <w:rFonts w:eastAsia="Calibri"/>
          <w:sz w:val="27"/>
          <w:szCs w:val="27"/>
          <w:lang w:eastAsia="en-US"/>
        </w:rPr>
      </w:pPr>
      <w:r w:rsidRPr="000B7283">
        <w:rPr>
          <w:rFonts w:eastAsia="Calibri"/>
          <w:sz w:val="27"/>
          <w:szCs w:val="27"/>
          <w:lang w:eastAsia="en-US"/>
        </w:rPr>
        <w:t>Коч умарталыклары 1500 метрдан да ким булмаган ераклыкта икенче һәм стационар умарталыклардан 3000 метрдан ким булмаган ераклыкта урнаштырыла. Умарталыкларның күләме һәм умарталарның саны җирле шартларга бәйле рәвештә билгеләнә. Умарталар арасындагы ераклык кимендә 3 метр булырга тиеш, умарталар сафлары арасында кимендә 10 метр.</w:t>
      </w:r>
    </w:p>
    <w:p w:rsidR="000B7283" w:rsidRPr="000B7283" w:rsidRDefault="000B7283" w:rsidP="009E770A">
      <w:pPr>
        <w:widowControl/>
        <w:autoSpaceDE/>
        <w:autoSpaceDN/>
        <w:adjustRightInd/>
        <w:jc w:val="both"/>
        <w:rPr>
          <w:rFonts w:eastAsia="Calibri"/>
          <w:sz w:val="27"/>
          <w:szCs w:val="27"/>
          <w:lang w:eastAsia="en-US"/>
        </w:rPr>
      </w:pPr>
      <w:r w:rsidRPr="000B7283">
        <w:rPr>
          <w:rFonts w:eastAsia="Calibri"/>
          <w:sz w:val="27"/>
          <w:szCs w:val="27"/>
          <w:lang w:eastAsia="en-US"/>
        </w:rPr>
        <w:t xml:space="preserve"> 4.7.66. Умартачылык хуҗалыклары биналары һәм корылмалары арасындагы аралар, технологик һәм планлаштыру таләпләренә бәйле рәвештә аларны арттыру зарурлыгы килеп чыкмаса, янгынга каршы тигез аермага китерергә кирәк.</w:t>
      </w:r>
    </w:p>
    <w:p w:rsidR="000B7283" w:rsidRPr="000B7283" w:rsidRDefault="000B7283" w:rsidP="009E770A">
      <w:pPr>
        <w:widowControl/>
        <w:autoSpaceDE/>
        <w:autoSpaceDN/>
        <w:adjustRightInd/>
        <w:jc w:val="both"/>
        <w:rPr>
          <w:rFonts w:eastAsia="Calibri"/>
          <w:sz w:val="27"/>
          <w:szCs w:val="27"/>
          <w:lang w:eastAsia="en-US"/>
        </w:rPr>
      </w:pPr>
      <w:r w:rsidRPr="000B7283">
        <w:rPr>
          <w:rFonts w:eastAsia="Calibri"/>
          <w:sz w:val="27"/>
          <w:szCs w:val="27"/>
          <w:lang w:eastAsia="en-US"/>
        </w:rPr>
        <w:t xml:space="preserve">4.7.67. Крестьян (фермер) хуҗалыгы (алга таба - фермер хуҗалыгы) аларның шәхси катнашуларына нигезләнгән гомуми милектәге һәм җитештерү һәм башка хуҗалык эшчәнлеген (авыл хуҗалыгы продукциясен җитештерү, эшкәртү, саклау, күчереп йөртү һәм сатуга) гамәлгә ашыручы гражданнар берләшмәсе булып тора. </w:t>
      </w:r>
    </w:p>
    <w:p w:rsidR="000B7283" w:rsidRPr="000B7283" w:rsidRDefault="000B7283" w:rsidP="009E770A">
      <w:pPr>
        <w:widowControl/>
        <w:autoSpaceDE/>
        <w:autoSpaceDN/>
        <w:adjustRightInd/>
        <w:jc w:val="both"/>
        <w:rPr>
          <w:rFonts w:eastAsia="Calibri"/>
          <w:sz w:val="27"/>
          <w:szCs w:val="27"/>
          <w:lang w:eastAsia="en-US"/>
        </w:rPr>
      </w:pPr>
      <w:r w:rsidRPr="000B7283">
        <w:rPr>
          <w:rFonts w:eastAsia="Calibri"/>
          <w:sz w:val="27"/>
          <w:szCs w:val="27"/>
          <w:lang w:eastAsia="en-US"/>
        </w:rPr>
        <w:t xml:space="preserve">Фермер хуҗалыгы бер граждан тарафыннан төзелергә мөмкин. </w:t>
      </w:r>
    </w:p>
    <w:p w:rsidR="000B7283" w:rsidRPr="000B7283" w:rsidRDefault="000B7283" w:rsidP="009E770A">
      <w:pPr>
        <w:widowControl/>
        <w:autoSpaceDE/>
        <w:autoSpaceDN/>
        <w:adjustRightInd/>
        <w:jc w:val="both"/>
        <w:rPr>
          <w:rFonts w:eastAsia="Calibri"/>
          <w:sz w:val="27"/>
          <w:szCs w:val="27"/>
          <w:lang w:eastAsia="en-US"/>
        </w:rPr>
      </w:pPr>
      <w:r w:rsidRPr="000B7283">
        <w:rPr>
          <w:rFonts w:eastAsia="Calibri"/>
          <w:sz w:val="27"/>
          <w:szCs w:val="27"/>
          <w:lang w:eastAsia="en-US"/>
        </w:rPr>
        <w:t xml:space="preserve">4.7.68. Фермер хуҗалыклары төзү һәм аларның эшчәнлеге «Крестьян (фермер) хуҗалыгы турында» 2003 елның 11 июнендәге 74-ФЗ номерлы Федераль закон таләпләре нигезендә җайга салына. </w:t>
      </w:r>
    </w:p>
    <w:p w:rsidR="000B7283" w:rsidRPr="000B7283" w:rsidRDefault="000B7283" w:rsidP="009E770A">
      <w:pPr>
        <w:widowControl/>
        <w:autoSpaceDE/>
        <w:autoSpaceDN/>
        <w:adjustRightInd/>
        <w:jc w:val="both"/>
        <w:rPr>
          <w:rFonts w:eastAsia="Calibri"/>
          <w:sz w:val="27"/>
          <w:szCs w:val="27"/>
          <w:lang w:eastAsia="en-US"/>
        </w:rPr>
      </w:pPr>
      <w:r w:rsidRPr="000B7283">
        <w:rPr>
          <w:rFonts w:eastAsia="Calibri"/>
          <w:sz w:val="27"/>
          <w:szCs w:val="27"/>
          <w:lang w:eastAsia="en-US"/>
        </w:rPr>
        <w:t>4.7.69. Фермер хуҗалыгы эшчәнлегенең төп төрләре - авыл хуҗалыгы продукциясен җитештерү һәм эшкәртү, шулай ук үз производствосында авыл хуҗалыгы продукциясен транспортировкалау (ташу), саклау һәм сату.</w:t>
      </w:r>
    </w:p>
    <w:p w:rsidR="000B7283" w:rsidRPr="000B7283" w:rsidRDefault="000B7283" w:rsidP="009E770A">
      <w:pPr>
        <w:widowControl/>
        <w:autoSpaceDE/>
        <w:autoSpaceDN/>
        <w:adjustRightInd/>
        <w:jc w:val="both"/>
        <w:rPr>
          <w:rFonts w:eastAsia="Calibri"/>
          <w:sz w:val="27"/>
          <w:szCs w:val="27"/>
          <w:lang w:eastAsia="en-US"/>
        </w:rPr>
      </w:pPr>
      <w:r w:rsidRPr="000B7283">
        <w:rPr>
          <w:rFonts w:eastAsia="Calibri"/>
          <w:sz w:val="27"/>
          <w:szCs w:val="27"/>
          <w:lang w:eastAsia="en-US"/>
        </w:rPr>
        <w:lastRenderedPageBreak/>
        <w:t xml:space="preserve">Фермер хуҗалыкларын проектлаганда әлеге бүлекнең норматив таләпләренә, шулай ук әлеге нормативларның тиешле бүлекләренә таянырга кирәк. </w:t>
      </w:r>
    </w:p>
    <w:p w:rsidR="000B7283" w:rsidRPr="000B7283" w:rsidRDefault="000B7283" w:rsidP="009E770A">
      <w:pPr>
        <w:widowControl/>
        <w:autoSpaceDE/>
        <w:autoSpaceDN/>
        <w:adjustRightInd/>
        <w:jc w:val="both"/>
        <w:rPr>
          <w:rFonts w:eastAsia="Calibri"/>
          <w:sz w:val="27"/>
          <w:szCs w:val="27"/>
          <w:lang w:eastAsia="en-US"/>
        </w:rPr>
      </w:pPr>
      <w:r w:rsidRPr="000B7283">
        <w:rPr>
          <w:rFonts w:eastAsia="Calibri"/>
          <w:sz w:val="27"/>
          <w:szCs w:val="27"/>
          <w:lang w:eastAsia="en-US"/>
        </w:rPr>
        <w:t xml:space="preserve">4.7.70. Гамәлдәге авыл хуҗалыгы предприятиеләре, умарталыклар, фермер хуҗалыклары һәм авыл хуҗалыгы билгеләнешендәге башка объектлар базасында экологик туризмны үстерү максатларында, шулай ук авыл торак пунктлары территориясендә кунак йортлары урнаштырылырга мөмкин. </w:t>
      </w:r>
    </w:p>
    <w:p w:rsidR="000B7283" w:rsidRPr="000B7283" w:rsidRDefault="000B7283" w:rsidP="009E770A">
      <w:pPr>
        <w:widowControl/>
        <w:autoSpaceDE/>
        <w:autoSpaceDN/>
        <w:adjustRightInd/>
        <w:jc w:val="both"/>
        <w:rPr>
          <w:rFonts w:eastAsia="Calibri"/>
          <w:sz w:val="27"/>
          <w:szCs w:val="27"/>
          <w:lang w:eastAsia="en-US"/>
        </w:rPr>
      </w:pPr>
      <w:r w:rsidRPr="000B7283">
        <w:rPr>
          <w:rFonts w:eastAsia="Calibri"/>
          <w:sz w:val="27"/>
          <w:szCs w:val="27"/>
          <w:lang w:eastAsia="en-US"/>
        </w:rPr>
        <w:t>Авыл кунак йорты - авыл торак пунктына туристик максатлар белән килгән гражданнарны урнаштыру чарасы (рухи һәм башка ихтыяҗларны канәгатьләндерү, тормыш эшчәнлегенә ярдәм итү, физик көчләрне торгызу һәм үстерү максатларында табигый, тарихи, социаль-көнкүреш һәм башка объектлардан файдалану) һәм вакытлыча булу урынындагы чыганаклардан керем алуга бәйле эшчәнлек белән шөгыльләнү максатларыннан башка.</w:t>
      </w:r>
    </w:p>
    <w:p w:rsidR="000B7283" w:rsidRPr="000B7283" w:rsidRDefault="000B7283" w:rsidP="009E770A">
      <w:pPr>
        <w:widowControl/>
        <w:autoSpaceDE/>
        <w:autoSpaceDN/>
        <w:adjustRightInd/>
        <w:jc w:val="both"/>
        <w:rPr>
          <w:rFonts w:eastAsia="Calibri"/>
          <w:sz w:val="27"/>
          <w:szCs w:val="27"/>
          <w:lang w:eastAsia="en-US"/>
        </w:rPr>
      </w:pPr>
      <w:r w:rsidRPr="000B7283">
        <w:rPr>
          <w:rFonts w:eastAsia="Calibri"/>
          <w:sz w:val="27"/>
          <w:szCs w:val="27"/>
          <w:lang w:eastAsia="en-US"/>
        </w:rPr>
        <w:t xml:space="preserve">4.7.71. Авыл кунак йорты уңайлы экологик шартлары булган территорияләрдә, магистраль транспорт һәм инженерлык коммуникацияләреннән еракта, әйләнә-тирә мохиткә тискәре йогынты ясый торган сәнәгать предприятиеләрендә һәм башка объектларда, шулай ук тавыш һәм күңелсез ис чыганакларында урнаштырырга кирәк. </w:t>
      </w:r>
    </w:p>
    <w:p w:rsidR="000B7283" w:rsidRPr="000B7283" w:rsidRDefault="000B7283" w:rsidP="009E770A">
      <w:pPr>
        <w:widowControl/>
        <w:autoSpaceDE/>
        <w:autoSpaceDN/>
        <w:adjustRightInd/>
        <w:jc w:val="both"/>
        <w:rPr>
          <w:rFonts w:eastAsia="Calibri"/>
          <w:sz w:val="27"/>
          <w:szCs w:val="27"/>
          <w:lang w:eastAsia="en-US"/>
        </w:rPr>
      </w:pPr>
      <w:r w:rsidRPr="000B7283">
        <w:rPr>
          <w:rFonts w:eastAsia="Calibri"/>
          <w:sz w:val="27"/>
          <w:szCs w:val="27"/>
          <w:lang w:eastAsia="en-US"/>
        </w:rPr>
        <w:t xml:space="preserve">Авыл кунак йортының уңайлы подъезды, тирә-юне төзекләндерелгән территориясе, автотранспорт чараларын саклау урыны булырга тиеш. </w:t>
      </w:r>
    </w:p>
    <w:p w:rsidR="000B7283" w:rsidRPr="000B7283" w:rsidRDefault="000B7283" w:rsidP="009E770A">
      <w:pPr>
        <w:widowControl/>
        <w:autoSpaceDE/>
        <w:autoSpaceDN/>
        <w:adjustRightInd/>
        <w:jc w:val="both"/>
        <w:rPr>
          <w:rFonts w:eastAsia="Calibri"/>
          <w:sz w:val="27"/>
          <w:szCs w:val="27"/>
          <w:lang w:eastAsia="en-US"/>
        </w:rPr>
      </w:pPr>
      <w:r w:rsidRPr="000B7283">
        <w:rPr>
          <w:rFonts w:eastAsia="Calibri"/>
          <w:sz w:val="27"/>
          <w:szCs w:val="27"/>
          <w:lang w:eastAsia="en-US"/>
        </w:rPr>
        <w:t>Авыл кунак йортын СНиП 31-01-2003, СНиП 31-02-2001, СНиП 2.07.01-89, шулай ук «Авыл җирлекләре торак пунктларын төзүнең норматив параметрлары» бүлеге таләпләренә туры китереп проектларга кирәк.</w:t>
      </w:r>
    </w:p>
    <w:p w:rsidR="000B7283" w:rsidRPr="000B7283" w:rsidRDefault="000B7283" w:rsidP="009E770A">
      <w:pPr>
        <w:widowControl/>
        <w:autoSpaceDE/>
        <w:autoSpaceDN/>
        <w:adjustRightInd/>
        <w:jc w:val="both"/>
        <w:rPr>
          <w:rFonts w:eastAsia="Calibri"/>
          <w:b/>
          <w:sz w:val="27"/>
          <w:szCs w:val="27"/>
          <w:lang w:eastAsia="en-US"/>
        </w:rPr>
      </w:pPr>
      <w:r w:rsidRPr="000B7283">
        <w:rPr>
          <w:rFonts w:eastAsia="Calibri"/>
          <w:b/>
          <w:sz w:val="27"/>
          <w:szCs w:val="27"/>
          <w:lang w:eastAsia="en-US"/>
        </w:rPr>
        <w:t>4.8 Махсус билгеләнештәге зоналар</w:t>
      </w:r>
    </w:p>
    <w:p w:rsidR="000B7283" w:rsidRPr="000B7283" w:rsidRDefault="000B7283" w:rsidP="009E770A">
      <w:pPr>
        <w:widowControl/>
        <w:autoSpaceDE/>
        <w:autoSpaceDN/>
        <w:adjustRightInd/>
        <w:jc w:val="both"/>
        <w:rPr>
          <w:rFonts w:eastAsia="Calibri"/>
          <w:b/>
          <w:sz w:val="27"/>
          <w:szCs w:val="27"/>
          <w:lang w:eastAsia="en-US"/>
        </w:rPr>
      </w:pPr>
      <w:r w:rsidRPr="000B7283">
        <w:rPr>
          <w:rFonts w:eastAsia="Calibri"/>
          <w:b/>
          <w:sz w:val="27"/>
          <w:szCs w:val="27"/>
          <w:lang w:eastAsia="en-US"/>
        </w:rPr>
        <w:t>Гомуми таләпләр</w:t>
      </w:r>
    </w:p>
    <w:p w:rsidR="000B7283" w:rsidRPr="000B7283" w:rsidRDefault="000B7283" w:rsidP="009E770A">
      <w:pPr>
        <w:widowControl/>
        <w:autoSpaceDE/>
        <w:autoSpaceDN/>
        <w:adjustRightInd/>
        <w:jc w:val="both"/>
        <w:rPr>
          <w:rFonts w:eastAsia="Calibri"/>
          <w:sz w:val="27"/>
          <w:szCs w:val="27"/>
          <w:lang w:eastAsia="en-US"/>
        </w:rPr>
      </w:pPr>
      <w:r w:rsidRPr="000B7283">
        <w:rPr>
          <w:rFonts w:eastAsia="Calibri"/>
          <w:sz w:val="27"/>
          <w:szCs w:val="27"/>
          <w:lang w:eastAsia="en-US"/>
        </w:rPr>
        <w:t>4.8.1. Җирлекнең махсус билгеләнештәге зоналары составына зиратлар, крематорийлар, үләт базлары, җитештерү һәм куллану калдыкларын урнаштыру (саклау һәм күмү) объектлары һәм башка объектлар керә ала, аларны урнаштыру күрсәтелгән зоналарны аерып чыгару юлы белән генә һәм башка функциональ зоналарда рөхсәт ителмәгән килеш тәэмин ителергә мөмкин.</w:t>
      </w:r>
    </w:p>
    <w:p w:rsidR="000B7283" w:rsidRPr="000B7283" w:rsidRDefault="000B7283" w:rsidP="009E770A">
      <w:pPr>
        <w:widowControl/>
        <w:autoSpaceDE/>
        <w:autoSpaceDN/>
        <w:adjustRightInd/>
        <w:jc w:val="both"/>
        <w:rPr>
          <w:rFonts w:eastAsia="Calibri"/>
          <w:sz w:val="27"/>
          <w:szCs w:val="27"/>
          <w:lang w:eastAsia="en-US"/>
        </w:rPr>
      </w:pPr>
      <w:r w:rsidRPr="000B7283">
        <w:rPr>
          <w:rFonts w:eastAsia="Calibri"/>
          <w:sz w:val="27"/>
          <w:szCs w:val="27"/>
          <w:lang w:eastAsia="en-US"/>
        </w:rPr>
        <w:t>4.8.2. СанПиН 2.2.1/2.1.1.1.1200-03 таләпләре нигезендә әйләнә-тирә мохиткә бүлеп бирелгән пычраткыч матдәләрнең һәм башка зарарлы физик факторларның куәтенә, характерына һәм санына карап, махсус билгеләнгән зонада урнашкан предприятиеләр, производстволар һәм объектлар өчен санитар яклау зоналары билгеләнә.</w:t>
      </w:r>
    </w:p>
    <w:p w:rsidR="000B7283" w:rsidRPr="000B7283" w:rsidRDefault="000B7283" w:rsidP="009E770A">
      <w:pPr>
        <w:widowControl/>
        <w:autoSpaceDE/>
        <w:autoSpaceDN/>
        <w:adjustRightInd/>
        <w:jc w:val="both"/>
        <w:rPr>
          <w:rFonts w:eastAsia="Calibri"/>
          <w:sz w:val="27"/>
          <w:szCs w:val="27"/>
          <w:lang w:eastAsia="en-US"/>
        </w:rPr>
      </w:pPr>
      <w:r w:rsidRPr="000B7283">
        <w:rPr>
          <w:rFonts w:eastAsia="Calibri"/>
          <w:sz w:val="27"/>
          <w:szCs w:val="27"/>
          <w:lang w:eastAsia="en-US"/>
        </w:rPr>
        <w:t xml:space="preserve">Санитар-яклау зоналарын оештыру әлеге нормативларның «Әйләнә-тирә мохитне саклау» бүлеге таләпләре нигезендә гамәлгә ашырыла. </w:t>
      </w:r>
    </w:p>
    <w:p w:rsidR="000B7283" w:rsidRPr="000B7283" w:rsidRDefault="000B7283" w:rsidP="009E770A">
      <w:pPr>
        <w:widowControl/>
        <w:autoSpaceDE/>
        <w:autoSpaceDN/>
        <w:adjustRightInd/>
        <w:jc w:val="both"/>
        <w:rPr>
          <w:rFonts w:eastAsia="Calibri"/>
          <w:sz w:val="27"/>
          <w:szCs w:val="27"/>
          <w:lang w:eastAsia="en-US"/>
        </w:rPr>
      </w:pPr>
      <w:r w:rsidRPr="000B7283">
        <w:rPr>
          <w:rFonts w:eastAsia="Calibri"/>
          <w:sz w:val="27"/>
          <w:szCs w:val="27"/>
          <w:lang w:eastAsia="en-US"/>
        </w:rPr>
        <w:t>4.8.3. Санитар-яклау зоналары чикләрне мәҗбүри билгеләп, махсус билгеләнгән территорияләр зоналарын мәгълүмат тамгалары белән аерып тора.</w:t>
      </w:r>
    </w:p>
    <w:p w:rsidR="000B7283" w:rsidRPr="000B7283" w:rsidRDefault="000B7283" w:rsidP="009E770A">
      <w:pPr>
        <w:widowControl/>
        <w:autoSpaceDE/>
        <w:autoSpaceDN/>
        <w:adjustRightInd/>
        <w:jc w:val="both"/>
        <w:rPr>
          <w:rFonts w:eastAsia="Calibri"/>
          <w:b/>
          <w:sz w:val="27"/>
          <w:szCs w:val="27"/>
          <w:lang w:eastAsia="en-US"/>
        </w:rPr>
      </w:pPr>
      <w:r w:rsidRPr="000B7283">
        <w:rPr>
          <w:rFonts w:eastAsia="Calibri"/>
          <w:b/>
          <w:sz w:val="27"/>
          <w:szCs w:val="27"/>
          <w:lang w:eastAsia="en-US"/>
        </w:rPr>
        <w:t>Зиратлар урнаштыру зоналары</w:t>
      </w:r>
    </w:p>
    <w:p w:rsidR="000B7283" w:rsidRPr="000B7283" w:rsidRDefault="000B7283" w:rsidP="009E770A">
      <w:pPr>
        <w:widowControl/>
        <w:autoSpaceDE/>
        <w:autoSpaceDN/>
        <w:adjustRightInd/>
        <w:jc w:val="both"/>
        <w:rPr>
          <w:rFonts w:eastAsia="Calibri"/>
          <w:sz w:val="27"/>
          <w:szCs w:val="27"/>
          <w:lang w:eastAsia="en-US"/>
        </w:rPr>
      </w:pPr>
      <w:r w:rsidRPr="000B7283">
        <w:rPr>
          <w:rFonts w:eastAsia="Calibri"/>
          <w:sz w:val="27"/>
          <w:szCs w:val="27"/>
          <w:lang w:eastAsia="en-US"/>
        </w:rPr>
        <w:t>4.8.4. Зиратларны, күмү биналарын һәм корылмаларын урнаштыру, киңәйтү һәм реконструкцияләү «Күмү һәм күмү эше турында» 1996 елның 12 гыйнварындагы 8-ФЗ номерлы Федераль закон, СанПиН 2.1.1279-03 һәм әлеге нормативлар таләпләре нигезендә гамәлгә ашырыла.</w:t>
      </w:r>
    </w:p>
    <w:p w:rsidR="000B7283" w:rsidRPr="000B7283" w:rsidRDefault="000B7283" w:rsidP="009E770A">
      <w:pPr>
        <w:widowControl/>
        <w:autoSpaceDE/>
        <w:autoSpaceDN/>
        <w:adjustRightInd/>
        <w:jc w:val="both"/>
        <w:rPr>
          <w:rFonts w:eastAsia="Calibri"/>
          <w:sz w:val="27"/>
          <w:szCs w:val="27"/>
          <w:lang w:eastAsia="en-US"/>
        </w:rPr>
      </w:pPr>
      <w:r w:rsidRPr="000B7283">
        <w:rPr>
          <w:rFonts w:eastAsia="Calibri"/>
          <w:sz w:val="27"/>
          <w:szCs w:val="27"/>
          <w:lang w:eastAsia="en-US"/>
        </w:rPr>
        <w:t>4.8.5. Зиратларны түбәндәге территорияләрдә урнаштыру рөхсәт ителми:</w:t>
      </w:r>
    </w:p>
    <w:p w:rsidR="000B7283" w:rsidRPr="000B7283" w:rsidRDefault="000B7283" w:rsidP="009E770A">
      <w:pPr>
        <w:widowControl/>
        <w:autoSpaceDE/>
        <w:autoSpaceDN/>
        <w:adjustRightInd/>
        <w:jc w:val="both"/>
        <w:rPr>
          <w:rFonts w:eastAsia="Calibri"/>
          <w:sz w:val="27"/>
          <w:szCs w:val="27"/>
          <w:lang w:eastAsia="en-US"/>
        </w:rPr>
      </w:pPr>
      <w:r w:rsidRPr="000B7283">
        <w:rPr>
          <w:rFonts w:eastAsia="Calibri"/>
          <w:sz w:val="27"/>
          <w:szCs w:val="27"/>
          <w:lang w:eastAsia="en-US"/>
        </w:rPr>
        <w:t xml:space="preserve">үзәкләштерелгән су һәм минераль сулар чыганакларын санитар саклау зоналарының беренче һәм икенче поясларында; </w:t>
      </w:r>
    </w:p>
    <w:p w:rsidR="000B7283" w:rsidRPr="000B7283" w:rsidRDefault="000B7283" w:rsidP="009E770A">
      <w:pPr>
        <w:widowControl/>
        <w:autoSpaceDE/>
        <w:autoSpaceDN/>
        <w:adjustRightInd/>
        <w:jc w:val="both"/>
        <w:rPr>
          <w:rFonts w:eastAsia="Calibri"/>
          <w:sz w:val="27"/>
          <w:szCs w:val="27"/>
          <w:lang w:eastAsia="en-US"/>
        </w:rPr>
      </w:pPr>
      <w:r w:rsidRPr="000B7283">
        <w:rPr>
          <w:rFonts w:eastAsia="Calibri"/>
          <w:sz w:val="27"/>
          <w:szCs w:val="27"/>
          <w:lang w:eastAsia="en-US"/>
        </w:rPr>
        <w:t>закарстованлы, көчле саклана торган токымнар өстенә чыгып һәм су йөртүчән офыкларны аерып алу урыннарында;</w:t>
      </w:r>
    </w:p>
    <w:p w:rsidR="000B7283" w:rsidRPr="000B7283" w:rsidRDefault="000B7283" w:rsidP="009E770A">
      <w:pPr>
        <w:widowControl/>
        <w:autoSpaceDE/>
        <w:autoSpaceDN/>
        <w:adjustRightInd/>
        <w:jc w:val="both"/>
        <w:rPr>
          <w:rFonts w:eastAsia="Calibri"/>
          <w:sz w:val="27"/>
          <w:szCs w:val="27"/>
          <w:lang w:eastAsia="en-US"/>
        </w:rPr>
      </w:pPr>
      <w:r w:rsidRPr="000B7283">
        <w:rPr>
          <w:rFonts w:eastAsia="Calibri"/>
          <w:sz w:val="27"/>
          <w:szCs w:val="27"/>
          <w:lang w:eastAsia="en-US"/>
        </w:rPr>
        <w:t xml:space="preserve"> грунт суларының иң биек урында торулары белән җир өстеннән 2 метрдан да кимрәк ераклыкта булуы, шулай ук каты өслекләргә һәм сазланган катламнарга салынуы белән; халык хуҗалык-көнкүреш ихтыяҗлары өчен кулланыла торган яр буйларында, күлләрдә, елгаларда һәм башка ачык сулыкларда су коену һәм мәдәни-савыктыру максатларында.</w:t>
      </w:r>
    </w:p>
    <w:p w:rsidR="000B7283" w:rsidRPr="000B7283" w:rsidRDefault="000B7283" w:rsidP="009E770A">
      <w:pPr>
        <w:widowControl/>
        <w:autoSpaceDE/>
        <w:autoSpaceDN/>
        <w:adjustRightInd/>
        <w:jc w:val="both"/>
        <w:rPr>
          <w:rFonts w:eastAsia="Calibri"/>
          <w:sz w:val="27"/>
          <w:szCs w:val="27"/>
          <w:lang w:eastAsia="en-US"/>
        </w:rPr>
      </w:pPr>
      <w:r w:rsidRPr="000B7283">
        <w:rPr>
          <w:rFonts w:eastAsia="Calibri"/>
          <w:sz w:val="27"/>
          <w:szCs w:val="27"/>
          <w:lang w:eastAsia="en-US"/>
        </w:rPr>
        <w:lastRenderedPageBreak/>
        <w:t>4.8.6.Зиратны урнаштыру өчен җир кишәрлеген сайлау түбәндәге факторларны санитар-эпидемиологик бәяләү нигезендә башкарыла:</w:t>
      </w:r>
    </w:p>
    <w:p w:rsidR="000B7283" w:rsidRPr="000B7283" w:rsidRDefault="000B7283" w:rsidP="009E770A">
      <w:pPr>
        <w:widowControl/>
        <w:autoSpaceDE/>
        <w:autoSpaceDN/>
        <w:adjustRightInd/>
        <w:jc w:val="both"/>
        <w:rPr>
          <w:rFonts w:eastAsia="Calibri"/>
          <w:sz w:val="27"/>
          <w:szCs w:val="27"/>
          <w:lang w:eastAsia="en-US"/>
        </w:rPr>
      </w:pPr>
      <w:r w:rsidRPr="000B7283">
        <w:rPr>
          <w:rFonts w:eastAsia="Calibri"/>
          <w:sz w:val="27"/>
          <w:szCs w:val="27"/>
          <w:lang w:eastAsia="en-US"/>
        </w:rPr>
        <w:t>санитар-эпидемиологик хәл;</w:t>
      </w:r>
    </w:p>
    <w:p w:rsidR="000B7283" w:rsidRPr="000B7283" w:rsidRDefault="000B7283" w:rsidP="009E770A">
      <w:pPr>
        <w:widowControl/>
        <w:autoSpaceDE/>
        <w:autoSpaceDN/>
        <w:adjustRightInd/>
        <w:jc w:val="both"/>
        <w:rPr>
          <w:rFonts w:eastAsia="Calibri"/>
          <w:sz w:val="27"/>
          <w:szCs w:val="27"/>
          <w:lang w:eastAsia="en-US"/>
        </w:rPr>
      </w:pPr>
      <w:r w:rsidRPr="000B7283">
        <w:rPr>
          <w:rFonts w:eastAsia="Calibri"/>
          <w:sz w:val="27"/>
          <w:szCs w:val="27"/>
          <w:lang w:eastAsia="en-US"/>
        </w:rPr>
        <w:t>шәһәр төзелеше һәм Ландшафтлы зоналаштыру; геологик, гидрогеологик һәм гидрогеохимик белешмәләр; туфрак - географик һәм туфракның һәм туфракның үз-үзен чистартуга сәләте;</w:t>
      </w:r>
    </w:p>
    <w:p w:rsidR="000B7283" w:rsidRPr="000B7283" w:rsidRDefault="000B7283" w:rsidP="009E770A">
      <w:pPr>
        <w:widowControl/>
        <w:autoSpaceDE/>
        <w:autoSpaceDN/>
        <w:adjustRightInd/>
        <w:jc w:val="both"/>
        <w:rPr>
          <w:rFonts w:eastAsia="Calibri"/>
          <w:sz w:val="27"/>
          <w:szCs w:val="27"/>
          <w:lang w:eastAsia="en-US"/>
        </w:rPr>
      </w:pPr>
      <w:r w:rsidRPr="000B7283">
        <w:rPr>
          <w:rFonts w:eastAsia="Calibri"/>
          <w:sz w:val="27"/>
          <w:szCs w:val="27"/>
          <w:lang w:eastAsia="en-US"/>
        </w:rPr>
        <w:t>эрозия потенциалы һәм пычрату миграциясе; транспорт үтемлелеге.</w:t>
      </w:r>
    </w:p>
    <w:p w:rsidR="000B7283" w:rsidRPr="000B7283" w:rsidRDefault="000B7283" w:rsidP="009E770A">
      <w:pPr>
        <w:widowControl/>
        <w:autoSpaceDE/>
        <w:autoSpaceDN/>
        <w:adjustRightInd/>
        <w:jc w:val="both"/>
        <w:rPr>
          <w:rFonts w:eastAsia="Calibri"/>
          <w:sz w:val="27"/>
          <w:szCs w:val="27"/>
          <w:lang w:eastAsia="en-US"/>
        </w:rPr>
      </w:pPr>
      <w:r w:rsidRPr="000B7283">
        <w:rPr>
          <w:rFonts w:eastAsia="Calibri"/>
          <w:sz w:val="27"/>
          <w:szCs w:val="27"/>
          <w:lang w:eastAsia="en-US"/>
        </w:rPr>
        <w:t xml:space="preserve">          Зират өчен бирелгән Участок түбәндәге таләпләргә туры килергә тиеш:</w:t>
      </w:r>
    </w:p>
    <w:p w:rsidR="000B7283" w:rsidRPr="000B7283" w:rsidRDefault="000B7283" w:rsidP="009E770A">
      <w:pPr>
        <w:widowControl/>
        <w:numPr>
          <w:ilvl w:val="0"/>
          <w:numId w:val="87"/>
        </w:numPr>
        <w:autoSpaceDE/>
        <w:autoSpaceDN/>
        <w:adjustRightInd/>
        <w:ind w:left="0"/>
        <w:jc w:val="both"/>
        <w:rPr>
          <w:rFonts w:eastAsia="Calibri"/>
          <w:vanish/>
          <w:sz w:val="27"/>
          <w:szCs w:val="27"/>
          <w:lang w:eastAsia="en-US"/>
        </w:rPr>
      </w:pPr>
    </w:p>
    <w:p w:rsidR="000B7283" w:rsidRPr="000B7283" w:rsidRDefault="000B7283" w:rsidP="009E770A">
      <w:pPr>
        <w:widowControl/>
        <w:numPr>
          <w:ilvl w:val="2"/>
          <w:numId w:val="87"/>
        </w:numPr>
        <w:autoSpaceDE/>
        <w:autoSpaceDN/>
        <w:adjustRightInd/>
        <w:ind w:left="0"/>
        <w:jc w:val="both"/>
        <w:rPr>
          <w:rFonts w:eastAsia="Calibri"/>
          <w:vanish/>
          <w:sz w:val="27"/>
          <w:szCs w:val="27"/>
          <w:lang w:eastAsia="en-US"/>
        </w:rPr>
      </w:pPr>
    </w:p>
    <w:p w:rsidR="000B7283" w:rsidRPr="000B7283" w:rsidRDefault="000B7283" w:rsidP="009E770A">
      <w:pPr>
        <w:widowControl/>
        <w:numPr>
          <w:ilvl w:val="2"/>
          <w:numId w:val="87"/>
        </w:numPr>
        <w:autoSpaceDE/>
        <w:autoSpaceDN/>
        <w:adjustRightInd/>
        <w:ind w:left="0"/>
        <w:jc w:val="both"/>
        <w:rPr>
          <w:rFonts w:eastAsia="Calibri"/>
          <w:vanish/>
          <w:sz w:val="27"/>
          <w:szCs w:val="27"/>
          <w:lang w:eastAsia="en-US"/>
        </w:rPr>
      </w:pPr>
    </w:p>
    <w:p w:rsidR="000B7283" w:rsidRPr="000B7283" w:rsidRDefault="000B7283" w:rsidP="009E770A">
      <w:pPr>
        <w:widowControl/>
        <w:numPr>
          <w:ilvl w:val="2"/>
          <w:numId w:val="87"/>
        </w:numPr>
        <w:autoSpaceDE/>
        <w:autoSpaceDN/>
        <w:adjustRightInd/>
        <w:ind w:left="0"/>
        <w:jc w:val="both"/>
        <w:rPr>
          <w:rFonts w:eastAsia="Calibri"/>
          <w:vanish/>
          <w:sz w:val="27"/>
          <w:szCs w:val="27"/>
          <w:lang w:eastAsia="en-US"/>
        </w:rPr>
      </w:pPr>
    </w:p>
    <w:p w:rsidR="000B7283" w:rsidRPr="000B7283" w:rsidRDefault="000B7283" w:rsidP="009E770A">
      <w:pPr>
        <w:widowControl/>
        <w:numPr>
          <w:ilvl w:val="2"/>
          <w:numId w:val="87"/>
        </w:numPr>
        <w:autoSpaceDE/>
        <w:autoSpaceDN/>
        <w:adjustRightInd/>
        <w:ind w:left="0"/>
        <w:jc w:val="both"/>
        <w:rPr>
          <w:rFonts w:eastAsia="Calibri"/>
          <w:vanish/>
          <w:sz w:val="27"/>
          <w:szCs w:val="27"/>
          <w:lang w:eastAsia="en-US"/>
        </w:rPr>
      </w:pPr>
    </w:p>
    <w:p w:rsidR="000B7283" w:rsidRPr="000B7283" w:rsidRDefault="000B7283" w:rsidP="009E770A">
      <w:pPr>
        <w:widowControl/>
        <w:numPr>
          <w:ilvl w:val="2"/>
          <w:numId w:val="87"/>
        </w:numPr>
        <w:autoSpaceDE/>
        <w:autoSpaceDN/>
        <w:adjustRightInd/>
        <w:ind w:left="0"/>
        <w:jc w:val="both"/>
        <w:rPr>
          <w:rFonts w:eastAsia="Calibri"/>
          <w:vanish/>
          <w:sz w:val="27"/>
          <w:szCs w:val="27"/>
          <w:lang w:eastAsia="en-US"/>
        </w:rPr>
      </w:pPr>
    </w:p>
    <w:p w:rsidR="000B7283" w:rsidRPr="000B7283" w:rsidRDefault="000B7283" w:rsidP="009E770A">
      <w:pPr>
        <w:widowControl/>
        <w:autoSpaceDE/>
        <w:autoSpaceDN/>
        <w:adjustRightInd/>
        <w:jc w:val="both"/>
        <w:rPr>
          <w:rFonts w:eastAsia="Calibri"/>
          <w:sz w:val="27"/>
          <w:szCs w:val="27"/>
          <w:lang w:eastAsia="en-US"/>
        </w:rPr>
      </w:pPr>
      <w:r w:rsidRPr="000B7283">
        <w:rPr>
          <w:rFonts w:eastAsia="Calibri"/>
          <w:sz w:val="27"/>
          <w:szCs w:val="27"/>
          <w:lang w:eastAsia="en-US"/>
        </w:rPr>
        <w:t>торак пунктка, ачык сулыкларга каршы якка, шулай ук халык тарафыннан хуҗалык - эчәргә яраклы һәм көнкүреш максатларында грунт суларын кулланганда читкә тайпылу;;</w:t>
      </w:r>
    </w:p>
    <w:p w:rsidR="000B7283" w:rsidRPr="000B7283" w:rsidRDefault="000B7283" w:rsidP="009E770A">
      <w:pPr>
        <w:widowControl/>
        <w:autoSpaceDE/>
        <w:autoSpaceDN/>
        <w:adjustRightInd/>
        <w:jc w:val="both"/>
        <w:rPr>
          <w:rFonts w:eastAsia="Calibri"/>
          <w:sz w:val="27"/>
          <w:szCs w:val="27"/>
          <w:lang w:eastAsia="en-US"/>
        </w:rPr>
      </w:pPr>
      <w:r w:rsidRPr="000B7283">
        <w:rPr>
          <w:rFonts w:eastAsia="Calibri"/>
          <w:sz w:val="27"/>
          <w:szCs w:val="27"/>
          <w:lang w:eastAsia="en-US"/>
        </w:rPr>
        <w:t>су басу;</w:t>
      </w:r>
    </w:p>
    <w:p w:rsidR="000B7283" w:rsidRPr="000B7283" w:rsidRDefault="000B7283" w:rsidP="009E770A">
      <w:pPr>
        <w:widowControl/>
        <w:autoSpaceDE/>
        <w:autoSpaceDN/>
        <w:adjustRightInd/>
        <w:jc w:val="both"/>
        <w:rPr>
          <w:rFonts w:eastAsia="Calibri"/>
          <w:sz w:val="27"/>
          <w:szCs w:val="27"/>
          <w:lang w:eastAsia="en-US"/>
        </w:rPr>
      </w:pPr>
      <w:r w:rsidRPr="000B7283">
        <w:rPr>
          <w:rFonts w:eastAsia="Calibri"/>
          <w:sz w:val="27"/>
          <w:szCs w:val="27"/>
          <w:lang w:eastAsia="en-US"/>
        </w:rPr>
        <w:t>грунт суларының максималь торышы булган җир өслегеннән 2,5 метрдан да ким булмаган дәрәҗәдә торышы булырга тиеш. Җир өслегеннән 2,5 метр биеклектә җир участогы кремациядән соң җирләү өчен зират урнаштыру өчен генә кулланылырга мөмкин;</w:t>
      </w:r>
    </w:p>
    <w:p w:rsidR="000B7283" w:rsidRPr="000B7283" w:rsidRDefault="000B7283" w:rsidP="009E770A">
      <w:pPr>
        <w:widowControl/>
        <w:autoSpaceDE/>
        <w:autoSpaceDN/>
        <w:adjustRightInd/>
        <w:jc w:val="both"/>
        <w:rPr>
          <w:rFonts w:eastAsia="Calibri"/>
          <w:sz w:val="27"/>
          <w:szCs w:val="27"/>
          <w:lang w:eastAsia="en-US"/>
        </w:rPr>
      </w:pPr>
      <w:r w:rsidRPr="000B7283">
        <w:rPr>
          <w:rFonts w:eastAsia="Calibri"/>
          <w:sz w:val="27"/>
          <w:szCs w:val="27"/>
          <w:lang w:eastAsia="en-US"/>
        </w:rPr>
        <w:t>1,5 метр тирәнлектә коры, пористая туфракка ия булу, туфракның дымлылыгы 6-18 процент чикләрендә түбәнрәк;</w:t>
      </w:r>
    </w:p>
    <w:p w:rsidR="000B7283" w:rsidRPr="000B7283" w:rsidRDefault="000B7283" w:rsidP="009E770A">
      <w:pPr>
        <w:widowControl/>
        <w:autoSpaceDE/>
        <w:autoSpaceDN/>
        <w:adjustRightInd/>
        <w:jc w:val="both"/>
        <w:rPr>
          <w:rFonts w:eastAsia="Calibri"/>
          <w:sz w:val="27"/>
          <w:szCs w:val="27"/>
          <w:lang w:eastAsia="en-US"/>
        </w:rPr>
      </w:pPr>
      <w:r w:rsidRPr="000B7283">
        <w:rPr>
          <w:rFonts w:eastAsia="Calibri"/>
          <w:sz w:val="27"/>
          <w:szCs w:val="27"/>
          <w:lang w:eastAsia="en-US"/>
        </w:rPr>
        <w:t>торак территориягә карата яктан урнашкан.</w:t>
      </w:r>
    </w:p>
    <w:p w:rsidR="000B7283" w:rsidRPr="000B7283" w:rsidRDefault="000B7283" w:rsidP="009E770A">
      <w:pPr>
        <w:widowControl/>
        <w:autoSpaceDE/>
        <w:autoSpaceDN/>
        <w:adjustRightInd/>
        <w:jc w:val="both"/>
        <w:rPr>
          <w:rFonts w:eastAsia="Calibri"/>
          <w:sz w:val="27"/>
          <w:szCs w:val="27"/>
          <w:lang w:eastAsia="en-US"/>
        </w:rPr>
      </w:pPr>
      <w:r w:rsidRPr="000B7283">
        <w:rPr>
          <w:rFonts w:eastAsia="Calibri"/>
          <w:sz w:val="27"/>
          <w:szCs w:val="27"/>
          <w:lang w:eastAsia="en-US"/>
        </w:rPr>
        <w:t>4.8.7. Зиратны урнаштыру расланган проект нигезендә башкарыла, анда карала:</w:t>
      </w:r>
    </w:p>
    <w:p w:rsidR="000B7283" w:rsidRPr="000B7283" w:rsidRDefault="000B7283" w:rsidP="009E770A">
      <w:pPr>
        <w:widowControl/>
        <w:autoSpaceDE/>
        <w:autoSpaceDN/>
        <w:adjustRightInd/>
        <w:jc w:val="both"/>
        <w:rPr>
          <w:rFonts w:eastAsia="Calibri"/>
          <w:sz w:val="27"/>
          <w:szCs w:val="27"/>
          <w:lang w:eastAsia="en-US"/>
        </w:rPr>
      </w:pPr>
      <w:r w:rsidRPr="000B7283">
        <w:rPr>
          <w:rFonts w:eastAsia="Calibri"/>
          <w:sz w:val="27"/>
          <w:szCs w:val="27"/>
          <w:lang w:eastAsia="en-US"/>
        </w:rPr>
        <w:t>әйләнә-тирә мохитне саклауны тәэмин итү чаралары белән зиратны урнаштыру урынының нигезлелеге;</w:t>
      </w:r>
    </w:p>
    <w:p w:rsidR="000B7283" w:rsidRPr="000B7283" w:rsidRDefault="000B7283" w:rsidP="009E770A">
      <w:pPr>
        <w:widowControl/>
        <w:autoSpaceDE/>
        <w:autoSpaceDN/>
        <w:adjustRightInd/>
        <w:jc w:val="both"/>
        <w:rPr>
          <w:rFonts w:eastAsia="Calibri"/>
          <w:sz w:val="27"/>
          <w:szCs w:val="27"/>
          <w:lang w:eastAsia="en-US"/>
        </w:rPr>
      </w:pPr>
      <w:r w:rsidRPr="000B7283">
        <w:rPr>
          <w:rFonts w:eastAsia="Calibri"/>
          <w:sz w:val="27"/>
          <w:szCs w:val="27"/>
          <w:lang w:eastAsia="en-US"/>
        </w:rPr>
        <w:t>традицион типтагы зиратлар өчен су алу катламы булу; дренаж системасы; территорияне чүп-чардан арындыру;</w:t>
      </w:r>
    </w:p>
    <w:p w:rsidR="000B7283" w:rsidRPr="000B7283" w:rsidRDefault="000B7283" w:rsidP="009E770A">
      <w:pPr>
        <w:widowControl/>
        <w:autoSpaceDE/>
        <w:autoSpaceDN/>
        <w:adjustRightInd/>
        <w:jc w:val="both"/>
        <w:rPr>
          <w:rFonts w:eastAsia="Calibri"/>
          <w:sz w:val="27"/>
          <w:szCs w:val="27"/>
          <w:lang w:eastAsia="en-US"/>
        </w:rPr>
      </w:pPr>
      <w:r w:rsidRPr="000B7283">
        <w:rPr>
          <w:rFonts w:eastAsia="Calibri"/>
          <w:sz w:val="27"/>
          <w:szCs w:val="27"/>
          <w:lang w:eastAsia="en-US"/>
        </w:rPr>
        <w:t>санитар-яклау зонасын оештыру һәм төзекләндерү; яшел утыртмаларның холкы һәм мәйданы; керү юлларын һәм автостоянкаларны оештыру;</w:t>
      </w:r>
    </w:p>
    <w:p w:rsidR="000B7283" w:rsidRPr="000B7283" w:rsidRDefault="000B7283" w:rsidP="009E770A">
      <w:pPr>
        <w:widowControl/>
        <w:autoSpaceDE/>
        <w:autoSpaceDN/>
        <w:adjustRightInd/>
        <w:jc w:val="both"/>
        <w:rPr>
          <w:rFonts w:eastAsia="Calibri"/>
          <w:sz w:val="27"/>
          <w:szCs w:val="27"/>
          <w:lang w:eastAsia="en-US"/>
        </w:rPr>
      </w:pPr>
      <w:r w:rsidRPr="000B7283">
        <w:rPr>
          <w:rFonts w:eastAsia="Calibri"/>
          <w:sz w:val="27"/>
          <w:szCs w:val="27"/>
          <w:lang w:eastAsia="en-US"/>
        </w:rPr>
        <w:t>җирләү урыннарының гомуми мәйданы 65-70 проценттан да ким булмаска тиеш.;</w:t>
      </w:r>
    </w:p>
    <w:p w:rsidR="000B7283" w:rsidRPr="000B7283" w:rsidRDefault="000B7283" w:rsidP="009E770A">
      <w:pPr>
        <w:widowControl/>
        <w:autoSpaceDE/>
        <w:autoSpaceDN/>
        <w:adjustRightInd/>
        <w:jc w:val="both"/>
        <w:rPr>
          <w:rFonts w:eastAsia="Calibri"/>
          <w:sz w:val="27"/>
          <w:szCs w:val="27"/>
          <w:lang w:eastAsia="en-US"/>
        </w:rPr>
      </w:pPr>
      <w:r w:rsidRPr="000B7283">
        <w:rPr>
          <w:rFonts w:eastAsia="Calibri"/>
          <w:sz w:val="27"/>
          <w:szCs w:val="27"/>
          <w:lang w:eastAsia="en-US"/>
        </w:rPr>
        <w:t xml:space="preserve">  зират территориясен функциональ зоналарга бүлү (зират периметры буенча керү, ритуаль, административ-хуҗалык, зиратлар, Яшел саклау);</w:t>
      </w:r>
    </w:p>
    <w:p w:rsidR="000B7283" w:rsidRPr="000B7283" w:rsidRDefault="000B7283" w:rsidP="009E770A">
      <w:pPr>
        <w:widowControl/>
        <w:autoSpaceDE/>
        <w:autoSpaceDN/>
        <w:adjustRightInd/>
        <w:jc w:val="both"/>
        <w:rPr>
          <w:rFonts w:eastAsia="Calibri"/>
          <w:sz w:val="27"/>
          <w:szCs w:val="27"/>
          <w:lang w:eastAsia="en-US"/>
        </w:rPr>
      </w:pPr>
      <w:r w:rsidRPr="000B7283">
        <w:rPr>
          <w:rFonts w:eastAsia="Calibri"/>
          <w:sz w:val="27"/>
          <w:szCs w:val="27"/>
          <w:lang w:eastAsia="en-US"/>
        </w:rPr>
        <w:t>канализация, су, җылылык, электр белән тәэмин итү, территорияне төзекләндерү.</w:t>
      </w:r>
    </w:p>
    <w:p w:rsidR="000B7283" w:rsidRPr="000B7283" w:rsidRDefault="000B7283" w:rsidP="009E770A">
      <w:pPr>
        <w:widowControl/>
        <w:autoSpaceDE/>
        <w:autoSpaceDN/>
        <w:adjustRightInd/>
        <w:jc w:val="both"/>
        <w:rPr>
          <w:rFonts w:eastAsia="Calibri"/>
          <w:sz w:val="27"/>
          <w:szCs w:val="27"/>
          <w:lang w:eastAsia="en-US"/>
        </w:rPr>
        <w:sectPr w:rsidR="000B7283" w:rsidRPr="000B7283" w:rsidSect="000B7283">
          <w:pgSz w:w="11910" w:h="16840"/>
          <w:pgMar w:top="1000" w:right="520" w:bottom="280" w:left="720" w:header="785" w:footer="0" w:gutter="0"/>
          <w:cols w:space="720" w:equalWidth="0">
            <w:col w:w="10670"/>
          </w:cols>
          <w:noEndnote/>
        </w:sectPr>
      </w:pPr>
      <w:r w:rsidRPr="000B7283">
        <w:rPr>
          <w:rFonts w:eastAsia="Calibri"/>
          <w:sz w:val="27"/>
          <w:szCs w:val="27"/>
          <w:lang w:eastAsia="en-US"/>
        </w:rPr>
        <w:t xml:space="preserve">            4.8.8.Зират өчен җир кишәрлегенең күләме конкрет торак пунктта яшәүчеләр санын    исәпкә алып билгеләнә,ләкин ул 40 гектардан артмый. Шул ук вакытта халык санының перспективалы үсеше, үлем-китем коэффициенты, гамәлдәге җирләү хезмәте күрсәтү объектлары булу, кабул ителгән җирләү схемасы һәм ысуллары, җир кишәрлеге нормалары исәпкә  алына.</w:t>
      </w:r>
    </w:p>
    <w:p w:rsidR="000B7283" w:rsidRPr="000B7283" w:rsidRDefault="000B7283" w:rsidP="009E770A">
      <w:pPr>
        <w:widowControl/>
        <w:autoSpaceDE/>
        <w:autoSpaceDN/>
        <w:adjustRightInd/>
        <w:jc w:val="both"/>
        <w:rPr>
          <w:rFonts w:eastAsia="Calibri"/>
          <w:sz w:val="27"/>
          <w:szCs w:val="27"/>
          <w:lang w:eastAsia="en-US"/>
        </w:rPr>
      </w:pPr>
    </w:p>
    <w:p w:rsidR="000B7283" w:rsidRPr="000B7283" w:rsidRDefault="000B7283" w:rsidP="009E770A">
      <w:pPr>
        <w:widowControl/>
        <w:autoSpaceDE/>
        <w:autoSpaceDN/>
        <w:adjustRightInd/>
        <w:jc w:val="both"/>
        <w:rPr>
          <w:rFonts w:eastAsia="Calibri"/>
          <w:sz w:val="27"/>
          <w:szCs w:val="27"/>
          <w:lang w:eastAsia="en-US"/>
        </w:rPr>
      </w:pPr>
      <w:r w:rsidRPr="000B7283">
        <w:rPr>
          <w:rFonts w:eastAsia="Calibri"/>
          <w:sz w:val="27"/>
          <w:szCs w:val="27"/>
          <w:lang w:eastAsia="en-US"/>
        </w:rPr>
        <w:t>Мәрхүмне җирләү өчен зиратлар территорияләрендә җир кишәрлеге күләме җирле үзидарә органы тарафыннан шул рәвешле билгеләнә.</w:t>
      </w:r>
    </w:p>
    <w:p w:rsidR="000B7283" w:rsidRPr="000B7283" w:rsidRDefault="000B7283" w:rsidP="009E770A">
      <w:pPr>
        <w:widowControl/>
        <w:autoSpaceDE/>
        <w:autoSpaceDN/>
        <w:adjustRightInd/>
        <w:jc w:val="both"/>
        <w:rPr>
          <w:rFonts w:eastAsia="Calibri"/>
          <w:sz w:val="27"/>
          <w:szCs w:val="27"/>
          <w:lang w:eastAsia="en-US"/>
        </w:rPr>
      </w:pPr>
      <w:r w:rsidRPr="000B7283">
        <w:rPr>
          <w:rFonts w:eastAsia="Calibri"/>
          <w:sz w:val="27"/>
          <w:szCs w:val="27"/>
          <w:lang w:eastAsia="en-US"/>
        </w:rPr>
        <w:t>4.8.9. Федераль хәрби мемориаль зират өчен җир участогы күләме анда күмелгән җирләрнең фаразланган саныннан чыгып билгеләнә һәм 40 гектардан артмаска тиеш.Федераль хәрби мемориаль зират территориясендә һәлак булган (вафат булган) кешене җирләү өчен җир участогы 5 кв. метр тәшкил итә.</w:t>
      </w:r>
    </w:p>
    <w:p w:rsidR="000B7283" w:rsidRPr="000B7283" w:rsidRDefault="000B7283" w:rsidP="009E770A">
      <w:pPr>
        <w:widowControl/>
        <w:autoSpaceDE/>
        <w:autoSpaceDN/>
        <w:adjustRightInd/>
        <w:jc w:val="both"/>
        <w:rPr>
          <w:rFonts w:eastAsia="Calibri"/>
          <w:sz w:val="27"/>
          <w:szCs w:val="27"/>
          <w:lang w:eastAsia="en-US"/>
        </w:rPr>
      </w:pPr>
      <w:r w:rsidRPr="000B7283">
        <w:rPr>
          <w:rFonts w:eastAsia="Calibri"/>
          <w:sz w:val="27"/>
          <w:szCs w:val="27"/>
          <w:lang w:eastAsia="en-US"/>
        </w:rPr>
        <w:t xml:space="preserve">            4.8.10. Яңадан булдырыла торган җирләү урыннары селитет территориясеннән кимендә 300 метр ераклыкта урнашырга тиеш.</w:t>
      </w:r>
    </w:p>
    <w:p w:rsidR="000B7283" w:rsidRPr="000B7283" w:rsidRDefault="000B7283" w:rsidP="009E770A">
      <w:pPr>
        <w:widowControl/>
        <w:autoSpaceDE/>
        <w:autoSpaceDN/>
        <w:adjustRightInd/>
        <w:jc w:val="both"/>
        <w:rPr>
          <w:rFonts w:eastAsia="Calibri"/>
          <w:sz w:val="27"/>
          <w:szCs w:val="27"/>
          <w:lang w:eastAsia="en-US"/>
        </w:rPr>
      </w:pPr>
      <w:r w:rsidRPr="000B7283">
        <w:rPr>
          <w:rFonts w:eastAsia="Calibri"/>
          <w:sz w:val="27"/>
          <w:szCs w:val="27"/>
          <w:lang w:eastAsia="en-US"/>
        </w:rPr>
        <w:t>4.8.11. Мәрхүмнең җәсәден ыргыту юлы белән җирләү зиратлары (кабердә күмелү, талпыну) ераклыкта урнаштырыла:</w:t>
      </w:r>
    </w:p>
    <w:p w:rsidR="000B7283" w:rsidRPr="000B7283" w:rsidRDefault="000B7283" w:rsidP="009E770A">
      <w:pPr>
        <w:widowControl/>
        <w:autoSpaceDE/>
        <w:autoSpaceDN/>
        <w:adjustRightInd/>
        <w:jc w:val="both"/>
        <w:rPr>
          <w:rFonts w:eastAsia="Calibri"/>
          <w:sz w:val="27"/>
          <w:szCs w:val="27"/>
          <w:lang w:eastAsia="en-US"/>
        </w:rPr>
      </w:pPr>
      <w:r w:rsidRPr="000B7283">
        <w:rPr>
          <w:rFonts w:eastAsia="Calibri"/>
          <w:sz w:val="27"/>
          <w:szCs w:val="27"/>
          <w:lang w:eastAsia="en-US"/>
        </w:rPr>
        <w:t>торак, иҗтимагый биналар, спорт-сәламәтләндерү һәм санатор - курорт зоналары Исемлеге:</w:t>
      </w:r>
    </w:p>
    <w:p w:rsidR="000B7283" w:rsidRPr="000B7283" w:rsidRDefault="000B7283" w:rsidP="009E770A">
      <w:pPr>
        <w:widowControl/>
        <w:autoSpaceDE/>
        <w:autoSpaceDN/>
        <w:adjustRightInd/>
        <w:jc w:val="both"/>
        <w:rPr>
          <w:rFonts w:eastAsia="Calibri"/>
          <w:sz w:val="27"/>
          <w:szCs w:val="27"/>
          <w:lang w:eastAsia="en-US"/>
        </w:rPr>
      </w:pPr>
      <w:r w:rsidRPr="000B7283">
        <w:rPr>
          <w:rFonts w:eastAsia="Calibri"/>
          <w:sz w:val="27"/>
          <w:szCs w:val="27"/>
          <w:lang w:eastAsia="en-US"/>
        </w:rPr>
        <w:t>100 метр - зиратның мәйданы 10 гектардан ким;</w:t>
      </w:r>
    </w:p>
    <w:p w:rsidR="000B7283" w:rsidRPr="000B7283" w:rsidRDefault="000B7283" w:rsidP="009E770A">
      <w:pPr>
        <w:widowControl/>
        <w:autoSpaceDE/>
        <w:autoSpaceDN/>
        <w:adjustRightInd/>
        <w:jc w:val="both"/>
        <w:rPr>
          <w:rFonts w:eastAsia="Calibri"/>
          <w:sz w:val="27"/>
          <w:szCs w:val="27"/>
          <w:lang w:eastAsia="en-US"/>
        </w:rPr>
      </w:pPr>
      <w:r w:rsidRPr="000B7283">
        <w:rPr>
          <w:rFonts w:eastAsia="Calibri"/>
          <w:sz w:val="27"/>
          <w:szCs w:val="27"/>
          <w:lang w:eastAsia="en-US"/>
        </w:rPr>
        <w:t>50 метр - авыл, ябык зират һәм мемориаль комплекслар өчен;</w:t>
      </w:r>
    </w:p>
    <w:p w:rsidR="000B7283" w:rsidRPr="000B7283" w:rsidRDefault="000B7283" w:rsidP="009E770A">
      <w:pPr>
        <w:widowControl/>
        <w:autoSpaceDE/>
        <w:autoSpaceDN/>
        <w:adjustRightInd/>
        <w:jc w:val="both"/>
        <w:rPr>
          <w:rFonts w:eastAsia="Calibri"/>
          <w:sz w:val="27"/>
          <w:szCs w:val="27"/>
          <w:lang w:eastAsia="en-US"/>
        </w:rPr>
      </w:pPr>
      <w:r w:rsidRPr="000B7283">
        <w:rPr>
          <w:rFonts w:eastAsia="Calibri"/>
          <w:sz w:val="27"/>
          <w:szCs w:val="27"/>
          <w:lang w:eastAsia="en-US"/>
        </w:rPr>
        <w:t>халыкны үзәкләштерелгән су белән тәэмин итү чыганагының су алу корылмаларыннан 1000 метрдан да ким булмаган су чыганагын санитар саклау зоналары поясларының ераклыгын һәм фильтрация вакытын раслап, 1000 метрдан да ким булмаган су алу корылмаларыннан;</w:t>
      </w:r>
    </w:p>
    <w:p w:rsidR="000B7283" w:rsidRPr="000B7283" w:rsidRDefault="000B7283" w:rsidP="009E770A">
      <w:pPr>
        <w:widowControl/>
        <w:autoSpaceDE/>
        <w:autoSpaceDN/>
        <w:adjustRightInd/>
        <w:jc w:val="both"/>
        <w:rPr>
          <w:rFonts w:eastAsia="Calibri"/>
          <w:sz w:val="27"/>
          <w:szCs w:val="27"/>
          <w:lang w:eastAsia="en-US"/>
        </w:rPr>
      </w:pPr>
      <w:r w:rsidRPr="000B7283">
        <w:rPr>
          <w:rFonts w:eastAsia="Calibri"/>
          <w:sz w:val="27"/>
          <w:szCs w:val="27"/>
          <w:lang w:eastAsia="en-US"/>
        </w:rPr>
        <w:t>кое, каптажлар, чишмәләр һәм башка табигый су чыганаклары кулланыла торган авыл торак пунктларында зиратларны урнаштырганда зиратлар һәм торак пункт арасындагы санитар-саклау зонасы грунт суларын чистарту нәтиҗәләре һәм лаборатор тикшеренүләр мәгълүматлары нигезендә тәэмин ителә.</w:t>
      </w:r>
    </w:p>
    <w:p w:rsidR="000B7283" w:rsidRPr="000B7283" w:rsidRDefault="000B7283" w:rsidP="009E770A">
      <w:pPr>
        <w:widowControl/>
        <w:autoSpaceDE/>
        <w:autoSpaceDN/>
        <w:adjustRightInd/>
        <w:jc w:val="both"/>
        <w:rPr>
          <w:rFonts w:eastAsia="Calibri"/>
          <w:sz w:val="27"/>
          <w:szCs w:val="27"/>
          <w:lang w:eastAsia="en-US"/>
        </w:rPr>
      </w:pPr>
      <w:r w:rsidRPr="000B7283">
        <w:rPr>
          <w:rFonts w:eastAsia="Calibri"/>
          <w:sz w:val="27"/>
          <w:szCs w:val="27"/>
          <w:lang w:eastAsia="en-US"/>
        </w:rPr>
        <w:t xml:space="preserve">              4.8.12. Санитар-саклау зоналары территориясе планлаштырылган, төзекләндерелгән һәм яшелләндерелгән булырга, транспорт һәм инженерлык коридорлары булырга тиеш. Яшелләндерү проценты үсемлекләрнең су режимын көйләүдә катнашу шартларыннан чыгып исәп-хисап юлы белән билгеләнә.</w:t>
      </w:r>
    </w:p>
    <w:p w:rsidR="000B7283" w:rsidRPr="000B7283" w:rsidRDefault="000B7283" w:rsidP="009E770A">
      <w:pPr>
        <w:widowControl/>
        <w:autoSpaceDE/>
        <w:autoSpaceDN/>
        <w:adjustRightInd/>
        <w:jc w:val="both"/>
        <w:rPr>
          <w:rFonts w:eastAsia="Calibri"/>
          <w:sz w:val="27"/>
          <w:szCs w:val="27"/>
          <w:lang w:eastAsia="en-US"/>
        </w:rPr>
      </w:pPr>
      <w:r w:rsidRPr="000B7283">
        <w:rPr>
          <w:rFonts w:eastAsia="Calibri"/>
          <w:sz w:val="27"/>
          <w:szCs w:val="27"/>
          <w:lang w:eastAsia="en-US"/>
        </w:rPr>
        <w:t xml:space="preserve">             4.8.13. Зиратларның санитар-яклау зоналары, биналар һәм җирләү өчен билгеләнгән корылмалар территорияләрендә, дини һәм йола объектларыннан тыш, әлеге объектларга хезмәт күрсәтү белән бәйле булмаган биналар һәм корылмалар төзү рөхсәт ителми.</w:t>
      </w:r>
    </w:p>
    <w:p w:rsidR="000B7283" w:rsidRPr="000B7283" w:rsidRDefault="000B7283" w:rsidP="009E770A">
      <w:pPr>
        <w:widowControl/>
        <w:autoSpaceDE/>
        <w:autoSpaceDN/>
        <w:adjustRightInd/>
        <w:jc w:val="both"/>
        <w:rPr>
          <w:rFonts w:eastAsia="Calibri"/>
          <w:sz w:val="27"/>
          <w:szCs w:val="27"/>
          <w:lang w:eastAsia="en-US"/>
        </w:rPr>
      </w:pPr>
      <w:r w:rsidRPr="000B7283">
        <w:rPr>
          <w:rFonts w:eastAsia="Calibri"/>
          <w:sz w:val="27"/>
          <w:szCs w:val="27"/>
          <w:lang w:eastAsia="en-US"/>
        </w:rPr>
        <w:t xml:space="preserve">     Санитар-саклау зоналары һәм зиратлар территориясендә үзәкләштерелгән хуҗалык-эчә торган су белән тәэмин итү челтәрләрен урнаштыру тыела.</w:t>
      </w:r>
    </w:p>
    <w:p w:rsidR="000B7283" w:rsidRPr="000B7283" w:rsidRDefault="000B7283" w:rsidP="009E770A">
      <w:pPr>
        <w:widowControl/>
        <w:autoSpaceDE/>
        <w:autoSpaceDN/>
        <w:adjustRightInd/>
        <w:jc w:val="both"/>
        <w:rPr>
          <w:rFonts w:eastAsia="Calibri"/>
          <w:sz w:val="27"/>
          <w:szCs w:val="27"/>
          <w:lang w:eastAsia="en-US"/>
        </w:rPr>
      </w:pPr>
      <w:r w:rsidRPr="000B7283">
        <w:rPr>
          <w:rFonts w:eastAsia="Calibri"/>
          <w:sz w:val="27"/>
          <w:szCs w:val="27"/>
          <w:lang w:eastAsia="en-US"/>
        </w:rPr>
        <w:t xml:space="preserve">             4.8.14. Зиратларда, башка биналарда һәм җирләү өчен билгеләнгән биналарда су белән тәэмин итү системасын күздә тотарга кирәк. Үзәкләштерелгән су белән тәэмин итү һәм канализация системалары булмаганда, су сибү өчен шахта коелары урнаштыру һәм санитар нормалар һәм кагыйдәләр таләпләренә туры китереп, яраклы типтагы җәмәгать бәдрәфләре төзү </w:t>
      </w:r>
    </w:p>
    <w:p w:rsidR="000B7283" w:rsidRPr="000B7283" w:rsidRDefault="000B7283" w:rsidP="009E770A">
      <w:pPr>
        <w:widowControl/>
        <w:autoSpaceDE/>
        <w:autoSpaceDN/>
        <w:adjustRightInd/>
        <w:jc w:val="both"/>
        <w:rPr>
          <w:rFonts w:eastAsia="Calibri"/>
          <w:sz w:val="27"/>
          <w:szCs w:val="27"/>
          <w:lang w:eastAsia="en-US"/>
        </w:rPr>
      </w:pPr>
      <w:r w:rsidRPr="000B7283">
        <w:rPr>
          <w:rFonts w:eastAsia="Calibri"/>
          <w:sz w:val="27"/>
          <w:szCs w:val="27"/>
          <w:lang w:eastAsia="en-US"/>
        </w:rPr>
        <w:t xml:space="preserve">            4.8.15. Зиратлар, биналар һәм җирләү өчен билгеләнгән корылмалар участокларында 20 метрдан да ким булмаган яшел үсентеләр зонасы, автокатафалкалар һәм автотранспорт стоянкасы, чүп-чар җыю өчен чүп-чар җыю өчен чүп-чар җыю өчен чүп-чар мәйданнары карала.</w:t>
      </w:r>
    </w:p>
    <w:p w:rsidR="000B7283" w:rsidRPr="000B7283" w:rsidRDefault="000B7283" w:rsidP="009E770A">
      <w:pPr>
        <w:widowControl/>
        <w:autoSpaceDE/>
        <w:autoSpaceDN/>
        <w:adjustRightInd/>
        <w:jc w:val="both"/>
        <w:rPr>
          <w:rFonts w:eastAsia="Calibri"/>
          <w:sz w:val="27"/>
          <w:szCs w:val="27"/>
          <w:lang w:eastAsia="en-US"/>
        </w:rPr>
      </w:pPr>
      <w:r w:rsidRPr="000B7283">
        <w:rPr>
          <w:rFonts w:eastAsia="Calibri"/>
          <w:sz w:val="27"/>
          <w:szCs w:val="27"/>
          <w:lang w:eastAsia="en-US"/>
        </w:rPr>
        <w:t xml:space="preserve">             4.8.16. Зиратларны һәм каберлекләрне күчергәндә территорияләрне һәм участокларны рекультивацияләү зарур. Торак территорияне планлаштыру өчен ликвидацияләнә торган җирләү урыннарыннан грунт файдалану рөхсәт ителми.</w:t>
      </w:r>
    </w:p>
    <w:p w:rsidR="000B7283" w:rsidRPr="000B7283" w:rsidRDefault="000B7283" w:rsidP="009E770A">
      <w:pPr>
        <w:widowControl/>
        <w:autoSpaceDE/>
        <w:autoSpaceDN/>
        <w:adjustRightInd/>
        <w:jc w:val="both"/>
        <w:rPr>
          <w:rFonts w:eastAsia="Calibri"/>
          <w:sz w:val="27"/>
          <w:szCs w:val="27"/>
          <w:lang w:eastAsia="en-US"/>
        </w:rPr>
      </w:pPr>
      <w:r w:rsidRPr="000B7283">
        <w:rPr>
          <w:rFonts w:eastAsia="Calibri"/>
          <w:sz w:val="27"/>
          <w:szCs w:val="27"/>
          <w:lang w:eastAsia="en-US"/>
        </w:rPr>
        <w:t xml:space="preserve">      Җирләү урыны территориясеннән файдалану аны күчергәннән соң егерме ел узгач рөхсәт ителә. Җирләү урыны территориясе бу очракларда бары тик яшел үсентеләр өчен генә файдаланылырга мөмкин. Бу территориядә биналар һәм корылмалар төзү тыела.</w:t>
      </w:r>
    </w:p>
    <w:p w:rsidR="000B7283" w:rsidRPr="000B7283" w:rsidRDefault="000B7283" w:rsidP="009E770A">
      <w:pPr>
        <w:widowControl/>
        <w:autoSpaceDE/>
        <w:autoSpaceDN/>
        <w:adjustRightInd/>
        <w:jc w:val="both"/>
        <w:rPr>
          <w:rFonts w:eastAsia="Calibri"/>
          <w:sz w:val="27"/>
          <w:szCs w:val="27"/>
          <w:lang w:eastAsia="en-US"/>
        </w:rPr>
      </w:pPr>
      <w:r w:rsidRPr="000B7283">
        <w:rPr>
          <w:rFonts w:eastAsia="Calibri"/>
          <w:sz w:val="27"/>
          <w:szCs w:val="27"/>
          <w:lang w:eastAsia="en-US"/>
        </w:rPr>
        <w:t xml:space="preserve">       Зиратларны күчергәннән соң, санитар-саклау зоналарының, шулай ук зират чорыннан соң яңа җирләү өчен ябык зиратларның күләме үзгәрешсез кала.</w:t>
      </w:r>
    </w:p>
    <w:p w:rsidR="000B7283" w:rsidRPr="000B7283" w:rsidRDefault="000B7283" w:rsidP="009E770A">
      <w:pPr>
        <w:widowControl/>
        <w:autoSpaceDE/>
        <w:autoSpaceDN/>
        <w:adjustRightInd/>
        <w:jc w:val="both"/>
        <w:rPr>
          <w:rFonts w:eastAsia="Calibri"/>
          <w:sz w:val="27"/>
          <w:szCs w:val="27"/>
          <w:lang w:eastAsia="en-US"/>
        </w:rPr>
      </w:pPr>
      <w:r w:rsidRPr="000B7283">
        <w:rPr>
          <w:rFonts w:eastAsia="Calibri"/>
          <w:sz w:val="27"/>
          <w:szCs w:val="27"/>
          <w:lang w:eastAsia="en-US"/>
        </w:rPr>
        <w:t xml:space="preserve">           4.8.17. Матәм йолалары йортлары гамәлдәге яки яңа проектлана торган зиратлар территориясендә, коммуналь зоналар территорияләрендә, торак төзелеше чикләрендә һәм торак зоналардан читтә аерым җир кишәрлекләрендә урнашкан.</w:t>
      </w:r>
    </w:p>
    <w:p w:rsidR="000B7283" w:rsidRPr="000B7283" w:rsidRDefault="000B7283" w:rsidP="009E770A">
      <w:pPr>
        <w:widowControl/>
        <w:autoSpaceDE/>
        <w:autoSpaceDN/>
        <w:adjustRightInd/>
        <w:jc w:val="both"/>
        <w:rPr>
          <w:rFonts w:eastAsia="Calibri"/>
          <w:sz w:val="27"/>
          <w:szCs w:val="27"/>
          <w:lang w:eastAsia="en-US"/>
        </w:rPr>
      </w:pPr>
      <w:r w:rsidRPr="000B7283">
        <w:rPr>
          <w:rFonts w:eastAsia="Calibri"/>
          <w:sz w:val="27"/>
          <w:szCs w:val="27"/>
          <w:lang w:eastAsia="en-US"/>
        </w:rPr>
        <w:lastRenderedPageBreak/>
        <w:t>Йортлардан торак биналарга, дәвалау, балалар, мәгариф, спорт-сәламәтләндерү, мәдәни - агарту учреждениеләре һәм социаль тәэмин итү учреждениеләре территорияләренә кадәр ераклык матәм йорты характерын исәпкә алып регламентлана һәм 100 метрдан да ким булмаска тиеш.</w:t>
      </w:r>
    </w:p>
    <w:p w:rsidR="000B7283" w:rsidRPr="000B7283" w:rsidRDefault="000B7283" w:rsidP="009E770A">
      <w:pPr>
        <w:widowControl/>
        <w:autoSpaceDE/>
        <w:autoSpaceDN/>
        <w:adjustRightInd/>
        <w:jc w:val="both"/>
        <w:rPr>
          <w:rFonts w:eastAsia="Calibri"/>
          <w:sz w:val="27"/>
          <w:szCs w:val="27"/>
          <w:lang w:eastAsia="en-US"/>
        </w:rPr>
      </w:pPr>
      <w:r w:rsidRPr="000B7283">
        <w:rPr>
          <w:rFonts w:eastAsia="Calibri"/>
          <w:sz w:val="27"/>
          <w:szCs w:val="27"/>
          <w:lang w:eastAsia="en-US"/>
        </w:rPr>
        <w:t xml:space="preserve">                                            </w:t>
      </w:r>
      <w:r w:rsidRPr="000B7283">
        <w:rPr>
          <w:rFonts w:eastAsia="Calibri"/>
          <w:b/>
          <w:bCs/>
          <w:sz w:val="27"/>
          <w:szCs w:val="27"/>
          <w:lang w:eastAsia="en-US"/>
        </w:rPr>
        <w:t>Үләт базларын урнаштыру зоналары</w:t>
      </w:r>
    </w:p>
    <w:p w:rsidR="000B7283" w:rsidRPr="000B7283" w:rsidRDefault="000B7283" w:rsidP="009E770A">
      <w:pPr>
        <w:widowControl/>
        <w:autoSpaceDE/>
        <w:autoSpaceDN/>
        <w:adjustRightInd/>
        <w:jc w:val="both"/>
        <w:rPr>
          <w:rFonts w:eastAsia="Calibri"/>
          <w:sz w:val="27"/>
          <w:szCs w:val="27"/>
          <w:lang w:eastAsia="en-US"/>
        </w:rPr>
      </w:pPr>
      <w:r w:rsidRPr="000B7283">
        <w:rPr>
          <w:rFonts w:eastAsia="Calibri"/>
          <w:sz w:val="27"/>
          <w:szCs w:val="27"/>
          <w:lang w:eastAsia="en-US"/>
        </w:rPr>
        <w:t xml:space="preserve">            4.8.18. Үләт базлары (биотермик чокырлар) биологик калдыкларны (терлек һәм кош мәетләрен) зарарсызландыру - юк итү, яндыру яки күмү өчен; терлек чалу пунктларында, икмәк ашламаларында, ит эшкәртү оешмаларында, базарларда, сәүдә оешмаларында һәм башка оешмаларда ачыкланган ветеринария конфискатлары; хайваннарның азык-төлек һәм азык-төлек булмаган чималын эшкәрткәндә алына торган башка калдыклар) өчен билгеләнгән.</w:t>
      </w:r>
    </w:p>
    <w:p w:rsidR="000B7283" w:rsidRPr="000B7283" w:rsidRDefault="000B7283" w:rsidP="009E770A">
      <w:pPr>
        <w:widowControl/>
        <w:autoSpaceDE/>
        <w:autoSpaceDN/>
        <w:adjustRightInd/>
        <w:jc w:val="both"/>
        <w:rPr>
          <w:rFonts w:eastAsia="Calibri"/>
          <w:sz w:val="27"/>
          <w:szCs w:val="27"/>
          <w:lang w:eastAsia="en-US"/>
        </w:rPr>
      </w:pPr>
      <w:r w:rsidRPr="000B7283">
        <w:rPr>
          <w:rFonts w:eastAsia="Calibri"/>
          <w:sz w:val="27"/>
          <w:szCs w:val="27"/>
          <w:lang w:eastAsia="en-US"/>
        </w:rPr>
        <w:t xml:space="preserve">        Үләт базлары (биотермик чокырлар) Россия Федерациясенең баш дәүләт ветеринария инспекторы тарафыннан 04.12.1995 ел, № 13-7-2/469 расланган био - логик калдыкларны җыю, утильләштерү һәм юк итү буенча ветеринария-санитария кагыйдәләре таләпләренә туры китереп проектлана.</w:t>
      </w:r>
    </w:p>
    <w:p w:rsidR="000B7283" w:rsidRPr="000B7283" w:rsidRDefault="000B7283" w:rsidP="009E770A">
      <w:pPr>
        <w:widowControl/>
        <w:autoSpaceDE/>
        <w:autoSpaceDN/>
        <w:adjustRightInd/>
        <w:jc w:val="both"/>
        <w:rPr>
          <w:rFonts w:eastAsia="Calibri"/>
          <w:sz w:val="27"/>
          <w:szCs w:val="27"/>
          <w:lang w:eastAsia="en-US"/>
        </w:rPr>
      </w:pPr>
      <w:r w:rsidRPr="000B7283">
        <w:rPr>
          <w:rFonts w:eastAsia="Calibri"/>
          <w:sz w:val="27"/>
          <w:szCs w:val="27"/>
          <w:lang w:eastAsia="en-US"/>
        </w:rPr>
        <w:t xml:space="preserve">             4.8.19. Татарстан Республикасы буенча Россеьхознадзор идарәсенең фитосанитар, ашлык сыйфаты һәм орлык тикшерү бүлегенең дәүләт инспекторы тарафыннан Татарстан Республикасы Яр Чаллы шәһәренең "1000 Мелочей" кибетендә план буенча тикшерү үткәргәндә карантин кануннарының бозылуы билгеле булды.</w:t>
      </w:r>
    </w:p>
    <w:p w:rsidR="000B7283" w:rsidRPr="000B7283" w:rsidRDefault="000B7283" w:rsidP="009E770A">
      <w:pPr>
        <w:widowControl/>
        <w:autoSpaceDE/>
        <w:autoSpaceDN/>
        <w:adjustRightInd/>
        <w:jc w:val="both"/>
        <w:rPr>
          <w:rFonts w:eastAsia="Calibri"/>
          <w:sz w:val="27"/>
          <w:szCs w:val="27"/>
          <w:lang w:eastAsia="en-US"/>
        </w:rPr>
      </w:pPr>
      <w:r w:rsidRPr="000B7283">
        <w:rPr>
          <w:rFonts w:eastAsia="Calibri"/>
          <w:sz w:val="27"/>
          <w:szCs w:val="27"/>
          <w:lang w:eastAsia="en-US"/>
        </w:rPr>
        <w:t xml:space="preserve">             4.8.20. Үләт базлары (биотермик чокырлар) 600 кв. метрдан да ким булмаган коры биек җирдә урнаштыралар. Грунт сулары торышының дәрәҗәсе җир өслегеннән 2 метрдан да ким булмаска тиеш.</w:t>
      </w:r>
    </w:p>
    <w:p w:rsidR="000B7283" w:rsidRPr="000B7283" w:rsidRDefault="000B7283" w:rsidP="009E770A">
      <w:pPr>
        <w:widowControl/>
        <w:autoSpaceDE/>
        <w:autoSpaceDN/>
        <w:adjustRightInd/>
        <w:jc w:val="both"/>
        <w:rPr>
          <w:rFonts w:eastAsia="Calibri"/>
          <w:sz w:val="27"/>
          <w:szCs w:val="27"/>
          <w:lang w:eastAsia="en-US"/>
        </w:rPr>
      </w:pPr>
      <w:r w:rsidRPr="000B7283">
        <w:rPr>
          <w:rFonts w:eastAsia="Calibri"/>
          <w:sz w:val="27"/>
          <w:szCs w:val="27"/>
          <w:lang w:eastAsia="en-US"/>
        </w:rPr>
        <w:t xml:space="preserve">             4.8.21. Үләт базыннан (биотермик чокырдан) санитар-яклау зонасы күләме:</w:t>
      </w:r>
    </w:p>
    <w:p w:rsidR="000B7283" w:rsidRPr="000B7283" w:rsidRDefault="000B7283" w:rsidP="009E770A">
      <w:pPr>
        <w:widowControl/>
        <w:autoSpaceDE/>
        <w:autoSpaceDN/>
        <w:adjustRightInd/>
        <w:jc w:val="both"/>
        <w:rPr>
          <w:rFonts w:eastAsia="Calibri"/>
          <w:sz w:val="27"/>
          <w:szCs w:val="27"/>
          <w:lang w:eastAsia="en-US"/>
        </w:rPr>
      </w:pPr>
      <w:r w:rsidRPr="000B7283">
        <w:rPr>
          <w:rFonts w:eastAsia="Calibri"/>
          <w:sz w:val="27"/>
          <w:szCs w:val="27"/>
          <w:lang w:eastAsia="en-US"/>
        </w:rPr>
        <w:t>торак, иҗтимагый биналар, терлекчелек фермалары (комплекслар) - 1000 метр;</w:t>
      </w:r>
    </w:p>
    <w:p w:rsidR="000B7283" w:rsidRPr="000B7283" w:rsidRDefault="000B7283" w:rsidP="009E770A">
      <w:pPr>
        <w:widowControl/>
        <w:autoSpaceDE/>
        <w:autoSpaceDN/>
        <w:adjustRightInd/>
        <w:jc w:val="both"/>
        <w:rPr>
          <w:rFonts w:eastAsia="Calibri"/>
          <w:sz w:val="27"/>
          <w:szCs w:val="27"/>
          <w:lang w:eastAsia="en-US"/>
        </w:rPr>
      </w:pPr>
      <w:r w:rsidRPr="000B7283">
        <w:rPr>
          <w:rFonts w:eastAsia="Calibri"/>
          <w:sz w:val="27"/>
          <w:szCs w:val="27"/>
          <w:lang w:eastAsia="en-US"/>
        </w:rPr>
        <w:t>мал узышлары һәм көтүлекләр - 200 метр;</w:t>
      </w:r>
    </w:p>
    <w:p w:rsidR="000B7283" w:rsidRPr="000B7283" w:rsidRDefault="000B7283" w:rsidP="009E770A">
      <w:pPr>
        <w:widowControl/>
        <w:autoSpaceDE/>
        <w:autoSpaceDN/>
        <w:adjustRightInd/>
        <w:jc w:val="both"/>
        <w:rPr>
          <w:rFonts w:eastAsia="Calibri"/>
          <w:sz w:val="27"/>
          <w:szCs w:val="27"/>
          <w:lang w:eastAsia="en-US"/>
        </w:rPr>
      </w:pPr>
      <w:r w:rsidRPr="000B7283">
        <w:rPr>
          <w:rFonts w:eastAsia="Calibri"/>
          <w:sz w:val="27"/>
          <w:szCs w:val="27"/>
          <w:lang w:eastAsia="en-US"/>
        </w:rPr>
        <w:t>автомобиль, тимер юлларның категориясенә карап-50-300 метр.</w:t>
      </w:r>
    </w:p>
    <w:p w:rsidR="000B7283" w:rsidRPr="000B7283" w:rsidRDefault="000B7283" w:rsidP="009E770A">
      <w:pPr>
        <w:widowControl/>
        <w:autoSpaceDE/>
        <w:autoSpaceDN/>
        <w:adjustRightInd/>
        <w:jc w:val="both"/>
        <w:rPr>
          <w:rFonts w:eastAsia="Calibri"/>
          <w:sz w:val="27"/>
          <w:szCs w:val="27"/>
          <w:lang w:eastAsia="en-US"/>
        </w:rPr>
      </w:pPr>
      <w:r w:rsidRPr="000B7283">
        <w:rPr>
          <w:rFonts w:eastAsia="Calibri"/>
          <w:sz w:val="27"/>
          <w:szCs w:val="27"/>
          <w:lang w:eastAsia="en-US"/>
        </w:rPr>
        <w:t xml:space="preserve">             4.8.22. Дәүләт ветеринария оешмалары территориясендә урнашкан биотермик чокырлар ярдәмче корылмалар составына керә. Әлеге территориядә урнашкан ветеринария оешмаларының җитештерү биналары белән чокыр арасындагы ераклык регламентланмый.</w:t>
      </w:r>
    </w:p>
    <w:p w:rsidR="000B7283" w:rsidRPr="000B7283" w:rsidRDefault="000B7283" w:rsidP="009E770A">
      <w:pPr>
        <w:widowControl/>
        <w:autoSpaceDE/>
        <w:autoSpaceDN/>
        <w:adjustRightInd/>
        <w:jc w:val="both"/>
        <w:rPr>
          <w:rFonts w:eastAsia="Calibri"/>
          <w:sz w:val="27"/>
          <w:szCs w:val="27"/>
          <w:lang w:eastAsia="en-US"/>
        </w:rPr>
      </w:pPr>
      <w:r w:rsidRPr="000B7283">
        <w:rPr>
          <w:rFonts w:eastAsia="Calibri"/>
          <w:sz w:val="27"/>
          <w:szCs w:val="27"/>
          <w:lang w:eastAsia="en-US"/>
        </w:rPr>
        <w:t xml:space="preserve">             4.8.23. Үләт базларын (биотермик чокырларны) махсус сакланыла торган территорияләрдә (шул исәптән аеруча саклана торган табигать территорияләрендә, су саклау зоналарында, су белән тәэмин итү чыганакларын саклау зоналарында) урнаштыру катгый тыела.</w:t>
      </w:r>
    </w:p>
    <w:p w:rsidR="000B7283" w:rsidRPr="000B7283" w:rsidRDefault="000B7283" w:rsidP="009E770A">
      <w:pPr>
        <w:widowControl/>
        <w:autoSpaceDE/>
        <w:autoSpaceDN/>
        <w:adjustRightInd/>
        <w:jc w:val="both"/>
        <w:rPr>
          <w:rFonts w:eastAsia="Calibri"/>
          <w:sz w:val="27"/>
          <w:szCs w:val="27"/>
          <w:lang w:eastAsia="en-US"/>
        </w:rPr>
      </w:pPr>
      <w:r w:rsidRPr="000B7283">
        <w:rPr>
          <w:rFonts w:eastAsia="Calibri"/>
          <w:sz w:val="27"/>
          <w:szCs w:val="27"/>
          <w:lang w:eastAsia="en-US"/>
        </w:rPr>
        <w:t xml:space="preserve">            4.8.24. Үләт базы территориясен (биотермик чокыр) керү капкалары белән кимендә 2 метр биеклектәге чукрак койма белән проектлыйлар. Койманың эчке ягыннан бөтен периметр буенча тирәнлеге траншеясы проектлана</w:t>
      </w:r>
    </w:p>
    <w:p w:rsidR="000B7283" w:rsidRPr="000B7283" w:rsidRDefault="000B7283" w:rsidP="009E770A">
      <w:pPr>
        <w:widowControl/>
        <w:autoSpaceDE/>
        <w:autoSpaceDN/>
        <w:adjustRightInd/>
        <w:jc w:val="both"/>
        <w:rPr>
          <w:rFonts w:eastAsia="Calibri"/>
          <w:sz w:val="27"/>
          <w:szCs w:val="27"/>
          <w:lang w:eastAsia="en-US"/>
        </w:rPr>
      </w:pPr>
      <w:r w:rsidRPr="000B7283">
        <w:rPr>
          <w:rFonts w:eastAsia="Calibri"/>
          <w:sz w:val="27"/>
          <w:szCs w:val="27"/>
          <w:lang w:eastAsia="en-US"/>
        </w:rPr>
        <w:t>0,8-1,4 метр, киңлеге 1,5 метр һәм траншея аша күчмә күпер.</w:t>
      </w:r>
    </w:p>
    <w:p w:rsidR="000B7283" w:rsidRPr="000B7283" w:rsidRDefault="000B7283" w:rsidP="009E770A">
      <w:pPr>
        <w:widowControl/>
        <w:autoSpaceDE/>
        <w:autoSpaceDN/>
        <w:adjustRightInd/>
        <w:jc w:val="both"/>
        <w:rPr>
          <w:rFonts w:eastAsia="Calibri"/>
          <w:sz w:val="27"/>
          <w:szCs w:val="27"/>
          <w:lang w:eastAsia="en-US"/>
        </w:rPr>
      </w:pPr>
      <w:r w:rsidRPr="000B7283">
        <w:rPr>
          <w:rFonts w:eastAsia="Calibri"/>
          <w:sz w:val="27"/>
          <w:szCs w:val="27"/>
          <w:lang w:eastAsia="en-US"/>
        </w:rPr>
        <w:t xml:space="preserve">           4.8.25. Үләт базы янында терлекләр мәетләрен ачу, дезинфекция чаралары, инвентарь, махсус киемнәр һәм инструментлар саклау өчен бина проектлыйлар.</w:t>
      </w:r>
    </w:p>
    <w:p w:rsidR="000B7283" w:rsidRPr="000B7283" w:rsidRDefault="000B7283" w:rsidP="009E770A">
      <w:pPr>
        <w:widowControl/>
        <w:autoSpaceDE/>
        <w:autoSpaceDN/>
        <w:adjustRightInd/>
        <w:jc w:val="both"/>
        <w:rPr>
          <w:rFonts w:eastAsia="Calibri"/>
          <w:sz w:val="27"/>
          <w:szCs w:val="27"/>
          <w:lang w:eastAsia="en-US"/>
        </w:rPr>
      </w:pPr>
      <w:r w:rsidRPr="000B7283">
        <w:rPr>
          <w:rFonts w:eastAsia="Calibri"/>
          <w:sz w:val="27"/>
          <w:szCs w:val="27"/>
          <w:lang w:eastAsia="en-US"/>
        </w:rPr>
        <w:t xml:space="preserve">           4.8.26. Үләт базларына (биотермик чокырларга) әлеге нормативларның «транспорт инфраструктурасы зоналары " бүлеге таләпләре нигезендә керү юллары карала.</w:t>
      </w:r>
    </w:p>
    <w:p w:rsidR="000B7283" w:rsidRPr="000B7283" w:rsidRDefault="000B7283" w:rsidP="009E770A">
      <w:pPr>
        <w:widowControl/>
        <w:autoSpaceDE/>
        <w:autoSpaceDN/>
        <w:adjustRightInd/>
        <w:jc w:val="both"/>
        <w:rPr>
          <w:rFonts w:eastAsia="Calibri"/>
          <w:sz w:val="27"/>
          <w:szCs w:val="27"/>
          <w:lang w:eastAsia="en-US"/>
        </w:rPr>
      </w:pPr>
      <w:r w:rsidRPr="000B7283">
        <w:rPr>
          <w:rFonts w:eastAsia="Calibri"/>
          <w:sz w:val="27"/>
          <w:szCs w:val="27"/>
          <w:lang w:eastAsia="en-US"/>
        </w:rPr>
        <w:t xml:space="preserve">           4.8.27. Аерым очракларда, Татарстан Республикасының Баш дәүләт ветеринария инспекторы рөхсәтеннән соң, үләт базы территориясен сәнәгать төзелеше өчен куллану рөхсәт ителә.:</w:t>
      </w:r>
    </w:p>
    <w:p w:rsidR="000B7283" w:rsidRPr="000B7283" w:rsidRDefault="000B7283" w:rsidP="009E770A">
      <w:pPr>
        <w:widowControl/>
        <w:autoSpaceDE/>
        <w:autoSpaceDN/>
        <w:adjustRightInd/>
        <w:jc w:val="both"/>
        <w:rPr>
          <w:rFonts w:eastAsia="Calibri"/>
          <w:sz w:val="27"/>
          <w:szCs w:val="27"/>
          <w:lang w:eastAsia="en-US"/>
        </w:rPr>
      </w:pPr>
      <w:r w:rsidRPr="000B7283">
        <w:rPr>
          <w:rFonts w:eastAsia="Calibri"/>
          <w:sz w:val="27"/>
          <w:szCs w:val="27"/>
          <w:lang w:eastAsia="en-US"/>
        </w:rPr>
        <w:t>биотермик чокырга - кимендә 2 ел, җир чокырына-25 ел.</w:t>
      </w:r>
    </w:p>
    <w:p w:rsidR="000B7283" w:rsidRPr="000B7283" w:rsidRDefault="000B7283" w:rsidP="009E770A">
      <w:pPr>
        <w:widowControl/>
        <w:autoSpaceDE/>
        <w:autoSpaceDN/>
        <w:adjustRightInd/>
        <w:jc w:val="both"/>
        <w:rPr>
          <w:rFonts w:eastAsia="Calibri"/>
          <w:sz w:val="27"/>
          <w:szCs w:val="27"/>
          <w:lang w:eastAsia="en-US"/>
        </w:rPr>
      </w:pPr>
      <w:r w:rsidRPr="000B7283">
        <w:rPr>
          <w:rFonts w:eastAsia="Calibri"/>
          <w:sz w:val="27"/>
          <w:szCs w:val="27"/>
          <w:lang w:eastAsia="en-US"/>
        </w:rPr>
        <w:t>Сәнәгать объекты азык-төлек продуктларын һәм терлек азыгын кабул итү, җитештерү һәм эшкәртү белән бәйле булырга тиеш түгел.</w:t>
      </w:r>
    </w:p>
    <w:p w:rsidR="000B7283" w:rsidRPr="000B7283" w:rsidRDefault="000B7283" w:rsidP="009E770A">
      <w:pPr>
        <w:widowControl/>
        <w:autoSpaceDE/>
        <w:autoSpaceDN/>
        <w:adjustRightInd/>
        <w:jc w:val="center"/>
        <w:rPr>
          <w:rFonts w:eastAsia="Calibri"/>
          <w:b/>
          <w:sz w:val="27"/>
          <w:szCs w:val="27"/>
          <w:lang w:eastAsia="en-US"/>
        </w:rPr>
      </w:pPr>
      <w:r w:rsidRPr="000B7283">
        <w:rPr>
          <w:rFonts w:eastAsia="Calibri"/>
          <w:b/>
          <w:sz w:val="27"/>
          <w:szCs w:val="27"/>
          <w:lang w:eastAsia="en-US"/>
        </w:rPr>
        <w:t>Җитештерү һәм куллану калдыклары белән эш итү объектларын урнаштыру          зоналары</w:t>
      </w:r>
    </w:p>
    <w:p w:rsidR="000B7283" w:rsidRPr="000B7283" w:rsidRDefault="000B7283" w:rsidP="009E770A">
      <w:pPr>
        <w:widowControl/>
        <w:autoSpaceDE/>
        <w:autoSpaceDN/>
        <w:adjustRightInd/>
        <w:jc w:val="both"/>
        <w:rPr>
          <w:rFonts w:eastAsia="Calibri"/>
          <w:sz w:val="27"/>
          <w:szCs w:val="27"/>
          <w:lang w:eastAsia="en-US"/>
        </w:rPr>
      </w:pPr>
      <w:r w:rsidRPr="000B7283">
        <w:rPr>
          <w:rFonts w:eastAsia="Calibri"/>
          <w:sz w:val="27"/>
          <w:szCs w:val="27"/>
          <w:lang w:eastAsia="en-US"/>
        </w:rPr>
        <w:lastRenderedPageBreak/>
        <w:t>4.8.28. Туплау, саклау, Күмү һәм башка объектлар урнаштыру- җитештерү һәм куллану калдыкларының зыянын «җитештерү һәм куллану калдыклары турында» 1998 елның 24 июнендәге 89-ФЗ номерлы, «экологик экспертиза турында» 1995 елның 23 ноябрендәге 174-ФЗ номерлы, «куркыныч җитештерү объектларының сәнәгать куркынычсызлыгы турында» 1997 елның 21 июлендәге 116-ФЗ номерлы, СНиП 2.01.28-85, СанПиН 42-128-4690-88, СанПиН 2.1.7.1322-03, СанПиН 2.1.7.1322-03, СанПиН 2.2.1/2.1.1.1200-03, Россия Федерациясе Төзелеш һәм торак-коммуналь комплекс буенча дәүләт комитетының 21.08.2003 ел, № 152 карары «Россия Федерациясе торак пунктлары территорияләрен чистартуның генераль схемаларын эшләү тәртибе турында методик рекомендацияләр«, СП 2.1.7.1038-01, Россия Федерациясе Төзелеш министрлыгы тарафыннан 02.11.1996 елда расланган каты коммуналь калдыклар өчен полигоннарны проектлау, эксплуатацияләү һәм рекультивацияләү буенча инструкция» раслау турында", СП 2.1.7.1038-01 карарлары.</w:t>
      </w:r>
    </w:p>
    <w:p w:rsidR="000B7283" w:rsidRPr="000B7283" w:rsidRDefault="000B7283" w:rsidP="009E770A">
      <w:pPr>
        <w:widowControl/>
        <w:autoSpaceDE/>
        <w:autoSpaceDN/>
        <w:adjustRightInd/>
        <w:jc w:val="both"/>
        <w:rPr>
          <w:rFonts w:eastAsia="Calibri"/>
          <w:sz w:val="27"/>
          <w:szCs w:val="27"/>
          <w:lang w:eastAsia="en-US"/>
        </w:rPr>
      </w:pPr>
      <w:r w:rsidRPr="000B7283">
        <w:rPr>
          <w:rFonts w:eastAsia="Calibri"/>
          <w:sz w:val="27"/>
          <w:szCs w:val="27"/>
          <w:lang w:eastAsia="en-US"/>
        </w:rPr>
        <w:t>Калдыклар белән эш итү объектларын сәнәгать һәм башка махсус билгеләнештәге җирләрдә генә урнаштыру мөмкин.</w:t>
      </w:r>
    </w:p>
    <w:p w:rsidR="000B7283" w:rsidRPr="000B7283" w:rsidRDefault="000B7283" w:rsidP="009E770A">
      <w:pPr>
        <w:widowControl/>
        <w:autoSpaceDE/>
        <w:autoSpaceDN/>
        <w:adjustRightInd/>
        <w:jc w:val="both"/>
        <w:rPr>
          <w:rFonts w:eastAsia="Calibri"/>
          <w:sz w:val="27"/>
          <w:szCs w:val="27"/>
          <w:lang w:eastAsia="en-US"/>
        </w:rPr>
      </w:pPr>
      <w:r w:rsidRPr="000B7283">
        <w:rPr>
          <w:rFonts w:eastAsia="Calibri"/>
          <w:sz w:val="27"/>
          <w:szCs w:val="27"/>
          <w:lang w:eastAsia="en-US"/>
        </w:rPr>
        <w:t xml:space="preserve">           4.8.29. Калдыклар урнаштыру объектларын булдыру үз компетенцияләре нигезендә калдыклар белән эш итү өлкәсендә федераль башкарма хакимият органнары тарафыннан бирелгән рөхсәтләр нигезендә гамәлгә ашырыла.</w:t>
      </w:r>
    </w:p>
    <w:p w:rsidR="000B7283" w:rsidRPr="000B7283" w:rsidRDefault="000B7283" w:rsidP="009E770A">
      <w:pPr>
        <w:widowControl/>
        <w:autoSpaceDE/>
        <w:autoSpaceDN/>
        <w:adjustRightInd/>
        <w:jc w:val="both"/>
        <w:rPr>
          <w:rFonts w:eastAsia="Calibri"/>
          <w:sz w:val="27"/>
          <w:szCs w:val="27"/>
          <w:lang w:eastAsia="en-US"/>
        </w:rPr>
      </w:pPr>
      <w:r w:rsidRPr="000B7283">
        <w:rPr>
          <w:rFonts w:eastAsia="Calibri"/>
          <w:sz w:val="27"/>
          <w:szCs w:val="27"/>
          <w:lang w:eastAsia="en-US"/>
        </w:rPr>
        <w:t xml:space="preserve">     Калдыклар урнаштыру объектларын төзү урынын билгеләү махсус (геологик, гидрологик һәм башка) тикшеренүләр нигезендә Россия Федерациясе законнарында билгеләнгән тәртиптә гамәлгә ашырыла.</w:t>
      </w:r>
    </w:p>
    <w:p w:rsidR="000B7283" w:rsidRPr="000B7283" w:rsidRDefault="000B7283" w:rsidP="009E770A">
      <w:pPr>
        <w:widowControl/>
        <w:autoSpaceDE/>
        <w:autoSpaceDN/>
        <w:adjustRightInd/>
        <w:jc w:val="both"/>
        <w:rPr>
          <w:rFonts w:eastAsia="Calibri"/>
          <w:sz w:val="27"/>
          <w:szCs w:val="27"/>
          <w:lang w:eastAsia="en-US"/>
        </w:rPr>
      </w:pPr>
      <w:r w:rsidRPr="000B7283">
        <w:rPr>
          <w:rFonts w:eastAsia="Calibri"/>
          <w:sz w:val="27"/>
          <w:szCs w:val="27"/>
          <w:lang w:eastAsia="en-US"/>
        </w:rPr>
        <w:t xml:space="preserve">     Предприятиеләрне, биналарны, төзелмәләрне, корылмаларны һәм башка объектларны төзү, реконструкцияләү, консервацияләү һәм бетерү (аларны эксплуатацияләү калдыклар белән эш итү белән бәйле), шәһәр төзелеше эшчәнлеге, дәүләт экспертизасы турындагы законнар нигезендә үткәрелә торган дәүләт экспертизасының уңай бәяләмәсе булганда рөхсәт ителә.</w:t>
      </w:r>
    </w:p>
    <w:p w:rsidR="000B7283" w:rsidRPr="000B7283" w:rsidRDefault="000B7283" w:rsidP="009E770A">
      <w:pPr>
        <w:widowControl/>
        <w:autoSpaceDE/>
        <w:autoSpaceDN/>
        <w:adjustRightInd/>
        <w:jc w:val="both"/>
        <w:rPr>
          <w:rFonts w:eastAsia="Calibri"/>
          <w:sz w:val="27"/>
          <w:szCs w:val="27"/>
          <w:lang w:eastAsia="en-US"/>
        </w:rPr>
      </w:pPr>
      <w:r w:rsidRPr="000B7283">
        <w:rPr>
          <w:rFonts w:eastAsia="Calibri"/>
          <w:sz w:val="27"/>
          <w:szCs w:val="27"/>
          <w:lang w:eastAsia="en-US"/>
        </w:rPr>
        <w:t xml:space="preserve">       Калдыкларны урнаштыру һәм зарарсызландыру белән бәйле объектларның проект документлары «экологик экспертиза турында " 1995 елның 23 ноябрендәге 174-ФЗ номерлы Федераль законның 11 статьясы нигезендә дәүләт экологик экспертиза объекты булып тора.</w:t>
      </w:r>
    </w:p>
    <w:p w:rsidR="000B7283" w:rsidRPr="000B7283" w:rsidRDefault="000B7283" w:rsidP="009E770A">
      <w:pPr>
        <w:widowControl/>
        <w:autoSpaceDE/>
        <w:autoSpaceDN/>
        <w:adjustRightInd/>
        <w:jc w:val="both"/>
        <w:rPr>
          <w:rFonts w:eastAsia="Calibri"/>
          <w:sz w:val="27"/>
          <w:szCs w:val="27"/>
          <w:lang w:eastAsia="en-US"/>
        </w:rPr>
      </w:pPr>
      <w:r w:rsidRPr="000B7283">
        <w:rPr>
          <w:rFonts w:eastAsia="Calibri"/>
          <w:sz w:val="27"/>
          <w:szCs w:val="27"/>
          <w:lang w:eastAsia="en-US"/>
        </w:rPr>
        <w:t xml:space="preserve">             4.8.30. Торак пунктлар, ле - сопарк, курорт, дәвалау-савыктыру, рекреацион зоналар чикләрендә, шулай ук су саклау зоналарында, эчә торган һәм хуҗалык - көнкүреш су белән тәэмин итү максатларында файдаланыла торган җир асты су объектларының су җыю мәйданнарында калдыкларны күмү тыела.</w:t>
      </w:r>
    </w:p>
    <w:p w:rsidR="000B7283" w:rsidRPr="000B7283" w:rsidRDefault="000B7283" w:rsidP="009E770A">
      <w:pPr>
        <w:widowControl/>
        <w:autoSpaceDE/>
        <w:autoSpaceDN/>
        <w:adjustRightInd/>
        <w:jc w:val="both"/>
        <w:rPr>
          <w:rFonts w:eastAsia="Calibri"/>
          <w:sz w:val="27"/>
          <w:szCs w:val="27"/>
          <w:lang w:eastAsia="en-US"/>
        </w:rPr>
      </w:pPr>
      <w:r w:rsidRPr="000B7283">
        <w:rPr>
          <w:rFonts w:eastAsia="Calibri"/>
          <w:sz w:val="27"/>
          <w:szCs w:val="27"/>
          <w:lang w:eastAsia="en-US"/>
        </w:rPr>
        <w:t xml:space="preserve">     Файдалы казылма ятмалары яткан урыннарда һәм тау эшләрен алып бару урыннарында файдалы казылма ятмаларының пычрану куркынычы һәм тау эшләрен алып бару куркынычсызлыгы булган очракларда калдыкларны күмү тыела.</w:t>
      </w:r>
    </w:p>
    <w:p w:rsidR="000B7283" w:rsidRPr="000B7283" w:rsidRDefault="000B7283" w:rsidP="009E770A">
      <w:pPr>
        <w:widowControl/>
        <w:autoSpaceDE/>
        <w:autoSpaceDN/>
        <w:adjustRightInd/>
        <w:jc w:val="both"/>
        <w:rPr>
          <w:rFonts w:eastAsia="Calibri"/>
          <w:sz w:val="27"/>
          <w:szCs w:val="27"/>
          <w:lang w:eastAsia="en-US"/>
        </w:rPr>
      </w:pPr>
      <w:r w:rsidRPr="000B7283">
        <w:rPr>
          <w:rFonts w:eastAsia="Calibri"/>
          <w:sz w:val="27"/>
          <w:szCs w:val="27"/>
          <w:lang w:eastAsia="en-US"/>
        </w:rPr>
        <w:t xml:space="preserve">      Калдыкларны урнаштыру объектларының дәүләт реестрына кертелмәгән объектларда урнаштыру тыела.</w:t>
      </w:r>
    </w:p>
    <w:p w:rsidR="000B7283" w:rsidRPr="000B7283" w:rsidRDefault="000B7283" w:rsidP="009E770A">
      <w:pPr>
        <w:widowControl/>
        <w:autoSpaceDE/>
        <w:autoSpaceDN/>
        <w:adjustRightInd/>
        <w:jc w:val="both"/>
        <w:rPr>
          <w:rFonts w:eastAsia="Calibri"/>
          <w:sz w:val="27"/>
          <w:szCs w:val="27"/>
          <w:lang w:eastAsia="en-US"/>
        </w:rPr>
      </w:pPr>
      <w:r w:rsidRPr="000B7283">
        <w:rPr>
          <w:rFonts w:eastAsia="Calibri"/>
          <w:sz w:val="27"/>
          <w:szCs w:val="27"/>
          <w:lang w:eastAsia="en-US"/>
        </w:rPr>
        <w:t xml:space="preserve">            4.8.31. Җитештерү һәм куллану калдыкларын саклау һәм күмү өчен объектларны урнаштыруны җитештерү һәм куллану калдыкларын зарарсызландыру объектлары (чүп - чар яндыру һәм чүп-чар эшкәртү объектлары) белән бергә башкарырга кирәк.</w:t>
      </w:r>
    </w:p>
    <w:p w:rsidR="000B7283" w:rsidRPr="000B7283" w:rsidRDefault="000B7283" w:rsidP="009E770A">
      <w:pPr>
        <w:widowControl/>
        <w:autoSpaceDE/>
        <w:autoSpaceDN/>
        <w:adjustRightInd/>
        <w:jc w:val="both"/>
        <w:rPr>
          <w:rFonts w:eastAsia="Calibri"/>
          <w:sz w:val="27"/>
          <w:szCs w:val="27"/>
          <w:lang w:eastAsia="en-US"/>
        </w:rPr>
      </w:pPr>
      <w:r w:rsidRPr="000B7283">
        <w:rPr>
          <w:rFonts w:eastAsia="Calibri"/>
          <w:sz w:val="27"/>
          <w:szCs w:val="27"/>
          <w:lang w:eastAsia="en-US"/>
        </w:rPr>
        <w:t xml:space="preserve">             4.8.32. Калдыклар белән эш итү объектларының санитар-яклау зоналары күләмнәре Россия Федерациясе Баш дәүләт санитар табибының 25.09.2007 № 74 «санитар - эпидемиологик кагыйдәләрнең һәм СанПиН нормативларының яңа редакциясен гамәлгә кертү турында "гы карары белән билгеләнгән 2.2.1/2.1.1.1200-03" предприятиеләрнең, корылмаларның һәм башка объектларның санитар классификациясе һәм санитар - тар - саклау зоналары".</w:t>
      </w:r>
    </w:p>
    <w:p w:rsidR="000B7283" w:rsidRPr="000B7283" w:rsidRDefault="000B7283" w:rsidP="009E770A">
      <w:pPr>
        <w:widowControl/>
        <w:autoSpaceDE/>
        <w:autoSpaceDN/>
        <w:adjustRightInd/>
        <w:jc w:val="both"/>
        <w:rPr>
          <w:rFonts w:eastAsia="Calibri"/>
          <w:b/>
          <w:bCs/>
          <w:sz w:val="27"/>
          <w:szCs w:val="27"/>
          <w:lang w:eastAsia="en-US"/>
        </w:rPr>
      </w:pPr>
      <w:r w:rsidRPr="000B7283">
        <w:rPr>
          <w:rFonts w:eastAsia="Calibri"/>
          <w:b/>
          <w:bCs/>
          <w:sz w:val="27"/>
          <w:szCs w:val="27"/>
          <w:lang w:eastAsia="en-US"/>
        </w:rPr>
        <w:t xml:space="preserve">             Җитештерү калдыкларын урнаштыру һәм зарарсызландыру объектлары</w:t>
      </w:r>
    </w:p>
    <w:p w:rsidR="000B7283" w:rsidRPr="000B7283" w:rsidRDefault="000B7283" w:rsidP="009E770A">
      <w:pPr>
        <w:widowControl/>
        <w:autoSpaceDE/>
        <w:autoSpaceDN/>
        <w:adjustRightInd/>
        <w:jc w:val="both"/>
        <w:rPr>
          <w:rFonts w:eastAsia="Calibri"/>
          <w:sz w:val="27"/>
          <w:szCs w:val="27"/>
          <w:lang w:eastAsia="en-US"/>
        </w:rPr>
      </w:pPr>
      <w:r w:rsidRPr="000B7283">
        <w:rPr>
          <w:rFonts w:eastAsia="Calibri"/>
          <w:sz w:val="27"/>
          <w:szCs w:val="27"/>
          <w:lang w:eastAsia="en-US"/>
        </w:rPr>
        <w:t xml:space="preserve">4.8.33. Җитештерү калдыкларын урнаштыру һәм зарарсызландыру объектлары (алга таба - объектлар) җитештерү калдыкларын озак саклау, аларны күмү һәм зарарсызландыру, </w:t>
      </w:r>
      <w:r w:rsidRPr="000B7283">
        <w:rPr>
          <w:rFonts w:eastAsia="Calibri"/>
          <w:sz w:val="27"/>
          <w:szCs w:val="27"/>
          <w:lang w:eastAsia="en-US"/>
        </w:rPr>
        <w:lastRenderedPageBreak/>
        <w:t>алардан файдалануның бөтен чорына һәм ябылганнан соң халыкның санитар - эпидемиологик иминлеген тәэмин итү шарты белән билгеләнгән.</w:t>
      </w:r>
    </w:p>
    <w:p w:rsidR="000B7283" w:rsidRPr="000B7283" w:rsidRDefault="000B7283" w:rsidP="009E770A">
      <w:pPr>
        <w:widowControl/>
        <w:autoSpaceDE/>
        <w:autoSpaceDN/>
        <w:adjustRightInd/>
        <w:jc w:val="both"/>
        <w:rPr>
          <w:rFonts w:eastAsia="Calibri"/>
          <w:sz w:val="27"/>
          <w:szCs w:val="27"/>
          <w:lang w:eastAsia="en-US"/>
        </w:rPr>
      </w:pPr>
      <w:r w:rsidRPr="000B7283">
        <w:rPr>
          <w:rFonts w:eastAsia="Calibri"/>
          <w:sz w:val="27"/>
          <w:szCs w:val="27"/>
          <w:lang w:eastAsia="en-US"/>
        </w:rPr>
        <w:t xml:space="preserve">Җитештерү калдыкларын урнаштыру һәм зарарсызландыру объектлары СанПин 2.1.7.1322-03, СНиП 2.01.28-85, СанПиН таләпләре нигезендә проектлана 2.2.1/2.1.1.1200-03. </w:t>
      </w:r>
    </w:p>
    <w:p w:rsidR="000B7283" w:rsidRPr="000B7283" w:rsidRDefault="000B7283" w:rsidP="009E770A">
      <w:pPr>
        <w:widowControl/>
        <w:autoSpaceDE/>
        <w:autoSpaceDN/>
        <w:adjustRightInd/>
        <w:jc w:val="both"/>
        <w:rPr>
          <w:rFonts w:eastAsia="Calibri"/>
          <w:sz w:val="27"/>
          <w:szCs w:val="27"/>
          <w:lang w:eastAsia="en-US"/>
        </w:rPr>
      </w:pPr>
      <w:r w:rsidRPr="000B7283">
        <w:rPr>
          <w:rFonts w:eastAsia="Calibri"/>
          <w:sz w:val="27"/>
          <w:szCs w:val="27"/>
          <w:lang w:eastAsia="en-US"/>
        </w:rPr>
        <w:t xml:space="preserve">           4.8.34. Объектларны торак зонадан читтә һәм норматив санитар-яклау зоналарын тәэмин итеп, аерым территорияләрдә урнаштырырга кирәк.</w:t>
      </w:r>
    </w:p>
    <w:p w:rsidR="000B7283" w:rsidRPr="000B7283" w:rsidRDefault="000B7283" w:rsidP="009E770A">
      <w:pPr>
        <w:widowControl/>
        <w:autoSpaceDE/>
        <w:autoSpaceDN/>
        <w:adjustRightInd/>
        <w:jc w:val="both"/>
        <w:rPr>
          <w:rFonts w:eastAsia="Calibri"/>
          <w:sz w:val="27"/>
          <w:szCs w:val="27"/>
          <w:lang w:eastAsia="en-US"/>
        </w:rPr>
      </w:pPr>
      <w:r w:rsidRPr="000B7283">
        <w:rPr>
          <w:rFonts w:eastAsia="Calibri"/>
          <w:sz w:val="27"/>
          <w:szCs w:val="27"/>
          <w:lang w:eastAsia="en-US"/>
        </w:rPr>
        <w:t>Объектлар торак төзелешенә карата җаваплы яктан урнашырга тиеш.</w:t>
      </w:r>
    </w:p>
    <w:p w:rsidR="000B7283" w:rsidRPr="000B7283" w:rsidRDefault="000B7283" w:rsidP="009E770A">
      <w:pPr>
        <w:widowControl/>
        <w:autoSpaceDE/>
        <w:autoSpaceDN/>
        <w:adjustRightInd/>
        <w:jc w:val="both"/>
        <w:rPr>
          <w:rFonts w:eastAsia="Calibri"/>
          <w:sz w:val="27"/>
          <w:szCs w:val="27"/>
          <w:lang w:eastAsia="en-US"/>
        </w:rPr>
      </w:pPr>
      <w:r w:rsidRPr="000B7283">
        <w:rPr>
          <w:rFonts w:eastAsia="Calibri"/>
          <w:sz w:val="27"/>
          <w:szCs w:val="27"/>
          <w:lang w:eastAsia="en-US"/>
        </w:rPr>
        <w:t xml:space="preserve">         4.8.35. Объектларны урнаштыру рөхсәт ителми:</w:t>
      </w:r>
    </w:p>
    <w:p w:rsidR="000B7283" w:rsidRPr="000B7283" w:rsidRDefault="000B7283" w:rsidP="009E770A">
      <w:pPr>
        <w:widowControl/>
        <w:autoSpaceDE/>
        <w:autoSpaceDN/>
        <w:adjustRightInd/>
        <w:jc w:val="both"/>
        <w:rPr>
          <w:rFonts w:eastAsia="Calibri"/>
          <w:sz w:val="27"/>
          <w:szCs w:val="27"/>
          <w:lang w:eastAsia="en-US"/>
        </w:rPr>
      </w:pPr>
      <w:r w:rsidRPr="000B7283">
        <w:rPr>
          <w:rFonts w:eastAsia="Calibri"/>
          <w:sz w:val="27"/>
          <w:szCs w:val="27"/>
          <w:lang w:eastAsia="en-US"/>
        </w:rPr>
        <w:t>су чыганакларын санитар саклау зоналары территориясендә;</w:t>
      </w:r>
    </w:p>
    <w:p w:rsidR="000B7283" w:rsidRPr="000B7283" w:rsidRDefault="000B7283" w:rsidP="009E770A">
      <w:pPr>
        <w:widowControl/>
        <w:autoSpaceDE/>
        <w:autoSpaceDN/>
        <w:adjustRightInd/>
        <w:jc w:val="both"/>
        <w:rPr>
          <w:rFonts w:eastAsia="Calibri"/>
          <w:sz w:val="27"/>
          <w:szCs w:val="27"/>
          <w:lang w:eastAsia="en-US"/>
        </w:rPr>
      </w:pPr>
      <w:r w:rsidRPr="000B7283">
        <w:rPr>
          <w:rFonts w:eastAsia="Calibri"/>
          <w:sz w:val="27"/>
          <w:szCs w:val="27"/>
          <w:lang w:eastAsia="en-US"/>
        </w:rPr>
        <w:t>дәвалау-савыктыру урыннарын һәм курортларны саклау зоналарында;</w:t>
      </w:r>
    </w:p>
    <w:p w:rsidR="000B7283" w:rsidRPr="000B7283" w:rsidRDefault="000B7283" w:rsidP="009E770A">
      <w:pPr>
        <w:widowControl/>
        <w:autoSpaceDE/>
        <w:autoSpaceDN/>
        <w:adjustRightInd/>
        <w:jc w:val="both"/>
        <w:rPr>
          <w:rFonts w:eastAsia="Calibri"/>
          <w:sz w:val="27"/>
          <w:szCs w:val="27"/>
          <w:lang w:eastAsia="en-US"/>
        </w:rPr>
      </w:pPr>
      <w:r w:rsidRPr="000B7283">
        <w:rPr>
          <w:rFonts w:eastAsia="Calibri"/>
          <w:sz w:val="27"/>
          <w:szCs w:val="27"/>
          <w:lang w:eastAsia="en-US"/>
        </w:rPr>
        <w:t>шәһәр читендәге халык күпләп ял итә торган зоналарда һәм дәвалау-савыктыру учреждениеләре территориясендә;</w:t>
      </w:r>
    </w:p>
    <w:p w:rsidR="000B7283" w:rsidRPr="000B7283" w:rsidRDefault="000B7283" w:rsidP="009E770A">
      <w:pPr>
        <w:widowControl/>
        <w:autoSpaceDE/>
        <w:autoSpaceDN/>
        <w:adjustRightInd/>
        <w:jc w:val="both"/>
        <w:rPr>
          <w:rFonts w:eastAsia="Calibri"/>
          <w:sz w:val="27"/>
          <w:szCs w:val="27"/>
          <w:lang w:eastAsia="en-US"/>
        </w:rPr>
      </w:pPr>
      <w:r w:rsidRPr="000B7283">
        <w:rPr>
          <w:rFonts w:eastAsia="Calibri"/>
          <w:sz w:val="27"/>
          <w:szCs w:val="27"/>
          <w:lang w:eastAsia="en-US"/>
        </w:rPr>
        <w:t>рекреацион зоналарда;</w:t>
      </w:r>
    </w:p>
    <w:p w:rsidR="000B7283" w:rsidRPr="000B7283" w:rsidRDefault="000B7283" w:rsidP="009E770A">
      <w:pPr>
        <w:widowControl/>
        <w:autoSpaceDE/>
        <w:autoSpaceDN/>
        <w:adjustRightInd/>
        <w:jc w:val="both"/>
        <w:rPr>
          <w:rFonts w:eastAsia="Calibri"/>
          <w:sz w:val="27"/>
          <w:szCs w:val="27"/>
          <w:lang w:eastAsia="en-US"/>
        </w:rPr>
      </w:pPr>
      <w:r w:rsidRPr="000B7283">
        <w:rPr>
          <w:rFonts w:eastAsia="Calibri"/>
          <w:sz w:val="27"/>
          <w:szCs w:val="27"/>
          <w:lang w:eastAsia="en-US"/>
        </w:rPr>
        <w:t>су күтәрүче горизонтлар өзелә торган урыннарда;</w:t>
      </w:r>
    </w:p>
    <w:p w:rsidR="000B7283" w:rsidRPr="000B7283" w:rsidRDefault="000B7283" w:rsidP="009E770A">
      <w:pPr>
        <w:widowControl/>
        <w:autoSpaceDE/>
        <w:autoSpaceDN/>
        <w:adjustRightInd/>
        <w:jc w:val="both"/>
        <w:rPr>
          <w:rFonts w:eastAsia="Calibri"/>
          <w:sz w:val="27"/>
          <w:szCs w:val="27"/>
          <w:lang w:eastAsia="en-US"/>
        </w:rPr>
      </w:pPr>
      <w:r w:rsidRPr="000B7283">
        <w:rPr>
          <w:rFonts w:eastAsia="Calibri"/>
          <w:sz w:val="27"/>
          <w:szCs w:val="27"/>
          <w:lang w:eastAsia="en-US"/>
        </w:rPr>
        <w:t>сулыкларның һәм сулыкларның билгеләнгән Су саклау зоналары чикләрендә;</w:t>
      </w:r>
    </w:p>
    <w:p w:rsidR="000B7283" w:rsidRPr="000B7283" w:rsidRDefault="000B7283" w:rsidP="009E770A">
      <w:pPr>
        <w:widowControl/>
        <w:autoSpaceDE/>
        <w:autoSpaceDN/>
        <w:adjustRightInd/>
        <w:jc w:val="both"/>
        <w:rPr>
          <w:rFonts w:eastAsia="Calibri"/>
          <w:sz w:val="27"/>
          <w:szCs w:val="27"/>
          <w:lang w:eastAsia="en-US"/>
        </w:rPr>
      </w:pPr>
      <w:r w:rsidRPr="000B7283">
        <w:rPr>
          <w:rFonts w:eastAsia="Calibri"/>
          <w:sz w:val="27"/>
          <w:szCs w:val="27"/>
          <w:lang w:eastAsia="en-US"/>
        </w:rPr>
        <w:t xml:space="preserve">         4.8.36. Агулы сәнәгать калдыкларын зарарсызландыру һәм күмү полигоннарын да урнаштырырга ярамый:</w:t>
      </w:r>
    </w:p>
    <w:p w:rsidR="000B7283" w:rsidRPr="000B7283" w:rsidRDefault="000B7283" w:rsidP="009E770A">
      <w:pPr>
        <w:widowControl/>
        <w:autoSpaceDE/>
        <w:autoSpaceDN/>
        <w:adjustRightInd/>
        <w:jc w:val="both"/>
        <w:rPr>
          <w:rFonts w:eastAsia="Calibri"/>
          <w:sz w:val="27"/>
          <w:szCs w:val="27"/>
          <w:lang w:eastAsia="en-US"/>
        </w:rPr>
      </w:pPr>
      <w:r w:rsidRPr="000B7283">
        <w:rPr>
          <w:rFonts w:eastAsia="Calibri"/>
          <w:sz w:val="27"/>
          <w:szCs w:val="27"/>
          <w:lang w:eastAsia="en-US"/>
        </w:rPr>
        <w:t>файдалы казылма ятмаларының җир асты байлыкларыннан файдалану буенча Федераль агентлык яисә аның территориаль органнары рөхсәтеннән башка мәйданнарында; актив карст зоналарында; оползня зоналарында;</w:t>
      </w:r>
    </w:p>
    <w:p w:rsidR="000B7283" w:rsidRPr="000B7283" w:rsidRDefault="000B7283" w:rsidP="009E770A">
      <w:pPr>
        <w:widowControl/>
        <w:autoSpaceDE/>
        <w:autoSpaceDN/>
        <w:adjustRightInd/>
        <w:jc w:val="both"/>
        <w:rPr>
          <w:rFonts w:eastAsia="Calibri"/>
          <w:sz w:val="27"/>
          <w:szCs w:val="27"/>
          <w:lang w:eastAsia="en-US"/>
        </w:rPr>
      </w:pPr>
      <w:r w:rsidRPr="000B7283">
        <w:rPr>
          <w:rFonts w:eastAsia="Calibri"/>
          <w:sz w:val="27"/>
          <w:szCs w:val="27"/>
          <w:lang w:eastAsia="en-US"/>
        </w:rPr>
        <w:t>җир асты су чыганакларының туклану зонасында; рекреацион зоналар территорияләрендә;</w:t>
      </w:r>
    </w:p>
    <w:p w:rsidR="000B7283" w:rsidRPr="000B7283" w:rsidRDefault="000B7283" w:rsidP="009E770A">
      <w:pPr>
        <w:widowControl/>
        <w:autoSpaceDE/>
        <w:autoSpaceDN/>
        <w:adjustRightInd/>
        <w:jc w:val="both"/>
        <w:rPr>
          <w:rFonts w:eastAsia="Calibri"/>
          <w:sz w:val="27"/>
          <w:szCs w:val="27"/>
          <w:lang w:eastAsia="en-US"/>
        </w:rPr>
      </w:pPr>
      <w:r w:rsidRPr="000B7283">
        <w:rPr>
          <w:rFonts w:eastAsia="Calibri"/>
          <w:sz w:val="27"/>
          <w:szCs w:val="27"/>
          <w:lang w:eastAsia="en-US"/>
        </w:rPr>
        <w:t>урманнар, урман парклары һәм башка яшел үсентеләр биләгән, саклау һәм санитар - гигиена функцияләрен үтәүче һәм ял итү урыны булган җирләрдә;</w:t>
      </w:r>
    </w:p>
    <w:p w:rsidR="000B7283" w:rsidRPr="000B7283" w:rsidRDefault="000B7283" w:rsidP="009E770A">
      <w:pPr>
        <w:widowControl/>
        <w:autoSpaceDE/>
        <w:autoSpaceDN/>
        <w:adjustRightInd/>
        <w:jc w:val="both"/>
        <w:rPr>
          <w:rFonts w:eastAsia="Calibri"/>
          <w:sz w:val="27"/>
          <w:szCs w:val="27"/>
          <w:lang w:eastAsia="en-US"/>
        </w:rPr>
      </w:pPr>
      <w:r w:rsidRPr="000B7283">
        <w:rPr>
          <w:rFonts w:eastAsia="Calibri"/>
          <w:sz w:val="27"/>
          <w:szCs w:val="27"/>
          <w:lang w:eastAsia="en-US"/>
        </w:rPr>
        <w:t>кулланучылар хокукларын яклау һәм кеше иминлеге өлкәсендә күзәтчелек буенча       Федераль хезмәт тарафыннан билгеләнгән сроклар тәмамланганчы органик һәм радиоактив калдыклар белән пычранган участокларда.</w:t>
      </w:r>
    </w:p>
    <w:p w:rsidR="000B7283" w:rsidRPr="000B7283" w:rsidRDefault="000B7283" w:rsidP="009E770A">
      <w:pPr>
        <w:widowControl/>
        <w:autoSpaceDE/>
        <w:autoSpaceDN/>
        <w:adjustRightInd/>
        <w:jc w:val="both"/>
        <w:rPr>
          <w:rFonts w:eastAsia="Calibri"/>
          <w:sz w:val="27"/>
          <w:szCs w:val="27"/>
          <w:lang w:eastAsia="en-US"/>
        </w:rPr>
      </w:pPr>
      <w:r w:rsidRPr="000B7283">
        <w:rPr>
          <w:rFonts w:eastAsia="Calibri"/>
          <w:sz w:val="27"/>
          <w:szCs w:val="27"/>
          <w:lang w:eastAsia="en-US"/>
        </w:rPr>
        <w:t>4.8.37. Агулы сәнәгать калдыкларын зарарсызландыру һәм күмү полигоннарын проектларга кирәк:</w:t>
      </w:r>
    </w:p>
    <w:p w:rsidR="000B7283" w:rsidRPr="000B7283" w:rsidRDefault="000B7283" w:rsidP="009E770A">
      <w:pPr>
        <w:widowControl/>
        <w:autoSpaceDE/>
        <w:autoSpaceDN/>
        <w:adjustRightInd/>
        <w:jc w:val="both"/>
        <w:rPr>
          <w:rFonts w:eastAsia="Calibri"/>
          <w:sz w:val="27"/>
          <w:szCs w:val="27"/>
          <w:lang w:eastAsia="en-US"/>
        </w:rPr>
      </w:pPr>
      <w:r w:rsidRPr="000B7283">
        <w:rPr>
          <w:rFonts w:eastAsia="Calibri"/>
          <w:sz w:val="27"/>
          <w:szCs w:val="27"/>
          <w:lang w:eastAsia="en-US"/>
        </w:rPr>
        <w:t>яктан (өстенлекле юнәлештәге җилләр өчен) торак пункт территориясенә карата;</w:t>
      </w:r>
    </w:p>
    <w:p w:rsidR="000B7283" w:rsidRPr="000B7283" w:rsidRDefault="000B7283" w:rsidP="009E770A">
      <w:pPr>
        <w:widowControl/>
        <w:autoSpaceDE/>
        <w:autoSpaceDN/>
        <w:adjustRightInd/>
        <w:jc w:val="both"/>
        <w:rPr>
          <w:rFonts w:eastAsia="Calibri"/>
          <w:sz w:val="27"/>
          <w:szCs w:val="27"/>
          <w:lang w:eastAsia="en-US"/>
        </w:rPr>
      </w:pPr>
      <w:r w:rsidRPr="000B7283">
        <w:rPr>
          <w:rFonts w:eastAsia="Calibri"/>
          <w:sz w:val="27"/>
          <w:szCs w:val="27"/>
          <w:lang w:eastAsia="en-US"/>
        </w:rPr>
        <w:t>әйләнә-тирә мохитне пычратмый торган чаралар һәм инженерлык чишелешләрен гамәлгә ашыру мөмкин булган мәйданчыкларда;</w:t>
      </w:r>
    </w:p>
    <w:p w:rsidR="000B7283" w:rsidRPr="000B7283" w:rsidRDefault="000B7283" w:rsidP="009E770A">
      <w:pPr>
        <w:widowControl/>
        <w:autoSpaceDE/>
        <w:autoSpaceDN/>
        <w:adjustRightInd/>
        <w:jc w:val="both"/>
        <w:rPr>
          <w:rFonts w:eastAsia="Calibri"/>
          <w:sz w:val="27"/>
          <w:szCs w:val="27"/>
          <w:lang w:eastAsia="en-US"/>
        </w:rPr>
      </w:pPr>
      <w:r w:rsidRPr="000B7283">
        <w:rPr>
          <w:rFonts w:eastAsia="Calibri"/>
          <w:sz w:val="27"/>
          <w:szCs w:val="27"/>
          <w:lang w:eastAsia="en-US"/>
        </w:rPr>
        <w:t>эчәргә яраклы су алу урыннарыннан, балыкчылык хуҗалыкларыннан түбәнрәк; авыл хуҗалыгы билгеләнешендәге яисә авыл хуҗалыгы өчен яраксыз җирләрдә йә начар сыйфатлы авыл хуҗалыгы җирләрендә;</w:t>
      </w:r>
    </w:p>
    <w:p w:rsidR="000B7283" w:rsidRPr="000B7283" w:rsidRDefault="000B7283" w:rsidP="009E770A">
      <w:pPr>
        <w:widowControl/>
        <w:autoSpaceDE/>
        <w:autoSpaceDN/>
        <w:adjustRightInd/>
        <w:jc w:val="both"/>
        <w:rPr>
          <w:rFonts w:eastAsia="Calibri"/>
          <w:sz w:val="27"/>
          <w:szCs w:val="27"/>
          <w:lang w:eastAsia="en-US"/>
        </w:rPr>
      </w:pPr>
      <w:r w:rsidRPr="000B7283">
        <w:rPr>
          <w:rFonts w:eastAsia="Calibri"/>
          <w:sz w:val="27"/>
          <w:szCs w:val="27"/>
          <w:lang w:eastAsia="en-US"/>
        </w:rPr>
        <w:t>гидрогеологик шартлар нигезендә, аз - фильтрлау грунтлары (балчык, кар көртләре, сланецлар) булган участокларда, полигонны эксплуатацияләгәндә су күтәрүне исәпкә алып, күмелгән калдыкларның Түбән дәрәҗәсеннән 2 метрдан да ким булмаган күләмдә күтәрелүен исәпкә алып, грунт сулары ятыла.</w:t>
      </w:r>
    </w:p>
    <w:p w:rsidR="000B7283" w:rsidRPr="000B7283" w:rsidRDefault="000B7283" w:rsidP="009E770A">
      <w:pPr>
        <w:widowControl/>
        <w:autoSpaceDE/>
        <w:autoSpaceDN/>
        <w:adjustRightInd/>
        <w:jc w:val="both"/>
        <w:rPr>
          <w:rFonts w:eastAsia="Calibri"/>
          <w:sz w:val="27"/>
          <w:szCs w:val="27"/>
          <w:lang w:eastAsia="en-US"/>
        </w:rPr>
        <w:sectPr w:rsidR="000B7283" w:rsidRPr="000B7283">
          <w:pgSz w:w="11910" w:h="16840"/>
          <w:pgMar w:top="1000" w:right="520" w:bottom="280" w:left="700" w:header="785" w:footer="0" w:gutter="0"/>
          <w:cols w:space="720"/>
          <w:noEndnote/>
        </w:sectPr>
      </w:pPr>
    </w:p>
    <w:p w:rsidR="000B7283" w:rsidRPr="000B7283" w:rsidRDefault="000B7283" w:rsidP="009E770A">
      <w:pPr>
        <w:widowControl/>
        <w:autoSpaceDE/>
        <w:autoSpaceDN/>
        <w:adjustRightInd/>
        <w:jc w:val="both"/>
        <w:rPr>
          <w:rFonts w:eastAsia="Calibri"/>
          <w:sz w:val="27"/>
          <w:szCs w:val="27"/>
          <w:lang w:eastAsia="en-US"/>
        </w:rPr>
      </w:pPr>
    </w:p>
    <w:p w:rsidR="000B7283" w:rsidRPr="000B7283" w:rsidRDefault="000B7283" w:rsidP="009E770A">
      <w:pPr>
        <w:widowControl/>
        <w:autoSpaceDE/>
        <w:autoSpaceDN/>
        <w:adjustRightInd/>
        <w:jc w:val="both"/>
        <w:rPr>
          <w:rFonts w:eastAsia="Calibri"/>
          <w:sz w:val="27"/>
          <w:szCs w:val="27"/>
          <w:lang w:eastAsia="en-US"/>
        </w:rPr>
      </w:pPr>
      <w:r w:rsidRPr="000B7283">
        <w:rPr>
          <w:rFonts w:eastAsia="Calibri"/>
          <w:sz w:val="27"/>
          <w:szCs w:val="27"/>
          <w:lang w:eastAsia="en-US"/>
        </w:rPr>
        <w:t>Полигонны урнаштыру участогы 2 метр тирәнлектәге җир асты сулары ятылу дәрәҗәсе булган территорияләрдә, аслык токымнарын фильтрацияләү коэффициенты белән, секундына 10(-6) сантиметр/секундтан да ким булмаган; азык-төлек җитештерү өчен файдаланылмый торган техник культуралар үстерү өчен файдаланыла торган авыл хуҗалыгы билгеләнешендәге җирләрдән 2 километр ераклыкта урнашырга тиеш.</w:t>
      </w:r>
    </w:p>
    <w:p w:rsidR="000B7283" w:rsidRPr="000B7283" w:rsidRDefault="000B7283" w:rsidP="009E770A">
      <w:pPr>
        <w:widowControl/>
        <w:autoSpaceDE/>
        <w:autoSpaceDN/>
        <w:adjustRightInd/>
        <w:jc w:val="both"/>
        <w:rPr>
          <w:rFonts w:eastAsia="Calibri"/>
          <w:sz w:val="27"/>
          <w:szCs w:val="27"/>
          <w:lang w:eastAsia="en-US"/>
        </w:rPr>
      </w:pPr>
      <w:r w:rsidRPr="000B7283">
        <w:rPr>
          <w:rFonts w:eastAsia="Calibri"/>
          <w:sz w:val="27"/>
          <w:szCs w:val="27"/>
          <w:lang w:eastAsia="en-US"/>
        </w:rPr>
        <w:t xml:space="preserve">Уңайсыз гидрогеологик шартларда сайлап алынган мәйданчыкта грунт сулары дәрәҗәсенең таләп ителә торган кимүен тәэмин итә торган инженерлык чараларын күздә тоту зарур. </w:t>
      </w:r>
    </w:p>
    <w:p w:rsidR="000B7283" w:rsidRPr="000B7283" w:rsidRDefault="000B7283" w:rsidP="009E770A">
      <w:pPr>
        <w:widowControl/>
        <w:autoSpaceDE/>
        <w:autoSpaceDN/>
        <w:adjustRightInd/>
        <w:jc w:val="both"/>
        <w:rPr>
          <w:rFonts w:eastAsia="Calibri"/>
          <w:sz w:val="27"/>
          <w:szCs w:val="27"/>
          <w:lang w:eastAsia="en-US"/>
        </w:rPr>
      </w:pPr>
      <w:r w:rsidRPr="000B7283">
        <w:rPr>
          <w:rFonts w:eastAsia="Calibri"/>
          <w:sz w:val="27"/>
          <w:szCs w:val="27"/>
          <w:lang w:eastAsia="en-US"/>
        </w:rPr>
        <w:t>Утырту грунтларында полигоннарны урнаштыру грунтларның утырту үзлекләрен тулысынча бетерү шарты белән рөхсәт ителә.</w:t>
      </w:r>
    </w:p>
    <w:p w:rsidR="000B7283" w:rsidRPr="000B7283" w:rsidRDefault="000B7283" w:rsidP="009E770A">
      <w:pPr>
        <w:widowControl/>
        <w:autoSpaceDE/>
        <w:autoSpaceDN/>
        <w:adjustRightInd/>
        <w:jc w:val="both"/>
        <w:rPr>
          <w:rFonts w:eastAsia="Calibri"/>
          <w:sz w:val="27"/>
          <w:szCs w:val="27"/>
          <w:lang w:eastAsia="en-US"/>
        </w:rPr>
      </w:pPr>
      <w:r w:rsidRPr="000B7283">
        <w:rPr>
          <w:rFonts w:eastAsia="Calibri"/>
          <w:sz w:val="27"/>
          <w:szCs w:val="27"/>
          <w:lang w:eastAsia="en-US"/>
        </w:rPr>
        <w:t xml:space="preserve"> 4.8.38. Объект участогының күләме калдыкларның җитештерүчәнлеге, төре һәм куркынычы классы, эшкәртү технологиясе, 20 - 25 елга исәпләнгән эксплуатацияләү срогы һәм аннан соң калдыкларны файдалану мөмкинлеге белән билгеләнә. </w:t>
      </w:r>
    </w:p>
    <w:p w:rsidR="000B7283" w:rsidRPr="000B7283" w:rsidRDefault="000B7283" w:rsidP="009E770A">
      <w:pPr>
        <w:widowControl/>
        <w:autoSpaceDE/>
        <w:autoSpaceDN/>
        <w:adjustRightInd/>
        <w:jc w:val="both"/>
        <w:rPr>
          <w:rFonts w:eastAsia="Calibri"/>
          <w:sz w:val="27"/>
          <w:szCs w:val="27"/>
          <w:lang w:eastAsia="en-US"/>
        </w:rPr>
      </w:pPr>
      <w:r w:rsidRPr="000B7283">
        <w:rPr>
          <w:rFonts w:eastAsia="Calibri"/>
          <w:sz w:val="27"/>
          <w:szCs w:val="27"/>
          <w:lang w:eastAsia="en-US"/>
        </w:rPr>
        <w:t xml:space="preserve">4.8.39. Объектлар участокларының функциональ зоналаштыру объектның билгеләнүенә һәм сыйдырышлылыгына, калдыкларны эшкәртү дәрәҗәсенә бәйле һәм аннан да ким булмаска тиеш. 2 зона (административ-хуҗалык һәм җитештерү зоналары). </w:t>
      </w:r>
    </w:p>
    <w:p w:rsidR="000B7283" w:rsidRPr="000B7283" w:rsidRDefault="000B7283" w:rsidP="009E770A">
      <w:pPr>
        <w:widowControl/>
        <w:autoSpaceDE/>
        <w:autoSpaceDN/>
        <w:adjustRightInd/>
        <w:jc w:val="both"/>
        <w:rPr>
          <w:rFonts w:eastAsia="Calibri"/>
          <w:sz w:val="27"/>
          <w:szCs w:val="27"/>
          <w:lang w:eastAsia="en-US"/>
        </w:rPr>
      </w:pPr>
      <w:r w:rsidRPr="000B7283">
        <w:rPr>
          <w:rFonts w:eastAsia="Calibri"/>
          <w:sz w:val="27"/>
          <w:szCs w:val="27"/>
          <w:lang w:eastAsia="en-US"/>
        </w:rPr>
        <w:t xml:space="preserve">  4.8.40. Объектлар территориясендә калдыкларны яндыру, юу корылмалары, машина механизмнарын пропаркалар һәм зарарсызландыру өчен автоном котельня, махсус җайланмалар урнаштыру рөхсәт ителә.</w:t>
      </w:r>
    </w:p>
    <w:p w:rsidR="000B7283" w:rsidRPr="000B7283" w:rsidRDefault="000B7283" w:rsidP="009E770A">
      <w:pPr>
        <w:widowControl/>
        <w:autoSpaceDE/>
        <w:autoSpaceDN/>
        <w:adjustRightInd/>
        <w:jc w:val="both"/>
        <w:rPr>
          <w:rFonts w:eastAsia="Calibri"/>
          <w:sz w:val="27"/>
          <w:szCs w:val="27"/>
          <w:lang w:eastAsia="en-US"/>
        </w:rPr>
      </w:pPr>
      <w:r w:rsidRPr="000B7283">
        <w:rPr>
          <w:rFonts w:eastAsia="Calibri"/>
          <w:sz w:val="27"/>
          <w:szCs w:val="27"/>
          <w:lang w:eastAsia="en-US"/>
        </w:rPr>
        <w:t xml:space="preserve"> 4.8.41. Токсик сәнәгать калдыкларын зарарсызландыру һәм күмү полигоннары составында түбәндәгеләрне күздә тотарга кирәк: </w:t>
      </w:r>
    </w:p>
    <w:p w:rsidR="000B7283" w:rsidRPr="000B7283" w:rsidRDefault="000B7283" w:rsidP="009E770A">
      <w:pPr>
        <w:widowControl/>
        <w:autoSpaceDE/>
        <w:autoSpaceDN/>
        <w:adjustRightInd/>
        <w:jc w:val="both"/>
        <w:rPr>
          <w:rFonts w:eastAsia="Calibri"/>
          <w:sz w:val="27"/>
          <w:szCs w:val="27"/>
          <w:lang w:eastAsia="en-US"/>
        </w:rPr>
      </w:pPr>
      <w:r w:rsidRPr="000B7283">
        <w:rPr>
          <w:rFonts w:eastAsia="Calibri"/>
          <w:sz w:val="27"/>
          <w:szCs w:val="27"/>
          <w:lang w:eastAsia="en-US"/>
        </w:rPr>
        <w:t xml:space="preserve">токсик сәнәгать калдыкларын зарарсызландыру заводы; </w:t>
      </w:r>
    </w:p>
    <w:p w:rsidR="000B7283" w:rsidRPr="000B7283" w:rsidRDefault="000B7283" w:rsidP="009E770A">
      <w:pPr>
        <w:widowControl/>
        <w:autoSpaceDE/>
        <w:autoSpaceDN/>
        <w:adjustRightInd/>
        <w:jc w:val="both"/>
        <w:rPr>
          <w:rFonts w:eastAsia="Calibri"/>
          <w:sz w:val="27"/>
          <w:szCs w:val="27"/>
          <w:lang w:eastAsia="en-US"/>
        </w:rPr>
      </w:pPr>
      <w:r w:rsidRPr="000B7283">
        <w:rPr>
          <w:rFonts w:eastAsia="Calibri"/>
          <w:sz w:val="27"/>
          <w:szCs w:val="27"/>
          <w:lang w:eastAsia="en-US"/>
        </w:rPr>
        <w:t xml:space="preserve">токсик сәнәгать калдыкларын күмү участогы; </w:t>
      </w:r>
    </w:p>
    <w:p w:rsidR="000B7283" w:rsidRPr="000B7283" w:rsidRDefault="000B7283" w:rsidP="009E770A">
      <w:pPr>
        <w:widowControl/>
        <w:autoSpaceDE/>
        <w:autoSpaceDN/>
        <w:adjustRightInd/>
        <w:jc w:val="both"/>
        <w:rPr>
          <w:rFonts w:eastAsia="Calibri"/>
          <w:sz w:val="27"/>
          <w:szCs w:val="27"/>
          <w:lang w:eastAsia="en-US"/>
        </w:rPr>
      </w:pPr>
      <w:r w:rsidRPr="000B7283">
        <w:rPr>
          <w:rFonts w:eastAsia="Calibri"/>
          <w:sz w:val="27"/>
          <w:szCs w:val="27"/>
          <w:lang w:eastAsia="en-US"/>
        </w:rPr>
        <w:t xml:space="preserve">токсик сәнәгать калдыкларын ташу өчен билгеләнгән махсус автотранспорт стоянкасы. </w:t>
      </w:r>
    </w:p>
    <w:p w:rsidR="000B7283" w:rsidRPr="000B7283" w:rsidRDefault="000B7283" w:rsidP="009E770A">
      <w:pPr>
        <w:widowControl/>
        <w:autoSpaceDE/>
        <w:autoSpaceDN/>
        <w:adjustRightInd/>
        <w:jc w:val="both"/>
        <w:rPr>
          <w:rFonts w:eastAsia="Calibri"/>
          <w:sz w:val="27"/>
          <w:szCs w:val="27"/>
          <w:lang w:eastAsia="en-US"/>
        </w:rPr>
      </w:pPr>
      <w:r w:rsidRPr="000B7283">
        <w:rPr>
          <w:rFonts w:eastAsia="Calibri"/>
          <w:sz w:val="27"/>
          <w:szCs w:val="27"/>
          <w:lang w:eastAsia="en-US"/>
        </w:rPr>
        <w:t>4.8.42. Объект территориясендә калдыкларны урнаштыру СанПиН 2.1.1322-03, токсик сәнәгать калдыклары таләпләре нигезендә шулай ук СНиП 2.01.28-85 таләпләре нигезендә гамәлгә ашырыла.</w:t>
      </w:r>
    </w:p>
    <w:p w:rsidR="000B7283" w:rsidRPr="000B7283" w:rsidRDefault="000B7283" w:rsidP="009E770A">
      <w:pPr>
        <w:widowControl/>
        <w:autoSpaceDE/>
        <w:autoSpaceDN/>
        <w:adjustRightInd/>
        <w:jc w:val="both"/>
        <w:rPr>
          <w:rFonts w:eastAsia="Calibri"/>
          <w:sz w:val="27"/>
          <w:szCs w:val="27"/>
          <w:lang w:eastAsia="en-US"/>
        </w:rPr>
      </w:pPr>
      <w:r w:rsidRPr="000B7283">
        <w:rPr>
          <w:rFonts w:eastAsia="Calibri"/>
          <w:sz w:val="27"/>
          <w:szCs w:val="27"/>
          <w:lang w:eastAsia="en-US"/>
        </w:rPr>
        <w:t xml:space="preserve"> 4.8.43. Токсик сәнәгать калдыкларын зарарсызландыру заводын калдыкларны төп тәэмин итүче предприятиедән мөмкин кадәр кыска арага урнаштырырга кирәк. </w:t>
      </w:r>
    </w:p>
    <w:p w:rsidR="000B7283" w:rsidRPr="000B7283" w:rsidRDefault="000B7283" w:rsidP="009E770A">
      <w:pPr>
        <w:widowControl/>
        <w:autoSpaceDE/>
        <w:autoSpaceDN/>
        <w:adjustRightInd/>
        <w:jc w:val="both"/>
        <w:rPr>
          <w:rFonts w:eastAsia="Calibri"/>
          <w:sz w:val="27"/>
          <w:szCs w:val="27"/>
          <w:lang w:eastAsia="en-US"/>
        </w:rPr>
      </w:pPr>
      <w:r w:rsidRPr="000B7283">
        <w:rPr>
          <w:rFonts w:eastAsia="Calibri"/>
          <w:sz w:val="27"/>
          <w:szCs w:val="27"/>
          <w:lang w:eastAsia="en-US"/>
        </w:rPr>
        <w:t>4.8.44. Токсик сәнәгать калдыкларын зарарсызландыру заводында төзелешнең тыгызлыгы 30 проценттан да ким булмаска тиеш. Завод биналарының, корылмаларының һәм биналарының составы CH2.01.28-85 бүлегенең таләпләре нигезендә билгеләнә.</w:t>
      </w:r>
    </w:p>
    <w:p w:rsidR="000B7283" w:rsidRPr="000B7283" w:rsidRDefault="000B7283" w:rsidP="009E770A">
      <w:pPr>
        <w:widowControl/>
        <w:autoSpaceDE/>
        <w:autoSpaceDN/>
        <w:adjustRightInd/>
        <w:jc w:val="both"/>
        <w:rPr>
          <w:rFonts w:eastAsia="Calibri"/>
          <w:sz w:val="27"/>
          <w:szCs w:val="27"/>
          <w:lang w:eastAsia="en-US"/>
        </w:rPr>
      </w:pPr>
      <w:r w:rsidRPr="000B7283">
        <w:rPr>
          <w:rFonts w:eastAsia="Calibri"/>
          <w:sz w:val="27"/>
          <w:szCs w:val="27"/>
          <w:lang w:eastAsia="en-US"/>
        </w:rPr>
        <w:t xml:space="preserve">             4.8.45. Токсик сәнәгать калдыкларын зарарсызландыру буенча заводның санитар-яклау зонасы күләмнәре һәр конкрет очракта атмосфера һавасының көтелгән пычрануын һәм атмосфера һавасына физик йогынтыны исәпләп чыгару һәм алга таба табигый тикшеренүләр һәм үлчәүләр үткәрү белән билгеләнә. </w:t>
      </w:r>
    </w:p>
    <w:p w:rsidR="000B7283" w:rsidRPr="000B7283" w:rsidRDefault="000B7283" w:rsidP="009E770A">
      <w:pPr>
        <w:widowControl/>
        <w:autoSpaceDE/>
        <w:autoSpaceDN/>
        <w:adjustRightInd/>
        <w:jc w:val="both"/>
        <w:rPr>
          <w:rFonts w:eastAsia="Calibri"/>
          <w:sz w:val="27"/>
          <w:szCs w:val="27"/>
          <w:lang w:eastAsia="en-US"/>
        </w:rPr>
      </w:pPr>
      <w:r w:rsidRPr="000B7283">
        <w:rPr>
          <w:rFonts w:eastAsia="Calibri"/>
          <w:sz w:val="27"/>
          <w:szCs w:val="27"/>
          <w:lang w:eastAsia="en-US"/>
        </w:rPr>
        <w:t xml:space="preserve"> 4.8.46. Токсик сәнәгать калдыкларын күмү участогын (алга таба - күмү участогын) әлеге нормативларның 4.8.73 - 4.8.74 п. таләпләре нигезендә урнаштырырга кирәк. Җирләү участогы территориясендә корылмаларны проектлау CHиП 2.01.28-85 бүлегенең таләпләре нигезендә гамәлгә ашырыла. </w:t>
      </w:r>
    </w:p>
    <w:p w:rsidR="000B7283" w:rsidRPr="000B7283" w:rsidRDefault="000B7283" w:rsidP="009E770A">
      <w:pPr>
        <w:widowControl/>
        <w:autoSpaceDE/>
        <w:autoSpaceDN/>
        <w:adjustRightInd/>
        <w:jc w:val="both"/>
        <w:rPr>
          <w:rFonts w:eastAsia="Calibri"/>
          <w:sz w:val="27"/>
          <w:szCs w:val="27"/>
          <w:lang w:eastAsia="en-US"/>
        </w:rPr>
      </w:pPr>
      <w:r w:rsidRPr="000B7283">
        <w:rPr>
          <w:rFonts w:eastAsia="Calibri"/>
          <w:sz w:val="27"/>
          <w:szCs w:val="27"/>
          <w:lang w:eastAsia="en-US"/>
        </w:rPr>
        <w:t xml:space="preserve">  4.8.47. Торак пунктларга һәм ачык сулыкларга кадәр, шулай ук мәдәни-сәламәтләндерү максатларында кулланыла торган объектларга кадәр санитар-яклау зонасы күләмнәре җирле шартларны исәпкә алып, әмма кимендә 3000 метрга кадәр билгеләнә.</w:t>
      </w:r>
    </w:p>
    <w:p w:rsidR="000B7283" w:rsidRPr="000B7283" w:rsidRDefault="000B7283" w:rsidP="009E770A">
      <w:pPr>
        <w:widowControl/>
        <w:autoSpaceDE/>
        <w:autoSpaceDN/>
        <w:adjustRightInd/>
        <w:jc w:val="both"/>
        <w:rPr>
          <w:rFonts w:eastAsia="Calibri"/>
          <w:sz w:val="27"/>
          <w:szCs w:val="27"/>
          <w:lang w:eastAsia="en-US"/>
        </w:rPr>
      </w:pPr>
      <w:r w:rsidRPr="000B7283">
        <w:rPr>
          <w:rFonts w:eastAsia="Calibri"/>
          <w:sz w:val="27"/>
          <w:szCs w:val="27"/>
          <w:lang w:eastAsia="en-US"/>
        </w:rPr>
        <w:t xml:space="preserve">Күмү участогының санитар-яклау зонасында токсик сәнәгать калдыкларын зарарсызландыру буенча завод урнаштыру, махсуслаштырылган автотранспорт һәм пычратылган яңгыр һәм дренаж суларын суырту җайланмалары урнаштыру рөхсәт ителә.   </w:t>
      </w:r>
    </w:p>
    <w:p w:rsidR="000B7283" w:rsidRPr="000B7283" w:rsidRDefault="000B7283" w:rsidP="009E770A">
      <w:pPr>
        <w:widowControl/>
        <w:autoSpaceDE/>
        <w:autoSpaceDN/>
        <w:adjustRightInd/>
        <w:jc w:val="both"/>
        <w:rPr>
          <w:rFonts w:eastAsia="Calibri"/>
          <w:sz w:val="27"/>
          <w:szCs w:val="27"/>
          <w:lang w:eastAsia="en-US"/>
        </w:rPr>
      </w:pPr>
      <w:r w:rsidRPr="000B7283">
        <w:rPr>
          <w:rFonts w:eastAsia="Calibri"/>
          <w:sz w:val="27"/>
          <w:szCs w:val="27"/>
          <w:lang w:eastAsia="en-US"/>
        </w:rPr>
        <w:t xml:space="preserve">   4.8.48. Җирләү участокларын якын араларга урнаштырырга кирәк: 200 метр - авыл хуҗалыгы җирләреннән, гомуми челтәрдәге автомобиль һәм тимер юллардан; 50 метр - </w:t>
      </w:r>
      <w:r w:rsidRPr="000B7283">
        <w:rPr>
          <w:rFonts w:eastAsia="Calibri"/>
          <w:sz w:val="27"/>
          <w:szCs w:val="27"/>
          <w:lang w:eastAsia="en-US"/>
        </w:rPr>
        <w:lastRenderedPageBreak/>
        <w:t>ял итү максатларында файдалану өчен билгеләнмәгән урман һәм урман утыртмалары чикләреннән. Грунт суларының, аларның физик-химик һәм бактериологик составының биеклеген калдыкларны күмү участогы территориясендә һәм аның санитар-яклау зонасында тикшереп торуны тәэмин итү өчен, кәүсәләрне күз алдында тотарга кирәк. күзәтү скважиналары CHиП 2.01.28-85 таләпләре нигезендә (8.6 п.).</w:t>
      </w:r>
    </w:p>
    <w:p w:rsidR="000B7283" w:rsidRPr="000B7283" w:rsidRDefault="000B7283" w:rsidP="009E770A">
      <w:pPr>
        <w:widowControl/>
        <w:autoSpaceDE/>
        <w:autoSpaceDN/>
        <w:adjustRightInd/>
        <w:jc w:val="both"/>
        <w:rPr>
          <w:rFonts w:eastAsia="Calibri"/>
          <w:sz w:val="27"/>
          <w:szCs w:val="27"/>
          <w:lang w:eastAsia="en-US"/>
        </w:rPr>
      </w:pPr>
      <w:r w:rsidRPr="000B7283">
        <w:rPr>
          <w:rFonts w:eastAsia="Calibri"/>
          <w:sz w:val="27"/>
          <w:szCs w:val="27"/>
          <w:lang w:eastAsia="en-US"/>
        </w:rPr>
        <w:t>4.8.49. Махсуслаштырылган автотранспорт стоянкасын, кагыйдә буларак, токсик сәнәгать калдыкларын зарарсызландыру заводы белән янәшә урнаштырырга кирәк.</w:t>
      </w:r>
    </w:p>
    <w:p w:rsidR="000B7283" w:rsidRPr="000B7283" w:rsidRDefault="000B7283" w:rsidP="009E770A">
      <w:pPr>
        <w:widowControl/>
        <w:autoSpaceDE/>
        <w:autoSpaceDN/>
        <w:adjustRightInd/>
        <w:jc w:val="both"/>
        <w:rPr>
          <w:rFonts w:eastAsia="Calibri"/>
          <w:sz w:val="27"/>
          <w:szCs w:val="27"/>
          <w:lang w:eastAsia="en-US"/>
        </w:rPr>
      </w:pPr>
      <w:r w:rsidRPr="000B7283">
        <w:rPr>
          <w:rFonts w:eastAsia="Calibri"/>
          <w:sz w:val="27"/>
          <w:szCs w:val="27"/>
          <w:lang w:eastAsia="en-US"/>
        </w:rPr>
        <w:t xml:space="preserve">Махсуслаштырылган автотранспорт стоянкасының санитар-яклау зонасы күләмнәре СанПиН 2.2.1/2.1.1.1.1200-03 таләпләре нигезендә кабул ителә. </w:t>
      </w:r>
    </w:p>
    <w:p w:rsidR="000B7283" w:rsidRPr="000B7283" w:rsidRDefault="000B7283" w:rsidP="009E770A">
      <w:pPr>
        <w:widowControl/>
        <w:autoSpaceDE/>
        <w:autoSpaceDN/>
        <w:adjustRightInd/>
        <w:jc w:val="both"/>
        <w:rPr>
          <w:rFonts w:eastAsia="Calibri"/>
          <w:sz w:val="27"/>
          <w:szCs w:val="27"/>
          <w:lang w:eastAsia="en-US"/>
        </w:rPr>
      </w:pPr>
      <w:r w:rsidRPr="000B7283">
        <w:rPr>
          <w:rFonts w:eastAsia="Calibri"/>
          <w:sz w:val="27"/>
          <w:szCs w:val="27"/>
          <w:lang w:eastAsia="en-US"/>
        </w:rPr>
        <w:t xml:space="preserve">4.8.50. Махсус машиналарны һәм контейнерларны чистарту, юу һәм зарарсызландыру өчен корылмалар административ-көнкүреш биналарыннан 50 метрдан да ким булмаган ераклыктагы полигонның җитештерү зонасыннан чыкканда урнаштырылырга тиеш. </w:t>
      </w:r>
    </w:p>
    <w:p w:rsidR="000B7283" w:rsidRPr="000B7283" w:rsidRDefault="000B7283" w:rsidP="009E770A">
      <w:pPr>
        <w:widowControl/>
        <w:autoSpaceDE/>
        <w:autoSpaceDN/>
        <w:adjustRightInd/>
        <w:jc w:val="both"/>
        <w:rPr>
          <w:rFonts w:eastAsia="Calibri"/>
          <w:sz w:val="27"/>
          <w:szCs w:val="27"/>
          <w:lang w:eastAsia="en-US"/>
        </w:rPr>
      </w:pPr>
      <w:r w:rsidRPr="000B7283">
        <w:rPr>
          <w:rFonts w:eastAsia="Calibri"/>
          <w:sz w:val="27"/>
          <w:szCs w:val="27"/>
          <w:lang w:eastAsia="en-US"/>
        </w:rPr>
        <w:t xml:space="preserve">4.8.51. Завод урнаштыру һәм туктап тору өчен торак пунктның җитештерү зонасында булмаганда, токсик сәнәгать калдыкларын зарарсызландыру һәм күмү полигоны объектларын бер мәйданчыкта урнаштыру рөхсәт ителә. </w:t>
      </w:r>
    </w:p>
    <w:p w:rsidR="000B7283" w:rsidRPr="000B7283" w:rsidRDefault="000B7283" w:rsidP="009E770A">
      <w:pPr>
        <w:widowControl/>
        <w:autoSpaceDE/>
        <w:autoSpaceDN/>
        <w:adjustRightInd/>
        <w:jc w:val="both"/>
        <w:rPr>
          <w:rFonts w:eastAsia="Calibri"/>
          <w:sz w:val="27"/>
          <w:szCs w:val="27"/>
          <w:lang w:eastAsia="en-US"/>
        </w:rPr>
      </w:pPr>
      <w:r w:rsidRPr="000B7283">
        <w:rPr>
          <w:rFonts w:eastAsia="Calibri"/>
          <w:sz w:val="27"/>
          <w:szCs w:val="27"/>
          <w:lang w:eastAsia="en-US"/>
        </w:rPr>
        <w:t>4.8.52. Җитештерү калдыкларын урнаштыру объектлары су белән тәэмин итүнең, канализациянең, чистарту корылмаларының (локаль) үзәкләштерелгән челтәрләре белән тәэмин ителергә тиеш, шул исәптән өске агымны һәм дренаж суларын «Инженерлык инфраструктурасы зонасы» бүлеге таләпләренә туры китереп чистарту өчен дә.</w:t>
      </w:r>
    </w:p>
    <w:p w:rsidR="000B7283" w:rsidRPr="000B7283" w:rsidRDefault="000B7283" w:rsidP="009E770A">
      <w:pPr>
        <w:widowControl/>
        <w:autoSpaceDE/>
        <w:autoSpaceDN/>
        <w:adjustRightInd/>
        <w:jc w:val="both"/>
        <w:rPr>
          <w:rFonts w:eastAsia="Calibri"/>
          <w:sz w:val="27"/>
          <w:szCs w:val="27"/>
          <w:lang w:eastAsia="en-US"/>
        </w:rPr>
      </w:pPr>
      <w:r w:rsidRPr="000B7283">
        <w:rPr>
          <w:rFonts w:eastAsia="Calibri"/>
          <w:sz w:val="27"/>
          <w:szCs w:val="27"/>
          <w:lang w:eastAsia="en-US"/>
        </w:rPr>
        <w:t>4.8.53. Объектларга килү юллары әлеге нормативларның «Транспорт инфраструктурасы зонасы» бүлеге таләпләренә туры китереп проектлана.</w:t>
      </w:r>
    </w:p>
    <w:p w:rsidR="000B7283" w:rsidRPr="000B7283" w:rsidRDefault="000B7283" w:rsidP="009E770A">
      <w:pPr>
        <w:widowControl/>
        <w:autoSpaceDE/>
        <w:autoSpaceDN/>
        <w:adjustRightInd/>
        <w:jc w:val="center"/>
        <w:rPr>
          <w:rFonts w:eastAsia="Calibri"/>
          <w:b/>
          <w:bCs/>
          <w:sz w:val="27"/>
          <w:szCs w:val="27"/>
          <w:lang w:eastAsia="en-US"/>
        </w:rPr>
      </w:pPr>
      <w:r w:rsidRPr="000B7283">
        <w:rPr>
          <w:rFonts w:eastAsia="Calibri"/>
          <w:b/>
          <w:bCs/>
          <w:sz w:val="27"/>
          <w:szCs w:val="27"/>
          <w:lang w:eastAsia="en-US"/>
        </w:rPr>
        <w:t>Каты коммуналь калдыкларны урнаштыру һәм зарарсызландыру объектлары</w:t>
      </w:r>
    </w:p>
    <w:p w:rsidR="000B7283" w:rsidRPr="000B7283" w:rsidRDefault="000B7283" w:rsidP="009E770A">
      <w:pPr>
        <w:widowControl/>
        <w:autoSpaceDE/>
        <w:autoSpaceDN/>
        <w:adjustRightInd/>
        <w:jc w:val="both"/>
        <w:rPr>
          <w:rFonts w:eastAsia="Calibri"/>
          <w:sz w:val="27"/>
          <w:szCs w:val="27"/>
          <w:lang w:eastAsia="en-US"/>
        </w:rPr>
      </w:pPr>
      <w:r w:rsidRPr="000B7283">
        <w:rPr>
          <w:rFonts w:eastAsia="Calibri"/>
          <w:sz w:val="27"/>
          <w:szCs w:val="27"/>
          <w:lang w:eastAsia="en-US"/>
        </w:rPr>
        <w:t>4.8.54. Каты коммуналь калдыклар полигоннары (алга таба - ТКО) ТКОны изоляцияләү һәм зарарсызландыру өчен билгеләнгән махсус корылмалар булып тора һәм халыкның санитар-эпидемиологик иминлеген гарантияләргә тиеш.</w:t>
      </w:r>
    </w:p>
    <w:p w:rsidR="000B7283" w:rsidRPr="000B7283" w:rsidRDefault="000B7283" w:rsidP="009E770A">
      <w:pPr>
        <w:widowControl/>
        <w:autoSpaceDE/>
        <w:autoSpaceDN/>
        <w:adjustRightInd/>
        <w:jc w:val="both"/>
        <w:rPr>
          <w:rFonts w:eastAsia="Calibri"/>
          <w:sz w:val="27"/>
          <w:szCs w:val="27"/>
          <w:lang w:eastAsia="en-US"/>
        </w:rPr>
      </w:pPr>
      <w:r w:rsidRPr="000B7283">
        <w:rPr>
          <w:rFonts w:eastAsia="Calibri"/>
          <w:sz w:val="27"/>
          <w:szCs w:val="27"/>
          <w:lang w:eastAsia="en-US"/>
        </w:rPr>
        <w:t xml:space="preserve"> Полигоннар зурлыгы ягыннан теләсә нинди торак пунктлар өчен оештырылырга мөмкин. Торак пунктлар төркемнәре өчен үзәкләштерелгән полигоннарны проектлау тәкъдим ителә. </w:t>
      </w:r>
    </w:p>
    <w:p w:rsidR="000B7283" w:rsidRPr="000B7283" w:rsidRDefault="000B7283" w:rsidP="009E770A">
      <w:pPr>
        <w:widowControl/>
        <w:autoSpaceDE/>
        <w:autoSpaceDN/>
        <w:adjustRightInd/>
        <w:jc w:val="both"/>
        <w:rPr>
          <w:rFonts w:eastAsia="Calibri"/>
          <w:sz w:val="27"/>
          <w:szCs w:val="27"/>
          <w:lang w:eastAsia="en-US"/>
        </w:rPr>
      </w:pPr>
      <w:r w:rsidRPr="000B7283">
        <w:rPr>
          <w:rFonts w:eastAsia="Calibri"/>
          <w:sz w:val="27"/>
          <w:szCs w:val="27"/>
          <w:lang w:eastAsia="en-US"/>
        </w:rPr>
        <w:t xml:space="preserve">ТКО полигоннары 2.1.7.1038-01, Россия Федерациясе Төзелеш министрлыгы тарафыннан расланган каты коммуналь калдыклар өчен полигоннарны проектлау, эксплуатацияләү һәм рекультивацияләү инструкцияләре таләпләре нигезендә проектлана. </w:t>
      </w:r>
    </w:p>
    <w:p w:rsidR="000B7283" w:rsidRPr="000B7283" w:rsidRDefault="000B7283" w:rsidP="009E770A">
      <w:pPr>
        <w:widowControl/>
        <w:autoSpaceDE/>
        <w:autoSpaceDN/>
        <w:adjustRightInd/>
        <w:jc w:val="both"/>
        <w:rPr>
          <w:rFonts w:eastAsia="Calibri"/>
          <w:sz w:val="27"/>
          <w:szCs w:val="27"/>
          <w:lang w:eastAsia="en-US"/>
        </w:rPr>
      </w:pPr>
      <w:r w:rsidRPr="000B7283">
        <w:rPr>
          <w:rFonts w:eastAsia="Calibri"/>
          <w:sz w:val="27"/>
          <w:szCs w:val="27"/>
          <w:lang w:eastAsia="en-US"/>
        </w:rPr>
        <w:t xml:space="preserve">4.8.55. ТКО полигоннары торак зонадан читтә, аерымланган территорияләрдә норматив санитар-яклау зоналарын тәэмин итеп урнаштырыла. Җир кишәрлеген биргәндә полигонны эксплуатацияләү срогы һәм әлеге территорияне хуҗалык куллану (рекультивация) өчен яраклы хәлгә кайтару чаралары билгеләнә. </w:t>
      </w:r>
    </w:p>
    <w:p w:rsidR="000B7283" w:rsidRPr="000B7283" w:rsidRDefault="000B7283" w:rsidP="009E770A">
      <w:pPr>
        <w:widowControl/>
        <w:autoSpaceDE/>
        <w:autoSpaceDN/>
        <w:adjustRightInd/>
        <w:jc w:val="both"/>
        <w:rPr>
          <w:rFonts w:eastAsia="Calibri"/>
          <w:sz w:val="27"/>
          <w:szCs w:val="27"/>
          <w:lang w:eastAsia="en-US"/>
        </w:rPr>
      </w:pPr>
      <w:r w:rsidRPr="000B7283">
        <w:rPr>
          <w:rFonts w:eastAsia="Calibri"/>
          <w:sz w:val="27"/>
          <w:szCs w:val="27"/>
          <w:lang w:eastAsia="en-US"/>
        </w:rPr>
        <w:t>4.8.56. Санитар-яклау зонасы - 500 метр компостирование участоклары;</w:t>
      </w:r>
    </w:p>
    <w:p w:rsidR="000B7283" w:rsidRPr="000B7283" w:rsidRDefault="000B7283" w:rsidP="009E770A">
      <w:pPr>
        <w:widowControl/>
        <w:autoSpaceDE/>
        <w:autoSpaceDN/>
        <w:adjustRightInd/>
        <w:jc w:val="both"/>
        <w:rPr>
          <w:rFonts w:eastAsia="Calibri"/>
          <w:sz w:val="27"/>
          <w:szCs w:val="27"/>
          <w:lang w:eastAsia="en-US"/>
        </w:rPr>
      </w:pPr>
      <w:r w:rsidRPr="000B7283">
        <w:rPr>
          <w:rFonts w:eastAsia="Calibri"/>
          <w:sz w:val="27"/>
          <w:szCs w:val="27"/>
          <w:lang w:eastAsia="en-US"/>
        </w:rPr>
        <w:t xml:space="preserve"> камилләштерелгән чүплекләр - 1000 метр тәшкил итә. </w:t>
      </w:r>
    </w:p>
    <w:p w:rsidR="000B7283" w:rsidRPr="000B7283" w:rsidRDefault="000B7283" w:rsidP="009E770A">
      <w:pPr>
        <w:widowControl/>
        <w:autoSpaceDE/>
        <w:autoSpaceDN/>
        <w:adjustRightInd/>
        <w:jc w:val="both"/>
        <w:rPr>
          <w:rFonts w:eastAsia="Calibri"/>
          <w:sz w:val="27"/>
          <w:szCs w:val="27"/>
          <w:lang w:eastAsia="en-US"/>
        </w:rPr>
      </w:pPr>
      <w:r w:rsidRPr="000B7283">
        <w:rPr>
          <w:rFonts w:eastAsia="Calibri"/>
          <w:sz w:val="27"/>
          <w:szCs w:val="27"/>
          <w:lang w:eastAsia="en-US"/>
        </w:rPr>
        <w:t xml:space="preserve">Санитар-яклау зонасы күләме, табигый тикшеренүләр һәм үлчәүләрне алга таба башкарып чыгып, атмосферада зарарлы матдәләрне тарату исәбе белән төгәлләштерелергә тиеш. </w:t>
      </w:r>
    </w:p>
    <w:p w:rsidR="000B7283" w:rsidRPr="000B7283" w:rsidRDefault="000B7283" w:rsidP="009E770A">
      <w:pPr>
        <w:widowControl/>
        <w:autoSpaceDE/>
        <w:autoSpaceDN/>
        <w:adjustRightInd/>
        <w:jc w:val="both"/>
        <w:rPr>
          <w:rFonts w:eastAsia="Calibri"/>
          <w:sz w:val="27"/>
          <w:szCs w:val="27"/>
          <w:lang w:eastAsia="en-US"/>
        </w:rPr>
      </w:pPr>
      <w:r w:rsidRPr="000B7283">
        <w:rPr>
          <w:rFonts w:eastAsia="Calibri"/>
          <w:sz w:val="27"/>
          <w:szCs w:val="27"/>
          <w:lang w:eastAsia="en-US"/>
        </w:rPr>
        <w:t xml:space="preserve">Зона чикләре, әгәр ул норматив зона чикләреннән чыкса, 1 ПДК изолиниясе буенча билгеләнә. </w:t>
      </w:r>
    </w:p>
    <w:p w:rsidR="000B7283" w:rsidRPr="000B7283" w:rsidRDefault="000B7283" w:rsidP="009E770A">
      <w:pPr>
        <w:widowControl/>
        <w:autoSpaceDE/>
        <w:autoSpaceDN/>
        <w:adjustRightInd/>
        <w:jc w:val="both"/>
        <w:rPr>
          <w:rFonts w:eastAsia="Calibri"/>
          <w:sz w:val="27"/>
          <w:szCs w:val="27"/>
          <w:lang w:eastAsia="en-US"/>
        </w:rPr>
      </w:pPr>
      <w:r w:rsidRPr="000B7283">
        <w:rPr>
          <w:rFonts w:eastAsia="Calibri"/>
          <w:sz w:val="27"/>
          <w:szCs w:val="27"/>
          <w:lang w:eastAsia="en-US"/>
        </w:rPr>
        <w:t xml:space="preserve">Санитар-яклау зонасында яшел үсентеләр булырга тиеш. </w:t>
      </w:r>
    </w:p>
    <w:p w:rsidR="000B7283" w:rsidRPr="000B7283" w:rsidRDefault="000B7283" w:rsidP="009E770A">
      <w:pPr>
        <w:widowControl/>
        <w:autoSpaceDE/>
        <w:autoSpaceDN/>
        <w:adjustRightInd/>
        <w:jc w:val="both"/>
        <w:rPr>
          <w:rFonts w:eastAsia="Calibri"/>
          <w:sz w:val="27"/>
          <w:szCs w:val="27"/>
          <w:lang w:eastAsia="en-US"/>
        </w:rPr>
      </w:pPr>
      <w:r w:rsidRPr="000B7283">
        <w:rPr>
          <w:rFonts w:eastAsia="Calibri"/>
          <w:sz w:val="27"/>
          <w:szCs w:val="27"/>
          <w:lang w:eastAsia="en-US"/>
        </w:rPr>
        <w:t>4.8.57. Полигоннарны урнаштыру рөхсәт ителми: су чыганакларын һәм минераль чыганакларны санитар саклау зоналары территориясендә;</w:t>
      </w:r>
    </w:p>
    <w:p w:rsidR="000B7283" w:rsidRPr="000B7283" w:rsidRDefault="000B7283" w:rsidP="009E770A">
      <w:pPr>
        <w:widowControl/>
        <w:autoSpaceDE/>
        <w:autoSpaceDN/>
        <w:adjustRightInd/>
        <w:jc w:val="both"/>
        <w:rPr>
          <w:rFonts w:eastAsia="Calibri"/>
          <w:sz w:val="27"/>
          <w:szCs w:val="27"/>
          <w:lang w:eastAsia="en-US"/>
        </w:rPr>
      </w:pPr>
      <w:r w:rsidRPr="000B7283">
        <w:rPr>
          <w:rFonts w:eastAsia="Calibri"/>
          <w:sz w:val="27"/>
          <w:szCs w:val="27"/>
          <w:lang w:eastAsia="en-US"/>
        </w:rPr>
        <w:t xml:space="preserve">курортларны саклауның барлык зоналарында; </w:t>
      </w:r>
    </w:p>
    <w:p w:rsidR="000B7283" w:rsidRPr="000B7283" w:rsidRDefault="000B7283" w:rsidP="009E770A">
      <w:pPr>
        <w:widowControl/>
        <w:autoSpaceDE/>
        <w:autoSpaceDN/>
        <w:adjustRightInd/>
        <w:jc w:val="both"/>
        <w:rPr>
          <w:rFonts w:eastAsia="Calibri"/>
          <w:sz w:val="27"/>
          <w:szCs w:val="27"/>
          <w:lang w:eastAsia="en-US"/>
        </w:rPr>
      </w:pPr>
      <w:r w:rsidRPr="000B7283">
        <w:rPr>
          <w:rFonts w:eastAsia="Calibri"/>
          <w:sz w:val="27"/>
          <w:szCs w:val="27"/>
          <w:lang w:eastAsia="en-US"/>
        </w:rPr>
        <w:t xml:space="preserve">ярык токымнар өстенә чыгу урыннарында; </w:t>
      </w:r>
    </w:p>
    <w:p w:rsidR="000B7283" w:rsidRPr="000B7283" w:rsidRDefault="000B7283" w:rsidP="009E770A">
      <w:pPr>
        <w:widowControl/>
        <w:autoSpaceDE/>
        <w:autoSpaceDN/>
        <w:adjustRightInd/>
        <w:jc w:val="both"/>
        <w:rPr>
          <w:rFonts w:eastAsia="Calibri"/>
          <w:sz w:val="27"/>
          <w:szCs w:val="27"/>
          <w:lang w:eastAsia="en-US"/>
        </w:rPr>
      </w:pPr>
      <w:r w:rsidRPr="000B7283">
        <w:rPr>
          <w:rFonts w:eastAsia="Calibri"/>
          <w:sz w:val="27"/>
          <w:szCs w:val="27"/>
          <w:lang w:eastAsia="en-US"/>
        </w:rPr>
        <w:t xml:space="preserve">су йөртүчән офыкларны аерып алу урыннарында; </w:t>
      </w:r>
    </w:p>
    <w:p w:rsidR="000B7283" w:rsidRPr="000B7283" w:rsidRDefault="000B7283" w:rsidP="009E770A">
      <w:pPr>
        <w:widowControl/>
        <w:autoSpaceDE/>
        <w:autoSpaceDN/>
        <w:adjustRightInd/>
        <w:jc w:val="both"/>
        <w:rPr>
          <w:rFonts w:eastAsia="Calibri"/>
          <w:sz w:val="27"/>
          <w:szCs w:val="27"/>
          <w:lang w:eastAsia="en-US"/>
        </w:rPr>
      </w:pPr>
      <w:r w:rsidRPr="000B7283">
        <w:rPr>
          <w:rFonts w:eastAsia="Calibri"/>
          <w:sz w:val="27"/>
          <w:szCs w:val="27"/>
          <w:lang w:eastAsia="en-US"/>
        </w:rPr>
        <w:t xml:space="preserve">халыкның күпләп ял итү һәм сәламәтләндерү учреждениеләре урнаштыру урыннарында. </w:t>
      </w:r>
    </w:p>
    <w:p w:rsidR="000B7283" w:rsidRPr="000B7283" w:rsidRDefault="000B7283" w:rsidP="009E770A">
      <w:pPr>
        <w:widowControl/>
        <w:autoSpaceDE/>
        <w:autoSpaceDN/>
        <w:adjustRightInd/>
        <w:jc w:val="both"/>
        <w:rPr>
          <w:rFonts w:eastAsia="Calibri"/>
          <w:sz w:val="27"/>
          <w:szCs w:val="27"/>
          <w:lang w:eastAsia="en-US"/>
        </w:rPr>
      </w:pPr>
      <w:r w:rsidRPr="000B7283">
        <w:rPr>
          <w:rFonts w:eastAsia="Calibri"/>
          <w:sz w:val="27"/>
          <w:szCs w:val="27"/>
          <w:lang w:eastAsia="en-US"/>
        </w:rPr>
        <w:lastRenderedPageBreak/>
        <w:t>ТКО полигонын урнаштыру өчен участокны сайлаганда климатогеографик һәм туфрак үзенчәлекләрен, урынның геологик һәм гидрологик шартларын исәпкә алырга кирәк.</w:t>
      </w:r>
    </w:p>
    <w:p w:rsidR="000B7283" w:rsidRPr="000B7283" w:rsidRDefault="000B7283" w:rsidP="009E770A">
      <w:pPr>
        <w:widowControl/>
        <w:autoSpaceDE/>
        <w:autoSpaceDN/>
        <w:adjustRightInd/>
        <w:jc w:val="both"/>
        <w:rPr>
          <w:rFonts w:eastAsia="Calibri"/>
          <w:sz w:val="27"/>
          <w:szCs w:val="27"/>
          <w:lang w:eastAsia="en-US"/>
        </w:rPr>
      </w:pPr>
      <w:r w:rsidRPr="000B7283">
        <w:rPr>
          <w:rFonts w:eastAsia="Calibri"/>
          <w:sz w:val="27"/>
          <w:szCs w:val="27"/>
          <w:lang w:eastAsia="en-US"/>
        </w:rPr>
        <w:t xml:space="preserve"> ТКО полигоннары балчыклар яки авыр сугиналар табылган участокларда урнаша, ә грунт сулары 2 метрдан артык тирәнлектә ята. 1 метрдан артык тирәнлектәге сазлык полигоны һәм ачкычлар рәвешендәге грунт сулары чыккан участоклар өчен файдаланылмый.</w:t>
      </w:r>
    </w:p>
    <w:p w:rsidR="000B7283" w:rsidRPr="000B7283" w:rsidRDefault="000B7283" w:rsidP="009E770A">
      <w:pPr>
        <w:widowControl/>
        <w:autoSpaceDE/>
        <w:autoSpaceDN/>
        <w:adjustRightInd/>
        <w:jc w:val="both"/>
        <w:rPr>
          <w:rFonts w:eastAsia="Calibri"/>
          <w:sz w:val="27"/>
          <w:szCs w:val="27"/>
          <w:lang w:eastAsia="en-US"/>
        </w:rPr>
      </w:pPr>
      <w:r w:rsidRPr="000B7283">
        <w:rPr>
          <w:rFonts w:eastAsia="Calibri"/>
          <w:sz w:val="27"/>
          <w:szCs w:val="27"/>
          <w:lang w:eastAsia="en-US"/>
        </w:rPr>
        <w:t xml:space="preserve"> 4.8.58. ТКО полигоны калдыкларның бер өлешен атмосфера явым-төшемнәре белән юу һәм алар янәшәсендәге җир мәйданнарын һәм ачык сулыкларны пычрату мөмкинлеген юкка чыгара торган тигез территориядә урнашкан. Чокырлар территориясендә, аның өске катламнарыннан башлап, җир кишәрлеген ТКО  полигоннарына бүлеп бирү рөхсәт ителә, бу әлеге суларны ачык сулыкларга чыгару өчен өстәмә таулы каналлар урнаштыру юлы белән өске суларны җыю һәм чыгаруны тәэмин итәргә мөмкинлек бирә. </w:t>
      </w:r>
    </w:p>
    <w:p w:rsidR="000B7283" w:rsidRPr="000B7283" w:rsidRDefault="000B7283" w:rsidP="009E770A">
      <w:pPr>
        <w:widowControl/>
        <w:autoSpaceDE/>
        <w:autoSpaceDN/>
        <w:adjustRightInd/>
        <w:jc w:val="both"/>
        <w:rPr>
          <w:rFonts w:eastAsia="Calibri"/>
          <w:sz w:val="27"/>
          <w:szCs w:val="27"/>
          <w:lang w:eastAsia="en-US"/>
        </w:rPr>
      </w:pPr>
      <w:r w:rsidRPr="000B7283">
        <w:rPr>
          <w:rFonts w:eastAsia="Calibri"/>
          <w:sz w:val="27"/>
          <w:szCs w:val="27"/>
          <w:lang w:eastAsia="en-US"/>
        </w:rPr>
        <w:t>4.8.59. Полигонны үзара бәйле ике территориаль өлештән: ТКО төзүдә мәшгуль территориядән һәм хуҗалык-көнкүреш объектларын урнаштыру өчен территорияләрдән проектлыйлар.</w:t>
      </w:r>
    </w:p>
    <w:p w:rsidR="000B7283" w:rsidRPr="000B7283" w:rsidRDefault="000B7283" w:rsidP="009E770A">
      <w:pPr>
        <w:widowControl/>
        <w:numPr>
          <w:ilvl w:val="2"/>
          <w:numId w:val="115"/>
        </w:numPr>
        <w:autoSpaceDE/>
        <w:autoSpaceDN/>
        <w:adjustRightInd/>
        <w:ind w:left="0" w:firstLine="0"/>
        <w:jc w:val="both"/>
        <w:rPr>
          <w:rFonts w:eastAsia="Calibri"/>
          <w:sz w:val="27"/>
          <w:szCs w:val="27"/>
          <w:lang w:eastAsia="en-US"/>
        </w:rPr>
      </w:pPr>
      <w:r w:rsidRPr="000B7283">
        <w:rPr>
          <w:rFonts w:eastAsia="Calibri"/>
          <w:sz w:val="27"/>
          <w:szCs w:val="27"/>
          <w:lang w:eastAsia="en-US"/>
        </w:rPr>
        <w:t>Полигон проектируют из двух взаимосвязанных территориальных частей: территории, занятой под складирование ТКО, и территории для размещения хозяйственно-бытовых объектов.</w:t>
      </w:r>
    </w:p>
    <w:p w:rsidR="000B7283" w:rsidRPr="000B7283" w:rsidRDefault="000B7283" w:rsidP="009E770A">
      <w:pPr>
        <w:widowControl/>
        <w:autoSpaceDE/>
        <w:autoSpaceDN/>
        <w:adjustRightInd/>
        <w:jc w:val="both"/>
        <w:rPr>
          <w:rFonts w:eastAsia="Calibri"/>
          <w:sz w:val="27"/>
          <w:szCs w:val="27"/>
          <w:lang w:eastAsia="en-US"/>
        </w:rPr>
      </w:pPr>
      <w:r w:rsidRPr="000B7283">
        <w:rPr>
          <w:rFonts w:eastAsia="Calibri"/>
          <w:sz w:val="27"/>
          <w:szCs w:val="27"/>
          <w:lang w:eastAsia="en-US"/>
        </w:rPr>
        <w:t xml:space="preserve">4.8.61. Хуҗалык зонасы персонал өчен көнкүреш бинасын, машиналар һәм механизмнар урнаштыру өчен стоянкаларны урнаштыру өчен проектлана. Персонал өчен кирәкле күләмдә эчә торган һәм хуҗалык-көнкүрешне су белән тәэмин итү, ризык кабул итү бүлмәсе, әлеге нормативларның «Инженерлык инфраструктурасы зоналары» бүлеге таләпләре нигезендә бәдрәф тәэмин итү күздә тотыла. </w:t>
      </w:r>
    </w:p>
    <w:p w:rsidR="000B7283" w:rsidRPr="000B7283" w:rsidRDefault="000B7283" w:rsidP="009E770A">
      <w:pPr>
        <w:widowControl/>
        <w:autoSpaceDE/>
        <w:autoSpaceDN/>
        <w:adjustRightInd/>
        <w:jc w:val="both"/>
        <w:rPr>
          <w:rFonts w:eastAsia="Calibri"/>
          <w:sz w:val="27"/>
          <w:szCs w:val="27"/>
          <w:lang w:eastAsia="en-US"/>
        </w:rPr>
      </w:pPr>
      <w:r w:rsidRPr="000B7283">
        <w:rPr>
          <w:rFonts w:eastAsia="Calibri"/>
          <w:sz w:val="27"/>
          <w:szCs w:val="27"/>
          <w:lang w:eastAsia="en-US"/>
        </w:rPr>
        <w:t xml:space="preserve">4.8.62. Хуҗалык зонасы территориясе бетонлаштырыла яисә асфальтлана, яктыртыла, җиңел киртәләргә ия. ККК полигонының бөтен территориясе периметры буенча 2 метрдан артык тирәнлектә җиңел киртә яки киптерү траншеясы проектлана яисә биеклеге 2 метрдан артмый. Полигон коймасында җитештерү-көнкүреш бинасы янындагы шлагбаум ясала.    </w:t>
      </w:r>
    </w:p>
    <w:p w:rsidR="000B7283" w:rsidRPr="000B7283" w:rsidRDefault="000B7283" w:rsidP="009E770A">
      <w:pPr>
        <w:widowControl/>
        <w:autoSpaceDE/>
        <w:autoSpaceDN/>
        <w:adjustRightInd/>
        <w:jc w:val="both"/>
        <w:rPr>
          <w:rFonts w:eastAsia="Calibri"/>
          <w:sz w:val="27"/>
          <w:szCs w:val="27"/>
          <w:lang w:eastAsia="en-US"/>
        </w:rPr>
      </w:pPr>
      <w:r w:rsidRPr="000B7283">
        <w:rPr>
          <w:rFonts w:eastAsia="Calibri"/>
          <w:sz w:val="27"/>
          <w:szCs w:val="27"/>
          <w:lang w:eastAsia="en-US"/>
        </w:rPr>
        <w:t xml:space="preserve"> 4.8.63. Полигоннан чыкканда чүп-чар ташучыларның йөрү өлеше өчен бетон ванна җайланмасы белән контроль-дезинфекцияләү җайланмасы каралган. Ванна күләмнәре чүп-чар ташу калдыкларын эшкәртүне тәэмин итәргә тиеш.</w:t>
      </w:r>
    </w:p>
    <w:p w:rsidR="000B7283" w:rsidRPr="000B7283" w:rsidRDefault="000B7283" w:rsidP="009E770A">
      <w:pPr>
        <w:widowControl/>
        <w:autoSpaceDE/>
        <w:autoSpaceDN/>
        <w:adjustRightInd/>
        <w:jc w:val="both"/>
        <w:rPr>
          <w:rFonts w:eastAsia="Calibri"/>
          <w:sz w:val="27"/>
          <w:szCs w:val="27"/>
          <w:lang w:eastAsia="en-US"/>
        </w:rPr>
      </w:pPr>
      <w:r w:rsidRPr="000B7283">
        <w:rPr>
          <w:rFonts w:eastAsia="Calibri"/>
          <w:sz w:val="27"/>
          <w:szCs w:val="27"/>
          <w:lang w:eastAsia="en-US"/>
        </w:rPr>
        <w:t xml:space="preserve"> 4.8.64. Полигонның яшел зонасында контроль скважиналар проектлана, шул исәптән: бер контроль скважина - грунт сулары ташкыны буенча полигоннан югарырак, 1 - 2 скважина җир асты суларына ТКО туплануын исәпкә алу өчен полигоннан түбәнрәк.</w:t>
      </w:r>
    </w:p>
    <w:p w:rsidR="000B7283" w:rsidRPr="000B7283" w:rsidRDefault="000B7283" w:rsidP="009E770A">
      <w:pPr>
        <w:widowControl/>
        <w:autoSpaceDE/>
        <w:autoSpaceDN/>
        <w:adjustRightInd/>
        <w:jc w:val="both"/>
        <w:rPr>
          <w:rFonts w:eastAsia="Calibri"/>
          <w:sz w:val="27"/>
          <w:szCs w:val="27"/>
          <w:lang w:eastAsia="en-US"/>
        </w:rPr>
      </w:pPr>
      <w:r w:rsidRPr="000B7283">
        <w:rPr>
          <w:rFonts w:eastAsia="Calibri"/>
          <w:sz w:val="27"/>
          <w:szCs w:val="27"/>
          <w:lang w:eastAsia="en-US"/>
        </w:rPr>
        <w:t xml:space="preserve"> 4.8.65. Грунт суларының һәм өске суларның сыйфатын тикшереп тору буенча автотранспорт өчен керү юллары булырга тиеш. </w:t>
      </w:r>
    </w:p>
    <w:p w:rsidR="000B7283" w:rsidRPr="000B7283" w:rsidRDefault="000B7283" w:rsidP="009E770A">
      <w:pPr>
        <w:widowControl/>
        <w:autoSpaceDE/>
        <w:autoSpaceDN/>
        <w:adjustRightInd/>
        <w:jc w:val="both"/>
        <w:rPr>
          <w:rFonts w:eastAsia="Calibri"/>
          <w:sz w:val="27"/>
          <w:szCs w:val="27"/>
          <w:lang w:eastAsia="en-US"/>
        </w:rPr>
      </w:pPr>
      <w:r w:rsidRPr="000B7283">
        <w:rPr>
          <w:rFonts w:eastAsia="Calibri"/>
          <w:sz w:val="27"/>
          <w:szCs w:val="27"/>
          <w:lang w:eastAsia="en-US"/>
        </w:rPr>
        <w:t>4.8.66. ТКО полигоннарына әлеге нормативларның «Транспорт инфраструктурасы» бүлеге таләпләре нигезендә килү юллары проектлана.</w:t>
      </w:r>
    </w:p>
    <w:p w:rsidR="000B7283" w:rsidRPr="000B7283" w:rsidRDefault="000B7283" w:rsidP="009E770A">
      <w:pPr>
        <w:widowControl/>
        <w:autoSpaceDE/>
        <w:autoSpaceDN/>
        <w:adjustRightInd/>
        <w:jc w:val="both"/>
        <w:rPr>
          <w:rFonts w:eastAsia="Calibri"/>
          <w:sz w:val="27"/>
          <w:szCs w:val="27"/>
          <w:lang w:eastAsia="en-US"/>
        </w:rPr>
        <w:sectPr w:rsidR="000B7283" w:rsidRPr="000B7283">
          <w:pgSz w:w="11910" w:h="16840"/>
          <w:pgMar w:top="1000" w:right="849" w:bottom="280" w:left="720" w:header="785" w:footer="0" w:gutter="0"/>
          <w:cols w:space="720"/>
        </w:sectPr>
      </w:pPr>
    </w:p>
    <w:p w:rsidR="000B7283" w:rsidRPr="000B7283" w:rsidRDefault="000B7283" w:rsidP="009E770A">
      <w:pPr>
        <w:widowControl/>
        <w:autoSpaceDE/>
        <w:autoSpaceDN/>
        <w:adjustRightInd/>
        <w:jc w:val="center"/>
        <w:rPr>
          <w:rFonts w:eastAsia="Calibri"/>
          <w:b/>
          <w:bCs/>
          <w:sz w:val="27"/>
          <w:szCs w:val="27"/>
          <w:lang w:eastAsia="en-US"/>
        </w:rPr>
      </w:pPr>
      <w:r w:rsidRPr="000B7283">
        <w:rPr>
          <w:rFonts w:eastAsia="Calibri"/>
          <w:b/>
          <w:bCs/>
          <w:sz w:val="27"/>
          <w:szCs w:val="27"/>
          <w:lang w:eastAsia="en-US"/>
        </w:rPr>
        <w:lastRenderedPageBreak/>
        <w:t>Кар җыю пунктларын урнаштыру зоналары</w:t>
      </w:r>
    </w:p>
    <w:p w:rsidR="000B7283" w:rsidRPr="000B7283" w:rsidRDefault="000B7283" w:rsidP="009E770A">
      <w:pPr>
        <w:widowControl/>
        <w:autoSpaceDE/>
        <w:autoSpaceDN/>
        <w:adjustRightInd/>
        <w:jc w:val="both"/>
        <w:rPr>
          <w:rFonts w:eastAsia="Calibri"/>
          <w:bCs/>
          <w:sz w:val="27"/>
          <w:szCs w:val="27"/>
          <w:lang w:eastAsia="en-US"/>
        </w:rPr>
      </w:pPr>
      <w:r w:rsidRPr="000B7283">
        <w:rPr>
          <w:rFonts w:eastAsia="Calibri"/>
          <w:bCs/>
          <w:sz w:val="27"/>
          <w:szCs w:val="27"/>
          <w:lang w:eastAsia="en-US"/>
        </w:rPr>
        <w:t>4.8.67. Торак пунктлар территорияләреннән кар-боз катламын җыю, саклау һәм утильләштерү, шул исәптән юллардан, ясалма корылмалардан (күперләрдән, эстакададан, юлүткәргечләрдән) пычранган кар катламын җыю, саклау һәм утильләштерү өчен махсус корылмалар - кар көрәү пунктлары булдыруны күздә тотарга кирәк. Кар яву пунктлары канализация системасына тоташтырылган «коры» кар өемнәре һәм кар эретү шахталары рәвешендә булырга мөмкин. Кар оприемные пунктларны проектлауны 218.5.001-2008 БДМның тармак юл методик документын кардан саклау һәм чистарту буенча методик тәкъдимнәр нигезендә, селитеб территорияләреннән, предприятиеләр мәйданчыкларыннан өслекне җыю, чыгару һәм чистарту системаларын исәпләү буенча тәкъдимнәр һәм аны су объектларына чыгару шартларын билгеләү 28.12.2005 «Су белән тәэмин итүнең фәнни-тикшеренү, канализация, гидротехник соо гидротехник институтлары» федераль дәүләт унитар предприятиесе тарафыннан расланган су объектларына чыгару шартларын билгеләү буенча тәкъдимнәр белән гамәлгә ашырырга кирәк.</w:t>
      </w:r>
    </w:p>
    <w:p w:rsidR="000B7283" w:rsidRPr="000B7283" w:rsidRDefault="000B7283" w:rsidP="009E770A">
      <w:pPr>
        <w:widowControl/>
        <w:autoSpaceDE/>
        <w:autoSpaceDN/>
        <w:adjustRightInd/>
        <w:jc w:val="both"/>
        <w:rPr>
          <w:rFonts w:eastAsia="Calibri"/>
          <w:sz w:val="27"/>
          <w:szCs w:val="27"/>
          <w:lang w:eastAsia="en-US"/>
        </w:rPr>
      </w:pPr>
      <w:r w:rsidRPr="000B7283">
        <w:rPr>
          <w:rFonts w:eastAsia="Calibri"/>
          <w:sz w:val="27"/>
          <w:szCs w:val="27"/>
          <w:lang w:eastAsia="en-US"/>
        </w:rPr>
        <w:t xml:space="preserve">4.8.68. Кар көрәү пунктлары һәм аларның урнашу урыннары саны түбәндәге шартлардан чыгып билгеләнә: кар чыгару эшләренең оперативлыгын тәэмин итү; кар чыгарганда транспорт чыгымнарын минимальләштерү; читкә чыгарылырга тиешле кар күләмнәрен; канализация коллекторларының һәм чистарту корылмаларының куәтләренең үткәрү сәләтен; аларга каршылыксыз транспорт килү тәэмин ителеше. </w:t>
      </w:r>
    </w:p>
    <w:p w:rsidR="000B7283" w:rsidRPr="000B7283" w:rsidRDefault="000B7283" w:rsidP="009E770A">
      <w:pPr>
        <w:widowControl/>
        <w:autoSpaceDE/>
        <w:autoSpaceDN/>
        <w:adjustRightInd/>
        <w:jc w:val="both"/>
        <w:rPr>
          <w:rFonts w:eastAsia="Calibri"/>
          <w:sz w:val="27"/>
          <w:szCs w:val="27"/>
          <w:lang w:eastAsia="en-US"/>
        </w:rPr>
      </w:pPr>
      <w:r w:rsidRPr="000B7283">
        <w:rPr>
          <w:rFonts w:eastAsia="Calibri"/>
          <w:sz w:val="27"/>
          <w:szCs w:val="27"/>
          <w:lang w:eastAsia="en-US"/>
        </w:rPr>
        <w:t>4.8.69. Су объектларының су саклау зоналарында, боз капламы өслегендә һәм су объекты территориясенең сулык җыелмасында, шулай ук җир асты инженерлык челтәрләрендә «коры» кар яктырткычлары урнаштыру рөхсәт ителми.</w:t>
      </w:r>
    </w:p>
    <w:p w:rsidR="000B7283" w:rsidRPr="000B7283" w:rsidRDefault="000B7283" w:rsidP="009E770A">
      <w:pPr>
        <w:widowControl/>
        <w:autoSpaceDE/>
        <w:autoSpaceDN/>
        <w:adjustRightInd/>
        <w:jc w:val="both"/>
        <w:rPr>
          <w:rFonts w:eastAsia="Calibri"/>
          <w:sz w:val="27"/>
          <w:szCs w:val="27"/>
          <w:lang w:eastAsia="en-US"/>
        </w:rPr>
      </w:pPr>
      <w:r w:rsidRPr="000B7283">
        <w:rPr>
          <w:rFonts w:eastAsia="Calibri"/>
          <w:sz w:val="27"/>
          <w:szCs w:val="27"/>
          <w:lang w:eastAsia="en-US"/>
        </w:rPr>
        <w:t>4.8.70 Кар яву пунктларыннан алып торак төзелешенә кадәр санитар-яклау зонасыкүләмен кимендә 100 метрга кабул итәргә кирәк.</w:t>
      </w:r>
    </w:p>
    <w:p w:rsidR="000B7283" w:rsidRPr="000B7283" w:rsidRDefault="000B7283" w:rsidP="009E770A">
      <w:pPr>
        <w:widowControl/>
        <w:autoSpaceDE/>
        <w:autoSpaceDN/>
        <w:adjustRightInd/>
        <w:jc w:val="both"/>
        <w:rPr>
          <w:rFonts w:eastAsia="Calibri"/>
          <w:sz w:val="27"/>
          <w:szCs w:val="27"/>
          <w:lang w:eastAsia="en-US"/>
        </w:rPr>
      </w:pPr>
      <w:r w:rsidRPr="000B7283">
        <w:rPr>
          <w:rFonts w:eastAsia="Calibri"/>
          <w:sz w:val="27"/>
          <w:szCs w:val="27"/>
          <w:lang w:eastAsia="en-US"/>
        </w:rPr>
        <w:t xml:space="preserve">4.8.71  Карны «коры» итеп яктырту өчен бирелгән участок: каты өслекле; рельефка тал сулары эләкми торган бөтен периметр буйлап өем; су җыю лотоклары һәм кар суларын локаль чистарту корылмаларына күчерү системасы; бөтен периметр буйлап койма; контроль-үткәрү пункты булырга тиеш. Карлы суларны канализациягә ташлау локаль чистарту корылмаларын алдан чистартып, норматив күрсәткечләргә кадәр башкарылырга тиеш. </w:t>
      </w:r>
    </w:p>
    <w:p w:rsidR="000B7283" w:rsidRPr="000B7283" w:rsidRDefault="000B7283" w:rsidP="009E770A">
      <w:pPr>
        <w:widowControl/>
        <w:autoSpaceDE/>
        <w:autoSpaceDN/>
        <w:adjustRightInd/>
        <w:jc w:val="both"/>
        <w:rPr>
          <w:rFonts w:eastAsia="Calibri"/>
          <w:sz w:val="27"/>
          <w:szCs w:val="27"/>
          <w:lang w:eastAsia="en-US"/>
        </w:rPr>
      </w:pPr>
      <w:r w:rsidRPr="000B7283">
        <w:rPr>
          <w:rFonts w:eastAsia="Calibri"/>
          <w:sz w:val="27"/>
          <w:szCs w:val="27"/>
          <w:lang w:eastAsia="en-US"/>
        </w:rPr>
        <w:t xml:space="preserve">4.8.72 Кар эретү шахталары (камералар) конструкциясендә бөтен кышкы чорда агып төшә торган карны эретү, шулай ук кар суларын норматив күрсәткечләргә кадәр чистарту күздә тотыла. </w:t>
      </w:r>
    </w:p>
    <w:p w:rsidR="000B7283" w:rsidRPr="000B7283" w:rsidRDefault="000B7283" w:rsidP="009E770A">
      <w:pPr>
        <w:widowControl/>
        <w:autoSpaceDE/>
        <w:autoSpaceDN/>
        <w:adjustRightInd/>
        <w:jc w:val="both"/>
        <w:rPr>
          <w:rFonts w:eastAsia="Calibri"/>
          <w:b/>
          <w:sz w:val="27"/>
          <w:szCs w:val="27"/>
          <w:lang w:eastAsia="en-US"/>
        </w:rPr>
      </w:pPr>
      <w:r w:rsidRPr="000B7283">
        <w:rPr>
          <w:rFonts w:eastAsia="Calibri"/>
          <w:sz w:val="27"/>
          <w:szCs w:val="27"/>
          <w:lang w:eastAsia="en-US"/>
        </w:rPr>
        <w:t>4.8.73. Кар элү территориясен җәй көне автотранспорт стоянкасын (парковкасын) оештыру яисә башка максатлар өчен файдалану рөхсәт ителә.</w:t>
      </w:r>
      <w:r w:rsidRPr="000B7283">
        <w:rPr>
          <w:rFonts w:eastAsia="Calibri"/>
          <w:b/>
          <w:sz w:val="27"/>
          <w:szCs w:val="27"/>
          <w:lang w:eastAsia="en-US"/>
        </w:rPr>
        <w:t xml:space="preserve"> </w:t>
      </w:r>
    </w:p>
    <w:p w:rsidR="000B7283" w:rsidRPr="000B7283" w:rsidRDefault="000B7283" w:rsidP="009E770A">
      <w:pPr>
        <w:widowControl/>
        <w:autoSpaceDE/>
        <w:autoSpaceDN/>
        <w:adjustRightInd/>
        <w:jc w:val="both"/>
        <w:rPr>
          <w:rFonts w:eastAsia="Calibri"/>
          <w:b/>
          <w:sz w:val="27"/>
          <w:szCs w:val="27"/>
          <w:lang w:eastAsia="en-US"/>
        </w:rPr>
      </w:pPr>
      <w:r w:rsidRPr="000B7283">
        <w:rPr>
          <w:rFonts w:eastAsia="Calibri"/>
          <w:b/>
          <w:sz w:val="27"/>
          <w:szCs w:val="27"/>
          <w:lang w:eastAsia="en-US"/>
        </w:rPr>
        <w:t>Хәрби объектлар һәм башка режимлы территорияләр зоналары</w:t>
      </w:r>
    </w:p>
    <w:p w:rsidR="000B7283" w:rsidRPr="000B7283" w:rsidRDefault="000B7283" w:rsidP="009E770A">
      <w:pPr>
        <w:widowControl/>
        <w:autoSpaceDE/>
        <w:autoSpaceDN/>
        <w:adjustRightInd/>
        <w:jc w:val="both"/>
        <w:rPr>
          <w:rFonts w:eastAsia="Calibri"/>
          <w:sz w:val="27"/>
          <w:szCs w:val="27"/>
          <w:lang w:eastAsia="en-US"/>
        </w:rPr>
      </w:pPr>
      <w:r w:rsidRPr="000B7283">
        <w:rPr>
          <w:rFonts w:eastAsia="Calibri"/>
          <w:sz w:val="27"/>
          <w:szCs w:val="27"/>
          <w:lang w:eastAsia="en-US"/>
        </w:rPr>
        <w:t>4.9.1. Хәрби объектлар һәм башка режим территорияләре зоналары махсус режим урнаштырылган хәрби һәм башка объектларны урнаштыру өчен билгеләнгән. Җирлекнең режимлы территорияләре зоналарыннан файдалану тәртибе, җирлекнең махсус нормативлары һәм төзү кагыйдәләре нигезендә җирле үзидарә органнары белән килештереп, федераль башкарма хакимият органнары һәм Татарстан Республикасы Министрлар Кабинеты тарафыннан билгеләнә.</w:t>
      </w:r>
    </w:p>
    <w:p w:rsidR="000B7283" w:rsidRPr="000B7283" w:rsidRDefault="000B7283" w:rsidP="009E770A">
      <w:pPr>
        <w:widowControl/>
        <w:autoSpaceDE/>
        <w:autoSpaceDN/>
        <w:adjustRightInd/>
        <w:jc w:val="both"/>
        <w:rPr>
          <w:rFonts w:eastAsia="Calibri"/>
          <w:sz w:val="27"/>
          <w:szCs w:val="27"/>
          <w:lang w:eastAsia="en-US"/>
        </w:rPr>
      </w:pPr>
    </w:p>
    <w:p w:rsidR="000B7283" w:rsidRPr="000B7283" w:rsidRDefault="000B7283" w:rsidP="009E770A">
      <w:pPr>
        <w:widowControl/>
        <w:autoSpaceDE/>
        <w:autoSpaceDN/>
        <w:adjustRightInd/>
        <w:jc w:val="both"/>
        <w:rPr>
          <w:rFonts w:eastAsia="Calibri"/>
          <w:sz w:val="27"/>
          <w:szCs w:val="27"/>
          <w:lang w:eastAsia="en-US"/>
        </w:rPr>
        <w:sectPr w:rsidR="000B7283" w:rsidRPr="000B7283">
          <w:pgSz w:w="11910" w:h="16840"/>
          <w:pgMar w:top="1000" w:right="849" w:bottom="280" w:left="700" w:header="785" w:footer="0" w:gutter="0"/>
          <w:cols w:space="720"/>
        </w:sectPr>
      </w:pPr>
    </w:p>
    <w:p w:rsidR="000B7283" w:rsidRPr="000B7283" w:rsidRDefault="000B7283" w:rsidP="009E770A">
      <w:pPr>
        <w:widowControl/>
        <w:autoSpaceDE/>
        <w:autoSpaceDN/>
        <w:adjustRightInd/>
        <w:jc w:val="both"/>
        <w:rPr>
          <w:rFonts w:eastAsia="Calibri"/>
          <w:b/>
          <w:bCs/>
          <w:sz w:val="27"/>
          <w:szCs w:val="27"/>
          <w:lang w:eastAsia="en-US"/>
        </w:rPr>
      </w:pPr>
      <w:r w:rsidRPr="000B7283">
        <w:rPr>
          <w:rFonts w:eastAsia="Calibri"/>
          <w:b/>
          <w:bCs/>
          <w:sz w:val="27"/>
          <w:szCs w:val="27"/>
          <w:lang w:eastAsia="en-US"/>
        </w:rPr>
        <w:lastRenderedPageBreak/>
        <w:t>1. Җирлек инфраструктурасын формалаштыру</w:t>
      </w:r>
    </w:p>
    <w:p w:rsidR="000B7283" w:rsidRPr="000B7283" w:rsidRDefault="000B7283" w:rsidP="009E770A">
      <w:pPr>
        <w:widowControl/>
        <w:autoSpaceDE/>
        <w:autoSpaceDN/>
        <w:adjustRightInd/>
        <w:jc w:val="both"/>
        <w:rPr>
          <w:rFonts w:eastAsia="Calibri"/>
          <w:b/>
          <w:bCs/>
          <w:sz w:val="27"/>
          <w:szCs w:val="27"/>
          <w:lang w:eastAsia="en-US"/>
        </w:rPr>
      </w:pPr>
      <w:r w:rsidRPr="000B7283">
        <w:rPr>
          <w:rFonts w:eastAsia="Calibri"/>
          <w:b/>
          <w:bCs/>
          <w:sz w:val="27"/>
          <w:szCs w:val="27"/>
          <w:lang w:eastAsia="en-US"/>
        </w:rPr>
        <w:t>1.1. Социаль инфраструктура</w:t>
      </w:r>
    </w:p>
    <w:p w:rsidR="000B7283" w:rsidRPr="000B7283" w:rsidRDefault="000B7283" w:rsidP="009E770A">
      <w:pPr>
        <w:widowControl/>
        <w:autoSpaceDE/>
        <w:autoSpaceDN/>
        <w:adjustRightInd/>
        <w:jc w:val="both"/>
        <w:rPr>
          <w:rFonts w:eastAsia="Calibri"/>
          <w:sz w:val="27"/>
          <w:szCs w:val="27"/>
          <w:lang w:eastAsia="en-US"/>
        </w:rPr>
      </w:pPr>
      <w:r w:rsidRPr="000B7283">
        <w:rPr>
          <w:rFonts w:eastAsia="Calibri"/>
          <w:sz w:val="27"/>
          <w:szCs w:val="27"/>
          <w:lang w:eastAsia="en-US"/>
        </w:rPr>
        <w:t>5.1.1. Социаль инфраструктура учреждениеләренә, предприятиеләренә һәм оешмаларына гомуми белем бирү һәм мәктәпкәчә белем бирү оешмалары, медицина оешмалары, социаль тәэмин итү оешмалары, яшьләр белән эшләү учреждениеләре, спорт һәм физкультура-сәламәтләндерү учреждениеләре, мәдәният һәм сәнгать учреждениеләре, сәүдә, җәмәгать туклануы һәм көнкүреш хезмәте күрсәтү предприятиеләре, идарә оешмалары һәм учреждениеләре, проект оешмалары, кредит-финанс учреждениеләре һәм элемтә предприятиеләре, фәнни һәм административ оешмалар һәм башкалар керә (алга таба - хезмәт күрсәтү учреждениеләре һәм предприятиеләре). Милекнең барлык төрләренә һәм төрләренә хезмәт күрсәтү предприятиеләрен шәһәр төзелеше вәзгыятен, шәһәр округы, җирлек составындагы торак пунктларның планировка структурасын, бердәм хезмәт күрсәтү системасын булдыру максатларында торак районнарга һәм микрорайоннарга (кварталларга) бүлүне исәпкә алып урнаштырырга кирәк.</w:t>
      </w:r>
    </w:p>
    <w:p w:rsidR="000B7283" w:rsidRPr="000B7283" w:rsidRDefault="000B7283" w:rsidP="009E770A">
      <w:pPr>
        <w:widowControl/>
        <w:autoSpaceDE/>
        <w:autoSpaceDN/>
        <w:adjustRightInd/>
        <w:jc w:val="both"/>
        <w:rPr>
          <w:rFonts w:eastAsia="Calibri"/>
          <w:sz w:val="27"/>
          <w:szCs w:val="27"/>
          <w:lang w:eastAsia="en-US"/>
        </w:rPr>
      </w:pPr>
      <w:r w:rsidRPr="000B7283">
        <w:rPr>
          <w:rFonts w:eastAsia="Calibri"/>
          <w:sz w:val="27"/>
          <w:szCs w:val="27"/>
          <w:lang w:eastAsia="en-US"/>
        </w:rPr>
        <w:t>Учреждениеләрне һәм хезмәт күрсәтү предприятиеләрен түбәндәге факторларны исәпкә алып урнаштырырга кирәк: аларның яшәү һәм эшләү урыннарына якынаюы; Иҗтимагый пассажир транспорты челтәре белән үзара бәйләнеш.</w:t>
      </w:r>
    </w:p>
    <w:p w:rsidR="000B7283" w:rsidRPr="000B7283" w:rsidRDefault="000B7283" w:rsidP="009E770A">
      <w:pPr>
        <w:widowControl/>
        <w:autoSpaceDE/>
        <w:autoSpaceDN/>
        <w:adjustRightInd/>
        <w:jc w:val="both"/>
        <w:rPr>
          <w:rFonts w:eastAsia="Calibri"/>
          <w:sz w:val="27"/>
          <w:szCs w:val="27"/>
          <w:lang w:eastAsia="en-US"/>
        </w:rPr>
      </w:pPr>
      <w:r w:rsidRPr="000B7283">
        <w:rPr>
          <w:rFonts w:eastAsia="Calibri"/>
          <w:sz w:val="27"/>
          <w:szCs w:val="27"/>
          <w:lang w:eastAsia="en-US"/>
        </w:rPr>
        <w:t xml:space="preserve"> 5.1.2. Учреждениеләрнең һәм хезмәт күрсәтү предприятиеләренең саны һәм сыйдырышлылыгы, аларның җир кишәрлекләре күләмнәрен әлеге нормативларга 3 нче кушымтаның 4 нче таблицасында китерелгән социаль тәэмин ителешнең социаль нормативлары буенча кабул итәргә кирәк.</w:t>
      </w:r>
    </w:p>
    <w:p w:rsidR="000B7283" w:rsidRPr="000B7283" w:rsidRDefault="000B7283" w:rsidP="009E770A">
      <w:pPr>
        <w:widowControl/>
        <w:autoSpaceDE/>
        <w:autoSpaceDN/>
        <w:adjustRightInd/>
        <w:jc w:val="both"/>
        <w:rPr>
          <w:rFonts w:eastAsia="Calibri"/>
          <w:sz w:val="27"/>
          <w:szCs w:val="27"/>
          <w:lang w:eastAsia="en-US"/>
        </w:rPr>
      </w:pPr>
      <w:r w:rsidRPr="000B7283">
        <w:rPr>
          <w:rFonts w:eastAsia="Calibri"/>
          <w:sz w:val="27"/>
          <w:szCs w:val="27"/>
          <w:lang w:eastAsia="en-US"/>
        </w:rPr>
        <w:t>Микрорайон (квартал) һәм торак районның хезмәт күрсәтү учреждениеләре һәм предприятиеләре урнашкан җир кишәрлекләре күләмен, сыйдырышлылыгын, күләмен исәпләгәндә халыкның төрле социаль төркемнәренең, шул исәптән физик мөмкинлекләре чикләнгән кешеләрнең ихтыяҗларын канәгатьләндерү зарурлыгыннан чыгып эш итәргә кирәк, әлеге нормативларга карата 3 нче кушымтаның 4 нче таблицада китерелгәннән дә ким булмаган тәэмин ителешнең социаль нормативларын кабул итеп.</w:t>
      </w:r>
    </w:p>
    <w:p w:rsidR="000B7283" w:rsidRPr="000B7283" w:rsidRDefault="000B7283" w:rsidP="009E770A">
      <w:pPr>
        <w:widowControl/>
        <w:autoSpaceDE/>
        <w:autoSpaceDN/>
        <w:adjustRightInd/>
        <w:jc w:val="both"/>
        <w:rPr>
          <w:rFonts w:eastAsia="Calibri"/>
          <w:sz w:val="27"/>
          <w:szCs w:val="27"/>
          <w:lang w:eastAsia="en-US"/>
        </w:rPr>
      </w:pPr>
      <w:r w:rsidRPr="000B7283">
        <w:rPr>
          <w:rFonts w:eastAsia="Calibri"/>
          <w:sz w:val="27"/>
          <w:szCs w:val="27"/>
          <w:lang w:eastAsia="en-US"/>
        </w:rPr>
        <w:t>Учреждениеләрнең һәм хезмәт күрсәтү предприятиеләренең сыйдырышлылыгы, аларны урнаштыру һәм әлеге нормативларга N 3 нче кушымтаның 4 нче таблицасында күрсәтелмәгән җир кишәрлекләре күләмнәрен проектлауга йөкләмә буенча билгеләргә кирәк.</w:t>
      </w:r>
    </w:p>
    <w:p w:rsidR="000B7283" w:rsidRPr="000B7283" w:rsidRDefault="000B7283" w:rsidP="009E770A">
      <w:pPr>
        <w:widowControl/>
        <w:numPr>
          <w:ilvl w:val="2"/>
          <w:numId w:val="86"/>
        </w:numPr>
        <w:autoSpaceDE/>
        <w:autoSpaceDN/>
        <w:adjustRightInd/>
        <w:ind w:left="0"/>
        <w:jc w:val="both"/>
        <w:rPr>
          <w:rFonts w:eastAsia="Calibri"/>
          <w:sz w:val="27"/>
          <w:szCs w:val="27"/>
          <w:lang w:eastAsia="en-US"/>
        </w:rPr>
      </w:pPr>
      <w:r w:rsidRPr="000B7283">
        <w:rPr>
          <w:rFonts w:eastAsia="Calibri"/>
          <w:sz w:val="27"/>
          <w:szCs w:val="27"/>
          <w:lang w:eastAsia="en-US"/>
        </w:rPr>
        <w:t>Авыл торак пунктларында вакытлыча яшәү шарты белән бакчачылык, яшелчәчелек берләшмәләренең, дача хуҗалыкларының һәм торак фондының сезонлы халыкка хезмәт күрсәтү учреждениеләрен исәпләү 1 000 кешегә исәпләгәндә түбәндәге күрсәткечләр буенча кабул итәргә рөхсәт ителә:</w:t>
      </w:r>
    </w:p>
    <w:p w:rsidR="000B7283" w:rsidRPr="000B7283" w:rsidRDefault="000B7283" w:rsidP="009E770A">
      <w:pPr>
        <w:widowControl/>
        <w:autoSpaceDE/>
        <w:autoSpaceDN/>
        <w:adjustRightInd/>
        <w:jc w:val="both"/>
        <w:rPr>
          <w:rFonts w:eastAsia="Calibri"/>
          <w:sz w:val="27"/>
          <w:szCs w:val="27"/>
          <w:lang w:eastAsia="en-US"/>
        </w:rPr>
      </w:pPr>
      <w:r w:rsidRPr="000B7283">
        <w:rPr>
          <w:rFonts w:eastAsia="Calibri"/>
          <w:sz w:val="27"/>
          <w:szCs w:val="27"/>
          <w:lang w:eastAsia="en-US"/>
        </w:rPr>
        <w:t>сәүдә учреждениеләре - 80 кв.метр сәүдә мәйданы;</w:t>
      </w:r>
    </w:p>
    <w:p w:rsidR="000B7283" w:rsidRPr="000B7283" w:rsidRDefault="000B7283" w:rsidP="009E770A">
      <w:pPr>
        <w:widowControl/>
        <w:autoSpaceDE/>
        <w:autoSpaceDN/>
        <w:adjustRightInd/>
        <w:jc w:val="both"/>
        <w:rPr>
          <w:rFonts w:eastAsia="Calibri"/>
          <w:sz w:val="27"/>
          <w:szCs w:val="27"/>
          <w:lang w:eastAsia="en-US"/>
        </w:rPr>
      </w:pPr>
      <w:r w:rsidRPr="000B7283">
        <w:rPr>
          <w:rFonts w:eastAsia="Calibri"/>
          <w:sz w:val="27"/>
          <w:szCs w:val="27"/>
          <w:lang w:eastAsia="en-US"/>
        </w:rPr>
        <w:t>көнкүреш хезмәте күрсәтү учреждениеләре - 1,6 эш урыны;</w:t>
      </w:r>
    </w:p>
    <w:p w:rsidR="000B7283" w:rsidRPr="000B7283" w:rsidRDefault="000B7283" w:rsidP="009E770A">
      <w:pPr>
        <w:widowControl/>
        <w:autoSpaceDE/>
        <w:autoSpaceDN/>
        <w:adjustRightInd/>
        <w:jc w:val="both"/>
        <w:rPr>
          <w:rFonts w:eastAsia="Calibri"/>
          <w:sz w:val="27"/>
          <w:szCs w:val="27"/>
          <w:lang w:eastAsia="en-US"/>
        </w:rPr>
      </w:pPr>
      <w:r w:rsidRPr="000B7283">
        <w:rPr>
          <w:rFonts w:eastAsia="Calibri"/>
          <w:sz w:val="27"/>
          <w:szCs w:val="27"/>
          <w:lang w:eastAsia="en-US"/>
        </w:rPr>
        <w:t>янгын сүндерү депосы - 0,2 янгын сүндерү автомобиле.</w:t>
      </w:r>
    </w:p>
    <w:p w:rsidR="000B7283" w:rsidRPr="000B7283" w:rsidRDefault="000B7283" w:rsidP="009E770A">
      <w:pPr>
        <w:widowControl/>
        <w:autoSpaceDE/>
        <w:autoSpaceDN/>
        <w:adjustRightInd/>
        <w:jc w:val="both"/>
        <w:rPr>
          <w:rFonts w:eastAsia="Calibri"/>
          <w:sz w:val="27"/>
          <w:szCs w:val="27"/>
          <w:lang w:eastAsia="en-US"/>
        </w:rPr>
      </w:pPr>
      <w:r w:rsidRPr="000B7283">
        <w:rPr>
          <w:rFonts w:eastAsia="Calibri"/>
          <w:sz w:val="27"/>
          <w:szCs w:val="27"/>
          <w:lang w:eastAsia="en-US"/>
        </w:rPr>
        <w:t>5.1.4.Хезмәт күрсәтү системасын формалаштырганда учреждениеләр һәм объектлар, шул исәптән көндәлек, вакытлы һәм эпизодик хезмәт күрсәтүнең түбәндәге дәрәҗәләре күздә тотылырга тиеш:</w:t>
      </w:r>
    </w:p>
    <w:p w:rsidR="000B7283" w:rsidRPr="000B7283" w:rsidRDefault="000B7283" w:rsidP="009E770A">
      <w:pPr>
        <w:widowControl/>
        <w:autoSpaceDE/>
        <w:autoSpaceDN/>
        <w:adjustRightInd/>
        <w:jc w:val="both"/>
        <w:rPr>
          <w:rFonts w:eastAsia="Calibri"/>
          <w:sz w:val="27"/>
          <w:szCs w:val="27"/>
          <w:lang w:eastAsia="en-US"/>
        </w:rPr>
      </w:pPr>
      <w:r w:rsidRPr="000B7283">
        <w:rPr>
          <w:rFonts w:eastAsia="Calibri"/>
          <w:sz w:val="27"/>
          <w:szCs w:val="27"/>
          <w:lang w:eastAsia="en-US"/>
        </w:rPr>
        <w:t>көндәлек хезмәт күрсәтү-халык атнага бер тапкырдан да ким булмаган санда йөри торган учреждениеләр һәм предприятиеләр, алар халыкның яшәү һәм эшләү урыннарына турыдан-туры якын булырга тиеш;</w:t>
      </w:r>
    </w:p>
    <w:p w:rsidR="000B7283" w:rsidRPr="000B7283" w:rsidRDefault="000B7283" w:rsidP="009E770A">
      <w:pPr>
        <w:widowControl/>
        <w:autoSpaceDE/>
        <w:autoSpaceDN/>
        <w:adjustRightInd/>
        <w:jc w:val="both"/>
        <w:rPr>
          <w:rFonts w:eastAsia="Calibri"/>
          <w:sz w:val="27"/>
          <w:szCs w:val="27"/>
          <w:lang w:eastAsia="en-US"/>
        </w:rPr>
      </w:pPr>
      <w:r w:rsidRPr="000B7283">
        <w:rPr>
          <w:rFonts w:eastAsia="Calibri"/>
          <w:sz w:val="27"/>
          <w:szCs w:val="27"/>
          <w:lang w:eastAsia="en-US"/>
        </w:rPr>
        <w:t>вакытлы хезмәт күрсәтү - халык кимендә айга бер тапкыр килүче учреждениеләр һәм предприятиеләр;</w:t>
      </w:r>
    </w:p>
    <w:p w:rsidR="000B7283" w:rsidRPr="000B7283" w:rsidRDefault="000B7283" w:rsidP="009E770A">
      <w:pPr>
        <w:widowControl/>
        <w:autoSpaceDE/>
        <w:autoSpaceDN/>
        <w:adjustRightInd/>
        <w:jc w:val="both"/>
        <w:rPr>
          <w:rFonts w:eastAsia="Calibri"/>
          <w:sz w:val="27"/>
          <w:szCs w:val="27"/>
          <w:lang w:eastAsia="en-US"/>
        </w:rPr>
      </w:pPr>
      <w:r w:rsidRPr="000B7283">
        <w:rPr>
          <w:rFonts w:eastAsia="Calibri"/>
          <w:sz w:val="27"/>
          <w:szCs w:val="27"/>
          <w:lang w:eastAsia="en-US"/>
        </w:rPr>
        <w:t>эпизодик хезмәт күрсәтү - халык айга кимендә бер тапкыр килүче учреждениеләр һәм предприятиеләр (махсуслаштырылган уку йортлары, хастаханәләр, универмаглар, театрлар, концерт һәм күргәзмә заллары һ.б.).</w:t>
      </w:r>
    </w:p>
    <w:p w:rsidR="000B7283" w:rsidRPr="000B7283" w:rsidRDefault="000B7283" w:rsidP="009E770A">
      <w:pPr>
        <w:widowControl/>
        <w:autoSpaceDE/>
        <w:autoSpaceDN/>
        <w:adjustRightInd/>
        <w:jc w:val="both"/>
        <w:rPr>
          <w:rFonts w:eastAsia="Calibri"/>
          <w:sz w:val="27"/>
          <w:szCs w:val="27"/>
          <w:lang w:eastAsia="en-US"/>
        </w:rPr>
      </w:pPr>
      <w:r w:rsidRPr="000B7283">
        <w:rPr>
          <w:rFonts w:eastAsia="Calibri"/>
          <w:sz w:val="27"/>
          <w:szCs w:val="27"/>
          <w:lang w:eastAsia="en-US"/>
        </w:rPr>
        <w:lastRenderedPageBreak/>
        <w:t>Хезмәт күрсәтү төрләре буенча объектлар исемлеге әлеге нормативларга 3 нче кушымтаның 4 нче таблицасында китерелгән.</w:t>
      </w:r>
    </w:p>
    <w:p w:rsidR="000B7283" w:rsidRPr="000B7283" w:rsidRDefault="000B7283" w:rsidP="009E770A">
      <w:pPr>
        <w:widowControl/>
        <w:numPr>
          <w:ilvl w:val="2"/>
          <w:numId w:val="85"/>
        </w:numPr>
        <w:autoSpaceDE/>
        <w:autoSpaceDN/>
        <w:adjustRightInd/>
        <w:ind w:left="0"/>
        <w:jc w:val="both"/>
        <w:rPr>
          <w:rFonts w:eastAsia="Calibri"/>
          <w:sz w:val="27"/>
          <w:szCs w:val="27"/>
          <w:lang w:eastAsia="en-US"/>
        </w:rPr>
      </w:pPr>
      <w:r w:rsidRPr="000B7283">
        <w:rPr>
          <w:rFonts w:eastAsia="Calibri"/>
          <w:sz w:val="27"/>
          <w:szCs w:val="27"/>
          <w:lang w:eastAsia="en-US"/>
        </w:rPr>
        <w:t>. Көндәлек хезмәт күрсәтү объектларын урнаштыру башка функциональ билгеләнештәге территорияләр тирәсендә микрорайон (квартал) территориясеннән читтә урнашкан торак, катнаш торак төркемен проектлаганда мәҗбүри.</w:t>
      </w:r>
    </w:p>
    <w:p w:rsidR="000B7283" w:rsidRPr="000B7283" w:rsidRDefault="000B7283" w:rsidP="009E770A">
      <w:pPr>
        <w:widowControl/>
        <w:autoSpaceDE/>
        <w:autoSpaceDN/>
        <w:adjustRightInd/>
        <w:jc w:val="both"/>
        <w:rPr>
          <w:rFonts w:eastAsia="Calibri"/>
          <w:sz w:val="27"/>
          <w:szCs w:val="27"/>
          <w:lang w:eastAsia="en-US"/>
        </w:rPr>
      </w:pPr>
      <w:r w:rsidRPr="000B7283">
        <w:rPr>
          <w:rFonts w:eastAsia="Calibri"/>
          <w:sz w:val="27"/>
          <w:szCs w:val="27"/>
          <w:lang w:eastAsia="en-US"/>
        </w:rPr>
        <w:t>Микрорайон составында төркем урнашкан очракта, көндәлек хезмәт күрсәтү объектлары һәм алар белән тәэмин итү күрсәткечләре периодик хезмәт күрсәтү объектлары белән тәэмин ителешнең суммар күрсәткечләренә керә.</w:t>
      </w:r>
    </w:p>
    <w:p w:rsidR="000B7283" w:rsidRPr="000B7283" w:rsidRDefault="000B7283" w:rsidP="009E770A">
      <w:pPr>
        <w:widowControl/>
        <w:autoSpaceDE/>
        <w:autoSpaceDN/>
        <w:adjustRightInd/>
        <w:jc w:val="both"/>
        <w:rPr>
          <w:rFonts w:eastAsia="Calibri"/>
          <w:sz w:val="27"/>
          <w:szCs w:val="27"/>
          <w:lang w:eastAsia="en-US"/>
        </w:rPr>
      </w:pPr>
      <w:r w:rsidRPr="000B7283">
        <w:rPr>
          <w:rFonts w:eastAsia="Calibri"/>
          <w:sz w:val="27"/>
          <w:szCs w:val="27"/>
          <w:lang w:eastAsia="en-US"/>
        </w:rPr>
        <w:t>5.1.6 . Якынча исәпләүләр өчен азкатлы торак төзелеше территорияләренә хезмәт күрсәтү учреждениеләре һәм предприятиеләренең саны һәм сыйдырышлылыгы күрсәткечләрен 28 таблица нигезендә кабул итәргә рөхсәт ителә.</w:t>
      </w:r>
    </w:p>
    <w:p w:rsidR="000B7283" w:rsidRPr="000B7283" w:rsidRDefault="000B7283" w:rsidP="009E770A">
      <w:pPr>
        <w:widowControl/>
        <w:autoSpaceDE/>
        <w:autoSpaceDN/>
        <w:adjustRightInd/>
        <w:jc w:val="both"/>
        <w:rPr>
          <w:rFonts w:eastAsia="Calibri"/>
          <w:sz w:val="27"/>
          <w:szCs w:val="27"/>
          <w:lang w:eastAsia="en-US"/>
        </w:rPr>
      </w:pPr>
      <w:r w:rsidRPr="000B7283">
        <w:rPr>
          <w:rFonts w:eastAsia="Calibri"/>
          <w:sz w:val="27"/>
          <w:szCs w:val="27"/>
          <w:lang w:eastAsia="en-US"/>
        </w:rPr>
        <w:t>28 нче таблица</w:t>
      </w:r>
    </w:p>
    <w:p w:rsidR="000B7283" w:rsidRPr="000B7283" w:rsidRDefault="000B7283" w:rsidP="009E770A">
      <w:pPr>
        <w:widowControl/>
        <w:autoSpaceDE/>
        <w:autoSpaceDN/>
        <w:adjustRightInd/>
        <w:jc w:val="both"/>
        <w:rPr>
          <w:rFonts w:eastAsia="Calibri"/>
          <w:b/>
          <w:bCs/>
          <w:sz w:val="27"/>
          <w:szCs w:val="27"/>
          <w:lang w:eastAsia="en-US"/>
        </w:rPr>
      </w:pPr>
      <w:r w:rsidRPr="000B7283">
        <w:rPr>
          <w:rFonts w:eastAsia="Calibri"/>
          <w:b/>
          <w:bCs/>
          <w:sz w:val="27"/>
          <w:szCs w:val="27"/>
          <w:lang w:eastAsia="en-US"/>
        </w:rPr>
        <w:t>Азкатлы торак төзелеше территорияләренә хезмәт күрсәтү учреждениеләре һәм предприятиеләре санын һәм сыйдырышлылыгын билгеләү</w:t>
      </w:r>
    </w:p>
    <w:p w:rsidR="000B7283" w:rsidRPr="000B7283" w:rsidRDefault="000B7283" w:rsidP="009E770A">
      <w:pPr>
        <w:widowControl/>
        <w:autoSpaceDE/>
        <w:autoSpaceDN/>
        <w:adjustRightInd/>
        <w:jc w:val="both"/>
        <w:rPr>
          <w:rFonts w:eastAsia="Calibri"/>
          <w:b/>
          <w:bCs/>
          <w:sz w:val="27"/>
          <w:szCs w:val="27"/>
          <w:lang w:eastAsia="en-US"/>
        </w:rPr>
      </w:pPr>
    </w:p>
    <w:tbl>
      <w:tblPr>
        <w:tblW w:w="0" w:type="auto"/>
        <w:tblInd w:w="-279" w:type="dxa"/>
        <w:tblLayout w:type="fixed"/>
        <w:tblCellMar>
          <w:left w:w="0" w:type="dxa"/>
          <w:right w:w="0" w:type="dxa"/>
        </w:tblCellMar>
        <w:tblLook w:val="0000" w:firstRow="0" w:lastRow="0" w:firstColumn="0" w:lastColumn="0" w:noHBand="0" w:noVBand="0"/>
      </w:tblPr>
      <w:tblGrid>
        <w:gridCol w:w="3911"/>
        <w:gridCol w:w="3970"/>
        <w:gridCol w:w="2468"/>
      </w:tblGrid>
      <w:tr w:rsidR="000B7283" w:rsidRPr="0044553E" w:rsidTr="00F37828">
        <w:trPr>
          <w:trHeight w:hRule="exact" w:val="576"/>
        </w:trPr>
        <w:tc>
          <w:tcPr>
            <w:tcW w:w="3911" w:type="dxa"/>
            <w:tcBorders>
              <w:top w:val="single" w:sz="4" w:space="0" w:color="000000"/>
              <w:left w:val="single" w:sz="4" w:space="0" w:color="000000"/>
              <w:bottom w:val="single" w:sz="4" w:space="0" w:color="000000"/>
              <w:right w:val="single" w:sz="4" w:space="0" w:color="000000"/>
            </w:tcBorders>
          </w:tcPr>
          <w:p w:rsidR="000B7283" w:rsidRPr="0044553E" w:rsidRDefault="000B7283" w:rsidP="009E770A">
            <w:pPr>
              <w:widowControl/>
              <w:autoSpaceDE/>
              <w:autoSpaceDN/>
              <w:adjustRightInd/>
              <w:jc w:val="both"/>
              <w:rPr>
                <w:rFonts w:eastAsia="Calibri"/>
                <w:lang w:eastAsia="en-US"/>
              </w:rPr>
            </w:pPr>
            <w:r w:rsidRPr="0044553E">
              <w:rPr>
                <w:rFonts w:eastAsia="Calibri"/>
                <w:b/>
                <w:bCs/>
                <w:lang w:eastAsia="en-US"/>
              </w:rPr>
              <w:t>Хезмәт күрсәтү учреждениеләре һәм предприятиеләре</w:t>
            </w:r>
          </w:p>
        </w:tc>
        <w:tc>
          <w:tcPr>
            <w:tcW w:w="3970" w:type="dxa"/>
            <w:tcBorders>
              <w:top w:val="single" w:sz="4" w:space="0" w:color="000000"/>
              <w:left w:val="single" w:sz="4" w:space="0" w:color="000000"/>
              <w:bottom w:val="single" w:sz="4" w:space="0" w:color="000000"/>
              <w:right w:val="single" w:sz="4" w:space="0" w:color="000000"/>
            </w:tcBorders>
          </w:tcPr>
          <w:p w:rsidR="000B7283" w:rsidRPr="0044553E" w:rsidRDefault="000B7283" w:rsidP="009E770A">
            <w:pPr>
              <w:widowControl/>
              <w:autoSpaceDE/>
              <w:autoSpaceDN/>
              <w:adjustRightInd/>
              <w:jc w:val="both"/>
              <w:rPr>
                <w:rFonts w:eastAsia="Calibri"/>
                <w:lang w:val="tt-RU" w:eastAsia="en-US"/>
              </w:rPr>
            </w:pPr>
            <w:r w:rsidRPr="0044553E">
              <w:rPr>
                <w:rFonts w:eastAsia="Calibri"/>
                <w:b/>
                <w:bCs/>
                <w:lang w:eastAsia="en-US"/>
              </w:rPr>
              <w:t>К</w:t>
            </w:r>
            <w:r w:rsidRPr="0044553E">
              <w:rPr>
                <w:rFonts w:eastAsia="Calibri"/>
                <w:b/>
                <w:bCs/>
                <w:lang w:val="tt-RU" w:eastAsia="en-US"/>
              </w:rPr>
              <w:t>үрсәткечләр</w:t>
            </w:r>
          </w:p>
        </w:tc>
        <w:tc>
          <w:tcPr>
            <w:tcW w:w="2468" w:type="dxa"/>
            <w:tcBorders>
              <w:top w:val="single" w:sz="4" w:space="0" w:color="000000"/>
              <w:left w:val="single" w:sz="4" w:space="0" w:color="000000"/>
              <w:bottom w:val="single" w:sz="4" w:space="0" w:color="000000"/>
              <w:right w:val="single" w:sz="4" w:space="0" w:color="000000"/>
            </w:tcBorders>
          </w:tcPr>
          <w:p w:rsidR="000B7283" w:rsidRPr="0044553E" w:rsidRDefault="000B7283" w:rsidP="009E770A">
            <w:pPr>
              <w:widowControl/>
              <w:autoSpaceDE/>
              <w:autoSpaceDN/>
              <w:adjustRightInd/>
              <w:jc w:val="both"/>
              <w:rPr>
                <w:rFonts w:eastAsia="Calibri"/>
                <w:lang w:eastAsia="en-US"/>
              </w:rPr>
            </w:pPr>
            <w:r w:rsidRPr="0044553E">
              <w:rPr>
                <w:rFonts w:eastAsia="Calibri"/>
                <w:b/>
                <w:bCs/>
                <w:lang w:eastAsia="en-US"/>
              </w:rPr>
              <w:t>Җир кишәрлекләре күләме</w:t>
            </w:r>
          </w:p>
        </w:tc>
      </w:tr>
      <w:tr w:rsidR="000B7283" w:rsidRPr="0044553E" w:rsidTr="00F37828">
        <w:trPr>
          <w:trHeight w:hRule="exact" w:val="1402"/>
        </w:trPr>
        <w:tc>
          <w:tcPr>
            <w:tcW w:w="3911" w:type="dxa"/>
            <w:tcBorders>
              <w:top w:val="single" w:sz="4" w:space="0" w:color="000000"/>
              <w:left w:val="single" w:sz="4" w:space="0" w:color="000000"/>
              <w:bottom w:val="single" w:sz="4" w:space="0" w:color="000000"/>
              <w:right w:val="single" w:sz="4" w:space="0" w:color="000000"/>
            </w:tcBorders>
          </w:tcPr>
          <w:p w:rsidR="000B7283" w:rsidRPr="0044553E" w:rsidRDefault="000B7283" w:rsidP="009E770A">
            <w:pPr>
              <w:widowControl/>
              <w:autoSpaceDE/>
              <w:autoSpaceDN/>
              <w:adjustRightInd/>
              <w:jc w:val="both"/>
              <w:rPr>
                <w:rFonts w:eastAsia="Calibri"/>
                <w:lang w:eastAsia="en-US"/>
              </w:rPr>
            </w:pPr>
            <w:r w:rsidRPr="0044553E">
              <w:rPr>
                <w:rFonts w:eastAsia="Calibri"/>
                <w:lang w:eastAsia="en-US"/>
              </w:rPr>
              <w:t>Мәктәпкәчә мәгариф оешмалары, 1000 кешелек урыннар</w:t>
            </w:r>
          </w:p>
          <w:p w:rsidR="000B7283" w:rsidRPr="0044553E" w:rsidRDefault="000B7283" w:rsidP="009E770A">
            <w:pPr>
              <w:widowControl/>
              <w:autoSpaceDE/>
              <w:autoSpaceDN/>
              <w:adjustRightInd/>
              <w:jc w:val="both"/>
              <w:rPr>
                <w:rFonts w:eastAsia="Calibri"/>
                <w:lang w:eastAsia="en-US"/>
              </w:rPr>
            </w:pPr>
          </w:p>
        </w:tc>
        <w:tc>
          <w:tcPr>
            <w:tcW w:w="3970" w:type="dxa"/>
            <w:tcBorders>
              <w:top w:val="single" w:sz="4" w:space="0" w:color="000000"/>
              <w:left w:val="single" w:sz="4" w:space="0" w:color="000000"/>
              <w:bottom w:val="single" w:sz="4" w:space="0" w:color="000000"/>
              <w:right w:val="single" w:sz="4" w:space="0" w:color="000000"/>
            </w:tcBorders>
          </w:tcPr>
          <w:p w:rsidR="000B7283" w:rsidRPr="0044553E" w:rsidRDefault="000B7283" w:rsidP="009E770A">
            <w:pPr>
              <w:widowControl/>
              <w:autoSpaceDE/>
              <w:autoSpaceDN/>
              <w:adjustRightInd/>
              <w:jc w:val="both"/>
              <w:rPr>
                <w:rFonts w:eastAsia="Calibri"/>
                <w:lang w:eastAsia="en-US"/>
              </w:rPr>
            </w:pPr>
            <w:r w:rsidRPr="0044553E">
              <w:rPr>
                <w:rFonts w:eastAsia="Calibri"/>
                <w:lang w:eastAsia="en-US"/>
              </w:rPr>
              <w:t xml:space="preserve">Демографик структура буенча 1 - 6 яшьлек яшь төркеменең 85 проценты чикләрендә якынча 52; 100 процент булганда </w:t>
            </w:r>
            <w:r w:rsidRPr="0044553E">
              <w:rPr>
                <w:rFonts w:eastAsia="Calibri"/>
                <w:lang w:val="tt-RU" w:eastAsia="en-US"/>
              </w:rPr>
              <w:t>якынча</w:t>
            </w:r>
            <w:r w:rsidRPr="0044553E">
              <w:rPr>
                <w:rFonts w:eastAsia="Calibri"/>
                <w:lang w:eastAsia="en-US"/>
              </w:rPr>
              <w:t xml:space="preserve"> 62</w:t>
            </w:r>
          </w:p>
        </w:tc>
        <w:tc>
          <w:tcPr>
            <w:tcW w:w="2468" w:type="dxa"/>
            <w:tcBorders>
              <w:top w:val="single" w:sz="4" w:space="0" w:color="000000"/>
              <w:left w:val="single" w:sz="4" w:space="0" w:color="000000"/>
              <w:bottom w:val="single" w:sz="4" w:space="0" w:color="000000"/>
              <w:right w:val="single" w:sz="4" w:space="0" w:color="000000"/>
            </w:tcBorders>
          </w:tcPr>
          <w:p w:rsidR="000B7283" w:rsidRPr="0044553E" w:rsidRDefault="000B7283" w:rsidP="009E770A">
            <w:pPr>
              <w:widowControl/>
              <w:autoSpaceDE/>
              <w:autoSpaceDN/>
              <w:adjustRightInd/>
              <w:jc w:val="both"/>
              <w:rPr>
                <w:rFonts w:eastAsia="Calibri"/>
                <w:lang w:eastAsia="en-US"/>
              </w:rPr>
            </w:pPr>
            <w:r w:rsidRPr="0044553E">
              <w:rPr>
                <w:rFonts w:eastAsia="Calibri"/>
                <w:lang w:eastAsia="en-US"/>
              </w:rPr>
              <w:t>Ясле-бакчаларның сыйдырышлыгы 1 урынга: 100 урынга кадәр - 40, 100 - 35, ясле-бакчалар комплексында 500 урынга кадәр - 30</w:t>
            </w:r>
          </w:p>
          <w:p w:rsidR="000B7283" w:rsidRPr="0044553E" w:rsidRDefault="000B7283" w:rsidP="009E770A">
            <w:pPr>
              <w:widowControl/>
              <w:autoSpaceDE/>
              <w:autoSpaceDN/>
              <w:adjustRightInd/>
              <w:jc w:val="both"/>
              <w:rPr>
                <w:rFonts w:eastAsia="Calibri"/>
                <w:lang w:eastAsia="en-US"/>
              </w:rPr>
            </w:pPr>
          </w:p>
        </w:tc>
      </w:tr>
      <w:tr w:rsidR="000B7283" w:rsidRPr="0044553E" w:rsidTr="00F37828">
        <w:trPr>
          <w:trHeight w:hRule="exact" w:val="4825"/>
        </w:trPr>
        <w:tc>
          <w:tcPr>
            <w:tcW w:w="3911" w:type="dxa"/>
            <w:tcBorders>
              <w:top w:val="single" w:sz="4" w:space="0" w:color="000000"/>
              <w:left w:val="single" w:sz="4" w:space="0" w:color="000000"/>
              <w:bottom w:val="single" w:sz="4" w:space="0" w:color="000000"/>
              <w:right w:val="single" w:sz="4" w:space="0" w:color="000000"/>
            </w:tcBorders>
          </w:tcPr>
          <w:p w:rsidR="000B7283" w:rsidRPr="0044553E" w:rsidRDefault="000B7283" w:rsidP="009E770A">
            <w:pPr>
              <w:widowControl/>
              <w:autoSpaceDE/>
              <w:autoSpaceDN/>
              <w:adjustRightInd/>
              <w:jc w:val="both"/>
              <w:rPr>
                <w:rFonts w:eastAsia="Calibri"/>
                <w:lang w:eastAsia="en-US"/>
              </w:rPr>
            </w:pPr>
            <w:r w:rsidRPr="0044553E">
              <w:rPr>
                <w:rFonts w:eastAsia="Calibri"/>
                <w:lang w:eastAsia="en-US"/>
              </w:rPr>
              <w:t>Гомуми белем бирү оешмалары, 1000 кешегә исәпләнгән урыннар</w:t>
            </w:r>
          </w:p>
        </w:tc>
        <w:tc>
          <w:tcPr>
            <w:tcW w:w="3970" w:type="dxa"/>
            <w:tcBorders>
              <w:top w:val="single" w:sz="4" w:space="0" w:color="000000"/>
              <w:left w:val="single" w:sz="4" w:space="0" w:color="000000"/>
              <w:bottom w:val="single" w:sz="4" w:space="0" w:color="000000"/>
              <w:right w:val="single" w:sz="4" w:space="0" w:color="000000"/>
            </w:tcBorders>
          </w:tcPr>
          <w:p w:rsidR="000B7283" w:rsidRPr="0044553E" w:rsidRDefault="000B7283" w:rsidP="009E770A">
            <w:pPr>
              <w:widowControl/>
              <w:autoSpaceDE/>
              <w:autoSpaceDN/>
              <w:adjustRightInd/>
              <w:jc w:val="both"/>
              <w:rPr>
                <w:rFonts w:eastAsia="Calibri"/>
                <w:lang w:eastAsia="en-US"/>
              </w:rPr>
            </w:pPr>
            <w:r w:rsidRPr="0044553E">
              <w:rPr>
                <w:rFonts w:eastAsia="Calibri"/>
                <w:lang w:eastAsia="en-US"/>
              </w:rPr>
              <w:t>Демографик структура буенча 7 - 18 яшьлек төркеменең 100 процент</w:t>
            </w:r>
            <w:r w:rsidRPr="0044553E">
              <w:rPr>
                <w:rFonts w:eastAsia="Calibri"/>
                <w:lang w:val="tt-RU" w:eastAsia="en-US"/>
              </w:rPr>
              <w:t>н</w:t>
            </w:r>
            <w:r w:rsidRPr="0044553E">
              <w:rPr>
                <w:rFonts w:eastAsia="Calibri"/>
                <w:lang w:eastAsia="en-US"/>
              </w:rPr>
              <w:t>ы</w:t>
            </w:r>
            <w:r w:rsidRPr="0044553E">
              <w:rPr>
                <w:rFonts w:eastAsia="Calibri"/>
                <w:lang w:val="tt-RU" w:eastAsia="en-US"/>
              </w:rPr>
              <w:t>ң</w:t>
            </w:r>
            <w:r w:rsidRPr="0044553E">
              <w:rPr>
                <w:rFonts w:eastAsia="Calibri"/>
                <w:lang w:eastAsia="en-US"/>
              </w:rPr>
              <w:t xml:space="preserve"> - якынча 91 процентын колачлый.</w:t>
            </w:r>
          </w:p>
        </w:tc>
        <w:tc>
          <w:tcPr>
            <w:tcW w:w="2468" w:type="dxa"/>
            <w:tcBorders>
              <w:top w:val="single" w:sz="4" w:space="0" w:color="000000"/>
              <w:left w:val="single" w:sz="4" w:space="0" w:color="000000"/>
              <w:bottom w:val="single" w:sz="4" w:space="0" w:color="000000"/>
              <w:right w:val="single" w:sz="4" w:space="0" w:color="000000"/>
            </w:tcBorders>
          </w:tcPr>
          <w:p w:rsidR="000B7283" w:rsidRPr="0044553E" w:rsidRDefault="000B7283" w:rsidP="009E770A">
            <w:pPr>
              <w:widowControl/>
              <w:autoSpaceDE/>
              <w:autoSpaceDN/>
              <w:adjustRightInd/>
              <w:jc w:val="both"/>
              <w:rPr>
                <w:rFonts w:eastAsia="Calibri"/>
                <w:lang w:eastAsia="en-US"/>
              </w:rPr>
            </w:pPr>
            <w:r w:rsidRPr="0044553E">
              <w:rPr>
                <w:rFonts w:eastAsia="Calibri"/>
                <w:lang w:eastAsia="en-US"/>
              </w:rPr>
              <w:t>Гомуми белем бирү оешмасында, укучыларда:</w:t>
            </w:r>
          </w:p>
          <w:p w:rsidR="000B7283" w:rsidRPr="0044553E" w:rsidRDefault="000B7283" w:rsidP="009E770A">
            <w:pPr>
              <w:widowControl/>
              <w:autoSpaceDE/>
              <w:autoSpaceDN/>
              <w:adjustRightInd/>
              <w:jc w:val="both"/>
              <w:rPr>
                <w:rFonts w:eastAsia="Calibri"/>
                <w:lang w:eastAsia="en-US"/>
              </w:rPr>
            </w:pPr>
            <w:r w:rsidRPr="0044553E">
              <w:rPr>
                <w:rFonts w:eastAsia="Calibri"/>
                <w:lang w:eastAsia="en-US"/>
              </w:rPr>
              <w:t>1 укучыга 40 тан артык 400 - 50 кв. метр;</w:t>
            </w:r>
          </w:p>
          <w:p w:rsidR="000B7283" w:rsidRPr="0044553E" w:rsidRDefault="000B7283" w:rsidP="009E770A">
            <w:pPr>
              <w:widowControl/>
              <w:autoSpaceDE/>
              <w:autoSpaceDN/>
              <w:adjustRightInd/>
              <w:jc w:val="both"/>
              <w:rPr>
                <w:rFonts w:eastAsia="Calibri"/>
                <w:lang w:eastAsia="en-US"/>
              </w:rPr>
            </w:pPr>
            <w:r w:rsidRPr="0044553E">
              <w:rPr>
                <w:rFonts w:eastAsia="Calibri"/>
                <w:lang w:eastAsia="en-US"/>
              </w:rPr>
              <w:t>1 укучыга 400 дән артык 500 - 60 кв. метрга кадәр;</w:t>
            </w:r>
          </w:p>
          <w:p w:rsidR="000B7283" w:rsidRPr="0044553E" w:rsidRDefault="000B7283" w:rsidP="009E770A">
            <w:pPr>
              <w:widowControl/>
              <w:autoSpaceDE/>
              <w:autoSpaceDN/>
              <w:adjustRightInd/>
              <w:jc w:val="both"/>
              <w:rPr>
                <w:rFonts w:eastAsia="Calibri"/>
                <w:lang w:eastAsia="en-US"/>
              </w:rPr>
            </w:pPr>
            <w:r w:rsidRPr="0044553E">
              <w:rPr>
                <w:rFonts w:eastAsia="Calibri"/>
                <w:lang w:eastAsia="en-US"/>
              </w:rPr>
              <w:t>1 укучыга 600 дән 800 - 40 кв. метрга кадәр;</w:t>
            </w:r>
          </w:p>
          <w:p w:rsidR="000B7283" w:rsidRPr="0044553E" w:rsidRDefault="000B7283" w:rsidP="009E770A">
            <w:pPr>
              <w:widowControl/>
              <w:autoSpaceDE/>
              <w:autoSpaceDN/>
              <w:adjustRightInd/>
              <w:jc w:val="both"/>
              <w:rPr>
                <w:rFonts w:eastAsia="Calibri"/>
                <w:lang w:eastAsia="en-US"/>
              </w:rPr>
            </w:pPr>
            <w:r w:rsidRPr="0044553E">
              <w:rPr>
                <w:rFonts w:eastAsia="Calibri"/>
                <w:lang w:eastAsia="en-US"/>
              </w:rPr>
              <w:t>1 укучыга 800дән артык 1100 - 33 кв. метрга кадәр;</w:t>
            </w:r>
          </w:p>
          <w:p w:rsidR="000B7283" w:rsidRPr="0044553E" w:rsidRDefault="000B7283" w:rsidP="009E770A">
            <w:pPr>
              <w:widowControl/>
              <w:autoSpaceDE/>
              <w:autoSpaceDN/>
              <w:adjustRightInd/>
              <w:jc w:val="both"/>
              <w:rPr>
                <w:rFonts w:eastAsia="Calibri"/>
                <w:lang w:eastAsia="en-US"/>
              </w:rPr>
            </w:pPr>
            <w:r w:rsidRPr="0044553E">
              <w:rPr>
                <w:rFonts w:eastAsia="Calibri"/>
                <w:lang w:eastAsia="en-US"/>
              </w:rPr>
              <w:t>1 укучыга 1100 - 1500 - 21 кв. метрдан артык;</w:t>
            </w:r>
          </w:p>
          <w:p w:rsidR="000B7283" w:rsidRPr="0044553E" w:rsidRDefault="000B7283" w:rsidP="009E770A">
            <w:pPr>
              <w:widowControl/>
              <w:autoSpaceDE/>
              <w:autoSpaceDN/>
              <w:adjustRightInd/>
              <w:jc w:val="both"/>
              <w:rPr>
                <w:rFonts w:eastAsia="Calibri"/>
                <w:lang w:eastAsia="en-US"/>
              </w:rPr>
            </w:pPr>
            <w:r w:rsidRPr="0044553E">
              <w:rPr>
                <w:rFonts w:eastAsia="Calibri"/>
                <w:lang w:eastAsia="en-US"/>
              </w:rPr>
              <w:t>1500 дән 2000 - 1 укучыга 17 кв. метрга кадәр;</w:t>
            </w:r>
          </w:p>
          <w:p w:rsidR="000B7283" w:rsidRPr="0044553E" w:rsidRDefault="000B7283" w:rsidP="009E770A">
            <w:pPr>
              <w:widowControl/>
              <w:autoSpaceDE/>
              <w:autoSpaceDN/>
              <w:adjustRightInd/>
              <w:jc w:val="both"/>
              <w:rPr>
                <w:rFonts w:eastAsia="Calibri"/>
                <w:lang w:eastAsia="en-US"/>
              </w:rPr>
            </w:pPr>
            <w:r w:rsidRPr="0044553E">
              <w:rPr>
                <w:rFonts w:eastAsia="Calibri"/>
                <w:lang w:eastAsia="en-US"/>
              </w:rPr>
              <w:t>2000-16 кв. метрдан артык укучыга 1 укучыга</w:t>
            </w:r>
          </w:p>
        </w:tc>
      </w:tr>
      <w:tr w:rsidR="000B7283" w:rsidRPr="0044553E" w:rsidTr="00F37828">
        <w:trPr>
          <w:trHeight w:hRule="exact" w:val="848"/>
        </w:trPr>
        <w:tc>
          <w:tcPr>
            <w:tcW w:w="3911" w:type="dxa"/>
            <w:tcBorders>
              <w:top w:val="single" w:sz="4" w:space="0" w:color="000000"/>
              <w:left w:val="single" w:sz="4" w:space="0" w:color="000000"/>
              <w:bottom w:val="single" w:sz="4" w:space="0" w:color="000000"/>
              <w:right w:val="single" w:sz="4" w:space="0" w:color="000000"/>
            </w:tcBorders>
          </w:tcPr>
          <w:p w:rsidR="000B7283" w:rsidRPr="0044553E" w:rsidRDefault="000B7283" w:rsidP="009E770A">
            <w:pPr>
              <w:widowControl/>
              <w:autoSpaceDE/>
              <w:autoSpaceDN/>
              <w:adjustRightInd/>
              <w:jc w:val="both"/>
              <w:rPr>
                <w:rFonts w:eastAsia="Calibri"/>
                <w:lang w:eastAsia="en-US"/>
              </w:rPr>
            </w:pPr>
            <w:r w:rsidRPr="0044553E">
              <w:rPr>
                <w:rFonts w:eastAsia="Calibri"/>
                <w:lang w:eastAsia="en-US"/>
              </w:rPr>
              <w:t>Спорт-ял итү комплексы, 1000 кешегә гомуми мәйдандагы кв.метр</w:t>
            </w:r>
          </w:p>
        </w:tc>
        <w:tc>
          <w:tcPr>
            <w:tcW w:w="3970" w:type="dxa"/>
            <w:tcBorders>
              <w:top w:val="single" w:sz="4" w:space="0" w:color="000000"/>
              <w:left w:val="single" w:sz="4" w:space="0" w:color="000000"/>
              <w:bottom w:val="single" w:sz="4" w:space="0" w:color="000000"/>
              <w:right w:val="single" w:sz="4" w:space="0" w:color="000000"/>
            </w:tcBorders>
          </w:tcPr>
          <w:p w:rsidR="000B7283" w:rsidRPr="0044553E" w:rsidRDefault="000B7283" w:rsidP="009E770A">
            <w:pPr>
              <w:widowControl/>
              <w:autoSpaceDE/>
              <w:autoSpaceDN/>
              <w:adjustRightInd/>
              <w:jc w:val="both"/>
              <w:rPr>
                <w:rFonts w:eastAsia="Calibri"/>
                <w:lang w:eastAsia="en-US"/>
              </w:rPr>
            </w:pPr>
            <w:r w:rsidRPr="0044553E">
              <w:rPr>
                <w:rFonts w:eastAsia="Calibri"/>
                <w:lang w:eastAsia="en-US"/>
              </w:rPr>
              <w:t>300</w:t>
            </w:r>
          </w:p>
        </w:tc>
        <w:tc>
          <w:tcPr>
            <w:tcW w:w="2468" w:type="dxa"/>
            <w:tcBorders>
              <w:top w:val="single" w:sz="4" w:space="0" w:color="000000"/>
              <w:left w:val="single" w:sz="4" w:space="0" w:color="000000"/>
              <w:bottom w:val="single" w:sz="4" w:space="0" w:color="000000"/>
              <w:right w:val="single" w:sz="4" w:space="0" w:color="000000"/>
            </w:tcBorders>
          </w:tcPr>
          <w:p w:rsidR="000B7283" w:rsidRPr="0044553E" w:rsidRDefault="000B7283" w:rsidP="009E770A">
            <w:pPr>
              <w:widowControl/>
              <w:autoSpaceDE/>
              <w:autoSpaceDN/>
              <w:adjustRightInd/>
              <w:jc w:val="both"/>
              <w:rPr>
                <w:rFonts w:eastAsia="Calibri"/>
                <w:lang w:eastAsia="en-US"/>
              </w:rPr>
            </w:pPr>
            <w:r w:rsidRPr="0044553E">
              <w:rPr>
                <w:rFonts w:eastAsia="Calibri"/>
                <w:lang w:eastAsia="en-US"/>
              </w:rPr>
              <w:t>0,2 - 0,5 гектар объектка</w:t>
            </w:r>
          </w:p>
        </w:tc>
      </w:tr>
      <w:tr w:rsidR="000B7283" w:rsidRPr="0044553E" w:rsidTr="00F37828">
        <w:trPr>
          <w:trHeight w:hRule="exact" w:val="1675"/>
        </w:trPr>
        <w:tc>
          <w:tcPr>
            <w:tcW w:w="3911" w:type="dxa"/>
            <w:tcBorders>
              <w:top w:val="single" w:sz="4" w:space="0" w:color="000000"/>
              <w:left w:val="single" w:sz="4" w:space="0" w:color="000000"/>
              <w:bottom w:val="single" w:sz="4" w:space="0" w:color="000000"/>
              <w:right w:val="single" w:sz="4" w:space="0" w:color="000000"/>
            </w:tcBorders>
          </w:tcPr>
          <w:p w:rsidR="000B7283" w:rsidRPr="0044553E" w:rsidRDefault="000B7283" w:rsidP="009E770A">
            <w:pPr>
              <w:widowControl/>
              <w:autoSpaceDE/>
              <w:autoSpaceDN/>
              <w:adjustRightInd/>
              <w:jc w:val="both"/>
              <w:rPr>
                <w:rFonts w:eastAsia="Calibri"/>
                <w:lang w:eastAsia="en-US"/>
              </w:rPr>
            </w:pPr>
            <w:r w:rsidRPr="0044553E">
              <w:rPr>
                <w:rFonts w:eastAsia="Calibri"/>
                <w:lang w:eastAsia="en-US"/>
              </w:rPr>
              <w:t>Амбулатор-поликлиника учреждениеләре:</w:t>
            </w:r>
          </w:p>
          <w:p w:rsidR="000B7283" w:rsidRPr="0044553E" w:rsidRDefault="000B7283" w:rsidP="009E770A">
            <w:pPr>
              <w:widowControl/>
              <w:autoSpaceDE/>
              <w:autoSpaceDN/>
              <w:adjustRightInd/>
              <w:jc w:val="both"/>
              <w:rPr>
                <w:rFonts w:eastAsia="Calibri"/>
                <w:lang w:eastAsia="en-US"/>
              </w:rPr>
            </w:pPr>
            <w:r w:rsidRPr="0044553E">
              <w:rPr>
                <w:rFonts w:eastAsia="Calibri"/>
                <w:lang w:eastAsia="en-US"/>
              </w:rPr>
              <w:t>поликлиникалар, сменага 1000 кешегә бару; амбулатория, 1000 кешегә гомуми мәйданның кв.метры</w:t>
            </w:r>
          </w:p>
        </w:tc>
        <w:tc>
          <w:tcPr>
            <w:tcW w:w="3970" w:type="dxa"/>
            <w:tcBorders>
              <w:top w:val="single" w:sz="4" w:space="0" w:color="000000"/>
              <w:left w:val="single" w:sz="4" w:space="0" w:color="000000"/>
              <w:bottom w:val="single" w:sz="4" w:space="0" w:color="000000"/>
              <w:right w:val="single" w:sz="4" w:space="0" w:color="000000"/>
            </w:tcBorders>
          </w:tcPr>
          <w:p w:rsidR="000B7283" w:rsidRPr="0044553E" w:rsidRDefault="000B7283" w:rsidP="009E770A">
            <w:pPr>
              <w:widowControl/>
              <w:autoSpaceDE/>
              <w:autoSpaceDN/>
              <w:adjustRightInd/>
              <w:jc w:val="both"/>
              <w:rPr>
                <w:rFonts w:eastAsia="Calibri"/>
                <w:b/>
                <w:bCs/>
                <w:lang w:eastAsia="en-US"/>
              </w:rPr>
            </w:pPr>
          </w:p>
          <w:p w:rsidR="000B7283" w:rsidRPr="0044553E" w:rsidRDefault="000B7283" w:rsidP="009E770A">
            <w:pPr>
              <w:widowControl/>
              <w:autoSpaceDE/>
              <w:autoSpaceDN/>
              <w:adjustRightInd/>
              <w:jc w:val="both"/>
              <w:rPr>
                <w:rFonts w:eastAsia="Calibri"/>
                <w:lang w:eastAsia="en-US"/>
              </w:rPr>
            </w:pPr>
            <w:r w:rsidRPr="0044553E">
              <w:rPr>
                <w:rFonts w:eastAsia="Calibri"/>
                <w:lang w:eastAsia="en-US"/>
              </w:rPr>
              <w:t>22 50</w:t>
            </w:r>
          </w:p>
        </w:tc>
        <w:tc>
          <w:tcPr>
            <w:tcW w:w="2468" w:type="dxa"/>
            <w:tcBorders>
              <w:top w:val="single" w:sz="4" w:space="0" w:color="000000"/>
              <w:left w:val="single" w:sz="4" w:space="0" w:color="000000"/>
              <w:bottom w:val="single" w:sz="4" w:space="0" w:color="000000"/>
              <w:right w:val="single" w:sz="4" w:space="0" w:color="000000"/>
            </w:tcBorders>
          </w:tcPr>
          <w:p w:rsidR="000B7283" w:rsidRPr="0044553E" w:rsidRDefault="000B7283" w:rsidP="009E770A">
            <w:pPr>
              <w:widowControl/>
              <w:autoSpaceDE/>
              <w:autoSpaceDN/>
              <w:adjustRightInd/>
              <w:jc w:val="both"/>
              <w:rPr>
                <w:rFonts w:eastAsia="Calibri"/>
                <w:lang w:eastAsia="en-US"/>
              </w:rPr>
            </w:pPr>
            <w:r w:rsidRPr="0044553E">
              <w:rPr>
                <w:rFonts w:eastAsia="Calibri"/>
                <w:lang w:eastAsia="en-US"/>
              </w:rPr>
              <w:t>Бер сменага 100 гектарга 0,1 гектар булса да, объектка 0,5 гектар туры килә.</w:t>
            </w:r>
          </w:p>
          <w:p w:rsidR="000B7283" w:rsidRPr="0044553E" w:rsidRDefault="000B7283" w:rsidP="009E770A">
            <w:pPr>
              <w:widowControl/>
              <w:autoSpaceDE/>
              <w:autoSpaceDN/>
              <w:adjustRightInd/>
              <w:jc w:val="both"/>
              <w:rPr>
                <w:rFonts w:eastAsia="Calibri"/>
                <w:lang w:eastAsia="en-US"/>
              </w:rPr>
            </w:pPr>
          </w:p>
          <w:p w:rsidR="000B7283" w:rsidRPr="0044553E" w:rsidRDefault="000B7283" w:rsidP="009E770A">
            <w:pPr>
              <w:widowControl/>
              <w:autoSpaceDE/>
              <w:autoSpaceDN/>
              <w:adjustRightInd/>
              <w:jc w:val="both"/>
              <w:rPr>
                <w:rFonts w:eastAsia="Calibri"/>
                <w:lang w:eastAsia="en-US"/>
              </w:rPr>
            </w:pPr>
            <w:r w:rsidRPr="0044553E">
              <w:rPr>
                <w:rFonts w:eastAsia="Calibri"/>
                <w:lang w:eastAsia="en-US"/>
              </w:rPr>
              <w:t>Объектка 0,2 гектар</w:t>
            </w:r>
          </w:p>
        </w:tc>
      </w:tr>
      <w:tr w:rsidR="000B7283" w:rsidRPr="0044553E" w:rsidTr="00F37828">
        <w:trPr>
          <w:trHeight w:hRule="exact" w:val="571"/>
        </w:trPr>
        <w:tc>
          <w:tcPr>
            <w:tcW w:w="3911" w:type="dxa"/>
            <w:tcBorders>
              <w:top w:val="single" w:sz="4" w:space="0" w:color="000000"/>
              <w:left w:val="single" w:sz="4" w:space="0" w:color="000000"/>
              <w:bottom w:val="single" w:sz="4" w:space="0" w:color="000000"/>
              <w:right w:val="single" w:sz="4" w:space="0" w:color="000000"/>
            </w:tcBorders>
          </w:tcPr>
          <w:p w:rsidR="000B7283" w:rsidRPr="0044553E" w:rsidRDefault="000B7283" w:rsidP="009E770A">
            <w:pPr>
              <w:widowControl/>
              <w:autoSpaceDE/>
              <w:autoSpaceDN/>
              <w:adjustRightInd/>
              <w:jc w:val="both"/>
              <w:rPr>
                <w:rFonts w:eastAsia="Calibri"/>
                <w:lang w:eastAsia="en-US"/>
              </w:rPr>
            </w:pPr>
            <w:r w:rsidRPr="0044553E">
              <w:rPr>
                <w:rFonts w:eastAsia="Calibri"/>
                <w:lang w:eastAsia="en-US"/>
              </w:rPr>
              <w:t>Аптекалар, 1000 кешегә гомуми мәйданның кв.метры</w:t>
            </w:r>
          </w:p>
        </w:tc>
        <w:tc>
          <w:tcPr>
            <w:tcW w:w="3970" w:type="dxa"/>
            <w:tcBorders>
              <w:top w:val="single" w:sz="4" w:space="0" w:color="000000"/>
              <w:left w:val="single" w:sz="4" w:space="0" w:color="000000"/>
              <w:bottom w:val="single" w:sz="4" w:space="0" w:color="000000"/>
              <w:right w:val="single" w:sz="4" w:space="0" w:color="000000"/>
            </w:tcBorders>
          </w:tcPr>
          <w:p w:rsidR="000B7283" w:rsidRPr="0044553E" w:rsidRDefault="000B7283" w:rsidP="009E770A">
            <w:pPr>
              <w:widowControl/>
              <w:autoSpaceDE/>
              <w:autoSpaceDN/>
              <w:adjustRightInd/>
              <w:jc w:val="both"/>
              <w:rPr>
                <w:rFonts w:eastAsia="Calibri"/>
                <w:lang w:eastAsia="en-US"/>
              </w:rPr>
            </w:pPr>
            <w:r w:rsidRPr="0044553E">
              <w:rPr>
                <w:rFonts w:eastAsia="Calibri"/>
                <w:lang w:eastAsia="en-US"/>
              </w:rPr>
              <w:t>50</w:t>
            </w:r>
          </w:p>
        </w:tc>
        <w:tc>
          <w:tcPr>
            <w:tcW w:w="2468" w:type="dxa"/>
            <w:tcBorders>
              <w:top w:val="single" w:sz="4" w:space="0" w:color="000000"/>
              <w:left w:val="single" w:sz="4" w:space="0" w:color="000000"/>
              <w:bottom w:val="single" w:sz="4" w:space="0" w:color="000000"/>
              <w:right w:val="single" w:sz="4" w:space="0" w:color="000000"/>
            </w:tcBorders>
          </w:tcPr>
          <w:p w:rsidR="000B7283" w:rsidRPr="0044553E" w:rsidRDefault="000B7283" w:rsidP="009E770A">
            <w:pPr>
              <w:widowControl/>
              <w:autoSpaceDE/>
              <w:autoSpaceDN/>
              <w:adjustRightInd/>
              <w:jc w:val="both"/>
              <w:rPr>
                <w:rFonts w:eastAsia="Calibri"/>
                <w:lang w:eastAsia="en-US"/>
              </w:rPr>
            </w:pPr>
            <w:r w:rsidRPr="0044553E">
              <w:rPr>
                <w:rFonts w:eastAsia="Calibri"/>
                <w:lang w:val="tt-RU" w:eastAsia="en-US"/>
              </w:rPr>
              <w:t xml:space="preserve">Объектка </w:t>
            </w:r>
            <w:r w:rsidRPr="0044553E">
              <w:rPr>
                <w:rFonts w:eastAsia="Calibri"/>
                <w:lang w:eastAsia="en-US"/>
              </w:rPr>
              <w:t>0,2 - 0,4 гектар</w:t>
            </w:r>
          </w:p>
        </w:tc>
      </w:tr>
      <w:tr w:rsidR="000B7283" w:rsidRPr="0044553E" w:rsidTr="00F37828">
        <w:trPr>
          <w:trHeight w:hRule="exact" w:val="850"/>
        </w:trPr>
        <w:tc>
          <w:tcPr>
            <w:tcW w:w="3911" w:type="dxa"/>
            <w:tcBorders>
              <w:top w:val="single" w:sz="4" w:space="0" w:color="000000"/>
              <w:left w:val="single" w:sz="4" w:space="0" w:color="000000"/>
              <w:bottom w:val="single" w:sz="4" w:space="0" w:color="000000"/>
              <w:right w:val="single" w:sz="4" w:space="0" w:color="000000"/>
            </w:tcBorders>
          </w:tcPr>
          <w:p w:rsidR="000B7283" w:rsidRPr="0044553E" w:rsidRDefault="000B7283" w:rsidP="009E770A">
            <w:pPr>
              <w:widowControl/>
              <w:autoSpaceDE/>
              <w:autoSpaceDN/>
              <w:adjustRightInd/>
              <w:jc w:val="both"/>
              <w:rPr>
                <w:rFonts w:eastAsia="Calibri"/>
                <w:lang w:eastAsia="en-US"/>
              </w:rPr>
            </w:pPr>
            <w:r w:rsidRPr="0044553E">
              <w:rPr>
                <w:rFonts w:eastAsia="Calibri"/>
                <w:lang w:eastAsia="en-US"/>
              </w:rPr>
              <w:t>Аптека киосклары, гомуми мәйданы 1000 кешегә кв.метр</w:t>
            </w:r>
          </w:p>
        </w:tc>
        <w:tc>
          <w:tcPr>
            <w:tcW w:w="3970" w:type="dxa"/>
            <w:tcBorders>
              <w:top w:val="single" w:sz="4" w:space="0" w:color="000000"/>
              <w:left w:val="single" w:sz="4" w:space="0" w:color="000000"/>
              <w:bottom w:val="single" w:sz="4" w:space="0" w:color="000000"/>
              <w:right w:val="single" w:sz="4" w:space="0" w:color="000000"/>
            </w:tcBorders>
          </w:tcPr>
          <w:p w:rsidR="000B7283" w:rsidRPr="0044553E" w:rsidRDefault="000B7283" w:rsidP="009E770A">
            <w:pPr>
              <w:widowControl/>
              <w:autoSpaceDE/>
              <w:autoSpaceDN/>
              <w:adjustRightInd/>
              <w:jc w:val="both"/>
              <w:rPr>
                <w:rFonts w:eastAsia="Calibri"/>
                <w:lang w:eastAsia="en-US"/>
              </w:rPr>
            </w:pPr>
            <w:r w:rsidRPr="0044553E">
              <w:rPr>
                <w:rFonts w:eastAsia="Calibri"/>
                <w:lang w:eastAsia="en-US"/>
              </w:rPr>
              <w:t>10</w:t>
            </w:r>
          </w:p>
        </w:tc>
        <w:tc>
          <w:tcPr>
            <w:tcW w:w="2468" w:type="dxa"/>
            <w:tcBorders>
              <w:top w:val="single" w:sz="4" w:space="0" w:color="000000"/>
              <w:left w:val="single" w:sz="4" w:space="0" w:color="000000"/>
              <w:bottom w:val="single" w:sz="4" w:space="0" w:color="000000"/>
              <w:right w:val="single" w:sz="4" w:space="0" w:color="000000"/>
            </w:tcBorders>
          </w:tcPr>
          <w:p w:rsidR="000B7283" w:rsidRPr="0044553E" w:rsidRDefault="000B7283" w:rsidP="009E770A">
            <w:pPr>
              <w:widowControl/>
              <w:autoSpaceDE/>
              <w:autoSpaceDN/>
              <w:adjustRightInd/>
              <w:jc w:val="both"/>
              <w:rPr>
                <w:rFonts w:eastAsia="Calibri"/>
                <w:lang w:eastAsia="en-US"/>
              </w:rPr>
            </w:pPr>
            <w:r w:rsidRPr="0044553E">
              <w:rPr>
                <w:rFonts w:eastAsia="Calibri"/>
                <w:lang w:eastAsia="en-US"/>
              </w:rPr>
              <w:t>Объектка 0,05 гектар яки төзелгән</w:t>
            </w:r>
          </w:p>
        </w:tc>
      </w:tr>
      <w:tr w:rsidR="000B7283" w:rsidRPr="0044553E" w:rsidTr="00F37828">
        <w:trPr>
          <w:trHeight w:hRule="exact" w:val="917"/>
        </w:trPr>
        <w:tc>
          <w:tcPr>
            <w:tcW w:w="3911" w:type="dxa"/>
            <w:tcBorders>
              <w:top w:val="single" w:sz="4" w:space="0" w:color="000000"/>
              <w:left w:val="single" w:sz="4" w:space="0" w:color="000000"/>
              <w:bottom w:val="nil"/>
              <w:right w:val="single" w:sz="4" w:space="0" w:color="000000"/>
            </w:tcBorders>
          </w:tcPr>
          <w:p w:rsidR="000B7283" w:rsidRPr="0044553E" w:rsidRDefault="000B7283" w:rsidP="009E770A">
            <w:pPr>
              <w:widowControl/>
              <w:autoSpaceDE/>
              <w:autoSpaceDN/>
              <w:adjustRightInd/>
              <w:jc w:val="both"/>
              <w:rPr>
                <w:rFonts w:eastAsia="Calibri"/>
                <w:lang w:eastAsia="en-US"/>
              </w:rPr>
            </w:pPr>
            <w:r w:rsidRPr="0044553E">
              <w:rPr>
                <w:rFonts w:eastAsia="Calibri"/>
                <w:lang w:eastAsia="en-US"/>
              </w:rPr>
              <w:lastRenderedPageBreak/>
              <w:t>Көндәлек сәүдә предприятиеләре, 1000 кешелек сәүдә мәйданының кв.метры:</w:t>
            </w:r>
          </w:p>
        </w:tc>
        <w:tc>
          <w:tcPr>
            <w:tcW w:w="3970" w:type="dxa"/>
            <w:vMerge w:val="restart"/>
            <w:tcBorders>
              <w:top w:val="single" w:sz="4" w:space="0" w:color="000000"/>
              <w:left w:val="single" w:sz="4" w:space="0" w:color="000000"/>
              <w:bottom w:val="nil"/>
              <w:right w:val="single" w:sz="4" w:space="0" w:color="000000"/>
            </w:tcBorders>
          </w:tcPr>
          <w:p w:rsidR="000B7283" w:rsidRPr="0044553E" w:rsidRDefault="000B7283" w:rsidP="009E770A">
            <w:pPr>
              <w:widowControl/>
              <w:autoSpaceDE/>
              <w:autoSpaceDN/>
              <w:adjustRightInd/>
              <w:jc w:val="both"/>
              <w:rPr>
                <w:rFonts w:eastAsia="Calibri"/>
                <w:b/>
                <w:bCs/>
                <w:lang w:eastAsia="en-US"/>
              </w:rPr>
            </w:pPr>
          </w:p>
          <w:p w:rsidR="000B7283" w:rsidRPr="0044553E" w:rsidRDefault="000B7283" w:rsidP="009E770A">
            <w:pPr>
              <w:widowControl/>
              <w:autoSpaceDE/>
              <w:autoSpaceDN/>
              <w:adjustRightInd/>
              <w:jc w:val="both"/>
              <w:rPr>
                <w:rFonts w:eastAsia="Calibri"/>
                <w:b/>
                <w:bCs/>
                <w:lang w:eastAsia="en-US"/>
              </w:rPr>
            </w:pPr>
          </w:p>
          <w:p w:rsidR="000B7283" w:rsidRPr="0044553E" w:rsidRDefault="000B7283" w:rsidP="009E770A">
            <w:pPr>
              <w:widowControl/>
              <w:autoSpaceDE/>
              <w:autoSpaceDN/>
              <w:adjustRightInd/>
              <w:jc w:val="both"/>
              <w:rPr>
                <w:rFonts w:eastAsia="Calibri"/>
                <w:b/>
                <w:bCs/>
                <w:lang w:eastAsia="en-US"/>
              </w:rPr>
            </w:pPr>
          </w:p>
          <w:p w:rsidR="000B7283" w:rsidRPr="0044553E" w:rsidRDefault="000B7283" w:rsidP="009E770A">
            <w:pPr>
              <w:widowControl/>
              <w:autoSpaceDE/>
              <w:autoSpaceDN/>
              <w:adjustRightInd/>
              <w:jc w:val="both"/>
              <w:rPr>
                <w:rFonts w:eastAsia="Calibri"/>
                <w:b/>
                <w:bCs/>
                <w:lang w:eastAsia="en-US"/>
              </w:rPr>
            </w:pPr>
          </w:p>
          <w:p w:rsidR="000B7283" w:rsidRPr="0044553E" w:rsidRDefault="000B7283" w:rsidP="009E770A">
            <w:pPr>
              <w:widowControl/>
              <w:autoSpaceDE/>
              <w:autoSpaceDN/>
              <w:adjustRightInd/>
              <w:jc w:val="both"/>
              <w:rPr>
                <w:rFonts w:eastAsia="Calibri"/>
                <w:lang w:eastAsia="en-US"/>
              </w:rPr>
            </w:pPr>
            <w:r w:rsidRPr="0044553E">
              <w:rPr>
                <w:rFonts w:eastAsia="Calibri"/>
                <w:lang w:eastAsia="en-US"/>
              </w:rPr>
              <w:t>Барлыгы - 3 нче кушымтаның 4 нче таблицасы нигезендә, шул исәптән 70 кв.метр - хезмәт күрсәтү радиусы чикләрендә, калган мәйдан - муниципаль район чикләрендә.</w:t>
            </w:r>
          </w:p>
        </w:tc>
        <w:tc>
          <w:tcPr>
            <w:tcW w:w="2468" w:type="dxa"/>
            <w:vMerge w:val="restart"/>
            <w:tcBorders>
              <w:top w:val="single" w:sz="4" w:space="0" w:color="000000"/>
              <w:left w:val="single" w:sz="4" w:space="0" w:color="000000"/>
              <w:bottom w:val="single" w:sz="4" w:space="0" w:color="000000"/>
              <w:right w:val="single" w:sz="4" w:space="0" w:color="000000"/>
            </w:tcBorders>
          </w:tcPr>
          <w:p w:rsidR="000B7283" w:rsidRPr="0044553E" w:rsidRDefault="000B7283" w:rsidP="009E770A">
            <w:pPr>
              <w:widowControl/>
              <w:autoSpaceDE/>
              <w:autoSpaceDN/>
              <w:adjustRightInd/>
              <w:jc w:val="both"/>
              <w:rPr>
                <w:rFonts w:eastAsia="Calibri"/>
                <w:b/>
                <w:bCs/>
                <w:lang w:eastAsia="en-US"/>
              </w:rPr>
            </w:pPr>
          </w:p>
          <w:p w:rsidR="000B7283" w:rsidRPr="0044553E" w:rsidRDefault="000B7283" w:rsidP="009E770A">
            <w:pPr>
              <w:widowControl/>
              <w:autoSpaceDE/>
              <w:autoSpaceDN/>
              <w:adjustRightInd/>
              <w:jc w:val="both"/>
              <w:rPr>
                <w:rFonts w:eastAsia="Calibri"/>
                <w:b/>
                <w:bCs/>
                <w:lang w:eastAsia="en-US"/>
              </w:rPr>
            </w:pPr>
          </w:p>
          <w:p w:rsidR="000B7283" w:rsidRPr="0044553E" w:rsidRDefault="000B7283" w:rsidP="009E770A">
            <w:pPr>
              <w:widowControl/>
              <w:autoSpaceDE/>
              <w:autoSpaceDN/>
              <w:adjustRightInd/>
              <w:jc w:val="both"/>
              <w:rPr>
                <w:rFonts w:eastAsia="Calibri"/>
                <w:b/>
                <w:bCs/>
                <w:lang w:eastAsia="en-US"/>
              </w:rPr>
            </w:pPr>
          </w:p>
          <w:p w:rsidR="000B7283" w:rsidRPr="0044553E" w:rsidRDefault="000B7283" w:rsidP="009E770A">
            <w:pPr>
              <w:widowControl/>
              <w:autoSpaceDE/>
              <w:autoSpaceDN/>
              <w:adjustRightInd/>
              <w:jc w:val="both"/>
              <w:rPr>
                <w:rFonts w:eastAsia="Calibri"/>
                <w:b/>
                <w:bCs/>
                <w:lang w:eastAsia="en-US"/>
              </w:rPr>
            </w:pPr>
          </w:p>
          <w:p w:rsidR="000B7283" w:rsidRPr="0044553E" w:rsidRDefault="000B7283" w:rsidP="009E770A">
            <w:pPr>
              <w:widowControl/>
              <w:autoSpaceDE/>
              <w:autoSpaceDN/>
              <w:adjustRightInd/>
              <w:jc w:val="both"/>
              <w:rPr>
                <w:rFonts w:eastAsia="Calibri"/>
                <w:lang w:eastAsia="en-US"/>
              </w:rPr>
            </w:pPr>
            <w:r w:rsidRPr="0044553E">
              <w:rPr>
                <w:rFonts w:eastAsia="Calibri"/>
                <w:lang w:val="tt-RU" w:eastAsia="en-US"/>
              </w:rPr>
              <w:t xml:space="preserve">Объектка </w:t>
            </w:r>
            <w:r w:rsidRPr="0044553E">
              <w:rPr>
                <w:rFonts w:eastAsia="Calibri"/>
                <w:lang w:eastAsia="en-US"/>
              </w:rPr>
              <w:t>0,2 - 0,3 гектар</w:t>
            </w:r>
          </w:p>
          <w:p w:rsidR="000B7283" w:rsidRPr="0044553E" w:rsidRDefault="000B7283" w:rsidP="009E770A">
            <w:pPr>
              <w:widowControl/>
              <w:autoSpaceDE/>
              <w:autoSpaceDN/>
              <w:adjustRightInd/>
              <w:jc w:val="both"/>
              <w:rPr>
                <w:rFonts w:eastAsia="Calibri"/>
                <w:lang w:eastAsia="en-US"/>
              </w:rPr>
            </w:pPr>
          </w:p>
        </w:tc>
      </w:tr>
      <w:tr w:rsidR="000B7283" w:rsidRPr="0044553E" w:rsidTr="00F37828">
        <w:trPr>
          <w:trHeight w:hRule="exact" w:val="2018"/>
        </w:trPr>
        <w:tc>
          <w:tcPr>
            <w:tcW w:w="3911" w:type="dxa"/>
            <w:tcBorders>
              <w:top w:val="nil"/>
              <w:left w:val="single" w:sz="4" w:space="0" w:color="000000"/>
              <w:bottom w:val="nil"/>
              <w:right w:val="single" w:sz="4" w:space="0" w:color="000000"/>
            </w:tcBorders>
          </w:tcPr>
          <w:p w:rsidR="000B7283" w:rsidRPr="0044553E" w:rsidRDefault="000B7283" w:rsidP="009E770A">
            <w:pPr>
              <w:widowControl/>
              <w:autoSpaceDE/>
              <w:autoSpaceDN/>
              <w:adjustRightInd/>
              <w:jc w:val="both"/>
              <w:rPr>
                <w:rFonts w:eastAsia="Calibri"/>
                <w:lang w:eastAsia="en-US"/>
              </w:rPr>
            </w:pPr>
            <w:r w:rsidRPr="0044553E">
              <w:rPr>
                <w:rFonts w:eastAsia="Calibri"/>
                <w:lang w:eastAsia="en-US"/>
              </w:rPr>
              <w:t>азык-төлек кибетләре</w:t>
            </w:r>
          </w:p>
        </w:tc>
        <w:tc>
          <w:tcPr>
            <w:tcW w:w="3970" w:type="dxa"/>
            <w:vMerge/>
            <w:tcBorders>
              <w:top w:val="single" w:sz="4" w:space="0" w:color="000000"/>
              <w:left w:val="single" w:sz="4" w:space="0" w:color="000000"/>
              <w:bottom w:val="nil"/>
              <w:right w:val="single" w:sz="4" w:space="0" w:color="000000"/>
            </w:tcBorders>
          </w:tcPr>
          <w:p w:rsidR="000B7283" w:rsidRPr="0044553E" w:rsidRDefault="000B7283" w:rsidP="009E770A">
            <w:pPr>
              <w:widowControl/>
              <w:autoSpaceDE/>
              <w:autoSpaceDN/>
              <w:adjustRightInd/>
              <w:jc w:val="both"/>
              <w:rPr>
                <w:rFonts w:eastAsia="Calibri"/>
                <w:lang w:eastAsia="en-US"/>
              </w:rPr>
            </w:pPr>
          </w:p>
        </w:tc>
        <w:tc>
          <w:tcPr>
            <w:tcW w:w="2468" w:type="dxa"/>
            <w:vMerge/>
            <w:tcBorders>
              <w:top w:val="single" w:sz="4" w:space="0" w:color="000000"/>
              <w:left w:val="single" w:sz="4" w:space="0" w:color="000000"/>
              <w:bottom w:val="single" w:sz="4" w:space="0" w:color="000000"/>
              <w:right w:val="single" w:sz="4" w:space="0" w:color="000000"/>
            </w:tcBorders>
          </w:tcPr>
          <w:p w:rsidR="000B7283" w:rsidRPr="0044553E" w:rsidRDefault="000B7283" w:rsidP="009E770A">
            <w:pPr>
              <w:widowControl/>
              <w:autoSpaceDE/>
              <w:autoSpaceDN/>
              <w:adjustRightInd/>
              <w:jc w:val="both"/>
              <w:rPr>
                <w:rFonts w:eastAsia="Calibri"/>
                <w:lang w:eastAsia="en-US"/>
              </w:rPr>
            </w:pPr>
          </w:p>
        </w:tc>
      </w:tr>
      <w:tr w:rsidR="000B7283" w:rsidRPr="0044553E" w:rsidTr="00F37828">
        <w:trPr>
          <w:trHeight w:hRule="exact" w:val="2326"/>
        </w:trPr>
        <w:tc>
          <w:tcPr>
            <w:tcW w:w="3911" w:type="dxa"/>
            <w:tcBorders>
              <w:top w:val="nil"/>
              <w:left w:val="single" w:sz="4" w:space="0" w:color="000000"/>
              <w:bottom w:val="single" w:sz="4" w:space="0" w:color="000000"/>
              <w:right w:val="single" w:sz="4" w:space="0" w:color="000000"/>
            </w:tcBorders>
          </w:tcPr>
          <w:p w:rsidR="000B7283" w:rsidRPr="0044553E" w:rsidRDefault="000B7283" w:rsidP="009E770A">
            <w:pPr>
              <w:widowControl/>
              <w:autoSpaceDE/>
              <w:autoSpaceDN/>
              <w:adjustRightInd/>
              <w:jc w:val="both"/>
              <w:rPr>
                <w:rFonts w:eastAsia="Calibri"/>
                <w:b/>
                <w:bCs/>
                <w:lang w:eastAsia="en-US"/>
              </w:rPr>
            </w:pPr>
          </w:p>
          <w:p w:rsidR="000B7283" w:rsidRPr="0044553E" w:rsidRDefault="000B7283" w:rsidP="009E770A">
            <w:pPr>
              <w:widowControl/>
              <w:autoSpaceDE/>
              <w:autoSpaceDN/>
              <w:adjustRightInd/>
              <w:jc w:val="both"/>
              <w:rPr>
                <w:rFonts w:eastAsia="Calibri"/>
                <w:lang w:eastAsia="en-US"/>
              </w:rPr>
            </w:pPr>
            <w:r w:rsidRPr="0044553E">
              <w:rPr>
                <w:rFonts w:eastAsia="Calibri"/>
                <w:lang w:eastAsia="en-US"/>
              </w:rPr>
              <w:t>азык-төлек булмаган кибетләр</w:t>
            </w:r>
          </w:p>
        </w:tc>
        <w:tc>
          <w:tcPr>
            <w:tcW w:w="3970" w:type="dxa"/>
            <w:tcBorders>
              <w:top w:val="nil"/>
              <w:left w:val="single" w:sz="4" w:space="0" w:color="000000"/>
              <w:bottom w:val="single" w:sz="4" w:space="0" w:color="000000"/>
              <w:right w:val="single" w:sz="4" w:space="0" w:color="000000"/>
            </w:tcBorders>
          </w:tcPr>
          <w:p w:rsidR="000B7283" w:rsidRPr="0044553E" w:rsidRDefault="000B7283" w:rsidP="009E770A">
            <w:pPr>
              <w:widowControl/>
              <w:autoSpaceDE/>
              <w:autoSpaceDN/>
              <w:adjustRightInd/>
              <w:jc w:val="both"/>
              <w:rPr>
                <w:rFonts w:eastAsia="Calibri"/>
                <w:b/>
                <w:bCs/>
                <w:lang w:eastAsia="en-US"/>
              </w:rPr>
            </w:pPr>
          </w:p>
          <w:p w:rsidR="000B7283" w:rsidRPr="0044553E" w:rsidRDefault="000B7283" w:rsidP="009E770A">
            <w:pPr>
              <w:widowControl/>
              <w:autoSpaceDE/>
              <w:autoSpaceDN/>
              <w:adjustRightInd/>
              <w:jc w:val="both"/>
              <w:rPr>
                <w:rFonts w:eastAsia="Calibri"/>
                <w:lang w:eastAsia="en-US"/>
              </w:rPr>
            </w:pPr>
            <w:r w:rsidRPr="0044553E">
              <w:rPr>
                <w:rFonts w:eastAsia="Calibri"/>
                <w:lang w:eastAsia="en-US"/>
              </w:rPr>
              <w:t>Барлыгы - 3 нче кушымтаның 4 нче таблицасы нигезендә, шул исәптән 30 кв.метр - хезмәт күрсәтү радиусы чикләрендә, калган мәйдан - хезмәт күрсәтү радиусы чикләрендә, муниципаль район чикләрендә</w:t>
            </w:r>
          </w:p>
        </w:tc>
        <w:tc>
          <w:tcPr>
            <w:tcW w:w="2468" w:type="dxa"/>
            <w:vMerge/>
            <w:tcBorders>
              <w:top w:val="single" w:sz="4" w:space="0" w:color="000000"/>
              <w:left w:val="single" w:sz="4" w:space="0" w:color="000000"/>
              <w:bottom w:val="single" w:sz="4" w:space="0" w:color="000000"/>
              <w:right w:val="single" w:sz="4" w:space="0" w:color="000000"/>
            </w:tcBorders>
          </w:tcPr>
          <w:p w:rsidR="000B7283" w:rsidRPr="0044553E" w:rsidRDefault="000B7283" w:rsidP="009E770A">
            <w:pPr>
              <w:widowControl/>
              <w:autoSpaceDE/>
              <w:autoSpaceDN/>
              <w:adjustRightInd/>
              <w:jc w:val="both"/>
              <w:rPr>
                <w:rFonts w:eastAsia="Calibri"/>
                <w:lang w:eastAsia="en-US"/>
              </w:rPr>
            </w:pPr>
          </w:p>
        </w:tc>
      </w:tr>
      <w:tr w:rsidR="000B7283" w:rsidRPr="0044553E" w:rsidTr="00F37828">
        <w:trPr>
          <w:trHeight w:hRule="exact" w:val="862"/>
        </w:trPr>
        <w:tc>
          <w:tcPr>
            <w:tcW w:w="3911" w:type="dxa"/>
            <w:tcBorders>
              <w:top w:val="single" w:sz="4" w:space="0" w:color="000000"/>
              <w:left w:val="single" w:sz="4" w:space="0" w:color="000000"/>
              <w:bottom w:val="single" w:sz="4" w:space="0" w:color="000000"/>
              <w:right w:val="single" w:sz="4" w:space="0" w:color="000000"/>
            </w:tcBorders>
          </w:tcPr>
          <w:p w:rsidR="000B7283" w:rsidRPr="0044553E" w:rsidRDefault="000B7283" w:rsidP="009E770A">
            <w:pPr>
              <w:widowControl/>
              <w:autoSpaceDE/>
              <w:autoSpaceDN/>
              <w:adjustRightInd/>
              <w:jc w:val="both"/>
              <w:rPr>
                <w:rFonts w:eastAsia="Calibri"/>
                <w:lang w:eastAsia="en-US"/>
              </w:rPr>
            </w:pPr>
            <w:r w:rsidRPr="0044553E">
              <w:rPr>
                <w:rFonts w:eastAsia="Calibri"/>
                <w:lang w:eastAsia="en-US"/>
              </w:rPr>
              <w:t>1000 кешегә көнкүреш хезмәте күрсәтү предприятиеләре, эш урыннары</w:t>
            </w:r>
          </w:p>
        </w:tc>
        <w:tc>
          <w:tcPr>
            <w:tcW w:w="3970" w:type="dxa"/>
            <w:tcBorders>
              <w:top w:val="single" w:sz="4" w:space="0" w:color="000000"/>
              <w:left w:val="single" w:sz="4" w:space="0" w:color="000000"/>
              <w:bottom w:val="single" w:sz="4" w:space="0" w:color="000000"/>
              <w:right w:val="single" w:sz="4" w:space="0" w:color="000000"/>
            </w:tcBorders>
          </w:tcPr>
          <w:p w:rsidR="000B7283" w:rsidRPr="0044553E" w:rsidRDefault="000B7283" w:rsidP="009E770A">
            <w:pPr>
              <w:widowControl/>
              <w:autoSpaceDE/>
              <w:autoSpaceDN/>
              <w:adjustRightInd/>
              <w:jc w:val="both"/>
              <w:rPr>
                <w:rFonts w:eastAsia="Calibri"/>
                <w:lang w:eastAsia="en-US"/>
              </w:rPr>
            </w:pPr>
            <w:r w:rsidRPr="0044553E">
              <w:rPr>
                <w:rFonts w:eastAsia="Calibri"/>
                <w:lang w:eastAsia="en-US"/>
              </w:rPr>
              <w:t>2</w:t>
            </w:r>
          </w:p>
        </w:tc>
        <w:tc>
          <w:tcPr>
            <w:tcW w:w="2468" w:type="dxa"/>
            <w:tcBorders>
              <w:top w:val="single" w:sz="4" w:space="0" w:color="000000"/>
              <w:left w:val="single" w:sz="4" w:space="0" w:color="000000"/>
              <w:bottom w:val="single" w:sz="4" w:space="0" w:color="000000"/>
              <w:right w:val="single" w:sz="4" w:space="0" w:color="000000"/>
            </w:tcBorders>
          </w:tcPr>
          <w:p w:rsidR="000B7283" w:rsidRPr="0044553E" w:rsidRDefault="000B7283" w:rsidP="009E770A">
            <w:pPr>
              <w:widowControl/>
              <w:autoSpaceDE/>
              <w:autoSpaceDN/>
              <w:adjustRightInd/>
              <w:jc w:val="both"/>
              <w:rPr>
                <w:rFonts w:eastAsia="Calibri"/>
                <w:lang w:eastAsia="en-US"/>
              </w:rPr>
            </w:pPr>
            <w:r w:rsidRPr="0044553E">
              <w:rPr>
                <w:rFonts w:eastAsia="Calibri"/>
                <w:lang w:val="tt-RU" w:eastAsia="en-US"/>
              </w:rPr>
              <w:t xml:space="preserve">Объектка </w:t>
            </w:r>
            <w:r w:rsidRPr="0044553E">
              <w:rPr>
                <w:rFonts w:eastAsia="Calibri"/>
                <w:lang w:eastAsia="en-US"/>
              </w:rPr>
              <w:t>0,15 гектар</w:t>
            </w:r>
          </w:p>
        </w:tc>
      </w:tr>
    </w:tbl>
    <w:p w:rsidR="000B7283" w:rsidRPr="000B7283" w:rsidRDefault="000B7283" w:rsidP="009E770A">
      <w:pPr>
        <w:widowControl/>
        <w:autoSpaceDE/>
        <w:autoSpaceDN/>
        <w:adjustRightInd/>
        <w:jc w:val="both"/>
        <w:rPr>
          <w:rFonts w:eastAsia="Calibri"/>
          <w:b/>
          <w:bCs/>
          <w:sz w:val="27"/>
          <w:szCs w:val="27"/>
          <w:lang w:eastAsia="en-US"/>
        </w:rPr>
      </w:pPr>
      <w:r w:rsidRPr="000B7283">
        <w:rPr>
          <w:rFonts w:eastAsia="Calibri"/>
          <w:noProof/>
          <w:sz w:val="27"/>
          <w:szCs w:val="27"/>
        </w:rPr>
        <mc:AlternateContent>
          <mc:Choice Requires="wps">
            <w:drawing>
              <wp:anchor distT="0" distB="0" distL="114300" distR="114300" simplePos="0" relativeHeight="251645952" behindDoc="1" locked="0" layoutInCell="0" allowOverlap="1" wp14:anchorId="0568AC25" wp14:editId="1BA0A7D0">
                <wp:simplePos x="0" y="0"/>
                <wp:positionH relativeFrom="page">
                  <wp:posOffset>2864485</wp:posOffset>
                </wp:positionH>
                <wp:positionV relativeFrom="page">
                  <wp:posOffset>445135</wp:posOffset>
                </wp:positionV>
                <wp:extent cx="2515235" cy="193675"/>
                <wp:effectExtent l="0" t="0" r="1905" b="0"/>
                <wp:wrapNone/>
                <wp:docPr id="153" name="Поле 1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5235" cy="1936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12B9C" w:rsidRDefault="00012B9C" w:rsidP="000B7283">
                            <w:pPr>
                              <w:pStyle w:val="a3"/>
                              <w:kinsoku w:val="0"/>
                              <w:overflowPunct w:val="0"/>
                              <w:spacing w:before="56" w:line="249" w:lineRule="exact"/>
                              <w:ind w:left="0" w:right="508" w:firstLine="0"/>
                              <w:jc w:val="center"/>
                              <w:rPr>
                                <w:sz w:val="22"/>
                                <w:szCs w:val="22"/>
                              </w:rPr>
                            </w:pPr>
                            <w:r>
                              <w:rPr>
                                <w:sz w:val="22"/>
                                <w:szCs w:val="22"/>
                              </w:rPr>
                              <w:t>70</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568AC25" id="_x0000_t202" coordsize="21600,21600" o:spt="202" path="m,l,21600r21600,l21600,xe">
                <v:stroke joinstyle="miter"/>
                <v:path gradientshapeok="t" o:connecttype="rect"/>
              </v:shapetype>
              <v:shape id="Поле 153" o:spid="_x0000_s1026" type="#_x0000_t202" style="position:absolute;left:0;text-align:left;margin-left:225.55pt;margin-top:35.05pt;width:198.05pt;height:15.25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" o:allowincell="f" filled="f" stroked="f">
                <v:textbox inset="0,0,0,0">
                  <w:txbxContent>
                    <w:p w:rsidR="00012B9C" w:rsidRDefault="00012B9C" w:rsidP="000B7283">
                      <w:pPr>
                        <w:pStyle w:val="a3"/>
                        <w:kinsoku w:val="0"/>
                        <w:overflowPunct w:val="0"/>
                        <w:spacing w:before="56" w:line="249" w:lineRule="exact"/>
                        <w:ind w:left="0" w:right="508" w:firstLine="0"/>
                        <w:jc w:val="center"/>
                        <w:rPr>
                          <w:sz w:val="22"/>
                          <w:szCs w:val="22"/>
                        </w:rPr>
                      </w:pPr>
                      <w:r>
                        <w:rPr>
                          <w:sz w:val="22"/>
                          <w:szCs w:val="22"/>
                        </w:rPr>
                        <w:t>70</w:t>
                      </w:r>
                    </w:p>
                  </w:txbxContent>
                </v:textbox>
                <w10:wrap anchorx="page" anchory="page"/>
              </v:shape>
            </w:pict>
          </mc:Fallback>
        </mc:AlternateContent>
      </w:r>
      <w:r w:rsidRPr="000B7283">
        <w:rPr>
          <w:rFonts w:eastAsia="Calibri"/>
          <w:noProof/>
          <w:sz w:val="27"/>
          <w:szCs w:val="27"/>
        </w:rPr>
        <mc:AlternateContent>
          <mc:Choice Requires="wps">
            <w:drawing>
              <wp:anchor distT="0" distB="0" distL="114300" distR="114300" simplePos="0" relativeHeight="251648000" behindDoc="1" locked="0" layoutInCell="0" allowOverlap="1" wp14:anchorId="7D529C05" wp14:editId="65385444">
                <wp:simplePos x="0" y="0"/>
                <wp:positionH relativeFrom="page">
                  <wp:posOffset>2863850</wp:posOffset>
                </wp:positionH>
                <wp:positionV relativeFrom="page">
                  <wp:posOffset>444500</wp:posOffset>
                </wp:positionV>
                <wp:extent cx="2515235" cy="192405"/>
                <wp:effectExtent l="0" t="0" r="2540" b="1270"/>
                <wp:wrapNone/>
                <wp:docPr id="152" name="Полилиния 15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515235" cy="192405"/>
                        </a:xfrm>
                        <a:custGeom>
                          <a:avLst/>
                          <a:gdLst>
                            <a:gd name="T0" fmla="*/ 0 w 3961"/>
                            <a:gd name="T1" fmla="*/ 302 h 303"/>
                            <a:gd name="T2" fmla="*/ 3961 w 3961"/>
                            <a:gd name="T3" fmla="*/ 302 h 303"/>
                            <a:gd name="T4" fmla="*/ 3961 w 3961"/>
                            <a:gd name="T5" fmla="*/ 0 h 303"/>
                            <a:gd name="T6" fmla="*/ 0 w 3961"/>
                            <a:gd name="T7" fmla="*/ 0 h 303"/>
                            <a:gd name="T8" fmla="*/ 0 w 3961"/>
                            <a:gd name="T9" fmla="*/ 302 h 303"/>
                          </a:gdLst>
                          <a:ahLst/>
                          <a:cxnLst>
                            <a:cxn ang="0">
                              <a:pos x="T0" y="T1"/>
                            </a:cxn>
                            <a:cxn ang="0">
                              <a:pos x="T2" y="T3"/>
                            </a:cxn>
                            <a:cxn ang="0">
                              <a:pos x="T4" y="T5"/>
                            </a:cxn>
                            <a:cxn ang="0">
                              <a:pos x="T6" y="T7"/>
                            </a:cxn>
                            <a:cxn ang="0">
                              <a:pos x="T8" y="T9"/>
                            </a:cxn>
                          </a:cxnLst>
                          <a:rect l="0" t="0" r="r" b="b"/>
                          <a:pathLst>
                            <a:path w="3961" h="303">
                              <a:moveTo>
                                <a:pt x="0" y="302"/>
                              </a:moveTo>
                              <a:lnTo>
                                <a:pt x="3961" y="302"/>
                              </a:lnTo>
                              <a:lnTo>
                                <a:pt x="3961" y="0"/>
                              </a:lnTo>
                              <a:lnTo>
                                <a:pt x="0" y="0"/>
                              </a:lnTo>
                              <a:lnTo>
                                <a:pt x="0" y="302"/>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055CFAB" id="Полилиния 152" o:spid="_x0000_s1026" style="position:absolute;margin-left:225.5pt;margin-top:35pt;width:198.05pt;height:15.1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3961,30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" o:allowincell="f" path="m,302r3961,l3961,,,,,302xe" stroked="f">
                <v:path arrowok="t" o:connecttype="custom" o:connectlocs="0,191770;2515235,191770;2515235,0;0,0;0,191770" o:connectangles="0,0,0,0,0"/>
                <w10:wrap anchorx="page" anchory="page"/>
              </v:shape>
            </w:pict>
          </mc:Fallback>
        </mc:AlternateContent>
      </w:r>
    </w:p>
    <w:tbl>
      <w:tblPr>
        <w:tblW w:w="0" w:type="auto"/>
        <w:tblInd w:w="-279" w:type="dxa"/>
        <w:tblLayout w:type="fixed"/>
        <w:tblCellMar>
          <w:left w:w="0" w:type="dxa"/>
          <w:right w:w="0" w:type="dxa"/>
        </w:tblCellMar>
        <w:tblLook w:val="0000" w:firstRow="0" w:lastRow="0" w:firstColumn="0" w:lastColumn="0" w:noHBand="0" w:noVBand="0"/>
      </w:tblPr>
      <w:tblGrid>
        <w:gridCol w:w="3905"/>
        <w:gridCol w:w="3971"/>
        <w:gridCol w:w="2473"/>
      </w:tblGrid>
      <w:tr w:rsidR="000B7283" w:rsidRPr="003F38CE" w:rsidTr="00F37828">
        <w:trPr>
          <w:trHeight w:hRule="exact" w:val="576"/>
        </w:trPr>
        <w:tc>
          <w:tcPr>
            <w:tcW w:w="3905" w:type="dxa"/>
            <w:tcBorders>
              <w:top w:val="single" w:sz="4" w:space="0" w:color="000000"/>
              <w:left w:val="single" w:sz="4" w:space="0" w:color="000000"/>
              <w:bottom w:val="single" w:sz="4" w:space="0" w:color="000000"/>
              <w:right w:val="single" w:sz="4" w:space="0" w:color="000000"/>
            </w:tcBorders>
          </w:tcPr>
          <w:p w:rsidR="000B7283" w:rsidRPr="003F38CE" w:rsidRDefault="000B7283" w:rsidP="009E770A">
            <w:pPr>
              <w:widowControl/>
              <w:autoSpaceDE/>
              <w:autoSpaceDN/>
              <w:adjustRightInd/>
              <w:jc w:val="both"/>
              <w:rPr>
                <w:rFonts w:eastAsia="Calibri"/>
                <w:lang w:eastAsia="en-US"/>
              </w:rPr>
            </w:pPr>
            <w:r w:rsidRPr="003F38CE">
              <w:rPr>
                <w:rFonts w:eastAsia="Calibri"/>
                <w:b/>
                <w:bCs/>
                <w:lang w:eastAsia="en-US"/>
              </w:rPr>
              <w:t>Учреждениеләр һәм хезмәт күрсәтү предприятиеләре</w:t>
            </w:r>
          </w:p>
        </w:tc>
        <w:tc>
          <w:tcPr>
            <w:tcW w:w="3971" w:type="dxa"/>
            <w:tcBorders>
              <w:top w:val="single" w:sz="4" w:space="0" w:color="000000"/>
              <w:left w:val="single" w:sz="4" w:space="0" w:color="000000"/>
              <w:bottom w:val="single" w:sz="4" w:space="0" w:color="000000"/>
              <w:right w:val="single" w:sz="4" w:space="0" w:color="000000"/>
            </w:tcBorders>
          </w:tcPr>
          <w:p w:rsidR="000B7283" w:rsidRPr="003F38CE" w:rsidRDefault="000B7283" w:rsidP="009E770A">
            <w:pPr>
              <w:widowControl/>
              <w:autoSpaceDE/>
              <w:autoSpaceDN/>
              <w:adjustRightInd/>
              <w:jc w:val="both"/>
              <w:rPr>
                <w:rFonts w:eastAsia="Calibri"/>
                <w:lang w:eastAsia="en-US"/>
              </w:rPr>
            </w:pPr>
            <w:r w:rsidRPr="003F38CE">
              <w:rPr>
                <w:rFonts w:eastAsia="Calibri"/>
                <w:b/>
                <w:bCs/>
                <w:lang w:eastAsia="en-US"/>
              </w:rPr>
              <w:t>Күрсәткечләр</w:t>
            </w:r>
          </w:p>
        </w:tc>
        <w:tc>
          <w:tcPr>
            <w:tcW w:w="2473" w:type="dxa"/>
            <w:tcBorders>
              <w:top w:val="single" w:sz="4" w:space="0" w:color="000000"/>
              <w:left w:val="single" w:sz="4" w:space="0" w:color="000000"/>
              <w:bottom w:val="single" w:sz="4" w:space="0" w:color="000000"/>
              <w:right w:val="single" w:sz="4" w:space="0" w:color="000000"/>
            </w:tcBorders>
          </w:tcPr>
          <w:p w:rsidR="000B7283" w:rsidRPr="003F38CE" w:rsidRDefault="000B7283" w:rsidP="009E770A">
            <w:pPr>
              <w:widowControl/>
              <w:autoSpaceDE/>
              <w:autoSpaceDN/>
              <w:adjustRightInd/>
              <w:jc w:val="both"/>
              <w:rPr>
                <w:rFonts w:eastAsia="Calibri"/>
                <w:lang w:eastAsia="en-US"/>
              </w:rPr>
            </w:pPr>
            <w:r w:rsidRPr="003F38CE">
              <w:rPr>
                <w:rFonts w:eastAsia="Calibri"/>
                <w:b/>
                <w:bCs/>
                <w:lang w:eastAsia="en-US"/>
              </w:rPr>
              <w:t>Җир кишәрлекләре күләме</w:t>
            </w:r>
          </w:p>
        </w:tc>
      </w:tr>
      <w:tr w:rsidR="000B7283" w:rsidRPr="003F38CE" w:rsidTr="00F37828">
        <w:trPr>
          <w:trHeight w:hRule="exact" w:val="302"/>
        </w:trPr>
        <w:tc>
          <w:tcPr>
            <w:tcW w:w="3905" w:type="dxa"/>
            <w:tcBorders>
              <w:top w:val="single" w:sz="4" w:space="0" w:color="000000"/>
              <w:left w:val="single" w:sz="4" w:space="0" w:color="000000"/>
              <w:bottom w:val="single" w:sz="4" w:space="0" w:color="000000"/>
              <w:right w:val="single" w:sz="4" w:space="0" w:color="000000"/>
            </w:tcBorders>
          </w:tcPr>
          <w:p w:rsidR="000B7283" w:rsidRPr="003F38CE" w:rsidRDefault="000B7283" w:rsidP="009E770A">
            <w:pPr>
              <w:widowControl/>
              <w:autoSpaceDE/>
              <w:autoSpaceDN/>
              <w:adjustRightInd/>
              <w:jc w:val="both"/>
              <w:rPr>
                <w:rFonts w:eastAsia="Calibri"/>
                <w:lang w:eastAsia="en-US"/>
              </w:rPr>
            </w:pPr>
            <w:r w:rsidRPr="003F38CE">
              <w:rPr>
                <w:rFonts w:eastAsia="Calibri"/>
                <w:lang w:eastAsia="en-US"/>
              </w:rPr>
              <w:t>Элемтә бүлеге, объект</w:t>
            </w:r>
          </w:p>
        </w:tc>
        <w:tc>
          <w:tcPr>
            <w:tcW w:w="3971" w:type="dxa"/>
            <w:tcBorders>
              <w:top w:val="single" w:sz="4" w:space="0" w:color="000000"/>
              <w:left w:val="single" w:sz="4" w:space="0" w:color="000000"/>
              <w:bottom w:val="single" w:sz="4" w:space="0" w:color="000000"/>
              <w:right w:val="single" w:sz="4" w:space="0" w:color="000000"/>
            </w:tcBorders>
          </w:tcPr>
          <w:p w:rsidR="000B7283" w:rsidRPr="003F38CE" w:rsidRDefault="000B7283" w:rsidP="009E770A">
            <w:pPr>
              <w:widowControl/>
              <w:autoSpaceDE/>
              <w:autoSpaceDN/>
              <w:adjustRightInd/>
              <w:jc w:val="both"/>
              <w:rPr>
                <w:rFonts w:eastAsia="Calibri"/>
                <w:lang w:eastAsia="en-US"/>
              </w:rPr>
            </w:pPr>
            <w:r w:rsidRPr="003F38CE">
              <w:rPr>
                <w:rFonts w:eastAsia="Calibri"/>
                <w:lang w:eastAsia="en-US"/>
              </w:rPr>
              <w:t>1</w:t>
            </w:r>
          </w:p>
        </w:tc>
        <w:tc>
          <w:tcPr>
            <w:tcW w:w="2473" w:type="dxa"/>
            <w:vMerge w:val="restart"/>
            <w:tcBorders>
              <w:top w:val="single" w:sz="4" w:space="0" w:color="000000"/>
              <w:left w:val="single" w:sz="4" w:space="0" w:color="000000"/>
              <w:bottom w:val="single" w:sz="4" w:space="0" w:color="000000"/>
              <w:right w:val="single" w:sz="4" w:space="0" w:color="000000"/>
            </w:tcBorders>
          </w:tcPr>
          <w:p w:rsidR="000B7283" w:rsidRPr="003F38CE" w:rsidRDefault="000B7283" w:rsidP="009E770A">
            <w:pPr>
              <w:widowControl/>
              <w:autoSpaceDE/>
              <w:autoSpaceDN/>
              <w:adjustRightInd/>
              <w:jc w:val="both"/>
              <w:rPr>
                <w:rFonts w:eastAsia="Calibri"/>
                <w:lang w:eastAsia="en-US"/>
              </w:rPr>
            </w:pPr>
            <w:r w:rsidRPr="003F38CE">
              <w:rPr>
                <w:rFonts w:eastAsia="Calibri"/>
                <w:lang w:val="tt-RU" w:eastAsia="en-US"/>
              </w:rPr>
              <w:t xml:space="preserve">Объектка </w:t>
            </w:r>
            <w:r w:rsidRPr="003F38CE">
              <w:rPr>
                <w:rFonts w:eastAsia="Calibri"/>
                <w:lang w:eastAsia="en-US"/>
              </w:rPr>
              <w:t xml:space="preserve">0,1 - 0,15 гектар </w:t>
            </w:r>
          </w:p>
        </w:tc>
      </w:tr>
      <w:tr w:rsidR="000B7283" w:rsidRPr="003F38CE" w:rsidTr="00F37828">
        <w:trPr>
          <w:trHeight w:hRule="exact" w:val="845"/>
        </w:trPr>
        <w:tc>
          <w:tcPr>
            <w:tcW w:w="3905" w:type="dxa"/>
            <w:tcBorders>
              <w:top w:val="single" w:sz="4" w:space="0" w:color="000000"/>
              <w:left w:val="single" w:sz="4" w:space="0" w:color="000000"/>
              <w:bottom w:val="single" w:sz="4" w:space="0" w:color="000000"/>
              <w:right w:val="single" w:sz="4" w:space="0" w:color="000000"/>
            </w:tcBorders>
          </w:tcPr>
          <w:p w:rsidR="000B7283" w:rsidRPr="003F38CE" w:rsidRDefault="000B7283" w:rsidP="009E770A">
            <w:pPr>
              <w:widowControl/>
              <w:autoSpaceDE/>
              <w:autoSpaceDN/>
              <w:adjustRightInd/>
              <w:jc w:val="both"/>
              <w:rPr>
                <w:rFonts w:eastAsia="Calibri"/>
                <w:lang w:eastAsia="en-US"/>
              </w:rPr>
            </w:pPr>
            <w:r w:rsidRPr="003F38CE">
              <w:rPr>
                <w:rFonts w:eastAsia="Calibri"/>
                <w:lang w:eastAsia="en-US"/>
              </w:rPr>
              <w:t>Банк бүлеге, гомуми мәйданның кв.метры 1000 кешегә</w:t>
            </w:r>
          </w:p>
        </w:tc>
        <w:tc>
          <w:tcPr>
            <w:tcW w:w="3971" w:type="dxa"/>
            <w:tcBorders>
              <w:top w:val="single" w:sz="4" w:space="0" w:color="000000"/>
              <w:left w:val="single" w:sz="4" w:space="0" w:color="000000"/>
              <w:bottom w:val="single" w:sz="4" w:space="0" w:color="000000"/>
              <w:right w:val="single" w:sz="4" w:space="0" w:color="000000"/>
            </w:tcBorders>
          </w:tcPr>
          <w:p w:rsidR="000B7283" w:rsidRPr="003F38CE" w:rsidRDefault="000B7283" w:rsidP="009E770A">
            <w:pPr>
              <w:widowControl/>
              <w:autoSpaceDE/>
              <w:autoSpaceDN/>
              <w:adjustRightInd/>
              <w:jc w:val="both"/>
              <w:rPr>
                <w:rFonts w:eastAsia="Calibri"/>
                <w:lang w:eastAsia="en-US"/>
              </w:rPr>
            </w:pPr>
            <w:r w:rsidRPr="003F38CE">
              <w:rPr>
                <w:rFonts w:eastAsia="Calibri"/>
                <w:lang w:eastAsia="en-US"/>
              </w:rPr>
              <w:t>40</w:t>
            </w:r>
          </w:p>
        </w:tc>
        <w:tc>
          <w:tcPr>
            <w:tcW w:w="2473" w:type="dxa"/>
            <w:vMerge/>
            <w:tcBorders>
              <w:top w:val="single" w:sz="4" w:space="0" w:color="000000"/>
              <w:left w:val="single" w:sz="4" w:space="0" w:color="000000"/>
              <w:bottom w:val="single" w:sz="4" w:space="0" w:color="000000"/>
              <w:right w:val="single" w:sz="4" w:space="0" w:color="000000"/>
            </w:tcBorders>
          </w:tcPr>
          <w:p w:rsidR="000B7283" w:rsidRPr="003F38CE" w:rsidRDefault="000B7283" w:rsidP="009E770A">
            <w:pPr>
              <w:widowControl/>
              <w:autoSpaceDE/>
              <w:autoSpaceDN/>
              <w:adjustRightInd/>
              <w:jc w:val="both"/>
              <w:rPr>
                <w:rFonts w:eastAsia="Calibri"/>
                <w:lang w:eastAsia="en-US"/>
              </w:rPr>
            </w:pPr>
          </w:p>
        </w:tc>
      </w:tr>
      <w:tr w:rsidR="000B7283" w:rsidRPr="003F38CE" w:rsidTr="00F37828">
        <w:trPr>
          <w:trHeight w:hRule="exact" w:val="574"/>
        </w:trPr>
        <w:tc>
          <w:tcPr>
            <w:tcW w:w="3905" w:type="dxa"/>
            <w:tcBorders>
              <w:top w:val="single" w:sz="4" w:space="0" w:color="000000"/>
              <w:left w:val="single" w:sz="4" w:space="0" w:color="000000"/>
              <w:bottom w:val="single" w:sz="4" w:space="0" w:color="000000"/>
              <w:right w:val="single" w:sz="4" w:space="0" w:color="000000"/>
            </w:tcBorders>
          </w:tcPr>
          <w:p w:rsidR="000B7283" w:rsidRPr="003F38CE" w:rsidRDefault="000B7283" w:rsidP="009E770A">
            <w:pPr>
              <w:widowControl/>
              <w:autoSpaceDE/>
              <w:autoSpaceDN/>
              <w:adjustRightInd/>
              <w:jc w:val="both"/>
              <w:rPr>
                <w:rFonts w:eastAsia="Calibri"/>
                <w:lang w:eastAsia="en-US"/>
              </w:rPr>
            </w:pPr>
            <w:r w:rsidRPr="003F38CE">
              <w:rPr>
                <w:rFonts w:eastAsia="Calibri"/>
                <w:lang w:eastAsia="en-US"/>
              </w:rPr>
              <w:t>Тәртип саклау буенча сайлау пункты, объектлар</w:t>
            </w:r>
          </w:p>
        </w:tc>
        <w:tc>
          <w:tcPr>
            <w:tcW w:w="3971" w:type="dxa"/>
            <w:tcBorders>
              <w:top w:val="single" w:sz="4" w:space="0" w:color="000000"/>
              <w:left w:val="single" w:sz="4" w:space="0" w:color="000000"/>
              <w:bottom w:val="single" w:sz="4" w:space="0" w:color="000000"/>
              <w:right w:val="single" w:sz="4" w:space="0" w:color="000000"/>
            </w:tcBorders>
          </w:tcPr>
          <w:p w:rsidR="000B7283" w:rsidRPr="003F38CE" w:rsidRDefault="000B7283" w:rsidP="009E770A">
            <w:pPr>
              <w:widowControl/>
              <w:autoSpaceDE/>
              <w:autoSpaceDN/>
              <w:adjustRightInd/>
              <w:jc w:val="both"/>
              <w:rPr>
                <w:rFonts w:eastAsia="Calibri"/>
                <w:lang w:eastAsia="en-US"/>
              </w:rPr>
            </w:pPr>
            <w:r w:rsidRPr="003F38CE">
              <w:rPr>
                <w:rFonts w:eastAsia="Calibri"/>
                <w:lang w:eastAsia="en-US"/>
              </w:rPr>
              <w:t>1</w:t>
            </w:r>
          </w:p>
        </w:tc>
        <w:tc>
          <w:tcPr>
            <w:tcW w:w="2473" w:type="dxa"/>
            <w:vMerge w:val="restart"/>
            <w:tcBorders>
              <w:top w:val="single" w:sz="4" w:space="0" w:color="000000"/>
              <w:left w:val="single" w:sz="4" w:space="0" w:color="000000"/>
              <w:bottom w:val="single" w:sz="4" w:space="0" w:color="000000"/>
              <w:right w:val="single" w:sz="4" w:space="0" w:color="000000"/>
            </w:tcBorders>
          </w:tcPr>
          <w:p w:rsidR="000B7283" w:rsidRPr="003F38CE" w:rsidRDefault="000B7283" w:rsidP="009E770A">
            <w:pPr>
              <w:widowControl/>
              <w:autoSpaceDE/>
              <w:autoSpaceDN/>
              <w:adjustRightInd/>
              <w:jc w:val="both"/>
              <w:rPr>
                <w:rFonts w:eastAsia="Calibri"/>
                <w:lang w:eastAsia="en-US"/>
              </w:rPr>
            </w:pPr>
            <w:r w:rsidRPr="003F38CE">
              <w:rPr>
                <w:rFonts w:eastAsia="Calibri"/>
                <w:lang w:val="tt-RU" w:eastAsia="en-US"/>
              </w:rPr>
              <w:t>Объектка</w:t>
            </w:r>
            <w:r w:rsidRPr="003F38CE">
              <w:rPr>
                <w:rFonts w:eastAsia="Calibri"/>
                <w:lang w:eastAsia="en-US"/>
              </w:rPr>
              <w:t xml:space="preserve"> 0,1 - 0,15 гектар </w:t>
            </w:r>
          </w:p>
        </w:tc>
      </w:tr>
      <w:tr w:rsidR="000B7283" w:rsidRPr="003F38CE" w:rsidTr="00F37828">
        <w:trPr>
          <w:trHeight w:hRule="exact" w:val="571"/>
        </w:trPr>
        <w:tc>
          <w:tcPr>
            <w:tcW w:w="3905" w:type="dxa"/>
            <w:tcBorders>
              <w:top w:val="single" w:sz="4" w:space="0" w:color="000000"/>
              <w:left w:val="single" w:sz="4" w:space="0" w:color="000000"/>
              <w:bottom w:val="single" w:sz="4" w:space="0" w:color="000000"/>
              <w:right w:val="single" w:sz="4" w:space="0" w:color="000000"/>
            </w:tcBorders>
          </w:tcPr>
          <w:p w:rsidR="000B7283" w:rsidRPr="003F38CE" w:rsidRDefault="000B7283" w:rsidP="009E770A">
            <w:pPr>
              <w:widowControl/>
              <w:autoSpaceDE/>
              <w:autoSpaceDN/>
              <w:adjustRightInd/>
              <w:jc w:val="both"/>
              <w:rPr>
                <w:rFonts w:eastAsia="Calibri"/>
                <w:lang w:eastAsia="en-US"/>
              </w:rPr>
            </w:pPr>
            <w:r w:rsidRPr="003F38CE">
              <w:rPr>
                <w:rFonts w:eastAsia="Calibri"/>
                <w:lang w:eastAsia="en-US"/>
              </w:rPr>
              <w:t>Административ үзидарә үзәге</w:t>
            </w:r>
          </w:p>
        </w:tc>
        <w:tc>
          <w:tcPr>
            <w:tcW w:w="3971" w:type="dxa"/>
            <w:tcBorders>
              <w:top w:val="single" w:sz="4" w:space="0" w:color="000000"/>
              <w:left w:val="single" w:sz="4" w:space="0" w:color="000000"/>
              <w:bottom w:val="single" w:sz="4" w:space="0" w:color="000000"/>
              <w:right w:val="single" w:sz="4" w:space="0" w:color="000000"/>
            </w:tcBorders>
          </w:tcPr>
          <w:p w:rsidR="000B7283" w:rsidRPr="003F38CE" w:rsidRDefault="000B7283" w:rsidP="009E770A">
            <w:pPr>
              <w:widowControl/>
              <w:autoSpaceDE/>
              <w:autoSpaceDN/>
              <w:adjustRightInd/>
              <w:jc w:val="both"/>
              <w:rPr>
                <w:rFonts w:eastAsia="Calibri"/>
                <w:lang w:eastAsia="en-US"/>
              </w:rPr>
            </w:pPr>
            <w:r w:rsidRPr="003F38CE">
              <w:rPr>
                <w:rFonts w:eastAsia="Calibri"/>
                <w:lang w:eastAsia="en-US"/>
              </w:rPr>
              <w:t>1</w:t>
            </w:r>
          </w:p>
        </w:tc>
        <w:tc>
          <w:tcPr>
            <w:tcW w:w="2473" w:type="dxa"/>
            <w:vMerge/>
            <w:tcBorders>
              <w:top w:val="single" w:sz="4" w:space="0" w:color="000000"/>
              <w:left w:val="single" w:sz="4" w:space="0" w:color="000000"/>
              <w:bottom w:val="single" w:sz="4" w:space="0" w:color="000000"/>
              <w:right w:val="single" w:sz="4" w:space="0" w:color="000000"/>
            </w:tcBorders>
          </w:tcPr>
          <w:p w:rsidR="000B7283" w:rsidRPr="003F38CE" w:rsidRDefault="000B7283" w:rsidP="009E770A">
            <w:pPr>
              <w:widowControl/>
              <w:autoSpaceDE/>
              <w:autoSpaceDN/>
              <w:adjustRightInd/>
              <w:jc w:val="both"/>
              <w:rPr>
                <w:rFonts w:eastAsia="Calibri"/>
                <w:lang w:eastAsia="en-US"/>
              </w:rPr>
            </w:pPr>
          </w:p>
        </w:tc>
      </w:tr>
      <w:tr w:rsidR="000B7283" w:rsidRPr="003F38CE" w:rsidTr="00F37828">
        <w:trPr>
          <w:trHeight w:hRule="exact" w:val="1848"/>
        </w:trPr>
        <w:tc>
          <w:tcPr>
            <w:tcW w:w="10349" w:type="dxa"/>
            <w:gridSpan w:val="3"/>
            <w:tcBorders>
              <w:top w:val="single" w:sz="4" w:space="0" w:color="000000"/>
              <w:left w:val="single" w:sz="4" w:space="0" w:color="000000"/>
              <w:bottom w:val="single" w:sz="4" w:space="0" w:color="000000"/>
              <w:right w:val="single" w:sz="4" w:space="0" w:color="000000"/>
            </w:tcBorders>
          </w:tcPr>
          <w:p w:rsidR="000B7283" w:rsidRPr="003F38CE" w:rsidRDefault="000B7283" w:rsidP="009E770A">
            <w:pPr>
              <w:widowControl/>
              <w:autoSpaceDE/>
              <w:autoSpaceDN/>
              <w:adjustRightInd/>
              <w:jc w:val="both"/>
              <w:rPr>
                <w:rFonts w:eastAsia="Calibri"/>
                <w:lang w:eastAsia="en-US"/>
              </w:rPr>
            </w:pPr>
            <w:r w:rsidRPr="003F38CE">
              <w:rPr>
                <w:rFonts w:eastAsia="Calibri"/>
                <w:lang w:eastAsia="en-US"/>
              </w:rPr>
              <w:t>Искәрмә:</w:t>
            </w:r>
          </w:p>
          <w:p w:rsidR="000B7283" w:rsidRPr="003F38CE" w:rsidRDefault="000B7283" w:rsidP="009E770A">
            <w:pPr>
              <w:widowControl/>
              <w:autoSpaceDE/>
              <w:autoSpaceDN/>
              <w:adjustRightInd/>
              <w:jc w:val="both"/>
              <w:rPr>
                <w:rFonts w:eastAsia="Calibri"/>
                <w:lang w:eastAsia="en-US"/>
              </w:rPr>
            </w:pPr>
            <w:r w:rsidRPr="003F38CE">
              <w:rPr>
                <w:rFonts w:eastAsia="Calibri"/>
                <w:lang w:eastAsia="en-US"/>
              </w:rPr>
              <w:t>1.Гомуми белем бирү оешмалары түбәндәгеләрне урнаштыра: төп һәм урта гомуми белем бирү - халык саны кимендә 2 мең кеше булган җирлекләрдә, башлангыч гомуми белем бирү - халык саны кимендә 500 кеше.</w:t>
            </w:r>
          </w:p>
          <w:p w:rsidR="000B7283" w:rsidRPr="003F38CE" w:rsidRDefault="000B7283" w:rsidP="009E770A">
            <w:pPr>
              <w:widowControl/>
              <w:autoSpaceDE/>
              <w:autoSpaceDN/>
              <w:adjustRightInd/>
              <w:jc w:val="both"/>
              <w:rPr>
                <w:rFonts w:eastAsia="Calibri"/>
                <w:lang w:eastAsia="en-US"/>
              </w:rPr>
            </w:pPr>
            <w:r w:rsidRPr="003F38CE">
              <w:rPr>
                <w:rFonts w:eastAsia="Calibri"/>
                <w:lang w:eastAsia="en-US"/>
              </w:rPr>
              <w:t>2. Поликлиникаларны якын-тирә торак массивлар территориясендә норматив яктан һәркем файдалана алырлык булган очракта урнаштырырга мөмкин.</w:t>
            </w:r>
          </w:p>
          <w:p w:rsidR="000B7283" w:rsidRPr="003F38CE" w:rsidRDefault="000B7283" w:rsidP="009E770A">
            <w:pPr>
              <w:widowControl/>
              <w:autoSpaceDE/>
              <w:autoSpaceDN/>
              <w:adjustRightInd/>
              <w:jc w:val="both"/>
              <w:rPr>
                <w:rFonts w:eastAsia="Calibri"/>
                <w:lang w:eastAsia="en-US"/>
              </w:rPr>
            </w:pPr>
          </w:p>
        </w:tc>
      </w:tr>
    </w:tbl>
    <w:p w:rsidR="000B7283" w:rsidRPr="000B7283" w:rsidRDefault="000B7283" w:rsidP="009E770A">
      <w:pPr>
        <w:widowControl/>
        <w:autoSpaceDE/>
        <w:autoSpaceDN/>
        <w:adjustRightInd/>
        <w:jc w:val="both"/>
        <w:rPr>
          <w:rFonts w:eastAsia="Calibri"/>
          <w:b/>
          <w:bCs/>
          <w:sz w:val="27"/>
          <w:szCs w:val="27"/>
          <w:lang w:eastAsia="en-US"/>
        </w:rPr>
      </w:pPr>
    </w:p>
    <w:p w:rsidR="000B7283" w:rsidRPr="000B7283" w:rsidRDefault="000B7283" w:rsidP="009E770A">
      <w:pPr>
        <w:widowControl/>
        <w:numPr>
          <w:ilvl w:val="2"/>
          <w:numId w:val="84"/>
        </w:numPr>
        <w:autoSpaceDE/>
        <w:autoSpaceDN/>
        <w:adjustRightInd/>
        <w:ind w:left="0"/>
        <w:jc w:val="both"/>
        <w:rPr>
          <w:rFonts w:eastAsia="Calibri"/>
          <w:sz w:val="27"/>
          <w:szCs w:val="27"/>
          <w:lang w:eastAsia="en-US"/>
        </w:rPr>
      </w:pPr>
      <w:r w:rsidRPr="000B7283">
        <w:rPr>
          <w:rFonts w:eastAsia="Calibri"/>
          <w:sz w:val="27"/>
          <w:szCs w:val="27"/>
          <w:lang w:eastAsia="en-US"/>
        </w:rPr>
        <w:t xml:space="preserve"> Аз катлы торак төзелеше территорияләрендә хезмәт күрсәтүне оештыру өчен, шәһәр һәм авыл торак пунктларында оешмаларны, учреждениеләрне һәм предприятиеләрне индивидуаль эшчәнлек формасын кулланып урнаштыру рөхсәт ителә, алар күбесенчә беренче һәм цоколь (мәктәпкәчә мәгариф оешмаларыннан тыш) катларда урнашкан һәм торак йортларның торак өлешләреннән аерымланган керү урыннарын урнаштыру. Шул ук вакытта төзелгән учреждениеләрнең гомуми мәйданы 150 кв. метрдан артмаска тиеш. Күрсәтелгән учреждениеләр һәм предприятиеләр үзәктә эшләү әһәмиятенә ия булырга һәм торак белеменең үзәк өлешенә урнаштырылырга мөмкин.</w:t>
      </w:r>
    </w:p>
    <w:p w:rsidR="000B7283" w:rsidRPr="000B7283" w:rsidRDefault="000B7283" w:rsidP="009E770A">
      <w:pPr>
        <w:widowControl/>
        <w:numPr>
          <w:ilvl w:val="2"/>
          <w:numId w:val="84"/>
        </w:numPr>
        <w:autoSpaceDE/>
        <w:autoSpaceDN/>
        <w:adjustRightInd/>
        <w:ind w:left="0"/>
        <w:jc w:val="both"/>
        <w:rPr>
          <w:rFonts w:eastAsia="Calibri"/>
          <w:sz w:val="27"/>
          <w:szCs w:val="27"/>
          <w:lang w:eastAsia="en-US"/>
        </w:rPr>
      </w:pPr>
      <w:r w:rsidRPr="000B7283">
        <w:rPr>
          <w:rFonts w:eastAsia="Calibri"/>
          <w:sz w:val="27"/>
          <w:szCs w:val="27"/>
          <w:lang w:eastAsia="en-US"/>
        </w:rPr>
        <w:t>. Автомобильләрне ремонтлау һәм прокатлау, көнкүреш техникасын ремонтлау, шулай ук ритуаль хезмәтләр күрсәтү буенча төзелгән һәм төзелгән остаханәләр булган объектларны торак зона чигендә урнаштырырга кирәк.</w:t>
      </w:r>
    </w:p>
    <w:p w:rsidR="000B7283" w:rsidRPr="000B7283" w:rsidRDefault="000B7283" w:rsidP="009E770A">
      <w:pPr>
        <w:widowControl/>
        <w:numPr>
          <w:ilvl w:val="2"/>
          <w:numId w:val="84"/>
        </w:numPr>
        <w:autoSpaceDE/>
        <w:autoSpaceDN/>
        <w:adjustRightInd/>
        <w:ind w:left="0"/>
        <w:jc w:val="both"/>
        <w:rPr>
          <w:rFonts w:eastAsia="Calibri"/>
          <w:sz w:val="27"/>
          <w:szCs w:val="27"/>
          <w:lang w:eastAsia="en-US"/>
        </w:rPr>
      </w:pPr>
      <w:r w:rsidRPr="000B7283">
        <w:rPr>
          <w:rFonts w:eastAsia="Calibri"/>
          <w:sz w:val="27"/>
          <w:szCs w:val="27"/>
          <w:lang w:eastAsia="en-US"/>
        </w:rPr>
        <w:t xml:space="preserve">Халык сәламәтлегенә зыян китерә торган (рентген кабинетлары, аппаратлар (СанПин 2.6.1.192-03 таләпләренә туры китереп стоматология кабинетларыннан тыш), төзелеш </w:t>
      </w:r>
      <w:r w:rsidRPr="000B7283">
        <w:rPr>
          <w:rFonts w:eastAsia="Calibri"/>
          <w:sz w:val="27"/>
          <w:szCs w:val="27"/>
          <w:lang w:eastAsia="en-US"/>
        </w:rPr>
        <w:lastRenderedPageBreak/>
        <w:t>материаллары, Мәскәү-химик һ.б. кибетләреннән тыш), азкатлы төзелеш территориясендә урнаштыру рөхсәт ителми.</w:t>
      </w:r>
    </w:p>
    <w:tbl>
      <w:tblPr>
        <w:tblpPr w:leftFromText="180" w:rightFromText="180" w:vertAnchor="text" w:horzAnchor="margin" w:tblpXSpec="center" w:tblpY="141"/>
        <w:tblW w:w="10669" w:type="dxa"/>
        <w:tblLayout w:type="fixed"/>
        <w:tblCellMar>
          <w:left w:w="0" w:type="dxa"/>
          <w:right w:w="0" w:type="dxa"/>
        </w:tblCellMar>
        <w:tblLook w:val="0000" w:firstRow="0" w:lastRow="0" w:firstColumn="0" w:lastColumn="0" w:noHBand="0" w:noVBand="0"/>
      </w:tblPr>
      <w:tblGrid>
        <w:gridCol w:w="3369"/>
        <w:gridCol w:w="2415"/>
        <w:gridCol w:w="4885"/>
      </w:tblGrid>
      <w:tr w:rsidR="00BE0760" w:rsidRPr="003F38CE" w:rsidTr="00BE0760">
        <w:trPr>
          <w:trHeight w:hRule="exact" w:val="311"/>
        </w:trPr>
        <w:tc>
          <w:tcPr>
            <w:tcW w:w="3369" w:type="dxa"/>
            <w:tcBorders>
              <w:top w:val="single" w:sz="4" w:space="0" w:color="000000"/>
              <w:left w:val="single" w:sz="4" w:space="0" w:color="000000"/>
              <w:bottom w:val="nil"/>
              <w:right w:val="single" w:sz="4" w:space="0" w:color="000000"/>
            </w:tcBorders>
          </w:tcPr>
          <w:p w:rsidR="00BE0760" w:rsidRPr="003F38CE" w:rsidRDefault="00BE0760" w:rsidP="009E770A">
            <w:pPr>
              <w:widowControl/>
              <w:autoSpaceDE/>
              <w:autoSpaceDN/>
              <w:adjustRightInd/>
              <w:jc w:val="both"/>
              <w:rPr>
                <w:rFonts w:eastAsia="Calibri"/>
                <w:lang w:eastAsia="en-US"/>
              </w:rPr>
            </w:pPr>
            <w:r w:rsidRPr="003F38CE">
              <w:rPr>
                <w:rFonts w:eastAsia="Calibri"/>
                <w:lang w:eastAsia="en-US"/>
              </w:rPr>
              <w:t>Предприятиеләр</w:t>
            </w:r>
          </w:p>
        </w:tc>
        <w:tc>
          <w:tcPr>
            <w:tcW w:w="2415" w:type="dxa"/>
            <w:tcBorders>
              <w:top w:val="single" w:sz="4" w:space="0" w:color="000000"/>
              <w:left w:val="single" w:sz="4" w:space="0" w:color="000000"/>
              <w:bottom w:val="nil"/>
              <w:right w:val="single" w:sz="4" w:space="0" w:color="000000"/>
            </w:tcBorders>
          </w:tcPr>
          <w:p w:rsidR="00BE0760" w:rsidRPr="003F38CE" w:rsidRDefault="00BE0760" w:rsidP="009E770A">
            <w:pPr>
              <w:widowControl/>
              <w:autoSpaceDE/>
              <w:autoSpaceDN/>
              <w:adjustRightInd/>
              <w:jc w:val="both"/>
              <w:rPr>
                <w:rFonts w:eastAsia="Calibri"/>
                <w:lang w:eastAsia="en-US"/>
              </w:rPr>
            </w:pPr>
            <w:r w:rsidRPr="003F38CE">
              <w:rPr>
                <w:rFonts w:eastAsia="Calibri"/>
                <w:lang w:eastAsia="en-US"/>
              </w:rPr>
              <w:t>Бердәмлек</w:t>
            </w:r>
          </w:p>
        </w:tc>
        <w:tc>
          <w:tcPr>
            <w:tcW w:w="4885" w:type="dxa"/>
            <w:vMerge w:val="restart"/>
            <w:tcBorders>
              <w:top w:val="single" w:sz="4" w:space="0" w:color="000000"/>
              <w:left w:val="single" w:sz="4" w:space="0" w:color="000000"/>
              <w:bottom w:val="single" w:sz="4" w:space="0" w:color="000000"/>
              <w:right w:val="single" w:sz="4" w:space="0" w:color="000000"/>
            </w:tcBorders>
          </w:tcPr>
          <w:p w:rsidR="00BE0760" w:rsidRPr="003F38CE" w:rsidRDefault="00BE0760" w:rsidP="009E770A">
            <w:pPr>
              <w:widowControl/>
              <w:autoSpaceDE/>
              <w:autoSpaceDN/>
              <w:adjustRightInd/>
              <w:jc w:val="both"/>
              <w:rPr>
                <w:rFonts w:eastAsia="Calibri"/>
                <w:lang w:eastAsia="en-US"/>
              </w:rPr>
            </w:pPr>
            <w:r w:rsidRPr="003F38CE">
              <w:rPr>
                <w:rFonts w:eastAsia="Calibri"/>
                <w:b/>
                <w:bCs/>
                <w:lang w:eastAsia="en-US"/>
              </w:rPr>
              <w:t>Минималь тәэмин ителеш</w:t>
            </w:r>
          </w:p>
        </w:tc>
      </w:tr>
      <w:tr w:rsidR="00BE0760" w:rsidRPr="003F38CE" w:rsidTr="00BE0760">
        <w:trPr>
          <w:trHeight w:hRule="exact" w:val="289"/>
        </w:trPr>
        <w:tc>
          <w:tcPr>
            <w:tcW w:w="3369" w:type="dxa"/>
            <w:tcBorders>
              <w:top w:val="nil"/>
              <w:left w:val="single" w:sz="4" w:space="0" w:color="000000"/>
              <w:bottom w:val="single" w:sz="4" w:space="0" w:color="000000"/>
              <w:right w:val="single" w:sz="4" w:space="0" w:color="000000"/>
            </w:tcBorders>
          </w:tcPr>
          <w:p w:rsidR="00BE0760" w:rsidRPr="003F38CE" w:rsidRDefault="00BE0760" w:rsidP="009E770A">
            <w:pPr>
              <w:widowControl/>
              <w:autoSpaceDE/>
              <w:autoSpaceDN/>
              <w:adjustRightInd/>
              <w:jc w:val="both"/>
              <w:rPr>
                <w:rFonts w:eastAsia="Calibri"/>
                <w:lang w:eastAsia="en-US"/>
              </w:rPr>
            </w:pPr>
            <w:r w:rsidRPr="003F38CE">
              <w:rPr>
                <w:rFonts w:eastAsia="Calibri"/>
                <w:lang w:eastAsia="en-US"/>
              </w:rPr>
              <w:t>һәм учреждениеләр</w:t>
            </w:r>
          </w:p>
        </w:tc>
        <w:tc>
          <w:tcPr>
            <w:tcW w:w="2415" w:type="dxa"/>
            <w:tcBorders>
              <w:top w:val="nil"/>
              <w:left w:val="single" w:sz="4" w:space="0" w:color="000000"/>
              <w:bottom w:val="single" w:sz="4" w:space="0" w:color="000000"/>
              <w:right w:val="single" w:sz="4" w:space="0" w:color="000000"/>
            </w:tcBorders>
          </w:tcPr>
          <w:p w:rsidR="00BE0760" w:rsidRPr="003F38CE" w:rsidRDefault="00BE0760" w:rsidP="009E770A">
            <w:pPr>
              <w:widowControl/>
              <w:autoSpaceDE/>
              <w:autoSpaceDN/>
              <w:adjustRightInd/>
              <w:jc w:val="both"/>
              <w:rPr>
                <w:rFonts w:eastAsia="Calibri"/>
                <w:lang w:eastAsia="en-US"/>
              </w:rPr>
            </w:pPr>
            <w:r w:rsidRPr="003F38CE">
              <w:rPr>
                <w:rFonts w:eastAsia="Calibri"/>
                <w:lang w:eastAsia="en-US"/>
              </w:rPr>
              <w:t>үлчәмнәр</w:t>
            </w:r>
          </w:p>
        </w:tc>
        <w:tc>
          <w:tcPr>
            <w:tcW w:w="4885" w:type="dxa"/>
            <w:vMerge/>
            <w:tcBorders>
              <w:top w:val="single" w:sz="4" w:space="0" w:color="000000"/>
              <w:left w:val="single" w:sz="4" w:space="0" w:color="000000"/>
              <w:bottom w:val="single" w:sz="4" w:space="0" w:color="000000"/>
              <w:right w:val="single" w:sz="4" w:space="0" w:color="000000"/>
            </w:tcBorders>
          </w:tcPr>
          <w:p w:rsidR="00BE0760" w:rsidRPr="003F38CE" w:rsidRDefault="00BE0760" w:rsidP="009E770A">
            <w:pPr>
              <w:widowControl/>
              <w:autoSpaceDE/>
              <w:autoSpaceDN/>
              <w:adjustRightInd/>
              <w:jc w:val="both"/>
              <w:rPr>
                <w:rFonts w:eastAsia="Calibri"/>
                <w:lang w:eastAsia="en-US"/>
              </w:rPr>
            </w:pPr>
          </w:p>
        </w:tc>
      </w:tr>
      <w:tr w:rsidR="00BE0760" w:rsidRPr="003F38CE" w:rsidTr="00BE0760">
        <w:trPr>
          <w:trHeight w:hRule="exact" w:val="305"/>
        </w:trPr>
        <w:tc>
          <w:tcPr>
            <w:tcW w:w="3369" w:type="dxa"/>
            <w:vMerge w:val="restart"/>
            <w:tcBorders>
              <w:top w:val="single" w:sz="4" w:space="0" w:color="000000"/>
              <w:left w:val="single" w:sz="4" w:space="0" w:color="000000"/>
              <w:right w:val="single" w:sz="4" w:space="0" w:color="000000"/>
            </w:tcBorders>
            <w:shd w:val="clear" w:color="auto" w:fill="FFFFFF"/>
          </w:tcPr>
          <w:p w:rsidR="00BE0760" w:rsidRPr="003F38CE" w:rsidRDefault="00BE0760" w:rsidP="009E770A">
            <w:pPr>
              <w:widowControl/>
              <w:autoSpaceDE/>
              <w:autoSpaceDN/>
              <w:adjustRightInd/>
              <w:jc w:val="both"/>
              <w:rPr>
                <w:rFonts w:eastAsia="Calibri"/>
                <w:lang w:eastAsia="en-US"/>
              </w:rPr>
            </w:pPr>
            <w:r w:rsidRPr="003F38CE">
              <w:rPr>
                <w:rFonts w:eastAsia="Calibri"/>
                <w:lang w:eastAsia="en-US"/>
              </w:rPr>
              <w:t>Мәктәпкәчә мәгариф оешмалары</w:t>
            </w:r>
          </w:p>
        </w:tc>
        <w:tc>
          <w:tcPr>
            <w:tcW w:w="2415" w:type="dxa"/>
            <w:tcBorders>
              <w:top w:val="single" w:sz="4" w:space="0" w:color="000000"/>
              <w:left w:val="single" w:sz="4" w:space="0" w:color="000000"/>
              <w:bottom w:val="nil"/>
              <w:right w:val="single" w:sz="4" w:space="0" w:color="000000"/>
            </w:tcBorders>
          </w:tcPr>
          <w:p w:rsidR="00BE0760" w:rsidRPr="003F38CE" w:rsidRDefault="00BE0760" w:rsidP="009E770A">
            <w:pPr>
              <w:widowControl/>
              <w:autoSpaceDE/>
              <w:autoSpaceDN/>
              <w:adjustRightInd/>
              <w:jc w:val="both"/>
              <w:rPr>
                <w:rFonts w:eastAsia="Calibri"/>
                <w:lang w:eastAsia="en-US"/>
              </w:rPr>
            </w:pPr>
            <w:r w:rsidRPr="003F38CE">
              <w:rPr>
                <w:rFonts w:eastAsia="Calibri"/>
                <w:lang w:eastAsia="en-US"/>
              </w:rPr>
              <w:t>мест</w:t>
            </w:r>
          </w:p>
        </w:tc>
        <w:tc>
          <w:tcPr>
            <w:tcW w:w="4885" w:type="dxa"/>
            <w:vMerge w:val="restart"/>
            <w:tcBorders>
              <w:top w:val="single" w:sz="4" w:space="0" w:color="000000"/>
              <w:left w:val="single" w:sz="4" w:space="0" w:color="000000"/>
              <w:right w:val="single" w:sz="4" w:space="0" w:color="000000"/>
            </w:tcBorders>
          </w:tcPr>
          <w:p w:rsidR="00BE0760" w:rsidRPr="003F38CE" w:rsidRDefault="00BE0760" w:rsidP="009E770A">
            <w:pPr>
              <w:widowControl/>
              <w:autoSpaceDE/>
              <w:autoSpaceDN/>
              <w:adjustRightInd/>
              <w:jc w:val="both"/>
              <w:rPr>
                <w:rFonts w:eastAsia="Calibri"/>
                <w:lang w:eastAsia="en-US"/>
              </w:rPr>
            </w:pPr>
            <w:r w:rsidRPr="003F38CE">
              <w:rPr>
                <w:rFonts w:eastAsia="Calibri"/>
                <w:lang w:eastAsia="en-US"/>
              </w:rPr>
              <w:t>Демографик структура буенча 1 - 6 яшь төркеменең 85 процентын колачлау</w:t>
            </w:r>
          </w:p>
        </w:tc>
      </w:tr>
      <w:tr w:rsidR="00BE0760" w:rsidRPr="003F38CE" w:rsidTr="00BE0760">
        <w:trPr>
          <w:trHeight w:hRule="exact" w:val="575"/>
        </w:trPr>
        <w:tc>
          <w:tcPr>
            <w:tcW w:w="3369" w:type="dxa"/>
            <w:vMerge/>
            <w:tcBorders>
              <w:left w:val="single" w:sz="4" w:space="0" w:color="000000"/>
              <w:bottom w:val="single" w:sz="4" w:space="0" w:color="000000"/>
              <w:right w:val="single" w:sz="4" w:space="0" w:color="000000"/>
            </w:tcBorders>
            <w:shd w:val="clear" w:color="auto" w:fill="FFFFFF"/>
          </w:tcPr>
          <w:p w:rsidR="00BE0760" w:rsidRPr="003F38CE" w:rsidRDefault="00BE0760" w:rsidP="009E770A">
            <w:pPr>
              <w:widowControl/>
              <w:autoSpaceDE/>
              <w:autoSpaceDN/>
              <w:adjustRightInd/>
              <w:jc w:val="both"/>
              <w:rPr>
                <w:rFonts w:eastAsia="Calibri"/>
                <w:lang w:eastAsia="en-US"/>
              </w:rPr>
            </w:pPr>
          </w:p>
        </w:tc>
        <w:tc>
          <w:tcPr>
            <w:tcW w:w="2415" w:type="dxa"/>
            <w:tcBorders>
              <w:top w:val="nil"/>
              <w:left w:val="single" w:sz="4" w:space="0" w:color="000000"/>
              <w:bottom w:val="single" w:sz="4" w:space="0" w:color="000000"/>
              <w:right w:val="single" w:sz="4" w:space="0" w:color="000000"/>
            </w:tcBorders>
          </w:tcPr>
          <w:p w:rsidR="00BE0760" w:rsidRPr="003F38CE" w:rsidRDefault="00BE0760" w:rsidP="009E770A">
            <w:pPr>
              <w:widowControl/>
              <w:autoSpaceDE/>
              <w:autoSpaceDN/>
              <w:adjustRightInd/>
              <w:jc w:val="both"/>
              <w:rPr>
                <w:rFonts w:eastAsia="Calibri"/>
                <w:lang w:eastAsia="en-US"/>
              </w:rPr>
            </w:pPr>
            <w:r w:rsidRPr="003F38CE">
              <w:rPr>
                <w:rFonts w:eastAsia="Calibri"/>
                <w:lang w:eastAsia="en-US"/>
              </w:rPr>
              <w:t>на 1000 жителей</w:t>
            </w:r>
          </w:p>
        </w:tc>
        <w:tc>
          <w:tcPr>
            <w:tcW w:w="4885" w:type="dxa"/>
            <w:vMerge/>
            <w:tcBorders>
              <w:left w:val="single" w:sz="4" w:space="0" w:color="000000"/>
              <w:bottom w:val="single" w:sz="4" w:space="0" w:color="000000"/>
              <w:right w:val="single" w:sz="4" w:space="0" w:color="000000"/>
            </w:tcBorders>
          </w:tcPr>
          <w:p w:rsidR="00BE0760" w:rsidRPr="003F38CE" w:rsidRDefault="00BE0760" w:rsidP="009E770A">
            <w:pPr>
              <w:widowControl/>
              <w:autoSpaceDE/>
              <w:autoSpaceDN/>
              <w:adjustRightInd/>
              <w:jc w:val="both"/>
              <w:rPr>
                <w:rFonts w:eastAsia="Calibri"/>
                <w:lang w:eastAsia="en-US"/>
              </w:rPr>
            </w:pPr>
          </w:p>
        </w:tc>
      </w:tr>
      <w:tr w:rsidR="00BE0760" w:rsidRPr="003F38CE" w:rsidTr="00BE0760">
        <w:trPr>
          <w:trHeight w:hRule="exact" w:val="307"/>
        </w:trPr>
        <w:tc>
          <w:tcPr>
            <w:tcW w:w="3369" w:type="dxa"/>
            <w:vMerge w:val="restart"/>
            <w:tcBorders>
              <w:top w:val="single" w:sz="4" w:space="0" w:color="000000"/>
              <w:left w:val="single" w:sz="4" w:space="0" w:color="000000"/>
              <w:right w:val="single" w:sz="4" w:space="0" w:color="000000"/>
            </w:tcBorders>
          </w:tcPr>
          <w:p w:rsidR="00BE0760" w:rsidRPr="003F38CE" w:rsidRDefault="00BE0760" w:rsidP="009E770A">
            <w:pPr>
              <w:widowControl/>
              <w:autoSpaceDE/>
              <w:autoSpaceDN/>
              <w:adjustRightInd/>
              <w:jc w:val="both"/>
              <w:rPr>
                <w:rFonts w:eastAsia="Calibri"/>
                <w:lang w:eastAsia="en-US"/>
              </w:rPr>
            </w:pPr>
            <w:r w:rsidRPr="003F38CE">
              <w:rPr>
                <w:rFonts w:eastAsia="Calibri"/>
                <w:lang w:eastAsia="en-US"/>
              </w:rPr>
              <w:t>Общеобразовательные организации</w:t>
            </w:r>
          </w:p>
          <w:p w:rsidR="00BE0760" w:rsidRPr="003F38CE" w:rsidRDefault="00BE0760" w:rsidP="009E770A">
            <w:pPr>
              <w:widowControl/>
              <w:autoSpaceDE/>
              <w:autoSpaceDN/>
              <w:adjustRightInd/>
              <w:jc w:val="both"/>
              <w:rPr>
                <w:rFonts w:eastAsia="Calibri"/>
                <w:lang w:eastAsia="en-US"/>
              </w:rPr>
            </w:pPr>
          </w:p>
        </w:tc>
        <w:tc>
          <w:tcPr>
            <w:tcW w:w="2415" w:type="dxa"/>
            <w:tcBorders>
              <w:top w:val="single" w:sz="4" w:space="0" w:color="000000"/>
              <w:left w:val="single" w:sz="4" w:space="0" w:color="000000"/>
              <w:bottom w:val="nil"/>
              <w:right w:val="single" w:sz="4" w:space="0" w:color="000000"/>
            </w:tcBorders>
          </w:tcPr>
          <w:p w:rsidR="00BE0760" w:rsidRPr="003F38CE" w:rsidRDefault="00BE0760" w:rsidP="009E770A">
            <w:pPr>
              <w:widowControl/>
              <w:autoSpaceDE/>
              <w:autoSpaceDN/>
              <w:adjustRightInd/>
              <w:jc w:val="both"/>
              <w:rPr>
                <w:rFonts w:eastAsia="Calibri"/>
                <w:lang w:eastAsia="en-US"/>
              </w:rPr>
            </w:pPr>
            <w:r w:rsidRPr="003F38CE">
              <w:rPr>
                <w:rFonts w:eastAsia="Calibri"/>
                <w:lang w:eastAsia="en-US"/>
              </w:rPr>
              <w:t>урын</w:t>
            </w:r>
          </w:p>
        </w:tc>
        <w:tc>
          <w:tcPr>
            <w:tcW w:w="4885" w:type="dxa"/>
            <w:vMerge w:val="restart"/>
            <w:tcBorders>
              <w:top w:val="single" w:sz="4" w:space="0" w:color="000000"/>
              <w:left w:val="single" w:sz="4" w:space="0" w:color="000000"/>
              <w:right w:val="single" w:sz="4" w:space="0" w:color="000000"/>
            </w:tcBorders>
          </w:tcPr>
          <w:p w:rsidR="00BE0760" w:rsidRPr="003F38CE" w:rsidRDefault="00BE0760" w:rsidP="009E770A">
            <w:pPr>
              <w:widowControl/>
              <w:autoSpaceDE/>
              <w:autoSpaceDN/>
              <w:adjustRightInd/>
              <w:jc w:val="both"/>
              <w:rPr>
                <w:rFonts w:eastAsia="Calibri"/>
                <w:lang w:eastAsia="en-US"/>
              </w:rPr>
            </w:pPr>
            <w:r w:rsidRPr="003F38CE">
              <w:rPr>
                <w:rFonts w:eastAsia="Calibri"/>
                <w:lang w:eastAsia="en-US"/>
              </w:rPr>
              <w:t>Демографик структура буенча 7 - 18 яшьлек яшь төркеменең 100 процентын колачлый</w:t>
            </w:r>
          </w:p>
        </w:tc>
      </w:tr>
      <w:tr w:rsidR="00BE0760" w:rsidRPr="003F38CE" w:rsidTr="00BE0760">
        <w:trPr>
          <w:trHeight w:hRule="exact" w:val="293"/>
        </w:trPr>
        <w:tc>
          <w:tcPr>
            <w:tcW w:w="3369" w:type="dxa"/>
            <w:vMerge/>
            <w:tcBorders>
              <w:left w:val="single" w:sz="4" w:space="0" w:color="000000"/>
              <w:bottom w:val="single" w:sz="4" w:space="0" w:color="000000"/>
              <w:right w:val="single" w:sz="4" w:space="0" w:color="000000"/>
            </w:tcBorders>
          </w:tcPr>
          <w:p w:rsidR="00BE0760" w:rsidRPr="003F38CE" w:rsidRDefault="00BE0760" w:rsidP="009E770A">
            <w:pPr>
              <w:widowControl/>
              <w:autoSpaceDE/>
              <w:autoSpaceDN/>
              <w:adjustRightInd/>
              <w:jc w:val="both"/>
              <w:rPr>
                <w:rFonts w:eastAsia="Calibri"/>
                <w:lang w:eastAsia="en-US"/>
              </w:rPr>
            </w:pPr>
          </w:p>
        </w:tc>
        <w:tc>
          <w:tcPr>
            <w:tcW w:w="2415" w:type="dxa"/>
            <w:tcBorders>
              <w:top w:val="nil"/>
              <w:left w:val="single" w:sz="4" w:space="0" w:color="000000"/>
              <w:bottom w:val="single" w:sz="4" w:space="0" w:color="000000"/>
              <w:right w:val="single" w:sz="4" w:space="0" w:color="000000"/>
            </w:tcBorders>
          </w:tcPr>
          <w:p w:rsidR="00BE0760" w:rsidRPr="003F38CE" w:rsidRDefault="00BE0760" w:rsidP="009E770A">
            <w:pPr>
              <w:widowControl/>
              <w:autoSpaceDE/>
              <w:autoSpaceDN/>
              <w:adjustRightInd/>
              <w:jc w:val="both"/>
              <w:rPr>
                <w:rFonts w:eastAsia="Calibri"/>
                <w:lang w:eastAsia="en-US"/>
              </w:rPr>
            </w:pPr>
            <w:r w:rsidRPr="003F38CE">
              <w:rPr>
                <w:rFonts w:eastAsia="Calibri"/>
                <w:lang w:eastAsia="en-US"/>
              </w:rPr>
              <w:t>1000 кешегә</w:t>
            </w:r>
          </w:p>
        </w:tc>
        <w:tc>
          <w:tcPr>
            <w:tcW w:w="4885" w:type="dxa"/>
            <w:vMerge/>
            <w:tcBorders>
              <w:left w:val="single" w:sz="4" w:space="0" w:color="000000"/>
              <w:bottom w:val="single" w:sz="4" w:space="0" w:color="000000"/>
              <w:right w:val="single" w:sz="4" w:space="0" w:color="000000"/>
            </w:tcBorders>
          </w:tcPr>
          <w:p w:rsidR="00BE0760" w:rsidRPr="003F38CE" w:rsidRDefault="00BE0760" w:rsidP="009E770A">
            <w:pPr>
              <w:widowControl/>
              <w:autoSpaceDE/>
              <w:autoSpaceDN/>
              <w:adjustRightInd/>
              <w:jc w:val="both"/>
              <w:rPr>
                <w:rFonts w:eastAsia="Calibri"/>
                <w:lang w:eastAsia="en-US"/>
              </w:rPr>
            </w:pPr>
          </w:p>
        </w:tc>
      </w:tr>
      <w:tr w:rsidR="00BE0760" w:rsidRPr="003F38CE" w:rsidTr="00BE0760">
        <w:trPr>
          <w:trHeight w:hRule="exact" w:val="307"/>
        </w:trPr>
        <w:tc>
          <w:tcPr>
            <w:tcW w:w="3369" w:type="dxa"/>
            <w:tcBorders>
              <w:top w:val="single" w:sz="4" w:space="0" w:color="000000"/>
              <w:left w:val="single" w:sz="4" w:space="0" w:color="000000"/>
              <w:bottom w:val="nil"/>
              <w:right w:val="single" w:sz="4" w:space="0" w:color="000000"/>
            </w:tcBorders>
          </w:tcPr>
          <w:p w:rsidR="00BE0760" w:rsidRPr="003F38CE" w:rsidRDefault="00BE0760" w:rsidP="009E770A">
            <w:pPr>
              <w:widowControl/>
              <w:autoSpaceDE/>
              <w:autoSpaceDN/>
              <w:adjustRightInd/>
              <w:jc w:val="both"/>
              <w:rPr>
                <w:rFonts w:eastAsia="Calibri"/>
                <w:lang w:eastAsia="en-US"/>
              </w:rPr>
            </w:pPr>
            <w:r w:rsidRPr="003F38CE">
              <w:rPr>
                <w:rFonts w:eastAsia="Calibri"/>
                <w:lang w:eastAsia="en-US"/>
              </w:rPr>
              <w:t>Азык-төлек</w:t>
            </w:r>
          </w:p>
        </w:tc>
        <w:tc>
          <w:tcPr>
            <w:tcW w:w="2415" w:type="dxa"/>
            <w:tcBorders>
              <w:top w:val="single" w:sz="4" w:space="0" w:color="000000"/>
              <w:left w:val="single" w:sz="4" w:space="0" w:color="000000"/>
              <w:bottom w:val="nil"/>
              <w:right w:val="single" w:sz="4" w:space="0" w:color="000000"/>
            </w:tcBorders>
          </w:tcPr>
          <w:p w:rsidR="00BE0760" w:rsidRPr="003F38CE" w:rsidRDefault="00BE0760" w:rsidP="009E770A">
            <w:pPr>
              <w:widowControl/>
              <w:autoSpaceDE/>
              <w:autoSpaceDN/>
              <w:adjustRightInd/>
              <w:jc w:val="both"/>
              <w:rPr>
                <w:rFonts w:eastAsia="Calibri"/>
                <w:lang w:eastAsia="en-US"/>
              </w:rPr>
            </w:pPr>
            <w:r w:rsidRPr="003F38CE">
              <w:rPr>
                <w:rFonts w:eastAsia="Calibri"/>
                <w:lang w:eastAsia="en-US"/>
              </w:rPr>
              <w:t>кв.метр</w:t>
            </w:r>
          </w:p>
        </w:tc>
        <w:tc>
          <w:tcPr>
            <w:tcW w:w="4885" w:type="dxa"/>
            <w:tcBorders>
              <w:top w:val="single" w:sz="4" w:space="0" w:color="000000"/>
              <w:left w:val="single" w:sz="4" w:space="0" w:color="000000"/>
              <w:bottom w:val="nil"/>
              <w:right w:val="single" w:sz="4" w:space="0" w:color="000000"/>
            </w:tcBorders>
          </w:tcPr>
          <w:p w:rsidR="00BE0760" w:rsidRPr="003F38CE" w:rsidRDefault="00BE0760" w:rsidP="009E770A">
            <w:pPr>
              <w:widowControl/>
              <w:autoSpaceDE/>
              <w:autoSpaceDN/>
              <w:adjustRightInd/>
              <w:jc w:val="both"/>
              <w:rPr>
                <w:rFonts w:eastAsia="Calibri"/>
                <w:lang w:eastAsia="en-US"/>
              </w:rPr>
            </w:pPr>
            <w:r w:rsidRPr="003F38CE">
              <w:rPr>
                <w:rFonts w:eastAsia="Calibri"/>
                <w:lang w:eastAsia="en-US"/>
              </w:rPr>
              <w:t>Барлыгы - 4 нче кушымта таблицасы нигезендә</w:t>
            </w:r>
          </w:p>
        </w:tc>
      </w:tr>
      <w:tr w:rsidR="00BE0760" w:rsidRPr="003F38CE" w:rsidTr="00BE0760">
        <w:trPr>
          <w:trHeight w:hRule="exact" w:val="295"/>
        </w:trPr>
        <w:tc>
          <w:tcPr>
            <w:tcW w:w="3369" w:type="dxa"/>
            <w:vMerge w:val="restart"/>
            <w:tcBorders>
              <w:top w:val="nil"/>
              <w:left w:val="single" w:sz="4" w:space="0" w:color="000000"/>
              <w:bottom w:val="single" w:sz="4" w:space="0" w:color="000000"/>
              <w:right w:val="single" w:sz="4" w:space="0" w:color="000000"/>
            </w:tcBorders>
          </w:tcPr>
          <w:p w:rsidR="00BE0760" w:rsidRPr="003F38CE" w:rsidRDefault="00BE0760" w:rsidP="009E770A">
            <w:pPr>
              <w:widowControl/>
              <w:autoSpaceDE/>
              <w:autoSpaceDN/>
              <w:adjustRightInd/>
              <w:jc w:val="both"/>
              <w:rPr>
                <w:rFonts w:eastAsia="Calibri"/>
                <w:lang w:val="tt-RU" w:eastAsia="en-US"/>
              </w:rPr>
            </w:pPr>
            <w:r w:rsidRPr="003F38CE">
              <w:rPr>
                <w:rFonts w:eastAsia="Calibri"/>
                <w:lang w:eastAsia="en-US"/>
              </w:rPr>
              <w:t>кибетләр</w:t>
            </w:r>
            <w:r w:rsidRPr="003F38CE">
              <w:rPr>
                <w:rFonts w:eastAsia="Calibri"/>
                <w:lang w:val="tt-RU" w:eastAsia="en-US"/>
              </w:rPr>
              <w:t>е</w:t>
            </w:r>
          </w:p>
        </w:tc>
        <w:tc>
          <w:tcPr>
            <w:tcW w:w="2415" w:type="dxa"/>
            <w:tcBorders>
              <w:top w:val="nil"/>
              <w:left w:val="single" w:sz="4" w:space="0" w:color="000000"/>
              <w:bottom w:val="nil"/>
              <w:right w:val="single" w:sz="4" w:space="0" w:color="000000"/>
            </w:tcBorders>
          </w:tcPr>
          <w:p w:rsidR="00BE0760" w:rsidRPr="003F38CE" w:rsidRDefault="00BE0760" w:rsidP="009E770A">
            <w:pPr>
              <w:widowControl/>
              <w:autoSpaceDE/>
              <w:autoSpaceDN/>
              <w:adjustRightInd/>
              <w:jc w:val="both"/>
              <w:rPr>
                <w:rFonts w:eastAsia="Calibri"/>
                <w:lang w:eastAsia="en-US"/>
              </w:rPr>
            </w:pPr>
            <w:r w:rsidRPr="003F38CE">
              <w:rPr>
                <w:rFonts w:eastAsia="Calibri"/>
                <w:lang w:eastAsia="en-US"/>
              </w:rPr>
              <w:t>сәүдә мәйданы</w:t>
            </w:r>
          </w:p>
        </w:tc>
        <w:tc>
          <w:tcPr>
            <w:tcW w:w="4885" w:type="dxa"/>
            <w:tcBorders>
              <w:top w:val="nil"/>
              <w:left w:val="single" w:sz="4" w:space="0" w:color="000000"/>
              <w:bottom w:val="nil"/>
              <w:right w:val="single" w:sz="4" w:space="0" w:color="000000"/>
            </w:tcBorders>
          </w:tcPr>
          <w:p w:rsidR="00BE0760" w:rsidRPr="003F38CE" w:rsidRDefault="00BE0760" w:rsidP="009E770A">
            <w:pPr>
              <w:widowControl/>
              <w:autoSpaceDE/>
              <w:autoSpaceDN/>
              <w:adjustRightInd/>
              <w:jc w:val="both"/>
              <w:rPr>
                <w:rFonts w:eastAsia="Calibri"/>
                <w:lang w:eastAsia="en-US"/>
              </w:rPr>
            </w:pPr>
            <w:r w:rsidRPr="003F38CE">
              <w:rPr>
                <w:rFonts w:eastAsia="Calibri"/>
                <w:lang w:eastAsia="en-US"/>
              </w:rPr>
              <w:t>№ 3, шул исәптән 100 кв.метрга кадәр - 2000 метрга хезмәт күрсәтү ра</w:t>
            </w:r>
          </w:p>
        </w:tc>
      </w:tr>
      <w:tr w:rsidR="00BE0760" w:rsidRPr="00426F96" w:rsidTr="00BE0760">
        <w:trPr>
          <w:trHeight w:hRule="exact" w:val="822"/>
        </w:trPr>
        <w:tc>
          <w:tcPr>
            <w:tcW w:w="3369" w:type="dxa"/>
            <w:vMerge/>
            <w:tcBorders>
              <w:top w:val="nil"/>
              <w:left w:val="single" w:sz="4" w:space="0" w:color="000000"/>
              <w:bottom w:val="single" w:sz="4" w:space="0" w:color="000000"/>
              <w:right w:val="single" w:sz="4" w:space="0" w:color="000000"/>
            </w:tcBorders>
          </w:tcPr>
          <w:p w:rsidR="00BE0760" w:rsidRPr="003F38CE" w:rsidRDefault="00BE0760" w:rsidP="009E770A">
            <w:pPr>
              <w:widowControl/>
              <w:autoSpaceDE/>
              <w:autoSpaceDN/>
              <w:adjustRightInd/>
              <w:jc w:val="both"/>
              <w:rPr>
                <w:rFonts w:eastAsia="Calibri"/>
                <w:lang w:eastAsia="en-US"/>
              </w:rPr>
            </w:pPr>
          </w:p>
        </w:tc>
        <w:tc>
          <w:tcPr>
            <w:tcW w:w="2415" w:type="dxa"/>
            <w:tcBorders>
              <w:top w:val="nil"/>
              <w:left w:val="single" w:sz="4" w:space="0" w:color="000000"/>
              <w:bottom w:val="single" w:sz="4" w:space="0" w:color="000000"/>
              <w:right w:val="single" w:sz="4" w:space="0" w:color="000000"/>
            </w:tcBorders>
          </w:tcPr>
          <w:p w:rsidR="00BE0760" w:rsidRPr="003F38CE" w:rsidRDefault="00BE0760" w:rsidP="009E770A">
            <w:pPr>
              <w:widowControl/>
              <w:autoSpaceDE/>
              <w:autoSpaceDN/>
              <w:adjustRightInd/>
              <w:jc w:val="both"/>
              <w:rPr>
                <w:rFonts w:eastAsia="Calibri"/>
                <w:lang w:val="tt-RU" w:eastAsia="en-US"/>
              </w:rPr>
            </w:pPr>
            <w:r w:rsidRPr="003F38CE">
              <w:rPr>
                <w:rFonts w:eastAsia="Calibri"/>
                <w:lang w:eastAsia="en-US"/>
              </w:rPr>
              <w:t>1000 кеше</w:t>
            </w:r>
            <w:r w:rsidRPr="003F38CE">
              <w:rPr>
                <w:rFonts w:eastAsia="Calibri"/>
                <w:lang w:val="tt-RU" w:eastAsia="en-US"/>
              </w:rPr>
              <w:t>гә</w:t>
            </w:r>
          </w:p>
        </w:tc>
        <w:tc>
          <w:tcPr>
            <w:tcW w:w="4885" w:type="dxa"/>
            <w:tcBorders>
              <w:top w:val="nil"/>
              <w:left w:val="single" w:sz="4" w:space="0" w:color="000000"/>
              <w:bottom w:val="single" w:sz="4" w:space="0" w:color="000000"/>
              <w:right w:val="single" w:sz="4" w:space="0" w:color="000000"/>
            </w:tcBorders>
          </w:tcPr>
          <w:p w:rsidR="00BE0760" w:rsidRPr="003F38CE" w:rsidRDefault="00BE0760" w:rsidP="009E770A">
            <w:pPr>
              <w:widowControl/>
              <w:autoSpaceDE/>
              <w:autoSpaceDN/>
              <w:adjustRightInd/>
              <w:jc w:val="both"/>
              <w:rPr>
                <w:rFonts w:eastAsia="Calibri"/>
                <w:lang w:val="tt-RU" w:eastAsia="en-US"/>
              </w:rPr>
            </w:pPr>
            <w:r w:rsidRPr="003F38CE">
              <w:rPr>
                <w:rFonts w:eastAsia="Calibri"/>
                <w:lang w:val="tt-RU" w:eastAsia="en-US"/>
              </w:rPr>
              <w:t>хезмәт күрсәтү радиусы чикләрендә, калган мәйдан- хезмәт күрсәтү радиусы чикләрендә, муниципаль район чикләрендә</w:t>
            </w:r>
          </w:p>
        </w:tc>
      </w:tr>
      <w:tr w:rsidR="00BE0760" w:rsidRPr="003F38CE" w:rsidTr="00BE0760">
        <w:trPr>
          <w:trHeight w:hRule="exact" w:val="304"/>
        </w:trPr>
        <w:tc>
          <w:tcPr>
            <w:tcW w:w="3369" w:type="dxa"/>
            <w:tcBorders>
              <w:top w:val="single" w:sz="4" w:space="0" w:color="000000"/>
              <w:left w:val="single" w:sz="4" w:space="0" w:color="000000"/>
              <w:bottom w:val="nil"/>
              <w:right w:val="single" w:sz="4" w:space="0" w:color="000000"/>
            </w:tcBorders>
          </w:tcPr>
          <w:p w:rsidR="00BE0760" w:rsidRPr="003F38CE" w:rsidRDefault="00BE0760" w:rsidP="009E770A">
            <w:pPr>
              <w:widowControl/>
              <w:autoSpaceDE/>
              <w:autoSpaceDN/>
              <w:adjustRightInd/>
              <w:jc w:val="both"/>
              <w:rPr>
                <w:rFonts w:eastAsia="Calibri"/>
                <w:lang w:eastAsia="en-US"/>
              </w:rPr>
            </w:pPr>
            <w:r w:rsidRPr="003F38CE">
              <w:rPr>
                <w:rFonts w:eastAsia="Calibri"/>
                <w:lang w:eastAsia="en-US"/>
              </w:rPr>
              <w:t>Беренче кирәк булган</w:t>
            </w:r>
          </w:p>
        </w:tc>
        <w:tc>
          <w:tcPr>
            <w:tcW w:w="2415" w:type="dxa"/>
            <w:tcBorders>
              <w:top w:val="single" w:sz="4" w:space="0" w:color="000000"/>
              <w:left w:val="single" w:sz="4" w:space="0" w:color="000000"/>
              <w:bottom w:val="nil"/>
              <w:right w:val="single" w:sz="4" w:space="0" w:color="000000"/>
            </w:tcBorders>
          </w:tcPr>
          <w:p w:rsidR="00BE0760" w:rsidRPr="003F38CE" w:rsidRDefault="00BE0760" w:rsidP="009E770A">
            <w:pPr>
              <w:widowControl/>
              <w:autoSpaceDE/>
              <w:autoSpaceDN/>
              <w:adjustRightInd/>
              <w:jc w:val="both"/>
              <w:rPr>
                <w:rFonts w:eastAsia="Calibri"/>
                <w:lang w:eastAsia="en-US"/>
              </w:rPr>
            </w:pPr>
            <w:r w:rsidRPr="003F38CE">
              <w:rPr>
                <w:rFonts w:eastAsia="Calibri"/>
                <w:lang w:eastAsia="en-US"/>
              </w:rPr>
              <w:t>1000 кешегә сәүдә</w:t>
            </w:r>
          </w:p>
        </w:tc>
        <w:tc>
          <w:tcPr>
            <w:tcW w:w="4885" w:type="dxa"/>
            <w:tcBorders>
              <w:top w:val="single" w:sz="4" w:space="0" w:color="000000"/>
              <w:left w:val="single" w:sz="4" w:space="0" w:color="000000"/>
              <w:bottom w:val="nil"/>
              <w:right w:val="single" w:sz="4" w:space="0" w:color="000000"/>
            </w:tcBorders>
          </w:tcPr>
          <w:p w:rsidR="00BE0760" w:rsidRPr="003F38CE" w:rsidRDefault="00BE0760" w:rsidP="009E770A">
            <w:pPr>
              <w:widowControl/>
              <w:autoSpaceDE/>
              <w:autoSpaceDN/>
              <w:adjustRightInd/>
              <w:jc w:val="both"/>
              <w:rPr>
                <w:rFonts w:eastAsia="Calibri"/>
                <w:lang w:eastAsia="en-US"/>
              </w:rPr>
            </w:pPr>
            <w:r w:rsidRPr="003F38CE">
              <w:rPr>
                <w:rFonts w:eastAsia="Calibri"/>
                <w:lang w:eastAsia="en-US"/>
              </w:rPr>
              <w:t>Барлыгы - 4 нче кушымта таблицасы нигезендә</w:t>
            </w:r>
          </w:p>
        </w:tc>
      </w:tr>
      <w:tr w:rsidR="00BE0760" w:rsidRPr="003F38CE" w:rsidTr="00BE0760">
        <w:trPr>
          <w:trHeight w:hRule="exact" w:val="293"/>
        </w:trPr>
        <w:tc>
          <w:tcPr>
            <w:tcW w:w="3369" w:type="dxa"/>
            <w:tcBorders>
              <w:top w:val="nil"/>
              <w:left w:val="single" w:sz="4" w:space="0" w:color="000000"/>
              <w:bottom w:val="nil"/>
              <w:right w:val="single" w:sz="4" w:space="0" w:color="000000"/>
            </w:tcBorders>
          </w:tcPr>
          <w:p w:rsidR="00BE0760" w:rsidRPr="003F38CE" w:rsidRDefault="00BE0760" w:rsidP="009E770A">
            <w:pPr>
              <w:widowControl/>
              <w:autoSpaceDE/>
              <w:autoSpaceDN/>
              <w:adjustRightInd/>
              <w:jc w:val="both"/>
              <w:rPr>
                <w:rFonts w:eastAsia="Calibri"/>
                <w:lang w:eastAsia="en-US"/>
              </w:rPr>
            </w:pPr>
            <w:r w:rsidRPr="003F38CE">
              <w:rPr>
                <w:rFonts w:eastAsia="Calibri"/>
                <w:lang w:eastAsia="en-US"/>
              </w:rPr>
              <w:t>товарларның ирекле</w:t>
            </w:r>
          </w:p>
        </w:tc>
        <w:tc>
          <w:tcPr>
            <w:tcW w:w="2415" w:type="dxa"/>
            <w:tcBorders>
              <w:top w:val="nil"/>
              <w:left w:val="single" w:sz="4" w:space="0" w:color="000000"/>
              <w:bottom w:val="nil"/>
              <w:right w:val="single" w:sz="4" w:space="0" w:color="000000"/>
            </w:tcBorders>
          </w:tcPr>
          <w:p w:rsidR="00BE0760" w:rsidRPr="003F38CE" w:rsidRDefault="00BE0760" w:rsidP="009E770A">
            <w:pPr>
              <w:widowControl/>
              <w:autoSpaceDE/>
              <w:autoSpaceDN/>
              <w:adjustRightInd/>
              <w:jc w:val="both"/>
              <w:rPr>
                <w:rFonts w:eastAsia="Calibri"/>
                <w:lang w:eastAsia="en-US"/>
              </w:rPr>
            </w:pPr>
            <w:r w:rsidRPr="003F38CE">
              <w:rPr>
                <w:rFonts w:eastAsia="Calibri"/>
                <w:lang w:eastAsia="en-US"/>
              </w:rPr>
              <w:t>мәйданының</w:t>
            </w:r>
          </w:p>
        </w:tc>
        <w:tc>
          <w:tcPr>
            <w:tcW w:w="4885" w:type="dxa"/>
            <w:tcBorders>
              <w:top w:val="nil"/>
              <w:left w:val="single" w:sz="4" w:space="0" w:color="000000"/>
              <w:bottom w:val="nil"/>
              <w:right w:val="single" w:sz="4" w:space="0" w:color="000000"/>
            </w:tcBorders>
          </w:tcPr>
          <w:p w:rsidR="00BE0760" w:rsidRPr="003F38CE" w:rsidRDefault="00BE0760" w:rsidP="009E770A">
            <w:pPr>
              <w:widowControl/>
              <w:autoSpaceDE/>
              <w:autoSpaceDN/>
              <w:adjustRightInd/>
              <w:jc w:val="both"/>
              <w:rPr>
                <w:rFonts w:eastAsia="Calibri"/>
                <w:lang w:eastAsia="en-US"/>
              </w:rPr>
            </w:pPr>
            <w:r w:rsidRPr="003F38CE">
              <w:rPr>
                <w:rFonts w:eastAsia="Calibri"/>
                <w:lang w:eastAsia="en-US"/>
              </w:rPr>
              <w:t>№ 3, шул исәптән 100 кв.метрга кадәр - 2000 метрга хезмәт күрсәтү ра</w:t>
            </w:r>
          </w:p>
        </w:tc>
      </w:tr>
      <w:tr w:rsidR="00BE0760" w:rsidRPr="003F38CE" w:rsidTr="00BE0760">
        <w:trPr>
          <w:trHeight w:hRule="exact" w:val="821"/>
        </w:trPr>
        <w:tc>
          <w:tcPr>
            <w:tcW w:w="3369" w:type="dxa"/>
            <w:tcBorders>
              <w:top w:val="nil"/>
              <w:left w:val="single" w:sz="4" w:space="0" w:color="000000"/>
              <w:bottom w:val="single" w:sz="4" w:space="0" w:color="000000"/>
              <w:right w:val="single" w:sz="4" w:space="0" w:color="000000"/>
            </w:tcBorders>
          </w:tcPr>
          <w:p w:rsidR="00BE0760" w:rsidRPr="003F38CE" w:rsidRDefault="00BE0760" w:rsidP="009E770A">
            <w:pPr>
              <w:widowControl/>
              <w:autoSpaceDE/>
              <w:autoSpaceDN/>
              <w:adjustRightInd/>
              <w:jc w:val="both"/>
              <w:rPr>
                <w:rFonts w:eastAsia="Calibri"/>
                <w:lang w:eastAsia="en-US"/>
              </w:rPr>
            </w:pPr>
            <w:r w:rsidRPr="003F38CE">
              <w:rPr>
                <w:rFonts w:eastAsia="Calibri"/>
                <w:lang w:eastAsia="en-US"/>
              </w:rPr>
              <w:t>булмаган кибетләре</w:t>
            </w:r>
          </w:p>
        </w:tc>
        <w:tc>
          <w:tcPr>
            <w:tcW w:w="2415" w:type="dxa"/>
            <w:tcBorders>
              <w:top w:val="nil"/>
              <w:left w:val="single" w:sz="4" w:space="0" w:color="000000"/>
              <w:bottom w:val="single" w:sz="4" w:space="0" w:color="000000"/>
              <w:right w:val="single" w:sz="4" w:space="0" w:color="000000"/>
            </w:tcBorders>
          </w:tcPr>
          <w:p w:rsidR="00BE0760" w:rsidRPr="003F38CE" w:rsidRDefault="00BE0760" w:rsidP="009E770A">
            <w:pPr>
              <w:widowControl/>
              <w:autoSpaceDE/>
              <w:autoSpaceDN/>
              <w:adjustRightInd/>
              <w:jc w:val="both"/>
              <w:rPr>
                <w:rFonts w:eastAsia="Calibri"/>
                <w:lang w:eastAsia="en-US"/>
              </w:rPr>
            </w:pPr>
            <w:r w:rsidRPr="003F38CE">
              <w:rPr>
                <w:rFonts w:eastAsia="Calibri"/>
                <w:lang w:eastAsia="en-US"/>
              </w:rPr>
              <w:t>кв.метры</w:t>
            </w:r>
          </w:p>
        </w:tc>
        <w:tc>
          <w:tcPr>
            <w:tcW w:w="4885" w:type="dxa"/>
            <w:tcBorders>
              <w:top w:val="nil"/>
              <w:left w:val="single" w:sz="4" w:space="0" w:color="000000"/>
              <w:bottom w:val="single" w:sz="4" w:space="0" w:color="000000"/>
              <w:right w:val="single" w:sz="4" w:space="0" w:color="000000"/>
            </w:tcBorders>
          </w:tcPr>
          <w:p w:rsidR="00BE0760" w:rsidRPr="003F38CE" w:rsidRDefault="00BE0760" w:rsidP="009E770A">
            <w:pPr>
              <w:widowControl/>
              <w:autoSpaceDE/>
              <w:autoSpaceDN/>
              <w:adjustRightInd/>
              <w:jc w:val="both"/>
              <w:rPr>
                <w:rFonts w:eastAsia="Calibri"/>
                <w:lang w:eastAsia="en-US"/>
              </w:rPr>
            </w:pPr>
            <w:r w:rsidRPr="003F38CE">
              <w:rPr>
                <w:rFonts w:eastAsia="Calibri"/>
                <w:lang w:eastAsia="en-US"/>
              </w:rPr>
              <w:t>хезмәт күрсәтү радиусы чикләрендә, калган мәйдан- хезмәт күрсәтү радиусы чикләрендә, муниципаль район чикләрендә</w:t>
            </w:r>
          </w:p>
        </w:tc>
      </w:tr>
      <w:tr w:rsidR="00BE0760" w:rsidRPr="003F38CE" w:rsidTr="00BE0760">
        <w:trPr>
          <w:trHeight w:hRule="exact" w:val="307"/>
        </w:trPr>
        <w:tc>
          <w:tcPr>
            <w:tcW w:w="3369" w:type="dxa"/>
            <w:tcBorders>
              <w:top w:val="single" w:sz="4" w:space="0" w:color="000000"/>
              <w:left w:val="single" w:sz="4" w:space="0" w:color="000000"/>
              <w:bottom w:val="nil"/>
              <w:right w:val="single" w:sz="4" w:space="0" w:color="000000"/>
            </w:tcBorders>
          </w:tcPr>
          <w:p w:rsidR="00BE0760" w:rsidRPr="003F38CE" w:rsidRDefault="00BE0760" w:rsidP="009E770A">
            <w:pPr>
              <w:widowControl/>
              <w:autoSpaceDE/>
              <w:autoSpaceDN/>
              <w:adjustRightInd/>
              <w:jc w:val="both"/>
              <w:rPr>
                <w:rFonts w:eastAsia="Calibri"/>
                <w:lang w:eastAsia="en-US"/>
              </w:rPr>
            </w:pPr>
            <w:r w:rsidRPr="003F38CE">
              <w:rPr>
                <w:rFonts w:eastAsia="Calibri"/>
                <w:lang w:eastAsia="en-US"/>
              </w:rPr>
              <w:t>Җәмәгать туклануы</w:t>
            </w:r>
          </w:p>
        </w:tc>
        <w:tc>
          <w:tcPr>
            <w:tcW w:w="2415" w:type="dxa"/>
            <w:tcBorders>
              <w:top w:val="single" w:sz="4" w:space="0" w:color="000000"/>
              <w:left w:val="single" w:sz="4" w:space="0" w:color="000000"/>
              <w:bottom w:val="nil"/>
              <w:right w:val="single" w:sz="4" w:space="0" w:color="000000"/>
            </w:tcBorders>
          </w:tcPr>
          <w:p w:rsidR="00BE0760" w:rsidRPr="003F38CE" w:rsidRDefault="00BE0760" w:rsidP="009E770A">
            <w:pPr>
              <w:widowControl/>
              <w:autoSpaceDE/>
              <w:autoSpaceDN/>
              <w:adjustRightInd/>
              <w:jc w:val="both"/>
              <w:rPr>
                <w:rFonts w:eastAsia="Calibri"/>
                <w:lang w:eastAsia="en-US"/>
              </w:rPr>
            </w:pPr>
            <w:r w:rsidRPr="003F38CE">
              <w:rPr>
                <w:rFonts w:eastAsia="Calibri"/>
                <w:lang w:eastAsia="en-US"/>
              </w:rPr>
              <w:t>1000 кешегә</w:t>
            </w:r>
          </w:p>
        </w:tc>
        <w:tc>
          <w:tcPr>
            <w:tcW w:w="4885" w:type="dxa"/>
            <w:vMerge w:val="restart"/>
            <w:tcBorders>
              <w:top w:val="single" w:sz="4" w:space="0" w:color="000000"/>
              <w:left w:val="single" w:sz="4" w:space="0" w:color="000000"/>
              <w:bottom w:val="single" w:sz="4" w:space="0" w:color="000000"/>
              <w:right w:val="single" w:sz="4" w:space="0" w:color="000000"/>
            </w:tcBorders>
          </w:tcPr>
          <w:p w:rsidR="00BE0760" w:rsidRPr="003F38CE" w:rsidRDefault="00BE0760" w:rsidP="009E770A">
            <w:pPr>
              <w:widowControl/>
              <w:autoSpaceDE/>
              <w:autoSpaceDN/>
              <w:adjustRightInd/>
              <w:jc w:val="both"/>
              <w:rPr>
                <w:rFonts w:eastAsia="Calibri"/>
                <w:lang w:eastAsia="en-US"/>
              </w:rPr>
            </w:pPr>
            <w:r w:rsidRPr="003F38CE">
              <w:rPr>
                <w:rFonts w:eastAsia="Calibri"/>
                <w:lang w:eastAsia="en-US"/>
              </w:rPr>
              <w:t>8</w:t>
            </w:r>
          </w:p>
        </w:tc>
      </w:tr>
      <w:tr w:rsidR="00BE0760" w:rsidRPr="003F38CE" w:rsidTr="00BE0760">
        <w:trPr>
          <w:trHeight w:hRule="exact" w:val="293"/>
        </w:trPr>
        <w:tc>
          <w:tcPr>
            <w:tcW w:w="3369" w:type="dxa"/>
            <w:tcBorders>
              <w:top w:val="nil"/>
              <w:left w:val="single" w:sz="4" w:space="0" w:color="000000"/>
              <w:bottom w:val="single" w:sz="4" w:space="0" w:color="000000"/>
              <w:right w:val="single" w:sz="4" w:space="0" w:color="000000"/>
            </w:tcBorders>
          </w:tcPr>
          <w:p w:rsidR="00BE0760" w:rsidRPr="003F38CE" w:rsidRDefault="00BE0760" w:rsidP="009E770A">
            <w:pPr>
              <w:widowControl/>
              <w:autoSpaceDE/>
              <w:autoSpaceDN/>
              <w:adjustRightInd/>
              <w:jc w:val="both"/>
              <w:rPr>
                <w:rFonts w:eastAsia="Calibri"/>
                <w:lang w:eastAsia="en-US"/>
              </w:rPr>
            </w:pPr>
            <w:r w:rsidRPr="003F38CE">
              <w:rPr>
                <w:rFonts w:eastAsia="Calibri"/>
                <w:lang w:eastAsia="en-US"/>
              </w:rPr>
              <w:t>предприятиеләре</w:t>
            </w:r>
          </w:p>
        </w:tc>
        <w:tc>
          <w:tcPr>
            <w:tcW w:w="2415" w:type="dxa"/>
            <w:tcBorders>
              <w:top w:val="nil"/>
              <w:left w:val="single" w:sz="4" w:space="0" w:color="000000"/>
              <w:bottom w:val="single" w:sz="4" w:space="0" w:color="000000"/>
              <w:right w:val="single" w:sz="4" w:space="0" w:color="000000"/>
            </w:tcBorders>
          </w:tcPr>
          <w:p w:rsidR="00BE0760" w:rsidRPr="003F38CE" w:rsidRDefault="00BE0760" w:rsidP="009E770A">
            <w:pPr>
              <w:widowControl/>
              <w:autoSpaceDE/>
              <w:autoSpaceDN/>
              <w:adjustRightInd/>
              <w:jc w:val="both"/>
              <w:rPr>
                <w:rFonts w:eastAsia="Calibri"/>
                <w:lang w:eastAsia="en-US"/>
              </w:rPr>
            </w:pPr>
            <w:r w:rsidRPr="003F38CE">
              <w:rPr>
                <w:rFonts w:eastAsia="Calibri"/>
                <w:lang w:eastAsia="en-US"/>
              </w:rPr>
              <w:t>урын</w:t>
            </w:r>
          </w:p>
        </w:tc>
        <w:tc>
          <w:tcPr>
            <w:tcW w:w="4885" w:type="dxa"/>
            <w:vMerge/>
            <w:tcBorders>
              <w:top w:val="single" w:sz="4" w:space="0" w:color="000000"/>
              <w:left w:val="single" w:sz="4" w:space="0" w:color="000000"/>
              <w:bottom w:val="single" w:sz="4" w:space="0" w:color="000000"/>
              <w:right w:val="single" w:sz="4" w:space="0" w:color="000000"/>
            </w:tcBorders>
          </w:tcPr>
          <w:p w:rsidR="00BE0760" w:rsidRPr="003F38CE" w:rsidRDefault="00BE0760" w:rsidP="009E770A">
            <w:pPr>
              <w:widowControl/>
              <w:autoSpaceDE/>
              <w:autoSpaceDN/>
              <w:adjustRightInd/>
              <w:jc w:val="both"/>
              <w:rPr>
                <w:rFonts w:eastAsia="Calibri"/>
                <w:lang w:eastAsia="en-US"/>
              </w:rPr>
            </w:pPr>
          </w:p>
        </w:tc>
      </w:tr>
      <w:tr w:rsidR="00BE0760" w:rsidRPr="003F38CE" w:rsidTr="00BE0760">
        <w:trPr>
          <w:trHeight w:hRule="exact" w:val="571"/>
        </w:trPr>
        <w:tc>
          <w:tcPr>
            <w:tcW w:w="3369" w:type="dxa"/>
            <w:tcBorders>
              <w:top w:val="single" w:sz="4" w:space="0" w:color="000000"/>
              <w:left w:val="single" w:sz="4" w:space="0" w:color="000000"/>
              <w:bottom w:val="single" w:sz="4" w:space="0" w:color="000000"/>
              <w:right w:val="single" w:sz="4" w:space="0" w:color="000000"/>
            </w:tcBorders>
          </w:tcPr>
          <w:p w:rsidR="00BE0760" w:rsidRPr="003F38CE" w:rsidRDefault="00BE0760" w:rsidP="009E770A">
            <w:pPr>
              <w:widowControl/>
              <w:autoSpaceDE/>
              <w:autoSpaceDN/>
              <w:adjustRightInd/>
              <w:jc w:val="both"/>
              <w:rPr>
                <w:rFonts w:eastAsia="Calibri"/>
                <w:lang w:eastAsia="en-US"/>
              </w:rPr>
            </w:pPr>
            <w:r w:rsidRPr="003F38CE">
              <w:rPr>
                <w:rFonts w:eastAsia="Calibri"/>
                <w:lang w:eastAsia="en-US"/>
              </w:rPr>
              <w:t>Аптека пункты</w:t>
            </w:r>
          </w:p>
        </w:tc>
        <w:tc>
          <w:tcPr>
            <w:tcW w:w="2415" w:type="dxa"/>
            <w:tcBorders>
              <w:top w:val="single" w:sz="4" w:space="0" w:color="000000"/>
              <w:left w:val="single" w:sz="4" w:space="0" w:color="000000"/>
              <w:bottom w:val="single" w:sz="4" w:space="0" w:color="000000"/>
              <w:right w:val="single" w:sz="4" w:space="0" w:color="000000"/>
            </w:tcBorders>
          </w:tcPr>
          <w:p w:rsidR="00BE0760" w:rsidRPr="003F38CE" w:rsidRDefault="00BE0760" w:rsidP="009E770A">
            <w:pPr>
              <w:widowControl/>
              <w:autoSpaceDE/>
              <w:autoSpaceDN/>
              <w:adjustRightInd/>
              <w:jc w:val="both"/>
              <w:rPr>
                <w:rFonts w:eastAsia="Calibri"/>
                <w:lang w:eastAsia="en-US"/>
              </w:rPr>
            </w:pPr>
            <w:r w:rsidRPr="003F38CE">
              <w:rPr>
                <w:rFonts w:eastAsia="Calibri"/>
                <w:lang w:eastAsia="en-US"/>
              </w:rPr>
              <w:t>торак төркеменә объектлар</w:t>
            </w:r>
          </w:p>
        </w:tc>
        <w:tc>
          <w:tcPr>
            <w:tcW w:w="4885" w:type="dxa"/>
            <w:tcBorders>
              <w:top w:val="single" w:sz="4" w:space="0" w:color="000000"/>
              <w:left w:val="single" w:sz="4" w:space="0" w:color="000000"/>
              <w:bottom w:val="single" w:sz="4" w:space="0" w:color="000000"/>
              <w:right w:val="single" w:sz="4" w:space="0" w:color="000000"/>
            </w:tcBorders>
          </w:tcPr>
          <w:p w:rsidR="00BE0760" w:rsidRPr="003F38CE" w:rsidRDefault="00BE0760" w:rsidP="009E770A">
            <w:pPr>
              <w:widowControl/>
              <w:autoSpaceDE/>
              <w:autoSpaceDN/>
              <w:adjustRightInd/>
              <w:jc w:val="both"/>
              <w:rPr>
                <w:rFonts w:eastAsia="Calibri"/>
                <w:lang w:eastAsia="en-US"/>
              </w:rPr>
            </w:pPr>
            <w:r w:rsidRPr="003F38CE">
              <w:rPr>
                <w:rFonts w:eastAsia="Calibri"/>
                <w:lang w:eastAsia="en-US"/>
              </w:rPr>
              <w:t>1</w:t>
            </w:r>
          </w:p>
        </w:tc>
      </w:tr>
      <w:tr w:rsidR="00BE0760" w:rsidRPr="003F38CE" w:rsidTr="00BE0760">
        <w:trPr>
          <w:trHeight w:hRule="exact" w:val="574"/>
        </w:trPr>
        <w:tc>
          <w:tcPr>
            <w:tcW w:w="3369" w:type="dxa"/>
            <w:tcBorders>
              <w:top w:val="single" w:sz="4" w:space="0" w:color="000000"/>
              <w:left w:val="single" w:sz="4" w:space="0" w:color="000000"/>
              <w:bottom w:val="single" w:sz="4" w:space="0" w:color="000000"/>
              <w:right w:val="single" w:sz="4" w:space="0" w:color="000000"/>
            </w:tcBorders>
          </w:tcPr>
          <w:p w:rsidR="00BE0760" w:rsidRPr="003F38CE" w:rsidRDefault="00BE0760" w:rsidP="009E770A">
            <w:pPr>
              <w:widowControl/>
              <w:autoSpaceDE/>
              <w:autoSpaceDN/>
              <w:adjustRightInd/>
              <w:jc w:val="both"/>
              <w:rPr>
                <w:rFonts w:eastAsia="Calibri"/>
                <w:lang w:eastAsia="en-US"/>
              </w:rPr>
            </w:pPr>
            <w:r w:rsidRPr="003F38CE">
              <w:rPr>
                <w:rFonts w:eastAsia="Calibri"/>
                <w:lang w:eastAsia="en-US"/>
              </w:rPr>
              <w:t>Элемтә бүлеге</w:t>
            </w:r>
          </w:p>
        </w:tc>
        <w:tc>
          <w:tcPr>
            <w:tcW w:w="2415" w:type="dxa"/>
            <w:tcBorders>
              <w:top w:val="single" w:sz="4" w:space="0" w:color="000000"/>
              <w:left w:val="single" w:sz="4" w:space="0" w:color="000000"/>
              <w:bottom w:val="single" w:sz="4" w:space="0" w:color="000000"/>
              <w:right w:val="single" w:sz="4" w:space="0" w:color="000000"/>
            </w:tcBorders>
          </w:tcPr>
          <w:p w:rsidR="00BE0760" w:rsidRPr="003F38CE" w:rsidRDefault="00BE0760" w:rsidP="009E770A">
            <w:pPr>
              <w:widowControl/>
              <w:autoSpaceDE/>
              <w:autoSpaceDN/>
              <w:adjustRightInd/>
              <w:jc w:val="both"/>
              <w:rPr>
                <w:rFonts w:eastAsia="Calibri"/>
                <w:lang w:eastAsia="en-US"/>
              </w:rPr>
            </w:pPr>
            <w:r w:rsidRPr="003F38CE">
              <w:rPr>
                <w:rFonts w:eastAsia="Calibri"/>
                <w:lang w:eastAsia="en-US"/>
              </w:rPr>
              <w:t>торак төркеменә объектлар</w:t>
            </w:r>
          </w:p>
        </w:tc>
        <w:tc>
          <w:tcPr>
            <w:tcW w:w="4885" w:type="dxa"/>
            <w:tcBorders>
              <w:top w:val="single" w:sz="4" w:space="0" w:color="000000"/>
              <w:left w:val="single" w:sz="4" w:space="0" w:color="000000"/>
              <w:bottom w:val="single" w:sz="4" w:space="0" w:color="000000"/>
              <w:right w:val="single" w:sz="4" w:space="0" w:color="000000"/>
            </w:tcBorders>
          </w:tcPr>
          <w:p w:rsidR="00BE0760" w:rsidRPr="003F38CE" w:rsidRDefault="00BE0760" w:rsidP="009E770A">
            <w:pPr>
              <w:widowControl/>
              <w:autoSpaceDE/>
              <w:autoSpaceDN/>
              <w:adjustRightInd/>
              <w:jc w:val="both"/>
              <w:rPr>
                <w:rFonts w:eastAsia="Calibri"/>
                <w:lang w:eastAsia="en-US"/>
              </w:rPr>
            </w:pPr>
            <w:r w:rsidRPr="003F38CE">
              <w:rPr>
                <w:rFonts w:eastAsia="Calibri"/>
                <w:lang w:eastAsia="en-US"/>
              </w:rPr>
              <w:t>1</w:t>
            </w:r>
          </w:p>
        </w:tc>
      </w:tr>
      <w:tr w:rsidR="00BE0760" w:rsidRPr="003F38CE" w:rsidTr="00BE0760">
        <w:trPr>
          <w:trHeight w:hRule="exact" w:val="572"/>
        </w:trPr>
        <w:tc>
          <w:tcPr>
            <w:tcW w:w="3369" w:type="dxa"/>
            <w:tcBorders>
              <w:top w:val="single" w:sz="4" w:space="0" w:color="000000"/>
              <w:left w:val="single" w:sz="4" w:space="0" w:color="000000"/>
              <w:bottom w:val="single" w:sz="4" w:space="0" w:color="000000"/>
              <w:right w:val="single" w:sz="4" w:space="0" w:color="000000"/>
            </w:tcBorders>
          </w:tcPr>
          <w:p w:rsidR="00BE0760" w:rsidRPr="003F38CE" w:rsidRDefault="00BE0760" w:rsidP="009E770A">
            <w:pPr>
              <w:widowControl/>
              <w:autoSpaceDE/>
              <w:autoSpaceDN/>
              <w:adjustRightInd/>
              <w:jc w:val="both"/>
              <w:rPr>
                <w:rFonts w:eastAsia="Calibri"/>
                <w:lang w:eastAsia="en-US"/>
              </w:rPr>
            </w:pPr>
            <w:r w:rsidRPr="003F38CE">
              <w:rPr>
                <w:rFonts w:eastAsia="Calibri"/>
                <w:lang w:eastAsia="en-US"/>
              </w:rPr>
              <w:t>Банк бүлеге</w:t>
            </w:r>
          </w:p>
        </w:tc>
        <w:tc>
          <w:tcPr>
            <w:tcW w:w="2415" w:type="dxa"/>
            <w:tcBorders>
              <w:top w:val="single" w:sz="4" w:space="0" w:color="000000"/>
              <w:left w:val="single" w:sz="4" w:space="0" w:color="000000"/>
              <w:bottom w:val="single" w:sz="4" w:space="0" w:color="000000"/>
              <w:right w:val="single" w:sz="4" w:space="0" w:color="000000"/>
            </w:tcBorders>
          </w:tcPr>
          <w:p w:rsidR="00BE0760" w:rsidRPr="003F38CE" w:rsidRDefault="00BE0760" w:rsidP="009E770A">
            <w:pPr>
              <w:widowControl/>
              <w:autoSpaceDE/>
              <w:autoSpaceDN/>
              <w:adjustRightInd/>
              <w:jc w:val="both"/>
              <w:rPr>
                <w:rFonts w:eastAsia="Calibri"/>
                <w:lang w:eastAsia="en-US"/>
              </w:rPr>
            </w:pPr>
            <w:r w:rsidRPr="003F38CE">
              <w:rPr>
                <w:rFonts w:eastAsia="Calibri"/>
                <w:lang w:eastAsia="en-US"/>
              </w:rPr>
              <w:t>1000 кешегә урыннар</w:t>
            </w:r>
          </w:p>
        </w:tc>
        <w:tc>
          <w:tcPr>
            <w:tcW w:w="4885" w:type="dxa"/>
            <w:tcBorders>
              <w:top w:val="single" w:sz="4" w:space="0" w:color="000000"/>
              <w:left w:val="single" w:sz="4" w:space="0" w:color="000000"/>
              <w:bottom w:val="single" w:sz="4" w:space="0" w:color="000000"/>
              <w:right w:val="single" w:sz="4" w:space="0" w:color="000000"/>
            </w:tcBorders>
          </w:tcPr>
          <w:p w:rsidR="00BE0760" w:rsidRPr="003F38CE" w:rsidRDefault="00BE0760" w:rsidP="009E770A">
            <w:pPr>
              <w:widowControl/>
              <w:autoSpaceDE/>
              <w:autoSpaceDN/>
              <w:adjustRightInd/>
              <w:jc w:val="both"/>
              <w:rPr>
                <w:rFonts w:eastAsia="Calibri"/>
                <w:lang w:eastAsia="en-US"/>
              </w:rPr>
            </w:pPr>
            <w:r w:rsidRPr="003F38CE">
              <w:rPr>
                <w:rFonts w:eastAsia="Calibri"/>
                <w:lang w:eastAsia="en-US"/>
              </w:rPr>
              <w:t>1</w:t>
            </w:r>
          </w:p>
        </w:tc>
      </w:tr>
      <w:tr w:rsidR="00BE0760" w:rsidRPr="003F38CE" w:rsidTr="00BE0760">
        <w:trPr>
          <w:trHeight w:hRule="exact" w:val="292"/>
        </w:trPr>
        <w:tc>
          <w:tcPr>
            <w:tcW w:w="3369" w:type="dxa"/>
            <w:tcBorders>
              <w:top w:val="single" w:sz="4" w:space="0" w:color="000000"/>
              <w:left w:val="single" w:sz="4" w:space="0" w:color="000000"/>
              <w:bottom w:val="nil"/>
              <w:right w:val="single" w:sz="4" w:space="0" w:color="000000"/>
            </w:tcBorders>
          </w:tcPr>
          <w:p w:rsidR="00BE0760" w:rsidRPr="003F38CE" w:rsidRDefault="00BE0760" w:rsidP="009E770A">
            <w:pPr>
              <w:widowControl/>
              <w:autoSpaceDE/>
              <w:autoSpaceDN/>
              <w:adjustRightInd/>
              <w:jc w:val="both"/>
              <w:rPr>
                <w:rFonts w:eastAsia="Calibri"/>
                <w:lang w:eastAsia="en-US"/>
              </w:rPr>
            </w:pPr>
            <w:r w:rsidRPr="003F38CE">
              <w:rPr>
                <w:rFonts w:eastAsia="Calibri"/>
                <w:lang w:eastAsia="en-US"/>
              </w:rPr>
              <w:t>Көнкүреш хезмәте</w:t>
            </w:r>
          </w:p>
        </w:tc>
        <w:tc>
          <w:tcPr>
            <w:tcW w:w="2415" w:type="dxa"/>
            <w:tcBorders>
              <w:top w:val="single" w:sz="4" w:space="0" w:color="000000"/>
              <w:left w:val="single" w:sz="4" w:space="0" w:color="000000"/>
              <w:bottom w:val="nil"/>
              <w:right w:val="single" w:sz="4" w:space="0" w:color="000000"/>
            </w:tcBorders>
          </w:tcPr>
          <w:p w:rsidR="00BE0760" w:rsidRPr="003F38CE" w:rsidRDefault="00BE0760" w:rsidP="009E770A">
            <w:pPr>
              <w:widowControl/>
              <w:autoSpaceDE/>
              <w:autoSpaceDN/>
              <w:adjustRightInd/>
              <w:jc w:val="both"/>
              <w:rPr>
                <w:rFonts w:eastAsia="Calibri"/>
                <w:lang w:eastAsia="en-US"/>
              </w:rPr>
            </w:pPr>
            <w:r w:rsidRPr="003F38CE">
              <w:rPr>
                <w:rFonts w:eastAsia="Calibri"/>
                <w:lang w:eastAsia="en-US"/>
              </w:rPr>
              <w:t>1000 кешегә</w:t>
            </w:r>
          </w:p>
        </w:tc>
        <w:tc>
          <w:tcPr>
            <w:tcW w:w="4885" w:type="dxa"/>
            <w:vMerge w:val="restart"/>
            <w:tcBorders>
              <w:top w:val="single" w:sz="4" w:space="0" w:color="000000"/>
              <w:left w:val="single" w:sz="4" w:space="0" w:color="000000"/>
              <w:bottom w:val="single" w:sz="4" w:space="0" w:color="000000"/>
              <w:right w:val="single" w:sz="4" w:space="0" w:color="000000"/>
            </w:tcBorders>
          </w:tcPr>
          <w:p w:rsidR="00BE0760" w:rsidRPr="003F38CE" w:rsidRDefault="00BE0760" w:rsidP="009E770A">
            <w:pPr>
              <w:widowControl/>
              <w:autoSpaceDE/>
              <w:autoSpaceDN/>
              <w:adjustRightInd/>
              <w:jc w:val="both"/>
              <w:rPr>
                <w:rFonts w:eastAsia="Calibri"/>
                <w:lang w:eastAsia="en-US"/>
              </w:rPr>
            </w:pPr>
            <w:r w:rsidRPr="003F38CE">
              <w:rPr>
                <w:rFonts w:eastAsia="Calibri"/>
                <w:lang w:eastAsia="en-US"/>
              </w:rPr>
              <w:t>2</w:t>
            </w:r>
          </w:p>
        </w:tc>
      </w:tr>
      <w:tr w:rsidR="00BE0760" w:rsidRPr="003F38CE" w:rsidTr="00BE0760">
        <w:trPr>
          <w:trHeight w:hRule="exact" w:val="300"/>
        </w:trPr>
        <w:tc>
          <w:tcPr>
            <w:tcW w:w="3369" w:type="dxa"/>
            <w:tcBorders>
              <w:top w:val="nil"/>
              <w:left w:val="single" w:sz="4" w:space="0" w:color="000000"/>
              <w:bottom w:val="nil"/>
              <w:right w:val="single" w:sz="4" w:space="0" w:color="000000"/>
            </w:tcBorders>
          </w:tcPr>
          <w:p w:rsidR="00BE0760" w:rsidRPr="003F38CE" w:rsidRDefault="00BE0760" w:rsidP="009E770A">
            <w:pPr>
              <w:widowControl/>
              <w:autoSpaceDE/>
              <w:autoSpaceDN/>
              <w:adjustRightInd/>
              <w:jc w:val="both"/>
              <w:rPr>
                <w:rFonts w:eastAsia="Calibri"/>
                <w:lang w:eastAsia="en-US"/>
              </w:rPr>
            </w:pPr>
            <w:r w:rsidRPr="003F38CE">
              <w:rPr>
                <w:rFonts w:eastAsia="Calibri"/>
                <w:lang w:eastAsia="en-US"/>
              </w:rPr>
              <w:t>күрсәтү предприятиеләре</w:t>
            </w:r>
          </w:p>
        </w:tc>
        <w:tc>
          <w:tcPr>
            <w:tcW w:w="2415" w:type="dxa"/>
            <w:vMerge w:val="restart"/>
            <w:tcBorders>
              <w:top w:val="nil"/>
              <w:left w:val="single" w:sz="4" w:space="0" w:color="000000"/>
              <w:bottom w:val="single" w:sz="4" w:space="0" w:color="000000"/>
              <w:right w:val="single" w:sz="4" w:space="0" w:color="000000"/>
            </w:tcBorders>
          </w:tcPr>
          <w:p w:rsidR="00BE0760" w:rsidRPr="003F38CE" w:rsidRDefault="00BE0760" w:rsidP="009E770A">
            <w:pPr>
              <w:widowControl/>
              <w:autoSpaceDE/>
              <w:autoSpaceDN/>
              <w:adjustRightInd/>
              <w:jc w:val="both"/>
              <w:rPr>
                <w:rFonts w:eastAsia="Calibri"/>
                <w:lang w:val="tt-RU" w:eastAsia="en-US"/>
              </w:rPr>
            </w:pPr>
            <w:r w:rsidRPr="003F38CE">
              <w:rPr>
                <w:rFonts w:eastAsia="Calibri"/>
                <w:lang w:val="tt-RU" w:eastAsia="en-US"/>
              </w:rPr>
              <w:t>эш урыны</w:t>
            </w:r>
          </w:p>
        </w:tc>
        <w:tc>
          <w:tcPr>
            <w:tcW w:w="4885" w:type="dxa"/>
            <w:vMerge/>
            <w:tcBorders>
              <w:top w:val="single" w:sz="4" w:space="0" w:color="000000"/>
              <w:left w:val="single" w:sz="4" w:space="0" w:color="000000"/>
              <w:bottom w:val="single" w:sz="4" w:space="0" w:color="000000"/>
              <w:right w:val="single" w:sz="4" w:space="0" w:color="000000"/>
            </w:tcBorders>
          </w:tcPr>
          <w:p w:rsidR="00BE0760" w:rsidRPr="003F38CE" w:rsidRDefault="00BE0760" w:rsidP="009E770A">
            <w:pPr>
              <w:widowControl/>
              <w:autoSpaceDE/>
              <w:autoSpaceDN/>
              <w:adjustRightInd/>
              <w:jc w:val="both"/>
              <w:rPr>
                <w:rFonts w:eastAsia="Calibri"/>
                <w:lang w:eastAsia="en-US"/>
              </w:rPr>
            </w:pPr>
          </w:p>
        </w:tc>
      </w:tr>
      <w:tr w:rsidR="00BE0760" w:rsidRPr="003F38CE" w:rsidTr="00BE0760">
        <w:trPr>
          <w:trHeight w:hRule="exact" w:val="290"/>
        </w:trPr>
        <w:tc>
          <w:tcPr>
            <w:tcW w:w="3369" w:type="dxa"/>
            <w:tcBorders>
              <w:top w:val="nil"/>
              <w:left w:val="single" w:sz="4" w:space="0" w:color="000000"/>
              <w:bottom w:val="nil"/>
              <w:right w:val="single" w:sz="4" w:space="0" w:color="000000"/>
            </w:tcBorders>
          </w:tcPr>
          <w:p w:rsidR="00BE0760" w:rsidRPr="003F38CE" w:rsidRDefault="00BE0760" w:rsidP="009E770A">
            <w:pPr>
              <w:widowControl/>
              <w:autoSpaceDE/>
              <w:autoSpaceDN/>
              <w:adjustRightInd/>
              <w:jc w:val="both"/>
              <w:rPr>
                <w:rFonts w:eastAsia="Calibri"/>
                <w:lang w:eastAsia="en-US"/>
              </w:rPr>
            </w:pPr>
            <w:r w:rsidRPr="003F38CE">
              <w:rPr>
                <w:rFonts w:eastAsia="Calibri"/>
                <w:lang w:eastAsia="en-US"/>
              </w:rPr>
              <w:t>(остаханәләр, ательелар,</w:t>
            </w:r>
          </w:p>
        </w:tc>
        <w:tc>
          <w:tcPr>
            <w:tcW w:w="2415" w:type="dxa"/>
            <w:vMerge/>
            <w:tcBorders>
              <w:top w:val="nil"/>
              <w:left w:val="single" w:sz="4" w:space="0" w:color="000000"/>
              <w:bottom w:val="single" w:sz="4" w:space="0" w:color="000000"/>
              <w:right w:val="single" w:sz="4" w:space="0" w:color="000000"/>
            </w:tcBorders>
          </w:tcPr>
          <w:p w:rsidR="00BE0760" w:rsidRPr="003F38CE" w:rsidRDefault="00BE0760" w:rsidP="009E770A">
            <w:pPr>
              <w:widowControl/>
              <w:autoSpaceDE/>
              <w:autoSpaceDN/>
              <w:adjustRightInd/>
              <w:jc w:val="both"/>
              <w:rPr>
                <w:rFonts w:eastAsia="Calibri"/>
                <w:lang w:eastAsia="en-US"/>
              </w:rPr>
            </w:pPr>
          </w:p>
        </w:tc>
        <w:tc>
          <w:tcPr>
            <w:tcW w:w="4885" w:type="dxa"/>
            <w:vMerge/>
            <w:tcBorders>
              <w:top w:val="single" w:sz="4" w:space="0" w:color="000000"/>
              <w:left w:val="single" w:sz="4" w:space="0" w:color="000000"/>
              <w:bottom w:val="single" w:sz="4" w:space="0" w:color="000000"/>
              <w:right w:val="single" w:sz="4" w:space="0" w:color="000000"/>
            </w:tcBorders>
          </w:tcPr>
          <w:p w:rsidR="00BE0760" w:rsidRPr="003F38CE" w:rsidRDefault="00BE0760" w:rsidP="009E770A">
            <w:pPr>
              <w:widowControl/>
              <w:autoSpaceDE/>
              <w:autoSpaceDN/>
              <w:adjustRightInd/>
              <w:jc w:val="both"/>
              <w:rPr>
                <w:rFonts w:eastAsia="Calibri"/>
                <w:lang w:eastAsia="en-US"/>
              </w:rPr>
            </w:pPr>
          </w:p>
        </w:tc>
      </w:tr>
      <w:tr w:rsidR="00BE0760" w:rsidRPr="003F38CE" w:rsidTr="00BE0760">
        <w:trPr>
          <w:trHeight w:hRule="exact" w:val="269"/>
        </w:trPr>
        <w:tc>
          <w:tcPr>
            <w:tcW w:w="3369" w:type="dxa"/>
            <w:tcBorders>
              <w:top w:val="nil"/>
              <w:left w:val="single" w:sz="4" w:space="0" w:color="000000"/>
              <w:bottom w:val="single" w:sz="4" w:space="0" w:color="000000"/>
              <w:right w:val="single" w:sz="4" w:space="0" w:color="000000"/>
            </w:tcBorders>
          </w:tcPr>
          <w:p w:rsidR="00BE0760" w:rsidRPr="003F38CE" w:rsidRDefault="00BE0760" w:rsidP="009E770A">
            <w:pPr>
              <w:widowControl/>
              <w:autoSpaceDE/>
              <w:autoSpaceDN/>
              <w:adjustRightInd/>
              <w:jc w:val="both"/>
              <w:rPr>
                <w:rFonts w:eastAsia="Calibri"/>
                <w:lang w:eastAsia="en-US"/>
              </w:rPr>
            </w:pPr>
            <w:r w:rsidRPr="003F38CE">
              <w:rPr>
                <w:rFonts w:eastAsia="Calibri"/>
                <w:lang w:eastAsia="en-US"/>
              </w:rPr>
              <w:t>чәчтарашханә һ.б.)</w:t>
            </w:r>
          </w:p>
        </w:tc>
        <w:tc>
          <w:tcPr>
            <w:tcW w:w="2415" w:type="dxa"/>
            <w:vMerge/>
            <w:tcBorders>
              <w:top w:val="nil"/>
              <w:left w:val="single" w:sz="4" w:space="0" w:color="000000"/>
              <w:bottom w:val="single" w:sz="4" w:space="0" w:color="000000"/>
              <w:right w:val="single" w:sz="4" w:space="0" w:color="000000"/>
            </w:tcBorders>
          </w:tcPr>
          <w:p w:rsidR="00BE0760" w:rsidRPr="003F38CE" w:rsidRDefault="00BE0760" w:rsidP="009E770A">
            <w:pPr>
              <w:widowControl/>
              <w:autoSpaceDE/>
              <w:autoSpaceDN/>
              <w:adjustRightInd/>
              <w:jc w:val="both"/>
              <w:rPr>
                <w:rFonts w:eastAsia="Calibri"/>
                <w:lang w:eastAsia="en-US"/>
              </w:rPr>
            </w:pPr>
          </w:p>
        </w:tc>
        <w:tc>
          <w:tcPr>
            <w:tcW w:w="4885" w:type="dxa"/>
            <w:vMerge/>
            <w:tcBorders>
              <w:top w:val="single" w:sz="4" w:space="0" w:color="000000"/>
              <w:left w:val="single" w:sz="4" w:space="0" w:color="000000"/>
              <w:bottom w:val="single" w:sz="4" w:space="0" w:color="000000"/>
              <w:right w:val="single" w:sz="4" w:space="0" w:color="000000"/>
            </w:tcBorders>
          </w:tcPr>
          <w:p w:rsidR="00BE0760" w:rsidRPr="003F38CE" w:rsidRDefault="00BE0760" w:rsidP="009E770A">
            <w:pPr>
              <w:widowControl/>
              <w:autoSpaceDE/>
              <w:autoSpaceDN/>
              <w:adjustRightInd/>
              <w:jc w:val="both"/>
              <w:rPr>
                <w:rFonts w:eastAsia="Calibri"/>
                <w:lang w:eastAsia="en-US"/>
              </w:rPr>
            </w:pPr>
          </w:p>
        </w:tc>
      </w:tr>
      <w:tr w:rsidR="00BE0760" w:rsidRPr="003F38CE" w:rsidTr="00BE0760">
        <w:trPr>
          <w:trHeight w:hRule="exact" w:val="307"/>
        </w:trPr>
        <w:tc>
          <w:tcPr>
            <w:tcW w:w="3369" w:type="dxa"/>
            <w:tcBorders>
              <w:top w:val="single" w:sz="4" w:space="0" w:color="000000"/>
              <w:left w:val="single" w:sz="4" w:space="0" w:color="000000"/>
              <w:bottom w:val="nil"/>
              <w:right w:val="single" w:sz="4" w:space="0" w:color="000000"/>
            </w:tcBorders>
          </w:tcPr>
          <w:p w:rsidR="00BE0760" w:rsidRPr="003F38CE" w:rsidRDefault="00BE0760" w:rsidP="009E770A">
            <w:pPr>
              <w:widowControl/>
              <w:autoSpaceDE/>
              <w:autoSpaceDN/>
              <w:adjustRightInd/>
              <w:jc w:val="both"/>
              <w:rPr>
                <w:rFonts w:eastAsia="Calibri"/>
                <w:lang w:eastAsia="en-US"/>
              </w:rPr>
            </w:pPr>
            <w:r w:rsidRPr="003F38CE">
              <w:rPr>
                <w:rFonts w:eastAsia="Calibri"/>
                <w:lang w:eastAsia="en-US"/>
              </w:rPr>
              <w:t>Кабул итү пункты</w:t>
            </w:r>
          </w:p>
        </w:tc>
        <w:tc>
          <w:tcPr>
            <w:tcW w:w="2415" w:type="dxa"/>
            <w:tcBorders>
              <w:top w:val="single" w:sz="4" w:space="0" w:color="000000"/>
              <w:left w:val="single" w:sz="4" w:space="0" w:color="000000"/>
              <w:bottom w:val="nil"/>
              <w:right w:val="single" w:sz="4" w:space="0" w:color="000000"/>
            </w:tcBorders>
          </w:tcPr>
          <w:p w:rsidR="00BE0760" w:rsidRPr="003F38CE" w:rsidRDefault="00BE0760" w:rsidP="009E770A">
            <w:pPr>
              <w:widowControl/>
              <w:autoSpaceDE/>
              <w:autoSpaceDN/>
              <w:adjustRightInd/>
              <w:jc w:val="both"/>
              <w:rPr>
                <w:rFonts w:eastAsia="Calibri"/>
                <w:lang w:eastAsia="en-US"/>
              </w:rPr>
            </w:pPr>
            <w:r w:rsidRPr="003F38CE">
              <w:rPr>
                <w:rFonts w:eastAsia="Calibri"/>
                <w:lang w:eastAsia="en-US"/>
              </w:rPr>
              <w:t>торак төркеменә</w:t>
            </w:r>
          </w:p>
        </w:tc>
        <w:tc>
          <w:tcPr>
            <w:tcW w:w="4885" w:type="dxa"/>
            <w:vMerge w:val="restart"/>
            <w:tcBorders>
              <w:top w:val="single" w:sz="4" w:space="0" w:color="000000"/>
              <w:left w:val="single" w:sz="4" w:space="0" w:color="000000"/>
              <w:bottom w:val="single" w:sz="4" w:space="0" w:color="000000"/>
              <w:right w:val="single" w:sz="4" w:space="0" w:color="000000"/>
            </w:tcBorders>
          </w:tcPr>
          <w:p w:rsidR="00BE0760" w:rsidRPr="003F38CE" w:rsidRDefault="00BE0760" w:rsidP="009E770A">
            <w:pPr>
              <w:widowControl/>
              <w:autoSpaceDE/>
              <w:autoSpaceDN/>
              <w:adjustRightInd/>
              <w:jc w:val="both"/>
              <w:rPr>
                <w:rFonts w:eastAsia="Calibri"/>
                <w:lang w:eastAsia="en-US"/>
              </w:rPr>
            </w:pPr>
            <w:r w:rsidRPr="003F38CE">
              <w:rPr>
                <w:rFonts w:eastAsia="Calibri"/>
                <w:lang w:eastAsia="en-US"/>
              </w:rPr>
              <w:t>1</w:t>
            </w:r>
          </w:p>
        </w:tc>
      </w:tr>
      <w:tr w:rsidR="00BE0760" w:rsidRPr="003F38CE" w:rsidTr="00BE0760">
        <w:trPr>
          <w:trHeight w:hRule="exact" w:val="293"/>
        </w:trPr>
        <w:tc>
          <w:tcPr>
            <w:tcW w:w="3369" w:type="dxa"/>
            <w:tcBorders>
              <w:top w:val="nil"/>
              <w:left w:val="single" w:sz="4" w:space="0" w:color="000000"/>
              <w:bottom w:val="single" w:sz="4" w:space="0" w:color="000000"/>
              <w:right w:val="single" w:sz="4" w:space="0" w:color="000000"/>
            </w:tcBorders>
          </w:tcPr>
          <w:p w:rsidR="00BE0760" w:rsidRPr="003F38CE" w:rsidRDefault="00BE0760" w:rsidP="009E770A">
            <w:pPr>
              <w:widowControl/>
              <w:autoSpaceDE/>
              <w:autoSpaceDN/>
              <w:adjustRightInd/>
              <w:jc w:val="both"/>
              <w:rPr>
                <w:rFonts w:eastAsia="Calibri"/>
                <w:lang w:eastAsia="en-US"/>
              </w:rPr>
            </w:pPr>
            <w:r w:rsidRPr="003F38CE">
              <w:rPr>
                <w:rFonts w:eastAsia="Calibri"/>
                <w:lang w:eastAsia="en-US"/>
              </w:rPr>
              <w:t>кер юу, химик чистарту</w:t>
            </w:r>
          </w:p>
        </w:tc>
        <w:tc>
          <w:tcPr>
            <w:tcW w:w="2415" w:type="dxa"/>
            <w:tcBorders>
              <w:top w:val="nil"/>
              <w:left w:val="single" w:sz="4" w:space="0" w:color="000000"/>
              <w:bottom w:val="single" w:sz="4" w:space="0" w:color="000000"/>
              <w:right w:val="single" w:sz="4" w:space="0" w:color="000000"/>
            </w:tcBorders>
          </w:tcPr>
          <w:p w:rsidR="00BE0760" w:rsidRPr="003F38CE" w:rsidRDefault="00BE0760" w:rsidP="009E770A">
            <w:pPr>
              <w:widowControl/>
              <w:autoSpaceDE/>
              <w:autoSpaceDN/>
              <w:adjustRightInd/>
              <w:jc w:val="both"/>
              <w:rPr>
                <w:rFonts w:eastAsia="Calibri"/>
                <w:lang w:val="tt-RU" w:eastAsia="en-US"/>
              </w:rPr>
            </w:pPr>
            <w:r w:rsidRPr="003F38CE">
              <w:rPr>
                <w:rFonts w:eastAsia="Calibri"/>
                <w:lang w:eastAsia="en-US"/>
              </w:rPr>
              <w:t>об</w:t>
            </w:r>
            <w:r w:rsidRPr="003F38CE">
              <w:rPr>
                <w:rFonts w:eastAsia="Calibri"/>
                <w:lang w:val="tt-RU" w:eastAsia="en-US"/>
              </w:rPr>
              <w:t>ъектлар</w:t>
            </w:r>
          </w:p>
        </w:tc>
        <w:tc>
          <w:tcPr>
            <w:tcW w:w="4885" w:type="dxa"/>
            <w:vMerge/>
            <w:tcBorders>
              <w:top w:val="single" w:sz="4" w:space="0" w:color="000000"/>
              <w:left w:val="single" w:sz="4" w:space="0" w:color="000000"/>
              <w:bottom w:val="single" w:sz="4" w:space="0" w:color="000000"/>
              <w:right w:val="single" w:sz="4" w:space="0" w:color="000000"/>
            </w:tcBorders>
          </w:tcPr>
          <w:p w:rsidR="00BE0760" w:rsidRPr="003F38CE" w:rsidRDefault="00BE0760" w:rsidP="009E770A">
            <w:pPr>
              <w:widowControl/>
              <w:autoSpaceDE/>
              <w:autoSpaceDN/>
              <w:adjustRightInd/>
              <w:jc w:val="both"/>
              <w:rPr>
                <w:rFonts w:eastAsia="Calibri"/>
                <w:lang w:eastAsia="en-US"/>
              </w:rPr>
            </w:pPr>
          </w:p>
        </w:tc>
      </w:tr>
      <w:tr w:rsidR="00BE0760" w:rsidRPr="003F38CE" w:rsidTr="00BE0760">
        <w:trPr>
          <w:trHeight w:hRule="exact" w:val="847"/>
        </w:trPr>
        <w:tc>
          <w:tcPr>
            <w:tcW w:w="3369" w:type="dxa"/>
            <w:tcBorders>
              <w:top w:val="single" w:sz="4" w:space="0" w:color="000000"/>
              <w:left w:val="single" w:sz="4" w:space="0" w:color="000000"/>
              <w:bottom w:val="single" w:sz="4" w:space="0" w:color="000000"/>
              <w:right w:val="single" w:sz="4" w:space="0" w:color="000000"/>
            </w:tcBorders>
          </w:tcPr>
          <w:p w:rsidR="00BE0760" w:rsidRPr="003F38CE" w:rsidRDefault="00BE0760" w:rsidP="009E770A">
            <w:pPr>
              <w:widowControl/>
              <w:autoSpaceDE/>
              <w:autoSpaceDN/>
              <w:adjustRightInd/>
              <w:jc w:val="both"/>
              <w:rPr>
                <w:rFonts w:eastAsia="Calibri"/>
                <w:lang w:eastAsia="en-US"/>
              </w:rPr>
            </w:pPr>
            <w:r w:rsidRPr="003F38CE">
              <w:rPr>
                <w:rFonts w:eastAsia="Calibri"/>
                <w:lang w:eastAsia="en-US"/>
              </w:rPr>
              <w:t>Мәдәният учреждениеләре</w:t>
            </w:r>
          </w:p>
        </w:tc>
        <w:tc>
          <w:tcPr>
            <w:tcW w:w="2415" w:type="dxa"/>
            <w:tcBorders>
              <w:top w:val="single" w:sz="4" w:space="0" w:color="000000"/>
              <w:left w:val="single" w:sz="4" w:space="0" w:color="000000"/>
              <w:bottom w:val="single" w:sz="4" w:space="0" w:color="000000"/>
              <w:right w:val="single" w:sz="4" w:space="0" w:color="000000"/>
            </w:tcBorders>
          </w:tcPr>
          <w:p w:rsidR="00BE0760" w:rsidRPr="003F38CE" w:rsidRDefault="00BE0760" w:rsidP="009E770A">
            <w:pPr>
              <w:widowControl/>
              <w:autoSpaceDE/>
              <w:autoSpaceDN/>
              <w:adjustRightInd/>
              <w:jc w:val="both"/>
              <w:rPr>
                <w:rFonts w:eastAsia="Calibri"/>
                <w:lang w:eastAsia="en-US"/>
              </w:rPr>
            </w:pPr>
            <w:r w:rsidRPr="003F38CE">
              <w:rPr>
                <w:rFonts w:eastAsia="Calibri"/>
                <w:lang w:eastAsia="en-US"/>
              </w:rPr>
              <w:t>1000 кешегә гомуми мәйданның кв.метры</w:t>
            </w:r>
          </w:p>
        </w:tc>
        <w:tc>
          <w:tcPr>
            <w:tcW w:w="4885" w:type="dxa"/>
            <w:tcBorders>
              <w:top w:val="single" w:sz="4" w:space="0" w:color="000000"/>
              <w:left w:val="single" w:sz="4" w:space="0" w:color="000000"/>
              <w:bottom w:val="single" w:sz="4" w:space="0" w:color="000000"/>
              <w:right w:val="single" w:sz="4" w:space="0" w:color="000000"/>
            </w:tcBorders>
          </w:tcPr>
          <w:p w:rsidR="00BE0760" w:rsidRPr="003F38CE" w:rsidRDefault="00BE0760" w:rsidP="009E770A">
            <w:pPr>
              <w:widowControl/>
              <w:autoSpaceDE/>
              <w:autoSpaceDN/>
              <w:adjustRightInd/>
              <w:jc w:val="both"/>
              <w:rPr>
                <w:rFonts w:eastAsia="Calibri"/>
                <w:lang w:eastAsia="en-US"/>
              </w:rPr>
            </w:pPr>
            <w:r w:rsidRPr="003F38CE">
              <w:rPr>
                <w:rFonts w:eastAsia="Calibri"/>
                <w:lang w:eastAsia="en-US"/>
              </w:rPr>
              <w:t>50</w:t>
            </w:r>
          </w:p>
        </w:tc>
      </w:tr>
      <w:tr w:rsidR="00BE0760" w:rsidRPr="003F38CE" w:rsidTr="00BE0760">
        <w:trPr>
          <w:trHeight w:val="890"/>
        </w:trPr>
        <w:tc>
          <w:tcPr>
            <w:tcW w:w="3369" w:type="dxa"/>
            <w:tcBorders>
              <w:top w:val="single" w:sz="4" w:space="0" w:color="000000"/>
              <w:left w:val="single" w:sz="4" w:space="0" w:color="000000"/>
              <w:right w:val="single" w:sz="4" w:space="0" w:color="000000"/>
            </w:tcBorders>
          </w:tcPr>
          <w:p w:rsidR="00BE0760" w:rsidRPr="003F38CE" w:rsidRDefault="00BE0760" w:rsidP="009E770A">
            <w:pPr>
              <w:widowControl/>
              <w:autoSpaceDE/>
              <w:autoSpaceDN/>
              <w:adjustRightInd/>
              <w:jc w:val="both"/>
              <w:rPr>
                <w:rFonts w:eastAsia="Calibri"/>
                <w:lang w:eastAsia="en-US"/>
              </w:rPr>
            </w:pPr>
            <w:r w:rsidRPr="003F38CE">
              <w:rPr>
                <w:rFonts w:eastAsia="Calibri"/>
                <w:lang w:eastAsia="en-US"/>
              </w:rPr>
              <w:t>Көндәлек хезмәт күрсәтү спорт-тренажер залы</w:t>
            </w:r>
          </w:p>
        </w:tc>
        <w:tc>
          <w:tcPr>
            <w:tcW w:w="2415" w:type="dxa"/>
            <w:tcBorders>
              <w:top w:val="single" w:sz="4" w:space="0" w:color="000000"/>
              <w:left w:val="single" w:sz="4" w:space="0" w:color="000000"/>
              <w:right w:val="single" w:sz="4" w:space="0" w:color="000000"/>
            </w:tcBorders>
          </w:tcPr>
          <w:p w:rsidR="00BE0760" w:rsidRPr="003F38CE" w:rsidRDefault="00BE0760" w:rsidP="009E770A">
            <w:pPr>
              <w:widowControl/>
              <w:autoSpaceDE/>
              <w:autoSpaceDN/>
              <w:adjustRightInd/>
              <w:jc w:val="both"/>
              <w:rPr>
                <w:rFonts w:eastAsia="Calibri"/>
                <w:lang w:val="tt-RU" w:eastAsia="en-US"/>
              </w:rPr>
            </w:pPr>
            <w:r w:rsidRPr="003F38CE">
              <w:rPr>
                <w:rFonts w:eastAsia="Calibri"/>
                <w:lang w:eastAsia="en-US"/>
              </w:rPr>
              <w:t>1000 кешегә идән мәйданы кв. метр</w:t>
            </w:r>
            <w:r w:rsidRPr="003F38CE">
              <w:rPr>
                <w:rFonts w:eastAsia="Calibri"/>
                <w:lang w:val="tt-RU" w:eastAsia="en-US"/>
              </w:rPr>
              <w:t>ы</w:t>
            </w:r>
          </w:p>
        </w:tc>
        <w:tc>
          <w:tcPr>
            <w:tcW w:w="4885" w:type="dxa"/>
            <w:tcBorders>
              <w:top w:val="single" w:sz="4" w:space="0" w:color="000000"/>
              <w:left w:val="single" w:sz="4" w:space="0" w:color="000000"/>
              <w:bottom w:val="single" w:sz="4" w:space="0" w:color="000000"/>
              <w:right w:val="single" w:sz="4" w:space="0" w:color="000000"/>
            </w:tcBorders>
          </w:tcPr>
          <w:p w:rsidR="00BE0760" w:rsidRPr="003F38CE" w:rsidRDefault="00BE0760" w:rsidP="009E770A">
            <w:pPr>
              <w:widowControl/>
              <w:autoSpaceDE/>
              <w:autoSpaceDN/>
              <w:adjustRightInd/>
              <w:jc w:val="both"/>
              <w:rPr>
                <w:rFonts w:eastAsia="Calibri"/>
                <w:lang w:eastAsia="en-US"/>
              </w:rPr>
            </w:pPr>
            <w:r w:rsidRPr="003F38CE">
              <w:rPr>
                <w:rFonts w:eastAsia="Calibri"/>
                <w:lang w:eastAsia="en-US"/>
              </w:rPr>
              <w:t>70-80</w:t>
            </w:r>
          </w:p>
        </w:tc>
      </w:tr>
      <w:tr w:rsidR="00BE0760" w:rsidRPr="003F38CE" w:rsidTr="00BE0760">
        <w:trPr>
          <w:trHeight w:hRule="exact" w:val="850"/>
        </w:trPr>
        <w:tc>
          <w:tcPr>
            <w:tcW w:w="3369" w:type="dxa"/>
            <w:tcBorders>
              <w:top w:val="single" w:sz="4" w:space="0" w:color="000000"/>
              <w:left w:val="single" w:sz="4" w:space="0" w:color="000000"/>
              <w:bottom w:val="single" w:sz="4" w:space="0" w:color="000000"/>
              <w:right w:val="single" w:sz="4" w:space="0" w:color="000000"/>
            </w:tcBorders>
          </w:tcPr>
          <w:p w:rsidR="00BE0760" w:rsidRPr="003F38CE" w:rsidRDefault="00BE0760" w:rsidP="009E770A">
            <w:pPr>
              <w:widowControl/>
              <w:autoSpaceDE/>
              <w:autoSpaceDN/>
              <w:adjustRightInd/>
              <w:jc w:val="both"/>
              <w:rPr>
                <w:rFonts w:eastAsia="Calibri"/>
                <w:lang w:eastAsia="en-US"/>
              </w:rPr>
            </w:pPr>
            <w:r w:rsidRPr="003F38CE">
              <w:rPr>
                <w:rFonts w:eastAsia="Calibri"/>
                <w:lang w:eastAsia="en-US"/>
              </w:rPr>
              <w:t>Тәртип саклау пункты</w:t>
            </w:r>
          </w:p>
        </w:tc>
        <w:tc>
          <w:tcPr>
            <w:tcW w:w="2415" w:type="dxa"/>
            <w:tcBorders>
              <w:top w:val="single" w:sz="4" w:space="0" w:color="000000"/>
              <w:left w:val="single" w:sz="4" w:space="0" w:color="000000"/>
              <w:bottom w:val="single" w:sz="4" w:space="0" w:color="000000"/>
              <w:right w:val="single" w:sz="4" w:space="0" w:color="000000"/>
            </w:tcBorders>
          </w:tcPr>
          <w:p w:rsidR="00BE0760" w:rsidRPr="003F38CE" w:rsidRDefault="00BE0760" w:rsidP="009E770A">
            <w:pPr>
              <w:widowControl/>
              <w:autoSpaceDE/>
              <w:autoSpaceDN/>
              <w:adjustRightInd/>
              <w:jc w:val="both"/>
              <w:rPr>
                <w:rFonts w:eastAsia="Calibri"/>
                <w:lang w:eastAsia="en-US"/>
              </w:rPr>
            </w:pPr>
            <w:r w:rsidRPr="003F38CE">
              <w:rPr>
                <w:rFonts w:eastAsia="Calibri"/>
                <w:lang w:eastAsia="en-US"/>
              </w:rPr>
              <w:t>Торак төркемгә гомуми мәйданның кв.метры</w:t>
            </w:r>
          </w:p>
        </w:tc>
        <w:tc>
          <w:tcPr>
            <w:tcW w:w="4885" w:type="dxa"/>
            <w:tcBorders>
              <w:top w:val="single" w:sz="4" w:space="0" w:color="000000"/>
              <w:left w:val="single" w:sz="4" w:space="0" w:color="000000"/>
              <w:bottom w:val="single" w:sz="4" w:space="0" w:color="000000"/>
              <w:right w:val="single" w:sz="4" w:space="0" w:color="000000"/>
            </w:tcBorders>
          </w:tcPr>
          <w:p w:rsidR="00BE0760" w:rsidRPr="003F38CE" w:rsidRDefault="00BE0760" w:rsidP="009E770A">
            <w:pPr>
              <w:widowControl/>
              <w:autoSpaceDE/>
              <w:autoSpaceDN/>
              <w:adjustRightInd/>
              <w:jc w:val="both"/>
              <w:rPr>
                <w:rFonts w:eastAsia="Calibri"/>
                <w:lang w:eastAsia="en-US"/>
              </w:rPr>
            </w:pPr>
            <w:r w:rsidRPr="003F38CE">
              <w:rPr>
                <w:rFonts w:eastAsia="Calibri"/>
                <w:lang w:eastAsia="en-US"/>
              </w:rPr>
              <w:t>10</w:t>
            </w:r>
          </w:p>
        </w:tc>
      </w:tr>
      <w:tr w:rsidR="00BE0760" w:rsidRPr="003F38CE" w:rsidTr="00BE0760">
        <w:trPr>
          <w:trHeight w:hRule="exact" w:val="571"/>
        </w:trPr>
        <w:tc>
          <w:tcPr>
            <w:tcW w:w="3369" w:type="dxa"/>
            <w:tcBorders>
              <w:top w:val="single" w:sz="4" w:space="0" w:color="000000"/>
              <w:left w:val="single" w:sz="4" w:space="0" w:color="000000"/>
              <w:bottom w:val="single" w:sz="4" w:space="0" w:color="000000"/>
              <w:right w:val="single" w:sz="4" w:space="0" w:color="000000"/>
            </w:tcBorders>
          </w:tcPr>
          <w:p w:rsidR="00BE0760" w:rsidRPr="003F38CE" w:rsidRDefault="00BE0760" w:rsidP="009E770A">
            <w:pPr>
              <w:widowControl/>
              <w:autoSpaceDE/>
              <w:autoSpaceDN/>
              <w:adjustRightInd/>
              <w:jc w:val="both"/>
              <w:rPr>
                <w:rFonts w:eastAsia="Calibri"/>
                <w:lang w:eastAsia="en-US"/>
              </w:rPr>
            </w:pPr>
            <w:r w:rsidRPr="003F38CE">
              <w:rPr>
                <w:rFonts w:eastAsia="Calibri"/>
                <w:lang w:eastAsia="en-US"/>
              </w:rPr>
              <w:t>Иҗтимагый бәдрәфләр</w:t>
            </w:r>
          </w:p>
        </w:tc>
        <w:tc>
          <w:tcPr>
            <w:tcW w:w="2415" w:type="dxa"/>
            <w:tcBorders>
              <w:top w:val="single" w:sz="4" w:space="0" w:color="000000"/>
              <w:left w:val="single" w:sz="4" w:space="0" w:color="000000"/>
              <w:bottom w:val="single" w:sz="4" w:space="0" w:color="000000"/>
              <w:right w:val="single" w:sz="4" w:space="0" w:color="000000"/>
            </w:tcBorders>
          </w:tcPr>
          <w:p w:rsidR="00BE0760" w:rsidRPr="003F38CE" w:rsidRDefault="00BE0760" w:rsidP="009E770A">
            <w:pPr>
              <w:widowControl/>
              <w:autoSpaceDE/>
              <w:autoSpaceDN/>
              <w:adjustRightInd/>
              <w:jc w:val="both"/>
              <w:rPr>
                <w:rFonts w:eastAsia="Calibri"/>
                <w:lang w:eastAsia="en-US"/>
              </w:rPr>
            </w:pPr>
            <w:r w:rsidRPr="003F38CE">
              <w:rPr>
                <w:rFonts w:eastAsia="Calibri"/>
                <w:lang w:eastAsia="en-US"/>
              </w:rPr>
              <w:t>1000 кешегә приборлар</w:t>
            </w:r>
          </w:p>
        </w:tc>
        <w:tc>
          <w:tcPr>
            <w:tcW w:w="4885" w:type="dxa"/>
            <w:tcBorders>
              <w:top w:val="single" w:sz="4" w:space="0" w:color="000000"/>
              <w:left w:val="single" w:sz="4" w:space="0" w:color="000000"/>
              <w:bottom w:val="single" w:sz="4" w:space="0" w:color="000000"/>
              <w:right w:val="single" w:sz="4" w:space="0" w:color="000000"/>
            </w:tcBorders>
          </w:tcPr>
          <w:p w:rsidR="00BE0760" w:rsidRPr="003F38CE" w:rsidRDefault="00BE0760" w:rsidP="009E770A">
            <w:pPr>
              <w:widowControl/>
              <w:autoSpaceDE/>
              <w:autoSpaceDN/>
              <w:adjustRightInd/>
              <w:jc w:val="both"/>
              <w:rPr>
                <w:rFonts w:eastAsia="Calibri"/>
                <w:lang w:eastAsia="en-US"/>
              </w:rPr>
            </w:pPr>
            <w:r w:rsidRPr="003F38CE">
              <w:rPr>
                <w:rFonts w:eastAsia="Calibri"/>
                <w:lang w:eastAsia="en-US"/>
              </w:rPr>
              <w:t>1</w:t>
            </w:r>
          </w:p>
        </w:tc>
      </w:tr>
      <w:tr w:rsidR="00BE0760" w:rsidRPr="003F38CE" w:rsidTr="00BE0760">
        <w:trPr>
          <w:trHeight w:val="1130"/>
        </w:trPr>
        <w:tc>
          <w:tcPr>
            <w:tcW w:w="10669" w:type="dxa"/>
            <w:gridSpan w:val="3"/>
            <w:tcBorders>
              <w:top w:val="single" w:sz="4" w:space="0" w:color="000000"/>
              <w:left w:val="single" w:sz="4" w:space="0" w:color="000000"/>
              <w:right w:val="single" w:sz="4" w:space="0" w:color="000000"/>
            </w:tcBorders>
          </w:tcPr>
          <w:p w:rsidR="00BE0760" w:rsidRPr="003F38CE" w:rsidRDefault="00BE0760" w:rsidP="009E770A">
            <w:pPr>
              <w:widowControl/>
              <w:autoSpaceDE/>
              <w:autoSpaceDN/>
              <w:adjustRightInd/>
              <w:jc w:val="both"/>
              <w:rPr>
                <w:rFonts w:eastAsia="Calibri"/>
                <w:lang w:eastAsia="en-US"/>
              </w:rPr>
            </w:pPr>
            <w:r w:rsidRPr="003F38CE">
              <w:rPr>
                <w:rFonts w:eastAsia="Calibri"/>
                <w:lang w:eastAsia="en-US"/>
              </w:rPr>
              <w:t xml:space="preserve">Искәрмә: </w:t>
            </w:r>
          </w:p>
          <w:p w:rsidR="00BE0760" w:rsidRPr="003F38CE" w:rsidRDefault="00BE0760" w:rsidP="009E770A">
            <w:pPr>
              <w:widowControl/>
              <w:autoSpaceDE/>
              <w:autoSpaceDN/>
              <w:adjustRightInd/>
              <w:jc w:val="both"/>
              <w:rPr>
                <w:rFonts w:eastAsia="Calibri"/>
                <w:lang w:eastAsia="en-US"/>
              </w:rPr>
            </w:pPr>
            <w:r w:rsidRPr="003F38CE">
              <w:rPr>
                <w:rFonts w:eastAsia="Calibri"/>
                <w:lang w:eastAsia="en-US"/>
              </w:rPr>
              <w:t>Халык саны 200дән кимрәк булган авыл торак пунктлары өчен башлангыч сыйныфлар белән берләштерелгән мәктәпкәчә белем бирү оешмаларын күздә тотарга кирәк. Мондый оешмаларның минималь тәэмин ителешен һәм аларның сыйдырышлылыгын проектлауга бирем буенча җирле шартларга бәйле рәвештә кабул итәргә кирәк..</w:t>
            </w:r>
          </w:p>
          <w:p w:rsidR="00BE0760" w:rsidRPr="003F38CE" w:rsidRDefault="00BE0760" w:rsidP="009E770A">
            <w:pPr>
              <w:widowControl/>
              <w:autoSpaceDE/>
              <w:autoSpaceDN/>
              <w:adjustRightInd/>
              <w:jc w:val="both"/>
              <w:rPr>
                <w:rFonts w:eastAsia="Calibri"/>
                <w:lang w:eastAsia="en-US"/>
              </w:rPr>
            </w:pPr>
          </w:p>
        </w:tc>
      </w:tr>
    </w:tbl>
    <w:p w:rsidR="000B7283" w:rsidRPr="000B7283" w:rsidRDefault="000B7283" w:rsidP="009E770A">
      <w:pPr>
        <w:widowControl/>
        <w:numPr>
          <w:ilvl w:val="2"/>
          <w:numId w:val="84"/>
        </w:numPr>
        <w:autoSpaceDE/>
        <w:autoSpaceDN/>
        <w:adjustRightInd/>
        <w:ind w:left="0"/>
        <w:jc w:val="both"/>
        <w:rPr>
          <w:rFonts w:eastAsia="Calibri"/>
          <w:sz w:val="27"/>
          <w:szCs w:val="27"/>
          <w:lang w:eastAsia="en-US"/>
        </w:rPr>
      </w:pPr>
      <w:r w:rsidRPr="000B7283">
        <w:rPr>
          <w:rFonts w:eastAsia="Calibri"/>
          <w:sz w:val="27"/>
          <w:szCs w:val="27"/>
          <w:lang w:eastAsia="en-US"/>
        </w:rPr>
        <w:t xml:space="preserve">Авыл торак пунктлары территориясендә хезмәт күрсәтү учреждениеләрен һәм предприятиеләрен, 50 кешедән башлап, һәр торак пунктта беренче чиратта кирәк булган объектларга һәм җирлекнең административ үзәгендә урнашкан база объектларына бүлүне </w:t>
      </w:r>
      <w:r w:rsidRPr="000B7283">
        <w:rPr>
          <w:rFonts w:eastAsia="Calibri"/>
          <w:sz w:val="27"/>
          <w:szCs w:val="27"/>
          <w:lang w:eastAsia="en-US"/>
        </w:rPr>
        <w:lastRenderedPageBreak/>
        <w:t>күздә тотарга кирәк. Авыл халкына көндәлек хезмәт күрсәтү объектлары исемлеге әлеге нормативларга 3 нче кушымтаның 3 нче таблицасы нигезендә билгеләнә</w:t>
      </w:r>
      <w:r w:rsidRPr="000B7283">
        <w:rPr>
          <w:rFonts w:eastAsia="Calibri"/>
          <w:sz w:val="27"/>
          <w:szCs w:val="27"/>
          <w:lang w:val="tt-RU" w:eastAsia="en-US"/>
        </w:rPr>
        <w:t>.</w:t>
      </w:r>
    </w:p>
    <w:p w:rsidR="000B7283" w:rsidRPr="000B7283" w:rsidRDefault="000B7283" w:rsidP="009E770A">
      <w:pPr>
        <w:widowControl/>
        <w:numPr>
          <w:ilvl w:val="2"/>
          <w:numId w:val="84"/>
        </w:numPr>
        <w:autoSpaceDE/>
        <w:autoSpaceDN/>
        <w:adjustRightInd/>
        <w:ind w:left="0"/>
        <w:jc w:val="both"/>
        <w:rPr>
          <w:rFonts w:eastAsia="Calibri"/>
          <w:sz w:val="27"/>
          <w:szCs w:val="27"/>
          <w:lang w:eastAsia="en-US"/>
        </w:rPr>
      </w:pPr>
      <w:r w:rsidRPr="000B7283">
        <w:rPr>
          <w:rFonts w:eastAsia="Calibri"/>
          <w:sz w:val="27"/>
          <w:szCs w:val="27"/>
          <w:lang w:eastAsia="en-US"/>
        </w:rPr>
        <w:t>Хезмәт күрсәтү учреждениеләре һәм предприятиеләре тарафыннан кирәкле тәэмин ителеш дәрәҗәсен, халыкның категорияләре буенча колачлау дәрәҗәсен һәм җир кишәрлекләре күләме әлеге нормативларга 3 нче кушымтаның 4 нче таблицасы нигезендә билгеләнә.</w:t>
      </w:r>
    </w:p>
    <w:p w:rsidR="000B7283" w:rsidRPr="000B7283" w:rsidRDefault="000B7283" w:rsidP="009E770A">
      <w:pPr>
        <w:widowControl/>
        <w:autoSpaceDE/>
        <w:autoSpaceDN/>
        <w:adjustRightInd/>
        <w:jc w:val="both"/>
        <w:rPr>
          <w:rFonts w:eastAsia="Calibri"/>
          <w:sz w:val="27"/>
          <w:szCs w:val="27"/>
          <w:lang w:eastAsia="en-US"/>
        </w:rPr>
      </w:pPr>
      <w:r w:rsidRPr="000B7283">
        <w:rPr>
          <w:rFonts w:eastAsia="Calibri"/>
          <w:sz w:val="27"/>
          <w:szCs w:val="27"/>
          <w:lang w:eastAsia="en-US"/>
        </w:rPr>
        <w:t>Әлеге нормативларга 3 нче кушымтаның 4 нче таблицасында күрсәтелмәгән учреждениеләр һәм хезмәт күрсәтү предприятиеләре өчен җир кишәрлекләренең сыйдырышлылыгын, урнашу шартларын һәм күләмнәрен проектлауга бирем буенча билгеләргә кирәк.</w:t>
      </w:r>
    </w:p>
    <w:p w:rsidR="000B7283" w:rsidRPr="000B7283" w:rsidRDefault="000B7283" w:rsidP="009E770A">
      <w:pPr>
        <w:widowControl/>
        <w:numPr>
          <w:ilvl w:val="2"/>
          <w:numId w:val="84"/>
        </w:numPr>
        <w:autoSpaceDE/>
        <w:autoSpaceDN/>
        <w:adjustRightInd/>
        <w:ind w:left="0"/>
        <w:jc w:val="both"/>
        <w:rPr>
          <w:rFonts w:eastAsia="Calibri"/>
          <w:sz w:val="27"/>
          <w:szCs w:val="27"/>
          <w:lang w:eastAsia="en-US"/>
        </w:rPr>
      </w:pPr>
      <w:r w:rsidRPr="000B7283">
        <w:rPr>
          <w:rFonts w:eastAsia="Calibri"/>
          <w:sz w:val="27"/>
          <w:szCs w:val="27"/>
          <w:lang w:eastAsia="en-US"/>
        </w:rPr>
        <w:t>. Авыл торак пунктларында учреждениеләрнең һәм хезмәт күрсәтү предприятиеләренең санын, составын һәм сыйдырышлылыгын билгеләгәндә өстәмә рәвештә зонада урнашкан башка торак пунктлардан килүче халыкны өстәмә рәвештә 30 минуттан да артык булмаган урынга күчерергә кирәк.</w:t>
      </w:r>
    </w:p>
    <w:p w:rsidR="000B7283" w:rsidRPr="000B7283" w:rsidRDefault="000B7283" w:rsidP="009E770A">
      <w:pPr>
        <w:widowControl/>
        <w:numPr>
          <w:ilvl w:val="2"/>
          <w:numId w:val="84"/>
        </w:numPr>
        <w:autoSpaceDE/>
        <w:autoSpaceDN/>
        <w:adjustRightInd/>
        <w:ind w:left="0"/>
        <w:jc w:val="both"/>
        <w:rPr>
          <w:rFonts w:eastAsia="Calibri"/>
          <w:sz w:val="27"/>
          <w:szCs w:val="27"/>
          <w:lang w:eastAsia="en-US"/>
        </w:rPr>
      </w:pPr>
      <w:r w:rsidRPr="000B7283">
        <w:rPr>
          <w:rFonts w:eastAsia="Calibri"/>
          <w:sz w:val="27"/>
          <w:szCs w:val="27"/>
          <w:lang w:eastAsia="en-US"/>
        </w:rPr>
        <w:t>Авыл торак пунктларында хезмәт күрсәтү объектларын проектлаганда, аларны көндәлек, вакытлы һәм эпизодик хезмәт күрсәтү объектларына бүлү системасын исәпкә алырга кирәк</w:t>
      </w:r>
    </w:p>
    <w:p w:rsidR="000B7283" w:rsidRPr="000B7283" w:rsidRDefault="000B7283" w:rsidP="009E770A">
      <w:pPr>
        <w:widowControl/>
        <w:autoSpaceDE/>
        <w:autoSpaceDN/>
        <w:adjustRightInd/>
        <w:jc w:val="both"/>
        <w:rPr>
          <w:rFonts w:eastAsia="Calibri"/>
          <w:sz w:val="27"/>
          <w:szCs w:val="27"/>
          <w:lang w:eastAsia="en-US"/>
        </w:rPr>
      </w:pPr>
      <w:r w:rsidRPr="000B7283">
        <w:rPr>
          <w:rFonts w:eastAsia="Calibri"/>
          <w:sz w:val="27"/>
          <w:szCs w:val="27"/>
          <w:lang w:eastAsia="en-US"/>
        </w:rPr>
        <w:t>5.1.15.</w:t>
      </w:r>
      <w:r w:rsidRPr="000B7283">
        <w:rPr>
          <w:rFonts w:eastAsia="Calibri"/>
          <w:sz w:val="27"/>
          <w:szCs w:val="27"/>
          <w:lang w:eastAsia="en-US"/>
        </w:rPr>
        <w:tab/>
        <w:t>Көндәлек (якынча) хезмәт күрсәтүнең социаль әһәмиятле объектларының минималь тәэмин ителеше объектлары исемлеге һәм исәп күрсәткечләре 30 нчы таблицада китерелде.</w:t>
      </w:r>
    </w:p>
    <w:p w:rsidR="000B7283" w:rsidRPr="000B7283" w:rsidRDefault="000B7283" w:rsidP="009E770A">
      <w:pPr>
        <w:widowControl/>
        <w:autoSpaceDE/>
        <w:autoSpaceDN/>
        <w:adjustRightInd/>
        <w:jc w:val="both"/>
        <w:rPr>
          <w:rFonts w:eastAsia="Calibri"/>
          <w:sz w:val="27"/>
          <w:szCs w:val="27"/>
          <w:lang w:eastAsia="en-US"/>
        </w:rPr>
      </w:pPr>
      <w:r w:rsidRPr="000B7283">
        <w:rPr>
          <w:rFonts w:eastAsia="Calibri"/>
          <w:sz w:val="27"/>
          <w:szCs w:val="27"/>
          <w:lang w:val="tt-RU" w:eastAsia="en-US"/>
        </w:rPr>
        <w:t>30 нчы т</w:t>
      </w:r>
      <w:r w:rsidRPr="000B7283">
        <w:rPr>
          <w:rFonts w:eastAsia="Calibri"/>
          <w:sz w:val="27"/>
          <w:szCs w:val="27"/>
          <w:lang w:eastAsia="en-US"/>
        </w:rPr>
        <w:t xml:space="preserve">аблица </w:t>
      </w:r>
    </w:p>
    <w:p w:rsidR="000B7283" w:rsidRPr="000B7283" w:rsidRDefault="000B7283" w:rsidP="009E770A">
      <w:pPr>
        <w:widowControl/>
        <w:autoSpaceDE/>
        <w:autoSpaceDN/>
        <w:adjustRightInd/>
        <w:jc w:val="both"/>
        <w:rPr>
          <w:rFonts w:eastAsia="Calibri"/>
          <w:b/>
          <w:bCs/>
          <w:sz w:val="27"/>
          <w:szCs w:val="27"/>
          <w:lang w:eastAsia="en-US"/>
        </w:rPr>
      </w:pPr>
      <w:r w:rsidRPr="000B7283">
        <w:rPr>
          <w:rFonts w:eastAsia="Calibri"/>
          <w:b/>
          <w:bCs/>
          <w:sz w:val="27"/>
          <w:szCs w:val="27"/>
          <w:lang w:eastAsia="en-US"/>
        </w:rPr>
        <w:t>Көндәлек (якынча) хезмәт күрсәтүнең социаль әһәмияткә ия объектларының исемлеге һәм минималь тәэмин ителешенең исәп күрсәткечләре</w:t>
      </w:r>
    </w:p>
    <w:p w:rsidR="000B7283" w:rsidRPr="000B7283" w:rsidRDefault="000B7283" w:rsidP="009E770A">
      <w:pPr>
        <w:widowControl/>
        <w:autoSpaceDE/>
        <w:autoSpaceDN/>
        <w:adjustRightInd/>
        <w:jc w:val="both"/>
        <w:rPr>
          <w:rFonts w:eastAsia="Calibri"/>
          <w:b/>
          <w:bCs/>
          <w:sz w:val="27"/>
          <w:szCs w:val="27"/>
          <w:lang w:eastAsia="en-US"/>
        </w:rPr>
      </w:pPr>
    </w:p>
    <w:p w:rsidR="000B7283" w:rsidRPr="000B7283" w:rsidRDefault="000B7283" w:rsidP="009E770A">
      <w:pPr>
        <w:widowControl/>
        <w:autoSpaceDE/>
        <w:autoSpaceDN/>
        <w:adjustRightInd/>
        <w:jc w:val="both"/>
        <w:rPr>
          <w:rFonts w:eastAsia="Calibri"/>
          <w:sz w:val="27"/>
          <w:szCs w:val="27"/>
          <w:lang w:val="tt-RU" w:eastAsia="en-US"/>
        </w:rPr>
      </w:pPr>
      <w:r w:rsidRPr="000B7283">
        <w:rPr>
          <w:rFonts w:eastAsia="Calibri"/>
          <w:sz w:val="27"/>
          <w:szCs w:val="27"/>
          <w:lang w:val="tt-RU" w:eastAsia="en-US"/>
        </w:rPr>
        <w:t>5.1.16. Һәр торак пунктта яшәүчеләрне беренче чиратта кирәкле хезмәтләр белән тәэмин итү җәяү йөрү мөмкинлеге чикләрендә 30 минуттан да артмаска тиеш (2-2,5 километр). Хезмәт күрсәтүнең югары дәрәҗәдә, шул исәптән вакыт аралыгында, җәяүлеләр өчен транспорт үтемлелеге 60 минуттан да артмаган җирлек чикләрендә яки муниципаль район үзәгендә-учреждениеләрне һәм периодик хезмәт күрсәтү предприятиеләрен концентрацияләү үзәгендә урнаштыруны күздә тотарга кирәк.</w:t>
      </w:r>
    </w:p>
    <w:p w:rsidR="000B7283" w:rsidRPr="000B7283" w:rsidRDefault="000B7283" w:rsidP="009E770A">
      <w:pPr>
        <w:widowControl/>
        <w:numPr>
          <w:ilvl w:val="2"/>
          <w:numId w:val="116"/>
        </w:numPr>
        <w:autoSpaceDE/>
        <w:autoSpaceDN/>
        <w:adjustRightInd/>
        <w:ind w:left="0"/>
        <w:jc w:val="both"/>
        <w:rPr>
          <w:rFonts w:eastAsia="Calibri"/>
          <w:sz w:val="27"/>
          <w:szCs w:val="27"/>
          <w:lang w:val="tt-RU" w:eastAsia="en-US"/>
        </w:rPr>
      </w:pPr>
      <w:r w:rsidRPr="000B7283">
        <w:rPr>
          <w:rFonts w:eastAsia="Calibri"/>
          <w:sz w:val="27"/>
          <w:szCs w:val="27"/>
          <w:lang w:val="tt-RU" w:eastAsia="en-US"/>
        </w:rPr>
        <w:t>Авыл торак пунктларында хезмәт күрсәтү радиусы кабул ителә:</w:t>
      </w:r>
    </w:p>
    <w:p w:rsidR="000B7283" w:rsidRPr="000B7283" w:rsidRDefault="000B7283" w:rsidP="009E770A">
      <w:pPr>
        <w:widowControl/>
        <w:autoSpaceDE/>
        <w:autoSpaceDN/>
        <w:adjustRightInd/>
        <w:jc w:val="both"/>
        <w:rPr>
          <w:rFonts w:eastAsia="Calibri"/>
          <w:sz w:val="27"/>
          <w:szCs w:val="27"/>
          <w:lang w:eastAsia="en-US"/>
        </w:rPr>
      </w:pPr>
      <w:r w:rsidRPr="000B7283">
        <w:rPr>
          <w:rFonts w:eastAsia="Calibri"/>
          <w:sz w:val="27"/>
          <w:szCs w:val="27"/>
          <w:lang w:eastAsia="en-US"/>
        </w:rPr>
        <w:t>мәктәпкәчә оешмалар - 500 метр;</w:t>
      </w:r>
    </w:p>
    <w:p w:rsidR="000B7283" w:rsidRPr="000B7283" w:rsidRDefault="000B7283" w:rsidP="009E770A">
      <w:pPr>
        <w:widowControl/>
        <w:autoSpaceDE/>
        <w:autoSpaceDN/>
        <w:adjustRightInd/>
        <w:jc w:val="both"/>
        <w:rPr>
          <w:rFonts w:eastAsia="Calibri"/>
          <w:sz w:val="27"/>
          <w:szCs w:val="27"/>
          <w:lang w:eastAsia="en-US"/>
        </w:rPr>
      </w:pPr>
      <w:r w:rsidRPr="000B7283">
        <w:rPr>
          <w:rFonts w:eastAsia="Calibri"/>
          <w:sz w:val="27"/>
          <w:szCs w:val="27"/>
          <w:lang w:eastAsia="en-US"/>
        </w:rPr>
        <w:t>гомуми белем бирү оешмалары:</w:t>
      </w:r>
    </w:p>
    <w:p w:rsidR="000B7283" w:rsidRPr="000B7283" w:rsidRDefault="000B7283" w:rsidP="009E770A">
      <w:pPr>
        <w:widowControl/>
        <w:autoSpaceDE/>
        <w:autoSpaceDN/>
        <w:adjustRightInd/>
        <w:jc w:val="both"/>
        <w:rPr>
          <w:rFonts w:eastAsia="Calibri"/>
          <w:sz w:val="27"/>
          <w:szCs w:val="27"/>
          <w:lang w:eastAsia="en-US"/>
        </w:rPr>
      </w:pPr>
      <w:r w:rsidRPr="000B7283">
        <w:rPr>
          <w:rFonts w:eastAsia="Calibri"/>
          <w:sz w:val="27"/>
          <w:szCs w:val="27"/>
          <w:lang w:eastAsia="en-US"/>
        </w:rPr>
        <w:t>белем бирүнең I баскычы укучылары өчен - җәяүлеләр өчен 2 километр һәм транспорт белән барып җитү мөмкинлегенең 15 минутыннан да артык булмаган өлеше (бер якка);</w:t>
      </w:r>
    </w:p>
    <w:p w:rsidR="000B7283" w:rsidRPr="000B7283" w:rsidRDefault="000B7283" w:rsidP="009E770A">
      <w:pPr>
        <w:widowControl/>
        <w:autoSpaceDE/>
        <w:autoSpaceDN/>
        <w:adjustRightInd/>
        <w:jc w:val="both"/>
        <w:rPr>
          <w:rFonts w:eastAsia="Calibri"/>
          <w:sz w:val="27"/>
          <w:szCs w:val="27"/>
          <w:lang w:eastAsia="en-US"/>
        </w:rPr>
      </w:pPr>
      <w:r w:rsidRPr="000B7283">
        <w:rPr>
          <w:rFonts w:eastAsia="Calibri"/>
          <w:sz w:val="27"/>
          <w:szCs w:val="27"/>
          <w:lang w:eastAsia="en-US"/>
        </w:rPr>
        <w:t>укуның II һәм III баскычларында укучылар өчен-4 километрдан да артык түгел һәм 30 минуттан да артык түгел (бер якка) транспорт үтемлелеге.</w:t>
      </w:r>
    </w:p>
    <w:p w:rsidR="000B7283" w:rsidRPr="000B7283" w:rsidRDefault="000B7283" w:rsidP="009E770A">
      <w:pPr>
        <w:widowControl/>
        <w:autoSpaceDE/>
        <w:autoSpaceDN/>
        <w:adjustRightInd/>
        <w:jc w:val="both"/>
        <w:rPr>
          <w:rFonts w:eastAsia="Calibri"/>
          <w:sz w:val="27"/>
          <w:szCs w:val="27"/>
          <w:lang w:eastAsia="en-US"/>
        </w:rPr>
      </w:pPr>
      <w:r w:rsidRPr="000B7283">
        <w:rPr>
          <w:rFonts w:eastAsia="Calibri"/>
          <w:sz w:val="27"/>
          <w:szCs w:val="27"/>
          <w:lang w:eastAsia="en-US"/>
        </w:rPr>
        <w:t>Укучыларга II - III баскычларга хезмәт күрсәтүнең чик радиусы 15 километрдан артмаска тиеш;</w:t>
      </w:r>
    </w:p>
    <w:p w:rsidR="000B7283" w:rsidRPr="000B7283" w:rsidRDefault="000B7283" w:rsidP="009E770A">
      <w:pPr>
        <w:widowControl/>
        <w:autoSpaceDE/>
        <w:autoSpaceDN/>
        <w:adjustRightInd/>
        <w:jc w:val="both"/>
        <w:rPr>
          <w:rFonts w:eastAsia="Calibri"/>
          <w:sz w:val="27"/>
          <w:szCs w:val="27"/>
          <w:lang w:eastAsia="en-US"/>
        </w:rPr>
      </w:pPr>
      <w:r w:rsidRPr="000B7283">
        <w:rPr>
          <w:rFonts w:eastAsia="Calibri"/>
          <w:sz w:val="27"/>
          <w:szCs w:val="27"/>
          <w:lang w:eastAsia="en-US"/>
        </w:rPr>
        <w:t>сәүдә, җәмәгать туклануы һәм көнкүреш хезмәте күрсәтү предприятиеләре - 2000 метрга;</w:t>
      </w:r>
    </w:p>
    <w:p w:rsidR="000B7283" w:rsidRPr="000B7283" w:rsidRDefault="000B7283" w:rsidP="009E770A">
      <w:pPr>
        <w:widowControl/>
        <w:autoSpaceDE/>
        <w:autoSpaceDN/>
        <w:adjustRightInd/>
        <w:jc w:val="both"/>
        <w:rPr>
          <w:rFonts w:eastAsia="Calibri"/>
          <w:sz w:val="27"/>
          <w:szCs w:val="27"/>
          <w:lang w:eastAsia="en-US"/>
        </w:rPr>
      </w:pPr>
      <w:r w:rsidRPr="000B7283">
        <w:rPr>
          <w:rFonts w:eastAsia="Calibri"/>
          <w:sz w:val="27"/>
          <w:szCs w:val="27"/>
          <w:lang w:eastAsia="en-US"/>
        </w:rPr>
        <w:t>поликлиникалар, амбулаторияләр, фельдшер-акушерлык пунктлары һәм даруханәләр - җәяүлеләр-транспорт белән тәэмин ителешнең 30 минуттан артык булмавы.</w:t>
      </w:r>
    </w:p>
    <w:p w:rsidR="000B7283" w:rsidRPr="000B7283" w:rsidRDefault="000B7283" w:rsidP="009E770A">
      <w:pPr>
        <w:widowControl/>
        <w:autoSpaceDE/>
        <w:autoSpaceDN/>
        <w:adjustRightInd/>
        <w:jc w:val="both"/>
        <w:rPr>
          <w:rFonts w:eastAsia="Calibri"/>
          <w:sz w:val="27"/>
          <w:szCs w:val="27"/>
          <w:lang w:eastAsia="en-US"/>
        </w:rPr>
      </w:pPr>
      <w:r w:rsidRPr="000B7283">
        <w:rPr>
          <w:rFonts w:eastAsia="Calibri"/>
          <w:sz w:val="27"/>
          <w:szCs w:val="27"/>
          <w:lang w:eastAsia="en-US"/>
        </w:rPr>
        <w:t xml:space="preserve">5.1.18. Транспорт хезмәте оешмадан 1 километрдан артык ераклыкта яшәүче авыл гомуми белем бирү оешмалары укучылары </w:t>
      </w:r>
      <w:r w:rsidRPr="000B7283">
        <w:rPr>
          <w:rFonts w:eastAsia="Calibri"/>
          <w:sz w:val="27"/>
          <w:szCs w:val="27"/>
          <w:lang w:val="tt-RU" w:eastAsia="en-US"/>
        </w:rPr>
        <w:t xml:space="preserve">күрсәтелергә </w:t>
      </w:r>
      <w:r w:rsidRPr="000B7283">
        <w:rPr>
          <w:rFonts w:eastAsia="Calibri"/>
          <w:sz w:val="27"/>
          <w:szCs w:val="27"/>
          <w:lang w:eastAsia="en-US"/>
        </w:rPr>
        <w:t>тиеш. Укучыларны йөртү балаларны йөртү өчен билгеләнгән транспортта башкарыла.</w:t>
      </w:r>
    </w:p>
    <w:p w:rsidR="000B7283" w:rsidRDefault="000B7283" w:rsidP="009E770A">
      <w:pPr>
        <w:widowControl/>
        <w:autoSpaceDE/>
        <w:autoSpaceDN/>
        <w:adjustRightInd/>
        <w:jc w:val="both"/>
        <w:rPr>
          <w:rFonts w:eastAsia="Calibri"/>
          <w:sz w:val="27"/>
          <w:szCs w:val="27"/>
          <w:lang w:val="tt-RU" w:eastAsia="en-US"/>
        </w:rPr>
      </w:pPr>
      <w:r w:rsidRPr="000B7283">
        <w:rPr>
          <w:rFonts w:eastAsia="Calibri"/>
          <w:sz w:val="27"/>
          <w:szCs w:val="27"/>
          <w:lang w:eastAsia="en-US"/>
        </w:rPr>
        <w:t>Укучыларның тукталышта җыю урынына иң чик җәяүле якын килүе 500 метрдан да артмаска тиеш</w:t>
      </w:r>
      <w:r w:rsidRPr="000B7283">
        <w:rPr>
          <w:rFonts w:eastAsia="Calibri"/>
          <w:sz w:val="27"/>
          <w:szCs w:val="27"/>
          <w:lang w:val="tt-RU" w:eastAsia="en-US"/>
        </w:rPr>
        <w:t>.</w:t>
      </w:r>
    </w:p>
    <w:p w:rsidR="000D1F72" w:rsidRDefault="000D1F72" w:rsidP="009E770A">
      <w:pPr>
        <w:widowControl/>
        <w:autoSpaceDE/>
        <w:autoSpaceDN/>
        <w:adjustRightInd/>
        <w:jc w:val="both"/>
        <w:rPr>
          <w:rFonts w:eastAsia="Calibri"/>
          <w:sz w:val="27"/>
          <w:szCs w:val="27"/>
          <w:lang w:val="tt-RU" w:eastAsia="en-US"/>
        </w:rPr>
      </w:pPr>
    </w:p>
    <w:p w:rsidR="000D1F72" w:rsidRDefault="000D1F72" w:rsidP="009E770A">
      <w:pPr>
        <w:widowControl/>
        <w:autoSpaceDE/>
        <w:autoSpaceDN/>
        <w:adjustRightInd/>
        <w:jc w:val="both"/>
        <w:rPr>
          <w:rFonts w:eastAsia="Calibri"/>
          <w:sz w:val="27"/>
          <w:szCs w:val="27"/>
          <w:lang w:val="tt-RU" w:eastAsia="en-US"/>
        </w:rPr>
      </w:pPr>
    </w:p>
    <w:p w:rsidR="000D1F72" w:rsidRDefault="000D1F72" w:rsidP="009E770A">
      <w:pPr>
        <w:widowControl/>
        <w:autoSpaceDE/>
        <w:autoSpaceDN/>
        <w:adjustRightInd/>
        <w:jc w:val="both"/>
        <w:rPr>
          <w:rFonts w:eastAsia="Calibri"/>
          <w:sz w:val="27"/>
          <w:szCs w:val="27"/>
          <w:lang w:val="tt-RU" w:eastAsia="en-US"/>
        </w:rPr>
      </w:pPr>
    </w:p>
    <w:p w:rsidR="000D1F72" w:rsidRDefault="000D1F72" w:rsidP="009E770A">
      <w:pPr>
        <w:widowControl/>
        <w:autoSpaceDE/>
        <w:autoSpaceDN/>
        <w:adjustRightInd/>
        <w:jc w:val="both"/>
        <w:rPr>
          <w:rFonts w:eastAsia="Calibri"/>
          <w:sz w:val="27"/>
          <w:szCs w:val="27"/>
          <w:lang w:val="tt-RU" w:eastAsia="en-US"/>
        </w:rPr>
      </w:pPr>
    </w:p>
    <w:p w:rsidR="000D1F72" w:rsidRPr="006904BD" w:rsidRDefault="000D1F72" w:rsidP="009E770A">
      <w:pPr>
        <w:jc w:val="right"/>
        <w:rPr>
          <w:sz w:val="27"/>
          <w:szCs w:val="27"/>
          <w:lang w:val="tt-RU"/>
        </w:rPr>
      </w:pPr>
      <w:r w:rsidRPr="006904BD">
        <w:rPr>
          <w:sz w:val="27"/>
          <w:szCs w:val="27"/>
          <w:lang w:val="tt-RU"/>
        </w:rPr>
        <w:t>Таблица 30</w:t>
      </w:r>
    </w:p>
    <w:p w:rsidR="000D1F72" w:rsidRPr="006904BD" w:rsidRDefault="000D1F72" w:rsidP="009E770A">
      <w:pPr>
        <w:pStyle w:val="1"/>
        <w:keepNext w:val="0"/>
        <w:keepLines w:val="0"/>
        <w:widowControl w:val="0"/>
        <w:spacing w:before="0" w:after="0" w:line="240" w:lineRule="auto"/>
        <w:jc w:val="center"/>
        <w:rPr>
          <w:rFonts w:ascii="Times New Roman" w:eastAsia="Times New Roman" w:hAnsi="Times New Roman" w:cs="Times New Roman"/>
          <w:sz w:val="27"/>
          <w:szCs w:val="27"/>
          <w:lang w:val="tt-RU"/>
        </w:rPr>
      </w:pPr>
      <w:bookmarkStart w:id="1" w:name="_bekylupz57u0" w:colFirst="0" w:colLast="0"/>
      <w:bookmarkEnd w:id="1"/>
      <w:r w:rsidRPr="006904BD">
        <w:rPr>
          <w:rFonts w:ascii="Times New Roman" w:eastAsia="Times New Roman" w:hAnsi="Times New Roman" w:cs="Times New Roman"/>
          <w:b/>
          <w:sz w:val="27"/>
          <w:szCs w:val="27"/>
          <w:lang w:val="tt-RU"/>
        </w:rPr>
        <w:t>Көндәлек (якынайтылган) хезмәт күрсәтү объектлары исемлеге һәм социаль әһәмиятле объектларның минималь тәэмин ителешенең исәп-хисап күрсәткечләре</w:t>
      </w:r>
    </w:p>
    <w:p w:rsidR="000D1F72" w:rsidRPr="006904BD" w:rsidRDefault="000D1F72" w:rsidP="009E770A">
      <w:pPr>
        <w:rPr>
          <w:sz w:val="27"/>
          <w:szCs w:val="27"/>
          <w:lang w:val="tt-RU"/>
        </w:rPr>
      </w:pPr>
    </w:p>
    <w:tbl>
      <w:tblPr>
        <w:tblW w:w="9671" w:type="dxa"/>
        <w:tblInd w:w="105" w:type="dxa"/>
        <w:tblLayout w:type="fixed"/>
        <w:tblLook w:val="0000" w:firstRow="0" w:lastRow="0" w:firstColumn="0" w:lastColumn="0" w:noHBand="0" w:noVBand="0"/>
      </w:tblPr>
      <w:tblGrid>
        <w:gridCol w:w="2665"/>
        <w:gridCol w:w="2415"/>
        <w:gridCol w:w="4591"/>
      </w:tblGrid>
      <w:tr w:rsidR="000D1F72" w:rsidRPr="006904BD" w:rsidTr="006C13BF">
        <w:trPr>
          <w:cantSplit/>
          <w:trHeight w:val="311"/>
        </w:trPr>
        <w:tc>
          <w:tcPr>
            <w:tcW w:w="2665" w:type="dxa"/>
            <w:tcBorders>
              <w:top w:val="single" w:sz="4" w:space="0" w:color="000000"/>
              <w:left w:val="single" w:sz="4" w:space="0" w:color="000000"/>
              <w:bottom w:val="nil"/>
              <w:right w:val="single" w:sz="4" w:space="0" w:color="000000"/>
            </w:tcBorders>
          </w:tcPr>
          <w:p w:rsidR="000D1F72" w:rsidRPr="006904BD" w:rsidRDefault="000D1F72" w:rsidP="009E770A">
            <w:pPr>
              <w:rPr>
                <w:b/>
                <w:lang w:val="tt-RU"/>
              </w:rPr>
            </w:pPr>
            <w:r w:rsidRPr="006904BD">
              <w:rPr>
                <w:b/>
                <w:lang w:val="tt-RU"/>
              </w:rPr>
              <w:t>Предприятиеләр</w:t>
            </w:r>
          </w:p>
          <w:p w:rsidR="000D1F72" w:rsidRPr="006904BD" w:rsidRDefault="000D1F72" w:rsidP="009E770A">
            <w:pPr>
              <w:rPr>
                <w:b/>
                <w:lang w:val="tt-RU"/>
              </w:rPr>
            </w:pPr>
            <w:r w:rsidRPr="006904BD">
              <w:rPr>
                <w:b/>
                <w:lang w:val="tt-RU"/>
              </w:rPr>
              <w:t xml:space="preserve">оешмалар </w:t>
            </w:r>
          </w:p>
        </w:tc>
        <w:tc>
          <w:tcPr>
            <w:tcW w:w="2415" w:type="dxa"/>
            <w:tcBorders>
              <w:top w:val="single" w:sz="4" w:space="0" w:color="000000"/>
              <w:left w:val="single" w:sz="4" w:space="0" w:color="000000"/>
              <w:bottom w:val="nil"/>
              <w:right w:val="single" w:sz="4" w:space="0" w:color="000000"/>
            </w:tcBorders>
          </w:tcPr>
          <w:p w:rsidR="000D1F72" w:rsidRPr="006904BD" w:rsidRDefault="000D1F72" w:rsidP="009E770A">
            <w:pPr>
              <w:rPr>
                <w:b/>
                <w:lang w:val="tt-RU"/>
              </w:rPr>
            </w:pPr>
            <w:r w:rsidRPr="006904BD">
              <w:rPr>
                <w:b/>
                <w:lang w:val="tt-RU"/>
              </w:rPr>
              <w:t>Үлчәү</w:t>
            </w:r>
          </w:p>
          <w:p w:rsidR="000D1F72" w:rsidRPr="006904BD" w:rsidRDefault="000D1F72" w:rsidP="009E770A">
            <w:pPr>
              <w:rPr>
                <w:b/>
                <w:lang w:val="tt-RU"/>
              </w:rPr>
            </w:pPr>
            <w:r w:rsidRPr="006904BD">
              <w:rPr>
                <w:b/>
                <w:lang w:val="tt-RU"/>
              </w:rPr>
              <w:t>берәмлекләре</w:t>
            </w:r>
          </w:p>
        </w:tc>
        <w:tc>
          <w:tcPr>
            <w:tcW w:w="4591" w:type="dxa"/>
            <w:tcBorders>
              <w:top w:val="single" w:sz="4" w:space="0" w:color="000000"/>
              <w:left w:val="single" w:sz="4" w:space="0" w:color="000000"/>
              <w:bottom w:val="single" w:sz="4" w:space="0" w:color="000000"/>
              <w:right w:val="single" w:sz="4" w:space="0" w:color="000000"/>
            </w:tcBorders>
          </w:tcPr>
          <w:p w:rsidR="000D1F72" w:rsidRPr="006904BD" w:rsidRDefault="000D1F72" w:rsidP="009E770A">
            <w:pPr>
              <w:rPr>
                <w:lang w:val="tt-RU"/>
              </w:rPr>
            </w:pPr>
            <w:r w:rsidRPr="006904BD">
              <w:rPr>
                <w:b/>
                <w:lang w:val="tt-RU"/>
              </w:rPr>
              <w:t>Минималь тәэмин ителеш</w:t>
            </w:r>
          </w:p>
        </w:tc>
      </w:tr>
      <w:tr w:rsidR="000D1F72" w:rsidRPr="006904BD" w:rsidTr="006C13BF">
        <w:trPr>
          <w:cantSplit/>
          <w:trHeight w:val="305"/>
        </w:trPr>
        <w:tc>
          <w:tcPr>
            <w:tcW w:w="2665" w:type="dxa"/>
            <w:vMerge w:val="restart"/>
            <w:tcBorders>
              <w:top w:val="single" w:sz="4" w:space="0" w:color="000000"/>
              <w:left w:val="single" w:sz="4" w:space="0" w:color="000000"/>
              <w:right w:val="single" w:sz="4" w:space="0" w:color="000000"/>
            </w:tcBorders>
          </w:tcPr>
          <w:p w:rsidR="000D1F72" w:rsidRPr="006904BD" w:rsidRDefault="000D1F72" w:rsidP="009E770A">
            <w:pPr>
              <w:rPr>
                <w:lang w:val="tt-RU"/>
              </w:rPr>
            </w:pPr>
            <w:r w:rsidRPr="006904BD">
              <w:rPr>
                <w:lang w:val="tt-RU"/>
              </w:rPr>
              <w:t>Мәктәпкәчә белем бирү оешмалары</w:t>
            </w:r>
          </w:p>
          <w:p w:rsidR="000D1F72" w:rsidRPr="006904BD" w:rsidRDefault="000D1F72" w:rsidP="009E770A">
            <w:pPr>
              <w:rPr>
                <w:lang w:val="tt-RU"/>
              </w:rPr>
            </w:pPr>
          </w:p>
        </w:tc>
        <w:tc>
          <w:tcPr>
            <w:tcW w:w="2415" w:type="dxa"/>
            <w:tcBorders>
              <w:top w:val="single" w:sz="4" w:space="0" w:color="000000"/>
              <w:left w:val="single" w:sz="4" w:space="0" w:color="000000"/>
              <w:bottom w:val="nil"/>
              <w:right w:val="single" w:sz="4" w:space="0" w:color="000000"/>
            </w:tcBorders>
          </w:tcPr>
          <w:p w:rsidR="000D1F72" w:rsidRPr="006904BD" w:rsidRDefault="000D1F72" w:rsidP="009E770A">
            <w:pPr>
              <w:jc w:val="center"/>
              <w:rPr>
                <w:lang w:val="tt-RU"/>
              </w:rPr>
            </w:pPr>
            <w:r w:rsidRPr="006904BD">
              <w:rPr>
                <w:lang w:val="tt-RU"/>
              </w:rPr>
              <w:t>урын</w:t>
            </w:r>
          </w:p>
          <w:p w:rsidR="000D1F72" w:rsidRPr="006904BD" w:rsidRDefault="000D1F72" w:rsidP="009E770A">
            <w:pPr>
              <w:jc w:val="center"/>
              <w:rPr>
                <w:lang w:val="tt-RU"/>
              </w:rPr>
            </w:pPr>
            <w:r w:rsidRPr="006904BD">
              <w:rPr>
                <w:lang w:val="tt-RU"/>
              </w:rPr>
              <w:t>1000 кешегә</w:t>
            </w:r>
          </w:p>
        </w:tc>
        <w:tc>
          <w:tcPr>
            <w:tcW w:w="4591" w:type="dxa"/>
            <w:vMerge w:val="restart"/>
            <w:tcBorders>
              <w:top w:val="single" w:sz="4" w:space="0" w:color="000000"/>
              <w:left w:val="single" w:sz="4" w:space="0" w:color="000000"/>
              <w:right w:val="single" w:sz="4" w:space="0" w:color="000000"/>
            </w:tcBorders>
          </w:tcPr>
          <w:p w:rsidR="000D1F72" w:rsidRPr="006904BD" w:rsidRDefault="000D1F72" w:rsidP="009E770A">
            <w:pPr>
              <w:jc w:val="both"/>
              <w:rPr>
                <w:lang w:val="tt-RU"/>
              </w:rPr>
            </w:pPr>
            <w:r w:rsidRPr="006904BD">
              <w:rPr>
                <w:lang w:val="tt-RU"/>
              </w:rPr>
              <w:t>По демографической структуре охват 85 процентов от возрастной группы 1 - 6 лет</w:t>
            </w:r>
          </w:p>
          <w:p w:rsidR="000D1F72" w:rsidRPr="006904BD" w:rsidRDefault="000D1F72" w:rsidP="009E770A">
            <w:pPr>
              <w:rPr>
                <w:lang w:val="tt-RU"/>
              </w:rPr>
            </w:pPr>
          </w:p>
        </w:tc>
      </w:tr>
      <w:tr w:rsidR="000D1F72" w:rsidRPr="006904BD" w:rsidTr="006C13BF">
        <w:trPr>
          <w:cantSplit/>
          <w:trHeight w:val="575"/>
        </w:trPr>
        <w:tc>
          <w:tcPr>
            <w:tcW w:w="2665" w:type="dxa"/>
            <w:vMerge/>
            <w:tcBorders>
              <w:top w:val="single" w:sz="4" w:space="0" w:color="000000"/>
              <w:left w:val="single" w:sz="4" w:space="0" w:color="000000"/>
              <w:right w:val="single" w:sz="4" w:space="0" w:color="000000"/>
            </w:tcBorders>
          </w:tcPr>
          <w:p w:rsidR="000D1F72" w:rsidRPr="006904BD" w:rsidRDefault="000D1F72" w:rsidP="009E770A">
            <w:pPr>
              <w:rPr>
                <w:lang w:val="tt-RU"/>
              </w:rPr>
            </w:pPr>
          </w:p>
        </w:tc>
        <w:tc>
          <w:tcPr>
            <w:tcW w:w="2415" w:type="dxa"/>
            <w:tcBorders>
              <w:top w:val="nil"/>
              <w:left w:val="single" w:sz="4" w:space="0" w:color="000000"/>
              <w:bottom w:val="single" w:sz="4" w:space="0" w:color="000000"/>
              <w:right w:val="single" w:sz="4" w:space="0" w:color="000000"/>
            </w:tcBorders>
          </w:tcPr>
          <w:p w:rsidR="000D1F72" w:rsidRPr="006904BD" w:rsidRDefault="000D1F72" w:rsidP="009E770A">
            <w:pPr>
              <w:rPr>
                <w:lang w:val="tt-RU"/>
              </w:rPr>
            </w:pPr>
          </w:p>
        </w:tc>
        <w:tc>
          <w:tcPr>
            <w:tcW w:w="4591" w:type="dxa"/>
            <w:vMerge/>
            <w:tcBorders>
              <w:top w:val="single" w:sz="4" w:space="0" w:color="000000"/>
              <w:left w:val="single" w:sz="4" w:space="0" w:color="000000"/>
              <w:right w:val="single" w:sz="4" w:space="0" w:color="000000"/>
            </w:tcBorders>
          </w:tcPr>
          <w:p w:rsidR="000D1F72" w:rsidRPr="006904BD" w:rsidRDefault="000D1F72" w:rsidP="009E770A">
            <w:pPr>
              <w:rPr>
                <w:lang w:val="tt-RU"/>
              </w:rPr>
            </w:pPr>
          </w:p>
        </w:tc>
      </w:tr>
      <w:tr w:rsidR="000D1F72" w:rsidRPr="006904BD" w:rsidTr="006C13BF">
        <w:trPr>
          <w:cantSplit/>
          <w:trHeight w:val="307"/>
        </w:trPr>
        <w:tc>
          <w:tcPr>
            <w:tcW w:w="2665" w:type="dxa"/>
            <w:vMerge w:val="restart"/>
            <w:tcBorders>
              <w:top w:val="single" w:sz="4" w:space="0" w:color="000000"/>
              <w:left w:val="single" w:sz="4" w:space="0" w:color="000000"/>
              <w:right w:val="single" w:sz="4" w:space="0" w:color="000000"/>
            </w:tcBorders>
          </w:tcPr>
          <w:p w:rsidR="000D1F72" w:rsidRPr="006904BD" w:rsidRDefault="000D1F72" w:rsidP="009E770A">
            <w:pPr>
              <w:rPr>
                <w:lang w:val="tt-RU"/>
              </w:rPr>
            </w:pPr>
            <w:r w:rsidRPr="006904BD">
              <w:rPr>
                <w:lang w:val="tt-RU"/>
              </w:rPr>
              <w:t>Гомуми белем бирү оешмалары</w:t>
            </w:r>
          </w:p>
          <w:p w:rsidR="000D1F72" w:rsidRPr="006904BD" w:rsidRDefault="000D1F72" w:rsidP="009E770A">
            <w:pPr>
              <w:rPr>
                <w:lang w:val="tt-RU"/>
              </w:rPr>
            </w:pPr>
          </w:p>
        </w:tc>
        <w:tc>
          <w:tcPr>
            <w:tcW w:w="2415" w:type="dxa"/>
            <w:tcBorders>
              <w:top w:val="single" w:sz="4" w:space="0" w:color="000000"/>
              <w:left w:val="single" w:sz="4" w:space="0" w:color="000000"/>
              <w:bottom w:val="nil"/>
              <w:right w:val="single" w:sz="4" w:space="0" w:color="000000"/>
            </w:tcBorders>
          </w:tcPr>
          <w:p w:rsidR="000D1F72" w:rsidRPr="006904BD" w:rsidRDefault="000D1F72" w:rsidP="009E770A">
            <w:pPr>
              <w:jc w:val="center"/>
              <w:rPr>
                <w:lang w:val="tt-RU"/>
              </w:rPr>
            </w:pPr>
            <w:r w:rsidRPr="006904BD">
              <w:rPr>
                <w:lang w:val="tt-RU"/>
              </w:rPr>
              <w:t>урын</w:t>
            </w:r>
          </w:p>
          <w:p w:rsidR="000D1F72" w:rsidRPr="006904BD" w:rsidRDefault="000D1F72" w:rsidP="009E770A">
            <w:pPr>
              <w:jc w:val="center"/>
              <w:rPr>
                <w:lang w:val="tt-RU"/>
              </w:rPr>
            </w:pPr>
            <w:r w:rsidRPr="006904BD">
              <w:rPr>
                <w:lang w:val="tt-RU"/>
              </w:rPr>
              <w:t>1000 кешегә</w:t>
            </w:r>
          </w:p>
        </w:tc>
        <w:tc>
          <w:tcPr>
            <w:tcW w:w="4591" w:type="dxa"/>
            <w:vMerge w:val="restart"/>
            <w:tcBorders>
              <w:top w:val="single" w:sz="4" w:space="0" w:color="000000"/>
              <w:left w:val="single" w:sz="4" w:space="0" w:color="000000"/>
              <w:right w:val="single" w:sz="4" w:space="0" w:color="000000"/>
            </w:tcBorders>
          </w:tcPr>
          <w:p w:rsidR="000D1F72" w:rsidRPr="006904BD" w:rsidRDefault="000D1F72" w:rsidP="009E770A">
            <w:pPr>
              <w:jc w:val="both"/>
              <w:rPr>
                <w:lang w:val="tt-RU"/>
              </w:rPr>
            </w:pPr>
            <w:r w:rsidRPr="006904BD">
              <w:rPr>
                <w:lang w:val="tt-RU"/>
              </w:rPr>
              <w:t>По демографической структуре охват 100 процентов от возрастной группы 7 - 18 лет</w:t>
            </w:r>
          </w:p>
          <w:p w:rsidR="000D1F72" w:rsidRPr="006904BD" w:rsidRDefault="000D1F72" w:rsidP="009E770A">
            <w:pPr>
              <w:rPr>
                <w:lang w:val="tt-RU"/>
              </w:rPr>
            </w:pPr>
          </w:p>
        </w:tc>
      </w:tr>
      <w:tr w:rsidR="000D1F72" w:rsidRPr="006904BD" w:rsidTr="006C13BF">
        <w:trPr>
          <w:cantSplit/>
          <w:trHeight w:val="293"/>
        </w:trPr>
        <w:tc>
          <w:tcPr>
            <w:tcW w:w="2665" w:type="dxa"/>
            <w:vMerge/>
            <w:tcBorders>
              <w:top w:val="single" w:sz="4" w:space="0" w:color="000000"/>
              <w:left w:val="single" w:sz="4" w:space="0" w:color="000000"/>
              <w:right w:val="single" w:sz="4" w:space="0" w:color="000000"/>
            </w:tcBorders>
          </w:tcPr>
          <w:p w:rsidR="000D1F72" w:rsidRPr="006904BD" w:rsidRDefault="000D1F72" w:rsidP="009E770A">
            <w:pPr>
              <w:rPr>
                <w:lang w:val="tt-RU"/>
              </w:rPr>
            </w:pPr>
          </w:p>
        </w:tc>
        <w:tc>
          <w:tcPr>
            <w:tcW w:w="2415" w:type="dxa"/>
            <w:tcBorders>
              <w:top w:val="nil"/>
              <w:left w:val="single" w:sz="4" w:space="0" w:color="000000"/>
              <w:bottom w:val="single" w:sz="4" w:space="0" w:color="000000"/>
              <w:right w:val="single" w:sz="4" w:space="0" w:color="000000"/>
            </w:tcBorders>
          </w:tcPr>
          <w:p w:rsidR="000D1F72" w:rsidRPr="006904BD" w:rsidRDefault="000D1F72" w:rsidP="009E770A">
            <w:pPr>
              <w:rPr>
                <w:lang w:val="tt-RU"/>
              </w:rPr>
            </w:pPr>
          </w:p>
        </w:tc>
        <w:tc>
          <w:tcPr>
            <w:tcW w:w="4591" w:type="dxa"/>
            <w:vMerge/>
            <w:tcBorders>
              <w:top w:val="single" w:sz="4" w:space="0" w:color="000000"/>
              <w:left w:val="single" w:sz="4" w:space="0" w:color="000000"/>
              <w:right w:val="single" w:sz="4" w:space="0" w:color="000000"/>
            </w:tcBorders>
          </w:tcPr>
          <w:p w:rsidR="000D1F72" w:rsidRPr="006904BD" w:rsidRDefault="000D1F72" w:rsidP="009E770A">
            <w:pPr>
              <w:rPr>
                <w:lang w:val="tt-RU"/>
              </w:rPr>
            </w:pPr>
          </w:p>
        </w:tc>
      </w:tr>
      <w:tr w:rsidR="000D1F72" w:rsidRPr="00426F96" w:rsidTr="006C13BF">
        <w:trPr>
          <w:trHeight w:val="307"/>
        </w:trPr>
        <w:tc>
          <w:tcPr>
            <w:tcW w:w="2665" w:type="dxa"/>
            <w:tcBorders>
              <w:top w:val="single" w:sz="4" w:space="0" w:color="000000"/>
              <w:left w:val="single" w:sz="4" w:space="0" w:color="000000"/>
              <w:bottom w:val="nil"/>
              <w:right w:val="single" w:sz="4" w:space="0" w:color="000000"/>
            </w:tcBorders>
          </w:tcPr>
          <w:p w:rsidR="000D1F72" w:rsidRPr="006904BD" w:rsidRDefault="000D1F72" w:rsidP="009E770A">
            <w:pPr>
              <w:rPr>
                <w:lang w:val="tt-RU"/>
              </w:rPr>
            </w:pPr>
            <w:r w:rsidRPr="006904BD">
              <w:rPr>
                <w:lang w:val="tt-RU"/>
              </w:rPr>
              <w:t>Азык</w:t>
            </w:r>
          </w:p>
          <w:p w:rsidR="000D1F72" w:rsidRPr="006904BD" w:rsidRDefault="000D1F72" w:rsidP="009E770A">
            <w:pPr>
              <w:rPr>
                <w:lang w:val="tt-RU"/>
              </w:rPr>
            </w:pPr>
            <w:r w:rsidRPr="006904BD">
              <w:rPr>
                <w:lang w:val="tt-RU"/>
              </w:rPr>
              <w:t>кибет</w:t>
            </w:r>
          </w:p>
        </w:tc>
        <w:tc>
          <w:tcPr>
            <w:tcW w:w="2415" w:type="dxa"/>
            <w:tcBorders>
              <w:top w:val="single" w:sz="4" w:space="0" w:color="000000"/>
              <w:left w:val="single" w:sz="4" w:space="0" w:color="000000"/>
              <w:bottom w:val="nil"/>
              <w:right w:val="single" w:sz="4" w:space="0" w:color="000000"/>
            </w:tcBorders>
          </w:tcPr>
          <w:p w:rsidR="000D1F72" w:rsidRPr="006904BD" w:rsidRDefault="000D1F72" w:rsidP="009E770A">
            <w:pPr>
              <w:rPr>
                <w:lang w:val="tt-RU"/>
              </w:rPr>
            </w:pPr>
            <w:r w:rsidRPr="006904BD">
              <w:rPr>
                <w:lang w:val="tt-RU"/>
              </w:rPr>
              <w:t>кв. метр</w:t>
            </w:r>
          </w:p>
          <w:p w:rsidR="000D1F72" w:rsidRPr="006904BD" w:rsidRDefault="000D1F72" w:rsidP="009E770A">
            <w:pPr>
              <w:rPr>
                <w:lang w:val="tt-RU"/>
              </w:rPr>
            </w:pPr>
            <w:r w:rsidRPr="006904BD">
              <w:rPr>
                <w:lang w:val="tt-RU"/>
              </w:rPr>
              <w:t>сәүдә мәйданы.</w:t>
            </w:r>
          </w:p>
          <w:p w:rsidR="000D1F72" w:rsidRPr="006904BD" w:rsidRDefault="000D1F72" w:rsidP="009E770A">
            <w:pPr>
              <w:rPr>
                <w:lang w:val="tt-RU"/>
              </w:rPr>
            </w:pPr>
            <w:r w:rsidRPr="006904BD">
              <w:rPr>
                <w:lang w:val="tt-RU"/>
              </w:rPr>
              <w:t>1000 кеше</w:t>
            </w:r>
          </w:p>
        </w:tc>
        <w:tc>
          <w:tcPr>
            <w:tcW w:w="4591" w:type="dxa"/>
            <w:tcBorders>
              <w:top w:val="single" w:sz="4" w:space="0" w:color="000000"/>
              <w:left w:val="single" w:sz="4" w:space="0" w:color="000000"/>
              <w:bottom w:val="nil"/>
              <w:right w:val="single" w:sz="4" w:space="0" w:color="000000"/>
            </w:tcBorders>
          </w:tcPr>
          <w:p w:rsidR="000D1F72" w:rsidRPr="006904BD" w:rsidRDefault="000D1F72" w:rsidP="009E770A">
            <w:pPr>
              <w:rPr>
                <w:lang w:val="tt-RU"/>
              </w:rPr>
            </w:pPr>
            <w:r w:rsidRPr="006904BD">
              <w:rPr>
                <w:lang w:val="tt-RU"/>
              </w:rPr>
              <w:t>Барлыгы-4 кушымта таблицасы нигезендә</w:t>
            </w:r>
          </w:p>
          <w:p w:rsidR="000D1F72" w:rsidRPr="006904BD" w:rsidRDefault="000D1F72" w:rsidP="009E770A">
            <w:pPr>
              <w:rPr>
                <w:lang w:val="tt-RU"/>
              </w:rPr>
            </w:pPr>
            <w:r w:rsidRPr="006904BD">
              <w:rPr>
                <w:lang w:val="tt-RU"/>
              </w:rPr>
              <w:t>№ 3, шул исәптән 100 кв. метрга кадәр-акыллы чикләрдә</w:t>
            </w:r>
          </w:p>
          <w:p w:rsidR="000D1F72" w:rsidRPr="006904BD" w:rsidRDefault="000D1F72" w:rsidP="009E770A">
            <w:pPr>
              <w:rPr>
                <w:lang w:val="tt-RU"/>
              </w:rPr>
            </w:pPr>
            <w:r w:rsidRPr="006904BD">
              <w:rPr>
                <w:lang w:val="tt-RU"/>
              </w:rPr>
              <w:t>хезмәт күрсәтү диусы 2000 метр, калган мәйдан</w:t>
            </w:r>
          </w:p>
          <w:p w:rsidR="000D1F72" w:rsidRPr="006904BD" w:rsidRDefault="000D1F72" w:rsidP="009E770A">
            <w:pPr>
              <w:rPr>
                <w:lang w:val="tt-RU"/>
              </w:rPr>
            </w:pPr>
            <w:r w:rsidRPr="006904BD">
              <w:rPr>
                <w:lang w:val="tt-RU"/>
              </w:rPr>
              <w:t>- муниципаль район чикләрендә, радиустан читтә, хезмәт күрсәтү</w:t>
            </w:r>
          </w:p>
        </w:tc>
      </w:tr>
      <w:tr w:rsidR="000D1F72" w:rsidRPr="00426F96" w:rsidTr="006C13BF">
        <w:trPr>
          <w:cantSplit/>
          <w:trHeight w:val="295"/>
        </w:trPr>
        <w:tc>
          <w:tcPr>
            <w:tcW w:w="2665" w:type="dxa"/>
            <w:tcBorders>
              <w:top w:val="nil"/>
              <w:left w:val="single" w:sz="4" w:space="0" w:color="000000"/>
              <w:bottom w:val="single" w:sz="4" w:space="0" w:color="000000"/>
              <w:right w:val="single" w:sz="4" w:space="0" w:color="000000"/>
            </w:tcBorders>
          </w:tcPr>
          <w:p w:rsidR="000D1F72" w:rsidRPr="006904BD" w:rsidRDefault="000D1F72" w:rsidP="009E770A">
            <w:pPr>
              <w:rPr>
                <w:lang w:val="tt-RU"/>
              </w:rPr>
            </w:pPr>
          </w:p>
        </w:tc>
        <w:tc>
          <w:tcPr>
            <w:tcW w:w="2415" w:type="dxa"/>
            <w:tcBorders>
              <w:top w:val="nil"/>
              <w:left w:val="single" w:sz="4" w:space="0" w:color="000000"/>
              <w:bottom w:val="nil"/>
              <w:right w:val="single" w:sz="4" w:space="0" w:color="000000"/>
            </w:tcBorders>
          </w:tcPr>
          <w:p w:rsidR="000D1F72" w:rsidRPr="006904BD" w:rsidRDefault="000D1F72" w:rsidP="009E770A">
            <w:pPr>
              <w:rPr>
                <w:lang w:val="tt-RU"/>
              </w:rPr>
            </w:pPr>
          </w:p>
        </w:tc>
        <w:tc>
          <w:tcPr>
            <w:tcW w:w="4591" w:type="dxa"/>
            <w:tcBorders>
              <w:top w:val="nil"/>
              <w:left w:val="single" w:sz="4" w:space="0" w:color="000000"/>
              <w:bottom w:val="nil"/>
              <w:right w:val="single" w:sz="4" w:space="0" w:color="000000"/>
            </w:tcBorders>
          </w:tcPr>
          <w:p w:rsidR="000D1F72" w:rsidRPr="006904BD" w:rsidRDefault="000D1F72" w:rsidP="009E770A">
            <w:pPr>
              <w:rPr>
                <w:lang w:val="tt-RU"/>
              </w:rPr>
            </w:pPr>
          </w:p>
        </w:tc>
      </w:tr>
      <w:tr w:rsidR="000D1F72" w:rsidRPr="00426F96" w:rsidTr="006C13BF">
        <w:trPr>
          <w:trHeight w:val="842"/>
        </w:trPr>
        <w:tc>
          <w:tcPr>
            <w:tcW w:w="2665" w:type="dxa"/>
            <w:tcBorders>
              <w:top w:val="single" w:sz="4" w:space="0" w:color="000000"/>
              <w:left w:val="single" w:sz="4" w:space="0" w:color="000000"/>
              <w:bottom w:val="nil"/>
              <w:right w:val="single" w:sz="4" w:space="0" w:color="000000"/>
            </w:tcBorders>
          </w:tcPr>
          <w:p w:rsidR="000D1F72" w:rsidRPr="006904BD" w:rsidRDefault="000D1F72" w:rsidP="009E770A">
            <w:pPr>
              <w:rPr>
                <w:lang w:val="tt-RU"/>
              </w:rPr>
            </w:pPr>
            <w:r w:rsidRPr="006904BD">
              <w:rPr>
                <w:lang w:val="tt-RU"/>
              </w:rPr>
              <w:t>Азык-төлек</w:t>
            </w:r>
          </w:p>
          <w:p w:rsidR="000D1F72" w:rsidRPr="006904BD" w:rsidRDefault="000D1F72" w:rsidP="009E770A">
            <w:pPr>
              <w:rPr>
                <w:lang w:val="tt-RU"/>
              </w:rPr>
            </w:pPr>
            <w:r w:rsidRPr="006904BD">
              <w:rPr>
                <w:lang w:val="tt-RU"/>
              </w:rPr>
              <w:t>товарлар кибетләре</w:t>
            </w:r>
          </w:p>
          <w:p w:rsidR="000D1F72" w:rsidRPr="006904BD" w:rsidRDefault="000D1F72" w:rsidP="009E770A">
            <w:pPr>
              <w:rPr>
                <w:lang w:val="tt-RU"/>
              </w:rPr>
            </w:pPr>
          </w:p>
        </w:tc>
        <w:tc>
          <w:tcPr>
            <w:tcW w:w="2415" w:type="dxa"/>
            <w:tcBorders>
              <w:top w:val="single" w:sz="4" w:space="0" w:color="000000"/>
              <w:left w:val="single" w:sz="4" w:space="0" w:color="000000"/>
              <w:bottom w:val="nil"/>
              <w:right w:val="single" w:sz="4" w:space="0" w:color="000000"/>
            </w:tcBorders>
          </w:tcPr>
          <w:p w:rsidR="000D1F72" w:rsidRPr="006904BD" w:rsidRDefault="000D1F72" w:rsidP="009E770A">
            <w:pPr>
              <w:rPr>
                <w:lang w:val="tt-RU"/>
              </w:rPr>
            </w:pPr>
            <w:r w:rsidRPr="006904BD">
              <w:rPr>
                <w:lang w:val="tt-RU"/>
              </w:rPr>
              <w:t>кв. метр сәүдә</w:t>
            </w:r>
          </w:p>
          <w:p w:rsidR="000D1F72" w:rsidRPr="006904BD" w:rsidRDefault="000D1F72" w:rsidP="009E770A">
            <w:pPr>
              <w:rPr>
                <w:lang w:val="tt-RU"/>
              </w:rPr>
            </w:pPr>
            <w:r w:rsidRPr="006904BD">
              <w:rPr>
                <w:lang w:val="tt-RU"/>
              </w:rPr>
              <w:t>1000лек мәйдан</w:t>
            </w:r>
          </w:p>
          <w:p w:rsidR="000D1F72" w:rsidRPr="006904BD" w:rsidRDefault="000D1F72" w:rsidP="009E770A">
            <w:pPr>
              <w:rPr>
                <w:lang w:val="tt-RU"/>
              </w:rPr>
            </w:pPr>
            <w:r w:rsidRPr="006904BD">
              <w:rPr>
                <w:lang w:val="tt-RU"/>
              </w:rPr>
              <w:t>яшәүче</w:t>
            </w:r>
          </w:p>
        </w:tc>
        <w:tc>
          <w:tcPr>
            <w:tcW w:w="4591" w:type="dxa"/>
            <w:tcBorders>
              <w:top w:val="single" w:sz="4" w:space="0" w:color="000000"/>
              <w:left w:val="single" w:sz="4" w:space="0" w:color="000000"/>
              <w:bottom w:val="nil"/>
              <w:right w:val="single" w:sz="4" w:space="0" w:color="000000"/>
            </w:tcBorders>
          </w:tcPr>
          <w:p w:rsidR="000D1F72" w:rsidRPr="006904BD" w:rsidRDefault="000D1F72" w:rsidP="009E770A">
            <w:pPr>
              <w:rPr>
                <w:lang w:val="tt-RU"/>
              </w:rPr>
            </w:pPr>
            <w:r w:rsidRPr="006904BD">
              <w:rPr>
                <w:lang w:val="tt-RU"/>
              </w:rPr>
              <w:t>Барлыгы-4 кушымта таблицасы нигезендә</w:t>
            </w:r>
          </w:p>
          <w:p w:rsidR="000D1F72" w:rsidRPr="006904BD" w:rsidRDefault="000D1F72" w:rsidP="009E770A">
            <w:pPr>
              <w:rPr>
                <w:lang w:val="tt-RU"/>
              </w:rPr>
            </w:pPr>
            <w:r w:rsidRPr="006904BD">
              <w:rPr>
                <w:lang w:val="tt-RU"/>
              </w:rPr>
              <w:t>№ 3, шул исәптән 200 кв. метрга кадәр-акыллы чикләрдә</w:t>
            </w:r>
          </w:p>
          <w:p w:rsidR="000D1F72" w:rsidRPr="006904BD" w:rsidRDefault="000D1F72" w:rsidP="009E770A">
            <w:pPr>
              <w:rPr>
                <w:lang w:val="tt-RU"/>
              </w:rPr>
            </w:pPr>
            <w:r w:rsidRPr="006904BD">
              <w:rPr>
                <w:lang w:val="tt-RU"/>
              </w:rPr>
              <w:t>хезмәт күрсәтү диусы 2000 метр, калган мәйдан</w:t>
            </w:r>
          </w:p>
          <w:p w:rsidR="000D1F72" w:rsidRPr="006904BD" w:rsidRDefault="000D1F72" w:rsidP="009E770A">
            <w:pPr>
              <w:rPr>
                <w:lang w:val="tt-RU"/>
              </w:rPr>
            </w:pPr>
            <w:r w:rsidRPr="006904BD">
              <w:rPr>
                <w:lang w:val="tt-RU"/>
              </w:rPr>
              <w:t>- муниципаль район чикләрендә, радиустан читтә, хезмәт күрсәтү</w:t>
            </w:r>
          </w:p>
        </w:tc>
      </w:tr>
      <w:tr w:rsidR="000D1F72" w:rsidRPr="00426F96" w:rsidTr="006C13BF">
        <w:trPr>
          <w:trHeight w:val="293"/>
        </w:trPr>
        <w:tc>
          <w:tcPr>
            <w:tcW w:w="2665" w:type="dxa"/>
            <w:tcBorders>
              <w:top w:val="nil"/>
              <w:left w:val="single" w:sz="4" w:space="0" w:color="000000"/>
              <w:bottom w:val="nil"/>
              <w:right w:val="single" w:sz="4" w:space="0" w:color="000000"/>
            </w:tcBorders>
          </w:tcPr>
          <w:p w:rsidR="000D1F72" w:rsidRPr="006904BD" w:rsidRDefault="000D1F72" w:rsidP="009E770A">
            <w:pPr>
              <w:rPr>
                <w:lang w:val="tt-RU"/>
              </w:rPr>
            </w:pPr>
          </w:p>
        </w:tc>
        <w:tc>
          <w:tcPr>
            <w:tcW w:w="2415" w:type="dxa"/>
            <w:tcBorders>
              <w:top w:val="nil"/>
              <w:left w:val="single" w:sz="4" w:space="0" w:color="000000"/>
              <w:bottom w:val="nil"/>
              <w:right w:val="single" w:sz="4" w:space="0" w:color="000000"/>
            </w:tcBorders>
          </w:tcPr>
          <w:p w:rsidR="000D1F72" w:rsidRPr="006904BD" w:rsidRDefault="000D1F72" w:rsidP="009E770A">
            <w:pPr>
              <w:rPr>
                <w:lang w:val="tt-RU"/>
              </w:rPr>
            </w:pPr>
          </w:p>
        </w:tc>
        <w:tc>
          <w:tcPr>
            <w:tcW w:w="4591" w:type="dxa"/>
            <w:tcBorders>
              <w:top w:val="nil"/>
              <w:left w:val="single" w:sz="4" w:space="0" w:color="000000"/>
              <w:bottom w:val="nil"/>
              <w:right w:val="single" w:sz="4" w:space="0" w:color="000000"/>
            </w:tcBorders>
          </w:tcPr>
          <w:p w:rsidR="000D1F72" w:rsidRPr="006904BD" w:rsidRDefault="000D1F72" w:rsidP="009E770A">
            <w:pPr>
              <w:rPr>
                <w:lang w:val="tt-RU"/>
              </w:rPr>
            </w:pPr>
          </w:p>
        </w:tc>
      </w:tr>
      <w:tr w:rsidR="000D1F72" w:rsidRPr="006904BD" w:rsidTr="006C13BF">
        <w:trPr>
          <w:cantSplit/>
          <w:trHeight w:val="307"/>
        </w:trPr>
        <w:tc>
          <w:tcPr>
            <w:tcW w:w="2665" w:type="dxa"/>
            <w:tcBorders>
              <w:top w:val="single" w:sz="4" w:space="0" w:color="000000"/>
              <w:left w:val="single" w:sz="4" w:space="0" w:color="000000"/>
              <w:bottom w:val="nil"/>
              <w:right w:val="single" w:sz="4" w:space="0" w:color="000000"/>
            </w:tcBorders>
          </w:tcPr>
          <w:p w:rsidR="000D1F72" w:rsidRPr="006904BD" w:rsidRDefault="000D1F72" w:rsidP="009E770A">
            <w:pPr>
              <w:rPr>
                <w:lang w:val="tt-RU"/>
              </w:rPr>
            </w:pPr>
            <w:r w:rsidRPr="006904BD">
              <w:rPr>
                <w:lang w:val="tt-RU"/>
              </w:rPr>
              <w:t>Җәмәгать туклануы предприятиеләре</w:t>
            </w:r>
          </w:p>
        </w:tc>
        <w:tc>
          <w:tcPr>
            <w:tcW w:w="2415" w:type="dxa"/>
            <w:tcBorders>
              <w:top w:val="single" w:sz="4" w:space="0" w:color="000000"/>
              <w:left w:val="single" w:sz="4" w:space="0" w:color="000000"/>
              <w:bottom w:val="nil"/>
              <w:right w:val="single" w:sz="4" w:space="0" w:color="000000"/>
            </w:tcBorders>
          </w:tcPr>
          <w:p w:rsidR="000D1F72" w:rsidRPr="006904BD" w:rsidRDefault="000D1F72" w:rsidP="009E770A">
            <w:pPr>
              <w:jc w:val="center"/>
              <w:rPr>
                <w:lang w:val="tt-RU"/>
              </w:rPr>
            </w:pPr>
            <w:r w:rsidRPr="006904BD">
              <w:rPr>
                <w:lang w:val="tt-RU"/>
              </w:rPr>
              <w:t>урын</w:t>
            </w:r>
          </w:p>
          <w:p w:rsidR="000D1F72" w:rsidRPr="006904BD" w:rsidRDefault="000D1F72" w:rsidP="009E770A">
            <w:pPr>
              <w:jc w:val="center"/>
              <w:rPr>
                <w:lang w:val="tt-RU"/>
              </w:rPr>
            </w:pPr>
            <w:r w:rsidRPr="006904BD">
              <w:rPr>
                <w:lang w:val="tt-RU"/>
              </w:rPr>
              <w:t>1000 кешегә</w:t>
            </w:r>
          </w:p>
        </w:tc>
        <w:tc>
          <w:tcPr>
            <w:tcW w:w="4591" w:type="dxa"/>
            <w:vMerge w:val="restart"/>
            <w:tcBorders>
              <w:top w:val="single" w:sz="4" w:space="0" w:color="000000"/>
              <w:left w:val="single" w:sz="4" w:space="0" w:color="000000"/>
              <w:bottom w:val="single" w:sz="4" w:space="0" w:color="000000"/>
              <w:right w:val="single" w:sz="4" w:space="0" w:color="000000"/>
            </w:tcBorders>
          </w:tcPr>
          <w:p w:rsidR="000D1F72" w:rsidRPr="006904BD" w:rsidRDefault="000D1F72" w:rsidP="009E770A">
            <w:pPr>
              <w:jc w:val="center"/>
              <w:rPr>
                <w:lang w:val="tt-RU"/>
              </w:rPr>
            </w:pPr>
            <w:r w:rsidRPr="006904BD">
              <w:rPr>
                <w:lang w:val="tt-RU"/>
              </w:rPr>
              <w:t>8</w:t>
            </w:r>
          </w:p>
        </w:tc>
      </w:tr>
      <w:tr w:rsidR="000D1F72" w:rsidRPr="006904BD" w:rsidTr="006C13BF">
        <w:trPr>
          <w:cantSplit/>
          <w:trHeight w:val="293"/>
        </w:trPr>
        <w:tc>
          <w:tcPr>
            <w:tcW w:w="2665" w:type="dxa"/>
            <w:tcBorders>
              <w:top w:val="nil"/>
              <w:left w:val="single" w:sz="4" w:space="0" w:color="000000"/>
              <w:bottom w:val="single" w:sz="4" w:space="0" w:color="000000"/>
              <w:right w:val="single" w:sz="4" w:space="0" w:color="000000"/>
            </w:tcBorders>
          </w:tcPr>
          <w:p w:rsidR="000D1F72" w:rsidRPr="006904BD" w:rsidRDefault="000D1F72" w:rsidP="009E770A">
            <w:pPr>
              <w:rPr>
                <w:lang w:val="tt-RU"/>
              </w:rPr>
            </w:pPr>
          </w:p>
        </w:tc>
        <w:tc>
          <w:tcPr>
            <w:tcW w:w="2415" w:type="dxa"/>
            <w:tcBorders>
              <w:top w:val="nil"/>
              <w:left w:val="single" w:sz="4" w:space="0" w:color="000000"/>
              <w:bottom w:val="single" w:sz="4" w:space="0" w:color="000000"/>
              <w:right w:val="single" w:sz="4" w:space="0" w:color="000000"/>
            </w:tcBorders>
          </w:tcPr>
          <w:p w:rsidR="000D1F72" w:rsidRPr="006904BD" w:rsidRDefault="000D1F72" w:rsidP="009E770A">
            <w:pPr>
              <w:rPr>
                <w:lang w:val="tt-RU"/>
              </w:rPr>
            </w:pPr>
          </w:p>
        </w:tc>
        <w:tc>
          <w:tcPr>
            <w:tcW w:w="4591" w:type="dxa"/>
            <w:vMerge/>
            <w:tcBorders>
              <w:top w:val="single" w:sz="4" w:space="0" w:color="000000"/>
              <w:left w:val="single" w:sz="4" w:space="0" w:color="000000"/>
              <w:bottom w:val="single" w:sz="4" w:space="0" w:color="000000"/>
              <w:right w:val="single" w:sz="4" w:space="0" w:color="000000"/>
            </w:tcBorders>
          </w:tcPr>
          <w:p w:rsidR="000D1F72" w:rsidRPr="006904BD" w:rsidRDefault="000D1F72" w:rsidP="009E770A">
            <w:pPr>
              <w:rPr>
                <w:lang w:val="tt-RU"/>
              </w:rPr>
            </w:pPr>
          </w:p>
        </w:tc>
      </w:tr>
      <w:tr w:rsidR="000D1F72" w:rsidRPr="006904BD" w:rsidTr="006C13BF">
        <w:trPr>
          <w:trHeight w:val="571"/>
        </w:trPr>
        <w:tc>
          <w:tcPr>
            <w:tcW w:w="2665" w:type="dxa"/>
            <w:tcBorders>
              <w:top w:val="single" w:sz="4" w:space="0" w:color="000000"/>
              <w:left w:val="single" w:sz="4" w:space="0" w:color="000000"/>
              <w:bottom w:val="single" w:sz="4" w:space="0" w:color="000000"/>
              <w:right w:val="single" w:sz="4" w:space="0" w:color="000000"/>
            </w:tcBorders>
          </w:tcPr>
          <w:p w:rsidR="000D1F72" w:rsidRPr="006904BD" w:rsidRDefault="000D1F72" w:rsidP="009E770A">
            <w:pPr>
              <w:rPr>
                <w:lang w:val="tt-RU"/>
              </w:rPr>
            </w:pPr>
            <w:r w:rsidRPr="006904BD">
              <w:rPr>
                <w:lang w:val="tt-RU"/>
              </w:rPr>
              <w:t>Даруханә пункты</w:t>
            </w:r>
          </w:p>
        </w:tc>
        <w:tc>
          <w:tcPr>
            <w:tcW w:w="2415" w:type="dxa"/>
            <w:tcBorders>
              <w:top w:val="single" w:sz="4" w:space="0" w:color="000000"/>
              <w:left w:val="single" w:sz="4" w:space="0" w:color="000000"/>
              <w:bottom w:val="single" w:sz="4" w:space="0" w:color="000000"/>
              <w:right w:val="single" w:sz="4" w:space="0" w:color="000000"/>
            </w:tcBorders>
          </w:tcPr>
          <w:p w:rsidR="000D1F72" w:rsidRPr="006904BD" w:rsidRDefault="000D1F72" w:rsidP="009E770A">
            <w:pPr>
              <w:ind w:hanging="612"/>
              <w:rPr>
                <w:lang w:val="tt-RU"/>
              </w:rPr>
            </w:pPr>
            <w:r w:rsidRPr="006904BD">
              <w:rPr>
                <w:lang w:val="tt-RU"/>
              </w:rPr>
              <w:t>торак группага объектлар</w:t>
            </w:r>
          </w:p>
        </w:tc>
        <w:tc>
          <w:tcPr>
            <w:tcW w:w="4591" w:type="dxa"/>
            <w:tcBorders>
              <w:top w:val="single" w:sz="4" w:space="0" w:color="000000"/>
              <w:left w:val="single" w:sz="4" w:space="0" w:color="000000"/>
              <w:bottom w:val="single" w:sz="4" w:space="0" w:color="000000"/>
              <w:right w:val="single" w:sz="4" w:space="0" w:color="000000"/>
            </w:tcBorders>
          </w:tcPr>
          <w:p w:rsidR="000D1F72" w:rsidRPr="006904BD" w:rsidRDefault="000D1F72" w:rsidP="009E770A">
            <w:pPr>
              <w:jc w:val="center"/>
              <w:rPr>
                <w:lang w:val="tt-RU"/>
              </w:rPr>
            </w:pPr>
            <w:r w:rsidRPr="006904BD">
              <w:rPr>
                <w:lang w:val="tt-RU"/>
              </w:rPr>
              <w:t>1</w:t>
            </w:r>
          </w:p>
        </w:tc>
      </w:tr>
      <w:tr w:rsidR="000D1F72" w:rsidRPr="006904BD" w:rsidTr="006C13BF">
        <w:trPr>
          <w:trHeight w:val="574"/>
        </w:trPr>
        <w:tc>
          <w:tcPr>
            <w:tcW w:w="2665" w:type="dxa"/>
            <w:tcBorders>
              <w:top w:val="single" w:sz="4" w:space="0" w:color="000000"/>
              <w:left w:val="single" w:sz="4" w:space="0" w:color="000000"/>
              <w:bottom w:val="single" w:sz="4" w:space="0" w:color="000000"/>
              <w:right w:val="single" w:sz="4" w:space="0" w:color="000000"/>
            </w:tcBorders>
          </w:tcPr>
          <w:p w:rsidR="000D1F72" w:rsidRPr="006904BD" w:rsidRDefault="000D1F72" w:rsidP="009E770A">
            <w:pPr>
              <w:rPr>
                <w:lang w:val="tt-RU"/>
              </w:rPr>
            </w:pPr>
            <w:r w:rsidRPr="006904BD">
              <w:rPr>
                <w:lang w:val="tt-RU"/>
              </w:rPr>
              <w:t>Элемтә бүлеге</w:t>
            </w:r>
          </w:p>
        </w:tc>
        <w:tc>
          <w:tcPr>
            <w:tcW w:w="2415" w:type="dxa"/>
            <w:tcBorders>
              <w:top w:val="single" w:sz="4" w:space="0" w:color="000000"/>
              <w:left w:val="single" w:sz="4" w:space="0" w:color="000000"/>
              <w:bottom w:val="single" w:sz="4" w:space="0" w:color="000000"/>
              <w:right w:val="single" w:sz="4" w:space="0" w:color="000000"/>
            </w:tcBorders>
          </w:tcPr>
          <w:p w:rsidR="000D1F72" w:rsidRPr="006904BD" w:rsidRDefault="000D1F72" w:rsidP="009E770A">
            <w:pPr>
              <w:ind w:hanging="612"/>
              <w:rPr>
                <w:lang w:val="tt-RU"/>
              </w:rPr>
            </w:pPr>
            <w:r w:rsidRPr="006904BD">
              <w:rPr>
                <w:lang w:val="tt-RU"/>
              </w:rPr>
              <w:t>торак группага объектлар</w:t>
            </w:r>
          </w:p>
        </w:tc>
        <w:tc>
          <w:tcPr>
            <w:tcW w:w="4591" w:type="dxa"/>
            <w:tcBorders>
              <w:top w:val="single" w:sz="4" w:space="0" w:color="000000"/>
              <w:left w:val="single" w:sz="4" w:space="0" w:color="000000"/>
              <w:bottom w:val="single" w:sz="4" w:space="0" w:color="000000"/>
              <w:right w:val="single" w:sz="4" w:space="0" w:color="000000"/>
            </w:tcBorders>
          </w:tcPr>
          <w:p w:rsidR="000D1F72" w:rsidRPr="006904BD" w:rsidRDefault="000D1F72" w:rsidP="009E770A">
            <w:pPr>
              <w:jc w:val="center"/>
              <w:rPr>
                <w:lang w:val="tt-RU"/>
              </w:rPr>
            </w:pPr>
            <w:r w:rsidRPr="006904BD">
              <w:rPr>
                <w:lang w:val="tt-RU"/>
              </w:rPr>
              <w:t>1</w:t>
            </w:r>
          </w:p>
        </w:tc>
      </w:tr>
      <w:tr w:rsidR="000D1F72" w:rsidRPr="006904BD" w:rsidTr="006C13BF">
        <w:trPr>
          <w:trHeight w:val="572"/>
        </w:trPr>
        <w:tc>
          <w:tcPr>
            <w:tcW w:w="2665" w:type="dxa"/>
            <w:tcBorders>
              <w:top w:val="single" w:sz="4" w:space="0" w:color="000000"/>
              <w:left w:val="single" w:sz="4" w:space="0" w:color="000000"/>
              <w:bottom w:val="single" w:sz="4" w:space="0" w:color="000000"/>
              <w:right w:val="single" w:sz="4" w:space="0" w:color="000000"/>
            </w:tcBorders>
          </w:tcPr>
          <w:p w:rsidR="000D1F72" w:rsidRPr="006904BD" w:rsidRDefault="000D1F72" w:rsidP="009E770A">
            <w:pPr>
              <w:rPr>
                <w:lang w:val="tt-RU"/>
              </w:rPr>
            </w:pPr>
            <w:r w:rsidRPr="006904BD">
              <w:rPr>
                <w:lang w:val="tt-RU"/>
              </w:rPr>
              <w:t>Банк бүлекчәсе</w:t>
            </w:r>
          </w:p>
        </w:tc>
        <w:tc>
          <w:tcPr>
            <w:tcW w:w="2415" w:type="dxa"/>
            <w:tcBorders>
              <w:top w:val="single" w:sz="4" w:space="0" w:color="000000"/>
              <w:left w:val="single" w:sz="4" w:space="0" w:color="000000"/>
              <w:bottom w:val="single" w:sz="4" w:space="0" w:color="000000"/>
              <w:right w:val="single" w:sz="4" w:space="0" w:color="000000"/>
            </w:tcBorders>
          </w:tcPr>
          <w:p w:rsidR="000D1F72" w:rsidRPr="006904BD" w:rsidRDefault="000D1F72" w:rsidP="009E770A">
            <w:pPr>
              <w:ind w:hanging="444"/>
              <w:rPr>
                <w:lang w:val="tt-RU"/>
              </w:rPr>
            </w:pPr>
            <w:r w:rsidRPr="006904BD">
              <w:rPr>
                <w:lang w:val="tt-RU"/>
              </w:rPr>
              <w:t>1000 кешегә исәпләнгән операция урыннары</w:t>
            </w:r>
          </w:p>
        </w:tc>
        <w:tc>
          <w:tcPr>
            <w:tcW w:w="4591" w:type="dxa"/>
            <w:tcBorders>
              <w:top w:val="single" w:sz="4" w:space="0" w:color="000000"/>
              <w:left w:val="single" w:sz="4" w:space="0" w:color="000000"/>
              <w:bottom w:val="single" w:sz="4" w:space="0" w:color="000000"/>
              <w:right w:val="single" w:sz="4" w:space="0" w:color="000000"/>
            </w:tcBorders>
          </w:tcPr>
          <w:p w:rsidR="000D1F72" w:rsidRPr="006904BD" w:rsidRDefault="000D1F72" w:rsidP="009E770A">
            <w:pPr>
              <w:jc w:val="center"/>
              <w:rPr>
                <w:lang w:val="tt-RU"/>
              </w:rPr>
            </w:pPr>
            <w:r w:rsidRPr="006904BD">
              <w:rPr>
                <w:lang w:val="tt-RU"/>
              </w:rPr>
              <w:t>1</w:t>
            </w:r>
          </w:p>
        </w:tc>
      </w:tr>
      <w:tr w:rsidR="000D1F72" w:rsidRPr="006904BD" w:rsidTr="006C13BF">
        <w:trPr>
          <w:cantSplit/>
          <w:trHeight w:val="292"/>
        </w:trPr>
        <w:tc>
          <w:tcPr>
            <w:tcW w:w="2665" w:type="dxa"/>
            <w:tcBorders>
              <w:top w:val="single" w:sz="4" w:space="0" w:color="000000"/>
              <w:left w:val="single" w:sz="4" w:space="0" w:color="000000"/>
              <w:bottom w:val="nil"/>
              <w:right w:val="single" w:sz="4" w:space="0" w:color="000000"/>
            </w:tcBorders>
          </w:tcPr>
          <w:p w:rsidR="000D1F72" w:rsidRPr="006904BD" w:rsidRDefault="000D1F72" w:rsidP="009E770A">
            <w:pPr>
              <w:rPr>
                <w:lang w:val="tt-RU"/>
              </w:rPr>
            </w:pPr>
            <w:r w:rsidRPr="006904BD">
              <w:rPr>
                <w:lang w:val="tt-RU"/>
              </w:rPr>
              <w:t>Көнкүреш хезмәте күрсәтү предприятиеләре (остаханәләр, ателье, чәчтарашханәләр һ. б.)</w:t>
            </w:r>
          </w:p>
        </w:tc>
        <w:tc>
          <w:tcPr>
            <w:tcW w:w="2415" w:type="dxa"/>
            <w:tcBorders>
              <w:top w:val="single" w:sz="4" w:space="0" w:color="000000"/>
              <w:left w:val="single" w:sz="4" w:space="0" w:color="000000"/>
              <w:bottom w:val="nil"/>
              <w:right w:val="single" w:sz="4" w:space="0" w:color="000000"/>
            </w:tcBorders>
          </w:tcPr>
          <w:p w:rsidR="000D1F72" w:rsidRPr="006904BD" w:rsidRDefault="000D1F72" w:rsidP="009E770A">
            <w:pPr>
              <w:rPr>
                <w:lang w:val="tt-RU"/>
              </w:rPr>
            </w:pPr>
            <w:r w:rsidRPr="006904BD">
              <w:rPr>
                <w:lang w:val="tt-RU"/>
              </w:rPr>
              <w:t>эш урыннары.</w:t>
            </w:r>
          </w:p>
          <w:p w:rsidR="000D1F72" w:rsidRPr="006904BD" w:rsidRDefault="000D1F72" w:rsidP="009E770A">
            <w:pPr>
              <w:rPr>
                <w:lang w:val="tt-RU"/>
              </w:rPr>
            </w:pPr>
            <w:r w:rsidRPr="006904BD">
              <w:rPr>
                <w:lang w:val="tt-RU"/>
              </w:rPr>
              <w:t>1000 кеше</w:t>
            </w:r>
          </w:p>
        </w:tc>
        <w:tc>
          <w:tcPr>
            <w:tcW w:w="4591" w:type="dxa"/>
            <w:vMerge w:val="restart"/>
            <w:tcBorders>
              <w:top w:val="single" w:sz="4" w:space="0" w:color="000000"/>
              <w:left w:val="single" w:sz="4" w:space="0" w:color="000000"/>
              <w:bottom w:val="single" w:sz="4" w:space="0" w:color="000000"/>
              <w:right w:val="single" w:sz="4" w:space="0" w:color="000000"/>
            </w:tcBorders>
          </w:tcPr>
          <w:p w:rsidR="000D1F72" w:rsidRPr="006904BD" w:rsidRDefault="000D1F72" w:rsidP="009E770A">
            <w:pPr>
              <w:jc w:val="center"/>
              <w:rPr>
                <w:lang w:val="tt-RU"/>
              </w:rPr>
            </w:pPr>
            <w:r w:rsidRPr="006904BD">
              <w:rPr>
                <w:lang w:val="tt-RU"/>
              </w:rPr>
              <w:t>2</w:t>
            </w:r>
          </w:p>
        </w:tc>
      </w:tr>
      <w:tr w:rsidR="000D1F72" w:rsidRPr="006904BD" w:rsidTr="006C13BF">
        <w:trPr>
          <w:cantSplit/>
        </w:trPr>
        <w:tc>
          <w:tcPr>
            <w:tcW w:w="2665" w:type="dxa"/>
            <w:tcBorders>
              <w:top w:val="nil"/>
              <w:left w:val="single" w:sz="4" w:space="0" w:color="000000"/>
              <w:bottom w:val="nil"/>
              <w:right w:val="single" w:sz="4" w:space="0" w:color="000000"/>
            </w:tcBorders>
          </w:tcPr>
          <w:p w:rsidR="000D1F72" w:rsidRPr="006904BD" w:rsidRDefault="000D1F72" w:rsidP="009E770A">
            <w:pPr>
              <w:rPr>
                <w:lang w:val="tt-RU"/>
              </w:rPr>
            </w:pPr>
          </w:p>
        </w:tc>
        <w:tc>
          <w:tcPr>
            <w:tcW w:w="2415" w:type="dxa"/>
            <w:tcBorders>
              <w:left w:val="single" w:sz="4" w:space="0" w:color="000000"/>
              <w:bottom w:val="single" w:sz="4" w:space="0" w:color="000000"/>
              <w:right w:val="single" w:sz="4" w:space="0" w:color="000000"/>
            </w:tcBorders>
          </w:tcPr>
          <w:p w:rsidR="000D1F72" w:rsidRPr="006904BD" w:rsidRDefault="000D1F72" w:rsidP="009E770A">
            <w:pPr>
              <w:rPr>
                <w:lang w:val="tt-RU"/>
              </w:rPr>
            </w:pPr>
          </w:p>
        </w:tc>
        <w:tc>
          <w:tcPr>
            <w:tcW w:w="4591" w:type="dxa"/>
            <w:vMerge/>
            <w:tcBorders>
              <w:top w:val="single" w:sz="4" w:space="0" w:color="000000"/>
              <w:left w:val="single" w:sz="4" w:space="0" w:color="000000"/>
              <w:bottom w:val="single" w:sz="4" w:space="0" w:color="000000"/>
              <w:right w:val="single" w:sz="4" w:space="0" w:color="000000"/>
            </w:tcBorders>
          </w:tcPr>
          <w:p w:rsidR="000D1F72" w:rsidRPr="006904BD" w:rsidRDefault="000D1F72" w:rsidP="009E770A">
            <w:pPr>
              <w:rPr>
                <w:lang w:val="tt-RU"/>
              </w:rPr>
            </w:pPr>
          </w:p>
        </w:tc>
      </w:tr>
      <w:tr w:rsidR="000D1F72" w:rsidRPr="006904BD" w:rsidTr="006C13BF">
        <w:trPr>
          <w:cantSplit/>
          <w:trHeight w:val="307"/>
        </w:trPr>
        <w:tc>
          <w:tcPr>
            <w:tcW w:w="2665" w:type="dxa"/>
            <w:tcBorders>
              <w:top w:val="single" w:sz="4" w:space="0" w:color="000000"/>
              <w:left w:val="single" w:sz="4" w:space="0" w:color="000000"/>
              <w:bottom w:val="nil"/>
              <w:right w:val="single" w:sz="4" w:space="0" w:color="000000"/>
            </w:tcBorders>
          </w:tcPr>
          <w:p w:rsidR="000D1F72" w:rsidRPr="006904BD" w:rsidRDefault="000D1F72" w:rsidP="009E770A">
            <w:pPr>
              <w:rPr>
                <w:lang w:val="tt-RU"/>
              </w:rPr>
            </w:pPr>
            <w:r w:rsidRPr="006904BD">
              <w:rPr>
                <w:lang w:val="tt-RU"/>
              </w:rPr>
              <w:t>Кер юу пункты</w:t>
            </w:r>
          </w:p>
        </w:tc>
        <w:tc>
          <w:tcPr>
            <w:tcW w:w="2415" w:type="dxa"/>
            <w:tcBorders>
              <w:top w:val="single" w:sz="4" w:space="0" w:color="000000"/>
              <w:left w:val="single" w:sz="4" w:space="0" w:color="000000"/>
              <w:bottom w:val="nil"/>
              <w:right w:val="single" w:sz="4" w:space="0" w:color="000000"/>
            </w:tcBorders>
          </w:tcPr>
          <w:p w:rsidR="000D1F72" w:rsidRPr="006904BD" w:rsidRDefault="000D1F72" w:rsidP="009E770A">
            <w:pPr>
              <w:rPr>
                <w:lang w:val="tt-RU"/>
              </w:rPr>
            </w:pPr>
            <w:r w:rsidRPr="006904BD">
              <w:rPr>
                <w:lang w:val="tt-RU"/>
              </w:rPr>
              <w:t>торак группага объектлар</w:t>
            </w:r>
          </w:p>
        </w:tc>
        <w:tc>
          <w:tcPr>
            <w:tcW w:w="4591" w:type="dxa"/>
            <w:tcBorders>
              <w:top w:val="single" w:sz="4" w:space="0" w:color="000000"/>
              <w:left w:val="single" w:sz="4" w:space="0" w:color="000000"/>
              <w:bottom w:val="single" w:sz="4" w:space="0" w:color="000000"/>
              <w:right w:val="single" w:sz="4" w:space="0" w:color="000000"/>
            </w:tcBorders>
          </w:tcPr>
          <w:p w:rsidR="000D1F72" w:rsidRPr="006904BD" w:rsidRDefault="000D1F72" w:rsidP="009E770A">
            <w:pPr>
              <w:jc w:val="center"/>
              <w:rPr>
                <w:lang w:val="tt-RU"/>
              </w:rPr>
            </w:pPr>
            <w:r w:rsidRPr="006904BD">
              <w:rPr>
                <w:lang w:val="tt-RU"/>
              </w:rPr>
              <w:t>1</w:t>
            </w:r>
          </w:p>
        </w:tc>
      </w:tr>
      <w:tr w:rsidR="000D1F72" w:rsidRPr="006904BD" w:rsidTr="006C13BF">
        <w:trPr>
          <w:trHeight w:val="847"/>
        </w:trPr>
        <w:tc>
          <w:tcPr>
            <w:tcW w:w="2665" w:type="dxa"/>
            <w:tcBorders>
              <w:top w:val="single" w:sz="4" w:space="0" w:color="000000"/>
              <w:left w:val="single" w:sz="4" w:space="0" w:color="000000"/>
              <w:bottom w:val="single" w:sz="4" w:space="0" w:color="000000"/>
              <w:right w:val="single" w:sz="4" w:space="0" w:color="000000"/>
            </w:tcBorders>
          </w:tcPr>
          <w:p w:rsidR="000D1F72" w:rsidRPr="006904BD" w:rsidRDefault="000D1F72" w:rsidP="009E770A">
            <w:pPr>
              <w:rPr>
                <w:lang w:val="tt-RU"/>
              </w:rPr>
            </w:pPr>
            <w:r w:rsidRPr="006904BD">
              <w:rPr>
                <w:lang w:val="tt-RU"/>
              </w:rPr>
              <w:t>Мәдәният учреждениеләре</w:t>
            </w:r>
          </w:p>
        </w:tc>
        <w:tc>
          <w:tcPr>
            <w:tcW w:w="2415" w:type="dxa"/>
            <w:tcBorders>
              <w:top w:val="single" w:sz="4" w:space="0" w:color="000000"/>
              <w:left w:val="single" w:sz="4" w:space="0" w:color="000000"/>
              <w:bottom w:val="single" w:sz="4" w:space="0" w:color="000000"/>
              <w:right w:val="single" w:sz="4" w:space="0" w:color="000000"/>
            </w:tcBorders>
          </w:tcPr>
          <w:p w:rsidR="000D1F72" w:rsidRPr="006904BD" w:rsidRDefault="000D1F72" w:rsidP="009E770A">
            <w:pPr>
              <w:rPr>
                <w:lang w:val="tt-RU"/>
              </w:rPr>
            </w:pPr>
            <w:r w:rsidRPr="006904BD">
              <w:rPr>
                <w:lang w:val="tt-RU"/>
              </w:rPr>
              <w:t>кв. метр сәүдә</w:t>
            </w:r>
          </w:p>
          <w:p w:rsidR="000D1F72" w:rsidRPr="006904BD" w:rsidRDefault="000D1F72" w:rsidP="009E770A">
            <w:pPr>
              <w:rPr>
                <w:lang w:val="tt-RU"/>
              </w:rPr>
            </w:pPr>
            <w:r w:rsidRPr="006904BD">
              <w:rPr>
                <w:lang w:val="tt-RU"/>
              </w:rPr>
              <w:t>1000лек мәйдан</w:t>
            </w:r>
          </w:p>
          <w:p w:rsidR="000D1F72" w:rsidRPr="006904BD" w:rsidRDefault="000D1F72" w:rsidP="009E770A">
            <w:pPr>
              <w:ind w:firstLine="2"/>
              <w:jc w:val="center"/>
              <w:rPr>
                <w:lang w:val="tt-RU"/>
              </w:rPr>
            </w:pPr>
            <w:r w:rsidRPr="006904BD">
              <w:rPr>
                <w:lang w:val="tt-RU"/>
              </w:rPr>
              <w:t>яшәүче</w:t>
            </w:r>
          </w:p>
        </w:tc>
        <w:tc>
          <w:tcPr>
            <w:tcW w:w="4591" w:type="dxa"/>
            <w:tcBorders>
              <w:top w:val="single" w:sz="4" w:space="0" w:color="000000"/>
              <w:left w:val="single" w:sz="4" w:space="0" w:color="000000"/>
              <w:bottom w:val="single" w:sz="4" w:space="0" w:color="000000"/>
              <w:right w:val="single" w:sz="4" w:space="0" w:color="000000"/>
            </w:tcBorders>
          </w:tcPr>
          <w:p w:rsidR="000D1F72" w:rsidRPr="006904BD" w:rsidRDefault="000D1F72" w:rsidP="009E770A">
            <w:pPr>
              <w:jc w:val="center"/>
              <w:rPr>
                <w:lang w:val="tt-RU"/>
              </w:rPr>
            </w:pPr>
            <w:r w:rsidRPr="006904BD">
              <w:rPr>
                <w:lang w:val="tt-RU"/>
              </w:rPr>
              <w:t>50</w:t>
            </w:r>
          </w:p>
        </w:tc>
      </w:tr>
      <w:tr w:rsidR="000D1F72" w:rsidRPr="006904BD" w:rsidTr="006C13BF">
        <w:trPr>
          <w:trHeight w:val="890"/>
        </w:trPr>
        <w:tc>
          <w:tcPr>
            <w:tcW w:w="2665" w:type="dxa"/>
            <w:tcBorders>
              <w:top w:val="single" w:sz="4" w:space="0" w:color="000000"/>
              <w:left w:val="single" w:sz="4" w:space="0" w:color="000000"/>
              <w:right w:val="single" w:sz="4" w:space="0" w:color="000000"/>
            </w:tcBorders>
          </w:tcPr>
          <w:p w:rsidR="000D1F72" w:rsidRPr="006904BD" w:rsidRDefault="000D1F72" w:rsidP="009E770A">
            <w:pPr>
              <w:rPr>
                <w:lang w:val="tt-RU"/>
              </w:rPr>
            </w:pPr>
            <w:r w:rsidRPr="006904BD">
              <w:rPr>
                <w:lang w:val="tt-RU"/>
              </w:rPr>
              <w:t>Көндәлек хезмәт күрсәтү спорт-тренажер залы</w:t>
            </w:r>
          </w:p>
          <w:p w:rsidR="000D1F72" w:rsidRPr="006904BD" w:rsidRDefault="000D1F72" w:rsidP="009E770A">
            <w:pPr>
              <w:rPr>
                <w:lang w:val="tt-RU"/>
              </w:rPr>
            </w:pPr>
          </w:p>
        </w:tc>
        <w:tc>
          <w:tcPr>
            <w:tcW w:w="2415" w:type="dxa"/>
            <w:tcBorders>
              <w:top w:val="single" w:sz="4" w:space="0" w:color="000000"/>
              <w:left w:val="single" w:sz="4" w:space="0" w:color="000000"/>
              <w:right w:val="single" w:sz="4" w:space="0" w:color="000000"/>
            </w:tcBorders>
          </w:tcPr>
          <w:p w:rsidR="000D1F72" w:rsidRPr="006904BD" w:rsidRDefault="000D1F72" w:rsidP="009E770A">
            <w:pPr>
              <w:rPr>
                <w:lang w:val="tt-RU"/>
              </w:rPr>
            </w:pPr>
            <w:r w:rsidRPr="006904BD">
              <w:rPr>
                <w:lang w:val="tt-RU"/>
              </w:rPr>
              <w:lastRenderedPageBreak/>
              <w:t>кв. метр сәүдә</w:t>
            </w:r>
          </w:p>
          <w:p w:rsidR="000D1F72" w:rsidRPr="006904BD" w:rsidRDefault="000D1F72" w:rsidP="009E770A">
            <w:pPr>
              <w:rPr>
                <w:lang w:val="tt-RU"/>
              </w:rPr>
            </w:pPr>
            <w:r w:rsidRPr="006904BD">
              <w:rPr>
                <w:lang w:val="tt-RU"/>
              </w:rPr>
              <w:t>1000лек мәйдан</w:t>
            </w:r>
          </w:p>
          <w:p w:rsidR="000D1F72" w:rsidRPr="006904BD" w:rsidRDefault="000D1F72" w:rsidP="009E770A">
            <w:pPr>
              <w:rPr>
                <w:lang w:val="tt-RU"/>
              </w:rPr>
            </w:pPr>
            <w:r w:rsidRPr="006904BD">
              <w:rPr>
                <w:lang w:val="tt-RU"/>
              </w:rPr>
              <w:t>яшәүче</w:t>
            </w:r>
          </w:p>
          <w:p w:rsidR="000D1F72" w:rsidRPr="006904BD" w:rsidRDefault="000D1F72" w:rsidP="009E770A">
            <w:pPr>
              <w:ind w:hanging="771"/>
              <w:rPr>
                <w:lang w:val="tt-RU"/>
              </w:rPr>
            </w:pPr>
          </w:p>
        </w:tc>
        <w:tc>
          <w:tcPr>
            <w:tcW w:w="4591" w:type="dxa"/>
            <w:tcBorders>
              <w:top w:val="single" w:sz="4" w:space="0" w:color="000000"/>
              <w:left w:val="single" w:sz="4" w:space="0" w:color="000000"/>
              <w:bottom w:val="single" w:sz="4" w:space="0" w:color="000000"/>
              <w:right w:val="single" w:sz="4" w:space="0" w:color="000000"/>
            </w:tcBorders>
          </w:tcPr>
          <w:p w:rsidR="000D1F72" w:rsidRPr="006904BD" w:rsidRDefault="000D1F72" w:rsidP="009E770A">
            <w:pPr>
              <w:jc w:val="center"/>
              <w:rPr>
                <w:lang w:val="tt-RU"/>
              </w:rPr>
            </w:pPr>
            <w:r w:rsidRPr="006904BD">
              <w:rPr>
                <w:lang w:val="tt-RU"/>
              </w:rPr>
              <w:lastRenderedPageBreak/>
              <w:t>70-80</w:t>
            </w:r>
          </w:p>
        </w:tc>
      </w:tr>
      <w:tr w:rsidR="000D1F72" w:rsidRPr="006904BD" w:rsidTr="006C13BF">
        <w:trPr>
          <w:trHeight w:val="850"/>
        </w:trPr>
        <w:tc>
          <w:tcPr>
            <w:tcW w:w="2665" w:type="dxa"/>
            <w:tcBorders>
              <w:top w:val="single" w:sz="4" w:space="0" w:color="000000"/>
              <w:left w:val="single" w:sz="4" w:space="0" w:color="000000"/>
              <w:bottom w:val="single" w:sz="4" w:space="0" w:color="000000"/>
              <w:right w:val="single" w:sz="4" w:space="0" w:color="000000"/>
            </w:tcBorders>
          </w:tcPr>
          <w:p w:rsidR="000D1F72" w:rsidRPr="006904BD" w:rsidRDefault="000D1F72" w:rsidP="009E770A">
            <w:pPr>
              <w:rPr>
                <w:lang w:val="tt-RU"/>
              </w:rPr>
            </w:pPr>
            <w:r w:rsidRPr="006904BD">
              <w:rPr>
                <w:lang w:val="tt-RU"/>
              </w:rPr>
              <w:t>Тәртип саклау пункты</w:t>
            </w:r>
          </w:p>
        </w:tc>
        <w:tc>
          <w:tcPr>
            <w:tcW w:w="2415" w:type="dxa"/>
            <w:tcBorders>
              <w:top w:val="single" w:sz="4" w:space="0" w:color="000000"/>
              <w:left w:val="single" w:sz="4" w:space="0" w:color="000000"/>
              <w:bottom w:val="single" w:sz="4" w:space="0" w:color="000000"/>
              <w:right w:val="single" w:sz="4" w:space="0" w:color="000000"/>
            </w:tcBorders>
          </w:tcPr>
          <w:p w:rsidR="000D1F72" w:rsidRPr="006904BD" w:rsidRDefault="000D1F72" w:rsidP="009E770A">
            <w:pPr>
              <w:ind w:firstLine="1"/>
              <w:jc w:val="center"/>
              <w:rPr>
                <w:lang w:val="tt-RU"/>
              </w:rPr>
            </w:pPr>
            <w:r w:rsidRPr="006904BD">
              <w:rPr>
                <w:lang w:val="tt-RU"/>
              </w:rPr>
              <w:t>торак группага гомуми мәйданның кв. метры</w:t>
            </w:r>
          </w:p>
        </w:tc>
        <w:tc>
          <w:tcPr>
            <w:tcW w:w="4591" w:type="dxa"/>
            <w:tcBorders>
              <w:top w:val="single" w:sz="4" w:space="0" w:color="000000"/>
              <w:left w:val="single" w:sz="4" w:space="0" w:color="000000"/>
              <w:bottom w:val="single" w:sz="4" w:space="0" w:color="000000"/>
              <w:right w:val="single" w:sz="4" w:space="0" w:color="000000"/>
            </w:tcBorders>
          </w:tcPr>
          <w:p w:rsidR="000D1F72" w:rsidRPr="006904BD" w:rsidRDefault="000D1F72" w:rsidP="009E770A">
            <w:pPr>
              <w:jc w:val="center"/>
              <w:rPr>
                <w:lang w:val="tt-RU"/>
              </w:rPr>
            </w:pPr>
            <w:r w:rsidRPr="006904BD">
              <w:rPr>
                <w:lang w:val="tt-RU"/>
              </w:rPr>
              <w:t>10</w:t>
            </w:r>
          </w:p>
        </w:tc>
      </w:tr>
      <w:tr w:rsidR="000D1F72" w:rsidRPr="006904BD" w:rsidTr="000D1F72">
        <w:trPr>
          <w:trHeight w:val="571"/>
        </w:trPr>
        <w:tc>
          <w:tcPr>
            <w:tcW w:w="2665" w:type="dxa"/>
            <w:tcBorders>
              <w:top w:val="single" w:sz="4" w:space="0" w:color="000000"/>
              <w:left w:val="single" w:sz="4" w:space="0" w:color="000000"/>
              <w:bottom w:val="single" w:sz="4" w:space="0" w:color="auto"/>
              <w:right w:val="single" w:sz="4" w:space="0" w:color="000000"/>
            </w:tcBorders>
          </w:tcPr>
          <w:p w:rsidR="000D1F72" w:rsidRPr="006904BD" w:rsidRDefault="000D1F72" w:rsidP="009E770A">
            <w:pPr>
              <w:rPr>
                <w:lang w:val="tt-RU"/>
              </w:rPr>
            </w:pPr>
            <w:r w:rsidRPr="006904BD">
              <w:rPr>
                <w:lang w:val="tt-RU"/>
              </w:rPr>
              <w:t>Җәмәгать бәдрәфләре</w:t>
            </w:r>
          </w:p>
        </w:tc>
        <w:tc>
          <w:tcPr>
            <w:tcW w:w="2415" w:type="dxa"/>
            <w:tcBorders>
              <w:top w:val="single" w:sz="4" w:space="0" w:color="000000"/>
              <w:left w:val="single" w:sz="4" w:space="0" w:color="000000"/>
              <w:bottom w:val="single" w:sz="4" w:space="0" w:color="auto"/>
              <w:right w:val="single" w:sz="4" w:space="0" w:color="000000"/>
            </w:tcBorders>
          </w:tcPr>
          <w:p w:rsidR="000D1F72" w:rsidRPr="006904BD" w:rsidRDefault="000D1F72" w:rsidP="009E770A">
            <w:pPr>
              <w:ind w:hanging="454"/>
              <w:rPr>
                <w:lang w:val="tt-RU"/>
              </w:rPr>
            </w:pPr>
            <w:r w:rsidRPr="006904BD">
              <w:rPr>
                <w:lang w:val="tt-RU"/>
              </w:rPr>
              <w:t>1000 кешегә исәпләнгн приборлар</w:t>
            </w:r>
          </w:p>
        </w:tc>
        <w:tc>
          <w:tcPr>
            <w:tcW w:w="4591" w:type="dxa"/>
            <w:tcBorders>
              <w:top w:val="single" w:sz="4" w:space="0" w:color="000000"/>
              <w:left w:val="single" w:sz="4" w:space="0" w:color="000000"/>
              <w:bottom w:val="single" w:sz="4" w:space="0" w:color="auto"/>
              <w:right w:val="single" w:sz="4" w:space="0" w:color="000000"/>
            </w:tcBorders>
          </w:tcPr>
          <w:p w:rsidR="000D1F72" w:rsidRPr="006904BD" w:rsidRDefault="000D1F72" w:rsidP="009E770A">
            <w:pPr>
              <w:jc w:val="center"/>
              <w:rPr>
                <w:lang w:val="tt-RU"/>
              </w:rPr>
            </w:pPr>
            <w:r w:rsidRPr="006904BD">
              <w:rPr>
                <w:lang w:val="tt-RU"/>
              </w:rPr>
              <w:t>1</w:t>
            </w:r>
          </w:p>
        </w:tc>
      </w:tr>
      <w:tr w:rsidR="000D1F72" w:rsidRPr="00426F96" w:rsidTr="000D1F72">
        <w:trPr>
          <w:trHeight w:val="1130"/>
        </w:trPr>
        <w:tc>
          <w:tcPr>
            <w:tcW w:w="9671" w:type="dxa"/>
            <w:gridSpan w:val="3"/>
            <w:tcBorders>
              <w:top w:val="single" w:sz="4" w:space="0" w:color="auto"/>
              <w:left w:val="single" w:sz="4" w:space="0" w:color="auto"/>
              <w:bottom w:val="single" w:sz="4" w:space="0" w:color="auto"/>
              <w:right w:val="single" w:sz="4" w:space="0" w:color="auto"/>
            </w:tcBorders>
          </w:tcPr>
          <w:p w:rsidR="000D1F72" w:rsidRPr="006904BD" w:rsidRDefault="000D1F72" w:rsidP="009E770A">
            <w:pPr>
              <w:jc w:val="both"/>
              <w:rPr>
                <w:lang w:val="tt-RU"/>
              </w:rPr>
            </w:pPr>
            <w:r w:rsidRPr="006904BD">
              <w:rPr>
                <w:lang w:val="tt-RU"/>
              </w:rPr>
              <w:t>Искәрмә: халык саны 200 кешедән ким булган авыл торак пунктлары өчен башлангыч сыйныфлар белән берләшкән кече сыйныфларга караган мәктәпкәчә белем бирү оешмаларын күздә тотарга кирәк. Мондый оешмалар белән минималь тәэмин ителешне һәм аларның сыйдырышлылыгын, җирле шартларга карап, проектлау өчен бирем буенча кабул итәргә кирәк.</w:t>
            </w:r>
          </w:p>
          <w:p w:rsidR="000D1F72" w:rsidRPr="006904BD" w:rsidRDefault="000D1F72" w:rsidP="009E770A">
            <w:pPr>
              <w:rPr>
                <w:lang w:val="tt-RU"/>
              </w:rPr>
            </w:pPr>
          </w:p>
        </w:tc>
      </w:tr>
    </w:tbl>
    <w:p w:rsidR="000D1F72" w:rsidRPr="000B7283" w:rsidRDefault="000D1F72" w:rsidP="009E770A">
      <w:pPr>
        <w:widowControl/>
        <w:autoSpaceDE/>
        <w:autoSpaceDN/>
        <w:adjustRightInd/>
        <w:jc w:val="both"/>
        <w:rPr>
          <w:rFonts w:eastAsia="Calibri"/>
          <w:sz w:val="27"/>
          <w:szCs w:val="27"/>
          <w:lang w:val="tt-RU" w:eastAsia="en-US"/>
        </w:rPr>
      </w:pPr>
    </w:p>
    <w:p w:rsidR="000B7283" w:rsidRPr="000B7283" w:rsidRDefault="000B7283" w:rsidP="009E770A">
      <w:pPr>
        <w:widowControl/>
        <w:autoSpaceDE/>
        <w:autoSpaceDN/>
        <w:adjustRightInd/>
        <w:jc w:val="both"/>
        <w:rPr>
          <w:rFonts w:eastAsia="Calibri"/>
          <w:sz w:val="27"/>
          <w:szCs w:val="27"/>
          <w:lang w:val="tt-RU" w:eastAsia="en-US"/>
        </w:rPr>
      </w:pPr>
    </w:p>
    <w:p w:rsidR="000D1F72" w:rsidRPr="006904BD" w:rsidRDefault="000D1F72" w:rsidP="009E770A">
      <w:pPr>
        <w:numPr>
          <w:ilvl w:val="2"/>
          <w:numId w:val="123"/>
        </w:numPr>
        <w:tabs>
          <w:tab w:val="left" w:pos="1686"/>
        </w:tabs>
        <w:autoSpaceDE/>
        <w:autoSpaceDN/>
        <w:adjustRightInd/>
        <w:ind w:left="0" w:firstLine="721"/>
        <w:jc w:val="both"/>
        <w:rPr>
          <w:lang w:val="tt-RU"/>
        </w:rPr>
      </w:pPr>
      <w:r w:rsidRPr="006904BD">
        <w:rPr>
          <w:sz w:val="27"/>
          <w:szCs w:val="27"/>
          <w:lang w:val="tt-RU"/>
        </w:rPr>
        <w:t>Һәр торак пунктта яшәүчеләрне беренче чиратта кирәкле хезмәтләр белән тәэмин итү җәяү йөрү мөмкинлеге чикләрендә 30 минуттан да артмаска тиеш (2-2,5 километр). Хезмәт күрсәтүнең югары дәрәҗәдә, шул исәптән вакыт аралыгында, җәяүлеләр өчен транспорт үтемлелеге 60 минуттан да артмаган җирлек чикләрендә яки муниципаль район үзәгендә-учреждениеләрне һәм периодик хезмәт күрсәтү предприятиеләрен концентрацияләү үзәгендә урнаштыруны күздә тотарга кирәк.</w:t>
      </w:r>
    </w:p>
    <w:p w:rsidR="000D1F72" w:rsidRPr="006904BD" w:rsidRDefault="000D1F72" w:rsidP="009E770A">
      <w:pPr>
        <w:numPr>
          <w:ilvl w:val="2"/>
          <w:numId w:val="123"/>
        </w:numPr>
        <w:tabs>
          <w:tab w:val="left" w:pos="1670"/>
        </w:tabs>
        <w:autoSpaceDE/>
        <w:autoSpaceDN/>
        <w:adjustRightInd/>
        <w:ind w:left="0" w:firstLine="0"/>
        <w:rPr>
          <w:lang w:val="tt-RU"/>
        </w:rPr>
      </w:pPr>
      <w:r w:rsidRPr="006904BD">
        <w:rPr>
          <w:sz w:val="27"/>
          <w:szCs w:val="27"/>
          <w:lang w:val="tt-RU"/>
        </w:rPr>
        <w:t>Авыл торак пунктларында хезмәт күрсәтү Радиусы: мәктәпкәчә оешмаларга-500 метр;</w:t>
      </w:r>
    </w:p>
    <w:p w:rsidR="000D1F72" w:rsidRPr="006904BD" w:rsidRDefault="000D1F72" w:rsidP="009E770A">
      <w:pPr>
        <w:tabs>
          <w:tab w:val="left" w:pos="1670"/>
        </w:tabs>
        <w:rPr>
          <w:sz w:val="27"/>
          <w:szCs w:val="27"/>
          <w:lang w:val="tt-RU"/>
        </w:rPr>
      </w:pPr>
      <w:r w:rsidRPr="006904BD">
        <w:rPr>
          <w:sz w:val="27"/>
          <w:szCs w:val="27"/>
          <w:lang w:val="tt-RU"/>
        </w:rPr>
        <w:t>гомуми белем бирү оешмалары:</w:t>
      </w:r>
    </w:p>
    <w:p w:rsidR="000D1F72" w:rsidRPr="006904BD" w:rsidRDefault="000D1F72" w:rsidP="009E770A">
      <w:pPr>
        <w:ind w:firstLine="720"/>
        <w:jc w:val="both"/>
        <w:rPr>
          <w:sz w:val="27"/>
          <w:szCs w:val="27"/>
          <w:lang w:val="tt-RU"/>
        </w:rPr>
      </w:pPr>
      <w:r w:rsidRPr="006904BD">
        <w:rPr>
          <w:sz w:val="27"/>
          <w:szCs w:val="27"/>
          <w:lang w:val="tt-RU"/>
        </w:rPr>
        <w:t>I дәрәҗә укучылары өчен-2 километрдан да артык булмаган җәяүлеләр һәм 15 минуттан да артмаган (бер якка) транспорт үтемлелеге;</w:t>
      </w:r>
    </w:p>
    <w:p w:rsidR="000D1F72" w:rsidRPr="006904BD" w:rsidRDefault="000D1F72" w:rsidP="009E770A">
      <w:pPr>
        <w:ind w:firstLine="720"/>
        <w:jc w:val="both"/>
        <w:rPr>
          <w:sz w:val="27"/>
          <w:szCs w:val="27"/>
          <w:lang w:val="tt-RU"/>
        </w:rPr>
      </w:pPr>
      <w:r w:rsidRPr="006904BD">
        <w:rPr>
          <w:sz w:val="27"/>
          <w:szCs w:val="27"/>
          <w:lang w:val="tt-RU"/>
        </w:rPr>
        <w:t>укуның II һәм III баскычларында укучылар өчен-4 километрдан да артык түгел һәм 30 минуттан да артык түгел (бер якка) транспорт үтемлелеге.</w:t>
      </w:r>
      <w:r w:rsidRPr="006904BD">
        <w:rPr>
          <w:sz w:val="27"/>
          <w:szCs w:val="27"/>
          <w:lang w:val="tt-RU"/>
        </w:rPr>
        <w:tab/>
      </w:r>
    </w:p>
    <w:p w:rsidR="000D1F72" w:rsidRPr="006904BD" w:rsidRDefault="000D1F72" w:rsidP="009E770A">
      <w:pPr>
        <w:ind w:firstLine="720"/>
        <w:jc w:val="both"/>
        <w:rPr>
          <w:sz w:val="27"/>
          <w:szCs w:val="27"/>
          <w:lang w:val="tt-RU"/>
        </w:rPr>
      </w:pPr>
      <w:r w:rsidRPr="006904BD">
        <w:rPr>
          <w:sz w:val="27"/>
          <w:szCs w:val="27"/>
          <w:lang w:val="tt-RU"/>
        </w:rPr>
        <w:t>II - III дәрәҗәдәге укучыларга хезмәт күрсәтүнең иң чик радиусы 15 чакрымнан артмаска тиеш;;</w:t>
      </w:r>
    </w:p>
    <w:p w:rsidR="000D1F72" w:rsidRPr="000D1F72" w:rsidRDefault="000D1F72" w:rsidP="009E770A">
      <w:pPr>
        <w:ind w:firstLine="720"/>
        <w:jc w:val="both"/>
        <w:rPr>
          <w:sz w:val="27"/>
          <w:szCs w:val="27"/>
          <w:lang w:val="tt-RU"/>
        </w:rPr>
      </w:pPr>
      <w:r w:rsidRPr="000D1F72">
        <w:rPr>
          <w:sz w:val="27"/>
          <w:szCs w:val="27"/>
          <w:lang w:val="tt-RU"/>
        </w:rPr>
        <w:t>сәүдә, җәмәгать туклануы һәм көнкүреш хезмәте күрсәтү предприятиеләре-2000 метр;</w:t>
      </w:r>
    </w:p>
    <w:p w:rsidR="000D1F72" w:rsidRPr="000D1F72" w:rsidRDefault="000D1F72" w:rsidP="009E770A">
      <w:pPr>
        <w:ind w:firstLine="720"/>
        <w:jc w:val="both"/>
        <w:rPr>
          <w:sz w:val="27"/>
          <w:szCs w:val="27"/>
          <w:lang w:val="tt-RU"/>
        </w:rPr>
      </w:pPr>
      <w:r w:rsidRPr="000D1F72">
        <w:rPr>
          <w:sz w:val="27"/>
          <w:szCs w:val="27"/>
          <w:lang w:val="tt-RU"/>
        </w:rPr>
        <w:t>поликлиникалар, амбулаторияләр, фельдшер-акушерлык пунктлары һәм даруханәләр - җәяүлеләр өчен 30 минуттан да артык түгел.</w:t>
      </w:r>
    </w:p>
    <w:p w:rsidR="000D1F72" w:rsidRPr="000D1F72" w:rsidRDefault="000D1F72" w:rsidP="009E770A">
      <w:pPr>
        <w:numPr>
          <w:ilvl w:val="2"/>
          <w:numId w:val="123"/>
        </w:numPr>
        <w:tabs>
          <w:tab w:val="left" w:pos="1679"/>
        </w:tabs>
        <w:autoSpaceDE/>
        <w:autoSpaceDN/>
        <w:adjustRightInd/>
        <w:ind w:left="0" w:firstLine="721"/>
        <w:jc w:val="both"/>
        <w:rPr>
          <w:sz w:val="27"/>
          <w:szCs w:val="27"/>
          <w:lang w:val="tt-RU"/>
        </w:rPr>
      </w:pPr>
      <w:r w:rsidRPr="000D1F72">
        <w:rPr>
          <w:sz w:val="27"/>
          <w:szCs w:val="27"/>
          <w:lang w:val="tt-RU"/>
        </w:rPr>
        <w:t>Транспорт хезмәте оешмадан 1 километрдан артык ераклыкта яшәүче авыл гомуми белем бирү оешмалары укучылары тиеш. Укучыларны йөртү балаларны йөртү өчен билгеләнгән транспортта башкарыла.</w:t>
      </w:r>
    </w:p>
    <w:p w:rsidR="000D1F72" w:rsidRPr="000D1F72" w:rsidRDefault="000D1F72" w:rsidP="009E770A">
      <w:pPr>
        <w:ind w:firstLine="720"/>
        <w:jc w:val="both"/>
        <w:rPr>
          <w:sz w:val="27"/>
          <w:szCs w:val="27"/>
          <w:lang w:val="tt-RU"/>
        </w:rPr>
      </w:pPr>
      <w:r w:rsidRPr="000D1F72">
        <w:rPr>
          <w:sz w:val="27"/>
          <w:szCs w:val="27"/>
          <w:lang w:val="tt-RU"/>
        </w:rPr>
        <w:t>Укучыларның тукталышта җыю урынына иң чик җәяүле якын килүе 500 метрдан да артмаска тиеш.</w:t>
      </w:r>
    </w:p>
    <w:p w:rsidR="000D1F72" w:rsidRPr="006904BD" w:rsidRDefault="000D1F72" w:rsidP="009E770A">
      <w:pPr>
        <w:ind w:firstLine="720"/>
        <w:jc w:val="both"/>
        <w:rPr>
          <w:sz w:val="27"/>
          <w:szCs w:val="27"/>
          <w:lang w:val="tt-RU"/>
        </w:rPr>
      </w:pPr>
      <w:r w:rsidRPr="000D1F72">
        <w:rPr>
          <w:sz w:val="27"/>
          <w:szCs w:val="27"/>
          <w:lang w:val="tt-RU"/>
        </w:rPr>
        <w:t>Транспорт тукталышы өч яктан</w:t>
      </w:r>
      <w:r w:rsidRPr="006904BD">
        <w:rPr>
          <w:sz w:val="27"/>
          <w:szCs w:val="27"/>
          <w:lang w:val="tt-RU"/>
        </w:rPr>
        <w:t xml:space="preserve"> киртәләнгән элмә белән җиһазландырыла, юлның машиналар йөрү өлешеннән киртәләр сакланган, каты өслеге һәм юл ягыннан 250 метрдан да ким булмаган күзәтчелек бар.</w:t>
      </w:r>
    </w:p>
    <w:p w:rsidR="000D1F72" w:rsidRPr="006904BD" w:rsidRDefault="000D1F72" w:rsidP="009E770A">
      <w:pPr>
        <w:ind w:firstLine="720"/>
        <w:jc w:val="both"/>
        <w:rPr>
          <w:sz w:val="27"/>
          <w:szCs w:val="27"/>
          <w:lang w:val="tt-RU"/>
        </w:rPr>
      </w:pPr>
      <w:r w:rsidRPr="006904BD">
        <w:rPr>
          <w:sz w:val="27"/>
          <w:szCs w:val="27"/>
          <w:lang w:val="tt-RU"/>
        </w:rPr>
        <w:t>Транспорт хезмәте күрсәтүнең иң чик күрсәткечләреннән артык ераклыкта, шулай ук начар һава шартлары вакытында транспорт белән тәэмин ителмәгән очракта, мәктәп яны интернаты гомуми сыйдырышлы урыннарның 10 проценты исәбеннән (СП 42.13330-2011) күздә тотыла.</w:t>
      </w:r>
    </w:p>
    <w:p w:rsidR="000D1F72" w:rsidRPr="006904BD" w:rsidRDefault="000D1F72" w:rsidP="009E770A">
      <w:pPr>
        <w:numPr>
          <w:ilvl w:val="2"/>
          <w:numId w:val="123"/>
        </w:numPr>
        <w:tabs>
          <w:tab w:val="left" w:pos="1674"/>
        </w:tabs>
        <w:autoSpaceDE/>
        <w:autoSpaceDN/>
        <w:adjustRightInd/>
        <w:ind w:left="0" w:firstLine="721"/>
        <w:jc w:val="both"/>
        <w:rPr>
          <w:lang w:val="tt-RU"/>
        </w:rPr>
      </w:pPr>
      <w:r w:rsidRPr="006904BD">
        <w:rPr>
          <w:sz w:val="27"/>
          <w:szCs w:val="27"/>
          <w:lang w:val="tt-RU"/>
        </w:rPr>
        <w:t>Тиешле санитар - гигиена һәм янгынга каршы таләпләр буенча хезмәт күрсәтү учреждениеләрен һәм предприятиеләрен урнаштырганда куркынычсызлык шартлары «әйләнә-тирә мохитне саклау» һәм «янгын куркынычсызлыгы» бүлекләре таләпләре нигезендә тәэмин ителә.</w:t>
      </w:r>
    </w:p>
    <w:p w:rsidR="000D1F72" w:rsidRPr="000D1F72" w:rsidRDefault="000D1F72" w:rsidP="009E770A">
      <w:pPr>
        <w:numPr>
          <w:ilvl w:val="2"/>
          <w:numId w:val="123"/>
        </w:numPr>
        <w:tabs>
          <w:tab w:val="left" w:pos="1670"/>
        </w:tabs>
        <w:autoSpaceDE/>
        <w:autoSpaceDN/>
        <w:adjustRightInd/>
        <w:ind w:left="0" w:firstLine="721"/>
        <w:jc w:val="both"/>
        <w:rPr>
          <w:lang w:val="tt-RU"/>
        </w:rPr>
      </w:pPr>
      <w:r w:rsidRPr="006904BD">
        <w:rPr>
          <w:sz w:val="27"/>
          <w:szCs w:val="27"/>
          <w:lang w:val="tt-RU"/>
        </w:rPr>
        <w:lastRenderedPageBreak/>
        <w:t>Торак биналарның, гомуми белем бирү мәктәпләренең, мәктәпкәчә оешмаларның һәм дәвалау оешмаларының җир участоклары чикләреннән авыл торак пунктларында хезмәт күрсәтү оешмаларының һәм учреждениеләренең җир участоклары чикләренә кадәр минималь ераклыкларны инсоляция һәм яктырту, янгынга каршы һәм көнкүреш өзекләрен үтәү, әмма таблицада кимендә китерелгән 31не исәпкә алу нигезендә кабул итәргә кирәк.</w:t>
      </w:r>
    </w:p>
    <w:p w:rsidR="000D1F72" w:rsidRPr="006904BD" w:rsidRDefault="000D1F72" w:rsidP="009E770A">
      <w:pPr>
        <w:jc w:val="right"/>
        <w:rPr>
          <w:sz w:val="27"/>
          <w:szCs w:val="27"/>
          <w:lang w:val="tt-RU"/>
        </w:rPr>
      </w:pPr>
      <w:r w:rsidRPr="006904BD">
        <w:rPr>
          <w:sz w:val="27"/>
          <w:szCs w:val="27"/>
          <w:lang w:val="tt-RU"/>
        </w:rPr>
        <w:t>Таблица 31</w:t>
      </w:r>
    </w:p>
    <w:p w:rsidR="000D1F72" w:rsidRPr="006904BD" w:rsidRDefault="000D1F72" w:rsidP="009E770A">
      <w:pPr>
        <w:pStyle w:val="1"/>
        <w:keepNext w:val="0"/>
        <w:keepLines w:val="0"/>
        <w:widowControl w:val="0"/>
        <w:spacing w:before="0" w:after="0" w:line="240" w:lineRule="auto"/>
        <w:jc w:val="center"/>
        <w:rPr>
          <w:rFonts w:ascii="Times New Roman" w:eastAsia="Times New Roman" w:hAnsi="Times New Roman" w:cs="Times New Roman"/>
          <w:sz w:val="27"/>
          <w:szCs w:val="27"/>
          <w:lang w:val="tt-RU"/>
        </w:rPr>
      </w:pPr>
      <w:r w:rsidRPr="006904BD">
        <w:rPr>
          <w:rFonts w:ascii="Times New Roman" w:eastAsia="Times New Roman" w:hAnsi="Times New Roman" w:cs="Times New Roman"/>
          <w:b/>
          <w:sz w:val="27"/>
          <w:szCs w:val="27"/>
          <w:lang w:val="tt-RU"/>
        </w:rPr>
        <w:t>Торак биналарның, гомуми белем бирү, мәктәпкәчә белем бирү һәм медицина оешмаларының җир кишәрлекләре чикләреннән минималь ераклыклар</w:t>
      </w:r>
    </w:p>
    <w:p w:rsidR="000D1F72" w:rsidRPr="006904BD" w:rsidRDefault="000D1F72" w:rsidP="009E770A">
      <w:pPr>
        <w:rPr>
          <w:sz w:val="27"/>
          <w:szCs w:val="27"/>
          <w:lang w:val="tt-RU"/>
        </w:rPr>
      </w:pPr>
    </w:p>
    <w:tbl>
      <w:tblPr>
        <w:tblW w:w="10303" w:type="dxa"/>
        <w:tblInd w:w="105" w:type="dxa"/>
        <w:tblLayout w:type="fixed"/>
        <w:tblLook w:val="0000" w:firstRow="0" w:lastRow="0" w:firstColumn="0" w:lastColumn="0" w:noHBand="0" w:noVBand="0"/>
      </w:tblPr>
      <w:tblGrid>
        <w:gridCol w:w="4561"/>
        <w:gridCol w:w="1594"/>
        <w:gridCol w:w="1263"/>
        <w:gridCol w:w="2885"/>
      </w:tblGrid>
      <w:tr w:rsidR="000D1F72" w:rsidRPr="00426F96" w:rsidTr="006C13BF">
        <w:trPr>
          <w:cantSplit/>
          <w:trHeight w:val="316"/>
        </w:trPr>
        <w:tc>
          <w:tcPr>
            <w:tcW w:w="4561" w:type="dxa"/>
            <w:vMerge w:val="restart"/>
            <w:tcBorders>
              <w:top w:val="single" w:sz="4" w:space="0" w:color="000000"/>
              <w:left w:val="single" w:sz="4" w:space="0" w:color="000000"/>
              <w:right w:val="single" w:sz="4" w:space="0" w:color="000000"/>
            </w:tcBorders>
          </w:tcPr>
          <w:p w:rsidR="000D1F72" w:rsidRPr="006904BD" w:rsidRDefault="000D1F72" w:rsidP="009E770A">
            <w:pPr>
              <w:jc w:val="center"/>
              <w:rPr>
                <w:lang w:val="tt-RU"/>
              </w:rPr>
            </w:pPr>
            <w:r w:rsidRPr="006904BD">
              <w:rPr>
                <w:lang w:val="tt-RU"/>
              </w:rPr>
              <w:t>Оешма, учреждение һәм хезмәт күрсәтү оешмаларының җир участоклары чикләре</w:t>
            </w:r>
          </w:p>
        </w:tc>
        <w:tc>
          <w:tcPr>
            <w:tcW w:w="5742" w:type="dxa"/>
            <w:gridSpan w:val="3"/>
            <w:tcBorders>
              <w:top w:val="single" w:sz="4" w:space="0" w:color="000000"/>
              <w:left w:val="single" w:sz="4" w:space="0" w:color="000000"/>
              <w:bottom w:val="nil"/>
              <w:right w:val="single" w:sz="4" w:space="0" w:color="000000"/>
            </w:tcBorders>
          </w:tcPr>
          <w:p w:rsidR="000D1F72" w:rsidRPr="006904BD" w:rsidRDefault="000D1F72" w:rsidP="009E770A">
            <w:pPr>
              <w:rPr>
                <w:lang w:val="tt-RU"/>
              </w:rPr>
            </w:pPr>
            <w:r w:rsidRPr="006904BD">
              <w:rPr>
                <w:lang w:val="tt-RU"/>
              </w:rPr>
              <w:t>Учреждениеләр биналарыннан (участокларыннан) -</w:t>
            </w:r>
          </w:p>
          <w:p w:rsidR="000D1F72" w:rsidRPr="006904BD" w:rsidRDefault="000D1F72" w:rsidP="009E770A">
            <w:pPr>
              <w:rPr>
                <w:lang w:val="tt-RU"/>
              </w:rPr>
            </w:pPr>
            <w:r w:rsidRPr="006904BD">
              <w:rPr>
                <w:lang w:val="tt-RU"/>
              </w:rPr>
              <w:t>хезмәт күрсәтү предприятиеләре һәм урыннарына кадәр ераклык</w:t>
            </w:r>
          </w:p>
        </w:tc>
      </w:tr>
      <w:tr w:rsidR="000D1F72" w:rsidRPr="00426F96" w:rsidTr="006C13BF">
        <w:trPr>
          <w:cantSplit/>
          <w:trHeight w:val="293"/>
        </w:trPr>
        <w:tc>
          <w:tcPr>
            <w:tcW w:w="4561" w:type="dxa"/>
            <w:vMerge/>
            <w:tcBorders>
              <w:top w:val="single" w:sz="4" w:space="0" w:color="000000"/>
              <w:left w:val="single" w:sz="4" w:space="0" w:color="000000"/>
              <w:right w:val="single" w:sz="4" w:space="0" w:color="000000"/>
            </w:tcBorders>
          </w:tcPr>
          <w:p w:rsidR="000D1F72" w:rsidRPr="006904BD" w:rsidRDefault="000D1F72" w:rsidP="009E770A">
            <w:pPr>
              <w:rPr>
                <w:lang w:val="tt-RU"/>
              </w:rPr>
            </w:pPr>
          </w:p>
        </w:tc>
        <w:tc>
          <w:tcPr>
            <w:tcW w:w="5742" w:type="dxa"/>
            <w:gridSpan w:val="3"/>
            <w:tcBorders>
              <w:top w:val="nil"/>
              <w:left w:val="single" w:sz="4" w:space="0" w:color="000000"/>
              <w:bottom w:val="single" w:sz="4" w:space="0" w:color="000000"/>
              <w:right w:val="single" w:sz="4" w:space="0" w:color="000000"/>
            </w:tcBorders>
          </w:tcPr>
          <w:p w:rsidR="000D1F72" w:rsidRPr="006904BD" w:rsidRDefault="000D1F72" w:rsidP="009E770A">
            <w:pPr>
              <w:rPr>
                <w:lang w:val="tt-RU"/>
              </w:rPr>
            </w:pPr>
          </w:p>
        </w:tc>
      </w:tr>
      <w:tr w:rsidR="000D1F72" w:rsidRPr="00426F96" w:rsidTr="006C13BF">
        <w:trPr>
          <w:cantSplit/>
          <w:trHeight w:val="307"/>
        </w:trPr>
        <w:tc>
          <w:tcPr>
            <w:tcW w:w="4561" w:type="dxa"/>
            <w:vMerge/>
            <w:tcBorders>
              <w:top w:val="single" w:sz="4" w:space="0" w:color="000000"/>
              <w:left w:val="single" w:sz="4" w:space="0" w:color="000000"/>
              <w:right w:val="single" w:sz="4" w:space="0" w:color="000000"/>
            </w:tcBorders>
          </w:tcPr>
          <w:p w:rsidR="000D1F72" w:rsidRPr="006904BD" w:rsidRDefault="000D1F72" w:rsidP="009E770A">
            <w:pPr>
              <w:rPr>
                <w:lang w:val="tt-RU"/>
              </w:rPr>
            </w:pPr>
          </w:p>
        </w:tc>
        <w:tc>
          <w:tcPr>
            <w:tcW w:w="1594" w:type="dxa"/>
            <w:tcBorders>
              <w:top w:val="single" w:sz="4" w:space="0" w:color="000000"/>
              <w:left w:val="single" w:sz="4" w:space="0" w:color="000000"/>
              <w:bottom w:val="nil"/>
              <w:right w:val="single" w:sz="4" w:space="0" w:color="000000"/>
            </w:tcBorders>
          </w:tcPr>
          <w:p w:rsidR="000D1F72" w:rsidRPr="006904BD" w:rsidRDefault="000D1F72" w:rsidP="009E770A">
            <w:pPr>
              <w:rPr>
                <w:lang w:val="tt-RU"/>
              </w:rPr>
            </w:pPr>
            <w:r w:rsidRPr="006904BD">
              <w:rPr>
                <w:sz w:val="23"/>
                <w:szCs w:val="23"/>
                <w:lang w:val="tt-RU"/>
              </w:rPr>
              <w:t>кызык сызыкка кадәр</w:t>
            </w:r>
          </w:p>
        </w:tc>
        <w:tc>
          <w:tcPr>
            <w:tcW w:w="1263" w:type="dxa"/>
            <w:tcBorders>
              <w:top w:val="single" w:sz="4" w:space="0" w:color="000000"/>
              <w:left w:val="single" w:sz="4" w:space="0" w:color="000000"/>
              <w:bottom w:val="nil"/>
              <w:right w:val="single" w:sz="4" w:space="0" w:color="000000"/>
            </w:tcBorders>
          </w:tcPr>
          <w:p w:rsidR="000D1F72" w:rsidRPr="006904BD" w:rsidRDefault="000D1F72" w:rsidP="009E770A">
            <w:pPr>
              <w:rPr>
                <w:lang w:val="tt-RU"/>
              </w:rPr>
            </w:pPr>
          </w:p>
          <w:p w:rsidR="000D1F72" w:rsidRPr="006904BD" w:rsidRDefault="000D1F72" w:rsidP="009E770A">
            <w:pPr>
              <w:rPr>
                <w:lang w:val="tt-RU"/>
              </w:rPr>
            </w:pPr>
            <w:r w:rsidRPr="006904BD">
              <w:rPr>
                <w:lang w:val="tt-RU"/>
              </w:rPr>
              <w:t>торак биналарның җир кишәрлекләренә кадәр чик</w:t>
            </w:r>
          </w:p>
        </w:tc>
        <w:tc>
          <w:tcPr>
            <w:tcW w:w="2885" w:type="dxa"/>
            <w:vMerge w:val="restart"/>
            <w:tcBorders>
              <w:top w:val="single" w:sz="4" w:space="0" w:color="000000"/>
              <w:left w:val="single" w:sz="4" w:space="0" w:color="000000"/>
              <w:right w:val="single" w:sz="4" w:space="0" w:color="000000"/>
            </w:tcBorders>
          </w:tcPr>
          <w:p w:rsidR="000D1F72" w:rsidRPr="006904BD" w:rsidRDefault="000D1F72" w:rsidP="009E770A">
            <w:pPr>
              <w:jc w:val="both"/>
              <w:rPr>
                <w:lang w:val="tt-RU"/>
              </w:rPr>
            </w:pPr>
            <w:r w:rsidRPr="006904BD">
              <w:rPr>
                <w:lang w:val="tt-RU"/>
              </w:rPr>
              <w:t>гомуми белем бирү, мәктәпкәчә белем бирү һәм медицина оешмаларының җир кишәрлекләре чикләрен билгеләү турында</w:t>
            </w:r>
          </w:p>
        </w:tc>
      </w:tr>
      <w:tr w:rsidR="000D1F72" w:rsidRPr="00426F96" w:rsidTr="000D1F72">
        <w:trPr>
          <w:cantSplit/>
          <w:trHeight w:val="155"/>
        </w:trPr>
        <w:tc>
          <w:tcPr>
            <w:tcW w:w="4561" w:type="dxa"/>
            <w:vMerge/>
            <w:tcBorders>
              <w:top w:val="single" w:sz="4" w:space="0" w:color="000000"/>
              <w:left w:val="single" w:sz="4" w:space="0" w:color="000000"/>
              <w:right w:val="single" w:sz="4" w:space="0" w:color="000000"/>
            </w:tcBorders>
          </w:tcPr>
          <w:p w:rsidR="000D1F72" w:rsidRPr="006904BD" w:rsidRDefault="000D1F72" w:rsidP="009E770A">
            <w:pPr>
              <w:rPr>
                <w:lang w:val="tt-RU"/>
              </w:rPr>
            </w:pPr>
          </w:p>
        </w:tc>
        <w:tc>
          <w:tcPr>
            <w:tcW w:w="1594" w:type="dxa"/>
            <w:tcBorders>
              <w:top w:val="nil"/>
              <w:left w:val="single" w:sz="4" w:space="0" w:color="000000"/>
              <w:bottom w:val="single" w:sz="4" w:space="0" w:color="000000"/>
              <w:right w:val="single" w:sz="4" w:space="0" w:color="000000"/>
            </w:tcBorders>
          </w:tcPr>
          <w:p w:rsidR="000D1F72" w:rsidRPr="006904BD" w:rsidRDefault="000D1F72" w:rsidP="009E770A">
            <w:pPr>
              <w:rPr>
                <w:lang w:val="tt-RU"/>
              </w:rPr>
            </w:pPr>
          </w:p>
        </w:tc>
        <w:tc>
          <w:tcPr>
            <w:tcW w:w="1263" w:type="dxa"/>
            <w:tcBorders>
              <w:top w:val="nil"/>
              <w:left w:val="single" w:sz="4" w:space="0" w:color="000000"/>
              <w:bottom w:val="single" w:sz="4" w:space="0" w:color="000000"/>
              <w:right w:val="single" w:sz="4" w:space="0" w:color="000000"/>
            </w:tcBorders>
          </w:tcPr>
          <w:p w:rsidR="000D1F72" w:rsidRPr="006904BD" w:rsidRDefault="000D1F72" w:rsidP="009E770A">
            <w:pPr>
              <w:ind w:hanging="185"/>
              <w:jc w:val="center"/>
              <w:rPr>
                <w:lang w:val="tt-RU"/>
              </w:rPr>
            </w:pPr>
          </w:p>
        </w:tc>
        <w:tc>
          <w:tcPr>
            <w:tcW w:w="2885" w:type="dxa"/>
            <w:vMerge/>
            <w:tcBorders>
              <w:top w:val="single" w:sz="4" w:space="0" w:color="000000"/>
              <w:left w:val="single" w:sz="4" w:space="0" w:color="000000"/>
              <w:right w:val="single" w:sz="4" w:space="0" w:color="000000"/>
            </w:tcBorders>
          </w:tcPr>
          <w:p w:rsidR="000D1F72" w:rsidRPr="006904BD" w:rsidRDefault="000D1F72" w:rsidP="009E770A">
            <w:pPr>
              <w:rPr>
                <w:lang w:val="tt-RU"/>
              </w:rPr>
            </w:pPr>
          </w:p>
        </w:tc>
      </w:tr>
      <w:tr w:rsidR="000D1F72" w:rsidRPr="006904BD" w:rsidTr="006C13BF">
        <w:trPr>
          <w:cantSplit/>
          <w:trHeight w:val="297"/>
        </w:trPr>
        <w:tc>
          <w:tcPr>
            <w:tcW w:w="4561" w:type="dxa"/>
            <w:vMerge w:val="restart"/>
            <w:tcBorders>
              <w:top w:val="single" w:sz="4" w:space="0" w:color="000000"/>
              <w:left w:val="single" w:sz="4" w:space="0" w:color="000000"/>
              <w:right w:val="single" w:sz="4" w:space="0" w:color="000000"/>
            </w:tcBorders>
          </w:tcPr>
          <w:p w:rsidR="000D1F72" w:rsidRPr="006904BD" w:rsidRDefault="000D1F72" w:rsidP="009E770A">
            <w:pPr>
              <w:jc w:val="both"/>
              <w:rPr>
                <w:lang w:val="tt-RU"/>
              </w:rPr>
            </w:pPr>
            <w:r w:rsidRPr="006904BD">
              <w:rPr>
                <w:lang w:val="tt-RU"/>
              </w:rPr>
              <w:t>Мәктәпкәчә белем бирү һәм гомуми белем бирү оешмалары (бина стеналары)</w:t>
            </w:r>
          </w:p>
          <w:p w:rsidR="000D1F72" w:rsidRPr="006904BD" w:rsidRDefault="000D1F72" w:rsidP="009E770A">
            <w:pPr>
              <w:rPr>
                <w:lang w:val="tt-RU"/>
              </w:rPr>
            </w:pPr>
          </w:p>
        </w:tc>
        <w:tc>
          <w:tcPr>
            <w:tcW w:w="1594" w:type="dxa"/>
            <w:vMerge w:val="restart"/>
            <w:tcBorders>
              <w:top w:val="single" w:sz="4" w:space="0" w:color="000000"/>
              <w:left w:val="single" w:sz="4" w:space="0" w:color="000000"/>
              <w:bottom w:val="single" w:sz="4" w:space="0" w:color="000000"/>
              <w:right w:val="single" w:sz="4" w:space="0" w:color="000000"/>
            </w:tcBorders>
          </w:tcPr>
          <w:p w:rsidR="000D1F72" w:rsidRPr="006904BD" w:rsidRDefault="000D1F72" w:rsidP="009E770A">
            <w:pPr>
              <w:jc w:val="center"/>
              <w:rPr>
                <w:lang w:val="tt-RU"/>
              </w:rPr>
            </w:pPr>
            <w:r w:rsidRPr="006904BD">
              <w:rPr>
                <w:sz w:val="23"/>
                <w:szCs w:val="23"/>
                <w:lang w:val="tt-RU"/>
              </w:rPr>
              <w:t>10</w:t>
            </w:r>
          </w:p>
        </w:tc>
        <w:tc>
          <w:tcPr>
            <w:tcW w:w="4148" w:type="dxa"/>
            <w:gridSpan w:val="2"/>
            <w:tcBorders>
              <w:top w:val="single" w:sz="4" w:space="0" w:color="000000"/>
              <w:left w:val="single" w:sz="4" w:space="0" w:color="000000"/>
              <w:bottom w:val="nil"/>
              <w:right w:val="single" w:sz="4" w:space="0" w:color="000000"/>
            </w:tcBorders>
          </w:tcPr>
          <w:p w:rsidR="000D1F72" w:rsidRPr="006904BD" w:rsidRDefault="000D1F72" w:rsidP="009E770A">
            <w:pPr>
              <w:rPr>
                <w:lang w:val="tt-RU"/>
              </w:rPr>
            </w:pPr>
            <w:r w:rsidRPr="006904BD">
              <w:rPr>
                <w:lang w:val="tt-RU"/>
              </w:rPr>
              <w:t>инсоляция, яктырту нормалары буенча.</w:t>
            </w:r>
          </w:p>
          <w:p w:rsidR="000D1F72" w:rsidRPr="006904BD" w:rsidRDefault="000D1F72" w:rsidP="009E770A">
            <w:pPr>
              <w:rPr>
                <w:lang w:val="tt-RU"/>
              </w:rPr>
            </w:pPr>
            <w:r w:rsidRPr="006904BD">
              <w:rPr>
                <w:lang w:val="tt-RU"/>
              </w:rPr>
              <w:t>янгынга каршы таләпләргә туры килә</w:t>
            </w:r>
          </w:p>
        </w:tc>
      </w:tr>
      <w:tr w:rsidR="000D1F72" w:rsidRPr="006904BD" w:rsidTr="006C13BF">
        <w:trPr>
          <w:cantSplit/>
          <w:trHeight w:val="537"/>
        </w:trPr>
        <w:tc>
          <w:tcPr>
            <w:tcW w:w="4561" w:type="dxa"/>
            <w:vMerge/>
            <w:tcBorders>
              <w:top w:val="single" w:sz="4" w:space="0" w:color="000000"/>
              <w:left w:val="single" w:sz="4" w:space="0" w:color="000000"/>
              <w:right w:val="single" w:sz="4" w:space="0" w:color="000000"/>
            </w:tcBorders>
          </w:tcPr>
          <w:p w:rsidR="000D1F72" w:rsidRPr="006904BD" w:rsidRDefault="000D1F72" w:rsidP="009E770A">
            <w:pPr>
              <w:rPr>
                <w:lang w:val="tt-RU"/>
              </w:rPr>
            </w:pPr>
          </w:p>
        </w:tc>
        <w:tc>
          <w:tcPr>
            <w:tcW w:w="1594" w:type="dxa"/>
            <w:vMerge/>
            <w:tcBorders>
              <w:top w:val="single" w:sz="4" w:space="0" w:color="000000"/>
              <w:left w:val="single" w:sz="4" w:space="0" w:color="000000"/>
              <w:bottom w:val="single" w:sz="4" w:space="0" w:color="000000"/>
              <w:right w:val="single" w:sz="4" w:space="0" w:color="000000"/>
            </w:tcBorders>
          </w:tcPr>
          <w:p w:rsidR="000D1F72" w:rsidRPr="006904BD" w:rsidRDefault="000D1F72" w:rsidP="009E770A">
            <w:pPr>
              <w:rPr>
                <w:lang w:val="tt-RU"/>
              </w:rPr>
            </w:pPr>
          </w:p>
        </w:tc>
        <w:tc>
          <w:tcPr>
            <w:tcW w:w="4148" w:type="dxa"/>
            <w:gridSpan w:val="2"/>
            <w:tcBorders>
              <w:top w:val="nil"/>
              <w:left w:val="single" w:sz="4" w:space="0" w:color="000000"/>
              <w:bottom w:val="single" w:sz="4" w:space="0" w:color="000000"/>
              <w:right w:val="single" w:sz="4" w:space="0" w:color="000000"/>
            </w:tcBorders>
          </w:tcPr>
          <w:p w:rsidR="000D1F72" w:rsidRPr="006904BD" w:rsidRDefault="000D1F72" w:rsidP="009E770A">
            <w:pPr>
              <w:rPr>
                <w:lang w:val="tt-RU"/>
              </w:rPr>
            </w:pPr>
          </w:p>
        </w:tc>
      </w:tr>
      <w:tr w:rsidR="000D1F72" w:rsidRPr="006904BD" w:rsidTr="006C13BF">
        <w:trPr>
          <w:trHeight w:val="293"/>
        </w:trPr>
        <w:tc>
          <w:tcPr>
            <w:tcW w:w="4561" w:type="dxa"/>
            <w:tcBorders>
              <w:top w:val="single" w:sz="4" w:space="0" w:color="000000"/>
              <w:left w:val="single" w:sz="4" w:space="0" w:color="000000"/>
              <w:bottom w:val="single" w:sz="4" w:space="0" w:color="000000"/>
              <w:right w:val="single" w:sz="4" w:space="0" w:color="000000"/>
            </w:tcBorders>
          </w:tcPr>
          <w:p w:rsidR="000D1F72" w:rsidRPr="006904BD" w:rsidRDefault="000D1F72" w:rsidP="009E770A">
            <w:pPr>
              <w:rPr>
                <w:lang w:val="tt-RU"/>
              </w:rPr>
            </w:pPr>
            <w:r w:rsidRPr="006904BD">
              <w:rPr>
                <w:lang w:val="tt-RU"/>
              </w:rPr>
              <w:t>Икенчел чималның кабул итү пунктлары</w:t>
            </w:r>
          </w:p>
          <w:p w:rsidR="000D1F72" w:rsidRPr="006904BD" w:rsidRDefault="000D1F72" w:rsidP="009E770A">
            <w:pPr>
              <w:rPr>
                <w:lang w:val="tt-RU"/>
              </w:rPr>
            </w:pPr>
          </w:p>
        </w:tc>
        <w:tc>
          <w:tcPr>
            <w:tcW w:w="1594" w:type="dxa"/>
            <w:tcBorders>
              <w:top w:val="single" w:sz="4" w:space="0" w:color="000000"/>
              <w:left w:val="single" w:sz="4" w:space="0" w:color="000000"/>
              <w:bottom w:val="single" w:sz="4" w:space="0" w:color="000000"/>
              <w:right w:val="single" w:sz="4" w:space="0" w:color="000000"/>
            </w:tcBorders>
          </w:tcPr>
          <w:p w:rsidR="000D1F72" w:rsidRPr="006904BD" w:rsidRDefault="000D1F72" w:rsidP="009E770A">
            <w:pPr>
              <w:jc w:val="center"/>
              <w:rPr>
                <w:lang w:val="tt-RU"/>
              </w:rPr>
            </w:pPr>
            <w:r w:rsidRPr="006904BD">
              <w:rPr>
                <w:sz w:val="23"/>
                <w:szCs w:val="23"/>
                <w:lang w:val="tt-RU"/>
              </w:rPr>
              <w:t>-</w:t>
            </w:r>
          </w:p>
        </w:tc>
        <w:tc>
          <w:tcPr>
            <w:tcW w:w="1263" w:type="dxa"/>
            <w:tcBorders>
              <w:top w:val="single" w:sz="4" w:space="0" w:color="000000"/>
              <w:left w:val="single" w:sz="4" w:space="0" w:color="000000"/>
              <w:bottom w:val="single" w:sz="4" w:space="0" w:color="000000"/>
              <w:right w:val="single" w:sz="4" w:space="0" w:color="000000"/>
            </w:tcBorders>
          </w:tcPr>
          <w:p w:rsidR="000D1F72" w:rsidRPr="006904BD" w:rsidRDefault="000D1F72" w:rsidP="009E770A">
            <w:pPr>
              <w:jc w:val="center"/>
              <w:rPr>
                <w:lang w:val="tt-RU"/>
              </w:rPr>
            </w:pPr>
            <w:r w:rsidRPr="006904BD">
              <w:rPr>
                <w:sz w:val="23"/>
                <w:szCs w:val="23"/>
                <w:lang w:val="tt-RU"/>
              </w:rPr>
              <w:t>20</w:t>
            </w:r>
          </w:p>
        </w:tc>
        <w:tc>
          <w:tcPr>
            <w:tcW w:w="2885" w:type="dxa"/>
            <w:tcBorders>
              <w:top w:val="single" w:sz="4" w:space="0" w:color="000000"/>
              <w:left w:val="single" w:sz="4" w:space="0" w:color="000000"/>
              <w:bottom w:val="single" w:sz="4" w:space="0" w:color="000000"/>
              <w:right w:val="single" w:sz="4" w:space="0" w:color="000000"/>
            </w:tcBorders>
          </w:tcPr>
          <w:p w:rsidR="000D1F72" w:rsidRPr="006904BD" w:rsidRDefault="000D1F72" w:rsidP="009E770A">
            <w:pPr>
              <w:jc w:val="center"/>
              <w:rPr>
                <w:lang w:val="tt-RU"/>
              </w:rPr>
            </w:pPr>
            <w:r w:rsidRPr="006904BD">
              <w:rPr>
                <w:sz w:val="23"/>
                <w:szCs w:val="23"/>
                <w:lang w:val="tt-RU"/>
              </w:rPr>
              <w:t>50</w:t>
            </w:r>
          </w:p>
        </w:tc>
      </w:tr>
      <w:tr w:rsidR="000D1F72" w:rsidRPr="006904BD" w:rsidTr="006C13BF">
        <w:trPr>
          <w:trHeight w:val="298"/>
        </w:trPr>
        <w:tc>
          <w:tcPr>
            <w:tcW w:w="4561" w:type="dxa"/>
            <w:tcBorders>
              <w:top w:val="single" w:sz="4" w:space="0" w:color="000000"/>
              <w:left w:val="single" w:sz="4" w:space="0" w:color="000000"/>
              <w:bottom w:val="single" w:sz="4" w:space="0" w:color="000000"/>
              <w:right w:val="single" w:sz="4" w:space="0" w:color="000000"/>
            </w:tcBorders>
          </w:tcPr>
          <w:p w:rsidR="000D1F72" w:rsidRPr="006904BD" w:rsidRDefault="000D1F72" w:rsidP="009E770A">
            <w:pPr>
              <w:rPr>
                <w:lang w:val="tt-RU"/>
              </w:rPr>
            </w:pPr>
          </w:p>
          <w:p w:rsidR="000D1F72" w:rsidRPr="006904BD" w:rsidRDefault="000D1F72" w:rsidP="009E770A">
            <w:pPr>
              <w:rPr>
                <w:lang w:val="tt-RU"/>
              </w:rPr>
            </w:pPr>
            <w:r w:rsidRPr="006904BD">
              <w:rPr>
                <w:lang w:val="tt-RU"/>
              </w:rPr>
              <w:t>Янгын депосы</w:t>
            </w:r>
          </w:p>
        </w:tc>
        <w:tc>
          <w:tcPr>
            <w:tcW w:w="1594" w:type="dxa"/>
            <w:tcBorders>
              <w:top w:val="single" w:sz="4" w:space="0" w:color="000000"/>
              <w:left w:val="single" w:sz="4" w:space="0" w:color="000000"/>
              <w:bottom w:val="single" w:sz="4" w:space="0" w:color="000000"/>
              <w:right w:val="single" w:sz="4" w:space="0" w:color="000000"/>
            </w:tcBorders>
          </w:tcPr>
          <w:p w:rsidR="000D1F72" w:rsidRPr="006904BD" w:rsidRDefault="000D1F72" w:rsidP="009E770A">
            <w:pPr>
              <w:jc w:val="center"/>
              <w:rPr>
                <w:lang w:val="tt-RU"/>
              </w:rPr>
            </w:pPr>
            <w:r w:rsidRPr="006904BD">
              <w:rPr>
                <w:sz w:val="23"/>
                <w:szCs w:val="23"/>
                <w:lang w:val="tt-RU"/>
              </w:rPr>
              <w:t>10</w:t>
            </w:r>
          </w:p>
        </w:tc>
        <w:tc>
          <w:tcPr>
            <w:tcW w:w="1263" w:type="dxa"/>
            <w:tcBorders>
              <w:top w:val="single" w:sz="4" w:space="0" w:color="000000"/>
              <w:left w:val="single" w:sz="4" w:space="0" w:color="000000"/>
              <w:bottom w:val="single" w:sz="4" w:space="0" w:color="000000"/>
              <w:right w:val="single" w:sz="4" w:space="0" w:color="000000"/>
            </w:tcBorders>
          </w:tcPr>
          <w:p w:rsidR="000D1F72" w:rsidRPr="006904BD" w:rsidRDefault="000D1F72" w:rsidP="009E770A">
            <w:pPr>
              <w:jc w:val="center"/>
              <w:rPr>
                <w:lang w:val="tt-RU"/>
              </w:rPr>
            </w:pPr>
            <w:r w:rsidRPr="006904BD">
              <w:rPr>
                <w:sz w:val="23"/>
                <w:szCs w:val="23"/>
                <w:lang w:val="tt-RU"/>
              </w:rPr>
              <w:t>50</w:t>
            </w:r>
          </w:p>
        </w:tc>
        <w:tc>
          <w:tcPr>
            <w:tcW w:w="2885" w:type="dxa"/>
            <w:tcBorders>
              <w:top w:val="single" w:sz="4" w:space="0" w:color="000000"/>
              <w:left w:val="single" w:sz="4" w:space="0" w:color="000000"/>
              <w:bottom w:val="single" w:sz="4" w:space="0" w:color="000000"/>
              <w:right w:val="single" w:sz="4" w:space="0" w:color="000000"/>
            </w:tcBorders>
          </w:tcPr>
          <w:p w:rsidR="000D1F72" w:rsidRPr="006904BD" w:rsidRDefault="000D1F72" w:rsidP="009E770A">
            <w:pPr>
              <w:jc w:val="center"/>
              <w:rPr>
                <w:lang w:val="tt-RU"/>
              </w:rPr>
            </w:pPr>
            <w:r w:rsidRPr="006904BD">
              <w:rPr>
                <w:sz w:val="23"/>
                <w:szCs w:val="23"/>
                <w:lang w:val="tt-RU"/>
              </w:rPr>
              <w:t>50</w:t>
            </w:r>
          </w:p>
        </w:tc>
      </w:tr>
      <w:tr w:rsidR="000D1F72" w:rsidRPr="006904BD" w:rsidTr="006C13BF">
        <w:trPr>
          <w:cantSplit/>
          <w:trHeight w:val="308"/>
        </w:trPr>
        <w:tc>
          <w:tcPr>
            <w:tcW w:w="4561" w:type="dxa"/>
            <w:tcBorders>
              <w:top w:val="single" w:sz="4" w:space="0" w:color="000000"/>
              <w:left w:val="single" w:sz="4" w:space="0" w:color="000000"/>
              <w:bottom w:val="nil"/>
              <w:right w:val="single" w:sz="4" w:space="0" w:color="000000"/>
            </w:tcBorders>
          </w:tcPr>
          <w:p w:rsidR="000D1F72" w:rsidRPr="006904BD" w:rsidRDefault="000D1F72" w:rsidP="009E770A">
            <w:pPr>
              <w:rPr>
                <w:lang w:val="tt-RU"/>
              </w:rPr>
            </w:pPr>
            <w:r w:rsidRPr="006904BD">
              <w:rPr>
                <w:lang w:val="tt-RU"/>
              </w:rPr>
              <w:t>Традицион каберлекләр зиратлары</w:t>
            </w:r>
          </w:p>
          <w:p w:rsidR="000D1F72" w:rsidRPr="006904BD" w:rsidRDefault="000D1F72" w:rsidP="009E770A">
            <w:pPr>
              <w:rPr>
                <w:lang w:val="tt-RU"/>
              </w:rPr>
            </w:pPr>
            <w:r w:rsidRPr="006904BD">
              <w:rPr>
                <w:lang w:val="tt-RU"/>
              </w:rPr>
              <w:t>гомуми мәйданы-1 гектар:</w:t>
            </w:r>
          </w:p>
        </w:tc>
        <w:tc>
          <w:tcPr>
            <w:tcW w:w="1594" w:type="dxa"/>
            <w:vMerge w:val="restart"/>
            <w:tcBorders>
              <w:top w:val="single" w:sz="4" w:space="0" w:color="000000"/>
              <w:left w:val="single" w:sz="4" w:space="0" w:color="000000"/>
              <w:bottom w:val="nil"/>
              <w:right w:val="single" w:sz="4" w:space="0" w:color="000000"/>
            </w:tcBorders>
          </w:tcPr>
          <w:p w:rsidR="000D1F72" w:rsidRPr="006904BD" w:rsidRDefault="000D1F72" w:rsidP="009E770A">
            <w:pPr>
              <w:rPr>
                <w:lang w:val="tt-RU"/>
              </w:rPr>
            </w:pPr>
          </w:p>
          <w:p w:rsidR="000D1F72" w:rsidRPr="006904BD" w:rsidRDefault="000D1F72" w:rsidP="009E770A">
            <w:pPr>
              <w:rPr>
                <w:sz w:val="29"/>
                <w:szCs w:val="29"/>
                <w:lang w:val="tt-RU"/>
              </w:rPr>
            </w:pPr>
          </w:p>
          <w:p w:rsidR="000D1F72" w:rsidRPr="006904BD" w:rsidRDefault="000D1F72" w:rsidP="009E770A">
            <w:pPr>
              <w:jc w:val="center"/>
              <w:rPr>
                <w:lang w:val="tt-RU"/>
              </w:rPr>
            </w:pPr>
            <w:r w:rsidRPr="006904BD">
              <w:rPr>
                <w:sz w:val="23"/>
                <w:szCs w:val="23"/>
                <w:lang w:val="tt-RU"/>
              </w:rPr>
              <w:t>6</w:t>
            </w:r>
          </w:p>
        </w:tc>
        <w:tc>
          <w:tcPr>
            <w:tcW w:w="1263" w:type="dxa"/>
            <w:vMerge w:val="restart"/>
            <w:tcBorders>
              <w:top w:val="single" w:sz="4" w:space="0" w:color="000000"/>
              <w:left w:val="single" w:sz="4" w:space="0" w:color="000000"/>
              <w:bottom w:val="nil"/>
              <w:right w:val="single" w:sz="4" w:space="0" w:color="000000"/>
            </w:tcBorders>
          </w:tcPr>
          <w:p w:rsidR="000D1F72" w:rsidRPr="006904BD" w:rsidRDefault="000D1F72" w:rsidP="009E770A">
            <w:pPr>
              <w:rPr>
                <w:lang w:val="tt-RU"/>
              </w:rPr>
            </w:pPr>
          </w:p>
          <w:p w:rsidR="000D1F72" w:rsidRPr="006904BD" w:rsidRDefault="000D1F72" w:rsidP="009E770A">
            <w:pPr>
              <w:rPr>
                <w:sz w:val="29"/>
                <w:szCs w:val="29"/>
                <w:lang w:val="tt-RU"/>
              </w:rPr>
            </w:pPr>
          </w:p>
          <w:p w:rsidR="000D1F72" w:rsidRPr="006904BD" w:rsidRDefault="000D1F72" w:rsidP="009E770A">
            <w:pPr>
              <w:jc w:val="center"/>
              <w:rPr>
                <w:lang w:val="tt-RU"/>
              </w:rPr>
            </w:pPr>
            <w:r w:rsidRPr="006904BD">
              <w:rPr>
                <w:sz w:val="23"/>
                <w:szCs w:val="23"/>
                <w:lang w:val="tt-RU"/>
              </w:rPr>
              <w:t>100</w:t>
            </w:r>
          </w:p>
        </w:tc>
        <w:tc>
          <w:tcPr>
            <w:tcW w:w="2885" w:type="dxa"/>
            <w:vMerge w:val="restart"/>
            <w:tcBorders>
              <w:top w:val="single" w:sz="4" w:space="0" w:color="000000"/>
              <w:left w:val="single" w:sz="4" w:space="0" w:color="000000"/>
              <w:bottom w:val="nil"/>
              <w:right w:val="single" w:sz="4" w:space="0" w:color="000000"/>
            </w:tcBorders>
          </w:tcPr>
          <w:p w:rsidR="000D1F72" w:rsidRPr="006904BD" w:rsidRDefault="000D1F72" w:rsidP="009E770A">
            <w:pPr>
              <w:rPr>
                <w:lang w:val="tt-RU"/>
              </w:rPr>
            </w:pPr>
          </w:p>
          <w:p w:rsidR="000D1F72" w:rsidRPr="006904BD" w:rsidRDefault="000D1F72" w:rsidP="009E770A">
            <w:pPr>
              <w:rPr>
                <w:sz w:val="29"/>
                <w:szCs w:val="29"/>
                <w:lang w:val="tt-RU"/>
              </w:rPr>
            </w:pPr>
          </w:p>
          <w:p w:rsidR="000D1F72" w:rsidRPr="006904BD" w:rsidRDefault="000D1F72" w:rsidP="009E770A">
            <w:pPr>
              <w:jc w:val="center"/>
              <w:rPr>
                <w:lang w:val="tt-RU"/>
              </w:rPr>
            </w:pPr>
            <w:r w:rsidRPr="006904BD">
              <w:rPr>
                <w:sz w:val="23"/>
                <w:szCs w:val="23"/>
                <w:lang w:val="tt-RU"/>
              </w:rPr>
              <w:t>500</w:t>
            </w:r>
          </w:p>
        </w:tc>
      </w:tr>
      <w:tr w:rsidR="000D1F72" w:rsidRPr="006904BD" w:rsidTr="006C13BF">
        <w:trPr>
          <w:cantSplit/>
          <w:trHeight w:val="295"/>
        </w:trPr>
        <w:tc>
          <w:tcPr>
            <w:tcW w:w="4561" w:type="dxa"/>
            <w:tcBorders>
              <w:top w:val="nil"/>
              <w:left w:val="single" w:sz="4" w:space="0" w:color="000000"/>
              <w:bottom w:val="nil"/>
              <w:right w:val="single" w:sz="4" w:space="0" w:color="000000"/>
            </w:tcBorders>
          </w:tcPr>
          <w:p w:rsidR="000D1F72" w:rsidRPr="006904BD" w:rsidRDefault="000D1F72" w:rsidP="009E770A">
            <w:pPr>
              <w:rPr>
                <w:lang w:val="tt-RU"/>
              </w:rPr>
            </w:pPr>
          </w:p>
        </w:tc>
        <w:tc>
          <w:tcPr>
            <w:tcW w:w="1594" w:type="dxa"/>
            <w:vMerge/>
            <w:tcBorders>
              <w:top w:val="single" w:sz="4" w:space="0" w:color="000000"/>
              <w:left w:val="single" w:sz="4" w:space="0" w:color="000000"/>
              <w:bottom w:val="nil"/>
              <w:right w:val="single" w:sz="4" w:space="0" w:color="000000"/>
            </w:tcBorders>
          </w:tcPr>
          <w:p w:rsidR="000D1F72" w:rsidRPr="006904BD" w:rsidRDefault="000D1F72" w:rsidP="009E770A">
            <w:pPr>
              <w:rPr>
                <w:lang w:val="tt-RU"/>
              </w:rPr>
            </w:pPr>
          </w:p>
        </w:tc>
        <w:tc>
          <w:tcPr>
            <w:tcW w:w="1263" w:type="dxa"/>
            <w:vMerge/>
            <w:tcBorders>
              <w:top w:val="single" w:sz="4" w:space="0" w:color="000000"/>
              <w:left w:val="single" w:sz="4" w:space="0" w:color="000000"/>
              <w:bottom w:val="nil"/>
              <w:right w:val="single" w:sz="4" w:space="0" w:color="000000"/>
            </w:tcBorders>
          </w:tcPr>
          <w:p w:rsidR="000D1F72" w:rsidRPr="006904BD" w:rsidRDefault="000D1F72" w:rsidP="009E770A">
            <w:pPr>
              <w:rPr>
                <w:lang w:val="tt-RU"/>
              </w:rPr>
            </w:pPr>
          </w:p>
        </w:tc>
        <w:tc>
          <w:tcPr>
            <w:tcW w:w="2885" w:type="dxa"/>
            <w:vMerge/>
            <w:tcBorders>
              <w:top w:val="single" w:sz="4" w:space="0" w:color="000000"/>
              <w:left w:val="single" w:sz="4" w:space="0" w:color="000000"/>
              <w:bottom w:val="nil"/>
              <w:right w:val="single" w:sz="4" w:space="0" w:color="000000"/>
            </w:tcBorders>
          </w:tcPr>
          <w:p w:rsidR="000D1F72" w:rsidRPr="006904BD" w:rsidRDefault="000D1F72" w:rsidP="009E770A">
            <w:pPr>
              <w:rPr>
                <w:lang w:val="tt-RU"/>
              </w:rPr>
            </w:pPr>
          </w:p>
        </w:tc>
      </w:tr>
      <w:tr w:rsidR="000D1F72" w:rsidRPr="006904BD" w:rsidTr="006C13BF">
        <w:trPr>
          <w:cantSplit/>
          <w:trHeight w:val="265"/>
        </w:trPr>
        <w:tc>
          <w:tcPr>
            <w:tcW w:w="4561" w:type="dxa"/>
            <w:tcBorders>
              <w:top w:val="nil"/>
              <w:left w:val="single" w:sz="4" w:space="0" w:color="000000"/>
              <w:bottom w:val="nil"/>
              <w:right w:val="single" w:sz="4" w:space="0" w:color="000000"/>
            </w:tcBorders>
          </w:tcPr>
          <w:p w:rsidR="000D1F72" w:rsidRPr="006904BD" w:rsidRDefault="000D1F72" w:rsidP="009E770A">
            <w:pPr>
              <w:rPr>
                <w:lang w:val="tt-RU"/>
              </w:rPr>
            </w:pPr>
            <w:r w:rsidRPr="006904BD">
              <w:rPr>
                <w:sz w:val="23"/>
                <w:szCs w:val="23"/>
                <w:lang w:val="tt-RU"/>
              </w:rPr>
              <w:t>10;</w:t>
            </w:r>
          </w:p>
        </w:tc>
        <w:tc>
          <w:tcPr>
            <w:tcW w:w="1594" w:type="dxa"/>
            <w:vMerge/>
            <w:tcBorders>
              <w:top w:val="single" w:sz="4" w:space="0" w:color="000000"/>
              <w:left w:val="single" w:sz="4" w:space="0" w:color="000000"/>
              <w:bottom w:val="nil"/>
              <w:right w:val="single" w:sz="4" w:space="0" w:color="000000"/>
            </w:tcBorders>
          </w:tcPr>
          <w:p w:rsidR="000D1F72" w:rsidRPr="006904BD" w:rsidRDefault="000D1F72" w:rsidP="009E770A">
            <w:pPr>
              <w:rPr>
                <w:lang w:val="tt-RU"/>
              </w:rPr>
            </w:pPr>
          </w:p>
        </w:tc>
        <w:tc>
          <w:tcPr>
            <w:tcW w:w="1263" w:type="dxa"/>
            <w:vMerge/>
            <w:tcBorders>
              <w:top w:val="single" w:sz="4" w:space="0" w:color="000000"/>
              <w:left w:val="single" w:sz="4" w:space="0" w:color="000000"/>
              <w:bottom w:val="nil"/>
              <w:right w:val="single" w:sz="4" w:space="0" w:color="000000"/>
            </w:tcBorders>
          </w:tcPr>
          <w:p w:rsidR="000D1F72" w:rsidRPr="006904BD" w:rsidRDefault="000D1F72" w:rsidP="009E770A">
            <w:pPr>
              <w:rPr>
                <w:lang w:val="tt-RU"/>
              </w:rPr>
            </w:pPr>
          </w:p>
        </w:tc>
        <w:tc>
          <w:tcPr>
            <w:tcW w:w="2885" w:type="dxa"/>
            <w:vMerge/>
            <w:tcBorders>
              <w:top w:val="single" w:sz="4" w:space="0" w:color="000000"/>
              <w:left w:val="single" w:sz="4" w:space="0" w:color="000000"/>
              <w:bottom w:val="nil"/>
              <w:right w:val="single" w:sz="4" w:space="0" w:color="000000"/>
            </w:tcBorders>
          </w:tcPr>
          <w:p w:rsidR="000D1F72" w:rsidRPr="006904BD" w:rsidRDefault="000D1F72" w:rsidP="009E770A">
            <w:pPr>
              <w:rPr>
                <w:lang w:val="tt-RU"/>
              </w:rPr>
            </w:pPr>
          </w:p>
        </w:tc>
      </w:tr>
      <w:tr w:rsidR="000D1F72" w:rsidRPr="006904BD" w:rsidTr="006C13BF">
        <w:trPr>
          <w:trHeight w:val="271"/>
        </w:trPr>
        <w:tc>
          <w:tcPr>
            <w:tcW w:w="4561" w:type="dxa"/>
            <w:tcBorders>
              <w:top w:val="nil"/>
              <w:left w:val="single" w:sz="4" w:space="0" w:color="000000"/>
              <w:bottom w:val="nil"/>
              <w:right w:val="single" w:sz="4" w:space="0" w:color="000000"/>
            </w:tcBorders>
          </w:tcPr>
          <w:p w:rsidR="000D1F72" w:rsidRPr="006904BD" w:rsidRDefault="000D1F72" w:rsidP="009E770A">
            <w:pPr>
              <w:rPr>
                <w:lang w:val="tt-RU"/>
              </w:rPr>
            </w:pPr>
            <w:r w:rsidRPr="006904BD">
              <w:rPr>
                <w:sz w:val="23"/>
                <w:szCs w:val="23"/>
                <w:lang w:val="tt-RU"/>
              </w:rPr>
              <w:t>10 - 20;</w:t>
            </w:r>
          </w:p>
        </w:tc>
        <w:tc>
          <w:tcPr>
            <w:tcW w:w="1594" w:type="dxa"/>
            <w:tcBorders>
              <w:top w:val="nil"/>
              <w:left w:val="single" w:sz="4" w:space="0" w:color="000000"/>
              <w:bottom w:val="nil"/>
              <w:right w:val="single" w:sz="4" w:space="0" w:color="000000"/>
            </w:tcBorders>
          </w:tcPr>
          <w:p w:rsidR="000D1F72" w:rsidRPr="006904BD" w:rsidRDefault="000D1F72" w:rsidP="009E770A">
            <w:pPr>
              <w:jc w:val="center"/>
              <w:rPr>
                <w:lang w:val="tt-RU"/>
              </w:rPr>
            </w:pPr>
            <w:r w:rsidRPr="006904BD">
              <w:rPr>
                <w:sz w:val="23"/>
                <w:szCs w:val="23"/>
                <w:lang w:val="tt-RU"/>
              </w:rPr>
              <w:t>6</w:t>
            </w:r>
          </w:p>
        </w:tc>
        <w:tc>
          <w:tcPr>
            <w:tcW w:w="1263" w:type="dxa"/>
            <w:tcBorders>
              <w:top w:val="nil"/>
              <w:left w:val="single" w:sz="4" w:space="0" w:color="000000"/>
              <w:bottom w:val="nil"/>
              <w:right w:val="single" w:sz="4" w:space="0" w:color="000000"/>
            </w:tcBorders>
          </w:tcPr>
          <w:p w:rsidR="000D1F72" w:rsidRPr="006904BD" w:rsidRDefault="000D1F72" w:rsidP="009E770A">
            <w:pPr>
              <w:jc w:val="center"/>
              <w:rPr>
                <w:lang w:val="tt-RU"/>
              </w:rPr>
            </w:pPr>
            <w:r w:rsidRPr="006904BD">
              <w:rPr>
                <w:sz w:val="23"/>
                <w:szCs w:val="23"/>
                <w:lang w:val="tt-RU"/>
              </w:rPr>
              <w:t>300</w:t>
            </w:r>
          </w:p>
        </w:tc>
        <w:tc>
          <w:tcPr>
            <w:tcW w:w="2885" w:type="dxa"/>
            <w:tcBorders>
              <w:top w:val="nil"/>
              <w:left w:val="single" w:sz="4" w:space="0" w:color="000000"/>
              <w:bottom w:val="nil"/>
              <w:right w:val="single" w:sz="4" w:space="0" w:color="000000"/>
            </w:tcBorders>
          </w:tcPr>
          <w:p w:rsidR="000D1F72" w:rsidRPr="006904BD" w:rsidRDefault="000D1F72" w:rsidP="009E770A">
            <w:pPr>
              <w:jc w:val="center"/>
              <w:rPr>
                <w:lang w:val="tt-RU"/>
              </w:rPr>
            </w:pPr>
            <w:r w:rsidRPr="006904BD">
              <w:rPr>
                <w:sz w:val="23"/>
                <w:szCs w:val="23"/>
                <w:lang w:val="tt-RU"/>
              </w:rPr>
              <w:t>500</w:t>
            </w:r>
          </w:p>
        </w:tc>
      </w:tr>
      <w:tr w:rsidR="000D1F72" w:rsidRPr="006904BD" w:rsidTr="006C13BF">
        <w:trPr>
          <w:trHeight w:val="279"/>
        </w:trPr>
        <w:tc>
          <w:tcPr>
            <w:tcW w:w="4561" w:type="dxa"/>
            <w:tcBorders>
              <w:top w:val="nil"/>
              <w:left w:val="single" w:sz="4" w:space="0" w:color="000000"/>
              <w:bottom w:val="single" w:sz="4" w:space="0" w:color="000000"/>
              <w:right w:val="single" w:sz="4" w:space="0" w:color="000000"/>
            </w:tcBorders>
          </w:tcPr>
          <w:p w:rsidR="000D1F72" w:rsidRPr="006904BD" w:rsidRDefault="000D1F72" w:rsidP="009E770A">
            <w:pPr>
              <w:rPr>
                <w:lang w:val="tt-RU"/>
              </w:rPr>
            </w:pPr>
            <w:r w:rsidRPr="006904BD">
              <w:rPr>
                <w:sz w:val="23"/>
                <w:szCs w:val="23"/>
                <w:lang w:val="tt-RU"/>
              </w:rPr>
              <w:t>20 -40</w:t>
            </w:r>
          </w:p>
        </w:tc>
        <w:tc>
          <w:tcPr>
            <w:tcW w:w="1594" w:type="dxa"/>
            <w:tcBorders>
              <w:top w:val="nil"/>
              <w:left w:val="single" w:sz="4" w:space="0" w:color="000000"/>
              <w:bottom w:val="single" w:sz="4" w:space="0" w:color="000000"/>
              <w:right w:val="single" w:sz="4" w:space="0" w:color="000000"/>
            </w:tcBorders>
          </w:tcPr>
          <w:p w:rsidR="000D1F72" w:rsidRPr="006904BD" w:rsidRDefault="000D1F72" w:rsidP="009E770A">
            <w:pPr>
              <w:jc w:val="center"/>
              <w:rPr>
                <w:lang w:val="tt-RU"/>
              </w:rPr>
            </w:pPr>
            <w:r w:rsidRPr="006904BD">
              <w:rPr>
                <w:sz w:val="23"/>
                <w:szCs w:val="23"/>
                <w:lang w:val="tt-RU"/>
              </w:rPr>
              <w:t>6</w:t>
            </w:r>
          </w:p>
        </w:tc>
        <w:tc>
          <w:tcPr>
            <w:tcW w:w="1263" w:type="dxa"/>
            <w:tcBorders>
              <w:top w:val="nil"/>
              <w:left w:val="single" w:sz="4" w:space="0" w:color="000000"/>
              <w:bottom w:val="single" w:sz="4" w:space="0" w:color="000000"/>
              <w:right w:val="single" w:sz="4" w:space="0" w:color="000000"/>
            </w:tcBorders>
          </w:tcPr>
          <w:p w:rsidR="000D1F72" w:rsidRPr="006904BD" w:rsidRDefault="000D1F72" w:rsidP="009E770A">
            <w:pPr>
              <w:jc w:val="center"/>
              <w:rPr>
                <w:lang w:val="tt-RU"/>
              </w:rPr>
            </w:pPr>
            <w:r w:rsidRPr="006904BD">
              <w:rPr>
                <w:sz w:val="23"/>
                <w:szCs w:val="23"/>
                <w:lang w:val="tt-RU"/>
              </w:rPr>
              <w:t>500</w:t>
            </w:r>
          </w:p>
        </w:tc>
        <w:tc>
          <w:tcPr>
            <w:tcW w:w="2885" w:type="dxa"/>
            <w:tcBorders>
              <w:top w:val="nil"/>
              <w:left w:val="single" w:sz="4" w:space="0" w:color="000000"/>
              <w:bottom w:val="single" w:sz="4" w:space="0" w:color="000000"/>
              <w:right w:val="single" w:sz="4" w:space="0" w:color="000000"/>
            </w:tcBorders>
          </w:tcPr>
          <w:p w:rsidR="000D1F72" w:rsidRPr="006904BD" w:rsidRDefault="000D1F72" w:rsidP="009E770A">
            <w:pPr>
              <w:jc w:val="center"/>
              <w:rPr>
                <w:lang w:val="tt-RU"/>
              </w:rPr>
            </w:pPr>
            <w:r w:rsidRPr="006904BD">
              <w:rPr>
                <w:sz w:val="23"/>
                <w:szCs w:val="23"/>
                <w:lang w:val="tt-RU"/>
              </w:rPr>
              <w:t>500</w:t>
            </w:r>
          </w:p>
        </w:tc>
      </w:tr>
      <w:tr w:rsidR="000D1F72" w:rsidRPr="006904BD" w:rsidTr="006C13BF">
        <w:trPr>
          <w:cantSplit/>
          <w:trHeight w:val="299"/>
        </w:trPr>
        <w:tc>
          <w:tcPr>
            <w:tcW w:w="4561" w:type="dxa"/>
            <w:tcBorders>
              <w:top w:val="single" w:sz="4" w:space="0" w:color="000000"/>
              <w:left w:val="single" w:sz="4" w:space="0" w:color="000000"/>
              <w:bottom w:val="nil"/>
              <w:right w:val="single" w:sz="4" w:space="0" w:color="000000"/>
            </w:tcBorders>
          </w:tcPr>
          <w:p w:rsidR="000D1F72" w:rsidRPr="006904BD" w:rsidRDefault="000D1F72" w:rsidP="009E770A">
            <w:pPr>
              <w:rPr>
                <w:lang w:val="tt-RU"/>
              </w:rPr>
            </w:pPr>
          </w:p>
        </w:tc>
        <w:tc>
          <w:tcPr>
            <w:tcW w:w="1594" w:type="dxa"/>
            <w:vMerge w:val="restart"/>
            <w:tcBorders>
              <w:top w:val="single" w:sz="4" w:space="0" w:color="000000"/>
              <w:left w:val="single" w:sz="4" w:space="0" w:color="000000"/>
              <w:bottom w:val="nil"/>
              <w:right w:val="single" w:sz="4" w:space="0" w:color="000000"/>
            </w:tcBorders>
          </w:tcPr>
          <w:p w:rsidR="000D1F72" w:rsidRPr="006904BD" w:rsidRDefault="000D1F72" w:rsidP="009E770A">
            <w:pPr>
              <w:rPr>
                <w:sz w:val="26"/>
                <w:szCs w:val="26"/>
                <w:lang w:val="tt-RU"/>
              </w:rPr>
            </w:pPr>
          </w:p>
          <w:p w:rsidR="000D1F72" w:rsidRPr="006904BD" w:rsidRDefault="000D1F72" w:rsidP="009E770A">
            <w:pPr>
              <w:jc w:val="center"/>
              <w:rPr>
                <w:lang w:val="tt-RU"/>
              </w:rPr>
            </w:pPr>
            <w:r w:rsidRPr="006904BD">
              <w:rPr>
                <w:sz w:val="23"/>
                <w:szCs w:val="23"/>
                <w:lang w:val="tt-RU"/>
              </w:rPr>
              <w:t>6</w:t>
            </w:r>
          </w:p>
        </w:tc>
        <w:tc>
          <w:tcPr>
            <w:tcW w:w="1263" w:type="dxa"/>
            <w:vMerge w:val="restart"/>
            <w:tcBorders>
              <w:top w:val="single" w:sz="4" w:space="0" w:color="000000"/>
              <w:left w:val="single" w:sz="4" w:space="0" w:color="000000"/>
              <w:bottom w:val="nil"/>
              <w:right w:val="single" w:sz="4" w:space="0" w:color="000000"/>
            </w:tcBorders>
          </w:tcPr>
          <w:p w:rsidR="000D1F72" w:rsidRPr="006904BD" w:rsidRDefault="000D1F72" w:rsidP="009E770A">
            <w:pPr>
              <w:rPr>
                <w:sz w:val="26"/>
                <w:szCs w:val="26"/>
                <w:lang w:val="tt-RU"/>
              </w:rPr>
            </w:pPr>
          </w:p>
          <w:p w:rsidR="000D1F72" w:rsidRPr="006904BD" w:rsidRDefault="000D1F72" w:rsidP="009E770A">
            <w:pPr>
              <w:jc w:val="center"/>
              <w:rPr>
                <w:lang w:val="tt-RU"/>
              </w:rPr>
            </w:pPr>
            <w:r w:rsidRPr="006904BD">
              <w:rPr>
                <w:sz w:val="23"/>
                <w:szCs w:val="23"/>
                <w:lang w:val="tt-RU"/>
              </w:rPr>
              <w:t>500</w:t>
            </w:r>
          </w:p>
        </w:tc>
        <w:tc>
          <w:tcPr>
            <w:tcW w:w="2885" w:type="dxa"/>
            <w:vMerge w:val="restart"/>
            <w:tcBorders>
              <w:top w:val="single" w:sz="4" w:space="0" w:color="000000"/>
              <w:left w:val="single" w:sz="4" w:space="0" w:color="000000"/>
              <w:bottom w:val="nil"/>
              <w:right w:val="single" w:sz="4" w:space="0" w:color="000000"/>
            </w:tcBorders>
          </w:tcPr>
          <w:p w:rsidR="000D1F72" w:rsidRPr="006904BD" w:rsidRDefault="000D1F72" w:rsidP="009E770A">
            <w:pPr>
              <w:rPr>
                <w:sz w:val="26"/>
                <w:szCs w:val="26"/>
                <w:lang w:val="tt-RU"/>
              </w:rPr>
            </w:pPr>
          </w:p>
          <w:p w:rsidR="000D1F72" w:rsidRPr="006904BD" w:rsidRDefault="000D1F72" w:rsidP="009E770A">
            <w:pPr>
              <w:jc w:val="center"/>
              <w:rPr>
                <w:lang w:val="tt-RU"/>
              </w:rPr>
            </w:pPr>
            <w:r w:rsidRPr="006904BD">
              <w:rPr>
                <w:sz w:val="23"/>
                <w:szCs w:val="23"/>
                <w:lang w:val="tt-RU"/>
              </w:rPr>
              <w:t>500</w:t>
            </w:r>
          </w:p>
        </w:tc>
      </w:tr>
      <w:tr w:rsidR="000D1F72" w:rsidRPr="006904BD" w:rsidTr="006C13BF">
        <w:trPr>
          <w:cantSplit/>
          <w:trHeight w:val="307"/>
        </w:trPr>
        <w:tc>
          <w:tcPr>
            <w:tcW w:w="4561" w:type="dxa"/>
            <w:tcBorders>
              <w:top w:val="nil"/>
              <w:left w:val="single" w:sz="4" w:space="0" w:color="000000"/>
              <w:bottom w:val="nil"/>
              <w:right w:val="single" w:sz="4" w:space="0" w:color="000000"/>
            </w:tcBorders>
          </w:tcPr>
          <w:p w:rsidR="000D1F72" w:rsidRPr="006904BD" w:rsidRDefault="000D1F72" w:rsidP="009E770A">
            <w:pPr>
              <w:rPr>
                <w:lang w:val="tt-RU"/>
              </w:rPr>
            </w:pPr>
            <w:r w:rsidRPr="006904BD">
              <w:rPr>
                <w:lang w:val="tt-RU"/>
              </w:rPr>
              <w:t>Крематорий:</w:t>
            </w:r>
          </w:p>
          <w:p w:rsidR="000D1F72" w:rsidRPr="006904BD" w:rsidRDefault="000D1F72" w:rsidP="009E770A">
            <w:pPr>
              <w:rPr>
                <w:lang w:val="tt-RU"/>
              </w:rPr>
            </w:pPr>
            <w:r w:rsidRPr="006904BD">
              <w:rPr>
                <w:lang w:val="tt-RU"/>
              </w:rPr>
              <w:t>әзерлек һәм йола бәйрәмнәреннән башка</w:t>
            </w:r>
          </w:p>
          <w:p w:rsidR="000D1F72" w:rsidRPr="006904BD" w:rsidRDefault="000D1F72" w:rsidP="009E770A">
            <w:pPr>
              <w:rPr>
                <w:lang w:val="tt-RU"/>
              </w:rPr>
            </w:pPr>
            <w:r w:rsidRPr="006904BD">
              <w:rPr>
                <w:lang w:val="tt-RU"/>
              </w:rPr>
              <w:t>цесслар белән бер камералы Мич;</w:t>
            </w:r>
          </w:p>
          <w:p w:rsidR="000D1F72" w:rsidRPr="006904BD" w:rsidRDefault="000D1F72" w:rsidP="009E770A">
            <w:pPr>
              <w:rPr>
                <w:lang w:val="tt-RU"/>
              </w:rPr>
            </w:pPr>
            <w:r w:rsidRPr="006904BD">
              <w:rPr>
                <w:lang w:val="tt-RU"/>
              </w:rPr>
              <w:t>мичләр саны бердән артык</w:t>
            </w:r>
          </w:p>
        </w:tc>
        <w:tc>
          <w:tcPr>
            <w:tcW w:w="1594" w:type="dxa"/>
            <w:vMerge/>
            <w:tcBorders>
              <w:top w:val="single" w:sz="4" w:space="0" w:color="000000"/>
              <w:left w:val="single" w:sz="4" w:space="0" w:color="000000"/>
              <w:bottom w:val="nil"/>
              <w:right w:val="single" w:sz="4" w:space="0" w:color="000000"/>
            </w:tcBorders>
          </w:tcPr>
          <w:p w:rsidR="000D1F72" w:rsidRPr="006904BD" w:rsidRDefault="000D1F72" w:rsidP="009E770A">
            <w:pPr>
              <w:rPr>
                <w:lang w:val="tt-RU"/>
              </w:rPr>
            </w:pPr>
          </w:p>
        </w:tc>
        <w:tc>
          <w:tcPr>
            <w:tcW w:w="1263" w:type="dxa"/>
            <w:vMerge/>
            <w:tcBorders>
              <w:top w:val="single" w:sz="4" w:space="0" w:color="000000"/>
              <w:left w:val="single" w:sz="4" w:space="0" w:color="000000"/>
              <w:bottom w:val="nil"/>
              <w:right w:val="single" w:sz="4" w:space="0" w:color="000000"/>
            </w:tcBorders>
          </w:tcPr>
          <w:p w:rsidR="000D1F72" w:rsidRPr="006904BD" w:rsidRDefault="000D1F72" w:rsidP="009E770A">
            <w:pPr>
              <w:rPr>
                <w:lang w:val="tt-RU"/>
              </w:rPr>
            </w:pPr>
          </w:p>
        </w:tc>
        <w:tc>
          <w:tcPr>
            <w:tcW w:w="2885" w:type="dxa"/>
            <w:vMerge/>
            <w:tcBorders>
              <w:top w:val="single" w:sz="4" w:space="0" w:color="000000"/>
              <w:left w:val="single" w:sz="4" w:space="0" w:color="000000"/>
              <w:bottom w:val="nil"/>
              <w:right w:val="single" w:sz="4" w:space="0" w:color="000000"/>
            </w:tcBorders>
          </w:tcPr>
          <w:p w:rsidR="000D1F72" w:rsidRPr="006904BD" w:rsidRDefault="000D1F72" w:rsidP="009E770A">
            <w:pPr>
              <w:rPr>
                <w:lang w:val="tt-RU"/>
              </w:rPr>
            </w:pPr>
          </w:p>
        </w:tc>
      </w:tr>
      <w:tr w:rsidR="000D1F72" w:rsidRPr="006904BD" w:rsidTr="006C13BF">
        <w:trPr>
          <w:cantSplit/>
          <w:trHeight w:val="315"/>
        </w:trPr>
        <w:tc>
          <w:tcPr>
            <w:tcW w:w="4561" w:type="dxa"/>
            <w:tcBorders>
              <w:top w:val="nil"/>
              <w:left w:val="single" w:sz="4" w:space="0" w:color="000000"/>
              <w:bottom w:val="nil"/>
              <w:right w:val="single" w:sz="4" w:space="0" w:color="000000"/>
            </w:tcBorders>
          </w:tcPr>
          <w:p w:rsidR="000D1F72" w:rsidRPr="006904BD" w:rsidRDefault="000D1F72" w:rsidP="009E770A">
            <w:pPr>
              <w:rPr>
                <w:lang w:val="tt-RU"/>
              </w:rPr>
            </w:pPr>
          </w:p>
        </w:tc>
        <w:tc>
          <w:tcPr>
            <w:tcW w:w="1594" w:type="dxa"/>
            <w:vMerge w:val="restart"/>
            <w:tcBorders>
              <w:top w:val="nil"/>
              <w:left w:val="single" w:sz="4" w:space="0" w:color="000000"/>
              <w:bottom w:val="single" w:sz="4" w:space="0" w:color="000000"/>
              <w:right w:val="single" w:sz="4" w:space="0" w:color="000000"/>
            </w:tcBorders>
          </w:tcPr>
          <w:p w:rsidR="000D1F72" w:rsidRPr="006904BD" w:rsidRDefault="000D1F72" w:rsidP="009E770A">
            <w:pPr>
              <w:rPr>
                <w:sz w:val="23"/>
                <w:szCs w:val="23"/>
                <w:lang w:val="tt-RU"/>
              </w:rPr>
            </w:pPr>
          </w:p>
          <w:p w:rsidR="000D1F72" w:rsidRPr="006904BD" w:rsidRDefault="000D1F72" w:rsidP="009E770A">
            <w:pPr>
              <w:jc w:val="center"/>
              <w:rPr>
                <w:lang w:val="tt-RU"/>
              </w:rPr>
            </w:pPr>
            <w:r w:rsidRPr="006904BD">
              <w:rPr>
                <w:sz w:val="23"/>
                <w:szCs w:val="23"/>
                <w:lang w:val="tt-RU"/>
              </w:rPr>
              <w:t>6</w:t>
            </w:r>
          </w:p>
        </w:tc>
        <w:tc>
          <w:tcPr>
            <w:tcW w:w="1263" w:type="dxa"/>
            <w:vMerge w:val="restart"/>
            <w:tcBorders>
              <w:top w:val="nil"/>
              <w:left w:val="single" w:sz="4" w:space="0" w:color="000000"/>
              <w:bottom w:val="single" w:sz="4" w:space="0" w:color="000000"/>
              <w:right w:val="single" w:sz="4" w:space="0" w:color="000000"/>
            </w:tcBorders>
          </w:tcPr>
          <w:p w:rsidR="000D1F72" w:rsidRPr="006904BD" w:rsidRDefault="000D1F72" w:rsidP="009E770A">
            <w:pPr>
              <w:rPr>
                <w:sz w:val="23"/>
                <w:szCs w:val="23"/>
                <w:lang w:val="tt-RU"/>
              </w:rPr>
            </w:pPr>
          </w:p>
          <w:p w:rsidR="000D1F72" w:rsidRPr="006904BD" w:rsidRDefault="000D1F72" w:rsidP="009E770A">
            <w:pPr>
              <w:rPr>
                <w:lang w:val="tt-RU"/>
              </w:rPr>
            </w:pPr>
            <w:r w:rsidRPr="006904BD">
              <w:rPr>
                <w:sz w:val="23"/>
                <w:szCs w:val="23"/>
                <w:lang w:val="tt-RU"/>
              </w:rPr>
              <w:t>1000</w:t>
            </w:r>
          </w:p>
        </w:tc>
        <w:tc>
          <w:tcPr>
            <w:tcW w:w="2885" w:type="dxa"/>
            <w:vMerge w:val="restart"/>
            <w:tcBorders>
              <w:top w:val="nil"/>
              <w:left w:val="single" w:sz="4" w:space="0" w:color="000000"/>
              <w:bottom w:val="single" w:sz="4" w:space="0" w:color="000000"/>
              <w:right w:val="single" w:sz="4" w:space="0" w:color="000000"/>
            </w:tcBorders>
          </w:tcPr>
          <w:p w:rsidR="000D1F72" w:rsidRPr="006904BD" w:rsidRDefault="000D1F72" w:rsidP="009E770A">
            <w:pPr>
              <w:rPr>
                <w:sz w:val="23"/>
                <w:szCs w:val="23"/>
                <w:lang w:val="tt-RU"/>
              </w:rPr>
            </w:pPr>
          </w:p>
          <w:p w:rsidR="000D1F72" w:rsidRPr="006904BD" w:rsidRDefault="000D1F72" w:rsidP="009E770A">
            <w:pPr>
              <w:jc w:val="center"/>
              <w:rPr>
                <w:lang w:val="tt-RU"/>
              </w:rPr>
            </w:pPr>
            <w:r w:rsidRPr="006904BD">
              <w:rPr>
                <w:sz w:val="23"/>
                <w:szCs w:val="23"/>
                <w:lang w:val="tt-RU"/>
              </w:rPr>
              <w:t>1000</w:t>
            </w:r>
          </w:p>
        </w:tc>
      </w:tr>
      <w:tr w:rsidR="000D1F72" w:rsidRPr="006904BD" w:rsidTr="006C13BF">
        <w:trPr>
          <w:cantSplit/>
          <w:trHeight w:val="262"/>
        </w:trPr>
        <w:tc>
          <w:tcPr>
            <w:tcW w:w="4561" w:type="dxa"/>
            <w:tcBorders>
              <w:top w:val="nil"/>
              <w:left w:val="single" w:sz="4" w:space="0" w:color="000000"/>
              <w:bottom w:val="single" w:sz="4" w:space="0" w:color="000000"/>
              <w:right w:val="single" w:sz="4" w:space="0" w:color="000000"/>
            </w:tcBorders>
          </w:tcPr>
          <w:p w:rsidR="000D1F72" w:rsidRPr="006904BD" w:rsidRDefault="000D1F72" w:rsidP="009E770A">
            <w:pPr>
              <w:rPr>
                <w:lang w:val="tt-RU"/>
              </w:rPr>
            </w:pPr>
          </w:p>
        </w:tc>
        <w:tc>
          <w:tcPr>
            <w:tcW w:w="1594" w:type="dxa"/>
            <w:vMerge/>
            <w:tcBorders>
              <w:top w:val="nil"/>
              <w:left w:val="single" w:sz="4" w:space="0" w:color="000000"/>
              <w:bottom w:val="single" w:sz="4" w:space="0" w:color="000000"/>
              <w:right w:val="single" w:sz="4" w:space="0" w:color="000000"/>
            </w:tcBorders>
          </w:tcPr>
          <w:p w:rsidR="000D1F72" w:rsidRPr="006904BD" w:rsidRDefault="000D1F72" w:rsidP="009E770A">
            <w:pPr>
              <w:rPr>
                <w:lang w:val="tt-RU"/>
              </w:rPr>
            </w:pPr>
          </w:p>
        </w:tc>
        <w:tc>
          <w:tcPr>
            <w:tcW w:w="1263" w:type="dxa"/>
            <w:vMerge/>
            <w:tcBorders>
              <w:top w:val="nil"/>
              <w:left w:val="single" w:sz="4" w:space="0" w:color="000000"/>
              <w:bottom w:val="single" w:sz="4" w:space="0" w:color="000000"/>
              <w:right w:val="single" w:sz="4" w:space="0" w:color="000000"/>
            </w:tcBorders>
          </w:tcPr>
          <w:p w:rsidR="000D1F72" w:rsidRPr="006904BD" w:rsidRDefault="000D1F72" w:rsidP="009E770A">
            <w:pPr>
              <w:rPr>
                <w:lang w:val="tt-RU"/>
              </w:rPr>
            </w:pPr>
          </w:p>
        </w:tc>
        <w:tc>
          <w:tcPr>
            <w:tcW w:w="2885" w:type="dxa"/>
            <w:vMerge/>
            <w:tcBorders>
              <w:top w:val="nil"/>
              <w:left w:val="single" w:sz="4" w:space="0" w:color="000000"/>
              <w:bottom w:val="single" w:sz="4" w:space="0" w:color="000000"/>
              <w:right w:val="single" w:sz="4" w:space="0" w:color="000000"/>
            </w:tcBorders>
          </w:tcPr>
          <w:p w:rsidR="000D1F72" w:rsidRPr="006904BD" w:rsidRDefault="000D1F72" w:rsidP="009E770A">
            <w:pPr>
              <w:rPr>
                <w:lang w:val="tt-RU"/>
              </w:rPr>
            </w:pPr>
          </w:p>
        </w:tc>
      </w:tr>
      <w:tr w:rsidR="000D1F72" w:rsidRPr="006904BD" w:rsidTr="006C13BF">
        <w:trPr>
          <w:trHeight w:val="870"/>
        </w:trPr>
        <w:tc>
          <w:tcPr>
            <w:tcW w:w="4561" w:type="dxa"/>
            <w:tcBorders>
              <w:top w:val="single" w:sz="4" w:space="0" w:color="000000"/>
              <w:left w:val="single" w:sz="4" w:space="0" w:color="000000"/>
              <w:right w:val="single" w:sz="4" w:space="0" w:color="000000"/>
            </w:tcBorders>
          </w:tcPr>
          <w:p w:rsidR="000D1F72" w:rsidRPr="006904BD" w:rsidRDefault="000D1F72" w:rsidP="009E770A">
            <w:pPr>
              <w:jc w:val="both"/>
              <w:rPr>
                <w:lang w:val="tt-RU"/>
              </w:rPr>
            </w:pPr>
            <w:r w:rsidRPr="006904BD">
              <w:rPr>
                <w:lang w:val="tt-RU"/>
              </w:rPr>
              <w:t>Ябык зиратлар (соңгы күмелгәннән соң 25 ел узгач) һәм мемориаль комплекслар, Колумбия, кремациядән соң җирләү өчен зиратлар</w:t>
            </w:r>
          </w:p>
          <w:p w:rsidR="000D1F72" w:rsidRPr="006904BD" w:rsidRDefault="000D1F72" w:rsidP="009E770A">
            <w:pPr>
              <w:rPr>
                <w:lang w:val="tt-RU"/>
              </w:rPr>
            </w:pPr>
          </w:p>
        </w:tc>
        <w:tc>
          <w:tcPr>
            <w:tcW w:w="1594" w:type="dxa"/>
            <w:tcBorders>
              <w:top w:val="single" w:sz="4" w:space="0" w:color="000000"/>
              <w:left w:val="single" w:sz="4" w:space="0" w:color="000000"/>
              <w:bottom w:val="single" w:sz="4" w:space="0" w:color="000000"/>
              <w:right w:val="single" w:sz="4" w:space="0" w:color="000000"/>
            </w:tcBorders>
          </w:tcPr>
          <w:p w:rsidR="000D1F72" w:rsidRPr="006904BD" w:rsidRDefault="000D1F72" w:rsidP="009E770A">
            <w:pPr>
              <w:jc w:val="center"/>
              <w:rPr>
                <w:lang w:val="tt-RU"/>
              </w:rPr>
            </w:pPr>
            <w:r w:rsidRPr="006904BD">
              <w:rPr>
                <w:sz w:val="23"/>
                <w:szCs w:val="23"/>
                <w:lang w:val="tt-RU"/>
              </w:rPr>
              <w:t>6</w:t>
            </w:r>
          </w:p>
        </w:tc>
        <w:tc>
          <w:tcPr>
            <w:tcW w:w="1263" w:type="dxa"/>
            <w:tcBorders>
              <w:top w:val="single" w:sz="4" w:space="0" w:color="000000"/>
              <w:left w:val="single" w:sz="4" w:space="0" w:color="000000"/>
              <w:bottom w:val="single" w:sz="4" w:space="0" w:color="000000"/>
              <w:right w:val="single" w:sz="4" w:space="0" w:color="000000"/>
            </w:tcBorders>
          </w:tcPr>
          <w:p w:rsidR="000D1F72" w:rsidRPr="006904BD" w:rsidRDefault="000D1F72" w:rsidP="009E770A">
            <w:pPr>
              <w:jc w:val="center"/>
              <w:rPr>
                <w:lang w:val="tt-RU"/>
              </w:rPr>
            </w:pPr>
            <w:r w:rsidRPr="006904BD">
              <w:rPr>
                <w:sz w:val="23"/>
                <w:szCs w:val="23"/>
                <w:lang w:val="tt-RU"/>
              </w:rPr>
              <w:t>100</w:t>
            </w:r>
          </w:p>
        </w:tc>
        <w:tc>
          <w:tcPr>
            <w:tcW w:w="2885" w:type="dxa"/>
            <w:tcBorders>
              <w:top w:val="single" w:sz="4" w:space="0" w:color="000000"/>
              <w:left w:val="single" w:sz="4" w:space="0" w:color="000000"/>
              <w:bottom w:val="single" w:sz="4" w:space="0" w:color="000000"/>
              <w:right w:val="single" w:sz="4" w:space="0" w:color="000000"/>
            </w:tcBorders>
          </w:tcPr>
          <w:p w:rsidR="000D1F72" w:rsidRPr="006904BD" w:rsidRDefault="000D1F72" w:rsidP="009E770A">
            <w:pPr>
              <w:jc w:val="center"/>
              <w:rPr>
                <w:lang w:val="tt-RU"/>
              </w:rPr>
            </w:pPr>
            <w:r w:rsidRPr="006904BD">
              <w:rPr>
                <w:sz w:val="23"/>
                <w:szCs w:val="23"/>
                <w:lang w:val="tt-RU"/>
              </w:rPr>
              <w:t>100</w:t>
            </w:r>
          </w:p>
        </w:tc>
      </w:tr>
      <w:tr w:rsidR="000D1F72" w:rsidRPr="006904BD" w:rsidTr="006C13BF">
        <w:trPr>
          <w:trHeight w:val="307"/>
        </w:trPr>
        <w:tc>
          <w:tcPr>
            <w:tcW w:w="10303" w:type="dxa"/>
            <w:gridSpan w:val="4"/>
            <w:tcBorders>
              <w:top w:val="single" w:sz="4" w:space="0" w:color="000000"/>
              <w:left w:val="single" w:sz="4" w:space="0" w:color="000000"/>
              <w:bottom w:val="nil"/>
              <w:right w:val="single" w:sz="4" w:space="0" w:color="000000"/>
            </w:tcBorders>
          </w:tcPr>
          <w:p w:rsidR="000D1F72" w:rsidRPr="006904BD" w:rsidRDefault="000D1F72" w:rsidP="009E770A">
            <w:pPr>
              <w:rPr>
                <w:lang w:val="tt-RU"/>
              </w:rPr>
            </w:pPr>
            <w:r w:rsidRPr="006904BD">
              <w:rPr>
                <w:lang w:val="tt-RU"/>
              </w:rPr>
              <w:t>Искәрмә:</w:t>
            </w:r>
          </w:p>
        </w:tc>
      </w:tr>
      <w:tr w:rsidR="000D1F72" w:rsidRPr="006904BD" w:rsidTr="006C13BF">
        <w:trPr>
          <w:trHeight w:val="301"/>
        </w:trPr>
        <w:tc>
          <w:tcPr>
            <w:tcW w:w="10303" w:type="dxa"/>
            <w:gridSpan w:val="4"/>
            <w:tcBorders>
              <w:top w:val="nil"/>
              <w:left w:val="single" w:sz="4" w:space="0" w:color="000000"/>
              <w:bottom w:val="nil"/>
              <w:right w:val="single" w:sz="4" w:space="0" w:color="000000"/>
            </w:tcBorders>
          </w:tcPr>
          <w:p w:rsidR="000D1F72" w:rsidRPr="006904BD" w:rsidRDefault="000D1F72" w:rsidP="009E770A">
            <w:pPr>
              <w:rPr>
                <w:lang w:val="tt-RU"/>
              </w:rPr>
            </w:pPr>
            <w:r w:rsidRPr="006904BD">
              <w:rPr>
                <w:lang w:val="tt-RU"/>
              </w:rPr>
              <w:t>1. Мәктәпкәчә мәгариф оешмаларының участоклары турыдан-туры чишелмәгән урамнарга тоташтырырга тиеш түгел</w:t>
            </w:r>
          </w:p>
        </w:tc>
      </w:tr>
      <w:tr w:rsidR="000D1F72" w:rsidRPr="006904BD" w:rsidTr="006C13BF">
        <w:trPr>
          <w:trHeight w:val="276"/>
        </w:trPr>
        <w:tc>
          <w:tcPr>
            <w:tcW w:w="10303" w:type="dxa"/>
            <w:gridSpan w:val="4"/>
            <w:tcBorders>
              <w:top w:val="nil"/>
              <w:left w:val="single" w:sz="4" w:space="0" w:color="000000"/>
              <w:bottom w:val="nil"/>
              <w:right w:val="single" w:sz="4" w:space="0" w:color="000000"/>
            </w:tcBorders>
          </w:tcPr>
          <w:p w:rsidR="000D1F72" w:rsidRPr="006904BD" w:rsidRDefault="000D1F72" w:rsidP="009E770A">
            <w:pPr>
              <w:rPr>
                <w:lang w:val="tt-RU"/>
              </w:rPr>
            </w:pPr>
            <w:r w:rsidRPr="006904BD">
              <w:rPr>
                <w:lang w:val="tt-RU"/>
              </w:rPr>
              <w:t>юнәлешле хәрәкәт.</w:t>
            </w:r>
          </w:p>
        </w:tc>
      </w:tr>
      <w:tr w:rsidR="000D1F72" w:rsidRPr="006904BD" w:rsidTr="006C13BF">
        <w:trPr>
          <w:trHeight w:val="276"/>
        </w:trPr>
        <w:tc>
          <w:tcPr>
            <w:tcW w:w="10303" w:type="dxa"/>
            <w:gridSpan w:val="4"/>
            <w:tcBorders>
              <w:top w:val="nil"/>
              <w:left w:val="single" w:sz="4" w:space="0" w:color="000000"/>
              <w:bottom w:val="nil"/>
              <w:right w:val="single" w:sz="4" w:space="0" w:color="000000"/>
            </w:tcBorders>
          </w:tcPr>
          <w:p w:rsidR="000D1F72" w:rsidRPr="006904BD" w:rsidRDefault="000D1F72" w:rsidP="009E770A">
            <w:pPr>
              <w:rPr>
                <w:lang w:val="tt-RU"/>
              </w:rPr>
            </w:pPr>
            <w:r w:rsidRPr="006904BD">
              <w:rPr>
                <w:lang w:val="tt-RU"/>
              </w:rPr>
              <w:t>2. Икенчел чималның кабул итү пунктларын яшел утыртмалар полосасы белән аерырга кирәк.</w:t>
            </w:r>
          </w:p>
        </w:tc>
      </w:tr>
      <w:tr w:rsidR="000D1F72" w:rsidRPr="006904BD" w:rsidTr="006C13BF">
        <w:trPr>
          <w:trHeight w:val="276"/>
        </w:trPr>
        <w:tc>
          <w:tcPr>
            <w:tcW w:w="10303" w:type="dxa"/>
            <w:gridSpan w:val="4"/>
            <w:tcBorders>
              <w:top w:val="nil"/>
              <w:left w:val="single" w:sz="4" w:space="0" w:color="000000"/>
              <w:bottom w:val="nil"/>
              <w:right w:val="single" w:sz="4" w:space="0" w:color="000000"/>
            </w:tcBorders>
          </w:tcPr>
          <w:p w:rsidR="000D1F72" w:rsidRPr="006904BD" w:rsidRDefault="000D1F72" w:rsidP="009E770A">
            <w:pPr>
              <w:rPr>
                <w:lang w:val="tt-RU"/>
              </w:rPr>
            </w:pPr>
            <w:r w:rsidRPr="006904BD">
              <w:rPr>
                <w:lang w:val="tt-RU"/>
              </w:rPr>
              <w:lastRenderedPageBreak/>
              <w:t>аларга автомобиль транспорты өчен керү юлларын күздә тоту.</w:t>
            </w:r>
          </w:p>
        </w:tc>
      </w:tr>
      <w:tr w:rsidR="000D1F72" w:rsidRPr="006904BD" w:rsidTr="006C13BF">
        <w:trPr>
          <w:trHeight w:val="280"/>
        </w:trPr>
        <w:tc>
          <w:tcPr>
            <w:tcW w:w="10303" w:type="dxa"/>
            <w:gridSpan w:val="4"/>
            <w:tcBorders>
              <w:top w:val="nil"/>
              <w:left w:val="single" w:sz="4" w:space="0" w:color="000000"/>
              <w:bottom w:val="nil"/>
              <w:right w:val="single" w:sz="4" w:space="0" w:color="000000"/>
            </w:tcBorders>
          </w:tcPr>
          <w:p w:rsidR="000D1F72" w:rsidRPr="006904BD" w:rsidRDefault="000D1F72" w:rsidP="009E770A">
            <w:pPr>
              <w:rPr>
                <w:lang w:val="tt-RU"/>
              </w:rPr>
            </w:pPr>
            <w:r w:rsidRPr="006904BD">
              <w:rPr>
                <w:lang w:val="tt-RU"/>
              </w:rPr>
              <w:t>3. Яңа урнаштырыла торган хастаханәләрнең участоклары турыдан-туры магистраль урамнарга кушылырга тиеш түгел</w:t>
            </w:r>
          </w:p>
        </w:tc>
      </w:tr>
      <w:tr w:rsidR="000D1F72" w:rsidRPr="006904BD" w:rsidTr="006C13BF">
        <w:trPr>
          <w:trHeight w:val="272"/>
        </w:trPr>
        <w:tc>
          <w:tcPr>
            <w:tcW w:w="10303" w:type="dxa"/>
            <w:gridSpan w:val="4"/>
            <w:tcBorders>
              <w:top w:val="nil"/>
              <w:left w:val="single" w:sz="4" w:space="0" w:color="000000"/>
              <w:bottom w:val="single" w:sz="4" w:space="0" w:color="000000"/>
              <w:right w:val="single" w:sz="4" w:space="0" w:color="000000"/>
            </w:tcBorders>
          </w:tcPr>
          <w:p w:rsidR="000D1F72" w:rsidRPr="006904BD" w:rsidRDefault="000D1F72" w:rsidP="009E770A">
            <w:pPr>
              <w:rPr>
                <w:lang w:val="tt-RU"/>
              </w:rPr>
            </w:pPr>
            <w:r w:rsidRPr="006904BD">
              <w:rPr>
                <w:lang w:val="tt-RU"/>
              </w:rPr>
              <w:t>тиеш түгел.</w:t>
            </w:r>
          </w:p>
        </w:tc>
      </w:tr>
    </w:tbl>
    <w:p w:rsidR="000D1F72" w:rsidRDefault="000D1F72" w:rsidP="009E770A">
      <w:pPr>
        <w:tabs>
          <w:tab w:val="left" w:pos="1670"/>
        </w:tabs>
        <w:autoSpaceDE/>
        <w:autoSpaceDN/>
        <w:adjustRightInd/>
        <w:ind w:left="721"/>
        <w:jc w:val="both"/>
        <w:rPr>
          <w:lang w:val="tt-RU"/>
        </w:rPr>
      </w:pPr>
    </w:p>
    <w:p w:rsidR="00D45146" w:rsidRPr="006904BD" w:rsidRDefault="00D45146" w:rsidP="009E770A">
      <w:pPr>
        <w:ind w:firstLine="720"/>
        <w:jc w:val="both"/>
        <w:rPr>
          <w:sz w:val="27"/>
          <w:szCs w:val="27"/>
          <w:lang w:val="tt-RU"/>
        </w:rPr>
      </w:pPr>
      <w:r w:rsidRPr="006904BD">
        <w:rPr>
          <w:sz w:val="27"/>
          <w:szCs w:val="27"/>
          <w:lang w:val="tt-RU"/>
        </w:rPr>
        <w:t>Территорияне планлаштыру һәм планлаштыру документларын әзерләгәндә социаль әһәмиятле объектларның төп төрләрен гамәлдәге норматив документлар таләпләре нигезендә, шулай ук әлеге нормативларның 5.1.28 - 5.1.34 п. буенча проектлаштырырга кирәк.</w:t>
      </w:r>
      <w:r w:rsidRPr="006904BD">
        <w:rPr>
          <w:sz w:val="27"/>
          <w:szCs w:val="27"/>
          <w:shd w:val="clear" w:color="auto" w:fill="F7F8F9"/>
          <w:lang w:val="tt-RU"/>
        </w:rPr>
        <w:t xml:space="preserve"> </w:t>
      </w:r>
    </w:p>
    <w:p w:rsidR="00D45146" w:rsidRPr="006904BD" w:rsidRDefault="00D45146" w:rsidP="009E770A">
      <w:pPr>
        <w:numPr>
          <w:ilvl w:val="2"/>
          <w:numId w:val="124"/>
        </w:numPr>
        <w:tabs>
          <w:tab w:val="left" w:pos="1670"/>
        </w:tabs>
        <w:autoSpaceDE/>
        <w:autoSpaceDN/>
        <w:adjustRightInd/>
        <w:ind w:left="0" w:firstLine="721"/>
        <w:jc w:val="both"/>
        <w:rPr>
          <w:lang w:val="tt-RU"/>
        </w:rPr>
      </w:pPr>
      <w:r w:rsidRPr="006904BD">
        <w:rPr>
          <w:sz w:val="27"/>
          <w:szCs w:val="27"/>
          <w:lang w:val="tt-RU"/>
        </w:rPr>
        <w:t xml:space="preserve">Социаль әһәмиятле объектлар территорияләреннән сәнәгать, коммуналь, авыл хуҗалыгы предприятиеләренә, транспорт юлларына һәм магистральләргә кадәр аралар күрсәтелгән объектларның һәм корылмаларның санитар-яклау зоналарына таләпләр нигезендә билгеләнә.  </w:t>
      </w:r>
    </w:p>
    <w:p w:rsidR="00D45146" w:rsidRPr="006904BD" w:rsidRDefault="00D45146" w:rsidP="009E770A">
      <w:pPr>
        <w:ind w:firstLine="540"/>
        <w:jc w:val="both"/>
        <w:rPr>
          <w:sz w:val="27"/>
          <w:szCs w:val="27"/>
          <w:lang w:val="tt-RU"/>
        </w:rPr>
      </w:pPr>
      <w:r w:rsidRPr="006904BD">
        <w:rPr>
          <w:sz w:val="27"/>
          <w:szCs w:val="27"/>
          <w:lang w:val="tt-RU"/>
        </w:rPr>
        <w:t xml:space="preserve">    </w:t>
      </w:r>
      <w:r w:rsidRPr="006904BD">
        <w:rPr>
          <w:sz w:val="27"/>
          <w:szCs w:val="27"/>
          <w:highlight w:val="white"/>
          <w:lang w:val="tt-RU"/>
        </w:rPr>
        <w:t>Санитар-яклау зоналары территориясендә объектларны урнаштыру рөхсәт ителми.</w:t>
      </w:r>
      <w:r w:rsidRPr="006904BD">
        <w:rPr>
          <w:sz w:val="27"/>
          <w:szCs w:val="27"/>
          <w:lang w:val="tt-RU"/>
        </w:rPr>
        <w:t xml:space="preserve"> </w:t>
      </w:r>
    </w:p>
    <w:p w:rsidR="00D45146" w:rsidRPr="006904BD" w:rsidRDefault="00D45146" w:rsidP="009E770A">
      <w:pPr>
        <w:numPr>
          <w:ilvl w:val="2"/>
          <w:numId w:val="124"/>
        </w:numPr>
        <w:shd w:val="clear" w:color="auto" w:fill="FFFFFF"/>
        <w:tabs>
          <w:tab w:val="left" w:pos="1670"/>
        </w:tabs>
        <w:autoSpaceDE/>
        <w:autoSpaceDN/>
        <w:adjustRightInd/>
        <w:ind w:left="0" w:firstLine="721"/>
        <w:jc w:val="both"/>
        <w:rPr>
          <w:lang w:val="tt-RU"/>
        </w:rPr>
      </w:pPr>
      <w:r w:rsidRPr="006904BD">
        <w:rPr>
          <w:sz w:val="27"/>
          <w:szCs w:val="27"/>
          <w:highlight w:val="white"/>
          <w:lang w:val="tt-RU"/>
        </w:rPr>
        <w:t>5.1.27 п. күрсәтелгән объектлар территориясенә керү һәм керү юллары, хуҗалык корылмаларына бару юллары, чүп җыю өчен контейнер мәйданчыгына керү әлеге нормативларның «Транспорт инфраструктурасы зоналары» бүлеге таләпләре нигезендә проектлана.</w:t>
      </w:r>
    </w:p>
    <w:p w:rsidR="00D45146" w:rsidRPr="006904BD" w:rsidRDefault="00D45146" w:rsidP="009E770A">
      <w:pPr>
        <w:ind w:firstLine="540"/>
        <w:jc w:val="both"/>
        <w:rPr>
          <w:sz w:val="27"/>
          <w:szCs w:val="27"/>
          <w:lang w:val="tt-RU"/>
        </w:rPr>
      </w:pPr>
      <w:r w:rsidRPr="006904BD">
        <w:rPr>
          <w:sz w:val="27"/>
          <w:szCs w:val="27"/>
          <w:highlight w:val="white"/>
          <w:lang w:val="tt-RU"/>
        </w:rPr>
        <w:t>Предприятиеләр территориясенә керү һәм керү юллары, хуҗалык корылмаларына бару юллары.</w:t>
      </w:r>
      <w:r w:rsidRPr="006904BD">
        <w:rPr>
          <w:sz w:val="27"/>
          <w:szCs w:val="27"/>
          <w:lang w:val="tt-RU"/>
        </w:rPr>
        <w:t xml:space="preserve"> </w:t>
      </w:r>
    </w:p>
    <w:p w:rsidR="00D45146" w:rsidRPr="006904BD" w:rsidRDefault="00D45146" w:rsidP="009E770A">
      <w:pPr>
        <w:numPr>
          <w:ilvl w:val="2"/>
          <w:numId w:val="124"/>
        </w:numPr>
        <w:tabs>
          <w:tab w:val="left" w:pos="1674"/>
        </w:tabs>
        <w:autoSpaceDE/>
        <w:autoSpaceDN/>
        <w:adjustRightInd/>
        <w:ind w:left="0" w:firstLine="721"/>
        <w:jc w:val="both"/>
        <w:rPr>
          <w:lang w:val="tt-RU"/>
        </w:rPr>
      </w:pPr>
      <w:r w:rsidRPr="006904BD">
        <w:rPr>
          <w:sz w:val="27"/>
          <w:szCs w:val="27"/>
          <w:highlight w:val="white"/>
          <w:lang w:val="tt-RU"/>
        </w:rPr>
        <w:t>Социаль әһәмияткә ия объектлар территориясе аша магистраль инженерлык коммуникацияләре (су белән тәэмин итү, канализация, җылылык белән тәэмин итү, электр белән тәэмин итү) узарга тиеш түгел.</w:t>
      </w:r>
    </w:p>
    <w:p w:rsidR="00D45146" w:rsidRPr="006904BD" w:rsidRDefault="00D45146" w:rsidP="009E770A">
      <w:pPr>
        <w:shd w:val="clear" w:color="auto" w:fill="FFFFFF"/>
        <w:ind w:firstLine="540"/>
        <w:jc w:val="both"/>
        <w:rPr>
          <w:sz w:val="27"/>
          <w:szCs w:val="27"/>
          <w:lang w:val="tt-RU"/>
        </w:rPr>
      </w:pPr>
      <w:r w:rsidRPr="006904BD">
        <w:rPr>
          <w:sz w:val="27"/>
          <w:szCs w:val="27"/>
          <w:highlight w:val="white"/>
          <w:lang w:val="tt-RU"/>
        </w:rPr>
        <w:t>Объектларны инженер ягыннан тәэмин итү "Инженерлык инфраструктурасы зоналары" бүлеге таләпләренә туры китереп проектлана.</w:t>
      </w:r>
    </w:p>
    <w:p w:rsidR="00D45146" w:rsidRPr="006904BD" w:rsidRDefault="00D45146" w:rsidP="009E770A">
      <w:pPr>
        <w:numPr>
          <w:ilvl w:val="2"/>
          <w:numId w:val="124"/>
        </w:numPr>
        <w:tabs>
          <w:tab w:val="left" w:pos="1674"/>
        </w:tabs>
        <w:autoSpaceDE/>
        <w:autoSpaceDN/>
        <w:adjustRightInd/>
        <w:ind w:left="0" w:firstLine="721"/>
        <w:jc w:val="both"/>
        <w:rPr>
          <w:lang w:val="tt-RU"/>
        </w:rPr>
      </w:pPr>
      <w:r w:rsidRPr="006904BD">
        <w:rPr>
          <w:sz w:val="27"/>
          <w:szCs w:val="27"/>
          <w:highlight w:val="white"/>
          <w:lang w:val="tt-RU"/>
        </w:rPr>
        <w:t>Норматив санитария-гигиена һәм янгынга каршы таләпләр буенча оешмаларны, учреждениеләрне һәм хезмәт күрсәтү предприятиеләрен урнаштырганда иминлек шартлары әлеге нормативларның «Әйләнә-тирә мохитне саклау» һәм «Янгын куркынычсызлыгы» бүлекләре таләпләре нигезендә тәэмин ителә.</w:t>
      </w:r>
    </w:p>
    <w:p w:rsidR="00D45146" w:rsidRPr="006904BD" w:rsidRDefault="00D45146" w:rsidP="009E770A">
      <w:pPr>
        <w:numPr>
          <w:ilvl w:val="2"/>
          <w:numId w:val="124"/>
        </w:numPr>
        <w:tabs>
          <w:tab w:val="left" w:pos="1679"/>
        </w:tabs>
        <w:autoSpaceDE/>
        <w:autoSpaceDN/>
        <w:adjustRightInd/>
        <w:ind w:left="0" w:firstLine="721"/>
        <w:jc w:val="both"/>
        <w:rPr>
          <w:lang w:val="tt-RU"/>
        </w:rPr>
      </w:pPr>
      <w:r w:rsidRPr="006904BD">
        <w:rPr>
          <w:sz w:val="27"/>
          <w:szCs w:val="27"/>
          <w:highlight w:val="white"/>
          <w:lang w:val="tt-RU"/>
        </w:rPr>
        <w:t>Мәктәпкәчә мәгариф оешмалары биналарын урамнардан еракта урнашкан торак микрорайоннарының квартал эчендәге территорияләрендә шау-шу һәм атмосфера һавасының пычрануын тоткарлый торган, санитария кагыйдәләре һәм нормативлар таләпләренә туры килгән арага урнаштырырга кирәк. Мәктәпкәчә оешма участогы чигеннән юлга кадәр кимендә 25 метр булырга тиеш..</w:t>
      </w:r>
    </w:p>
    <w:p w:rsidR="00D45146" w:rsidRPr="006904BD" w:rsidRDefault="00D45146" w:rsidP="009E770A">
      <w:pPr>
        <w:shd w:val="clear" w:color="auto" w:fill="FFFFFF"/>
        <w:ind w:firstLine="720"/>
        <w:jc w:val="both"/>
        <w:rPr>
          <w:sz w:val="27"/>
          <w:szCs w:val="27"/>
          <w:lang w:val="tt-RU"/>
        </w:rPr>
      </w:pPr>
      <w:r w:rsidRPr="006904BD">
        <w:rPr>
          <w:sz w:val="27"/>
          <w:szCs w:val="27"/>
          <w:highlight w:val="white"/>
          <w:lang w:val="tt-RU"/>
        </w:rPr>
        <w:t>Мәктәпкәчә оешмалар объектларын төзү өчен җир кишәрлекләрен бирү санитария кагыйдәләренә туры килүе турында санитар-эпидемиологик нәтиҗә булган очракта рөхсәт ителә.</w:t>
      </w:r>
    </w:p>
    <w:p w:rsidR="00D45146" w:rsidRPr="006904BD" w:rsidRDefault="00D45146" w:rsidP="009E770A">
      <w:pPr>
        <w:shd w:val="clear" w:color="auto" w:fill="FFFFFF"/>
        <w:ind w:firstLine="720"/>
        <w:jc w:val="both"/>
        <w:rPr>
          <w:sz w:val="27"/>
          <w:szCs w:val="27"/>
          <w:lang w:val="tt-RU"/>
        </w:rPr>
      </w:pPr>
      <w:r w:rsidRPr="006904BD">
        <w:rPr>
          <w:sz w:val="27"/>
          <w:szCs w:val="27"/>
          <w:highlight w:val="white"/>
          <w:lang w:val="tt-RU"/>
        </w:rPr>
        <w:t>Урынның катлаулы рельефларында балалар өчен уен мәйданчыкларының су басуын һәм пычрануын кисәтү өчен, су ташу һәм яңгыр суларын мәктәпкәчә белем бирү оешмасы участогыннан чыгару күздә тотыла.</w:t>
      </w:r>
    </w:p>
    <w:p w:rsidR="00D45146" w:rsidRPr="006904BD" w:rsidRDefault="00D45146" w:rsidP="009E770A">
      <w:pPr>
        <w:ind w:firstLine="720"/>
        <w:jc w:val="both"/>
        <w:rPr>
          <w:sz w:val="27"/>
          <w:szCs w:val="27"/>
          <w:lang w:val="tt-RU"/>
        </w:rPr>
      </w:pPr>
      <w:r w:rsidRPr="006904BD">
        <w:rPr>
          <w:sz w:val="27"/>
          <w:szCs w:val="27"/>
          <w:highlight w:val="white"/>
          <w:lang w:val="tt-RU"/>
        </w:rPr>
        <w:t>Мәктәпкәчә мәгариф оешмалары участокларын аэрацияләү шартлары буенча өстенлек итүче җил агымнары, аэродинамик күләгә тизлеге түбән булган зонада урнаштыралар.</w:t>
      </w:r>
    </w:p>
    <w:p w:rsidR="00D45146" w:rsidRPr="006904BD" w:rsidRDefault="00D45146" w:rsidP="009E770A">
      <w:pPr>
        <w:ind w:firstLine="720"/>
        <w:jc w:val="both"/>
        <w:rPr>
          <w:sz w:val="27"/>
          <w:szCs w:val="27"/>
          <w:lang w:val="tt-RU"/>
        </w:rPr>
      </w:pPr>
      <w:r w:rsidRPr="006904BD">
        <w:rPr>
          <w:sz w:val="27"/>
          <w:szCs w:val="27"/>
          <w:highlight w:val="white"/>
          <w:lang w:val="tt-RU"/>
        </w:rPr>
        <w:t>Мәктәпкәчә мәгариф оешмалары төрләре СанПиН 2.4.1.2660-10 нигезендә билгеләнә.</w:t>
      </w:r>
    </w:p>
    <w:p w:rsidR="00D45146" w:rsidRPr="006904BD" w:rsidRDefault="00D45146" w:rsidP="009E770A">
      <w:pPr>
        <w:numPr>
          <w:ilvl w:val="2"/>
          <w:numId w:val="124"/>
        </w:numPr>
        <w:shd w:val="clear" w:color="auto" w:fill="FFFFFF"/>
        <w:tabs>
          <w:tab w:val="left" w:pos="1665"/>
        </w:tabs>
        <w:autoSpaceDE/>
        <w:autoSpaceDN/>
        <w:adjustRightInd/>
        <w:ind w:left="0" w:firstLine="721"/>
        <w:jc w:val="both"/>
        <w:rPr>
          <w:lang w:val="tt-RU"/>
        </w:rPr>
      </w:pPr>
      <w:r w:rsidRPr="006904BD">
        <w:rPr>
          <w:sz w:val="27"/>
          <w:szCs w:val="27"/>
          <w:lang w:val="tt-RU"/>
        </w:rPr>
        <w:t>М</w:t>
      </w:r>
      <w:r w:rsidRPr="006904BD">
        <w:rPr>
          <w:sz w:val="27"/>
          <w:szCs w:val="27"/>
          <w:highlight w:val="white"/>
          <w:lang w:val="tt-RU"/>
        </w:rPr>
        <w:t>әктәпкәчә белем бирү оешмаларының минималь тәэмин ителеше әлеге нормативларга 3 нче кушымта нигезендә кабул ителә.</w:t>
      </w:r>
    </w:p>
    <w:p w:rsidR="00D45146" w:rsidRPr="006904BD" w:rsidRDefault="00D45146" w:rsidP="009E770A">
      <w:pPr>
        <w:shd w:val="clear" w:color="auto" w:fill="FFFFFF"/>
        <w:ind w:firstLine="720"/>
        <w:jc w:val="both"/>
        <w:rPr>
          <w:sz w:val="27"/>
          <w:szCs w:val="27"/>
          <w:lang w:val="tt-RU"/>
        </w:rPr>
      </w:pPr>
      <w:r w:rsidRPr="006904BD">
        <w:rPr>
          <w:sz w:val="27"/>
          <w:szCs w:val="27"/>
          <w:highlight w:val="white"/>
          <w:lang w:val="tt-RU"/>
        </w:rPr>
        <w:t>Җир кишәрлегенең мәйданы әлеге нормативларга 3 нче кушымта таләпләре нигезендә кабул ителә.</w:t>
      </w:r>
    </w:p>
    <w:p w:rsidR="00D45146" w:rsidRPr="006904BD" w:rsidRDefault="00D45146" w:rsidP="009E770A">
      <w:pPr>
        <w:numPr>
          <w:ilvl w:val="2"/>
          <w:numId w:val="124"/>
        </w:numPr>
        <w:tabs>
          <w:tab w:val="left" w:pos="1675"/>
        </w:tabs>
        <w:autoSpaceDE/>
        <w:autoSpaceDN/>
        <w:adjustRightInd/>
        <w:ind w:left="0" w:firstLine="0"/>
        <w:rPr>
          <w:lang w:val="tt-RU"/>
        </w:rPr>
      </w:pPr>
    </w:p>
    <w:p w:rsidR="00D45146" w:rsidRPr="006904BD" w:rsidRDefault="00D45146" w:rsidP="009E770A">
      <w:pPr>
        <w:ind w:firstLine="540"/>
        <w:jc w:val="both"/>
        <w:rPr>
          <w:sz w:val="27"/>
          <w:szCs w:val="27"/>
          <w:lang w:val="tt-RU"/>
        </w:rPr>
      </w:pPr>
      <w:r w:rsidRPr="006904BD">
        <w:rPr>
          <w:sz w:val="27"/>
          <w:szCs w:val="27"/>
          <w:shd w:val="clear" w:color="auto" w:fill="F7F8F9"/>
          <w:lang w:val="tt-RU"/>
        </w:rPr>
        <w:t xml:space="preserve">Мәктәпкәчә белем бирү оешмалары биналары торак төзелеш зонасында, </w:t>
      </w:r>
      <w:r w:rsidRPr="006904BD">
        <w:rPr>
          <w:sz w:val="27"/>
          <w:szCs w:val="27"/>
          <w:shd w:val="clear" w:color="auto" w:fill="F7F8F9"/>
          <w:lang w:val="tt-RU"/>
        </w:rPr>
        <w:lastRenderedPageBreak/>
        <w:t>предприятиеләрнең, корылмаларның һәм башка объектларның санитар-яклау зоналарыннан читтә, санитар шартлаулар, гаражлар, автостоянкалар, автомагистральләр, тимер юл транспорты объектлары, очып китү һәм һава транспорты утырту маршрутларында урнашырга тиеш.</w:t>
      </w:r>
    </w:p>
    <w:p w:rsidR="00D45146" w:rsidRPr="006904BD" w:rsidRDefault="00D45146" w:rsidP="009E770A">
      <w:pPr>
        <w:shd w:val="clear" w:color="auto" w:fill="FFFFFF"/>
        <w:ind w:firstLine="540"/>
        <w:jc w:val="both"/>
        <w:rPr>
          <w:sz w:val="27"/>
          <w:szCs w:val="27"/>
          <w:lang w:val="tt-RU"/>
        </w:rPr>
      </w:pPr>
      <w:r w:rsidRPr="006904BD">
        <w:rPr>
          <w:sz w:val="27"/>
          <w:szCs w:val="27"/>
          <w:lang w:val="tt-RU"/>
        </w:rPr>
        <w:t>Мәктәпкәчә белем бирү оешмалары биналарын урнаштырганда, инсоляциянең норматив дәрәҗәләрен тәэмин итү һәм биналарны һәм уен мәйданчыкларын табигый яктырту өчен торак һәм иҗтимагый биналардан санитар аермалар сакланырга тиеш.</w:t>
      </w:r>
    </w:p>
    <w:p w:rsidR="00D45146" w:rsidRPr="006904BD" w:rsidRDefault="00D45146" w:rsidP="009E770A">
      <w:pPr>
        <w:shd w:val="clear" w:color="auto" w:fill="FFFFFF"/>
        <w:ind w:firstLine="540"/>
        <w:jc w:val="both"/>
        <w:rPr>
          <w:sz w:val="27"/>
          <w:szCs w:val="27"/>
          <w:lang w:val="tt-RU"/>
        </w:rPr>
      </w:pPr>
      <w:r w:rsidRPr="006904BD">
        <w:rPr>
          <w:sz w:val="27"/>
          <w:szCs w:val="27"/>
          <w:highlight w:val="white"/>
          <w:lang w:val="tt-RU"/>
        </w:rPr>
        <w:t>Мәктәпкәчә белем бирү оешмаларының яңа төзелә торган объектлары аерым урнашкан бинада урнаштырырга тәкъдим ителә. Мәктәпкәчә мәгариф оешмаларының сыйдырышлылыгы проектлауга бирем белән билгеләнә.</w:t>
      </w:r>
    </w:p>
    <w:p w:rsidR="00D45146" w:rsidRPr="006904BD" w:rsidRDefault="00D45146" w:rsidP="009E770A">
      <w:pPr>
        <w:tabs>
          <w:tab w:val="left" w:pos="1675"/>
        </w:tabs>
        <w:ind w:firstLine="540"/>
        <w:jc w:val="both"/>
        <w:rPr>
          <w:sz w:val="27"/>
          <w:szCs w:val="27"/>
          <w:lang w:val="tt-RU"/>
        </w:rPr>
      </w:pPr>
      <w:r w:rsidRPr="006904BD">
        <w:rPr>
          <w:sz w:val="27"/>
          <w:szCs w:val="27"/>
          <w:highlight w:val="white"/>
          <w:lang w:val="tt-RU"/>
        </w:rPr>
        <w:t>Мәктәпкәчә мәгариф оешмалары биналары торак йортларга, административ һәм иҗтимагый билгеләнештәге биналарга (сәнәгать предприятиеләренең административ биналарыннан тыш), шулай ук торак йортларга төзелгән һәм торак йортларга, административ иҗтимагый билгеләнештәге биналарга (сәнәгать предприятиеләренең административ биналарыннан тыш) төзелгән аерым урнашкан булырга мөмкин.</w:t>
      </w:r>
      <w:r w:rsidRPr="006904BD">
        <w:rPr>
          <w:sz w:val="27"/>
          <w:szCs w:val="27"/>
          <w:lang w:val="tt-RU"/>
        </w:rPr>
        <w:t xml:space="preserve"> </w:t>
      </w:r>
    </w:p>
    <w:p w:rsidR="00D45146" w:rsidRPr="006904BD" w:rsidRDefault="00D45146" w:rsidP="009E770A">
      <w:pPr>
        <w:shd w:val="clear" w:color="auto" w:fill="FFFFFF"/>
        <w:tabs>
          <w:tab w:val="left" w:pos="1675"/>
        </w:tabs>
        <w:ind w:firstLine="540"/>
        <w:jc w:val="both"/>
        <w:rPr>
          <w:sz w:val="27"/>
          <w:szCs w:val="27"/>
          <w:lang w:val="tt-RU"/>
        </w:rPr>
      </w:pPr>
      <w:r w:rsidRPr="006904BD">
        <w:rPr>
          <w:sz w:val="27"/>
          <w:szCs w:val="27"/>
          <w:highlight w:val="white"/>
          <w:lang w:val="tt-RU"/>
        </w:rPr>
        <w:t>Мәктәпкәчә белем бирү оешмаларын торак йортларга төзелгән биналарда, төзелгән-янкормалы биналарда (яисә корылган) балалар өчен мөстәкыйль керү урыны булган һәм автотранспорт өчен чыгу (керү) урыны булган аерым территориядә урнаштыру рөхсәт ителә.</w:t>
      </w:r>
    </w:p>
    <w:p w:rsidR="00D45146" w:rsidRPr="006904BD" w:rsidRDefault="00D45146" w:rsidP="009E770A">
      <w:pPr>
        <w:numPr>
          <w:ilvl w:val="2"/>
          <w:numId w:val="124"/>
        </w:numPr>
        <w:shd w:val="clear" w:color="auto" w:fill="FFFFFF"/>
        <w:tabs>
          <w:tab w:val="left" w:pos="1418"/>
          <w:tab w:val="left" w:pos="1701"/>
        </w:tabs>
        <w:autoSpaceDE/>
        <w:autoSpaceDN/>
        <w:adjustRightInd/>
        <w:ind w:left="0" w:firstLine="851"/>
        <w:jc w:val="both"/>
        <w:rPr>
          <w:lang w:val="tt-RU"/>
        </w:rPr>
      </w:pPr>
      <w:r w:rsidRPr="006904BD">
        <w:rPr>
          <w:sz w:val="27"/>
          <w:szCs w:val="27"/>
          <w:highlight w:val="white"/>
          <w:lang w:val="tt-RU"/>
        </w:rPr>
        <w:t>Мәктәпкәчә белем бирү оешмасы бинасы өч каттан да артык булмаган биеклеккә ия булырга тиеш. Мәктәпкәчә белем бирү оешмалары биналарының өченче катында өлкән мәктәпкәчә яшьтәге балалар өчен төркемнәр, шулай ук балалар белән эшләү өчен өстәмә биналар урнаштырырга тәкъдим ителә.</w:t>
      </w:r>
    </w:p>
    <w:p w:rsidR="00D45146" w:rsidRPr="006904BD" w:rsidRDefault="00D45146" w:rsidP="009E770A">
      <w:pPr>
        <w:shd w:val="clear" w:color="auto" w:fill="FFFFFF"/>
        <w:tabs>
          <w:tab w:val="left" w:pos="1418"/>
          <w:tab w:val="left" w:pos="1701"/>
        </w:tabs>
        <w:ind w:firstLine="851"/>
        <w:jc w:val="both"/>
        <w:rPr>
          <w:sz w:val="27"/>
          <w:szCs w:val="27"/>
          <w:lang w:val="tt-RU"/>
        </w:rPr>
      </w:pPr>
      <w:r w:rsidRPr="006904BD">
        <w:rPr>
          <w:sz w:val="27"/>
          <w:szCs w:val="27"/>
          <w:lang w:val="tt-RU"/>
        </w:rPr>
        <w:t>3 яшькә кадәрге балалар өчен төркем ячейкалары 1 нче катта урнашкан.</w:t>
      </w:r>
    </w:p>
    <w:p w:rsidR="00D45146" w:rsidRPr="006904BD" w:rsidRDefault="00D45146" w:rsidP="009E770A">
      <w:pPr>
        <w:shd w:val="clear" w:color="auto" w:fill="FFFFFF"/>
        <w:rPr>
          <w:sz w:val="27"/>
          <w:szCs w:val="27"/>
          <w:highlight w:val="white"/>
          <w:lang w:val="tt-RU"/>
        </w:rPr>
      </w:pPr>
      <w:r w:rsidRPr="006904BD">
        <w:rPr>
          <w:sz w:val="27"/>
          <w:szCs w:val="27"/>
          <w:highlight w:val="white"/>
          <w:lang w:val="tt-RU"/>
        </w:rPr>
        <w:t xml:space="preserve">Мәктәпкәчә оешма территориясендә түбәндәге функциональ зоналар аерып күрсәтелә: </w:t>
      </w:r>
    </w:p>
    <w:p w:rsidR="00D45146" w:rsidRPr="006904BD" w:rsidRDefault="00D45146" w:rsidP="009E770A">
      <w:pPr>
        <w:shd w:val="clear" w:color="auto" w:fill="FFFFFF"/>
        <w:rPr>
          <w:sz w:val="27"/>
          <w:szCs w:val="27"/>
          <w:lang w:val="tt-RU"/>
        </w:rPr>
      </w:pPr>
      <w:r w:rsidRPr="006904BD">
        <w:rPr>
          <w:sz w:val="27"/>
          <w:szCs w:val="27"/>
          <w:highlight w:val="white"/>
          <w:lang w:val="tt-RU"/>
        </w:rPr>
        <w:t>уен зонасы; хуҗалык зонасы.</w:t>
      </w:r>
    </w:p>
    <w:p w:rsidR="00D45146" w:rsidRPr="006904BD" w:rsidRDefault="00D45146" w:rsidP="009E770A">
      <w:pPr>
        <w:rPr>
          <w:sz w:val="27"/>
          <w:szCs w:val="27"/>
          <w:lang w:val="tt-RU"/>
        </w:rPr>
      </w:pPr>
      <w:r w:rsidRPr="006904BD">
        <w:rPr>
          <w:sz w:val="27"/>
          <w:szCs w:val="27"/>
          <w:highlight w:val="white"/>
          <w:lang w:val="tt-RU"/>
        </w:rPr>
        <w:t>Уен һәм хуҗалык зонасы арасындагы ераклык 3 метрдан да ким булмаска тиеш.</w:t>
      </w:r>
    </w:p>
    <w:p w:rsidR="00D45146" w:rsidRPr="006904BD" w:rsidRDefault="00D45146" w:rsidP="009E770A">
      <w:pPr>
        <w:numPr>
          <w:ilvl w:val="2"/>
          <w:numId w:val="124"/>
        </w:numPr>
        <w:tabs>
          <w:tab w:val="left" w:pos="1675"/>
        </w:tabs>
        <w:autoSpaceDE/>
        <w:autoSpaceDN/>
        <w:adjustRightInd/>
        <w:ind w:left="0" w:firstLine="0"/>
        <w:rPr>
          <w:lang w:val="tt-RU"/>
        </w:rPr>
      </w:pPr>
      <w:r w:rsidRPr="006904BD">
        <w:rPr>
          <w:sz w:val="27"/>
          <w:szCs w:val="27"/>
          <w:highlight w:val="white"/>
          <w:lang w:val="tt-RU"/>
        </w:rPr>
        <w:t>Уен территориясе зонасы үз эченә ала:</w:t>
      </w:r>
    </w:p>
    <w:p w:rsidR="00D45146" w:rsidRPr="006904BD" w:rsidRDefault="00D45146" w:rsidP="009E770A">
      <w:pPr>
        <w:shd w:val="clear" w:color="auto" w:fill="FFFFFF"/>
        <w:ind w:firstLine="540"/>
        <w:jc w:val="both"/>
        <w:rPr>
          <w:sz w:val="27"/>
          <w:szCs w:val="27"/>
          <w:lang w:val="tt-RU"/>
        </w:rPr>
      </w:pPr>
      <w:r w:rsidRPr="006904BD">
        <w:rPr>
          <w:sz w:val="27"/>
          <w:szCs w:val="27"/>
          <w:highlight w:val="white"/>
          <w:lang w:val="tt-RU"/>
        </w:rPr>
        <w:t>төркем мәйданчыклары - һәр төркем өчен индивидуаль - сабый һәм иртә яшьтәге балалар өчен 1 балага кимендә 7 кв. метр исәбеннән (3 яшькә кадәр) һәм мәктәпкәчә яшьтәге 1 балага 9 кв. метрдан да ким булмаган (3 яшьтән 7 яшькә кадәр) һәм төркем изоляциясе принцибын үтәгән килеш; физкультура мәйданчыгы (бер яисә берничә).</w:t>
      </w:r>
    </w:p>
    <w:p w:rsidR="00D45146" w:rsidRPr="006904BD" w:rsidRDefault="00D45146" w:rsidP="009E770A">
      <w:pPr>
        <w:ind w:firstLine="720"/>
        <w:jc w:val="both"/>
        <w:rPr>
          <w:sz w:val="27"/>
          <w:szCs w:val="27"/>
          <w:lang w:val="tt-RU"/>
        </w:rPr>
      </w:pPr>
    </w:p>
    <w:p w:rsidR="00D45146" w:rsidRPr="006904BD" w:rsidRDefault="00D45146" w:rsidP="009E770A">
      <w:pPr>
        <w:ind w:firstLine="720"/>
        <w:jc w:val="both"/>
        <w:rPr>
          <w:sz w:val="27"/>
          <w:szCs w:val="27"/>
          <w:lang w:val="tt-RU"/>
        </w:rPr>
      </w:pPr>
      <w:r w:rsidRPr="006904BD">
        <w:rPr>
          <w:sz w:val="27"/>
          <w:szCs w:val="27"/>
          <w:lang w:val="tt-RU"/>
        </w:rPr>
        <w:t>Ясле яшьтәге балалар өчен төркем мәйданчыклары әлеге төркемнәр биналарыннан чыгу юлларына турыдан-туры якын урнашкан.</w:t>
      </w:r>
    </w:p>
    <w:p w:rsidR="00D45146" w:rsidRPr="006904BD" w:rsidRDefault="00D45146" w:rsidP="009E770A">
      <w:pPr>
        <w:ind w:firstLine="851"/>
        <w:jc w:val="both"/>
        <w:rPr>
          <w:sz w:val="27"/>
          <w:szCs w:val="27"/>
          <w:lang w:val="tt-RU"/>
        </w:rPr>
      </w:pPr>
      <w:r w:rsidRPr="006904BD">
        <w:rPr>
          <w:sz w:val="27"/>
          <w:szCs w:val="27"/>
          <w:highlight w:val="white"/>
          <w:lang w:val="tt-RU"/>
        </w:rPr>
        <w:t xml:space="preserve">Мәктәпкәчә мәгариф оешмаларының төркем һәм физкультура мәйданчыкларының инсоляциясе озынлыгы торак һәм иҗтимагый биналарның һәм территорияләрнең инсоляцияләренә һәм кояштан саклауга карата гигиена таләпләре нигезендә билгеләнә </w:t>
      </w:r>
      <w:hyperlink r:id="rId11">
        <w:r w:rsidRPr="006904BD">
          <w:rPr>
            <w:color w:val="0000FF"/>
            <w:sz w:val="27"/>
            <w:szCs w:val="27"/>
            <w:lang w:val="tt-RU"/>
          </w:rPr>
          <w:t>(СанПиН 2.4.1.30049-13)</w:t>
        </w:r>
      </w:hyperlink>
      <w:r w:rsidRPr="006904BD">
        <w:rPr>
          <w:sz w:val="27"/>
          <w:szCs w:val="27"/>
          <w:lang w:val="tt-RU"/>
        </w:rPr>
        <w:t>.</w:t>
      </w:r>
    </w:p>
    <w:p w:rsidR="00D45146" w:rsidRPr="006904BD" w:rsidRDefault="00D45146" w:rsidP="009E770A">
      <w:pPr>
        <w:ind w:firstLine="720"/>
        <w:jc w:val="both"/>
        <w:rPr>
          <w:sz w:val="27"/>
          <w:szCs w:val="27"/>
          <w:lang w:val="tt-RU"/>
        </w:rPr>
      </w:pPr>
      <w:r w:rsidRPr="006904BD">
        <w:rPr>
          <w:sz w:val="27"/>
          <w:szCs w:val="27"/>
          <w:lang w:val="tt-RU"/>
        </w:rPr>
        <w:t>Балаларны кояштан һәм явым-төшемнән яклау өчен һәр төркем мәйданчыгында бер балага кимендә 1 кв. метр мәйданлы күләгә навесы урнаштыралар. 15 кешедән ким булган төркемнәр өчен күләгә навесының мәйданы 20 кв.метрдан да ким булмаска тиеш.</w:t>
      </w:r>
    </w:p>
    <w:p w:rsidR="00D45146" w:rsidRPr="006904BD" w:rsidRDefault="00D45146" w:rsidP="009E770A">
      <w:pPr>
        <w:ind w:firstLine="720"/>
        <w:jc w:val="both"/>
        <w:rPr>
          <w:sz w:val="27"/>
          <w:szCs w:val="27"/>
          <w:lang w:val="tt-RU"/>
        </w:rPr>
      </w:pPr>
      <w:r w:rsidRPr="006904BD">
        <w:rPr>
          <w:sz w:val="27"/>
          <w:szCs w:val="27"/>
          <w:lang w:val="tt-RU"/>
        </w:rPr>
        <w:t>Күләгәдәге навесларны агачтан яки башка төзелеш материалларыннан ясалган, балаларның сәламәтлеге өчен зарарсыз булган идәннәр белән җирдән кимендә 15 сантиметр биеклектә җиһазландырырга тәкъдим ителә.</w:t>
      </w:r>
    </w:p>
    <w:p w:rsidR="00D45146" w:rsidRPr="006904BD" w:rsidRDefault="00D45146" w:rsidP="009E770A">
      <w:pPr>
        <w:ind w:firstLine="720"/>
        <w:jc w:val="both"/>
        <w:rPr>
          <w:sz w:val="27"/>
          <w:szCs w:val="27"/>
          <w:lang w:val="tt-RU"/>
        </w:rPr>
      </w:pPr>
      <w:r w:rsidRPr="006904BD">
        <w:rPr>
          <w:sz w:val="27"/>
          <w:szCs w:val="27"/>
          <w:lang w:val="tt-RU"/>
        </w:rPr>
        <w:t>Ясле һәм мәктәпкәчә яшьтәге балалар өчен күләгә навеслары өч яктан киртәләнә, киртәнең биеклеге 1,5 метрдан да ким булмаска тиеш.</w:t>
      </w:r>
    </w:p>
    <w:p w:rsidR="00D45146" w:rsidRPr="006904BD" w:rsidRDefault="00D45146" w:rsidP="009E770A">
      <w:pPr>
        <w:ind w:firstLine="540"/>
        <w:jc w:val="both"/>
        <w:rPr>
          <w:sz w:val="27"/>
          <w:szCs w:val="27"/>
          <w:lang w:val="tt-RU"/>
        </w:rPr>
      </w:pPr>
      <w:r w:rsidRPr="006904BD">
        <w:rPr>
          <w:sz w:val="27"/>
          <w:szCs w:val="27"/>
          <w:lang w:val="tt-RU"/>
        </w:rPr>
        <w:t xml:space="preserve">Навесларны 2 яшькә кадәрге балалар өчен мәктәпкәчә белем бирү оешмасы бинасына тоташтырырга һәм ял яки йокы оештыру өчен веранда буларак кулланырга рөхсәт ителә. Биналарга терәлеп торучы күләгә навеслары, төркем ячейкалары бүлмәләрен күләгәләргә </w:t>
      </w:r>
      <w:r w:rsidRPr="006904BD">
        <w:rPr>
          <w:sz w:val="27"/>
          <w:szCs w:val="27"/>
          <w:lang w:val="tt-RU"/>
        </w:rPr>
        <w:lastRenderedPageBreak/>
        <w:t>һәм табигый яктылыкны капларга тиеш түгел.</w:t>
      </w:r>
    </w:p>
    <w:p w:rsidR="00D45146" w:rsidRPr="006904BD" w:rsidRDefault="00D45146" w:rsidP="009E770A">
      <w:pPr>
        <w:numPr>
          <w:ilvl w:val="2"/>
          <w:numId w:val="124"/>
        </w:numPr>
        <w:tabs>
          <w:tab w:val="left" w:pos="1690"/>
        </w:tabs>
        <w:autoSpaceDE/>
        <w:autoSpaceDN/>
        <w:adjustRightInd/>
        <w:ind w:left="0" w:firstLine="721"/>
        <w:jc w:val="both"/>
        <w:rPr>
          <w:lang w:val="tt-RU"/>
        </w:rPr>
      </w:pPr>
      <w:r w:rsidRPr="006904BD">
        <w:rPr>
          <w:sz w:val="27"/>
          <w:szCs w:val="27"/>
          <w:lang w:val="tt-RU"/>
        </w:rPr>
        <w:t>Хуҗалык зонасы ашханәнең җитештерү бүлмәләренә керә торган якта урнашырга һәм урамнан мөстәкыйль керергә тиеш.</w:t>
      </w:r>
    </w:p>
    <w:p w:rsidR="00D45146" w:rsidRPr="006904BD" w:rsidRDefault="00D45146" w:rsidP="009E770A">
      <w:pPr>
        <w:ind w:firstLine="540"/>
        <w:jc w:val="both"/>
        <w:rPr>
          <w:sz w:val="27"/>
          <w:szCs w:val="27"/>
          <w:lang w:val="tt-RU"/>
        </w:rPr>
      </w:pPr>
      <w:r w:rsidRPr="006904BD">
        <w:rPr>
          <w:sz w:val="27"/>
          <w:szCs w:val="27"/>
          <w:lang w:val="tt-RU"/>
        </w:rPr>
        <w:t>Килеп туган (тыгыз) шәһәр төзелеше шартларында урамнан мөстәкыйль керү булмау рөхсәт ителә. Хуҗалык зонасы территориясенә мөстәкыйль рәвештә керү мөмкинлеге булмаган очракта, автотранспортның хуҗалык мәйданчыгына керү юлы мәктәпкәчә белем бирү оешмасында балалар булмаган чорда гамәлгә ашырыла.</w:t>
      </w:r>
    </w:p>
    <w:p w:rsidR="00D45146" w:rsidRPr="006904BD" w:rsidRDefault="00D45146" w:rsidP="009E770A">
      <w:pPr>
        <w:ind w:firstLine="540"/>
        <w:jc w:val="both"/>
        <w:rPr>
          <w:sz w:val="27"/>
          <w:szCs w:val="27"/>
          <w:lang w:val="tt-RU"/>
        </w:rPr>
      </w:pPr>
      <w:r w:rsidRPr="006904BD">
        <w:rPr>
          <w:sz w:val="27"/>
          <w:szCs w:val="27"/>
          <w:lang w:val="tt-RU"/>
        </w:rPr>
        <w:t>Хуҗалык зонасы территориясендә урын-җир кирәк-яракларын киптерү һәм келәм эшләнмәләрен чистарту урыннары каралырга тиеш.</w:t>
      </w:r>
    </w:p>
    <w:p w:rsidR="00D45146" w:rsidRPr="006904BD" w:rsidRDefault="00D45146" w:rsidP="009E770A">
      <w:pPr>
        <w:ind w:firstLine="540"/>
        <w:jc w:val="both"/>
        <w:rPr>
          <w:sz w:val="27"/>
          <w:szCs w:val="27"/>
          <w:lang w:val="tt-RU"/>
        </w:rPr>
      </w:pPr>
      <w:r w:rsidRPr="006904BD">
        <w:rPr>
          <w:sz w:val="27"/>
          <w:szCs w:val="27"/>
          <w:lang w:val="tt-RU"/>
        </w:rPr>
        <w:t>Хуҗалык зонасы территориясендә яшелчәсаклагыч урнаштырылырга мөмкин.</w:t>
      </w:r>
    </w:p>
    <w:p w:rsidR="00D45146" w:rsidRPr="006904BD" w:rsidRDefault="00D45146" w:rsidP="009E770A">
      <w:pPr>
        <w:ind w:firstLine="540"/>
        <w:jc w:val="both"/>
        <w:rPr>
          <w:sz w:val="27"/>
          <w:szCs w:val="27"/>
          <w:lang w:val="tt-RU"/>
        </w:rPr>
      </w:pPr>
      <w:r w:rsidRPr="006904BD">
        <w:rPr>
          <w:sz w:val="27"/>
          <w:szCs w:val="27"/>
          <w:lang w:val="tt-RU"/>
        </w:rPr>
        <w:t>Хуҗалык зонасында бинадан кимендә 15 метр ераклыкта чүп җыю мәйданчыгы җиһазландырылачак. Каты өслекле мәйданчыкта капкачлы контейнерлар урнаштырыла. Мәйданчык күләме контейнерларның нигезләнгән мәйданыннан артып китәргә тиеш. Чүп-чар һәм азык-төлек калдыкларын җыю өчен башка махсус конструкцияләр куллану, шул исәптән аларны торак төзелешенең контейнер мәйданчыкларында мәктәпкәчә белем бирү оешмасы территориясе белән чиктәш урыннарда урнаштыру да рөхсәт ителә.</w:t>
      </w:r>
    </w:p>
    <w:p w:rsidR="00D45146" w:rsidRPr="006904BD" w:rsidRDefault="00D45146" w:rsidP="009E770A">
      <w:pPr>
        <w:numPr>
          <w:ilvl w:val="2"/>
          <w:numId w:val="124"/>
        </w:numPr>
        <w:tabs>
          <w:tab w:val="left" w:pos="1699"/>
        </w:tabs>
        <w:autoSpaceDE/>
        <w:autoSpaceDN/>
        <w:adjustRightInd/>
        <w:ind w:left="0" w:firstLine="721"/>
        <w:jc w:val="both"/>
        <w:rPr>
          <w:lang w:val="tt-RU"/>
        </w:rPr>
      </w:pPr>
      <w:r w:rsidRPr="006904BD">
        <w:rPr>
          <w:sz w:val="27"/>
          <w:szCs w:val="27"/>
          <w:lang w:val="tt-RU"/>
        </w:rPr>
        <w:t>Мәктәпкәчә белем бирү оешмасы территориясен яшелләндерү төзелештән азат территориянең кимендә 50 процентын исәпләүне күздә тота. Яшел утыртмаларны төркемле мәйданчыкларны хуҗалык зонасыннан аерып алу өчен кулланалар. Мәктәпкәчә белем бирү оешмасы территориясен урман һәм бакча массивлары белән чиктә урнаштырганда яшелләндерү мәйданын 10 процентка кыскартырга рөхсәт ителә.</w:t>
      </w:r>
    </w:p>
    <w:p w:rsidR="00D45146" w:rsidRPr="006904BD" w:rsidRDefault="00D45146" w:rsidP="009E770A">
      <w:pPr>
        <w:ind w:firstLine="540"/>
        <w:jc w:val="both"/>
        <w:rPr>
          <w:sz w:val="27"/>
          <w:szCs w:val="27"/>
          <w:lang w:val="tt-RU"/>
        </w:rPr>
      </w:pPr>
      <w:r w:rsidRPr="006904BD">
        <w:rPr>
          <w:sz w:val="27"/>
          <w:szCs w:val="27"/>
          <w:lang w:val="tt-RU"/>
        </w:rPr>
        <w:t>Агачлар 15 метр ераклыкта түгел, ә куаклар мәктәпкәчә белем бирү оешмасы бинасыннан 5 метр ераклыкта утыртыла. Территорияне яшелләндерү вакытында балалар арасында агуланулар, шулай ук чәнечкеле куаклар барлыкка килүне кисәтү максатларында агулы җимешле агач һәм куаклар утыртылмый.</w:t>
      </w:r>
    </w:p>
    <w:p w:rsidR="00D45146" w:rsidRPr="006904BD" w:rsidRDefault="00D45146" w:rsidP="009E770A">
      <w:pPr>
        <w:ind w:firstLine="540"/>
        <w:jc w:val="both"/>
        <w:rPr>
          <w:sz w:val="27"/>
          <w:szCs w:val="27"/>
          <w:lang w:val="tt-RU"/>
        </w:rPr>
      </w:pPr>
      <w:r w:rsidRPr="006904BD">
        <w:rPr>
          <w:sz w:val="27"/>
          <w:szCs w:val="27"/>
          <w:lang w:val="tt-RU"/>
        </w:rPr>
        <w:t>Периметр буенча мәктәпкәчә белем бирү оешмасы территориясе яшел үсентеләр коймасы һәм полосасы белән уратып алына.</w:t>
      </w:r>
    </w:p>
    <w:p w:rsidR="00D45146" w:rsidRPr="006904BD" w:rsidRDefault="00D45146" w:rsidP="009E770A">
      <w:pPr>
        <w:numPr>
          <w:ilvl w:val="2"/>
          <w:numId w:val="124"/>
        </w:numPr>
        <w:tabs>
          <w:tab w:val="left" w:pos="1674"/>
        </w:tabs>
        <w:autoSpaceDE/>
        <w:autoSpaceDN/>
        <w:adjustRightInd/>
        <w:ind w:left="0" w:firstLine="721"/>
        <w:jc w:val="both"/>
        <w:rPr>
          <w:lang w:val="tt-RU"/>
        </w:rPr>
      </w:pPr>
      <w:r w:rsidRPr="006904BD">
        <w:rPr>
          <w:sz w:val="27"/>
          <w:szCs w:val="27"/>
          <w:lang w:val="tt-RU"/>
        </w:rPr>
        <w:t>Мәктәпкәчә белем бирү оешмалары биналары салкын һәм кайнар су белән тәэмин итү, канализация системалары белән җиһазланган булырга тиеш. Су белән тәэмин итү һәм мәктәпкәчә оешмаларны канализацияләү үзәкләштерелгән булырга тиеш.</w:t>
      </w:r>
    </w:p>
    <w:p w:rsidR="00D45146" w:rsidRPr="006904BD" w:rsidRDefault="00D45146" w:rsidP="009E770A">
      <w:pPr>
        <w:ind w:firstLine="540"/>
        <w:jc w:val="both"/>
        <w:rPr>
          <w:sz w:val="27"/>
          <w:szCs w:val="27"/>
          <w:lang w:val="tt-RU"/>
        </w:rPr>
      </w:pPr>
      <w:r w:rsidRPr="006904BD">
        <w:rPr>
          <w:sz w:val="27"/>
          <w:szCs w:val="27"/>
          <w:lang w:val="tt-RU"/>
        </w:rPr>
        <w:t>Торак пунктта үзәкләштерелгән су белән тәэмин ителеш булмаганда (салкын һәм кайнар) мәктәпкәчә белем бирү оешмасында су азык-төлек блогына, медицина блогы бүлмәләренә, кер юу (постирочная), барлык төркем ячейкаларына, бәдрәфкә бирү тәэмин ителә.</w:t>
      </w:r>
    </w:p>
    <w:p w:rsidR="00D45146" w:rsidRPr="006904BD" w:rsidRDefault="00D45146" w:rsidP="009E770A">
      <w:pPr>
        <w:ind w:firstLine="540"/>
        <w:jc w:val="both"/>
        <w:rPr>
          <w:sz w:val="27"/>
          <w:szCs w:val="27"/>
          <w:lang w:val="tt-RU"/>
        </w:rPr>
      </w:pPr>
      <w:r w:rsidRPr="006904BD">
        <w:rPr>
          <w:sz w:val="27"/>
          <w:szCs w:val="27"/>
          <w:lang w:val="tt-RU"/>
        </w:rPr>
        <w:t>Канализацияләшмәгән районнарда мәктәпкәчә белем бирү оешмалары биналары чүп үләннәре яисә локаль чистарту корылмалары корылган очракта эчке канализация белән җиһазландырыла.</w:t>
      </w:r>
    </w:p>
    <w:p w:rsidR="00D45146" w:rsidRPr="006904BD" w:rsidRDefault="00D45146" w:rsidP="009E770A">
      <w:pPr>
        <w:ind w:firstLine="540"/>
        <w:jc w:val="both"/>
        <w:rPr>
          <w:sz w:val="27"/>
          <w:szCs w:val="27"/>
          <w:lang w:val="tt-RU"/>
        </w:rPr>
      </w:pPr>
      <w:r w:rsidRPr="006904BD">
        <w:rPr>
          <w:sz w:val="27"/>
          <w:szCs w:val="27"/>
          <w:lang w:val="tt-RU"/>
        </w:rPr>
        <w:t>Мәктәпкәчә мәгариф оешмалары биналары җәмәгать биналарында һәм корылмаларында җылылык, вентиляция һәм һаваны кондиционлаштыру таләпләре нигезендә җылылык һәм вентиляция системалары белән җиһазландырыла. Күчмә җылыту приборларын, шулай ук инфракызыл нурланыш белән җылыткычларны куллану рөхсәт ителми.</w:t>
      </w:r>
    </w:p>
    <w:p w:rsidR="00D45146" w:rsidRPr="006904BD" w:rsidRDefault="00D45146" w:rsidP="009E770A">
      <w:pPr>
        <w:ind w:firstLine="540"/>
        <w:jc w:val="both"/>
        <w:rPr>
          <w:sz w:val="27"/>
          <w:szCs w:val="27"/>
          <w:lang w:val="tt-RU"/>
        </w:rPr>
      </w:pPr>
    </w:p>
    <w:p w:rsidR="00D45146" w:rsidRPr="006904BD" w:rsidRDefault="00D45146" w:rsidP="009E770A">
      <w:pPr>
        <w:numPr>
          <w:ilvl w:val="2"/>
          <w:numId w:val="124"/>
        </w:numPr>
        <w:tabs>
          <w:tab w:val="left" w:pos="1670"/>
        </w:tabs>
        <w:autoSpaceDE/>
        <w:autoSpaceDN/>
        <w:adjustRightInd/>
        <w:ind w:left="0" w:firstLine="721"/>
        <w:jc w:val="both"/>
        <w:rPr>
          <w:lang w:val="tt-RU"/>
        </w:rPr>
      </w:pPr>
      <w:r w:rsidRPr="006904BD">
        <w:rPr>
          <w:sz w:val="27"/>
          <w:szCs w:val="27"/>
          <w:lang w:val="tt-RU"/>
        </w:rPr>
        <w:t>Мәктәпкәчә белем бирү оешмасы территориясенә керү, юл йөрү, хуҗалык корылмаларына илтә торган юллар, чүп җыю өчен контейнер мәйданчыгы каты өслекле (асфальт, бетон һ.б.) булырга тиеш.</w:t>
      </w:r>
    </w:p>
    <w:p w:rsidR="00D45146" w:rsidRPr="006904BD" w:rsidRDefault="00D45146" w:rsidP="009E770A">
      <w:pPr>
        <w:ind w:firstLine="720"/>
        <w:jc w:val="both"/>
        <w:rPr>
          <w:sz w:val="27"/>
          <w:szCs w:val="27"/>
          <w:lang w:val="tt-RU"/>
        </w:rPr>
      </w:pPr>
      <w:r w:rsidRPr="006904BD">
        <w:rPr>
          <w:sz w:val="27"/>
          <w:szCs w:val="27"/>
          <w:lang w:val="tt-RU"/>
        </w:rPr>
        <w:t>Мәктәпкәчә белем бирү оешмасы территориясендә терәк-хәрәкәт аппараты бозылган балалар өчен юллар һәм тротуарларның тайпылышы 5 проценттан артмый, ә аларның киңлеге 1,6 метрдан да ким түгел. Борылышта һәм 6 метр саен анда ял итү өчен мәйданчыклары булырга тиеш.</w:t>
      </w:r>
    </w:p>
    <w:p w:rsidR="00D45146" w:rsidRPr="006904BD" w:rsidRDefault="00D45146" w:rsidP="009E770A">
      <w:pPr>
        <w:ind w:firstLine="720"/>
        <w:jc w:val="both"/>
        <w:rPr>
          <w:sz w:val="27"/>
          <w:szCs w:val="27"/>
          <w:lang w:val="tt-RU"/>
        </w:rPr>
      </w:pPr>
      <w:r w:rsidRPr="006904BD">
        <w:rPr>
          <w:sz w:val="27"/>
          <w:szCs w:val="27"/>
          <w:lang w:val="tt-RU"/>
        </w:rPr>
        <w:lastRenderedPageBreak/>
        <w:t>Сукырлар һәм начар күрүчеләр өчен мәктәпкәчә белем бирү оешмасы территориясендә балаларның йөрү куркынычсызлыгы өчен йөрү юллары киңлеге кимендә 3 метр булырга һәм ике дәрәҗәдәге киртәгә ия булырга тиеш: 90 сантиметр биеклектә култыкса һәм 15 сантиметр биеклектә планка.</w:t>
      </w:r>
    </w:p>
    <w:p w:rsidR="00D45146" w:rsidRPr="006904BD" w:rsidRDefault="00D45146" w:rsidP="009E770A">
      <w:pPr>
        <w:ind w:firstLine="720"/>
        <w:jc w:val="both"/>
        <w:rPr>
          <w:sz w:val="27"/>
          <w:szCs w:val="27"/>
          <w:lang w:val="tt-RU"/>
        </w:rPr>
      </w:pPr>
      <w:r w:rsidRPr="006904BD">
        <w:rPr>
          <w:sz w:val="27"/>
          <w:szCs w:val="27"/>
          <w:lang w:val="tt-RU"/>
        </w:rPr>
        <w:t>Киртәләү балалар йөргәндә комачау булырга мөмкин булган барлык предметлар өчен дә каралган: агачлар, куаклар, баганалар һәм башкалар.</w:t>
      </w:r>
    </w:p>
    <w:p w:rsidR="00D45146" w:rsidRPr="006904BD" w:rsidRDefault="00D45146" w:rsidP="009E770A">
      <w:pPr>
        <w:ind w:firstLine="720"/>
        <w:jc w:val="both"/>
        <w:rPr>
          <w:sz w:val="27"/>
          <w:szCs w:val="27"/>
          <w:lang w:val="tt-RU"/>
        </w:rPr>
      </w:pPr>
      <w:r w:rsidRPr="006904BD">
        <w:rPr>
          <w:sz w:val="27"/>
          <w:szCs w:val="27"/>
          <w:lang w:val="tt-RU"/>
        </w:rPr>
        <w:t>Урам чатлары янында, биналар янында, баганалар һәм башка киртәләр янында борылышлар янында юлның акрынаюы өчен сигнал булып торучы өслекләр эре бөртекле структуралы булырга тиеш. Асфальт юлларның киңлеге нинди булуга карап, дугосыман профиль булырга тиеш (юлның уртасын ян яклардан 5 - 15 сантиметрга югары күтәрәләр).</w:t>
      </w:r>
    </w:p>
    <w:p w:rsidR="00D45146" w:rsidRPr="006904BD" w:rsidRDefault="00D45146" w:rsidP="009E770A">
      <w:pPr>
        <w:ind w:firstLine="540"/>
        <w:jc w:val="both"/>
        <w:rPr>
          <w:sz w:val="27"/>
          <w:szCs w:val="27"/>
          <w:lang w:val="tt-RU"/>
        </w:rPr>
      </w:pPr>
    </w:p>
    <w:p w:rsidR="00D45146" w:rsidRPr="006904BD" w:rsidRDefault="00D45146" w:rsidP="009E770A">
      <w:pPr>
        <w:numPr>
          <w:ilvl w:val="2"/>
          <w:numId w:val="124"/>
        </w:numPr>
        <w:tabs>
          <w:tab w:val="left" w:pos="1670"/>
        </w:tabs>
        <w:autoSpaceDE/>
        <w:autoSpaceDN/>
        <w:adjustRightInd/>
        <w:ind w:left="0" w:firstLine="721"/>
        <w:jc w:val="both"/>
        <w:rPr>
          <w:lang w:val="tt-RU"/>
        </w:rPr>
      </w:pPr>
      <w:r w:rsidRPr="006904BD">
        <w:rPr>
          <w:sz w:val="27"/>
          <w:szCs w:val="27"/>
          <w:lang w:val="tt-RU"/>
        </w:rPr>
        <w:t xml:space="preserve">Яңа төзелә торган гомуми белем бирү оешмалары биналарын шәһәр урамнарыннан читтәге торак микрорайоннарның квартал эчендәге территорияләрендә шау-шу һәм атмосфера һавасының пычрануы дәрәҗәләренең санитария кагыйдәләре һәм нормативлары таләпләренә туры килүен тәэмин итә торган арага урнаштыралар. </w:t>
      </w:r>
      <w:hyperlink r:id="rId12">
        <w:r w:rsidRPr="006904BD">
          <w:rPr>
            <w:color w:val="0000FF"/>
            <w:sz w:val="27"/>
            <w:szCs w:val="27"/>
            <w:lang w:val="tt-RU"/>
          </w:rPr>
          <w:t>(СанПиН 2.4.2.2821-10)</w:t>
        </w:r>
      </w:hyperlink>
      <w:r w:rsidRPr="006904BD">
        <w:rPr>
          <w:sz w:val="27"/>
          <w:szCs w:val="27"/>
          <w:lang w:val="tt-RU"/>
        </w:rPr>
        <w:t>.</w:t>
      </w:r>
    </w:p>
    <w:p w:rsidR="00D45146" w:rsidRPr="00D45146" w:rsidRDefault="00D45146" w:rsidP="009E770A">
      <w:pPr>
        <w:numPr>
          <w:ilvl w:val="2"/>
          <w:numId w:val="124"/>
        </w:numPr>
        <w:tabs>
          <w:tab w:val="left" w:pos="1670"/>
        </w:tabs>
        <w:autoSpaceDE/>
        <w:autoSpaceDN/>
        <w:adjustRightInd/>
        <w:ind w:left="0" w:firstLine="721"/>
        <w:jc w:val="both"/>
        <w:rPr>
          <w:lang w:val="tt-RU"/>
        </w:rPr>
      </w:pPr>
      <w:r w:rsidRPr="006904BD">
        <w:rPr>
          <w:sz w:val="27"/>
          <w:szCs w:val="27"/>
          <w:lang w:val="tt-RU"/>
        </w:rPr>
        <w:t>Гомуми белем бирү оешмаларының минималь тәэмин ителеше әлеге нормативларга 3 нче кушымта нигезендә кабул ителә.</w:t>
      </w:r>
    </w:p>
    <w:p w:rsidR="00D45146" w:rsidRPr="006904BD" w:rsidRDefault="00D45146" w:rsidP="009E770A">
      <w:pPr>
        <w:numPr>
          <w:ilvl w:val="2"/>
          <w:numId w:val="124"/>
        </w:numPr>
        <w:tabs>
          <w:tab w:val="left" w:pos="1674"/>
        </w:tabs>
        <w:autoSpaceDE/>
        <w:autoSpaceDN/>
        <w:adjustRightInd/>
        <w:ind w:left="0" w:firstLine="701"/>
        <w:jc w:val="both"/>
        <w:rPr>
          <w:rFonts w:ascii="Arial" w:eastAsia="Arial" w:hAnsi="Arial" w:cs="Arial"/>
          <w:sz w:val="22"/>
          <w:szCs w:val="22"/>
          <w:lang w:val="tt-RU"/>
        </w:rPr>
      </w:pPr>
      <w:r w:rsidRPr="006904BD">
        <w:rPr>
          <w:sz w:val="27"/>
          <w:szCs w:val="27"/>
          <w:lang w:val="tt-RU"/>
        </w:rPr>
        <w:t xml:space="preserve">гомуми белем бирү оешмаларының сыйдырышлылыгы бары тик бер сменага гына укыту өчен исәпләнгән булырга тиеш. </w:t>
      </w:r>
      <w:hyperlink r:id="rId13">
        <w:r w:rsidRPr="006904BD">
          <w:rPr>
            <w:color w:val="0000FF"/>
            <w:sz w:val="27"/>
            <w:szCs w:val="27"/>
            <w:lang w:val="tt-RU"/>
          </w:rPr>
          <w:t>(СанПиН 2.4.2.2821-10)</w:t>
        </w:r>
      </w:hyperlink>
      <w:r w:rsidRPr="006904BD">
        <w:rPr>
          <w:sz w:val="27"/>
          <w:szCs w:val="27"/>
          <w:lang w:val="tt-RU"/>
        </w:rPr>
        <w:t>.</w:t>
      </w:r>
    </w:p>
    <w:p w:rsidR="00D45146" w:rsidRPr="006904BD" w:rsidRDefault="00D45146" w:rsidP="009E770A">
      <w:pPr>
        <w:numPr>
          <w:ilvl w:val="2"/>
          <w:numId w:val="124"/>
        </w:numPr>
        <w:tabs>
          <w:tab w:val="left" w:pos="1674"/>
        </w:tabs>
        <w:autoSpaceDE/>
        <w:autoSpaceDN/>
        <w:adjustRightInd/>
        <w:ind w:left="0" w:firstLine="701"/>
        <w:jc w:val="both"/>
        <w:rPr>
          <w:lang w:val="tt-RU"/>
        </w:rPr>
      </w:pPr>
      <w:r w:rsidRPr="006904BD">
        <w:rPr>
          <w:sz w:val="27"/>
          <w:szCs w:val="27"/>
          <w:lang w:val="tt-RU"/>
        </w:rPr>
        <w:t>Участок территориясе 1,5 метр биеклектәге койма белән әйләндереп алынырга һәм аның буенда яшел утыртмалар булырга тиеш.</w:t>
      </w:r>
    </w:p>
    <w:p w:rsidR="00D45146" w:rsidRPr="006904BD" w:rsidRDefault="00D45146" w:rsidP="009E770A">
      <w:pPr>
        <w:ind w:firstLine="701"/>
        <w:jc w:val="both"/>
        <w:rPr>
          <w:sz w:val="27"/>
          <w:szCs w:val="27"/>
          <w:lang w:val="tt-RU"/>
        </w:rPr>
      </w:pPr>
      <w:r w:rsidRPr="006904BD">
        <w:rPr>
          <w:sz w:val="27"/>
          <w:szCs w:val="27"/>
          <w:lang w:val="tt-RU"/>
        </w:rPr>
        <w:t>Участокны яшелләндерү аның территориясенең кимендә 50 процентын тәшкил итү күздә тотыла. Гомуми белем бирү оешмасы территориясен урман һәм бакча массивлары белән чиктә урнаштырганда яшелләндерү мәйданын 10 процентка киметү рөхсәт ителә. Агачлар 15 метрдан да ким булмаган ераклыкта, ә куаклар гомуми белем бирү оешмалары биналарыннан кимендә 5 метр ераклыкта урнашырга тиеш.</w:t>
      </w:r>
    </w:p>
    <w:p w:rsidR="00D45146" w:rsidRPr="006904BD" w:rsidRDefault="00D45146" w:rsidP="009E770A">
      <w:pPr>
        <w:ind w:firstLine="701"/>
        <w:jc w:val="both"/>
        <w:rPr>
          <w:sz w:val="27"/>
          <w:szCs w:val="27"/>
          <w:lang w:val="tt-RU"/>
        </w:rPr>
      </w:pPr>
      <w:r w:rsidRPr="006904BD">
        <w:rPr>
          <w:sz w:val="27"/>
          <w:szCs w:val="27"/>
          <w:lang w:val="tt-RU"/>
        </w:rPr>
        <w:t>Участокны яшелләндерү вакытында агулану килеп чыгуны булдырмау максатларында агулы җимешле агач һәм куаклар утыртылмый.</w:t>
      </w:r>
    </w:p>
    <w:p w:rsidR="00D45146" w:rsidRPr="006904BD" w:rsidRDefault="00170F1C" w:rsidP="009E770A">
      <w:pPr>
        <w:tabs>
          <w:tab w:val="left" w:pos="1650"/>
          <w:tab w:val="left" w:pos="7938"/>
        </w:tabs>
        <w:autoSpaceDE/>
        <w:autoSpaceDN/>
        <w:adjustRightInd/>
        <w:jc w:val="both"/>
        <w:rPr>
          <w:lang w:val="tt-RU"/>
        </w:rPr>
      </w:pPr>
      <w:r>
        <w:rPr>
          <w:sz w:val="27"/>
          <w:szCs w:val="27"/>
          <w:lang w:val="tt-RU"/>
        </w:rPr>
        <w:t xml:space="preserve">5.1.33. </w:t>
      </w:r>
      <w:r w:rsidR="00D45146" w:rsidRPr="006904BD">
        <w:rPr>
          <w:sz w:val="27"/>
          <w:szCs w:val="27"/>
          <w:lang w:val="tt-RU"/>
        </w:rPr>
        <w:t>Гомуми белем бирү оешмасы территориясендә түбәндәге зоналарны аерып күрсәтәләр: ял итү, физкультура-спорт һәм хуҗалык зоналары. Уку-тәҗрибә зонасы бүленеп бирелә.</w:t>
      </w:r>
    </w:p>
    <w:p w:rsidR="00D45146" w:rsidRDefault="00D45146" w:rsidP="009E770A">
      <w:pPr>
        <w:jc w:val="both"/>
        <w:rPr>
          <w:sz w:val="27"/>
          <w:szCs w:val="27"/>
          <w:lang w:val="tt-RU"/>
        </w:rPr>
      </w:pPr>
      <w:r w:rsidRPr="006904BD">
        <w:rPr>
          <w:sz w:val="27"/>
          <w:szCs w:val="27"/>
          <w:lang w:val="tt-RU"/>
        </w:rPr>
        <w:t>Уку-тәҗрибә зонасын оештырганда физкультура-спорт зонасын һәм ял итү зонасын кыскарту рөхсәт ителми.</w:t>
      </w:r>
    </w:p>
    <w:p w:rsidR="00170F1C" w:rsidRDefault="00170F1C" w:rsidP="009E770A">
      <w:pPr>
        <w:jc w:val="both"/>
        <w:rPr>
          <w:sz w:val="27"/>
          <w:szCs w:val="27"/>
          <w:lang w:val="tt-RU"/>
        </w:rPr>
      </w:pPr>
    </w:p>
    <w:p w:rsidR="00170F1C" w:rsidRPr="00170F1C" w:rsidRDefault="00170F1C" w:rsidP="009E770A">
      <w:pPr>
        <w:jc w:val="right"/>
        <w:rPr>
          <w:sz w:val="27"/>
          <w:szCs w:val="27"/>
          <w:lang w:val="tt-RU"/>
        </w:rPr>
      </w:pPr>
      <w:r w:rsidRPr="00170F1C">
        <w:rPr>
          <w:sz w:val="27"/>
          <w:szCs w:val="27"/>
          <w:lang w:val="tt-RU"/>
        </w:rPr>
        <w:t>Таблица 34</w:t>
      </w:r>
    </w:p>
    <w:p w:rsidR="00170F1C" w:rsidRDefault="00170F1C" w:rsidP="009E770A">
      <w:pPr>
        <w:jc w:val="right"/>
        <w:rPr>
          <w:sz w:val="27"/>
          <w:szCs w:val="27"/>
          <w:lang w:val="tt-RU"/>
        </w:rPr>
      </w:pPr>
    </w:p>
    <w:p w:rsidR="00170F1C" w:rsidRPr="00170F1C" w:rsidRDefault="00170F1C" w:rsidP="009E770A">
      <w:pPr>
        <w:autoSpaceDE/>
        <w:autoSpaceDN/>
        <w:adjustRightInd/>
        <w:ind w:right="-3320"/>
        <w:jc w:val="right"/>
        <w:rPr>
          <w:sz w:val="31"/>
          <w:szCs w:val="31"/>
          <w:lang w:val="tt-RU"/>
        </w:rPr>
      </w:pPr>
      <w:r w:rsidRPr="00170F1C">
        <w:rPr>
          <w:sz w:val="27"/>
          <w:szCs w:val="27"/>
          <w:lang w:val="tt-RU"/>
        </w:rPr>
        <w:t>Таблица 34</w:t>
      </w:r>
    </w:p>
    <w:p w:rsidR="00170F1C" w:rsidRPr="00170F1C" w:rsidRDefault="00170F1C" w:rsidP="009E770A">
      <w:pPr>
        <w:autoSpaceDE/>
        <w:autoSpaceDN/>
        <w:adjustRightInd/>
        <w:ind w:right="-3320"/>
        <w:jc w:val="center"/>
        <w:outlineLvl w:val="0"/>
        <w:rPr>
          <w:sz w:val="27"/>
          <w:szCs w:val="27"/>
          <w:lang w:val="tt-RU"/>
        </w:rPr>
      </w:pPr>
      <w:r w:rsidRPr="00170F1C">
        <w:rPr>
          <w:b/>
          <w:sz w:val="27"/>
          <w:szCs w:val="27"/>
          <w:lang w:val="tt-RU"/>
        </w:rPr>
        <w:t>Функциональ зоналарның мәйданын билгеләү</w:t>
      </w:r>
    </w:p>
    <w:p w:rsidR="00170F1C" w:rsidRDefault="00170F1C" w:rsidP="009E770A">
      <w:pPr>
        <w:autoSpaceDE/>
        <w:autoSpaceDN/>
        <w:adjustRightInd/>
        <w:jc w:val="both"/>
        <w:rPr>
          <w:sz w:val="27"/>
          <w:szCs w:val="27"/>
          <w:lang w:val="tt-RU"/>
        </w:rPr>
      </w:pPr>
    </w:p>
    <w:tbl>
      <w:tblPr>
        <w:tblpPr w:leftFromText="180" w:rightFromText="180" w:vertAnchor="text" w:horzAnchor="margin" w:tblpXSpec="center" w:tblpY="-944"/>
        <w:tblW w:w="10436" w:type="dxa"/>
        <w:tblLayout w:type="fixed"/>
        <w:tblLook w:val="0000" w:firstRow="0" w:lastRow="0" w:firstColumn="0" w:lastColumn="0" w:noHBand="0" w:noVBand="0"/>
      </w:tblPr>
      <w:tblGrid>
        <w:gridCol w:w="572"/>
        <w:gridCol w:w="1441"/>
        <w:gridCol w:w="1417"/>
        <w:gridCol w:w="1276"/>
        <w:gridCol w:w="1134"/>
        <w:gridCol w:w="1331"/>
        <w:gridCol w:w="1079"/>
        <w:gridCol w:w="1076"/>
        <w:gridCol w:w="1110"/>
      </w:tblGrid>
      <w:tr w:rsidR="00170F1C" w:rsidRPr="00170F1C" w:rsidTr="00170F1C">
        <w:trPr>
          <w:trHeight w:val="305"/>
        </w:trPr>
        <w:tc>
          <w:tcPr>
            <w:tcW w:w="572" w:type="dxa"/>
            <w:tcBorders>
              <w:top w:val="single" w:sz="4" w:space="0" w:color="000000"/>
              <w:left w:val="single" w:sz="4" w:space="0" w:color="000000"/>
              <w:bottom w:val="single" w:sz="4" w:space="0" w:color="000000"/>
              <w:right w:val="single" w:sz="4" w:space="0" w:color="000000"/>
            </w:tcBorders>
            <w:shd w:val="clear" w:color="auto" w:fill="auto"/>
          </w:tcPr>
          <w:p w:rsidR="00170F1C" w:rsidRPr="00170F1C" w:rsidRDefault="00170F1C" w:rsidP="009E770A">
            <w:pPr>
              <w:autoSpaceDE/>
              <w:autoSpaceDN/>
              <w:adjustRightInd/>
              <w:rPr>
                <w:lang w:val="tt-RU"/>
              </w:rPr>
            </w:pPr>
            <w:r w:rsidRPr="00170F1C">
              <w:rPr>
                <w:b/>
                <w:sz w:val="23"/>
                <w:szCs w:val="23"/>
                <w:lang w:val="tt-RU"/>
              </w:rPr>
              <w:lastRenderedPageBreak/>
              <w:t>№</w:t>
            </w:r>
          </w:p>
        </w:tc>
        <w:tc>
          <w:tcPr>
            <w:tcW w:w="1441" w:type="dxa"/>
            <w:tcBorders>
              <w:top w:val="single" w:sz="4" w:space="0" w:color="000000"/>
              <w:left w:val="single" w:sz="4" w:space="0" w:color="000000"/>
              <w:bottom w:val="single" w:sz="4" w:space="0" w:color="000000"/>
              <w:right w:val="single" w:sz="4" w:space="0" w:color="000000"/>
            </w:tcBorders>
            <w:shd w:val="clear" w:color="auto" w:fill="auto"/>
          </w:tcPr>
          <w:p w:rsidR="00170F1C" w:rsidRPr="00170F1C" w:rsidRDefault="00170F1C" w:rsidP="009E770A">
            <w:pPr>
              <w:autoSpaceDE/>
              <w:autoSpaceDN/>
              <w:adjustRightInd/>
              <w:rPr>
                <w:lang w:val="tt-RU"/>
              </w:rPr>
            </w:pPr>
            <w:r w:rsidRPr="00170F1C">
              <w:rPr>
                <w:b/>
                <w:sz w:val="23"/>
                <w:szCs w:val="23"/>
                <w:lang w:val="tt-RU"/>
              </w:rPr>
              <w:t>Зоналар</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170F1C" w:rsidRPr="00170F1C" w:rsidRDefault="00170F1C" w:rsidP="009E770A">
            <w:pPr>
              <w:autoSpaceDE/>
              <w:autoSpaceDN/>
              <w:adjustRightInd/>
              <w:rPr>
                <w:lang w:val="tt-RU"/>
              </w:rPr>
            </w:pPr>
            <w:r w:rsidRPr="00170F1C">
              <w:rPr>
                <w:b/>
                <w:lang w:val="tt-RU"/>
              </w:rPr>
              <w:t>Берәмлекләр</w:t>
            </w:r>
          </w:p>
        </w:tc>
        <w:tc>
          <w:tcPr>
            <w:tcW w:w="7006" w:type="dxa"/>
            <w:gridSpan w:val="6"/>
            <w:tcBorders>
              <w:top w:val="single" w:sz="4" w:space="0" w:color="000000"/>
              <w:left w:val="single" w:sz="4" w:space="0" w:color="000000"/>
              <w:bottom w:val="single" w:sz="4" w:space="0" w:color="000000"/>
              <w:right w:val="single" w:sz="4" w:space="0" w:color="000000"/>
            </w:tcBorders>
            <w:shd w:val="clear" w:color="auto" w:fill="FFFFFF"/>
          </w:tcPr>
          <w:p w:rsidR="00170F1C" w:rsidRPr="00170F1C" w:rsidRDefault="00170F1C" w:rsidP="009E770A">
            <w:pPr>
              <w:autoSpaceDE/>
              <w:autoSpaceDN/>
              <w:adjustRightInd/>
              <w:jc w:val="center"/>
              <w:rPr>
                <w:lang w:val="tt-RU"/>
              </w:rPr>
            </w:pPr>
            <w:r w:rsidRPr="00170F1C">
              <w:rPr>
                <w:shd w:val="clear" w:color="auto" w:fill="F7F8F9"/>
                <w:lang w:val="tt-RU"/>
              </w:rPr>
              <w:t>Мәгариф оешмаларында мәйдан</w:t>
            </w:r>
          </w:p>
        </w:tc>
      </w:tr>
      <w:tr w:rsidR="00170F1C" w:rsidRPr="00170F1C" w:rsidTr="00170F1C">
        <w:trPr>
          <w:trHeight w:val="1184"/>
        </w:trPr>
        <w:tc>
          <w:tcPr>
            <w:tcW w:w="572" w:type="dxa"/>
            <w:tcBorders>
              <w:top w:val="single" w:sz="4" w:space="0" w:color="000000"/>
              <w:left w:val="single" w:sz="4" w:space="0" w:color="000000"/>
              <w:bottom w:val="single" w:sz="4" w:space="0" w:color="000000"/>
              <w:right w:val="single" w:sz="4" w:space="0" w:color="000000"/>
            </w:tcBorders>
          </w:tcPr>
          <w:p w:rsidR="00170F1C" w:rsidRPr="00170F1C" w:rsidRDefault="00170F1C" w:rsidP="009E770A">
            <w:pPr>
              <w:autoSpaceDE/>
              <w:autoSpaceDN/>
              <w:adjustRightInd/>
              <w:rPr>
                <w:lang w:val="tt-RU"/>
              </w:rPr>
            </w:pPr>
            <w:r w:rsidRPr="00170F1C">
              <w:rPr>
                <w:b/>
                <w:sz w:val="23"/>
                <w:szCs w:val="23"/>
                <w:lang w:val="tt-RU"/>
              </w:rPr>
              <w:t>п/п</w:t>
            </w:r>
          </w:p>
        </w:tc>
        <w:tc>
          <w:tcPr>
            <w:tcW w:w="1441" w:type="dxa"/>
            <w:tcBorders>
              <w:top w:val="single" w:sz="4" w:space="0" w:color="000000"/>
              <w:left w:val="single" w:sz="4" w:space="0" w:color="000000"/>
              <w:bottom w:val="single" w:sz="4" w:space="0" w:color="000000"/>
              <w:right w:val="single" w:sz="4" w:space="0" w:color="000000"/>
            </w:tcBorders>
          </w:tcPr>
          <w:p w:rsidR="00170F1C" w:rsidRPr="00170F1C" w:rsidRDefault="00170F1C" w:rsidP="009E770A">
            <w:pPr>
              <w:autoSpaceDE/>
              <w:autoSpaceDN/>
              <w:adjustRightInd/>
              <w:rPr>
                <w:lang w:val="tt-RU"/>
              </w:rPr>
            </w:pPr>
          </w:p>
        </w:tc>
        <w:tc>
          <w:tcPr>
            <w:tcW w:w="1417" w:type="dxa"/>
            <w:tcBorders>
              <w:top w:val="single" w:sz="4" w:space="0" w:color="000000"/>
              <w:left w:val="single" w:sz="4" w:space="0" w:color="000000"/>
              <w:bottom w:val="single" w:sz="4" w:space="0" w:color="000000"/>
              <w:right w:val="single" w:sz="4" w:space="0" w:color="000000"/>
            </w:tcBorders>
          </w:tcPr>
          <w:p w:rsidR="00170F1C" w:rsidRPr="00170F1C" w:rsidRDefault="00170F1C" w:rsidP="009E770A">
            <w:pPr>
              <w:autoSpaceDE/>
              <w:autoSpaceDN/>
              <w:adjustRightInd/>
              <w:rPr>
                <w:lang w:val="tt-RU"/>
              </w:rPr>
            </w:pPr>
            <w:r w:rsidRPr="00170F1C">
              <w:rPr>
                <w:b/>
                <w:sz w:val="23"/>
                <w:szCs w:val="23"/>
                <w:lang w:val="tt-RU"/>
              </w:rPr>
              <w:t>үлчәү</w:t>
            </w:r>
          </w:p>
        </w:tc>
        <w:tc>
          <w:tcPr>
            <w:tcW w:w="1276" w:type="dxa"/>
            <w:tcBorders>
              <w:top w:val="single" w:sz="4" w:space="0" w:color="000000"/>
              <w:left w:val="single" w:sz="4" w:space="0" w:color="000000"/>
              <w:bottom w:val="single" w:sz="4" w:space="0" w:color="000000"/>
              <w:right w:val="single" w:sz="4" w:space="0" w:color="000000"/>
            </w:tcBorders>
          </w:tcPr>
          <w:p w:rsidR="00170F1C" w:rsidRPr="00170F1C" w:rsidRDefault="00170F1C" w:rsidP="009E770A">
            <w:pPr>
              <w:autoSpaceDE/>
              <w:autoSpaceDN/>
              <w:adjustRightInd/>
              <w:rPr>
                <w:lang w:val="tt-RU"/>
              </w:rPr>
            </w:pPr>
            <w:r w:rsidRPr="00170F1C">
              <w:rPr>
                <w:lang w:val="tt-RU"/>
              </w:rPr>
              <w:t xml:space="preserve">башлангыч гомуми белем </w:t>
            </w:r>
            <w:r w:rsidRPr="00170F1C">
              <w:rPr>
                <w:rFonts w:ascii="Arial" w:eastAsia="Arial" w:hAnsi="Arial" w:cs="Arial"/>
                <w:color w:val="5B5B5B"/>
                <w:shd w:val="clear" w:color="auto" w:fill="F7F8F9"/>
                <w:lang w:val="tt-RU"/>
              </w:rPr>
              <w:t xml:space="preserve"> </w:t>
            </w:r>
          </w:p>
        </w:tc>
        <w:tc>
          <w:tcPr>
            <w:tcW w:w="1134" w:type="dxa"/>
            <w:tcBorders>
              <w:top w:val="single" w:sz="4" w:space="0" w:color="000000"/>
              <w:left w:val="single" w:sz="4" w:space="0" w:color="000000"/>
              <w:bottom w:val="single" w:sz="4" w:space="0" w:color="000000"/>
              <w:right w:val="single" w:sz="4" w:space="0" w:color="000000"/>
            </w:tcBorders>
          </w:tcPr>
          <w:p w:rsidR="00170F1C" w:rsidRPr="00170F1C" w:rsidRDefault="00170F1C" w:rsidP="009E770A">
            <w:pPr>
              <w:autoSpaceDE/>
              <w:autoSpaceDN/>
              <w:adjustRightInd/>
              <w:rPr>
                <w:lang w:val="tt-RU"/>
              </w:rPr>
            </w:pPr>
            <w:r w:rsidRPr="00170F1C">
              <w:rPr>
                <w:lang w:val="tt-RU"/>
              </w:rPr>
              <w:t>төп гомуми белем</w:t>
            </w:r>
          </w:p>
        </w:tc>
        <w:tc>
          <w:tcPr>
            <w:tcW w:w="4596" w:type="dxa"/>
            <w:gridSpan w:val="4"/>
            <w:tcBorders>
              <w:top w:val="single" w:sz="4" w:space="0" w:color="000000"/>
              <w:left w:val="single" w:sz="4" w:space="0" w:color="000000"/>
              <w:bottom w:val="single" w:sz="4" w:space="0" w:color="000000"/>
              <w:right w:val="single" w:sz="4" w:space="0" w:color="000000"/>
            </w:tcBorders>
          </w:tcPr>
          <w:p w:rsidR="00170F1C" w:rsidRPr="00170F1C" w:rsidRDefault="00170F1C" w:rsidP="009E770A">
            <w:pPr>
              <w:autoSpaceDE/>
              <w:autoSpaceDN/>
              <w:adjustRightInd/>
              <w:ind w:hanging="416"/>
              <w:jc w:val="center"/>
              <w:rPr>
                <w:lang w:val="tt-RU"/>
              </w:rPr>
            </w:pPr>
            <w:r w:rsidRPr="00170F1C">
              <w:rPr>
                <w:lang w:val="tt-RU"/>
              </w:rPr>
              <w:t>урта гомуми белем бирү һәм интернат оешмаларында</w:t>
            </w:r>
          </w:p>
        </w:tc>
      </w:tr>
      <w:tr w:rsidR="00170F1C" w:rsidRPr="00170F1C" w:rsidTr="00170F1C">
        <w:trPr>
          <w:trHeight w:val="847"/>
        </w:trPr>
        <w:tc>
          <w:tcPr>
            <w:tcW w:w="572" w:type="dxa"/>
            <w:tcBorders>
              <w:top w:val="single" w:sz="4" w:space="0" w:color="000000"/>
              <w:left w:val="single" w:sz="4" w:space="0" w:color="000000"/>
              <w:bottom w:val="single" w:sz="4" w:space="0" w:color="000000"/>
              <w:right w:val="single" w:sz="4" w:space="0" w:color="000000"/>
            </w:tcBorders>
          </w:tcPr>
          <w:p w:rsidR="00170F1C" w:rsidRPr="00170F1C" w:rsidRDefault="00170F1C" w:rsidP="009E770A">
            <w:pPr>
              <w:autoSpaceDE/>
              <w:autoSpaceDN/>
              <w:adjustRightInd/>
              <w:rPr>
                <w:lang w:val="tt-RU"/>
              </w:rPr>
            </w:pPr>
          </w:p>
        </w:tc>
        <w:tc>
          <w:tcPr>
            <w:tcW w:w="1441" w:type="dxa"/>
            <w:tcBorders>
              <w:top w:val="single" w:sz="4" w:space="0" w:color="000000"/>
              <w:left w:val="single" w:sz="4" w:space="0" w:color="000000"/>
              <w:bottom w:val="single" w:sz="4" w:space="0" w:color="000000"/>
              <w:right w:val="single" w:sz="4" w:space="0" w:color="000000"/>
            </w:tcBorders>
          </w:tcPr>
          <w:p w:rsidR="00170F1C" w:rsidRPr="00170F1C" w:rsidRDefault="00170F1C" w:rsidP="009E770A">
            <w:pPr>
              <w:autoSpaceDE/>
              <w:autoSpaceDN/>
              <w:adjustRightInd/>
              <w:rPr>
                <w:lang w:val="tt-RU"/>
              </w:rPr>
            </w:pPr>
          </w:p>
        </w:tc>
        <w:tc>
          <w:tcPr>
            <w:tcW w:w="1417" w:type="dxa"/>
            <w:tcBorders>
              <w:top w:val="single" w:sz="4" w:space="0" w:color="000000"/>
              <w:left w:val="single" w:sz="4" w:space="0" w:color="000000"/>
              <w:bottom w:val="single" w:sz="4" w:space="0" w:color="000000"/>
              <w:right w:val="single" w:sz="4" w:space="0" w:color="000000"/>
            </w:tcBorders>
          </w:tcPr>
          <w:p w:rsidR="00170F1C" w:rsidRPr="00170F1C" w:rsidRDefault="00170F1C" w:rsidP="009E770A">
            <w:pPr>
              <w:autoSpaceDE/>
              <w:autoSpaceDN/>
              <w:adjustRightInd/>
              <w:rPr>
                <w:lang w:val="tt-RU"/>
              </w:rPr>
            </w:pPr>
          </w:p>
        </w:tc>
        <w:tc>
          <w:tcPr>
            <w:tcW w:w="1276" w:type="dxa"/>
            <w:tcBorders>
              <w:top w:val="single" w:sz="4" w:space="0" w:color="000000"/>
              <w:left w:val="single" w:sz="4" w:space="0" w:color="000000"/>
              <w:bottom w:val="single" w:sz="4" w:space="0" w:color="000000"/>
              <w:right w:val="single" w:sz="4" w:space="0" w:color="000000"/>
            </w:tcBorders>
          </w:tcPr>
          <w:p w:rsidR="00170F1C" w:rsidRPr="00170F1C" w:rsidRDefault="00170F1C" w:rsidP="009E770A">
            <w:pPr>
              <w:autoSpaceDE/>
              <w:autoSpaceDN/>
              <w:adjustRightInd/>
              <w:rPr>
                <w:lang w:val="tt-RU"/>
              </w:rPr>
            </w:pPr>
            <w:r w:rsidRPr="00170F1C">
              <w:rPr>
                <w:lang w:val="tt-RU"/>
              </w:rPr>
              <w:t>1 объект (4 класс)</w:t>
            </w:r>
          </w:p>
        </w:tc>
        <w:tc>
          <w:tcPr>
            <w:tcW w:w="1134" w:type="dxa"/>
            <w:tcBorders>
              <w:top w:val="single" w:sz="4" w:space="0" w:color="000000"/>
              <w:left w:val="single" w:sz="4" w:space="0" w:color="000000"/>
              <w:bottom w:val="single" w:sz="4" w:space="0" w:color="000000"/>
              <w:right w:val="single" w:sz="4" w:space="0" w:color="000000"/>
            </w:tcBorders>
          </w:tcPr>
          <w:p w:rsidR="00170F1C" w:rsidRPr="00170F1C" w:rsidRDefault="00170F1C" w:rsidP="009E770A">
            <w:pPr>
              <w:autoSpaceDE/>
              <w:autoSpaceDN/>
              <w:adjustRightInd/>
              <w:rPr>
                <w:lang w:val="tt-RU"/>
              </w:rPr>
            </w:pPr>
            <w:r w:rsidRPr="00170F1C">
              <w:rPr>
                <w:lang w:val="tt-RU"/>
              </w:rPr>
              <w:t>1 объект (9 класс)</w:t>
            </w:r>
          </w:p>
        </w:tc>
        <w:tc>
          <w:tcPr>
            <w:tcW w:w="1331" w:type="dxa"/>
            <w:tcBorders>
              <w:top w:val="single" w:sz="4" w:space="0" w:color="000000"/>
              <w:left w:val="single" w:sz="4" w:space="0" w:color="000000"/>
              <w:bottom w:val="single" w:sz="4" w:space="0" w:color="000000"/>
              <w:right w:val="single" w:sz="4" w:space="0" w:color="000000"/>
            </w:tcBorders>
          </w:tcPr>
          <w:p w:rsidR="00170F1C" w:rsidRPr="00170F1C" w:rsidRDefault="00170F1C" w:rsidP="009E770A">
            <w:pPr>
              <w:autoSpaceDE/>
              <w:autoSpaceDN/>
              <w:adjustRightInd/>
              <w:rPr>
                <w:lang w:val="tt-RU"/>
              </w:rPr>
            </w:pPr>
            <w:r w:rsidRPr="00170F1C">
              <w:rPr>
                <w:lang w:val="tt-RU"/>
              </w:rPr>
              <w:t>1 объект (11 класс)</w:t>
            </w:r>
          </w:p>
        </w:tc>
        <w:tc>
          <w:tcPr>
            <w:tcW w:w="1079" w:type="dxa"/>
            <w:tcBorders>
              <w:top w:val="single" w:sz="4" w:space="0" w:color="000000"/>
              <w:left w:val="single" w:sz="4" w:space="0" w:color="000000"/>
              <w:bottom w:val="single" w:sz="4" w:space="0" w:color="000000"/>
              <w:right w:val="single" w:sz="4" w:space="0" w:color="000000"/>
            </w:tcBorders>
          </w:tcPr>
          <w:p w:rsidR="00170F1C" w:rsidRPr="00170F1C" w:rsidRDefault="00170F1C" w:rsidP="009E770A">
            <w:pPr>
              <w:autoSpaceDE/>
              <w:autoSpaceDN/>
              <w:adjustRightInd/>
              <w:rPr>
                <w:lang w:val="tt-RU"/>
              </w:rPr>
            </w:pPr>
            <w:r w:rsidRPr="00170F1C">
              <w:rPr>
                <w:lang w:val="tt-RU"/>
              </w:rPr>
              <w:t>2 объект (22 класс)</w:t>
            </w:r>
          </w:p>
        </w:tc>
        <w:tc>
          <w:tcPr>
            <w:tcW w:w="1076" w:type="dxa"/>
            <w:tcBorders>
              <w:top w:val="single" w:sz="4" w:space="0" w:color="000000"/>
              <w:left w:val="single" w:sz="4" w:space="0" w:color="000000"/>
              <w:bottom w:val="single" w:sz="4" w:space="0" w:color="000000"/>
              <w:right w:val="single" w:sz="4" w:space="0" w:color="000000"/>
            </w:tcBorders>
          </w:tcPr>
          <w:p w:rsidR="00170F1C" w:rsidRPr="00170F1C" w:rsidRDefault="00170F1C" w:rsidP="009E770A">
            <w:pPr>
              <w:autoSpaceDE/>
              <w:autoSpaceDN/>
              <w:adjustRightInd/>
              <w:rPr>
                <w:lang w:val="tt-RU"/>
              </w:rPr>
            </w:pPr>
            <w:r w:rsidRPr="00170F1C">
              <w:rPr>
                <w:lang w:val="tt-RU"/>
              </w:rPr>
              <w:t>3 объект (33 класс)</w:t>
            </w:r>
          </w:p>
        </w:tc>
        <w:tc>
          <w:tcPr>
            <w:tcW w:w="1110" w:type="dxa"/>
            <w:tcBorders>
              <w:top w:val="single" w:sz="4" w:space="0" w:color="000000"/>
              <w:left w:val="single" w:sz="4" w:space="0" w:color="000000"/>
              <w:bottom w:val="single" w:sz="4" w:space="0" w:color="000000"/>
              <w:right w:val="single" w:sz="4" w:space="0" w:color="000000"/>
            </w:tcBorders>
          </w:tcPr>
          <w:p w:rsidR="00170F1C" w:rsidRPr="00170F1C" w:rsidRDefault="00170F1C" w:rsidP="009E770A">
            <w:pPr>
              <w:autoSpaceDE/>
              <w:autoSpaceDN/>
              <w:adjustRightInd/>
              <w:rPr>
                <w:lang w:val="tt-RU"/>
              </w:rPr>
            </w:pPr>
            <w:r w:rsidRPr="00170F1C">
              <w:rPr>
                <w:lang w:val="tt-RU"/>
              </w:rPr>
              <w:t>4 объект (22 + 22 класс)</w:t>
            </w:r>
          </w:p>
        </w:tc>
      </w:tr>
      <w:tr w:rsidR="00170F1C" w:rsidRPr="00170F1C" w:rsidTr="00170F1C">
        <w:trPr>
          <w:cantSplit/>
          <w:trHeight w:val="310"/>
        </w:trPr>
        <w:tc>
          <w:tcPr>
            <w:tcW w:w="572" w:type="dxa"/>
            <w:tcBorders>
              <w:top w:val="single" w:sz="4" w:space="0" w:color="000000"/>
              <w:left w:val="single" w:sz="4" w:space="0" w:color="000000"/>
              <w:bottom w:val="single" w:sz="4" w:space="0" w:color="000000"/>
              <w:right w:val="single" w:sz="4" w:space="0" w:color="000000"/>
            </w:tcBorders>
          </w:tcPr>
          <w:p w:rsidR="00170F1C" w:rsidRPr="00170F1C" w:rsidRDefault="00170F1C" w:rsidP="009E770A">
            <w:pPr>
              <w:autoSpaceDE/>
              <w:autoSpaceDN/>
              <w:adjustRightInd/>
              <w:jc w:val="center"/>
              <w:rPr>
                <w:lang w:val="tt-RU"/>
              </w:rPr>
            </w:pPr>
            <w:r w:rsidRPr="00170F1C">
              <w:rPr>
                <w:sz w:val="23"/>
                <w:szCs w:val="23"/>
                <w:lang w:val="tt-RU"/>
              </w:rPr>
              <w:t>1</w:t>
            </w:r>
          </w:p>
        </w:tc>
        <w:tc>
          <w:tcPr>
            <w:tcW w:w="1441" w:type="dxa"/>
            <w:tcBorders>
              <w:top w:val="single" w:sz="4" w:space="0" w:color="000000"/>
              <w:left w:val="single" w:sz="4" w:space="0" w:color="000000"/>
              <w:bottom w:val="single" w:sz="4" w:space="0" w:color="000000"/>
              <w:right w:val="single" w:sz="4" w:space="0" w:color="000000"/>
            </w:tcBorders>
          </w:tcPr>
          <w:p w:rsidR="00170F1C" w:rsidRPr="00170F1C" w:rsidRDefault="00170F1C" w:rsidP="009E770A">
            <w:pPr>
              <w:autoSpaceDE/>
              <w:autoSpaceDN/>
              <w:adjustRightInd/>
              <w:rPr>
                <w:lang w:val="tt-RU"/>
              </w:rPr>
            </w:pPr>
            <w:r w:rsidRPr="00170F1C">
              <w:rPr>
                <w:sz w:val="23"/>
                <w:szCs w:val="23"/>
                <w:lang w:val="tt-RU"/>
              </w:rPr>
              <w:t>Физкуль-</w:t>
            </w:r>
          </w:p>
        </w:tc>
        <w:tc>
          <w:tcPr>
            <w:tcW w:w="1417" w:type="dxa"/>
            <w:tcBorders>
              <w:top w:val="single" w:sz="4" w:space="0" w:color="000000"/>
              <w:left w:val="single" w:sz="4" w:space="0" w:color="000000"/>
              <w:bottom w:val="single" w:sz="4" w:space="0" w:color="000000"/>
              <w:right w:val="single" w:sz="4" w:space="0" w:color="000000"/>
            </w:tcBorders>
          </w:tcPr>
          <w:p w:rsidR="00170F1C" w:rsidRPr="00170F1C" w:rsidRDefault="00170F1C" w:rsidP="009E770A">
            <w:pPr>
              <w:autoSpaceDE/>
              <w:autoSpaceDN/>
              <w:adjustRightInd/>
              <w:rPr>
                <w:lang w:val="tt-RU"/>
              </w:rPr>
            </w:pPr>
            <w:r w:rsidRPr="00170F1C">
              <w:rPr>
                <w:sz w:val="23"/>
                <w:szCs w:val="23"/>
                <w:lang w:val="tt-RU"/>
              </w:rPr>
              <w:t>кв.метр</w:t>
            </w:r>
          </w:p>
        </w:tc>
        <w:tc>
          <w:tcPr>
            <w:tcW w:w="1276" w:type="dxa"/>
            <w:vMerge w:val="restart"/>
            <w:tcBorders>
              <w:top w:val="single" w:sz="4" w:space="0" w:color="000000"/>
              <w:left w:val="single" w:sz="4" w:space="0" w:color="000000"/>
              <w:right w:val="single" w:sz="4" w:space="0" w:color="000000"/>
            </w:tcBorders>
          </w:tcPr>
          <w:p w:rsidR="00170F1C" w:rsidRPr="00170F1C" w:rsidRDefault="00170F1C" w:rsidP="009E770A">
            <w:pPr>
              <w:autoSpaceDE/>
              <w:autoSpaceDN/>
              <w:adjustRightInd/>
              <w:jc w:val="center"/>
              <w:rPr>
                <w:lang w:val="tt-RU"/>
              </w:rPr>
            </w:pPr>
            <w:r w:rsidRPr="00170F1C">
              <w:rPr>
                <w:lang w:val="tt-RU"/>
              </w:rPr>
              <w:t>850/213</w:t>
            </w:r>
          </w:p>
        </w:tc>
        <w:tc>
          <w:tcPr>
            <w:tcW w:w="1134" w:type="dxa"/>
            <w:vMerge w:val="restart"/>
            <w:tcBorders>
              <w:top w:val="single" w:sz="4" w:space="0" w:color="000000"/>
              <w:left w:val="single" w:sz="4" w:space="0" w:color="000000"/>
              <w:right w:val="single" w:sz="4" w:space="0" w:color="000000"/>
            </w:tcBorders>
          </w:tcPr>
          <w:p w:rsidR="00170F1C" w:rsidRPr="00170F1C" w:rsidRDefault="00170F1C" w:rsidP="009E770A">
            <w:pPr>
              <w:autoSpaceDE/>
              <w:autoSpaceDN/>
              <w:adjustRightInd/>
              <w:rPr>
                <w:lang w:val="tt-RU"/>
              </w:rPr>
            </w:pPr>
            <w:r w:rsidRPr="00170F1C">
              <w:rPr>
                <w:lang w:val="tt-RU"/>
              </w:rPr>
              <w:t>5450/605</w:t>
            </w:r>
          </w:p>
        </w:tc>
        <w:tc>
          <w:tcPr>
            <w:tcW w:w="1331" w:type="dxa"/>
            <w:vMerge w:val="restart"/>
            <w:tcBorders>
              <w:top w:val="single" w:sz="4" w:space="0" w:color="000000"/>
              <w:left w:val="single" w:sz="4" w:space="0" w:color="000000"/>
              <w:right w:val="single" w:sz="4" w:space="0" w:color="000000"/>
            </w:tcBorders>
          </w:tcPr>
          <w:p w:rsidR="00170F1C" w:rsidRPr="00170F1C" w:rsidRDefault="00170F1C" w:rsidP="009E770A">
            <w:pPr>
              <w:autoSpaceDE/>
              <w:autoSpaceDN/>
              <w:adjustRightInd/>
              <w:rPr>
                <w:lang w:val="tt-RU"/>
              </w:rPr>
            </w:pPr>
            <w:r w:rsidRPr="00170F1C">
              <w:rPr>
                <w:lang w:val="tt-RU"/>
              </w:rPr>
              <w:t>5610/510</w:t>
            </w:r>
          </w:p>
        </w:tc>
        <w:tc>
          <w:tcPr>
            <w:tcW w:w="1079" w:type="dxa"/>
            <w:vMerge w:val="restart"/>
            <w:tcBorders>
              <w:top w:val="single" w:sz="4" w:space="0" w:color="000000"/>
              <w:left w:val="single" w:sz="4" w:space="0" w:color="000000"/>
              <w:right w:val="single" w:sz="4" w:space="0" w:color="000000"/>
            </w:tcBorders>
          </w:tcPr>
          <w:p w:rsidR="00170F1C" w:rsidRPr="00170F1C" w:rsidRDefault="00170F1C" w:rsidP="009E770A">
            <w:pPr>
              <w:autoSpaceDE/>
              <w:autoSpaceDN/>
              <w:adjustRightInd/>
              <w:rPr>
                <w:lang w:val="tt-RU"/>
              </w:rPr>
            </w:pPr>
            <w:r w:rsidRPr="00170F1C">
              <w:rPr>
                <w:lang w:val="tt-RU"/>
              </w:rPr>
              <w:t>6140/280</w:t>
            </w:r>
          </w:p>
        </w:tc>
        <w:tc>
          <w:tcPr>
            <w:tcW w:w="1076" w:type="dxa"/>
            <w:vMerge w:val="restart"/>
            <w:tcBorders>
              <w:top w:val="single" w:sz="4" w:space="0" w:color="000000"/>
              <w:left w:val="single" w:sz="4" w:space="0" w:color="000000"/>
              <w:right w:val="single" w:sz="4" w:space="0" w:color="000000"/>
            </w:tcBorders>
          </w:tcPr>
          <w:p w:rsidR="00170F1C" w:rsidRPr="00170F1C" w:rsidRDefault="00170F1C" w:rsidP="009E770A">
            <w:pPr>
              <w:autoSpaceDE/>
              <w:autoSpaceDN/>
              <w:adjustRightInd/>
              <w:rPr>
                <w:lang w:val="tt-RU"/>
              </w:rPr>
            </w:pPr>
            <w:r w:rsidRPr="00170F1C">
              <w:rPr>
                <w:lang w:val="tt-RU"/>
              </w:rPr>
              <w:t>7760/235</w:t>
            </w:r>
          </w:p>
        </w:tc>
        <w:tc>
          <w:tcPr>
            <w:tcW w:w="1110" w:type="dxa"/>
            <w:vMerge w:val="restart"/>
            <w:tcBorders>
              <w:top w:val="single" w:sz="4" w:space="0" w:color="000000"/>
              <w:left w:val="single" w:sz="4" w:space="0" w:color="000000"/>
              <w:right w:val="single" w:sz="4" w:space="0" w:color="000000"/>
            </w:tcBorders>
          </w:tcPr>
          <w:p w:rsidR="00170F1C" w:rsidRPr="00170F1C" w:rsidRDefault="00170F1C" w:rsidP="009E770A">
            <w:pPr>
              <w:autoSpaceDE/>
              <w:autoSpaceDN/>
              <w:adjustRightInd/>
              <w:rPr>
                <w:lang w:val="tt-RU"/>
              </w:rPr>
            </w:pPr>
            <w:r w:rsidRPr="00170F1C">
              <w:rPr>
                <w:lang w:val="tt-RU"/>
              </w:rPr>
              <w:t>7920/180</w:t>
            </w:r>
          </w:p>
        </w:tc>
      </w:tr>
      <w:tr w:rsidR="00170F1C" w:rsidRPr="00170F1C" w:rsidTr="00170F1C">
        <w:trPr>
          <w:cantSplit/>
          <w:trHeight w:val="303"/>
        </w:trPr>
        <w:tc>
          <w:tcPr>
            <w:tcW w:w="572" w:type="dxa"/>
            <w:tcBorders>
              <w:top w:val="single" w:sz="4" w:space="0" w:color="000000"/>
              <w:left w:val="single" w:sz="4" w:space="0" w:color="000000"/>
              <w:bottom w:val="single" w:sz="4" w:space="0" w:color="000000"/>
              <w:right w:val="single" w:sz="4" w:space="0" w:color="000000"/>
            </w:tcBorders>
          </w:tcPr>
          <w:p w:rsidR="00170F1C" w:rsidRPr="00170F1C" w:rsidRDefault="00170F1C" w:rsidP="009E770A">
            <w:pPr>
              <w:autoSpaceDE/>
              <w:autoSpaceDN/>
              <w:adjustRightInd/>
              <w:rPr>
                <w:lang w:val="tt-RU"/>
              </w:rPr>
            </w:pPr>
          </w:p>
        </w:tc>
        <w:tc>
          <w:tcPr>
            <w:tcW w:w="1441" w:type="dxa"/>
            <w:tcBorders>
              <w:top w:val="single" w:sz="4" w:space="0" w:color="000000"/>
              <w:left w:val="single" w:sz="4" w:space="0" w:color="000000"/>
              <w:bottom w:val="single" w:sz="4" w:space="0" w:color="000000"/>
              <w:right w:val="single" w:sz="4" w:space="0" w:color="000000"/>
            </w:tcBorders>
          </w:tcPr>
          <w:p w:rsidR="00170F1C" w:rsidRPr="00170F1C" w:rsidRDefault="00170F1C" w:rsidP="009E770A">
            <w:pPr>
              <w:autoSpaceDE/>
              <w:autoSpaceDN/>
              <w:adjustRightInd/>
              <w:rPr>
                <w:lang w:val="tt-RU"/>
              </w:rPr>
            </w:pPr>
            <w:r w:rsidRPr="00170F1C">
              <w:rPr>
                <w:sz w:val="23"/>
                <w:szCs w:val="23"/>
                <w:lang w:val="tt-RU"/>
              </w:rPr>
              <w:t>тура-</w:t>
            </w:r>
          </w:p>
        </w:tc>
        <w:tc>
          <w:tcPr>
            <w:tcW w:w="1417" w:type="dxa"/>
            <w:tcBorders>
              <w:top w:val="single" w:sz="4" w:space="0" w:color="000000"/>
              <w:left w:val="single" w:sz="4" w:space="0" w:color="000000"/>
              <w:bottom w:val="single" w:sz="4" w:space="0" w:color="000000"/>
              <w:right w:val="single" w:sz="4" w:space="0" w:color="000000"/>
            </w:tcBorders>
          </w:tcPr>
          <w:p w:rsidR="00170F1C" w:rsidRPr="00170F1C" w:rsidRDefault="00170F1C" w:rsidP="009E770A">
            <w:pPr>
              <w:autoSpaceDE/>
              <w:autoSpaceDN/>
              <w:adjustRightInd/>
              <w:rPr>
                <w:lang w:val="tt-RU"/>
              </w:rPr>
            </w:pPr>
            <w:r w:rsidRPr="00170F1C">
              <w:rPr>
                <w:sz w:val="23"/>
                <w:szCs w:val="23"/>
                <w:lang w:val="tt-RU"/>
              </w:rPr>
              <w:t xml:space="preserve"> зонага</w:t>
            </w:r>
          </w:p>
        </w:tc>
        <w:tc>
          <w:tcPr>
            <w:tcW w:w="1276" w:type="dxa"/>
            <w:vMerge/>
            <w:tcBorders>
              <w:top w:val="single" w:sz="4" w:space="0" w:color="000000"/>
              <w:left w:val="single" w:sz="4" w:space="0" w:color="000000"/>
              <w:right w:val="single" w:sz="4" w:space="0" w:color="000000"/>
            </w:tcBorders>
          </w:tcPr>
          <w:p w:rsidR="00170F1C" w:rsidRPr="00170F1C" w:rsidRDefault="00170F1C" w:rsidP="009E770A">
            <w:pPr>
              <w:autoSpaceDE/>
              <w:autoSpaceDN/>
              <w:adjustRightInd/>
              <w:rPr>
                <w:lang w:val="tt-RU"/>
              </w:rPr>
            </w:pPr>
          </w:p>
        </w:tc>
        <w:tc>
          <w:tcPr>
            <w:tcW w:w="1134" w:type="dxa"/>
            <w:vMerge/>
            <w:tcBorders>
              <w:top w:val="single" w:sz="4" w:space="0" w:color="000000"/>
              <w:left w:val="single" w:sz="4" w:space="0" w:color="000000"/>
              <w:right w:val="single" w:sz="4" w:space="0" w:color="000000"/>
            </w:tcBorders>
          </w:tcPr>
          <w:p w:rsidR="00170F1C" w:rsidRPr="00170F1C" w:rsidRDefault="00170F1C" w:rsidP="009E770A">
            <w:pPr>
              <w:autoSpaceDE/>
              <w:autoSpaceDN/>
              <w:adjustRightInd/>
              <w:rPr>
                <w:lang w:val="tt-RU"/>
              </w:rPr>
            </w:pPr>
          </w:p>
        </w:tc>
        <w:tc>
          <w:tcPr>
            <w:tcW w:w="1331" w:type="dxa"/>
            <w:vMerge/>
            <w:tcBorders>
              <w:top w:val="single" w:sz="4" w:space="0" w:color="000000"/>
              <w:left w:val="single" w:sz="4" w:space="0" w:color="000000"/>
              <w:right w:val="single" w:sz="4" w:space="0" w:color="000000"/>
            </w:tcBorders>
          </w:tcPr>
          <w:p w:rsidR="00170F1C" w:rsidRPr="00170F1C" w:rsidRDefault="00170F1C" w:rsidP="009E770A">
            <w:pPr>
              <w:autoSpaceDE/>
              <w:autoSpaceDN/>
              <w:adjustRightInd/>
              <w:rPr>
                <w:lang w:val="tt-RU"/>
              </w:rPr>
            </w:pPr>
          </w:p>
        </w:tc>
        <w:tc>
          <w:tcPr>
            <w:tcW w:w="1079" w:type="dxa"/>
            <w:vMerge/>
            <w:tcBorders>
              <w:top w:val="single" w:sz="4" w:space="0" w:color="000000"/>
              <w:left w:val="single" w:sz="4" w:space="0" w:color="000000"/>
              <w:right w:val="single" w:sz="4" w:space="0" w:color="000000"/>
            </w:tcBorders>
          </w:tcPr>
          <w:p w:rsidR="00170F1C" w:rsidRPr="00170F1C" w:rsidRDefault="00170F1C" w:rsidP="009E770A">
            <w:pPr>
              <w:autoSpaceDE/>
              <w:autoSpaceDN/>
              <w:adjustRightInd/>
              <w:rPr>
                <w:lang w:val="tt-RU"/>
              </w:rPr>
            </w:pPr>
          </w:p>
        </w:tc>
        <w:tc>
          <w:tcPr>
            <w:tcW w:w="1076" w:type="dxa"/>
            <w:vMerge/>
            <w:tcBorders>
              <w:top w:val="single" w:sz="4" w:space="0" w:color="000000"/>
              <w:left w:val="single" w:sz="4" w:space="0" w:color="000000"/>
              <w:right w:val="single" w:sz="4" w:space="0" w:color="000000"/>
            </w:tcBorders>
          </w:tcPr>
          <w:p w:rsidR="00170F1C" w:rsidRPr="00170F1C" w:rsidRDefault="00170F1C" w:rsidP="009E770A">
            <w:pPr>
              <w:autoSpaceDE/>
              <w:autoSpaceDN/>
              <w:adjustRightInd/>
              <w:rPr>
                <w:lang w:val="tt-RU"/>
              </w:rPr>
            </w:pPr>
          </w:p>
        </w:tc>
        <w:tc>
          <w:tcPr>
            <w:tcW w:w="1110" w:type="dxa"/>
            <w:vMerge/>
            <w:tcBorders>
              <w:top w:val="single" w:sz="4" w:space="0" w:color="000000"/>
              <w:left w:val="single" w:sz="4" w:space="0" w:color="000000"/>
              <w:right w:val="single" w:sz="4" w:space="0" w:color="000000"/>
            </w:tcBorders>
          </w:tcPr>
          <w:p w:rsidR="00170F1C" w:rsidRPr="00170F1C" w:rsidRDefault="00170F1C" w:rsidP="009E770A">
            <w:pPr>
              <w:autoSpaceDE/>
              <w:autoSpaceDN/>
              <w:adjustRightInd/>
              <w:rPr>
                <w:lang w:val="tt-RU"/>
              </w:rPr>
            </w:pPr>
          </w:p>
        </w:tc>
      </w:tr>
      <w:tr w:rsidR="00170F1C" w:rsidRPr="00170F1C" w:rsidTr="00170F1C">
        <w:trPr>
          <w:cantSplit/>
          <w:trHeight w:val="244"/>
        </w:trPr>
        <w:tc>
          <w:tcPr>
            <w:tcW w:w="572" w:type="dxa"/>
            <w:tcBorders>
              <w:top w:val="single" w:sz="4" w:space="0" w:color="000000"/>
              <w:left w:val="single" w:sz="4" w:space="0" w:color="000000"/>
              <w:bottom w:val="single" w:sz="4" w:space="0" w:color="000000"/>
              <w:right w:val="single" w:sz="4" w:space="0" w:color="000000"/>
            </w:tcBorders>
          </w:tcPr>
          <w:p w:rsidR="00170F1C" w:rsidRPr="00170F1C" w:rsidRDefault="00170F1C" w:rsidP="009E770A">
            <w:pPr>
              <w:autoSpaceDE/>
              <w:autoSpaceDN/>
              <w:adjustRightInd/>
              <w:rPr>
                <w:lang w:val="tt-RU"/>
              </w:rPr>
            </w:pPr>
          </w:p>
        </w:tc>
        <w:tc>
          <w:tcPr>
            <w:tcW w:w="1441" w:type="dxa"/>
            <w:tcBorders>
              <w:top w:val="single" w:sz="4" w:space="0" w:color="000000"/>
              <w:left w:val="single" w:sz="4" w:space="0" w:color="000000"/>
              <w:bottom w:val="single" w:sz="4" w:space="0" w:color="000000"/>
              <w:right w:val="single" w:sz="4" w:space="0" w:color="000000"/>
            </w:tcBorders>
          </w:tcPr>
          <w:p w:rsidR="00170F1C" w:rsidRPr="00170F1C" w:rsidRDefault="00170F1C" w:rsidP="009E770A">
            <w:pPr>
              <w:autoSpaceDE/>
              <w:autoSpaceDN/>
              <w:adjustRightInd/>
              <w:rPr>
                <w:lang w:val="tt-RU"/>
              </w:rPr>
            </w:pPr>
            <w:r w:rsidRPr="00170F1C">
              <w:rPr>
                <w:sz w:val="23"/>
                <w:szCs w:val="23"/>
                <w:lang w:val="tt-RU"/>
              </w:rPr>
              <w:t>спорт</w:t>
            </w:r>
          </w:p>
        </w:tc>
        <w:tc>
          <w:tcPr>
            <w:tcW w:w="1417" w:type="dxa"/>
            <w:tcBorders>
              <w:top w:val="single" w:sz="4" w:space="0" w:color="000000"/>
              <w:left w:val="single" w:sz="4" w:space="0" w:color="000000"/>
              <w:bottom w:val="single" w:sz="4" w:space="0" w:color="000000"/>
              <w:right w:val="single" w:sz="4" w:space="0" w:color="000000"/>
            </w:tcBorders>
          </w:tcPr>
          <w:p w:rsidR="00170F1C" w:rsidRPr="00170F1C" w:rsidRDefault="00170F1C" w:rsidP="009E770A">
            <w:pPr>
              <w:autoSpaceDE/>
              <w:autoSpaceDN/>
              <w:adjustRightInd/>
              <w:rPr>
                <w:lang w:val="tt-RU"/>
              </w:rPr>
            </w:pPr>
            <w:r w:rsidRPr="00170F1C">
              <w:rPr>
                <w:sz w:val="23"/>
                <w:szCs w:val="23"/>
                <w:lang w:val="tt-RU"/>
              </w:rPr>
              <w:t xml:space="preserve"> 1 класска</w:t>
            </w:r>
          </w:p>
        </w:tc>
        <w:tc>
          <w:tcPr>
            <w:tcW w:w="1276" w:type="dxa"/>
            <w:vMerge/>
            <w:tcBorders>
              <w:top w:val="single" w:sz="4" w:space="0" w:color="000000"/>
              <w:left w:val="single" w:sz="4" w:space="0" w:color="000000"/>
              <w:right w:val="single" w:sz="4" w:space="0" w:color="000000"/>
            </w:tcBorders>
          </w:tcPr>
          <w:p w:rsidR="00170F1C" w:rsidRPr="00170F1C" w:rsidRDefault="00170F1C" w:rsidP="009E770A">
            <w:pPr>
              <w:autoSpaceDE/>
              <w:autoSpaceDN/>
              <w:adjustRightInd/>
              <w:rPr>
                <w:lang w:val="tt-RU"/>
              </w:rPr>
            </w:pPr>
          </w:p>
        </w:tc>
        <w:tc>
          <w:tcPr>
            <w:tcW w:w="1134" w:type="dxa"/>
            <w:vMerge/>
            <w:tcBorders>
              <w:top w:val="single" w:sz="4" w:space="0" w:color="000000"/>
              <w:left w:val="single" w:sz="4" w:space="0" w:color="000000"/>
              <w:right w:val="single" w:sz="4" w:space="0" w:color="000000"/>
            </w:tcBorders>
          </w:tcPr>
          <w:p w:rsidR="00170F1C" w:rsidRPr="00170F1C" w:rsidRDefault="00170F1C" w:rsidP="009E770A">
            <w:pPr>
              <w:autoSpaceDE/>
              <w:autoSpaceDN/>
              <w:adjustRightInd/>
              <w:rPr>
                <w:lang w:val="tt-RU"/>
              </w:rPr>
            </w:pPr>
          </w:p>
        </w:tc>
        <w:tc>
          <w:tcPr>
            <w:tcW w:w="1331" w:type="dxa"/>
            <w:vMerge/>
            <w:tcBorders>
              <w:top w:val="single" w:sz="4" w:space="0" w:color="000000"/>
              <w:left w:val="single" w:sz="4" w:space="0" w:color="000000"/>
              <w:right w:val="single" w:sz="4" w:space="0" w:color="000000"/>
            </w:tcBorders>
          </w:tcPr>
          <w:p w:rsidR="00170F1C" w:rsidRPr="00170F1C" w:rsidRDefault="00170F1C" w:rsidP="009E770A">
            <w:pPr>
              <w:autoSpaceDE/>
              <w:autoSpaceDN/>
              <w:adjustRightInd/>
              <w:rPr>
                <w:lang w:val="tt-RU"/>
              </w:rPr>
            </w:pPr>
          </w:p>
        </w:tc>
        <w:tc>
          <w:tcPr>
            <w:tcW w:w="1079" w:type="dxa"/>
            <w:vMerge/>
            <w:tcBorders>
              <w:top w:val="single" w:sz="4" w:space="0" w:color="000000"/>
              <w:left w:val="single" w:sz="4" w:space="0" w:color="000000"/>
              <w:right w:val="single" w:sz="4" w:space="0" w:color="000000"/>
            </w:tcBorders>
          </w:tcPr>
          <w:p w:rsidR="00170F1C" w:rsidRPr="00170F1C" w:rsidRDefault="00170F1C" w:rsidP="009E770A">
            <w:pPr>
              <w:autoSpaceDE/>
              <w:autoSpaceDN/>
              <w:adjustRightInd/>
              <w:rPr>
                <w:lang w:val="tt-RU"/>
              </w:rPr>
            </w:pPr>
          </w:p>
        </w:tc>
        <w:tc>
          <w:tcPr>
            <w:tcW w:w="1076" w:type="dxa"/>
            <w:vMerge/>
            <w:tcBorders>
              <w:top w:val="single" w:sz="4" w:space="0" w:color="000000"/>
              <w:left w:val="single" w:sz="4" w:space="0" w:color="000000"/>
              <w:right w:val="single" w:sz="4" w:space="0" w:color="000000"/>
            </w:tcBorders>
          </w:tcPr>
          <w:p w:rsidR="00170F1C" w:rsidRPr="00170F1C" w:rsidRDefault="00170F1C" w:rsidP="009E770A">
            <w:pPr>
              <w:autoSpaceDE/>
              <w:autoSpaceDN/>
              <w:adjustRightInd/>
              <w:rPr>
                <w:lang w:val="tt-RU"/>
              </w:rPr>
            </w:pPr>
          </w:p>
        </w:tc>
        <w:tc>
          <w:tcPr>
            <w:tcW w:w="1110" w:type="dxa"/>
            <w:vMerge/>
            <w:tcBorders>
              <w:top w:val="single" w:sz="4" w:space="0" w:color="000000"/>
              <w:left w:val="single" w:sz="4" w:space="0" w:color="000000"/>
              <w:right w:val="single" w:sz="4" w:space="0" w:color="000000"/>
            </w:tcBorders>
          </w:tcPr>
          <w:p w:rsidR="00170F1C" w:rsidRPr="00170F1C" w:rsidRDefault="00170F1C" w:rsidP="009E770A">
            <w:pPr>
              <w:autoSpaceDE/>
              <w:autoSpaceDN/>
              <w:adjustRightInd/>
              <w:rPr>
                <w:lang w:val="tt-RU"/>
              </w:rPr>
            </w:pPr>
          </w:p>
        </w:tc>
      </w:tr>
      <w:tr w:rsidR="00170F1C" w:rsidRPr="00170F1C" w:rsidTr="00170F1C">
        <w:trPr>
          <w:cantSplit/>
          <w:trHeight w:val="302"/>
        </w:trPr>
        <w:tc>
          <w:tcPr>
            <w:tcW w:w="572" w:type="dxa"/>
            <w:tcBorders>
              <w:top w:val="single" w:sz="4" w:space="0" w:color="000000"/>
              <w:left w:val="single" w:sz="4" w:space="0" w:color="000000"/>
              <w:bottom w:val="single" w:sz="4" w:space="0" w:color="000000"/>
              <w:right w:val="single" w:sz="4" w:space="0" w:color="000000"/>
            </w:tcBorders>
          </w:tcPr>
          <w:p w:rsidR="00170F1C" w:rsidRPr="00170F1C" w:rsidRDefault="00170F1C" w:rsidP="009E770A">
            <w:pPr>
              <w:autoSpaceDE/>
              <w:autoSpaceDN/>
              <w:adjustRightInd/>
              <w:jc w:val="center"/>
              <w:rPr>
                <w:lang w:val="tt-RU"/>
              </w:rPr>
            </w:pPr>
            <w:r w:rsidRPr="00170F1C">
              <w:rPr>
                <w:sz w:val="23"/>
                <w:szCs w:val="23"/>
                <w:lang w:val="tt-RU"/>
              </w:rPr>
              <w:t>2</w:t>
            </w:r>
          </w:p>
        </w:tc>
        <w:tc>
          <w:tcPr>
            <w:tcW w:w="1441" w:type="dxa"/>
            <w:tcBorders>
              <w:top w:val="single" w:sz="4" w:space="0" w:color="000000"/>
              <w:left w:val="single" w:sz="4" w:space="0" w:color="000000"/>
              <w:bottom w:val="single" w:sz="4" w:space="0" w:color="000000"/>
              <w:right w:val="single" w:sz="4" w:space="0" w:color="000000"/>
            </w:tcBorders>
          </w:tcPr>
          <w:p w:rsidR="00170F1C" w:rsidRPr="00170F1C" w:rsidRDefault="00170F1C" w:rsidP="009E770A">
            <w:pPr>
              <w:autoSpaceDE/>
              <w:autoSpaceDN/>
              <w:adjustRightInd/>
              <w:rPr>
                <w:lang w:val="tt-RU"/>
              </w:rPr>
            </w:pPr>
            <w:r w:rsidRPr="00170F1C">
              <w:rPr>
                <w:sz w:val="23"/>
                <w:szCs w:val="23"/>
                <w:lang w:val="tt-RU"/>
              </w:rPr>
              <w:t>Укыту-</w:t>
            </w:r>
          </w:p>
        </w:tc>
        <w:tc>
          <w:tcPr>
            <w:tcW w:w="1417" w:type="dxa"/>
            <w:tcBorders>
              <w:top w:val="single" w:sz="4" w:space="0" w:color="000000"/>
              <w:left w:val="single" w:sz="4" w:space="0" w:color="000000"/>
              <w:bottom w:val="single" w:sz="4" w:space="0" w:color="000000"/>
              <w:right w:val="single" w:sz="4" w:space="0" w:color="000000"/>
            </w:tcBorders>
          </w:tcPr>
          <w:p w:rsidR="00170F1C" w:rsidRPr="00170F1C" w:rsidRDefault="00170F1C" w:rsidP="009E770A">
            <w:pPr>
              <w:autoSpaceDE/>
              <w:autoSpaceDN/>
              <w:adjustRightInd/>
              <w:rPr>
                <w:lang w:val="tt-RU"/>
              </w:rPr>
            </w:pPr>
            <w:r w:rsidRPr="00170F1C">
              <w:rPr>
                <w:sz w:val="23"/>
                <w:szCs w:val="23"/>
                <w:lang w:val="tt-RU"/>
              </w:rPr>
              <w:t>кв.метр</w:t>
            </w:r>
          </w:p>
        </w:tc>
        <w:tc>
          <w:tcPr>
            <w:tcW w:w="1276" w:type="dxa"/>
            <w:vMerge w:val="restart"/>
            <w:tcBorders>
              <w:top w:val="single" w:sz="4" w:space="0" w:color="000000"/>
              <w:left w:val="single" w:sz="4" w:space="0" w:color="000000"/>
              <w:right w:val="single" w:sz="4" w:space="0" w:color="000000"/>
            </w:tcBorders>
          </w:tcPr>
          <w:p w:rsidR="00170F1C" w:rsidRPr="00170F1C" w:rsidRDefault="00170F1C" w:rsidP="009E770A">
            <w:pPr>
              <w:autoSpaceDE/>
              <w:autoSpaceDN/>
              <w:adjustRightInd/>
              <w:jc w:val="center"/>
              <w:rPr>
                <w:lang w:val="tt-RU"/>
              </w:rPr>
            </w:pPr>
            <w:r w:rsidRPr="00170F1C">
              <w:rPr>
                <w:lang w:val="tt-RU"/>
              </w:rPr>
              <w:t>240/60</w:t>
            </w:r>
          </w:p>
        </w:tc>
        <w:tc>
          <w:tcPr>
            <w:tcW w:w="1134" w:type="dxa"/>
            <w:vMerge w:val="restart"/>
            <w:tcBorders>
              <w:top w:val="single" w:sz="4" w:space="0" w:color="000000"/>
              <w:left w:val="single" w:sz="4" w:space="0" w:color="000000"/>
              <w:right w:val="single" w:sz="4" w:space="0" w:color="000000"/>
            </w:tcBorders>
          </w:tcPr>
          <w:p w:rsidR="00170F1C" w:rsidRPr="00170F1C" w:rsidRDefault="00170F1C" w:rsidP="009E770A">
            <w:pPr>
              <w:autoSpaceDE/>
              <w:autoSpaceDN/>
              <w:adjustRightInd/>
              <w:rPr>
                <w:lang w:val="tt-RU"/>
              </w:rPr>
            </w:pPr>
            <w:r w:rsidRPr="00170F1C">
              <w:rPr>
                <w:lang w:val="tt-RU"/>
              </w:rPr>
              <w:t>1008/112</w:t>
            </w:r>
          </w:p>
        </w:tc>
        <w:tc>
          <w:tcPr>
            <w:tcW w:w="1331" w:type="dxa"/>
            <w:vMerge w:val="restart"/>
            <w:tcBorders>
              <w:top w:val="single" w:sz="4" w:space="0" w:color="000000"/>
              <w:left w:val="single" w:sz="4" w:space="0" w:color="000000"/>
              <w:right w:val="single" w:sz="4" w:space="0" w:color="000000"/>
            </w:tcBorders>
          </w:tcPr>
          <w:p w:rsidR="00170F1C" w:rsidRPr="00170F1C" w:rsidRDefault="00170F1C" w:rsidP="009E770A">
            <w:pPr>
              <w:autoSpaceDE/>
              <w:autoSpaceDN/>
              <w:adjustRightInd/>
              <w:rPr>
                <w:lang w:val="tt-RU"/>
              </w:rPr>
            </w:pPr>
            <w:r w:rsidRPr="00170F1C">
              <w:rPr>
                <w:lang w:val="tt-RU"/>
              </w:rPr>
              <w:t>1200/109</w:t>
            </w:r>
          </w:p>
        </w:tc>
        <w:tc>
          <w:tcPr>
            <w:tcW w:w="1079" w:type="dxa"/>
            <w:vMerge w:val="restart"/>
            <w:tcBorders>
              <w:top w:val="single" w:sz="4" w:space="0" w:color="000000"/>
              <w:left w:val="single" w:sz="4" w:space="0" w:color="000000"/>
              <w:right w:val="single" w:sz="4" w:space="0" w:color="000000"/>
            </w:tcBorders>
          </w:tcPr>
          <w:p w:rsidR="00170F1C" w:rsidRPr="00170F1C" w:rsidRDefault="00170F1C" w:rsidP="009E770A">
            <w:pPr>
              <w:autoSpaceDE/>
              <w:autoSpaceDN/>
              <w:adjustRightInd/>
              <w:rPr>
                <w:lang w:val="tt-RU"/>
              </w:rPr>
            </w:pPr>
            <w:r w:rsidRPr="00170F1C">
              <w:rPr>
                <w:lang w:val="tt-RU"/>
              </w:rPr>
              <w:t>1430/65</w:t>
            </w:r>
          </w:p>
        </w:tc>
        <w:tc>
          <w:tcPr>
            <w:tcW w:w="1076" w:type="dxa"/>
            <w:vMerge w:val="restart"/>
            <w:tcBorders>
              <w:top w:val="single" w:sz="4" w:space="0" w:color="000000"/>
              <w:left w:val="single" w:sz="4" w:space="0" w:color="000000"/>
              <w:right w:val="single" w:sz="4" w:space="0" w:color="000000"/>
            </w:tcBorders>
          </w:tcPr>
          <w:p w:rsidR="00170F1C" w:rsidRPr="00170F1C" w:rsidRDefault="00170F1C" w:rsidP="009E770A">
            <w:pPr>
              <w:autoSpaceDE/>
              <w:autoSpaceDN/>
              <w:adjustRightInd/>
              <w:rPr>
                <w:lang w:val="tt-RU"/>
              </w:rPr>
            </w:pPr>
            <w:r w:rsidRPr="00170F1C">
              <w:rPr>
                <w:lang w:val="tt-RU"/>
              </w:rPr>
              <w:t>1980/60</w:t>
            </w:r>
          </w:p>
        </w:tc>
        <w:tc>
          <w:tcPr>
            <w:tcW w:w="1110" w:type="dxa"/>
            <w:vMerge w:val="restart"/>
            <w:tcBorders>
              <w:top w:val="single" w:sz="4" w:space="0" w:color="000000"/>
              <w:left w:val="single" w:sz="4" w:space="0" w:color="000000"/>
              <w:right w:val="single" w:sz="4" w:space="0" w:color="000000"/>
            </w:tcBorders>
          </w:tcPr>
          <w:p w:rsidR="00170F1C" w:rsidRPr="00170F1C" w:rsidRDefault="00170F1C" w:rsidP="009E770A">
            <w:pPr>
              <w:autoSpaceDE/>
              <w:autoSpaceDN/>
              <w:adjustRightInd/>
              <w:rPr>
                <w:lang w:val="tt-RU"/>
              </w:rPr>
            </w:pPr>
            <w:r w:rsidRPr="00170F1C">
              <w:rPr>
                <w:lang w:val="tt-RU"/>
              </w:rPr>
              <w:t>2508/57</w:t>
            </w:r>
          </w:p>
        </w:tc>
      </w:tr>
      <w:tr w:rsidR="00170F1C" w:rsidRPr="00170F1C" w:rsidTr="00170F1C">
        <w:trPr>
          <w:cantSplit/>
          <w:trHeight w:val="566"/>
        </w:trPr>
        <w:tc>
          <w:tcPr>
            <w:tcW w:w="572" w:type="dxa"/>
            <w:tcBorders>
              <w:top w:val="single" w:sz="4" w:space="0" w:color="000000"/>
              <w:left w:val="single" w:sz="4" w:space="0" w:color="000000"/>
              <w:bottom w:val="single" w:sz="4" w:space="0" w:color="000000"/>
              <w:right w:val="single" w:sz="4" w:space="0" w:color="000000"/>
            </w:tcBorders>
          </w:tcPr>
          <w:p w:rsidR="00170F1C" w:rsidRPr="00170F1C" w:rsidRDefault="00170F1C" w:rsidP="009E770A">
            <w:pPr>
              <w:autoSpaceDE/>
              <w:autoSpaceDN/>
              <w:adjustRightInd/>
              <w:rPr>
                <w:lang w:val="tt-RU"/>
              </w:rPr>
            </w:pPr>
          </w:p>
        </w:tc>
        <w:tc>
          <w:tcPr>
            <w:tcW w:w="1441" w:type="dxa"/>
            <w:tcBorders>
              <w:top w:val="single" w:sz="4" w:space="0" w:color="000000"/>
              <w:left w:val="single" w:sz="4" w:space="0" w:color="000000"/>
              <w:bottom w:val="single" w:sz="4" w:space="0" w:color="000000"/>
              <w:right w:val="single" w:sz="4" w:space="0" w:color="000000"/>
            </w:tcBorders>
          </w:tcPr>
          <w:p w:rsidR="00170F1C" w:rsidRPr="00170F1C" w:rsidRDefault="00170F1C" w:rsidP="009E770A">
            <w:pPr>
              <w:autoSpaceDE/>
              <w:autoSpaceDN/>
              <w:adjustRightInd/>
              <w:rPr>
                <w:lang w:val="tt-RU"/>
              </w:rPr>
            </w:pPr>
            <w:r w:rsidRPr="00170F1C">
              <w:rPr>
                <w:sz w:val="23"/>
                <w:szCs w:val="23"/>
                <w:lang w:val="tt-RU"/>
              </w:rPr>
              <w:t>тәҗрибә</w:t>
            </w:r>
          </w:p>
        </w:tc>
        <w:tc>
          <w:tcPr>
            <w:tcW w:w="1417" w:type="dxa"/>
            <w:tcBorders>
              <w:top w:val="single" w:sz="4" w:space="0" w:color="000000"/>
              <w:left w:val="single" w:sz="4" w:space="0" w:color="000000"/>
              <w:bottom w:val="single" w:sz="4" w:space="0" w:color="000000"/>
              <w:right w:val="single" w:sz="4" w:space="0" w:color="000000"/>
            </w:tcBorders>
          </w:tcPr>
          <w:p w:rsidR="00170F1C" w:rsidRPr="00170F1C" w:rsidRDefault="00170F1C" w:rsidP="009E770A">
            <w:pPr>
              <w:autoSpaceDE/>
              <w:autoSpaceDN/>
              <w:adjustRightInd/>
              <w:rPr>
                <w:sz w:val="23"/>
                <w:szCs w:val="23"/>
                <w:lang w:val="tt-RU"/>
              </w:rPr>
            </w:pPr>
            <w:r w:rsidRPr="00170F1C">
              <w:rPr>
                <w:sz w:val="23"/>
                <w:szCs w:val="23"/>
                <w:lang w:val="tt-RU"/>
              </w:rPr>
              <w:t xml:space="preserve"> зонага </w:t>
            </w:r>
          </w:p>
          <w:p w:rsidR="00170F1C" w:rsidRPr="00170F1C" w:rsidRDefault="00170F1C" w:rsidP="009E770A">
            <w:pPr>
              <w:autoSpaceDE/>
              <w:autoSpaceDN/>
              <w:adjustRightInd/>
              <w:rPr>
                <w:lang w:val="tt-RU"/>
              </w:rPr>
            </w:pPr>
            <w:r w:rsidRPr="00170F1C">
              <w:rPr>
                <w:sz w:val="23"/>
                <w:szCs w:val="23"/>
                <w:lang w:val="tt-RU"/>
              </w:rPr>
              <w:t>1 класска</w:t>
            </w:r>
          </w:p>
        </w:tc>
        <w:tc>
          <w:tcPr>
            <w:tcW w:w="1276" w:type="dxa"/>
            <w:vMerge/>
            <w:tcBorders>
              <w:top w:val="single" w:sz="4" w:space="0" w:color="000000"/>
              <w:left w:val="single" w:sz="4" w:space="0" w:color="000000"/>
              <w:right w:val="single" w:sz="4" w:space="0" w:color="000000"/>
            </w:tcBorders>
          </w:tcPr>
          <w:p w:rsidR="00170F1C" w:rsidRPr="00170F1C" w:rsidRDefault="00170F1C" w:rsidP="009E770A">
            <w:pPr>
              <w:autoSpaceDE/>
              <w:autoSpaceDN/>
              <w:adjustRightInd/>
              <w:rPr>
                <w:lang w:val="tt-RU"/>
              </w:rPr>
            </w:pPr>
          </w:p>
        </w:tc>
        <w:tc>
          <w:tcPr>
            <w:tcW w:w="1134" w:type="dxa"/>
            <w:vMerge/>
            <w:tcBorders>
              <w:top w:val="single" w:sz="4" w:space="0" w:color="000000"/>
              <w:left w:val="single" w:sz="4" w:space="0" w:color="000000"/>
              <w:right w:val="single" w:sz="4" w:space="0" w:color="000000"/>
            </w:tcBorders>
          </w:tcPr>
          <w:p w:rsidR="00170F1C" w:rsidRPr="00170F1C" w:rsidRDefault="00170F1C" w:rsidP="009E770A">
            <w:pPr>
              <w:autoSpaceDE/>
              <w:autoSpaceDN/>
              <w:adjustRightInd/>
              <w:rPr>
                <w:lang w:val="tt-RU"/>
              </w:rPr>
            </w:pPr>
          </w:p>
        </w:tc>
        <w:tc>
          <w:tcPr>
            <w:tcW w:w="1331" w:type="dxa"/>
            <w:vMerge/>
            <w:tcBorders>
              <w:top w:val="single" w:sz="4" w:space="0" w:color="000000"/>
              <w:left w:val="single" w:sz="4" w:space="0" w:color="000000"/>
              <w:right w:val="single" w:sz="4" w:space="0" w:color="000000"/>
            </w:tcBorders>
          </w:tcPr>
          <w:p w:rsidR="00170F1C" w:rsidRPr="00170F1C" w:rsidRDefault="00170F1C" w:rsidP="009E770A">
            <w:pPr>
              <w:autoSpaceDE/>
              <w:autoSpaceDN/>
              <w:adjustRightInd/>
              <w:rPr>
                <w:lang w:val="tt-RU"/>
              </w:rPr>
            </w:pPr>
          </w:p>
        </w:tc>
        <w:tc>
          <w:tcPr>
            <w:tcW w:w="1079" w:type="dxa"/>
            <w:vMerge/>
            <w:tcBorders>
              <w:top w:val="single" w:sz="4" w:space="0" w:color="000000"/>
              <w:left w:val="single" w:sz="4" w:space="0" w:color="000000"/>
              <w:right w:val="single" w:sz="4" w:space="0" w:color="000000"/>
            </w:tcBorders>
          </w:tcPr>
          <w:p w:rsidR="00170F1C" w:rsidRPr="00170F1C" w:rsidRDefault="00170F1C" w:rsidP="009E770A">
            <w:pPr>
              <w:autoSpaceDE/>
              <w:autoSpaceDN/>
              <w:adjustRightInd/>
              <w:rPr>
                <w:lang w:val="tt-RU"/>
              </w:rPr>
            </w:pPr>
          </w:p>
        </w:tc>
        <w:tc>
          <w:tcPr>
            <w:tcW w:w="1076" w:type="dxa"/>
            <w:vMerge/>
            <w:tcBorders>
              <w:top w:val="single" w:sz="4" w:space="0" w:color="000000"/>
              <w:left w:val="single" w:sz="4" w:space="0" w:color="000000"/>
              <w:right w:val="single" w:sz="4" w:space="0" w:color="000000"/>
            </w:tcBorders>
          </w:tcPr>
          <w:p w:rsidR="00170F1C" w:rsidRPr="00170F1C" w:rsidRDefault="00170F1C" w:rsidP="009E770A">
            <w:pPr>
              <w:autoSpaceDE/>
              <w:autoSpaceDN/>
              <w:adjustRightInd/>
              <w:rPr>
                <w:lang w:val="tt-RU"/>
              </w:rPr>
            </w:pPr>
          </w:p>
        </w:tc>
        <w:tc>
          <w:tcPr>
            <w:tcW w:w="1110" w:type="dxa"/>
            <w:vMerge/>
            <w:tcBorders>
              <w:top w:val="single" w:sz="4" w:space="0" w:color="000000"/>
              <w:left w:val="single" w:sz="4" w:space="0" w:color="000000"/>
              <w:right w:val="single" w:sz="4" w:space="0" w:color="000000"/>
            </w:tcBorders>
          </w:tcPr>
          <w:p w:rsidR="00170F1C" w:rsidRPr="00170F1C" w:rsidRDefault="00170F1C" w:rsidP="009E770A">
            <w:pPr>
              <w:autoSpaceDE/>
              <w:autoSpaceDN/>
              <w:adjustRightInd/>
              <w:rPr>
                <w:lang w:val="tt-RU"/>
              </w:rPr>
            </w:pPr>
          </w:p>
        </w:tc>
      </w:tr>
      <w:tr w:rsidR="00170F1C" w:rsidRPr="00170F1C" w:rsidTr="00170F1C">
        <w:trPr>
          <w:cantSplit/>
          <w:trHeight w:val="302"/>
        </w:trPr>
        <w:tc>
          <w:tcPr>
            <w:tcW w:w="572" w:type="dxa"/>
            <w:tcBorders>
              <w:top w:val="single" w:sz="4" w:space="0" w:color="000000"/>
              <w:left w:val="single" w:sz="4" w:space="0" w:color="000000"/>
              <w:bottom w:val="single" w:sz="4" w:space="0" w:color="000000"/>
              <w:right w:val="single" w:sz="4" w:space="0" w:color="000000"/>
            </w:tcBorders>
          </w:tcPr>
          <w:p w:rsidR="00170F1C" w:rsidRPr="00170F1C" w:rsidRDefault="00170F1C" w:rsidP="009E770A">
            <w:pPr>
              <w:autoSpaceDE/>
              <w:autoSpaceDN/>
              <w:adjustRightInd/>
              <w:jc w:val="center"/>
              <w:rPr>
                <w:lang w:val="tt-RU"/>
              </w:rPr>
            </w:pPr>
            <w:r w:rsidRPr="00170F1C">
              <w:rPr>
                <w:sz w:val="23"/>
                <w:szCs w:val="23"/>
                <w:lang w:val="tt-RU"/>
              </w:rPr>
              <w:t>3</w:t>
            </w:r>
          </w:p>
        </w:tc>
        <w:tc>
          <w:tcPr>
            <w:tcW w:w="1441" w:type="dxa"/>
            <w:tcBorders>
              <w:top w:val="single" w:sz="4" w:space="0" w:color="000000"/>
              <w:left w:val="single" w:sz="4" w:space="0" w:color="000000"/>
              <w:bottom w:val="single" w:sz="4" w:space="0" w:color="000000"/>
              <w:right w:val="single" w:sz="4" w:space="0" w:color="000000"/>
            </w:tcBorders>
          </w:tcPr>
          <w:p w:rsidR="00170F1C" w:rsidRPr="00170F1C" w:rsidRDefault="00170F1C" w:rsidP="009E770A">
            <w:pPr>
              <w:autoSpaceDE/>
              <w:autoSpaceDN/>
              <w:adjustRightInd/>
              <w:rPr>
                <w:lang w:val="tt-RU"/>
              </w:rPr>
            </w:pPr>
            <w:r w:rsidRPr="00170F1C">
              <w:rPr>
                <w:sz w:val="23"/>
                <w:szCs w:val="23"/>
                <w:lang w:val="tt-RU"/>
              </w:rPr>
              <w:t>Ял итү</w:t>
            </w:r>
          </w:p>
        </w:tc>
        <w:tc>
          <w:tcPr>
            <w:tcW w:w="1417" w:type="dxa"/>
            <w:tcBorders>
              <w:top w:val="single" w:sz="4" w:space="0" w:color="000000"/>
              <w:left w:val="single" w:sz="4" w:space="0" w:color="000000"/>
              <w:bottom w:val="single" w:sz="4" w:space="0" w:color="000000"/>
              <w:right w:val="single" w:sz="4" w:space="0" w:color="000000"/>
            </w:tcBorders>
          </w:tcPr>
          <w:p w:rsidR="00170F1C" w:rsidRPr="00170F1C" w:rsidRDefault="00170F1C" w:rsidP="009E770A">
            <w:pPr>
              <w:autoSpaceDE/>
              <w:autoSpaceDN/>
              <w:adjustRightInd/>
              <w:rPr>
                <w:lang w:val="tt-RU"/>
              </w:rPr>
            </w:pPr>
            <w:r w:rsidRPr="00170F1C">
              <w:rPr>
                <w:sz w:val="23"/>
                <w:szCs w:val="23"/>
                <w:lang w:val="tt-RU"/>
              </w:rPr>
              <w:t>кв.метр</w:t>
            </w:r>
          </w:p>
        </w:tc>
        <w:tc>
          <w:tcPr>
            <w:tcW w:w="1276" w:type="dxa"/>
            <w:vMerge w:val="restart"/>
            <w:tcBorders>
              <w:top w:val="single" w:sz="4" w:space="0" w:color="000000"/>
              <w:left w:val="single" w:sz="4" w:space="0" w:color="000000"/>
              <w:right w:val="single" w:sz="4" w:space="0" w:color="000000"/>
            </w:tcBorders>
          </w:tcPr>
          <w:p w:rsidR="00170F1C" w:rsidRPr="00170F1C" w:rsidRDefault="00170F1C" w:rsidP="009E770A">
            <w:pPr>
              <w:autoSpaceDE/>
              <w:autoSpaceDN/>
              <w:adjustRightInd/>
              <w:jc w:val="center"/>
              <w:rPr>
                <w:lang w:val="tt-RU"/>
              </w:rPr>
            </w:pPr>
            <w:r w:rsidRPr="00170F1C">
              <w:rPr>
                <w:lang w:val="tt-RU"/>
              </w:rPr>
              <w:t>480/120</w:t>
            </w:r>
          </w:p>
        </w:tc>
        <w:tc>
          <w:tcPr>
            <w:tcW w:w="1134" w:type="dxa"/>
            <w:vMerge w:val="restart"/>
            <w:tcBorders>
              <w:top w:val="single" w:sz="4" w:space="0" w:color="000000"/>
              <w:left w:val="single" w:sz="4" w:space="0" w:color="000000"/>
              <w:right w:val="single" w:sz="4" w:space="0" w:color="000000"/>
            </w:tcBorders>
          </w:tcPr>
          <w:p w:rsidR="00170F1C" w:rsidRPr="00170F1C" w:rsidRDefault="00170F1C" w:rsidP="009E770A">
            <w:pPr>
              <w:autoSpaceDE/>
              <w:autoSpaceDN/>
              <w:adjustRightInd/>
              <w:rPr>
                <w:lang w:val="tt-RU"/>
              </w:rPr>
            </w:pPr>
            <w:r w:rsidRPr="00170F1C">
              <w:rPr>
                <w:lang w:val="tt-RU"/>
              </w:rPr>
              <w:t>700/78</w:t>
            </w:r>
          </w:p>
        </w:tc>
        <w:tc>
          <w:tcPr>
            <w:tcW w:w="1331" w:type="dxa"/>
            <w:vMerge w:val="restart"/>
            <w:tcBorders>
              <w:top w:val="single" w:sz="4" w:space="0" w:color="000000"/>
              <w:left w:val="single" w:sz="4" w:space="0" w:color="000000"/>
              <w:right w:val="single" w:sz="4" w:space="0" w:color="000000"/>
            </w:tcBorders>
          </w:tcPr>
          <w:p w:rsidR="00170F1C" w:rsidRPr="00170F1C" w:rsidRDefault="00170F1C" w:rsidP="009E770A">
            <w:pPr>
              <w:autoSpaceDE/>
              <w:autoSpaceDN/>
              <w:adjustRightInd/>
              <w:jc w:val="center"/>
              <w:rPr>
                <w:lang w:val="tt-RU"/>
              </w:rPr>
            </w:pPr>
            <w:r w:rsidRPr="00170F1C">
              <w:rPr>
                <w:lang w:val="tt-RU"/>
              </w:rPr>
              <w:t>700/78</w:t>
            </w:r>
          </w:p>
        </w:tc>
        <w:tc>
          <w:tcPr>
            <w:tcW w:w="1079" w:type="dxa"/>
            <w:vMerge w:val="restart"/>
            <w:tcBorders>
              <w:top w:val="single" w:sz="4" w:space="0" w:color="000000"/>
              <w:left w:val="single" w:sz="4" w:space="0" w:color="000000"/>
              <w:right w:val="single" w:sz="4" w:space="0" w:color="000000"/>
            </w:tcBorders>
          </w:tcPr>
          <w:p w:rsidR="00170F1C" w:rsidRPr="00170F1C" w:rsidRDefault="00170F1C" w:rsidP="009E770A">
            <w:pPr>
              <w:autoSpaceDE/>
              <w:autoSpaceDN/>
              <w:adjustRightInd/>
              <w:rPr>
                <w:lang w:val="tt-RU"/>
              </w:rPr>
            </w:pPr>
            <w:r w:rsidRPr="00170F1C">
              <w:rPr>
                <w:lang w:val="tt-RU"/>
              </w:rPr>
              <w:t>1400/64</w:t>
            </w:r>
          </w:p>
        </w:tc>
        <w:tc>
          <w:tcPr>
            <w:tcW w:w="1076" w:type="dxa"/>
            <w:vMerge w:val="restart"/>
            <w:tcBorders>
              <w:top w:val="single" w:sz="4" w:space="0" w:color="000000"/>
              <w:left w:val="single" w:sz="4" w:space="0" w:color="000000"/>
              <w:right w:val="single" w:sz="4" w:space="0" w:color="000000"/>
            </w:tcBorders>
          </w:tcPr>
          <w:p w:rsidR="00170F1C" w:rsidRPr="00170F1C" w:rsidRDefault="00170F1C" w:rsidP="009E770A">
            <w:pPr>
              <w:autoSpaceDE/>
              <w:autoSpaceDN/>
              <w:adjustRightInd/>
              <w:rPr>
                <w:lang w:val="tt-RU"/>
              </w:rPr>
            </w:pPr>
            <w:r w:rsidRPr="00170F1C">
              <w:rPr>
                <w:lang w:val="tt-RU"/>
              </w:rPr>
              <w:t>2100/64</w:t>
            </w:r>
          </w:p>
        </w:tc>
        <w:tc>
          <w:tcPr>
            <w:tcW w:w="1110" w:type="dxa"/>
            <w:vMerge w:val="restart"/>
            <w:tcBorders>
              <w:top w:val="single" w:sz="4" w:space="0" w:color="000000"/>
              <w:left w:val="single" w:sz="4" w:space="0" w:color="000000"/>
              <w:right w:val="single" w:sz="4" w:space="0" w:color="000000"/>
            </w:tcBorders>
          </w:tcPr>
          <w:p w:rsidR="00170F1C" w:rsidRPr="00170F1C" w:rsidRDefault="00170F1C" w:rsidP="009E770A">
            <w:pPr>
              <w:autoSpaceDE/>
              <w:autoSpaceDN/>
              <w:adjustRightInd/>
              <w:rPr>
                <w:lang w:val="tt-RU"/>
              </w:rPr>
            </w:pPr>
            <w:r w:rsidRPr="00170F1C">
              <w:rPr>
                <w:lang w:val="tt-RU"/>
              </w:rPr>
              <w:t>2800/64</w:t>
            </w:r>
          </w:p>
        </w:tc>
      </w:tr>
      <w:tr w:rsidR="00170F1C" w:rsidRPr="00170F1C" w:rsidTr="00170F1C">
        <w:trPr>
          <w:cantSplit/>
          <w:trHeight w:val="300"/>
        </w:trPr>
        <w:tc>
          <w:tcPr>
            <w:tcW w:w="572" w:type="dxa"/>
            <w:tcBorders>
              <w:top w:val="single" w:sz="4" w:space="0" w:color="000000"/>
              <w:left w:val="single" w:sz="4" w:space="0" w:color="000000"/>
              <w:bottom w:val="single" w:sz="4" w:space="0" w:color="000000"/>
              <w:right w:val="single" w:sz="4" w:space="0" w:color="000000"/>
            </w:tcBorders>
          </w:tcPr>
          <w:p w:rsidR="00170F1C" w:rsidRPr="00170F1C" w:rsidRDefault="00170F1C" w:rsidP="009E770A">
            <w:pPr>
              <w:autoSpaceDE/>
              <w:autoSpaceDN/>
              <w:adjustRightInd/>
              <w:rPr>
                <w:lang w:val="tt-RU"/>
              </w:rPr>
            </w:pPr>
          </w:p>
        </w:tc>
        <w:tc>
          <w:tcPr>
            <w:tcW w:w="1441" w:type="dxa"/>
            <w:tcBorders>
              <w:top w:val="single" w:sz="4" w:space="0" w:color="000000"/>
              <w:left w:val="single" w:sz="4" w:space="0" w:color="000000"/>
              <w:bottom w:val="single" w:sz="4" w:space="0" w:color="000000"/>
              <w:right w:val="single" w:sz="4" w:space="0" w:color="000000"/>
            </w:tcBorders>
          </w:tcPr>
          <w:p w:rsidR="00170F1C" w:rsidRPr="00170F1C" w:rsidRDefault="00170F1C" w:rsidP="009E770A">
            <w:pPr>
              <w:autoSpaceDE/>
              <w:autoSpaceDN/>
              <w:adjustRightInd/>
              <w:rPr>
                <w:lang w:val="tt-RU"/>
              </w:rPr>
            </w:pPr>
          </w:p>
        </w:tc>
        <w:tc>
          <w:tcPr>
            <w:tcW w:w="1417" w:type="dxa"/>
            <w:tcBorders>
              <w:top w:val="single" w:sz="4" w:space="0" w:color="000000"/>
              <w:left w:val="single" w:sz="4" w:space="0" w:color="000000"/>
              <w:bottom w:val="single" w:sz="4" w:space="0" w:color="000000"/>
              <w:right w:val="single" w:sz="4" w:space="0" w:color="000000"/>
            </w:tcBorders>
          </w:tcPr>
          <w:p w:rsidR="00170F1C" w:rsidRPr="00170F1C" w:rsidRDefault="00170F1C" w:rsidP="009E770A">
            <w:pPr>
              <w:autoSpaceDE/>
              <w:autoSpaceDN/>
              <w:adjustRightInd/>
              <w:rPr>
                <w:lang w:val="tt-RU"/>
              </w:rPr>
            </w:pPr>
            <w:r w:rsidRPr="00170F1C">
              <w:rPr>
                <w:sz w:val="23"/>
                <w:szCs w:val="23"/>
                <w:lang w:val="tt-RU"/>
              </w:rPr>
              <w:t>зонага</w:t>
            </w:r>
          </w:p>
        </w:tc>
        <w:tc>
          <w:tcPr>
            <w:tcW w:w="1276" w:type="dxa"/>
            <w:vMerge/>
            <w:tcBorders>
              <w:top w:val="single" w:sz="4" w:space="0" w:color="000000"/>
              <w:left w:val="single" w:sz="4" w:space="0" w:color="000000"/>
              <w:right w:val="single" w:sz="4" w:space="0" w:color="000000"/>
            </w:tcBorders>
          </w:tcPr>
          <w:p w:rsidR="00170F1C" w:rsidRPr="00170F1C" w:rsidRDefault="00170F1C" w:rsidP="009E770A">
            <w:pPr>
              <w:autoSpaceDE/>
              <w:autoSpaceDN/>
              <w:adjustRightInd/>
              <w:rPr>
                <w:lang w:val="tt-RU"/>
              </w:rPr>
            </w:pPr>
          </w:p>
        </w:tc>
        <w:tc>
          <w:tcPr>
            <w:tcW w:w="1134" w:type="dxa"/>
            <w:vMerge/>
            <w:tcBorders>
              <w:top w:val="single" w:sz="4" w:space="0" w:color="000000"/>
              <w:left w:val="single" w:sz="4" w:space="0" w:color="000000"/>
              <w:right w:val="single" w:sz="4" w:space="0" w:color="000000"/>
            </w:tcBorders>
          </w:tcPr>
          <w:p w:rsidR="00170F1C" w:rsidRPr="00170F1C" w:rsidRDefault="00170F1C" w:rsidP="009E770A">
            <w:pPr>
              <w:autoSpaceDE/>
              <w:autoSpaceDN/>
              <w:adjustRightInd/>
              <w:rPr>
                <w:lang w:val="tt-RU"/>
              </w:rPr>
            </w:pPr>
          </w:p>
        </w:tc>
        <w:tc>
          <w:tcPr>
            <w:tcW w:w="1331" w:type="dxa"/>
            <w:vMerge/>
            <w:tcBorders>
              <w:top w:val="single" w:sz="4" w:space="0" w:color="000000"/>
              <w:left w:val="single" w:sz="4" w:space="0" w:color="000000"/>
              <w:right w:val="single" w:sz="4" w:space="0" w:color="000000"/>
            </w:tcBorders>
          </w:tcPr>
          <w:p w:rsidR="00170F1C" w:rsidRPr="00170F1C" w:rsidRDefault="00170F1C" w:rsidP="009E770A">
            <w:pPr>
              <w:autoSpaceDE/>
              <w:autoSpaceDN/>
              <w:adjustRightInd/>
              <w:rPr>
                <w:lang w:val="tt-RU"/>
              </w:rPr>
            </w:pPr>
          </w:p>
        </w:tc>
        <w:tc>
          <w:tcPr>
            <w:tcW w:w="1079" w:type="dxa"/>
            <w:vMerge/>
            <w:tcBorders>
              <w:top w:val="single" w:sz="4" w:space="0" w:color="000000"/>
              <w:left w:val="single" w:sz="4" w:space="0" w:color="000000"/>
              <w:right w:val="single" w:sz="4" w:space="0" w:color="000000"/>
            </w:tcBorders>
          </w:tcPr>
          <w:p w:rsidR="00170F1C" w:rsidRPr="00170F1C" w:rsidRDefault="00170F1C" w:rsidP="009E770A">
            <w:pPr>
              <w:autoSpaceDE/>
              <w:autoSpaceDN/>
              <w:adjustRightInd/>
              <w:rPr>
                <w:lang w:val="tt-RU"/>
              </w:rPr>
            </w:pPr>
          </w:p>
        </w:tc>
        <w:tc>
          <w:tcPr>
            <w:tcW w:w="1076" w:type="dxa"/>
            <w:vMerge/>
            <w:tcBorders>
              <w:top w:val="single" w:sz="4" w:space="0" w:color="000000"/>
              <w:left w:val="single" w:sz="4" w:space="0" w:color="000000"/>
              <w:right w:val="single" w:sz="4" w:space="0" w:color="000000"/>
            </w:tcBorders>
          </w:tcPr>
          <w:p w:rsidR="00170F1C" w:rsidRPr="00170F1C" w:rsidRDefault="00170F1C" w:rsidP="009E770A">
            <w:pPr>
              <w:autoSpaceDE/>
              <w:autoSpaceDN/>
              <w:adjustRightInd/>
              <w:rPr>
                <w:lang w:val="tt-RU"/>
              </w:rPr>
            </w:pPr>
          </w:p>
        </w:tc>
        <w:tc>
          <w:tcPr>
            <w:tcW w:w="1110" w:type="dxa"/>
            <w:vMerge/>
            <w:tcBorders>
              <w:top w:val="single" w:sz="4" w:space="0" w:color="000000"/>
              <w:left w:val="single" w:sz="4" w:space="0" w:color="000000"/>
              <w:right w:val="single" w:sz="4" w:space="0" w:color="000000"/>
            </w:tcBorders>
          </w:tcPr>
          <w:p w:rsidR="00170F1C" w:rsidRPr="00170F1C" w:rsidRDefault="00170F1C" w:rsidP="009E770A">
            <w:pPr>
              <w:autoSpaceDE/>
              <w:autoSpaceDN/>
              <w:adjustRightInd/>
              <w:rPr>
                <w:lang w:val="tt-RU"/>
              </w:rPr>
            </w:pPr>
          </w:p>
        </w:tc>
      </w:tr>
      <w:tr w:rsidR="00170F1C" w:rsidRPr="00170F1C" w:rsidTr="00170F1C">
        <w:trPr>
          <w:cantSplit/>
          <w:trHeight w:val="274"/>
        </w:trPr>
        <w:tc>
          <w:tcPr>
            <w:tcW w:w="572" w:type="dxa"/>
            <w:tcBorders>
              <w:top w:val="single" w:sz="4" w:space="0" w:color="000000"/>
              <w:left w:val="single" w:sz="4" w:space="0" w:color="000000"/>
              <w:bottom w:val="single" w:sz="4" w:space="0" w:color="000000"/>
              <w:right w:val="single" w:sz="4" w:space="0" w:color="000000"/>
            </w:tcBorders>
          </w:tcPr>
          <w:p w:rsidR="00170F1C" w:rsidRPr="00170F1C" w:rsidRDefault="00170F1C" w:rsidP="009E770A">
            <w:pPr>
              <w:autoSpaceDE/>
              <w:autoSpaceDN/>
              <w:adjustRightInd/>
              <w:rPr>
                <w:lang w:val="tt-RU"/>
              </w:rPr>
            </w:pPr>
          </w:p>
        </w:tc>
        <w:tc>
          <w:tcPr>
            <w:tcW w:w="1441" w:type="dxa"/>
            <w:tcBorders>
              <w:top w:val="single" w:sz="4" w:space="0" w:color="000000"/>
              <w:left w:val="single" w:sz="4" w:space="0" w:color="000000"/>
              <w:bottom w:val="single" w:sz="4" w:space="0" w:color="000000"/>
              <w:right w:val="single" w:sz="4" w:space="0" w:color="000000"/>
            </w:tcBorders>
          </w:tcPr>
          <w:p w:rsidR="00170F1C" w:rsidRPr="00170F1C" w:rsidRDefault="00170F1C" w:rsidP="009E770A">
            <w:pPr>
              <w:autoSpaceDE/>
              <w:autoSpaceDN/>
              <w:adjustRightInd/>
              <w:rPr>
                <w:lang w:val="tt-RU"/>
              </w:rPr>
            </w:pPr>
          </w:p>
        </w:tc>
        <w:tc>
          <w:tcPr>
            <w:tcW w:w="1417" w:type="dxa"/>
            <w:tcBorders>
              <w:top w:val="single" w:sz="4" w:space="0" w:color="000000"/>
              <w:left w:val="single" w:sz="4" w:space="0" w:color="000000"/>
              <w:bottom w:val="single" w:sz="4" w:space="0" w:color="000000"/>
              <w:right w:val="single" w:sz="4" w:space="0" w:color="000000"/>
            </w:tcBorders>
          </w:tcPr>
          <w:p w:rsidR="00170F1C" w:rsidRPr="00170F1C" w:rsidRDefault="00170F1C" w:rsidP="009E770A">
            <w:pPr>
              <w:autoSpaceDE/>
              <w:autoSpaceDN/>
              <w:adjustRightInd/>
              <w:rPr>
                <w:lang w:val="tt-RU"/>
              </w:rPr>
            </w:pPr>
            <w:r w:rsidRPr="00170F1C">
              <w:rPr>
                <w:sz w:val="23"/>
                <w:szCs w:val="23"/>
                <w:lang w:val="tt-RU"/>
              </w:rPr>
              <w:t>1 класска</w:t>
            </w:r>
          </w:p>
        </w:tc>
        <w:tc>
          <w:tcPr>
            <w:tcW w:w="1276" w:type="dxa"/>
            <w:vMerge/>
            <w:tcBorders>
              <w:top w:val="single" w:sz="4" w:space="0" w:color="000000"/>
              <w:left w:val="single" w:sz="4" w:space="0" w:color="000000"/>
              <w:right w:val="single" w:sz="4" w:space="0" w:color="000000"/>
            </w:tcBorders>
          </w:tcPr>
          <w:p w:rsidR="00170F1C" w:rsidRPr="00170F1C" w:rsidRDefault="00170F1C" w:rsidP="009E770A">
            <w:pPr>
              <w:autoSpaceDE/>
              <w:autoSpaceDN/>
              <w:adjustRightInd/>
              <w:rPr>
                <w:lang w:val="tt-RU"/>
              </w:rPr>
            </w:pPr>
          </w:p>
        </w:tc>
        <w:tc>
          <w:tcPr>
            <w:tcW w:w="1134" w:type="dxa"/>
            <w:vMerge/>
            <w:tcBorders>
              <w:top w:val="single" w:sz="4" w:space="0" w:color="000000"/>
              <w:left w:val="single" w:sz="4" w:space="0" w:color="000000"/>
              <w:right w:val="single" w:sz="4" w:space="0" w:color="000000"/>
            </w:tcBorders>
          </w:tcPr>
          <w:p w:rsidR="00170F1C" w:rsidRPr="00170F1C" w:rsidRDefault="00170F1C" w:rsidP="009E770A">
            <w:pPr>
              <w:autoSpaceDE/>
              <w:autoSpaceDN/>
              <w:adjustRightInd/>
              <w:rPr>
                <w:lang w:val="tt-RU"/>
              </w:rPr>
            </w:pPr>
          </w:p>
        </w:tc>
        <w:tc>
          <w:tcPr>
            <w:tcW w:w="1331" w:type="dxa"/>
            <w:vMerge/>
            <w:tcBorders>
              <w:top w:val="single" w:sz="4" w:space="0" w:color="000000"/>
              <w:left w:val="single" w:sz="4" w:space="0" w:color="000000"/>
              <w:right w:val="single" w:sz="4" w:space="0" w:color="000000"/>
            </w:tcBorders>
          </w:tcPr>
          <w:p w:rsidR="00170F1C" w:rsidRPr="00170F1C" w:rsidRDefault="00170F1C" w:rsidP="009E770A">
            <w:pPr>
              <w:autoSpaceDE/>
              <w:autoSpaceDN/>
              <w:adjustRightInd/>
              <w:rPr>
                <w:lang w:val="tt-RU"/>
              </w:rPr>
            </w:pPr>
          </w:p>
        </w:tc>
        <w:tc>
          <w:tcPr>
            <w:tcW w:w="1079" w:type="dxa"/>
            <w:vMerge/>
            <w:tcBorders>
              <w:top w:val="single" w:sz="4" w:space="0" w:color="000000"/>
              <w:left w:val="single" w:sz="4" w:space="0" w:color="000000"/>
              <w:right w:val="single" w:sz="4" w:space="0" w:color="000000"/>
            </w:tcBorders>
          </w:tcPr>
          <w:p w:rsidR="00170F1C" w:rsidRPr="00170F1C" w:rsidRDefault="00170F1C" w:rsidP="009E770A">
            <w:pPr>
              <w:autoSpaceDE/>
              <w:autoSpaceDN/>
              <w:adjustRightInd/>
              <w:rPr>
                <w:lang w:val="tt-RU"/>
              </w:rPr>
            </w:pPr>
          </w:p>
        </w:tc>
        <w:tc>
          <w:tcPr>
            <w:tcW w:w="1076" w:type="dxa"/>
            <w:vMerge/>
            <w:tcBorders>
              <w:top w:val="single" w:sz="4" w:space="0" w:color="000000"/>
              <w:left w:val="single" w:sz="4" w:space="0" w:color="000000"/>
              <w:right w:val="single" w:sz="4" w:space="0" w:color="000000"/>
            </w:tcBorders>
          </w:tcPr>
          <w:p w:rsidR="00170F1C" w:rsidRPr="00170F1C" w:rsidRDefault="00170F1C" w:rsidP="009E770A">
            <w:pPr>
              <w:autoSpaceDE/>
              <w:autoSpaceDN/>
              <w:adjustRightInd/>
              <w:rPr>
                <w:lang w:val="tt-RU"/>
              </w:rPr>
            </w:pPr>
          </w:p>
        </w:tc>
        <w:tc>
          <w:tcPr>
            <w:tcW w:w="1110" w:type="dxa"/>
            <w:vMerge/>
            <w:tcBorders>
              <w:top w:val="single" w:sz="4" w:space="0" w:color="000000"/>
              <w:left w:val="single" w:sz="4" w:space="0" w:color="000000"/>
              <w:right w:val="single" w:sz="4" w:space="0" w:color="000000"/>
            </w:tcBorders>
          </w:tcPr>
          <w:p w:rsidR="00170F1C" w:rsidRPr="00170F1C" w:rsidRDefault="00170F1C" w:rsidP="009E770A">
            <w:pPr>
              <w:autoSpaceDE/>
              <w:autoSpaceDN/>
              <w:adjustRightInd/>
              <w:rPr>
                <w:lang w:val="tt-RU"/>
              </w:rPr>
            </w:pPr>
          </w:p>
        </w:tc>
      </w:tr>
      <w:tr w:rsidR="00170F1C" w:rsidRPr="00170F1C" w:rsidTr="00170F1C">
        <w:trPr>
          <w:cantSplit/>
          <w:trHeight w:val="302"/>
        </w:trPr>
        <w:tc>
          <w:tcPr>
            <w:tcW w:w="572" w:type="dxa"/>
            <w:tcBorders>
              <w:top w:val="single" w:sz="4" w:space="0" w:color="000000"/>
              <w:left w:val="single" w:sz="4" w:space="0" w:color="000000"/>
              <w:bottom w:val="single" w:sz="4" w:space="0" w:color="000000"/>
              <w:right w:val="single" w:sz="4" w:space="0" w:color="000000"/>
            </w:tcBorders>
          </w:tcPr>
          <w:p w:rsidR="00170F1C" w:rsidRPr="00170F1C" w:rsidRDefault="00170F1C" w:rsidP="009E770A">
            <w:pPr>
              <w:autoSpaceDE/>
              <w:autoSpaceDN/>
              <w:adjustRightInd/>
              <w:jc w:val="center"/>
              <w:rPr>
                <w:lang w:val="tt-RU"/>
              </w:rPr>
            </w:pPr>
            <w:r w:rsidRPr="00170F1C">
              <w:rPr>
                <w:sz w:val="23"/>
                <w:szCs w:val="23"/>
                <w:lang w:val="tt-RU"/>
              </w:rPr>
              <w:t>4</w:t>
            </w:r>
          </w:p>
        </w:tc>
        <w:tc>
          <w:tcPr>
            <w:tcW w:w="1441" w:type="dxa"/>
            <w:tcBorders>
              <w:top w:val="single" w:sz="4" w:space="0" w:color="000000"/>
              <w:left w:val="single" w:sz="4" w:space="0" w:color="000000"/>
              <w:bottom w:val="single" w:sz="4" w:space="0" w:color="000000"/>
              <w:right w:val="single" w:sz="4" w:space="0" w:color="000000"/>
            </w:tcBorders>
          </w:tcPr>
          <w:p w:rsidR="00170F1C" w:rsidRPr="00170F1C" w:rsidRDefault="00170F1C" w:rsidP="009E770A">
            <w:pPr>
              <w:autoSpaceDE/>
              <w:autoSpaceDN/>
              <w:adjustRightInd/>
              <w:rPr>
                <w:lang w:val="tt-RU"/>
              </w:rPr>
            </w:pPr>
            <w:r w:rsidRPr="00170F1C">
              <w:rPr>
                <w:sz w:val="23"/>
                <w:szCs w:val="23"/>
                <w:lang w:val="tt-RU"/>
              </w:rPr>
              <w:t>Хуҗалык</w:t>
            </w:r>
          </w:p>
        </w:tc>
        <w:tc>
          <w:tcPr>
            <w:tcW w:w="1417" w:type="dxa"/>
            <w:tcBorders>
              <w:top w:val="single" w:sz="4" w:space="0" w:color="000000"/>
              <w:left w:val="single" w:sz="4" w:space="0" w:color="000000"/>
              <w:bottom w:val="single" w:sz="4" w:space="0" w:color="000000"/>
              <w:right w:val="single" w:sz="4" w:space="0" w:color="000000"/>
            </w:tcBorders>
          </w:tcPr>
          <w:p w:rsidR="00170F1C" w:rsidRPr="00170F1C" w:rsidRDefault="00170F1C" w:rsidP="009E770A">
            <w:pPr>
              <w:autoSpaceDE/>
              <w:autoSpaceDN/>
              <w:adjustRightInd/>
              <w:rPr>
                <w:lang w:val="tt-RU"/>
              </w:rPr>
            </w:pPr>
            <w:r w:rsidRPr="00170F1C">
              <w:rPr>
                <w:sz w:val="23"/>
                <w:szCs w:val="23"/>
                <w:lang w:val="tt-RU"/>
              </w:rPr>
              <w:t>кв.метр</w:t>
            </w:r>
          </w:p>
        </w:tc>
        <w:tc>
          <w:tcPr>
            <w:tcW w:w="1276" w:type="dxa"/>
            <w:vMerge w:val="restart"/>
            <w:tcBorders>
              <w:top w:val="single" w:sz="4" w:space="0" w:color="000000"/>
              <w:left w:val="single" w:sz="4" w:space="0" w:color="000000"/>
              <w:right w:val="single" w:sz="4" w:space="0" w:color="000000"/>
            </w:tcBorders>
          </w:tcPr>
          <w:p w:rsidR="00170F1C" w:rsidRPr="00170F1C" w:rsidRDefault="00170F1C" w:rsidP="009E770A">
            <w:pPr>
              <w:autoSpaceDE/>
              <w:autoSpaceDN/>
              <w:adjustRightInd/>
              <w:jc w:val="center"/>
              <w:rPr>
                <w:lang w:val="tt-RU"/>
              </w:rPr>
            </w:pPr>
            <w:r w:rsidRPr="00170F1C">
              <w:rPr>
                <w:lang w:val="tt-RU"/>
              </w:rPr>
              <w:t>500/125</w:t>
            </w:r>
          </w:p>
        </w:tc>
        <w:tc>
          <w:tcPr>
            <w:tcW w:w="1134" w:type="dxa"/>
            <w:vMerge w:val="restart"/>
            <w:tcBorders>
              <w:top w:val="single" w:sz="4" w:space="0" w:color="000000"/>
              <w:left w:val="single" w:sz="4" w:space="0" w:color="000000"/>
              <w:right w:val="single" w:sz="4" w:space="0" w:color="000000"/>
            </w:tcBorders>
          </w:tcPr>
          <w:p w:rsidR="00170F1C" w:rsidRPr="00170F1C" w:rsidRDefault="00170F1C" w:rsidP="009E770A">
            <w:pPr>
              <w:autoSpaceDE/>
              <w:autoSpaceDN/>
              <w:adjustRightInd/>
              <w:rPr>
                <w:lang w:val="tt-RU"/>
              </w:rPr>
            </w:pPr>
            <w:r w:rsidRPr="00170F1C">
              <w:rPr>
                <w:lang w:val="tt-RU"/>
              </w:rPr>
              <w:t>500/56</w:t>
            </w:r>
          </w:p>
        </w:tc>
        <w:tc>
          <w:tcPr>
            <w:tcW w:w="1331" w:type="dxa"/>
            <w:vMerge w:val="restart"/>
            <w:tcBorders>
              <w:top w:val="single" w:sz="4" w:space="0" w:color="000000"/>
              <w:left w:val="single" w:sz="4" w:space="0" w:color="000000"/>
              <w:right w:val="single" w:sz="4" w:space="0" w:color="000000"/>
            </w:tcBorders>
          </w:tcPr>
          <w:p w:rsidR="00170F1C" w:rsidRPr="00170F1C" w:rsidRDefault="00170F1C" w:rsidP="009E770A">
            <w:pPr>
              <w:autoSpaceDE/>
              <w:autoSpaceDN/>
              <w:adjustRightInd/>
              <w:jc w:val="center"/>
              <w:rPr>
                <w:lang w:val="tt-RU"/>
              </w:rPr>
            </w:pPr>
            <w:r w:rsidRPr="00170F1C">
              <w:rPr>
                <w:lang w:val="tt-RU"/>
              </w:rPr>
              <w:t>500/45</w:t>
            </w:r>
          </w:p>
        </w:tc>
        <w:tc>
          <w:tcPr>
            <w:tcW w:w="1079" w:type="dxa"/>
            <w:vMerge w:val="restart"/>
            <w:tcBorders>
              <w:top w:val="single" w:sz="4" w:space="0" w:color="000000"/>
              <w:left w:val="single" w:sz="4" w:space="0" w:color="000000"/>
              <w:right w:val="single" w:sz="4" w:space="0" w:color="000000"/>
            </w:tcBorders>
          </w:tcPr>
          <w:p w:rsidR="00170F1C" w:rsidRPr="00170F1C" w:rsidRDefault="00170F1C" w:rsidP="009E770A">
            <w:pPr>
              <w:autoSpaceDE/>
              <w:autoSpaceDN/>
              <w:adjustRightInd/>
              <w:rPr>
                <w:lang w:val="tt-RU"/>
              </w:rPr>
            </w:pPr>
            <w:r w:rsidRPr="00170F1C">
              <w:rPr>
                <w:lang w:val="tt-RU"/>
              </w:rPr>
              <w:t>625/28</w:t>
            </w:r>
          </w:p>
        </w:tc>
        <w:tc>
          <w:tcPr>
            <w:tcW w:w="1076" w:type="dxa"/>
            <w:vMerge w:val="restart"/>
            <w:tcBorders>
              <w:top w:val="single" w:sz="4" w:space="0" w:color="000000"/>
              <w:left w:val="single" w:sz="4" w:space="0" w:color="000000"/>
              <w:right w:val="single" w:sz="4" w:space="0" w:color="000000"/>
            </w:tcBorders>
          </w:tcPr>
          <w:p w:rsidR="00170F1C" w:rsidRPr="00170F1C" w:rsidRDefault="00170F1C" w:rsidP="009E770A">
            <w:pPr>
              <w:autoSpaceDE/>
              <w:autoSpaceDN/>
              <w:adjustRightInd/>
              <w:rPr>
                <w:lang w:val="tt-RU"/>
              </w:rPr>
            </w:pPr>
          </w:p>
          <w:tbl>
            <w:tblPr>
              <w:tblW w:w="1474" w:type="dxa"/>
              <w:tblLayout w:type="fixed"/>
              <w:tblLook w:val="0000" w:firstRow="0" w:lastRow="0" w:firstColumn="0" w:lastColumn="0" w:noHBand="0" w:noVBand="0"/>
            </w:tblPr>
            <w:tblGrid>
              <w:gridCol w:w="1474"/>
            </w:tblGrid>
            <w:tr w:rsidR="00170F1C" w:rsidRPr="00170F1C" w:rsidTr="006C13BF">
              <w:trPr>
                <w:trHeight w:val="774"/>
              </w:trPr>
              <w:tc>
                <w:tcPr>
                  <w:tcW w:w="1474" w:type="dxa"/>
                  <w:tcBorders>
                    <w:top w:val="single" w:sz="4" w:space="0" w:color="000000"/>
                    <w:left w:val="single" w:sz="4" w:space="0" w:color="000000"/>
                  </w:tcBorders>
                </w:tcPr>
                <w:p w:rsidR="00170F1C" w:rsidRPr="00170F1C" w:rsidRDefault="00170F1C" w:rsidP="009E770A">
                  <w:pPr>
                    <w:framePr w:hSpace="180" w:wrap="around" w:vAnchor="text" w:hAnchor="margin" w:xAlign="center" w:y="-944"/>
                    <w:autoSpaceDE/>
                    <w:autoSpaceDN/>
                    <w:adjustRightInd/>
                    <w:jc w:val="center"/>
                    <w:rPr>
                      <w:lang w:val="tt-RU"/>
                    </w:rPr>
                  </w:pPr>
                  <w:r w:rsidRPr="00170F1C">
                    <w:rPr>
                      <w:lang w:val="tt-RU"/>
                    </w:rPr>
                    <w:t>75</w:t>
                  </w:r>
                  <w:r w:rsidRPr="00170F1C">
                    <w:rPr>
                      <w:lang w:val="tt-RU"/>
                    </w:rPr>
                    <w:br/>
                    <w:t>/23</w:t>
                  </w:r>
                </w:p>
              </w:tc>
            </w:tr>
            <w:tr w:rsidR="00170F1C" w:rsidRPr="00170F1C" w:rsidTr="006C13BF">
              <w:tc>
                <w:tcPr>
                  <w:tcW w:w="1474" w:type="dxa"/>
                  <w:tcBorders>
                    <w:top w:val="single" w:sz="4" w:space="0" w:color="000000"/>
                    <w:left w:val="single" w:sz="4" w:space="0" w:color="000000"/>
                    <w:bottom w:val="single" w:sz="4" w:space="0" w:color="000000"/>
                    <w:right w:val="single" w:sz="4" w:space="0" w:color="000000"/>
                  </w:tcBorders>
                </w:tcPr>
                <w:p w:rsidR="00170F1C" w:rsidRPr="00170F1C" w:rsidRDefault="00170F1C" w:rsidP="009E770A">
                  <w:pPr>
                    <w:framePr w:hSpace="180" w:wrap="around" w:vAnchor="text" w:hAnchor="margin" w:xAlign="center" w:y="-944"/>
                    <w:widowControl/>
                    <w:autoSpaceDE/>
                    <w:autoSpaceDN/>
                    <w:adjustRightInd/>
                    <w:jc w:val="center"/>
                    <w:rPr>
                      <w:lang w:val="tt-RU"/>
                    </w:rPr>
                  </w:pPr>
                  <w:r w:rsidRPr="00170F1C">
                    <w:rPr>
                      <w:lang w:val="tt-RU"/>
                    </w:rPr>
                    <w:t xml:space="preserve">750/23 </w:t>
                  </w:r>
                </w:p>
              </w:tc>
            </w:tr>
          </w:tbl>
          <w:p w:rsidR="00170F1C" w:rsidRPr="00170F1C" w:rsidRDefault="00170F1C" w:rsidP="009E770A">
            <w:pPr>
              <w:autoSpaceDE/>
              <w:autoSpaceDN/>
              <w:adjustRightInd/>
              <w:rPr>
                <w:lang w:val="tt-RU"/>
              </w:rPr>
            </w:pPr>
          </w:p>
        </w:tc>
        <w:tc>
          <w:tcPr>
            <w:tcW w:w="1110" w:type="dxa"/>
            <w:vMerge w:val="restart"/>
            <w:tcBorders>
              <w:top w:val="single" w:sz="4" w:space="0" w:color="000000"/>
              <w:left w:val="single" w:sz="4" w:space="0" w:color="000000"/>
              <w:right w:val="single" w:sz="4" w:space="0" w:color="000000"/>
            </w:tcBorders>
          </w:tcPr>
          <w:p w:rsidR="00170F1C" w:rsidRPr="00170F1C" w:rsidRDefault="00170F1C" w:rsidP="009E770A">
            <w:pPr>
              <w:autoSpaceDE/>
              <w:autoSpaceDN/>
              <w:adjustRightInd/>
              <w:rPr>
                <w:lang w:val="tt-RU"/>
              </w:rPr>
            </w:pPr>
            <w:r w:rsidRPr="00170F1C">
              <w:rPr>
                <w:lang w:val="tt-RU"/>
              </w:rPr>
              <w:t>750/17</w:t>
            </w:r>
          </w:p>
        </w:tc>
      </w:tr>
      <w:tr w:rsidR="00170F1C" w:rsidRPr="00170F1C" w:rsidTr="00170F1C">
        <w:trPr>
          <w:cantSplit/>
          <w:trHeight w:val="566"/>
        </w:trPr>
        <w:tc>
          <w:tcPr>
            <w:tcW w:w="572" w:type="dxa"/>
            <w:tcBorders>
              <w:top w:val="single" w:sz="4" w:space="0" w:color="000000"/>
              <w:left w:val="single" w:sz="4" w:space="0" w:color="000000"/>
              <w:bottom w:val="single" w:sz="4" w:space="0" w:color="000000"/>
              <w:right w:val="single" w:sz="4" w:space="0" w:color="000000"/>
            </w:tcBorders>
          </w:tcPr>
          <w:p w:rsidR="00170F1C" w:rsidRPr="00170F1C" w:rsidRDefault="00170F1C" w:rsidP="009E770A">
            <w:pPr>
              <w:autoSpaceDE/>
              <w:autoSpaceDN/>
              <w:adjustRightInd/>
              <w:rPr>
                <w:lang w:val="tt-RU"/>
              </w:rPr>
            </w:pPr>
          </w:p>
        </w:tc>
        <w:tc>
          <w:tcPr>
            <w:tcW w:w="1441" w:type="dxa"/>
            <w:tcBorders>
              <w:top w:val="single" w:sz="4" w:space="0" w:color="000000"/>
              <w:left w:val="single" w:sz="4" w:space="0" w:color="000000"/>
              <w:bottom w:val="single" w:sz="4" w:space="0" w:color="000000"/>
              <w:right w:val="single" w:sz="4" w:space="0" w:color="000000"/>
            </w:tcBorders>
          </w:tcPr>
          <w:p w:rsidR="00170F1C" w:rsidRPr="00170F1C" w:rsidRDefault="00170F1C" w:rsidP="009E770A">
            <w:pPr>
              <w:autoSpaceDE/>
              <w:autoSpaceDN/>
              <w:adjustRightInd/>
              <w:rPr>
                <w:lang w:val="tt-RU"/>
              </w:rPr>
            </w:pPr>
          </w:p>
        </w:tc>
        <w:tc>
          <w:tcPr>
            <w:tcW w:w="1417" w:type="dxa"/>
            <w:tcBorders>
              <w:top w:val="single" w:sz="4" w:space="0" w:color="000000"/>
              <w:left w:val="single" w:sz="4" w:space="0" w:color="000000"/>
              <w:bottom w:val="single" w:sz="4" w:space="0" w:color="000000"/>
              <w:right w:val="single" w:sz="4" w:space="0" w:color="000000"/>
            </w:tcBorders>
          </w:tcPr>
          <w:p w:rsidR="00170F1C" w:rsidRPr="00170F1C" w:rsidRDefault="00170F1C" w:rsidP="009E770A">
            <w:pPr>
              <w:autoSpaceDE/>
              <w:autoSpaceDN/>
              <w:adjustRightInd/>
              <w:rPr>
                <w:sz w:val="23"/>
                <w:szCs w:val="23"/>
                <w:lang w:val="tt-RU"/>
              </w:rPr>
            </w:pPr>
            <w:r w:rsidRPr="00170F1C">
              <w:rPr>
                <w:sz w:val="23"/>
                <w:szCs w:val="23"/>
                <w:lang w:val="tt-RU"/>
              </w:rPr>
              <w:t>зонага</w:t>
            </w:r>
          </w:p>
          <w:p w:rsidR="00170F1C" w:rsidRPr="00170F1C" w:rsidRDefault="00170F1C" w:rsidP="009E770A">
            <w:pPr>
              <w:autoSpaceDE/>
              <w:autoSpaceDN/>
              <w:adjustRightInd/>
              <w:rPr>
                <w:lang w:val="tt-RU"/>
              </w:rPr>
            </w:pPr>
            <w:r w:rsidRPr="00170F1C">
              <w:rPr>
                <w:sz w:val="23"/>
                <w:szCs w:val="23"/>
                <w:lang w:val="tt-RU"/>
              </w:rPr>
              <w:t>1 класска</w:t>
            </w:r>
          </w:p>
        </w:tc>
        <w:tc>
          <w:tcPr>
            <w:tcW w:w="1276" w:type="dxa"/>
            <w:vMerge/>
            <w:tcBorders>
              <w:top w:val="single" w:sz="4" w:space="0" w:color="000000"/>
              <w:left w:val="single" w:sz="4" w:space="0" w:color="000000"/>
              <w:right w:val="single" w:sz="4" w:space="0" w:color="000000"/>
            </w:tcBorders>
          </w:tcPr>
          <w:p w:rsidR="00170F1C" w:rsidRPr="00170F1C" w:rsidRDefault="00170F1C" w:rsidP="009E770A">
            <w:pPr>
              <w:autoSpaceDE/>
              <w:autoSpaceDN/>
              <w:adjustRightInd/>
              <w:rPr>
                <w:lang w:val="tt-RU"/>
              </w:rPr>
            </w:pPr>
          </w:p>
        </w:tc>
        <w:tc>
          <w:tcPr>
            <w:tcW w:w="1134" w:type="dxa"/>
            <w:vMerge/>
            <w:tcBorders>
              <w:top w:val="single" w:sz="4" w:space="0" w:color="000000"/>
              <w:left w:val="single" w:sz="4" w:space="0" w:color="000000"/>
              <w:right w:val="single" w:sz="4" w:space="0" w:color="000000"/>
            </w:tcBorders>
          </w:tcPr>
          <w:p w:rsidR="00170F1C" w:rsidRPr="00170F1C" w:rsidRDefault="00170F1C" w:rsidP="009E770A">
            <w:pPr>
              <w:autoSpaceDE/>
              <w:autoSpaceDN/>
              <w:adjustRightInd/>
              <w:rPr>
                <w:lang w:val="tt-RU"/>
              </w:rPr>
            </w:pPr>
          </w:p>
        </w:tc>
        <w:tc>
          <w:tcPr>
            <w:tcW w:w="1331" w:type="dxa"/>
            <w:vMerge/>
            <w:tcBorders>
              <w:top w:val="single" w:sz="4" w:space="0" w:color="000000"/>
              <w:left w:val="single" w:sz="4" w:space="0" w:color="000000"/>
              <w:right w:val="single" w:sz="4" w:space="0" w:color="000000"/>
            </w:tcBorders>
          </w:tcPr>
          <w:p w:rsidR="00170F1C" w:rsidRPr="00170F1C" w:rsidRDefault="00170F1C" w:rsidP="009E770A">
            <w:pPr>
              <w:autoSpaceDE/>
              <w:autoSpaceDN/>
              <w:adjustRightInd/>
              <w:rPr>
                <w:lang w:val="tt-RU"/>
              </w:rPr>
            </w:pPr>
          </w:p>
        </w:tc>
        <w:tc>
          <w:tcPr>
            <w:tcW w:w="1079" w:type="dxa"/>
            <w:vMerge/>
            <w:tcBorders>
              <w:top w:val="single" w:sz="4" w:space="0" w:color="000000"/>
              <w:left w:val="single" w:sz="4" w:space="0" w:color="000000"/>
              <w:right w:val="single" w:sz="4" w:space="0" w:color="000000"/>
            </w:tcBorders>
          </w:tcPr>
          <w:p w:rsidR="00170F1C" w:rsidRPr="00170F1C" w:rsidRDefault="00170F1C" w:rsidP="009E770A">
            <w:pPr>
              <w:autoSpaceDE/>
              <w:autoSpaceDN/>
              <w:adjustRightInd/>
              <w:rPr>
                <w:lang w:val="tt-RU"/>
              </w:rPr>
            </w:pPr>
          </w:p>
        </w:tc>
        <w:tc>
          <w:tcPr>
            <w:tcW w:w="1076" w:type="dxa"/>
            <w:vMerge/>
            <w:tcBorders>
              <w:top w:val="single" w:sz="4" w:space="0" w:color="000000"/>
              <w:left w:val="single" w:sz="4" w:space="0" w:color="000000"/>
              <w:right w:val="single" w:sz="4" w:space="0" w:color="000000"/>
            </w:tcBorders>
          </w:tcPr>
          <w:p w:rsidR="00170F1C" w:rsidRPr="00170F1C" w:rsidRDefault="00170F1C" w:rsidP="009E770A">
            <w:pPr>
              <w:autoSpaceDE/>
              <w:autoSpaceDN/>
              <w:adjustRightInd/>
              <w:rPr>
                <w:lang w:val="tt-RU"/>
              </w:rPr>
            </w:pPr>
          </w:p>
        </w:tc>
        <w:tc>
          <w:tcPr>
            <w:tcW w:w="1110" w:type="dxa"/>
            <w:vMerge/>
            <w:tcBorders>
              <w:top w:val="single" w:sz="4" w:space="0" w:color="000000"/>
              <w:left w:val="single" w:sz="4" w:space="0" w:color="000000"/>
              <w:right w:val="single" w:sz="4" w:space="0" w:color="000000"/>
            </w:tcBorders>
          </w:tcPr>
          <w:p w:rsidR="00170F1C" w:rsidRPr="00170F1C" w:rsidRDefault="00170F1C" w:rsidP="009E770A">
            <w:pPr>
              <w:autoSpaceDE/>
              <w:autoSpaceDN/>
              <w:adjustRightInd/>
              <w:rPr>
                <w:lang w:val="tt-RU"/>
              </w:rPr>
            </w:pPr>
          </w:p>
        </w:tc>
      </w:tr>
      <w:tr w:rsidR="00170F1C" w:rsidRPr="00170F1C" w:rsidTr="00170F1C">
        <w:trPr>
          <w:cantSplit/>
          <w:trHeight w:val="298"/>
        </w:trPr>
        <w:tc>
          <w:tcPr>
            <w:tcW w:w="2013" w:type="dxa"/>
            <w:gridSpan w:val="2"/>
            <w:vMerge w:val="restart"/>
            <w:tcBorders>
              <w:top w:val="single" w:sz="4" w:space="0" w:color="000000"/>
              <w:left w:val="single" w:sz="4" w:space="0" w:color="000000"/>
              <w:right w:val="single" w:sz="4" w:space="0" w:color="000000"/>
            </w:tcBorders>
          </w:tcPr>
          <w:p w:rsidR="00170F1C" w:rsidRPr="00170F1C" w:rsidRDefault="00170F1C" w:rsidP="009E770A">
            <w:pPr>
              <w:autoSpaceDE/>
              <w:autoSpaceDN/>
              <w:adjustRightInd/>
              <w:rPr>
                <w:lang w:val="tt-RU"/>
              </w:rPr>
            </w:pPr>
            <w:r w:rsidRPr="00170F1C">
              <w:rPr>
                <w:sz w:val="23"/>
                <w:szCs w:val="23"/>
                <w:lang w:val="tt-RU"/>
              </w:rPr>
              <w:t>Оешмага БАРЛЫГЫ</w:t>
            </w:r>
          </w:p>
        </w:tc>
        <w:tc>
          <w:tcPr>
            <w:tcW w:w="1417" w:type="dxa"/>
            <w:tcBorders>
              <w:top w:val="single" w:sz="4" w:space="0" w:color="000000"/>
              <w:left w:val="single" w:sz="4" w:space="0" w:color="000000"/>
              <w:bottom w:val="single" w:sz="4" w:space="0" w:color="000000"/>
              <w:right w:val="single" w:sz="4" w:space="0" w:color="000000"/>
            </w:tcBorders>
          </w:tcPr>
          <w:p w:rsidR="00170F1C" w:rsidRPr="00170F1C" w:rsidRDefault="00170F1C" w:rsidP="009E770A">
            <w:pPr>
              <w:autoSpaceDE/>
              <w:autoSpaceDN/>
              <w:adjustRightInd/>
              <w:rPr>
                <w:lang w:val="tt-RU"/>
              </w:rPr>
            </w:pPr>
            <w:r w:rsidRPr="00170F1C">
              <w:rPr>
                <w:sz w:val="23"/>
                <w:szCs w:val="23"/>
                <w:lang w:val="tt-RU"/>
              </w:rPr>
              <w:t>кв.метр</w:t>
            </w:r>
          </w:p>
        </w:tc>
        <w:tc>
          <w:tcPr>
            <w:tcW w:w="1276" w:type="dxa"/>
            <w:vMerge w:val="restart"/>
            <w:tcBorders>
              <w:top w:val="single" w:sz="4" w:space="0" w:color="000000"/>
              <w:left w:val="single" w:sz="4" w:space="0" w:color="000000"/>
              <w:right w:val="single" w:sz="4" w:space="0" w:color="000000"/>
            </w:tcBorders>
          </w:tcPr>
          <w:p w:rsidR="00170F1C" w:rsidRPr="00170F1C" w:rsidRDefault="00170F1C" w:rsidP="009E770A">
            <w:pPr>
              <w:autoSpaceDE/>
              <w:autoSpaceDN/>
              <w:adjustRightInd/>
              <w:jc w:val="center"/>
              <w:rPr>
                <w:lang w:val="tt-RU"/>
              </w:rPr>
            </w:pPr>
            <w:r w:rsidRPr="00170F1C">
              <w:rPr>
                <w:lang w:val="tt-RU"/>
              </w:rPr>
              <w:t>2070/518</w:t>
            </w:r>
          </w:p>
        </w:tc>
        <w:tc>
          <w:tcPr>
            <w:tcW w:w="1134" w:type="dxa"/>
            <w:vMerge w:val="restart"/>
            <w:tcBorders>
              <w:top w:val="single" w:sz="4" w:space="0" w:color="000000"/>
              <w:left w:val="single" w:sz="4" w:space="0" w:color="000000"/>
              <w:right w:val="single" w:sz="4" w:space="0" w:color="000000"/>
            </w:tcBorders>
          </w:tcPr>
          <w:p w:rsidR="00170F1C" w:rsidRPr="00170F1C" w:rsidRDefault="00170F1C" w:rsidP="009E770A">
            <w:pPr>
              <w:autoSpaceDE/>
              <w:autoSpaceDN/>
              <w:adjustRightInd/>
              <w:rPr>
                <w:lang w:val="tt-RU"/>
              </w:rPr>
            </w:pPr>
            <w:r w:rsidRPr="00170F1C">
              <w:rPr>
                <w:lang w:val="tt-RU"/>
              </w:rPr>
              <w:t>7658/851</w:t>
            </w:r>
          </w:p>
        </w:tc>
        <w:tc>
          <w:tcPr>
            <w:tcW w:w="1331" w:type="dxa"/>
            <w:vMerge w:val="restart"/>
            <w:tcBorders>
              <w:top w:val="single" w:sz="4" w:space="0" w:color="000000"/>
              <w:left w:val="single" w:sz="4" w:space="0" w:color="000000"/>
              <w:right w:val="single" w:sz="4" w:space="0" w:color="000000"/>
            </w:tcBorders>
          </w:tcPr>
          <w:p w:rsidR="00170F1C" w:rsidRPr="00170F1C" w:rsidRDefault="00170F1C" w:rsidP="009E770A">
            <w:pPr>
              <w:autoSpaceDE/>
              <w:autoSpaceDN/>
              <w:adjustRightInd/>
              <w:rPr>
                <w:lang w:val="tt-RU"/>
              </w:rPr>
            </w:pPr>
            <w:r w:rsidRPr="00170F1C">
              <w:rPr>
                <w:lang w:val="tt-RU"/>
              </w:rPr>
              <w:t>8010/728</w:t>
            </w:r>
          </w:p>
        </w:tc>
        <w:tc>
          <w:tcPr>
            <w:tcW w:w="1079" w:type="dxa"/>
            <w:vMerge w:val="restart"/>
            <w:tcBorders>
              <w:top w:val="single" w:sz="4" w:space="0" w:color="000000"/>
              <w:left w:val="single" w:sz="4" w:space="0" w:color="000000"/>
              <w:right w:val="single" w:sz="4" w:space="0" w:color="000000"/>
            </w:tcBorders>
          </w:tcPr>
          <w:p w:rsidR="00170F1C" w:rsidRPr="00170F1C" w:rsidRDefault="00170F1C" w:rsidP="009E770A">
            <w:pPr>
              <w:autoSpaceDE/>
              <w:autoSpaceDN/>
              <w:adjustRightInd/>
              <w:rPr>
                <w:lang w:val="tt-RU"/>
              </w:rPr>
            </w:pPr>
            <w:r w:rsidRPr="00170F1C">
              <w:rPr>
                <w:lang w:val="tt-RU"/>
              </w:rPr>
              <w:t>9595/436</w:t>
            </w:r>
          </w:p>
        </w:tc>
        <w:tc>
          <w:tcPr>
            <w:tcW w:w="1076" w:type="dxa"/>
            <w:vMerge w:val="restart"/>
            <w:tcBorders>
              <w:top w:val="single" w:sz="4" w:space="0" w:color="000000"/>
              <w:left w:val="single" w:sz="4" w:space="0" w:color="000000"/>
              <w:right w:val="single" w:sz="4" w:space="0" w:color="000000"/>
            </w:tcBorders>
          </w:tcPr>
          <w:p w:rsidR="00170F1C" w:rsidRPr="00170F1C" w:rsidRDefault="00170F1C" w:rsidP="009E770A">
            <w:pPr>
              <w:autoSpaceDE/>
              <w:autoSpaceDN/>
              <w:adjustRightInd/>
              <w:rPr>
                <w:lang w:val="tt-RU"/>
              </w:rPr>
            </w:pPr>
            <w:r w:rsidRPr="00170F1C">
              <w:rPr>
                <w:lang w:val="tt-RU"/>
              </w:rPr>
              <w:t>12590/382</w:t>
            </w:r>
          </w:p>
        </w:tc>
        <w:tc>
          <w:tcPr>
            <w:tcW w:w="1110" w:type="dxa"/>
            <w:vMerge w:val="restart"/>
            <w:tcBorders>
              <w:top w:val="single" w:sz="4" w:space="0" w:color="000000"/>
              <w:left w:val="single" w:sz="4" w:space="0" w:color="000000"/>
              <w:right w:val="single" w:sz="4" w:space="0" w:color="000000"/>
            </w:tcBorders>
          </w:tcPr>
          <w:p w:rsidR="00170F1C" w:rsidRPr="00170F1C" w:rsidRDefault="00170F1C" w:rsidP="009E770A">
            <w:pPr>
              <w:autoSpaceDE/>
              <w:autoSpaceDN/>
              <w:adjustRightInd/>
              <w:rPr>
                <w:lang w:val="tt-RU"/>
              </w:rPr>
            </w:pPr>
            <w:r w:rsidRPr="00170F1C">
              <w:rPr>
                <w:lang w:val="tt-RU"/>
              </w:rPr>
              <w:t>13378/318</w:t>
            </w:r>
          </w:p>
        </w:tc>
      </w:tr>
      <w:tr w:rsidR="00170F1C" w:rsidRPr="00170F1C" w:rsidTr="00170F1C">
        <w:trPr>
          <w:cantSplit/>
          <w:trHeight w:val="302"/>
        </w:trPr>
        <w:tc>
          <w:tcPr>
            <w:tcW w:w="2013" w:type="dxa"/>
            <w:gridSpan w:val="2"/>
            <w:vMerge/>
            <w:tcBorders>
              <w:top w:val="single" w:sz="4" w:space="0" w:color="000000"/>
              <w:left w:val="single" w:sz="4" w:space="0" w:color="000000"/>
              <w:right w:val="single" w:sz="4" w:space="0" w:color="000000"/>
            </w:tcBorders>
          </w:tcPr>
          <w:p w:rsidR="00170F1C" w:rsidRPr="00170F1C" w:rsidRDefault="00170F1C" w:rsidP="009E770A">
            <w:pPr>
              <w:autoSpaceDE/>
              <w:autoSpaceDN/>
              <w:adjustRightInd/>
              <w:rPr>
                <w:lang w:val="tt-RU"/>
              </w:rPr>
            </w:pPr>
          </w:p>
        </w:tc>
        <w:tc>
          <w:tcPr>
            <w:tcW w:w="1417" w:type="dxa"/>
            <w:tcBorders>
              <w:top w:val="single" w:sz="4" w:space="0" w:color="000000"/>
              <w:left w:val="single" w:sz="4" w:space="0" w:color="000000"/>
              <w:bottom w:val="single" w:sz="4" w:space="0" w:color="000000"/>
              <w:right w:val="single" w:sz="4" w:space="0" w:color="000000"/>
            </w:tcBorders>
          </w:tcPr>
          <w:p w:rsidR="00170F1C" w:rsidRPr="00170F1C" w:rsidRDefault="00170F1C" w:rsidP="009E770A">
            <w:pPr>
              <w:autoSpaceDE/>
              <w:autoSpaceDN/>
              <w:adjustRightInd/>
              <w:rPr>
                <w:lang w:val="tt-RU"/>
              </w:rPr>
            </w:pPr>
            <w:r w:rsidRPr="00170F1C">
              <w:rPr>
                <w:sz w:val="23"/>
                <w:szCs w:val="23"/>
                <w:lang w:val="tt-RU"/>
              </w:rPr>
              <w:t xml:space="preserve"> зоналарга</w:t>
            </w:r>
          </w:p>
        </w:tc>
        <w:tc>
          <w:tcPr>
            <w:tcW w:w="1276" w:type="dxa"/>
            <w:vMerge/>
            <w:tcBorders>
              <w:top w:val="single" w:sz="4" w:space="0" w:color="000000"/>
              <w:left w:val="single" w:sz="4" w:space="0" w:color="000000"/>
              <w:right w:val="single" w:sz="4" w:space="0" w:color="000000"/>
            </w:tcBorders>
          </w:tcPr>
          <w:p w:rsidR="00170F1C" w:rsidRPr="00170F1C" w:rsidRDefault="00170F1C" w:rsidP="009E770A">
            <w:pPr>
              <w:autoSpaceDE/>
              <w:autoSpaceDN/>
              <w:adjustRightInd/>
              <w:rPr>
                <w:lang w:val="tt-RU"/>
              </w:rPr>
            </w:pPr>
          </w:p>
        </w:tc>
        <w:tc>
          <w:tcPr>
            <w:tcW w:w="1134" w:type="dxa"/>
            <w:vMerge/>
            <w:tcBorders>
              <w:top w:val="single" w:sz="4" w:space="0" w:color="000000"/>
              <w:left w:val="single" w:sz="4" w:space="0" w:color="000000"/>
              <w:right w:val="single" w:sz="4" w:space="0" w:color="000000"/>
            </w:tcBorders>
          </w:tcPr>
          <w:p w:rsidR="00170F1C" w:rsidRPr="00170F1C" w:rsidRDefault="00170F1C" w:rsidP="009E770A">
            <w:pPr>
              <w:autoSpaceDE/>
              <w:autoSpaceDN/>
              <w:adjustRightInd/>
              <w:rPr>
                <w:lang w:val="tt-RU"/>
              </w:rPr>
            </w:pPr>
          </w:p>
        </w:tc>
        <w:tc>
          <w:tcPr>
            <w:tcW w:w="1331" w:type="dxa"/>
            <w:vMerge/>
            <w:tcBorders>
              <w:top w:val="single" w:sz="4" w:space="0" w:color="000000"/>
              <w:left w:val="single" w:sz="4" w:space="0" w:color="000000"/>
              <w:right w:val="single" w:sz="4" w:space="0" w:color="000000"/>
            </w:tcBorders>
          </w:tcPr>
          <w:p w:rsidR="00170F1C" w:rsidRPr="00170F1C" w:rsidRDefault="00170F1C" w:rsidP="009E770A">
            <w:pPr>
              <w:autoSpaceDE/>
              <w:autoSpaceDN/>
              <w:adjustRightInd/>
              <w:rPr>
                <w:lang w:val="tt-RU"/>
              </w:rPr>
            </w:pPr>
          </w:p>
        </w:tc>
        <w:tc>
          <w:tcPr>
            <w:tcW w:w="1079" w:type="dxa"/>
            <w:vMerge/>
            <w:tcBorders>
              <w:top w:val="single" w:sz="4" w:space="0" w:color="000000"/>
              <w:left w:val="single" w:sz="4" w:space="0" w:color="000000"/>
              <w:right w:val="single" w:sz="4" w:space="0" w:color="000000"/>
            </w:tcBorders>
          </w:tcPr>
          <w:p w:rsidR="00170F1C" w:rsidRPr="00170F1C" w:rsidRDefault="00170F1C" w:rsidP="009E770A">
            <w:pPr>
              <w:autoSpaceDE/>
              <w:autoSpaceDN/>
              <w:adjustRightInd/>
              <w:rPr>
                <w:lang w:val="tt-RU"/>
              </w:rPr>
            </w:pPr>
          </w:p>
        </w:tc>
        <w:tc>
          <w:tcPr>
            <w:tcW w:w="1076" w:type="dxa"/>
            <w:vMerge/>
            <w:tcBorders>
              <w:top w:val="single" w:sz="4" w:space="0" w:color="000000"/>
              <w:left w:val="single" w:sz="4" w:space="0" w:color="000000"/>
              <w:right w:val="single" w:sz="4" w:space="0" w:color="000000"/>
            </w:tcBorders>
          </w:tcPr>
          <w:p w:rsidR="00170F1C" w:rsidRPr="00170F1C" w:rsidRDefault="00170F1C" w:rsidP="009E770A">
            <w:pPr>
              <w:autoSpaceDE/>
              <w:autoSpaceDN/>
              <w:adjustRightInd/>
              <w:rPr>
                <w:lang w:val="tt-RU"/>
              </w:rPr>
            </w:pPr>
          </w:p>
        </w:tc>
        <w:tc>
          <w:tcPr>
            <w:tcW w:w="1110" w:type="dxa"/>
            <w:vMerge/>
            <w:tcBorders>
              <w:top w:val="single" w:sz="4" w:space="0" w:color="000000"/>
              <w:left w:val="single" w:sz="4" w:space="0" w:color="000000"/>
              <w:right w:val="single" w:sz="4" w:space="0" w:color="000000"/>
            </w:tcBorders>
          </w:tcPr>
          <w:p w:rsidR="00170F1C" w:rsidRPr="00170F1C" w:rsidRDefault="00170F1C" w:rsidP="009E770A">
            <w:pPr>
              <w:autoSpaceDE/>
              <w:autoSpaceDN/>
              <w:adjustRightInd/>
              <w:rPr>
                <w:lang w:val="tt-RU"/>
              </w:rPr>
            </w:pPr>
          </w:p>
        </w:tc>
      </w:tr>
      <w:tr w:rsidR="00170F1C" w:rsidRPr="00170F1C" w:rsidTr="00170F1C">
        <w:trPr>
          <w:trHeight w:val="281"/>
        </w:trPr>
        <w:tc>
          <w:tcPr>
            <w:tcW w:w="572" w:type="dxa"/>
            <w:tcBorders>
              <w:top w:val="single" w:sz="4" w:space="0" w:color="000000"/>
              <w:left w:val="single" w:sz="4" w:space="0" w:color="000000"/>
              <w:bottom w:val="single" w:sz="4" w:space="0" w:color="000000"/>
              <w:right w:val="single" w:sz="4" w:space="0" w:color="000000"/>
            </w:tcBorders>
          </w:tcPr>
          <w:p w:rsidR="00170F1C" w:rsidRPr="00170F1C" w:rsidRDefault="00170F1C" w:rsidP="009E770A">
            <w:pPr>
              <w:autoSpaceDE/>
              <w:autoSpaceDN/>
              <w:adjustRightInd/>
              <w:rPr>
                <w:lang w:val="tt-RU"/>
              </w:rPr>
            </w:pPr>
          </w:p>
        </w:tc>
        <w:tc>
          <w:tcPr>
            <w:tcW w:w="1441" w:type="dxa"/>
            <w:tcBorders>
              <w:top w:val="single" w:sz="4" w:space="0" w:color="000000"/>
              <w:left w:val="single" w:sz="4" w:space="0" w:color="000000"/>
              <w:bottom w:val="single" w:sz="4" w:space="0" w:color="000000"/>
              <w:right w:val="single" w:sz="4" w:space="0" w:color="000000"/>
            </w:tcBorders>
          </w:tcPr>
          <w:p w:rsidR="00170F1C" w:rsidRPr="00170F1C" w:rsidRDefault="00170F1C" w:rsidP="009E770A">
            <w:pPr>
              <w:autoSpaceDE/>
              <w:autoSpaceDN/>
              <w:adjustRightInd/>
              <w:rPr>
                <w:lang w:val="tt-RU"/>
              </w:rPr>
            </w:pPr>
          </w:p>
        </w:tc>
        <w:tc>
          <w:tcPr>
            <w:tcW w:w="1417" w:type="dxa"/>
            <w:tcBorders>
              <w:top w:val="single" w:sz="4" w:space="0" w:color="000000"/>
              <w:left w:val="single" w:sz="4" w:space="0" w:color="000000"/>
              <w:bottom w:val="single" w:sz="4" w:space="0" w:color="000000"/>
              <w:right w:val="single" w:sz="4" w:space="0" w:color="000000"/>
            </w:tcBorders>
          </w:tcPr>
          <w:p w:rsidR="00170F1C" w:rsidRPr="00170F1C" w:rsidRDefault="00170F1C" w:rsidP="009E770A">
            <w:pPr>
              <w:autoSpaceDE/>
              <w:autoSpaceDN/>
              <w:adjustRightInd/>
              <w:rPr>
                <w:lang w:val="tt-RU"/>
              </w:rPr>
            </w:pPr>
            <w:r w:rsidRPr="00170F1C">
              <w:rPr>
                <w:sz w:val="23"/>
                <w:szCs w:val="23"/>
                <w:lang w:val="tt-RU"/>
              </w:rPr>
              <w:t xml:space="preserve"> 1 класска</w:t>
            </w:r>
          </w:p>
        </w:tc>
        <w:tc>
          <w:tcPr>
            <w:tcW w:w="1276" w:type="dxa"/>
            <w:tcBorders>
              <w:top w:val="single" w:sz="4" w:space="0" w:color="000000"/>
              <w:left w:val="single" w:sz="4" w:space="0" w:color="000000"/>
              <w:bottom w:val="single" w:sz="4" w:space="0" w:color="000000"/>
              <w:right w:val="single" w:sz="4" w:space="0" w:color="000000"/>
            </w:tcBorders>
          </w:tcPr>
          <w:p w:rsidR="00170F1C" w:rsidRPr="00170F1C" w:rsidRDefault="00170F1C" w:rsidP="009E770A">
            <w:pPr>
              <w:autoSpaceDE/>
              <w:autoSpaceDN/>
              <w:adjustRightInd/>
              <w:rPr>
                <w:lang w:val="tt-RU"/>
              </w:rPr>
            </w:pPr>
          </w:p>
        </w:tc>
        <w:tc>
          <w:tcPr>
            <w:tcW w:w="1134" w:type="dxa"/>
            <w:tcBorders>
              <w:top w:val="single" w:sz="4" w:space="0" w:color="000000"/>
              <w:left w:val="single" w:sz="4" w:space="0" w:color="000000"/>
              <w:bottom w:val="single" w:sz="4" w:space="0" w:color="000000"/>
              <w:right w:val="single" w:sz="4" w:space="0" w:color="000000"/>
            </w:tcBorders>
          </w:tcPr>
          <w:p w:rsidR="00170F1C" w:rsidRPr="00170F1C" w:rsidRDefault="00170F1C" w:rsidP="009E770A">
            <w:pPr>
              <w:autoSpaceDE/>
              <w:autoSpaceDN/>
              <w:adjustRightInd/>
              <w:rPr>
                <w:lang w:val="tt-RU"/>
              </w:rPr>
            </w:pPr>
          </w:p>
        </w:tc>
        <w:tc>
          <w:tcPr>
            <w:tcW w:w="1331" w:type="dxa"/>
            <w:tcBorders>
              <w:top w:val="single" w:sz="4" w:space="0" w:color="000000"/>
              <w:left w:val="single" w:sz="4" w:space="0" w:color="000000"/>
              <w:bottom w:val="single" w:sz="4" w:space="0" w:color="000000"/>
              <w:right w:val="single" w:sz="4" w:space="0" w:color="000000"/>
            </w:tcBorders>
          </w:tcPr>
          <w:p w:rsidR="00170F1C" w:rsidRPr="00170F1C" w:rsidRDefault="00170F1C" w:rsidP="009E770A">
            <w:pPr>
              <w:autoSpaceDE/>
              <w:autoSpaceDN/>
              <w:adjustRightInd/>
              <w:rPr>
                <w:lang w:val="tt-RU"/>
              </w:rPr>
            </w:pPr>
          </w:p>
        </w:tc>
        <w:tc>
          <w:tcPr>
            <w:tcW w:w="1079" w:type="dxa"/>
            <w:tcBorders>
              <w:top w:val="single" w:sz="4" w:space="0" w:color="000000"/>
              <w:left w:val="single" w:sz="4" w:space="0" w:color="000000"/>
              <w:bottom w:val="single" w:sz="4" w:space="0" w:color="000000"/>
              <w:right w:val="single" w:sz="4" w:space="0" w:color="000000"/>
            </w:tcBorders>
          </w:tcPr>
          <w:p w:rsidR="00170F1C" w:rsidRPr="00170F1C" w:rsidRDefault="00170F1C" w:rsidP="009E770A">
            <w:pPr>
              <w:autoSpaceDE/>
              <w:autoSpaceDN/>
              <w:adjustRightInd/>
              <w:rPr>
                <w:lang w:val="tt-RU"/>
              </w:rPr>
            </w:pPr>
          </w:p>
        </w:tc>
        <w:tc>
          <w:tcPr>
            <w:tcW w:w="1076" w:type="dxa"/>
            <w:tcBorders>
              <w:top w:val="single" w:sz="4" w:space="0" w:color="000000"/>
              <w:left w:val="single" w:sz="4" w:space="0" w:color="000000"/>
              <w:bottom w:val="single" w:sz="4" w:space="0" w:color="000000"/>
              <w:right w:val="single" w:sz="4" w:space="0" w:color="000000"/>
            </w:tcBorders>
          </w:tcPr>
          <w:p w:rsidR="00170F1C" w:rsidRPr="00170F1C" w:rsidRDefault="00170F1C" w:rsidP="009E770A">
            <w:pPr>
              <w:autoSpaceDE/>
              <w:autoSpaceDN/>
              <w:adjustRightInd/>
              <w:rPr>
                <w:lang w:val="tt-RU"/>
              </w:rPr>
            </w:pPr>
          </w:p>
        </w:tc>
        <w:tc>
          <w:tcPr>
            <w:tcW w:w="1110" w:type="dxa"/>
            <w:tcBorders>
              <w:top w:val="single" w:sz="4" w:space="0" w:color="000000"/>
              <w:left w:val="single" w:sz="4" w:space="0" w:color="000000"/>
              <w:bottom w:val="single" w:sz="4" w:space="0" w:color="000000"/>
              <w:right w:val="single" w:sz="4" w:space="0" w:color="000000"/>
            </w:tcBorders>
          </w:tcPr>
          <w:p w:rsidR="00170F1C" w:rsidRPr="00170F1C" w:rsidRDefault="00170F1C" w:rsidP="009E770A">
            <w:pPr>
              <w:autoSpaceDE/>
              <w:autoSpaceDN/>
              <w:adjustRightInd/>
              <w:rPr>
                <w:lang w:val="tt-RU"/>
              </w:rPr>
            </w:pPr>
          </w:p>
        </w:tc>
      </w:tr>
    </w:tbl>
    <w:p w:rsidR="00170F1C" w:rsidRDefault="00170F1C" w:rsidP="009E770A">
      <w:pPr>
        <w:autoSpaceDE/>
        <w:autoSpaceDN/>
        <w:adjustRightInd/>
        <w:jc w:val="both"/>
        <w:rPr>
          <w:sz w:val="27"/>
          <w:szCs w:val="27"/>
          <w:lang w:val="tt-RU"/>
        </w:rPr>
      </w:pPr>
    </w:p>
    <w:p w:rsidR="00170F1C" w:rsidRPr="006904BD" w:rsidRDefault="00170F1C" w:rsidP="009E770A">
      <w:pPr>
        <w:rPr>
          <w:sz w:val="18"/>
          <w:szCs w:val="18"/>
          <w:lang w:val="tt-RU"/>
        </w:rPr>
      </w:pPr>
    </w:p>
    <w:p w:rsidR="00170F1C" w:rsidRPr="006904BD" w:rsidRDefault="00170F1C" w:rsidP="009E770A">
      <w:pPr>
        <w:numPr>
          <w:ilvl w:val="2"/>
          <w:numId w:val="126"/>
        </w:numPr>
        <w:autoSpaceDE/>
        <w:autoSpaceDN/>
        <w:adjustRightInd/>
        <w:ind w:left="709" w:firstLine="144"/>
        <w:jc w:val="both"/>
        <w:rPr>
          <w:lang w:val="tt-RU"/>
        </w:rPr>
      </w:pPr>
      <w:r w:rsidRPr="006904BD">
        <w:rPr>
          <w:sz w:val="27"/>
          <w:szCs w:val="27"/>
          <w:lang w:val="tt-RU"/>
        </w:rPr>
        <w:t>Традицион типтагы интернат оешмаларының сыйдырышлылыгы 300 урыннан артмаска, балалар йортларының оптималь сыйдырышлылыгы - 60 урыннан артмаска тиеш.</w:t>
      </w:r>
    </w:p>
    <w:p w:rsidR="00170F1C" w:rsidRPr="006904BD" w:rsidRDefault="00170F1C" w:rsidP="009E770A">
      <w:pPr>
        <w:numPr>
          <w:ilvl w:val="2"/>
          <w:numId w:val="126"/>
        </w:numPr>
        <w:tabs>
          <w:tab w:val="left" w:pos="1674"/>
        </w:tabs>
        <w:autoSpaceDE/>
        <w:autoSpaceDN/>
        <w:adjustRightInd/>
        <w:ind w:left="0" w:firstLine="721"/>
        <w:jc w:val="both"/>
        <w:rPr>
          <w:lang w:val="tt-RU"/>
        </w:rPr>
      </w:pPr>
      <w:r w:rsidRPr="006904BD">
        <w:rPr>
          <w:sz w:val="27"/>
          <w:szCs w:val="27"/>
          <w:lang w:val="tt-RU"/>
        </w:rPr>
        <w:t>Җир участогы коры, яхшы җилләтелә торган һәм инсолирлана торган булырга, кимендә ике керү юлы (төп һәм хуҗалык юлы), уңайлы килү юллары һәм биеклеге кимендә 1,6 метр булган киртәләр булырга тиеш.</w:t>
      </w:r>
    </w:p>
    <w:p w:rsidR="00170F1C" w:rsidRPr="006904BD" w:rsidRDefault="00170F1C" w:rsidP="009E770A">
      <w:pPr>
        <w:numPr>
          <w:ilvl w:val="2"/>
          <w:numId w:val="126"/>
        </w:numPr>
        <w:tabs>
          <w:tab w:val="left" w:pos="1686"/>
        </w:tabs>
        <w:autoSpaceDE/>
        <w:autoSpaceDN/>
        <w:adjustRightInd/>
        <w:ind w:left="0" w:firstLine="721"/>
        <w:jc w:val="both"/>
        <w:rPr>
          <w:lang w:val="tt-RU"/>
        </w:rPr>
      </w:pPr>
      <w:r w:rsidRPr="006904BD">
        <w:rPr>
          <w:sz w:val="27"/>
          <w:szCs w:val="27"/>
          <w:lang w:val="tt-RU"/>
        </w:rPr>
        <w:t>Участокны яшелләндерү интернат учреждениесе территориясенең гомуми мәйданының кимендә 50 процентын тәшкил итү күздә тота.</w:t>
      </w:r>
    </w:p>
    <w:p w:rsidR="00170F1C" w:rsidRPr="006904BD" w:rsidRDefault="00170F1C" w:rsidP="009E770A">
      <w:pPr>
        <w:ind w:firstLine="720"/>
        <w:jc w:val="both"/>
        <w:rPr>
          <w:sz w:val="27"/>
          <w:szCs w:val="27"/>
          <w:lang w:val="tt-RU"/>
        </w:rPr>
      </w:pPr>
      <w:r w:rsidRPr="006904BD">
        <w:rPr>
          <w:sz w:val="27"/>
          <w:szCs w:val="27"/>
          <w:lang w:val="tt-RU"/>
        </w:rPr>
        <w:t>Периметр буенча киңлеге 6 метр булган яшел утыртмалар полосасын күздә тотарга кирәк, икенче яктан - 1,5 метр.</w:t>
      </w:r>
    </w:p>
    <w:p w:rsidR="00170F1C" w:rsidRPr="006904BD" w:rsidRDefault="00170F1C" w:rsidP="009E770A">
      <w:pPr>
        <w:ind w:firstLine="720"/>
        <w:jc w:val="both"/>
        <w:rPr>
          <w:sz w:val="27"/>
          <w:szCs w:val="27"/>
          <w:lang w:val="tt-RU"/>
        </w:rPr>
      </w:pPr>
      <w:r w:rsidRPr="006904BD">
        <w:rPr>
          <w:sz w:val="27"/>
          <w:szCs w:val="27"/>
          <w:lang w:val="tt-RU"/>
        </w:rPr>
        <w:t>Агачлар 10 метрдан да ким булмаган ераклыкта, куаклар бинадан кимендә 5 метр ераклыкта урнашырга тиеш.</w:t>
      </w:r>
    </w:p>
    <w:p w:rsidR="00170F1C" w:rsidRPr="006904BD" w:rsidRDefault="00170F1C" w:rsidP="009E770A">
      <w:pPr>
        <w:ind w:firstLine="720"/>
        <w:jc w:val="both"/>
        <w:rPr>
          <w:sz w:val="27"/>
          <w:szCs w:val="27"/>
          <w:lang w:val="tt-RU"/>
        </w:rPr>
      </w:pPr>
      <w:r w:rsidRPr="006904BD">
        <w:rPr>
          <w:sz w:val="27"/>
          <w:szCs w:val="27"/>
          <w:lang w:val="tt-RU"/>
        </w:rPr>
        <w:t>Участокны яшелләндерү вакытында агулану килеп чыгуны булдырмау максатларында агулы җимешле агач һәм куаклар утыртылмый.</w:t>
      </w:r>
    </w:p>
    <w:p w:rsidR="00170F1C" w:rsidRPr="006904BD" w:rsidRDefault="00170F1C" w:rsidP="009E770A">
      <w:pPr>
        <w:rPr>
          <w:sz w:val="27"/>
          <w:szCs w:val="27"/>
          <w:lang w:val="tt-RU"/>
        </w:rPr>
      </w:pPr>
      <w:r w:rsidRPr="006904BD">
        <w:rPr>
          <w:sz w:val="27"/>
          <w:szCs w:val="27"/>
          <w:lang w:val="tt-RU"/>
        </w:rPr>
        <w:t>Интернат оешмаларының җир кишәрлегендә түбәндәге функциональ зоналар проектлана: төзелеш зонасы; физкультура-спорт; укыту-тәҗрибә; ял зонасы; хуҗалык зонасы.</w:t>
      </w:r>
    </w:p>
    <w:p w:rsidR="00170F1C" w:rsidRPr="006904BD" w:rsidRDefault="00170F1C" w:rsidP="009E770A">
      <w:pPr>
        <w:ind w:firstLine="720"/>
        <w:jc w:val="both"/>
        <w:rPr>
          <w:sz w:val="27"/>
          <w:szCs w:val="27"/>
          <w:lang w:val="tt-RU"/>
        </w:rPr>
      </w:pPr>
      <w:r w:rsidRPr="006904BD">
        <w:rPr>
          <w:sz w:val="27"/>
          <w:szCs w:val="27"/>
          <w:lang w:val="tt-RU"/>
        </w:rPr>
        <w:t>Состав и площади жилых помещений определяются в соответствии с требова- ниями СП 2.4.990-00.</w:t>
      </w:r>
    </w:p>
    <w:p w:rsidR="00170F1C" w:rsidRPr="006904BD" w:rsidRDefault="00170F1C" w:rsidP="009E770A">
      <w:pPr>
        <w:ind w:firstLine="720"/>
        <w:jc w:val="both"/>
        <w:rPr>
          <w:sz w:val="27"/>
          <w:szCs w:val="27"/>
          <w:lang w:val="tt-RU"/>
        </w:rPr>
      </w:pPr>
      <w:r w:rsidRPr="006904BD">
        <w:rPr>
          <w:sz w:val="27"/>
          <w:szCs w:val="27"/>
          <w:lang w:val="tt-RU"/>
        </w:rPr>
        <w:t>Бина тыгыз төзелеш шартларында урнаштырылган очракта, җир кишәрлеге зоналары составы проектлауга бирем белән билгеләнә.</w:t>
      </w:r>
    </w:p>
    <w:p w:rsidR="00170F1C" w:rsidRPr="006904BD" w:rsidRDefault="00170F1C" w:rsidP="009E770A">
      <w:pPr>
        <w:ind w:firstLine="720"/>
        <w:jc w:val="both"/>
        <w:rPr>
          <w:sz w:val="27"/>
          <w:szCs w:val="27"/>
          <w:lang w:val="tt-RU"/>
        </w:rPr>
      </w:pPr>
      <w:r w:rsidRPr="006904BD">
        <w:rPr>
          <w:sz w:val="27"/>
          <w:szCs w:val="27"/>
          <w:lang w:val="tt-RU"/>
        </w:rPr>
        <w:t>Функциональ зоналарның мәйданын 31 нче таблица нигезендә 1 сыйныфка исәпләнгән күрсәткечләр буенча кабул итәргә тәкъдим ителә.</w:t>
      </w:r>
    </w:p>
    <w:p w:rsidR="00170F1C" w:rsidRPr="006904BD" w:rsidRDefault="00170F1C" w:rsidP="009E770A">
      <w:pPr>
        <w:numPr>
          <w:ilvl w:val="2"/>
          <w:numId w:val="126"/>
        </w:numPr>
        <w:tabs>
          <w:tab w:val="left" w:pos="1670"/>
        </w:tabs>
        <w:autoSpaceDE/>
        <w:autoSpaceDN/>
        <w:adjustRightInd/>
        <w:ind w:left="0" w:firstLine="721"/>
        <w:jc w:val="both"/>
        <w:rPr>
          <w:lang w:val="tt-RU"/>
        </w:rPr>
      </w:pPr>
      <w:r w:rsidRPr="006904BD">
        <w:rPr>
          <w:sz w:val="27"/>
          <w:szCs w:val="27"/>
          <w:lang w:val="tt-RU"/>
        </w:rPr>
        <w:t>Катнаш типтагы интернат оешмаларында мәктәпкәчә яшьтәге балалар өчен төркем мәйданчыклары зонасы аерылып тора. Төркем мәйданчыгының мәйданы 1 балага 7,2 кв.метрдан да ким булмаган күләмдә кабул ителә.</w:t>
      </w:r>
    </w:p>
    <w:p w:rsidR="00170F1C" w:rsidRPr="006904BD" w:rsidRDefault="00170F1C" w:rsidP="009E770A">
      <w:pPr>
        <w:numPr>
          <w:ilvl w:val="2"/>
          <w:numId w:val="126"/>
        </w:numPr>
        <w:tabs>
          <w:tab w:val="left" w:pos="1679"/>
        </w:tabs>
        <w:autoSpaceDE/>
        <w:autoSpaceDN/>
        <w:adjustRightInd/>
        <w:ind w:left="0" w:firstLine="721"/>
        <w:jc w:val="both"/>
        <w:rPr>
          <w:lang w:val="tt-RU"/>
        </w:rPr>
      </w:pPr>
      <w:r w:rsidRPr="006904BD">
        <w:rPr>
          <w:sz w:val="27"/>
          <w:szCs w:val="27"/>
          <w:lang w:val="tt-RU"/>
        </w:rPr>
        <w:t xml:space="preserve">Авыл торак пунктларында урнашкан интернат оешмалары өчен әлеге </w:t>
      </w:r>
      <w:r w:rsidRPr="006904BD">
        <w:rPr>
          <w:sz w:val="27"/>
          <w:szCs w:val="27"/>
          <w:lang w:val="tt-RU"/>
        </w:rPr>
        <w:lastRenderedPageBreak/>
        <w:t>учреждениеләр янында ярдәмче хуҗалык өчен зона бүлеп бирелә. Шул ук вакытта ярдәмче хуҗалыклардан торак биналарга кадәр ара, җирле шартларны исәпкә алып, кулланучылар хокукларын яклау һәм кеше иминлеге өлкәсендә күзәтчелек буенча федераль хезмәт идарәсенең территориаль бүлеге белән килештерелә.</w:t>
      </w:r>
    </w:p>
    <w:p w:rsidR="00170F1C" w:rsidRPr="006904BD" w:rsidRDefault="00170F1C" w:rsidP="009E770A">
      <w:pPr>
        <w:numPr>
          <w:ilvl w:val="2"/>
          <w:numId w:val="126"/>
        </w:numPr>
        <w:tabs>
          <w:tab w:val="left" w:pos="1679"/>
        </w:tabs>
        <w:autoSpaceDE/>
        <w:autoSpaceDN/>
        <w:adjustRightInd/>
        <w:ind w:left="0" w:firstLine="721"/>
        <w:jc w:val="both"/>
        <w:rPr>
          <w:lang w:val="tt-RU"/>
        </w:rPr>
      </w:pPr>
      <w:r w:rsidRPr="006904BD">
        <w:rPr>
          <w:sz w:val="27"/>
          <w:szCs w:val="27"/>
          <w:lang w:val="tt-RU"/>
        </w:rPr>
        <w:t>Физкультура-спорт зонасы мәйданчыкларын төзү һәм җиһазлау балаларның үсүенә һәм яшьләренә туры килергә һәм уеннар һәм дәресләр вакытында балаларның имгәнү мөмкинлеген булдырмаска тиеш.</w:t>
      </w:r>
    </w:p>
    <w:p w:rsidR="00170F1C" w:rsidRPr="006904BD" w:rsidRDefault="00170F1C" w:rsidP="009E770A">
      <w:pPr>
        <w:ind w:firstLine="720"/>
        <w:jc w:val="both"/>
        <w:rPr>
          <w:sz w:val="27"/>
          <w:szCs w:val="27"/>
          <w:lang w:val="tt-RU"/>
        </w:rPr>
      </w:pPr>
      <w:r w:rsidRPr="006904BD">
        <w:rPr>
          <w:sz w:val="27"/>
          <w:szCs w:val="27"/>
          <w:lang w:val="tt-RU"/>
        </w:rPr>
        <w:t>Физкультура-спорт зонасын интернат оешмалары биналарының уку бүлмәләре тәрәзәсе ягыннан урнаштырырга кирәкми.</w:t>
      </w:r>
    </w:p>
    <w:p w:rsidR="00170F1C" w:rsidRPr="006904BD" w:rsidRDefault="00170F1C" w:rsidP="009E770A">
      <w:pPr>
        <w:ind w:firstLine="720"/>
        <w:jc w:val="both"/>
        <w:rPr>
          <w:sz w:val="27"/>
          <w:szCs w:val="27"/>
          <w:lang w:val="tt-RU"/>
        </w:rPr>
      </w:pPr>
      <w:r w:rsidRPr="006904BD">
        <w:rPr>
          <w:sz w:val="27"/>
          <w:szCs w:val="27"/>
          <w:lang w:val="tt-RU"/>
        </w:rPr>
        <w:t>Туплы уеннар һәм спорт снарядлары ыргыту мәйданчыкларын бина тәрәзәсеннән кимендә 25 метр ераклыкта урнаштырырга кирәк; 3 метр биеклектәге мәйданчыклар киртәләнсә, алардан 15 метрга кадәр ара кыскартылырга мөмкин, физкультура-спорт шөгыльләренең башка төрләре өчен мәйданчыклар кимендә 10 метр ераклыкта урнашырга тиеш.</w:t>
      </w:r>
    </w:p>
    <w:p w:rsidR="00170F1C" w:rsidRPr="006904BD" w:rsidRDefault="00170F1C" w:rsidP="009E770A">
      <w:pPr>
        <w:numPr>
          <w:ilvl w:val="2"/>
          <w:numId w:val="126"/>
        </w:numPr>
        <w:tabs>
          <w:tab w:val="left" w:pos="1674"/>
        </w:tabs>
        <w:autoSpaceDE/>
        <w:autoSpaceDN/>
        <w:adjustRightInd/>
        <w:ind w:left="0" w:firstLine="721"/>
        <w:jc w:val="both"/>
        <w:rPr>
          <w:lang w:val="tt-RU"/>
        </w:rPr>
      </w:pPr>
      <w:r w:rsidRPr="006904BD">
        <w:rPr>
          <w:sz w:val="27"/>
          <w:szCs w:val="27"/>
          <w:lang w:val="tt-RU"/>
        </w:rPr>
        <w:t>Ял итү зонасы яшелләндерелергә һәм тавыш чыганакларыннан (спорт мәйданчыклары, автостоянкалар, остаханәләр) еракта урнашырга тиеш.</w:t>
      </w:r>
    </w:p>
    <w:p w:rsidR="00170F1C" w:rsidRPr="006904BD" w:rsidRDefault="00170F1C" w:rsidP="009E770A">
      <w:pPr>
        <w:numPr>
          <w:ilvl w:val="2"/>
          <w:numId w:val="126"/>
        </w:numPr>
        <w:tabs>
          <w:tab w:val="left" w:pos="1670"/>
        </w:tabs>
        <w:autoSpaceDE/>
        <w:autoSpaceDN/>
        <w:adjustRightInd/>
        <w:ind w:left="0" w:firstLine="721"/>
        <w:jc w:val="both"/>
        <w:rPr>
          <w:lang w:val="tt-RU"/>
        </w:rPr>
      </w:pPr>
      <w:r w:rsidRPr="006904BD">
        <w:rPr>
          <w:sz w:val="27"/>
          <w:szCs w:val="27"/>
          <w:lang w:val="tt-RU"/>
        </w:rPr>
        <w:t>Хуҗалык зонасы мәйданын 1 кешегә 3 кв.метр исәбеннән алырга кирәк.</w:t>
      </w:r>
    </w:p>
    <w:p w:rsidR="00170F1C" w:rsidRPr="006904BD" w:rsidRDefault="00170F1C" w:rsidP="009E770A">
      <w:pPr>
        <w:ind w:firstLine="720"/>
        <w:jc w:val="both"/>
        <w:rPr>
          <w:sz w:val="27"/>
          <w:szCs w:val="27"/>
          <w:lang w:val="tt-RU"/>
        </w:rPr>
      </w:pPr>
      <w:r w:rsidRPr="006904BD">
        <w:rPr>
          <w:sz w:val="27"/>
          <w:szCs w:val="27"/>
          <w:lang w:val="tt-RU"/>
        </w:rPr>
        <w:t>Хуҗалык зонасын төркемле һәм физкультура мәйданчыкларыннан ерактагы җир кишәрлеге чигендә урнаштырырга һәм калган территориядән яшел утыртмалар белән аерырга кирәк.</w:t>
      </w:r>
    </w:p>
    <w:p w:rsidR="00170F1C" w:rsidRPr="006904BD" w:rsidRDefault="00170F1C" w:rsidP="009E770A">
      <w:pPr>
        <w:rPr>
          <w:sz w:val="27"/>
          <w:szCs w:val="27"/>
          <w:lang w:val="tt-RU"/>
        </w:rPr>
      </w:pPr>
      <w:r w:rsidRPr="006904BD">
        <w:rPr>
          <w:sz w:val="27"/>
          <w:szCs w:val="27"/>
          <w:lang w:val="tt-RU"/>
        </w:rPr>
        <w:t>Хуҗалык зонасында урамнан мөстәкыйль керү булырга тиеш.</w:t>
      </w:r>
    </w:p>
    <w:p w:rsidR="00170F1C" w:rsidRPr="006904BD" w:rsidRDefault="00170F1C" w:rsidP="009E770A">
      <w:pPr>
        <w:ind w:firstLine="720"/>
        <w:jc w:val="both"/>
        <w:rPr>
          <w:sz w:val="27"/>
          <w:szCs w:val="27"/>
          <w:lang w:val="tt-RU"/>
        </w:rPr>
      </w:pPr>
      <w:r w:rsidRPr="006904BD">
        <w:rPr>
          <w:sz w:val="27"/>
          <w:szCs w:val="27"/>
          <w:lang w:val="tt-RU"/>
        </w:rPr>
        <w:t>Хуҗалык зонасы территориясендә түбәндәге биналар урнаштырылырга мөмкин: ягулык саклагычы, су белән тәэмин итү корылмалары (үзәк су белән тәэмин итү булмаганда), автостоянка, яшелчәсаклагыч, склад биналары.</w:t>
      </w:r>
    </w:p>
    <w:p w:rsidR="00170F1C" w:rsidRPr="006904BD" w:rsidRDefault="00170F1C" w:rsidP="009E770A">
      <w:pPr>
        <w:numPr>
          <w:ilvl w:val="2"/>
          <w:numId w:val="126"/>
        </w:numPr>
        <w:tabs>
          <w:tab w:val="left" w:pos="1679"/>
        </w:tabs>
        <w:autoSpaceDE/>
        <w:autoSpaceDN/>
        <w:adjustRightInd/>
        <w:ind w:left="0" w:firstLine="721"/>
        <w:jc w:val="both"/>
        <w:rPr>
          <w:lang w:val="tt-RU"/>
        </w:rPr>
      </w:pPr>
      <w:r w:rsidRPr="006904BD">
        <w:rPr>
          <w:sz w:val="27"/>
          <w:szCs w:val="27"/>
          <w:lang w:val="tt-RU"/>
        </w:rPr>
        <w:t>Хуҗалык зонасында чүп-чар җыючылар өчен интернат учреждениесе бинасыннан кимендә 25 метр ераклыкта бетон мәйданчык каралырга тиеш. Мәйданчык күләме чүп-чар җыючының нигезе һәр яктан 1,5 метрга артыграк булырга тиеш.</w:t>
      </w:r>
    </w:p>
    <w:p w:rsidR="00170F1C" w:rsidRPr="006904BD" w:rsidRDefault="00170F1C" w:rsidP="009E770A">
      <w:pPr>
        <w:numPr>
          <w:ilvl w:val="2"/>
          <w:numId w:val="126"/>
        </w:numPr>
        <w:tabs>
          <w:tab w:val="left" w:pos="1674"/>
        </w:tabs>
        <w:autoSpaceDE/>
        <w:autoSpaceDN/>
        <w:adjustRightInd/>
        <w:ind w:left="0" w:firstLine="721"/>
        <w:jc w:val="both"/>
        <w:rPr>
          <w:lang w:val="tt-RU"/>
        </w:rPr>
      </w:pPr>
      <w:r w:rsidRPr="006904BD">
        <w:rPr>
          <w:sz w:val="27"/>
          <w:szCs w:val="27"/>
          <w:lang w:val="tt-RU"/>
        </w:rPr>
        <w:t>Су белән тәэмин итү һәм интернат оешмаларын канализацияләү җирле котельныйлардан үзәкләштерелгән, җылылык белән тәэмин итү булырга тиеш.</w:t>
      </w:r>
    </w:p>
    <w:p w:rsidR="00170F1C" w:rsidRPr="006904BD" w:rsidRDefault="00170F1C" w:rsidP="009E770A">
      <w:pPr>
        <w:rPr>
          <w:sz w:val="27"/>
          <w:szCs w:val="27"/>
          <w:lang w:val="tt-RU"/>
        </w:rPr>
      </w:pPr>
      <w:r w:rsidRPr="006904BD">
        <w:rPr>
          <w:sz w:val="27"/>
          <w:szCs w:val="27"/>
          <w:lang w:val="tt-RU"/>
        </w:rPr>
        <w:t>Автономияле җылылык куллану рөхсәт ителә.</w:t>
      </w:r>
    </w:p>
    <w:p w:rsidR="00170F1C" w:rsidRPr="006904BD" w:rsidRDefault="00170F1C" w:rsidP="009E770A">
      <w:pPr>
        <w:ind w:firstLine="720"/>
        <w:jc w:val="both"/>
        <w:rPr>
          <w:sz w:val="27"/>
          <w:szCs w:val="27"/>
          <w:lang w:val="tt-RU"/>
        </w:rPr>
      </w:pPr>
      <w:r w:rsidRPr="006904BD">
        <w:rPr>
          <w:sz w:val="27"/>
          <w:szCs w:val="27"/>
          <w:lang w:val="tt-RU"/>
        </w:rPr>
        <w:t>Суүткәргечнең үзәкләштерелгән челтәрләре булмаганда һәм канализация булмаганда, су белән тәэмин итүнең һәм канализациянең җирле системалары проектлана.</w:t>
      </w:r>
    </w:p>
    <w:p w:rsidR="00170F1C" w:rsidRPr="006904BD" w:rsidRDefault="00170F1C" w:rsidP="009E770A">
      <w:pPr>
        <w:numPr>
          <w:ilvl w:val="2"/>
          <w:numId w:val="126"/>
        </w:numPr>
        <w:tabs>
          <w:tab w:val="left" w:pos="1679"/>
        </w:tabs>
        <w:autoSpaceDE/>
        <w:autoSpaceDN/>
        <w:adjustRightInd/>
        <w:ind w:left="0" w:firstLine="721"/>
        <w:jc w:val="both"/>
        <w:rPr>
          <w:lang w:val="tt-RU"/>
        </w:rPr>
      </w:pPr>
      <w:r w:rsidRPr="006904BD">
        <w:rPr>
          <w:sz w:val="27"/>
          <w:szCs w:val="27"/>
          <w:lang w:val="tt-RU"/>
        </w:rPr>
        <w:t>Балаларга өстәмә белем бирү оешмалары (балалар иҗаты йортлары, яшь техниклар станцияләре, яшь натуралистлар, яшь туристлар, балалар-яшүсмерләр спорт мәктәпләре, балалар сәнгать мәктәпләре, музыка, сәнгать, хореография мәктәпләре) торак пунктлар территориясендә урнаштырырга, аларны яшәү һәм уку урыннарына якынайтырга, кагыйдә буларак, җәмәгать пассажир транспорты челтәре белән үзара бәйләнештә иҗтимагый үзәкләр составында урнаштырырга кирәк.</w:t>
      </w:r>
    </w:p>
    <w:p w:rsidR="00170F1C" w:rsidRPr="006904BD" w:rsidRDefault="00170F1C" w:rsidP="009E770A">
      <w:pPr>
        <w:ind w:firstLine="540"/>
        <w:jc w:val="both"/>
        <w:rPr>
          <w:sz w:val="27"/>
          <w:szCs w:val="27"/>
          <w:lang w:val="tt-RU"/>
        </w:rPr>
      </w:pPr>
    </w:p>
    <w:p w:rsidR="00170F1C" w:rsidRPr="006904BD" w:rsidRDefault="00170F1C" w:rsidP="009E770A">
      <w:pPr>
        <w:numPr>
          <w:ilvl w:val="2"/>
          <w:numId w:val="126"/>
        </w:numPr>
        <w:tabs>
          <w:tab w:val="left" w:pos="1674"/>
        </w:tabs>
        <w:autoSpaceDE/>
        <w:autoSpaceDN/>
        <w:adjustRightInd/>
        <w:ind w:left="0" w:firstLine="721"/>
        <w:jc w:val="both"/>
        <w:rPr>
          <w:lang w:val="tt-RU"/>
        </w:rPr>
      </w:pPr>
      <w:r w:rsidRPr="006904BD">
        <w:rPr>
          <w:sz w:val="27"/>
          <w:szCs w:val="27"/>
          <w:lang w:val="tt-RU"/>
        </w:rPr>
        <w:t>Балаларга өстәмә белем бирү оешмалары, шулай ук аларның җир кишәрлекләре мәйданнары әлеге нормативларга 9 нчы кушымта нигезендә билгеләнә.</w:t>
      </w:r>
    </w:p>
    <w:p w:rsidR="00170F1C" w:rsidRPr="006904BD" w:rsidRDefault="00170F1C" w:rsidP="009E770A">
      <w:pPr>
        <w:ind w:firstLine="721"/>
        <w:rPr>
          <w:sz w:val="27"/>
          <w:szCs w:val="27"/>
          <w:lang w:val="tt-RU"/>
        </w:rPr>
      </w:pPr>
      <w:r w:rsidRPr="006904BD">
        <w:rPr>
          <w:sz w:val="27"/>
          <w:szCs w:val="27"/>
          <w:lang w:val="tt-RU"/>
        </w:rPr>
        <w:t>Мәктәптән тыш учреждениеләрдән файдалану өчен түбәндәгеләр кабул ителә: авыл торак пунктлары өчен - проектлауга йөкләмә буенча. Мөмкин булган транспорт белән тәэмин ителеш - 30 минуттан да артык түгел (бер якка).</w:t>
      </w:r>
    </w:p>
    <w:p w:rsidR="00170F1C" w:rsidRPr="006904BD" w:rsidRDefault="00170F1C" w:rsidP="009E770A">
      <w:pPr>
        <w:numPr>
          <w:ilvl w:val="2"/>
          <w:numId w:val="126"/>
        </w:numPr>
        <w:tabs>
          <w:tab w:val="left" w:pos="1670"/>
        </w:tabs>
        <w:autoSpaceDE/>
        <w:autoSpaceDN/>
        <w:adjustRightInd/>
        <w:ind w:left="0" w:firstLine="721"/>
        <w:jc w:val="both"/>
        <w:rPr>
          <w:lang w:val="tt-RU"/>
        </w:rPr>
      </w:pPr>
      <w:r w:rsidRPr="006904BD">
        <w:rPr>
          <w:sz w:val="27"/>
          <w:szCs w:val="27"/>
          <w:lang w:val="tt-RU"/>
        </w:rPr>
        <w:t>Балаларга өстәмә белем бирү оешмалары биналарыннан кызыл сызыкка кадәр араны гомуми белем бирү мәктәпләре биналары буларак кабул итәргә кирәк.</w:t>
      </w:r>
    </w:p>
    <w:p w:rsidR="00170F1C" w:rsidRPr="006904BD" w:rsidRDefault="00170F1C" w:rsidP="009E770A">
      <w:pPr>
        <w:numPr>
          <w:ilvl w:val="2"/>
          <w:numId w:val="126"/>
        </w:numPr>
        <w:tabs>
          <w:tab w:val="left" w:pos="1646"/>
        </w:tabs>
        <w:autoSpaceDE/>
        <w:autoSpaceDN/>
        <w:adjustRightInd/>
        <w:ind w:left="0" w:firstLine="721"/>
        <w:jc w:val="both"/>
        <w:rPr>
          <w:lang w:val="tt-RU"/>
        </w:rPr>
      </w:pPr>
      <w:r w:rsidRPr="006904BD">
        <w:rPr>
          <w:sz w:val="27"/>
          <w:szCs w:val="27"/>
          <w:lang w:val="tt-RU"/>
        </w:rPr>
        <w:t>Участок территориясе 1,2 - 1,5 метр биеклектәге койма белән яисә яшел утыртмалар белән чикләнергә тиеш.</w:t>
      </w:r>
    </w:p>
    <w:p w:rsidR="00170F1C" w:rsidRPr="006904BD" w:rsidRDefault="00170F1C" w:rsidP="009E770A">
      <w:pPr>
        <w:ind w:firstLine="720"/>
        <w:jc w:val="both"/>
        <w:rPr>
          <w:sz w:val="27"/>
          <w:szCs w:val="27"/>
          <w:lang w:val="tt-RU"/>
        </w:rPr>
      </w:pPr>
      <w:r w:rsidRPr="006904BD">
        <w:rPr>
          <w:sz w:val="27"/>
          <w:szCs w:val="27"/>
          <w:lang w:val="tt-RU"/>
        </w:rPr>
        <w:t>Участокны яшелләндерү аның территориясенең кимендә 50 процентын исәпләп чыгару күздә тотыла.</w:t>
      </w:r>
    </w:p>
    <w:p w:rsidR="00170F1C" w:rsidRPr="006904BD" w:rsidRDefault="00170F1C" w:rsidP="009E770A">
      <w:pPr>
        <w:ind w:firstLine="720"/>
        <w:jc w:val="both"/>
        <w:rPr>
          <w:sz w:val="27"/>
          <w:szCs w:val="27"/>
          <w:lang w:val="tt-RU"/>
        </w:rPr>
      </w:pPr>
      <w:r w:rsidRPr="006904BD">
        <w:rPr>
          <w:sz w:val="27"/>
          <w:szCs w:val="27"/>
          <w:lang w:val="tt-RU"/>
        </w:rPr>
        <w:lastRenderedPageBreak/>
        <w:t>Участокны яшелләндерү вакытында агулану килеп чыгуны булдырмау максатларында агулы җимешле агач һәм куаклар утыртылмый.</w:t>
      </w:r>
    </w:p>
    <w:p w:rsidR="00170F1C" w:rsidRPr="006904BD" w:rsidRDefault="00170F1C" w:rsidP="009E770A">
      <w:pPr>
        <w:numPr>
          <w:ilvl w:val="2"/>
          <w:numId w:val="126"/>
        </w:numPr>
        <w:tabs>
          <w:tab w:val="left" w:pos="1665"/>
        </w:tabs>
        <w:autoSpaceDE/>
        <w:autoSpaceDN/>
        <w:adjustRightInd/>
        <w:ind w:left="0" w:firstLine="721"/>
        <w:jc w:val="both"/>
        <w:rPr>
          <w:lang w:val="tt-RU"/>
        </w:rPr>
      </w:pPr>
      <w:r w:rsidRPr="006904BD">
        <w:rPr>
          <w:sz w:val="27"/>
          <w:szCs w:val="27"/>
          <w:lang w:val="tt-RU"/>
        </w:rPr>
        <w:t>Мусоросборникларны хуҗалык зонасында бина тәрәзәсеннән һәм ишегеннән кимендә 25 метр ераклыкта урнаштырырга кирәк.</w:t>
      </w:r>
    </w:p>
    <w:p w:rsidR="00170F1C" w:rsidRPr="006904BD" w:rsidRDefault="00170F1C" w:rsidP="009E770A">
      <w:pPr>
        <w:numPr>
          <w:ilvl w:val="2"/>
          <w:numId w:val="126"/>
        </w:numPr>
        <w:tabs>
          <w:tab w:val="left" w:pos="1665"/>
        </w:tabs>
        <w:autoSpaceDE/>
        <w:autoSpaceDN/>
        <w:adjustRightInd/>
        <w:ind w:left="0" w:firstLine="721"/>
        <w:jc w:val="both"/>
        <w:rPr>
          <w:lang w:val="tt-RU"/>
        </w:rPr>
      </w:pPr>
      <w:r w:rsidRPr="006904BD">
        <w:rPr>
          <w:sz w:val="27"/>
          <w:szCs w:val="27"/>
          <w:lang w:val="tt-RU"/>
        </w:rPr>
        <w:t>Лечеб-профилактика оешмалары (алга таба - ЛПО) СанПиН 2.1.3.2630-10 таләпләренә туры китереп урнаштырыла.</w:t>
      </w:r>
    </w:p>
    <w:p w:rsidR="00170F1C" w:rsidRPr="006904BD" w:rsidRDefault="00170F1C" w:rsidP="009E770A">
      <w:pPr>
        <w:ind w:firstLine="720"/>
        <w:jc w:val="both"/>
        <w:rPr>
          <w:sz w:val="27"/>
          <w:szCs w:val="27"/>
          <w:lang w:val="tt-RU"/>
        </w:rPr>
      </w:pPr>
      <w:r w:rsidRPr="006904BD">
        <w:rPr>
          <w:sz w:val="27"/>
          <w:szCs w:val="27"/>
          <w:lang w:val="tt-RU"/>
        </w:rPr>
        <w:t>ЛПО туфракны санитар-химик, микробиологик, паразитологик күрсәткечләр, радиация факторы буенча урнаштыру участогында гигиена нормативларына, атмосфера һавасында зарарлы матдәләр микъдары, электр магнит нурланышы дәрәҗәсе, шау-шу, вибрация, инфразвука гигиена нормативларыннан артып китмәскә тиеш.</w:t>
      </w:r>
    </w:p>
    <w:p w:rsidR="00170F1C" w:rsidRPr="006904BD" w:rsidRDefault="00170F1C" w:rsidP="009E770A">
      <w:pPr>
        <w:numPr>
          <w:ilvl w:val="2"/>
          <w:numId w:val="126"/>
        </w:numPr>
        <w:tabs>
          <w:tab w:val="left" w:pos="1686"/>
        </w:tabs>
        <w:autoSpaceDE/>
        <w:autoSpaceDN/>
        <w:adjustRightInd/>
        <w:ind w:left="0" w:firstLine="721"/>
        <w:jc w:val="both"/>
        <w:rPr>
          <w:lang w:val="tt-RU"/>
        </w:rPr>
      </w:pPr>
      <w:r w:rsidRPr="006904BD">
        <w:rPr>
          <w:sz w:val="27"/>
          <w:szCs w:val="27"/>
          <w:lang w:val="tt-RU"/>
        </w:rPr>
        <w:t>Психиатрия, йогышлы авырулар, шул исәптән туберкулез, профиль стационар торак төзелеше территориясеннән 100 метрдан да ким булмаган ераклыкта урнашкан. Күрсәтелгән профильнең 1000 һәм аннан да күбрәк ятмалары стационар итеп яшел зонага урнаштырырга кирәк.</w:t>
      </w:r>
    </w:p>
    <w:p w:rsidR="00170F1C" w:rsidRPr="006904BD" w:rsidRDefault="00170F1C" w:rsidP="009E770A">
      <w:pPr>
        <w:numPr>
          <w:ilvl w:val="2"/>
          <w:numId w:val="126"/>
        </w:numPr>
        <w:tabs>
          <w:tab w:val="left" w:pos="1670"/>
        </w:tabs>
        <w:autoSpaceDE/>
        <w:autoSpaceDN/>
        <w:adjustRightInd/>
        <w:ind w:left="0" w:firstLine="721"/>
        <w:jc w:val="both"/>
        <w:rPr>
          <w:lang w:val="tt-RU"/>
        </w:rPr>
      </w:pPr>
      <w:r w:rsidRPr="006904BD">
        <w:rPr>
          <w:sz w:val="27"/>
          <w:szCs w:val="27"/>
          <w:lang w:val="tt-RU"/>
        </w:rPr>
        <w:t>ЛПО участогында аңа функциональ яктан бәйле булмаган оешмалар биналары урнашырга тиеш түгел. ЛПО территориясендә яки турыдан-туры аның янәшәсендә амбулатор тикшерүгә килгән пациентлар һәм/яки озатып йөрүче затлар өчен кунакханәләр яки пансионатлар урнаштыру максатка ярашлы булыр.</w:t>
      </w:r>
    </w:p>
    <w:p w:rsidR="00170F1C" w:rsidRPr="006904BD" w:rsidRDefault="00170F1C" w:rsidP="009E770A">
      <w:pPr>
        <w:numPr>
          <w:ilvl w:val="2"/>
          <w:numId w:val="126"/>
        </w:numPr>
        <w:tabs>
          <w:tab w:val="left" w:pos="1670"/>
        </w:tabs>
        <w:autoSpaceDE/>
        <w:autoSpaceDN/>
        <w:adjustRightInd/>
        <w:ind w:left="0" w:firstLine="721"/>
        <w:jc w:val="both"/>
        <w:rPr>
          <w:lang w:val="tt-RU"/>
        </w:rPr>
      </w:pPr>
      <w:r w:rsidRPr="006904BD">
        <w:rPr>
          <w:sz w:val="27"/>
          <w:szCs w:val="27"/>
          <w:lang w:val="tt-RU"/>
        </w:rPr>
        <w:t>Торак һәм иҗтимагый биналарда аерым ишек булганда түбәндәгеләрне урнаштыру рөхсәт ителә:</w:t>
      </w:r>
    </w:p>
    <w:p w:rsidR="00170F1C" w:rsidRPr="006904BD" w:rsidRDefault="00170F1C" w:rsidP="009E770A">
      <w:pPr>
        <w:ind w:firstLine="720"/>
        <w:jc w:val="both"/>
        <w:rPr>
          <w:sz w:val="27"/>
          <w:szCs w:val="27"/>
          <w:lang w:val="tt-RU"/>
        </w:rPr>
      </w:pPr>
      <w:r w:rsidRPr="006904BD">
        <w:rPr>
          <w:sz w:val="27"/>
          <w:szCs w:val="27"/>
          <w:lang w:val="tt-RU"/>
        </w:rPr>
        <w:t>сменага 100дән дә артык булмаган амбулатор-поликлиника ЛПО, шул исәптән фельдшер-акушерлык пунктларын, көндезге стационар оешмаларын да кертеп;</w:t>
      </w:r>
    </w:p>
    <w:p w:rsidR="00170F1C" w:rsidRPr="006904BD" w:rsidRDefault="00170F1C" w:rsidP="009E770A">
      <w:pPr>
        <w:ind w:firstLine="720"/>
        <w:jc w:val="both"/>
        <w:rPr>
          <w:sz w:val="27"/>
          <w:szCs w:val="27"/>
          <w:lang w:val="tt-RU"/>
        </w:rPr>
      </w:pPr>
      <w:r w:rsidRPr="006904BD">
        <w:rPr>
          <w:sz w:val="27"/>
          <w:szCs w:val="27"/>
          <w:lang w:val="tt-RU"/>
        </w:rPr>
        <w:t>стоматология кабинетлары, стоматология амбулатор-поликлиника оешмалары, шул исәптән үз составында көндәлек стационарлар булган.</w:t>
      </w:r>
    </w:p>
    <w:p w:rsidR="00170F1C" w:rsidRPr="006904BD" w:rsidRDefault="00170F1C" w:rsidP="009E770A">
      <w:pPr>
        <w:rPr>
          <w:sz w:val="27"/>
          <w:szCs w:val="27"/>
          <w:lang w:val="tt-RU"/>
        </w:rPr>
      </w:pPr>
      <w:r w:rsidRPr="006904BD">
        <w:rPr>
          <w:sz w:val="27"/>
          <w:szCs w:val="27"/>
          <w:lang w:val="tt-RU"/>
        </w:rPr>
        <w:t>Торак биналарның цоколь катларында түбәндәгеләрне урнаштыру рөхсәт ителә:</w:t>
      </w:r>
    </w:p>
    <w:p w:rsidR="00170F1C" w:rsidRPr="006904BD" w:rsidRDefault="00170F1C" w:rsidP="009E770A">
      <w:pPr>
        <w:ind w:firstLine="720"/>
        <w:jc w:val="both"/>
        <w:rPr>
          <w:sz w:val="27"/>
          <w:szCs w:val="27"/>
          <w:lang w:val="tt-RU"/>
        </w:rPr>
      </w:pPr>
      <w:r w:rsidRPr="006904BD">
        <w:rPr>
          <w:sz w:val="27"/>
          <w:szCs w:val="27"/>
          <w:lang w:val="tt-RU"/>
        </w:rPr>
        <w:t>табибларны кабул итү кабинетлары (1 метрдан да артык булмаган бүленү белән һәм табигый яктырту коэффициентының нормалаштырылган күрсәткечен үтәгәндә);</w:t>
      </w:r>
    </w:p>
    <w:p w:rsidR="00170F1C" w:rsidRPr="006904BD" w:rsidRDefault="00170F1C" w:rsidP="009E770A">
      <w:pPr>
        <w:rPr>
          <w:sz w:val="27"/>
          <w:szCs w:val="27"/>
          <w:lang w:val="tt-RU"/>
        </w:rPr>
      </w:pPr>
      <w:r w:rsidRPr="006904BD">
        <w:rPr>
          <w:sz w:val="27"/>
          <w:szCs w:val="27"/>
          <w:lang w:val="tt-RU"/>
        </w:rPr>
        <w:t xml:space="preserve">стоматология медицина оешмалары; </w:t>
      </w:r>
    </w:p>
    <w:p w:rsidR="00170F1C" w:rsidRPr="006904BD" w:rsidRDefault="00170F1C" w:rsidP="009E770A">
      <w:pPr>
        <w:rPr>
          <w:sz w:val="27"/>
          <w:szCs w:val="27"/>
          <w:lang w:val="tt-RU"/>
        </w:rPr>
        <w:sectPr w:rsidR="00170F1C" w:rsidRPr="006904BD">
          <w:pgSz w:w="11909" w:h="16834"/>
          <w:pgMar w:top="1000" w:right="440" w:bottom="280" w:left="820" w:header="785" w:footer="0" w:gutter="0"/>
          <w:cols w:space="720"/>
        </w:sectPr>
      </w:pPr>
      <w:r w:rsidRPr="006904BD">
        <w:rPr>
          <w:sz w:val="27"/>
          <w:szCs w:val="27"/>
          <w:lang w:val="tt-RU"/>
        </w:rPr>
        <w:t>фельдшер-акушерлык пунктлары, амбулаторияләр.</w:t>
      </w:r>
    </w:p>
    <w:p w:rsidR="00170F1C" w:rsidRPr="006904BD" w:rsidRDefault="00170F1C" w:rsidP="009E770A">
      <w:pPr>
        <w:rPr>
          <w:sz w:val="27"/>
          <w:szCs w:val="27"/>
          <w:lang w:val="tt-RU"/>
        </w:rPr>
      </w:pPr>
    </w:p>
    <w:p w:rsidR="00170F1C" w:rsidRPr="006904BD" w:rsidRDefault="00170F1C" w:rsidP="009E770A">
      <w:pPr>
        <w:numPr>
          <w:ilvl w:val="2"/>
          <w:numId w:val="126"/>
        </w:numPr>
        <w:tabs>
          <w:tab w:val="left" w:pos="1670"/>
        </w:tabs>
        <w:autoSpaceDE/>
        <w:autoSpaceDN/>
        <w:adjustRightInd/>
        <w:ind w:left="0" w:firstLine="721"/>
        <w:jc w:val="both"/>
        <w:rPr>
          <w:lang w:val="tt-RU"/>
        </w:rPr>
      </w:pPr>
      <w:r w:rsidRPr="006904BD">
        <w:rPr>
          <w:sz w:val="27"/>
          <w:szCs w:val="27"/>
          <w:lang w:val="tt-RU"/>
        </w:rPr>
        <w:t>Торак һәм иҗтимагый биналарда ЛПО урнаштыру рөхсәт ителми, алар йогышлы (шул исәптән туберкулез) авыруларына ярдәм итә, дерматологны амбулатория-поликлиника консультатив кабул итүдән тыш.</w:t>
      </w:r>
    </w:p>
    <w:p w:rsidR="00170F1C" w:rsidRPr="006904BD" w:rsidRDefault="00170F1C" w:rsidP="009E770A">
      <w:pPr>
        <w:ind w:firstLine="720"/>
        <w:jc w:val="both"/>
        <w:rPr>
          <w:sz w:val="27"/>
          <w:szCs w:val="27"/>
          <w:lang w:val="tt-RU"/>
        </w:rPr>
      </w:pPr>
      <w:r w:rsidRPr="006904BD">
        <w:rPr>
          <w:sz w:val="27"/>
          <w:szCs w:val="27"/>
          <w:lang w:val="tt-RU"/>
        </w:rPr>
        <w:t>Торак биналарда алкоголь һәм наркотик бәйлелектән интегүче затларга ярдәм күрсәтү өчен ЛПО урнаштыру рөхсәт ителми.</w:t>
      </w:r>
    </w:p>
    <w:p w:rsidR="00170F1C" w:rsidRPr="006904BD" w:rsidRDefault="00170F1C" w:rsidP="009E770A">
      <w:pPr>
        <w:ind w:firstLine="720"/>
        <w:jc w:val="both"/>
        <w:rPr>
          <w:sz w:val="27"/>
          <w:szCs w:val="27"/>
          <w:lang w:val="tt-RU"/>
        </w:rPr>
      </w:pPr>
      <w:r w:rsidRPr="006904BD">
        <w:rPr>
          <w:sz w:val="27"/>
          <w:szCs w:val="27"/>
          <w:lang w:val="tt-RU"/>
        </w:rPr>
        <w:t>Торак биналарда һәм аларга төзелгән биналарда микробиологик лабораторияләр (бүлекләр), магнит-резонанс томография бүлекләре урнаштыру рөхсәт ителми.</w:t>
      </w:r>
    </w:p>
    <w:p w:rsidR="00170F1C" w:rsidRPr="006904BD" w:rsidRDefault="00170F1C" w:rsidP="009E770A">
      <w:pPr>
        <w:ind w:firstLine="720"/>
        <w:jc w:val="both"/>
        <w:rPr>
          <w:sz w:val="27"/>
          <w:szCs w:val="27"/>
          <w:lang w:val="tt-RU"/>
        </w:rPr>
      </w:pPr>
      <w:r w:rsidRPr="006904BD">
        <w:rPr>
          <w:sz w:val="27"/>
          <w:szCs w:val="27"/>
          <w:lang w:val="tt-RU"/>
        </w:rPr>
        <w:t>Ионлаштыручы нурланыш чыганакларыннан файдаланучы оешмаларны урнаштыруга таләпләр радиация куркынычсызлыгы нормалары һәм әлеге эшчәнлек төренә карата санитария-гигиена таләпләре нигезендә билгеләнә.</w:t>
      </w:r>
    </w:p>
    <w:p w:rsidR="00170F1C" w:rsidRPr="006904BD" w:rsidRDefault="00170F1C" w:rsidP="009E770A">
      <w:pPr>
        <w:numPr>
          <w:ilvl w:val="2"/>
          <w:numId w:val="126"/>
        </w:numPr>
        <w:tabs>
          <w:tab w:val="left" w:pos="1670"/>
        </w:tabs>
        <w:autoSpaceDE/>
        <w:autoSpaceDN/>
        <w:adjustRightInd/>
        <w:ind w:left="0" w:firstLine="721"/>
        <w:jc w:val="both"/>
        <w:rPr>
          <w:lang w:val="tt-RU"/>
        </w:rPr>
      </w:pPr>
      <w:r w:rsidRPr="006904BD">
        <w:rPr>
          <w:sz w:val="27"/>
          <w:szCs w:val="27"/>
          <w:lang w:val="tt-RU"/>
        </w:rPr>
        <w:t>Медицина оешмаларының сыйдырышлылыгы, шулай ук аларның җир кишәрлекләре мәйданнары әлеге нормативларга 3 нче кушымтаның 4 нче таблицасы нигезендә билгеләнә.</w:t>
      </w:r>
    </w:p>
    <w:p w:rsidR="00170F1C" w:rsidRPr="006904BD" w:rsidRDefault="00170F1C" w:rsidP="009E770A">
      <w:pPr>
        <w:rPr>
          <w:sz w:val="27"/>
          <w:szCs w:val="27"/>
          <w:lang w:val="tt-RU"/>
        </w:rPr>
      </w:pPr>
      <w:r w:rsidRPr="006904BD">
        <w:rPr>
          <w:sz w:val="27"/>
          <w:szCs w:val="27"/>
          <w:lang w:val="tt-RU"/>
        </w:rPr>
        <w:t>Медицина оешмаларыннан файдалану өчен түбәндәгеләр кабул ителә: авыл торак пунктлары өчен - 5.1.23 пункт буенча әлеге нормативлар.</w:t>
      </w:r>
    </w:p>
    <w:p w:rsidR="00170F1C" w:rsidRPr="006904BD" w:rsidRDefault="00170F1C" w:rsidP="009E770A">
      <w:pPr>
        <w:numPr>
          <w:ilvl w:val="2"/>
          <w:numId w:val="126"/>
        </w:numPr>
        <w:tabs>
          <w:tab w:val="left" w:pos="1665"/>
        </w:tabs>
        <w:autoSpaceDE/>
        <w:autoSpaceDN/>
        <w:adjustRightInd/>
        <w:ind w:left="0" w:firstLine="721"/>
        <w:jc w:val="both"/>
        <w:rPr>
          <w:lang w:val="tt-RU"/>
        </w:rPr>
      </w:pPr>
      <w:r w:rsidRPr="006904BD">
        <w:rPr>
          <w:sz w:val="27"/>
          <w:szCs w:val="27"/>
          <w:lang w:val="tt-RU"/>
        </w:rPr>
        <w:t>ЛПО участогын планлаштыруда һәм зоналаштыруда функциональ зоналарның катгый изоляциясен сакларга кирәк.</w:t>
      </w:r>
    </w:p>
    <w:p w:rsidR="00170F1C" w:rsidRPr="006904BD" w:rsidRDefault="00170F1C" w:rsidP="009E770A">
      <w:pPr>
        <w:ind w:firstLine="720"/>
        <w:jc w:val="both"/>
        <w:rPr>
          <w:sz w:val="27"/>
          <w:szCs w:val="27"/>
          <w:lang w:val="tt-RU"/>
        </w:rPr>
      </w:pPr>
      <w:r w:rsidRPr="006904BD">
        <w:rPr>
          <w:sz w:val="27"/>
          <w:szCs w:val="27"/>
          <w:lang w:val="tt-RU"/>
        </w:rPr>
        <w:t>Стационарлар территориясендә зоналар: йогышлы авырулар һәм йогышлы авырулар өчен дәвалау корпуслары, бакча-парк, патология-анатомия корпуслары, хуҗалык һәм инженерлык корылмалары бүлеп бирелә.</w:t>
      </w:r>
    </w:p>
    <w:p w:rsidR="00170F1C" w:rsidRPr="006904BD" w:rsidRDefault="00170F1C" w:rsidP="009E770A">
      <w:pPr>
        <w:ind w:firstLine="720"/>
        <w:jc w:val="both"/>
        <w:rPr>
          <w:sz w:val="27"/>
          <w:szCs w:val="27"/>
          <w:lang w:val="tt-RU"/>
        </w:rPr>
      </w:pPr>
      <w:r w:rsidRPr="006904BD">
        <w:rPr>
          <w:sz w:val="27"/>
          <w:szCs w:val="27"/>
          <w:lang w:val="tt-RU"/>
        </w:rPr>
        <w:t>Инфекция корпусы башка корпуслардан яшел утыртмалар полосасы белән аерыла.</w:t>
      </w:r>
    </w:p>
    <w:p w:rsidR="00170F1C" w:rsidRPr="006904BD" w:rsidRDefault="00170F1C" w:rsidP="009E770A">
      <w:pPr>
        <w:ind w:firstLine="720"/>
        <w:jc w:val="both"/>
        <w:rPr>
          <w:sz w:val="27"/>
          <w:szCs w:val="27"/>
          <w:lang w:val="tt-RU"/>
        </w:rPr>
      </w:pPr>
      <w:r w:rsidRPr="006904BD">
        <w:rPr>
          <w:sz w:val="27"/>
          <w:szCs w:val="27"/>
          <w:lang w:val="tt-RU"/>
        </w:rPr>
        <w:t>Ритуаль зона булган патолог-анатомия корпусы палата бүлекләре тәрәзәләреннән, шулай ук ЛПО янында урнашкан торак һәм иҗтимагый биналардан күренмәскә тиеш. ЛПО ритуаль зонасына аерым керү каралган булырга тиеш.</w:t>
      </w:r>
    </w:p>
    <w:p w:rsidR="00170F1C" w:rsidRPr="006904BD" w:rsidRDefault="00170F1C" w:rsidP="009E770A">
      <w:pPr>
        <w:numPr>
          <w:ilvl w:val="2"/>
          <w:numId w:val="126"/>
        </w:numPr>
        <w:tabs>
          <w:tab w:val="left" w:pos="1679"/>
        </w:tabs>
        <w:autoSpaceDE/>
        <w:autoSpaceDN/>
        <w:adjustRightInd/>
        <w:ind w:left="0" w:firstLine="721"/>
        <w:jc w:val="both"/>
        <w:rPr>
          <w:lang w:val="tt-RU"/>
        </w:rPr>
      </w:pPr>
      <w:r w:rsidRPr="006904BD">
        <w:rPr>
          <w:sz w:val="27"/>
          <w:szCs w:val="27"/>
          <w:highlight w:val="white"/>
          <w:lang w:val="tt-RU"/>
        </w:rPr>
        <w:t>Инфекция, тире-венерология, акушерлык, балалар, психосоматик, радиологик бүлекчәләр, күппрофильле медицина оешмалары составына керүче аерым биналарга урнаштырыла.</w:t>
      </w:r>
    </w:p>
    <w:p w:rsidR="00170F1C" w:rsidRPr="006904BD" w:rsidRDefault="00170F1C" w:rsidP="009E770A">
      <w:pPr>
        <w:numPr>
          <w:ilvl w:val="2"/>
          <w:numId w:val="126"/>
        </w:numPr>
        <w:tabs>
          <w:tab w:val="left" w:pos="1670"/>
        </w:tabs>
        <w:autoSpaceDE/>
        <w:autoSpaceDN/>
        <w:adjustRightInd/>
        <w:ind w:left="0" w:firstLine="721"/>
        <w:jc w:val="both"/>
        <w:rPr>
          <w:lang w:val="tt-RU"/>
        </w:rPr>
      </w:pPr>
      <w:r w:rsidRPr="006904BD">
        <w:rPr>
          <w:sz w:val="27"/>
          <w:szCs w:val="27"/>
          <w:highlight w:val="white"/>
          <w:lang w:val="tt-RU"/>
        </w:rPr>
        <w:t>ЛПО территориясе дәвалау-саклау режимын тәэмин итү кирәклеген, яшелләндерелгән, чикләнгән һәм яктыртылган булырга тиеш.</w:t>
      </w:r>
    </w:p>
    <w:p w:rsidR="00170F1C" w:rsidRPr="006904BD" w:rsidRDefault="00170F1C" w:rsidP="009E770A">
      <w:pPr>
        <w:ind w:firstLine="720"/>
        <w:jc w:val="both"/>
        <w:rPr>
          <w:sz w:val="27"/>
          <w:szCs w:val="27"/>
          <w:lang w:val="tt-RU"/>
        </w:rPr>
      </w:pPr>
      <w:r w:rsidRPr="006904BD">
        <w:rPr>
          <w:sz w:val="27"/>
          <w:szCs w:val="27"/>
          <w:highlight w:val="white"/>
          <w:lang w:val="tt-RU"/>
        </w:rPr>
        <w:t>Яшел утыртмаларның һәм газларның мәйданы стационарның гомуми мәйданының кимендә 50 процентын тәшкил итәргә тиеш.</w:t>
      </w:r>
    </w:p>
    <w:p w:rsidR="00170F1C" w:rsidRPr="006904BD" w:rsidRDefault="00170F1C" w:rsidP="009E770A">
      <w:pPr>
        <w:numPr>
          <w:ilvl w:val="2"/>
          <w:numId w:val="126"/>
        </w:numPr>
        <w:tabs>
          <w:tab w:val="left" w:pos="1670"/>
        </w:tabs>
        <w:autoSpaceDE/>
        <w:autoSpaceDN/>
        <w:adjustRightInd/>
        <w:ind w:left="0" w:firstLine="721"/>
        <w:jc w:val="both"/>
        <w:rPr>
          <w:lang w:val="tt-RU"/>
        </w:rPr>
      </w:pPr>
      <w:r w:rsidRPr="006904BD">
        <w:rPr>
          <w:sz w:val="27"/>
          <w:szCs w:val="27"/>
          <w:highlight w:val="white"/>
          <w:lang w:val="tt-RU"/>
        </w:rPr>
        <w:t>ЛПО хуҗалык зонасы территориясендә тәрәзәдән кимендә 25 метр ераклыкта каты өслекле һәм урам ягыннан керү рәвешендәге калдыклар өчен контейнер мәйданчыгы урнаштыралар. Мәйданчык зурлыгы контейнерларның һәр якка 1,5 метр мәйданны арттырырга тиеш. Контейннер мәйданчыгы чит җирләрдән сакланырга, койма һәм япма булырга тиеш.</w:t>
      </w:r>
    </w:p>
    <w:p w:rsidR="00170F1C" w:rsidRPr="006904BD" w:rsidRDefault="00170F1C" w:rsidP="009E770A">
      <w:pPr>
        <w:ind w:firstLine="720"/>
        <w:jc w:val="both"/>
        <w:rPr>
          <w:sz w:val="27"/>
          <w:szCs w:val="27"/>
          <w:lang w:val="tt-RU"/>
        </w:rPr>
      </w:pPr>
      <w:r w:rsidRPr="006904BD">
        <w:rPr>
          <w:sz w:val="27"/>
          <w:szCs w:val="27"/>
          <w:highlight w:val="white"/>
          <w:lang w:val="tt-RU"/>
        </w:rPr>
        <w:t>Медицина оешмалары калдыклары белән эш гамәлдәге норматив документлар таләпләре нигезендә гамәлгә ашырыла.</w:t>
      </w:r>
    </w:p>
    <w:p w:rsidR="00170F1C" w:rsidRPr="006904BD" w:rsidRDefault="00170F1C" w:rsidP="009E770A">
      <w:pPr>
        <w:ind w:firstLine="540"/>
        <w:jc w:val="both"/>
        <w:rPr>
          <w:sz w:val="27"/>
          <w:szCs w:val="27"/>
          <w:lang w:val="tt-RU"/>
        </w:rPr>
      </w:pPr>
    </w:p>
    <w:p w:rsidR="00170F1C" w:rsidRPr="006904BD" w:rsidRDefault="00170F1C" w:rsidP="009E770A">
      <w:pPr>
        <w:numPr>
          <w:ilvl w:val="2"/>
          <w:numId w:val="126"/>
        </w:numPr>
        <w:tabs>
          <w:tab w:val="left" w:pos="2219"/>
        </w:tabs>
        <w:autoSpaceDE/>
        <w:autoSpaceDN/>
        <w:adjustRightInd/>
        <w:ind w:left="0" w:firstLine="721"/>
        <w:jc w:val="both"/>
        <w:rPr>
          <w:lang w:val="tt-RU"/>
        </w:rPr>
      </w:pPr>
      <w:r w:rsidRPr="006904BD">
        <w:rPr>
          <w:sz w:val="27"/>
          <w:szCs w:val="27"/>
          <w:lang w:val="tt-RU"/>
        </w:rPr>
        <w:t xml:space="preserve">На производственных территориях учреждения здравоохранения раз- мещаются на территории промышленных предприятий и рассчитываются согласно </w:t>
      </w:r>
      <w:hyperlink r:id="rId14">
        <w:r w:rsidRPr="006904BD">
          <w:rPr>
            <w:color w:val="0000FF"/>
            <w:sz w:val="27"/>
            <w:szCs w:val="27"/>
            <w:lang w:val="tt-RU"/>
          </w:rPr>
          <w:t>СП 44.13330.2011</w:t>
        </w:r>
      </w:hyperlink>
      <w:r w:rsidRPr="006904BD">
        <w:rPr>
          <w:sz w:val="27"/>
          <w:szCs w:val="27"/>
          <w:lang w:val="tt-RU"/>
        </w:rPr>
        <w:t>.</w:t>
      </w:r>
    </w:p>
    <w:p w:rsidR="00170F1C" w:rsidRPr="006904BD" w:rsidRDefault="00170F1C" w:rsidP="009E770A">
      <w:pPr>
        <w:rPr>
          <w:sz w:val="27"/>
          <w:szCs w:val="27"/>
          <w:lang w:val="tt-RU"/>
        </w:rPr>
      </w:pPr>
    </w:p>
    <w:p w:rsidR="00170F1C" w:rsidRPr="006904BD" w:rsidRDefault="00170F1C" w:rsidP="009E770A">
      <w:pPr>
        <w:numPr>
          <w:ilvl w:val="2"/>
          <w:numId w:val="126"/>
        </w:numPr>
        <w:shd w:val="clear" w:color="auto" w:fill="FFFFFF"/>
        <w:tabs>
          <w:tab w:val="left" w:pos="1670"/>
        </w:tabs>
        <w:autoSpaceDE/>
        <w:autoSpaceDN/>
        <w:adjustRightInd/>
        <w:ind w:left="0" w:firstLine="720"/>
        <w:jc w:val="both"/>
        <w:rPr>
          <w:lang w:val="tt-RU"/>
        </w:rPr>
      </w:pPr>
      <w:r w:rsidRPr="006904BD">
        <w:rPr>
          <w:sz w:val="27"/>
          <w:szCs w:val="27"/>
          <w:highlight w:val="white"/>
          <w:lang w:val="tt-RU"/>
        </w:rPr>
        <w:t>Аптекалар аз катлы аерым биналарга урнаштырылырга, торак һәм иҗтимагый биналарга кушып төзелгән беренче катларда төзелергә мөмкин.</w:t>
      </w:r>
    </w:p>
    <w:p w:rsidR="00170F1C" w:rsidRPr="006904BD" w:rsidRDefault="00170F1C" w:rsidP="009E770A">
      <w:pPr>
        <w:ind w:firstLine="720"/>
        <w:jc w:val="both"/>
        <w:rPr>
          <w:sz w:val="27"/>
          <w:szCs w:val="27"/>
          <w:lang w:val="tt-RU"/>
        </w:rPr>
      </w:pPr>
      <w:r w:rsidRPr="006904BD">
        <w:rPr>
          <w:sz w:val="27"/>
          <w:szCs w:val="27"/>
          <w:highlight w:val="white"/>
          <w:lang w:val="tt-RU"/>
        </w:rPr>
        <w:t>Авыл торак пунктларында даруханәләрне бер территориядә яки бер бинада, ләкин аерым керү белән комплекска урнаштыру максатка ярашлы.</w:t>
      </w:r>
    </w:p>
    <w:p w:rsidR="00170F1C" w:rsidRPr="006904BD" w:rsidRDefault="00170F1C" w:rsidP="009E770A">
      <w:pPr>
        <w:shd w:val="clear" w:color="auto" w:fill="FFFFFF"/>
        <w:ind w:firstLine="720"/>
        <w:jc w:val="both"/>
        <w:rPr>
          <w:sz w:val="27"/>
          <w:szCs w:val="27"/>
          <w:lang w:val="tt-RU"/>
        </w:rPr>
      </w:pPr>
      <w:r w:rsidRPr="006904BD">
        <w:rPr>
          <w:sz w:val="27"/>
          <w:szCs w:val="27"/>
          <w:highlight w:val="white"/>
          <w:lang w:val="tt-RU"/>
        </w:rPr>
        <w:lastRenderedPageBreak/>
        <w:t>Аптеканың җир участогы мәйданын әлеге нормативларга 3 нче кушымта нигезендә кабул итәргә кирәк.</w:t>
      </w:r>
    </w:p>
    <w:p w:rsidR="00170F1C" w:rsidRPr="006904BD" w:rsidRDefault="00170F1C" w:rsidP="009E770A">
      <w:pPr>
        <w:ind w:firstLine="720"/>
        <w:jc w:val="both"/>
        <w:rPr>
          <w:sz w:val="27"/>
          <w:szCs w:val="27"/>
          <w:lang w:val="tt-RU"/>
        </w:rPr>
      </w:pPr>
      <w:r w:rsidRPr="006904BD">
        <w:rPr>
          <w:sz w:val="27"/>
          <w:szCs w:val="27"/>
          <w:highlight w:val="white"/>
          <w:lang w:val="tt-RU"/>
        </w:rPr>
        <w:t>Аптекалардан файдалану мөмкинлеген 5.1.85 п. нигезендә әлеге нормативларга туры китереп кабул итәргә кирәк.</w:t>
      </w:r>
    </w:p>
    <w:p w:rsidR="00170F1C" w:rsidRPr="006904BD" w:rsidRDefault="00170F1C" w:rsidP="009E770A">
      <w:pPr>
        <w:ind w:firstLine="720"/>
        <w:jc w:val="both"/>
        <w:rPr>
          <w:sz w:val="27"/>
          <w:szCs w:val="27"/>
          <w:lang w:val="tt-RU"/>
        </w:rPr>
      </w:pPr>
      <w:r w:rsidRPr="006904BD">
        <w:rPr>
          <w:sz w:val="27"/>
          <w:szCs w:val="27"/>
          <w:highlight w:val="white"/>
          <w:lang w:val="tt-RU"/>
        </w:rPr>
        <w:t>Ашыгыч медицина ярдәме станцияләрен (подстанцияләрен) проектлаганда җир кишәрлеген, ашыгыч медицина ярдәме күрсәтү пунктларын, фельдшер-акушерлык пунктларын проектлаганда, алу мөмкинлеге булган радиусны, урнаштыру әлеге нормативларга 9 нчы кушымта нигезендә кабул итәргә кирәк.</w:t>
      </w:r>
    </w:p>
    <w:p w:rsidR="00170F1C" w:rsidRPr="006904BD" w:rsidRDefault="00170F1C" w:rsidP="009E770A">
      <w:pPr>
        <w:numPr>
          <w:ilvl w:val="2"/>
          <w:numId w:val="126"/>
        </w:numPr>
        <w:tabs>
          <w:tab w:val="left" w:pos="1670"/>
        </w:tabs>
        <w:autoSpaceDE/>
        <w:autoSpaceDN/>
        <w:adjustRightInd/>
        <w:ind w:left="0" w:firstLine="720"/>
        <w:jc w:val="both"/>
        <w:rPr>
          <w:lang w:val="tt-RU"/>
        </w:rPr>
      </w:pPr>
      <w:r w:rsidRPr="006904BD">
        <w:rPr>
          <w:sz w:val="27"/>
          <w:szCs w:val="27"/>
          <w:highlight w:val="white"/>
          <w:lang w:val="tt-RU"/>
        </w:rPr>
        <w:t>Авыл торак пунктлары территориясендә яшьләр белән эшләү буенча республика һәм муниципаль учреждениеләр (яшьләр сәясәтенең күппрофильле учреждениеләре) урнаштыру каралырга тиеш.</w:t>
      </w:r>
    </w:p>
    <w:p w:rsidR="00170F1C" w:rsidRPr="006904BD" w:rsidRDefault="00170F1C" w:rsidP="009E770A">
      <w:pPr>
        <w:numPr>
          <w:ilvl w:val="2"/>
          <w:numId w:val="126"/>
        </w:numPr>
        <w:tabs>
          <w:tab w:val="left" w:pos="1819"/>
        </w:tabs>
        <w:autoSpaceDE/>
        <w:autoSpaceDN/>
        <w:adjustRightInd/>
        <w:ind w:left="0" w:firstLine="720"/>
        <w:jc w:val="both"/>
        <w:rPr>
          <w:lang w:val="tt-RU"/>
        </w:rPr>
      </w:pPr>
      <w:r w:rsidRPr="006904BD">
        <w:rPr>
          <w:sz w:val="27"/>
          <w:szCs w:val="27"/>
          <w:highlight w:val="white"/>
          <w:lang w:val="tt-RU"/>
        </w:rPr>
        <w:t>Яшьләр белән эшләү буенча республика һәм муниципаль учреждениеләр түбәндәге төрләрдә булырга мөмкин:</w:t>
      </w:r>
    </w:p>
    <w:p w:rsidR="00170F1C" w:rsidRPr="006904BD" w:rsidRDefault="00170F1C" w:rsidP="009E770A">
      <w:pPr>
        <w:ind w:firstLine="720"/>
        <w:jc w:val="both"/>
        <w:rPr>
          <w:sz w:val="27"/>
          <w:szCs w:val="27"/>
          <w:lang w:val="tt-RU"/>
        </w:rPr>
      </w:pPr>
      <w:r w:rsidRPr="006904BD">
        <w:rPr>
          <w:sz w:val="27"/>
          <w:szCs w:val="27"/>
          <w:highlight w:val="white"/>
          <w:lang w:val="tt-RU"/>
        </w:rPr>
        <w:t>яшәү урыны буенча күппрофильле яшүсмерләр, яшьләр, яшүсмер-яшьләр клублары;</w:t>
      </w:r>
    </w:p>
    <w:p w:rsidR="00170F1C" w:rsidRPr="006904BD" w:rsidRDefault="00170F1C" w:rsidP="009E770A">
      <w:pPr>
        <w:ind w:firstLine="720"/>
        <w:jc w:val="both"/>
        <w:rPr>
          <w:sz w:val="27"/>
          <w:szCs w:val="27"/>
          <w:lang w:val="tt-RU"/>
        </w:rPr>
      </w:pPr>
      <w:r w:rsidRPr="006904BD">
        <w:rPr>
          <w:sz w:val="27"/>
          <w:szCs w:val="27"/>
          <w:highlight w:val="white"/>
          <w:lang w:val="tt-RU"/>
        </w:rPr>
        <w:t>профильле һәм тар махсуслаштырылган учреждениеләр (клублар, үзәкләр), шул исәптән яшь гаилә клублары, яшь сайлаучы клублары, компьютер клублары яки интернет-клублар, хәрби-патриотик эзләү клублары һ.б.</w:t>
      </w:r>
    </w:p>
    <w:p w:rsidR="00170F1C" w:rsidRPr="006904BD" w:rsidRDefault="00170F1C" w:rsidP="009E770A">
      <w:pPr>
        <w:numPr>
          <w:ilvl w:val="2"/>
          <w:numId w:val="126"/>
        </w:numPr>
        <w:tabs>
          <w:tab w:val="left" w:pos="1819"/>
        </w:tabs>
        <w:autoSpaceDE/>
        <w:autoSpaceDN/>
        <w:adjustRightInd/>
        <w:ind w:left="0" w:firstLine="720"/>
        <w:jc w:val="both"/>
        <w:rPr>
          <w:lang w:val="tt-RU"/>
        </w:rPr>
      </w:pPr>
      <w:r w:rsidRPr="006904BD">
        <w:rPr>
          <w:sz w:val="27"/>
          <w:szCs w:val="27"/>
          <w:highlight w:val="white"/>
          <w:lang w:val="tt-RU"/>
        </w:rPr>
        <w:t>Яшьләр эшләре буенча органнар учреждениеләре (балалар һәм яшьләр белән яшәү урыны буенча эшне гамәлгә ашыручы учреждениеләр) тарафыннан җирлек халкын эш белән тәэмин итү нормативлары муниципаль берәмлектә яшьләр санының уртача күрсәткече халыкның гомуми санының 25 процентын һәм муниципаль берәмлек яшьләренең гомуми санының 10 процентын тутыруның норматив процентын тәшкил итә:</w:t>
      </w:r>
    </w:p>
    <w:p w:rsidR="00170F1C" w:rsidRDefault="00170F1C" w:rsidP="009E770A">
      <w:pPr>
        <w:shd w:val="clear" w:color="auto" w:fill="FFFFFF"/>
        <w:ind w:firstLine="720"/>
        <w:jc w:val="both"/>
        <w:rPr>
          <w:sz w:val="27"/>
          <w:szCs w:val="27"/>
          <w:lang w:val="tt-RU"/>
        </w:rPr>
      </w:pPr>
      <w:r w:rsidRPr="006904BD">
        <w:rPr>
          <w:sz w:val="27"/>
          <w:szCs w:val="27"/>
          <w:highlight w:val="white"/>
          <w:lang w:val="tt-RU"/>
        </w:rPr>
        <w:t>авыл җирлекләре өчен - яшьләр белән эшләү буенча гамәлдәге мәдәният</w:t>
      </w:r>
      <w:r w:rsidRPr="006904BD">
        <w:rPr>
          <w:sz w:val="27"/>
          <w:szCs w:val="27"/>
          <w:shd w:val="clear" w:color="auto" w:fill="F7F8F9"/>
          <w:lang w:val="tt-RU"/>
        </w:rPr>
        <w:t xml:space="preserve"> </w:t>
      </w:r>
      <w:r w:rsidRPr="006904BD">
        <w:rPr>
          <w:sz w:val="27"/>
          <w:szCs w:val="27"/>
          <w:highlight w:val="white"/>
          <w:lang w:val="tt-RU"/>
        </w:rPr>
        <w:t>учреждениеләре, өстәмә белем бирү оешмалары базасында яшьләр белән эшләү буенча</w:t>
      </w:r>
      <w:r w:rsidRPr="006904BD">
        <w:rPr>
          <w:sz w:val="27"/>
          <w:szCs w:val="27"/>
          <w:shd w:val="clear" w:color="auto" w:fill="F7F8F9"/>
          <w:lang w:val="tt-RU"/>
        </w:rPr>
        <w:t xml:space="preserve"> </w:t>
      </w:r>
      <w:r w:rsidRPr="006904BD">
        <w:rPr>
          <w:sz w:val="27"/>
          <w:szCs w:val="27"/>
          <w:highlight w:val="white"/>
          <w:lang w:val="tt-RU"/>
        </w:rPr>
        <w:t>кимендә бер күппрофильле яшьләр белән эшләү үзәге (клуб);</w:t>
      </w:r>
    </w:p>
    <w:p w:rsidR="00170F1C" w:rsidRPr="006904BD" w:rsidRDefault="00170F1C" w:rsidP="009E770A">
      <w:pPr>
        <w:numPr>
          <w:ilvl w:val="2"/>
          <w:numId w:val="125"/>
        </w:numPr>
        <w:tabs>
          <w:tab w:val="left" w:pos="2029"/>
        </w:tabs>
        <w:autoSpaceDE/>
        <w:autoSpaceDN/>
        <w:adjustRightInd/>
        <w:ind w:left="0" w:firstLine="721"/>
        <w:jc w:val="both"/>
        <w:rPr>
          <w:lang w:val="tt-RU"/>
        </w:rPr>
      </w:pPr>
      <w:r w:rsidRPr="006904BD">
        <w:rPr>
          <w:sz w:val="27"/>
          <w:szCs w:val="27"/>
          <w:highlight w:val="white"/>
          <w:lang w:val="tt-RU"/>
        </w:rPr>
        <w:t>Күп функцияле яисә күппрофильле муниципаль учреждение (үзәк, клуб) эшчәнлегенең якынча норматив күрсәткечләре учреждениенең гомуми мәйданына карап 33 һәм 34 нче таблицаларда китерелгән.</w:t>
      </w:r>
    </w:p>
    <w:p w:rsidR="00170F1C" w:rsidRDefault="00170F1C" w:rsidP="009E770A">
      <w:pPr>
        <w:shd w:val="clear" w:color="auto" w:fill="FFFFFF"/>
        <w:ind w:firstLine="720"/>
        <w:jc w:val="both"/>
        <w:rPr>
          <w:sz w:val="27"/>
          <w:szCs w:val="27"/>
          <w:lang w:val="tt-RU"/>
        </w:rPr>
      </w:pPr>
    </w:p>
    <w:p w:rsidR="00170F1C" w:rsidRDefault="00170F1C" w:rsidP="009E770A">
      <w:pPr>
        <w:shd w:val="clear" w:color="auto" w:fill="FFFFFF"/>
        <w:ind w:firstLine="720"/>
        <w:jc w:val="both"/>
        <w:rPr>
          <w:sz w:val="27"/>
          <w:szCs w:val="27"/>
          <w:lang w:val="tt-RU"/>
        </w:rPr>
      </w:pPr>
    </w:p>
    <w:p w:rsidR="00CB098B" w:rsidRPr="006904BD" w:rsidRDefault="00CB098B" w:rsidP="009E770A">
      <w:pPr>
        <w:jc w:val="right"/>
        <w:rPr>
          <w:sz w:val="27"/>
          <w:szCs w:val="27"/>
          <w:lang w:val="tt-RU"/>
        </w:rPr>
      </w:pPr>
      <w:r w:rsidRPr="006904BD">
        <w:rPr>
          <w:sz w:val="27"/>
          <w:szCs w:val="27"/>
          <w:lang w:val="tt-RU"/>
        </w:rPr>
        <w:t>Таблица 33</w:t>
      </w:r>
    </w:p>
    <w:p w:rsidR="00CB098B" w:rsidRPr="006904BD" w:rsidRDefault="00CB098B" w:rsidP="009E770A">
      <w:pPr>
        <w:pStyle w:val="1"/>
        <w:keepNext w:val="0"/>
        <w:keepLines w:val="0"/>
        <w:widowControl w:val="0"/>
        <w:spacing w:before="0" w:after="0" w:line="240" w:lineRule="auto"/>
        <w:jc w:val="center"/>
        <w:rPr>
          <w:rFonts w:ascii="Times New Roman" w:eastAsia="Times New Roman" w:hAnsi="Times New Roman" w:cs="Times New Roman"/>
          <w:sz w:val="27"/>
          <w:szCs w:val="27"/>
          <w:lang w:val="tt-RU"/>
        </w:rPr>
      </w:pPr>
      <w:r w:rsidRPr="006904BD">
        <w:rPr>
          <w:rFonts w:ascii="Times New Roman" w:eastAsia="Times New Roman" w:hAnsi="Times New Roman" w:cs="Times New Roman"/>
          <w:b/>
          <w:sz w:val="27"/>
          <w:szCs w:val="27"/>
          <w:highlight w:val="white"/>
          <w:lang w:val="tt-RU"/>
        </w:rPr>
        <w:t>Күпфункцияле яисә күппрофильле муниципаль учреждение эшчәнлегенең якынча норматив күрсәткечләре (гомуми мәйданы - 300 кв.метрга кадәр)</w:t>
      </w:r>
    </w:p>
    <w:tbl>
      <w:tblPr>
        <w:tblW w:w="10361" w:type="dxa"/>
        <w:tblInd w:w="105" w:type="dxa"/>
        <w:tblLayout w:type="fixed"/>
        <w:tblLook w:val="0000" w:firstRow="0" w:lastRow="0" w:firstColumn="0" w:lastColumn="0" w:noHBand="0" w:noVBand="0"/>
      </w:tblPr>
      <w:tblGrid>
        <w:gridCol w:w="6001"/>
        <w:gridCol w:w="1465"/>
        <w:gridCol w:w="1445"/>
        <w:gridCol w:w="1450"/>
      </w:tblGrid>
      <w:tr w:rsidR="00CB098B" w:rsidRPr="006904BD" w:rsidTr="006C13BF">
        <w:trPr>
          <w:cantSplit/>
          <w:trHeight w:val="309"/>
        </w:trPr>
        <w:tc>
          <w:tcPr>
            <w:tcW w:w="6001" w:type="dxa"/>
            <w:vMerge w:val="restart"/>
            <w:tcBorders>
              <w:top w:val="single" w:sz="4" w:space="0" w:color="000000"/>
              <w:left w:val="single" w:sz="4" w:space="0" w:color="000000"/>
              <w:bottom w:val="single" w:sz="4" w:space="0" w:color="000000"/>
              <w:right w:val="single" w:sz="4" w:space="0" w:color="000000"/>
            </w:tcBorders>
          </w:tcPr>
          <w:p w:rsidR="00CB098B" w:rsidRPr="006904BD" w:rsidRDefault="00CB098B" w:rsidP="009E770A">
            <w:pPr>
              <w:rPr>
                <w:lang w:val="tt-RU"/>
              </w:rPr>
            </w:pPr>
            <w:r w:rsidRPr="006904BD">
              <w:rPr>
                <w:highlight w:val="white"/>
                <w:lang w:val="tt-RU"/>
              </w:rPr>
              <w:t>Учреждениенең гомуми мәйданы</w:t>
            </w:r>
          </w:p>
        </w:tc>
        <w:tc>
          <w:tcPr>
            <w:tcW w:w="1465" w:type="dxa"/>
            <w:tcBorders>
              <w:top w:val="single" w:sz="4" w:space="0" w:color="000000"/>
              <w:left w:val="single" w:sz="4" w:space="0" w:color="000000"/>
              <w:bottom w:val="nil"/>
              <w:right w:val="single" w:sz="4" w:space="0" w:color="000000"/>
            </w:tcBorders>
          </w:tcPr>
          <w:p w:rsidR="00CB098B" w:rsidRPr="006904BD" w:rsidRDefault="00CB098B" w:rsidP="009E770A">
            <w:pPr>
              <w:rPr>
                <w:lang w:val="tt-RU"/>
              </w:rPr>
            </w:pPr>
            <w:r w:rsidRPr="006904BD">
              <w:rPr>
                <w:lang w:val="tt-RU"/>
              </w:rPr>
              <w:t>100 кв.метр</w:t>
            </w:r>
          </w:p>
          <w:p w:rsidR="00CB098B" w:rsidRPr="006904BD" w:rsidRDefault="00CB098B" w:rsidP="009E770A">
            <w:pPr>
              <w:rPr>
                <w:lang w:val="tt-RU"/>
              </w:rPr>
            </w:pPr>
          </w:p>
        </w:tc>
        <w:tc>
          <w:tcPr>
            <w:tcW w:w="1445" w:type="dxa"/>
            <w:tcBorders>
              <w:top w:val="single" w:sz="4" w:space="0" w:color="000000"/>
              <w:left w:val="single" w:sz="4" w:space="0" w:color="000000"/>
              <w:bottom w:val="nil"/>
              <w:right w:val="single" w:sz="4" w:space="0" w:color="000000"/>
            </w:tcBorders>
          </w:tcPr>
          <w:p w:rsidR="00CB098B" w:rsidRPr="006904BD" w:rsidRDefault="00CB098B" w:rsidP="009E770A">
            <w:pPr>
              <w:rPr>
                <w:lang w:val="tt-RU"/>
              </w:rPr>
            </w:pPr>
            <w:r w:rsidRPr="006904BD">
              <w:rPr>
                <w:lang w:val="tt-RU"/>
              </w:rPr>
              <w:t>100 - 200</w:t>
            </w:r>
          </w:p>
        </w:tc>
        <w:tc>
          <w:tcPr>
            <w:tcW w:w="1450" w:type="dxa"/>
            <w:tcBorders>
              <w:top w:val="single" w:sz="4" w:space="0" w:color="000000"/>
              <w:left w:val="single" w:sz="4" w:space="0" w:color="000000"/>
              <w:bottom w:val="nil"/>
              <w:right w:val="single" w:sz="4" w:space="0" w:color="000000"/>
            </w:tcBorders>
          </w:tcPr>
          <w:p w:rsidR="00CB098B" w:rsidRPr="006904BD" w:rsidRDefault="00CB098B" w:rsidP="009E770A">
            <w:pPr>
              <w:rPr>
                <w:lang w:val="tt-RU"/>
              </w:rPr>
            </w:pPr>
            <w:r w:rsidRPr="006904BD">
              <w:rPr>
                <w:lang w:val="tt-RU"/>
              </w:rPr>
              <w:t>200 - 300</w:t>
            </w:r>
          </w:p>
        </w:tc>
      </w:tr>
      <w:tr w:rsidR="00CB098B" w:rsidRPr="006904BD" w:rsidTr="006C13BF">
        <w:trPr>
          <w:cantSplit/>
          <w:trHeight w:val="296"/>
        </w:trPr>
        <w:tc>
          <w:tcPr>
            <w:tcW w:w="6001" w:type="dxa"/>
            <w:vMerge/>
            <w:tcBorders>
              <w:top w:val="single" w:sz="4" w:space="0" w:color="000000"/>
              <w:left w:val="single" w:sz="4" w:space="0" w:color="000000"/>
              <w:bottom w:val="single" w:sz="4" w:space="0" w:color="000000"/>
              <w:right w:val="single" w:sz="4" w:space="0" w:color="000000"/>
            </w:tcBorders>
          </w:tcPr>
          <w:p w:rsidR="00CB098B" w:rsidRPr="006904BD" w:rsidRDefault="00CB098B" w:rsidP="009E770A">
            <w:pPr>
              <w:rPr>
                <w:lang w:val="tt-RU"/>
              </w:rPr>
            </w:pPr>
          </w:p>
        </w:tc>
        <w:tc>
          <w:tcPr>
            <w:tcW w:w="1465" w:type="dxa"/>
            <w:tcBorders>
              <w:top w:val="nil"/>
              <w:left w:val="single" w:sz="4" w:space="0" w:color="000000"/>
              <w:bottom w:val="single" w:sz="4" w:space="0" w:color="000000"/>
              <w:right w:val="single" w:sz="4" w:space="0" w:color="000000"/>
            </w:tcBorders>
          </w:tcPr>
          <w:p w:rsidR="00CB098B" w:rsidRPr="006904BD" w:rsidRDefault="00CB098B" w:rsidP="009E770A">
            <w:pPr>
              <w:rPr>
                <w:lang w:val="tt-RU"/>
              </w:rPr>
            </w:pPr>
            <w:r w:rsidRPr="006904BD">
              <w:rPr>
                <w:lang w:val="tt-RU"/>
              </w:rPr>
              <w:t xml:space="preserve">     дан ким</w:t>
            </w:r>
          </w:p>
        </w:tc>
        <w:tc>
          <w:tcPr>
            <w:tcW w:w="1445" w:type="dxa"/>
            <w:tcBorders>
              <w:top w:val="nil"/>
              <w:left w:val="single" w:sz="4" w:space="0" w:color="000000"/>
              <w:bottom w:val="single" w:sz="4" w:space="0" w:color="000000"/>
              <w:right w:val="single" w:sz="4" w:space="0" w:color="000000"/>
            </w:tcBorders>
          </w:tcPr>
          <w:p w:rsidR="00CB098B" w:rsidRPr="006904BD" w:rsidRDefault="00CB098B" w:rsidP="009E770A">
            <w:pPr>
              <w:rPr>
                <w:lang w:val="tt-RU"/>
              </w:rPr>
            </w:pPr>
            <w:r w:rsidRPr="006904BD">
              <w:rPr>
                <w:lang w:val="tt-RU"/>
              </w:rPr>
              <w:t>кв.метр</w:t>
            </w:r>
          </w:p>
        </w:tc>
        <w:tc>
          <w:tcPr>
            <w:tcW w:w="1450" w:type="dxa"/>
            <w:tcBorders>
              <w:top w:val="nil"/>
              <w:left w:val="single" w:sz="4" w:space="0" w:color="000000"/>
              <w:bottom w:val="single" w:sz="4" w:space="0" w:color="000000"/>
              <w:right w:val="single" w:sz="4" w:space="0" w:color="000000"/>
            </w:tcBorders>
          </w:tcPr>
          <w:p w:rsidR="00CB098B" w:rsidRPr="006904BD" w:rsidRDefault="00CB098B" w:rsidP="009E770A">
            <w:pPr>
              <w:rPr>
                <w:lang w:val="tt-RU"/>
              </w:rPr>
            </w:pPr>
            <w:r w:rsidRPr="006904BD">
              <w:rPr>
                <w:lang w:val="tt-RU"/>
              </w:rPr>
              <w:t>кв.метр</w:t>
            </w:r>
          </w:p>
        </w:tc>
      </w:tr>
      <w:tr w:rsidR="00CB098B" w:rsidRPr="006904BD" w:rsidTr="006C13BF">
        <w:trPr>
          <w:cantSplit/>
          <w:trHeight w:val="299"/>
        </w:trPr>
        <w:tc>
          <w:tcPr>
            <w:tcW w:w="6001" w:type="dxa"/>
            <w:vMerge w:val="restart"/>
            <w:tcBorders>
              <w:top w:val="single" w:sz="4" w:space="0" w:color="000000"/>
              <w:left w:val="single" w:sz="4" w:space="0" w:color="000000"/>
              <w:bottom w:val="single" w:sz="4" w:space="0" w:color="000000"/>
              <w:right w:val="single" w:sz="4" w:space="0" w:color="000000"/>
            </w:tcBorders>
          </w:tcPr>
          <w:p w:rsidR="00CB098B" w:rsidRPr="006904BD" w:rsidRDefault="00CB098B" w:rsidP="009E770A">
            <w:pPr>
              <w:rPr>
                <w:lang w:val="tt-RU"/>
              </w:rPr>
            </w:pPr>
            <w:r w:rsidRPr="006904BD">
              <w:rPr>
                <w:highlight w:val="white"/>
                <w:lang w:val="tt-RU"/>
              </w:rPr>
              <w:t>Шул исәптән техник бүлмәләр</w:t>
            </w:r>
          </w:p>
        </w:tc>
        <w:tc>
          <w:tcPr>
            <w:tcW w:w="1465" w:type="dxa"/>
            <w:tcBorders>
              <w:top w:val="single" w:sz="4" w:space="0" w:color="000000"/>
              <w:left w:val="single" w:sz="4" w:space="0" w:color="000000"/>
              <w:bottom w:val="nil"/>
              <w:right w:val="single" w:sz="4" w:space="0" w:color="000000"/>
            </w:tcBorders>
          </w:tcPr>
          <w:p w:rsidR="00CB098B" w:rsidRPr="006904BD" w:rsidRDefault="00CB098B" w:rsidP="009E770A">
            <w:pPr>
              <w:rPr>
                <w:lang w:val="tt-RU"/>
              </w:rPr>
            </w:pPr>
            <w:r w:rsidRPr="006904BD">
              <w:rPr>
                <w:lang w:val="tt-RU"/>
              </w:rPr>
              <w:t>30 кв.метрга</w:t>
            </w:r>
          </w:p>
        </w:tc>
        <w:tc>
          <w:tcPr>
            <w:tcW w:w="1445" w:type="dxa"/>
            <w:tcBorders>
              <w:top w:val="single" w:sz="4" w:space="0" w:color="000000"/>
              <w:left w:val="single" w:sz="4" w:space="0" w:color="000000"/>
              <w:bottom w:val="nil"/>
              <w:right w:val="single" w:sz="4" w:space="0" w:color="000000"/>
            </w:tcBorders>
          </w:tcPr>
          <w:p w:rsidR="00CB098B" w:rsidRPr="006904BD" w:rsidRDefault="00CB098B" w:rsidP="009E770A">
            <w:pPr>
              <w:rPr>
                <w:lang w:val="tt-RU"/>
              </w:rPr>
            </w:pPr>
            <w:r w:rsidRPr="006904BD">
              <w:rPr>
                <w:lang w:val="tt-RU"/>
              </w:rPr>
              <w:t>30 - 60</w:t>
            </w:r>
          </w:p>
        </w:tc>
        <w:tc>
          <w:tcPr>
            <w:tcW w:w="1450" w:type="dxa"/>
            <w:tcBorders>
              <w:top w:val="single" w:sz="4" w:space="0" w:color="000000"/>
              <w:left w:val="single" w:sz="4" w:space="0" w:color="000000"/>
              <w:bottom w:val="nil"/>
              <w:right w:val="single" w:sz="4" w:space="0" w:color="000000"/>
            </w:tcBorders>
          </w:tcPr>
          <w:p w:rsidR="00CB098B" w:rsidRPr="006904BD" w:rsidRDefault="00CB098B" w:rsidP="009E770A">
            <w:pPr>
              <w:rPr>
                <w:lang w:val="tt-RU"/>
              </w:rPr>
            </w:pPr>
            <w:r w:rsidRPr="006904BD">
              <w:rPr>
                <w:lang w:val="tt-RU"/>
              </w:rPr>
              <w:t>60 - 120</w:t>
            </w:r>
          </w:p>
        </w:tc>
      </w:tr>
      <w:tr w:rsidR="00CB098B" w:rsidRPr="006904BD" w:rsidTr="006C13BF">
        <w:trPr>
          <w:cantSplit/>
          <w:trHeight w:val="289"/>
        </w:trPr>
        <w:tc>
          <w:tcPr>
            <w:tcW w:w="6001" w:type="dxa"/>
            <w:vMerge/>
            <w:tcBorders>
              <w:top w:val="single" w:sz="4" w:space="0" w:color="000000"/>
              <w:left w:val="single" w:sz="4" w:space="0" w:color="000000"/>
              <w:bottom w:val="single" w:sz="4" w:space="0" w:color="000000"/>
              <w:right w:val="single" w:sz="4" w:space="0" w:color="000000"/>
            </w:tcBorders>
          </w:tcPr>
          <w:p w:rsidR="00CB098B" w:rsidRPr="006904BD" w:rsidRDefault="00CB098B" w:rsidP="009E770A">
            <w:pPr>
              <w:rPr>
                <w:lang w:val="tt-RU"/>
              </w:rPr>
            </w:pPr>
          </w:p>
        </w:tc>
        <w:tc>
          <w:tcPr>
            <w:tcW w:w="1465" w:type="dxa"/>
            <w:tcBorders>
              <w:top w:val="nil"/>
              <w:left w:val="single" w:sz="4" w:space="0" w:color="000000"/>
              <w:bottom w:val="single" w:sz="4" w:space="0" w:color="000000"/>
              <w:right w:val="single" w:sz="4" w:space="0" w:color="000000"/>
            </w:tcBorders>
          </w:tcPr>
          <w:p w:rsidR="00CB098B" w:rsidRPr="006904BD" w:rsidRDefault="00CB098B" w:rsidP="009E770A">
            <w:pPr>
              <w:rPr>
                <w:lang w:val="tt-RU"/>
              </w:rPr>
            </w:pPr>
            <w:r w:rsidRPr="006904BD">
              <w:rPr>
                <w:lang w:val="tt-RU"/>
              </w:rPr>
              <w:t>кадәр</w:t>
            </w:r>
          </w:p>
        </w:tc>
        <w:tc>
          <w:tcPr>
            <w:tcW w:w="1445" w:type="dxa"/>
            <w:tcBorders>
              <w:top w:val="nil"/>
              <w:left w:val="single" w:sz="4" w:space="0" w:color="000000"/>
              <w:bottom w:val="single" w:sz="4" w:space="0" w:color="000000"/>
              <w:right w:val="single" w:sz="4" w:space="0" w:color="000000"/>
            </w:tcBorders>
          </w:tcPr>
          <w:p w:rsidR="00CB098B" w:rsidRPr="006904BD" w:rsidRDefault="00CB098B" w:rsidP="009E770A">
            <w:pPr>
              <w:rPr>
                <w:lang w:val="tt-RU"/>
              </w:rPr>
            </w:pPr>
            <w:r w:rsidRPr="006904BD">
              <w:rPr>
                <w:lang w:val="tt-RU"/>
              </w:rPr>
              <w:t>кв.метр</w:t>
            </w:r>
          </w:p>
        </w:tc>
        <w:tc>
          <w:tcPr>
            <w:tcW w:w="1450" w:type="dxa"/>
            <w:tcBorders>
              <w:top w:val="nil"/>
              <w:left w:val="single" w:sz="4" w:space="0" w:color="000000"/>
              <w:bottom w:val="single" w:sz="4" w:space="0" w:color="000000"/>
              <w:right w:val="single" w:sz="4" w:space="0" w:color="000000"/>
            </w:tcBorders>
          </w:tcPr>
          <w:p w:rsidR="00CB098B" w:rsidRPr="006904BD" w:rsidRDefault="00CB098B" w:rsidP="009E770A">
            <w:pPr>
              <w:rPr>
                <w:lang w:val="tt-RU"/>
              </w:rPr>
            </w:pPr>
            <w:r w:rsidRPr="006904BD">
              <w:rPr>
                <w:lang w:val="tt-RU"/>
              </w:rPr>
              <w:t>кв.метр</w:t>
            </w:r>
          </w:p>
        </w:tc>
      </w:tr>
      <w:tr w:rsidR="00CB098B" w:rsidRPr="006904BD" w:rsidTr="006C13BF">
        <w:trPr>
          <w:trHeight w:val="293"/>
        </w:trPr>
        <w:tc>
          <w:tcPr>
            <w:tcW w:w="6001" w:type="dxa"/>
            <w:tcBorders>
              <w:top w:val="single" w:sz="4" w:space="0" w:color="000000"/>
              <w:left w:val="single" w:sz="4" w:space="0" w:color="000000"/>
              <w:bottom w:val="single" w:sz="4" w:space="0" w:color="000000"/>
              <w:right w:val="single" w:sz="4" w:space="0" w:color="000000"/>
            </w:tcBorders>
          </w:tcPr>
          <w:p w:rsidR="00CB098B" w:rsidRPr="006904BD" w:rsidRDefault="00CB098B" w:rsidP="009E770A">
            <w:pPr>
              <w:rPr>
                <w:lang w:val="tt-RU"/>
              </w:rPr>
            </w:pPr>
            <w:r w:rsidRPr="006904BD">
              <w:rPr>
                <w:highlight w:val="white"/>
                <w:lang w:val="tt-RU"/>
              </w:rPr>
              <w:t>Дәресләр өчен кабинетлар саны</w:t>
            </w:r>
          </w:p>
        </w:tc>
        <w:tc>
          <w:tcPr>
            <w:tcW w:w="1465" w:type="dxa"/>
            <w:tcBorders>
              <w:top w:val="single" w:sz="4" w:space="0" w:color="000000"/>
              <w:left w:val="single" w:sz="4" w:space="0" w:color="000000"/>
              <w:bottom w:val="single" w:sz="4" w:space="0" w:color="000000"/>
              <w:right w:val="single" w:sz="4" w:space="0" w:color="000000"/>
            </w:tcBorders>
          </w:tcPr>
          <w:p w:rsidR="00CB098B" w:rsidRPr="006904BD" w:rsidRDefault="00CB098B" w:rsidP="009E770A">
            <w:pPr>
              <w:rPr>
                <w:lang w:val="tt-RU"/>
              </w:rPr>
            </w:pPr>
            <w:r w:rsidRPr="006904BD">
              <w:rPr>
                <w:lang w:val="tt-RU"/>
              </w:rPr>
              <w:t>кимендә 2</w:t>
            </w:r>
          </w:p>
        </w:tc>
        <w:tc>
          <w:tcPr>
            <w:tcW w:w="1445" w:type="dxa"/>
            <w:tcBorders>
              <w:top w:val="single" w:sz="4" w:space="0" w:color="000000"/>
              <w:left w:val="single" w:sz="4" w:space="0" w:color="000000"/>
              <w:bottom w:val="single" w:sz="4" w:space="0" w:color="000000"/>
              <w:right w:val="single" w:sz="4" w:space="0" w:color="000000"/>
            </w:tcBorders>
          </w:tcPr>
          <w:p w:rsidR="00CB098B" w:rsidRPr="006904BD" w:rsidRDefault="00CB098B" w:rsidP="009E770A">
            <w:pPr>
              <w:rPr>
                <w:lang w:val="tt-RU"/>
              </w:rPr>
            </w:pPr>
            <w:r w:rsidRPr="006904BD">
              <w:rPr>
                <w:lang w:val="tt-RU"/>
              </w:rPr>
              <w:t>2 - 3</w:t>
            </w:r>
          </w:p>
        </w:tc>
        <w:tc>
          <w:tcPr>
            <w:tcW w:w="1450" w:type="dxa"/>
            <w:tcBorders>
              <w:top w:val="single" w:sz="4" w:space="0" w:color="000000"/>
              <w:left w:val="single" w:sz="4" w:space="0" w:color="000000"/>
              <w:bottom w:val="single" w:sz="4" w:space="0" w:color="000000"/>
              <w:right w:val="single" w:sz="4" w:space="0" w:color="000000"/>
            </w:tcBorders>
          </w:tcPr>
          <w:p w:rsidR="00CB098B" w:rsidRPr="006904BD" w:rsidRDefault="00CB098B" w:rsidP="009E770A">
            <w:pPr>
              <w:rPr>
                <w:lang w:val="tt-RU"/>
              </w:rPr>
            </w:pPr>
            <w:r w:rsidRPr="006904BD">
              <w:rPr>
                <w:lang w:val="tt-RU"/>
              </w:rPr>
              <w:t>3 - 5</w:t>
            </w:r>
          </w:p>
        </w:tc>
      </w:tr>
      <w:tr w:rsidR="00CB098B" w:rsidRPr="006904BD" w:rsidTr="006C13BF">
        <w:trPr>
          <w:trHeight w:val="850"/>
        </w:trPr>
        <w:tc>
          <w:tcPr>
            <w:tcW w:w="6001" w:type="dxa"/>
            <w:tcBorders>
              <w:top w:val="single" w:sz="4" w:space="0" w:color="000000"/>
              <w:left w:val="single" w:sz="4" w:space="0" w:color="000000"/>
              <w:bottom w:val="single" w:sz="4" w:space="0" w:color="000000"/>
              <w:right w:val="single" w:sz="4" w:space="0" w:color="000000"/>
            </w:tcBorders>
            <w:shd w:val="clear" w:color="auto" w:fill="FFFFFF"/>
          </w:tcPr>
          <w:p w:rsidR="00CB098B" w:rsidRPr="006904BD" w:rsidRDefault="00CB098B" w:rsidP="009E770A">
            <w:pPr>
              <w:jc w:val="both"/>
              <w:rPr>
                <w:lang w:val="tt-RU"/>
              </w:rPr>
            </w:pPr>
            <w:r w:rsidRPr="006904BD">
              <w:rPr>
                <w:highlight w:val="white"/>
                <w:lang w:val="tt-RU"/>
              </w:rPr>
              <w:t>Студияләрдә, секцияләрдә, берләшмәләрдә яшь төркемнәренең гомуми саны (учреждениенең алты көнлек эше һәм төркемнең уртача составы 12 - 15 кеше</w:t>
            </w:r>
            <w:r w:rsidRPr="006904BD">
              <w:rPr>
                <w:shd w:val="clear" w:color="auto" w:fill="F7F8F9"/>
                <w:lang w:val="tt-RU"/>
              </w:rPr>
              <w:t xml:space="preserve"> булганда)</w:t>
            </w:r>
          </w:p>
        </w:tc>
        <w:tc>
          <w:tcPr>
            <w:tcW w:w="1465" w:type="dxa"/>
            <w:tcBorders>
              <w:top w:val="single" w:sz="4" w:space="0" w:color="000000"/>
              <w:left w:val="single" w:sz="4" w:space="0" w:color="000000"/>
              <w:bottom w:val="single" w:sz="4" w:space="0" w:color="000000"/>
              <w:right w:val="single" w:sz="4" w:space="0" w:color="000000"/>
            </w:tcBorders>
          </w:tcPr>
          <w:p w:rsidR="00CB098B" w:rsidRPr="006904BD" w:rsidRDefault="00CB098B" w:rsidP="009E770A">
            <w:pPr>
              <w:rPr>
                <w:lang w:val="tt-RU"/>
              </w:rPr>
            </w:pPr>
            <w:r w:rsidRPr="006904BD">
              <w:rPr>
                <w:lang w:val="tt-RU"/>
              </w:rPr>
              <w:t>6 - 10</w:t>
            </w:r>
          </w:p>
        </w:tc>
        <w:tc>
          <w:tcPr>
            <w:tcW w:w="1445" w:type="dxa"/>
            <w:tcBorders>
              <w:top w:val="single" w:sz="4" w:space="0" w:color="000000"/>
              <w:left w:val="single" w:sz="4" w:space="0" w:color="000000"/>
              <w:bottom w:val="single" w:sz="4" w:space="0" w:color="000000"/>
              <w:right w:val="single" w:sz="4" w:space="0" w:color="000000"/>
            </w:tcBorders>
          </w:tcPr>
          <w:p w:rsidR="00CB098B" w:rsidRPr="006904BD" w:rsidRDefault="00CB098B" w:rsidP="009E770A">
            <w:pPr>
              <w:rPr>
                <w:lang w:val="tt-RU"/>
              </w:rPr>
            </w:pPr>
            <w:r w:rsidRPr="006904BD">
              <w:rPr>
                <w:lang w:val="tt-RU"/>
              </w:rPr>
              <w:t>10 - 15</w:t>
            </w:r>
          </w:p>
        </w:tc>
        <w:tc>
          <w:tcPr>
            <w:tcW w:w="1450" w:type="dxa"/>
            <w:tcBorders>
              <w:top w:val="single" w:sz="4" w:space="0" w:color="000000"/>
              <w:left w:val="single" w:sz="4" w:space="0" w:color="000000"/>
              <w:bottom w:val="single" w:sz="4" w:space="0" w:color="000000"/>
              <w:right w:val="single" w:sz="4" w:space="0" w:color="000000"/>
            </w:tcBorders>
          </w:tcPr>
          <w:p w:rsidR="00CB098B" w:rsidRPr="006904BD" w:rsidRDefault="00CB098B" w:rsidP="009E770A">
            <w:pPr>
              <w:rPr>
                <w:lang w:val="tt-RU"/>
              </w:rPr>
            </w:pPr>
            <w:r w:rsidRPr="006904BD">
              <w:rPr>
                <w:lang w:val="tt-RU"/>
              </w:rPr>
              <w:t>15 - 20</w:t>
            </w:r>
          </w:p>
        </w:tc>
      </w:tr>
      <w:tr w:rsidR="00CB098B" w:rsidRPr="006904BD" w:rsidTr="006C13BF">
        <w:trPr>
          <w:cantSplit/>
          <w:trHeight w:val="297"/>
        </w:trPr>
        <w:tc>
          <w:tcPr>
            <w:tcW w:w="6001" w:type="dxa"/>
            <w:vMerge w:val="restart"/>
            <w:tcBorders>
              <w:top w:val="single" w:sz="4" w:space="0" w:color="000000"/>
              <w:left w:val="single" w:sz="4" w:space="0" w:color="000000"/>
              <w:bottom w:val="single" w:sz="4" w:space="0" w:color="000000"/>
              <w:right w:val="single" w:sz="4" w:space="0" w:color="000000"/>
            </w:tcBorders>
          </w:tcPr>
          <w:p w:rsidR="00CB098B" w:rsidRPr="006904BD" w:rsidRDefault="00CB098B" w:rsidP="009E770A">
            <w:pPr>
              <w:rPr>
                <w:lang w:val="tt-RU"/>
              </w:rPr>
            </w:pPr>
            <w:r w:rsidRPr="006904BD">
              <w:rPr>
                <w:highlight w:val="white"/>
                <w:lang w:val="tt-RU"/>
              </w:rPr>
              <w:t>Укучылар саны</w:t>
            </w:r>
          </w:p>
        </w:tc>
        <w:tc>
          <w:tcPr>
            <w:tcW w:w="1465" w:type="dxa"/>
            <w:tcBorders>
              <w:top w:val="single" w:sz="4" w:space="0" w:color="000000"/>
              <w:left w:val="single" w:sz="4" w:space="0" w:color="000000"/>
              <w:bottom w:val="nil"/>
              <w:right w:val="single" w:sz="4" w:space="0" w:color="000000"/>
            </w:tcBorders>
          </w:tcPr>
          <w:p w:rsidR="00CB098B" w:rsidRPr="006904BD" w:rsidRDefault="00CB098B" w:rsidP="009E770A">
            <w:pPr>
              <w:rPr>
                <w:lang w:val="tt-RU"/>
              </w:rPr>
            </w:pPr>
            <w:r w:rsidRPr="006904BD">
              <w:rPr>
                <w:lang w:val="tt-RU"/>
              </w:rPr>
              <w:t xml:space="preserve">70 - 120 </w:t>
            </w:r>
          </w:p>
        </w:tc>
        <w:tc>
          <w:tcPr>
            <w:tcW w:w="1445" w:type="dxa"/>
            <w:tcBorders>
              <w:top w:val="single" w:sz="4" w:space="0" w:color="000000"/>
              <w:left w:val="single" w:sz="4" w:space="0" w:color="000000"/>
              <w:bottom w:val="nil"/>
              <w:right w:val="single" w:sz="4" w:space="0" w:color="000000"/>
            </w:tcBorders>
          </w:tcPr>
          <w:p w:rsidR="00CB098B" w:rsidRPr="006904BD" w:rsidRDefault="00CB098B" w:rsidP="009E770A">
            <w:pPr>
              <w:rPr>
                <w:lang w:val="tt-RU"/>
              </w:rPr>
            </w:pPr>
            <w:r w:rsidRPr="006904BD">
              <w:rPr>
                <w:lang w:val="tt-RU"/>
              </w:rPr>
              <w:t>120 -180</w:t>
            </w:r>
          </w:p>
        </w:tc>
        <w:tc>
          <w:tcPr>
            <w:tcW w:w="1450" w:type="dxa"/>
            <w:tcBorders>
              <w:top w:val="single" w:sz="4" w:space="0" w:color="000000"/>
              <w:left w:val="single" w:sz="4" w:space="0" w:color="000000"/>
              <w:bottom w:val="nil"/>
              <w:right w:val="single" w:sz="4" w:space="0" w:color="000000"/>
            </w:tcBorders>
          </w:tcPr>
          <w:p w:rsidR="00CB098B" w:rsidRPr="006904BD" w:rsidRDefault="00CB098B" w:rsidP="009E770A">
            <w:pPr>
              <w:rPr>
                <w:lang w:val="tt-RU"/>
              </w:rPr>
            </w:pPr>
            <w:r w:rsidRPr="006904BD">
              <w:rPr>
                <w:lang w:val="tt-RU"/>
              </w:rPr>
              <w:t>180 - 240</w:t>
            </w:r>
          </w:p>
        </w:tc>
      </w:tr>
      <w:tr w:rsidR="00CB098B" w:rsidRPr="006904BD" w:rsidTr="006C13BF">
        <w:trPr>
          <w:cantSplit/>
          <w:trHeight w:val="284"/>
        </w:trPr>
        <w:tc>
          <w:tcPr>
            <w:tcW w:w="6001" w:type="dxa"/>
            <w:vMerge/>
            <w:tcBorders>
              <w:top w:val="single" w:sz="4" w:space="0" w:color="000000"/>
              <w:left w:val="single" w:sz="4" w:space="0" w:color="000000"/>
              <w:bottom w:val="single" w:sz="4" w:space="0" w:color="000000"/>
              <w:right w:val="single" w:sz="4" w:space="0" w:color="000000"/>
            </w:tcBorders>
          </w:tcPr>
          <w:p w:rsidR="00CB098B" w:rsidRPr="006904BD" w:rsidRDefault="00CB098B" w:rsidP="009E770A">
            <w:pPr>
              <w:rPr>
                <w:lang w:val="tt-RU"/>
              </w:rPr>
            </w:pPr>
          </w:p>
        </w:tc>
        <w:tc>
          <w:tcPr>
            <w:tcW w:w="1465" w:type="dxa"/>
            <w:tcBorders>
              <w:top w:val="nil"/>
              <w:left w:val="single" w:sz="4" w:space="0" w:color="000000"/>
              <w:bottom w:val="single" w:sz="4" w:space="0" w:color="000000"/>
              <w:right w:val="single" w:sz="4" w:space="0" w:color="000000"/>
            </w:tcBorders>
          </w:tcPr>
          <w:p w:rsidR="00CB098B" w:rsidRPr="006904BD" w:rsidRDefault="00CB098B" w:rsidP="009E770A">
            <w:pPr>
              <w:rPr>
                <w:lang w:val="tt-RU"/>
              </w:rPr>
            </w:pPr>
            <w:r w:rsidRPr="006904BD">
              <w:rPr>
                <w:lang w:val="tt-RU"/>
              </w:rPr>
              <w:t>кеше</w:t>
            </w:r>
          </w:p>
        </w:tc>
        <w:tc>
          <w:tcPr>
            <w:tcW w:w="1445" w:type="dxa"/>
            <w:tcBorders>
              <w:top w:val="nil"/>
              <w:left w:val="single" w:sz="4" w:space="0" w:color="000000"/>
              <w:bottom w:val="single" w:sz="4" w:space="0" w:color="000000"/>
              <w:right w:val="single" w:sz="4" w:space="0" w:color="000000"/>
            </w:tcBorders>
          </w:tcPr>
          <w:p w:rsidR="00CB098B" w:rsidRPr="006904BD" w:rsidRDefault="00CB098B" w:rsidP="009E770A">
            <w:pPr>
              <w:rPr>
                <w:lang w:val="tt-RU"/>
              </w:rPr>
            </w:pPr>
            <w:r w:rsidRPr="006904BD">
              <w:rPr>
                <w:lang w:val="tt-RU"/>
              </w:rPr>
              <w:t>кеше</w:t>
            </w:r>
          </w:p>
        </w:tc>
        <w:tc>
          <w:tcPr>
            <w:tcW w:w="1450" w:type="dxa"/>
            <w:tcBorders>
              <w:top w:val="nil"/>
              <w:left w:val="single" w:sz="4" w:space="0" w:color="000000"/>
              <w:bottom w:val="single" w:sz="4" w:space="0" w:color="000000"/>
              <w:right w:val="single" w:sz="4" w:space="0" w:color="000000"/>
            </w:tcBorders>
          </w:tcPr>
          <w:p w:rsidR="00CB098B" w:rsidRPr="006904BD" w:rsidRDefault="00CB098B" w:rsidP="009E770A">
            <w:pPr>
              <w:rPr>
                <w:lang w:val="tt-RU"/>
              </w:rPr>
            </w:pPr>
            <w:r w:rsidRPr="006904BD">
              <w:rPr>
                <w:lang w:val="tt-RU"/>
              </w:rPr>
              <w:t>кеше</w:t>
            </w:r>
          </w:p>
        </w:tc>
      </w:tr>
    </w:tbl>
    <w:p w:rsidR="00170F1C" w:rsidRDefault="00170F1C" w:rsidP="009E770A">
      <w:pPr>
        <w:shd w:val="clear" w:color="auto" w:fill="FFFFFF"/>
        <w:ind w:firstLine="720"/>
        <w:jc w:val="both"/>
        <w:rPr>
          <w:sz w:val="27"/>
          <w:szCs w:val="27"/>
          <w:lang w:val="tt-RU"/>
        </w:rPr>
      </w:pPr>
    </w:p>
    <w:p w:rsidR="00CB098B" w:rsidRPr="00CB098B" w:rsidRDefault="00CB098B" w:rsidP="009E770A">
      <w:pPr>
        <w:shd w:val="clear" w:color="auto" w:fill="FFFFFF"/>
        <w:ind w:firstLine="720"/>
        <w:jc w:val="right"/>
        <w:rPr>
          <w:b/>
          <w:sz w:val="27"/>
          <w:szCs w:val="27"/>
          <w:lang w:val="tt-RU"/>
        </w:rPr>
      </w:pPr>
      <w:r w:rsidRPr="00CB098B">
        <w:rPr>
          <w:b/>
          <w:sz w:val="27"/>
          <w:szCs w:val="27"/>
          <w:lang w:val="tt-RU"/>
        </w:rPr>
        <w:t xml:space="preserve">Таблица 34 </w:t>
      </w:r>
    </w:p>
    <w:p w:rsidR="00CB098B" w:rsidRPr="00CB098B" w:rsidRDefault="00CB098B" w:rsidP="009E770A">
      <w:pPr>
        <w:shd w:val="clear" w:color="auto" w:fill="FFFFFF"/>
        <w:ind w:firstLine="720"/>
        <w:jc w:val="both"/>
        <w:rPr>
          <w:b/>
          <w:sz w:val="27"/>
          <w:szCs w:val="27"/>
          <w:lang w:val="tt-RU"/>
        </w:rPr>
      </w:pPr>
      <w:r w:rsidRPr="00CB098B">
        <w:rPr>
          <w:b/>
          <w:sz w:val="27"/>
          <w:szCs w:val="27"/>
          <w:lang w:val="tt-RU"/>
        </w:rPr>
        <w:t xml:space="preserve">Күпфункцияле яисә күппрофильле муниципаль учреждение эшчәнлегенең </w:t>
      </w:r>
      <w:r w:rsidRPr="00CB098B">
        <w:rPr>
          <w:b/>
          <w:sz w:val="27"/>
          <w:szCs w:val="27"/>
          <w:lang w:val="tt-RU"/>
        </w:rPr>
        <w:lastRenderedPageBreak/>
        <w:t>якынча норматив күрсәткечләре (гомуми мәйданы - 300 кв.метрдан артык)</w:t>
      </w:r>
    </w:p>
    <w:p w:rsidR="00CB098B" w:rsidRDefault="00CB098B" w:rsidP="009E770A">
      <w:pPr>
        <w:shd w:val="clear" w:color="auto" w:fill="FFFFFF"/>
        <w:ind w:firstLine="720"/>
        <w:jc w:val="both"/>
        <w:rPr>
          <w:sz w:val="27"/>
          <w:szCs w:val="27"/>
          <w:lang w:val="tt-RU"/>
        </w:rPr>
      </w:pPr>
    </w:p>
    <w:tbl>
      <w:tblPr>
        <w:tblW w:w="10361" w:type="dxa"/>
        <w:tblInd w:w="122" w:type="dxa"/>
        <w:tblLayout w:type="fixed"/>
        <w:tblLook w:val="0000" w:firstRow="0" w:lastRow="0" w:firstColumn="0" w:lastColumn="0" w:noHBand="0" w:noVBand="0"/>
      </w:tblPr>
      <w:tblGrid>
        <w:gridCol w:w="4662"/>
        <w:gridCol w:w="2054"/>
        <w:gridCol w:w="2060"/>
        <w:gridCol w:w="1585"/>
      </w:tblGrid>
      <w:tr w:rsidR="00CB098B" w:rsidRPr="006904BD" w:rsidTr="006C13BF">
        <w:trPr>
          <w:trHeight w:val="576"/>
        </w:trPr>
        <w:tc>
          <w:tcPr>
            <w:tcW w:w="4662" w:type="dxa"/>
            <w:tcBorders>
              <w:top w:val="single" w:sz="4" w:space="0" w:color="000000"/>
              <w:left w:val="single" w:sz="4" w:space="0" w:color="000000"/>
              <w:bottom w:val="single" w:sz="4" w:space="0" w:color="000000"/>
              <w:right w:val="single" w:sz="4" w:space="0" w:color="000000"/>
            </w:tcBorders>
          </w:tcPr>
          <w:p w:rsidR="00CB098B" w:rsidRPr="006904BD" w:rsidRDefault="00CB098B" w:rsidP="009E770A">
            <w:pPr>
              <w:rPr>
                <w:lang w:val="tt-RU"/>
              </w:rPr>
            </w:pPr>
            <w:r w:rsidRPr="006904BD">
              <w:rPr>
                <w:highlight w:val="white"/>
                <w:lang w:val="tt-RU"/>
              </w:rPr>
              <w:t>Учреждениенең гомуми мәйданы</w:t>
            </w:r>
          </w:p>
        </w:tc>
        <w:tc>
          <w:tcPr>
            <w:tcW w:w="2054" w:type="dxa"/>
            <w:tcBorders>
              <w:top w:val="single" w:sz="4" w:space="0" w:color="000000"/>
              <w:left w:val="single" w:sz="4" w:space="0" w:color="000000"/>
              <w:bottom w:val="single" w:sz="4" w:space="0" w:color="000000"/>
              <w:right w:val="single" w:sz="4" w:space="0" w:color="000000"/>
            </w:tcBorders>
          </w:tcPr>
          <w:p w:rsidR="00CB098B" w:rsidRPr="006904BD" w:rsidRDefault="00CB098B" w:rsidP="009E770A">
            <w:pPr>
              <w:rPr>
                <w:lang w:val="tt-RU"/>
              </w:rPr>
            </w:pPr>
            <w:r w:rsidRPr="006904BD">
              <w:rPr>
                <w:lang w:val="tt-RU"/>
              </w:rPr>
              <w:t>300 - 1400</w:t>
            </w:r>
          </w:p>
          <w:p w:rsidR="00CB098B" w:rsidRPr="006904BD" w:rsidRDefault="00CB098B" w:rsidP="009E770A">
            <w:pPr>
              <w:rPr>
                <w:lang w:val="tt-RU"/>
              </w:rPr>
            </w:pPr>
            <w:r w:rsidRPr="006904BD">
              <w:rPr>
                <w:lang w:val="tt-RU"/>
              </w:rPr>
              <w:t>кв.метр</w:t>
            </w:r>
          </w:p>
        </w:tc>
        <w:tc>
          <w:tcPr>
            <w:tcW w:w="2060" w:type="dxa"/>
            <w:tcBorders>
              <w:top w:val="single" w:sz="4" w:space="0" w:color="000000"/>
              <w:left w:val="single" w:sz="4" w:space="0" w:color="000000"/>
              <w:bottom w:val="single" w:sz="4" w:space="0" w:color="000000"/>
              <w:right w:val="single" w:sz="4" w:space="0" w:color="000000"/>
            </w:tcBorders>
          </w:tcPr>
          <w:p w:rsidR="00CB098B" w:rsidRPr="006904BD" w:rsidRDefault="00CB098B" w:rsidP="009E770A">
            <w:pPr>
              <w:rPr>
                <w:lang w:val="tt-RU"/>
              </w:rPr>
            </w:pPr>
            <w:r w:rsidRPr="006904BD">
              <w:rPr>
                <w:lang w:val="tt-RU"/>
              </w:rPr>
              <w:t>400 - 800</w:t>
            </w:r>
          </w:p>
          <w:p w:rsidR="00CB098B" w:rsidRPr="006904BD" w:rsidRDefault="00CB098B" w:rsidP="009E770A">
            <w:pPr>
              <w:rPr>
                <w:lang w:val="tt-RU"/>
              </w:rPr>
            </w:pPr>
            <w:r w:rsidRPr="006904BD">
              <w:rPr>
                <w:lang w:val="tt-RU"/>
              </w:rPr>
              <w:t>кв.метр</w:t>
            </w:r>
          </w:p>
        </w:tc>
        <w:tc>
          <w:tcPr>
            <w:tcW w:w="1585" w:type="dxa"/>
            <w:tcBorders>
              <w:top w:val="single" w:sz="4" w:space="0" w:color="000000"/>
              <w:left w:val="single" w:sz="4" w:space="0" w:color="000000"/>
              <w:bottom w:val="single" w:sz="4" w:space="0" w:color="000000"/>
              <w:right w:val="single" w:sz="4" w:space="0" w:color="000000"/>
            </w:tcBorders>
          </w:tcPr>
          <w:p w:rsidR="00CB098B" w:rsidRPr="006904BD" w:rsidRDefault="00CB098B" w:rsidP="009E770A">
            <w:pPr>
              <w:tabs>
                <w:tab w:val="right" w:pos="1571"/>
              </w:tabs>
              <w:rPr>
                <w:lang w:val="tt-RU"/>
              </w:rPr>
            </w:pPr>
            <w:r w:rsidRPr="006904BD">
              <w:rPr>
                <w:lang w:val="tt-RU"/>
              </w:rPr>
              <w:t>800 кв.метрдан</w:t>
            </w:r>
          </w:p>
          <w:p w:rsidR="00CB098B" w:rsidRPr="006904BD" w:rsidRDefault="00CB098B" w:rsidP="009E770A">
            <w:pPr>
              <w:rPr>
                <w:lang w:val="tt-RU"/>
              </w:rPr>
            </w:pPr>
            <w:r w:rsidRPr="006904BD">
              <w:rPr>
                <w:lang w:val="tt-RU"/>
              </w:rPr>
              <w:t>артык</w:t>
            </w:r>
          </w:p>
        </w:tc>
      </w:tr>
      <w:tr w:rsidR="00CB098B" w:rsidRPr="006904BD" w:rsidTr="006C13BF">
        <w:trPr>
          <w:trHeight w:val="574"/>
        </w:trPr>
        <w:tc>
          <w:tcPr>
            <w:tcW w:w="4662" w:type="dxa"/>
            <w:tcBorders>
              <w:top w:val="single" w:sz="4" w:space="0" w:color="000000"/>
              <w:left w:val="single" w:sz="4" w:space="0" w:color="000000"/>
              <w:bottom w:val="single" w:sz="4" w:space="0" w:color="000000"/>
              <w:right w:val="single" w:sz="4" w:space="0" w:color="000000"/>
            </w:tcBorders>
          </w:tcPr>
          <w:p w:rsidR="00CB098B" w:rsidRPr="006904BD" w:rsidRDefault="00CB098B" w:rsidP="009E770A">
            <w:pPr>
              <w:rPr>
                <w:lang w:val="tt-RU"/>
              </w:rPr>
            </w:pPr>
            <w:r w:rsidRPr="006904BD">
              <w:rPr>
                <w:highlight w:val="white"/>
                <w:lang w:val="tt-RU"/>
              </w:rPr>
              <w:t>Шул исәптән техник бүлмәләр</w:t>
            </w:r>
          </w:p>
        </w:tc>
        <w:tc>
          <w:tcPr>
            <w:tcW w:w="2054" w:type="dxa"/>
            <w:tcBorders>
              <w:top w:val="single" w:sz="4" w:space="0" w:color="000000"/>
              <w:left w:val="single" w:sz="4" w:space="0" w:color="000000"/>
              <w:bottom w:val="single" w:sz="4" w:space="0" w:color="000000"/>
              <w:right w:val="single" w:sz="4" w:space="0" w:color="000000"/>
            </w:tcBorders>
          </w:tcPr>
          <w:p w:rsidR="00CB098B" w:rsidRPr="006904BD" w:rsidRDefault="00CB098B" w:rsidP="009E770A">
            <w:pPr>
              <w:rPr>
                <w:lang w:val="tt-RU"/>
              </w:rPr>
            </w:pPr>
            <w:r w:rsidRPr="006904BD">
              <w:rPr>
                <w:lang w:val="tt-RU"/>
              </w:rPr>
              <w:t>120 - 160</w:t>
            </w:r>
          </w:p>
          <w:p w:rsidR="00CB098B" w:rsidRPr="006904BD" w:rsidRDefault="00CB098B" w:rsidP="009E770A">
            <w:pPr>
              <w:rPr>
                <w:lang w:val="tt-RU"/>
              </w:rPr>
            </w:pPr>
            <w:r w:rsidRPr="006904BD">
              <w:rPr>
                <w:lang w:val="tt-RU"/>
              </w:rPr>
              <w:t>кв.метр</w:t>
            </w:r>
          </w:p>
        </w:tc>
        <w:tc>
          <w:tcPr>
            <w:tcW w:w="2060" w:type="dxa"/>
            <w:tcBorders>
              <w:top w:val="single" w:sz="4" w:space="0" w:color="000000"/>
              <w:left w:val="single" w:sz="4" w:space="0" w:color="000000"/>
              <w:bottom w:val="single" w:sz="4" w:space="0" w:color="000000"/>
              <w:right w:val="single" w:sz="4" w:space="0" w:color="000000"/>
            </w:tcBorders>
          </w:tcPr>
          <w:p w:rsidR="00CB098B" w:rsidRPr="006904BD" w:rsidRDefault="00CB098B" w:rsidP="009E770A">
            <w:pPr>
              <w:rPr>
                <w:lang w:val="tt-RU"/>
              </w:rPr>
            </w:pPr>
            <w:r w:rsidRPr="006904BD">
              <w:rPr>
                <w:lang w:val="tt-RU"/>
              </w:rPr>
              <w:t>120 - 160</w:t>
            </w:r>
          </w:p>
          <w:p w:rsidR="00CB098B" w:rsidRPr="006904BD" w:rsidRDefault="00CB098B" w:rsidP="009E770A">
            <w:pPr>
              <w:rPr>
                <w:lang w:val="tt-RU"/>
              </w:rPr>
            </w:pPr>
            <w:r w:rsidRPr="006904BD">
              <w:rPr>
                <w:lang w:val="tt-RU"/>
              </w:rPr>
              <w:t>кв.метр</w:t>
            </w:r>
          </w:p>
        </w:tc>
        <w:tc>
          <w:tcPr>
            <w:tcW w:w="1585" w:type="dxa"/>
            <w:tcBorders>
              <w:top w:val="single" w:sz="4" w:space="0" w:color="000000"/>
              <w:left w:val="single" w:sz="4" w:space="0" w:color="000000"/>
              <w:bottom w:val="single" w:sz="4" w:space="0" w:color="000000"/>
              <w:right w:val="single" w:sz="4" w:space="0" w:color="000000"/>
            </w:tcBorders>
          </w:tcPr>
          <w:p w:rsidR="00CB098B" w:rsidRPr="006904BD" w:rsidRDefault="00CB098B" w:rsidP="009E770A">
            <w:pPr>
              <w:tabs>
                <w:tab w:val="right" w:pos="1571"/>
              </w:tabs>
              <w:rPr>
                <w:lang w:val="tt-RU"/>
              </w:rPr>
            </w:pPr>
            <w:r w:rsidRPr="006904BD">
              <w:rPr>
                <w:lang w:val="tt-RU"/>
              </w:rPr>
              <w:t>240 кв.метрдан</w:t>
            </w:r>
          </w:p>
          <w:p w:rsidR="00CB098B" w:rsidRPr="006904BD" w:rsidRDefault="00CB098B" w:rsidP="009E770A">
            <w:pPr>
              <w:rPr>
                <w:lang w:val="tt-RU"/>
              </w:rPr>
            </w:pPr>
            <w:r w:rsidRPr="006904BD">
              <w:rPr>
                <w:lang w:val="tt-RU"/>
              </w:rPr>
              <w:t>артык</w:t>
            </w:r>
          </w:p>
        </w:tc>
      </w:tr>
      <w:tr w:rsidR="00CB098B" w:rsidRPr="006904BD" w:rsidTr="006C13BF">
        <w:trPr>
          <w:trHeight w:val="350"/>
        </w:trPr>
        <w:tc>
          <w:tcPr>
            <w:tcW w:w="4662" w:type="dxa"/>
            <w:tcBorders>
              <w:top w:val="single" w:sz="4" w:space="0" w:color="000000"/>
              <w:left w:val="single" w:sz="4" w:space="0" w:color="000000"/>
              <w:bottom w:val="single" w:sz="4" w:space="0" w:color="000000"/>
              <w:right w:val="single" w:sz="4" w:space="0" w:color="000000"/>
            </w:tcBorders>
          </w:tcPr>
          <w:p w:rsidR="00CB098B" w:rsidRPr="006904BD" w:rsidRDefault="00CB098B" w:rsidP="009E770A">
            <w:pPr>
              <w:rPr>
                <w:lang w:val="tt-RU"/>
              </w:rPr>
            </w:pPr>
            <w:r w:rsidRPr="006904BD">
              <w:rPr>
                <w:highlight w:val="white"/>
                <w:lang w:val="tt-RU"/>
              </w:rPr>
              <w:t>Дәресләр өчен кабинетлар саны</w:t>
            </w:r>
          </w:p>
        </w:tc>
        <w:tc>
          <w:tcPr>
            <w:tcW w:w="2054" w:type="dxa"/>
            <w:tcBorders>
              <w:top w:val="single" w:sz="4" w:space="0" w:color="000000"/>
              <w:left w:val="single" w:sz="4" w:space="0" w:color="000000"/>
              <w:bottom w:val="single" w:sz="4" w:space="0" w:color="000000"/>
              <w:right w:val="single" w:sz="4" w:space="0" w:color="000000"/>
            </w:tcBorders>
          </w:tcPr>
          <w:p w:rsidR="00CB098B" w:rsidRPr="006904BD" w:rsidRDefault="00CB098B" w:rsidP="009E770A">
            <w:pPr>
              <w:rPr>
                <w:lang w:val="tt-RU"/>
              </w:rPr>
            </w:pPr>
            <w:r w:rsidRPr="006904BD">
              <w:rPr>
                <w:lang w:val="tt-RU"/>
              </w:rPr>
              <w:t>5 - 7</w:t>
            </w:r>
          </w:p>
        </w:tc>
        <w:tc>
          <w:tcPr>
            <w:tcW w:w="2060" w:type="dxa"/>
            <w:tcBorders>
              <w:top w:val="single" w:sz="4" w:space="0" w:color="000000"/>
              <w:left w:val="single" w:sz="4" w:space="0" w:color="000000"/>
              <w:bottom w:val="single" w:sz="4" w:space="0" w:color="000000"/>
              <w:right w:val="single" w:sz="4" w:space="0" w:color="000000"/>
            </w:tcBorders>
          </w:tcPr>
          <w:p w:rsidR="00CB098B" w:rsidRPr="006904BD" w:rsidRDefault="00CB098B" w:rsidP="009E770A">
            <w:pPr>
              <w:rPr>
                <w:lang w:val="tt-RU"/>
              </w:rPr>
            </w:pPr>
            <w:r w:rsidRPr="006904BD">
              <w:rPr>
                <w:lang w:val="tt-RU"/>
              </w:rPr>
              <w:t>7 - 15</w:t>
            </w:r>
          </w:p>
        </w:tc>
        <w:tc>
          <w:tcPr>
            <w:tcW w:w="1585" w:type="dxa"/>
            <w:tcBorders>
              <w:top w:val="single" w:sz="4" w:space="0" w:color="000000"/>
              <w:left w:val="single" w:sz="4" w:space="0" w:color="000000"/>
              <w:bottom w:val="single" w:sz="4" w:space="0" w:color="000000"/>
              <w:right w:val="single" w:sz="4" w:space="0" w:color="000000"/>
            </w:tcBorders>
          </w:tcPr>
          <w:p w:rsidR="00CB098B" w:rsidRPr="006904BD" w:rsidRDefault="00CB098B" w:rsidP="009E770A">
            <w:pPr>
              <w:rPr>
                <w:lang w:val="tt-RU"/>
              </w:rPr>
            </w:pPr>
            <w:r w:rsidRPr="006904BD">
              <w:rPr>
                <w:lang w:val="tt-RU"/>
              </w:rPr>
              <w:t>15тән ким түгел</w:t>
            </w:r>
          </w:p>
        </w:tc>
      </w:tr>
      <w:tr w:rsidR="00CB098B" w:rsidRPr="006904BD" w:rsidTr="006C13BF">
        <w:trPr>
          <w:trHeight w:val="1123"/>
        </w:trPr>
        <w:tc>
          <w:tcPr>
            <w:tcW w:w="4662" w:type="dxa"/>
            <w:tcBorders>
              <w:top w:val="single" w:sz="4" w:space="0" w:color="000000"/>
              <w:left w:val="single" w:sz="4" w:space="0" w:color="000000"/>
              <w:bottom w:val="single" w:sz="4" w:space="0" w:color="000000"/>
              <w:right w:val="single" w:sz="4" w:space="0" w:color="000000"/>
            </w:tcBorders>
          </w:tcPr>
          <w:p w:rsidR="00CB098B" w:rsidRPr="006904BD" w:rsidRDefault="00CB098B" w:rsidP="009E770A">
            <w:pPr>
              <w:jc w:val="both"/>
              <w:rPr>
                <w:lang w:val="tt-RU"/>
              </w:rPr>
            </w:pPr>
            <w:r w:rsidRPr="006904BD">
              <w:rPr>
                <w:highlight w:val="white"/>
                <w:lang w:val="tt-RU"/>
              </w:rPr>
              <w:t>Студияләрдә, секцияләрдә, берләшмәләрдә яшь төркемнәренең гомуми саны (учреждениенең алты көнлек эше һәм төркемнең уртача составы 12 - 15 кеше</w:t>
            </w:r>
          </w:p>
        </w:tc>
        <w:tc>
          <w:tcPr>
            <w:tcW w:w="2054" w:type="dxa"/>
            <w:tcBorders>
              <w:top w:val="single" w:sz="4" w:space="0" w:color="000000"/>
              <w:left w:val="single" w:sz="4" w:space="0" w:color="000000"/>
              <w:bottom w:val="single" w:sz="4" w:space="0" w:color="000000"/>
              <w:right w:val="single" w:sz="4" w:space="0" w:color="000000"/>
            </w:tcBorders>
          </w:tcPr>
          <w:p w:rsidR="00CB098B" w:rsidRPr="006904BD" w:rsidRDefault="00CB098B" w:rsidP="009E770A">
            <w:pPr>
              <w:rPr>
                <w:lang w:val="tt-RU"/>
              </w:rPr>
            </w:pPr>
            <w:r w:rsidRPr="006904BD">
              <w:rPr>
                <w:lang w:val="tt-RU"/>
              </w:rPr>
              <w:t>20 - 25</w:t>
            </w:r>
          </w:p>
        </w:tc>
        <w:tc>
          <w:tcPr>
            <w:tcW w:w="2060" w:type="dxa"/>
            <w:tcBorders>
              <w:top w:val="single" w:sz="4" w:space="0" w:color="000000"/>
              <w:left w:val="single" w:sz="4" w:space="0" w:color="000000"/>
              <w:bottom w:val="single" w:sz="4" w:space="0" w:color="000000"/>
              <w:right w:val="single" w:sz="4" w:space="0" w:color="000000"/>
            </w:tcBorders>
          </w:tcPr>
          <w:p w:rsidR="00CB098B" w:rsidRPr="006904BD" w:rsidRDefault="00CB098B" w:rsidP="009E770A">
            <w:pPr>
              <w:rPr>
                <w:lang w:val="tt-RU"/>
              </w:rPr>
            </w:pPr>
            <w:r w:rsidRPr="006904BD">
              <w:rPr>
                <w:lang w:val="tt-RU"/>
              </w:rPr>
              <w:t>25 - 60</w:t>
            </w:r>
          </w:p>
        </w:tc>
        <w:tc>
          <w:tcPr>
            <w:tcW w:w="1585" w:type="dxa"/>
            <w:tcBorders>
              <w:top w:val="single" w:sz="4" w:space="0" w:color="000000"/>
              <w:left w:val="single" w:sz="4" w:space="0" w:color="000000"/>
              <w:bottom w:val="single" w:sz="4" w:space="0" w:color="000000"/>
              <w:right w:val="single" w:sz="4" w:space="0" w:color="000000"/>
            </w:tcBorders>
          </w:tcPr>
          <w:p w:rsidR="00CB098B" w:rsidRPr="006904BD" w:rsidRDefault="00CB098B" w:rsidP="009E770A">
            <w:pPr>
              <w:rPr>
                <w:lang w:val="tt-RU"/>
              </w:rPr>
            </w:pPr>
            <w:r w:rsidRPr="006904BD">
              <w:rPr>
                <w:lang w:val="tt-RU"/>
              </w:rPr>
              <w:t>60тан ким түгел</w:t>
            </w:r>
          </w:p>
        </w:tc>
      </w:tr>
      <w:tr w:rsidR="00CB098B" w:rsidRPr="006904BD" w:rsidTr="006C13BF">
        <w:trPr>
          <w:trHeight w:val="1414"/>
        </w:trPr>
        <w:tc>
          <w:tcPr>
            <w:tcW w:w="4662" w:type="dxa"/>
            <w:tcBorders>
              <w:top w:val="single" w:sz="4" w:space="0" w:color="000000"/>
              <w:left w:val="single" w:sz="4" w:space="0" w:color="000000"/>
              <w:bottom w:val="single" w:sz="4" w:space="0" w:color="000000"/>
              <w:right w:val="single" w:sz="4" w:space="0" w:color="000000"/>
            </w:tcBorders>
            <w:shd w:val="clear" w:color="auto" w:fill="auto"/>
          </w:tcPr>
          <w:p w:rsidR="00CB098B" w:rsidRPr="006904BD" w:rsidRDefault="00CB098B" w:rsidP="009E770A">
            <w:pPr>
              <w:rPr>
                <w:lang w:val="tt-RU"/>
              </w:rPr>
            </w:pPr>
            <w:r w:rsidRPr="006904BD">
              <w:rPr>
                <w:highlight w:val="white"/>
                <w:lang w:val="tt-RU"/>
              </w:rPr>
              <w:t>Укучылар саны</w:t>
            </w:r>
          </w:p>
        </w:tc>
        <w:tc>
          <w:tcPr>
            <w:tcW w:w="2054" w:type="dxa"/>
            <w:tcBorders>
              <w:top w:val="single" w:sz="4" w:space="0" w:color="000000"/>
              <w:left w:val="single" w:sz="4" w:space="0" w:color="000000"/>
              <w:bottom w:val="single" w:sz="4" w:space="0" w:color="000000"/>
              <w:right w:val="single" w:sz="4" w:space="0" w:color="000000"/>
            </w:tcBorders>
            <w:shd w:val="clear" w:color="auto" w:fill="auto"/>
          </w:tcPr>
          <w:p w:rsidR="00CB098B" w:rsidRPr="006904BD" w:rsidRDefault="00CB098B" w:rsidP="009E770A">
            <w:pPr>
              <w:rPr>
                <w:lang w:val="tt-RU"/>
              </w:rPr>
            </w:pPr>
            <w:r w:rsidRPr="006904BD">
              <w:rPr>
                <w:lang w:val="tt-RU"/>
              </w:rPr>
              <w:t>240 - 360 кеше</w:t>
            </w:r>
          </w:p>
        </w:tc>
        <w:tc>
          <w:tcPr>
            <w:tcW w:w="2060" w:type="dxa"/>
            <w:tcBorders>
              <w:top w:val="single" w:sz="4" w:space="0" w:color="000000"/>
              <w:left w:val="single" w:sz="4" w:space="0" w:color="000000"/>
              <w:bottom w:val="single" w:sz="4" w:space="0" w:color="000000"/>
              <w:right w:val="single" w:sz="4" w:space="0" w:color="000000"/>
            </w:tcBorders>
            <w:shd w:val="clear" w:color="auto" w:fill="auto"/>
          </w:tcPr>
          <w:p w:rsidR="00CB098B" w:rsidRPr="006904BD" w:rsidRDefault="00CB098B" w:rsidP="009E770A">
            <w:pPr>
              <w:rPr>
                <w:lang w:val="tt-RU"/>
              </w:rPr>
            </w:pPr>
            <w:r w:rsidRPr="006904BD">
              <w:rPr>
                <w:lang w:val="tt-RU"/>
              </w:rPr>
              <w:t>300 - 800 кеше</w:t>
            </w:r>
          </w:p>
        </w:tc>
        <w:tc>
          <w:tcPr>
            <w:tcW w:w="1585" w:type="dxa"/>
            <w:tcBorders>
              <w:top w:val="single" w:sz="4" w:space="0" w:color="000000"/>
              <w:left w:val="single" w:sz="4" w:space="0" w:color="000000"/>
              <w:bottom w:val="single" w:sz="4" w:space="0" w:color="000000"/>
              <w:right w:val="single" w:sz="4" w:space="0" w:color="000000"/>
            </w:tcBorders>
            <w:shd w:val="clear" w:color="auto" w:fill="FFFFFF"/>
          </w:tcPr>
          <w:p w:rsidR="00CB098B" w:rsidRPr="006904BD" w:rsidRDefault="00CB098B" w:rsidP="009E770A">
            <w:pPr>
              <w:rPr>
                <w:lang w:val="tt-RU"/>
              </w:rPr>
            </w:pPr>
            <w:r w:rsidRPr="006904BD">
              <w:rPr>
                <w:highlight w:val="white"/>
                <w:lang w:val="tt-RU"/>
              </w:rPr>
              <w:t>800 дән артык кеше ( исәп  1 кв. метрга 1 кеше)</w:t>
            </w:r>
          </w:p>
        </w:tc>
      </w:tr>
    </w:tbl>
    <w:p w:rsidR="00CB098B" w:rsidRDefault="00CB098B" w:rsidP="009E770A">
      <w:pPr>
        <w:shd w:val="clear" w:color="auto" w:fill="FFFFFF"/>
        <w:ind w:firstLine="720"/>
        <w:jc w:val="both"/>
        <w:rPr>
          <w:sz w:val="27"/>
          <w:szCs w:val="27"/>
          <w:lang w:val="tt-RU"/>
        </w:rPr>
      </w:pPr>
    </w:p>
    <w:p w:rsidR="00CB098B" w:rsidRPr="006904BD" w:rsidRDefault="00CB098B" w:rsidP="009E770A">
      <w:pPr>
        <w:numPr>
          <w:ilvl w:val="2"/>
          <w:numId w:val="127"/>
        </w:numPr>
        <w:tabs>
          <w:tab w:val="left" w:pos="1858"/>
        </w:tabs>
        <w:autoSpaceDE/>
        <w:autoSpaceDN/>
        <w:adjustRightInd/>
        <w:ind w:hanging="51"/>
        <w:jc w:val="both"/>
        <w:rPr>
          <w:lang w:val="tt-RU"/>
        </w:rPr>
      </w:pPr>
      <w:r w:rsidRPr="006904BD">
        <w:rPr>
          <w:sz w:val="27"/>
          <w:szCs w:val="27"/>
          <w:highlight w:val="white"/>
          <w:lang w:val="tt-RU"/>
        </w:rPr>
        <w:t>Сәүдә, җәмәгать туклануы һәм көнкүреш хезмәте күрсәтү предприятиеләре тарафыннан минималь тәэмин ителеш әлеге нормативларга 3 нче кушымтаның 4 нче таблицасы нигезендә кабул ителә, шулай ук:</w:t>
      </w:r>
    </w:p>
    <w:p w:rsidR="00CB098B" w:rsidRPr="006904BD" w:rsidRDefault="00CB098B" w:rsidP="009E770A">
      <w:pPr>
        <w:rPr>
          <w:sz w:val="27"/>
          <w:szCs w:val="27"/>
          <w:lang w:val="tt-RU"/>
        </w:rPr>
      </w:pPr>
      <w:r w:rsidRPr="006904BD">
        <w:rPr>
          <w:sz w:val="27"/>
          <w:szCs w:val="27"/>
          <w:highlight w:val="white"/>
          <w:lang w:val="tt-RU"/>
        </w:rPr>
        <w:t>авыл торак пунктлары өчен - 29 нчы таблица буенча.</w:t>
      </w:r>
    </w:p>
    <w:p w:rsidR="00CB098B" w:rsidRPr="006904BD" w:rsidRDefault="00CB098B" w:rsidP="009E770A">
      <w:pPr>
        <w:ind w:firstLine="720"/>
        <w:jc w:val="both"/>
        <w:rPr>
          <w:sz w:val="27"/>
          <w:szCs w:val="27"/>
          <w:lang w:val="tt-RU"/>
        </w:rPr>
      </w:pPr>
      <w:r w:rsidRPr="006904BD">
        <w:rPr>
          <w:sz w:val="27"/>
          <w:szCs w:val="27"/>
          <w:highlight w:val="white"/>
          <w:lang w:val="tt-RU"/>
        </w:rPr>
        <w:t>Сәүдә, җәмәгать туклануы һәм көнкүреш хезмәте күрсәтү предприятиеләре файдалана алу өчен түбәндәгеләр кабул ителә:</w:t>
      </w:r>
    </w:p>
    <w:p w:rsidR="00CB098B" w:rsidRPr="006904BD" w:rsidRDefault="00CB098B" w:rsidP="009E770A">
      <w:pPr>
        <w:rPr>
          <w:sz w:val="27"/>
          <w:szCs w:val="27"/>
          <w:lang w:val="tt-RU"/>
        </w:rPr>
      </w:pPr>
      <w:r w:rsidRPr="006904BD">
        <w:rPr>
          <w:sz w:val="27"/>
          <w:szCs w:val="27"/>
          <w:highlight w:val="white"/>
          <w:lang w:val="tt-RU"/>
        </w:rPr>
        <w:t>авыл торак пунктлары өчен - әлеге нормативларның 2.3.47 пункты буенча.</w:t>
      </w:r>
    </w:p>
    <w:p w:rsidR="00CB098B" w:rsidRPr="00CB098B" w:rsidRDefault="00CB098B" w:rsidP="009E770A">
      <w:pPr>
        <w:numPr>
          <w:ilvl w:val="2"/>
          <w:numId w:val="127"/>
        </w:numPr>
        <w:tabs>
          <w:tab w:val="left" w:pos="1862"/>
        </w:tabs>
        <w:autoSpaceDE/>
        <w:autoSpaceDN/>
        <w:adjustRightInd/>
        <w:ind w:left="0" w:firstLine="721"/>
        <w:jc w:val="both"/>
        <w:rPr>
          <w:lang w:val="tt-RU"/>
        </w:rPr>
      </w:pPr>
      <w:r w:rsidRPr="006904BD">
        <w:rPr>
          <w:sz w:val="27"/>
          <w:szCs w:val="27"/>
          <w:highlight w:val="white"/>
          <w:lang w:val="tt-RU"/>
        </w:rPr>
        <w:t>Сәүдә, җәмәгать туклануы һәм көнкүреш хезмәте күрсәтү предприятиеләренең җир кишәрлекләре мәйданы әлеге нормативларга 3 нче кушымта нигезендә билгеләнә.</w:t>
      </w:r>
    </w:p>
    <w:p w:rsidR="00CB098B" w:rsidRPr="006904BD" w:rsidRDefault="00CB098B" w:rsidP="009E770A">
      <w:pPr>
        <w:numPr>
          <w:ilvl w:val="2"/>
          <w:numId w:val="127"/>
        </w:numPr>
        <w:tabs>
          <w:tab w:val="left" w:pos="1862"/>
        </w:tabs>
        <w:autoSpaceDE/>
        <w:autoSpaceDN/>
        <w:adjustRightInd/>
        <w:ind w:left="0" w:firstLine="721"/>
        <w:jc w:val="both"/>
        <w:rPr>
          <w:lang w:val="tt-RU"/>
        </w:rPr>
      </w:pPr>
      <w:r w:rsidRPr="006904BD">
        <w:rPr>
          <w:sz w:val="27"/>
          <w:szCs w:val="27"/>
          <w:highlight w:val="white"/>
          <w:lang w:val="tt-RU"/>
        </w:rPr>
        <w:t xml:space="preserve">Торак биналарның цоколь, беренче һәм икенче катларында төзелгән сәүдә, җәмәгать туклануы һәм көнкүреш хезмәте күрсәтү объектларын, кешегә тискәре йогынты ясый торган объектлардан тыш, </w:t>
      </w:r>
      <w:hyperlink r:id="rId15">
        <w:r w:rsidRPr="006904BD">
          <w:rPr>
            <w:color w:val="0000FF"/>
            <w:sz w:val="27"/>
            <w:szCs w:val="27"/>
            <w:lang w:val="tt-RU"/>
          </w:rPr>
          <w:t>СП 54.13330.2011</w:t>
        </w:r>
      </w:hyperlink>
      <w:r w:rsidRPr="006904BD">
        <w:rPr>
          <w:sz w:val="27"/>
          <w:szCs w:val="27"/>
          <w:lang w:val="tt-RU"/>
        </w:rPr>
        <w:t>таләпләренә туры китереп</w:t>
      </w:r>
      <w:r w:rsidRPr="006904BD">
        <w:rPr>
          <w:color w:val="5B5B5B"/>
          <w:sz w:val="27"/>
          <w:szCs w:val="27"/>
          <w:shd w:val="clear" w:color="auto" w:fill="F7F8F9"/>
          <w:lang w:val="tt-RU"/>
        </w:rPr>
        <w:t xml:space="preserve"> </w:t>
      </w:r>
      <w:r w:rsidRPr="006904BD">
        <w:rPr>
          <w:sz w:val="27"/>
          <w:szCs w:val="27"/>
          <w:highlight w:val="white"/>
          <w:lang w:val="tt-RU"/>
        </w:rPr>
        <w:t>урнаштыру рөхсәт ителә.</w:t>
      </w:r>
    </w:p>
    <w:p w:rsidR="00CB098B" w:rsidRPr="006904BD" w:rsidRDefault="00CB098B" w:rsidP="009E770A">
      <w:pPr>
        <w:ind w:firstLine="720"/>
        <w:jc w:val="both"/>
        <w:rPr>
          <w:sz w:val="27"/>
          <w:szCs w:val="27"/>
          <w:lang w:val="tt-RU"/>
        </w:rPr>
      </w:pPr>
      <w:r w:rsidRPr="006904BD">
        <w:rPr>
          <w:sz w:val="27"/>
          <w:szCs w:val="27"/>
          <w:highlight w:val="white"/>
          <w:lang w:val="tt-RU"/>
        </w:rPr>
        <w:tab/>
        <w:t>Җәмәгать туклануы предприятиеләрен торак биналарның йорт яны территорияләрендә урнаштыру рөхсәт ителми.</w:t>
      </w:r>
    </w:p>
    <w:p w:rsidR="00CB098B" w:rsidRPr="006904BD" w:rsidRDefault="00CB098B" w:rsidP="009E770A">
      <w:pPr>
        <w:numPr>
          <w:ilvl w:val="2"/>
          <w:numId w:val="127"/>
        </w:numPr>
        <w:tabs>
          <w:tab w:val="left" w:pos="1819"/>
        </w:tabs>
        <w:autoSpaceDE/>
        <w:autoSpaceDN/>
        <w:adjustRightInd/>
        <w:ind w:left="0" w:firstLine="720"/>
        <w:jc w:val="both"/>
        <w:rPr>
          <w:lang w:val="tt-RU"/>
        </w:rPr>
      </w:pPr>
      <w:r w:rsidRPr="006904BD">
        <w:rPr>
          <w:sz w:val="27"/>
          <w:szCs w:val="27"/>
          <w:highlight w:val="white"/>
          <w:lang w:val="tt-RU"/>
        </w:rPr>
        <w:t>Җитештерү территорияләрендә ябык һәм ачык челтәргә хезмәт күрсәтү предприятиеләре каралырга тиеш.</w:t>
      </w:r>
    </w:p>
    <w:p w:rsidR="00CB098B" w:rsidRPr="003622A5" w:rsidRDefault="00CB098B" w:rsidP="009E770A">
      <w:pPr>
        <w:shd w:val="clear" w:color="auto" w:fill="FFFFFF"/>
        <w:ind w:firstLine="720"/>
        <w:rPr>
          <w:sz w:val="27"/>
          <w:szCs w:val="27"/>
          <w:lang w:val="tt-RU"/>
        </w:rPr>
      </w:pPr>
      <w:r w:rsidRPr="006904BD">
        <w:rPr>
          <w:sz w:val="27"/>
          <w:szCs w:val="27"/>
          <w:highlight w:val="white"/>
          <w:lang w:val="tt-RU"/>
        </w:rPr>
        <w:t>Ябык челтәрдә җәмәгать туклануы предприятиеләре сәнәгать предприятиеләре</w:t>
      </w:r>
      <w:r w:rsidRPr="006904BD">
        <w:rPr>
          <w:sz w:val="27"/>
          <w:szCs w:val="27"/>
          <w:shd w:val="clear" w:color="auto" w:fill="F7F8F9"/>
          <w:lang w:val="tt-RU"/>
        </w:rPr>
        <w:t xml:space="preserve"> </w:t>
      </w:r>
      <w:r w:rsidRPr="006904BD">
        <w:rPr>
          <w:sz w:val="27"/>
          <w:szCs w:val="27"/>
          <w:highlight w:val="white"/>
          <w:lang w:val="tt-RU"/>
        </w:rPr>
        <w:t>территориясендә урнаша һәм, хезмәткәрләр санын исәпкә алып, СНиП44.13330.2011</w:t>
      </w:r>
      <w:r w:rsidRPr="006904BD">
        <w:rPr>
          <w:sz w:val="27"/>
          <w:szCs w:val="27"/>
          <w:shd w:val="clear" w:color="auto" w:fill="F7F8F9"/>
          <w:lang w:val="tt-RU"/>
        </w:rPr>
        <w:t xml:space="preserve"> </w:t>
      </w:r>
      <w:r w:rsidRPr="003622A5">
        <w:rPr>
          <w:sz w:val="27"/>
          <w:szCs w:val="27"/>
          <w:highlight w:val="white"/>
          <w:lang w:val="tt-RU"/>
        </w:rPr>
        <w:t>нигезендә, шул исәптән:</w:t>
      </w:r>
      <w:r w:rsidRPr="003622A5">
        <w:rPr>
          <w:sz w:val="27"/>
          <w:szCs w:val="27"/>
          <w:shd w:val="clear" w:color="auto" w:fill="F7F8F9"/>
          <w:lang w:val="tt-RU"/>
        </w:rPr>
        <w:t xml:space="preserve"> </w:t>
      </w:r>
    </w:p>
    <w:p w:rsidR="00CB098B" w:rsidRPr="003622A5" w:rsidRDefault="00CB098B" w:rsidP="009E770A">
      <w:pPr>
        <w:ind w:firstLine="850"/>
        <w:jc w:val="both"/>
        <w:rPr>
          <w:sz w:val="27"/>
          <w:szCs w:val="27"/>
          <w:lang w:val="tt-RU"/>
        </w:rPr>
      </w:pPr>
      <w:r w:rsidRPr="003622A5">
        <w:rPr>
          <w:sz w:val="27"/>
          <w:szCs w:val="27"/>
          <w:lang w:val="tt-RU"/>
        </w:rPr>
        <w:t>200 метр - теләсә кайсы базардан иҗтимагый бәдрәфкә кадәр. 5.1.109.Базарларның җир участокларының күләмен, шәһәр төзелеше вәзгыятеннән һәм тәэмин ителешнең исәп-хисап күрсәткечләреннән чыгып, проект карары белән билгеләргә кирәк. Җир кишәрлекләре күләмнәрен ваклап сату базарының (комплексның) сыйдырышлылыгына бәйле рәвештә 7 кв.метрдан 14 кв.метрга кадәр күләмне кабул итәргә кирәк: 14 кв.метр - сәүдә мәйданы 600 кв.метрга кадәр булганда; 7 кв.метр сәүдә мәйданы 3000 кв.метрдан артык.</w:t>
      </w:r>
    </w:p>
    <w:p w:rsidR="00CB098B" w:rsidRDefault="00CB098B" w:rsidP="009E770A">
      <w:pPr>
        <w:ind w:firstLine="850"/>
        <w:jc w:val="both"/>
        <w:rPr>
          <w:sz w:val="27"/>
          <w:szCs w:val="27"/>
          <w:lang w:val="tt-RU"/>
        </w:rPr>
      </w:pPr>
      <w:r w:rsidRPr="003622A5">
        <w:rPr>
          <w:sz w:val="27"/>
          <w:szCs w:val="27"/>
          <w:lang w:val="tt-RU"/>
        </w:rPr>
        <w:t xml:space="preserve">5.1.107.Җитештерү зоналары һәм торак районнар территорияләре чигендә урнашкан </w:t>
      </w:r>
      <w:r w:rsidRPr="003622A5">
        <w:rPr>
          <w:sz w:val="27"/>
          <w:szCs w:val="27"/>
          <w:lang w:val="tt-RU"/>
        </w:rPr>
        <w:lastRenderedPageBreak/>
        <w:t>ачык челтәр оешмалары күрсәткечләре якын-тирә районнар халкына 35 нче таблица буенча эшләүчеләрне исәпкә алу коэффициенты белән исәпләнә. Мондый территорияләрдәге челтәр составына сәүдә-көнкүреш, спорт, Саклык банкы, элемтә бүлекләре, шулай ук офислар һәм автосервис объектлары керә.</w:t>
      </w:r>
    </w:p>
    <w:p w:rsidR="00CB098B" w:rsidRDefault="00CB098B" w:rsidP="009E770A">
      <w:pPr>
        <w:ind w:firstLine="850"/>
        <w:jc w:val="both"/>
        <w:rPr>
          <w:sz w:val="27"/>
          <w:szCs w:val="27"/>
          <w:lang w:val="tt-RU"/>
        </w:rPr>
      </w:pPr>
    </w:p>
    <w:p w:rsidR="00CB098B" w:rsidRPr="00CB098B" w:rsidRDefault="00CB098B" w:rsidP="009E770A">
      <w:pPr>
        <w:autoSpaceDE/>
        <w:autoSpaceDN/>
        <w:adjustRightInd/>
        <w:jc w:val="right"/>
        <w:rPr>
          <w:sz w:val="27"/>
          <w:szCs w:val="27"/>
          <w:lang w:val="tt-RU"/>
        </w:rPr>
      </w:pPr>
      <w:r w:rsidRPr="00CB098B">
        <w:rPr>
          <w:sz w:val="27"/>
          <w:szCs w:val="27"/>
          <w:lang w:val="tt-RU"/>
        </w:rPr>
        <w:t>Таблица 35</w:t>
      </w:r>
    </w:p>
    <w:p w:rsidR="00CB098B" w:rsidRPr="00CB098B" w:rsidRDefault="00CB098B" w:rsidP="009E770A">
      <w:pPr>
        <w:autoSpaceDE/>
        <w:autoSpaceDN/>
        <w:adjustRightInd/>
        <w:jc w:val="center"/>
        <w:rPr>
          <w:b/>
          <w:sz w:val="27"/>
          <w:szCs w:val="27"/>
          <w:lang w:val="tt-RU"/>
        </w:rPr>
      </w:pPr>
      <w:r w:rsidRPr="00CB098B">
        <w:rPr>
          <w:b/>
          <w:sz w:val="27"/>
          <w:szCs w:val="27"/>
          <w:lang w:val="tt-RU"/>
        </w:rPr>
        <w:t>Җитештерү зоналары һәм торак районнар территорияләре чигендә урнашкан ачык челтәр учреждениеләре күрсәткечләре</w:t>
      </w:r>
    </w:p>
    <w:p w:rsidR="00CB098B" w:rsidRPr="00CB098B" w:rsidRDefault="00CB098B" w:rsidP="009E770A">
      <w:pPr>
        <w:autoSpaceDE/>
        <w:autoSpaceDN/>
        <w:adjustRightInd/>
        <w:rPr>
          <w:sz w:val="10"/>
          <w:szCs w:val="10"/>
          <w:lang w:val="tt-RU"/>
        </w:rPr>
      </w:pPr>
    </w:p>
    <w:tbl>
      <w:tblPr>
        <w:tblW w:w="10260" w:type="dxa"/>
        <w:tblInd w:w="109" w:type="dxa"/>
        <w:tblLayout w:type="fixed"/>
        <w:tblLook w:val="0000" w:firstRow="0" w:lastRow="0" w:firstColumn="0" w:lastColumn="0" w:noHBand="0" w:noVBand="0"/>
      </w:tblPr>
      <w:tblGrid>
        <w:gridCol w:w="2151"/>
        <w:gridCol w:w="1277"/>
        <w:gridCol w:w="1700"/>
        <w:gridCol w:w="1699"/>
        <w:gridCol w:w="1561"/>
        <w:gridCol w:w="1872"/>
      </w:tblGrid>
      <w:tr w:rsidR="00CB098B" w:rsidRPr="00426F96" w:rsidTr="006C13BF">
        <w:trPr>
          <w:trHeight w:val="304"/>
        </w:trPr>
        <w:tc>
          <w:tcPr>
            <w:tcW w:w="2151" w:type="dxa"/>
            <w:tcBorders>
              <w:top w:val="single" w:sz="4" w:space="0" w:color="000000"/>
              <w:left w:val="single" w:sz="4" w:space="0" w:color="000000"/>
              <w:bottom w:val="nil"/>
              <w:right w:val="single" w:sz="4" w:space="0" w:color="000000"/>
            </w:tcBorders>
          </w:tcPr>
          <w:p w:rsidR="00CB098B" w:rsidRPr="00CB098B" w:rsidRDefault="00CB098B" w:rsidP="009E770A">
            <w:pPr>
              <w:autoSpaceDE/>
              <w:autoSpaceDN/>
              <w:adjustRightInd/>
              <w:rPr>
                <w:lang w:val="tt-RU"/>
              </w:rPr>
            </w:pPr>
            <w:r w:rsidRPr="00CB098B">
              <w:rPr>
                <w:b/>
                <w:sz w:val="23"/>
                <w:szCs w:val="23"/>
                <w:lang w:val="tt-RU"/>
              </w:rPr>
              <w:t>Хезмәт итүче кеше саны</w:t>
            </w:r>
          </w:p>
        </w:tc>
        <w:tc>
          <w:tcPr>
            <w:tcW w:w="1277" w:type="dxa"/>
            <w:tcBorders>
              <w:top w:val="single" w:sz="4" w:space="0" w:color="000000"/>
              <w:left w:val="single" w:sz="4" w:space="0" w:color="000000"/>
              <w:bottom w:val="nil"/>
              <w:right w:val="single" w:sz="4" w:space="0" w:color="000000"/>
            </w:tcBorders>
          </w:tcPr>
          <w:p w:rsidR="00CB098B" w:rsidRPr="00CB098B" w:rsidRDefault="00CB098B" w:rsidP="009E770A">
            <w:pPr>
              <w:autoSpaceDE/>
              <w:autoSpaceDN/>
              <w:adjustRightInd/>
              <w:rPr>
                <w:lang w:val="tt-RU"/>
              </w:rPr>
            </w:pPr>
            <w:r w:rsidRPr="00CB098B">
              <w:rPr>
                <w:b/>
                <w:sz w:val="23"/>
                <w:szCs w:val="23"/>
                <w:lang w:val="tt-RU"/>
              </w:rPr>
              <w:t>Коэффи</w:t>
            </w:r>
          </w:p>
        </w:tc>
        <w:tc>
          <w:tcPr>
            <w:tcW w:w="6832" w:type="dxa"/>
            <w:gridSpan w:val="4"/>
            <w:tcBorders>
              <w:top w:val="single" w:sz="4" w:space="0" w:color="000000"/>
              <w:left w:val="single" w:sz="4" w:space="0" w:color="000000"/>
              <w:bottom w:val="nil"/>
              <w:right w:val="single" w:sz="4" w:space="0" w:color="000000"/>
            </w:tcBorders>
          </w:tcPr>
          <w:p w:rsidR="00CB098B" w:rsidRPr="00CB098B" w:rsidRDefault="00CB098B" w:rsidP="009E770A">
            <w:pPr>
              <w:autoSpaceDE/>
              <w:autoSpaceDN/>
              <w:adjustRightInd/>
              <w:rPr>
                <w:b/>
                <w:lang w:val="tt-RU"/>
              </w:rPr>
            </w:pPr>
            <w:r w:rsidRPr="00CB098B">
              <w:rPr>
                <w:b/>
                <w:lang w:val="tt-RU"/>
              </w:rPr>
              <w:t>Исәпләү күрсәткечләре (1000 кешегә) хезмәт күрсәтү радиусы чикләрендә</w:t>
            </w:r>
          </w:p>
        </w:tc>
      </w:tr>
      <w:tr w:rsidR="00CB098B" w:rsidRPr="00CB098B" w:rsidTr="006C13BF">
        <w:trPr>
          <w:cantSplit/>
          <w:trHeight w:val="281"/>
        </w:trPr>
        <w:tc>
          <w:tcPr>
            <w:tcW w:w="2151" w:type="dxa"/>
            <w:vMerge w:val="restart"/>
            <w:tcBorders>
              <w:top w:val="nil"/>
              <w:left w:val="single" w:sz="4" w:space="0" w:color="000000"/>
              <w:bottom w:val="nil"/>
              <w:right w:val="single" w:sz="4" w:space="0" w:color="000000"/>
            </w:tcBorders>
          </w:tcPr>
          <w:p w:rsidR="00CB098B" w:rsidRPr="00CB098B" w:rsidRDefault="00CB098B" w:rsidP="009E770A">
            <w:pPr>
              <w:autoSpaceDE/>
              <w:autoSpaceDN/>
              <w:adjustRightInd/>
              <w:rPr>
                <w:lang w:val="tt-RU"/>
              </w:rPr>
            </w:pPr>
          </w:p>
          <w:p w:rsidR="00CB098B" w:rsidRPr="00CB098B" w:rsidRDefault="00CB098B" w:rsidP="009E770A">
            <w:pPr>
              <w:autoSpaceDE/>
              <w:autoSpaceDN/>
              <w:adjustRightInd/>
              <w:rPr>
                <w:lang w:val="tt-RU"/>
              </w:rPr>
            </w:pPr>
          </w:p>
        </w:tc>
        <w:tc>
          <w:tcPr>
            <w:tcW w:w="1277" w:type="dxa"/>
            <w:vMerge w:val="restart"/>
            <w:tcBorders>
              <w:top w:val="nil"/>
              <w:left w:val="single" w:sz="4" w:space="0" w:color="000000"/>
              <w:bottom w:val="single" w:sz="4" w:space="0" w:color="000000"/>
              <w:right w:val="single" w:sz="4" w:space="0" w:color="000000"/>
            </w:tcBorders>
          </w:tcPr>
          <w:p w:rsidR="00CB098B" w:rsidRPr="00CB098B" w:rsidRDefault="00CB098B" w:rsidP="009E770A">
            <w:pPr>
              <w:autoSpaceDE/>
              <w:autoSpaceDN/>
              <w:adjustRightInd/>
              <w:rPr>
                <w:lang w:val="tt-RU"/>
              </w:rPr>
            </w:pPr>
            <w:r w:rsidRPr="00CB098B">
              <w:rPr>
                <w:b/>
                <w:sz w:val="23"/>
                <w:szCs w:val="23"/>
                <w:lang w:val="tt-RU"/>
              </w:rPr>
              <w:t>циент</w:t>
            </w:r>
          </w:p>
        </w:tc>
        <w:tc>
          <w:tcPr>
            <w:tcW w:w="6832" w:type="dxa"/>
            <w:gridSpan w:val="4"/>
            <w:tcBorders>
              <w:top w:val="nil"/>
              <w:left w:val="single" w:sz="4" w:space="0" w:color="000000"/>
              <w:bottom w:val="single" w:sz="4" w:space="0" w:color="000000"/>
              <w:right w:val="single" w:sz="4" w:space="0" w:color="000000"/>
            </w:tcBorders>
          </w:tcPr>
          <w:p w:rsidR="00CB098B" w:rsidRPr="00CB098B" w:rsidRDefault="00CB098B" w:rsidP="009E770A">
            <w:pPr>
              <w:autoSpaceDE/>
              <w:autoSpaceDN/>
              <w:adjustRightInd/>
              <w:rPr>
                <w:lang w:val="tt-RU"/>
              </w:rPr>
            </w:pPr>
          </w:p>
        </w:tc>
      </w:tr>
      <w:tr w:rsidR="00CB098B" w:rsidRPr="00426F96" w:rsidTr="006C13BF">
        <w:trPr>
          <w:cantSplit/>
          <w:trHeight w:val="293"/>
        </w:trPr>
        <w:tc>
          <w:tcPr>
            <w:tcW w:w="2151" w:type="dxa"/>
            <w:vMerge/>
            <w:tcBorders>
              <w:top w:val="nil"/>
              <w:left w:val="single" w:sz="4" w:space="0" w:color="000000"/>
              <w:bottom w:val="nil"/>
              <w:right w:val="single" w:sz="4" w:space="0" w:color="000000"/>
            </w:tcBorders>
          </w:tcPr>
          <w:p w:rsidR="00CB098B" w:rsidRPr="00CB098B" w:rsidRDefault="00CB098B" w:rsidP="009E770A">
            <w:pPr>
              <w:autoSpaceDE/>
              <w:autoSpaceDN/>
              <w:adjustRightInd/>
              <w:rPr>
                <w:lang w:val="tt-RU"/>
              </w:rPr>
            </w:pPr>
          </w:p>
        </w:tc>
        <w:tc>
          <w:tcPr>
            <w:tcW w:w="1277" w:type="dxa"/>
            <w:vMerge/>
            <w:tcBorders>
              <w:top w:val="nil"/>
              <w:left w:val="single" w:sz="4" w:space="0" w:color="000000"/>
              <w:bottom w:val="single" w:sz="4" w:space="0" w:color="000000"/>
              <w:right w:val="single" w:sz="4" w:space="0" w:color="000000"/>
            </w:tcBorders>
          </w:tcPr>
          <w:p w:rsidR="00CB098B" w:rsidRPr="00CB098B" w:rsidRDefault="00CB098B" w:rsidP="009E770A">
            <w:pPr>
              <w:autoSpaceDE/>
              <w:autoSpaceDN/>
              <w:adjustRightInd/>
              <w:rPr>
                <w:lang w:val="tt-RU"/>
              </w:rPr>
            </w:pPr>
          </w:p>
        </w:tc>
        <w:tc>
          <w:tcPr>
            <w:tcW w:w="1700" w:type="dxa"/>
            <w:tcBorders>
              <w:top w:val="single" w:sz="4" w:space="0" w:color="000000"/>
              <w:left w:val="single" w:sz="4" w:space="0" w:color="000000"/>
              <w:bottom w:val="single" w:sz="4" w:space="0" w:color="000000"/>
              <w:right w:val="nil"/>
            </w:tcBorders>
          </w:tcPr>
          <w:p w:rsidR="00CB098B" w:rsidRPr="00CB098B" w:rsidRDefault="00CB098B" w:rsidP="009E770A">
            <w:pPr>
              <w:autoSpaceDE/>
              <w:autoSpaceDN/>
              <w:adjustRightInd/>
              <w:rPr>
                <w:lang w:val="tt-RU"/>
              </w:rPr>
            </w:pPr>
            <w:r w:rsidRPr="00CB098B">
              <w:rPr>
                <w:b/>
                <w:sz w:val="23"/>
                <w:szCs w:val="23"/>
                <w:lang w:val="tt-RU"/>
              </w:rPr>
              <w:t>сату,</w:t>
            </w:r>
          </w:p>
        </w:tc>
        <w:tc>
          <w:tcPr>
            <w:tcW w:w="1699" w:type="dxa"/>
            <w:tcBorders>
              <w:top w:val="single" w:sz="4" w:space="0" w:color="000000"/>
              <w:left w:val="nil"/>
              <w:bottom w:val="single" w:sz="4" w:space="0" w:color="000000"/>
              <w:right w:val="single" w:sz="4" w:space="0" w:color="000000"/>
            </w:tcBorders>
          </w:tcPr>
          <w:p w:rsidR="00CB098B" w:rsidRPr="00CB098B" w:rsidRDefault="00CB098B" w:rsidP="009E770A">
            <w:pPr>
              <w:autoSpaceDE/>
              <w:autoSpaceDN/>
              <w:adjustRightInd/>
              <w:rPr>
                <w:lang w:val="tt-RU"/>
              </w:rPr>
            </w:pPr>
            <w:r w:rsidRPr="00CB098B">
              <w:rPr>
                <w:b/>
                <w:sz w:val="23"/>
                <w:szCs w:val="23"/>
                <w:lang w:val="tt-RU"/>
              </w:rPr>
              <w:t>кв.метр</w:t>
            </w:r>
          </w:p>
        </w:tc>
        <w:tc>
          <w:tcPr>
            <w:tcW w:w="1561" w:type="dxa"/>
            <w:tcBorders>
              <w:top w:val="single" w:sz="4" w:space="0" w:color="000000"/>
              <w:left w:val="single" w:sz="4" w:space="0" w:color="000000"/>
              <w:bottom w:val="nil"/>
              <w:right w:val="single" w:sz="4" w:space="0" w:color="000000"/>
            </w:tcBorders>
          </w:tcPr>
          <w:p w:rsidR="00CB098B" w:rsidRPr="00CB098B" w:rsidRDefault="00CB098B" w:rsidP="009E770A">
            <w:pPr>
              <w:autoSpaceDE/>
              <w:autoSpaceDN/>
              <w:adjustRightInd/>
              <w:rPr>
                <w:b/>
                <w:lang w:val="tt-RU"/>
              </w:rPr>
            </w:pPr>
            <w:r w:rsidRPr="00CB098B">
              <w:rPr>
                <w:b/>
                <w:lang w:val="tt-RU"/>
              </w:rPr>
              <w:t>җәмәгать туклануы, урыннар</w:t>
            </w:r>
          </w:p>
        </w:tc>
        <w:tc>
          <w:tcPr>
            <w:tcW w:w="1872" w:type="dxa"/>
            <w:tcBorders>
              <w:top w:val="single" w:sz="4" w:space="0" w:color="000000"/>
              <w:left w:val="single" w:sz="4" w:space="0" w:color="000000"/>
              <w:bottom w:val="nil"/>
              <w:right w:val="single" w:sz="4" w:space="0" w:color="000000"/>
            </w:tcBorders>
          </w:tcPr>
          <w:p w:rsidR="00CB098B" w:rsidRPr="00CB098B" w:rsidRDefault="00CB098B" w:rsidP="009E770A">
            <w:pPr>
              <w:autoSpaceDE/>
              <w:autoSpaceDN/>
              <w:adjustRightInd/>
              <w:rPr>
                <w:b/>
                <w:lang w:val="tt-RU"/>
              </w:rPr>
            </w:pPr>
            <w:r w:rsidRPr="00CB098B">
              <w:rPr>
                <w:b/>
                <w:lang w:val="tt-RU"/>
              </w:rPr>
              <w:t>көнкүреш</w:t>
            </w:r>
          </w:p>
          <w:p w:rsidR="00CB098B" w:rsidRPr="00CB098B" w:rsidRDefault="00CB098B" w:rsidP="009E770A">
            <w:pPr>
              <w:autoSpaceDE/>
              <w:autoSpaceDN/>
              <w:adjustRightInd/>
              <w:rPr>
                <w:b/>
                <w:lang w:val="tt-RU"/>
              </w:rPr>
            </w:pPr>
            <w:r w:rsidRPr="00CB098B">
              <w:rPr>
                <w:b/>
                <w:lang w:val="tt-RU"/>
              </w:rPr>
              <w:t>хезмәт күрсәтү,</w:t>
            </w:r>
          </w:p>
          <w:p w:rsidR="00CB098B" w:rsidRPr="00CB098B" w:rsidRDefault="00CB098B" w:rsidP="009E770A">
            <w:pPr>
              <w:autoSpaceDE/>
              <w:autoSpaceDN/>
              <w:adjustRightInd/>
              <w:rPr>
                <w:b/>
                <w:lang w:val="tt-RU"/>
              </w:rPr>
            </w:pPr>
            <w:r w:rsidRPr="00CB098B">
              <w:rPr>
                <w:b/>
                <w:lang w:val="tt-RU"/>
              </w:rPr>
              <w:t>эш урыннары</w:t>
            </w:r>
          </w:p>
        </w:tc>
      </w:tr>
      <w:tr w:rsidR="00CB098B" w:rsidRPr="00CB098B" w:rsidTr="006C13BF">
        <w:trPr>
          <w:cantSplit/>
          <w:trHeight w:val="329"/>
        </w:trPr>
        <w:tc>
          <w:tcPr>
            <w:tcW w:w="2151" w:type="dxa"/>
            <w:tcBorders>
              <w:top w:val="nil"/>
              <w:left w:val="single" w:sz="4" w:space="0" w:color="000000"/>
              <w:bottom w:val="single" w:sz="4" w:space="0" w:color="000000"/>
              <w:right w:val="single" w:sz="4" w:space="0" w:color="000000"/>
            </w:tcBorders>
          </w:tcPr>
          <w:p w:rsidR="00CB098B" w:rsidRPr="00CB098B" w:rsidRDefault="00CB098B" w:rsidP="009E770A">
            <w:pPr>
              <w:autoSpaceDE/>
              <w:autoSpaceDN/>
              <w:adjustRightInd/>
              <w:rPr>
                <w:lang w:val="tt-RU"/>
              </w:rPr>
            </w:pPr>
            <w:r w:rsidRPr="00CB098B">
              <w:rPr>
                <w:b/>
                <w:sz w:val="23"/>
                <w:szCs w:val="23"/>
                <w:lang w:val="tt-RU"/>
              </w:rPr>
              <w:t>(мең кеше)</w:t>
            </w:r>
          </w:p>
        </w:tc>
        <w:tc>
          <w:tcPr>
            <w:tcW w:w="1277" w:type="dxa"/>
            <w:vMerge/>
            <w:tcBorders>
              <w:top w:val="nil"/>
              <w:left w:val="single" w:sz="4" w:space="0" w:color="000000"/>
              <w:bottom w:val="single" w:sz="4" w:space="0" w:color="000000"/>
              <w:right w:val="single" w:sz="4" w:space="0" w:color="000000"/>
            </w:tcBorders>
          </w:tcPr>
          <w:p w:rsidR="00CB098B" w:rsidRPr="00CB098B" w:rsidRDefault="00CB098B" w:rsidP="009E770A">
            <w:pPr>
              <w:autoSpaceDE/>
              <w:autoSpaceDN/>
              <w:adjustRightInd/>
              <w:rPr>
                <w:lang w:val="tt-RU"/>
              </w:rPr>
            </w:pPr>
          </w:p>
        </w:tc>
        <w:tc>
          <w:tcPr>
            <w:tcW w:w="1700" w:type="dxa"/>
            <w:tcBorders>
              <w:top w:val="single" w:sz="4" w:space="0" w:color="000000"/>
              <w:left w:val="single" w:sz="4" w:space="0" w:color="000000"/>
              <w:bottom w:val="nil"/>
              <w:right w:val="single" w:sz="4" w:space="0" w:color="000000"/>
            </w:tcBorders>
          </w:tcPr>
          <w:p w:rsidR="00CB098B" w:rsidRPr="00CB098B" w:rsidRDefault="00CB098B" w:rsidP="009E770A">
            <w:pPr>
              <w:autoSpaceDE/>
              <w:autoSpaceDN/>
              <w:adjustRightInd/>
              <w:rPr>
                <w:b/>
                <w:lang w:val="tt-RU"/>
              </w:rPr>
            </w:pPr>
            <w:r w:rsidRPr="00CB098B">
              <w:rPr>
                <w:b/>
                <w:lang w:val="tt-RU"/>
              </w:rPr>
              <w:t>азык</w:t>
            </w:r>
          </w:p>
          <w:p w:rsidR="00CB098B" w:rsidRPr="00CB098B" w:rsidRDefault="00CB098B" w:rsidP="009E770A">
            <w:pPr>
              <w:autoSpaceDE/>
              <w:autoSpaceDN/>
              <w:adjustRightInd/>
              <w:rPr>
                <w:b/>
                <w:lang w:val="tt-RU"/>
              </w:rPr>
            </w:pPr>
            <w:r w:rsidRPr="00CB098B">
              <w:rPr>
                <w:b/>
                <w:lang w:val="tt-RU"/>
              </w:rPr>
              <w:t>ственные</w:t>
            </w:r>
          </w:p>
          <w:p w:rsidR="00CB098B" w:rsidRPr="00CB098B" w:rsidRDefault="00CB098B" w:rsidP="009E770A">
            <w:pPr>
              <w:autoSpaceDE/>
              <w:autoSpaceDN/>
              <w:adjustRightInd/>
              <w:rPr>
                <w:b/>
                <w:lang w:val="tt-RU"/>
              </w:rPr>
            </w:pPr>
            <w:r w:rsidRPr="00CB098B">
              <w:rPr>
                <w:b/>
                <w:lang w:val="tt-RU"/>
              </w:rPr>
              <w:t>сәүдә мәйданнары</w:t>
            </w:r>
          </w:p>
        </w:tc>
        <w:tc>
          <w:tcPr>
            <w:tcW w:w="1699" w:type="dxa"/>
            <w:tcBorders>
              <w:top w:val="single" w:sz="4" w:space="0" w:color="000000"/>
              <w:left w:val="single" w:sz="4" w:space="0" w:color="000000"/>
              <w:bottom w:val="nil"/>
              <w:right w:val="single" w:sz="4" w:space="0" w:color="000000"/>
            </w:tcBorders>
          </w:tcPr>
          <w:p w:rsidR="00CB098B" w:rsidRPr="00CB098B" w:rsidRDefault="00CB098B" w:rsidP="009E770A">
            <w:pPr>
              <w:autoSpaceDE/>
              <w:autoSpaceDN/>
              <w:adjustRightInd/>
              <w:rPr>
                <w:b/>
                <w:lang w:val="tt-RU"/>
              </w:rPr>
            </w:pPr>
            <w:r w:rsidRPr="00CB098B">
              <w:rPr>
                <w:b/>
                <w:lang w:val="tt-RU"/>
              </w:rPr>
              <w:t>азык-төлек-</w:t>
            </w:r>
          </w:p>
          <w:p w:rsidR="00CB098B" w:rsidRPr="00CB098B" w:rsidRDefault="00CB098B" w:rsidP="009E770A">
            <w:pPr>
              <w:autoSpaceDE/>
              <w:autoSpaceDN/>
              <w:adjustRightInd/>
              <w:rPr>
                <w:b/>
                <w:lang w:val="tt-RU"/>
              </w:rPr>
            </w:pPr>
            <w:r w:rsidRPr="00CB098B">
              <w:rPr>
                <w:b/>
                <w:lang w:val="tt-RU"/>
              </w:rPr>
              <w:t>ственные</w:t>
            </w:r>
          </w:p>
          <w:p w:rsidR="00CB098B" w:rsidRPr="00CB098B" w:rsidRDefault="00CB098B" w:rsidP="009E770A">
            <w:pPr>
              <w:autoSpaceDE/>
              <w:autoSpaceDN/>
              <w:adjustRightInd/>
              <w:rPr>
                <w:b/>
                <w:lang w:val="tt-RU"/>
              </w:rPr>
            </w:pPr>
            <w:r w:rsidRPr="00CB098B">
              <w:rPr>
                <w:b/>
                <w:lang w:val="tt-RU"/>
              </w:rPr>
              <w:t>сәүдә мәйданнары</w:t>
            </w:r>
          </w:p>
        </w:tc>
        <w:tc>
          <w:tcPr>
            <w:tcW w:w="1561" w:type="dxa"/>
            <w:tcBorders>
              <w:top w:val="nil"/>
              <w:left w:val="single" w:sz="4" w:space="0" w:color="000000"/>
              <w:bottom w:val="nil"/>
              <w:right w:val="single" w:sz="4" w:space="0" w:color="000000"/>
            </w:tcBorders>
          </w:tcPr>
          <w:p w:rsidR="00CB098B" w:rsidRPr="00CB098B" w:rsidRDefault="00CB098B" w:rsidP="009E770A">
            <w:pPr>
              <w:autoSpaceDE/>
              <w:autoSpaceDN/>
              <w:adjustRightInd/>
              <w:rPr>
                <w:lang w:val="tt-RU"/>
              </w:rPr>
            </w:pPr>
          </w:p>
        </w:tc>
        <w:tc>
          <w:tcPr>
            <w:tcW w:w="1872" w:type="dxa"/>
            <w:tcBorders>
              <w:top w:val="nil"/>
              <w:left w:val="single" w:sz="4" w:space="0" w:color="000000"/>
              <w:bottom w:val="nil"/>
              <w:right w:val="single" w:sz="4" w:space="0" w:color="000000"/>
            </w:tcBorders>
          </w:tcPr>
          <w:p w:rsidR="00CB098B" w:rsidRPr="00CB098B" w:rsidRDefault="00CB098B" w:rsidP="009E770A">
            <w:pPr>
              <w:autoSpaceDE/>
              <w:autoSpaceDN/>
              <w:adjustRightInd/>
              <w:rPr>
                <w:lang w:val="tt-RU"/>
              </w:rPr>
            </w:pPr>
          </w:p>
        </w:tc>
      </w:tr>
      <w:tr w:rsidR="00CB098B" w:rsidRPr="00CB098B" w:rsidTr="006C13BF">
        <w:trPr>
          <w:cantSplit/>
          <w:trHeight w:val="280"/>
        </w:trPr>
        <w:tc>
          <w:tcPr>
            <w:tcW w:w="2151" w:type="dxa"/>
            <w:tcBorders>
              <w:top w:val="single" w:sz="4" w:space="0" w:color="000000"/>
              <w:left w:val="single" w:sz="4" w:space="0" w:color="000000"/>
              <w:bottom w:val="nil"/>
              <w:right w:val="single" w:sz="4" w:space="0" w:color="000000"/>
            </w:tcBorders>
          </w:tcPr>
          <w:p w:rsidR="00CB098B" w:rsidRPr="00CB098B" w:rsidRDefault="00CB098B" w:rsidP="009E770A">
            <w:pPr>
              <w:autoSpaceDE/>
              <w:autoSpaceDN/>
              <w:adjustRightInd/>
              <w:rPr>
                <w:lang w:val="tt-RU"/>
              </w:rPr>
            </w:pPr>
            <w:r w:rsidRPr="00CB098B">
              <w:rPr>
                <w:b/>
                <w:sz w:val="23"/>
                <w:szCs w:val="23"/>
                <w:lang w:val="tt-RU"/>
              </w:rPr>
              <w:t>яшәүче</w:t>
            </w:r>
          </w:p>
        </w:tc>
        <w:tc>
          <w:tcPr>
            <w:tcW w:w="1277" w:type="dxa"/>
            <w:vMerge/>
            <w:tcBorders>
              <w:top w:val="nil"/>
              <w:left w:val="single" w:sz="4" w:space="0" w:color="000000"/>
              <w:bottom w:val="single" w:sz="4" w:space="0" w:color="000000"/>
              <w:right w:val="single" w:sz="4" w:space="0" w:color="000000"/>
            </w:tcBorders>
          </w:tcPr>
          <w:p w:rsidR="00CB098B" w:rsidRPr="00CB098B" w:rsidRDefault="00CB098B" w:rsidP="009E770A">
            <w:pPr>
              <w:autoSpaceDE/>
              <w:autoSpaceDN/>
              <w:adjustRightInd/>
              <w:rPr>
                <w:lang w:val="tt-RU"/>
              </w:rPr>
            </w:pPr>
          </w:p>
        </w:tc>
        <w:tc>
          <w:tcPr>
            <w:tcW w:w="1700" w:type="dxa"/>
            <w:tcBorders>
              <w:top w:val="nil"/>
              <w:left w:val="single" w:sz="4" w:space="0" w:color="000000"/>
              <w:bottom w:val="nil"/>
              <w:right w:val="single" w:sz="4" w:space="0" w:color="000000"/>
            </w:tcBorders>
          </w:tcPr>
          <w:p w:rsidR="00CB098B" w:rsidRPr="00CB098B" w:rsidRDefault="00CB098B" w:rsidP="009E770A">
            <w:pPr>
              <w:autoSpaceDE/>
              <w:autoSpaceDN/>
              <w:adjustRightInd/>
              <w:rPr>
                <w:lang w:val="tt-RU"/>
              </w:rPr>
            </w:pPr>
          </w:p>
        </w:tc>
        <w:tc>
          <w:tcPr>
            <w:tcW w:w="1699" w:type="dxa"/>
            <w:tcBorders>
              <w:top w:val="nil"/>
              <w:left w:val="single" w:sz="4" w:space="0" w:color="000000"/>
              <w:bottom w:val="nil"/>
              <w:right w:val="single" w:sz="4" w:space="0" w:color="000000"/>
            </w:tcBorders>
          </w:tcPr>
          <w:p w:rsidR="00CB098B" w:rsidRPr="00CB098B" w:rsidRDefault="00CB098B" w:rsidP="009E770A">
            <w:pPr>
              <w:autoSpaceDE/>
              <w:autoSpaceDN/>
              <w:adjustRightInd/>
              <w:rPr>
                <w:lang w:val="tt-RU"/>
              </w:rPr>
            </w:pPr>
          </w:p>
        </w:tc>
        <w:tc>
          <w:tcPr>
            <w:tcW w:w="1561" w:type="dxa"/>
            <w:vMerge w:val="restart"/>
            <w:tcBorders>
              <w:top w:val="nil"/>
              <w:left w:val="single" w:sz="4" w:space="0" w:color="000000"/>
              <w:bottom w:val="single" w:sz="4" w:space="0" w:color="000000"/>
              <w:right w:val="single" w:sz="4" w:space="0" w:color="000000"/>
            </w:tcBorders>
          </w:tcPr>
          <w:p w:rsidR="00CB098B" w:rsidRPr="00CB098B" w:rsidRDefault="00CB098B" w:rsidP="009E770A">
            <w:pPr>
              <w:autoSpaceDE/>
              <w:autoSpaceDN/>
              <w:adjustRightInd/>
              <w:rPr>
                <w:lang w:val="tt-RU"/>
              </w:rPr>
            </w:pPr>
          </w:p>
        </w:tc>
        <w:tc>
          <w:tcPr>
            <w:tcW w:w="1872" w:type="dxa"/>
            <w:vMerge w:val="restart"/>
            <w:tcBorders>
              <w:top w:val="nil"/>
              <w:left w:val="single" w:sz="4" w:space="0" w:color="000000"/>
              <w:bottom w:val="single" w:sz="4" w:space="0" w:color="000000"/>
              <w:right w:val="single" w:sz="4" w:space="0" w:color="000000"/>
            </w:tcBorders>
          </w:tcPr>
          <w:p w:rsidR="00CB098B" w:rsidRPr="00CB098B" w:rsidRDefault="00CB098B" w:rsidP="009E770A">
            <w:pPr>
              <w:autoSpaceDE/>
              <w:autoSpaceDN/>
              <w:adjustRightInd/>
              <w:rPr>
                <w:lang w:val="tt-RU"/>
              </w:rPr>
            </w:pPr>
          </w:p>
        </w:tc>
      </w:tr>
      <w:tr w:rsidR="00CB098B" w:rsidRPr="00CB098B" w:rsidTr="006C13BF">
        <w:trPr>
          <w:cantSplit/>
          <w:trHeight w:val="550"/>
        </w:trPr>
        <w:tc>
          <w:tcPr>
            <w:tcW w:w="2151" w:type="dxa"/>
            <w:tcBorders>
              <w:top w:val="nil"/>
              <w:left w:val="single" w:sz="4" w:space="0" w:color="000000"/>
              <w:bottom w:val="single" w:sz="4" w:space="0" w:color="000000"/>
              <w:right w:val="single" w:sz="4" w:space="0" w:color="000000"/>
            </w:tcBorders>
          </w:tcPr>
          <w:p w:rsidR="00CB098B" w:rsidRPr="00CB098B" w:rsidRDefault="00CB098B" w:rsidP="009E770A">
            <w:pPr>
              <w:autoSpaceDE/>
              <w:autoSpaceDN/>
              <w:adjustRightInd/>
              <w:rPr>
                <w:lang w:val="tt-RU"/>
              </w:rPr>
            </w:pPr>
            <w:r w:rsidRPr="00CB098B">
              <w:rPr>
                <w:b/>
                <w:sz w:val="23"/>
                <w:szCs w:val="23"/>
                <w:lang w:val="tt-RU"/>
              </w:rPr>
              <w:t>(мең кеше)</w:t>
            </w:r>
          </w:p>
        </w:tc>
        <w:tc>
          <w:tcPr>
            <w:tcW w:w="1277" w:type="dxa"/>
            <w:vMerge/>
            <w:tcBorders>
              <w:top w:val="nil"/>
              <w:left w:val="single" w:sz="4" w:space="0" w:color="000000"/>
              <w:bottom w:val="single" w:sz="4" w:space="0" w:color="000000"/>
              <w:right w:val="single" w:sz="4" w:space="0" w:color="000000"/>
            </w:tcBorders>
          </w:tcPr>
          <w:p w:rsidR="00CB098B" w:rsidRPr="00CB098B" w:rsidRDefault="00CB098B" w:rsidP="009E770A">
            <w:pPr>
              <w:autoSpaceDE/>
              <w:autoSpaceDN/>
              <w:adjustRightInd/>
              <w:rPr>
                <w:lang w:val="tt-RU"/>
              </w:rPr>
            </w:pPr>
          </w:p>
        </w:tc>
        <w:tc>
          <w:tcPr>
            <w:tcW w:w="1700" w:type="dxa"/>
            <w:tcBorders>
              <w:top w:val="nil"/>
              <w:left w:val="single" w:sz="4" w:space="0" w:color="000000"/>
              <w:bottom w:val="single" w:sz="4" w:space="0" w:color="000000"/>
              <w:right w:val="single" w:sz="4" w:space="0" w:color="000000"/>
            </w:tcBorders>
          </w:tcPr>
          <w:p w:rsidR="00CB098B" w:rsidRPr="00CB098B" w:rsidRDefault="00CB098B" w:rsidP="009E770A">
            <w:pPr>
              <w:autoSpaceDE/>
              <w:autoSpaceDN/>
              <w:adjustRightInd/>
              <w:rPr>
                <w:lang w:val="tt-RU"/>
              </w:rPr>
            </w:pPr>
          </w:p>
        </w:tc>
        <w:tc>
          <w:tcPr>
            <w:tcW w:w="1699" w:type="dxa"/>
            <w:tcBorders>
              <w:top w:val="nil"/>
              <w:left w:val="single" w:sz="4" w:space="0" w:color="000000"/>
              <w:bottom w:val="single" w:sz="4" w:space="0" w:color="000000"/>
              <w:right w:val="single" w:sz="4" w:space="0" w:color="000000"/>
            </w:tcBorders>
          </w:tcPr>
          <w:p w:rsidR="00CB098B" w:rsidRPr="00CB098B" w:rsidRDefault="00CB098B" w:rsidP="009E770A">
            <w:pPr>
              <w:autoSpaceDE/>
              <w:autoSpaceDN/>
              <w:adjustRightInd/>
              <w:ind w:hanging="51"/>
              <w:rPr>
                <w:lang w:val="tt-RU"/>
              </w:rPr>
            </w:pPr>
          </w:p>
        </w:tc>
        <w:tc>
          <w:tcPr>
            <w:tcW w:w="1561" w:type="dxa"/>
            <w:vMerge/>
            <w:tcBorders>
              <w:top w:val="nil"/>
              <w:left w:val="single" w:sz="4" w:space="0" w:color="000000"/>
              <w:bottom w:val="single" w:sz="4" w:space="0" w:color="000000"/>
              <w:right w:val="single" w:sz="4" w:space="0" w:color="000000"/>
            </w:tcBorders>
          </w:tcPr>
          <w:p w:rsidR="00CB098B" w:rsidRPr="00CB098B" w:rsidRDefault="00CB098B" w:rsidP="009E770A">
            <w:pPr>
              <w:autoSpaceDE/>
              <w:autoSpaceDN/>
              <w:adjustRightInd/>
              <w:rPr>
                <w:lang w:val="tt-RU"/>
              </w:rPr>
            </w:pPr>
          </w:p>
        </w:tc>
        <w:tc>
          <w:tcPr>
            <w:tcW w:w="1872" w:type="dxa"/>
            <w:vMerge/>
            <w:tcBorders>
              <w:top w:val="nil"/>
              <w:left w:val="single" w:sz="4" w:space="0" w:color="000000"/>
              <w:bottom w:val="single" w:sz="4" w:space="0" w:color="000000"/>
              <w:right w:val="single" w:sz="4" w:space="0" w:color="000000"/>
            </w:tcBorders>
          </w:tcPr>
          <w:p w:rsidR="00CB098B" w:rsidRPr="00CB098B" w:rsidRDefault="00CB098B" w:rsidP="009E770A">
            <w:pPr>
              <w:autoSpaceDE/>
              <w:autoSpaceDN/>
              <w:adjustRightInd/>
              <w:rPr>
                <w:lang w:val="tt-RU"/>
              </w:rPr>
            </w:pPr>
          </w:p>
        </w:tc>
      </w:tr>
      <w:tr w:rsidR="00CB098B" w:rsidRPr="00CB098B" w:rsidTr="006C13BF">
        <w:trPr>
          <w:trHeight w:val="298"/>
        </w:trPr>
        <w:tc>
          <w:tcPr>
            <w:tcW w:w="2151" w:type="dxa"/>
            <w:tcBorders>
              <w:top w:val="single" w:sz="4" w:space="0" w:color="000000"/>
              <w:left w:val="single" w:sz="4" w:space="0" w:color="000000"/>
              <w:bottom w:val="single" w:sz="4" w:space="0" w:color="000000"/>
              <w:right w:val="single" w:sz="4" w:space="0" w:color="000000"/>
            </w:tcBorders>
          </w:tcPr>
          <w:p w:rsidR="00CB098B" w:rsidRPr="00CB098B" w:rsidRDefault="00CB098B" w:rsidP="009E770A">
            <w:pPr>
              <w:autoSpaceDE/>
              <w:autoSpaceDN/>
              <w:adjustRightInd/>
              <w:jc w:val="center"/>
              <w:rPr>
                <w:lang w:val="tt-RU"/>
              </w:rPr>
            </w:pPr>
            <w:r w:rsidRPr="00CB098B">
              <w:rPr>
                <w:sz w:val="23"/>
                <w:szCs w:val="23"/>
                <w:lang w:val="tt-RU"/>
              </w:rPr>
              <w:t>0,5</w:t>
            </w:r>
          </w:p>
        </w:tc>
        <w:tc>
          <w:tcPr>
            <w:tcW w:w="1277" w:type="dxa"/>
            <w:tcBorders>
              <w:top w:val="single" w:sz="4" w:space="0" w:color="000000"/>
              <w:left w:val="single" w:sz="4" w:space="0" w:color="000000"/>
              <w:bottom w:val="single" w:sz="4" w:space="0" w:color="000000"/>
              <w:right w:val="single" w:sz="4" w:space="0" w:color="000000"/>
            </w:tcBorders>
          </w:tcPr>
          <w:p w:rsidR="00CB098B" w:rsidRPr="00CB098B" w:rsidRDefault="00CB098B" w:rsidP="009E770A">
            <w:pPr>
              <w:autoSpaceDE/>
              <w:autoSpaceDN/>
              <w:adjustRightInd/>
              <w:jc w:val="center"/>
              <w:rPr>
                <w:lang w:val="tt-RU"/>
              </w:rPr>
            </w:pPr>
            <w:r w:rsidRPr="00CB098B">
              <w:rPr>
                <w:sz w:val="23"/>
                <w:szCs w:val="23"/>
                <w:lang w:val="tt-RU"/>
              </w:rPr>
              <w:t>1</w:t>
            </w:r>
          </w:p>
        </w:tc>
        <w:tc>
          <w:tcPr>
            <w:tcW w:w="1700" w:type="dxa"/>
            <w:tcBorders>
              <w:top w:val="single" w:sz="4" w:space="0" w:color="000000"/>
              <w:left w:val="single" w:sz="4" w:space="0" w:color="000000"/>
              <w:bottom w:val="single" w:sz="4" w:space="0" w:color="000000"/>
              <w:right w:val="single" w:sz="4" w:space="0" w:color="000000"/>
            </w:tcBorders>
          </w:tcPr>
          <w:p w:rsidR="00CB098B" w:rsidRPr="00CB098B" w:rsidRDefault="00CB098B" w:rsidP="009E770A">
            <w:pPr>
              <w:autoSpaceDE/>
              <w:autoSpaceDN/>
              <w:adjustRightInd/>
              <w:jc w:val="center"/>
              <w:rPr>
                <w:lang w:val="tt-RU"/>
              </w:rPr>
            </w:pPr>
            <w:r w:rsidRPr="00CB098B">
              <w:rPr>
                <w:sz w:val="23"/>
                <w:szCs w:val="23"/>
                <w:lang w:val="tt-RU"/>
              </w:rPr>
              <w:t>70</w:t>
            </w:r>
          </w:p>
        </w:tc>
        <w:tc>
          <w:tcPr>
            <w:tcW w:w="1699" w:type="dxa"/>
            <w:tcBorders>
              <w:top w:val="single" w:sz="4" w:space="0" w:color="000000"/>
              <w:left w:val="single" w:sz="4" w:space="0" w:color="000000"/>
              <w:bottom w:val="single" w:sz="4" w:space="0" w:color="000000"/>
              <w:right w:val="single" w:sz="4" w:space="0" w:color="000000"/>
            </w:tcBorders>
          </w:tcPr>
          <w:p w:rsidR="00CB098B" w:rsidRPr="00CB098B" w:rsidRDefault="00CB098B" w:rsidP="009E770A">
            <w:pPr>
              <w:autoSpaceDE/>
              <w:autoSpaceDN/>
              <w:adjustRightInd/>
              <w:jc w:val="center"/>
              <w:rPr>
                <w:lang w:val="tt-RU"/>
              </w:rPr>
            </w:pPr>
            <w:r w:rsidRPr="00CB098B">
              <w:rPr>
                <w:sz w:val="23"/>
                <w:szCs w:val="23"/>
                <w:lang w:val="tt-RU"/>
              </w:rPr>
              <w:t>30</w:t>
            </w:r>
          </w:p>
        </w:tc>
        <w:tc>
          <w:tcPr>
            <w:tcW w:w="1561" w:type="dxa"/>
            <w:tcBorders>
              <w:top w:val="single" w:sz="4" w:space="0" w:color="000000"/>
              <w:left w:val="single" w:sz="4" w:space="0" w:color="000000"/>
              <w:bottom w:val="single" w:sz="4" w:space="0" w:color="000000"/>
              <w:right w:val="single" w:sz="4" w:space="0" w:color="000000"/>
            </w:tcBorders>
          </w:tcPr>
          <w:p w:rsidR="00CB098B" w:rsidRPr="00CB098B" w:rsidRDefault="00CB098B" w:rsidP="009E770A">
            <w:pPr>
              <w:autoSpaceDE/>
              <w:autoSpaceDN/>
              <w:adjustRightInd/>
              <w:jc w:val="center"/>
              <w:rPr>
                <w:lang w:val="tt-RU"/>
              </w:rPr>
            </w:pPr>
            <w:r w:rsidRPr="00CB098B">
              <w:rPr>
                <w:sz w:val="23"/>
                <w:szCs w:val="23"/>
                <w:lang w:val="tt-RU"/>
              </w:rPr>
              <w:t>8</w:t>
            </w:r>
          </w:p>
        </w:tc>
        <w:tc>
          <w:tcPr>
            <w:tcW w:w="1872" w:type="dxa"/>
            <w:tcBorders>
              <w:top w:val="single" w:sz="4" w:space="0" w:color="000000"/>
              <w:left w:val="single" w:sz="4" w:space="0" w:color="000000"/>
              <w:bottom w:val="single" w:sz="4" w:space="0" w:color="000000"/>
              <w:right w:val="single" w:sz="4" w:space="0" w:color="000000"/>
            </w:tcBorders>
          </w:tcPr>
          <w:p w:rsidR="00CB098B" w:rsidRPr="00CB098B" w:rsidRDefault="00CB098B" w:rsidP="009E770A">
            <w:pPr>
              <w:autoSpaceDE/>
              <w:autoSpaceDN/>
              <w:adjustRightInd/>
              <w:jc w:val="center"/>
              <w:rPr>
                <w:lang w:val="tt-RU"/>
              </w:rPr>
            </w:pPr>
            <w:r w:rsidRPr="00CB098B">
              <w:rPr>
                <w:sz w:val="23"/>
                <w:szCs w:val="23"/>
                <w:lang w:val="tt-RU"/>
              </w:rPr>
              <w:t>2</w:t>
            </w:r>
          </w:p>
        </w:tc>
      </w:tr>
      <w:tr w:rsidR="00CB098B" w:rsidRPr="00CB098B" w:rsidTr="006C13BF">
        <w:trPr>
          <w:trHeight w:val="293"/>
        </w:trPr>
        <w:tc>
          <w:tcPr>
            <w:tcW w:w="2151" w:type="dxa"/>
            <w:tcBorders>
              <w:top w:val="single" w:sz="4" w:space="0" w:color="000000"/>
              <w:left w:val="single" w:sz="4" w:space="0" w:color="000000"/>
              <w:bottom w:val="single" w:sz="4" w:space="0" w:color="000000"/>
              <w:right w:val="single" w:sz="4" w:space="0" w:color="000000"/>
            </w:tcBorders>
          </w:tcPr>
          <w:p w:rsidR="00CB098B" w:rsidRPr="00CB098B" w:rsidRDefault="00CB098B" w:rsidP="009E770A">
            <w:pPr>
              <w:autoSpaceDE/>
              <w:autoSpaceDN/>
              <w:adjustRightInd/>
              <w:jc w:val="center"/>
              <w:rPr>
                <w:lang w:val="tt-RU"/>
              </w:rPr>
            </w:pPr>
            <w:r w:rsidRPr="00CB098B">
              <w:rPr>
                <w:sz w:val="23"/>
                <w:szCs w:val="23"/>
                <w:lang w:val="tt-RU"/>
              </w:rPr>
              <w:t>1</w:t>
            </w:r>
          </w:p>
        </w:tc>
        <w:tc>
          <w:tcPr>
            <w:tcW w:w="1277" w:type="dxa"/>
            <w:tcBorders>
              <w:top w:val="single" w:sz="4" w:space="0" w:color="000000"/>
              <w:left w:val="single" w:sz="4" w:space="0" w:color="000000"/>
              <w:bottom w:val="single" w:sz="4" w:space="0" w:color="000000"/>
              <w:right w:val="single" w:sz="4" w:space="0" w:color="000000"/>
            </w:tcBorders>
          </w:tcPr>
          <w:p w:rsidR="00CB098B" w:rsidRPr="00CB098B" w:rsidRDefault="00CB098B" w:rsidP="009E770A">
            <w:pPr>
              <w:autoSpaceDE/>
              <w:autoSpaceDN/>
              <w:adjustRightInd/>
              <w:jc w:val="center"/>
              <w:rPr>
                <w:lang w:val="tt-RU"/>
              </w:rPr>
            </w:pPr>
            <w:r w:rsidRPr="00CB098B">
              <w:rPr>
                <w:sz w:val="23"/>
                <w:szCs w:val="23"/>
                <w:lang w:val="tt-RU"/>
              </w:rPr>
              <w:t>2</w:t>
            </w:r>
          </w:p>
        </w:tc>
        <w:tc>
          <w:tcPr>
            <w:tcW w:w="1700" w:type="dxa"/>
            <w:tcBorders>
              <w:top w:val="single" w:sz="4" w:space="0" w:color="000000"/>
              <w:left w:val="single" w:sz="4" w:space="0" w:color="000000"/>
              <w:bottom w:val="single" w:sz="4" w:space="0" w:color="000000"/>
              <w:right w:val="single" w:sz="4" w:space="0" w:color="000000"/>
            </w:tcBorders>
          </w:tcPr>
          <w:p w:rsidR="00CB098B" w:rsidRPr="00CB098B" w:rsidRDefault="00CB098B" w:rsidP="009E770A">
            <w:pPr>
              <w:autoSpaceDE/>
              <w:autoSpaceDN/>
              <w:adjustRightInd/>
              <w:jc w:val="center"/>
              <w:rPr>
                <w:lang w:val="tt-RU"/>
              </w:rPr>
            </w:pPr>
            <w:r w:rsidRPr="00CB098B">
              <w:rPr>
                <w:sz w:val="23"/>
                <w:szCs w:val="23"/>
                <w:lang w:val="tt-RU"/>
              </w:rPr>
              <w:t>140</w:t>
            </w:r>
          </w:p>
        </w:tc>
        <w:tc>
          <w:tcPr>
            <w:tcW w:w="1699" w:type="dxa"/>
            <w:tcBorders>
              <w:top w:val="single" w:sz="4" w:space="0" w:color="000000"/>
              <w:left w:val="single" w:sz="4" w:space="0" w:color="000000"/>
              <w:bottom w:val="single" w:sz="4" w:space="0" w:color="000000"/>
              <w:right w:val="single" w:sz="4" w:space="0" w:color="000000"/>
            </w:tcBorders>
          </w:tcPr>
          <w:p w:rsidR="00CB098B" w:rsidRPr="00CB098B" w:rsidRDefault="00CB098B" w:rsidP="009E770A">
            <w:pPr>
              <w:autoSpaceDE/>
              <w:autoSpaceDN/>
              <w:adjustRightInd/>
              <w:jc w:val="center"/>
              <w:rPr>
                <w:lang w:val="tt-RU"/>
              </w:rPr>
            </w:pPr>
            <w:r w:rsidRPr="00CB098B">
              <w:rPr>
                <w:sz w:val="23"/>
                <w:szCs w:val="23"/>
                <w:lang w:val="tt-RU"/>
              </w:rPr>
              <w:t>60</w:t>
            </w:r>
          </w:p>
        </w:tc>
        <w:tc>
          <w:tcPr>
            <w:tcW w:w="1561" w:type="dxa"/>
            <w:tcBorders>
              <w:top w:val="single" w:sz="4" w:space="0" w:color="000000"/>
              <w:left w:val="single" w:sz="4" w:space="0" w:color="000000"/>
              <w:bottom w:val="single" w:sz="4" w:space="0" w:color="000000"/>
              <w:right w:val="single" w:sz="4" w:space="0" w:color="000000"/>
            </w:tcBorders>
          </w:tcPr>
          <w:p w:rsidR="00CB098B" w:rsidRPr="00CB098B" w:rsidRDefault="00CB098B" w:rsidP="009E770A">
            <w:pPr>
              <w:autoSpaceDE/>
              <w:autoSpaceDN/>
              <w:adjustRightInd/>
              <w:jc w:val="center"/>
              <w:rPr>
                <w:lang w:val="tt-RU"/>
              </w:rPr>
            </w:pPr>
            <w:r w:rsidRPr="00CB098B">
              <w:rPr>
                <w:sz w:val="23"/>
                <w:szCs w:val="23"/>
                <w:lang w:val="tt-RU"/>
              </w:rPr>
              <w:t>16</w:t>
            </w:r>
          </w:p>
        </w:tc>
        <w:tc>
          <w:tcPr>
            <w:tcW w:w="1872" w:type="dxa"/>
            <w:tcBorders>
              <w:top w:val="single" w:sz="4" w:space="0" w:color="000000"/>
              <w:left w:val="single" w:sz="4" w:space="0" w:color="000000"/>
              <w:bottom w:val="single" w:sz="4" w:space="0" w:color="000000"/>
              <w:right w:val="single" w:sz="4" w:space="0" w:color="000000"/>
            </w:tcBorders>
          </w:tcPr>
          <w:p w:rsidR="00CB098B" w:rsidRPr="00CB098B" w:rsidRDefault="00CB098B" w:rsidP="009E770A">
            <w:pPr>
              <w:autoSpaceDE/>
              <w:autoSpaceDN/>
              <w:adjustRightInd/>
              <w:jc w:val="center"/>
              <w:rPr>
                <w:lang w:val="tt-RU"/>
              </w:rPr>
            </w:pPr>
            <w:r w:rsidRPr="00CB098B">
              <w:rPr>
                <w:sz w:val="23"/>
                <w:szCs w:val="23"/>
                <w:lang w:val="tt-RU"/>
              </w:rPr>
              <w:t>4</w:t>
            </w:r>
          </w:p>
        </w:tc>
      </w:tr>
      <w:tr w:rsidR="00CB098B" w:rsidRPr="00CB098B" w:rsidTr="006C13BF">
        <w:trPr>
          <w:trHeight w:val="308"/>
        </w:trPr>
        <w:tc>
          <w:tcPr>
            <w:tcW w:w="2151" w:type="dxa"/>
            <w:tcBorders>
              <w:top w:val="single" w:sz="4" w:space="0" w:color="000000"/>
              <w:left w:val="single" w:sz="4" w:space="0" w:color="000000"/>
              <w:bottom w:val="single" w:sz="4" w:space="0" w:color="000000"/>
              <w:right w:val="single" w:sz="4" w:space="0" w:color="000000"/>
            </w:tcBorders>
          </w:tcPr>
          <w:p w:rsidR="00CB098B" w:rsidRPr="00CB098B" w:rsidRDefault="00CB098B" w:rsidP="009E770A">
            <w:pPr>
              <w:autoSpaceDE/>
              <w:autoSpaceDN/>
              <w:adjustRightInd/>
              <w:jc w:val="center"/>
              <w:rPr>
                <w:lang w:val="tt-RU"/>
              </w:rPr>
            </w:pPr>
            <w:r w:rsidRPr="00CB098B">
              <w:rPr>
                <w:sz w:val="23"/>
                <w:szCs w:val="23"/>
                <w:lang w:val="tt-RU"/>
              </w:rPr>
              <w:t>1,5</w:t>
            </w:r>
          </w:p>
        </w:tc>
        <w:tc>
          <w:tcPr>
            <w:tcW w:w="1277" w:type="dxa"/>
            <w:tcBorders>
              <w:top w:val="single" w:sz="4" w:space="0" w:color="000000"/>
              <w:left w:val="single" w:sz="4" w:space="0" w:color="000000"/>
              <w:bottom w:val="single" w:sz="4" w:space="0" w:color="000000"/>
              <w:right w:val="single" w:sz="4" w:space="0" w:color="000000"/>
            </w:tcBorders>
          </w:tcPr>
          <w:p w:rsidR="00CB098B" w:rsidRPr="00CB098B" w:rsidRDefault="00CB098B" w:rsidP="009E770A">
            <w:pPr>
              <w:autoSpaceDE/>
              <w:autoSpaceDN/>
              <w:adjustRightInd/>
              <w:jc w:val="center"/>
              <w:rPr>
                <w:lang w:val="tt-RU"/>
              </w:rPr>
            </w:pPr>
            <w:r w:rsidRPr="00CB098B">
              <w:rPr>
                <w:sz w:val="23"/>
                <w:szCs w:val="23"/>
                <w:lang w:val="tt-RU"/>
              </w:rPr>
              <w:t>3</w:t>
            </w:r>
          </w:p>
        </w:tc>
        <w:tc>
          <w:tcPr>
            <w:tcW w:w="1700" w:type="dxa"/>
            <w:tcBorders>
              <w:top w:val="single" w:sz="4" w:space="0" w:color="000000"/>
              <w:left w:val="single" w:sz="4" w:space="0" w:color="000000"/>
              <w:bottom w:val="single" w:sz="4" w:space="0" w:color="000000"/>
              <w:right w:val="single" w:sz="4" w:space="0" w:color="000000"/>
            </w:tcBorders>
          </w:tcPr>
          <w:p w:rsidR="00CB098B" w:rsidRPr="00CB098B" w:rsidRDefault="00CB098B" w:rsidP="009E770A">
            <w:pPr>
              <w:autoSpaceDE/>
              <w:autoSpaceDN/>
              <w:adjustRightInd/>
              <w:jc w:val="center"/>
              <w:rPr>
                <w:lang w:val="tt-RU"/>
              </w:rPr>
            </w:pPr>
            <w:r w:rsidRPr="00CB098B">
              <w:rPr>
                <w:sz w:val="23"/>
                <w:szCs w:val="23"/>
                <w:lang w:val="tt-RU"/>
              </w:rPr>
              <w:t>210</w:t>
            </w:r>
          </w:p>
        </w:tc>
        <w:tc>
          <w:tcPr>
            <w:tcW w:w="1699" w:type="dxa"/>
            <w:tcBorders>
              <w:top w:val="single" w:sz="4" w:space="0" w:color="000000"/>
              <w:left w:val="single" w:sz="4" w:space="0" w:color="000000"/>
              <w:bottom w:val="single" w:sz="4" w:space="0" w:color="000000"/>
              <w:right w:val="single" w:sz="4" w:space="0" w:color="000000"/>
            </w:tcBorders>
          </w:tcPr>
          <w:p w:rsidR="00CB098B" w:rsidRPr="00CB098B" w:rsidRDefault="00CB098B" w:rsidP="009E770A">
            <w:pPr>
              <w:autoSpaceDE/>
              <w:autoSpaceDN/>
              <w:adjustRightInd/>
              <w:jc w:val="center"/>
              <w:rPr>
                <w:lang w:val="tt-RU"/>
              </w:rPr>
            </w:pPr>
            <w:r w:rsidRPr="00CB098B">
              <w:rPr>
                <w:sz w:val="23"/>
                <w:szCs w:val="23"/>
                <w:lang w:val="tt-RU"/>
              </w:rPr>
              <w:t>90</w:t>
            </w:r>
          </w:p>
        </w:tc>
        <w:tc>
          <w:tcPr>
            <w:tcW w:w="1561" w:type="dxa"/>
            <w:tcBorders>
              <w:top w:val="single" w:sz="4" w:space="0" w:color="000000"/>
              <w:left w:val="single" w:sz="4" w:space="0" w:color="000000"/>
              <w:bottom w:val="single" w:sz="4" w:space="0" w:color="000000"/>
              <w:right w:val="single" w:sz="4" w:space="0" w:color="000000"/>
            </w:tcBorders>
          </w:tcPr>
          <w:p w:rsidR="00CB098B" w:rsidRPr="00CB098B" w:rsidRDefault="00CB098B" w:rsidP="009E770A">
            <w:pPr>
              <w:autoSpaceDE/>
              <w:autoSpaceDN/>
              <w:adjustRightInd/>
              <w:jc w:val="center"/>
              <w:rPr>
                <w:lang w:val="tt-RU"/>
              </w:rPr>
            </w:pPr>
            <w:r w:rsidRPr="00CB098B">
              <w:rPr>
                <w:sz w:val="23"/>
                <w:szCs w:val="23"/>
                <w:lang w:val="tt-RU"/>
              </w:rPr>
              <w:t>24</w:t>
            </w:r>
          </w:p>
        </w:tc>
        <w:tc>
          <w:tcPr>
            <w:tcW w:w="1872" w:type="dxa"/>
            <w:tcBorders>
              <w:top w:val="single" w:sz="4" w:space="0" w:color="000000"/>
              <w:left w:val="single" w:sz="4" w:space="0" w:color="000000"/>
              <w:bottom w:val="single" w:sz="4" w:space="0" w:color="000000"/>
              <w:right w:val="single" w:sz="4" w:space="0" w:color="000000"/>
            </w:tcBorders>
          </w:tcPr>
          <w:p w:rsidR="00CB098B" w:rsidRPr="00CB098B" w:rsidRDefault="00CB098B" w:rsidP="009E770A">
            <w:pPr>
              <w:autoSpaceDE/>
              <w:autoSpaceDN/>
              <w:adjustRightInd/>
              <w:jc w:val="center"/>
              <w:rPr>
                <w:lang w:val="tt-RU"/>
              </w:rPr>
            </w:pPr>
            <w:r w:rsidRPr="00CB098B">
              <w:rPr>
                <w:sz w:val="23"/>
                <w:szCs w:val="23"/>
                <w:lang w:val="tt-RU"/>
              </w:rPr>
              <w:t>6</w:t>
            </w:r>
          </w:p>
        </w:tc>
      </w:tr>
    </w:tbl>
    <w:p w:rsidR="00CB098B" w:rsidRDefault="00CB098B" w:rsidP="009E770A">
      <w:pPr>
        <w:ind w:firstLine="850"/>
        <w:jc w:val="both"/>
        <w:rPr>
          <w:sz w:val="27"/>
          <w:szCs w:val="27"/>
          <w:lang w:val="tt-RU"/>
        </w:rPr>
      </w:pPr>
    </w:p>
    <w:p w:rsidR="00CB098B" w:rsidRPr="00CB098B" w:rsidRDefault="00CB098B" w:rsidP="009E770A">
      <w:pPr>
        <w:widowControl/>
        <w:autoSpaceDE/>
        <w:autoSpaceDN/>
        <w:adjustRightInd/>
        <w:ind w:firstLine="850"/>
        <w:jc w:val="both"/>
        <w:rPr>
          <w:sz w:val="27"/>
          <w:szCs w:val="27"/>
          <w:lang w:val="tt-RU"/>
        </w:rPr>
      </w:pPr>
      <w:r w:rsidRPr="00CB098B">
        <w:rPr>
          <w:sz w:val="27"/>
          <w:szCs w:val="27"/>
          <w:lang w:val="tt-RU"/>
        </w:rPr>
        <w:t>5.1.108.Базарларны торак төзелеше булган районнарда, сәүдә үзәкләре составында, транспорт магистральләре, шәһәр транспорты тукталышлары, автобус һәм тимер юл вокзаллары (станцияләр) янында урнаштырырга киңәш ителә.</w:t>
      </w:r>
    </w:p>
    <w:p w:rsidR="00CB098B" w:rsidRPr="00CB098B" w:rsidRDefault="00CB098B" w:rsidP="009E770A">
      <w:pPr>
        <w:widowControl/>
        <w:autoSpaceDE/>
        <w:autoSpaceDN/>
        <w:adjustRightInd/>
        <w:ind w:firstLine="850"/>
        <w:jc w:val="both"/>
        <w:rPr>
          <w:sz w:val="27"/>
          <w:szCs w:val="27"/>
          <w:lang w:val="tt-RU"/>
        </w:rPr>
      </w:pPr>
      <w:r w:rsidRPr="00CB098B">
        <w:rPr>
          <w:sz w:val="27"/>
          <w:szCs w:val="27"/>
          <w:lang w:val="tt-RU"/>
        </w:rPr>
        <w:t>Җәмәгать транспорты тукталышларыннан алып ваклап сату базарларына кадәр җәяүлеләр йөри ала торган Радиус 250 метрдан артмаска тиеш.</w:t>
      </w:r>
    </w:p>
    <w:p w:rsidR="00CB098B" w:rsidRPr="00CB098B" w:rsidRDefault="00CB098B" w:rsidP="009E770A">
      <w:pPr>
        <w:widowControl/>
        <w:autoSpaceDE/>
        <w:autoSpaceDN/>
        <w:adjustRightInd/>
        <w:ind w:firstLine="850"/>
        <w:jc w:val="both"/>
        <w:rPr>
          <w:sz w:val="27"/>
          <w:szCs w:val="27"/>
          <w:lang w:val="tt-RU"/>
        </w:rPr>
      </w:pPr>
      <w:r w:rsidRPr="00CB098B">
        <w:rPr>
          <w:sz w:val="27"/>
          <w:szCs w:val="27"/>
          <w:lang w:val="tt-RU"/>
        </w:rPr>
        <w:t>Базар территориясендә күчеш озынлыгы 400 метрдан артмаска тиеш: базарның иң ерак объектлары арасында - 400 метрдан;</w:t>
      </w:r>
    </w:p>
    <w:p w:rsidR="00CB098B" w:rsidRPr="00CB098B" w:rsidRDefault="00CB098B" w:rsidP="009E770A">
      <w:pPr>
        <w:widowControl/>
        <w:autoSpaceDE/>
        <w:autoSpaceDN/>
        <w:adjustRightInd/>
        <w:ind w:firstLine="850"/>
        <w:jc w:val="both"/>
        <w:rPr>
          <w:sz w:val="27"/>
          <w:szCs w:val="27"/>
          <w:lang w:val="tt-RU"/>
        </w:rPr>
      </w:pPr>
      <w:r w:rsidRPr="00CB098B">
        <w:rPr>
          <w:sz w:val="27"/>
          <w:szCs w:val="27"/>
          <w:lang w:val="tt-RU"/>
        </w:rPr>
        <w:t>5.1.109. Размеры земельных участков рынков следует определять проектным решением исходя из градостроительной ситуации и расчетных показателей обеспе- ченности.</w:t>
      </w:r>
    </w:p>
    <w:p w:rsidR="00CB098B" w:rsidRPr="00CB098B" w:rsidRDefault="00CB098B" w:rsidP="009E770A">
      <w:pPr>
        <w:autoSpaceDE/>
        <w:autoSpaceDN/>
        <w:adjustRightInd/>
        <w:ind w:firstLine="720"/>
        <w:jc w:val="both"/>
        <w:rPr>
          <w:sz w:val="27"/>
          <w:szCs w:val="27"/>
          <w:lang w:val="tt-RU"/>
        </w:rPr>
      </w:pPr>
      <w:r w:rsidRPr="00CB098B">
        <w:rPr>
          <w:sz w:val="27"/>
          <w:szCs w:val="27"/>
          <w:lang w:val="tt-RU"/>
        </w:rPr>
        <w:t>Размеры земельных участков следует принимать от 7 до 14 кв.метров на 1 кв.метр торговой площади розничного рынка (комплекса) в зависимости от вместимости:</w:t>
      </w:r>
    </w:p>
    <w:p w:rsidR="00CB098B" w:rsidRPr="00CB098B" w:rsidRDefault="00CB098B" w:rsidP="009E770A">
      <w:pPr>
        <w:autoSpaceDE/>
        <w:autoSpaceDN/>
        <w:adjustRightInd/>
        <w:rPr>
          <w:sz w:val="27"/>
          <w:szCs w:val="27"/>
          <w:lang w:val="tt-RU"/>
        </w:rPr>
      </w:pPr>
      <w:r w:rsidRPr="00CB098B">
        <w:rPr>
          <w:sz w:val="27"/>
          <w:szCs w:val="27"/>
          <w:lang w:val="tt-RU"/>
        </w:rPr>
        <w:t>14 кв.метров - при торговой площади до 600 кв.метров;</w:t>
      </w:r>
    </w:p>
    <w:p w:rsidR="00CB098B" w:rsidRPr="00CB098B" w:rsidRDefault="00CB098B" w:rsidP="009E770A">
      <w:pPr>
        <w:autoSpaceDE/>
        <w:autoSpaceDN/>
        <w:adjustRightInd/>
        <w:rPr>
          <w:sz w:val="27"/>
          <w:szCs w:val="27"/>
          <w:lang w:val="tt-RU"/>
        </w:rPr>
      </w:pPr>
      <w:r w:rsidRPr="00CB098B">
        <w:rPr>
          <w:sz w:val="27"/>
          <w:szCs w:val="27"/>
          <w:lang w:val="tt-RU"/>
        </w:rPr>
        <w:t>7 кв.метров - при торговой площади свыше 3000 кв.метров.</w:t>
      </w:r>
    </w:p>
    <w:p w:rsidR="00CB098B" w:rsidRPr="00CB098B" w:rsidRDefault="00CB098B" w:rsidP="009E770A">
      <w:pPr>
        <w:widowControl/>
        <w:autoSpaceDE/>
        <w:autoSpaceDN/>
        <w:adjustRightInd/>
        <w:ind w:firstLine="850"/>
        <w:jc w:val="both"/>
        <w:rPr>
          <w:sz w:val="27"/>
          <w:szCs w:val="27"/>
          <w:lang w:val="tt-RU"/>
        </w:rPr>
      </w:pPr>
    </w:p>
    <w:p w:rsidR="00CB098B" w:rsidRPr="00CB098B" w:rsidRDefault="00CB098B" w:rsidP="009E770A">
      <w:pPr>
        <w:widowControl/>
        <w:autoSpaceDE/>
        <w:autoSpaceDN/>
        <w:adjustRightInd/>
        <w:ind w:firstLine="850"/>
        <w:jc w:val="both"/>
        <w:rPr>
          <w:sz w:val="27"/>
          <w:szCs w:val="27"/>
          <w:lang w:val="tt-RU"/>
        </w:rPr>
      </w:pPr>
      <w:r w:rsidRPr="00CB098B">
        <w:rPr>
          <w:sz w:val="27"/>
          <w:szCs w:val="27"/>
          <w:lang w:val="tt-RU"/>
        </w:rPr>
        <w:t xml:space="preserve"> 5.1.110.Территорияне рациональ файдалану мөмкинлеген тәэмин итүне исәпкә алып, базарның чикле сәүдә мәйданын 1000 кешегә сәүдә мәйданының 24 кв.метрын исәпләп чыгарырга кирәк. </w:t>
      </w:r>
    </w:p>
    <w:p w:rsidR="00CB098B" w:rsidRPr="00CB098B" w:rsidRDefault="00CB098B" w:rsidP="009E770A">
      <w:pPr>
        <w:widowControl/>
        <w:autoSpaceDE/>
        <w:autoSpaceDN/>
        <w:adjustRightInd/>
        <w:ind w:firstLine="850"/>
        <w:jc w:val="both"/>
        <w:rPr>
          <w:sz w:val="27"/>
          <w:szCs w:val="27"/>
          <w:lang w:val="tt-RU"/>
        </w:rPr>
      </w:pPr>
      <w:r w:rsidRPr="00CB098B">
        <w:rPr>
          <w:sz w:val="27"/>
          <w:szCs w:val="27"/>
          <w:lang w:val="tt-RU"/>
        </w:rPr>
        <w:t>Бер сәүдә урынының мәйданы әлеге нормативларга 3 нче кушымта таләпләре нигезендә кабул ителә һәм 6 кв.метр сәүдә мәйданы тәшкил итә. Гражданнар өчен 1,5 кв.метрдан да ким булмаган сәүдә мәйданы тәэмин ителгәндә лотоклардан сезонлы сәүдә оештыру рөхсәт ителә.</w:t>
      </w:r>
    </w:p>
    <w:p w:rsidR="00CB098B" w:rsidRPr="00CB098B" w:rsidRDefault="00CB098B" w:rsidP="009E770A">
      <w:pPr>
        <w:widowControl/>
        <w:autoSpaceDE/>
        <w:autoSpaceDN/>
        <w:adjustRightInd/>
        <w:jc w:val="both"/>
        <w:rPr>
          <w:sz w:val="27"/>
          <w:szCs w:val="27"/>
          <w:lang w:val="tt-RU"/>
        </w:rPr>
      </w:pPr>
      <w:r w:rsidRPr="00CB098B">
        <w:rPr>
          <w:sz w:val="27"/>
          <w:szCs w:val="27"/>
          <w:lang w:val="tt-RU"/>
        </w:rPr>
        <w:lastRenderedPageBreak/>
        <w:t>Сәүдә урыннары ябык ваклап сату базарында (бина, корылмалар), шулай ук ваклап сату базары территориясенең ачык мәйданчыгында проектлана ала. Ваклап сату базарында товар җитештерүчеләр товарларын сату эшчәнлеген гамәлгә ашыру өчен сәүдә урыннары саны муниципаль берәмлек администрациясе тарафыннан билгеләнә, әмма сәүдә урыннарының гомуми санының кимендә 50 проценты.</w:t>
      </w:r>
    </w:p>
    <w:p w:rsidR="00CB098B" w:rsidRPr="00CB098B" w:rsidRDefault="00CB098B" w:rsidP="009E770A">
      <w:pPr>
        <w:widowControl/>
        <w:autoSpaceDE/>
        <w:autoSpaceDN/>
        <w:adjustRightInd/>
        <w:ind w:firstLine="850"/>
        <w:jc w:val="both"/>
        <w:rPr>
          <w:sz w:val="27"/>
          <w:szCs w:val="27"/>
          <w:lang w:val="tt-RU"/>
        </w:rPr>
      </w:pPr>
      <w:r w:rsidRPr="00CB098B">
        <w:rPr>
          <w:sz w:val="27"/>
          <w:szCs w:val="27"/>
          <w:lang w:val="tt-RU"/>
        </w:rPr>
        <w:t>5.1.111 Төзелеш базарының ваклап сату минималь тыгызлыгы тәэмин ителешнең 50 проценттан кимрәк булуын тәкъдим итә.</w:t>
      </w:r>
    </w:p>
    <w:p w:rsidR="00CB098B" w:rsidRPr="00CB098B" w:rsidRDefault="00CB098B" w:rsidP="009E770A">
      <w:pPr>
        <w:widowControl/>
        <w:autoSpaceDE/>
        <w:autoSpaceDN/>
        <w:adjustRightInd/>
        <w:ind w:firstLine="850"/>
        <w:jc w:val="both"/>
        <w:rPr>
          <w:sz w:val="27"/>
          <w:szCs w:val="27"/>
          <w:lang w:val="tt-RU"/>
        </w:rPr>
      </w:pPr>
      <w:r w:rsidRPr="00CB098B">
        <w:rPr>
          <w:sz w:val="27"/>
          <w:szCs w:val="27"/>
          <w:lang w:val="tt-RU"/>
        </w:rPr>
        <w:t>5.1.112. 2013 елның 1 гыйнварыннан базарларда товар сату (эшләр башкару, хезмәтләр күрсәтү) эшчәнлеген оештыру өчен, авыл хуҗалыгы базарларыннан һәм авыл хуҗалыгы кооператив базарларыннан тыш (ә 2015 елның 1 гыйнварыннан - авыл хуҗалыгы базарларында да да, авыл хуҗалыгы кооператив базарларында) бары тик капиталь биналар, корылмалар, ваклап сату базары биналары комплексы булган корылмалар гына файдаланылырга тиеш. Әлеге максатлар өчен вакытлы биналар, корылмалар куллану тыела. Күрсәтелгән срокка кадәр базарларда капиталь биналар, төзелешләр, корылмалар белән беррәттән вакытлы корылмалар да файдаланылырга мөмкин.</w:t>
      </w:r>
    </w:p>
    <w:p w:rsidR="00CB098B" w:rsidRPr="00CB098B" w:rsidRDefault="00CB098B" w:rsidP="009E770A">
      <w:pPr>
        <w:widowControl/>
        <w:autoSpaceDE/>
        <w:autoSpaceDN/>
        <w:adjustRightInd/>
        <w:ind w:firstLine="850"/>
        <w:jc w:val="both"/>
        <w:rPr>
          <w:sz w:val="27"/>
          <w:szCs w:val="27"/>
          <w:lang w:val="tt-RU"/>
        </w:rPr>
      </w:pPr>
      <w:r w:rsidRPr="00CB098B">
        <w:rPr>
          <w:sz w:val="27"/>
          <w:szCs w:val="27"/>
          <w:lang w:val="tt-RU"/>
        </w:rPr>
        <w:t>5.1.113.Базарлар хезмәт күрсәтү персоналының һәм килүчеләрнең автомобильләрен вакытлыча саклау (парковкалау) өчен стоянкалар белән тәэмин ителергә тиеш. Автомобильләрне вакытлыча саклау урыннары белән тәэмин ителеш, ваклап сату базарлары территориясендә автотранспорт (автостоянкалар) тукталышы зоналарын урнаштыру, шулай ук автостоянкалардан, керү һәм алардан чыгу юлларын «Транспорт инфраструктурасы зонасы» бүлеге таләпләренә туры китереп проектлаштырырга кирәк.</w:t>
      </w:r>
    </w:p>
    <w:p w:rsidR="00CB098B" w:rsidRPr="00CB098B" w:rsidRDefault="00CB098B" w:rsidP="009E770A">
      <w:pPr>
        <w:widowControl/>
        <w:autoSpaceDE/>
        <w:autoSpaceDN/>
        <w:adjustRightInd/>
        <w:ind w:firstLine="850"/>
        <w:jc w:val="both"/>
        <w:rPr>
          <w:sz w:val="27"/>
          <w:szCs w:val="27"/>
          <w:lang w:val="tt-RU"/>
        </w:rPr>
      </w:pPr>
      <w:r w:rsidRPr="00CB098B">
        <w:rPr>
          <w:sz w:val="27"/>
          <w:szCs w:val="27"/>
          <w:lang w:val="tt-RU"/>
        </w:rPr>
        <w:t>5.1.114.Җиңел автомобильләрне кую өчен машина-урыннарның таләп ителгән исәп-хисап саны 1 сәүдә урынына яки 10 кв.метрга исәпләнгән сәүдә мәйданына 1 машина-урын исәбеннән проектлана. Иҗтимагый-эшлекле зоналарда урнашкан базарларда, сәүдә мәйданы 1000 кв.метрга кадәр булганда, машина урыннарының исәп-хисап саны 100 нче таблица нигезендә проектлана һәм 50 сәүдә урынына 25 машина урыны тәшкил итә. Базарны проектлаганда, хезмәт күрсәтүче персоналның һәм килүчеләрнең транспортын парковкалау өчен, аерым бина мәйданчыгында автомобиль юлларының юл өлеше ягыннан күз алдында тотарга кирәк. Мәйданчык торак биналарның йорт яны территориясендә урнашырга тиеш түгел. Автомобильләрне кую урыныннан теләсә кайсы ноктага кадәр ераклык 400 метрдан да артмаска тиеш. Автомобильләрне вакытлыча саклау өчен стоянкалар мәйданы исәпләгәндә, базарның гомуми мәйданына кертелми.</w:t>
      </w:r>
    </w:p>
    <w:p w:rsidR="00CB098B" w:rsidRPr="00CB098B" w:rsidRDefault="00CB098B" w:rsidP="009E770A">
      <w:pPr>
        <w:widowControl/>
        <w:autoSpaceDE/>
        <w:autoSpaceDN/>
        <w:adjustRightInd/>
        <w:ind w:firstLine="850"/>
        <w:jc w:val="both"/>
        <w:rPr>
          <w:sz w:val="27"/>
          <w:szCs w:val="27"/>
          <w:lang w:val="tt-RU"/>
        </w:rPr>
      </w:pPr>
      <w:r w:rsidRPr="00CB098B">
        <w:rPr>
          <w:sz w:val="27"/>
          <w:szCs w:val="27"/>
          <w:lang w:val="tt-RU"/>
        </w:rPr>
        <w:t xml:space="preserve">5.1.115.Чүп-чар һәм азык-төлек калдыкларын җыю мәйданчыкларын базарның хуҗалык зонасында сәүдә зонасы чикләреннән кимендә 25 метр ераклыкта урнаштырырга кирәк. </w:t>
      </w:r>
    </w:p>
    <w:p w:rsidR="00CB098B" w:rsidRPr="00CB098B" w:rsidRDefault="00CB098B" w:rsidP="009E770A">
      <w:pPr>
        <w:widowControl/>
        <w:autoSpaceDE/>
        <w:autoSpaceDN/>
        <w:adjustRightInd/>
        <w:ind w:firstLine="850"/>
        <w:jc w:val="both"/>
        <w:rPr>
          <w:sz w:val="27"/>
          <w:szCs w:val="27"/>
          <w:lang w:val="tt-RU"/>
        </w:rPr>
      </w:pPr>
      <w:r w:rsidRPr="00CB098B">
        <w:rPr>
          <w:sz w:val="27"/>
          <w:szCs w:val="27"/>
          <w:lang w:val="tt-RU"/>
        </w:rPr>
        <w:t xml:space="preserve">5.1.116.Ваклап сату базары территориясе төзекләндерелергә, яшелләндерелергә һәм киртәләнергә тиеш. </w:t>
      </w:r>
    </w:p>
    <w:p w:rsidR="00CB098B" w:rsidRPr="00CB098B" w:rsidRDefault="00CB098B" w:rsidP="009E770A">
      <w:pPr>
        <w:widowControl/>
        <w:autoSpaceDE/>
        <w:autoSpaceDN/>
        <w:adjustRightInd/>
        <w:ind w:firstLine="850"/>
        <w:jc w:val="both"/>
        <w:rPr>
          <w:sz w:val="27"/>
          <w:szCs w:val="27"/>
          <w:lang w:val="tt-RU"/>
        </w:rPr>
      </w:pPr>
      <w:r w:rsidRPr="00CB098B">
        <w:rPr>
          <w:sz w:val="27"/>
          <w:szCs w:val="27"/>
          <w:lang w:val="tt-RU"/>
        </w:rPr>
        <w:t>5.1.117.Ваклап сату базарларын су белән тәэмин итү һәм канализацияләү - ТЭЦлардан, район яки җирле котельныйлардан, ав- тономның чыганакларыннан - бәяләр сарыф ителгән, җылылык белән тәэмин итү булырга тиеш. Ваклап сату базарлары территориясендә хуҗалык-эчә торган су белән тәэмин итүнең суүткәргечләрен, мөстәкыйль чыгарулары булган көнкүреш һәм җитештерү канализациясенең аерым системаларын, яңгыр канализациясе җайланмаларын проектлаштырырга кирәк.</w:t>
      </w:r>
    </w:p>
    <w:p w:rsidR="00CB098B" w:rsidRPr="00CB098B" w:rsidRDefault="00CB098B" w:rsidP="009E770A">
      <w:pPr>
        <w:widowControl/>
        <w:autoSpaceDE/>
        <w:autoSpaceDN/>
        <w:adjustRightInd/>
        <w:ind w:firstLine="850"/>
        <w:jc w:val="both"/>
        <w:rPr>
          <w:sz w:val="27"/>
          <w:szCs w:val="27"/>
          <w:lang w:val="tt-RU"/>
        </w:rPr>
      </w:pPr>
      <w:r w:rsidRPr="00CB098B">
        <w:rPr>
          <w:sz w:val="27"/>
          <w:szCs w:val="27"/>
          <w:lang w:val="tt-RU"/>
        </w:rPr>
        <w:t>5.1.118 Торак пунктлар территориясендә 1000 кешегә 3 кв.метр исәбеннән авыл хуҗалыгы продукциясе белән сәүдә итүне оештыру өчен вакытлы мәйданчыклар булдыруны күздә тотарга кирәк.</w:t>
      </w:r>
    </w:p>
    <w:p w:rsidR="00CB098B" w:rsidRPr="00CB098B" w:rsidRDefault="00CB098B" w:rsidP="009E770A">
      <w:pPr>
        <w:widowControl/>
        <w:autoSpaceDE/>
        <w:autoSpaceDN/>
        <w:adjustRightInd/>
        <w:ind w:firstLine="850"/>
        <w:jc w:val="center"/>
        <w:rPr>
          <w:b/>
          <w:sz w:val="27"/>
          <w:szCs w:val="27"/>
          <w:lang w:val="tt-RU"/>
        </w:rPr>
      </w:pPr>
      <w:r w:rsidRPr="00CB098B">
        <w:rPr>
          <w:b/>
          <w:sz w:val="27"/>
          <w:szCs w:val="27"/>
          <w:lang w:val="tt-RU"/>
        </w:rPr>
        <w:t>5.2. Транспорт инфраструктурасы</w:t>
      </w:r>
    </w:p>
    <w:p w:rsidR="00CB098B" w:rsidRPr="00CB098B" w:rsidRDefault="00CB098B" w:rsidP="009E770A">
      <w:pPr>
        <w:widowControl/>
        <w:autoSpaceDE/>
        <w:autoSpaceDN/>
        <w:adjustRightInd/>
        <w:ind w:firstLine="850"/>
        <w:jc w:val="both"/>
        <w:rPr>
          <w:sz w:val="27"/>
          <w:szCs w:val="27"/>
          <w:lang w:val="tt-RU"/>
        </w:rPr>
      </w:pPr>
      <w:r w:rsidRPr="00CB098B">
        <w:rPr>
          <w:sz w:val="27"/>
          <w:szCs w:val="27"/>
          <w:lang w:val="tt-RU"/>
        </w:rPr>
        <w:lastRenderedPageBreak/>
        <w:t xml:space="preserve">5.2.1.Урам-юл челтәре системасы җирлекнең планлаштыру структурасының нигезен тәшкил итә һәм барлык функциональ зоналар, күчеп утыру зоналары, тышкы транспорт объектлары һәм гомуми челтәрнең автомобиль юллары белән уңайлы, тиз һәм куркынычсыз транспорт элемтәләрен тәэмин итәргә тиеш. </w:t>
      </w:r>
    </w:p>
    <w:p w:rsidR="00CB098B" w:rsidRPr="00CB098B" w:rsidRDefault="00CB098B" w:rsidP="009E770A">
      <w:pPr>
        <w:widowControl/>
        <w:autoSpaceDE/>
        <w:autoSpaceDN/>
        <w:adjustRightInd/>
        <w:ind w:firstLine="850"/>
        <w:jc w:val="both"/>
        <w:rPr>
          <w:sz w:val="27"/>
          <w:szCs w:val="27"/>
          <w:lang w:val="tt-RU"/>
        </w:rPr>
      </w:pPr>
      <w:r w:rsidRPr="00CB098B">
        <w:rPr>
          <w:sz w:val="27"/>
          <w:szCs w:val="27"/>
          <w:lang w:val="tt-RU"/>
        </w:rPr>
        <w:t>5.2.2 Транспорт инфраструктурасын төзү һәм коммуникацияләр барлык функциональ зоналар составында да урнашырга мөмкин. Җитештерү территорияләре составына керүче транспорт инфраструктурасы зоналары транспорт инфраструктурасы объектларын һәм корылмаларын, шул исәптән тимер юл, ав- томобиль, су һәм һава транспорты корылмаларын һәм коммуникацияләрен урнаштыру, шулай ук санитар-яклау зоналарын, махсус саклау билгеләнешендәге җирләрнең санитария шартлауларын, зоналарын, мондый объектлар өчен әлеге нормативлар таләпләре нигезендә төзелеш алып баруны чикләү зоналарын билгеләү өчен билгеләнгән.</w:t>
      </w:r>
    </w:p>
    <w:p w:rsidR="00CB098B" w:rsidRPr="00CB098B" w:rsidRDefault="00CB098B" w:rsidP="009E770A">
      <w:pPr>
        <w:widowControl/>
        <w:autoSpaceDE/>
        <w:autoSpaceDN/>
        <w:adjustRightInd/>
        <w:ind w:firstLine="850"/>
        <w:jc w:val="both"/>
        <w:rPr>
          <w:sz w:val="27"/>
          <w:szCs w:val="27"/>
          <w:lang w:val="tt-RU"/>
        </w:rPr>
      </w:pPr>
      <w:r w:rsidRPr="00CB098B">
        <w:rPr>
          <w:sz w:val="27"/>
          <w:szCs w:val="27"/>
          <w:lang w:val="tt-RU"/>
        </w:rPr>
        <w:t>5.2.3 Татарстан Республикасының тотрыклы үсеше максатларында транспорт проблемаларын хәл итү торак пунктлар чикләреннән транзит агымнарын алып чыгу һәм автомобильчеләргә хезмәт күрсәтүнең югары дәрәҗәсен тәэмин итү белән тышкы элемтәләрнең алга киткән транспорт инфраструктурасын булдыруны күздә тота. Җирлекнең генераль планын эшләгәндә шәһәр округы, җирлек һәм аның янәшәсендәге территориянең планлаштыру структурасы белән үзара бәйләнештә транспорт һәм урам-юл челтәренең бердәм системасын күздә тотарга кирәк. Авыл җирлекләрендә яшәүчеләр өчен яшәү урыннарыннан җитештерү объектларына кадәр күченү (җәяүлеләр яисә транспорттан файдаланып) өчен вакыт чыгымнары авыл хуҗалыгы предприятиесе чикләрендә 30 минуттан артмаска тиеш.</w:t>
      </w:r>
    </w:p>
    <w:p w:rsidR="00CB098B" w:rsidRPr="00CB098B" w:rsidRDefault="00CB098B" w:rsidP="009E770A">
      <w:pPr>
        <w:widowControl/>
        <w:autoSpaceDE/>
        <w:autoSpaceDN/>
        <w:adjustRightInd/>
        <w:ind w:firstLine="850"/>
        <w:jc w:val="both"/>
        <w:rPr>
          <w:sz w:val="27"/>
          <w:szCs w:val="27"/>
          <w:lang w:val="tt-RU"/>
        </w:rPr>
      </w:pPr>
      <w:r w:rsidRPr="00CB098B">
        <w:rPr>
          <w:sz w:val="27"/>
          <w:szCs w:val="27"/>
          <w:lang w:val="tt-RU"/>
        </w:rPr>
        <w:t>5.2.4.2015 елга кадәр исәпләнгән срокка автомобильләштерү дәрәҗәсе 1000 кешегә 286 җиңел автомобиль кабул ителә, 2025 елга кадәр исәпләнгән срокка - 420 җиңел автомобиль.</w:t>
      </w:r>
    </w:p>
    <w:p w:rsidR="00CB098B" w:rsidRPr="00CB098B" w:rsidRDefault="00CB098B" w:rsidP="009E770A">
      <w:pPr>
        <w:widowControl/>
        <w:autoSpaceDE/>
        <w:autoSpaceDN/>
        <w:adjustRightInd/>
        <w:jc w:val="both"/>
        <w:rPr>
          <w:sz w:val="27"/>
          <w:szCs w:val="27"/>
          <w:lang w:val="tt-RU"/>
        </w:rPr>
      </w:pPr>
      <w:r w:rsidRPr="00CB098B">
        <w:rPr>
          <w:sz w:val="27"/>
          <w:szCs w:val="27"/>
          <w:lang w:val="tt-RU"/>
        </w:rPr>
        <w:t>Тышкы транспорт</w:t>
      </w:r>
    </w:p>
    <w:p w:rsidR="00CB098B" w:rsidRPr="00CB098B" w:rsidRDefault="00CB098B" w:rsidP="009E770A">
      <w:pPr>
        <w:widowControl/>
        <w:autoSpaceDE/>
        <w:autoSpaceDN/>
        <w:adjustRightInd/>
        <w:ind w:firstLine="850"/>
        <w:jc w:val="both"/>
        <w:rPr>
          <w:sz w:val="27"/>
          <w:szCs w:val="27"/>
          <w:lang w:val="tt-RU"/>
        </w:rPr>
      </w:pPr>
      <w:r w:rsidRPr="00CB098B">
        <w:rPr>
          <w:sz w:val="27"/>
          <w:szCs w:val="27"/>
          <w:lang w:val="tt-RU"/>
        </w:rPr>
        <w:t xml:space="preserve">5.2.5.Тышкы транспорт (тимер юл, автомобиль, су һәм һава транспорты) урам-юл челтәре һәм шәһәр транспорт төрләре белән үзара бәйләнештә, пассажирларны йөртү уңайлыгының югары дәрәҗәсен, транспорт корылмаларын һәм коммуникацияләрен төзүнең һәм эксплуатацияләүнең экономиялелеген, шулай ук җирле һәм транзит ташуларның рациональлеген тәэмин итүче комплекслы система буларак проектлаштырырга кирәк. </w:t>
      </w:r>
    </w:p>
    <w:p w:rsidR="00CB098B" w:rsidRPr="00CB098B" w:rsidRDefault="00CB098B" w:rsidP="009E770A">
      <w:pPr>
        <w:widowControl/>
        <w:autoSpaceDE/>
        <w:autoSpaceDN/>
        <w:adjustRightInd/>
        <w:ind w:firstLine="850"/>
        <w:jc w:val="both"/>
        <w:rPr>
          <w:sz w:val="27"/>
          <w:szCs w:val="27"/>
          <w:lang w:val="tt-RU"/>
        </w:rPr>
      </w:pPr>
      <w:r w:rsidRPr="00CB098B">
        <w:rPr>
          <w:sz w:val="27"/>
          <w:szCs w:val="27"/>
          <w:lang w:val="tt-RU"/>
        </w:rPr>
        <w:t>5.2.6.Тышкы транспорт корылмалары һәм коммуникацияләре өчен җирләрне бүлеп бирү бүленгән гамәлдәге нормалар нигезендә билгеләнгән тәртиптә гамәлгә ашырыла.</w:t>
      </w:r>
    </w:p>
    <w:p w:rsidR="00CB098B" w:rsidRPr="00CB098B" w:rsidRDefault="00CB098B" w:rsidP="009E770A">
      <w:pPr>
        <w:widowControl/>
        <w:autoSpaceDE/>
        <w:autoSpaceDN/>
        <w:adjustRightInd/>
        <w:jc w:val="both"/>
        <w:rPr>
          <w:sz w:val="27"/>
          <w:szCs w:val="27"/>
          <w:lang w:val="tt-RU"/>
        </w:rPr>
      </w:pPr>
      <w:r w:rsidRPr="00CB098B">
        <w:rPr>
          <w:sz w:val="27"/>
          <w:szCs w:val="27"/>
          <w:lang w:val="tt-RU"/>
        </w:rPr>
        <w:t>Бу җирләрдән файдалану һәм иминлек тәэмин итү режимы тиешле дәүләт күзәтчелеге органнары тарафыннан билгеләнә.</w:t>
      </w:r>
    </w:p>
    <w:p w:rsidR="00CB098B" w:rsidRPr="00CB098B" w:rsidRDefault="00CB098B" w:rsidP="009E770A">
      <w:pPr>
        <w:widowControl/>
        <w:autoSpaceDE/>
        <w:autoSpaceDN/>
        <w:adjustRightInd/>
        <w:ind w:firstLine="850"/>
        <w:jc w:val="both"/>
        <w:rPr>
          <w:sz w:val="27"/>
          <w:szCs w:val="27"/>
          <w:lang w:val="tt-RU"/>
        </w:rPr>
      </w:pPr>
      <w:r w:rsidRPr="00CB098B">
        <w:rPr>
          <w:sz w:val="27"/>
          <w:szCs w:val="27"/>
          <w:lang w:val="tt-RU"/>
        </w:rPr>
        <w:t>5.2.7.Корылмаларны һәм тышкы транспорт объектларын нормаль эксплуатацияләүне тәэмин итү максатларында гамәлдәге законнар нигезендә саклау зоналары билгеләнә.</w:t>
      </w:r>
    </w:p>
    <w:p w:rsidR="00CB098B" w:rsidRPr="00CB098B" w:rsidRDefault="00CB098B" w:rsidP="009E770A">
      <w:pPr>
        <w:widowControl/>
        <w:autoSpaceDE/>
        <w:autoSpaceDN/>
        <w:adjustRightInd/>
        <w:ind w:firstLine="850"/>
        <w:jc w:val="both"/>
        <w:rPr>
          <w:sz w:val="27"/>
          <w:szCs w:val="27"/>
          <w:lang w:val="tt-RU"/>
        </w:rPr>
      </w:pPr>
      <w:r w:rsidRPr="00CB098B">
        <w:rPr>
          <w:sz w:val="27"/>
          <w:szCs w:val="27"/>
          <w:lang w:val="tt-RU"/>
        </w:rPr>
        <w:t xml:space="preserve"> 5.2.8 «Россия Федерациясендә автомобиль юллары һәм юл эшчәнлеге турында һәм Россия Федерациясенең аерым закон актларына үзгәрешләр кертү хакында» 2007 елның 8 ноябрендәге 257-ФЗ номерлы Федераль закон нигезендә автомобиль юллары, аларның әһәмиятенә карап, түбәндәгеләргә бүленә: федераль әһәмияттәге автомобиль юллары; региональ яисә муниципальара әһәмиятле автомобиль юллары; җирле әһәмияттәге автомобиль юллары; хосусый автомобиль юллары.</w:t>
      </w:r>
    </w:p>
    <w:p w:rsidR="00CB098B" w:rsidRPr="00CB098B" w:rsidRDefault="00CB098B" w:rsidP="009E770A">
      <w:pPr>
        <w:widowControl/>
        <w:autoSpaceDE/>
        <w:autoSpaceDN/>
        <w:adjustRightInd/>
        <w:ind w:firstLine="850"/>
        <w:jc w:val="both"/>
        <w:rPr>
          <w:sz w:val="27"/>
          <w:szCs w:val="27"/>
          <w:lang w:val="tt-RU"/>
        </w:rPr>
      </w:pPr>
      <w:r w:rsidRPr="00CB098B">
        <w:rPr>
          <w:sz w:val="27"/>
          <w:szCs w:val="27"/>
          <w:lang w:val="tt-RU"/>
        </w:rPr>
        <w:t xml:space="preserve">5.2.9.Автомобиль юллары, хәрәкәтнең билгеләнешенә һәм исәп-хисап интенсивлыгына бәйле рәвештә, СНиП 2.05.02-85 таләпләре нигезендә I-а, I-б, II, III, IV һәм V категорияләргә бүленә. </w:t>
      </w:r>
    </w:p>
    <w:p w:rsidR="00CB098B" w:rsidRPr="00CB098B" w:rsidRDefault="00CB098B" w:rsidP="009E770A">
      <w:pPr>
        <w:widowControl/>
        <w:autoSpaceDE/>
        <w:autoSpaceDN/>
        <w:adjustRightInd/>
        <w:ind w:firstLine="850"/>
        <w:jc w:val="both"/>
        <w:rPr>
          <w:sz w:val="27"/>
          <w:szCs w:val="27"/>
          <w:lang w:val="tt-RU"/>
        </w:rPr>
      </w:pPr>
      <w:r w:rsidRPr="00CB098B">
        <w:rPr>
          <w:sz w:val="27"/>
          <w:szCs w:val="27"/>
          <w:lang w:val="tt-RU"/>
        </w:rPr>
        <w:lastRenderedPageBreak/>
        <w:t>5.2.10.Торак пунктлар чикләрендә урнашкан автомобиль юлларыннан тыш, автомобиль юллары өчен юл буе полосалары билгеләнә.</w:t>
      </w:r>
    </w:p>
    <w:p w:rsidR="00CB098B" w:rsidRPr="00CB098B" w:rsidRDefault="00CB098B" w:rsidP="009E770A">
      <w:pPr>
        <w:widowControl/>
        <w:autoSpaceDE/>
        <w:autoSpaceDN/>
        <w:adjustRightInd/>
        <w:jc w:val="both"/>
        <w:rPr>
          <w:sz w:val="27"/>
          <w:szCs w:val="27"/>
          <w:lang w:val="tt-RU"/>
        </w:rPr>
      </w:pPr>
      <w:r w:rsidRPr="00CB098B">
        <w:rPr>
          <w:sz w:val="27"/>
          <w:szCs w:val="27"/>
          <w:lang w:val="tt-RU"/>
        </w:rPr>
        <w:t xml:space="preserve">Автомобиль юллары классына һәм (яисә) категориясенә карап, аларның үсеш перспективаларын исәпкә алып, һәр юл буе полосасының киңлеге түбәндәге күләмдә билгеләнә: 75 метр - I һәм II категорияле автомобиль юллары өчен; 50 метр - III һәм IV категорияле автомобиль юллары өчен; 25 метр - V категорияле автомобиль юллары өчен; </w:t>
      </w:r>
    </w:p>
    <w:p w:rsidR="00CB098B" w:rsidRPr="00CB098B" w:rsidRDefault="00CB098B" w:rsidP="009E770A">
      <w:pPr>
        <w:widowControl/>
        <w:autoSpaceDE/>
        <w:autoSpaceDN/>
        <w:adjustRightInd/>
        <w:ind w:firstLine="850"/>
        <w:jc w:val="both"/>
        <w:rPr>
          <w:sz w:val="27"/>
          <w:szCs w:val="27"/>
          <w:lang w:val="tt-RU"/>
        </w:rPr>
      </w:pPr>
      <w:r w:rsidRPr="00CB098B">
        <w:rPr>
          <w:sz w:val="27"/>
          <w:szCs w:val="27"/>
          <w:lang w:val="tt-RU"/>
        </w:rPr>
        <w:t>5.2.11.Федераль, региональ яисә муниципаль, җирле әһәмияттәге автомобиль юлларының юл буе полосалары чикләрен билгеләү турындагы яисә мондый юл буе полосаларының чикләрен үзгәртү турындагы карар дәүләт хезмәтләрен күрсәтү һәм юл хуҗалыгы өлкәсендә дәүләт мөлкәте белән идарә итү функцияләрен гамәлгә ашыручы федераль башкарма хакимият органы, Татарстан Республикасы башкарма хакимиятенең вәкаләтле органы, җирле үзидарә органы тарафыннан кабул ителә. Федераль, региональ яисә муниципальара, җирле әһәмияттәге автомобиль юлларының юл буе полосаларын билгеләү һәм алардан файдалану тәртибе тиешенчә Россия Федерациясе Хөкүмәте, Татарстан Республикасы дәүләт хакимиятенең югары башкарма органы, җирле үзидарә органы тарафыннан билгеләнә ала.</w:t>
      </w:r>
    </w:p>
    <w:p w:rsidR="00CB098B" w:rsidRPr="00CB098B" w:rsidRDefault="00CB098B" w:rsidP="009E770A">
      <w:pPr>
        <w:widowControl/>
        <w:autoSpaceDE/>
        <w:autoSpaceDN/>
        <w:adjustRightInd/>
        <w:ind w:firstLine="850"/>
        <w:jc w:val="both"/>
        <w:rPr>
          <w:sz w:val="27"/>
          <w:szCs w:val="27"/>
          <w:lang w:val="tt-RU"/>
        </w:rPr>
      </w:pPr>
      <w:r w:rsidRPr="00CB098B">
        <w:rPr>
          <w:sz w:val="27"/>
          <w:szCs w:val="27"/>
          <w:lang w:val="tt-RU"/>
        </w:rPr>
        <w:t>5.2.12.Автомобиль юлларын проектлау Россия Федерациясе Шәһәр төзелеше кодексы, «Россия Федерациясендә автомобиль юллары һәм юл эшчәнлеге турында һәм Россия Федерациясенең аерым закон актларына үзгәрешләр кертү хакында» 2007 елның 8 ноябрендәге 257-ФЗ номерлы Федераль закон, 2.05.02.85*. Юллар категорияләрен билгеләгәндә, план элементларын проектлаганда, озынча һәм аркылы профильләрне перспектив чорны 20 елга тигез итеп кабул итәргә кирәк. Исәп-хисап перспективалы чорының башлангыч елында юл проектын (яки юлның мөстәкыйль участогын) эшләп бетерү елын кабул итәргә кирәк.</w:t>
      </w:r>
    </w:p>
    <w:p w:rsidR="00CB098B" w:rsidRPr="00CB098B" w:rsidRDefault="00CB098B" w:rsidP="009E770A">
      <w:pPr>
        <w:widowControl/>
        <w:autoSpaceDE/>
        <w:autoSpaceDN/>
        <w:adjustRightInd/>
        <w:ind w:firstLine="850"/>
        <w:jc w:val="both"/>
        <w:rPr>
          <w:sz w:val="27"/>
          <w:szCs w:val="27"/>
          <w:lang w:val="tt-RU"/>
        </w:rPr>
      </w:pPr>
      <w:r w:rsidRPr="00CB098B">
        <w:rPr>
          <w:sz w:val="27"/>
          <w:szCs w:val="27"/>
          <w:lang w:val="tt-RU"/>
        </w:rPr>
        <w:t>5.2.13.Автомобиль юллары трассасы салу, ясалма һәм юл буе корылмаларын, җитештерү базаларын, керү юлларын һәм төзелеш ихтыяҗлары өчен башка вакытлы корылмаларны урнаштыру урыннарын билгеләү әйләнә-тирә мохиткә минималь йогынтыны исәпкә алып башкарылырга тиеш, шул исәптән: автомобиль юллары трассаларын Татарстан Республикасын территориаль планлаштыру схемасы белән билгеләнгән транспорт зонасында төзергә кирәк; авыл хуҗалыгы җирләрендә трассаны чәчү әйләнешенең яисә хуҗалыкларның чикләре буйлап салырга кирәк; елга, күл һәм башка су объектлары буйлап трассаның үзләре өчен билгеләнгән су саклау зоналары һәм яр буе яклау полосалары эшләре өчен төзергә кирәк; курортлар, ял йортлары, пансионатлар, шәһәр яны балалар учреждениеләре урнашкан районнарда һ.б. трассаларны алар тирәсендә билгеләнгән санитар зоналардан читтә төзергә кирәк;</w:t>
      </w:r>
    </w:p>
    <w:p w:rsidR="00CB098B" w:rsidRPr="00CB098B" w:rsidRDefault="00CB098B" w:rsidP="009E770A">
      <w:pPr>
        <w:widowControl/>
        <w:autoSpaceDE/>
        <w:autoSpaceDN/>
        <w:adjustRightInd/>
        <w:jc w:val="both"/>
        <w:rPr>
          <w:sz w:val="27"/>
          <w:szCs w:val="27"/>
          <w:lang w:val="tt-RU"/>
        </w:rPr>
      </w:pPr>
      <w:r w:rsidRPr="00CB098B">
        <w:rPr>
          <w:sz w:val="27"/>
          <w:szCs w:val="27"/>
          <w:lang w:val="tt-RU"/>
        </w:rPr>
        <w:t>автомобиль юллары трассаларының урман массивлары буйлап, урманнарны яклау категориясен һәм экологик тикшеренүләр күрсәткечләрен исәпкә алып, урман юлларын һәм янгынга каршы өзелүләрне, предприятиеләр һәм урманчылыкларның чикләрен файдаланып мөмкин кадәр күбрәк салырга кирәк;</w:t>
      </w:r>
    </w:p>
    <w:p w:rsidR="00CB098B" w:rsidRPr="00CB098B" w:rsidRDefault="00CB098B" w:rsidP="009E770A">
      <w:pPr>
        <w:widowControl/>
        <w:autoSpaceDE/>
        <w:autoSpaceDN/>
        <w:adjustRightInd/>
        <w:jc w:val="both"/>
        <w:rPr>
          <w:sz w:val="27"/>
          <w:szCs w:val="27"/>
          <w:lang w:val="tt-RU"/>
        </w:rPr>
      </w:pPr>
      <w:r w:rsidRPr="00CB098B">
        <w:rPr>
          <w:sz w:val="27"/>
          <w:szCs w:val="27"/>
          <w:lang w:val="tt-RU"/>
        </w:rPr>
        <w:t xml:space="preserve"> махсус сакланылучы табигать территорияләре зоналары буйлап трассалар салу рөхсәт ителми. Автомобиль юлларын аркылы (юлның трассасына карап) проектлаганда сулы горизонтта су хәрәкәте белән CHиП 2.05.02-85*.таләпләре нигезендә чаралар күрүне күз алдында тотарга кирәк.</w:t>
      </w:r>
    </w:p>
    <w:p w:rsidR="00CB098B" w:rsidRPr="00CB098B" w:rsidRDefault="00CB098B" w:rsidP="009E770A">
      <w:pPr>
        <w:widowControl/>
        <w:autoSpaceDE/>
        <w:autoSpaceDN/>
        <w:adjustRightInd/>
        <w:ind w:firstLine="850"/>
        <w:jc w:val="both"/>
        <w:rPr>
          <w:sz w:val="27"/>
          <w:szCs w:val="27"/>
          <w:lang w:val="tt-RU"/>
        </w:rPr>
      </w:pPr>
      <w:r w:rsidRPr="00CB098B">
        <w:rPr>
          <w:sz w:val="27"/>
          <w:szCs w:val="27"/>
          <w:lang w:val="tt-RU"/>
        </w:rPr>
        <w:t>5.2.14.Гомуми челтәрнең I, II, III категорияләрдәге автомобиль юлларын алар янына килү юллары булган торак пунктларны читләтеп узарга кирәк. Торак пунктларны карап йөргәндә, мөмкин булганча, тиешле юлдан төзергә кирәк. Автомобиль юлларының җир полотносы кашыннан төзелешкә кадәр араларны 38 нче таблицада китерелгәннән дә ким булмаган күләмдә кабул итәргә кирәк.</w:t>
      </w:r>
    </w:p>
    <w:p w:rsidR="00CB098B" w:rsidRDefault="00CB098B" w:rsidP="009E770A">
      <w:pPr>
        <w:ind w:firstLine="850"/>
        <w:jc w:val="both"/>
        <w:rPr>
          <w:sz w:val="27"/>
          <w:szCs w:val="27"/>
          <w:lang w:val="tt-RU"/>
        </w:rPr>
      </w:pPr>
    </w:p>
    <w:p w:rsidR="00CB098B" w:rsidRPr="00CB098B" w:rsidRDefault="00CB098B" w:rsidP="009E770A">
      <w:pPr>
        <w:autoSpaceDE/>
        <w:autoSpaceDN/>
        <w:adjustRightInd/>
        <w:jc w:val="right"/>
        <w:rPr>
          <w:sz w:val="27"/>
          <w:szCs w:val="27"/>
          <w:lang w:val="tt-RU"/>
        </w:rPr>
      </w:pPr>
      <w:r w:rsidRPr="00CB098B">
        <w:rPr>
          <w:sz w:val="27"/>
          <w:szCs w:val="27"/>
          <w:lang w:val="tt-RU"/>
        </w:rPr>
        <w:t>Таблица 38</w:t>
      </w:r>
    </w:p>
    <w:p w:rsidR="00CB098B" w:rsidRPr="00CB098B" w:rsidRDefault="00CB098B" w:rsidP="009E770A">
      <w:pPr>
        <w:widowControl/>
        <w:autoSpaceDE/>
        <w:autoSpaceDN/>
        <w:adjustRightInd/>
        <w:jc w:val="center"/>
        <w:rPr>
          <w:b/>
          <w:lang w:val="tt-RU"/>
        </w:rPr>
      </w:pPr>
      <w:r w:rsidRPr="00CB098B">
        <w:rPr>
          <w:b/>
          <w:lang w:val="tt-RU"/>
        </w:rPr>
        <w:t>Автомобиль юлларының җир полотносыннан төзелешкә кадәр</w:t>
      </w:r>
    </w:p>
    <w:p w:rsidR="00CB098B" w:rsidRPr="00CB098B" w:rsidRDefault="00CB098B" w:rsidP="009E770A">
      <w:pPr>
        <w:autoSpaceDE/>
        <w:autoSpaceDN/>
        <w:adjustRightInd/>
        <w:rPr>
          <w:b/>
          <w:sz w:val="21"/>
          <w:szCs w:val="21"/>
          <w:lang w:val="tt-RU"/>
        </w:rPr>
      </w:pPr>
    </w:p>
    <w:tbl>
      <w:tblPr>
        <w:tblW w:w="9523" w:type="dxa"/>
        <w:tblInd w:w="121" w:type="dxa"/>
        <w:tblLayout w:type="fixed"/>
        <w:tblLook w:val="0000" w:firstRow="0" w:lastRow="0" w:firstColumn="0" w:lastColumn="0" w:noHBand="0" w:noVBand="0"/>
      </w:tblPr>
      <w:tblGrid>
        <w:gridCol w:w="2958"/>
        <w:gridCol w:w="2146"/>
        <w:gridCol w:w="4419"/>
      </w:tblGrid>
      <w:tr w:rsidR="00CB098B" w:rsidRPr="00CB098B" w:rsidTr="006C13BF">
        <w:trPr>
          <w:trHeight w:val="302"/>
        </w:trPr>
        <w:tc>
          <w:tcPr>
            <w:tcW w:w="2958" w:type="dxa"/>
            <w:vMerge w:val="restart"/>
            <w:tcBorders>
              <w:top w:val="single" w:sz="4" w:space="0" w:color="000000"/>
              <w:left w:val="single" w:sz="4" w:space="0" w:color="000000"/>
              <w:bottom w:val="single" w:sz="4" w:space="0" w:color="000000"/>
              <w:right w:val="single" w:sz="4" w:space="0" w:color="000000"/>
            </w:tcBorders>
          </w:tcPr>
          <w:p w:rsidR="00CB098B" w:rsidRPr="00CB098B" w:rsidRDefault="00CB098B" w:rsidP="009E770A">
            <w:pPr>
              <w:widowControl/>
              <w:autoSpaceDE/>
              <w:autoSpaceDN/>
              <w:adjustRightInd/>
              <w:jc w:val="center"/>
              <w:rPr>
                <w:b/>
                <w:lang w:val="tt-RU"/>
              </w:rPr>
            </w:pPr>
            <w:r w:rsidRPr="00CB098B">
              <w:rPr>
                <w:b/>
                <w:lang w:val="tt-RU"/>
              </w:rPr>
              <w:t>Автомобиль юллары категорияләре</w:t>
            </w:r>
          </w:p>
        </w:tc>
        <w:tc>
          <w:tcPr>
            <w:tcW w:w="6565" w:type="dxa"/>
            <w:gridSpan w:val="2"/>
            <w:tcBorders>
              <w:top w:val="single" w:sz="4" w:space="0" w:color="000000"/>
              <w:left w:val="single" w:sz="4" w:space="0" w:color="000000"/>
              <w:bottom w:val="single" w:sz="4" w:space="0" w:color="000000"/>
              <w:right w:val="single" w:sz="4" w:space="0" w:color="000000"/>
            </w:tcBorders>
          </w:tcPr>
          <w:p w:rsidR="00CB098B" w:rsidRPr="00CB098B" w:rsidRDefault="00CB098B" w:rsidP="009E770A">
            <w:pPr>
              <w:widowControl/>
              <w:autoSpaceDE/>
              <w:autoSpaceDN/>
              <w:adjustRightInd/>
              <w:jc w:val="center"/>
              <w:rPr>
                <w:b/>
                <w:lang w:val="tt-RU"/>
              </w:rPr>
            </w:pPr>
            <w:r w:rsidRPr="00CB098B">
              <w:rPr>
                <w:b/>
                <w:lang w:val="tt-RU"/>
              </w:rPr>
              <w:t>җир өслеге, метр, бер дә ким түгел</w:t>
            </w:r>
          </w:p>
        </w:tc>
      </w:tr>
      <w:tr w:rsidR="00CB098B" w:rsidRPr="00426F96" w:rsidTr="006C13BF">
        <w:trPr>
          <w:trHeight w:val="574"/>
        </w:trPr>
        <w:tc>
          <w:tcPr>
            <w:tcW w:w="2958" w:type="dxa"/>
            <w:vMerge/>
            <w:tcBorders>
              <w:top w:val="single" w:sz="4" w:space="0" w:color="000000"/>
              <w:left w:val="single" w:sz="4" w:space="0" w:color="000000"/>
              <w:bottom w:val="single" w:sz="4" w:space="0" w:color="000000"/>
              <w:right w:val="single" w:sz="4" w:space="0" w:color="000000"/>
            </w:tcBorders>
          </w:tcPr>
          <w:p w:rsidR="00CB098B" w:rsidRPr="00CB098B" w:rsidRDefault="00CB098B" w:rsidP="009E770A">
            <w:pPr>
              <w:autoSpaceDE/>
              <w:autoSpaceDN/>
              <w:adjustRightInd/>
              <w:rPr>
                <w:b/>
                <w:lang w:val="tt-RU"/>
              </w:rPr>
            </w:pPr>
          </w:p>
        </w:tc>
        <w:tc>
          <w:tcPr>
            <w:tcW w:w="2146" w:type="dxa"/>
            <w:tcBorders>
              <w:top w:val="single" w:sz="4" w:space="0" w:color="000000"/>
              <w:left w:val="single" w:sz="4" w:space="0" w:color="000000"/>
              <w:bottom w:val="single" w:sz="4" w:space="0" w:color="000000"/>
              <w:right w:val="single" w:sz="4" w:space="0" w:color="000000"/>
            </w:tcBorders>
          </w:tcPr>
          <w:p w:rsidR="00CB098B" w:rsidRPr="00CB098B" w:rsidRDefault="00CB098B" w:rsidP="009E770A">
            <w:pPr>
              <w:autoSpaceDE/>
              <w:autoSpaceDN/>
              <w:adjustRightInd/>
              <w:ind w:firstLine="97"/>
              <w:rPr>
                <w:lang w:val="tt-RU"/>
              </w:rPr>
            </w:pPr>
            <w:r w:rsidRPr="00CB098B">
              <w:rPr>
                <w:lang w:val="tt-RU"/>
              </w:rPr>
              <w:t>торак төзелешкә кадәр</w:t>
            </w:r>
            <w:r w:rsidRPr="00CB098B">
              <w:rPr>
                <w:shd w:val="clear" w:color="auto" w:fill="F7F8F9"/>
                <w:lang w:val="tt-RU"/>
              </w:rPr>
              <w:t>әәәә төзелешкә кадәр</w:t>
            </w:r>
          </w:p>
        </w:tc>
        <w:tc>
          <w:tcPr>
            <w:tcW w:w="4419" w:type="dxa"/>
            <w:tcBorders>
              <w:top w:val="single" w:sz="4" w:space="0" w:color="000000"/>
              <w:left w:val="single" w:sz="4" w:space="0" w:color="000000"/>
              <w:bottom w:val="single" w:sz="4" w:space="0" w:color="000000"/>
              <w:right w:val="single" w:sz="4" w:space="0" w:color="000000"/>
            </w:tcBorders>
          </w:tcPr>
          <w:p w:rsidR="00CB098B" w:rsidRPr="00CB098B" w:rsidRDefault="00CB098B" w:rsidP="009E770A">
            <w:pPr>
              <w:widowControl/>
              <w:autoSpaceDE/>
              <w:autoSpaceDN/>
              <w:adjustRightInd/>
              <w:jc w:val="center"/>
              <w:rPr>
                <w:lang w:val="tt-RU"/>
              </w:rPr>
            </w:pPr>
            <w:r w:rsidRPr="00CB098B">
              <w:rPr>
                <w:lang w:val="tt-RU"/>
              </w:rPr>
              <w:t>бакчачылык, яшелчәчелек, дача берләшмәләренә кадәр</w:t>
            </w:r>
          </w:p>
        </w:tc>
      </w:tr>
      <w:tr w:rsidR="00CB098B" w:rsidRPr="00CB098B" w:rsidTr="006C13BF">
        <w:trPr>
          <w:trHeight w:val="293"/>
        </w:trPr>
        <w:tc>
          <w:tcPr>
            <w:tcW w:w="2958" w:type="dxa"/>
            <w:tcBorders>
              <w:top w:val="single" w:sz="4" w:space="0" w:color="000000"/>
              <w:left w:val="single" w:sz="4" w:space="0" w:color="000000"/>
              <w:bottom w:val="single" w:sz="4" w:space="0" w:color="000000"/>
              <w:right w:val="single" w:sz="4" w:space="0" w:color="000000"/>
            </w:tcBorders>
          </w:tcPr>
          <w:p w:rsidR="00CB098B" w:rsidRPr="00CB098B" w:rsidRDefault="00CB098B" w:rsidP="009E770A">
            <w:pPr>
              <w:autoSpaceDE/>
              <w:autoSpaceDN/>
              <w:adjustRightInd/>
              <w:jc w:val="center"/>
              <w:rPr>
                <w:lang w:val="tt-RU"/>
              </w:rPr>
            </w:pPr>
            <w:r w:rsidRPr="00CB098B">
              <w:rPr>
                <w:sz w:val="23"/>
                <w:szCs w:val="23"/>
                <w:lang w:val="tt-RU"/>
              </w:rPr>
              <w:t>I, II, III</w:t>
            </w:r>
          </w:p>
        </w:tc>
        <w:tc>
          <w:tcPr>
            <w:tcW w:w="2146" w:type="dxa"/>
            <w:tcBorders>
              <w:top w:val="single" w:sz="4" w:space="0" w:color="000000"/>
              <w:left w:val="single" w:sz="4" w:space="0" w:color="000000"/>
              <w:bottom w:val="single" w:sz="4" w:space="0" w:color="000000"/>
              <w:right w:val="single" w:sz="4" w:space="0" w:color="000000"/>
            </w:tcBorders>
          </w:tcPr>
          <w:p w:rsidR="00CB098B" w:rsidRPr="00CB098B" w:rsidRDefault="00CB098B" w:rsidP="009E770A">
            <w:pPr>
              <w:autoSpaceDE/>
              <w:autoSpaceDN/>
              <w:adjustRightInd/>
              <w:jc w:val="center"/>
              <w:rPr>
                <w:lang w:val="tt-RU"/>
              </w:rPr>
            </w:pPr>
            <w:r w:rsidRPr="00CB098B">
              <w:rPr>
                <w:sz w:val="23"/>
                <w:szCs w:val="23"/>
                <w:lang w:val="tt-RU"/>
              </w:rPr>
              <w:t>100</w:t>
            </w:r>
          </w:p>
        </w:tc>
        <w:tc>
          <w:tcPr>
            <w:tcW w:w="4419" w:type="dxa"/>
            <w:tcBorders>
              <w:top w:val="single" w:sz="4" w:space="0" w:color="000000"/>
              <w:left w:val="single" w:sz="4" w:space="0" w:color="000000"/>
              <w:bottom w:val="single" w:sz="4" w:space="0" w:color="000000"/>
              <w:right w:val="single" w:sz="4" w:space="0" w:color="000000"/>
            </w:tcBorders>
          </w:tcPr>
          <w:p w:rsidR="00CB098B" w:rsidRPr="00CB098B" w:rsidRDefault="00CB098B" w:rsidP="009E770A">
            <w:pPr>
              <w:autoSpaceDE/>
              <w:autoSpaceDN/>
              <w:adjustRightInd/>
              <w:jc w:val="center"/>
              <w:rPr>
                <w:lang w:val="tt-RU"/>
              </w:rPr>
            </w:pPr>
            <w:r w:rsidRPr="00CB098B">
              <w:rPr>
                <w:sz w:val="23"/>
                <w:szCs w:val="23"/>
                <w:lang w:val="tt-RU"/>
              </w:rPr>
              <w:t>50</w:t>
            </w:r>
          </w:p>
        </w:tc>
      </w:tr>
      <w:tr w:rsidR="00CB098B" w:rsidRPr="00CB098B" w:rsidTr="006C13BF">
        <w:trPr>
          <w:trHeight w:val="307"/>
        </w:trPr>
        <w:tc>
          <w:tcPr>
            <w:tcW w:w="2958" w:type="dxa"/>
            <w:tcBorders>
              <w:top w:val="single" w:sz="4" w:space="0" w:color="000000"/>
              <w:left w:val="single" w:sz="4" w:space="0" w:color="000000"/>
              <w:bottom w:val="single" w:sz="4" w:space="0" w:color="000000"/>
              <w:right w:val="single" w:sz="4" w:space="0" w:color="000000"/>
            </w:tcBorders>
          </w:tcPr>
          <w:p w:rsidR="00CB098B" w:rsidRPr="00CB098B" w:rsidRDefault="00CB098B" w:rsidP="009E770A">
            <w:pPr>
              <w:autoSpaceDE/>
              <w:autoSpaceDN/>
              <w:adjustRightInd/>
              <w:jc w:val="center"/>
              <w:rPr>
                <w:lang w:val="tt-RU"/>
              </w:rPr>
            </w:pPr>
            <w:r w:rsidRPr="00CB098B">
              <w:rPr>
                <w:sz w:val="23"/>
                <w:szCs w:val="23"/>
                <w:lang w:val="tt-RU"/>
              </w:rPr>
              <w:t>IV</w:t>
            </w:r>
          </w:p>
        </w:tc>
        <w:tc>
          <w:tcPr>
            <w:tcW w:w="2146" w:type="dxa"/>
            <w:tcBorders>
              <w:top w:val="single" w:sz="4" w:space="0" w:color="000000"/>
              <w:left w:val="single" w:sz="4" w:space="0" w:color="000000"/>
              <w:bottom w:val="single" w:sz="4" w:space="0" w:color="000000"/>
              <w:right w:val="single" w:sz="4" w:space="0" w:color="000000"/>
            </w:tcBorders>
          </w:tcPr>
          <w:p w:rsidR="00CB098B" w:rsidRPr="00CB098B" w:rsidRDefault="00CB098B" w:rsidP="009E770A">
            <w:pPr>
              <w:autoSpaceDE/>
              <w:autoSpaceDN/>
              <w:adjustRightInd/>
              <w:jc w:val="center"/>
              <w:rPr>
                <w:lang w:val="tt-RU"/>
              </w:rPr>
            </w:pPr>
            <w:r w:rsidRPr="00CB098B">
              <w:rPr>
                <w:sz w:val="23"/>
                <w:szCs w:val="23"/>
                <w:lang w:val="tt-RU"/>
              </w:rPr>
              <w:t>50</w:t>
            </w:r>
          </w:p>
        </w:tc>
        <w:tc>
          <w:tcPr>
            <w:tcW w:w="4419" w:type="dxa"/>
            <w:tcBorders>
              <w:top w:val="single" w:sz="4" w:space="0" w:color="000000"/>
              <w:left w:val="single" w:sz="4" w:space="0" w:color="000000"/>
              <w:bottom w:val="single" w:sz="4" w:space="0" w:color="000000"/>
              <w:right w:val="single" w:sz="4" w:space="0" w:color="000000"/>
            </w:tcBorders>
          </w:tcPr>
          <w:p w:rsidR="00CB098B" w:rsidRPr="00CB098B" w:rsidRDefault="00CB098B" w:rsidP="009E770A">
            <w:pPr>
              <w:autoSpaceDE/>
              <w:autoSpaceDN/>
              <w:adjustRightInd/>
              <w:jc w:val="center"/>
              <w:rPr>
                <w:lang w:val="tt-RU"/>
              </w:rPr>
            </w:pPr>
            <w:r w:rsidRPr="00CB098B">
              <w:rPr>
                <w:sz w:val="23"/>
                <w:szCs w:val="23"/>
                <w:lang w:val="tt-RU"/>
              </w:rPr>
              <w:t>25</w:t>
            </w:r>
          </w:p>
        </w:tc>
      </w:tr>
    </w:tbl>
    <w:p w:rsidR="00CB098B" w:rsidRDefault="00CB098B" w:rsidP="009E770A">
      <w:pPr>
        <w:ind w:firstLine="850"/>
        <w:jc w:val="both"/>
        <w:rPr>
          <w:sz w:val="27"/>
          <w:szCs w:val="27"/>
          <w:lang w:val="tt-RU"/>
        </w:rPr>
      </w:pPr>
    </w:p>
    <w:p w:rsidR="00CB098B" w:rsidRPr="00CB098B" w:rsidRDefault="00CB098B" w:rsidP="009E770A">
      <w:pPr>
        <w:widowControl/>
        <w:autoSpaceDE/>
        <w:autoSpaceDN/>
        <w:adjustRightInd/>
        <w:jc w:val="right"/>
        <w:rPr>
          <w:b/>
          <w:lang w:val="tt-RU"/>
        </w:rPr>
      </w:pPr>
      <w:r w:rsidRPr="00CB098B">
        <w:rPr>
          <w:b/>
          <w:lang w:val="tt-RU"/>
        </w:rPr>
        <w:t>Таблица 39</w:t>
      </w:r>
    </w:p>
    <w:p w:rsidR="00CB098B" w:rsidRPr="00CB098B" w:rsidRDefault="00CB098B" w:rsidP="009E770A">
      <w:pPr>
        <w:widowControl/>
        <w:autoSpaceDE/>
        <w:autoSpaceDN/>
        <w:adjustRightInd/>
        <w:jc w:val="center"/>
        <w:rPr>
          <w:b/>
          <w:sz w:val="26"/>
          <w:szCs w:val="26"/>
          <w:lang w:val="tt-RU"/>
        </w:rPr>
      </w:pPr>
      <w:r w:rsidRPr="00CB098B">
        <w:rPr>
          <w:b/>
          <w:sz w:val="26"/>
          <w:szCs w:val="26"/>
          <w:lang w:val="tt-RU"/>
        </w:rPr>
        <w:t>Торак пунктларга якын килүдә велосипед юлларының якынча озынлыгы</w:t>
      </w:r>
    </w:p>
    <w:tbl>
      <w:tblPr>
        <w:tblW w:w="9819" w:type="dxa"/>
        <w:tblInd w:w="109" w:type="dxa"/>
        <w:tblLayout w:type="fixed"/>
        <w:tblLook w:val="0000" w:firstRow="0" w:lastRow="0" w:firstColumn="0" w:lastColumn="0" w:noHBand="0" w:noVBand="0"/>
      </w:tblPr>
      <w:tblGrid>
        <w:gridCol w:w="3279"/>
        <w:gridCol w:w="1930"/>
        <w:gridCol w:w="1100"/>
        <w:gridCol w:w="1167"/>
        <w:gridCol w:w="969"/>
        <w:gridCol w:w="898"/>
        <w:gridCol w:w="476"/>
      </w:tblGrid>
      <w:tr w:rsidR="00CB098B" w:rsidRPr="00CB098B" w:rsidTr="006C13BF">
        <w:trPr>
          <w:trHeight w:val="576"/>
        </w:trPr>
        <w:tc>
          <w:tcPr>
            <w:tcW w:w="3279" w:type="dxa"/>
            <w:tcBorders>
              <w:top w:val="single" w:sz="4" w:space="0" w:color="000000"/>
              <w:left w:val="single" w:sz="4" w:space="0" w:color="000000"/>
              <w:bottom w:val="single" w:sz="4" w:space="0" w:color="000000"/>
              <w:right w:val="single" w:sz="4" w:space="0" w:color="000000"/>
            </w:tcBorders>
          </w:tcPr>
          <w:p w:rsidR="00CB098B" w:rsidRPr="00CB098B" w:rsidRDefault="00CB098B" w:rsidP="009E770A">
            <w:pPr>
              <w:widowControl/>
              <w:autoSpaceDE/>
              <w:autoSpaceDN/>
              <w:adjustRightInd/>
              <w:rPr>
                <w:lang w:val="tt-RU"/>
              </w:rPr>
            </w:pPr>
            <w:r w:rsidRPr="00CB098B">
              <w:rPr>
                <w:lang w:val="tt-RU"/>
              </w:rPr>
              <w:t>Халык саны, мең кеше</w:t>
            </w:r>
          </w:p>
        </w:tc>
        <w:tc>
          <w:tcPr>
            <w:tcW w:w="1930" w:type="dxa"/>
            <w:tcBorders>
              <w:top w:val="single" w:sz="4" w:space="0" w:color="000000"/>
              <w:left w:val="single" w:sz="4" w:space="0" w:color="000000"/>
              <w:bottom w:val="single" w:sz="4" w:space="0" w:color="000000"/>
              <w:right w:val="single" w:sz="4" w:space="0" w:color="000000"/>
            </w:tcBorders>
          </w:tcPr>
          <w:p w:rsidR="00CB098B" w:rsidRPr="00CB098B" w:rsidRDefault="00CB098B" w:rsidP="009E770A">
            <w:pPr>
              <w:autoSpaceDE/>
              <w:autoSpaceDN/>
              <w:adjustRightInd/>
              <w:rPr>
                <w:lang w:val="tt-RU"/>
              </w:rPr>
            </w:pPr>
            <w:r w:rsidRPr="00CB098B">
              <w:rPr>
                <w:lang w:val="tt-RU"/>
              </w:rPr>
              <w:t xml:space="preserve"> 500 дән югары</w:t>
            </w:r>
          </w:p>
        </w:tc>
        <w:tc>
          <w:tcPr>
            <w:tcW w:w="1100" w:type="dxa"/>
            <w:tcBorders>
              <w:top w:val="single" w:sz="4" w:space="0" w:color="000000"/>
              <w:left w:val="single" w:sz="4" w:space="0" w:color="000000"/>
              <w:bottom w:val="single" w:sz="4" w:space="0" w:color="000000"/>
              <w:right w:val="single" w:sz="4" w:space="0" w:color="000000"/>
            </w:tcBorders>
          </w:tcPr>
          <w:p w:rsidR="00CB098B" w:rsidRPr="00CB098B" w:rsidRDefault="00CB098B" w:rsidP="009E770A">
            <w:pPr>
              <w:autoSpaceDE/>
              <w:autoSpaceDN/>
              <w:adjustRightInd/>
              <w:rPr>
                <w:lang w:val="tt-RU"/>
              </w:rPr>
            </w:pPr>
            <w:r w:rsidRPr="00CB098B">
              <w:rPr>
                <w:lang w:val="tt-RU"/>
              </w:rPr>
              <w:t>500 - 250</w:t>
            </w:r>
          </w:p>
        </w:tc>
        <w:tc>
          <w:tcPr>
            <w:tcW w:w="1167" w:type="dxa"/>
            <w:tcBorders>
              <w:top w:val="single" w:sz="4" w:space="0" w:color="000000"/>
              <w:left w:val="single" w:sz="4" w:space="0" w:color="000000"/>
              <w:bottom w:val="single" w:sz="4" w:space="0" w:color="000000"/>
              <w:right w:val="single" w:sz="4" w:space="0" w:color="000000"/>
            </w:tcBorders>
          </w:tcPr>
          <w:p w:rsidR="00CB098B" w:rsidRPr="00CB098B" w:rsidRDefault="00CB098B" w:rsidP="009E770A">
            <w:pPr>
              <w:autoSpaceDE/>
              <w:autoSpaceDN/>
              <w:adjustRightInd/>
              <w:rPr>
                <w:lang w:val="tt-RU"/>
              </w:rPr>
            </w:pPr>
            <w:r w:rsidRPr="00CB098B">
              <w:rPr>
                <w:lang w:val="tt-RU"/>
              </w:rPr>
              <w:t>250 - 100</w:t>
            </w:r>
          </w:p>
        </w:tc>
        <w:tc>
          <w:tcPr>
            <w:tcW w:w="969" w:type="dxa"/>
            <w:tcBorders>
              <w:top w:val="single" w:sz="4" w:space="0" w:color="000000"/>
              <w:left w:val="single" w:sz="4" w:space="0" w:color="000000"/>
              <w:bottom w:val="single" w:sz="4" w:space="0" w:color="000000"/>
              <w:right w:val="single" w:sz="4" w:space="0" w:color="000000"/>
            </w:tcBorders>
          </w:tcPr>
          <w:p w:rsidR="00CB098B" w:rsidRPr="00CB098B" w:rsidRDefault="00CB098B" w:rsidP="009E770A">
            <w:pPr>
              <w:autoSpaceDE/>
              <w:autoSpaceDN/>
              <w:adjustRightInd/>
              <w:rPr>
                <w:lang w:val="tt-RU"/>
              </w:rPr>
            </w:pPr>
            <w:r w:rsidRPr="00CB098B">
              <w:rPr>
                <w:lang w:val="tt-RU"/>
              </w:rPr>
              <w:t>100 - 50</w:t>
            </w:r>
          </w:p>
        </w:tc>
        <w:tc>
          <w:tcPr>
            <w:tcW w:w="898" w:type="dxa"/>
            <w:tcBorders>
              <w:top w:val="single" w:sz="4" w:space="0" w:color="000000"/>
              <w:left w:val="single" w:sz="4" w:space="0" w:color="000000"/>
              <w:bottom w:val="single" w:sz="4" w:space="0" w:color="000000"/>
              <w:right w:val="single" w:sz="4" w:space="0" w:color="000000"/>
            </w:tcBorders>
          </w:tcPr>
          <w:p w:rsidR="00CB098B" w:rsidRPr="00CB098B" w:rsidRDefault="00CB098B" w:rsidP="009E770A">
            <w:pPr>
              <w:autoSpaceDE/>
              <w:autoSpaceDN/>
              <w:adjustRightInd/>
              <w:rPr>
                <w:lang w:val="tt-RU"/>
              </w:rPr>
            </w:pPr>
            <w:r w:rsidRPr="00CB098B">
              <w:rPr>
                <w:lang w:val="tt-RU"/>
              </w:rPr>
              <w:t>50 - 25</w:t>
            </w:r>
          </w:p>
        </w:tc>
        <w:tc>
          <w:tcPr>
            <w:tcW w:w="476" w:type="dxa"/>
            <w:tcBorders>
              <w:top w:val="single" w:sz="4" w:space="0" w:color="000000"/>
              <w:left w:val="single" w:sz="4" w:space="0" w:color="000000"/>
              <w:bottom w:val="single" w:sz="4" w:space="0" w:color="000000"/>
              <w:right w:val="single" w:sz="4" w:space="0" w:color="000000"/>
            </w:tcBorders>
          </w:tcPr>
          <w:p w:rsidR="00CB098B" w:rsidRPr="00CB098B" w:rsidRDefault="00CB098B" w:rsidP="009E770A">
            <w:pPr>
              <w:autoSpaceDE/>
              <w:autoSpaceDN/>
              <w:adjustRightInd/>
              <w:rPr>
                <w:lang w:val="tt-RU"/>
              </w:rPr>
            </w:pPr>
            <w:r w:rsidRPr="00CB098B">
              <w:rPr>
                <w:lang w:val="tt-RU"/>
              </w:rPr>
              <w:t>25 - 10</w:t>
            </w:r>
          </w:p>
        </w:tc>
      </w:tr>
      <w:tr w:rsidR="00CB098B" w:rsidRPr="00CB098B" w:rsidTr="006C13BF">
        <w:trPr>
          <w:trHeight w:val="581"/>
        </w:trPr>
        <w:tc>
          <w:tcPr>
            <w:tcW w:w="3279" w:type="dxa"/>
            <w:tcBorders>
              <w:top w:val="single" w:sz="4" w:space="0" w:color="000000"/>
              <w:left w:val="single" w:sz="4" w:space="0" w:color="000000"/>
              <w:bottom w:val="single" w:sz="4" w:space="0" w:color="000000"/>
              <w:right w:val="single" w:sz="4" w:space="0" w:color="000000"/>
            </w:tcBorders>
          </w:tcPr>
          <w:p w:rsidR="00CB098B" w:rsidRPr="00CB098B" w:rsidRDefault="00CB098B" w:rsidP="009E770A">
            <w:pPr>
              <w:widowControl/>
              <w:autoSpaceDE/>
              <w:autoSpaceDN/>
              <w:adjustRightInd/>
              <w:rPr>
                <w:lang w:val="tt-RU"/>
              </w:rPr>
            </w:pPr>
            <w:r w:rsidRPr="00CB098B">
              <w:rPr>
                <w:lang w:val="tt-RU"/>
              </w:rPr>
              <w:t>Велосипедлы юл озынлыгы, километр</w:t>
            </w:r>
          </w:p>
        </w:tc>
        <w:tc>
          <w:tcPr>
            <w:tcW w:w="1930" w:type="dxa"/>
            <w:tcBorders>
              <w:top w:val="single" w:sz="4" w:space="0" w:color="000000"/>
              <w:left w:val="single" w:sz="4" w:space="0" w:color="000000"/>
              <w:bottom w:val="single" w:sz="4" w:space="0" w:color="000000"/>
              <w:right w:val="single" w:sz="4" w:space="0" w:color="000000"/>
            </w:tcBorders>
          </w:tcPr>
          <w:p w:rsidR="00CB098B" w:rsidRPr="00CB098B" w:rsidRDefault="00CB098B" w:rsidP="009E770A">
            <w:pPr>
              <w:autoSpaceDE/>
              <w:autoSpaceDN/>
              <w:adjustRightInd/>
              <w:jc w:val="center"/>
              <w:rPr>
                <w:lang w:val="tt-RU"/>
              </w:rPr>
            </w:pPr>
            <w:r w:rsidRPr="00CB098B">
              <w:rPr>
                <w:lang w:val="tt-RU"/>
              </w:rPr>
              <w:t>15</w:t>
            </w:r>
          </w:p>
        </w:tc>
        <w:tc>
          <w:tcPr>
            <w:tcW w:w="1100" w:type="dxa"/>
            <w:tcBorders>
              <w:top w:val="single" w:sz="4" w:space="0" w:color="000000"/>
              <w:left w:val="single" w:sz="4" w:space="0" w:color="000000"/>
              <w:bottom w:val="single" w:sz="4" w:space="0" w:color="000000"/>
              <w:right w:val="single" w:sz="4" w:space="0" w:color="000000"/>
            </w:tcBorders>
          </w:tcPr>
          <w:p w:rsidR="00CB098B" w:rsidRPr="00CB098B" w:rsidRDefault="00CB098B" w:rsidP="009E770A">
            <w:pPr>
              <w:autoSpaceDE/>
              <w:autoSpaceDN/>
              <w:adjustRightInd/>
              <w:rPr>
                <w:lang w:val="tt-RU"/>
              </w:rPr>
            </w:pPr>
            <w:r w:rsidRPr="00CB098B">
              <w:rPr>
                <w:lang w:val="tt-RU"/>
              </w:rPr>
              <w:t>15 - 20</w:t>
            </w:r>
          </w:p>
        </w:tc>
        <w:tc>
          <w:tcPr>
            <w:tcW w:w="1167" w:type="dxa"/>
            <w:tcBorders>
              <w:top w:val="single" w:sz="4" w:space="0" w:color="000000"/>
              <w:left w:val="single" w:sz="4" w:space="0" w:color="000000"/>
              <w:bottom w:val="single" w:sz="4" w:space="0" w:color="000000"/>
              <w:right w:val="single" w:sz="4" w:space="0" w:color="000000"/>
            </w:tcBorders>
          </w:tcPr>
          <w:p w:rsidR="00CB098B" w:rsidRPr="00CB098B" w:rsidRDefault="00CB098B" w:rsidP="009E770A">
            <w:pPr>
              <w:autoSpaceDE/>
              <w:autoSpaceDN/>
              <w:adjustRightInd/>
              <w:rPr>
                <w:lang w:val="tt-RU"/>
              </w:rPr>
            </w:pPr>
            <w:r w:rsidRPr="00CB098B">
              <w:rPr>
                <w:lang w:val="tt-RU"/>
              </w:rPr>
              <w:t>10 - 8</w:t>
            </w:r>
          </w:p>
        </w:tc>
        <w:tc>
          <w:tcPr>
            <w:tcW w:w="969" w:type="dxa"/>
            <w:tcBorders>
              <w:top w:val="single" w:sz="4" w:space="0" w:color="000000"/>
              <w:left w:val="single" w:sz="4" w:space="0" w:color="000000"/>
              <w:bottom w:val="single" w:sz="4" w:space="0" w:color="000000"/>
              <w:right w:val="single" w:sz="4" w:space="0" w:color="000000"/>
            </w:tcBorders>
          </w:tcPr>
          <w:p w:rsidR="00CB098B" w:rsidRPr="00CB098B" w:rsidRDefault="00CB098B" w:rsidP="009E770A">
            <w:pPr>
              <w:autoSpaceDE/>
              <w:autoSpaceDN/>
              <w:adjustRightInd/>
              <w:rPr>
                <w:lang w:val="tt-RU"/>
              </w:rPr>
            </w:pPr>
            <w:r w:rsidRPr="00CB098B">
              <w:rPr>
                <w:lang w:val="tt-RU"/>
              </w:rPr>
              <w:t>8 - 6</w:t>
            </w:r>
          </w:p>
        </w:tc>
        <w:tc>
          <w:tcPr>
            <w:tcW w:w="898" w:type="dxa"/>
            <w:tcBorders>
              <w:top w:val="single" w:sz="4" w:space="0" w:color="000000"/>
              <w:left w:val="single" w:sz="4" w:space="0" w:color="000000"/>
              <w:bottom w:val="single" w:sz="4" w:space="0" w:color="000000"/>
              <w:right w:val="single" w:sz="4" w:space="0" w:color="000000"/>
            </w:tcBorders>
          </w:tcPr>
          <w:p w:rsidR="00CB098B" w:rsidRPr="00CB098B" w:rsidRDefault="00CB098B" w:rsidP="009E770A">
            <w:pPr>
              <w:autoSpaceDE/>
              <w:autoSpaceDN/>
              <w:adjustRightInd/>
              <w:rPr>
                <w:lang w:val="tt-RU"/>
              </w:rPr>
            </w:pPr>
            <w:r w:rsidRPr="00CB098B">
              <w:rPr>
                <w:lang w:val="tt-RU"/>
              </w:rPr>
              <w:t>6 - 3</w:t>
            </w:r>
          </w:p>
        </w:tc>
        <w:tc>
          <w:tcPr>
            <w:tcW w:w="476" w:type="dxa"/>
            <w:tcBorders>
              <w:top w:val="single" w:sz="4" w:space="0" w:color="000000"/>
              <w:left w:val="single" w:sz="4" w:space="0" w:color="000000"/>
              <w:bottom w:val="single" w:sz="4" w:space="0" w:color="000000"/>
              <w:right w:val="single" w:sz="4" w:space="0" w:color="000000"/>
            </w:tcBorders>
          </w:tcPr>
          <w:p w:rsidR="00CB098B" w:rsidRPr="00CB098B" w:rsidRDefault="00CB098B" w:rsidP="009E770A">
            <w:pPr>
              <w:autoSpaceDE/>
              <w:autoSpaceDN/>
              <w:adjustRightInd/>
              <w:rPr>
                <w:lang w:val="tt-RU"/>
              </w:rPr>
            </w:pPr>
            <w:r w:rsidRPr="00CB098B">
              <w:rPr>
                <w:lang w:val="tt-RU"/>
              </w:rPr>
              <w:t>3 - 1</w:t>
            </w:r>
          </w:p>
        </w:tc>
      </w:tr>
    </w:tbl>
    <w:p w:rsidR="00CB098B" w:rsidRDefault="00CB098B" w:rsidP="009E770A">
      <w:pPr>
        <w:ind w:firstLine="850"/>
        <w:jc w:val="both"/>
        <w:rPr>
          <w:sz w:val="27"/>
          <w:szCs w:val="27"/>
          <w:lang w:val="tt-RU"/>
        </w:rPr>
      </w:pPr>
    </w:p>
    <w:p w:rsidR="00CB098B" w:rsidRPr="00CB098B" w:rsidRDefault="00CB098B" w:rsidP="009E770A">
      <w:pPr>
        <w:widowControl/>
        <w:autoSpaceDE/>
        <w:autoSpaceDN/>
        <w:adjustRightInd/>
        <w:jc w:val="both"/>
        <w:rPr>
          <w:sz w:val="27"/>
          <w:szCs w:val="27"/>
          <w:lang w:val="tt-RU"/>
        </w:rPr>
      </w:pPr>
      <w:r w:rsidRPr="00CB098B">
        <w:rPr>
          <w:sz w:val="27"/>
          <w:szCs w:val="27"/>
          <w:lang w:val="tt-RU"/>
        </w:rPr>
        <w:t xml:space="preserve">Халык саны 10 мең кешедән артык булган торак пунктларны бер-берсеннән аз гына (10 километрга кадәр) ераклаштырганда, алар арасында велосипед юлын күздә тотарга кирәк. </w:t>
      </w:r>
    </w:p>
    <w:p w:rsidR="00CB098B" w:rsidRPr="00CB098B" w:rsidRDefault="00CB098B" w:rsidP="009E770A">
      <w:pPr>
        <w:widowControl/>
        <w:autoSpaceDE/>
        <w:autoSpaceDN/>
        <w:adjustRightInd/>
        <w:jc w:val="both"/>
        <w:rPr>
          <w:sz w:val="27"/>
          <w:szCs w:val="27"/>
          <w:lang w:val="tt-RU"/>
        </w:rPr>
      </w:pPr>
      <w:r w:rsidRPr="00CB098B">
        <w:rPr>
          <w:sz w:val="27"/>
          <w:szCs w:val="27"/>
          <w:lang w:val="tt-RU"/>
        </w:rPr>
        <w:t>5.2.32.Велосипед юллары юл буе полосасында (җирдән файдаланучылар белән хәбәрдар) урнашкан. Велосипед юлының параллельлеге автомобиль юлы полотносына мәҗбүри түгел. Велосипедлы юлларның төп исәп-хисап параметрлары 40 нчы таблицада китерелгән.</w:t>
      </w:r>
    </w:p>
    <w:p w:rsidR="00CB098B" w:rsidRDefault="00CB098B" w:rsidP="009E770A">
      <w:pPr>
        <w:ind w:firstLine="850"/>
        <w:jc w:val="both"/>
        <w:rPr>
          <w:sz w:val="27"/>
          <w:szCs w:val="27"/>
          <w:lang w:val="tt-RU"/>
        </w:rPr>
      </w:pPr>
    </w:p>
    <w:p w:rsidR="002B7412" w:rsidRPr="002B7412" w:rsidRDefault="002B7412" w:rsidP="009E770A">
      <w:pPr>
        <w:autoSpaceDE/>
        <w:autoSpaceDN/>
        <w:adjustRightInd/>
        <w:jc w:val="right"/>
        <w:rPr>
          <w:sz w:val="27"/>
          <w:szCs w:val="27"/>
          <w:lang w:val="tt-RU"/>
        </w:rPr>
      </w:pPr>
      <w:r w:rsidRPr="002B7412">
        <w:rPr>
          <w:sz w:val="27"/>
          <w:szCs w:val="27"/>
          <w:lang w:val="tt-RU"/>
        </w:rPr>
        <w:t>Таблица 40</w:t>
      </w:r>
    </w:p>
    <w:p w:rsidR="002B7412" w:rsidRPr="002B7412" w:rsidRDefault="002B7412" w:rsidP="009E770A">
      <w:pPr>
        <w:widowControl/>
        <w:autoSpaceDE/>
        <w:autoSpaceDN/>
        <w:adjustRightInd/>
        <w:jc w:val="center"/>
        <w:rPr>
          <w:lang w:val="tt-RU"/>
        </w:rPr>
      </w:pPr>
    </w:p>
    <w:p w:rsidR="002B7412" w:rsidRPr="002B7412" w:rsidRDefault="002B7412" w:rsidP="009E770A">
      <w:pPr>
        <w:widowControl/>
        <w:autoSpaceDE/>
        <w:autoSpaceDN/>
        <w:adjustRightInd/>
        <w:jc w:val="center"/>
        <w:rPr>
          <w:b/>
          <w:lang w:val="tt-RU"/>
        </w:rPr>
      </w:pPr>
      <w:r w:rsidRPr="002B7412">
        <w:rPr>
          <w:b/>
          <w:lang w:val="tt-RU"/>
        </w:rPr>
        <w:t>Велосипедлы юлларның төп исәп-хисап параметрлары</w:t>
      </w:r>
    </w:p>
    <w:tbl>
      <w:tblPr>
        <w:tblW w:w="9949" w:type="dxa"/>
        <w:tblInd w:w="121" w:type="dxa"/>
        <w:tblLayout w:type="fixed"/>
        <w:tblLook w:val="0000" w:firstRow="0" w:lastRow="0" w:firstColumn="0" w:lastColumn="0" w:noHBand="0" w:noVBand="0"/>
      </w:tblPr>
      <w:tblGrid>
        <w:gridCol w:w="4427"/>
        <w:gridCol w:w="2218"/>
        <w:gridCol w:w="3304"/>
      </w:tblGrid>
      <w:tr w:rsidR="002B7412" w:rsidRPr="002B7412" w:rsidTr="006C13BF">
        <w:trPr>
          <w:trHeight w:val="302"/>
        </w:trPr>
        <w:tc>
          <w:tcPr>
            <w:tcW w:w="4427" w:type="dxa"/>
            <w:vMerge w:val="restart"/>
            <w:tcBorders>
              <w:top w:val="single" w:sz="4" w:space="0" w:color="000000"/>
              <w:left w:val="single" w:sz="4" w:space="0" w:color="000000"/>
              <w:bottom w:val="single" w:sz="4" w:space="0" w:color="000000"/>
              <w:right w:val="single" w:sz="4" w:space="0" w:color="000000"/>
            </w:tcBorders>
          </w:tcPr>
          <w:p w:rsidR="002B7412" w:rsidRPr="002B7412" w:rsidRDefault="002B7412" w:rsidP="009E770A">
            <w:pPr>
              <w:widowControl/>
              <w:autoSpaceDE/>
              <w:autoSpaceDN/>
              <w:adjustRightInd/>
              <w:rPr>
                <w:b/>
                <w:lang w:val="tt-RU"/>
              </w:rPr>
            </w:pPr>
            <w:r w:rsidRPr="002B7412">
              <w:rPr>
                <w:b/>
                <w:lang w:val="tt-RU"/>
              </w:rPr>
              <w:t>Нормалаштырыла торган параметр</w:t>
            </w:r>
          </w:p>
        </w:tc>
        <w:tc>
          <w:tcPr>
            <w:tcW w:w="5522" w:type="dxa"/>
            <w:gridSpan w:val="2"/>
            <w:tcBorders>
              <w:top w:val="single" w:sz="4" w:space="0" w:color="000000"/>
              <w:left w:val="single" w:sz="4" w:space="0" w:color="000000"/>
              <w:bottom w:val="single" w:sz="4" w:space="0" w:color="000000"/>
              <w:right w:val="single" w:sz="4" w:space="0" w:color="000000"/>
            </w:tcBorders>
          </w:tcPr>
          <w:p w:rsidR="002B7412" w:rsidRPr="002B7412" w:rsidRDefault="002B7412" w:rsidP="009E770A">
            <w:pPr>
              <w:widowControl/>
              <w:autoSpaceDE/>
              <w:autoSpaceDN/>
              <w:adjustRightInd/>
              <w:rPr>
                <w:b/>
                <w:lang w:val="tt-RU"/>
              </w:rPr>
            </w:pPr>
            <w:r w:rsidRPr="002B7412">
              <w:rPr>
                <w:b/>
                <w:lang w:val="tt-RU"/>
              </w:rPr>
              <w:t>күрсәткечләр</w:t>
            </w:r>
          </w:p>
        </w:tc>
      </w:tr>
      <w:tr w:rsidR="002B7412" w:rsidRPr="002B7412" w:rsidTr="006C13BF">
        <w:trPr>
          <w:trHeight w:val="576"/>
        </w:trPr>
        <w:tc>
          <w:tcPr>
            <w:tcW w:w="4427" w:type="dxa"/>
            <w:vMerge/>
            <w:tcBorders>
              <w:top w:val="single" w:sz="4" w:space="0" w:color="000000"/>
              <w:left w:val="single" w:sz="4" w:space="0" w:color="000000"/>
              <w:bottom w:val="single" w:sz="4" w:space="0" w:color="000000"/>
              <w:right w:val="single" w:sz="4" w:space="0" w:color="000000"/>
            </w:tcBorders>
          </w:tcPr>
          <w:p w:rsidR="002B7412" w:rsidRPr="002B7412" w:rsidRDefault="002B7412" w:rsidP="009E770A">
            <w:pPr>
              <w:autoSpaceDE/>
              <w:autoSpaceDN/>
              <w:adjustRightInd/>
              <w:rPr>
                <w:b/>
                <w:lang w:val="tt-RU"/>
              </w:rPr>
            </w:pPr>
          </w:p>
        </w:tc>
        <w:tc>
          <w:tcPr>
            <w:tcW w:w="2218" w:type="dxa"/>
            <w:tcBorders>
              <w:top w:val="single" w:sz="4" w:space="0" w:color="000000"/>
              <w:left w:val="single" w:sz="4" w:space="0" w:color="000000"/>
              <w:bottom w:val="single" w:sz="4" w:space="0" w:color="000000"/>
              <w:right w:val="single" w:sz="4" w:space="0" w:color="000000"/>
            </w:tcBorders>
          </w:tcPr>
          <w:p w:rsidR="002B7412" w:rsidRPr="002B7412" w:rsidRDefault="002B7412" w:rsidP="009E770A">
            <w:pPr>
              <w:widowControl/>
              <w:autoSpaceDE/>
              <w:autoSpaceDN/>
              <w:adjustRightInd/>
              <w:rPr>
                <w:b/>
                <w:lang w:val="tt-RU"/>
              </w:rPr>
            </w:pPr>
            <w:r w:rsidRPr="002B7412">
              <w:rPr>
                <w:b/>
                <w:lang w:val="tt-RU"/>
              </w:rPr>
              <w:t>яңа төзелештә</w:t>
            </w:r>
          </w:p>
        </w:tc>
        <w:tc>
          <w:tcPr>
            <w:tcW w:w="3304" w:type="dxa"/>
            <w:tcBorders>
              <w:top w:val="single" w:sz="4" w:space="0" w:color="000000"/>
              <w:left w:val="single" w:sz="4" w:space="0" w:color="000000"/>
              <w:bottom w:val="single" w:sz="4" w:space="0" w:color="000000"/>
              <w:right w:val="single" w:sz="4" w:space="0" w:color="000000"/>
            </w:tcBorders>
          </w:tcPr>
          <w:p w:rsidR="002B7412" w:rsidRPr="002B7412" w:rsidRDefault="002B7412" w:rsidP="009E770A">
            <w:pPr>
              <w:widowControl/>
              <w:autoSpaceDE/>
              <w:autoSpaceDN/>
              <w:adjustRightInd/>
              <w:rPr>
                <w:b/>
                <w:lang w:val="tt-RU"/>
              </w:rPr>
            </w:pPr>
            <w:r w:rsidRPr="002B7412">
              <w:rPr>
                <w:b/>
                <w:lang w:val="tt-RU"/>
              </w:rPr>
              <w:t>төзекләндергәндә</w:t>
            </w:r>
          </w:p>
        </w:tc>
      </w:tr>
      <w:tr w:rsidR="002B7412" w:rsidRPr="002B7412" w:rsidTr="006C13BF">
        <w:trPr>
          <w:trHeight w:val="293"/>
        </w:trPr>
        <w:tc>
          <w:tcPr>
            <w:tcW w:w="4427" w:type="dxa"/>
            <w:tcBorders>
              <w:top w:val="single" w:sz="4" w:space="0" w:color="000000"/>
              <w:left w:val="single" w:sz="4" w:space="0" w:color="000000"/>
              <w:bottom w:val="single" w:sz="4" w:space="0" w:color="000000"/>
              <w:right w:val="single" w:sz="4" w:space="0" w:color="000000"/>
            </w:tcBorders>
          </w:tcPr>
          <w:p w:rsidR="002B7412" w:rsidRPr="002B7412" w:rsidRDefault="002B7412" w:rsidP="009E770A">
            <w:pPr>
              <w:widowControl/>
              <w:autoSpaceDE/>
              <w:autoSpaceDN/>
              <w:adjustRightInd/>
              <w:rPr>
                <w:lang w:val="tt-RU"/>
              </w:rPr>
            </w:pPr>
            <w:r w:rsidRPr="002B7412">
              <w:rPr>
                <w:lang w:val="tt-RU"/>
              </w:rPr>
              <w:t>Хәрәкәтнең исәп тизлеге, км/сәг</w:t>
            </w:r>
          </w:p>
        </w:tc>
        <w:tc>
          <w:tcPr>
            <w:tcW w:w="2218" w:type="dxa"/>
            <w:tcBorders>
              <w:top w:val="single" w:sz="4" w:space="0" w:color="000000"/>
              <w:left w:val="single" w:sz="4" w:space="0" w:color="000000"/>
              <w:bottom w:val="single" w:sz="4" w:space="0" w:color="000000"/>
              <w:right w:val="single" w:sz="4" w:space="0" w:color="000000"/>
            </w:tcBorders>
          </w:tcPr>
          <w:p w:rsidR="002B7412" w:rsidRPr="002B7412" w:rsidRDefault="002B7412" w:rsidP="009E770A">
            <w:pPr>
              <w:widowControl/>
              <w:autoSpaceDE/>
              <w:autoSpaceDN/>
              <w:adjustRightInd/>
              <w:rPr>
                <w:lang w:val="tt-RU"/>
              </w:rPr>
            </w:pPr>
            <w:r w:rsidRPr="002B7412">
              <w:rPr>
                <w:lang w:val="tt-RU"/>
              </w:rPr>
              <w:t>25</w:t>
            </w:r>
          </w:p>
        </w:tc>
        <w:tc>
          <w:tcPr>
            <w:tcW w:w="3304" w:type="dxa"/>
            <w:tcBorders>
              <w:top w:val="single" w:sz="4" w:space="0" w:color="000000"/>
              <w:left w:val="single" w:sz="4" w:space="0" w:color="000000"/>
              <w:bottom w:val="single" w:sz="4" w:space="0" w:color="000000"/>
              <w:right w:val="single" w:sz="4" w:space="0" w:color="000000"/>
            </w:tcBorders>
          </w:tcPr>
          <w:p w:rsidR="002B7412" w:rsidRPr="002B7412" w:rsidRDefault="002B7412" w:rsidP="009E770A">
            <w:pPr>
              <w:widowControl/>
              <w:autoSpaceDE/>
              <w:autoSpaceDN/>
              <w:adjustRightInd/>
              <w:rPr>
                <w:lang w:val="tt-RU"/>
              </w:rPr>
            </w:pPr>
            <w:r w:rsidRPr="002B7412">
              <w:rPr>
                <w:lang w:val="tt-RU"/>
              </w:rPr>
              <w:t>15</w:t>
            </w:r>
          </w:p>
        </w:tc>
      </w:tr>
      <w:tr w:rsidR="002B7412" w:rsidRPr="002B7412" w:rsidTr="006C13BF">
        <w:trPr>
          <w:trHeight w:val="572"/>
        </w:trPr>
        <w:tc>
          <w:tcPr>
            <w:tcW w:w="4427" w:type="dxa"/>
            <w:tcBorders>
              <w:top w:val="single" w:sz="4" w:space="0" w:color="000000"/>
              <w:left w:val="single" w:sz="4" w:space="0" w:color="000000"/>
              <w:bottom w:val="single" w:sz="4" w:space="0" w:color="000000"/>
              <w:right w:val="single" w:sz="4" w:space="0" w:color="000000"/>
            </w:tcBorders>
          </w:tcPr>
          <w:p w:rsidR="002B7412" w:rsidRPr="002B7412" w:rsidRDefault="002B7412" w:rsidP="009E770A">
            <w:pPr>
              <w:widowControl/>
              <w:autoSpaceDE/>
              <w:autoSpaceDN/>
              <w:adjustRightInd/>
              <w:rPr>
                <w:lang w:val="tt-RU"/>
              </w:rPr>
            </w:pPr>
            <w:r w:rsidRPr="002B7412">
              <w:rPr>
                <w:lang w:val="tt-RU"/>
              </w:rPr>
              <w:t>Юлның киңлеге, метр, хәрәкәт өчен:</w:t>
            </w:r>
          </w:p>
        </w:tc>
        <w:tc>
          <w:tcPr>
            <w:tcW w:w="2218" w:type="dxa"/>
            <w:tcBorders>
              <w:top w:val="single" w:sz="4" w:space="0" w:color="000000"/>
              <w:left w:val="single" w:sz="4" w:space="0" w:color="000000"/>
              <w:bottom w:val="single" w:sz="4" w:space="0" w:color="000000"/>
              <w:right w:val="single" w:sz="4" w:space="0" w:color="000000"/>
            </w:tcBorders>
          </w:tcPr>
          <w:p w:rsidR="002B7412" w:rsidRPr="002B7412" w:rsidRDefault="002B7412" w:rsidP="009E770A">
            <w:pPr>
              <w:widowControl/>
              <w:autoSpaceDE/>
              <w:autoSpaceDN/>
              <w:adjustRightInd/>
              <w:rPr>
                <w:lang w:val="tt-RU"/>
              </w:rPr>
            </w:pPr>
          </w:p>
        </w:tc>
        <w:tc>
          <w:tcPr>
            <w:tcW w:w="3304" w:type="dxa"/>
            <w:tcBorders>
              <w:top w:val="single" w:sz="4" w:space="0" w:color="000000"/>
              <w:left w:val="single" w:sz="4" w:space="0" w:color="000000"/>
              <w:bottom w:val="single" w:sz="4" w:space="0" w:color="000000"/>
              <w:right w:val="single" w:sz="4" w:space="0" w:color="000000"/>
            </w:tcBorders>
          </w:tcPr>
          <w:p w:rsidR="002B7412" w:rsidRPr="002B7412" w:rsidRDefault="002B7412" w:rsidP="009E770A">
            <w:pPr>
              <w:widowControl/>
              <w:autoSpaceDE/>
              <w:autoSpaceDN/>
              <w:adjustRightInd/>
              <w:rPr>
                <w:lang w:val="tt-RU"/>
              </w:rPr>
            </w:pPr>
          </w:p>
        </w:tc>
      </w:tr>
      <w:tr w:rsidR="002B7412" w:rsidRPr="002B7412" w:rsidTr="006C13BF">
        <w:trPr>
          <w:trHeight w:val="300"/>
        </w:trPr>
        <w:tc>
          <w:tcPr>
            <w:tcW w:w="4427" w:type="dxa"/>
            <w:tcBorders>
              <w:top w:val="single" w:sz="4" w:space="0" w:color="000000"/>
              <w:left w:val="single" w:sz="4" w:space="0" w:color="000000"/>
              <w:bottom w:val="single" w:sz="4" w:space="0" w:color="000000"/>
              <w:right w:val="single" w:sz="4" w:space="0" w:color="000000"/>
            </w:tcBorders>
          </w:tcPr>
          <w:p w:rsidR="002B7412" w:rsidRPr="002B7412" w:rsidRDefault="002B7412" w:rsidP="009E770A">
            <w:pPr>
              <w:widowControl/>
              <w:autoSpaceDE/>
              <w:autoSpaceDN/>
              <w:adjustRightInd/>
              <w:rPr>
                <w:lang w:val="tt-RU"/>
              </w:rPr>
            </w:pPr>
            <w:r w:rsidRPr="002B7412">
              <w:rPr>
                <w:lang w:val="tt-RU"/>
              </w:rPr>
              <w:t>берьяклы</w:t>
            </w:r>
          </w:p>
        </w:tc>
        <w:tc>
          <w:tcPr>
            <w:tcW w:w="2218" w:type="dxa"/>
            <w:tcBorders>
              <w:top w:val="single" w:sz="4" w:space="0" w:color="000000"/>
              <w:left w:val="single" w:sz="4" w:space="0" w:color="000000"/>
              <w:bottom w:val="single" w:sz="4" w:space="0" w:color="000000"/>
              <w:right w:val="single" w:sz="4" w:space="0" w:color="000000"/>
            </w:tcBorders>
          </w:tcPr>
          <w:p w:rsidR="002B7412" w:rsidRPr="002B7412" w:rsidRDefault="002B7412" w:rsidP="009E770A">
            <w:pPr>
              <w:widowControl/>
              <w:autoSpaceDE/>
              <w:autoSpaceDN/>
              <w:adjustRightInd/>
              <w:rPr>
                <w:lang w:val="tt-RU"/>
              </w:rPr>
            </w:pPr>
            <w:r w:rsidRPr="002B7412">
              <w:rPr>
                <w:lang w:val="tt-RU"/>
              </w:rPr>
              <w:t>1,0</w:t>
            </w:r>
          </w:p>
        </w:tc>
        <w:tc>
          <w:tcPr>
            <w:tcW w:w="3304" w:type="dxa"/>
            <w:tcBorders>
              <w:top w:val="single" w:sz="4" w:space="0" w:color="000000"/>
              <w:left w:val="single" w:sz="4" w:space="0" w:color="000000"/>
              <w:bottom w:val="single" w:sz="4" w:space="0" w:color="000000"/>
              <w:right w:val="single" w:sz="4" w:space="0" w:color="000000"/>
            </w:tcBorders>
          </w:tcPr>
          <w:p w:rsidR="002B7412" w:rsidRPr="002B7412" w:rsidRDefault="002B7412" w:rsidP="009E770A">
            <w:pPr>
              <w:widowControl/>
              <w:autoSpaceDE/>
              <w:autoSpaceDN/>
              <w:adjustRightInd/>
              <w:rPr>
                <w:lang w:val="tt-RU"/>
              </w:rPr>
            </w:pPr>
            <w:r w:rsidRPr="002B7412">
              <w:rPr>
                <w:lang w:val="tt-RU"/>
              </w:rPr>
              <w:t>0,75</w:t>
            </w:r>
          </w:p>
        </w:tc>
      </w:tr>
      <w:tr w:rsidR="002B7412" w:rsidRPr="002B7412" w:rsidTr="006C13BF">
        <w:trPr>
          <w:trHeight w:val="298"/>
        </w:trPr>
        <w:tc>
          <w:tcPr>
            <w:tcW w:w="4427" w:type="dxa"/>
            <w:tcBorders>
              <w:top w:val="single" w:sz="4" w:space="0" w:color="000000"/>
              <w:left w:val="single" w:sz="4" w:space="0" w:color="000000"/>
              <w:bottom w:val="single" w:sz="4" w:space="0" w:color="000000"/>
              <w:right w:val="single" w:sz="4" w:space="0" w:color="000000"/>
            </w:tcBorders>
          </w:tcPr>
          <w:p w:rsidR="002B7412" w:rsidRPr="002B7412" w:rsidRDefault="002B7412" w:rsidP="009E770A">
            <w:pPr>
              <w:widowControl/>
              <w:autoSpaceDE/>
              <w:autoSpaceDN/>
              <w:adjustRightInd/>
              <w:rPr>
                <w:lang w:val="tt-RU"/>
              </w:rPr>
            </w:pPr>
            <w:r w:rsidRPr="002B7412">
              <w:rPr>
                <w:lang w:val="tt-RU"/>
              </w:rPr>
              <w:t>ике полосалы берьяклы</w:t>
            </w:r>
          </w:p>
        </w:tc>
        <w:tc>
          <w:tcPr>
            <w:tcW w:w="2218" w:type="dxa"/>
            <w:tcBorders>
              <w:top w:val="single" w:sz="4" w:space="0" w:color="000000"/>
              <w:left w:val="single" w:sz="4" w:space="0" w:color="000000"/>
              <w:bottom w:val="single" w:sz="4" w:space="0" w:color="000000"/>
              <w:right w:val="single" w:sz="4" w:space="0" w:color="000000"/>
            </w:tcBorders>
          </w:tcPr>
          <w:p w:rsidR="002B7412" w:rsidRPr="002B7412" w:rsidRDefault="002B7412" w:rsidP="009E770A">
            <w:pPr>
              <w:widowControl/>
              <w:autoSpaceDE/>
              <w:autoSpaceDN/>
              <w:adjustRightInd/>
              <w:rPr>
                <w:lang w:val="tt-RU"/>
              </w:rPr>
            </w:pPr>
            <w:r w:rsidRPr="002B7412">
              <w:rPr>
                <w:lang w:val="tt-RU"/>
              </w:rPr>
              <w:t>1,75</w:t>
            </w:r>
          </w:p>
        </w:tc>
        <w:tc>
          <w:tcPr>
            <w:tcW w:w="3304" w:type="dxa"/>
            <w:tcBorders>
              <w:top w:val="single" w:sz="4" w:space="0" w:color="000000"/>
              <w:left w:val="single" w:sz="4" w:space="0" w:color="000000"/>
              <w:bottom w:val="single" w:sz="4" w:space="0" w:color="000000"/>
              <w:right w:val="single" w:sz="4" w:space="0" w:color="000000"/>
            </w:tcBorders>
          </w:tcPr>
          <w:p w:rsidR="002B7412" w:rsidRPr="002B7412" w:rsidRDefault="002B7412" w:rsidP="009E770A">
            <w:pPr>
              <w:widowControl/>
              <w:autoSpaceDE/>
              <w:autoSpaceDN/>
              <w:adjustRightInd/>
              <w:rPr>
                <w:lang w:val="tt-RU"/>
              </w:rPr>
            </w:pPr>
            <w:r w:rsidRPr="002B7412">
              <w:rPr>
                <w:lang w:val="tt-RU"/>
              </w:rPr>
              <w:t>1,50</w:t>
            </w:r>
          </w:p>
        </w:tc>
      </w:tr>
      <w:tr w:rsidR="002B7412" w:rsidRPr="002B7412" w:rsidTr="006C13BF">
        <w:trPr>
          <w:trHeight w:val="571"/>
        </w:trPr>
        <w:tc>
          <w:tcPr>
            <w:tcW w:w="4427" w:type="dxa"/>
            <w:tcBorders>
              <w:top w:val="single" w:sz="4" w:space="0" w:color="000000"/>
              <w:left w:val="single" w:sz="4" w:space="0" w:color="000000"/>
              <w:bottom w:val="single" w:sz="4" w:space="0" w:color="000000"/>
              <w:right w:val="single" w:sz="4" w:space="0" w:color="000000"/>
            </w:tcBorders>
          </w:tcPr>
          <w:p w:rsidR="002B7412" w:rsidRPr="002B7412" w:rsidRDefault="002B7412" w:rsidP="009E770A">
            <w:pPr>
              <w:widowControl/>
              <w:autoSpaceDE/>
              <w:autoSpaceDN/>
              <w:adjustRightInd/>
              <w:rPr>
                <w:lang w:val="tt-RU"/>
              </w:rPr>
            </w:pPr>
            <w:r w:rsidRPr="002B7412">
              <w:rPr>
                <w:lang w:val="tt-RU"/>
              </w:rPr>
              <w:t>ике полосалы каршы хәрәкәт белән</w:t>
            </w:r>
          </w:p>
        </w:tc>
        <w:tc>
          <w:tcPr>
            <w:tcW w:w="2218" w:type="dxa"/>
            <w:tcBorders>
              <w:top w:val="single" w:sz="4" w:space="0" w:color="000000"/>
              <w:left w:val="single" w:sz="4" w:space="0" w:color="000000"/>
              <w:bottom w:val="single" w:sz="4" w:space="0" w:color="000000"/>
              <w:right w:val="single" w:sz="4" w:space="0" w:color="000000"/>
            </w:tcBorders>
          </w:tcPr>
          <w:p w:rsidR="002B7412" w:rsidRPr="002B7412" w:rsidRDefault="002B7412" w:rsidP="009E770A">
            <w:pPr>
              <w:widowControl/>
              <w:autoSpaceDE/>
              <w:autoSpaceDN/>
              <w:adjustRightInd/>
              <w:rPr>
                <w:lang w:val="tt-RU"/>
              </w:rPr>
            </w:pPr>
            <w:r w:rsidRPr="002B7412">
              <w:rPr>
                <w:lang w:val="tt-RU"/>
              </w:rPr>
              <w:t>2,50</w:t>
            </w:r>
          </w:p>
        </w:tc>
        <w:tc>
          <w:tcPr>
            <w:tcW w:w="3304" w:type="dxa"/>
            <w:tcBorders>
              <w:top w:val="single" w:sz="4" w:space="0" w:color="000000"/>
              <w:left w:val="single" w:sz="4" w:space="0" w:color="000000"/>
              <w:bottom w:val="single" w:sz="4" w:space="0" w:color="000000"/>
              <w:right w:val="single" w:sz="4" w:space="0" w:color="000000"/>
            </w:tcBorders>
          </w:tcPr>
          <w:p w:rsidR="002B7412" w:rsidRPr="002B7412" w:rsidRDefault="002B7412" w:rsidP="009E770A">
            <w:pPr>
              <w:widowControl/>
              <w:autoSpaceDE/>
              <w:autoSpaceDN/>
              <w:adjustRightInd/>
              <w:rPr>
                <w:lang w:val="tt-RU"/>
              </w:rPr>
            </w:pPr>
            <w:r w:rsidRPr="002B7412">
              <w:rPr>
                <w:lang w:val="tt-RU"/>
              </w:rPr>
              <w:t>2,00</w:t>
            </w:r>
          </w:p>
        </w:tc>
      </w:tr>
      <w:tr w:rsidR="002B7412" w:rsidRPr="002B7412" w:rsidTr="006C13BF">
        <w:trPr>
          <w:trHeight w:val="571"/>
        </w:trPr>
        <w:tc>
          <w:tcPr>
            <w:tcW w:w="4427" w:type="dxa"/>
            <w:tcBorders>
              <w:top w:val="single" w:sz="4" w:space="0" w:color="000000"/>
              <w:left w:val="single" w:sz="4" w:space="0" w:color="000000"/>
              <w:bottom w:val="single" w:sz="4" w:space="0" w:color="000000"/>
              <w:right w:val="single" w:sz="4" w:space="0" w:color="000000"/>
            </w:tcBorders>
          </w:tcPr>
          <w:p w:rsidR="002B7412" w:rsidRPr="002B7412" w:rsidRDefault="002B7412" w:rsidP="009E770A">
            <w:pPr>
              <w:widowControl/>
              <w:autoSpaceDE/>
              <w:autoSpaceDN/>
              <w:adjustRightInd/>
              <w:rPr>
                <w:lang w:val="tt-RU"/>
              </w:rPr>
            </w:pPr>
            <w:r w:rsidRPr="002B7412">
              <w:rPr>
                <w:lang w:val="tt-RU"/>
              </w:rPr>
              <w:t>Җәяүлеләр һәм велосипед хәрәкәте бүленеше булган велосипед юллары</w:t>
            </w:r>
          </w:p>
        </w:tc>
        <w:tc>
          <w:tcPr>
            <w:tcW w:w="2218" w:type="dxa"/>
            <w:tcBorders>
              <w:top w:val="single" w:sz="4" w:space="0" w:color="000000"/>
              <w:left w:val="single" w:sz="4" w:space="0" w:color="000000"/>
              <w:bottom w:val="single" w:sz="4" w:space="0" w:color="000000"/>
              <w:right w:val="single" w:sz="4" w:space="0" w:color="000000"/>
            </w:tcBorders>
          </w:tcPr>
          <w:p w:rsidR="002B7412" w:rsidRPr="002B7412" w:rsidRDefault="00012B9C" w:rsidP="009E770A">
            <w:pPr>
              <w:widowControl/>
              <w:autoSpaceDE/>
              <w:autoSpaceDN/>
              <w:adjustRightInd/>
              <w:rPr>
                <w:lang w:val="tt-RU"/>
              </w:rPr>
            </w:pPr>
            <w:hyperlink r:id="rId16" w:anchor="bookmark=id.30j0zll">
              <w:r w:rsidR="002B7412" w:rsidRPr="002B7412">
                <w:rPr>
                  <w:rFonts w:ascii="Calibri" w:eastAsia="Calibri" w:hAnsi="Calibri" w:cs="Calibri"/>
                  <w:sz w:val="23"/>
                  <w:szCs w:val="23"/>
                  <w:lang w:val="tt-RU"/>
                </w:rPr>
                <w:t>4,00*(1)</w:t>
              </w:r>
            </w:hyperlink>
          </w:p>
        </w:tc>
        <w:tc>
          <w:tcPr>
            <w:tcW w:w="3304" w:type="dxa"/>
            <w:tcBorders>
              <w:top w:val="single" w:sz="4" w:space="0" w:color="000000"/>
              <w:left w:val="single" w:sz="4" w:space="0" w:color="000000"/>
              <w:bottom w:val="single" w:sz="4" w:space="0" w:color="000000"/>
              <w:right w:val="single" w:sz="4" w:space="0" w:color="000000"/>
            </w:tcBorders>
          </w:tcPr>
          <w:p w:rsidR="002B7412" w:rsidRPr="002B7412" w:rsidRDefault="00012B9C" w:rsidP="009E770A">
            <w:pPr>
              <w:widowControl/>
              <w:autoSpaceDE/>
              <w:autoSpaceDN/>
              <w:adjustRightInd/>
              <w:rPr>
                <w:lang w:val="tt-RU"/>
              </w:rPr>
            </w:pPr>
            <w:hyperlink r:id="rId17" w:anchor="bookmark=id.1fob9te">
              <w:r w:rsidR="002B7412" w:rsidRPr="002B7412">
                <w:rPr>
                  <w:rFonts w:ascii="Calibri" w:eastAsia="Calibri" w:hAnsi="Calibri" w:cs="Calibri"/>
                  <w:sz w:val="23"/>
                  <w:szCs w:val="23"/>
                  <w:lang w:val="tt-RU"/>
                </w:rPr>
                <w:t>3,25*(2)</w:t>
              </w:r>
            </w:hyperlink>
          </w:p>
        </w:tc>
      </w:tr>
      <w:tr w:rsidR="002B7412" w:rsidRPr="002B7412" w:rsidTr="006C13BF">
        <w:trPr>
          <w:trHeight w:val="847"/>
        </w:trPr>
        <w:tc>
          <w:tcPr>
            <w:tcW w:w="4427" w:type="dxa"/>
            <w:tcBorders>
              <w:top w:val="single" w:sz="4" w:space="0" w:color="000000"/>
              <w:left w:val="single" w:sz="4" w:space="0" w:color="000000"/>
              <w:bottom w:val="single" w:sz="4" w:space="0" w:color="000000"/>
              <w:right w:val="single" w:sz="4" w:space="0" w:color="000000"/>
            </w:tcBorders>
          </w:tcPr>
          <w:p w:rsidR="002B7412" w:rsidRPr="002B7412" w:rsidRDefault="002B7412" w:rsidP="009E770A">
            <w:pPr>
              <w:widowControl/>
              <w:autoSpaceDE/>
              <w:autoSpaceDN/>
              <w:adjustRightInd/>
              <w:rPr>
                <w:lang w:val="tt-RU"/>
              </w:rPr>
            </w:pPr>
            <w:r w:rsidRPr="002B7412">
              <w:rPr>
                <w:lang w:val="tt-RU"/>
              </w:rPr>
              <w:t>җәяүлеләр юлы җәяүлеләр һәм велосипед хәрәкәте бүленешсез</w:t>
            </w:r>
          </w:p>
        </w:tc>
        <w:tc>
          <w:tcPr>
            <w:tcW w:w="2218" w:type="dxa"/>
            <w:tcBorders>
              <w:top w:val="single" w:sz="4" w:space="0" w:color="000000"/>
              <w:left w:val="single" w:sz="4" w:space="0" w:color="000000"/>
              <w:bottom w:val="single" w:sz="4" w:space="0" w:color="000000"/>
              <w:right w:val="single" w:sz="4" w:space="0" w:color="000000"/>
            </w:tcBorders>
          </w:tcPr>
          <w:p w:rsidR="002B7412" w:rsidRPr="002B7412" w:rsidRDefault="00012B9C" w:rsidP="009E770A">
            <w:pPr>
              <w:widowControl/>
              <w:autoSpaceDE/>
              <w:autoSpaceDN/>
              <w:adjustRightInd/>
              <w:rPr>
                <w:lang w:val="tt-RU"/>
              </w:rPr>
            </w:pPr>
            <w:hyperlink r:id="rId18" w:anchor="bookmark=id.3znysh7">
              <w:r w:rsidR="002B7412" w:rsidRPr="002B7412">
                <w:rPr>
                  <w:rFonts w:ascii="Calibri" w:eastAsia="Calibri" w:hAnsi="Calibri" w:cs="Calibri"/>
                  <w:sz w:val="23"/>
                  <w:szCs w:val="23"/>
                  <w:lang w:val="tt-RU"/>
                </w:rPr>
                <w:t>2,50*(3)</w:t>
              </w:r>
            </w:hyperlink>
          </w:p>
        </w:tc>
        <w:tc>
          <w:tcPr>
            <w:tcW w:w="3304" w:type="dxa"/>
            <w:tcBorders>
              <w:top w:val="single" w:sz="4" w:space="0" w:color="000000"/>
              <w:left w:val="single" w:sz="4" w:space="0" w:color="000000"/>
              <w:bottom w:val="single" w:sz="4" w:space="0" w:color="000000"/>
              <w:right w:val="single" w:sz="4" w:space="0" w:color="000000"/>
            </w:tcBorders>
          </w:tcPr>
          <w:p w:rsidR="002B7412" w:rsidRPr="002B7412" w:rsidRDefault="00012B9C" w:rsidP="009E770A">
            <w:pPr>
              <w:widowControl/>
              <w:autoSpaceDE/>
              <w:autoSpaceDN/>
              <w:adjustRightInd/>
              <w:rPr>
                <w:lang w:val="tt-RU"/>
              </w:rPr>
            </w:pPr>
            <w:hyperlink r:id="rId19" w:anchor="bookmark=id.2et92p0">
              <w:r w:rsidR="002B7412" w:rsidRPr="002B7412">
                <w:rPr>
                  <w:rFonts w:ascii="Calibri" w:eastAsia="Calibri" w:hAnsi="Calibri" w:cs="Calibri"/>
                  <w:sz w:val="23"/>
                  <w:szCs w:val="23"/>
                  <w:lang w:val="tt-RU"/>
                </w:rPr>
                <w:t>2,00*(4)</w:t>
              </w:r>
            </w:hyperlink>
          </w:p>
        </w:tc>
      </w:tr>
      <w:tr w:rsidR="002B7412" w:rsidRPr="002B7412" w:rsidTr="006C13BF">
        <w:trPr>
          <w:trHeight w:val="298"/>
        </w:trPr>
        <w:tc>
          <w:tcPr>
            <w:tcW w:w="4427" w:type="dxa"/>
            <w:tcBorders>
              <w:top w:val="single" w:sz="4" w:space="0" w:color="000000"/>
              <w:left w:val="single" w:sz="4" w:space="0" w:color="000000"/>
              <w:bottom w:val="single" w:sz="4" w:space="0" w:color="000000"/>
              <w:right w:val="single" w:sz="4" w:space="0" w:color="000000"/>
            </w:tcBorders>
          </w:tcPr>
          <w:p w:rsidR="002B7412" w:rsidRPr="002B7412" w:rsidRDefault="002B7412" w:rsidP="009E770A">
            <w:pPr>
              <w:widowControl/>
              <w:autoSpaceDE/>
              <w:autoSpaceDN/>
              <w:adjustRightInd/>
              <w:rPr>
                <w:lang w:val="tt-RU"/>
              </w:rPr>
            </w:pPr>
            <w:r w:rsidRPr="002B7412">
              <w:rPr>
                <w:lang w:val="tt-RU"/>
              </w:rPr>
              <w:t>Велосипед полосасы</w:t>
            </w:r>
          </w:p>
        </w:tc>
        <w:tc>
          <w:tcPr>
            <w:tcW w:w="2218" w:type="dxa"/>
            <w:tcBorders>
              <w:top w:val="single" w:sz="4" w:space="0" w:color="000000"/>
              <w:left w:val="single" w:sz="4" w:space="0" w:color="000000"/>
              <w:bottom w:val="single" w:sz="4" w:space="0" w:color="000000"/>
              <w:right w:val="single" w:sz="4" w:space="0" w:color="000000"/>
            </w:tcBorders>
          </w:tcPr>
          <w:p w:rsidR="002B7412" w:rsidRPr="002B7412" w:rsidRDefault="002B7412" w:rsidP="009E770A">
            <w:pPr>
              <w:widowControl/>
              <w:autoSpaceDE/>
              <w:autoSpaceDN/>
              <w:adjustRightInd/>
              <w:rPr>
                <w:lang w:val="tt-RU"/>
              </w:rPr>
            </w:pPr>
            <w:r w:rsidRPr="002B7412">
              <w:rPr>
                <w:lang w:val="tt-RU"/>
              </w:rPr>
              <w:t>1,20</w:t>
            </w:r>
          </w:p>
        </w:tc>
        <w:tc>
          <w:tcPr>
            <w:tcW w:w="3304" w:type="dxa"/>
            <w:tcBorders>
              <w:top w:val="single" w:sz="4" w:space="0" w:color="000000"/>
              <w:left w:val="single" w:sz="4" w:space="0" w:color="000000"/>
              <w:bottom w:val="single" w:sz="4" w:space="0" w:color="000000"/>
              <w:right w:val="single" w:sz="4" w:space="0" w:color="000000"/>
            </w:tcBorders>
          </w:tcPr>
          <w:p w:rsidR="002B7412" w:rsidRPr="002B7412" w:rsidRDefault="002B7412" w:rsidP="009E770A">
            <w:pPr>
              <w:widowControl/>
              <w:autoSpaceDE/>
              <w:autoSpaceDN/>
              <w:adjustRightInd/>
              <w:rPr>
                <w:lang w:val="tt-RU"/>
              </w:rPr>
            </w:pPr>
            <w:r w:rsidRPr="002B7412">
              <w:rPr>
                <w:lang w:val="tt-RU"/>
              </w:rPr>
              <w:t>0,90</w:t>
            </w:r>
          </w:p>
        </w:tc>
      </w:tr>
      <w:tr w:rsidR="002B7412" w:rsidRPr="002B7412" w:rsidTr="006C13BF">
        <w:trPr>
          <w:trHeight w:val="571"/>
        </w:trPr>
        <w:tc>
          <w:tcPr>
            <w:tcW w:w="4427" w:type="dxa"/>
            <w:tcBorders>
              <w:top w:val="single" w:sz="4" w:space="0" w:color="000000"/>
              <w:left w:val="single" w:sz="4" w:space="0" w:color="000000"/>
              <w:bottom w:val="single" w:sz="4" w:space="0" w:color="000000"/>
              <w:right w:val="single" w:sz="4" w:space="0" w:color="000000"/>
            </w:tcBorders>
          </w:tcPr>
          <w:p w:rsidR="002B7412" w:rsidRPr="002B7412" w:rsidRDefault="002B7412" w:rsidP="009E770A">
            <w:pPr>
              <w:widowControl/>
              <w:autoSpaceDE/>
              <w:autoSpaceDN/>
              <w:adjustRightInd/>
              <w:rPr>
                <w:lang w:val="tt-RU"/>
              </w:rPr>
            </w:pPr>
            <w:r w:rsidRPr="002B7412">
              <w:rPr>
                <w:lang w:val="tt-RU"/>
              </w:rPr>
              <w:t>Велосипед юлының киңлеге, метр</w:t>
            </w:r>
          </w:p>
        </w:tc>
        <w:tc>
          <w:tcPr>
            <w:tcW w:w="2218" w:type="dxa"/>
            <w:tcBorders>
              <w:top w:val="single" w:sz="4" w:space="0" w:color="000000"/>
              <w:left w:val="single" w:sz="4" w:space="0" w:color="000000"/>
              <w:bottom w:val="single" w:sz="4" w:space="0" w:color="000000"/>
              <w:right w:val="single" w:sz="4" w:space="0" w:color="000000"/>
            </w:tcBorders>
          </w:tcPr>
          <w:p w:rsidR="002B7412" w:rsidRPr="002B7412" w:rsidRDefault="002B7412" w:rsidP="009E770A">
            <w:pPr>
              <w:widowControl/>
              <w:autoSpaceDE/>
              <w:autoSpaceDN/>
              <w:adjustRightInd/>
              <w:rPr>
                <w:lang w:val="tt-RU"/>
              </w:rPr>
            </w:pPr>
            <w:r w:rsidRPr="002B7412">
              <w:rPr>
                <w:lang w:val="tt-RU"/>
              </w:rPr>
              <w:t>0,5</w:t>
            </w:r>
          </w:p>
        </w:tc>
        <w:tc>
          <w:tcPr>
            <w:tcW w:w="3304" w:type="dxa"/>
            <w:tcBorders>
              <w:top w:val="single" w:sz="4" w:space="0" w:color="000000"/>
              <w:left w:val="single" w:sz="4" w:space="0" w:color="000000"/>
              <w:bottom w:val="single" w:sz="4" w:space="0" w:color="000000"/>
              <w:right w:val="single" w:sz="4" w:space="0" w:color="000000"/>
            </w:tcBorders>
          </w:tcPr>
          <w:p w:rsidR="002B7412" w:rsidRPr="002B7412" w:rsidRDefault="002B7412" w:rsidP="009E770A">
            <w:pPr>
              <w:widowControl/>
              <w:autoSpaceDE/>
              <w:autoSpaceDN/>
              <w:adjustRightInd/>
              <w:rPr>
                <w:lang w:val="tt-RU"/>
              </w:rPr>
            </w:pPr>
            <w:r w:rsidRPr="002B7412">
              <w:rPr>
                <w:lang w:val="tt-RU"/>
              </w:rPr>
              <w:t>0,5</w:t>
            </w:r>
          </w:p>
        </w:tc>
      </w:tr>
      <w:tr w:rsidR="002B7412" w:rsidRPr="002B7412" w:rsidTr="006C13BF">
        <w:trPr>
          <w:trHeight w:val="572"/>
        </w:trPr>
        <w:tc>
          <w:tcPr>
            <w:tcW w:w="4427" w:type="dxa"/>
            <w:tcBorders>
              <w:top w:val="single" w:sz="4" w:space="0" w:color="000000"/>
              <w:left w:val="single" w:sz="4" w:space="0" w:color="000000"/>
              <w:bottom w:val="single" w:sz="4" w:space="0" w:color="000000"/>
              <w:right w:val="single" w:sz="4" w:space="0" w:color="000000"/>
            </w:tcBorders>
          </w:tcPr>
          <w:p w:rsidR="002B7412" w:rsidRPr="002B7412" w:rsidRDefault="002B7412" w:rsidP="009E770A">
            <w:pPr>
              <w:widowControl/>
              <w:autoSpaceDE/>
              <w:autoSpaceDN/>
              <w:adjustRightInd/>
              <w:rPr>
                <w:lang w:val="tt-RU"/>
              </w:rPr>
            </w:pPr>
            <w:r w:rsidRPr="002B7412">
              <w:rPr>
                <w:lang w:val="tt-RU"/>
              </w:rPr>
              <w:t>Иң кечкенә радиус -  планда, метрларда:</w:t>
            </w:r>
          </w:p>
        </w:tc>
        <w:tc>
          <w:tcPr>
            <w:tcW w:w="2218" w:type="dxa"/>
            <w:tcBorders>
              <w:top w:val="single" w:sz="4" w:space="0" w:color="000000"/>
              <w:left w:val="single" w:sz="4" w:space="0" w:color="000000"/>
              <w:bottom w:val="single" w:sz="4" w:space="0" w:color="000000"/>
              <w:right w:val="single" w:sz="4" w:space="0" w:color="000000"/>
            </w:tcBorders>
          </w:tcPr>
          <w:p w:rsidR="002B7412" w:rsidRPr="002B7412" w:rsidRDefault="002B7412" w:rsidP="009E770A">
            <w:pPr>
              <w:widowControl/>
              <w:autoSpaceDE/>
              <w:autoSpaceDN/>
              <w:adjustRightInd/>
              <w:rPr>
                <w:lang w:val="tt-RU"/>
              </w:rPr>
            </w:pPr>
          </w:p>
        </w:tc>
        <w:tc>
          <w:tcPr>
            <w:tcW w:w="3304" w:type="dxa"/>
            <w:tcBorders>
              <w:top w:val="single" w:sz="4" w:space="0" w:color="000000"/>
              <w:left w:val="single" w:sz="4" w:space="0" w:color="000000"/>
              <w:bottom w:val="single" w:sz="4" w:space="0" w:color="000000"/>
              <w:right w:val="single" w:sz="4" w:space="0" w:color="000000"/>
            </w:tcBorders>
          </w:tcPr>
          <w:p w:rsidR="002B7412" w:rsidRPr="002B7412" w:rsidRDefault="002B7412" w:rsidP="009E770A">
            <w:pPr>
              <w:widowControl/>
              <w:autoSpaceDE/>
              <w:autoSpaceDN/>
              <w:adjustRightInd/>
              <w:rPr>
                <w:lang w:val="tt-RU"/>
              </w:rPr>
            </w:pPr>
          </w:p>
        </w:tc>
      </w:tr>
      <w:tr w:rsidR="002B7412" w:rsidRPr="002B7412" w:rsidTr="006C13BF">
        <w:trPr>
          <w:trHeight w:val="300"/>
        </w:trPr>
        <w:tc>
          <w:tcPr>
            <w:tcW w:w="4427" w:type="dxa"/>
            <w:tcBorders>
              <w:top w:val="single" w:sz="4" w:space="0" w:color="000000"/>
              <w:left w:val="single" w:sz="4" w:space="0" w:color="000000"/>
              <w:bottom w:val="single" w:sz="4" w:space="0" w:color="000000"/>
              <w:right w:val="single" w:sz="4" w:space="0" w:color="000000"/>
            </w:tcBorders>
          </w:tcPr>
          <w:p w:rsidR="002B7412" w:rsidRPr="002B7412" w:rsidRDefault="002B7412" w:rsidP="009E770A">
            <w:pPr>
              <w:widowControl/>
              <w:autoSpaceDE/>
              <w:autoSpaceDN/>
              <w:adjustRightInd/>
              <w:rPr>
                <w:lang w:val="tt-RU"/>
              </w:rPr>
            </w:pPr>
            <w:r w:rsidRPr="002B7412">
              <w:rPr>
                <w:lang w:val="tt-RU"/>
              </w:rPr>
              <w:t>вираж булмаганда</w:t>
            </w:r>
          </w:p>
        </w:tc>
        <w:tc>
          <w:tcPr>
            <w:tcW w:w="2218" w:type="dxa"/>
            <w:tcBorders>
              <w:top w:val="single" w:sz="4" w:space="0" w:color="000000"/>
              <w:left w:val="single" w:sz="4" w:space="0" w:color="000000"/>
              <w:bottom w:val="single" w:sz="4" w:space="0" w:color="000000"/>
              <w:right w:val="single" w:sz="4" w:space="0" w:color="000000"/>
            </w:tcBorders>
          </w:tcPr>
          <w:p w:rsidR="002B7412" w:rsidRPr="002B7412" w:rsidRDefault="002B7412" w:rsidP="009E770A">
            <w:pPr>
              <w:widowControl/>
              <w:autoSpaceDE/>
              <w:autoSpaceDN/>
              <w:adjustRightInd/>
              <w:rPr>
                <w:lang w:val="tt-RU"/>
              </w:rPr>
            </w:pPr>
            <w:r w:rsidRPr="002B7412">
              <w:rPr>
                <w:lang w:val="tt-RU"/>
              </w:rPr>
              <w:t>50</w:t>
            </w:r>
          </w:p>
        </w:tc>
        <w:tc>
          <w:tcPr>
            <w:tcW w:w="3304" w:type="dxa"/>
            <w:tcBorders>
              <w:top w:val="single" w:sz="4" w:space="0" w:color="000000"/>
              <w:left w:val="single" w:sz="4" w:space="0" w:color="000000"/>
              <w:bottom w:val="single" w:sz="4" w:space="0" w:color="000000"/>
              <w:right w:val="single" w:sz="4" w:space="0" w:color="000000"/>
            </w:tcBorders>
          </w:tcPr>
          <w:p w:rsidR="002B7412" w:rsidRPr="002B7412" w:rsidRDefault="002B7412" w:rsidP="009E770A">
            <w:pPr>
              <w:widowControl/>
              <w:autoSpaceDE/>
              <w:autoSpaceDN/>
              <w:adjustRightInd/>
              <w:rPr>
                <w:lang w:val="tt-RU"/>
              </w:rPr>
            </w:pPr>
            <w:r w:rsidRPr="002B7412">
              <w:rPr>
                <w:lang w:val="tt-RU"/>
              </w:rPr>
              <w:t>15</w:t>
            </w:r>
          </w:p>
        </w:tc>
      </w:tr>
      <w:tr w:rsidR="002B7412" w:rsidRPr="002B7412" w:rsidTr="006C13BF">
        <w:trPr>
          <w:trHeight w:val="293"/>
        </w:trPr>
        <w:tc>
          <w:tcPr>
            <w:tcW w:w="4427" w:type="dxa"/>
            <w:tcBorders>
              <w:top w:val="single" w:sz="4" w:space="0" w:color="000000"/>
              <w:left w:val="single" w:sz="4" w:space="0" w:color="000000"/>
              <w:bottom w:val="single" w:sz="4" w:space="0" w:color="000000"/>
              <w:right w:val="single" w:sz="4" w:space="0" w:color="000000"/>
            </w:tcBorders>
          </w:tcPr>
          <w:p w:rsidR="002B7412" w:rsidRPr="002B7412" w:rsidRDefault="002B7412" w:rsidP="009E770A">
            <w:pPr>
              <w:widowControl/>
              <w:autoSpaceDE/>
              <w:autoSpaceDN/>
              <w:adjustRightInd/>
              <w:rPr>
                <w:lang w:val="tt-RU"/>
              </w:rPr>
            </w:pPr>
            <w:r w:rsidRPr="002B7412">
              <w:rPr>
                <w:lang w:val="tt-RU"/>
              </w:rPr>
              <w:t>вираж төзегәндә</w:t>
            </w:r>
          </w:p>
        </w:tc>
        <w:tc>
          <w:tcPr>
            <w:tcW w:w="2218" w:type="dxa"/>
            <w:tcBorders>
              <w:top w:val="single" w:sz="4" w:space="0" w:color="000000"/>
              <w:left w:val="single" w:sz="4" w:space="0" w:color="000000"/>
              <w:bottom w:val="single" w:sz="4" w:space="0" w:color="000000"/>
              <w:right w:val="single" w:sz="4" w:space="0" w:color="000000"/>
            </w:tcBorders>
          </w:tcPr>
          <w:p w:rsidR="002B7412" w:rsidRPr="002B7412" w:rsidRDefault="002B7412" w:rsidP="009E770A">
            <w:pPr>
              <w:widowControl/>
              <w:autoSpaceDE/>
              <w:autoSpaceDN/>
              <w:adjustRightInd/>
              <w:rPr>
                <w:lang w:val="tt-RU"/>
              </w:rPr>
            </w:pPr>
            <w:r w:rsidRPr="002B7412">
              <w:rPr>
                <w:lang w:val="tt-RU"/>
              </w:rPr>
              <w:t>20</w:t>
            </w:r>
          </w:p>
        </w:tc>
        <w:tc>
          <w:tcPr>
            <w:tcW w:w="3304" w:type="dxa"/>
            <w:tcBorders>
              <w:top w:val="single" w:sz="4" w:space="0" w:color="000000"/>
              <w:left w:val="single" w:sz="4" w:space="0" w:color="000000"/>
              <w:bottom w:val="single" w:sz="4" w:space="0" w:color="000000"/>
              <w:right w:val="single" w:sz="4" w:space="0" w:color="000000"/>
            </w:tcBorders>
          </w:tcPr>
          <w:p w:rsidR="002B7412" w:rsidRPr="002B7412" w:rsidRDefault="002B7412" w:rsidP="009E770A">
            <w:pPr>
              <w:widowControl/>
              <w:autoSpaceDE/>
              <w:autoSpaceDN/>
              <w:adjustRightInd/>
              <w:rPr>
                <w:lang w:val="tt-RU"/>
              </w:rPr>
            </w:pPr>
            <w:r w:rsidRPr="002B7412">
              <w:rPr>
                <w:lang w:val="tt-RU"/>
              </w:rPr>
              <w:t>10</w:t>
            </w:r>
          </w:p>
        </w:tc>
      </w:tr>
      <w:tr w:rsidR="002B7412" w:rsidRPr="002B7412" w:rsidTr="006C13BF">
        <w:trPr>
          <w:trHeight w:val="571"/>
        </w:trPr>
        <w:tc>
          <w:tcPr>
            <w:tcW w:w="4427" w:type="dxa"/>
            <w:tcBorders>
              <w:top w:val="single" w:sz="4" w:space="0" w:color="000000"/>
              <w:left w:val="single" w:sz="4" w:space="0" w:color="000000"/>
              <w:bottom w:val="single" w:sz="4" w:space="0" w:color="000000"/>
              <w:right w:val="single" w:sz="4" w:space="0" w:color="000000"/>
            </w:tcBorders>
          </w:tcPr>
          <w:p w:rsidR="002B7412" w:rsidRPr="002B7412" w:rsidRDefault="002B7412" w:rsidP="009E770A">
            <w:pPr>
              <w:widowControl/>
              <w:autoSpaceDE/>
              <w:autoSpaceDN/>
              <w:adjustRightInd/>
              <w:rPr>
                <w:lang w:val="tt-RU"/>
              </w:rPr>
            </w:pPr>
            <w:r w:rsidRPr="002B7412">
              <w:rPr>
                <w:lang w:val="tt-RU"/>
              </w:rPr>
              <w:lastRenderedPageBreak/>
              <w:t>Вертикаль кәкре, метрларның иң кечкенә радиусы:</w:t>
            </w:r>
          </w:p>
        </w:tc>
        <w:tc>
          <w:tcPr>
            <w:tcW w:w="2218" w:type="dxa"/>
            <w:tcBorders>
              <w:top w:val="single" w:sz="4" w:space="0" w:color="000000"/>
              <w:left w:val="single" w:sz="4" w:space="0" w:color="000000"/>
              <w:bottom w:val="single" w:sz="4" w:space="0" w:color="000000"/>
              <w:right w:val="single" w:sz="4" w:space="0" w:color="000000"/>
            </w:tcBorders>
          </w:tcPr>
          <w:p w:rsidR="002B7412" w:rsidRPr="002B7412" w:rsidRDefault="002B7412" w:rsidP="009E770A">
            <w:pPr>
              <w:widowControl/>
              <w:autoSpaceDE/>
              <w:autoSpaceDN/>
              <w:adjustRightInd/>
              <w:rPr>
                <w:lang w:val="tt-RU"/>
              </w:rPr>
            </w:pPr>
          </w:p>
        </w:tc>
        <w:tc>
          <w:tcPr>
            <w:tcW w:w="3304" w:type="dxa"/>
            <w:tcBorders>
              <w:top w:val="single" w:sz="4" w:space="0" w:color="000000"/>
              <w:left w:val="single" w:sz="4" w:space="0" w:color="000000"/>
              <w:bottom w:val="single" w:sz="4" w:space="0" w:color="000000"/>
              <w:right w:val="single" w:sz="4" w:space="0" w:color="000000"/>
            </w:tcBorders>
          </w:tcPr>
          <w:p w:rsidR="002B7412" w:rsidRPr="002B7412" w:rsidRDefault="002B7412" w:rsidP="009E770A">
            <w:pPr>
              <w:widowControl/>
              <w:autoSpaceDE/>
              <w:autoSpaceDN/>
              <w:adjustRightInd/>
              <w:rPr>
                <w:lang w:val="tt-RU"/>
              </w:rPr>
            </w:pPr>
          </w:p>
        </w:tc>
      </w:tr>
      <w:tr w:rsidR="002B7412" w:rsidRPr="002B7412" w:rsidTr="006C13BF">
        <w:trPr>
          <w:trHeight w:val="298"/>
        </w:trPr>
        <w:tc>
          <w:tcPr>
            <w:tcW w:w="4427" w:type="dxa"/>
            <w:tcBorders>
              <w:top w:val="single" w:sz="4" w:space="0" w:color="000000"/>
              <w:left w:val="single" w:sz="4" w:space="0" w:color="000000"/>
              <w:bottom w:val="single" w:sz="4" w:space="0" w:color="000000"/>
              <w:right w:val="single" w:sz="4" w:space="0" w:color="000000"/>
            </w:tcBorders>
          </w:tcPr>
          <w:p w:rsidR="002B7412" w:rsidRPr="002B7412" w:rsidRDefault="002B7412" w:rsidP="009E770A">
            <w:pPr>
              <w:widowControl/>
              <w:autoSpaceDE/>
              <w:autoSpaceDN/>
              <w:adjustRightInd/>
              <w:rPr>
                <w:lang w:val="tt-RU"/>
              </w:rPr>
            </w:pPr>
            <w:r w:rsidRPr="002B7412">
              <w:rPr>
                <w:lang w:val="tt-RU"/>
              </w:rPr>
              <w:t>кабарынкы</w:t>
            </w:r>
          </w:p>
        </w:tc>
        <w:tc>
          <w:tcPr>
            <w:tcW w:w="2218" w:type="dxa"/>
            <w:tcBorders>
              <w:top w:val="single" w:sz="4" w:space="0" w:color="000000"/>
              <w:left w:val="single" w:sz="4" w:space="0" w:color="000000"/>
              <w:bottom w:val="single" w:sz="4" w:space="0" w:color="000000"/>
              <w:right w:val="single" w:sz="4" w:space="0" w:color="000000"/>
            </w:tcBorders>
          </w:tcPr>
          <w:p w:rsidR="002B7412" w:rsidRPr="002B7412" w:rsidRDefault="002B7412" w:rsidP="009E770A">
            <w:pPr>
              <w:widowControl/>
              <w:autoSpaceDE/>
              <w:autoSpaceDN/>
              <w:adjustRightInd/>
              <w:rPr>
                <w:lang w:val="tt-RU"/>
              </w:rPr>
            </w:pPr>
            <w:r w:rsidRPr="002B7412">
              <w:rPr>
                <w:lang w:val="tt-RU"/>
              </w:rPr>
              <w:t>500</w:t>
            </w:r>
          </w:p>
        </w:tc>
        <w:tc>
          <w:tcPr>
            <w:tcW w:w="3304" w:type="dxa"/>
            <w:tcBorders>
              <w:top w:val="single" w:sz="4" w:space="0" w:color="000000"/>
              <w:left w:val="single" w:sz="4" w:space="0" w:color="000000"/>
              <w:bottom w:val="single" w:sz="4" w:space="0" w:color="000000"/>
              <w:right w:val="single" w:sz="4" w:space="0" w:color="000000"/>
            </w:tcBorders>
          </w:tcPr>
          <w:p w:rsidR="002B7412" w:rsidRPr="002B7412" w:rsidRDefault="002B7412" w:rsidP="009E770A">
            <w:pPr>
              <w:widowControl/>
              <w:autoSpaceDE/>
              <w:autoSpaceDN/>
              <w:adjustRightInd/>
              <w:rPr>
                <w:lang w:val="tt-RU"/>
              </w:rPr>
            </w:pPr>
            <w:r w:rsidRPr="002B7412">
              <w:rPr>
                <w:lang w:val="tt-RU"/>
              </w:rPr>
              <w:t>400</w:t>
            </w:r>
          </w:p>
        </w:tc>
      </w:tr>
      <w:tr w:rsidR="002B7412" w:rsidRPr="002B7412" w:rsidTr="006C13BF">
        <w:trPr>
          <w:trHeight w:val="293"/>
        </w:trPr>
        <w:tc>
          <w:tcPr>
            <w:tcW w:w="4427" w:type="dxa"/>
            <w:tcBorders>
              <w:top w:val="single" w:sz="4" w:space="0" w:color="000000"/>
              <w:left w:val="single" w:sz="4" w:space="0" w:color="000000"/>
              <w:bottom w:val="single" w:sz="4" w:space="0" w:color="000000"/>
              <w:right w:val="single" w:sz="4" w:space="0" w:color="000000"/>
            </w:tcBorders>
          </w:tcPr>
          <w:p w:rsidR="002B7412" w:rsidRPr="002B7412" w:rsidRDefault="002B7412" w:rsidP="009E770A">
            <w:pPr>
              <w:widowControl/>
              <w:autoSpaceDE/>
              <w:autoSpaceDN/>
              <w:adjustRightInd/>
              <w:rPr>
                <w:lang w:val="tt-RU"/>
              </w:rPr>
            </w:pPr>
            <w:r w:rsidRPr="002B7412">
              <w:rPr>
                <w:lang w:val="tt-RU"/>
              </w:rPr>
              <w:t>җәенке</w:t>
            </w:r>
          </w:p>
        </w:tc>
        <w:tc>
          <w:tcPr>
            <w:tcW w:w="2218" w:type="dxa"/>
            <w:tcBorders>
              <w:top w:val="single" w:sz="4" w:space="0" w:color="000000"/>
              <w:left w:val="single" w:sz="4" w:space="0" w:color="000000"/>
              <w:bottom w:val="single" w:sz="4" w:space="0" w:color="000000"/>
              <w:right w:val="single" w:sz="4" w:space="0" w:color="000000"/>
            </w:tcBorders>
          </w:tcPr>
          <w:p w:rsidR="002B7412" w:rsidRPr="002B7412" w:rsidRDefault="002B7412" w:rsidP="009E770A">
            <w:pPr>
              <w:widowControl/>
              <w:autoSpaceDE/>
              <w:autoSpaceDN/>
              <w:adjustRightInd/>
              <w:rPr>
                <w:lang w:val="tt-RU"/>
              </w:rPr>
            </w:pPr>
            <w:r w:rsidRPr="002B7412">
              <w:rPr>
                <w:lang w:val="tt-RU"/>
              </w:rPr>
              <w:t>150</w:t>
            </w:r>
          </w:p>
        </w:tc>
        <w:tc>
          <w:tcPr>
            <w:tcW w:w="3304" w:type="dxa"/>
            <w:tcBorders>
              <w:top w:val="single" w:sz="4" w:space="0" w:color="000000"/>
              <w:left w:val="single" w:sz="4" w:space="0" w:color="000000"/>
              <w:bottom w:val="single" w:sz="4" w:space="0" w:color="000000"/>
              <w:right w:val="single" w:sz="4" w:space="0" w:color="000000"/>
            </w:tcBorders>
          </w:tcPr>
          <w:p w:rsidR="002B7412" w:rsidRPr="002B7412" w:rsidRDefault="002B7412" w:rsidP="009E770A">
            <w:pPr>
              <w:widowControl/>
              <w:autoSpaceDE/>
              <w:autoSpaceDN/>
              <w:adjustRightInd/>
              <w:rPr>
                <w:lang w:val="tt-RU"/>
              </w:rPr>
            </w:pPr>
            <w:r w:rsidRPr="002B7412">
              <w:rPr>
                <w:lang w:val="tt-RU"/>
              </w:rPr>
              <w:t>100</w:t>
            </w:r>
          </w:p>
        </w:tc>
      </w:tr>
      <w:tr w:rsidR="002B7412" w:rsidRPr="002B7412" w:rsidTr="006C13BF">
        <w:trPr>
          <w:trHeight w:val="298"/>
        </w:trPr>
        <w:tc>
          <w:tcPr>
            <w:tcW w:w="4427" w:type="dxa"/>
            <w:tcBorders>
              <w:top w:val="single" w:sz="4" w:space="0" w:color="000000"/>
              <w:left w:val="single" w:sz="4" w:space="0" w:color="000000"/>
              <w:bottom w:val="single" w:sz="4" w:space="0" w:color="000000"/>
              <w:right w:val="single" w:sz="4" w:space="0" w:color="000000"/>
            </w:tcBorders>
          </w:tcPr>
          <w:p w:rsidR="002B7412" w:rsidRPr="002B7412" w:rsidRDefault="002B7412" w:rsidP="009E770A">
            <w:pPr>
              <w:widowControl/>
              <w:autoSpaceDE/>
              <w:autoSpaceDN/>
              <w:adjustRightInd/>
              <w:rPr>
                <w:lang w:val="tt-RU"/>
              </w:rPr>
            </w:pPr>
            <w:r w:rsidRPr="002B7412">
              <w:rPr>
                <w:lang w:val="tt-RU"/>
              </w:rPr>
              <w:t>Иң зур буй авышлык, %</w:t>
            </w:r>
          </w:p>
        </w:tc>
        <w:tc>
          <w:tcPr>
            <w:tcW w:w="2218" w:type="dxa"/>
            <w:tcBorders>
              <w:top w:val="single" w:sz="4" w:space="0" w:color="000000"/>
              <w:left w:val="single" w:sz="4" w:space="0" w:color="000000"/>
              <w:bottom w:val="single" w:sz="4" w:space="0" w:color="000000"/>
              <w:right w:val="single" w:sz="4" w:space="0" w:color="000000"/>
            </w:tcBorders>
          </w:tcPr>
          <w:p w:rsidR="002B7412" w:rsidRPr="002B7412" w:rsidRDefault="002B7412" w:rsidP="009E770A">
            <w:pPr>
              <w:widowControl/>
              <w:autoSpaceDE/>
              <w:autoSpaceDN/>
              <w:adjustRightInd/>
              <w:rPr>
                <w:lang w:val="tt-RU"/>
              </w:rPr>
            </w:pPr>
            <w:r w:rsidRPr="002B7412">
              <w:rPr>
                <w:lang w:val="tt-RU"/>
              </w:rPr>
              <w:t>60</w:t>
            </w:r>
          </w:p>
        </w:tc>
        <w:tc>
          <w:tcPr>
            <w:tcW w:w="3304" w:type="dxa"/>
            <w:tcBorders>
              <w:top w:val="single" w:sz="4" w:space="0" w:color="000000"/>
              <w:left w:val="single" w:sz="4" w:space="0" w:color="000000"/>
              <w:bottom w:val="single" w:sz="4" w:space="0" w:color="000000"/>
              <w:right w:val="single" w:sz="4" w:space="0" w:color="000000"/>
            </w:tcBorders>
          </w:tcPr>
          <w:p w:rsidR="002B7412" w:rsidRPr="002B7412" w:rsidRDefault="002B7412" w:rsidP="009E770A">
            <w:pPr>
              <w:widowControl/>
              <w:autoSpaceDE/>
              <w:autoSpaceDN/>
              <w:adjustRightInd/>
              <w:rPr>
                <w:lang w:val="tt-RU"/>
              </w:rPr>
            </w:pPr>
            <w:r w:rsidRPr="002B7412">
              <w:rPr>
                <w:lang w:val="tt-RU"/>
              </w:rPr>
              <w:t>70</w:t>
            </w:r>
          </w:p>
        </w:tc>
      </w:tr>
      <w:tr w:rsidR="002B7412" w:rsidRPr="002B7412" w:rsidTr="006C13BF">
        <w:trPr>
          <w:trHeight w:val="300"/>
        </w:trPr>
        <w:tc>
          <w:tcPr>
            <w:tcW w:w="4427" w:type="dxa"/>
            <w:tcBorders>
              <w:top w:val="single" w:sz="4" w:space="0" w:color="000000"/>
              <w:left w:val="single" w:sz="4" w:space="0" w:color="000000"/>
              <w:bottom w:val="single" w:sz="4" w:space="0" w:color="000000"/>
              <w:right w:val="single" w:sz="4" w:space="0" w:color="000000"/>
            </w:tcBorders>
          </w:tcPr>
          <w:p w:rsidR="002B7412" w:rsidRPr="002B7412" w:rsidRDefault="002B7412" w:rsidP="009E770A">
            <w:pPr>
              <w:widowControl/>
              <w:autoSpaceDE/>
              <w:autoSpaceDN/>
              <w:adjustRightInd/>
              <w:rPr>
                <w:lang w:val="tt-RU"/>
              </w:rPr>
            </w:pPr>
            <w:r w:rsidRPr="002B7412">
              <w:rPr>
                <w:lang w:val="tt-RU"/>
              </w:rPr>
              <w:t>Юлның аркылы юнәлеше, %</w:t>
            </w:r>
          </w:p>
        </w:tc>
        <w:tc>
          <w:tcPr>
            <w:tcW w:w="2218" w:type="dxa"/>
            <w:tcBorders>
              <w:top w:val="single" w:sz="4" w:space="0" w:color="000000"/>
              <w:left w:val="single" w:sz="4" w:space="0" w:color="000000"/>
              <w:bottom w:val="single" w:sz="4" w:space="0" w:color="000000"/>
              <w:right w:val="single" w:sz="4" w:space="0" w:color="000000"/>
            </w:tcBorders>
          </w:tcPr>
          <w:p w:rsidR="002B7412" w:rsidRPr="002B7412" w:rsidRDefault="002B7412" w:rsidP="009E770A">
            <w:pPr>
              <w:widowControl/>
              <w:autoSpaceDE/>
              <w:autoSpaceDN/>
              <w:adjustRightInd/>
              <w:rPr>
                <w:lang w:val="tt-RU"/>
              </w:rPr>
            </w:pPr>
            <w:r w:rsidRPr="002B7412">
              <w:rPr>
                <w:lang w:val="tt-RU"/>
              </w:rPr>
              <w:t>20</w:t>
            </w:r>
          </w:p>
        </w:tc>
        <w:tc>
          <w:tcPr>
            <w:tcW w:w="3304" w:type="dxa"/>
            <w:tcBorders>
              <w:top w:val="single" w:sz="4" w:space="0" w:color="000000"/>
              <w:left w:val="single" w:sz="4" w:space="0" w:color="000000"/>
              <w:bottom w:val="single" w:sz="4" w:space="0" w:color="000000"/>
              <w:right w:val="single" w:sz="4" w:space="0" w:color="000000"/>
            </w:tcBorders>
          </w:tcPr>
          <w:p w:rsidR="002B7412" w:rsidRPr="002B7412" w:rsidRDefault="002B7412" w:rsidP="009E770A">
            <w:pPr>
              <w:widowControl/>
              <w:autoSpaceDE/>
              <w:autoSpaceDN/>
              <w:adjustRightInd/>
              <w:rPr>
                <w:lang w:val="tt-RU"/>
              </w:rPr>
            </w:pPr>
            <w:r w:rsidRPr="002B7412">
              <w:rPr>
                <w:lang w:val="tt-RU"/>
              </w:rPr>
              <w:t>20</w:t>
            </w:r>
          </w:p>
        </w:tc>
      </w:tr>
      <w:tr w:rsidR="002B7412" w:rsidRPr="002B7412" w:rsidTr="006C13BF">
        <w:trPr>
          <w:trHeight w:val="293"/>
        </w:trPr>
        <w:tc>
          <w:tcPr>
            <w:tcW w:w="4427" w:type="dxa"/>
            <w:tcBorders>
              <w:top w:val="single" w:sz="4" w:space="0" w:color="000000"/>
              <w:left w:val="single" w:sz="4" w:space="0" w:color="000000"/>
              <w:bottom w:val="single" w:sz="4" w:space="0" w:color="000000"/>
              <w:right w:val="single" w:sz="4" w:space="0" w:color="000000"/>
            </w:tcBorders>
          </w:tcPr>
          <w:p w:rsidR="002B7412" w:rsidRPr="002B7412" w:rsidRDefault="002B7412" w:rsidP="009E770A">
            <w:pPr>
              <w:widowControl/>
              <w:autoSpaceDE/>
              <w:autoSpaceDN/>
              <w:adjustRightInd/>
              <w:rPr>
                <w:lang w:val="tt-RU"/>
              </w:rPr>
            </w:pPr>
            <w:r w:rsidRPr="002B7412">
              <w:rPr>
                <w:lang w:val="tt-RU"/>
              </w:rPr>
              <w:t>Виртажның авышуы, радиуста:</w:t>
            </w:r>
          </w:p>
        </w:tc>
        <w:tc>
          <w:tcPr>
            <w:tcW w:w="2218" w:type="dxa"/>
            <w:tcBorders>
              <w:top w:val="single" w:sz="4" w:space="0" w:color="000000"/>
              <w:left w:val="single" w:sz="4" w:space="0" w:color="000000"/>
              <w:bottom w:val="single" w:sz="4" w:space="0" w:color="000000"/>
              <w:right w:val="single" w:sz="4" w:space="0" w:color="000000"/>
            </w:tcBorders>
          </w:tcPr>
          <w:p w:rsidR="002B7412" w:rsidRPr="002B7412" w:rsidRDefault="002B7412" w:rsidP="009E770A">
            <w:pPr>
              <w:widowControl/>
              <w:autoSpaceDE/>
              <w:autoSpaceDN/>
              <w:adjustRightInd/>
              <w:rPr>
                <w:lang w:val="tt-RU"/>
              </w:rPr>
            </w:pPr>
          </w:p>
        </w:tc>
        <w:tc>
          <w:tcPr>
            <w:tcW w:w="3304" w:type="dxa"/>
            <w:tcBorders>
              <w:top w:val="single" w:sz="4" w:space="0" w:color="000000"/>
              <w:left w:val="single" w:sz="4" w:space="0" w:color="000000"/>
              <w:bottom w:val="single" w:sz="4" w:space="0" w:color="000000"/>
              <w:right w:val="single" w:sz="4" w:space="0" w:color="000000"/>
            </w:tcBorders>
          </w:tcPr>
          <w:p w:rsidR="002B7412" w:rsidRPr="002B7412" w:rsidRDefault="002B7412" w:rsidP="009E770A">
            <w:pPr>
              <w:widowControl/>
              <w:autoSpaceDE/>
              <w:autoSpaceDN/>
              <w:adjustRightInd/>
              <w:rPr>
                <w:lang w:val="tt-RU"/>
              </w:rPr>
            </w:pPr>
          </w:p>
        </w:tc>
      </w:tr>
      <w:tr w:rsidR="002B7412" w:rsidRPr="002B7412" w:rsidTr="006C13BF">
        <w:trPr>
          <w:trHeight w:val="298"/>
        </w:trPr>
        <w:tc>
          <w:tcPr>
            <w:tcW w:w="4427" w:type="dxa"/>
            <w:tcBorders>
              <w:top w:val="single" w:sz="4" w:space="0" w:color="000000"/>
              <w:left w:val="single" w:sz="4" w:space="0" w:color="000000"/>
              <w:bottom w:val="single" w:sz="4" w:space="0" w:color="000000"/>
              <w:right w:val="single" w:sz="4" w:space="0" w:color="000000"/>
            </w:tcBorders>
          </w:tcPr>
          <w:p w:rsidR="002B7412" w:rsidRPr="002B7412" w:rsidRDefault="002B7412" w:rsidP="009E770A">
            <w:pPr>
              <w:widowControl/>
              <w:autoSpaceDE/>
              <w:autoSpaceDN/>
              <w:adjustRightInd/>
              <w:rPr>
                <w:lang w:val="tt-RU"/>
              </w:rPr>
            </w:pPr>
            <w:r w:rsidRPr="002B7412">
              <w:rPr>
                <w:lang w:val="tt-RU"/>
              </w:rPr>
              <w:t>10 - 20 метр</w:t>
            </w:r>
          </w:p>
        </w:tc>
        <w:tc>
          <w:tcPr>
            <w:tcW w:w="2218" w:type="dxa"/>
            <w:tcBorders>
              <w:top w:val="single" w:sz="4" w:space="0" w:color="000000"/>
              <w:left w:val="single" w:sz="4" w:space="0" w:color="000000"/>
              <w:bottom w:val="single" w:sz="4" w:space="0" w:color="000000"/>
              <w:right w:val="single" w:sz="4" w:space="0" w:color="000000"/>
            </w:tcBorders>
          </w:tcPr>
          <w:p w:rsidR="002B7412" w:rsidRPr="002B7412" w:rsidRDefault="002B7412" w:rsidP="009E770A">
            <w:pPr>
              <w:widowControl/>
              <w:autoSpaceDE/>
              <w:autoSpaceDN/>
              <w:adjustRightInd/>
              <w:rPr>
                <w:lang w:val="tt-RU"/>
              </w:rPr>
            </w:pPr>
            <w:r w:rsidRPr="002B7412">
              <w:rPr>
                <w:lang w:val="tt-RU"/>
              </w:rPr>
              <w:t>Более 40</w:t>
            </w:r>
          </w:p>
        </w:tc>
        <w:tc>
          <w:tcPr>
            <w:tcW w:w="3304" w:type="dxa"/>
            <w:tcBorders>
              <w:top w:val="single" w:sz="4" w:space="0" w:color="000000"/>
              <w:left w:val="single" w:sz="4" w:space="0" w:color="000000"/>
              <w:bottom w:val="single" w:sz="4" w:space="0" w:color="000000"/>
              <w:right w:val="single" w:sz="4" w:space="0" w:color="000000"/>
            </w:tcBorders>
          </w:tcPr>
          <w:p w:rsidR="002B7412" w:rsidRPr="002B7412" w:rsidRDefault="002B7412" w:rsidP="009E770A">
            <w:pPr>
              <w:widowControl/>
              <w:autoSpaceDE/>
              <w:autoSpaceDN/>
              <w:adjustRightInd/>
              <w:rPr>
                <w:lang w:val="tt-RU"/>
              </w:rPr>
            </w:pPr>
            <w:r w:rsidRPr="002B7412">
              <w:rPr>
                <w:lang w:val="tt-RU"/>
              </w:rPr>
              <w:t>30</w:t>
            </w:r>
          </w:p>
        </w:tc>
      </w:tr>
      <w:tr w:rsidR="002B7412" w:rsidRPr="002B7412" w:rsidTr="006C13BF">
        <w:trPr>
          <w:trHeight w:val="293"/>
        </w:trPr>
        <w:tc>
          <w:tcPr>
            <w:tcW w:w="4427" w:type="dxa"/>
            <w:tcBorders>
              <w:top w:val="single" w:sz="4" w:space="0" w:color="000000"/>
              <w:left w:val="single" w:sz="4" w:space="0" w:color="000000"/>
              <w:bottom w:val="single" w:sz="4" w:space="0" w:color="000000"/>
              <w:right w:val="single" w:sz="4" w:space="0" w:color="000000"/>
            </w:tcBorders>
          </w:tcPr>
          <w:p w:rsidR="002B7412" w:rsidRPr="002B7412" w:rsidRDefault="002B7412" w:rsidP="009E770A">
            <w:pPr>
              <w:widowControl/>
              <w:autoSpaceDE/>
              <w:autoSpaceDN/>
              <w:adjustRightInd/>
              <w:rPr>
                <w:lang w:val="tt-RU"/>
              </w:rPr>
            </w:pPr>
            <w:r w:rsidRPr="002B7412">
              <w:rPr>
                <w:lang w:val="tt-RU"/>
              </w:rPr>
              <w:t>20 - 50 метр</w:t>
            </w:r>
          </w:p>
        </w:tc>
        <w:tc>
          <w:tcPr>
            <w:tcW w:w="2218" w:type="dxa"/>
            <w:tcBorders>
              <w:top w:val="single" w:sz="4" w:space="0" w:color="000000"/>
              <w:left w:val="single" w:sz="4" w:space="0" w:color="000000"/>
              <w:bottom w:val="single" w:sz="4" w:space="0" w:color="000000"/>
              <w:right w:val="single" w:sz="4" w:space="0" w:color="000000"/>
            </w:tcBorders>
          </w:tcPr>
          <w:p w:rsidR="002B7412" w:rsidRPr="002B7412" w:rsidRDefault="002B7412" w:rsidP="009E770A">
            <w:pPr>
              <w:widowControl/>
              <w:autoSpaceDE/>
              <w:autoSpaceDN/>
              <w:adjustRightInd/>
              <w:rPr>
                <w:lang w:val="tt-RU"/>
              </w:rPr>
            </w:pPr>
            <w:r w:rsidRPr="002B7412">
              <w:rPr>
                <w:lang w:val="tt-RU"/>
              </w:rPr>
              <w:t>30</w:t>
            </w:r>
          </w:p>
        </w:tc>
        <w:tc>
          <w:tcPr>
            <w:tcW w:w="3304" w:type="dxa"/>
            <w:tcBorders>
              <w:top w:val="single" w:sz="4" w:space="0" w:color="000000"/>
              <w:left w:val="single" w:sz="4" w:space="0" w:color="000000"/>
              <w:bottom w:val="single" w:sz="4" w:space="0" w:color="000000"/>
              <w:right w:val="single" w:sz="4" w:space="0" w:color="000000"/>
            </w:tcBorders>
          </w:tcPr>
          <w:p w:rsidR="002B7412" w:rsidRPr="002B7412" w:rsidRDefault="002B7412" w:rsidP="009E770A">
            <w:pPr>
              <w:widowControl/>
              <w:autoSpaceDE/>
              <w:autoSpaceDN/>
              <w:adjustRightInd/>
              <w:rPr>
                <w:lang w:val="tt-RU"/>
              </w:rPr>
            </w:pPr>
            <w:r w:rsidRPr="002B7412">
              <w:rPr>
                <w:lang w:val="tt-RU"/>
              </w:rPr>
              <w:t>20</w:t>
            </w:r>
          </w:p>
        </w:tc>
      </w:tr>
      <w:tr w:rsidR="002B7412" w:rsidRPr="002B7412" w:rsidTr="006C13BF">
        <w:trPr>
          <w:trHeight w:val="298"/>
        </w:trPr>
        <w:tc>
          <w:tcPr>
            <w:tcW w:w="4427" w:type="dxa"/>
            <w:tcBorders>
              <w:top w:val="single" w:sz="4" w:space="0" w:color="000000"/>
              <w:left w:val="single" w:sz="4" w:space="0" w:color="000000"/>
              <w:bottom w:val="single" w:sz="4" w:space="0" w:color="000000"/>
              <w:right w:val="single" w:sz="4" w:space="0" w:color="000000"/>
            </w:tcBorders>
          </w:tcPr>
          <w:p w:rsidR="002B7412" w:rsidRPr="002B7412" w:rsidRDefault="002B7412" w:rsidP="009E770A">
            <w:pPr>
              <w:widowControl/>
              <w:autoSpaceDE/>
              <w:autoSpaceDN/>
              <w:adjustRightInd/>
              <w:rPr>
                <w:lang w:val="tt-RU"/>
              </w:rPr>
            </w:pPr>
            <w:r w:rsidRPr="002B7412">
              <w:rPr>
                <w:lang w:val="tt-RU"/>
              </w:rPr>
              <w:t>50 - 100 метр</w:t>
            </w:r>
          </w:p>
        </w:tc>
        <w:tc>
          <w:tcPr>
            <w:tcW w:w="2218" w:type="dxa"/>
            <w:tcBorders>
              <w:top w:val="single" w:sz="4" w:space="0" w:color="000000"/>
              <w:left w:val="single" w:sz="4" w:space="0" w:color="000000"/>
              <w:bottom w:val="single" w:sz="4" w:space="0" w:color="000000"/>
              <w:right w:val="single" w:sz="4" w:space="0" w:color="000000"/>
            </w:tcBorders>
          </w:tcPr>
          <w:p w:rsidR="002B7412" w:rsidRPr="002B7412" w:rsidRDefault="002B7412" w:rsidP="009E770A">
            <w:pPr>
              <w:widowControl/>
              <w:autoSpaceDE/>
              <w:autoSpaceDN/>
              <w:adjustRightInd/>
              <w:rPr>
                <w:lang w:val="tt-RU"/>
              </w:rPr>
            </w:pPr>
            <w:r w:rsidRPr="002B7412">
              <w:rPr>
                <w:lang w:val="tt-RU"/>
              </w:rPr>
              <w:t>20</w:t>
            </w:r>
          </w:p>
        </w:tc>
        <w:tc>
          <w:tcPr>
            <w:tcW w:w="3304" w:type="dxa"/>
            <w:tcBorders>
              <w:top w:val="single" w:sz="4" w:space="0" w:color="000000"/>
              <w:left w:val="single" w:sz="4" w:space="0" w:color="000000"/>
              <w:bottom w:val="single" w:sz="4" w:space="0" w:color="000000"/>
              <w:right w:val="single" w:sz="4" w:space="0" w:color="000000"/>
            </w:tcBorders>
          </w:tcPr>
          <w:p w:rsidR="002B7412" w:rsidRPr="002B7412" w:rsidRDefault="002B7412" w:rsidP="009E770A">
            <w:pPr>
              <w:widowControl/>
              <w:autoSpaceDE/>
              <w:autoSpaceDN/>
              <w:adjustRightInd/>
              <w:rPr>
                <w:lang w:val="tt-RU"/>
              </w:rPr>
            </w:pPr>
            <w:r w:rsidRPr="002B7412">
              <w:rPr>
                <w:lang w:val="tt-RU"/>
              </w:rPr>
              <w:t>15 - 20</w:t>
            </w:r>
          </w:p>
        </w:tc>
      </w:tr>
      <w:tr w:rsidR="002B7412" w:rsidRPr="002B7412" w:rsidTr="006C13BF">
        <w:trPr>
          <w:trHeight w:val="293"/>
        </w:trPr>
        <w:tc>
          <w:tcPr>
            <w:tcW w:w="4427" w:type="dxa"/>
            <w:tcBorders>
              <w:top w:val="single" w:sz="4" w:space="0" w:color="000000"/>
              <w:left w:val="single" w:sz="4" w:space="0" w:color="000000"/>
              <w:bottom w:val="single" w:sz="4" w:space="0" w:color="000000"/>
              <w:right w:val="single" w:sz="4" w:space="0" w:color="000000"/>
            </w:tcBorders>
          </w:tcPr>
          <w:p w:rsidR="002B7412" w:rsidRPr="002B7412" w:rsidRDefault="002B7412" w:rsidP="009E770A">
            <w:pPr>
              <w:widowControl/>
              <w:autoSpaceDE/>
              <w:autoSpaceDN/>
              <w:adjustRightInd/>
              <w:rPr>
                <w:lang w:val="tt-RU"/>
              </w:rPr>
            </w:pPr>
            <w:r w:rsidRPr="002B7412">
              <w:rPr>
                <w:lang w:val="tt-RU"/>
              </w:rPr>
              <w:t>Габарит биеклек буенча, метр</w:t>
            </w:r>
          </w:p>
        </w:tc>
        <w:tc>
          <w:tcPr>
            <w:tcW w:w="2218" w:type="dxa"/>
            <w:tcBorders>
              <w:top w:val="single" w:sz="4" w:space="0" w:color="000000"/>
              <w:left w:val="single" w:sz="4" w:space="0" w:color="000000"/>
              <w:bottom w:val="single" w:sz="4" w:space="0" w:color="000000"/>
              <w:right w:val="single" w:sz="4" w:space="0" w:color="000000"/>
            </w:tcBorders>
          </w:tcPr>
          <w:p w:rsidR="002B7412" w:rsidRPr="002B7412" w:rsidRDefault="002B7412" w:rsidP="009E770A">
            <w:pPr>
              <w:widowControl/>
              <w:autoSpaceDE/>
              <w:autoSpaceDN/>
              <w:adjustRightInd/>
              <w:rPr>
                <w:lang w:val="tt-RU"/>
              </w:rPr>
            </w:pPr>
            <w:r w:rsidRPr="002B7412">
              <w:rPr>
                <w:lang w:val="tt-RU"/>
              </w:rPr>
              <w:t>2,50</w:t>
            </w:r>
          </w:p>
        </w:tc>
        <w:tc>
          <w:tcPr>
            <w:tcW w:w="3304" w:type="dxa"/>
            <w:tcBorders>
              <w:top w:val="single" w:sz="4" w:space="0" w:color="000000"/>
              <w:left w:val="single" w:sz="4" w:space="0" w:color="000000"/>
              <w:bottom w:val="single" w:sz="4" w:space="0" w:color="000000"/>
              <w:right w:val="single" w:sz="4" w:space="0" w:color="000000"/>
            </w:tcBorders>
          </w:tcPr>
          <w:p w:rsidR="002B7412" w:rsidRPr="002B7412" w:rsidRDefault="002B7412" w:rsidP="009E770A">
            <w:pPr>
              <w:widowControl/>
              <w:autoSpaceDE/>
              <w:autoSpaceDN/>
              <w:adjustRightInd/>
              <w:rPr>
                <w:lang w:val="tt-RU"/>
              </w:rPr>
            </w:pPr>
            <w:r w:rsidRPr="002B7412">
              <w:rPr>
                <w:lang w:val="tt-RU"/>
              </w:rPr>
              <w:t>2,25</w:t>
            </w:r>
          </w:p>
        </w:tc>
      </w:tr>
      <w:tr w:rsidR="002B7412" w:rsidRPr="002B7412" w:rsidTr="006C13BF">
        <w:trPr>
          <w:trHeight w:val="576"/>
        </w:trPr>
        <w:tc>
          <w:tcPr>
            <w:tcW w:w="4427" w:type="dxa"/>
            <w:tcBorders>
              <w:top w:val="single" w:sz="4" w:space="0" w:color="000000"/>
              <w:left w:val="single" w:sz="4" w:space="0" w:color="000000"/>
              <w:bottom w:val="single" w:sz="4" w:space="0" w:color="000000"/>
              <w:right w:val="single" w:sz="4" w:space="0" w:color="000000"/>
            </w:tcBorders>
          </w:tcPr>
          <w:p w:rsidR="002B7412" w:rsidRPr="002B7412" w:rsidRDefault="002B7412" w:rsidP="009E770A">
            <w:pPr>
              <w:widowControl/>
              <w:autoSpaceDE/>
              <w:autoSpaceDN/>
              <w:adjustRightInd/>
              <w:rPr>
                <w:lang w:val="tt-RU"/>
              </w:rPr>
            </w:pPr>
            <w:r w:rsidRPr="002B7412">
              <w:rPr>
                <w:lang w:val="tt-RU"/>
              </w:rPr>
              <w:t>Кечкенә ара ян киртәгә, метрга кадәр</w:t>
            </w:r>
          </w:p>
        </w:tc>
        <w:tc>
          <w:tcPr>
            <w:tcW w:w="2218" w:type="dxa"/>
            <w:tcBorders>
              <w:top w:val="single" w:sz="4" w:space="0" w:color="000000"/>
              <w:left w:val="single" w:sz="4" w:space="0" w:color="000000"/>
              <w:bottom w:val="single" w:sz="4" w:space="0" w:color="000000"/>
              <w:right w:val="single" w:sz="4" w:space="0" w:color="000000"/>
            </w:tcBorders>
          </w:tcPr>
          <w:p w:rsidR="002B7412" w:rsidRPr="002B7412" w:rsidRDefault="002B7412" w:rsidP="009E770A">
            <w:pPr>
              <w:widowControl/>
              <w:autoSpaceDE/>
              <w:autoSpaceDN/>
              <w:adjustRightInd/>
              <w:rPr>
                <w:lang w:val="tt-RU"/>
              </w:rPr>
            </w:pPr>
            <w:r w:rsidRPr="002B7412">
              <w:rPr>
                <w:lang w:val="tt-RU"/>
              </w:rPr>
              <w:t>0,50</w:t>
            </w:r>
          </w:p>
        </w:tc>
        <w:tc>
          <w:tcPr>
            <w:tcW w:w="3304" w:type="dxa"/>
            <w:tcBorders>
              <w:top w:val="single" w:sz="4" w:space="0" w:color="000000"/>
              <w:left w:val="single" w:sz="4" w:space="0" w:color="000000"/>
              <w:bottom w:val="single" w:sz="4" w:space="0" w:color="000000"/>
              <w:right w:val="single" w:sz="4" w:space="0" w:color="000000"/>
            </w:tcBorders>
          </w:tcPr>
          <w:p w:rsidR="002B7412" w:rsidRPr="002B7412" w:rsidRDefault="002B7412" w:rsidP="009E770A">
            <w:pPr>
              <w:widowControl/>
              <w:autoSpaceDE/>
              <w:autoSpaceDN/>
              <w:adjustRightInd/>
              <w:rPr>
                <w:lang w:val="tt-RU"/>
              </w:rPr>
            </w:pPr>
            <w:r w:rsidRPr="002B7412">
              <w:rPr>
                <w:lang w:val="tt-RU"/>
              </w:rPr>
              <w:t>0,50</w:t>
            </w:r>
          </w:p>
        </w:tc>
      </w:tr>
      <w:tr w:rsidR="002B7412" w:rsidRPr="00426F96" w:rsidTr="006C13BF">
        <w:trPr>
          <w:trHeight w:val="1765"/>
        </w:trPr>
        <w:tc>
          <w:tcPr>
            <w:tcW w:w="9949" w:type="dxa"/>
            <w:gridSpan w:val="3"/>
            <w:tcBorders>
              <w:top w:val="single" w:sz="4" w:space="0" w:color="000000"/>
              <w:left w:val="single" w:sz="4" w:space="0" w:color="000000"/>
              <w:bottom w:val="single" w:sz="4" w:space="0" w:color="000000"/>
              <w:right w:val="single" w:sz="4" w:space="0" w:color="000000"/>
            </w:tcBorders>
          </w:tcPr>
          <w:p w:rsidR="002B7412" w:rsidRPr="002B7412" w:rsidRDefault="002B7412" w:rsidP="009E770A">
            <w:pPr>
              <w:widowControl/>
              <w:autoSpaceDE/>
              <w:autoSpaceDN/>
              <w:adjustRightInd/>
              <w:rPr>
                <w:lang w:val="tt-RU"/>
              </w:rPr>
            </w:pPr>
            <w:r w:rsidRPr="002B7412">
              <w:rPr>
                <w:lang w:val="tt-RU"/>
              </w:rPr>
              <w:t xml:space="preserve">* (1) Җәяүлеләр өчен юл киңлеге 1,5 метр, велосипед юлы - 2,5 метр. </w:t>
            </w:r>
          </w:p>
          <w:p w:rsidR="002B7412" w:rsidRPr="002B7412" w:rsidRDefault="002B7412" w:rsidP="009E770A">
            <w:pPr>
              <w:widowControl/>
              <w:autoSpaceDE/>
              <w:autoSpaceDN/>
              <w:adjustRightInd/>
              <w:rPr>
                <w:lang w:val="tt-RU"/>
              </w:rPr>
            </w:pPr>
            <w:r w:rsidRPr="002B7412">
              <w:rPr>
                <w:lang w:val="tt-RU"/>
              </w:rPr>
              <w:t>* (2) җәяүлеләр өчен юл озынлыгы 1,5 метр, велосипед юлы озынлыгы - 1,75 метр.</w:t>
            </w:r>
          </w:p>
          <w:p w:rsidR="002B7412" w:rsidRPr="002B7412" w:rsidRDefault="002B7412" w:rsidP="009E770A">
            <w:pPr>
              <w:widowControl/>
              <w:autoSpaceDE/>
              <w:autoSpaceDN/>
              <w:adjustRightInd/>
              <w:rPr>
                <w:lang w:val="tt-RU"/>
              </w:rPr>
            </w:pPr>
            <w:r w:rsidRPr="002B7412">
              <w:rPr>
                <w:lang w:val="tt-RU"/>
              </w:rPr>
              <w:t xml:space="preserve"> *(3) Хәрәкәт интенсивлыгы вакытында - 30 велосипед/сәг.</w:t>
            </w:r>
          </w:p>
          <w:p w:rsidR="002B7412" w:rsidRPr="002B7412" w:rsidRDefault="002B7412" w:rsidP="009E770A">
            <w:pPr>
              <w:widowControl/>
              <w:autoSpaceDE/>
              <w:autoSpaceDN/>
              <w:adjustRightInd/>
              <w:rPr>
                <w:lang w:val="tt-RU"/>
              </w:rPr>
            </w:pPr>
            <w:r w:rsidRPr="002B7412">
              <w:rPr>
                <w:lang w:val="tt-RU"/>
              </w:rPr>
              <w:t xml:space="preserve"> (4) Хәрәкәт интенсивлыгы 30 велосипедтан һәм сәгатенә 50 җәяүледән артмый.</w:t>
            </w:r>
          </w:p>
        </w:tc>
      </w:tr>
    </w:tbl>
    <w:p w:rsidR="00CB098B" w:rsidRDefault="00CB098B" w:rsidP="009E770A">
      <w:pPr>
        <w:ind w:firstLine="850"/>
        <w:jc w:val="both"/>
        <w:rPr>
          <w:sz w:val="27"/>
          <w:szCs w:val="27"/>
          <w:lang w:val="tt-RU"/>
        </w:rPr>
      </w:pPr>
    </w:p>
    <w:p w:rsidR="002B7412" w:rsidRPr="002B7412" w:rsidRDefault="002B7412" w:rsidP="009E770A">
      <w:pPr>
        <w:widowControl/>
        <w:autoSpaceDE/>
        <w:autoSpaceDN/>
        <w:adjustRightInd/>
        <w:ind w:firstLine="850"/>
        <w:jc w:val="both"/>
        <w:rPr>
          <w:sz w:val="27"/>
          <w:szCs w:val="27"/>
          <w:lang w:val="tt-RU"/>
        </w:rPr>
      </w:pPr>
      <w:r w:rsidRPr="002B7412">
        <w:rPr>
          <w:sz w:val="27"/>
          <w:szCs w:val="27"/>
          <w:lang w:val="tt-RU"/>
        </w:rPr>
        <w:t xml:space="preserve">5.2.33.Автомобиль юлларын проектлаганда автомобиль транспортының хәрәкәте иминлеген һәм нәтиҗәлелеген күтәрүгә ярдәм итә торган юл буйлап автомобиль хәрәкәтенә тулысынча хезмәт күрсәтүне тәэмин итүче предприятиеләр һәм корылмалар күздә тотыла. </w:t>
      </w:r>
    </w:p>
    <w:p w:rsidR="002B7412" w:rsidRPr="002B7412" w:rsidRDefault="002B7412" w:rsidP="009E770A">
      <w:pPr>
        <w:widowControl/>
        <w:autoSpaceDE/>
        <w:autoSpaceDN/>
        <w:adjustRightInd/>
        <w:ind w:firstLine="850"/>
        <w:jc w:val="both"/>
        <w:rPr>
          <w:sz w:val="27"/>
          <w:szCs w:val="27"/>
          <w:lang w:val="tt-RU"/>
        </w:rPr>
      </w:pPr>
      <w:r w:rsidRPr="002B7412">
        <w:rPr>
          <w:sz w:val="27"/>
          <w:szCs w:val="27"/>
          <w:lang w:val="tt-RU"/>
        </w:rPr>
        <w:t>5.2.34.Автомобиль юлының бүленгән полосасы чикләрендә юл сервисы объектларын урнаштыру территорияне планлаштыру документлары һәм техник регламентлар таләпләре нигезендә гамәлгә ашырырга кирәк. Автомобиль юлының юл буе полосалары чикләрендә юл сервисы объектларын урнаштыру автомобиль юлы хуҗасының язма ризалыгы булганда гамәлгә ашырылырга тиеш. Автомобиль юлын юл сервисы объектлары белән тәэмин итү автомобиль юлында күренүне начарайтырга тиеш түгел, юл хәрәкәте куркынычсызлыгының башка шартлары, шулай ук автомобиль юлын һәм анда урнашкан корылмаларны һәм башка объектларны эксплуатацияләү һәм карап тоту шартлары.</w:t>
      </w:r>
    </w:p>
    <w:p w:rsidR="002B7412" w:rsidRPr="002B7412" w:rsidRDefault="002B7412" w:rsidP="009E770A">
      <w:pPr>
        <w:widowControl/>
        <w:autoSpaceDE/>
        <w:autoSpaceDN/>
        <w:adjustRightInd/>
        <w:jc w:val="both"/>
        <w:rPr>
          <w:sz w:val="27"/>
          <w:szCs w:val="27"/>
          <w:lang w:val="tt-RU"/>
        </w:rPr>
      </w:pPr>
      <w:r w:rsidRPr="002B7412">
        <w:rPr>
          <w:sz w:val="27"/>
          <w:szCs w:val="27"/>
          <w:lang w:val="tt-RU"/>
        </w:rPr>
        <w:t>Юл сервисы объектлары транспорт чаралары тукталышлары һәм туктап тору урыннары, шулай ук автомобиль юлыннан керү мөмкинлеген тәэмин итү максатларында керү юллары, чыгу юллары һәм кушылган урыннар белән җиһазланган булырга тиеш. Автомобиль юлы башка автомобиль юлына тоташканда, юл йөрү юллары һәм съездлар күчеш-тизлек полосалары белән җиһазландырылырга һәм автомобиль юлын юл хәрәкәте иминлеген тәэмин итү максатларында төзекләндерү элементлары белән тәэмин ителергә тиеш.</w:t>
      </w:r>
    </w:p>
    <w:p w:rsidR="002B7412" w:rsidRPr="002B7412" w:rsidRDefault="002B7412" w:rsidP="009E770A">
      <w:pPr>
        <w:widowControl/>
        <w:autoSpaceDE/>
        <w:autoSpaceDN/>
        <w:adjustRightInd/>
        <w:ind w:firstLine="850"/>
        <w:jc w:val="both"/>
        <w:rPr>
          <w:sz w:val="27"/>
          <w:szCs w:val="27"/>
          <w:lang w:val="tt-RU"/>
        </w:rPr>
      </w:pPr>
      <w:r w:rsidRPr="002B7412">
        <w:rPr>
          <w:sz w:val="27"/>
          <w:szCs w:val="27"/>
          <w:lang w:val="tt-RU"/>
        </w:rPr>
        <w:t xml:space="preserve"> 5.2.35.Автосервис предприятиеләре һәм объектлары функциональ әһәмияте буенча өч хезмәт күрсәтү төркеменә бүленергә мөмкин: пассажирлар ташу; хәрәкәт составы; йөк ташу. Пассажирлар ташуга хезмәт күрсәтү өчен билгеләнгән автосервис предприятиеләренә һәм объектларына түбәндәгеләр керә: автобус тукталышлары, пассажир автостанцияләре, автовокзаллар, автокунакханәләр, мотельләр, кемпинглар, җәмәгать туклануы һәм сәүдә предприятиеләре, ял итү мәйданчыклары, тукталыш мәйданчыклары.</w:t>
      </w:r>
    </w:p>
    <w:p w:rsidR="002B7412" w:rsidRPr="002B7412" w:rsidRDefault="002B7412" w:rsidP="009E770A">
      <w:pPr>
        <w:widowControl/>
        <w:autoSpaceDE/>
        <w:autoSpaceDN/>
        <w:adjustRightInd/>
        <w:jc w:val="both"/>
        <w:rPr>
          <w:sz w:val="27"/>
          <w:szCs w:val="27"/>
          <w:lang w:val="tt-RU"/>
        </w:rPr>
      </w:pPr>
      <w:r w:rsidRPr="002B7412">
        <w:rPr>
          <w:sz w:val="27"/>
          <w:szCs w:val="27"/>
          <w:lang w:val="tt-RU"/>
        </w:rPr>
        <w:t xml:space="preserve">Хәрәкәтле составка хезмәт күрсәтү өчен билгеләнгән предприятиеләргә һәм автосервис объектларына түбәндәгеләр керә: техник хезмәт күрсәтү станциясе (алга таба - СТО), автозаправка станцияләре (алга таба - АЗС), юу пунктлары, карау эстакадалары, мәйданчык-стоянка. Йөк ташуларга хезмәт күрсәтү өчен билгеләнгән автосервис </w:t>
      </w:r>
      <w:r w:rsidRPr="002B7412">
        <w:rPr>
          <w:sz w:val="27"/>
          <w:szCs w:val="27"/>
          <w:lang w:val="tt-RU"/>
        </w:rPr>
        <w:lastRenderedPageBreak/>
        <w:t xml:space="preserve">предприятиеләренә һәм объектларына түбәндәгеләр керә: транспорт-экспедиция предприятиеләре, йөк автостанцияләре, контроль-диспетчерлык пунктлары, ял мәйданчыклары, стоянкалар. </w:t>
      </w:r>
    </w:p>
    <w:p w:rsidR="002B7412" w:rsidRPr="002B7412" w:rsidRDefault="002B7412" w:rsidP="009E770A">
      <w:pPr>
        <w:widowControl/>
        <w:autoSpaceDE/>
        <w:autoSpaceDN/>
        <w:adjustRightInd/>
        <w:ind w:firstLine="850"/>
        <w:jc w:val="both"/>
        <w:rPr>
          <w:sz w:val="27"/>
          <w:szCs w:val="27"/>
          <w:lang w:val="tt-RU"/>
        </w:rPr>
      </w:pPr>
      <w:r w:rsidRPr="002B7412">
        <w:rPr>
          <w:sz w:val="27"/>
          <w:szCs w:val="27"/>
          <w:lang w:val="tt-RU"/>
        </w:rPr>
        <w:t>5.2.36.Автомобиль хәрәкәтенә хезмәт күрсәтү биналары һәм корылмалары һәм аларның комплекслары турыдан-туры юл буенда яки, торак пунктның планировка карарларына яисә табигый шартларга бәйле рәвештә, аннан еракта урнашкан булырга мөмкин. Объектны проектлау дигәндә, юл йөрү өлешеннән төп юлның минималь ара 200 - 300 метр тәшкил итә.</w:t>
      </w:r>
    </w:p>
    <w:p w:rsidR="002B7412" w:rsidRPr="002B7412" w:rsidRDefault="002B7412" w:rsidP="009E770A">
      <w:pPr>
        <w:widowControl/>
        <w:autoSpaceDE/>
        <w:autoSpaceDN/>
        <w:adjustRightInd/>
        <w:jc w:val="both"/>
        <w:rPr>
          <w:sz w:val="27"/>
          <w:szCs w:val="27"/>
          <w:lang w:val="tt-RU"/>
        </w:rPr>
      </w:pPr>
      <w:r w:rsidRPr="002B7412">
        <w:rPr>
          <w:sz w:val="27"/>
          <w:szCs w:val="27"/>
          <w:lang w:val="tt-RU"/>
        </w:rPr>
        <w:t>Кагыйдә буларак, юл буенда турыдан-туры проектлаштырырга кирәк булган корылмаларга түбәндәгеләр керә: автобус тукталышлары;</w:t>
      </w:r>
    </w:p>
    <w:p w:rsidR="002B7412" w:rsidRPr="002B7412" w:rsidRDefault="002B7412" w:rsidP="009E770A">
      <w:pPr>
        <w:widowControl/>
        <w:autoSpaceDE/>
        <w:autoSpaceDN/>
        <w:adjustRightInd/>
        <w:jc w:val="both"/>
        <w:rPr>
          <w:sz w:val="27"/>
          <w:szCs w:val="27"/>
          <w:lang w:val="tt-RU"/>
        </w:rPr>
      </w:pPr>
      <w:r w:rsidRPr="002B7412">
        <w:rPr>
          <w:sz w:val="27"/>
          <w:szCs w:val="27"/>
          <w:lang w:val="tt-RU"/>
        </w:rPr>
        <w:t xml:space="preserve"> ял мәйданчыклары;</w:t>
      </w:r>
    </w:p>
    <w:p w:rsidR="002B7412" w:rsidRPr="002B7412" w:rsidRDefault="002B7412" w:rsidP="009E770A">
      <w:pPr>
        <w:widowControl/>
        <w:autoSpaceDE/>
        <w:autoSpaceDN/>
        <w:adjustRightInd/>
        <w:jc w:val="both"/>
        <w:rPr>
          <w:sz w:val="27"/>
          <w:szCs w:val="27"/>
          <w:lang w:val="tt-RU"/>
        </w:rPr>
      </w:pPr>
      <w:r w:rsidRPr="002B7412">
        <w:rPr>
          <w:sz w:val="27"/>
          <w:szCs w:val="27"/>
          <w:lang w:val="tt-RU"/>
        </w:rPr>
        <w:t xml:space="preserve"> комплекслар янындагы автотранспорт өчен мәйданчыклар, шулай ук юллар янындагы кибетләр һәм җәмәгать предприятиеләре һәм биналар янында; </w:t>
      </w:r>
    </w:p>
    <w:p w:rsidR="002B7412" w:rsidRPr="002B7412" w:rsidRDefault="002B7412" w:rsidP="009E770A">
      <w:pPr>
        <w:widowControl/>
        <w:autoSpaceDE/>
        <w:autoSpaceDN/>
        <w:adjustRightInd/>
        <w:jc w:val="both"/>
        <w:rPr>
          <w:sz w:val="27"/>
          <w:szCs w:val="27"/>
          <w:lang w:val="tt-RU"/>
        </w:rPr>
      </w:pPr>
      <w:r w:rsidRPr="002B7412">
        <w:rPr>
          <w:sz w:val="27"/>
          <w:szCs w:val="27"/>
          <w:lang w:val="tt-RU"/>
        </w:rPr>
        <w:t xml:space="preserve">АЗС; СТО; </w:t>
      </w:r>
    </w:p>
    <w:p w:rsidR="002B7412" w:rsidRPr="002B7412" w:rsidRDefault="002B7412" w:rsidP="009E770A">
      <w:pPr>
        <w:widowControl/>
        <w:autoSpaceDE/>
        <w:autoSpaceDN/>
        <w:adjustRightInd/>
        <w:jc w:val="both"/>
        <w:rPr>
          <w:sz w:val="27"/>
          <w:szCs w:val="27"/>
          <w:lang w:val="tt-RU"/>
        </w:rPr>
      </w:pPr>
      <w:r w:rsidRPr="002B7412">
        <w:rPr>
          <w:sz w:val="27"/>
          <w:szCs w:val="27"/>
          <w:lang w:val="tt-RU"/>
        </w:rPr>
        <w:t xml:space="preserve">контроль-диспетчерлык пунктлары; </w:t>
      </w:r>
    </w:p>
    <w:p w:rsidR="002B7412" w:rsidRPr="002B7412" w:rsidRDefault="002B7412" w:rsidP="009E770A">
      <w:pPr>
        <w:widowControl/>
        <w:autoSpaceDE/>
        <w:autoSpaceDN/>
        <w:adjustRightInd/>
        <w:jc w:val="both"/>
        <w:rPr>
          <w:sz w:val="27"/>
          <w:szCs w:val="27"/>
          <w:lang w:val="tt-RU"/>
        </w:rPr>
      </w:pPr>
      <w:r w:rsidRPr="002B7412">
        <w:rPr>
          <w:sz w:val="27"/>
          <w:szCs w:val="27"/>
          <w:lang w:val="tt-RU"/>
        </w:rPr>
        <w:t xml:space="preserve">җәмәгать туклануы предприятиеләре; </w:t>
      </w:r>
    </w:p>
    <w:p w:rsidR="002B7412" w:rsidRPr="002B7412" w:rsidRDefault="002B7412" w:rsidP="009E770A">
      <w:pPr>
        <w:widowControl/>
        <w:autoSpaceDE/>
        <w:autoSpaceDN/>
        <w:adjustRightInd/>
        <w:jc w:val="both"/>
        <w:rPr>
          <w:sz w:val="27"/>
          <w:szCs w:val="27"/>
          <w:lang w:val="tt-RU"/>
        </w:rPr>
      </w:pPr>
      <w:r w:rsidRPr="002B7412">
        <w:rPr>
          <w:sz w:val="27"/>
          <w:szCs w:val="27"/>
          <w:lang w:val="tt-RU"/>
        </w:rPr>
        <w:t>юу пунктлары (АЗС һәм СТО белән комплекста).</w:t>
      </w:r>
    </w:p>
    <w:p w:rsidR="002B7412" w:rsidRPr="002B7412" w:rsidRDefault="002B7412" w:rsidP="009E770A">
      <w:pPr>
        <w:widowControl/>
        <w:autoSpaceDE/>
        <w:autoSpaceDN/>
        <w:adjustRightInd/>
        <w:ind w:firstLine="850"/>
        <w:jc w:val="both"/>
        <w:rPr>
          <w:sz w:val="27"/>
          <w:szCs w:val="27"/>
          <w:lang w:val="tt-RU"/>
        </w:rPr>
      </w:pPr>
      <w:r w:rsidRPr="002B7412">
        <w:rPr>
          <w:sz w:val="27"/>
          <w:szCs w:val="27"/>
          <w:lang w:val="tt-RU"/>
        </w:rPr>
        <w:t>5.2.37.Останово һәм утырту мәйданчыклары һәм пассажирлар өчен павильоннар урыннарда автобус тукталышларын күз алдында тотарга кирәк. Тукталыш мәйданчыкларының киңлеген юлның төп полосаларының тигез киңлегендә, ә озынлыгын бер үк вакытта туктаучы автобуслар санына бәйле рәвештә, әмма кимендә 10 метр кабул итәргә кирәк. I нче категория юлларында автобус тукталышларын җир полотносыннан читтә урнаштырырга кирәк, куркынычсызлык максатыннан аларны машина юлыннан аерып алырга кирәк. I категория юлларында автобус тукталышлары берсен икенчесенә каршы урнаштырырга кирәк, ә II - V категория юлларында аларны павильоннарның якындагы стеналары арасындагы 30 метрдан да ким булмаган арага күчерергә кирәк. I - III категория юлларында автобус тукталышларын 3 чакрымнан да ешрак түгел, ә курорт районнарында һәм халык күп яши торган урыннарда - 1,5 чакрымнан да ешрак билгеләргә кирәк.</w:t>
      </w:r>
    </w:p>
    <w:p w:rsidR="002B7412" w:rsidRPr="002B7412" w:rsidRDefault="002B7412" w:rsidP="009E770A">
      <w:pPr>
        <w:widowControl/>
        <w:autoSpaceDE/>
        <w:autoSpaceDN/>
        <w:adjustRightInd/>
        <w:ind w:firstLine="850"/>
        <w:jc w:val="both"/>
        <w:rPr>
          <w:sz w:val="27"/>
          <w:szCs w:val="27"/>
          <w:lang w:val="tt-RU"/>
        </w:rPr>
      </w:pPr>
      <w:r w:rsidRPr="002B7412">
        <w:rPr>
          <w:sz w:val="27"/>
          <w:szCs w:val="27"/>
          <w:lang w:val="tt-RU"/>
        </w:rPr>
        <w:t>5.2.38. Күрсәтелгән мәйданчыкларның сыйдырышлылыгы 1 категория юлларында тәүлеккә 30000 транспорт берәмлегенә кадәр, II һәм III категорияләр юлларында - 10, IV категория юлларында - 10, IV категория юлларында кимендә 20 - 50 транспорт берәмлеген туктауга исәп тотарга кирәк. I категория юлларында мәйданчыклар икеяклы урнашканда, аларның сыйдырышлылыгы югарыда күрсәтелгән урыннар белән чагыштырганда ике тапкырга кими. Ял итү мәйданчыклары, туристлык транспорты тукталышлары яхшы булырга тиеш төзелгән. Ял итү мәйданчыклары территориясендә бәдрәфләр, эчәргә яраклы су чыганаклары, чүп-чар җыю урыннары, азык кабул итү урыннары, автомобильләрне техник карау корылмалары һәм сәүдә пунктлары каралырга мөмкин.</w:t>
      </w:r>
    </w:p>
    <w:p w:rsidR="002B7412" w:rsidRPr="002B7412" w:rsidRDefault="002B7412" w:rsidP="009E770A">
      <w:pPr>
        <w:widowControl/>
        <w:autoSpaceDE/>
        <w:autoSpaceDN/>
        <w:adjustRightInd/>
        <w:ind w:firstLine="850"/>
        <w:jc w:val="both"/>
        <w:rPr>
          <w:sz w:val="27"/>
          <w:szCs w:val="27"/>
          <w:lang w:val="tt-RU"/>
        </w:rPr>
      </w:pPr>
      <w:r w:rsidRPr="002B7412">
        <w:rPr>
          <w:sz w:val="27"/>
          <w:szCs w:val="27"/>
          <w:lang w:val="tt-RU"/>
        </w:rPr>
        <w:t xml:space="preserve"> 5.2.39.АЗС һәм юл СТО урнаштыру икътисадый һәм йөзгә таянып башкарылырга тиеш</w:t>
      </w:r>
    </w:p>
    <w:p w:rsidR="002B7412" w:rsidRPr="002B7412" w:rsidRDefault="002B7412" w:rsidP="009E770A">
      <w:pPr>
        <w:widowControl/>
        <w:autoSpaceDE/>
        <w:autoSpaceDN/>
        <w:adjustRightInd/>
        <w:jc w:val="right"/>
        <w:rPr>
          <w:sz w:val="27"/>
          <w:szCs w:val="27"/>
          <w:lang w:val="tt-RU"/>
        </w:rPr>
      </w:pPr>
      <w:r w:rsidRPr="002B7412">
        <w:rPr>
          <w:sz w:val="27"/>
          <w:szCs w:val="27"/>
          <w:lang w:val="tt-RU"/>
        </w:rPr>
        <w:t>51 нче таблица</w:t>
      </w:r>
    </w:p>
    <w:p w:rsidR="002B7412" w:rsidRPr="002B7412" w:rsidRDefault="002B7412" w:rsidP="009E770A">
      <w:pPr>
        <w:widowControl/>
        <w:autoSpaceDE/>
        <w:autoSpaceDN/>
        <w:adjustRightInd/>
        <w:ind w:firstLine="850"/>
        <w:jc w:val="both"/>
        <w:rPr>
          <w:sz w:val="27"/>
          <w:szCs w:val="27"/>
          <w:lang w:val="tt-RU"/>
        </w:rPr>
      </w:pPr>
      <w:r w:rsidRPr="002B7412">
        <w:rPr>
          <w:sz w:val="27"/>
          <w:szCs w:val="27"/>
          <w:lang w:val="tt-RU"/>
        </w:rPr>
        <w:t>Искәртмә: Кисешү зонасында АЗС урнашкан очракта аның  күәтен , исәпкә алып, хезмәт күрсәтә торган барлык юлларның озынлыгы, хәрәкәт интенсивлыгы һәм бу участокларда башка исәп-хисап күрсәткечләре (ачыкланырга) төгәлләштерелергә тиеш.</w:t>
      </w:r>
    </w:p>
    <w:p w:rsidR="002B7412" w:rsidRPr="002B7412" w:rsidRDefault="002B7412" w:rsidP="009E770A">
      <w:pPr>
        <w:widowControl/>
        <w:autoSpaceDE/>
        <w:autoSpaceDN/>
        <w:adjustRightInd/>
        <w:jc w:val="both"/>
        <w:rPr>
          <w:sz w:val="27"/>
          <w:szCs w:val="27"/>
          <w:lang w:val="tt-RU"/>
        </w:rPr>
      </w:pPr>
      <w:r w:rsidRPr="002B7412">
        <w:rPr>
          <w:sz w:val="27"/>
          <w:szCs w:val="27"/>
          <w:lang w:val="tt-RU"/>
        </w:rPr>
        <w:t>АЗСларга булган ихтыяҗны исәпләгәндә шуны истә тотарга кирәк: 20 - 40 километр озынлыктагы эре шәһәр торак пунктыннан беренче узышта шәһәр яны рейсларын башкаручы автомобильләр 90 процентка якынын тәшкил итә.</w:t>
      </w:r>
    </w:p>
    <w:p w:rsidR="002B7412" w:rsidRPr="002B7412" w:rsidRDefault="002B7412" w:rsidP="009E770A">
      <w:pPr>
        <w:widowControl/>
        <w:autoSpaceDE/>
        <w:autoSpaceDN/>
        <w:adjustRightInd/>
        <w:ind w:firstLine="850"/>
        <w:jc w:val="both"/>
        <w:rPr>
          <w:sz w:val="27"/>
          <w:szCs w:val="27"/>
          <w:lang w:val="tt-RU"/>
        </w:rPr>
      </w:pPr>
      <w:r w:rsidRPr="002B7412">
        <w:rPr>
          <w:sz w:val="27"/>
          <w:szCs w:val="27"/>
          <w:lang w:val="tt-RU"/>
        </w:rPr>
        <w:lastRenderedPageBreak/>
        <w:t>Исәп-хисапларда беренче аралыкта заправкага мохтаҗ автомобильләрнең өлеше якынча 50 процент тәшкил итә, дип кабул итәргә кирәк. Шуның нигезендә автотранспортның заправкаларга ихтыяҗы 0,5 коэффициенты белән кабул ителә.</w:t>
      </w:r>
      <w:r w:rsidRPr="002B7412">
        <w:rPr>
          <w:rFonts w:ascii="Calibri" w:eastAsia="Calibri" w:hAnsi="Calibri" w:cs="Calibri"/>
          <w:sz w:val="27"/>
          <w:szCs w:val="27"/>
          <w:lang w:val="tt-RU"/>
        </w:rPr>
        <w:t xml:space="preserve"> </w:t>
      </w:r>
      <w:r w:rsidRPr="002B7412">
        <w:rPr>
          <w:sz w:val="27"/>
          <w:szCs w:val="27"/>
          <w:lang w:val="tt-RU"/>
        </w:rPr>
        <w:t>Алга таба, әмма шундый торак пунктлардан 100 километр ераклыкта, заправкага мохтаҗ автомобильләр өлеше гомуми хәрәкәт интенсивлыгының 75 процентын тәшкил итә.</w:t>
      </w:r>
      <w:r w:rsidRPr="002B7412">
        <w:rPr>
          <w:rFonts w:ascii="Calibri" w:eastAsia="Calibri" w:hAnsi="Calibri" w:cs="Calibri"/>
          <w:sz w:val="27"/>
          <w:szCs w:val="27"/>
          <w:lang w:val="tt-RU"/>
        </w:rPr>
        <w:t xml:space="preserve"> </w:t>
      </w:r>
      <w:r w:rsidRPr="002B7412">
        <w:rPr>
          <w:sz w:val="27"/>
          <w:szCs w:val="27"/>
          <w:lang w:val="tt-RU"/>
        </w:rPr>
        <w:t>Бу очракта төзәтү коэффициенты-0,75. Юлның калган өлешендә бөтен транспорт исәп-хисапка алына.</w:t>
      </w:r>
    </w:p>
    <w:p w:rsidR="002B7412" w:rsidRPr="002B7412" w:rsidRDefault="002B7412" w:rsidP="009E770A">
      <w:pPr>
        <w:widowControl/>
        <w:autoSpaceDE/>
        <w:autoSpaceDN/>
        <w:adjustRightInd/>
        <w:ind w:firstLine="850"/>
        <w:jc w:val="both"/>
        <w:rPr>
          <w:sz w:val="27"/>
          <w:szCs w:val="27"/>
          <w:lang w:val="tt-RU"/>
        </w:rPr>
      </w:pPr>
      <w:r w:rsidRPr="002B7412">
        <w:rPr>
          <w:sz w:val="27"/>
          <w:szCs w:val="27"/>
          <w:lang w:val="tt-RU"/>
        </w:rPr>
        <w:t>5.2.40. Алар арасындагы ераклыкка һәм хәрәкәт интенсивлыгына карап, юл плосаларында Т Х К С постлар санын 42 нче таблица буенча кабул итәргә киңәш ителә.</w:t>
      </w:r>
    </w:p>
    <w:p w:rsidR="002B7412" w:rsidRDefault="002B7412" w:rsidP="009E770A">
      <w:pPr>
        <w:ind w:firstLine="850"/>
        <w:jc w:val="both"/>
        <w:rPr>
          <w:sz w:val="27"/>
          <w:szCs w:val="27"/>
          <w:lang w:val="tt-RU"/>
        </w:rPr>
      </w:pPr>
    </w:p>
    <w:p w:rsidR="002B7412" w:rsidRPr="002B7412" w:rsidRDefault="002B7412" w:rsidP="009E770A">
      <w:pPr>
        <w:widowControl/>
        <w:autoSpaceDE/>
        <w:autoSpaceDN/>
        <w:adjustRightInd/>
        <w:jc w:val="right"/>
        <w:rPr>
          <w:b/>
          <w:sz w:val="26"/>
          <w:szCs w:val="26"/>
          <w:lang w:val="tt-RU"/>
        </w:rPr>
      </w:pPr>
      <w:r w:rsidRPr="002B7412">
        <w:rPr>
          <w:b/>
          <w:sz w:val="26"/>
          <w:szCs w:val="26"/>
          <w:lang w:val="tt-RU"/>
        </w:rPr>
        <w:t>42 нче таблица</w:t>
      </w:r>
    </w:p>
    <w:p w:rsidR="002B7412" w:rsidRPr="002B7412" w:rsidRDefault="002B7412" w:rsidP="009E770A">
      <w:pPr>
        <w:widowControl/>
        <w:autoSpaceDE/>
        <w:autoSpaceDN/>
        <w:adjustRightInd/>
        <w:jc w:val="center"/>
        <w:rPr>
          <w:b/>
          <w:sz w:val="26"/>
          <w:szCs w:val="26"/>
          <w:lang w:val="tt-RU"/>
        </w:rPr>
      </w:pPr>
      <w:r w:rsidRPr="002B7412">
        <w:rPr>
          <w:b/>
          <w:sz w:val="26"/>
          <w:szCs w:val="26"/>
          <w:lang w:val="tt-RU"/>
        </w:rPr>
        <w:t>Юл йөрү урыннарында Т Х К С постлар санын билгеләү</w:t>
      </w:r>
    </w:p>
    <w:tbl>
      <w:tblPr>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980"/>
        <w:gridCol w:w="850"/>
        <w:gridCol w:w="993"/>
        <w:gridCol w:w="992"/>
        <w:gridCol w:w="850"/>
        <w:gridCol w:w="993"/>
        <w:gridCol w:w="2976"/>
      </w:tblGrid>
      <w:tr w:rsidR="002B7412" w:rsidRPr="002B7412" w:rsidTr="006C13BF">
        <w:trPr>
          <w:trHeight w:val="495"/>
        </w:trPr>
        <w:tc>
          <w:tcPr>
            <w:tcW w:w="1980" w:type="dxa"/>
            <w:vMerge w:val="restart"/>
          </w:tcPr>
          <w:p w:rsidR="002B7412" w:rsidRPr="002B7412" w:rsidRDefault="002B7412" w:rsidP="009E770A">
            <w:pPr>
              <w:widowControl/>
              <w:autoSpaceDE/>
              <w:autoSpaceDN/>
              <w:adjustRightInd/>
              <w:jc w:val="both"/>
              <w:rPr>
                <w:b/>
                <w:sz w:val="26"/>
                <w:szCs w:val="26"/>
                <w:lang w:val="tt-RU"/>
              </w:rPr>
            </w:pPr>
            <w:r w:rsidRPr="002B7412">
              <w:rPr>
                <w:b/>
                <w:sz w:val="26"/>
                <w:szCs w:val="26"/>
                <w:lang w:val="tt-RU"/>
              </w:rPr>
              <w:t>Хәрәкәт интенсивлыгы</w:t>
            </w:r>
          </w:p>
          <w:p w:rsidR="002B7412" w:rsidRPr="002B7412" w:rsidRDefault="002B7412" w:rsidP="009E770A">
            <w:pPr>
              <w:widowControl/>
              <w:autoSpaceDE/>
              <w:autoSpaceDN/>
              <w:adjustRightInd/>
              <w:jc w:val="both"/>
              <w:rPr>
                <w:b/>
                <w:sz w:val="26"/>
                <w:szCs w:val="26"/>
                <w:lang w:val="tt-RU"/>
              </w:rPr>
            </w:pPr>
            <w:r w:rsidRPr="002B7412">
              <w:rPr>
                <w:b/>
                <w:sz w:val="26"/>
                <w:szCs w:val="26"/>
                <w:lang w:val="tt-RU"/>
              </w:rPr>
              <w:t>транспорт берәмлекләре /</w:t>
            </w:r>
          </w:p>
          <w:p w:rsidR="002B7412" w:rsidRPr="002B7412" w:rsidRDefault="002B7412" w:rsidP="009E770A">
            <w:pPr>
              <w:widowControl/>
              <w:autoSpaceDE/>
              <w:autoSpaceDN/>
              <w:adjustRightInd/>
              <w:jc w:val="both"/>
              <w:rPr>
                <w:b/>
                <w:sz w:val="26"/>
                <w:szCs w:val="26"/>
                <w:lang w:val="tt-RU"/>
              </w:rPr>
            </w:pPr>
            <w:r w:rsidRPr="002B7412">
              <w:rPr>
                <w:b/>
                <w:sz w:val="26"/>
                <w:szCs w:val="26"/>
                <w:lang w:val="tt-RU"/>
              </w:rPr>
              <w:t>тәүлек</w:t>
            </w:r>
          </w:p>
        </w:tc>
        <w:tc>
          <w:tcPr>
            <w:tcW w:w="4678" w:type="dxa"/>
            <w:gridSpan w:val="5"/>
          </w:tcPr>
          <w:p w:rsidR="002B7412" w:rsidRPr="002B7412" w:rsidRDefault="002B7412" w:rsidP="009E770A">
            <w:pPr>
              <w:widowControl/>
              <w:autoSpaceDE/>
              <w:autoSpaceDN/>
              <w:adjustRightInd/>
              <w:jc w:val="both"/>
              <w:rPr>
                <w:b/>
                <w:sz w:val="26"/>
                <w:szCs w:val="26"/>
                <w:lang w:val="tt-RU"/>
              </w:rPr>
            </w:pPr>
            <w:r w:rsidRPr="002B7412">
              <w:rPr>
                <w:b/>
                <w:sz w:val="26"/>
                <w:szCs w:val="26"/>
                <w:lang w:val="tt-RU"/>
              </w:rPr>
              <w:t>Т Х К С карап, постлар саны</w:t>
            </w:r>
          </w:p>
          <w:p w:rsidR="002B7412" w:rsidRPr="002B7412" w:rsidRDefault="002B7412" w:rsidP="009E770A">
            <w:pPr>
              <w:widowControl/>
              <w:autoSpaceDE/>
              <w:autoSpaceDN/>
              <w:adjustRightInd/>
              <w:jc w:val="both"/>
              <w:rPr>
                <w:b/>
                <w:sz w:val="26"/>
                <w:szCs w:val="26"/>
                <w:lang w:val="tt-RU"/>
              </w:rPr>
            </w:pPr>
            <w:r w:rsidRPr="002B7412">
              <w:rPr>
                <w:b/>
                <w:sz w:val="26"/>
                <w:szCs w:val="26"/>
                <w:lang w:val="tt-RU"/>
              </w:rPr>
              <w:t>алар арасында ераклык, километр</w:t>
            </w:r>
          </w:p>
        </w:tc>
        <w:tc>
          <w:tcPr>
            <w:tcW w:w="2976" w:type="dxa"/>
            <w:vMerge w:val="restart"/>
          </w:tcPr>
          <w:p w:rsidR="002B7412" w:rsidRPr="002B7412" w:rsidRDefault="002B7412" w:rsidP="009E770A">
            <w:pPr>
              <w:widowControl/>
              <w:autoSpaceDE/>
              <w:autoSpaceDN/>
              <w:adjustRightInd/>
              <w:jc w:val="both"/>
              <w:rPr>
                <w:b/>
                <w:sz w:val="26"/>
                <w:szCs w:val="26"/>
                <w:lang w:val="tt-RU"/>
              </w:rPr>
            </w:pPr>
          </w:p>
          <w:p w:rsidR="002B7412" w:rsidRPr="002B7412" w:rsidRDefault="002B7412" w:rsidP="009E770A">
            <w:pPr>
              <w:widowControl/>
              <w:autoSpaceDE/>
              <w:autoSpaceDN/>
              <w:adjustRightInd/>
              <w:jc w:val="both"/>
              <w:rPr>
                <w:b/>
                <w:sz w:val="26"/>
                <w:szCs w:val="26"/>
                <w:lang w:val="tt-RU"/>
              </w:rPr>
            </w:pPr>
            <w:r w:rsidRPr="002B7412">
              <w:rPr>
                <w:b/>
                <w:sz w:val="26"/>
                <w:szCs w:val="26"/>
                <w:lang w:val="tt-RU"/>
              </w:rPr>
              <w:t>Т Х К С урнаштыру</w:t>
            </w:r>
          </w:p>
          <w:p w:rsidR="002B7412" w:rsidRPr="002B7412" w:rsidRDefault="002B7412" w:rsidP="009E770A">
            <w:pPr>
              <w:widowControl/>
              <w:autoSpaceDE/>
              <w:autoSpaceDN/>
              <w:adjustRightInd/>
              <w:jc w:val="both"/>
              <w:rPr>
                <w:b/>
                <w:sz w:val="26"/>
                <w:szCs w:val="26"/>
                <w:lang w:val="tt-RU"/>
              </w:rPr>
            </w:pPr>
          </w:p>
        </w:tc>
      </w:tr>
      <w:tr w:rsidR="002B7412" w:rsidRPr="002B7412" w:rsidTr="006C13BF">
        <w:trPr>
          <w:trHeight w:val="465"/>
        </w:trPr>
        <w:tc>
          <w:tcPr>
            <w:tcW w:w="1980" w:type="dxa"/>
            <w:vMerge/>
          </w:tcPr>
          <w:p w:rsidR="002B7412" w:rsidRPr="002B7412" w:rsidRDefault="002B7412" w:rsidP="009E770A">
            <w:pPr>
              <w:autoSpaceDE/>
              <w:autoSpaceDN/>
              <w:adjustRightInd/>
              <w:jc w:val="both"/>
              <w:rPr>
                <w:b/>
                <w:sz w:val="26"/>
                <w:szCs w:val="26"/>
                <w:lang w:val="tt-RU"/>
              </w:rPr>
            </w:pPr>
          </w:p>
        </w:tc>
        <w:tc>
          <w:tcPr>
            <w:tcW w:w="850" w:type="dxa"/>
            <w:tcBorders>
              <w:top w:val="single" w:sz="4" w:space="0" w:color="000000"/>
              <w:left w:val="single" w:sz="4" w:space="0" w:color="000000"/>
              <w:bottom w:val="single" w:sz="4" w:space="0" w:color="000000"/>
              <w:right w:val="single" w:sz="4" w:space="0" w:color="000000"/>
            </w:tcBorders>
          </w:tcPr>
          <w:p w:rsidR="002B7412" w:rsidRPr="002B7412" w:rsidRDefault="002B7412" w:rsidP="009E770A">
            <w:pPr>
              <w:widowControl/>
              <w:autoSpaceDE/>
              <w:autoSpaceDN/>
              <w:adjustRightInd/>
              <w:jc w:val="both"/>
              <w:rPr>
                <w:b/>
                <w:sz w:val="26"/>
                <w:szCs w:val="26"/>
                <w:lang w:val="tt-RU"/>
              </w:rPr>
            </w:pPr>
            <w:r w:rsidRPr="002B7412">
              <w:rPr>
                <w:b/>
                <w:sz w:val="26"/>
                <w:szCs w:val="26"/>
                <w:lang w:val="tt-RU"/>
              </w:rPr>
              <w:t>80</w:t>
            </w:r>
          </w:p>
        </w:tc>
        <w:tc>
          <w:tcPr>
            <w:tcW w:w="993" w:type="dxa"/>
            <w:tcBorders>
              <w:top w:val="single" w:sz="4" w:space="0" w:color="000000"/>
              <w:left w:val="single" w:sz="4" w:space="0" w:color="000000"/>
              <w:bottom w:val="single" w:sz="4" w:space="0" w:color="000000"/>
              <w:right w:val="single" w:sz="4" w:space="0" w:color="000000"/>
            </w:tcBorders>
          </w:tcPr>
          <w:p w:rsidR="002B7412" w:rsidRPr="002B7412" w:rsidRDefault="002B7412" w:rsidP="009E770A">
            <w:pPr>
              <w:widowControl/>
              <w:autoSpaceDE/>
              <w:autoSpaceDN/>
              <w:adjustRightInd/>
              <w:jc w:val="both"/>
              <w:rPr>
                <w:b/>
                <w:sz w:val="26"/>
                <w:szCs w:val="26"/>
                <w:lang w:val="tt-RU"/>
              </w:rPr>
            </w:pPr>
            <w:r w:rsidRPr="002B7412">
              <w:rPr>
                <w:b/>
                <w:sz w:val="26"/>
                <w:szCs w:val="26"/>
                <w:lang w:val="tt-RU"/>
              </w:rPr>
              <w:t>100</w:t>
            </w:r>
          </w:p>
        </w:tc>
        <w:tc>
          <w:tcPr>
            <w:tcW w:w="992" w:type="dxa"/>
            <w:tcBorders>
              <w:top w:val="single" w:sz="4" w:space="0" w:color="000000"/>
              <w:left w:val="single" w:sz="4" w:space="0" w:color="000000"/>
              <w:bottom w:val="single" w:sz="4" w:space="0" w:color="000000"/>
              <w:right w:val="single" w:sz="4" w:space="0" w:color="000000"/>
            </w:tcBorders>
          </w:tcPr>
          <w:p w:rsidR="002B7412" w:rsidRPr="002B7412" w:rsidRDefault="002B7412" w:rsidP="009E770A">
            <w:pPr>
              <w:widowControl/>
              <w:autoSpaceDE/>
              <w:autoSpaceDN/>
              <w:adjustRightInd/>
              <w:jc w:val="both"/>
              <w:rPr>
                <w:b/>
                <w:sz w:val="26"/>
                <w:szCs w:val="26"/>
                <w:lang w:val="tt-RU"/>
              </w:rPr>
            </w:pPr>
            <w:r w:rsidRPr="002B7412">
              <w:rPr>
                <w:b/>
                <w:sz w:val="26"/>
                <w:szCs w:val="26"/>
                <w:lang w:val="tt-RU"/>
              </w:rPr>
              <w:t>150</w:t>
            </w:r>
          </w:p>
        </w:tc>
        <w:tc>
          <w:tcPr>
            <w:tcW w:w="850" w:type="dxa"/>
            <w:tcBorders>
              <w:top w:val="single" w:sz="4" w:space="0" w:color="000000"/>
              <w:left w:val="single" w:sz="4" w:space="0" w:color="000000"/>
              <w:bottom w:val="single" w:sz="4" w:space="0" w:color="000000"/>
              <w:right w:val="single" w:sz="4" w:space="0" w:color="000000"/>
            </w:tcBorders>
          </w:tcPr>
          <w:p w:rsidR="002B7412" w:rsidRPr="002B7412" w:rsidRDefault="002B7412" w:rsidP="009E770A">
            <w:pPr>
              <w:widowControl/>
              <w:autoSpaceDE/>
              <w:autoSpaceDN/>
              <w:adjustRightInd/>
              <w:jc w:val="both"/>
              <w:rPr>
                <w:b/>
                <w:sz w:val="26"/>
                <w:szCs w:val="26"/>
                <w:lang w:val="tt-RU"/>
              </w:rPr>
            </w:pPr>
            <w:r w:rsidRPr="002B7412">
              <w:rPr>
                <w:b/>
                <w:sz w:val="26"/>
                <w:szCs w:val="26"/>
                <w:lang w:val="tt-RU"/>
              </w:rPr>
              <w:t>200</w:t>
            </w:r>
          </w:p>
        </w:tc>
        <w:tc>
          <w:tcPr>
            <w:tcW w:w="993" w:type="dxa"/>
            <w:tcBorders>
              <w:top w:val="single" w:sz="4" w:space="0" w:color="000000"/>
              <w:left w:val="single" w:sz="4" w:space="0" w:color="000000"/>
              <w:bottom w:val="single" w:sz="4" w:space="0" w:color="000000"/>
              <w:right w:val="single" w:sz="4" w:space="0" w:color="000000"/>
            </w:tcBorders>
          </w:tcPr>
          <w:p w:rsidR="002B7412" w:rsidRPr="002B7412" w:rsidRDefault="002B7412" w:rsidP="009E770A">
            <w:pPr>
              <w:widowControl/>
              <w:autoSpaceDE/>
              <w:autoSpaceDN/>
              <w:adjustRightInd/>
              <w:jc w:val="both"/>
              <w:rPr>
                <w:b/>
                <w:sz w:val="26"/>
                <w:szCs w:val="26"/>
                <w:lang w:val="tt-RU"/>
              </w:rPr>
            </w:pPr>
            <w:r w:rsidRPr="002B7412">
              <w:rPr>
                <w:b/>
                <w:sz w:val="26"/>
                <w:szCs w:val="26"/>
                <w:lang w:val="tt-RU"/>
              </w:rPr>
              <w:t>250</w:t>
            </w:r>
          </w:p>
        </w:tc>
        <w:tc>
          <w:tcPr>
            <w:tcW w:w="2976" w:type="dxa"/>
            <w:vMerge/>
          </w:tcPr>
          <w:p w:rsidR="002B7412" w:rsidRPr="002B7412" w:rsidRDefault="002B7412" w:rsidP="009E770A">
            <w:pPr>
              <w:autoSpaceDE/>
              <w:autoSpaceDN/>
              <w:adjustRightInd/>
              <w:jc w:val="both"/>
              <w:rPr>
                <w:b/>
                <w:sz w:val="26"/>
                <w:szCs w:val="26"/>
                <w:lang w:val="tt-RU"/>
              </w:rPr>
            </w:pPr>
          </w:p>
        </w:tc>
      </w:tr>
      <w:tr w:rsidR="002B7412" w:rsidRPr="002B7412" w:rsidTr="006C13BF">
        <w:tc>
          <w:tcPr>
            <w:tcW w:w="1980" w:type="dxa"/>
            <w:tcBorders>
              <w:top w:val="single" w:sz="4" w:space="0" w:color="000000"/>
              <w:left w:val="single" w:sz="4" w:space="0" w:color="000000"/>
              <w:bottom w:val="single" w:sz="4" w:space="0" w:color="000000"/>
              <w:right w:val="single" w:sz="4" w:space="0" w:color="000000"/>
            </w:tcBorders>
          </w:tcPr>
          <w:p w:rsidR="002B7412" w:rsidRPr="002B7412" w:rsidRDefault="002B7412" w:rsidP="009E770A">
            <w:pPr>
              <w:widowControl/>
              <w:autoSpaceDE/>
              <w:autoSpaceDN/>
              <w:adjustRightInd/>
              <w:jc w:val="both"/>
              <w:rPr>
                <w:sz w:val="26"/>
                <w:szCs w:val="26"/>
                <w:lang w:val="tt-RU"/>
              </w:rPr>
            </w:pPr>
            <w:r w:rsidRPr="002B7412">
              <w:rPr>
                <w:sz w:val="26"/>
                <w:szCs w:val="26"/>
                <w:lang w:val="tt-RU"/>
              </w:rPr>
              <w:t>1 000</w:t>
            </w:r>
          </w:p>
        </w:tc>
        <w:tc>
          <w:tcPr>
            <w:tcW w:w="850" w:type="dxa"/>
            <w:tcBorders>
              <w:top w:val="single" w:sz="4" w:space="0" w:color="000000"/>
              <w:left w:val="single" w:sz="4" w:space="0" w:color="000000"/>
              <w:bottom w:val="single" w:sz="4" w:space="0" w:color="000000"/>
              <w:right w:val="single" w:sz="4" w:space="0" w:color="000000"/>
            </w:tcBorders>
          </w:tcPr>
          <w:p w:rsidR="002B7412" w:rsidRPr="002B7412" w:rsidRDefault="002B7412" w:rsidP="009E770A">
            <w:pPr>
              <w:widowControl/>
              <w:autoSpaceDE/>
              <w:autoSpaceDN/>
              <w:adjustRightInd/>
              <w:jc w:val="both"/>
              <w:rPr>
                <w:sz w:val="26"/>
                <w:szCs w:val="26"/>
                <w:lang w:val="tt-RU"/>
              </w:rPr>
            </w:pPr>
            <w:r w:rsidRPr="002B7412">
              <w:rPr>
                <w:sz w:val="26"/>
                <w:szCs w:val="26"/>
                <w:lang w:val="tt-RU"/>
              </w:rPr>
              <w:t>1</w:t>
            </w:r>
          </w:p>
        </w:tc>
        <w:tc>
          <w:tcPr>
            <w:tcW w:w="993" w:type="dxa"/>
            <w:tcBorders>
              <w:top w:val="single" w:sz="4" w:space="0" w:color="000000"/>
              <w:left w:val="single" w:sz="4" w:space="0" w:color="000000"/>
              <w:bottom w:val="single" w:sz="4" w:space="0" w:color="000000"/>
              <w:right w:val="single" w:sz="4" w:space="0" w:color="000000"/>
            </w:tcBorders>
          </w:tcPr>
          <w:p w:rsidR="002B7412" w:rsidRPr="002B7412" w:rsidRDefault="002B7412" w:rsidP="009E770A">
            <w:pPr>
              <w:widowControl/>
              <w:autoSpaceDE/>
              <w:autoSpaceDN/>
              <w:adjustRightInd/>
              <w:jc w:val="both"/>
              <w:rPr>
                <w:sz w:val="26"/>
                <w:szCs w:val="26"/>
                <w:lang w:val="tt-RU"/>
              </w:rPr>
            </w:pPr>
            <w:r w:rsidRPr="002B7412">
              <w:rPr>
                <w:sz w:val="26"/>
                <w:szCs w:val="26"/>
                <w:lang w:val="tt-RU"/>
              </w:rPr>
              <w:t>1</w:t>
            </w:r>
          </w:p>
        </w:tc>
        <w:tc>
          <w:tcPr>
            <w:tcW w:w="992" w:type="dxa"/>
            <w:tcBorders>
              <w:top w:val="single" w:sz="4" w:space="0" w:color="000000"/>
              <w:left w:val="single" w:sz="4" w:space="0" w:color="000000"/>
              <w:bottom w:val="single" w:sz="4" w:space="0" w:color="000000"/>
              <w:right w:val="single" w:sz="4" w:space="0" w:color="000000"/>
            </w:tcBorders>
          </w:tcPr>
          <w:p w:rsidR="002B7412" w:rsidRPr="002B7412" w:rsidRDefault="002B7412" w:rsidP="009E770A">
            <w:pPr>
              <w:widowControl/>
              <w:autoSpaceDE/>
              <w:autoSpaceDN/>
              <w:adjustRightInd/>
              <w:jc w:val="both"/>
              <w:rPr>
                <w:sz w:val="26"/>
                <w:szCs w:val="26"/>
                <w:lang w:val="tt-RU"/>
              </w:rPr>
            </w:pPr>
            <w:r w:rsidRPr="002B7412">
              <w:rPr>
                <w:sz w:val="26"/>
                <w:szCs w:val="26"/>
                <w:lang w:val="tt-RU"/>
              </w:rPr>
              <w:t>1</w:t>
            </w:r>
          </w:p>
        </w:tc>
        <w:tc>
          <w:tcPr>
            <w:tcW w:w="850" w:type="dxa"/>
            <w:tcBorders>
              <w:top w:val="single" w:sz="4" w:space="0" w:color="000000"/>
              <w:left w:val="single" w:sz="4" w:space="0" w:color="000000"/>
              <w:bottom w:val="single" w:sz="4" w:space="0" w:color="000000"/>
              <w:right w:val="single" w:sz="4" w:space="0" w:color="000000"/>
            </w:tcBorders>
          </w:tcPr>
          <w:p w:rsidR="002B7412" w:rsidRPr="002B7412" w:rsidRDefault="002B7412" w:rsidP="009E770A">
            <w:pPr>
              <w:widowControl/>
              <w:autoSpaceDE/>
              <w:autoSpaceDN/>
              <w:adjustRightInd/>
              <w:jc w:val="both"/>
              <w:rPr>
                <w:sz w:val="26"/>
                <w:szCs w:val="26"/>
                <w:lang w:val="tt-RU"/>
              </w:rPr>
            </w:pPr>
            <w:r w:rsidRPr="002B7412">
              <w:rPr>
                <w:sz w:val="26"/>
                <w:szCs w:val="26"/>
                <w:lang w:val="tt-RU"/>
              </w:rPr>
              <w:t>2</w:t>
            </w:r>
          </w:p>
        </w:tc>
        <w:tc>
          <w:tcPr>
            <w:tcW w:w="993" w:type="dxa"/>
            <w:tcBorders>
              <w:top w:val="single" w:sz="4" w:space="0" w:color="000000"/>
              <w:left w:val="single" w:sz="4" w:space="0" w:color="000000"/>
              <w:bottom w:val="single" w:sz="4" w:space="0" w:color="000000"/>
              <w:right w:val="single" w:sz="4" w:space="0" w:color="000000"/>
            </w:tcBorders>
          </w:tcPr>
          <w:p w:rsidR="002B7412" w:rsidRPr="002B7412" w:rsidRDefault="002B7412" w:rsidP="009E770A">
            <w:pPr>
              <w:widowControl/>
              <w:autoSpaceDE/>
              <w:autoSpaceDN/>
              <w:adjustRightInd/>
              <w:jc w:val="both"/>
              <w:rPr>
                <w:sz w:val="26"/>
                <w:szCs w:val="26"/>
                <w:lang w:val="tt-RU"/>
              </w:rPr>
            </w:pPr>
            <w:r w:rsidRPr="002B7412">
              <w:rPr>
                <w:sz w:val="26"/>
                <w:szCs w:val="26"/>
                <w:lang w:val="tt-RU"/>
              </w:rPr>
              <w:t>3</w:t>
            </w:r>
          </w:p>
        </w:tc>
        <w:tc>
          <w:tcPr>
            <w:tcW w:w="2976" w:type="dxa"/>
          </w:tcPr>
          <w:p w:rsidR="002B7412" w:rsidRPr="002B7412" w:rsidRDefault="002B7412" w:rsidP="009E770A">
            <w:pPr>
              <w:widowControl/>
              <w:autoSpaceDE/>
              <w:autoSpaceDN/>
              <w:adjustRightInd/>
              <w:jc w:val="both"/>
              <w:rPr>
                <w:sz w:val="26"/>
                <w:szCs w:val="26"/>
                <w:lang w:val="tt-RU"/>
              </w:rPr>
            </w:pPr>
            <w:r w:rsidRPr="002B7412">
              <w:rPr>
                <w:sz w:val="26"/>
                <w:szCs w:val="26"/>
                <w:lang w:val="tt-RU"/>
              </w:rPr>
              <w:t>берьяклы</w:t>
            </w:r>
          </w:p>
        </w:tc>
      </w:tr>
      <w:tr w:rsidR="002B7412" w:rsidRPr="002B7412" w:rsidTr="006C13BF">
        <w:tc>
          <w:tcPr>
            <w:tcW w:w="1980" w:type="dxa"/>
            <w:tcBorders>
              <w:top w:val="single" w:sz="4" w:space="0" w:color="000000"/>
              <w:left w:val="single" w:sz="4" w:space="0" w:color="000000"/>
              <w:bottom w:val="single" w:sz="4" w:space="0" w:color="000000"/>
              <w:right w:val="single" w:sz="4" w:space="0" w:color="000000"/>
            </w:tcBorders>
          </w:tcPr>
          <w:p w:rsidR="002B7412" w:rsidRPr="002B7412" w:rsidRDefault="002B7412" w:rsidP="009E770A">
            <w:pPr>
              <w:widowControl/>
              <w:autoSpaceDE/>
              <w:autoSpaceDN/>
              <w:adjustRightInd/>
              <w:jc w:val="both"/>
              <w:rPr>
                <w:sz w:val="26"/>
                <w:szCs w:val="26"/>
                <w:lang w:val="tt-RU"/>
              </w:rPr>
            </w:pPr>
            <w:r w:rsidRPr="002B7412">
              <w:rPr>
                <w:sz w:val="26"/>
                <w:szCs w:val="26"/>
                <w:lang w:val="tt-RU"/>
              </w:rPr>
              <w:t>2 000</w:t>
            </w:r>
          </w:p>
        </w:tc>
        <w:tc>
          <w:tcPr>
            <w:tcW w:w="850" w:type="dxa"/>
            <w:tcBorders>
              <w:top w:val="single" w:sz="4" w:space="0" w:color="000000"/>
              <w:left w:val="single" w:sz="4" w:space="0" w:color="000000"/>
              <w:bottom w:val="single" w:sz="4" w:space="0" w:color="000000"/>
              <w:right w:val="single" w:sz="4" w:space="0" w:color="000000"/>
            </w:tcBorders>
          </w:tcPr>
          <w:p w:rsidR="002B7412" w:rsidRPr="002B7412" w:rsidRDefault="002B7412" w:rsidP="009E770A">
            <w:pPr>
              <w:widowControl/>
              <w:autoSpaceDE/>
              <w:autoSpaceDN/>
              <w:adjustRightInd/>
              <w:jc w:val="both"/>
              <w:rPr>
                <w:sz w:val="26"/>
                <w:szCs w:val="26"/>
                <w:lang w:val="tt-RU"/>
              </w:rPr>
            </w:pPr>
            <w:r w:rsidRPr="002B7412">
              <w:rPr>
                <w:sz w:val="26"/>
                <w:szCs w:val="26"/>
                <w:lang w:val="tt-RU"/>
              </w:rPr>
              <w:t>1</w:t>
            </w:r>
          </w:p>
        </w:tc>
        <w:tc>
          <w:tcPr>
            <w:tcW w:w="993" w:type="dxa"/>
            <w:tcBorders>
              <w:top w:val="single" w:sz="4" w:space="0" w:color="000000"/>
              <w:left w:val="single" w:sz="4" w:space="0" w:color="000000"/>
              <w:bottom w:val="single" w:sz="4" w:space="0" w:color="000000"/>
              <w:right w:val="single" w:sz="4" w:space="0" w:color="000000"/>
            </w:tcBorders>
          </w:tcPr>
          <w:p w:rsidR="002B7412" w:rsidRPr="002B7412" w:rsidRDefault="002B7412" w:rsidP="009E770A">
            <w:pPr>
              <w:widowControl/>
              <w:autoSpaceDE/>
              <w:autoSpaceDN/>
              <w:adjustRightInd/>
              <w:jc w:val="both"/>
              <w:rPr>
                <w:sz w:val="26"/>
                <w:szCs w:val="26"/>
                <w:lang w:val="tt-RU"/>
              </w:rPr>
            </w:pPr>
            <w:r w:rsidRPr="002B7412">
              <w:rPr>
                <w:sz w:val="26"/>
                <w:szCs w:val="26"/>
                <w:lang w:val="tt-RU"/>
              </w:rPr>
              <w:t>2</w:t>
            </w:r>
          </w:p>
        </w:tc>
        <w:tc>
          <w:tcPr>
            <w:tcW w:w="992" w:type="dxa"/>
            <w:tcBorders>
              <w:top w:val="single" w:sz="4" w:space="0" w:color="000000"/>
              <w:left w:val="single" w:sz="4" w:space="0" w:color="000000"/>
              <w:bottom w:val="single" w:sz="4" w:space="0" w:color="000000"/>
              <w:right w:val="single" w:sz="4" w:space="0" w:color="000000"/>
            </w:tcBorders>
          </w:tcPr>
          <w:p w:rsidR="002B7412" w:rsidRPr="002B7412" w:rsidRDefault="002B7412" w:rsidP="009E770A">
            <w:pPr>
              <w:widowControl/>
              <w:autoSpaceDE/>
              <w:autoSpaceDN/>
              <w:adjustRightInd/>
              <w:jc w:val="both"/>
              <w:rPr>
                <w:sz w:val="26"/>
                <w:szCs w:val="26"/>
                <w:lang w:val="tt-RU"/>
              </w:rPr>
            </w:pPr>
            <w:r w:rsidRPr="002B7412">
              <w:rPr>
                <w:sz w:val="26"/>
                <w:szCs w:val="26"/>
                <w:lang w:val="tt-RU"/>
              </w:rPr>
              <w:t>2</w:t>
            </w:r>
          </w:p>
        </w:tc>
        <w:tc>
          <w:tcPr>
            <w:tcW w:w="850" w:type="dxa"/>
            <w:tcBorders>
              <w:top w:val="single" w:sz="4" w:space="0" w:color="000000"/>
              <w:left w:val="single" w:sz="4" w:space="0" w:color="000000"/>
              <w:bottom w:val="single" w:sz="4" w:space="0" w:color="000000"/>
              <w:right w:val="single" w:sz="4" w:space="0" w:color="000000"/>
            </w:tcBorders>
          </w:tcPr>
          <w:p w:rsidR="002B7412" w:rsidRPr="002B7412" w:rsidRDefault="002B7412" w:rsidP="009E770A">
            <w:pPr>
              <w:widowControl/>
              <w:autoSpaceDE/>
              <w:autoSpaceDN/>
              <w:adjustRightInd/>
              <w:jc w:val="both"/>
              <w:rPr>
                <w:sz w:val="26"/>
                <w:szCs w:val="26"/>
                <w:lang w:val="tt-RU"/>
              </w:rPr>
            </w:pPr>
            <w:r w:rsidRPr="002B7412">
              <w:rPr>
                <w:sz w:val="26"/>
                <w:szCs w:val="26"/>
                <w:lang w:val="tt-RU"/>
              </w:rPr>
              <w:t>3</w:t>
            </w:r>
          </w:p>
        </w:tc>
        <w:tc>
          <w:tcPr>
            <w:tcW w:w="993" w:type="dxa"/>
            <w:tcBorders>
              <w:top w:val="single" w:sz="4" w:space="0" w:color="000000"/>
              <w:left w:val="single" w:sz="4" w:space="0" w:color="000000"/>
              <w:bottom w:val="single" w:sz="4" w:space="0" w:color="000000"/>
              <w:right w:val="single" w:sz="4" w:space="0" w:color="000000"/>
            </w:tcBorders>
          </w:tcPr>
          <w:p w:rsidR="002B7412" w:rsidRPr="002B7412" w:rsidRDefault="002B7412" w:rsidP="009E770A">
            <w:pPr>
              <w:widowControl/>
              <w:autoSpaceDE/>
              <w:autoSpaceDN/>
              <w:adjustRightInd/>
              <w:jc w:val="both"/>
              <w:rPr>
                <w:sz w:val="26"/>
                <w:szCs w:val="26"/>
                <w:lang w:val="tt-RU"/>
              </w:rPr>
            </w:pPr>
            <w:r w:rsidRPr="002B7412">
              <w:rPr>
                <w:sz w:val="26"/>
                <w:szCs w:val="26"/>
                <w:lang w:val="tt-RU"/>
              </w:rPr>
              <w:t>3</w:t>
            </w:r>
          </w:p>
        </w:tc>
        <w:tc>
          <w:tcPr>
            <w:tcW w:w="2976" w:type="dxa"/>
          </w:tcPr>
          <w:p w:rsidR="002B7412" w:rsidRPr="002B7412" w:rsidRDefault="002B7412" w:rsidP="009E770A">
            <w:pPr>
              <w:widowControl/>
              <w:autoSpaceDE/>
              <w:autoSpaceDN/>
              <w:adjustRightInd/>
              <w:jc w:val="both"/>
              <w:rPr>
                <w:sz w:val="26"/>
                <w:szCs w:val="26"/>
                <w:lang w:val="tt-RU"/>
              </w:rPr>
            </w:pPr>
            <w:r w:rsidRPr="002B7412">
              <w:rPr>
                <w:sz w:val="26"/>
                <w:szCs w:val="26"/>
                <w:lang w:val="tt-RU"/>
              </w:rPr>
              <w:t>берьяклы</w:t>
            </w:r>
          </w:p>
        </w:tc>
      </w:tr>
      <w:tr w:rsidR="002B7412" w:rsidRPr="002B7412" w:rsidTr="006C13BF">
        <w:tc>
          <w:tcPr>
            <w:tcW w:w="1980" w:type="dxa"/>
            <w:tcBorders>
              <w:top w:val="single" w:sz="4" w:space="0" w:color="000000"/>
              <w:left w:val="single" w:sz="4" w:space="0" w:color="000000"/>
              <w:bottom w:val="single" w:sz="4" w:space="0" w:color="000000"/>
              <w:right w:val="single" w:sz="4" w:space="0" w:color="000000"/>
            </w:tcBorders>
          </w:tcPr>
          <w:p w:rsidR="002B7412" w:rsidRPr="002B7412" w:rsidRDefault="002B7412" w:rsidP="009E770A">
            <w:pPr>
              <w:widowControl/>
              <w:autoSpaceDE/>
              <w:autoSpaceDN/>
              <w:adjustRightInd/>
              <w:jc w:val="both"/>
              <w:rPr>
                <w:sz w:val="26"/>
                <w:szCs w:val="26"/>
                <w:lang w:val="tt-RU"/>
              </w:rPr>
            </w:pPr>
            <w:r w:rsidRPr="002B7412">
              <w:rPr>
                <w:sz w:val="26"/>
                <w:szCs w:val="26"/>
                <w:lang w:val="tt-RU"/>
              </w:rPr>
              <w:t>3 000</w:t>
            </w:r>
          </w:p>
        </w:tc>
        <w:tc>
          <w:tcPr>
            <w:tcW w:w="850" w:type="dxa"/>
            <w:tcBorders>
              <w:top w:val="single" w:sz="4" w:space="0" w:color="000000"/>
              <w:left w:val="single" w:sz="4" w:space="0" w:color="000000"/>
              <w:bottom w:val="single" w:sz="4" w:space="0" w:color="000000"/>
              <w:right w:val="single" w:sz="4" w:space="0" w:color="000000"/>
            </w:tcBorders>
          </w:tcPr>
          <w:p w:rsidR="002B7412" w:rsidRPr="002B7412" w:rsidRDefault="002B7412" w:rsidP="009E770A">
            <w:pPr>
              <w:widowControl/>
              <w:autoSpaceDE/>
              <w:autoSpaceDN/>
              <w:adjustRightInd/>
              <w:jc w:val="both"/>
              <w:rPr>
                <w:sz w:val="26"/>
                <w:szCs w:val="26"/>
                <w:lang w:val="tt-RU"/>
              </w:rPr>
            </w:pPr>
            <w:r w:rsidRPr="002B7412">
              <w:rPr>
                <w:sz w:val="26"/>
                <w:szCs w:val="26"/>
                <w:lang w:val="tt-RU"/>
              </w:rPr>
              <w:t>2</w:t>
            </w:r>
          </w:p>
        </w:tc>
        <w:tc>
          <w:tcPr>
            <w:tcW w:w="993" w:type="dxa"/>
            <w:tcBorders>
              <w:top w:val="single" w:sz="4" w:space="0" w:color="000000"/>
              <w:left w:val="single" w:sz="4" w:space="0" w:color="000000"/>
              <w:bottom w:val="single" w:sz="4" w:space="0" w:color="000000"/>
              <w:right w:val="single" w:sz="4" w:space="0" w:color="000000"/>
            </w:tcBorders>
          </w:tcPr>
          <w:p w:rsidR="002B7412" w:rsidRPr="002B7412" w:rsidRDefault="002B7412" w:rsidP="009E770A">
            <w:pPr>
              <w:widowControl/>
              <w:autoSpaceDE/>
              <w:autoSpaceDN/>
              <w:adjustRightInd/>
              <w:jc w:val="both"/>
              <w:rPr>
                <w:sz w:val="26"/>
                <w:szCs w:val="26"/>
                <w:lang w:val="tt-RU"/>
              </w:rPr>
            </w:pPr>
            <w:r w:rsidRPr="002B7412">
              <w:rPr>
                <w:sz w:val="26"/>
                <w:szCs w:val="26"/>
                <w:lang w:val="tt-RU"/>
              </w:rPr>
              <w:t>2</w:t>
            </w:r>
          </w:p>
        </w:tc>
        <w:tc>
          <w:tcPr>
            <w:tcW w:w="992" w:type="dxa"/>
            <w:tcBorders>
              <w:top w:val="single" w:sz="4" w:space="0" w:color="000000"/>
              <w:left w:val="single" w:sz="4" w:space="0" w:color="000000"/>
              <w:bottom w:val="single" w:sz="4" w:space="0" w:color="000000"/>
              <w:right w:val="single" w:sz="4" w:space="0" w:color="000000"/>
            </w:tcBorders>
          </w:tcPr>
          <w:p w:rsidR="002B7412" w:rsidRPr="002B7412" w:rsidRDefault="002B7412" w:rsidP="009E770A">
            <w:pPr>
              <w:widowControl/>
              <w:autoSpaceDE/>
              <w:autoSpaceDN/>
              <w:adjustRightInd/>
              <w:jc w:val="both"/>
              <w:rPr>
                <w:sz w:val="26"/>
                <w:szCs w:val="26"/>
                <w:lang w:val="tt-RU"/>
              </w:rPr>
            </w:pPr>
            <w:r w:rsidRPr="002B7412">
              <w:rPr>
                <w:sz w:val="26"/>
                <w:szCs w:val="26"/>
                <w:lang w:val="tt-RU"/>
              </w:rPr>
              <w:t>3</w:t>
            </w:r>
          </w:p>
        </w:tc>
        <w:tc>
          <w:tcPr>
            <w:tcW w:w="850" w:type="dxa"/>
            <w:tcBorders>
              <w:top w:val="single" w:sz="4" w:space="0" w:color="000000"/>
              <w:left w:val="single" w:sz="4" w:space="0" w:color="000000"/>
              <w:bottom w:val="single" w:sz="4" w:space="0" w:color="000000"/>
              <w:right w:val="single" w:sz="4" w:space="0" w:color="000000"/>
            </w:tcBorders>
          </w:tcPr>
          <w:p w:rsidR="002B7412" w:rsidRPr="002B7412" w:rsidRDefault="002B7412" w:rsidP="009E770A">
            <w:pPr>
              <w:widowControl/>
              <w:autoSpaceDE/>
              <w:autoSpaceDN/>
              <w:adjustRightInd/>
              <w:jc w:val="both"/>
              <w:rPr>
                <w:sz w:val="26"/>
                <w:szCs w:val="26"/>
                <w:lang w:val="tt-RU"/>
              </w:rPr>
            </w:pPr>
            <w:r w:rsidRPr="002B7412">
              <w:rPr>
                <w:sz w:val="26"/>
                <w:szCs w:val="26"/>
                <w:lang w:val="tt-RU"/>
              </w:rPr>
              <w:t>3</w:t>
            </w:r>
          </w:p>
        </w:tc>
        <w:tc>
          <w:tcPr>
            <w:tcW w:w="993" w:type="dxa"/>
            <w:tcBorders>
              <w:top w:val="single" w:sz="4" w:space="0" w:color="000000"/>
              <w:left w:val="single" w:sz="4" w:space="0" w:color="000000"/>
              <w:bottom w:val="single" w:sz="4" w:space="0" w:color="000000"/>
              <w:right w:val="single" w:sz="4" w:space="0" w:color="000000"/>
            </w:tcBorders>
          </w:tcPr>
          <w:p w:rsidR="002B7412" w:rsidRPr="002B7412" w:rsidRDefault="002B7412" w:rsidP="009E770A">
            <w:pPr>
              <w:widowControl/>
              <w:autoSpaceDE/>
              <w:autoSpaceDN/>
              <w:adjustRightInd/>
              <w:jc w:val="both"/>
              <w:rPr>
                <w:sz w:val="26"/>
                <w:szCs w:val="26"/>
                <w:lang w:val="tt-RU"/>
              </w:rPr>
            </w:pPr>
            <w:r w:rsidRPr="002B7412">
              <w:rPr>
                <w:sz w:val="26"/>
                <w:szCs w:val="26"/>
                <w:lang w:val="tt-RU"/>
              </w:rPr>
              <w:t>5</w:t>
            </w:r>
          </w:p>
        </w:tc>
        <w:tc>
          <w:tcPr>
            <w:tcW w:w="2976" w:type="dxa"/>
          </w:tcPr>
          <w:p w:rsidR="002B7412" w:rsidRPr="002B7412" w:rsidRDefault="002B7412" w:rsidP="009E770A">
            <w:pPr>
              <w:widowControl/>
              <w:autoSpaceDE/>
              <w:autoSpaceDN/>
              <w:adjustRightInd/>
              <w:jc w:val="both"/>
              <w:rPr>
                <w:sz w:val="26"/>
                <w:szCs w:val="26"/>
                <w:lang w:val="tt-RU"/>
              </w:rPr>
            </w:pPr>
            <w:r w:rsidRPr="002B7412">
              <w:rPr>
                <w:sz w:val="26"/>
                <w:szCs w:val="26"/>
                <w:lang w:val="tt-RU"/>
              </w:rPr>
              <w:t>берьяклы</w:t>
            </w:r>
          </w:p>
        </w:tc>
      </w:tr>
      <w:tr w:rsidR="002B7412" w:rsidRPr="002B7412" w:rsidTr="006C13BF">
        <w:tc>
          <w:tcPr>
            <w:tcW w:w="1980" w:type="dxa"/>
            <w:tcBorders>
              <w:top w:val="single" w:sz="4" w:space="0" w:color="000000"/>
              <w:left w:val="single" w:sz="4" w:space="0" w:color="000000"/>
              <w:bottom w:val="single" w:sz="4" w:space="0" w:color="000000"/>
              <w:right w:val="single" w:sz="4" w:space="0" w:color="000000"/>
            </w:tcBorders>
          </w:tcPr>
          <w:p w:rsidR="002B7412" w:rsidRPr="002B7412" w:rsidRDefault="002B7412" w:rsidP="009E770A">
            <w:pPr>
              <w:widowControl/>
              <w:autoSpaceDE/>
              <w:autoSpaceDN/>
              <w:adjustRightInd/>
              <w:jc w:val="both"/>
              <w:rPr>
                <w:sz w:val="26"/>
                <w:szCs w:val="26"/>
                <w:lang w:val="tt-RU"/>
              </w:rPr>
            </w:pPr>
            <w:r w:rsidRPr="002B7412">
              <w:rPr>
                <w:sz w:val="26"/>
                <w:szCs w:val="26"/>
                <w:lang w:val="tt-RU"/>
              </w:rPr>
              <w:t>4 000</w:t>
            </w:r>
          </w:p>
        </w:tc>
        <w:tc>
          <w:tcPr>
            <w:tcW w:w="850" w:type="dxa"/>
            <w:tcBorders>
              <w:top w:val="single" w:sz="4" w:space="0" w:color="000000"/>
              <w:left w:val="single" w:sz="4" w:space="0" w:color="000000"/>
              <w:bottom w:val="single" w:sz="4" w:space="0" w:color="000000"/>
              <w:right w:val="single" w:sz="4" w:space="0" w:color="000000"/>
            </w:tcBorders>
          </w:tcPr>
          <w:p w:rsidR="002B7412" w:rsidRPr="002B7412" w:rsidRDefault="002B7412" w:rsidP="009E770A">
            <w:pPr>
              <w:widowControl/>
              <w:autoSpaceDE/>
              <w:autoSpaceDN/>
              <w:adjustRightInd/>
              <w:jc w:val="both"/>
              <w:rPr>
                <w:sz w:val="26"/>
                <w:szCs w:val="26"/>
                <w:lang w:val="tt-RU"/>
              </w:rPr>
            </w:pPr>
            <w:r w:rsidRPr="002B7412">
              <w:rPr>
                <w:sz w:val="26"/>
                <w:szCs w:val="26"/>
                <w:lang w:val="tt-RU"/>
              </w:rPr>
              <w:t>3</w:t>
            </w:r>
          </w:p>
        </w:tc>
        <w:tc>
          <w:tcPr>
            <w:tcW w:w="993" w:type="dxa"/>
            <w:tcBorders>
              <w:top w:val="single" w:sz="4" w:space="0" w:color="000000"/>
              <w:left w:val="single" w:sz="4" w:space="0" w:color="000000"/>
              <w:bottom w:val="single" w:sz="4" w:space="0" w:color="000000"/>
              <w:right w:val="single" w:sz="4" w:space="0" w:color="000000"/>
            </w:tcBorders>
          </w:tcPr>
          <w:p w:rsidR="002B7412" w:rsidRPr="002B7412" w:rsidRDefault="002B7412" w:rsidP="009E770A">
            <w:pPr>
              <w:widowControl/>
              <w:autoSpaceDE/>
              <w:autoSpaceDN/>
              <w:adjustRightInd/>
              <w:jc w:val="both"/>
              <w:rPr>
                <w:sz w:val="26"/>
                <w:szCs w:val="26"/>
                <w:lang w:val="tt-RU"/>
              </w:rPr>
            </w:pPr>
            <w:r w:rsidRPr="002B7412">
              <w:rPr>
                <w:sz w:val="26"/>
                <w:szCs w:val="26"/>
                <w:lang w:val="tt-RU"/>
              </w:rPr>
              <w:t>3</w:t>
            </w:r>
          </w:p>
        </w:tc>
        <w:tc>
          <w:tcPr>
            <w:tcW w:w="992" w:type="dxa"/>
            <w:tcBorders>
              <w:top w:val="single" w:sz="4" w:space="0" w:color="000000"/>
              <w:left w:val="single" w:sz="4" w:space="0" w:color="000000"/>
              <w:bottom w:val="single" w:sz="4" w:space="0" w:color="000000"/>
              <w:right w:val="single" w:sz="4" w:space="0" w:color="000000"/>
            </w:tcBorders>
          </w:tcPr>
          <w:p w:rsidR="002B7412" w:rsidRPr="002B7412" w:rsidRDefault="002B7412" w:rsidP="009E770A">
            <w:pPr>
              <w:widowControl/>
              <w:autoSpaceDE/>
              <w:autoSpaceDN/>
              <w:adjustRightInd/>
              <w:jc w:val="both"/>
              <w:rPr>
                <w:sz w:val="26"/>
                <w:szCs w:val="26"/>
                <w:lang w:val="tt-RU"/>
              </w:rPr>
            </w:pPr>
            <w:r w:rsidRPr="002B7412">
              <w:rPr>
                <w:sz w:val="26"/>
                <w:szCs w:val="26"/>
                <w:lang w:val="tt-RU"/>
              </w:rPr>
              <w:t>-</w:t>
            </w:r>
          </w:p>
        </w:tc>
        <w:tc>
          <w:tcPr>
            <w:tcW w:w="850" w:type="dxa"/>
            <w:tcBorders>
              <w:top w:val="single" w:sz="4" w:space="0" w:color="000000"/>
              <w:left w:val="single" w:sz="4" w:space="0" w:color="000000"/>
              <w:bottom w:val="single" w:sz="4" w:space="0" w:color="000000"/>
              <w:right w:val="single" w:sz="4" w:space="0" w:color="000000"/>
            </w:tcBorders>
          </w:tcPr>
          <w:p w:rsidR="002B7412" w:rsidRPr="002B7412" w:rsidRDefault="002B7412" w:rsidP="009E770A">
            <w:pPr>
              <w:widowControl/>
              <w:autoSpaceDE/>
              <w:autoSpaceDN/>
              <w:adjustRightInd/>
              <w:jc w:val="both"/>
              <w:rPr>
                <w:sz w:val="26"/>
                <w:szCs w:val="26"/>
                <w:lang w:val="tt-RU"/>
              </w:rPr>
            </w:pPr>
            <w:r w:rsidRPr="002B7412">
              <w:rPr>
                <w:sz w:val="26"/>
                <w:szCs w:val="26"/>
                <w:lang w:val="tt-RU"/>
              </w:rPr>
              <w:t>-</w:t>
            </w:r>
          </w:p>
        </w:tc>
        <w:tc>
          <w:tcPr>
            <w:tcW w:w="993" w:type="dxa"/>
            <w:tcBorders>
              <w:top w:val="single" w:sz="4" w:space="0" w:color="000000"/>
              <w:left w:val="single" w:sz="4" w:space="0" w:color="000000"/>
              <w:bottom w:val="single" w:sz="4" w:space="0" w:color="000000"/>
              <w:right w:val="single" w:sz="4" w:space="0" w:color="000000"/>
            </w:tcBorders>
          </w:tcPr>
          <w:p w:rsidR="002B7412" w:rsidRPr="002B7412" w:rsidRDefault="002B7412" w:rsidP="009E770A">
            <w:pPr>
              <w:widowControl/>
              <w:autoSpaceDE/>
              <w:autoSpaceDN/>
              <w:adjustRightInd/>
              <w:jc w:val="both"/>
              <w:rPr>
                <w:sz w:val="26"/>
                <w:szCs w:val="26"/>
                <w:lang w:val="tt-RU"/>
              </w:rPr>
            </w:pPr>
            <w:r w:rsidRPr="002B7412">
              <w:rPr>
                <w:sz w:val="26"/>
                <w:szCs w:val="26"/>
                <w:lang w:val="tt-RU"/>
              </w:rPr>
              <w:t>-</w:t>
            </w:r>
          </w:p>
        </w:tc>
        <w:tc>
          <w:tcPr>
            <w:tcW w:w="2976" w:type="dxa"/>
          </w:tcPr>
          <w:p w:rsidR="002B7412" w:rsidRPr="002B7412" w:rsidRDefault="002B7412" w:rsidP="009E770A">
            <w:pPr>
              <w:widowControl/>
              <w:autoSpaceDE/>
              <w:autoSpaceDN/>
              <w:adjustRightInd/>
              <w:jc w:val="both"/>
              <w:rPr>
                <w:sz w:val="26"/>
                <w:szCs w:val="26"/>
                <w:lang w:val="tt-RU"/>
              </w:rPr>
            </w:pPr>
            <w:r w:rsidRPr="002B7412">
              <w:rPr>
                <w:sz w:val="26"/>
                <w:szCs w:val="26"/>
                <w:lang w:val="tt-RU"/>
              </w:rPr>
              <w:t>берьяклы</w:t>
            </w:r>
          </w:p>
        </w:tc>
      </w:tr>
      <w:tr w:rsidR="002B7412" w:rsidRPr="002B7412" w:rsidTr="006C13BF">
        <w:tc>
          <w:tcPr>
            <w:tcW w:w="1980" w:type="dxa"/>
            <w:tcBorders>
              <w:top w:val="single" w:sz="4" w:space="0" w:color="000000"/>
              <w:left w:val="single" w:sz="4" w:space="0" w:color="000000"/>
              <w:bottom w:val="single" w:sz="4" w:space="0" w:color="000000"/>
              <w:right w:val="single" w:sz="4" w:space="0" w:color="000000"/>
            </w:tcBorders>
          </w:tcPr>
          <w:p w:rsidR="002B7412" w:rsidRPr="002B7412" w:rsidRDefault="002B7412" w:rsidP="009E770A">
            <w:pPr>
              <w:widowControl/>
              <w:autoSpaceDE/>
              <w:autoSpaceDN/>
              <w:adjustRightInd/>
              <w:jc w:val="both"/>
              <w:rPr>
                <w:sz w:val="26"/>
                <w:szCs w:val="26"/>
                <w:lang w:val="tt-RU"/>
              </w:rPr>
            </w:pPr>
            <w:r w:rsidRPr="002B7412">
              <w:rPr>
                <w:sz w:val="26"/>
                <w:szCs w:val="26"/>
                <w:lang w:val="tt-RU"/>
              </w:rPr>
              <w:t>5 000</w:t>
            </w:r>
          </w:p>
        </w:tc>
        <w:tc>
          <w:tcPr>
            <w:tcW w:w="850" w:type="dxa"/>
            <w:tcBorders>
              <w:top w:val="single" w:sz="4" w:space="0" w:color="000000"/>
              <w:left w:val="single" w:sz="4" w:space="0" w:color="000000"/>
              <w:bottom w:val="single" w:sz="4" w:space="0" w:color="000000"/>
              <w:right w:val="single" w:sz="4" w:space="0" w:color="000000"/>
            </w:tcBorders>
          </w:tcPr>
          <w:p w:rsidR="002B7412" w:rsidRPr="002B7412" w:rsidRDefault="002B7412" w:rsidP="009E770A">
            <w:pPr>
              <w:widowControl/>
              <w:autoSpaceDE/>
              <w:autoSpaceDN/>
              <w:adjustRightInd/>
              <w:jc w:val="both"/>
              <w:rPr>
                <w:sz w:val="26"/>
                <w:szCs w:val="26"/>
                <w:lang w:val="tt-RU"/>
              </w:rPr>
            </w:pPr>
            <w:r w:rsidRPr="002B7412">
              <w:rPr>
                <w:sz w:val="26"/>
                <w:szCs w:val="26"/>
                <w:lang w:val="tt-RU"/>
              </w:rPr>
              <w:t>2</w:t>
            </w:r>
          </w:p>
        </w:tc>
        <w:tc>
          <w:tcPr>
            <w:tcW w:w="993" w:type="dxa"/>
            <w:tcBorders>
              <w:top w:val="single" w:sz="4" w:space="0" w:color="000000"/>
              <w:left w:val="single" w:sz="4" w:space="0" w:color="000000"/>
              <w:bottom w:val="single" w:sz="4" w:space="0" w:color="000000"/>
              <w:right w:val="single" w:sz="4" w:space="0" w:color="000000"/>
            </w:tcBorders>
          </w:tcPr>
          <w:p w:rsidR="002B7412" w:rsidRPr="002B7412" w:rsidRDefault="002B7412" w:rsidP="009E770A">
            <w:pPr>
              <w:widowControl/>
              <w:autoSpaceDE/>
              <w:autoSpaceDN/>
              <w:adjustRightInd/>
              <w:jc w:val="both"/>
              <w:rPr>
                <w:sz w:val="26"/>
                <w:szCs w:val="26"/>
                <w:lang w:val="tt-RU"/>
              </w:rPr>
            </w:pPr>
            <w:r w:rsidRPr="002B7412">
              <w:rPr>
                <w:sz w:val="26"/>
                <w:szCs w:val="26"/>
                <w:lang w:val="tt-RU"/>
              </w:rPr>
              <w:t>2</w:t>
            </w:r>
          </w:p>
        </w:tc>
        <w:tc>
          <w:tcPr>
            <w:tcW w:w="992" w:type="dxa"/>
            <w:tcBorders>
              <w:top w:val="single" w:sz="4" w:space="0" w:color="000000"/>
              <w:left w:val="single" w:sz="4" w:space="0" w:color="000000"/>
              <w:bottom w:val="single" w:sz="4" w:space="0" w:color="000000"/>
              <w:right w:val="single" w:sz="4" w:space="0" w:color="000000"/>
            </w:tcBorders>
          </w:tcPr>
          <w:p w:rsidR="002B7412" w:rsidRPr="002B7412" w:rsidRDefault="002B7412" w:rsidP="009E770A">
            <w:pPr>
              <w:widowControl/>
              <w:autoSpaceDE/>
              <w:autoSpaceDN/>
              <w:adjustRightInd/>
              <w:jc w:val="both"/>
              <w:rPr>
                <w:sz w:val="26"/>
                <w:szCs w:val="26"/>
                <w:lang w:val="tt-RU"/>
              </w:rPr>
            </w:pPr>
            <w:r w:rsidRPr="002B7412">
              <w:rPr>
                <w:sz w:val="26"/>
                <w:szCs w:val="26"/>
                <w:lang w:val="tt-RU"/>
              </w:rPr>
              <w:t>2</w:t>
            </w:r>
          </w:p>
        </w:tc>
        <w:tc>
          <w:tcPr>
            <w:tcW w:w="850" w:type="dxa"/>
            <w:tcBorders>
              <w:top w:val="single" w:sz="4" w:space="0" w:color="000000"/>
              <w:left w:val="single" w:sz="4" w:space="0" w:color="000000"/>
              <w:bottom w:val="single" w:sz="4" w:space="0" w:color="000000"/>
              <w:right w:val="single" w:sz="4" w:space="0" w:color="000000"/>
            </w:tcBorders>
          </w:tcPr>
          <w:p w:rsidR="002B7412" w:rsidRPr="002B7412" w:rsidRDefault="002B7412" w:rsidP="009E770A">
            <w:pPr>
              <w:widowControl/>
              <w:autoSpaceDE/>
              <w:autoSpaceDN/>
              <w:adjustRightInd/>
              <w:jc w:val="both"/>
              <w:rPr>
                <w:sz w:val="26"/>
                <w:szCs w:val="26"/>
                <w:lang w:val="tt-RU"/>
              </w:rPr>
            </w:pPr>
            <w:r w:rsidRPr="002B7412">
              <w:rPr>
                <w:sz w:val="26"/>
                <w:szCs w:val="26"/>
                <w:lang w:val="tt-RU"/>
              </w:rPr>
              <w:t>2</w:t>
            </w:r>
          </w:p>
        </w:tc>
        <w:tc>
          <w:tcPr>
            <w:tcW w:w="993" w:type="dxa"/>
            <w:tcBorders>
              <w:top w:val="single" w:sz="4" w:space="0" w:color="000000"/>
              <w:left w:val="single" w:sz="4" w:space="0" w:color="000000"/>
              <w:bottom w:val="single" w:sz="4" w:space="0" w:color="000000"/>
              <w:right w:val="single" w:sz="4" w:space="0" w:color="000000"/>
            </w:tcBorders>
          </w:tcPr>
          <w:p w:rsidR="002B7412" w:rsidRPr="002B7412" w:rsidRDefault="002B7412" w:rsidP="009E770A">
            <w:pPr>
              <w:widowControl/>
              <w:autoSpaceDE/>
              <w:autoSpaceDN/>
              <w:adjustRightInd/>
              <w:jc w:val="both"/>
              <w:rPr>
                <w:sz w:val="26"/>
                <w:szCs w:val="26"/>
                <w:lang w:val="tt-RU"/>
              </w:rPr>
            </w:pPr>
            <w:r w:rsidRPr="002B7412">
              <w:rPr>
                <w:sz w:val="26"/>
                <w:szCs w:val="26"/>
                <w:lang w:val="tt-RU"/>
              </w:rPr>
              <w:t>3</w:t>
            </w:r>
          </w:p>
        </w:tc>
        <w:tc>
          <w:tcPr>
            <w:tcW w:w="2976" w:type="dxa"/>
          </w:tcPr>
          <w:p w:rsidR="002B7412" w:rsidRPr="002B7412" w:rsidRDefault="002B7412" w:rsidP="009E770A">
            <w:pPr>
              <w:widowControl/>
              <w:autoSpaceDE/>
              <w:autoSpaceDN/>
              <w:adjustRightInd/>
              <w:jc w:val="both"/>
              <w:rPr>
                <w:sz w:val="26"/>
                <w:szCs w:val="26"/>
                <w:lang w:val="tt-RU"/>
              </w:rPr>
            </w:pPr>
            <w:r w:rsidRPr="002B7412">
              <w:rPr>
                <w:sz w:val="26"/>
                <w:szCs w:val="26"/>
                <w:lang w:val="tt-RU"/>
              </w:rPr>
              <w:t>икеяклы</w:t>
            </w:r>
          </w:p>
        </w:tc>
      </w:tr>
      <w:tr w:rsidR="002B7412" w:rsidRPr="002B7412" w:rsidTr="006C13BF">
        <w:tc>
          <w:tcPr>
            <w:tcW w:w="1980" w:type="dxa"/>
            <w:tcBorders>
              <w:top w:val="single" w:sz="4" w:space="0" w:color="000000"/>
              <w:left w:val="single" w:sz="4" w:space="0" w:color="000000"/>
              <w:bottom w:val="single" w:sz="4" w:space="0" w:color="000000"/>
              <w:right w:val="single" w:sz="4" w:space="0" w:color="000000"/>
            </w:tcBorders>
          </w:tcPr>
          <w:p w:rsidR="002B7412" w:rsidRPr="002B7412" w:rsidRDefault="002B7412" w:rsidP="009E770A">
            <w:pPr>
              <w:widowControl/>
              <w:autoSpaceDE/>
              <w:autoSpaceDN/>
              <w:adjustRightInd/>
              <w:jc w:val="both"/>
              <w:rPr>
                <w:sz w:val="26"/>
                <w:szCs w:val="26"/>
                <w:lang w:val="tt-RU"/>
              </w:rPr>
            </w:pPr>
            <w:r w:rsidRPr="002B7412">
              <w:rPr>
                <w:sz w:val="26"/>
                <w:szCs w:val="26"/>
                <w:lang w:val="tt-RU"/>
              </w:rPr>
              <w:t>6 000</w:t>
            </w:r>
          </w:p>
        </w:tc>
        <w:tc>
          <w:tcPr>
            <w:tcW w:w="850" w:type="dxa"/>
            <w:tcBorders>
              <w:top w:val="single" w:sz="4" w:space="0" w:color="000000"/>
              <w:left w:val="single" w:sz="4" w:space="0" w:color="000000"/>
              <w:bottom w:val="single" w:sz="4" w:space="0" w:color="000000"/>
              <w:right w:val="single" w:sz="4" w:space="0" w:color="000000"/>
            </w:tcBorders>
          </w:tcPr>
          <w:p w:rsidR="002B7412" w:rsidRPr="002B7412" w:rsidRDefault="002B7412" w:rsidP="009E770A">
            <w:pPr>
              <w:widowControl/>
              <w:autoSpaceDE/>
              <w:autoSpaceDN/>
              <w:adjustRightInd/>
              <w:jc w:val="both"/>
              <w:rPr>
                <w:sz w:val="26"/>
                <w:szCs w:val="26"/>
                <w:lang w:val="tt-RU"/>
              </w:rPr>
            </w:pPr>
            <w:r w:rsidRPr="002B7412">
              <w:rPr>
                <w:sz w:val="26"/>
                <w:szCs w:val="26"/>
                <w:lang w:val="tt-RU"/>
              </w:rPr>
              <w:t>2</w:t>
            </w:r>
          </w:p>
        </w:tc>
        <w:tc>
          <w:tcPr>
            <w:tcW w:w="993" w:type="dxa"/>
            <w:tcBorders>
              <w:top w:val="single" w:sz="4" w:space="0" w:color="000000"/>
              <w:left w:val="single" w:sz="4" w:space="0" w:color="000000"/>
              <w:bottom w:val="single" w:sz="4" w:space="0" w:color="000000"/>
              <w:right w:val="single" w:sz="4" w:space="0" w:color="000000"/>
            </w:tcBorders>
          </w:tcPr>
          <w:p w:rsidR="002B7412" w:rsidRPr="002B7412" w:rsidRDefault="002B7412" w:rsidP="009E770A">
            <w:pPr>
              <w:widowControl/>
              <w:autoSpaceDE/>
              <w:autoSpaceDN/>
              <w:adjustRightInd/>
              <w:jc w:val="both"/>
              <w:rPr>
                <w:sz w:val="26"/>
                <w:szCs w:val="26"/>
                <w:lang w:val="tt-RU"/>
              </w:rPr>
            </w:pPr>
            <w:r w:rsidRPr="002B7412">
              <w:rPr>
                <w:sz w:val="26"/>
                <w:szCs w:val="26"/>
                <w:lang w:val="tt-RU"/>
              </w:rPr>
              <w:t>2</w:t>
            </w:r>
          </w:p>
        </w:tc>
        <w:tc>
          <w:tcPr>
            <w:tcW w:w="992" w:type="dxa"/>
            <w:tcBorders>
              <w:top w:val="single" w:sz="4" w:space="0" w:color="000000"/>
              <w:left w:val="single" w:sz="4" w:space="0" w:color="000000"/>
              <w:bottom w:val="single" w:sz="4" w:space="0" w:color="000000"/>
              <w:right w:val="single" w:sz="4" w:space="0" w:color="000000"/>
            </w:tcBorders>
          </w:tcPr>
          <w:p w:rsidR="002B7412" w:rsidRPr="002B7412" w:rsidRDefault="002B7412" w:rsidP="009E770A">
            <w:pPr>
              <w:widowControl/>
              <w:autoSpaceDE/>
              <w:autoSpaceDN/>
              <w:adjustRightInd/>
              <w:jc w:val="both"/>
              <w:rPr>
                <w:sz w:val="26"/>
                <w:szCs w:val="26"/>
                <w:lang w:val="tt-RU"/>
              </w:rPr>
            </w:pPr>
            <w:r w:rsidRPr="002B7412">
              <w:rPr>
                <w:sz w:val="26"/>
                <w:szCs w:val="26"/>
                <w:lang w:val="tt-RU"/>
              </w:rPr>
              <w:t>3</w:t>
            </w:r>
          </w:p>
        </w:tc>
        <w:tc>
          <w:tcPr>
            <w:tcW w:w="850" w:type="dxa"/>
            <w:tcBorders>
              <w:top w:val="single" w:sz="4" w:space="0" w:color="000000"/>
              <w:left w:val="single" w:sz="4" w:space="0" w:color="000000"/>
              <w:bottom w:val="single" w:sz="4" w:space="0" w:color="000000"/>
              <w:right w:val="single" w:sz="4" w:space="0" w:color="000000"/>
            </w:tcBorders>
          </w:tcPr>
          <w:p w:rsidR="002B7412" w:rsidRPr="002B7412" w:rsidRDefault="002B7412" w:rsidP="009E770A">
            <w:pPr>
              <w:widowControl/>
              <w:autoSpaceDE/>
              <w:autoSpaceDN/>
              <w:adjustRightInd/>
              <w:jc w:val="both"/>
              <w:rPr>
                <w:sz w:val="26"/>
                <w:szCs w:val="26"/>
                <w:lang w:val="tt-RU"/>
              </w:rPr>
            </w:pPr>
            <w:r w:rsidRPr="002B7412">
              <w:rPr>
                <w:sz w:val="26"/>
                <w:szCs w:val="26"/>
                <w:lang w:val="tt-RU"/>
              </w:rPr>
              <w:t>3</w:t>
            </w:r>
          </w:p>
        </w:tc>
        <w:tc>
          <w:tcPr>
            <w:tcW w:w="993" w:type="dxa"/>
            <w:tcBorders>
              <w:top w:val="single" w:sz="4" w:space="0" w:color="000000"/>
              <w:left w:val="single" w:sz="4" w:space="0" w:color="000000"/>
              <w:bottom w:val="single" w:sz="4" w:space="0" w:color="000000"/>
              <w:right w:val="single" w:sz="4" w:space="0" w:color="000000"/>
            </w:tcBorders>
          </w:tcPr>
          <w:p w:rsidR="002B7412" w:rsidRPr="002B7412" w:rsidRDefault="002B7412" w:rsidP="009E770A">
            <w:pPr>
              <w:widowControl/>
              <w:autoSpaceDE/>
              <w:autoSpaceDN/>
              <w:adjustRightInd/>
              <w:jc w:val="both"/>
              <w:rPr>
                <w:sz w:val="26"/>
                <w:szCs w:val="26"/>
                <w:lang w:val="tt-RU"/>
              </w:rPr>
            </w:pPr>
            <w:r w:rsidRPr="002B7412">
              <w:rPr>
                <w:sz w:val="26"/>
                <w:szCs w:val="26"/>
                <w:lang w:val="tt-RU"/>
              </w:rPr>
              <w:t>3</w:t>
            </w:r>
          </w:p>
        </w:tc>
        <w:tc>
          <w:tcPr>
            <w:tcW w:w="2976" w:type="dxa"/>
          </w:tcPr>
          <w:p w:rsidR="002B7412" w:rsidRPr="002B7412" w:rsidRDefault="002B7412" w:rsidP="009E770A">
            <w:pPr>
              <w:widowControl/>
              <w:autoSpaceDE/>
              <w:autoSpaceDN/>
              <w:adjustRightInd/>
              <w:jc w:val="both"/>
              <w:rPr>
                <w:sz w:val="26"/>
                <w:szCs w:val="26"/>
                <w:lang w:val="tt-RU"/>
              </w:rPr>
            </w:pPr>
            <w:r w:rsidRPr="002B7412">
              <w:rPr>
                <w:sz w:val="26"/>
                <w:szCs w:val="26"/>
                <w:lang w:val="tt-RU"/>
              </w:rPr>
              <w:t>икеяклы</w:t>
            </w:r>
          </w:p>
        </w:tc>
      </w:tr>
      <w:tr w:rsidR="002B7412" w:rsidRPr="002B7412" w:rsidTr="006C13BF">
        <w:tc>
          <w:tcPr>
            <w:tcW w:w="1980" w:type="dxa"/>
            <w:tcBorders>
              <w:top w:val="single" w:sz="4" w:space="0" w:color="000000"/>
              <w:left w:val="single" w:sz="4" w:space="0" w:color="000000"/>
              <w:bottom w:val="single" w:sz="4" w:space="0" w:color="000000"/>
              <w:right w:val="single" w:sz="4" w:space="0" w:color="000000"/>
            </w:tcBorders>
          </w:tcPr>
          <w:p w:rsidR="002B7412" w:rsidRPr="002B7412" w:rsidRDefault="002B7412" w:rsidP="009E770A">
            <w:pPr>
              <w:widowControl/>
              <w:autoSpaceDE/>
              <w:autoSpaceDN/>
              <w:adjustRightInd/>
              <w:jc w:val="both"/>
              <w:rPr>
                <w:sz w:val="26"/>
                <w:szCs w:val="26"/>
                <w:lang w:val="tt-RU"/>
              </w:rPr>
            </w:pPr>
            <w:r w:rsidRPr="002B7412">
              <w:rPr>
                <w:sz w:val="26"/>
                <w:szCs w:val="26"/>
                <w:lang w:val="tt-RU"/>
              </w:rPr>
              <w:t>8 000</w:t>
            </w:r>
          </w:p>
        </w:tc>
        <w:tc>
          <w:tcPr>
            <w:tcW w:w="850" w:type="dxa"/>
            <w:tcBorders>
              <w:top w:val="single" w:sz="4" w:space="0" w:color="000000"/>
              <w:left w:val="single" w:sz="4" w:space="0" w:color="000000"/>
              <w:bottom w:val="single" w:sz="4" w:space="0" w:color="000000"/>
              <w:right w:val="single" w:sz="4" w:space="0" w:color="000000"/>
            </w:tcBorders>
          </w:tcPr>
          <w:p w:rsidR="002B7412" w:rsidRPr="002B7412" w:rsidRDefault="002B7412" w:rsidP="009E770A">
            <w:pPr>
              <w:widowControl/>
              <w:autoSpaceDE/>
              <w:autoSpaceDN/>
              <w:adjustRightInd/>
              <w:jc w:val="both"/>
              <w:rPr>
                <w:sz w:val="26"/>
                <w:szCs w:val="26"/>
                <w:lang w:val="tt-RU"/>
              </w:rPr>
            </w:pPr>
            <w:r w:rsidRPr="002B7412">
              <w:rPr>
                <w:sz w:val="26"/>
                <w:szCs w:val="26"/>
                <w:lang w:val="tt-RU"/>
              </w:rPr>
              <w:t>2</w:t>
            </w:r>
          </w:p>
        </w:tc>
        <w:tc>
          <w:tcPr>
            <w:tcW w:w="993" w:type="dxa"/>
            <w:tcBorders>
              <w:top w:val="single" w:sz="4" w:space="0" w:color="000000"/>
              <w:left w:val="single" w:sz="4" w:space="0" w:color="000000"/>
              <w:bottom w:val="single" w:sz="4" w:space="0" w:color="000000"/>
              <w:right w:val="single" w:sz="4" w:space="0" w:color="000000"/>
            </w:tcBorders>
          </w:tcPr>
          <w:p w:rsidR="002B7412" w:rsidRPr="002B7412" w:rsidRDefault="002B7412" w:rsidP="009E770A">
            <w:pPr>
              <w:widowControl/>
              <w:autoSpaceDE/>
              <w:autoSpaceDN/>
              <w:adjustRightInd/>
              <w:jc w:val="both"/>
              <w:rPr>
                <w:sz w:val="26"/>
                <w:szCs w:val="26"/>
                <w:lang w:val="tt-RU"/>
              </w:rPr>
            </w:pPr>
            <w:r w:rsidRPr="002B7412">
              <w:rPr>
                <w:sz w:val="26"/>
                <w:szCs w:val="26"/>
                <w:lang w:val="tt-RU"/>
              </w:rPr>
              <w:t>3</w:t>
            </w:r>
          </w:p>
        </w:tc>
        <w:tc>
          <w:tcPr>
            <w:tcW w:w="992" w:type="dxa"/>
            <w:tcBorders>
              <w:top w:val="single" w:sz="4" w:space="0" w:color="000000"/>
              <w:left w:val="single" w:sz="4" w:space="0" w:color="000000"/>
              <w:bottom w:val="single" w:sz="4" w:space="0" w:color="000000"/>
              <w:right w:val="single" w:sz="4" w:space="0" w:color="000000"/>
            </w:tcBorders>
          </w:tcPr>
          <w:p w:rsidR="002B7412" w:rsidRPr="002B7412" w:rsidRDefault="002B7412" w:rsidP="009E770A">
            <w:pPr>
              <w:widowControl/>
              <w:autoSpaceDE/>
              <w:autoSpaceDN/>
              <w:adjustRightInd/>
              <w:jc w:val="both"/>
              <w:rPr>
                <w:sz w:val="26"/>
                <w:szCs w:val="26"/>
                <w:lang w:val="tt-RU"/>
              </w:rPr>
            </w:pPr>
            <w:r w:rsidRPr="002B7412">
              <w:rPr>
                <w:sz w:val="26"/>
                <w:szCs w:val="26"/>
                <w:lang w:val="tt-RU"/>
              </w:rPr>
              <w:t>3</w:t>
            </w:r>
          </w:p>
        </w:tc>
        <w:tc>
          <w:tcPr>
            <w:tcW w:w="850" w:type="dxa"/>
            <w:tcBorders>
              <w:top w:val="single" w:sz="4" w:space="0" w:color="000000"/>
              <w:left w:val="single" w:sz="4" w:space="0" w:color="000000"/>
              <w:bottom w:val="single" w:sz="4" w:space="0" w:color="000000"/>
              <w:right w:val="single" w:sz="4" w:space="0" w:color="000000"/>
            </w:tcBorders>
          </w:tcPr>
          <w:p w:rsidR="002B7412" w:rsidRPr="002B7412" w:rsidRDefault="002B7412" w:rsidP="009E770A">
            <w:pPr>
              <w:widowControl/>
              <w:autoSpaceDE/>
              <w:autoSpaceDN/>
              <w:adjustRightInd/>
              <w:jc w:val="both"/>
              <w:rPr>
                <w:sz w:val="26"/>
                <w:szCs w:val="26"/>
                <w:lang w:val="tt-RU"/>
              </w:rPr>
            </w:pPr>
            <w:r w:rsidRPr="002B7412">
              <w:rPr>
                <w:sz w:val="26"/>
                <w:szCs w:val="26"/>
                <w:lang w:val="tt-RU"/>
              </w:rPr>
              <w:t>3</w:t>
            </w:r>
          </w:p>
        </w:tc>
        <w:tc>
          <w:tcPr>
            <w:tcW w:w="993" w:type="dxa"/>
            <w:tcBorders>
              <w:top w:val="single" w:sz="4" w:space="0" w:color="000000"/>
              <w:left w:val="single" w:sz="4" w:space="0" w:color="000000"/>
              <w:bottom w:val="single" w:sz="4" w:space="0" w:color="000000"/>
              <w:right w:val="single" w:sz="4" w:space="0" w:color="000000"/>
            </w:tcBorders>
          </w:tcPr>
          <w:p w:rsidR="002B7412" w:rsidRPr="002B7412" w:rsidRDefault="002B7412" w:rsidP="009E770A">
            <w:pPr>
              <w:widowControl/>
              <w:autoSpaceDE/>
              <w:autoSpaceDN/>
              <w:adjustRightInd/>
              <w:jc w:val="both"/>
              <w:rPr>
                <w:sz w:val="26"/>
                <w:szCs w:val="26"/>
                <w:lang w:val="tt-RU"/>
              </w:rPr>
            </w:pPr>
            <w:r w:rsidRPr="002B7412">
              <w:rPr>
                <w:sz w:val="26"/>
                <w:szCs w:val="26"/>
                <w:lang w:val="tt-RU"/>
              </w:rPr>
              <w:t>5</w:t>
            </w:r>
          </w:p>
        </w:tc>
        <w:tc>
          <w:tcPr>
            <w:tcW w:w="2976" w:type="dxa"/>
          </w:tcPr>
          <w:p w:rsidR="002B7412" w:rsidRPr="002B7412" w:rsidRDefault="002B7412" w:rsidP="009E770A">
            <w:pPr>
              <w:widowControl/>
              <w:autoSpaceDE/>
              <w:autoSpaceDN/>
              <w:adjustRightInd/>
              <w:jc w:val="both"/>
              <w:rPr>
                <w:sz w:val="26"/>
                <w:szCs w:val="26"/>
                <w:lang w:val="tt-RU"/>
              </w:rPr>
            </w:pPr>
            <w:r w:rsidRPr="002B7412">
              <w:rPr>
                <w:sz w:val="26"/>
                <w:szCs w:val="26"/>
                <w:lang w:val="tt-RU"/>
              </w:rPr>
              <w:t>икеяклы</w:t>
            </w:r>
          </w:p>
        </w:tc>
      </w:tr>
      <w:tr w:rsidR="002B7412" w:rsidRPr="002B7412" w:rsidTr="006C13BF">
        <w:tc>
          <w:tcPr>
            <w:tcW w:w="1980" w:type="dxa"/>
            <w:tcBorders>
              <w:top w:val="single" w:sz="4" w:space="0" w:color="000000"/>
              <w:left w:val="single" w:sz="4" w:space="0" w:color="000000"/>
              <w:bottom w:val="single" w:sz="4" w:space="0" w:color="000000"/>
              <w:right w:val="single" w:sz="4" w:space="0" w:color="000000"/>
            </w:tcBorders>
          </w:tcPr>
          <w:p w:rsidR="002B7412" w:rsidRPr="002B7412" w:rsidRDefault="002B7412" w:rsidP="009E770A">
            <w:pPr>
              <w:widowControl/>
              <w:autoSpaceDE/>
              <w:autoSpaceDN/>
              <w:adjustRightInd/>
              <w:jc w:val="both"/>
              <w:rPr>
                <w:sz w:val="26"/>
                <w:szCs w:val="26"/>
                <w:lang w:val="tt-RU"/>
              </w:rPr>
            </w:pPr>
            <w:r w:rsidRPr="002B7412">
              <w:rPr>
                <w:sz w:val="26"/>
                <w:szCs w:val="26"/>
                <w:lang w:val="tt-RU"/>
              </w:rPr>
              <w:t>10 000</w:t>
            </w:r>
          </w:p>
        </w:tc>
        <w:tc>
          <w:tcPr>
            <w:tcW w:w="850" w:type="dxa"/>
            <w:tcBorders>
              <w:top w:val="single" w:sz="4" w:space="0" w:color="000000"/>
              <w:left w:val="single" w:sz="4" w:space="0" w:color="000000"/>
              <w:bottom w:val="single" w:sz="4" w:space="0" w:color="000000"/>
              <w:right w:val="single" w:sz="4" w:space="0" w:color="000000"/>
            </w:tcBorders>
          </w:tcPr>
          <w:p w:rsidR="002B7412" w:rsidRPr="002B7412" w:rsidRDefault="002B7412" w:rsidP="009E770A">
            <w:pPr>
              <w:widowControl/>
              <w:autoSpaceDE/>
              <w:autoSpaceDN/>
              <w:adjustRightInd/>
              <w:jc w:val="both"/>
              <w:rPr>
                <w:sz w:val="26"/>
                <w:szCs w:val="26"/>
                <w:lang w:val="tt-RU"/>
              </w:rPr>
            </w:pPr>
            <w:r w:rsidRPr="002B7412">
              <w:rPr>
                <w:sz w:val="26"/>
                <w:szCs w:val="26"/>
                <w:lang w:val="tt-RU"/>
              </w:rPr>
              <w:t>3</w:t>
            </w:r>
          </w:p>
        </w:tc>
        <w:tc>
          <w:tcPr>
            <w:tcW w:w="993" w:type="dxa"/>
            <w:tcBorders>
              <w:top w:val="single" w:sz="4" w:space="0" w:color="000000"/>
              <w:left w:val="single" w:sz="4" w:space="0" w:color="000000"/>
              <w:bottom w:val="single" w:sz="4" w:space="0" w:color="000000"/>
              <w:right w:val="single" w:sz="4" w:space="0" w:color="000000"/>
            </w:tcBorders>
          </w:tcPr>
          <w:p w:rsidR="002B7412" w:rsidRPr="002B7412" w:rsidRDefault="002B7412" w:rsidP="009E770A">
            <w:pPr>
              <w:widowControl/>
              <w:autoSpaceDE/>
              <w:autoSpaceDN/>
              <w:adjustRightInd/>
              <w:jc w:val="both"/>
              <w:rPr>
                <w:sz w:val="26"/>
                <w:szCs w:val="26"/>
                <w:lang w:val="tt-RU"/>
              </w:rPr>
            </w:pPr>
            <w:r w:rsidRPr="002B7412">
              <w:rPr>
                <w:sz w:val="26"/>
                <w:szCs w:val="26"/>
                <w:lang w:val="tt-RU"/>
              </w:rPr>
              <w:t>3</w:t>
            </w:r>
          </w:p>
        </w:tc>
        <w:tc>
          <w:tcPr>
            <w:tcW w:w="992" w:type="dxa"/>
            <w:tcBorders>
              <w:top w:val="single" w:sz="4" w:space="0" w:color="000000"/>
              <w:left w:val="single" w:sz="4" w:space="0" w:color="000000"/>
              <w:bottom w:val="single" w:sz="4" w:space="0" w:color="000000"/>
              <w:right w:val="single" w:sz="4" w:space="0" w:color="000000"/>
            </w:tcBorders>
          </w:tcPr>
          <w:p w:rsidR="002B7412" w:rsidRPr="002B7412" w:rsidRDefault="002B7412" w:rsidP="009E770A">
            <w:pPr>
              <w:widowControl/>
              <w:autoSpaceDE/>
              <w:autoSpaceDN/>
              <w:adjustRightInd/>
              <w:jc w:val="both"/>
              <w:rPr>
                <w:sz w:val="26"/>
                <w:szCs w:val="26"/>
                <w:lang w:val="tt-RU"/>
              </w:rPr>
            </w:pPr>
            <w:r w:rsidRPr="002B7412">
              <w:rPr>
                <w:sz w:val="26"/>
                <w:szCs w:val="26"/>
                <w:lang w:val="tt-RU"/>
              </w:rPr>
              <w:t>3</w:t>
            </w:r>
          </w:p>
        </w:tc>
        <w:tc>
          <w:tcPr>
            <w:tcW w:w="850" w:type="dxa"/>
            <w:tcBorders>
              <w:top w:val="single" w:sz="4" w:space="0" w:color="000000"/>
              <w:left w:val="single" w:sz="4" w:space="0" w:color="000000"/>
              <w:bottom w:val="single" w:sz="4" w:space="0" w:color="000000"/>
              <w:right w:val="single" w:sz="4" w:space="0" w:color="000000"/>
            </w:tcBorders>
          </w:tcPr>
          <w:p w:rsidR="002B7412" w:rsidRPr="002B7412" w:rsidRDefault="002B7412" w:rsidP="009E770A">
            <w:pPr>
              <w:widowControl/>
              <w:autoSpaceDE/>
              <w:autoSpaceDN/>
              <w:adjustRightInd/>
              <w:jc w:val="both"/>
              <w:rPr>
                <w:sz w:val="26"/>
                <w:szCs w:val="26"/>
                <w:lang w:val="tt-RU"/>
              </w:rPr>
            </w:pPr>
            <w:r w:rsidRPr="002B7412">
              <w:rPr>
                <w:sz w:val="26"/>
                <w:szCs w:val="26"/>
                <w:lang w:val="tt-RU"/>
              </w:rPr>
              <w:t>5</w:t>
            </w:r>
          </w:p>
        </w:tc>
        <w:tc>
          <w:tcPr>
            <w:tcW w:w="993" w:type="dxa"/>
            <w:tcBorders>
              <w:top w:val="single" w:sz="4" w:space="0" w:color="000000"/>
              <w:left w:val="single" w:sz="4" w:space="0" w:color="000000"/>
              <w:bottom w:val="single" w:sz="4" w:space="0" w:color="000000"/>
              <w:right w:val="single" w:sz="4" w:space="0" w:color="000000"/>
            </w:tcBorders>
          </w:tcPr>
          <w:p w:rsidR="002B7412" w:rsidRPr="002B7412" w:rsidRDefault="002B7412" w:rsidP="009E770A">
            <w:pPr>
              <w:widowControl/>
              <w:autoSpaceDE/>
              <w:autoSpaceDN/>
              <w:adjustRightInd/>
              <w:jc w:val="both"/>
              <w:rPr>
                <w:sz w:val="26"/>
                <w:szCs w:val="26"/>
                <w:lang w:val="tt-RU"/>
              </w:rPr>
            </w:pPr>
            <w:r w:rsidRPr="002B7412">
              <w:rPr>
                <w:sz w:val="26"/>
                <w:szCs w:val="26"/>
                <w:lang w:val="tt-RU"/>
              </w:rPr>
              <w:t>5</w:t>
            </w:r>
          </w:p>
        </w:tc>
        <w:tc>
          <w:tcPr>
            <w:tcW w:w="2976" w:type="dxa"/>
          </w:tcPr>
          <w:p w:rsidR="002B7412" w:rsidRPr="002B7412" w:rsidRDefault="002B7412" w:rsidP="009E770A">
            <w:pPr>
              <w:widowControl/>
              <w:autoSpaceDE/>
              <w:autoSpaceDN/>
              <w:adjustRightInd/>
              <w:jc w:val="both"/>
              <w:rPr>
                <w:sz w:val="26"/>
                <w:szCs w:val="26"/>
                <w:lang w:val="tt-RU"/>
              </w:rPr>
            </w:pPr>
            <w:r w:rsidRPr="002B7412">
              <w:rPr>
                <w:sz w:val="26"/>
                <w:szCs w:val="26"/>
                <w:lang w:val="tt-RU"/>
              </w:rPr>
              <w:t>икеяклы</w:t>
            </w:r>
          </w:p>
        </w:tc>
      </w:tr>
      <w:tr w:rsidR="002B7412" w:rsidRPr="002B7412" w:rsidTr="006C13BF">
        <w:tc>
          <w:tcPr>
            <w:tcW w:w="1980" w:type="dxa"/>
            <w:tcBorders>
              <w:top w:val="single" w:sz="4" w:space="0" w:color="000000"/>
              <w:left w:val="single" w:sz="4" w:space="0" w:color="000000"/>
              <w:bottom w:val="single" w:sz="4" w:space="0" w:color="000000"/>
              <w:right w:val="single" w:sz="4" w:space="0" w:color="000000"/>
            </w:tcBorders>
          </w:tcPr>
          <w:p w:rsidR="002B7412" w:rsidRPr="002B7412" w:rsidRDefault="002B7412" w:rsidP="009E770A">
            <w:pPr>
              <w:widowControl/>
              <w:autoSpaceDE/>
              <w:autoSpaceDN/>
              <w:adjustRightInd/>
              <w:jc w:val="both"/>
              <w:rPr>
                <w:sz w:val="26"/>
                <w:szCs w:val="26"/>
                <w:lang w:val="tt-RU"/>
              </w:rPr>
            </w:pPr>
            <w:r w:rsidRPr="002B7412">
              <w:rPr>
                <w:sz w:val="26"/>
                <w:szCs w:val="26"/>
                <w:lang w:val="tt-RU"/>
              </w:rPr>
              <w:t>15 000</w:t>
            </w:r>
          </w:p>
        </w:tc>
        <w:tc>
          <w:tcPr>
            <w:tcW w:w="850" w:type="dxa"/>
            <w:tcBorders>
              <w:top w:val="single" w:sz="4" w:space="0" w:color="000000"/>
              <w:left w:val="single" w:sz="4" w:space="0" w:color="000000"/>
              <w:bottom w:val="single" w:sz="4" w:space="0" w:color="000000"/>
              <w:right w:val="single" w:sz="4" w:space="0" w:color="000000"/>
            </w:tcBorders>
          </w:tcPr>
          <w:p w:rsidR="002B7412" w:rsidRPr="002B7412" w:rsidRDefault="002B7412" w:rsidP="009E770A">
            <w:pPr>
              <w:widowControl/>
              <w:autoSpaceDE/>
              <w:autoSpaceDN/>
              <w:adjustRightInd/>
              <w:jc w:val="both"/>
              <w:rPr>
                <w:sz w:val="26"/>
                <w:szCs w:val="26"/>
                <w:lang w:val="tt-RU"/>
              </w:rPr>
            </w:pPr>
            <w:r w:rsidRPr="002B7412">
              <w:rPr>
                <w:sz w:val="26"/>
                <w:szCs w:val="26"/>
                <w:lang w:val="tt-RU"/>
              </w:rPr>
              <w:t>5</w:t>
            </w:r>
          </w:p>
        </w:tc>
        <w:tc>
          <w:tcPr>
            <w:tcW w:w="993" w:type="dxa"/>
            <w:tcBorders>
              <w:top w:val="single" w:sz="4" w:space="0" w:color="000000"/>
              <w:left w:val="single" w:sz="4" w:space="0" w:color="000000"/>
              <w:bottom w:val="single" w:sz="4" w:space="0" w:color="000000"/>
              <w:right w:val="single" w:sz="4" w:space="0" w:color="000000"/>
            </w:tcBorders>
          </w:tcPr>
          <w:p w:rsidR="002B7412" w:rsidRPr="002B7412" w:rsidRDefault="002B7412" w:rsidP="009E770A">
            <w:pPr>
              <w:widowControl/>
              <w:autoSpaceDE/>
              <w:autoSpaceDN/>
              <w:adjustRightInd/>
              <w:jc w:val="both"/>
              <w:rPr>
                <w:sz w:val="26"/>
                <w:szCs w:val="26"/>
                <w:lang w:val="tt-RU"/>
              </w:rPr>
            </w:pPr>
            <w:r w:rsidRPr="002B7412">
              <w:rPr>
                <w:sz w:val="26"/>
                <w:szCs w:val="26"/>
                <w:lang w:val="tt-RU"/>
              </w:rPr>
              <w:t>5</w:t>
            </w:r>
          </w:p>
        </w:tc>
        <w:tc>
          <w:tcPr>
            <w:tcW w:w="992" w:type="dxa"/>
            <w:tcBorders>
              <w:top w:val="single" w:sz="4" w:space="0" w:color="000000"/>
              <w:left w:val="single" w:sz="4" w:space="0" w:color="000000"/>
              <w:bottom w:val="single" w:sz="4" w:space="0" w:color="000000"/>
              <w:right w:val="single" w:sz="4" w:space="0" w:color="000000"/>
            </w:tcBorders>
          </w:tcPr>
          <w:p w:rsidR="002B7412" w:rsidRPr="002B7412" w:rsidRDefault="002B7412" w:rsidP="009E770A">
            <w:pPr>
              <w:widowControl/>
              <w:autoSpaceDE/>
              <w:autoSpaceDN/>
              <w:adjustRightInd/>
              <w:jc w:val="both"/>
              <w:rPr>
                <w:sz w:val="26"/>
                <w:szCs w:val="26"/>
                <w:lang w:val="tt-RU"/>
              </w:rPr>
            </w:pPr>
            <w:r w:rsidRPr="002B7412">
              <w:rPr>
                <w:sz w:val="26"/>
                <w:szCs w:val="26"/>
                <w:lang w:val="tt-RU"/>
              </w:rPr>
              <w:t>5</w:t>
            </w:r>
          </w:p>
        </w:tc>
        <w:tc>
          <w:tcPr>
            <w:tcW w:w="850" w:type="dxa"/>
            <w:tcBorders>
              <w:top w:val="single" w:sz="4" w:space="0" w:color="000000"/>
              <w:left w:val="single" w:sz="4" w:space="0" w:color="000000"/>
              <w:bottom w:val="single" w:sz="4" w:space="0" w:color="000000"/>
              <w:right w:val="single" w:sz="4" w:space="0" w:color="000000"/>
            </w:tcBorders>
          </w:tcPr>
          <w:p w:rsidR="002B7412" w:rsidRPr="002B7412" w:rsidRDefault="002B7412" w:rsidP="009E770A">
            <w:pPr>
              <w:widowControl/>
              <w:autoSpaceDE/>
              <w:autoSpaceDN/>
              <w:adjustRightInd/>
              <w:jc w:val="both"/>
              <w:rPr>
                <w:sz w:val="26"/>
                <w:szCs w:val="26"/>
                <w:lang w:val="tt-RU"/>
              </w:rPr>
            </w:pPr>
            <w:r w:rsidRPr="002B7412">
              <w:rPr>
                <w:sz w:val="26"/>
                <w:szCs w:val="26"/>
                <w:lang w:val="tt-RU"/>
              </w:rPr>
              <w:t>8</w:t>
            </w:r>
          </w:p>
        </w:tc>
        <w:tc>
          <w:tcPr>
            <w:tcW w:w="993" w:type="dxa"/>
            <w:tcBorders>
              <w:top w:val="single" w:sz="4" w:space="0" w:color="000000"/>
              <w:left w:val="single" w:sz="4" w:space="0" w:color="000000"/>
              <w:bottom w:val="single" w:sz="4" w:space="0" w:color="000000"/>
              <w:right w:val="single" w:sz="4" w:space="0" w:color="000000"/>
            </w:tcBorders>
          </w:tcPr>
          <w:p w:rsidR="002B7412" w:rsidRPr="002B7412" w:rsidRDefault="002B7412" w:rsidP="009E770A">
            <w:pPr>
              <w:widowControl/>
              <w:autoSpaceDE/>
              <w:autoSpaceDN/>
              <w:adjustRightInd/>
              <w:jc w:val="both"/>
              <w:rPr>
                <w:sz w:val="26"/>
                <w:szCs w:val="26"/>
                <w:lang w:val="tt-RU"/>
              </w:rPr>
            </w:pPr>
            <w:r w:rsidRPr="002B7412">
              <w:rPr>
                <w:sz w:val="26"/>
                <w:szCs w:val="26"/>
                <w:lang w:val="tt-RU"/>
              </w:rPr>
              <w:t>8</w:t>
            </w:r>
          </w:p>
        </w:tc>
        <w:tc>
          <w:tcPr>
            <w:tcW w:w="2976" w:type="dxa"/>
          </w:tcPr>
          <w:p w:rsidR="002B7412" w:rsidRPr="002B7412" w:rsidRDefault="002B7412" w:rsidP="009E770A">
            <w:pPr>
              <w:widowControl/>
              <w:autoSpaceDE/>
              <w:autoSpaceDN/>
              <w:adjustRightInd/>
              <w:jc w:val="both"/>
              <w:rPr>
                <w:sz w:val="26"/>
                <w:szCs w:val="26"/>
                <w:lang w:val="tt-RU"/>
              </w:rPr>
            </w:pPr>
            <w:r w:rsidRPr="002B7412">
              <w:rPr>
                <w:sz w:val="26"/>
                <w:szCs w:val="26"/>
                <w:lang w:val="tt-RU"/>
              </w:rPr>
              <w:t>икеяклы</w:t>
            </w:r>
          </w:p>
        </w:tc>
      </w:tr>
      <w:tr w:rsidR="002B7412" w:rsidRPr="002B7412" w:rsidTr="006C13BF">
        <w:tc>
          <w:tcPr>
            <w:tcW w:w="1980" w:type="dxa"/>
            <w:tcBorders>
              <w:top w:val="single" w:sz="4" w:space="0" w:color="000000"/>
              <w:left w:val="single" w:sz="4" w:space="0" w:color="000000"/>
              <w:bottom w:val="single" w:sz="4" w:space="0" w:color="000000"/>
              <w:right w:val="single" w:sz="4" w:space="0" w:color="000000"/>
            </w:tcBorders>
          </w:tcPr>
          <w:p w:rsidR="002B7412" w:rsidRPr="002B7412" w:rsidRDefault="002B7412" w:rsidP="009E770A">
            <w:pPr>
              <w:widowControl/>
              <w:autoSpaceDE/>
              <w:autoSpaceDN/>
              <w:adjustRightInd/>
              <w:jc w:val="both"/>
              <w:rPr>
                <w:sz w:val="26"/>
                <w:szCs w:val="26"/>
                <w:lang w:val="tt-RU"/>
              </w:rPr>
            </w:pPr>
            <w:r w:rsidRPr="002B7412">
              <w:rPr>
                <w:sz w:val="26"/>
                <w:szCs w:val="26"/>
                <w:lang w:val="tt-RU"/>
              </w:rPr>
              <w:t>20 000</w:t>
            </w:r>
          </w:p>
        </w:tc>
        <w:tc>
          <w:tcPr>
            <w:tcW w:w="850" w:type="dxa"/>
            <w:tcBorders>
              <w:top w:val="single" w:sz="4" w:space="0" w:color="000000"/>
              <w:left w:val="single" w:sz="4" w:space="0" w:color="000000"/>
              <w:bottom w:val="single" w:sz="4" w:space="0" w:color="000000"/>
              <w:right w:val="single" w:sz="4" w:space="0" w:color="000000"/>
            </w:tcBorders>
          </w:tcPr>
          <w:p w:rsidR="002B7412" w:rsidRPr="002B7412" w:rsidRDefault="002B7412" w:rsidP="009E770A">
            <w:pPr>
              <w:widowControl/>
              <w:autoSpaceDE/>
              <w:autoSpaceDN/>
              <w:adjustRightInd/>
              <w:jc w:val="both"/>
              <w:rPr>
                <w:sz w:val="26"/>
                <w:szCs w:val="26"/>
                <w:lang w:val="tt-RU"/>
              </w:rPr>
            </w:pPr>
            <w:r w:rsidRPr="002B7412">
              <w:rPr>
                <w:sz w:val="26"/>
                <w:szCs w:val="26"/>
                <w:lang w:val="tt-RU"/>
              </w:rPr>
              <w:t>5</w:t>
            </w:r>
          </w:p>
        </w:tc>
        <w:tc>
          <w:tcPr>
            <w:tcW w:w="993" w:type="dxa"/>
            <w:tcBorders>
              <w:top w:val="single" w:sz="4" w:space="0" w:color="000000"/>
              <w:left w:val="single" w:sz="4" w:space="0" w:color="000000"/>
              <w:bottom w:val="single" w:sz="4" w:space="0" w:color="000000"/>
              <w:right w:val="single" w:sz="4" w:space="0" w:color="000000"/>
            </w:tcBorders>
          </w:tcPr>
          <w:p w:rsidR="002B7412" w:rsidRPr="002B7412" w:rsidRDefault="002B7412" w:rsidP="009E770A">
            <w:pPr>
              <w:widowControl/>
              <w:autoSpaceDE/>
              <w:autoSpaceDN/>
              <w:adjustRightInd/>
              <w:jc w:val="both"/>
              <w:rPr>
                <w:sz w:val="26"/>
                <w:szCs w:val="26"/>
                <w:lang w:val="tt-RU"/>
              </w:rPr>
            </w:pPr>
            <w:r w:rsidRPr="002B7412">
              <w:rPr>
                <w:sz w:val="26"/>
                <w:szCs w:val="26"/>
                <w:lang w:val="tt-RU"/>
              </w:rPr>
              <w:t>5</w:t>
            </w:r>
          </w:p>
        </w:tc>
        <w:tc>
          <w:tcPr>
            <w:tcW w:w="992" w:type="dxa"/>
            <w:tcBorders>
              <w:top w:val="single" w:sz="4" w:space="0" w:color="000000"/>
              <w:left w:val="single" w:sz="4" w:space="0" w:color="000000"/>
              <w:bottom w:val="single" w:sz="4" w:space="0" w:color="000000"/>
              <w:right w:val="single" w:sz="4" w:space="0" w:color="000000"/>
            </w:tcBorders>
          </w:tcPr>
          <w:p w:rsidR="002B7412" w:rsidRPr="002B7412" w:rsidRDefault="002B7412" w:rsidP="009E770A">
            <w:pPr>
              <w:widowControl/>
              <w:autoSpaceDE/>
              <w:autoSpaceDN/>
              <w:adjustRightInd/>
              <w:jc w:val="both"/>
              <w:rPr>
                <w:sz w:val="26"/>
                <w:szCs w:val="26"/>
                <w:lang w:val="tt-RU"/>
              </w:rPr>
            </w:pPr>
            <w:r w:rsidRPr="002B7412">
              <w:rPr>
                <w:sz w:val="26"/>
                <w:szCs w:val="26"/>
                <w:lang w:val="tt-RU"/>
              </w:rPr>
              <w:t>8</w:t>
            </w:r>
          </w:p>
        </w:tc>
        <w:tc>
          <w:tcPr>
            <w:tcW w:w="1843" w:type="dxa"/>
            <w:gridSpan w:val="2"/>
          </w:tcPr>
          <w:p w:rsidR="002B7412" w:rsidRPr="002B7412" w:rsidRDefault="002B7412" w:rsidP="009E770A">
            <w:pPr>
              <w:widowControl/>
              <w:autoSpaceDE/>
              <w:autoSpaceDN/>
              <w:adjustRightInd/>
              <w:jc w:val="both"/>
              <w:rPr>
                <w:sz w:val="26"/>
                <w:szCs w:val="26"/>
                <w:lang w:val="tt-RU"/>
              </w:rPr>
            </w:pPr>
            <w:r w:rsidRPr="002B7412">
              <w:rPr>
                <w:sz w:val="26"/>
                <w:szCs w:val="26"/>
                <w:lang w:val="tt-RU"/>
              </w:rPr>
              <w:t>махсус исәп буенча</w:t>
            </w:r>
          </w:p>
        </w:tc>
        <w:tc>
          <w:tcPr>
            <w:tcW w:w="2976" w:type="dxa"/>
          </w:tcPr>
          <w:p w:rsidR="002B7412" w:rsidRPr="002B7412" w:rsidRDefault="002B7412" w:rsidP="009E770A">
            <w:pPr>
              <w:widowControl/>
              <w:autoSpaceDE/>
              <w:autoSpaceDN/>
              <w:adjustRightInd/>
              <w:jc w:val="both"/>
              <w:rPr>
                <w:sz w:val="26"/>
                <w:szCs w:val="26"/>
                <w:lang w:val="tt-RU"/>
              </w:rPr>
            </w:pPr>
            <w:r w:rsidRPr="002B7412">
              <w:rPr>
                <w:sz w:val="26"/>
                <w:szCs w:val="26"/>
                <w:lang w:val="tt-RU"/>
              </w:rPr>
              <w:t>икеяклы</w:t>
            </w:r>
          </w:p>
        </w:tc>
      </w:tr>
      <w:tr w:rsidR="002B7412" w:rsidRPr="002B7412" w:rsidTr="006C13BF">
        <w:tc>
          <w:tcPr>
            <w:tcW w:w="1980" w:type="dxa"/>
            <w:tcBorders>
              <w:top w:val="single" w:sz="4" w:space="0" w:color="000000"/>
              <w:left w:val="single" w:sz="4" w:space="0" w:color="000000"/>
              <w:bottom w:val="single" w:sz="4" w:space="0" w:color="000000"/>
              <w:right w:val="single" w:sz="4" w:space="0" w:color="000000"/>
            </w:tcBorders>
          </w:tcPr>
          <w:p w:rsidR="002B7412" w:rsidRPr="002B7412" w:rsidRDefault="002B7412" w:rsidP="009E770A">
            <w:pPr>
              <w:widowControl/>
              <w:autoSpaceDE/>
              <w:autoSpaceDN/>
              <w:adjustRightInd/>
              <w:jc w:val="both"/>
              <w:rPr>
                <w:sz w:val="26"/>
                <w:szCs w:val="26"/>
                <w:lang w:val="tt-RU"/>
              </w:rPr>
            </w:pPr>
            <w:r w:rsidRPr="002B7412">
              <w:rPr>
                <w:sz w:val="26"/>
                <w:szCs w:val="26"/>
                <w:lang w:val="tt-RU"/>
              </w:rPr>
              <w:t>30 000</w:t>
            </w:r>
          </w:p>
        </w:tc>
        <w:tc>
          <w:tcPr>
            <w:tcW w:w="850" w:type="dxa"/>
            <w:tcBorders>
              <w:top w:val="single" w:sz="4" w:space="0" w:color="000000"/>
              <w:left w:val="single" w:sz="4" w:space="0" w:color="000000"/>
              <w:bottom w:val="single" w:sz="4" w:space="0" w:color="000000"/>
              <w:right w:val="single" w:sz="4" w:space="0" w:color="000000"/>
            </w:tcBorders>
          </w:tcPr>
          <w:p w:rsidR="002B7412" w:rsidRPr="002B7412" w:rsidRDefault="002B7412" w:rsidP="009E770A">
            <w:pPr>
              <w:widowControl/>
              <w:autoSpaceDE/>
              <w:autoSpaceDN/>
              <w:adjustRightInd/>
              <w:jc w:val="both"/>
              <w:rPr>
                <w:sz w:val="26"/>
                <w:szCs w:val="26"/>
                <w:lang w:val="tt-RU"/>
              </w:rPr>
            </w:pPr>
            <w:r w:rsidRPr="002B7412">
              <w:rPr>
                <w:sz w:val="26"/>
                <w:szCs w:val="26"/>
                <w:lang w:val="tt-RU"/>
              </w:rPr>
              <w:t>8</w:t>
            </w:r>
          </w:p>
        </w:tc>
        <w:tc>
          <w:tcPr>
            <w:tcW w:w="993" w:type="dxa"/>
            <w:tcBorders>
              <w:top w:val="single" w:sz="4" w:space="0" w:color="000000"/>
              <w:left w:val="single" w:sz="4" w:space="0" w:color="000000"/>
              <w:bottom w:val="single" w:sz="4" w:space="0" w:color="000000"/>
              <w:right w:val="single" w:sz="4" w:space="0" w:color="000000"/>
            </w:tcBorders>
          </w:tcPr>
          <w:p w:rsidR="002B7412" w:rsidRPr="002B7412" w:rsidRDefault="002B7412" w:rsidP="009E770A">
            <w:pPr>
              <w:widowControl/>
              <w:autoSpaceDE/>
              <w:autoSpaceDN/>
              <w:adjustRightInd/>
              <w:jc w:val="both"/>
              <w:rPr>
                <w:sz w:val="26"/>
                <w:szCs w:val="26"/>
                <w:lang w:val="tt-RU"/>
              </w:rPr>
            </w:pPr>
            <w:r w:rsidRPr="002B7412">
              <w:rPr>
                <w:sz w:val="26"/>
                <w:szCs w:val="26"/>
                <w:lang w:val="tt-RU"/>
              </w:rPr>
              <w:t>8</w:t>
            </w:r>
          </w:p>
        </w:tc>
        <w:tc>
          <w:tcPr>
            <w:tcW w:w="2835" w:type="dxa"/>
            <w:gridSpan w:val="3"/>
          </w:tcPr>
          <w:p w:rsidR="002B7412" w:rsidRPr="002B7412" w:rsidRDefault="002B7412" w:rsidP="009E770A">
            <w:pPr>
              <w:widowControl/>
              <w:autoSpaceDE/>
              <w:autoSpaceDN/>
              <w:adjustRightInd/>
              <w:jc w:val="both"/>
              <w:rPr>
                <w:sz w:val="26"/>
                <w:szCs w:val="26"/>
                <w:lang w:val="tt-RU"/>
              </w:rPr>
            </w:pPr>
            <w:r w:rsidRPr="002B7412">
              <w:rPr>
                <w:sz w:val="26"/>
                <w:szCs w:val="26"/>
                <w:lang w:val="tt-RU"/>
              </w:rPr>
              <w:t>махсус исәп буенча</w:t>
            </w:r>
          </w:p>
        </w:tc>
        <w:tc>
          <w:tcPr>
            <w:tcW w:w="2976" w:type="dxa"/>
          </w:tcPr>
          <w:p w:rsidR="002B7412" w:rsidRPr="002B7412" w:rsidRDefault="002B7412" w:rsidP="009E770A">
            <w:pPr>
              <w:widowControl/>
              <w:autoSpaceDE/>
              <w:autoSpaceDN/>
              <w:adjustRightInd/>
              <w:jc w:val="both"/>
              <w:rPr>
                <w:sz w:val="26"/>
                <w:szCs w:val="26"/>
                <w:lang w:val="tt-RU"/>
              </w:rPr>
            </w:pPr>
            <w:r w:rsidRPr="002B7412">
              <w:rPr>
                <w:sz w:val="26"/>
                <w:szCs w:val="26"/>
                <w:lang w:val="tt-RU"/>
              </w:rPr>
              <w:t>икеяклы</w:t>
            </w:r>
          </w:p>
        </w:tc>
      </w:tr>
    </w:tbl>
    <w:p w:rsidR="002B7412" w:rsidRPr="003622A5" w:rsidRDefault="002B7412" w:rsidP="009E770A">
      <w:pPr>
        <w:ind w:firstLine="850"/>
        <w:jc w:val="both"/>
        <w:rPr>
          <w:sz w:val="27"/>
          <w:szCs w:val="27"/>
          <w:lang w:val="tt-RU"/>
        </w:rPr>
      </w:pPr>
    </w:p>
    <w:p w:rsidR="002B7412" w:rsidRPr="002B7412" w:rsidRDefault="002B7412" w:rsidP="009E770A">
      <w:pPr>
        <w:widowControl/>
        <w:autoSpaceDE/>
        <w:autoSpaceDN/>
        <w:adjustRightInd/>
        <w:jc w:val="both"/>
        <w:rPr>
          <w:sz w:val="27"/>
          <w:szCs w:val="27"/>
          <w:lang w:val="tt-RU"/>
        </w:rPr>
      </w:pPr>
      <w:r w:rsidRPr="002B7412">
        <w:rPr>
          <w:sz w:val="27"/>
          <w:szCs w:val="27"/>
          <w:lang w:val="tt-RU"/>
        </w:rPr>
        <w:t>Автомобильләргә ягулык салу станцияләрен Т Х К С карап күздә тоту.  5.2.41. Транзит мотельләре һәм кемпингларның сыйдырышлыгы (йокы урыннары) транспорт йөртүче автотуристлар санын һәм шәһәрара һәм халыкара пассажирлар йөртү автомобильләренең хәрәкәт интенсивлыгын исәпкә алып проектлауга задание буенча кабул итәргә кирәк.</w:t>
      </w:r>
      <w:r w:rsidRPr="002B7412">
        <w:rPr>
          <w:rFonts w:ascii="Calibri" w:eastAsia="Calibri" w:hAnsi="Calibri" w:cs="Calibri"/>
          <w:sz w:val="27"/>
          <w:szCs w:val="27"/>
          <w:lang w:val="tt-RU"/>
        </w:rPr>
        <w:t xml:space="preserve"> </w:t>
      </w:r>
      <w:r w:rsidRPr="002B7412">
        <w:rPr>
          <w:sz w:val="27"/>
          <w:szCs w:val="27"/>
          <w:lang w:val="tt-RU"/>
        </w:rPr>
        <w:t>Торак пункт тирәсендә кунакханә учреждениеләренең сыйдырышлылыгын исәпләгәндә, әлеге предприятиеләрдә каралучы торак пункт аша уза торган барлык автомобиль юлларының суммар интенсивлыгыннан чыгып, ихтыяҗ булуын һәм ихтыяҗны исәпкә алырга кирәк.</w:t>
      </w:r>
    </w:p>
    <w:p w:rsidR="002B7412" w:rsidRPr="002B7412" w:rsidRDefault="002B7412" w:rsidP="009E770A">
      <w:pPr>
        <w:widowControl/>
        <w:autoSpaceDE/>
        <w:autoSpaceDN/>
        <w:adjustRightInd/>
        <w:jc w:val="both"/>
        <w:rPr>
          <w:sz w:val="27"/>
          <w:szCs w:val="27"/>
          <w:lang w:val="tt-RU"/>
        </w:rPr>
      </w:pPr>
      <w:r w:rsidRPr="002B7412">
        <w:rPr>
          <w:sz w:val="27"/>
          <w:szCs w:val="27"/>
          <w:lang w:val="tt-RU"/>
        </w:rPr>
        <w:t xml:space="preserve">Мотельләр һәм кемпинглар арасындагы ераклыкны 500 километрдан да артык кабул итәргә кирәк түгел.                               </w:t>
      </w:r>
    </w:p>
    <w:p w:rsidR="002B7412" w:rsidRPr="002B7412" w:rsidRDefault="002B7412" w:rsidP="009E770A">
      <w:pPr>
        <w:widowControl/>
        <w:autoSpaceDE/>
        <w:autoSpaceDN/>
        <w:adjustRightInd/>
        <w:ind w:firstLine="850"/>
        <w:jc w:val="both"/>
        <w:rPr>
          <w:sz w:val="27"/>
          <w:szCs w:val="27"/>
          <w:lang w:val="tt-RU"/>
        </w:rPr>
      </w:pPr>
      <w:r w:rsidRPr="002B7412">
        <w:rPr>
          <w:sz w:val="27"/>
          <w:szCs w:val="27"/>
          <w:lang w:val="tt-RU"/>
        </w:rPr>
        <w:t>Мотельләрне комплекслы рәвештә проектларга кирәк, шул исәптән юл ТХКС, АЗС, туклану һәм сәүдә пунктларын да.</w:t>
      </w:r>
    </w:p>
    <w:p w:rsidR="002B7412" w:rsidRPr="002B7412" w:rsidRDefault="002B7412" w:rsidP="009E770A">
      <w:pPr>
        <w:widowControl/>
        <w:autoSpaceDE/>
        <w:autoSpaceDN/>
        <w:adjustRightInd/>
        <w:ind w:firstLine="850"/>
        <w:jc w:val="both"/>
        <w:rPr>
          <w:sz w:val="27"/>
          <w:szCs w:val="27"/>
          <w:lang w:val="tt-RU"/>
        </w:rPr>
      </w:pPr>
      <w:r w:rsidRPr="002B7412">
        <w:rPr>
          <w:sz w:val="27"/>
          <w:szCs w:val="27"/>
          <w:lang w:val="tt-RU"/>
        </w:rPr>
        <w:t>Автомобиль сервисы объектларында, кирәк булганда, туклану һәм сәүдә пунктларын урнаштырырга кирәк.</w:t>
      </w:r>
    </w:p>
    <w:p w:rsidR="002B7412" w:rsidRPr="002B7412" w:rsidRDefault="002B7412" w:rsidP="009E770A">
      <w:pPr>
        <w:widowControl/>
        <w:autoSpaceDE/>
        <w:autoSpaceDN/>
        <w:adjustRightInd/>
        <w:jc w:val="both"/>
        <w:rPr>
          <w:sz w:val="27"/>
          <w:szCs w:val="27"/>
          <w:lang w:val="tt-RU"/>
        </w:rPr>
      </w:pPr>
      <w:r w:rsidRPr="002B7412">
        <w:rPr>
          <w:sz w:val="27"/>
          <w:szCs w:val="27"/>
          <w:lang w:val="tt-RU"/>
        </w:rPr>
        <w:t>Сәүдә һәм җәмәгать туклануы предприятиеләренең саны һәм сыйдырышлыгы йөри торган автотуристларның санын, автомобильләрнең хәрәкәт интенсивлыгын, шулай ук якын-тирә торак пунктларда яшәүчеләрнең ихтыяҗларын исәпкә алып (алар булганда) проектлауга кирәк.</w:t>
      </w:r>
    </w:p>
    <w:p w:rsidR="002B7412" w:rsidRPr="002B7412" w:rsidRDefault="002B7412" w:rsidP="009E770A">
      <w:pPr>
        <w:widowControl/>
        <w:autoSpaceDE/>
        <w:autoSpaceDN/>
        <w:adjustRightInd/>
        <w:ind w:firstLine="850"/>
        <w:jc w:val="both"/>
        <w:rPr>
          <w:sz w:val="27"/>
          <w:szCs w:val="27"/>
          <w:lang w:val="tt-RU"/>
        </w:rPr>
      </w:pPr>
      <w:r w:rsidRPr="002B7412">
        <w:rPr>
          <w:sz w:val="27"/>
          <w:szCs w:val="27"/>
          <w:lang w:val="tt-RU"/>
        </w:rPr>
        <w:lastRenderedPageBreak/>
        <w:t>5.2.42. Предприятиеләр һәм автосервис объектлары төзелеше өчен җир участокларының якынча мәйданы 43 таблицада күрсәтелгән</w:t>
      </w:r>
    </w:p>
    <w:p w:rsidR="002B7412" w:rsidRPr="002B7412" w:rsidRDefault="002B7412" w:rsidP="009E770A">
      <w:pPr>
        <w:widowControl/>
        <w:autoSpaceDE/>
        <w:autoSpaceDN/>
        <w:adjustRightInd/>
        <w:ind w:firstLine="850"/>
        <w:jc w:val="both"/>
        <w:rPr>
          <w:sz w:val="27"/>
          <w:szCs w:val="27"/>
          <w:lang w:val="tt-RU"/>
        </w:rPr>
      </w:pPr>
      <w:r w:rsidRPr="002B7412">
        <w:rPr>
          <w:sz w:val="27"/>
          <w:szCs w:val="27"/>
          <w:lang w:val="tt-RU"/>
        </w:rPr>
        <w:t>5.2.43. Торак пункт территориясе аша гомуми челтәр юллары салынган очракта, аларны «урамнар һәм юллар челтәре» бүлекчәсе таләпләрен исәпкә алып, әлеге нормативларны проектларга кирәк.</w:t>
      </w:r>
      <w:r w:rsidRPr="002B7412">
        <w:rPr>
          <w:rFonts w:ascii="Calibri" w:eastAsia="Calibri" w:hAnsi="Calibri" w:cs="Calibri"/>
          <w:sz w:val="27"/>
          <w:szCs w:val="27"/>
          <w:lang w:val="tt-RU"/>
        </w:rPr>
        <w:t xml:space="preserve"> </w:t>
      </w:r>
      <w:r w:rsidRPr="002B7412">
        <w:rPr>
          <w:sz w:val="27"/>
          <w:szCs w:val="27"/>
          <w:lang w:val="tt-RU"/>
        </w:rPr>
        <w:t>Шул ук вакытта торак пункт аша уза торган гомуми челтәрдәге юл категориясе һәм параметрлары торак пункттан читтә юл категорияләренә һәм параметрларына туры килергә һәм (яки) хәрәкәт интенсивлыгын исәпкә алып югарырак кабул ителергә тиеш.</w:t>
      </w:r>
    </w:p>
    <w:p w:rsidR="00CB098B" w:rsidRDefault="00CB098B" w:rsidP="009E770A">
      <w:pPr>
        <w:shd w:val="clear" w:color="auto" w:fill="FFFFFF"/>
        <w:ind w:firstLine="720"/>
        <w:jc w:val="both"/>
        <w:rPr>
          <w:sz w:val="27"/>
          <w:szCs w:val="27"/>
          <w:lang w:val="tt-RU"/>
        </w:rPr>
      </w:pPr>
    </w:p>
    <w:p w:rsidR="002B7412" w:rsidRPr="002B7412" w:rsidRDefault="002B7412" w:rsidP="009E770A">
      <w:pPr>
        <w:widowControl/>
        <w:autoSpaceDE/>
        <w:autoSpaceDN/>
        <w:adjustRightInd/>
        <w:jc w:val="right"/>
        <w:rPr>
          <w:b/>
          <w:sz w:val="26"/>
          <w:szCs w:val="26"/>
          <w:lang w:val="tt-RU"/>
        </w:rPr>
      </w:pPr>
      <w:r w:rsidRPr="002B7412">
        <w:rPr>
          <w:b/>
          <w:sz w:val="26"/>
          <w:szCs w:val="26"/>
          <w:lang w:val="tt-RU"/>
        </w:rPr>
        <w:t>43 нче таблица</w:t>
      </w:r>
    </w:p>
    <w:p w:rsidR="002B7412" w:rsidRPr="002B7412" w:rsidRDefault="002B7412" w:rsidP="009E770A">
      <w:pPr>
        <w:widowControl/>
        <w:autoSpaceDE/>
        <w:autoSpaceDN/>
        <w:adjustRightInd/>
        <w:jc w:val="center"/>
        <w:rPr>
          <w:b/>
          <w:sz w:val="26"/>
          <w:szCs w:val="26"/>
          <w:lang w:val="tt-RU"/>
        </w:rPr>
      </w:pPr>
      <w:r w:rsidRPr="002B7412">
        <w:rPr>
          <w:b/>
          <w:sz w:val="26"/>
          <w:szCs w:val="26"/>
          <w:lang w:val="tt-RU"/>
        </w:rPr>
        <w:t>Предприятиеләр һәм автосервис объектлары төзү өчен җир кишәрлекләренең якынча мәйданы</w:t>
      </w:r>
    </w:p>
    <w:tbl>
      <w:tblPr>
        <w:tblW w:w="93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88"/>
        <w:gridCol w:w="6237"/>
        <w:gridCol w:w="2120"/>
      </w:tblGrid>
      <w:tr w:rsidR="002B7412" w:rsidRPr="00426F96" w:rsidTr="006C13BF">
        <w:tc>
          <w:tcPr>
            <w:tcW w:w="988" w:type="dxa"/>
          </w:tcPr>
          <w:p w:rsidR="002B7412" w:rsidRPr="002B7412" w:rsidRDefault="002B7412" w:rsidP="009E770A">
            <w:pPr>
              <w:widowControl/>
              <w:autoSpaceDE/>
              <w:autoSpaceDN/>
              <w:adjustRightInd/>
              <w:jc w:val="both"/>
              <w:rPr>
                <w:b/>
                <w:lang w:val="tt-RU"/>
              </w:rPr>
            </w:pPr>
            <w:r w:rsidRPr="002B7412">
              <w:rPr>
                <w:b/>
                <w:lang w:val="tt-RU"/>
              </w:rPr>
              <w:t>№</w:t>
            </w:r>
          </w:p>
          <w:p w:rsidR="002B7412" w:rsidRPr="002B7412" w:rsidRDefault="002B7412" w:rsidP="009E770A">
            <w:pPr>
              <w:widowControl/>
              <w:autoSpaceDE/>
              <w:autoSpaceDN/>
              <w:adjustRightInd/>
              <w:jc w:val="both"/>
              <w:rPr>
                <w:b/>
                <w:lang w:val="tt-RU"/>
              </w:rPr>
            </w:pPr>
            <w:r w:rsidRPr="002B7412">
              <w:rPr>
                <w:b/>
                <w:lang w:val="tt-RU"/>
              </w:rPr>
              <w:t>п/п</w:t>
            </w:r>
          </w:p>
        </w:tc>
        <w:tc>
          <w:tcPr>
            <w:tcW w:w="6237" w:type="dxa"/>
          </w:tcPr>
          <w:p w:rsidR="002B7412" w:rsidRPr="002B7412" w:rsidRDefault="002B7412" w:rsidP="009E770A">
            <w:pPr>
              <w:widowControl/>
              <w:autoSpaceDE/>
              <w:autoSpaceDN/>
              <w:adjustRightInd/>
              <w:jc w:val="both"/>
              <w:rPr>
                <w:b/>
                <w:lang w:val="tt-RU"/>
              </w:rPr>
            </w:pPr>
            <w:r w:rsidRPr="002B7412">
              <w:rPr>
                <w:b/>
                <w:lang w:val="tt-RU"/>
              </w:rPr>
              <w:t>Предприятие һәм автосервис объектларының исеме</w:t>
            </w:r>
          </w:p>
        </w:tc>
        <w:tc>
          <w:tcPr>
            <w:tcW w:w="2120" w:type="dxa"/>
          </w:tcPr>
          <w:p w:rsidR="002B7412" w:rsidRPr="002B7412" w:rsidRDefault="002B7412" w:rsidP="009E770A">
            <w:pPr>
              <w:widowControl/>
              <w:autoSpaceDE/>
              <w:autoSpaceDN/>
              <w:adjustRightInd/>
              <w:jc w:val="both"/>
              <w:rPr>
                <w:b/>
                <w:lang w:val="tt-RU"/>
              </w:rPr>
            </w:pPr>
            <w:r w:rsidRPr="002B7412">
              <w:rPr>
                <w:b/>
                <w:lang w:val="tt-RU"/>
              </w:rPr>
              <w:t>Якынча җир кирәклегенең мәйданы,гектар</w:t>
            </w:r>
          </w:p>
        </w:tc>
      </w:tr>
      <w:tr w:rsidR="002B7412" w:rsidRPr="002B7412" w:rsidTr="006C13BF">
        <w:tc>
          <w:tcPr>
            <w:tcW w:w="988" w:type="dxa"/>
            <w:tcBorders>
              <w:top w:val="single" w:sz="4" w:space="0" w:color="000000"/>
              <w:left w:val="single" w:sz="4" w:space="0" w:color="000000"/>
              <w:bottom w:val="single" w:sz="4" w:space="0" w:color="000000"/>
              <w:right w:val="single" w:sz="4" w:space="0" w:color="000000"/>
            </w:tcBorders>
          </w:tcPr>
          <w:p w:rsidR="002B7412" w:rsidRPr="002B7412" w:rsidRDefault="002B7412" w:rsidP="009E770A">
            <w:pPr>
              <w:widowControl/>
              <w:autoSpaceDE/>
              <w:autoSpaceDN/>
              <w:adjustRightInd/>
              <w:jc w:val="both"/>
              <w:rPr>
                <w:b/>
                <w:lang w:val="tt-RU"/>
              </w:rPr>
            </w:pPr>
            <w:r w:rsidRPr="002B7412">
              <w:rPr>
                <w:lang w:val="tt-RU"/>
              </w:rPr>
              <w:t>1</w:t>
            </w:r>
          </w:p>
        </w:tc>
        <w:tc>
          <w:tcPr>
            <w:tcW w:w="6237" w:type="dxa"/>
          </w:tcPr>
          <w:p w:rsidR="002B7412" w:rsidRPr="002B7412" w:rsidRDefault="002B7412" w:rsidP="009E770A">
            <w:pPr>
              <w:widowControl/>
              <w:autoSpaceDE/>
              <w:autoSpaceDN/>
              <w:adjustRightInd/>
              <w:jc w:val="both"/>
              <w:rPr>
                <w:lang w:val="tt-RU"/>
              </w:rPr>
            </w:pPr>
            <w:r w:rsidRPr="002B7412">
              <w:rPr>
                <w:lang w:val="tt-RU"/>
              </w:rPr>
              <w:t xml:space="preserve"> 500 заправкага АЗС туктау урынлы</w:t>
            </w:r>
          </w:p>
        </w:tc>
        <w:tc>
          <w:tcPr>
            <w:tcW w:w="2120" w:type="dxa"/>
            <w:tcBorders>
              <w:top w:val="single" w:sz="4" w:space="0" w:color="000000"/>
              <w:left w:val="single" w:sz="4" w:space="0" w:color="000000"/>
              <w:bottom w:val="single" w:sz="4" w:space="0" w:color="000000"/>
              <w:right w:val="single" w:sz="4" w:space="0" w:color="000000"/>
            </w:tcBorders>
          </w:tcPr>
          <w:p w:rsidR="002B7412" w:rsidRPr="002B7412" w:rsidRDefault="002B7412" w:rsidP="009E770A">
            <w:pPr>
              <w:widowControl/>
              <w:autoSpaceDE/>
              <w:autoSpaceDN/>
              <w:adjustRightInd/>
              <w:jc w:val="both"/>
              <w:rPr>
                <w:lang w:val="tt-RU"/>
              </w:rPr>
            </w:pPr>
            <w:r w:rsidRPr="002B7412">
              <w:rPr>
                <w:lang w:val="tt-RU"/>
              </w:rPr>
              <w:t>0,8</w:t>
            </w:r>
          </w:p>
        </w:tc>
      </w:tr>
      <w:tr w:rsidR="002B7412" w:rsidRPr="002B7412" w:rsidTr="006C13BF">
        <w:tc>
          <w:tcPr>
            <w:tcW w:w="988" w:type="dxa"/>
            <w:tcBorders>
              <w:top w:val="single" w:sz="4" w:space="0" w:color="000000"/>
              <w:left w:val="single" w:sz="4" w:space="0" w:color="000000"/>
              <w:bottom w:val="single" w:sz="4" w:space="0" w:color="000000"/>
              <w:right w:val="single" w:sz="4" w:space="0" w:color="000000"/>
            </w:tcBorders>
          </w:tcPr>
          <w:p w:rsidR="002B7412" w:rsidRPr="002B7412" w:rsidRDefault="002B7412" w:rsidP="009E770A">
            <w:pPr>
              <w:widowControl/>
              <w:autoSpaceDE/>
              <w:autoSpaceDN/>
              <w:adjustRightInd/>
              <w:jc w:val="both"/>
              <w:rPr>
                <w:b/>
                <w:lang w:val="tt-RU"/>
              </w:rPr>
            </w:pPr>
            <w:r w:rsidRPr="002B7412">
              <w:rPr>
                <w:lang w:val="tt-RU"/>
              </w:rPr>
              <w:t>2</w:t>
            </w:r>
          </w:p>
        </w:tc>
        <w:tc>
          <w:tcPr>
            <w:tcW w:w="6237" w:type="dxa"/>
          </w:tcPr>
          <w:p w:rsidR="002B7412" w:rsidRPr="002B7412" w:rsidRDefault="002B7412" w:rsidP="009E770A">
            <w:pPr>
              <w:widowControl/>
              <w:autoSpaceDE/>
              <w:autoSpaceDN/>
              <w:adjustRightInd/>
              <w:jc w:val="both"/>
              <w:rPr>
                <w:lang w:val="tt-RU"/>
              </w:rPr>
            </w:pPr>
            <w:r w:rsidRPr="002B7412">
              <w:rPr>
                <w:lang w:val="tt-RU"/>
              </w:rPr>
              <w:t>1000 заправкага АЗС туктау урынлы</w:t>
            </w:r>
          </w:p>
        </w:tc>
        <w:tc>
          <w:tcPr>
            <w:tcW w:w="2120" w:type="dxa"/>
            <w:tcBorders>
              <w:top w:val="single" w:sz="4" w:space="0" w:color="000000"/>
              <w:left w:val="single" w:sz="4" w:space="0" w:color="000000"/>
              <w:bottom w:val="single" w:sz="4" w:space="0" w:color="000000"/>
              <w:right w:val="single" w:sz="4" w:space="0" w:color="000000"/>
            </w:tcBorders>
          </w:tcPr>
          <w:p w:rsidR="002B7412" w:rsidRPr="002B7412" w:rsidRDefault="002B7412" w:rsidP="009E770A">
            <w:pPr>
              <w:widowControl/>
              <w:autoSpaceDE/>
              <w:autoSpaceDN/>
              <w:adjustRightInd/>
              <w:jc w:val="both"/>
              <w:rPr>
                <w:lang w:val="tt-RU"/>
              </w:rPr>
            </w:pPr>
            <w:r w:rsidRPr="002B7412">
              <w:rPr>
                <w:lang w:val="tt-RU"/>
              </w:rPr>
              <w:t>1,1</w:t>
            </w:r>
          </w:p>
        </w:tc>
      </w:tr>
      <w:tr w:rsidR="002B7412" w:rsidRPr="002B7412" w:rsidTr="006C13BF">
        <w:tc>
          <w:tcPr>
            <w:tcW w:w="988" w:type="dxa"/>
            <w:tcBorders>
              <w:top w:val="single" w:sz="4" w:space="0" w:color="000000"/>
              <w:left w:val="single" w:sz="4" w:space="0" w:color="000000"/>
              <w:bottom w:val="single" w:sz="4" w:space="0" w:color="000000"/>
              <w:right w:val="single" w:sz="4" w:space="0" w:color="000000"/>
            </w:tcBorders>
          </w:tcPr>
          <w:p w:rsidR="002B7412" w:rsidRPr="002B7412" w:rsidRDefault="002B7412" w:rsidP="009E770A">
            <w:pPr>
              <w:widowControl/>
              <w:autoSpaceDE/>
              <w:autoSpaceDN/>
              <w:adjustRightInd/>
              <w:jc w:val="both"/>
              <w:rPr>
                <w:b/>
                <w:lang w:val="tt-RU"/>
              </w:rPr>
            </w:pPr>
            <w:r w:rsidRPr="002B7412">
              <w:rPr>
                <w:lang w:val="tt-RU"/>
              </w:rPr>
              <w:t>3</w:t>
            </w:r>
          </w:p>
        </w:tc>
        <w:tc>
          <w:tcPr>
            <w:tcW w:w="6237" w:type="dxa"/>
          </w:tcPr>
          <w:p w:rsidR="002B7412" w:rsidRPr="002B7412" w:rsidRDefault="002B7412" w:rsidP="009E770A">
            <w:pPr>
              <w:widowControl/>
              <w:autoSpaceDE/>
              <w:autoSpaceDN/>
              <w:adjustRightInd/>
              <w:jc w:val="both"/>
              <w:rPr>
                <w:lang w:val="tt-RU"/>
              </w:rPr>
            </w:pPr>
            <w:r w:rsidRPr="002B7412">
              <w:rPr>
                <w:lang w:val="tt-RU"/>
              </w:rPr>
              <w:t>10 пассажирга Автопавильон</w:t>
            </w:r>
          </w:p>
        </w:tc>
        <w:tc>
          <w:tcPr>
            <w:tcW w:w="2120" w:type="dxa"/>
            <w:tcBorders>
              <w:top w:val="single" w:sz="4" w:space="0" w:color="000000"/>
              <w:left w:val="single" w:sz="4" w:space="0" w:color="000000"/>
              <w:bottom w:val="single" w:sz="4" w:space="0" w:color="000000"/>
              <w:right w:val="single" w:sz="4" w:space="0" w:color="000000"/>
            </w:tcBorders>
          </w:tcPr>
          <w:p w:rsidR="002B7412" w:rsidRPr="002B7412" w:rsidRDefault="002B7412" w:rsidP="009E770A">
            <w:pPr>
              <w:widowControl/>
              <w:autoSpaceDE/>
              <w:autoSpaceDN/>
              <w:adjustRightInd/>
              <w:jc w:val="both"/>
              <w:rPr>
                <w:lang w:val="tt-RU"/>
              </w:rPr>
            </w:pPr>
            <w:r w:rsidRPr="002B7412">
              <w:rPr>
                <w:lang w:val="tt-RU"/>
              </w:rPr>
              <w:t>0,08</w:t>
            </w:r>
          </w:p>
        </w:tc>
      </w:tr>
      <w:tr w:rsidR="002B7412" w:rsidRPr="002B7412" w:rsidTr="006C13BF">
        <w:tc>
          <w:tcPr>
            <w:tcW w:w="988" w:type="dxa"/>
            <w:tcBorders>
              <w:top w:val="single" w:sz="4" w:space="0" w:color="000000"/>
              <w:left w:val="single" w:sz="4" w:space="0" w:color="000000"/>
              <w:bottom w:val="single" w:sz="4" w:space="0" w:color="000000"/>
              <w:right w:val="single" w:sz="4" w:space="0" w:color="000000"/>
            </w:tcBorders>
          </w:tcPr>
          <w:p w:rsidR="002B7412" w:rsidRPr="002B7412" w:rsidRDefault="002B7412" w:rsidP="009E770A">
            <w:pPr>
              <w:widowControl/>
              <w:autoSpaceDE/>
              <w:autoSpaceDN/>
              <w:adjustRightInd/>
              <w:jc w:val="both"/>
              <w:rPr>
                <w:b/>
                <w:lang w:val="tt-RU"/>
              </w:rPr>
            </w:pPr>
            <w:r w:rsidRPr="002B7412">
              <w:rPr>
                <w:lang w:val="tt-RU"/>
              </w:rPr>
              <w:t>4</w:t>
            </w:r>
          </w:p>
        </w:tc>
        <w:tc>
          <w:tcPr>
            <w:tcW w:w="6237" w:type="dxa"/>
          </w:tcPr>
          <w:p w:rsidR="002B7412" w:rsidRPr="002B7412" w:rsidRDefault="002B7412" w:rsidP="009E770A">
            <w:pPr>
              <w:widowControl/>
              <w:autoSpaceDE/>
              <w:autoSpaceDN/>
              <w:adjustRightInd/>
              <w:jc w:val="both"/>
              <w:rPr>
                <w:lang w:val="tt-RU"/>
              </w:rPr>
            </w:pPr>
            <w:r w:rsidRPr="002B7412">
              <w:rPr>
                <w:lang w:val="tt-RU"/>
              </w:rPr>
              <w:t>20 пассажирга Автопавильон</w:t>
            </w:r>
          </w:p>
        </w:tc>
        <w:tc>
          <w:tcPr>
            <w:tcW w:w="2120" w:type="dxa"/>
            <w:tcBorders>
              <w:top w:val="single" w:sz="4" w:space="0" w:color="000000"/>
              <w:left w:val="single" w:sz="4" w:space="0" w:color="000000"/>
              <w:bottom w:val="single" w:sz="4" w:space="0" w:color="000000"/>
              <w:right w:val="single" w:sz="4" w:space="0" w:color="000000"/>
            </w:tcBorders>
          </w:tcPr>
          <w:p w:rsidR="002B7412" w:rsidRPr="002B7412" w:rsidRDefault="002B7412" w:rsidP="009E770A">
            <w:pPr>
              <w:widowControl/>
              <w:autoSpaceDE/>
              <w:autoSpaceDN/>
              <w:adjustRightInd/>
              <w:jc w:val="both"/>
              <w:rPr>
                <w:lang w:val="tt-RU"/>
              </w:rPr>
            </w:pPr>
            <w:r w:rsidRPr="002B7412">
              <w:rPr>
                <w:lang w:val="tt-RU"/>
              </w:rPr>
              <w:t>0,1</w:t>
            </w:r>
          </w:p>
        </w:tc>
      </w:tr>
      <w:tr w:rsidR="002B7412" w:rsidRPr="002B7412" w:rsidTr="006C13BF">
        <w:tc>
          <w:tcPr>
            <w:tcW w:w="988" w:type="dxa"/>
            <w:tcBorders>
              <w:top w:val="single" w:sz="4" w:space="0" w:color="000000"/>
              <w:left w:val="single" w:sz="4" w:space="0" w:color="000000"/>
              <w:bottom w:val="single" w:sz="4" w:space="0" w:color="000000"/>
              <w:right w:val="single" w:sz="4" w:space="0" w:color="000000"/>
            </w:tcBorders>
          </w:tcPr>
          <w:p w:rsidR="002B7412" w:rsidRPr="002B7412" w:rsidRDefault="002B7412" w:rsidP="009E770A">
            <w:pPr>
              <w:widowControl/>
              <w:autoSpaceDE/>
              <w:autoSpaceDN/>
              <w:adjustRightInd/>
              <w:jc w:val="both"/>
              <w:rPr>
                <w:b/>
                <w:lang w:val="tt-RU"/>
              </w:rPr>
            </w:pPr>
            <w:r w:rsidRPr="002B7412">
              <w:rPr>
                <w:lang w:val="tt-RU"/>
              </w:rPr>
              <w:t>5</w:t>
            </w:r>
          </w:p>
        </w:tc>
        <w:tc>
          <w:tcPr>
            <w:tcW w:w="6237" w:type="dxa"/>
          </w:tcPr>
          <w:p w:rsidR="002B7412" w:rsidRPr="002B7412" w:rsidRDefault="002B7412" w:rsidP="009E770A">
            <w:pPr>
              <w:widowControl/>
              <w:autoSpaceDE/>
              <w:autoSpaceDN/>
              <w:adjustRightInd/>
              <w:jc w:val="both"/>
              <w:rPr>
                <w:b/>
                <w:lang w:val="tt-RU"/>
              </w:rPr>
            </w:pPr>
            <w:r w:rsidRPr="002B7412">
              <w:rPr>
                <w:lang w:val="tt-RU"/>
              </w:rPr>
              <w:t>җиңел автомобиль ТХКС 5 постка кадәр</w:t>
            </w:r>
          </w:p>
        </w:tc>
        <w:tc>
          <w:tcPr>
            <w:tcW w:w="2120" w:type="dxa"/>
          </w:tcPr>
          <w:p w:rsidR="002B7412" w:rsidRPr="002B7412" w:rsidRDefault="002B7412" w:rsidP="009E770A">
            <w:pPr>
              <w:widowControl/>
              <w:autoSpaceDE/>
              <w:autoSpaceDN/>
              <w:adjustRightInd/>
              <w:jc w:val="both"/>
              <w:rPr>
                <w:lang w:val="tt-RU"/>
              </w:rPr>
            </w:pPr>
            <w:r w:rsidRPr="002B7412">
              <w:rPr>
                <w:lang w:val="tt-RU"/>
              </w:rPr>
              <w:t>бер постка 0,13</w:t>
            </w:r>
          </w:p>
        </w:tc>
      </w:tr>
      <w:tr w:rsidR="002B7412" w:rsidRPr="002B7412" w:rsidTr="006C13BF">
        <w:tc>
          <w:tcPr>
            <w:tcW w:w="988" w:type="dxa"/>
            <w:tcBorders>
              <w:top w:val="single" w:sz="4" w:space="0" w:color="000000"/>
              <w:left w:val="single" w:sz="4" w:space="0" w:color="000000"/>
              <w:bottom w:val="single" w:sz="4" w:space="0" w:color="000000"/>
              <w:right w:val="single" w:sz="4" w:space="0" w:color="000000"/>
            </w:tcBorders>
          </w:tcPr>
          <w:p w:rsidR="002B7412" w:rsidRPr="002B7412" w:rsidRDefault="002B7412" w:rsidP="009E770A">
            <w:pPr>
              <w:widowControl/>
              <w:autoSpaceDE/>
              <w:autoSpaceDN/>
              <w:adjustRightInd/>
              <w:jc w:val="both"/>
              <w:rPr>
                <w:b/>
                <w:lang w:val="tt-RU"/>
              </w:rPr>
            </w:pPr>
            <w:r w:rsidRPr="002B7412">
              <w:rPr>
                <w:lang w:val="tt-RU"/>
              </w:rPr>
              <w:t>6</w:t>
            </w:r>
          </w:p>
        </w:tc>
        <w:tc>
          <w:tcPr>
            <w:tcW w:w="6237" w:type="dxa"/>
          </w:tcPr>
          <w:p w:rsidR="002B7412" w:rsidRPr="002B7412" w:rsidRDefault="002B7412" w:rsidP="009E770A">
            <w:pPr>
              <w:widowControl/>
              <w:autoSpaceDE/>
              <w:autoSpaceDN/>
              <w:adjustRightInd/>
              <w:jc w:val="both"/>
              <w:rPr>
                <w:lang w:val="tt-RU"/>
              </w:rPr>
            </w:pPr>
            <w:r w:rsidRPr="002B7412">
              <w:rPr>
                <w:lang w:val="tt-RU"/>
              </w:rPr>
              <w:t>җиңел автомобиль ТХКС 5 – 8  постка кадәр</w:t>
            </w:r>
          </w:p>
        </w:tc>
        <w:tc>
          <w:tcPr>
            <w:tcW w:w="2120" w:type="dxa"/>
          </w:tcPr>
          <w:p w:rsidR="002B7412" w:rsidRPr="002B7412" w:rsidRDefault="002B7412" w:rsidP="009E770A">
            <w:pPr>
              <w:widowControl/>
              <w:autoSpaceDE/>
              <w:autoSpaceDN/>
              <w:adjustRightInd/>
              <w:jc w:val="both"/>
              <w:rPr>
                <w:lang w:val="tt-RU"/>
              </w:rPr>
            </w:pPr>
            <w:r w:rsidRPr="002B7412">
              <w:rPr>
                <w:lang w:val="tt-RU"/>
              </w:rPr>
              <w:t>бер постка 0,17</w:t>
            </w:r>
          </w:p>
        </w:tc>
      </w:tr>
      <w:tr w:rsidR="002B7412" w:rsidRPr="002B7412" w:rsidTr="006C13BF">
        <w:tc>
          <w:tcPr>
            <w:tcW w:w="988" w:type="dxa"/>
            <w:tcBorders>
              <w:top w:val="single" w:sz="4" w:space="0" w:color="000000"/>
              <w:left w:val="single" w:sz="4" w:space="0" w:color="000000"/>
              <w:bottom w:val="single" w:sz="4" w:space="0" w:color="000000"/>
              <w:right w:val="single" w:sz="4" w:space="0" w:color="000000"/>
            </w:tcBorders>
          </w:tcPr>
          <w:p w:rsidR="002B7412" w:rsidRPr="002B7412" w:rsidRDefault="002B7412" w:rsidP="009E770A">
            <w:pPr>
              <w:widowControl/>
              <w:autoSpaceDE/>
              <w:autoSpaceDN/>
              <w:adjustRightInd/>
              <w:jc w:val="both"/>
              <w:rPr>
                <w:b/>
                <w:lang w:val="tt-RU"/>
              </w:rPr>
            </w:pPr>
            <w:r w:rsidRPr="002B7412">
              <w:rPr>
                <w:lang w:val="tt-RU"/>
              </w:rPr>
              <w:t>7</w:t>
            </w:r>
          </w:p>
        </w:tc>
        <w:tc>
          <w:tcPr>
            <w:tcW w:w="6237" w:type="dxa"/>
          </w:tcPr>
          <w:p w:rsidR="002B7412" w:rsidRPr="002B7412" w:rsidRDefault="002B7412" w:rsidP="009E770A">
            <w:pPr>
              <w:widowControl/>
              <w:autoSpaceDE/>
              <w:autoSpaceDN/>
              <w:adjustRightInd/>
              <w:jc w:val="both"/>
              <w:rPr>
                <w:lang w:val="tt-RU"/>
              </w:rPr>
            </w:pPr>
            <w:r w:rsidRPr="002B7412">
              <w:rPr>
                <w:lang w:val="tt-RU"/>
              </w:rPr>
              <w:t>10 кеше сыйдырышлы пассажир автостанциясе</w:t>
            </w:r>
          </w:p>
        </w:tc>
        <w:tc>
          <w:tcPr>
            <w:tcW w:w="2120" w:type="dxa"/>
            <w:tcBorders>
              <w:top w:val="single" w:sz="4" w:space="0" w:color="000000"/>
              <w:left w:val="single" w:sz="4" w:space="0" w:color="000000"/>
              <w:bottom w:val="single" w:sz="4" w:space="0" w:color="000000"/>
              <w:right w:val="single" w:sz="4" w:space="0" w:color="000000"/>
            </w:tcBorders>
          </w:tcPr>
          <w:p w:rsidR="002B7412" w:rsidRPr="002B7412" w:rsidRDefault="002B7412" w:rsidP="009E770A">
            <w:pPr>
              <w:widowControl/>
              <w:autoSpaceDE/>
              <w:autoSpaceDN/>
              <w:adjustRightInd/>
              <w:jc w:val="both"/>
              <w:rPr>
                <w:lang w:val="tt-RU"/>
              </w:rPr>
            </w:pPr>
            <w:r w:rsidRPr="002B7412">
              <w:rPr>
                <w:lang w:val="tt-RU"/>
              </w:rPr>
              <w:t>0,45</w:t>
            </w:r>
          </w:p>
        </w:tc>
      </w:tr>
      <w:tr w:rsidR="002B7412" w:rsidRPr="002B7412" w:rsidTr="006C13BF">
        <w:tc>
          <w:tcPr>
            <w:tcW w:w="988" w:type="dxa"/>
            <w:tcBorders>
              <w:top w:val="single" w:sz="4" w:space="0" w:color="000000"/>
              <w:left w:val="single" w:sz="4" w:space="0" w:color="000000"/>
              <w:bottom w:val="single" w:sz="4" w:space="0" w:color="000000"/>
              <w:right w:val="single" w:sz="4" w:space="0" w:color="000000"/>
            </w:tcBorders>
          </w:tcPr>
          <w:p w:rsidR="002B7412" w:rsidRPr="002B7412" w:rsidRDefault="002B7412" w:rsidP="009E770A">
            <w:pPr>
              <w:widowControl/>
              <w:autoSpaceDE/>
              <w:autoSpaceDN/>
              <w:adjustRightInd/>
              <w:jc w:val="both"/>
              <w:rPr>
                <w:b/>
                <w:lang w:val="tt-RU"/>
              </w:rPr>
            </w:pPr>
            <w:r w:rsidRPr="002B7412">
              <w:rPr>
                <w:lang w:val="tt-RU"/>
              </w:rPr>
              <w:t>8</w:t>
            </w:r>
          </w:p>
        </w:tc>
        <w:tc>
          <w:tcPr>
            <w:tcW w:w="6237" w:type="dxa"/>
          </w:tcPr>
          <w:p w:rsidR="002B7412" w:rsidRPr="002B7412" w:rsidRDefault="002B7412" w:rsidP="009E770A">
            <w:pPr>
              <w:widowControl/>
              <w:autoSpaceDE/>
              <w:autoSpaceDN/>
              <w:adjustRightInd/>
              <w:jc w:val="both"/>
              <w:rPr>
                <w:lang w:val="tt-RU"/>
              </w:rPr>
            </w:pPr>
            <w:r w:rsidRPr="002B7412">
              <w:rPr>
                <w:lang w:val="tt-RU"/>
              </w:rPr>
              <w:t>25 кеше сыйдырышлы пассажир автостанциясе</w:t>
            </w:r>
          </w:p>
        </w:tc>
        <w:tc>
          <w:tcPr>
            <w:tcW w:w="2120" w:type="dxa"/>
            <w:tcBorders>
              <w:top w:val="single" w:sz="4" w:space="0" w:color="000000"/>
              <w:left w:val="single" w:sz="4" w:space="0" w:color="000000"/>
              <w:bottom w:val="single" w:sz="4" w:space="0" w:color="000000"/>
              <w:right w:val="single" w:sz="4" w:space="0" w:color="000000"/>
            </w:tcBorders>
          </w:tcPr>
          <w:p w:rsidR="002B7412" w:rsidRPr="002B7412" w:rsidRDefault="002B7412" w:rsidP="009E770A">
            <w:pPr>
              <w:widowControl/>
              <w:autoSpaceDE/>
              <w:autoSpaceDN/>
              <w:adjustRightInd/>
              <w:jc w:val="both"/>
              <w:rPr>
                <w:lang w:val="tt-RU"/>
              </w:rPr>
            </w:pPr>
            <w:r w:rsidRPr="002B7412">
              <w:rPr>
                <w:lang w:val="tt-RU"/>
              </w:rPr>
              <w:t>0,65</w:t>
            </w:r>
          </w:p>
        </w:tc>
      </w:tr>
      <w:tr w:rsidR="002B7412" w:rsidRPr="002B7412" w:rsidTr="006C13BF">
        <w:tc>
          <w:tcPr>
            <w:tcW w:w="988" w:type="dxa"/>
            <w:tcBorders>
              <w:top w:val="single" w:sz="4" w:space="0" w:color="000000"/>
              <w:left w:val="single" w:sz="4" w:space="0" w:color="000000"/>
              <w:bottom w:val="single" w:sz="4" w:space="0" w:color="000000"/>
              <w:right w:val="single" w:sz="4" w:space="0" w:color="000000"/>
            </w:tcBorders>
          </w:tcPr>
          <w:p w:rsidR="002B7412" w:rsidRPr="002B7412" w:rsidRDefault="002B7412" w:rsidP="009E770A">
            <w:pPr>
              <w:widowControl/>
              <w:autoSpaceDE/>
              <w:autoSpaceDN/>
              <w:adjustRightInd/>
              <w:jc w:val="both"/>
              <w:rPr>
                <w:b/>
                <w:lang w:val="tt-RU"/>
              </w:rPr>
            </w:pPr>
            <w:r w:rsidRPr="002B7412">
              <w:rPr>
                <w:lang w:val="tt-RU"/>
              </w:rPr>
              <w:t>9</w:t>
            </w:r>
          </w:p>
        </w:tc>
        <w:tc>
          <w:tcPr>
            <w:tcW w:w="6237" w:type="dxa"/>
          </w:tcPr>
          <w:p w:rsidR="002B7412" w:rsidRPr="002B7412" w:rsidRDefault="002B7412" w:rsidP="009E770A">
            <w:pPr>
              <w:widowControl/>
              <w:autoSpaceDE/>
              <w:autoSpaceDN/>
              <w:adjustRightInd/>
              <w:jc w:val="both"/>
              <w:rPr>
                <w:lang w:val="tt-RU"/>
              </w:rPr>
            </w:pPr>
            <w:r w:rsidRPr="002B7412">
              <w:rPr>
                <w:lang w:val="tt-RU"/>
              </w:rPr>
              <w:t>50 кеше сыйдырышлы пассажир автостанциясе</w:t>
            </w:r>
          </w:p>
        </w:tc>
        <w:tc>
          <w:tcPr>
            <w:tcW w:w="2120" w:type="dxa"/>
            <w:tcBorders>
              <w:top w:val="single" w:sz="4" w:space="0" w:color="000000"/>
              <w:left w:val="single" w:sz="4" w:space="0" w:color="000000"/>
              <w:bottom w:val="single" w:sz="4" w:space="0" w:color="000000"/>
              <w:right w:val="single" w:sz="4" w:space="0" w:color="000000"/>
            </w:tcBorders>
          </w:tcPr>
          <w:p w:rsidR="002B7412" w:rsidRPr="002B7412" w:rsidRDefault="002B7412" w:rsidP="009E770A">
            <w:pPr>
              <w:widowControl/>
              <w:autoSpaceDE/>
              <w:autoSpaceDN/>
              <w:adjustRightInd/>
              <w:jc w:val="both"/>
              <w:rPr>
                <w:lang w:val="tt-RU"/>
              </w:rPr>
            </w:pPr>
            <w:r w:rsidRPr="002B7412">
              <w:rPr>
                <w:lang w:val="tt-RU"/>
              </w:rPr>
              <w:t>0,75</w:t>
            </w:r>
          </w:p>
        </w:tc>
      </w:tr>
      <w:tr w:rsidR="002B7412" w:rsidRPr="002B7412" w:rsidTr="006C13BF">
        <w:tc>
          <w:tcPr>
            <w:tcW w:w="988" w:type="dxa"/>
            <w:tcBorders>
              <w:top w:val="single" w:sz="4" w:space="0" w:color="000000"/>
              <w:left w:val="single" w:sz="4" w:space="0" w:color="000000"/>
              <w:bottom w:val="single" w:sz="4" w:space="0" w:color="000000"/>
              <w:right w:val="single" w:sz="4" w:space="0" w:color="000000"/>
            </w:tcBorders>
          </w:tcPr>
          <w:p w:rsidR="002B7412" w:rsidRPr="002B7412" w:rsidRDefault="002B7412" w:rsidP="009E770A">
            <w:pPr>
              <w:widowControl/>
              <w:autoSpaceDE/>
              <w:autoSpaceDN/>
              <w:adjustRightInd/>
              <w:jc w:val="both"/>
              <w:rPr>
                <w:b/>
                <w:lang w:val="tt-RU"/>
              </w:rPr>
            </w:pPr>
            <w:r w:rsidRPr="002B7412">
              <w:rPr>
                <w:lang w:val="tt-RU"/>
              </w:rPr>
              <w:t>10</w:t>
            </w:r>
          </w:p>
        </w:tc>
        <w:tc>
          <w:tcPr>
            <w:tcW w:w="6237" w:type="dxa"/>
          </w:tcPr>
          <w:p w:rsidR="002B7412" w:rsidRPr="002B7412" w:rsidRDefault="002B7412" w:rsidP="009E770A">
            <w:pPr>
              <w:widowControl/>
              <w:autoSpaceDE/>
              <w:autoSpaceDN/>
              <w:adjustRightInd/>
              <w:jc w:val="both"/>
              <w:rPr>
                <w:lang w:val="tt-RU"/>
              </w:rPr>
            </w:pPr>
            <w:r w:rsidRPr="002B7412">
              <w:rPr>
                <w:lang w:val="tt-RU"/>
              </w:rPr>
              <w:t>75 кеше сыйдырышлы пассажир автостанциясе</w:t>
            </w:r>
          </w:p>
        </w:tc>
        <w:tc>
          <w:tcPr>
            <w:tcW w:w="2120" w:type="dxa"/>
            <w:tcBorders>
              <w:top w:val="single" w:sz="4" w:space="0" w:color="000000"/>
              <w:left w:val="single" w:sz="4" w:space="0" w:color="000000"/>
              <w:bottom w:val="single" w:sz="4" w:space="0" w:color="000000"/>
              <w:right w:val="single" w:sz="4" w:space="0" w:color="000000"/>
            </w:tcBorders>
          </w:tcPr>
          <w:p w:rsidR="002B7412" w:rsidRPr="002B7412" w:rsidRDefault="002B7412" w:rsidP="009E770A">
            <w:pPr>
              <w:widowControl/>
              <w:autoSpaceDE/>
              <w:autoSpaceDN/>
              <w:adjustRightInd/>
              <w:jc w:val="both"/>
              <w:rPr>
                <w:lang w:val="tt-RU"/>
              </w:rPr>
            </w:pPr>
            <w:r w:rsidRPr="002B7412">
              <w:rPr>
                <w:lang w:val="tt-RU"/>
              </w:rPr>
              <w:t>0,9</w:t>
            </w:r>
          </w:p>
        </w:tc>
      </w:tr>
      <w:tr w:rsidR="002B7412" w:rsidRPr="002B7412" w:rsidTr="006C13BF">
        <w:tc>
          <w:tcPr>
            <w:tcW w:w="988" w:type="dxa"/>
            <w:tcBorders>
              <w:top w:val="single" w:sz="4" w:space="0" w:color="000000"/>
              <w:left w:val="single" w:sz="4" w:space="0" w:color="000000"/>
              <w:bottom w:val="single" w:sz="4" w:space="0" w:color="000000"/>
              <w:right w:val="single" w:sz="4" w:space="0" w:color="000000"/>
            </w:tcBorders>
          </w:tcPr>
          <w:p w:rsidR="002B7412" w:rsidRPr="002B7412" w:rsidRDefault="002B7412" w:rsidP="009E770A">
            <w:pPr>
              <w:widowControl/>
              <w:autoSpaceDE/>
              <w:autoSpaceDN/>
              <w:adjustRightInd/>
              <w:jc w:val="both"/>
              <w:rPr>
                <w:b/>
                <w:lang w:val="tt-RU"/>
              </w:rPr>
            </w:pPr>
            <w:r w:rsidRPr="002B7412">
              <w:rPr>
                <w:lang w:val="tt-RU"/>
              </w:rPr>
              <w:t>11</w:t>
            </w:r>
          </w:p>
        </w:tc>
        <w:tc>
          <w:tcPr>
            <w:tcW w:w="6237" w:type="dxa"/>
          </w:tcPr>
          <w:p w:rsidR="002B7412" w:rsidRPr="002B7412" w:rsidRDefault="002B7412" w:rsidP="009E770A">
            <w:pPr>
              <w:widowControl/>
              <w:autoSpaceDE/>
              <w:autoSpaceDN/>
              <w:adjustRightInd/>
              <w:jc w:val="both"/>
              <w:rPr>
                <w:lang w:val="tt-RU"/>
              </w:rPr>
            </w:pPr>
            <w:r w:rsidRPr="002B7412">
              <w:rPr>
                <w:lang w:val="tt-RU"/>
              </w:rPr>
              <w:t>5 автомобильгә исәпләнгән мәйданчык- тукталыш</w:t>
            </w:r>
          </w:p>
        </w:tc>
        <w:tc>
          <w:tcPr>
            <w:tcW w:w="2120" w:type="dxa"/>
            <w:tcBorders>
              <w:top w:val="single" w:sz="4" w:space="0" w:color="000000"/>
              <w:left w:val="single" w:sz="4" w:space="0" w:color="000000"/>
              <w:bottom w:val="single" w:sz="4" w:space="0" w:color="000000"/>
              <w:right w:val="single" w:sz="4" w:space="0" w:color="000000"/>
            </w:tcBorders>
          </w:tcPr>
          <w:p w:rsidR="002B7412" w:rsidRPr="002B7412" w:rsidRDefault="002B7412" w:rsidP="009E770A">
            <w:pPr>
              <w:widowControl/>
              <w:autoSpaceDE/>
              <w:autoSpaceDN/>
              <w:adjustRightInd/>
              <w:jc w:val="both"/>
              <w:rPr>
                <w:lang w:val="tt-RU"/>
              </w:rPr>
            </w:pPr>
            <w:r w:rsidRPr="002B7412">
              <w:rPr>
                <w:lang w:val="tt-RU"/>
              </w:rPr>
              <w:t>0,03 - 0,08</w:t>
            </w:r>
          </w:p>
        </w:tc>
      </w:tr>
      <w:tr w:rsidR="002B7412" w:rsidRPr="002B7412" w:rsidTr="006C13BF">
        <w:tc>
          <w:tcPr>
            <w:tcW w:w="988" w:type="dxa"/>
            <w:tcBorders>
              <w:top w:val="single" w:sz="4" w:space="0" w:color="000000"/>
              <w:left w:val="single" w:sz="4" w:space="0" w:color="000000"/>
              <w:bottom w:val="single" w:sz="4" w:space="0" w:color="000000"/>
              <w:right w:val="single" w:sz="4" w:space="0" w:color="000000"/>
            </w:tcBorders>
          </w:tcPr>
          <w:p w:rsidR="002B7412" w:rsidRPr="002B7412" w:rsidRDefault="002B7412" w:rsidP="009E770A">
            <w:pPr>
              <w:widowControl/>
              <w:autoSpaceDE/>
              <w:autoSpaceDN/>
              <w:adjustRightInd/>
              <w:jc w:val="both"/>
              <w:rPr>
                <w:b/>
                <w:lang w:val="tt-RU"/>
              </w:rPr>
            </w:pPr>
            <w:r w:rsidRPr="002B7412">
              <w:rPr>
                <w:lang w:val="tt-RU"/>
              </w:rPr>
              <w:t>12</w:t>
            </w:r>
          </w:p>
        </w:tc>
        <w:tc>
          <w:tcPr>
            <w:tcW w:w="6237" w:type="dxa"/>
          </w:tcPr>
          <w:p w:rsidR="002B7412" w:rsidRPr="002B7412" w:rsidRDefault="002B7412" w:rsidP="009E770A">
            <w:pPr>
              <w:widowControl/>
              <w:autoSpaceDE/>
              <w:autoSpaceDN/>
              <w:adjustRightInd/>
              <w:jc w:val="both"/>
              <w:rPr>
                <w:lang w:val="tt-RU"/>
              </w:rPr>
            </w:pPr>
            <w:r w:rsidRPr="002B7412">
              <w:rPr>
                <w:lang w:val="tt-RU"/>
              </w:rPr>
              <w:t>5 автопоездга исәпләнгән мәйданчык- тукталыш</w:t>
            </w:r>
          </w:p>
        </w:tc>
        <w:tc>
          <w:tcPr>
            <w:tcW w:w="2120" w:type="dxa"/>
            <w:tcBorders>
              <w:top w:val="single" w:sz="4" w:space="0" w:color="000000"/>
              <w:left w:val="single" w:sz="4" w:space="0" w:color="000000"/>
              <w:bottom w:val="single" w:sz="4" w:space="0" w:color="000000"/>
              <w:right w:val="single" w:sz="4" w:space="0" w:color="000000"/>
            </w:tcBorders>
          </w:tcPr>
          <w:p w:rsidR="002B7412" w:rsidRPr="002B7412" w:rsidRDefault="002B7412" w:rsidP="009E770A">
            <w:pPr>
              <w:widowControl/>
              <w:autoSpaceDE/>
              <w:autoSpaceDN/>
              <w:adjustRightInd/>
              <w:jc w:val="both"/>
              <w:rPr>
                <w:lang w:val="tt-RU"/>
              </w:rPr>
            </w:pPr>
            <w:r w:rsidRPr="002B7412">
              <w:rPr>
                <w:lang w:val="tt-RU"/>
              </w:rPr>
              <w:t>0,07</w:t>
            </w:r>
          </w:p>
        </w:tc>
      </w:tr>
      <w:tr w:rsidR="002B7412" w:rsidRPr="002B7412" w:rsidTr="006C13BF">
        <w:tc>
          <w:tcPr>
            <w:tcW w:w="988" w:type="dxa"/>
            <w:tcBorders>
              <w:top w:val="single" w:sz="4" w:space="0" w:color="000000"/>
              <w:left w:val="single" w:sz="4" w:space="0" w:color="000000"/>
              <w:bottom w:val="single" w:sz="4" w:space="0" w:color="000000"/>
              <w:right w:val="single" w:sz="4" w:space="0" w:color="000000"/>
            </w:tcBorders>
          </w:tcPr>
          <w:p w:rsidR="002B7412" w:rsidRPr="002B7412" w:rsidRDefault="002B7412" w:rsidP="009E770A">
            <w:pPr>
              <w:widowControl/>
              <w:autoSpaceDE/>
              <w:autoSpaceDN/>
              <w:adjustRightInd/>
              <w:jc w:val="both"/>
              <w:rPr>
                <w:b/>
                <w:lang w:val="tt-RU"/>
              </w:rPr>
            </w:pPr>
            <w:r w:rsidRPr="002B7412">
              <w:rPr>
                <w:lang w:val="tt-RU"/>
              </w:rPr>
              <w:t>13</w:t>
            </w:r>
          </w:p>
        </w:tc>
        <w:tc>
          <w:tcPr>
            <w:tcW w:w="6237" w:type="dxa"/>
          </w:tcPr>
          <w:p w:rsidR="002B7412" w:rsidRPr="002B7412" w:rsidRDefault="002B7412" w:rsidP="009E770A">
            <w:pPr>
              <w:widowControl/>
              <w:autoSpaceDE/>
              <w:autoSpaceDN/>
              <w:adjustRightInd/>
              <w:jc w:val="both"/>
              <w:rPr>
                <w:lang w:val="tt-RU"/>
              </w:rPr>
            </w:pPr>
            <w:r w:rsidRPr="002B7412">
              <w:rPr>
                <w:lang w:val="tt-RU"/>
              </w:rPr>
              <w:t>Юл хәрәкәте иминлеге буенча дәүләт инспекциясенең юл-патруль хезмәте посты</w:t>
            </w:r>
          </w:p>
        </w:tc>
        <w:tc>
          <w:tcPr>
            <w:tcW w:w="2120" w:type="dxa"/>
            <w:tcBorders>
              <w:top w:val="single" w:sz="4" w:space="0" w:color="000000"/>
              <w:left w:val="single" w:sz="4" w:space="0" w:color="000000"/>
              <w:bottom w:val="single" w:sz="4" w:space="0" w:color="000000"/>
              <w:right w:val="single" w:sz="4" w:space="0" w:color="000000"/>
            </w:tcBorders>
          </w:tcPr>
          <w:p w:rsidR="002B7412" w:rsidRPr="002B7412" w:rsidRDefault="002B7412" w:rsidP="009E770A">
            <w:pPr>
              <w:widowControl/>
              <w:autoSpaceDE/>
              <w:autoSpaceDN/>
              <w:adjustRightInd/>
              <w:jc w:val="both"/>
              <w:rPr>
                <w:lang w:val="tt-RU"/>
              </w:rPr>
            </w:pPr>
            <w:r w:rsidRPr="002B7412">
              <w:rPr>
                <w:lang w:val="tt-RU"/>
              </w:rPr>
              <w:t>0,1</w:t>
            </w:r>
          </w:p>
        </w:tc>
      </w:tr>
      <w:tr w:rsidR="002B7412" w:rsidRPr="002B7412" w:rsidTr="006C13BF">
        <w:tc>
          <w:tcPr>
            <w:tcW w:w="988" w:type="dxa"/>
            <w:tcBorders>
              <w:top w:val="single" w:sz="4" w:space="0" w:color="000000"/>
              <w:left w:val="single" w:sz="4" w:space="0" w:color="000000"/>
              <w:bottom w:val="single" w:sz="4" w:space="0" w:color="000000"/>
              <w:right w:val="single" w:sz="4" w:space="0" w:color="000000"/>
            </w:tcBorders>
          </w:tcPr>
          <w:p w:rsidR="002B7412" w:rsidRPr="002B7412" w:rsidRDefault="002B7412" w:rsidP="009E770A">
            <w:pPr>
              <w:widowControl/>
              <w:autoSpaceDE/>
              <w:autoSpaceDN/>
              <w:adjustRightInd/>
              <w:jc w:val="both"/>
              <w:rPr>
                <w:b/>
                <w:lang w:val="tt-RU"/>
              </w:rPr>
            </w:pPr>
            <w:r w:rsidRPr="002B7412">
              <w:rPr>
                <w:lang w:val="tt-RU"/>
              </w:rPr>
              <w:t>14</w:t>
            </w:r>
          </w:p>
        </w:tc>
        <w:tc>
          <w:tcPr>
            <w:tcW w:w="6237" w:type="dxa"/>
          </w:tcPr>
          <w:p w:rsidR="002B7412" w:rsidRPr="002B7412" w:rsidRDefault="002B7412" w:rsidP="009E770A">
            <w:pPr>
              <w:widowControl/>
              <w:autoSpaceDE/>
              <w:autoSpaceDN/>
              <w:adjustRightInd/>
              <w:jc w:val="both"/>
              <w:rPr>
                <w:lang w:val="tt-RU"/>
              </w:rPr>
            </w:pPr>
            <w:r w:rsidRPr="002B7412">
              <w:rPr>
                <w:lang w:val="tt-RU"/>
              </w:rPr>
              <w:t>Трасса яны ял итү мәйданчыгы, карау эстакадасы, бәдрәф</w:t>
            </w:r>
          </w:p>
        </w:tc>
        <w:tc>
          <w:tcPr>
            <w:tcW w:w="2120" w:type="dxa"/>
            <w:tcBorders>
              <w:top w:val="single" w:sz="4" w:space="0" w:color="000000"/>
              <w:left w:val="single" w:sz="4" w:space="0" w:color="000000"/>
              <w:bottom w:val="single" w:sz="4" w:space="0" w:color="000000"/>
              <w:right w:val="single" w:sz="4" w:space="0" w:color="000000"/>
            </w:tcBorders>
          </w:tcPr>
          <w:p w:rsidR="002B7412" w:rsidRPr="002B7412" w:rsidRDefault="002B7412" w:rsidP="009E770A">
            <w:pPr>
              <w:widowControl/>
              <w:autoSpaceDE/>
              <w:autoSpaceDN/>
              <w:adjustRightInd/>
              <w:jc w:val="both"/>
              <w:rPr>
                <w:lang w:val="tt-RU"/>
              </w:rPr>
            </w:pPr>
            <w:r w:rsidRPr="002B7412">
              <w:rPr>
                <w:lang w:val="tt-RU"/>
              </w:rPr>
              <w:t>0,01 - 0,04</w:t>
            </w:r>
          </w:p>
        </w:tc>
      </w:tr>
      <w:tr w:rsidR="002B7412" w:rsidRPr="002B7412" w:rsidTr="006C13BF">
        <w:tc>
          <w:tcPr>
            <w:tcW w:w="988" w:type="dxa"/>
            <w:tcBorders>
              <w:top w:val="single" w:sz="4" w:space="0" w:color="000000"/>
              <w:left w:val="single" w:sz="4" w:space="0" w:color="000000"/>
              <w:bottom w:val="single" w:sz="4" w:space="0" w:color="000000"/>
              <w:right w:val="single" w:sz="4" w:space="0" w:color="000000"/>
            </w:tcBorders>
          </w:tcPr>
          <w:p w:rsidR="002B7412" w:rsidRPr="002B7412" w:rsidRDefault="002B7412" w:rsidP="009E770A">
            <w:pPr>
              <w:widowControl/>
              <w:autoSpaceDE/>
              <w:autoSpaceDN/>
              <w:adjustRightInd/>
              <w:jc w:val="both"/>
              <w:rPr>
                <w:b/>
                <w:lang w:val="tt-RU"/>
              </w:rPr>
            </w:pPr>
            <w:r w:rsidRPr="002B7412">
              <w:rPr>
                <w:lang w:val="tt-RU"/>
              </w:rPr>
              <w:t>15</w:t>
            </w:r>
          </w:p>
        </w:tc>
        <w:tc>
          <w:tcPr>
            <w:tcW w:w="6237" w:type="dxa"/>
          </w:tcPr>
          <w:p w:rsidR="002B7412" w:rsidRPr="002B7412" w:rsidRDefault="002B7412" w:rsidP="009E770A">
            <w:pPr>
              <w:widowControl/>
              <w:autoSpaceDE/>
              <w:autoSpaceDN/>
              <w:adjustRightInd/>
              <w:jc w:val="both"/>
              <w:rPr>
                <w:lang w:val="tt-RU"/>
              </w:rPr>
            </w:pPr>
            <w:r w:rsidRPr="002B7412">
              <w:rPr>
                <w:lang w:val="tt-RU"/>
              </w:rPr>
              <w:t>Трасса янында ял итү мәйданчыгы, сәүдә һәм җәмәгать туклануы предприятиеләре, бәдрәф</w:t>
            </w:r>
          </w:p>
        </w:tc>
        <w:tc>
          <w:tcPr>
            <w:tcW w:w="2120" w:type="dxa"/>
            <w:tcBorders>
              <w:top w:val="single" w:sz="4" w:space="0" w:color="000000"/>
              <w:left w:val="single" w:sz="4" w:space="0" w:color="000000"/>
              <w:bottom w:val="single" w:sz="4" w:space="0" w:color="000000"/>
              <w:right w:val="single" w:sz="4" w:space="0" w:color="000000"/>
            </w:tcBorders>
          </w:tcPr>
          <w:p w:rsidR="002B7412" w:rsidRPr="002B7412" w:rsidRDefault="002B7412" w:rsidP="009E770A">
            <w:pPr>
              <w:widowControl/>
              <w:autoSpaceDE/>
              <w:autoSpaceDN/>
              <w:adjustRightInd/>
              <w:jc w:val="both"/>
              <w:rPr>
                <w:lang w:val="tt-RU"/>
              </w:rPr>
            </w:pPr>
            <w:r w:rsidRPr="002B7412">
              <w:rPr>
                <w:lang w:val="tt-RU"/>
              </w:rPr>
              <w:t>0,7 - 1,0</w:t>
            </w:r>
          </w:p>
        </w:tc>
      </w:tr>
      <w:tr w:rsidR="002B7412" w:rsidRPr="002B7412" w:rsidTr="006C13BF">
        <w:tc>
          <w:tcPr>
            <w:tcW w:w="988" w:type="dxa"/>
            <w:tcBorders>
              <w:top w:val="single" w:sz="4" w:space="0" w:color="000000"/>
              <w:left w:val="single" w:sz="4" w:space="0" w:color="000000"/>
              <w:bottom w:val="single" w:sz="4" w:space="0" w:color="000000"/>
              <w:right w:val="single" w:sz="4" w:space="0" w:color="000000"/>
            </w:tcBorders>
          </w:tcPr>
          <w:p w:rsidR="002B7412" w:rsidRPr="002B7412" w:rsidRDefault="002B7412" w:rsidP="009E770A">
            <w:pPr>
              <w:widowControl/>
              <w:autoSpaceDE/>
              <w:autoSpaceDN/>
              <w:adjustRightInd/>
              <w:jc w:val="both"/>
              <w:rPr>
                <w:b/>
                <w:lang w:val="tt-RU"/>
              </w:rPr>
            </w:pPr>
            <w:r w:rsidRPr="002B7412">
              <w:rPr>
                <w:lang w:val="tt-RU"/>
              </w:rPr>
              <w:t>16</w:t>
            </w:r>
          </w:p>
        </w:tc>
        <w:tc>
          <w:tcPr>
            <w:tcW w:w="6237" w:type="dxa"/>
          </w:tcPr>
          <w:p w:rsidR="002B7412" w:rsidRPr="002B7412" w:rsidRDefault="002B7412" w:rsidP="009E770A">
            <w:pPr>
              <w:widowControl/>
              <w:autoSpaceDE/>
              <w:autoSpaceDN/>
              <w:adjustRightInd/>
              <w:jc w:val="both"/>
              <w:rPr>
                <w:lang w:val="tt-RU"/>
              </w:rPr>
            </w:pPr>
            <w:r w:rsidRPr="002B7412">
              <w:rPr>
                <w:lang w:val="tt-RU"/>
              </w:rPr>
              <w:t>АЗС, бәдрәф, сәүдә һәм җәмәгать туклануы предприятиеләре</w:t>
            </w:r>
          </w:p>
        </w:tc>
        <w:tc>
          <w:tcPr>
            <w:tcW w:w="2120" w:type="dxa"/>
            <w:tcBorders>
              <w:top w:val="single" w:sz="4" w:space="0" w:color="000000"/>
              <w:left w:val="single" w:sz="4" w:space="0" w:color="000000"/>
              <w:bottom w:val="single" w:sz="4" w:space="0" w:color="000000"/>
              <w:right w:val="single" w:sz="4" w:space="0" w:color="000000"/>
            </w:tcBorders>
          </w:tcPr>
          <w:p w:rsidR="002B7412" w:rsidRPr="002B7412" w:rsidRDefault="002B7412" w:rsidP="009E770A">
            <w:pPr>
              <w:widowControl/>
              <w:autoSpaceDE/>
              <w:autoSpaceDN/>
              <w:adjustRightInd/>
              <w:jc w:val="both"/>
              <w:rPr>
                <w:lang w:val="tt-RU"/>
              </w:rPr>
            </w:pPr>
            <w:r w:rsidRPr="002B7412">
              <w:rPr>
                <w:lang w:val="tt-RU"/>
              </w:rPr>
              <w:t>1,5</w:t>
            </w:r>
          </w:p>
        </w:tc>
      </w:tr>
      <w:tr w:rsidR="002B7412" w:rsidRPr="002B7412" w:rsidTr="006C13BF">
        <w:tc>
          <w:tcPr>
            <w:tcW w:w="988" w:type="dxa"/>
            <w:tcBorders>
              <w:top w:val="single" w:sz="4" w:space="0" w:color="000000"/>
              <w:left w:val="single" w:sz="4" w:space="0" w:color="000000"/>
              <w:bottom w:val="single" w:sz="4" w:space="0" w:color="000000"/>
              <w:right w:val="single" w:sz="4" w:space="0" w:color="000000"/>
            </w:tcBorders>
          </w:tcPr>
          <w:p w:rsidR="002B7412" w:rsidRPr="002B7412" w:rsidRDefault="002B7412" w:rsidP="009E770A">
            <w:pPr>
              <w:widowControl/>
              <w:autoSpaceDE/>
              <w:autoSpaceDN/>
              <w:adjustRightInd/>
              <w:jc w:val="both"/>
              <w:rPr>
                <w:b/>
                <w:lang w:val="tt-RU"/>
              </w:rPr>
            </w:pPr>
            <w:r w:rsidRPr="002B7412">
              <w:rPr>
                <w:lang w:val="tt-RU"/>
              </w:rPr>
              <w:t>17</w:t>
            </w:r>
          </w:p>
        </w:tc>
        <w:tc>
          <w:tcPr>
            <w:tcW w:w="6237" w:type="dxa"/>
          </w:tcPr>
          <w:p w:rsidR="002B7412" w:rsidRPr="002B7412" w:rsidRDefault="002B7412" w:rsidP="009E770A">
            <w:pPr>
              <w:widowControl/>
              <w:autoSpaceDE/>
              <w:autoSpaceDN/>
              <w:adjustRightInd/>
              <w:jc w:val="both"/>
              <w:rPr>
                <w:lang w:val="tt-RU"/>
              </w:rPr>
            </w:pPr>
            <w:r w:rsidRPr="002B7412">
              <w:rPr>
                <w:lang w:val="tt-RU"/>
              </w:rPr>
              <w:t>АЗС, йөз, сәүдә һәм җәмәгать туклануы предприятиеләре, юу пункты, ял итү бүлмәләре</w:t>
            </w:r>
          </w:p>
        </w:tc>
        <w:tc>
          <w:tcPr>
            <w:tcW w:w="2120" w:type="dxa"/>
            <w:tcBorders>
              <w:top w:val="single" w:sz="4" w:space="0" w:color="000000"/>
              <w:left w:val="single" w:sz="4" w:space="0" w:color="000000"/>
              <w:bottom w:val="single" w:sz="4" w:space="0" w:color="000000"/>
              <w:right w:val="single" w:sz="4" w:space="0" w:color="000000"/>
            </w:tcBorders>
          </w:tcPr>
          <w:p w:rsidR="002B7412" w:rsidRPr="002B7412" w:rsidRDefault="002B7412" w:rsidP="009E770A">
            <w:pPr>
              <w:widowControl/>
              <w:autoSpaceDE/>
              <w:autoSpaceDN/>
              <w:adjustRightInd/>
              <w:jc w:val="both"/>
              <w:rPr>
                <w:lang w:val="tt-RU"/>
              </w:rPr>
            </w:pPr>
            <w:r w:rsidRPr="002B7412">
              <w:rPr>
                <w:lang w:val="tt-RU"/>
              </w:rPr>
              <w:t>3,5</w:t>
            </w:r>
          </w:p>
        </w:tc>
      </w:tr>
      <w:tr w:rsidR="002B7412" w:rsidRPr="002B7412" w:rsidTr="006C13BF">
        <w:tc>
          <w:tcPr>
            <w:tcW w:w="988" w:type="dxa"/>
            <w:tcBorders>
              <w:top w:val="single" w:sz="4" w:space="0" w:color="000000"/>
              <w:left w:val="single" w:sz="4" w:space="0" w:color="000000"/>
              <w:bottom w:val="single" w:sz="4" w:space="0" w:color="000000"/>
              <w:right w:val="single" w:sz="4" w:space="0" w:color="000000"/>
            </w:tcBorders>
          </w:tcPr>
          <w:p w:rsidR="002B7412" w:rsidRPr="002B7412" w:rsidRDefault="002B7412" w:rsidP="009E770A">
            <w:pPr>
              <w:widowControl/>
              <w:autoSpaceDE/>
              <w:autoSpaceDN/>
              <w:adjustRightInd/>
              <w:jc w:val="both"/>
              <w:rPr>
                <w:b/>
                <w:lang w:val="tt-RU"/>
              </w:rPr>
            </w:pPr>
            <w:r w:rsidRPr="002B7412">
              <w:rPr>
                <w:lang w:val="tt-RU"/>
              </w:rPr>
              <w:t>18</w:t>
            </w:r>
          </w:p>
        </w:tc>
        <w:tc>
          <w:tcPr>
            <w:tcW w:w="6237" w:type="dxa"/>
          </w:tcPr>
          <w:p w:rsidR="002B7412" w:rsidRPr="002B7412" w:rsidRDefault="002B7412" w:rsidP="009E770A">
            <w:pPr>
              <w:widowControl/>
              <w:autoSpaceDE/>
              <w:autoSpaceDN/>
              <w:adjustRightInd/>
              <w:jc w:val="both"/>
              <w:rPr>
                <w:lang w:val="tt-RU"/>
              </w:rPr>
            </w:pPr>
            <w:r w:rsidRPr="002B7412">
              <w:rPr>
                <w:lang w:val="tt-RU"/>
              </w:rPr>
              <w:t>Кемпинг, АЗС, ТХКС, бәдрәф, медицина пункты, юу пункты, сәүдә һәм җәмәгать туклануы предприятиеләре, мәйданчык-ткуталыш</w:t>
            </w:r>
          </w:p>
        </w:tc>
        <w:tc>
          <w:tcPr>
            <w:tcW w:w="2120" w:type="dxa"/>
            <w:tcBorders>
              <w:top w:val="single" w:sz="4" w:space="0" w:color="000000"/>
              <w:left w:val="single" w:sz="4" w:space="0" w:color="000000"/>
              <w:bottom w:val="single" w:sz="4" w:space="0" w:color="000000"/>
              <w:right w:val="single" w:sz="4" w:space="0" w:color="000000"/>
            </w:tcBorders>
          </w:tcPr>
          <w:p w:rsidR="002B7412" w:rsidRPr="002B7412" w:rsidRDefault="002B7412" w:rsidP="009E770A">
            <w:pPr>
              <w:widowControl/>
              <w:autoSpaceDE/>
              <w:autoSpaceDN/>
              <w:adjustRightInd/>
              <w:jc w:val="both"/>
              <w:rPr>
                <w:lang w:val="tt-RU"/>
              </w:rPr>
            </w:pPr>
            <w:r w:rsidRPr="002B7412">
              <w:rPr>
                <w:lang w:val="tt-RU"/>
              </w:rPr>
              <w:t>5,0</w:t>
            </w:r>
          </w:p>
        </w:tc>
      </w:tr>
      <w:tr w:rsidR="002B7412" w:rsidRPr="002B7412" w:rsidTr="006C13BF">
        <w:tc>
          <w:tcPr>
            <w:tcW w:w="988" w:type="dxa"/>
            <w:tcBorders>
              <w:top w:val="single" w:sz="4" w:space="0" w:color="000000"/>
              <w:left w:val="single" w:sz="4" w:space="0" w:color="000000"/>
              <w:bottom w:val="single" w:sz="4" w:space="0" w:color="000000"/>
              <w:right w:val="single" w:sz="4" w:space="0" w:color="000000"/>
            </w:tcBorders>
          </w:tcPr>
          <w:p w:rsidR="002B7412" w:rsidRPr="002B7412" w:rsidRDefault="002B7412" w:rsidP="009E770A">
            <w:pPr>
              <w:widowControl/>
              <w:autoSpaceDE/>
              <w:autoSpaceDN/>
              <w:adjustRightInd/>
              <w:jc w:val="both"/>
              <w:rPr>
                <w:b/>
                <w:lang w:val="tt-RU"/>
              </w:rPr>
            </w:pPr>
            <w:r w:rsidRPr="002B7412">
              <w:rPr>
                <w:lang w:val="tt-RU"/>
              </w:rPr>
              <w:t>19</w:t>
            </w:r>
          </w:p>
        </w:tc>
        <w:tc>
          <w:tcPr>
            <w:tcW w:w="6237" w:type="dxa"/>
          </w:tcPr>
          <w:p w:rsidR="002B7412" w:rsidRPr="002B7412" w:rsidRDefault="002B7412" w:rsidP="009E770A">
            <w:pPr>
              <w:widowControl/>
              <w:autoSpaceDE/>
              <w:autoSpaceDN/>
              <w:adjustRightInd/>
              <w:jc w:val="both"/>
              <w:rPr>
                <w:lang w:val="tt-RU"/>
              </w:rPr>
            </w:pPr>
            <w:r w:rsidRPr="002B7412">
              <w:rPr>
                <w:lang w:val="tt-RU"/>
              </w:rPr>
              <w:t>Мотель, кемпинг, мәйданчык-стоянка, бәдрәф, сәүдә һәм җәмәгать туклануы предприятиеләре, АЗС, ТХКС, юу пункты, медицина пункты</w:t>
            </w:r>
          </w:p>
        </w:tc>
        <w:tc>
          <w:tcPr>
            <w:tcW w:w="2120" w:type="dxa"/>
            <w:tcBorders>
              <w:top w:val="single" w:sz="4" w:space="0" w:color="000000"/>
              <w:left w:val="single" w:sz="4" w:space="0" w:color="000000"/>
              <w:bottom w:val="single" w:sz="4" w:space="0" w:color="000000"/>
              <w:right w:val="single" w:sz="4" w:space="0" w:color="000000"/>
            </w:tcBorders>
          </w:tcPr>
          <w:p w:rsidR="002B7412" w:rsidRPr="002B7412" w:rsidRDefault="002B7412" w:rsidP="009E770A">
            <w:pPr>
              <w:widowControl/>
              <w:autoSpaceDE/>
              <w:autoSpaceDN/>
              <w:adjustRightInd/>
              <w:jc w:val="both"/>
              <w:rPr>
                <w:lang w:val="tt-RU"/>
              </w:rPr>
            </w:pPr>
            <w:r w:rsidRPr="002B7412">
              <w:rPr>
                <w:lang w:val="tt-RU"/>
              </w:rPr>
              <w:t>9,5</w:t>
            </w:r>
          </w:p>
        </w:tc>
      </w:tr>
      <w:tr w:rsidR="002B7412" w:rsidRPr="002B7412" w:rsidTr="006C13BF">
        <w:tc>
          <w:tcPr>
            <w:tcW w:w="988" w:type="dxa"/>
            <w:tcBorders>
              <w:top w:val="single" w:sz="4" w:space="0" w:color="000000"/>
              <w:left w:val="single" w:sz="4" w:space="0" w:color="000000"/>
              <w:bottom w:val="single" w:sz="4" w:space="0" w:color="000000"/>
              <w:right w:val="single" w:sz="4" w:space="0" w:color="000000"/>
            </w:tcBorders>
          </w:tcPr>
          <w:p w:rsidR="002B7412" w:rsidRPr="002B7412" w:rsidRDefault="002B7412" w:rsidP="009E770A">
            <w:pPr>
              <w:widowControl/>
              <w:autoSpaceDE/>
              <w:autoSpaceDN/>
              <w:adjustRightInd/>
              <w:jc w:val="both"/>
              <w:rPr>
                <w:b/>
                <w:lang w:val="tt-RU"/>
              </w:rPr>
            </w:pPr>
            <w:r w:rsidRPr="002B7412">
              <w:rPr>
                <w:lang w:val="tt-RU"/>
              </w:rPr>
              <w:t>20</w:t>
            </w:r>
          </w:p>
        </w:tc>
        <w:tc>
          <w:tcPr>
            <w:tcW w:w="6237" w:type="dxa"/>
          </w:tcPr>
          <w:p w:rsidR="002B7412" w:rsidRPr="002B7412" w:rsidRDefault="002B7412" w:rsidP="009E770A">
            <w:pPr>
              <w:widowControl/>
              <w:autoSpaceDE/>
              <w:autoSpaceDN/>
              <w:adjustRightInd/>
              <w:jc w:val="both"/>
              <w:rPr>
                <w:lang w:val="tt-RU"/>
              </w:rPr>
            </w:pPr>
            <w:r w:rsidRPr="002B7412">
              <w:rPr>
                <w:lang w:val="tt-RU"/>
              </w:rPr>
              <w:t>Пассажир автостанциясе, мәйданчык-тукталыш, сәүдә һәм җәмәгать туклануы предприятиеләре, ял итү бүлмәләре, юл хәрәкәте куркынычсызлыгы буенча дәүләт инспекциясенең юл-патруль хезмәте посты</w:t>
            </w:r>
          </w:p>
        </w:tc>
        <w:tc>
          <w:tcPr>
            <w:tcW w:w="2120" w:type="dxa"/>
            <w:tcBorders>
              <w:top w:val="single" w:sz="4" w:space="0" w:color="000000"/>
              <w:left w:val="single" w:sz="4" w:space="0" w:color="000000"/>
              <w:bottom w:val="single" w:sz="4" w:space="0" w:color="000000"/>
              <w:right w:val="single" w:sz="4" w:space="0" w:color="000000"/>
            </w:tcBorders>
          </w:tcPr>
          <w:p w:rsidR="002B7412" w:rsidRPr="002B7412" w:rsidRDefault="002B7412" w:rsidP="009E770A">
            <w:pPr>
              <w:widowControl/>
              <w:autoSpaceDE/>
              <w:autoSpaceDN/>
              <w:adjustRightInd/>
              <w:jc w:val="both"/>
              <w:rPr>
                <w:lang w:val="tt-RU"/>
              </w:rPr>
            </w:pPr>
            <w:r w:rsidRPr="002B7412">
              <w:rPr>
                <w:lang w:val="tt-RU"/>
              </w:rPr>
              <w:t>0,45 - 0,9</w:t>
            </w:r>
          </w:p>
        </w:tc>
      </w:tr>
      <w:tr w:rsidR="002B7412" w:rsidRPr="002B7412" w:rsidTr="006C13BF">
        <w:tc>
          <w:tcPr>
            <w:tcW w:w="988" w:type="dxa"/>
            <w:tcBorders>
              <w:top w:val="single" w:sz="4" w:space="0" w:color="000000"/>
              <w:left w:val="single" w:sz="4" w:space="0" w:color="000000"/>
              <w:bottom w:val="single" w:sz="4" w:space="0" w:color="000000"/>
              <w:right w:val="single" w:sz="4" w:space="0" w:color="000000"/>
            </w:tcBorders>
          </w:tcPr>
          <w:p w:rsidR="002B7412" w:rsidRPr="002B7412" w:rsidRDefault="002B7412" w:rsidP="009E770A">
            <w:pPr>
              <w:widowControl/>
              <w:autoSpaceDE/>
              <w:autoSpaceDN/>
              <w:adjustRightInd/>
              <w:jc w:val="both"/>
              <w:rPr>
                <w:b/>
                <w:lang w:val="tt-RU"/>
              </w:rPr>
            </w:pPr>
            <w:r w:rsidRPr="002B7412">
              <w:rPr>
                <w:lang w:val="tt-RU"/>
              </w:rPr>
              <w:t>21</w:t>
            </w:r>
          </w:p>
        </w:tc>
        <w:tc>
          <w:tcPr>
            <w:tcW w:w="6237" w:type="dxa"/>
          </w:tcPr>
          <w:p w:rsidR="002B7412" w:rsidRPr="002B7412" w:rsidRDefault="002B7412" w:rsidP="009E770A">
            <w:pPr>
              <w:widowControl/>
              <w:autoSpaceDE/>
              <w:autoSpaceDN/>
              <w:adjustRightInd/>
              <w:jc w:val="both"/>
              <w:rPr>
                <w:lang w:val="tt-RU"/>
              </w:rPr>
            </w:pPr>
            <w:r w:rsidRPr="002B7412">
              <w:rPr>
                <w:lang w:val="tt-RU"/>
              </w:rPr>
              <w:t>Автовокзал, мәйданчык-ткуталыш, сәүдә һәм җәмәгать туклануы предприятиеләре, медицина пункты, милиция пункты</w:t>
            </w:r>
          </w:p>
        </w:tc>
        <w:tc>
          <w:tcPr>
            <w:tcW w:w="2120" w:type="dxa"/>
            <w:tcBorders>
              <w:top w:val="single" w:sz="4" w:space="0" w:color="000000"/>
              <w:left w:val="single" w:sz="4" w:space="0" w:color="000000"/>
              <w:bottom w:val="single" w:sz="4" w:space="0" w:color="000000"/>
              <w:right w:val="single" w:sz="4" w:space="0" w:color="000000"/>
            </w:tcBorders>
          </w:tcPr>
          <w:p w:rsidR="002B7412" w:rsidRPr="002B7412" w:rsidRDefault="002B7412" w:rsidP="009E770A">
            <w:pPr>
              <w:widowControl/>
              <w:autoSpaceDE/>
              <w:autoSpaceDN/>
              <w:adjustRightInd/>
              <w:jc w:val="both"/>
              <w:rPr>
                <w:lang w:val="tt-RU"/>
              </w:rPr>
            </w:pPr>
            <w:r w:rsidRPr="002B7412">
              <w:rPr>
                <w:lang w:val="tt-RU"/>
              </w:rPr>
              <w:t>1,8</w:t>
            </w:r>
          </w:p>
        </w:tc>
      </w:tr>
      <w:tr w:rsidR="002B7412" w:rsidRPr="002B7412" w:rsidTr="006C13BF">
        <w:tc>
          <w:tcPr>
            <w:tcW w:w="988" w:type="dxa"/>
            <w:tcBorders>
              <w:top w:val="single" w:sz="4" w:space="0" w:color="000000"/>
              <w:left w:val="single" w:sz="4" w:space="0" w:color="000000"/>
              <w:bottom w:val="single" w:sz="4" w:space="0" w:color="000000"/>
              <w:right w:val="single" w:sz="4" w:space="0" w:color="000000"/>
            </w:tcBorders>
          </w:tcPr>
          <w:p w:rsidR="002B7412" w:rsidRPr="002B7412" w:rsidRDefault="002B7412" w:rsidP="009E770A">
            <w:pPr>
              <w:widowControl/>
              <w:autoSpaceDE/>
              <w:autoSpaceDN/>
              <w:adjustRightInd/>
              <w:jc w:val="both"/>
              <w:rPr>
                <w:b/>
                <w:lang w:val="tt-RU"/>
              </w:rPr>
            </w:pPr>
            <w:r w:rsidRPr="002B7412">
              <w:rPr>
                <w:lang w:val="tt-RU"/>
              </w:rPr>
              <w:t>22</w:t>
            </w:r>
          </w:p>
        </w:tc>
        <w:tc>
          <w:tcPr>
            <w:tcW w:w="6237" w:type="dxa"/>
          </w:tcPr>
          <w:p w:rsidR="002B7412" w:rsidRPr="002B7412" w:rsidRDefault="002B7412" w:rsidP="009E770A">
            <w:pPr>
              <w:widowControl/>
              <w:autoSpaceDE/>
              <w:autoSpaceDN/>
              <w:adjustRightInd/>
              <w:jc w:val="both"/>
              <w:rPr>
                <w:lang w:val="tt-RU"/>
              </w:rPr>
            </w:pPr>
            <w:r w:rsidRPr="002B7412">
              <w:rPr>
                <w:lang w:val="tt-RU"/>
              </w:rPr>
              <w:t>Йөк автостанциясе, мәйданчык-тукталыш, юу пункты, ял итү бүлмәләре, медицина пункты, бәдрәф</w:t>
            </w:r>
          </w:p>
        </w:tc>
        <w:tc>
          <w:tcPr>
            <w:tcW w:w="2120" w:type="dxa"/>
            <w:tcBorders>
              <w:top w:val="single" w:sz="4" w:space="0" w:color="000000"/>
              <w:left w:val="single" w:sz="4" w:space="0" w:color="000000"/>
              <w:bottom w:val="single" w:sz="4" w:space="0" w:color="000000"/>
              <w:right w:val="single" w:sz="4" w:space="0" w:color="000000"/>
            </w:tcBorders>
          </w:tcPr>
          <w:p w:rsidR="002B7412" w:rsidRPr="002B7412" w:rsidRDefault="002B7412" w:rsidP="009E770A">
            <w:pPr>
              <w:widowControl/>
              <w:autoSpaceDE/>
              <w:autoSpaceDN/>
              <w:adjustRightInd/>
              <w:jc w:val="both"/>
              <w:rPr>
                <w:lang w:val="tt-RU"/>
              </w:rPr>
            </w:pPr>
            <w:r w:rsidRPr="002B7412">
              <w:rPr>
                <w:lang w:val="tt-RU"/>
              </w:rPr>
              <w:t>2,0 - 4,0</w:t>
            </w:r>
          </w:p>
        </w:tc>
      </w:tr>
      <w:tr w:rsidR="002B7412" w:rsidRPr="002B7412" w:rsidTr="006C13BF">
        <w:tc>
          <w:tcPr>
            <w:tcW w:w="9345" w:type="dxa"/>
            <w:gridSpan w:val="3"/>
          </w:tcPr>
          <w:p w:rsidR="002B7412" w:rsidRPr="002B7412" w:rsidRDefault="002B7412" w:rsidP="009E770A">
            <w:pPr>
              <w:widowControl/>
              <w:autoSpaceDE/>
              <w:autoSpaceDN/>
              <w:adjustRightInd/>
              <w:jc w:val="both"/>
              <w:rPr>
                <w:lang w:val="tt-RU"/>
              </w:rPr>
            </w:pPr>
            <w:r w:rsidRPr="002B7412">
              <w:rPr>
                <w:lang w:val="tt-RU"/>
              </w:rPr>
              <w:t>Искәрмә:</w:t>
            </w:r>
          </w:p>
          <w:p w:rsidR="002B7412" w:rsidRPr="002B7412" w:rsidRDefault="002B7412" w:rsidP="009E770A">
            <w:pPr>
              <w:widowControl/>
              <w:numPr>
                <w:ilvl w:val="0"/>
                <w:numId w:val="128"/>
              </w:numPr>
              <w:autoSpaceDE/>
              <w:autoSpaceDN/>
              <w:adjustRightInd/>
              <w:ind w:left="0"/>
              <w:jc w:val="both"/>
              <w:rPr>
                <w:lang w:val="tt-RU"/>
              </w:rPr>
            </w:pPr>
            <w:r w:rsidRPr="002B7412">
              <w:rPr>
                <w:lang w:val="tt-RU"/>
              </w:rPr>
              <w:lastRenderedPageBreak/>
              <w:t>Комплексны проектлана торган артезиан скважинасыннан су белән тәэмин иткәндә 1 гектар өстәргә кирәк.</w:t>
            </w:r>
          </w:p>
          <w:p w:rsidR="002B7412" w:rsidRPr="002B7412" w:rsidRDefault="002B7412" w:rsidP="009E770A">
            <w:pPr>
              <w:widowControl/>
              <w:numPr>
                <w:ilvl w:val="0"/>
                <w:numId w:val="128"/>
              </w:numPr>
              <w:autoSpaceDE/>
              <w:autoSpaceDN/>
              <w:adjustRightInd/>
              <w:ind w:left="0"/>
              <w:jc w:val="both"/>
              <w:rPr>
                <w:lang w:val="tt-RU"/>
              </w:rPr>
            </w:pPr>
            <w:r w:rsidRPr="002B7412">
              <w:rPr>
                <w:lang w:val="tt-RU"/>
              </w:rPr>
              <w:t>2. Канализация агынтыларын проектлана торган чистарту корылмаларына күрсәтелгән мәйданга ташлаганда чистарту корылмаларының тибына карап, 0,4 - 1,0 гектар җирне өстәргә кирәк.</w:t>
            </w:r>
          </w:p>
          <w:p w:rsidR="002B7412" w:rsidRPr="002B7412" w:rsidRDefault="002B7412" w:rsidP="009E770A">
            <w:pPr>
              <w:widowControl/>
              <w:numPr>
                <w:ilvl w:val="0"/>
                <w:numId w:val="128"/>
              </w:numPr>
              <w:autoSpaceDE/>
              <w:autoSpaceDN/>
              <w:adjustRightInd/>
              <w:ind w:left="0"/>
              <w:jc w:val="both"/>
              <w:rPr>
                <w:lang w:val="tt-RU"/>
              </w:rPr>
            </w:pPr>
            <w:r w:rsidRPr="002B7412">
              <w:rPr>
                <w:lang w:val="tt-RU"/>
              </w:rPr>
              <w:t>Котельныйны проектлаганда комплекс мәйданына 0,4 тән 0,7 гектарга кадәр өстәләчәк.</w:t>
            </w:r>
          </w:p>
        </w:tc>
      </w:tr>
    </w:tbl>
    <w:p w:rsidR="002B7412" w:rsidRDefault="002B7412" w:rsidP="009E770A">
      <w:pPr>
        <w:shd w:val="clear" w:color="auto" w:fill="FFFFFF"/>
        <w:ind w:firstLine="720"/>
        <w:jc w:val="both"/>
        <w:rPr>
          <w:sz w:val="27"/>
          <w:szCs w:val="27"/>
          <w:lang w:val="tt-RU"/>
        </w:rPr>
      </w:pPr>
    </w:p>
    <w:p w:rsidR="00F25950" w:rsidRPr="00F25950" w:rsidRDefault="00F25950" w:rsidP="009E770A">
      <w:pPr>
        <w:widowControl/>
        <w:autoSpaceDE/>
        <w:autoSpaceDN/>
        <w:adjustRightInd/>
        <w:ind w:firstLine="850"/>
        <w:jc w:val="both"/>
        <w:rPr>
          <w:sz w:val="27"/>
          <w:szCs w:val="27"/>
          <w:lang w:val="tt-RU"/>
        </w:rPr>
      </w:pPr>
      <w:r w:rsidRPr="00F25950">
        <w:rPr>
          <w:sz w:val="27"/>
          <w:szCs w:val="27"/>
          <w:lang w:val="tt-RU"/>
        </w:rPr>
        <w:t>5.2.48. Торбаүткәргечләрне урнаштыру һәм проектлау СНиП 2.05.06-85*, махсус ведомство норматив - норматив документлары һәм әлеге бүлек таләпләренә туры китереп башкарылырга тиеш.</w:t>
      </w:r>
    </w:p>
    <w:p w:rsidR="00F25950" w:rsidRPr="00F25950" w:rsidRDefault="00F25950" w:rsidP="009E770A">
      <w:pPr>
        <w:widowControl/>
        <w:autoSpaceDE/>
        <w:autoSpaceDN/>
        <w:adjustRightInd/>
        <w:ind w:firstLine="850"/>
        <w:jc w:val="both"/>
        <w:rPr>
          <w:sz w:val="27"/>
          <w:szCs w:val="27"/>
          <w:lang w:val="tt-RU"/>
        </w:rPr>
      </w:pPr>
      <w:r w:rsidRPr="00F25950">
        <w:rPr>
          <w:sz w:val="27"/>
          <w:szCs w:val="27"/>
          <w:lang w:val="tt-RU"/>
        </w:rPr>
        <w:t>5.2.49. Магистраль торбаүткәргечләр өчен җирләр СН 452-73 таләпләренә туры килә.</w:t>
      </w:r>
    </w:p>
    <w:p w:rsidR="00F25950" w:rsidRPr="00F25950" w:rsidRDefault="00F25950" w:rsidP="009E770A">
      <w:pPr>
        <w:widowControl/>
        <w:autoSpaceDE/>
        <w:autoSpaceDN/>
        <w:adjustRightInd/>
        <w:jc w:val="both"/>
        <w:rPr>
          <w:sz w:val="27"/>
          <w:szCs w:val="27"/>
          <w:lang w:val="tt-RU"/>
        </w:rPr>
      </w:pPr>
      <w:r w:rsidRPr="00F25950">
        <w:rPr>
          <w:sz w:val="27"/>
          <w:szCs w:val="27"/>
          <w:lang w:val="tt-RU"/>
        </w:rPr>
        <w:t>Магистраль җир өсте торбаүткәргечләре өчен җир полосаларының киңлеге билгеләнгән тәртиптә расланган проект белән билгеләнә.</w:t>
      </w:r>
    </w:p>
    <w:p w:rsidR="00F25950" w:rsidRPr="00F25950" w:rsidRDefault="00F25950" w:rsidP="009E770A">
      <w:pPr>
        <w:widowControl/>
        <w:autoSpaceDE/>
        <w:autoSpaceDN/>
        <w:adjustRightInd/>
        <w:ind w:firstLine="850"/>
        <w:jc w:val="both"/>
        <w:rPr>
          <w:sz w:val="27"/>
          <w:szCs w:val="27"/>
          <w:lang w:val="tt-RU"/>
        </w:rPr>
      </w:pPr>
      <w:r w:rsidRPr="00F25950">
        <w:rPr>
          <w:sz w:val="27"/>
          <w:szCs w:val="27"/>
          <w:lang w:val="tt-RU"/>
        </w:rPr>
        <w:t>5.2.50. Торбаүткәргеч трассасын проектлаганда инженер-геологик яктан иң уңайлы территорияләр сайлап алынырга тиеш.</w:t>
      </w:r>
    </w:p>
    <w:p w:rsidR="00F25950" w:rsidRPr="00F25950" w:rsidRDefault="00F25950" w:rsidP="009E770A">
      <w:pPr>
        <w:widowControl/>
        <w:autoSpaceDE/>
        <w:autoSpaceDN/>
        <w:adjustRightInd/>
        <w:jc w:val="both"/>
        <w:rPr>
          <w:sz w:val="27"/>
          <w:szCs w:val="27"/>
          <w:lang w:val="tt-RU"/>
        </w:rPr>
      </w:pPr>
      <w:r w:rsidRPr="00F25950">
        <w:rPr>
          <w:sz w:val="27"/>
          <w:szCs w:val="27"/>
          <w:lang w:val="tt-RU"/>
        </w:rPr>
        <w:t>Торбаүткәргеч трассасын сайлаганда торак пунктларның, сәнәгать һәм авыл хуҗалыгы предприятиеләренең, автомобиль һәм тимер юлларның һәм башка объектларның, проектлана торган торбаүткәргечнең перспективалы үсешен исәпкә алырга, шулай ук аны эксплуатацияләү чорында торба үткәргечләрне төзү һәм аларга хезмәт күрсәтү шартларын исәпкә алырга, магистраль торбаүткәргечләрне төзү һәм эксплуатацияләү барышында табигать шартларының үзгәрүен фаразларга кирәк.</w:t>
      </w:r>
    </w:p>
    <w:p w:rsidR="00F25950" w:rsidRPr="00F25950" w:rsidRDefault="00F25950" w:rsidP="009E770A">
      <w:pPr>
        <w:widowControl/>
        <w:autoSpaceDE/>
        <w:autoSpaceDN/>
        <w:adjustRightInd/>
        <w:ind w:firstLine="708"/>
        <w:jc w:val="both"/>
        <w:rPr>
          <w:sz w:val="27"/>
          <w:szCs w:val="27"/>
          <w:lang w:val="tt-RU"/>
        </w:rPr>
      </w:pPr>
      <w:r w:rsidRPr="00F25950">
        <w:rPr>
          <w:sz w:val="27"/>
          <w:szCs w:val="27"/>
          <w:lang w:val="tt-RU"/>
        </w:rPr>
        <w:t>5.2.51. СНиП 2.05.06-85 таләпләре нигезендә * эш шартларына, эретеп ябыштыру катнашмаларының бозылмый торган контроле күләменә һәм сынау басымы күләменә карап, магистраль торба үткәргечләр һәм аларның участоклары түбәндәге категорияләргә бүленә: В, I, II, III, IV.</w:t>
      </w:r>
    </w:p>
    <w:p w:rsidR="00F25950" w:rsidRPr="00F25950" w:rsidRDefault="00F25950" w:rsidP="009E770A">
      <w:pPr>
        <w:widowControl/>
        <w:autoSpaceDE/>
        <w:autoSpaceDN/>
        <w:adjustRightInd/>
        <w:jc w:val="both"/>
        <w:rPr>
          <w:sz w:val="27"/>
          <w:szCs w:val="27"/>
          <w:lang w:val="tt-RU"/>
        </w:rPr>
      </w:pPr>
      <w:r w:rsidRPr="00F25950">
        <w:rPr>
          <w:sz w:val="27"/>
          <w:szCs w:val="27"/>
          <w:lang w:val="tt-RU"/>
        </w:rPr>
        <w:t>Магистраль торбаүткәргечләр участокларының категорияләрен 3* СНиП 2.05.06-85*таләпләре нигезендә кабул итәргә кирәк.</w:t>
      </w:r>
    </w:p>
    <w:p w:rsidR="00F25950" w:rsidRPr="00F25950" w:rsidRDefault="00F25950" w:rsidP="009E770A">
      <w:pPr>
        <w:widowControl/>
        <w:autoSpaceDE/>
        <w:autoSpaceDN/>
        <w:adjustRightInd/>
        <w:ind w:firstLine="850"/>
        <w:jc w:val="both"/>
        <w:rPr>
          <w:sz w:val="27"/>
          <w:szCs w:val="27"/>
          <w:lang w:val="tt-RU"/>
        </w:rPr>
      </w:pPr>
      <w:r w:rsidRPr="00F25950">
        <w:rPr>
          <w:sz w:val="27"/>
          <w:szCs w:val="27"/>
          <w:lang w:val="tt-RU"/>
        </w:rPr>
        <w:t>5.2.52. Магистраль торбаүткәргечләрне (газ үткәргечләрне, нефть үткәргечләрне) проектлаганда аларны җир асты юлы белән төзүне күздә тотарга кирәк.</w:t>
      </w:r>
    </w:p>
    <w:p w:rsidR="00F25950" w:rsidRPr="00F25950" w:rsidRDefault="00F25950" w:rsidP="009E770A">
      <w:pPr>
        <w:widowControl/>
        <w:autoSpaceDE/>
        <w:autoSpaceDN/>
        <w:adjustRightInd/>
        <w:jc w:val="both"/>
        <w:rPr>
          <w:sz w:val="27"/>
          <w:szCs w:val="27"/>
          <w:lang w:val="tt-RU"/>
        </w:rPr>
      </w:pPr>
      <w:r w:rsidRPr="00F25950">
        <w:rPr>
          <w:sz w:val="27"/>
          <w:szCs w:val="27"/>
          <w:lang w:val="tt-RU"/>
        </w:rPr>
        <w:t>Җир өслеге буенча насыпларга (җир өсте салу) яки терәкләргә (җир өсте салу) трубаүткәргечләр сазлыклы урыннарда, шулай ук табигый һәм ясалма каршылыклар аша чыгу урыннарында сузыла. Шул ук вакытта торбаүткәргечләрне ышанычлы һәм куркынычсыз эксплуатацияләүне тәэмин итүче махсус чаралар каралырга тиеш.</w:t>
      </w:r>
    </w:p>
    <w:p w:rsidR="00F25950" w:rsidRPr="00F25950" w:rsidRDefault="00F25950" w:rsidP="009E770A">
      <w:pPr>
        <w:widowControl/>
        <w:autoSpaceDE/>
        <w:autoSpaceDN/>
        <w:adjustRightInd/>
        <w:ind w:firstLine="850"/>
        <w:jc w:val="both"/>
        <w:rPr>
          <w:sz w:val="27"/>
          <w:szCs w:val="27"/>
          <w:lang w:val="tt-RU"/>
        </w:rPr>
      </w:pPr>
      <w:r w:rsidRPr="00F25950">
        <w:rPr>
          <w:sz w:val="27"/>
          <w:szCs w:val="27"/>
          <w:lang w:val="tt-RU"/>
        </w:rPr>
        <w:t>5.2.53. Җир өстендәге торбаүткәргечләрне җир дәрәҗәсеннән яки юл өслегеннән алып түбәненә кадәр биеклектән СНиП II таләпләренә туры китереп башкарырга кирәк-89-80*- тик 0,5 метрдан да ким түгел.</w:t>
      </w:r>
    </w:p>
    <w:p w:rsidR="00F25950" w:rsidRPr="00F25950" w:rsidRDefault="00F25950" w:rsidP="009E770A">
      <w:pPr>
        <w:widowControl/>
        <w:autoSpaceDE/>
        <w:autoSpaceDN/>
        <w:adjustRightInd/>
        <w:ind w:firstLine="850"/>
        <w:jc w:val="both"/>
        <w:rPr>
          <w:sz w:val="27"/>
          <w:szCs w:val="27"/>
          <w:lang w:val="tt-RU"/>
        </w:rPr>
      </w:pPr>
      <w:r w:rsidRPr="00F25950">
        <w:rPr>
          <w:sz w:val="27"/>
          <w:szCs w:val="27"/>
          <w:lang w:val="tt-RU"/>
        </w:rPr>
        <w:t>5.2.54. Торбаүткәргечләрне киртә аша үткәргәндә торбаның түбәненнән яки пролет корылмасыннан ераклыкны кисешкән вакытта кабул итәргә кирәк:</w:t>
      </w:r>
    </w:p>
    <w:p w:rsidR="00F25950" w:rsidRPr="00F25950" w:rsidRDefault="00F25950" w:rsidP="009E770A">
      <w:pPr>
        <w:widowControl/>
        <w:autoSpaceDE/>
        <w:autoSpaceDN/>
        <w:adjustRightInd/>
        <w:jc w:val="both"/>
        <w:rPr>
          <w:sz w:val="27"/>
          <w:szCs w:val="27"/>
          <w:lang w:val="tt-RU"/>
        </w:rPr>
      </w:pPr>
      <w:r w:rsidRPr="00F25950">
        <w:rPr>
          <w:sz w:val="27"/>
          <w:szCs w:val="27"/>
          <w:lang w:val="tt-RU"/>
        </w:rPr>
        <w:t>чокыр һәм балок - 5 процентлы тәэмин ителеш булганда, су дәрәҗәсенә 0,5 метрдан да ким булмаган күләмдә;</w:t>
      </w:r>
    </w:p>
    <w:p w:rsidR="00F25950" w:rsidRPr="00F25950" w:rsidRDefault="00F25950" w:rsidP="009E770A">
      <w:pPr>
        <w:widowControl/>
        <w:autoSpaceDE/>
        <w:autoSpaceDN/>
        <w:adjustRightInd/>
        <w:jc w:val="both"/>
        <w:rPr>
          <w:sz w:val="27"/>
          <w:szCs w:val="27"/>
          <w:lang w:val="tt-RU"/>
        </w:rPr>
      </w:pPr>
      <w:r w:rsidRPr="00F25950">
        <w:rPr>
          <w:sz w:val="27"/>
          <w:szCs w:val="27"/>
          <w:lang w:val="tt-RU"/>
        </w:rPr>
        <w:t>боз керү мөмкин булган суднолар йөрми торган, елгалар һәм зур чокырлар - 1 процентлы тәэмин ителеш һәм боз йөрүнең иң югары горизонтыннан 0,2 метрдан да ким булмаган су дәрәҗәсенә кадәр;</w:t>
      </w:r>
    </w:p>
    <w:p w:rsidR="00F25950" w:rsidRPr="00F25950" w:rsidRDefault="00F25950" w:rsidP="009E770A">
      <w:pPr>
        <w:widowControl/>
        <w:autoSpaceDE/>
        <w:autoSpaceDN/>
        <w:adjustRightInd/>
        <w:jc w:val="both"/>
        <w:rPr>
          <w:sz w:val="27"/>
          <w:szCs w:val="27"/>
          <w:lang w:val="tt-RU"/>
        </w:rPr>
      </w:pPr>
      <w:r w:rsidRPr="00F25950">
        <w:rPr>
          <w:sz w:val="27"/>
          <w:szCs w:val="27"/>
          <w:lang w:val="tt-RU"/>
        </w:rPr>
        <w:t>суднолар йөрешле елгалар - суднолар йөрешле елгаларда күпер асты габаритларын проектлау нормаларында һәм күперләрнең төп таләпләре белән билгеләнгән күләмнән дә ким түгел.</w:t>
      </w:r>
    </w:p>
    <w:p w:rsidR="00F25950" w:rsidRPr="00F25950" w:rsidRDefault="00F25950" w:rsidP="009E770A">
      <w:pPr>
        <w:widowControl/>
        <w:autoSpaceDE/>
        <w:autoSpaceDN/>
        <w:adjustRightInd/>
        <w:jc w:val="both"/>
        <w:rPr>
          <w:sz w:val="27"/>
          <w:szCs w:val="27"/>
          <w:lang w:val="tt-RU"/>
        </w:rPr>
      </w:pPr>
      <w:r w:rsidRPr="00F25950">
        <w:rPr>
          <w:sz w:val="27"/>
          <w:szCs w:val="27"/>
          <w:lang w:val="tt-RU"/>
        </w:rPr>
        <w:lastRenderedPageBreak/>
        <w:t>Сулышсыз елгаларда залом яки корчеход булганда торбаның түбәнлеге яки пролет корылмаларының күтәрелүе һәр конкрет очракта аерым билгеләнә, ләкин</w:t>
      </w:r>
    </w:p>
    <w:p w:rsidR="00F25950" w:rsidRPr="00F25950" w:rsidRDefault="00F25950" w:rsidP="009E770A">
      <w:pPr>
        <w:widowControl/>
        <w:autoSpaceDE/>
        <w:autoSpaceDN/>
        <w:adjustRightInd/>
        <w:jc w:val="both"/>
        <w:rPr>
          <w:sz w:val="27"/>
          <w:szCs w:val="27"/>
          <w:lang w:val="tt-RU"/>
        </w:rPr>
      </w:pPr>
      <w:r w:rsidRPr="00F25950">
        <w:rPr>
          <w:sz w:val="27"/>
          <w:szCs w:val="27"/>
          <w:lang w:val="tt-RU"/>
        </w:rPr>
        <w:t>югары су горизонты өстендә кимендә 1 метр булырга тиеш (бер процентлы тәэмин ителеш буенча).</w:t>
      </w:r>
    </w:p>
    <w:p w:rsidR="00F25950" w:rsidRPr="00F25950" w:rsidRDefault="00F25950" w:rsidP="009E770A">
      <w:pPr>
        <w:widowControl/>
        <w:autoSpaceDE/>
        <w:autoSpaceDN/>
        <w:adjustRightInd/>
        <w:ind w:firstLine="425"/>
        <w:jc w:val="both"/>
        <w:rPr>
          <w:sz w:val="27"/>
          <w:szCs w:val="27"/>
          <w:lang w:val="tt-RU"/>
        </w:rPr>
      </w:pPr>
      <w:r w:rsidRPr="00F25950">
        <w:rPr>
          <w:sz w:val="27"/>
          <w:szCs w:val="27"/>
          <w:lang w:val="tt-RU"/>
        </w:rPr>
        <w:t xml:space="preserve">     5.2.55. Җир асты торбаүткәргечен сузу тирәнлеге, әйләнә-тирә мохитне саклау таләпләрен исәпкә алып, торбаүткәргеч эшенең ышанычлылыгын тәэмин итүче конструктив карар белән билгеләнә.</w:t>
      </w:r>
    </w:p>
    <w:p w:rsidR="00F25950" w:rsidRPr="00F25950" w:rsidRDefault="00F25950" w:rsidP="009E770A">
      <w:pPr>
        <w:widowControl/>
        <w:autoSpaceDE/>
        <w:autoSpaceDN/>
        <w:adjustRightInd/>
        <w:ind w:firstLine="850"/>
        <w:jc w:val="both"/>
        <w:rPr>
          <w:sz w:val="27"/>
          <w:szCs w:val="27"/>
          <w:lang w:val="tt-RU"/>
        </w:rPr>
      </w:pPr>
      <w:r w:rsidRPr="00F25950">
        <w:rPr>
          <w:sz w:val="27"/>
          <w:szCs w:val="27"/>
          <w:lang w:val="tt-RU"/>
        </w:rPr>
        <w:t>5.2.56. Өемнәрдә торбаүткәргечләр салганда су үткәргеч корылмаларын урнаштыру каралырга тиеш.</w:t>
      </w:r>
    </w:p>
    <w:p w:rsidR="00F25950" w:rsidRPr="00F25950" w:rsidRDefault="00F25950" w:rsidP="009E770A">
      <w:pPr>
        <w:widowControl/>
        <w:autoSpaceDE/>
        <w:autoSpaceDN/>
        <w:adjustRightInd/>
        <w:ind w:firstLine="850"/>
        <w:jc w:val="both"/>
        <w:rPr>
          <w:sz w:val="27"/>
          <w:szCs w:val="27"/>
          <w:lang w:val="tt-RU"/>
        </w:rPr>
      </w:pPr>
      <w:r w:rsidRPr="00F25950">
        <w:rPr>
          <w:sz w:val="27"/>
          <w:szCs w:val="27"/>
          <w:lang w:val="tt-RU"/>
        </w:rPr>
        <w:t>5.2.57. Торбаүткәргечләрне салу техник коридорда эшләүче яки проектлана торган магистраль торбаүткәргечләр белән бер үк вакытта яки параллель рәвештә башкарылырга мөмкин.</w:t>
      </w:r>
    </w:p>
    <w:p w:rsidR="00F25950" w:rsidRPr="00F25950" w:rsidRDefault="00F25950" w:rsidP="009E770A">
      <w:pPr>
        <w:widowControl/>
        <w:autoSpaceDE/>
        <w:autoSpaceDN/>
        <w:adjustRightInd/>
        <w:jc w:val="both"/>
        <w:rPr>
          <w:sz w:val="27"/>
          <w:szCs w:val="27"/>
          <w:lang w:val="tt-RU"/>
        </w:rPr>
      </w:pPr>
      <w:r w:rsidRPr="00F25950">
        <w:rPr>
          <w:sz w:val="27"/>
          <w:szCs w:val="27"/>
          <w:lang w:val="tt-RU"/>
        </w:rPr>
        <w:t>Магистраль торбаүткәргечләрнең техник коридоры астында бер трасса буенча параллель сузылган торбаүткәргечләр системасын аңларга кирәк.</w:t>
      </w:r>
    </w:p>
    <w:p w:rsidR="00F25950" w:rsidRPr="00F25950" w:rsidRDefault="00F25950" w:rsidP="009E770A">
      <w:pPr>
        <w:widowControl/>
        <w:autoSpaceDE/>
        <w:autoSpaceDN/>
        <w:adjustRightInd/>
        <w:jc w:val="both"/>
        <w:rPr>
          <w:sz w:val="27"/>
          <w:szCs w:val="27"/>
          <w:lang w:val="tt-RU"/>
        </w:rPr>
      </w:pPr>
      <w:r w:rsidRPr="00F25950">
        <w:rPr>
          <w:sz w:val="27"/>
          <w:szCs w:val="27"/>
          <w:lang w:val="tt-RU"/>
        </w:rPr>
        <w:t>Аерым очракларда, техник-икътисади нигезләнгәндә һәм торбаүткәргечләр эшенең ышанычлылыгын тәэмин итү шартларында, нефть үткәргечләрнең һәм газ үткәргечләрнең бер техник коридорында уртак салу рөхсәт ителә.</w:t>
      </w:r>
    </w:p>
    <w:p w:rsidR="00F25950" w:rsidRPr="00F25950" w:rsidRDefault="00F25950" w:rsidP="009E770A">
      <w:pPr>
        <w:widowControl/>
        <w:autoSpaceDE/>
        <w:autoSpaceDN/>
        <w:adjustRightInd/>
        <w:ind w:firstLine="850"/>
        <w:jc w:val="both"/>
        <w:rPr>
          <w:sz w:val="27"/>
          <w:szCs w:val="27"/>
          <w:lang w:val="tt-RU"/>
        </w:rPr>
      </w:pPr>
      <w:r w:rsidRPr="00F25950">
        <w:rPr>
          <w:sz w:val="27"/>
          <w:szCs w:val="27"/>
          <w:lang w:val="tt-RU"/>
        </w:rPr>
        <w:t>5.2.58. Бер техник коридор чикләрендә продуктларны транспортлауның рөхсәт ителгән (суммар) күләмнәре һәм әлеге коридорлар арасында аралар билгеләнгән тәртиптә расланган нормалар һәм кагыйдәләр нигезендә билгеләнә.</w:t>
      </w:r>
    </w:p>
    <w:p w:rsidR="00F25950" w:rsidRPr="00F25950" w:rsidRDefault="00F25950" w:rsidP="009E770A">
      <w:pPr>
        <w:widowControl/>
        <w:autoSpaceDE/>
        <w:autoSpaceDN/>
        <w:adjustRightInd/>
        <w:ind w:firstLine="850"/>
        <w:jc w:val="both"/>
        <w:rPr>
          <w:sz w:val="27"/>
          <w:szCs w:val="27"/>
          <w:lang w:val="tt-RU"/>
        </w:rPr>
      </w:pPr>
      <w:r w:rsidRPr="00F25950">
        <w:rPr>
          <w:sz w:val="27"/>
          <w:szCs w:val="27"/>
          <w:lang w:val="tt-RU"/>
        </w:rPr>
        <w:t>5.2.59. Торак пунктлар, сәнәгать һәм авыл хуҗалыгы предприятиеләре, аэродром, диңгез һәм елга портлары, пристань һәм башка шундый ук объектлар территорияләрендә магистраль торба үткәргечләр салу рөхсәт ителми.</w:t>
      </w:r>
    </w:p>
    <w:p w:rsidR="00F25950" w:rsidRPr="00F25950" w:rsidRDefault="00F25950" w:rsidP="009E770A">
      <w:pPr>
        <w:widowControl/>
        <w:autoSpaceDE/>
        <w:autoSpaceDN/>
        <w:adjustRightInd/>
        <w:jc w:val="both"/>
        <w:rPr>
          <w:sz w:val="27"/>
          <w:szCs w:val="27"/>
          <w:lang w:val="tt-RU"/>
        </w:rPr>
      </w:pPr>
      <w:r w:rsidRPr="00F25950">
        <w:rPr>
          <w:sz w:val="27"/>
          <w:szCs w:val="27"/>
          <w:lang w:val="tt-RU"/>
        </w:rPr>
        <w:t>Барлык категориядәге автомобиль юллары күперләре буенча һәм электр кабельләре, элемтә кабельләре һәм башка торбаүткәргечләр белән бер траншеяда, СНиП 2.05.06-85 п.3.8 пунктында каралган очраклардан тыш, торба үткәргечләр салу рөхсәт ителми.</w:t>
      </w:r>
    </w:p>
    <w:p w:rsidR="00F25950" w:rsidRPr="00F25950" w:rsidRDefault="00F25950" w:rsidP="009E770A">
      <w:pPr>
        <w:widowControl/>
        <w:autoSpaceDE/>
        <w:autoSpaceDN/>
        <w:adjustRightInd/>
        <w:ind w:firstLine="850"/>
        <w:jc w:val="both"/>
        <w:rPr>
          <w:sz w:val="27"/>
          <w:szCs w:val="27"/>
          <w:lang w:val="tt-RU"/>
        </w:rPr>
      </w:pPr>
      <w:r w:rsidRPr="00F25950">
        <w:rPr>
          <w:sz w:val="27"/>
          <w:szCs w:val="27"/>
          <w:lang w:val="tt-RU"/>
        </w:rPr>
        <w:t>5.2.60. Җир асты һәм җир өсте торбаүткәргечләре күчәреннән торак пунктларга, аерым Сәнәгать һәм авыл хуҗалыгы предприятиеләренә, биналарга һәм корылмаларга кадәр ераклык торбаүткәргечләрнең классына һәм диаметрына, объектларның җаваплылыгы дәрәҗәсенә һәм аларның куркынычсызлыгын тәэмин итү зарурлыгына карап, «янгын куркынычсызлыгы таләпләре турында Техник регламент»22 июль, 2008 ел, № 123-ФЗ Федераль закон таләпләре нигезендә кабул ителергә тиеш.</w:t>
      </w:r>
    </w:p>
    <w:p w:rsidR="00F25950" w:rsidRPr="00F25950" w:rsidRDefault="00F25950" w:rsidP="009E770A">
      <w:pPr>
        <w:widowControl/>
        <w:autoSpaceDE/>
        <w:autoSpaceDN/>
        <w:adjustRightInd/>
        <w:jc w:val="both"/>
        <w:rPr>
          <w:sz w:val="27"/>
          <w:szCs w:val="27"/>
          <w:lang w:val="tt-RU"/>
        </w:rPr>
      </w:pPr>
      <w:r w:rsidRPr="00F25950">
        <w:rPr>
          <w:sz w:val="27"/>
          <w:szCs w:val="27"/>
          <w:lang w:val="tt-RU"/>
        </w:rPr>
        <w:t xml:space="preserve">      Газ бүлү, компрессор һәм нефть эшкәртү станцияләреннән торак пунктларга, сәнәгать предприятиеләренә, биналарга һәм корылмаларга кадәр ераклыкны торбаүткәргечнең классына һәм диаметрына, күрсәтелгән станцияләрнең категориясенә һәм аларның куркынычсызлыгын тәэмин итү зарурлыгына карап, 2.05.06-85*СНиП 5 таблицасы таләпләре нигезендә кабул итәргә кирәк.</w:t>
      </w:r>
    </w:p>
    <w:p w:rsidR="00F25950" w:rsidRPr="00F25950" w:rsidRDefault="00F25950" w:rsidP="009E770A">
      <w:pPr>
        <w:widowControl/>
        <w:autoSpaceDE/>
        <w:autoSpaceDN/>
        <w:adjustRightInd/>
        <w:jc w:val="both"/>
        <w:rPr>
          <w:sz w:val="27"/>
          <w:szCs w:val="27"/>
          <w:lang w:val="tt-RU"/>
        </w:rPr>
      </w:pPr>
      <w:r w:rsidRPr="00F25950">
        <w:rPr>
          <w:sz w:val="27"/>
          <w:szCs w:val="27"/>
          <w:lang w:val="tt-RU"/>
        </w:rPr>
        <w:t xml:space="preserve">           5.2.61. Проектлана торган һәм гамәлдәге торбаүткәргечләрнең үзара кисешүе аерым очракларда магистраль торбаүткәргечләр күчәреннән торак пунктларга, сәнәгать предприятиеләренә һәм корылмаларына кадәр минималь араны саклау мөмкин булмаган очракта рөхсәт ителә.</w:t>
      </w:r>
    </w:p>
    <w:p w:rsidR="00F25950" w:rsidRPr="00F25950" w:rsidRDefault="00F25950" w:rsidP="009E770A">
      <w:pPr>
        <w:widowControl/>
        <w:autoSpaceDE/>
        <w:autoSpaceDN/>
        <w:adjustRightInd/>
        <w:jc w:val="both"/>
        <w:rPr>
          <w:sz w:val="27"/>
          <w:szCs w:val="27"/>
          <w:lang w:val="tt-RU"/>
        </w:rPr>
      </w:pPr>
      <w:r w:rsidRPr="00F25950">
        <w:rPr>
          <w:sz w:val="27"/>
          <w:szCs w:val="27"/>
          <w:lang w:val="tt-RU"/>
        </w:rPr>
        <w:t xml:space="preserve">           5.2.62. Магистраль торбаүткәргечләр 110 кВ һәм аннан да югарырак көчәнештәге электр линияләре белән кисешкән урыннарда 60°дан да ким булмаган почмак астында торбаүткәргечләрне җир асты сузу гына каралырга тиеш.</w:t>
      </w:r>
    </w:p>
    <w:p w:rsidR="00F25950" w:rsidRPr="00F25950" w:rsidRDefault="00F25950" w:rsidP="009E770A">
      <w:pPr>
        <w:widowControl/>
        <w:autoSpaceDE/>
        <w:autoSpaceDN/>
        <w:adjustRightInd/>
        <w:jc w:val="both"/>
        <w:rPr>
          <w:sz w:val="27"/>
          <w:szCs w:val="27"/>
          <w:lang w:val="tt-RU"/>
        </w:rPr>
      </w:pPr>
    </w:p>
    <w:p w:rsidR="00F25950" w:rsidRPr="00F25950" w:rsidRDefault="00F25950" w:rsidP="009E770A">
      <w:pPr>
        <w:widowControl/>
        <w:autoSpaceDE/>
        <w:autoSpaceDN/>
        <w:adjustRightInd/>
        <w:jc w:val="both"/>
        <w:rPr>
          <w:sz w:val="27"/>
          <w:szCs w:val="27"/>
          <w:lang w:val="tt-RU"/>
        </w:rPr>
      </w:pPr>
    </w:p>
    <w:p w:rsidR="00F25950" w:rsidRPr="00F25950" w:rsidRDefault="00F25950" w:rsidP="009E770A">
      <w:pPr>
        <w:widowControl/>
        <w:autoSpaceDE/>
        <w:autoSpaceDN/>
        <w:adjustRightInd/>
        <w:jc w:val="both"/>
        <w:rPr>
          <w:sz w:val="27"/>
          <w:szCs w:val="27"/>
          <w:lang w:val="tt-RU"/>
        </w:rPr>
      </w:pPr>
    </w:p>
    <w:p w:rsidR="00F25950" w:rsidRPr="00F25950" w:rsidRDefault="00F25950" w:rsidP="009E770A">
      <w:pPr>
        <w:widowControl/>
        <w:autoSpaceDE/>
        <w:autoSpaceDN/>
        <w:adjustRightInd/>
        <w:ind w:firstLine="850"/>
        <w:jc w:val="both"/>
        <w:rPr>
          <w:sz w:val="27"/>
          <w:szCs w:val="27"/>
          <w:lang w:val="tt-RU"/>
        </w:rPr>
      </w:pPr>
      <w:r w:rsidRPr="00F25950">
        <w:rPr>
          <w:sz w:val="27"/>
          <w:szCs w:val="27"/>
          <w:lang w:val="tt-RU"/>
        </w:rPr>
        <w:lastRenderedPageBreak/>
        <w:t>5.2.63. Торбаүткәргечләрнең табигый һәм ясалма каршылыклар (елгалар, сусаклагычлар, каналлар, күлләр, күлләр, буалар, инешләр, ермаклар һәм сазлыклар, чокырлар, балкалар һәм автомобиль юллары) аша чыгу юллары СНиП 2.05.06-85 таләпләре нигезендә проектлана.</w:t>
      </w:r>
    </w:p>
    <w:p w:rsidR="00F25950" w:rsidRPr="00F25950" w:rsidRDefault="00F25950" w:rsidP="009E770A">
      <w:pPr>
        <w:widowControl/>
        <w:autoSpaceDE/>
        <w:autoSpaceDN/>
        <w:adjustRightInd/>
        <w:ind w:firstLine="850"/>
        <w:jc w:val="both"/>
        <w:rPr>
          <w:sz w:val="27"/>
          <w:szCs w:val="27"/>
          <w:lang w:val="tt-RU"/>
        </w:rPr>
      </w:pPr>
      <w:r w:rsidRPr="00F25950">
        <w:rPr>
          <w:sz w:val="27"/>
          <w:szCs w:val="27"/>
          <w:lang w:val="tt-RU"/>
        </w:rPr>
        <w:t>5.2.64. Эксплуатацияләүнең нормаль шартларын тәэмин итү һәм магистраль торбаүткәргечләрне һәм аларның объектларын зарарлау мөмкинлеген булдырмау өчен алар тирәсендә сак зоналары, шул исәптән сак зоналары билгеләнә:</w:t>
      </w:r>
    </w:p>
    <w:p w:rsidR="00F25950" w:rsidRPr="00F25950" w:rsidRDefault="00F25950" w:rsidP="009E770A">
      <w:pPr>
        <w:widowControl/>
        <w:autoSpaceDE/>
        <w:autoSpaceDN/>
        <w:adjustRightInd/>
        <w:jc w:val="both"/>
        <w:rPr>
          <w:sz w:val="27"/>
          <w:szCs w:val="27"/>
          <w:lang w:val="tt-RU"/>
        </w:rPr>
      </w:pPr>
      <w:r w:rsidRPr="00F25950">
        <w:rPr>
          <w:sz w:val="27"/>
          <w:szCs w:val="27"/>
          <w:lang w:val="tt-RU"/>
        </w:rPr>
        <w:t>нефть, табигый газ транспортлый торган торбаүткәргеч трассалары буенда-шартлы линияләр белән чикләнгән, һәр яктан торбаүткәргеч көзеннән 25 метр ераклыкта уза торган җир участогы.;</w:t>
      </w:r>
    </w:p>
    <w:p w:rsidR="00F25950" w:rsidRPr="00F25950" w:rsidRDefault="00F25950" w:rsidP="009E770A">
      <w:pPr>
        <w:widowControl/>
        <w:autoSpaceDE/>
        <w:autoSpaceDN/>
        <w:adjustRightInd/>
        <w:jc w:val="both"/>
        <w:rPr>
          <w:sz w:val="27"/>
          <w:szCs w:val="27"/>
          <w:lang w:val="tt-RU"/>
        </w:rPr>
      </w:pPr>
      <w:r w:rsidRPr="00F25950">
        <w:rPr>
          <w:sz w:val="27"/>
          <w:szCs w:val="27"/>
          <w:lang w:val="tt-RU"/>
        </w:rPr>
        <w:t>күп катлы торбаүткәргеч трассалар буенда-югарыда күрсәтелгән ераклыктагы торбаүткәргечләр күчәреннән узучы шартлы линияләр белән чикләнгән җир участогы рәвешендә . ;</w:t>
      </w:r>
    </w:p>
    <w:p w:rsidR="00F25950" w:rsidRPr="00F25950" w:rsidRDefault="00F25950" w:rsidP="009E770A">
      <w:pPr>
        <w:widowControl/>
        <w:autoSpaceDE/>
        <w:autoSpaceDN/>
        <w:adjustRightInd/>
        <w:jc w:val="both"/>
        <w:rPr>
          <w:sz w:val="27"/>
          <w:szCs w:val="27"/>
          <w:lang w:val="tt-RU"/>
        </w:rPr>
      </w:pPr>
      <w:r w:rsidRPr="00F25950">
        <w:rPr>
          <w:sz w:val="27"/>
          <w:szCs w:val="27"/>
          <w:lang w:val="tt-RU"/>
        </w:rPr>
        <w:t>күп катлы торбаүткәргеч трассалар буенда-югарыда күрсәтелгән ераклыктагы торбаүткәргечләр күчәреннән узучы шартлы линияләр белән чикләнгән җир участогы рәвешендә . ;</w:t>
      </w:r>
    </w:p>
    <w:p w:rsidR="00F25950" w:rsidRPr="00F25950" w:rsidRDefault="00F25950" w:rsidP="009E770A">
      <w:pPr>
        <w:widowControl/>
        <w:autoSpaceDE/>
        <w:autoSpaceDN/>
        <w:adjustRightInd/>
        <w:jc w:val="both"/>
        <w:rPr>
          <w:sz w:val="27"/>
          <w:szCs w:val="27"/>
          <w:lang w:val="tt-RU"/>
        </w:rPr>
      </w:pPr>
      <w:r w:rsidRPr="00F25950">
        <w:rPr>
          <w:sz w:val="27"/>
          <w:szCs w:val="27"/>
          <w:lang w:val="tt-RU"/>
        </w:rPr>
        <w:t>су асты кичү юллары буенда - су өслегеннән су киңлеге участогы рәвешендәге су өслегеннән параллель яссылыклар арасында төзелгән төбенә кадәр, һәр яктан 100 метр ераклыкка күчүнең көзге җепләреннән тора торган су асты кичүләре буенда-һәр яктан 100 метр арага параллель яссылыклар арасында төзелгән төбенә кадәр.;</w:t>
      </w:r>
    </w:p>
    <w:p w:rsidR="00F25950" w:rsidRPr="00F25950" w:rsidRDefault="00F25950" w:rsidP="009E770A">
      <w:pPr>
        <w:widowControl/>
        <w:autoSpaceDE/>
        <w:autoSpaceDN/>
        <w:adjustRightInd/>
        <w:jc w:val="both"/>
        <w:rPr>
          <w:sz w:val="27"/>
          <w:szCs w:val="27"/>
          <w:lang w:val="tt-RU"/>
        </w:rPr>
      </w:pPr>
      <w:r w:rsidRPr="00F25950">
        <w:rPr>
          <w:sz w:val="27"/>
          <w:szCs w:val="27"/>
          <w:lang w:val="tt-RU"/>
        </w:rPr>
        <w:t>продукцияне транспортка әзерләү буенча технологик җайланмалар, баш һәм арадаш суырту һәм насос станцияләре, резерв - ара парклары, компрессор һәм газ тарату станцияләре, продукция, атланмай һәм атланмай эстакадалары, газны саклау станцияләре, нефтьне җылыту пунктлары тирәсендә - әлеге объектлар территорияләре чикләреннән бөтен якка 100 метр ераклыкка чигеп торучы җир участогы рәвешендә.</w:t>
      </w:r>
    </w:p>
    <w:p w:rsidR="00F25950" w:rsidRPr="00F25950" w:rsidRDefault="00F25950" w:rsidP="009E770A">
      <w:pPr>
        <w:widowControl/>
        <w:autoSpaceDE/>
        <w:autoSpaceDN/>
        <w:adjustRightInd/>
        <w:ind w:firstLine="850"/>
        <w:jc w:val="both"/>
        <w:rPr>
          <w:sz w:val="27"/>
          <w:szCs w:val="27"/>
          <w:lang w:val="tt-RU"/>
        </w:rPr>
      </w:pPr>
      <w:r w:rsidRPr="00F25950">
        <w:rPr>
          <w:sz w:val="27"/>
          <w:szCs w:val="27"/>
          <w:lang w:val="tt-RU"/>
        </w:rPr>
        <w:t>5.2.65. Торбаүткәргечләрнең сак зоналарына кергән җир кишәрлекләре җирдән файдаланучылардан алынмый һәм аларны саклау зоналары буенча мәҗбүри таләпләрне үтәп, билгеләү буенча кулланыла.</w:t>
      </w:r>
    </w:p>
    <w:p w:rsidR="00F25950" w:rsidRPr="00F25950" w:rsidRDefault="00F25950" w:rsidP="009E770A">
      <w:pPr>
        <w:widowControl/>
        <w:autoSpaceDE/>
        <w:autoSpaceDN/>
        <w:adjustRightInd/>
        <w:ind w:firstLine="850"/>
        <w:jc w:val="both"/>
        <w:rPr>
          <w:sz w:val="27"/>
          <w:szCs w:val="27"/>
          <w:lang w:val="tt-RU"/>
        </w:rPr>
      </w:pPr>
      <w:r w:rsidRPr="00F25950">
        <w:rPr>
          <w:sz w:val="27"/>
          <w:szCs w:val="27"/>
          <w:lang w:val="tt-RU"/>
        </w:rPr>
        <w:t>5.2.66. Торбаүткәргеч трассалары һәм табигый һәм ясалма киртәләр белән кисешү урыннары җир өслегеннән 1,5 - 2 метр биеклектәге, әмма 500 метрдан да ким булмаган, борылыш почмагында урнаштырыла торган мәгълүмат билгеләре белән билгеләнә.</w:t>
      </w:r>
    </w:p>
    <w:p w:rsidR="00F25950" w:rsidRPr="00F25950" w:rsidRDefault="00F25950" w:rsidP="009E770A">
      <w:pPr>
        <w:widowControl/>
        <w:autoSpaceDE/>
        <w:autoSpaceDN/>
        <w:adjustRightInd/>
        <w:ind w:firstLine="850"/>
        <w:jc w:val="both"/>
        <w:rPr>
          <w:sz w:val="27"/>
          <w:szCs w:val="27"/>
          <w:lang w:val="tt-RU"/>
        </w:rPr>
      </w:pPr>
      <w:r w:rsidRPr="00F25950">
        <w:rPr>
          <w:sz w:val="27"/>
          <w:szCs w:val="27"/>
          <w:lang w:val="tt-RU"/>
        </w:rPr>
        <w:t>5.2.66.</w:t>
      </w:r>
      <w:r w:rsidRPr="00F25950">
        <w:rPr>
          <w:sz w:val="27"/>
          <w:szCs w:val="27"/>
          <w:lang w:val="tt-RU"/>
        </w:rPr>
        <w:tab/>
        <w:t>Трассы трубопроводов и места пересечения с естественными и искус- ственными преградами обозначаются информационными знаками высотой 1,5 - 2  метра от поверхности земли, устанавливаемыми в пределах прямой видимости, но не реже чем через 500 метров, и на углах поворота.</w:t>
      </w:r>
    </w:p>
    <w:p w:rsidR="00F25950" w:rsidRPr="00F25950" w:rsidRDefault="00F25950" w:rsidP="009E770A">
      <w:pPr>
        <w:widowControl/>
        <w:autoSpaceDE/>
        <w:autoSpaceDN/>
        <w:adjustRightInd/>
        <w:ind w:firstLine="850"/>
        <w:jc w:val="both"/>
        <w:rPr>
          <w:sz w:val="27"/>
          <w:szCs w:val="27"/>
          <w:lang w:val="tt-RU"/>
        </w:rPr>
      </w:pPr>
      <w:r w:rsidRPr="00F25950">
        <w:rPr>
          <w:sz w:val="27"/>
          <w:szCs w:val="27"/>
          <w:lang w:val="tt-RU"/>
        </w:rPr>
        <w:t>5.2.67. Торба үткәргечләрнең сак зоналарында торбаүткәргеч транспорт предприятиесе язмача рөхсәтеннән башка тыела:</w:t>
      </w:r>
    </w:p>
    <w:p w:rsidR="00F25950" w:rsidRPr="00F25950" w:rsidRDefault="00F25950" w:rsidP="009E770A">
      <w:pPr>
        <w:widowControl/>
        <w:autoSpaceDE/>
        <w:autoSpaceDN/>
        <w:adjustRightInd/>
        <w:jc w:val="both"/>
        <w:rPr>
          <w:sz w:val="27"/>
          <w:szCs w:val="27"/>
          <w:lang w:val="tt-RU"/>
        </w:rPr>
      </w:pPr>
      <w:r w:rsidRPr="00F25950">
        <w:rPr>
          <w:sz w:val="27"/>
          <w:szCs w:val="27"/>
          <w:lang w:val="tt-RU"/>
        </w:rPr>
        <w:t>теләсә нинди биналар һәм корылмалар төзү.</w:t>
      </w:r>
      <w:r w:rsidRPr="00F25950">
        <w:rPr>
          <w:rFonts w:ascii="Calibri" w:eastAsia="Calibri" w:hAnsi="Calibri" w:cs="Calibri"/>
          <w:sz w:val="27"/>
          <w:szCs w:val="27"/>
          <w:lang w:val="tt-RU"/>
        </w:rPr>
        <w:t xml:space="preserve"> </w:t>
      </w:r>
      <w:r w:rsidRPr="00F25950">
        <w:rPr>
          <w:sz w:val="27"/>
          <w:szCs w:val="27"/>
          <w:lang w:val="tt-RU"/>
        </w:rPr>
        <w:t>Аммиак үткәргеченнән 1000 метр ераклыкта массакүләм спорт ярышлары, тамашачылар катнашында ярышлар, Һәвәскәр балыкчылык, вакытлыча кыр тораклары һәм теләсә кайсы билгеләнештәге корылмалар урнаштыру, терлекләргә утырту тыела;</w:t>
      </w:r>
    </w:p>
    <w:p w:rsidR="00F25950" w:rsidRPr="00F25950" w:rsidRDefault="00F25950" w:rsidP="009E770A">
      <w:pPr>
        <w:widowControl/>
        <w:autoSpaceDE/>
        <w:autoSpaceDN/>
        <w:adjustRightInd/>
        <w:jc w:val="both"/>
        <w:rPr>
          <w:sz w:val="27"/>
          <w:szCs w:val="27"/>
          <w:lang w:val="tt-RU"/>
        </w:rPr>
      </w:pPr>
      <w:r w:rsidRPr="00F25950">
        <w:rPr>
          <w:sz w:val="27"/>
          <w:szCs w:val="27"/>
          <w:lang w:val="tt-RU"/>
        </w:rPr>
        <w:t>барлык төр агач һәм куаклар утырту, материаллар туплау, Балык промыселлары кишәрлекләре бүлеп бирү, балык, су хайваннары һәм үсемлекләр чыгару, су бүлү;</w:t>
      </w:r>
    </w:p>
    <w:p w:rsidR="00F25950" w:rsidRPr="00F25950" w:rsidRDefault="00F25950" w:rsidP="009E770A">
      <w:pPr>
        <w:widowControl/>
        <w:autoSpaceDE/>
        <w:autoSpaceDN/>
        <w:adjustRightInd/>
        <w:jc w:val="both"/>
        <w:rPr>
          <w:sz w:val="27"/>
          <w:szCs w:val="27"/>
          <w:lang w:val="tt-RU"/>
        </w:rPr>
      </w:pPr>
      <w:r w:rsidRPr="00F25950">
        <w:rPr>
          <w:sz w:val="27"/>
          <w:szCs w:val="27"/>
          <w:lang w:val="tt-RU"/>
        </w:rPr>
        <w:t>торбаүткәргечләр трассасы, авто - мобиль транспорт тукталышлары, тракторлар һәм механизмнар аша юллар һәм кичүләр кору;</w:t>
      </w:r>
    </w:p>
    <w:p w:rsidR="00F25950" w:rsidRPr="00F25950" w:rsidRDefault="00F25950" w:rsidP="009E770A">
      <w:pPr>
        <w:widowControl/>
        <w:autoSpaceDE/>
        <w:autoSpaceDN/>
        <w:adjustRightInd/>
        <w:jc w:val="both"/>
        <w:rPr>
          <w:sz w:val="27"/>
          <w:szCs w:val="27"/>
          <w:lang w:val="tt-RU"/>
        </w:rPr>
      </w:pPr>
      <w:r w:rsidRPr="00F25950">
        <w:rPr>
          <w:sz w:val="27"/>
          <w:szCs w:val="27"/>
          <w:lang w:val="tt-RU"/>
        </w:rPr>
        <w:t>мелиоратив җир эшләре, сугару һәм киптерү системалары җитештерү;</w:t>
      </w:r>
    </w:p>
    <w:p w:rsidR="00F25950" w:rsidRPr="00F25950" w:rsidRDefault="00F25950" w:rsidP="009E770A">
      <w:pPr>
        <w:widowControl/>
        <w:autoSpaceDE/>
        <w:autoSpaceDN/>
        <w:adjustRightInd/>
        <w:jc w:val="both"/>
        <w:rPr>
          <w:sz w:val="27"/>
          <w:szCs w:val="27"/>
          <w:lang w:val="tt-RU"/>
        </w:rPr>
      </w:pPr>
      <w:r w:rsidRPr="00F25950">
        <w:rPr>
          <w:sz w:val="27"/>
          <w:szCs w:val="27"/>
          <w:lang w:val="tt-RU"/>
        </w:rPr>
        <w:t>производство различного рода открытых и подземных, строительных, монтажных и взрывных работ, планировка грунта;</w:t>
      </w:r>
    </w:p>
    <w:p w:rsidR="00F25950" w:rsidRPr="00F25950" w:rsidRDefault="00F25950" w:rsidP="009E770A">
      <w:pPr>
        <w:widowControl/>
        <w:autoSpaceDE/>
        <w:autoSpaceDN/>
        <w:adjustRightInd/>
        <w:jc w:val="both"/>
        <w:rPr>
          <w:sz w:val="27"/>
          <w:szCs w:val="27"/>
          <w:lang w:val="tt-RU"/>
        </w:rPr>
      </w:pPr>
      <w:r w:rsidRPr="00F25950">
        <w:rPr>
          <w:sz w:val="27"/>
          <w:szCs w:val="27"/>
          <w:lang w:val="tt-RU"/>
        </w:rPr>
        <w:lastRenderedPageBreak/>
        <w:t>геологик-төшерү, геологик-разведка, эзләү, геодезия һәм башка скважиналарны төзү, шурфлар һәм грунт пробаларын алу (туфрак үрнәкләреннән тыш) белән бәйле эзләнү эшләре башкару.</w:t>
      </w:r>
    </w:p>
    <w:p w:rsidR="00F25950" w:rsidRPr="00F25950" w:rsidRDefault="00F25950" w:rsidP="009E770A">
      <w:pPr>
        <w:widowControl/>
        <w:autoSpaceDE/>
        <w:autoSpaceDN/>
        <w:adjustRightInd/>
        <w:ind w:firstLine="850"/>
        <w:jc w:val="both"/>
        <w:rPr>
          <w:sz w:val="27"/>
          <w:szCs w:val="27"/>
          <w:lang w:val="tt-RU"/>
        </w:rPr>
      </w:pPr>
      <w:r w:rsidRPr="00F25950">
        <w:rPr>
          <w:sz w:val="27"/>
          <w:szCs w:val="27"/>
          <w:lang w:val="tt-RU"/>
        </w:rPr>
        <w:t>5.2.68. Торбаүткәргечләрнең сак зоналарында торбаүткәргечләрне нормаль эксплуатацияләүгә яки аларга зыян китерүгә китерә торган гамәлләр башкару тыела, аерым алганда :</w:t>
      </w:r>
    </w:p>
    <w:p w:rsidR="00F25950" w:rsidRPr="00F25950" w:rsidRDefault="00F25950" w:rsidP="009E770A">
      <w:pPr>
        <w:widowControl/>
        <w:autoSpaceDE/>
        <w:autoSpaceDN/>
        <w:adjustRightInd/>
        <w:jc w:val="both"/>
        <w:rPr>
          <w:sz w:val="27"/>
          <w:szCs w:val="27"/>
          <w:lang w:val="tt-RU"/>
        </w:rPr>
      </w:pPr>
      <w:r w:rsidRPr="00F25950">
        <w:rPr>
          <w:sz w:val="27"/>
          <w:szCs w:val="27"/>
          <w:lang w:val="tt-RU"/>
        </w:rPr>
        <w:t>мәгълүмат билгеләрен, контроль - үлчәү пунктларын урнаштыру, күмү һәм бозу;</w:t>
      </w:r>
    </w:p>
    <w:p w:rsidR="00F25950" w:rsidRPr="00F25950" w:rsidRDefault="00F25950" w:rsidP="009E770A">
      <w:pPr>
        <w:widowControl/>
        <w:autoSpaceDE/>
        <w:autoSpaceDN/>
        <w:adjustRightInd/>
        <w:jc w:val="both"/>
        <w:rPr>
          <w:sz w:val="27"/>
          <w:szCs w:val="27"/>
          <w:lang w:val="tt-RU"/>
        </w:rPr>
      </w:pPr>
      <w:r w:rsidRPr="00F25950">
        <w:rPr>
          <w:sz w:val="27"/>
          <w:szCs w:val="27"/>
          <w:lang w:val="tt-RU"/>
        </w:rPr>
        <w:t>линия арматурасы, катод һәм дренаж саклау станцияләре, линия һәм күзәтү коелары һәм башка линия җайланмалары коймаларын бозу, краннар һәм задвижкаларны ачу һәм ябу, элемтә, энергия белән тәэмин итү һәм телемеханика торбаүткәргечләрне өзү яки кертү, электр энергиясе белән тәэмин итү чараларын өзү яки кертү;</w:t>
      </w:r>
    </w:p>
    <w:p w:rsidR="00F25950" w:rsidRPr="00F25950" w:rsidRDefault="00F25950" w:rsidP="009E770A">
      <w:pPr>
        <w:widowControl/>
        <w:autoSpaceDE/>
        <w:autoSpaceDN/>
        <w:adjustRightInd/>
        <w:jc w:val="both"/>
        <w:rPr>
          <w:sz w:val="27"/>
          <w:szCs w:val="27"/>
          <w:lang w:val="tt-RU"/>
        </w:rPr>
      </w:pPr>
      <w:r w:rsidRPr="00F25950">
        <w:rPr>
          <w:sz w:val="27"/>
          <w:szCs w:val="27"/>
          <w:lang w:val="tt-RU"/>
        </w:rPr>
        <w:t>чүплекләрне оештыру, кислоталар, тоз һәм селте эретмәләренең ватылуы; яр ныгыту корылмаларының, су үткәрү җайланмаларының, җир һәм башка корылмаларның (җайланмаларның) җимерелүеннән, ә әйләнә - тирә территориянең һәм әйләнә-тирәлекнең җимерелүеннән, транспортлана торган продукциянең авария хәлендәге ташлавыннан саклау мөмкинлеге бирә торган корылмаларының, җир һәм башка корылмаларның (җайланмаларның) җимерелүе;</w:t>
      </w:r>
    </w:p>
    <w:p w:rsidR="00F25950" w:rsidRPr="00F25950" w:rsidRDefault="00F25950" w:rsidP="009E770A">
      <w:pPr>
        <w:widowControl/>
        <w:autoSpaceDE/>
        <w:autoSpaceDN/>
        <w:adjustRightInd/>
        <w:jc w:val="both"/>
        <w:rPr>
          <w:sz w:val="27"/>
          <w:szCs w:val="27"/>
          <w:lang w:val="tt-RU"/>
        </w:rPr>
      </w:pPr>
      <w:r w:rsidRPr="00F25950">
        <w:rPr>
          <w:sz w:val="27"/>
          <w:szCs w:val="27"/>
          <w:lang w:val="tt-RU"/>
        </w:rPr>
        <w:t xml:space="preserve">бросать якоря, проходить с отданными якорями, цепями, лотами, волокушами и тралами, производить дноуглубительные и землечерпальные работы; </w:t>
      </w:r>
    </w:p>
    <w:p w:rsidR="00F25950" w:rsidRPr="00F25950" w:rsidRDefault="00F25950" w:rsidP="009E770A">
      <w:pPr>
        <w:widowControl/>
        <w:autoSpaceDE/>
        <w:autoSpaceDN/>
        <w:adjustRightInd/>
        <w:ind w:firstLine="850"/>
        <w:jc w:val="both"/>
        <w:rPr>
          <w:sz w:val="27"/>
          <w:szCs w:val="27"/>
          <w:lang w:val="tt-RU"/>
        </w:rPr>
      </w:pPr>
      <w:r w:rsidRPr="00F25950">
        <w:rPr>
          <w:sz w:val="27"/>
          <w:szCs w:val="27"/>
          <w:lang w:val="tt-RU"/>
        </w:rPr>
        <w:t>5.2.69. Саклау зоналарында эшләрне оештыру һәм җитештерү түбәндәгеләр тарафыннан гамәлгә ашырыла: 24.04.1992 ел, № 9 Россия Дәүләт техник күзәтчелеге (Россия Федераль Тау һәм сәнәгать күзәтчелеге) карары белән расланган магистраль торбаүткәргечләрне саклау кагыйдәләре нигезендә.</w:t>
      </w:r>
    </w:p>
    <w:p w:rsidR="00F25950" w:rsidRPr="00F25950" w:rsidRDefault="00F25950" w:rsidP="009E770A">
      <w:pPr>
        <w:widowControl/>
        <w:autoSpaceDE/>
        <w:autoSpaceDN/>
        <w:adjustRightInd/>
        <w:jc w:val="both"/>
        <w:rPr>
          <w:b/>
          <w:sz w:val="26"/>
          <w:szCs w:val="26"/>
          <w:lang w:val="tt-RU"/>
        </w:rPr>
      </w:pPr>
    </w:p>
    <w:p w:rsidR="00F25950" w:rsidRPr="00F25950" w:rsidRDefault="00F25950" w:rsidP="009E770A">
      <w:pPr>
        <w:widowControl/>
        <w:autoSpaceDE/>
        <w:autoSpaceDN/>
        <w:adjustRightInd/>
        <w:jc w:val="center"/>
        <w:rPr>
          <w:b/>
          <w:sz w:val="27"/>
          <w:szCs w:val="27"/>
          <w:lang w:val="tt-RU"/>
        </w:rPr>
      </w:pPr>
      <w:r w:rsidRPr="00F25950">
        <w:rPr>
          <w:b/>
          <w:sz w:val="27"/>
          <w:szCs w:val="27"/>
          <w:lang w:val="tt-RU"/>
        </w:rPr>
        <w:t>Җирлек урамнары һәм юллары челтәре</w:t>
      </w:r>
    </w:p>
    <w:p w:rsidR="00F25950" w:rsidRDefault="00F25950" w:rsidP="009E770A">
      <w:pPr>
        <w:widowControl/>
        <w:autoSpaceDE/>
        <w:autoSpaceDN/>
        <w:adjustRightInd/>
        <w:ind w:firstLine="850"/>
        <w:jc w:val="both"/>
        <w:rPr>
          <w:sz w:val="27"/>
          <w:szCs w:val="27"/>
          <w:lang w:val="tt-RU"/>
        </w:rPr>
      </w:pPr>
      <w:r w:rsidRPr="00F25950">
        <w:rPr>
          <w:sz w:val="27"/>
          <w:szCs w:val="27"/>
          <w:lang w:val="tt-RU"/>
        </w:rPr>
        <w:t>5.2.70 .Авыл торак пункты һәм авыл җирлеге чикләрендә урам челтәренең төп исәп-хисап параметрлары 53 нче таблица нигезендә кабул ителә</w:t>
      </w:r>
      <w:r>
        <w:rPr>
          <w:sz w:val="27"/>
          <w:szCs w:val="27"/>
          <w:lang w:val="tt-RU"/>
        </w:rPr>
        <w:t>.</w:t>
      </w:r>
    </w:p>
    <w:p w:rsidR="00F25950" w:rsidRPr="00F25950" w:rsidRDefault="00F25950" w:rsidP="009E770A">
      <w:pPr>
        <w:widowControl/>
        <w:autoSpaceDE/>
        <w:autoSpaceDN/>
        <w:adjustRightInd/>
        <w:jc w:val="right"/>
        <w:rPr>
          <w:b/>
          <w:sz w:val="27"/>
          <w:szCs w:val="27"/>
          <w:lang w:val="tt-RU"/>
        </w:rPr>
      </w:pPr>
      <w:r w:rsidRPr="00F25950">
        <w:rPr>
          <w:b/>
          <w:sz w:val="27"/>
          <w:szCs w:val="27"/>
          <w:lang w:val="tt-RU"/>
        </w:rPr>
        <w:t>53 нче таблица</w:t>
      </w:r>
    </w:p>
    <w:p w:rsidR="00F25950" w:rsidRPr="00F25950" w:rsidRDefault="00F25950" w:rsidP="009E770A">
      <w:pPr>
        <w:widowControl/>
        <w:autoSpaceDE/>
        <w:autoSpaceDN/>
        <w:adjustRightInd/>
        <w:jc w:val="both"/>
        <w:rPr>
          <w:b/>
          <w:sz w:val="27"/>
          <w:szCs w:val="27"/>
          <w:lang w:val="tt-RU"/>
        </w:rPr>
      </w:pPr>
      <w:r w:rsidRPr="00F25950">
        <w:rPr>
          <w:b/>
          <w:sz w:val="27"/>
          <w:szCs w:val="27"/>
          <w:lang w:val="tt-RU"/>
        </w:rPr>
        <w:t>Авыл торак пункты һәм авыл җирлеге чикләрендә урам челтәренең төп исәп-хисап параметрлары</w:t>
      </w:r>
    </w:p>
    <w:tbl>
      <w:tblPr>
        <w:tblW w:w="102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762"/>
        <w:gridCol w:w="2687"/>
        <w:gridCol w:w="1482"/>
        <w:gridCol w:w="1714"/>
        <w:gridCol w:w="1531"/>
        <w:gridCol w:w="1030"/>
      </w:tblGrid>
      <w:tr w:rsidR="00F25950" w:rsidRPr="00F25950" w:rsidTr="00F25950">
        <w:tc>
          <w:tcPr>
            <w:tcW w:w="1762" w:type="dxa"/>
          </w:tcPr>
          <w:p w:rsidR="00F25950" w:rsidRPr="00F25950" w:rsidRDefault="00F25950" w:rsidP="009E770A">
            <w:pPr>
              <w:widowControl/>
              <w:autoSpaceDE/>
              <w:autoSpaceDN/>
              <w:adjustRightInd/>
              <w:jc w:val="both"/>
              <w:rPr>
                <w:b/>
                <w:lang w:val="tt-RU"/>
              </w:rPr>
            </w:pPr>
            <w:r w:rsidRPr="00F25950">
              <w:rPr>
                <w:b/>
                <w:lang w:val="tt-RU"/>
              </w:rPr>
              <w:t>Авыл урамнары һәм юллар категориясе</w:t>
            </w:r>
          </w:p>
        </w:tc>
        <w:tc>
          <w:tcPr>
            <w:tcW w:w="2687" w:type="dxa"/>
          </w:tcPr>
          <w:p w:rsidR="00F25950" w:rsidRPr="00F25950" w:rsidRDefault="00F25950" w:rsidP="009E770A">
            <w:pPr>
              <w:widowControl/>
              <w:autoSpaceDE/>
              <w:autoSpaceDN/>
              <w:adjustRightInd/>
              <w:jc w:val="both"/>
              <w:rPr>
                <w:b/>
                <w:lang w:val="tt-RU"/>
              </w:rPr>
            </w:pPr>
          </w:p>
          <w:p w:rsidR="00F25950" w:rsidRPr="00F25950" w:rsidRDefault="00F25950" w:rsidP="009E770A">
            <w:pPr>
              <w:widowControl/>
              <w:autoSpaceDE/>
              <w:autoSpaceDN/>
              <w:adjustRightInd/>
              <w:jc w:val="both"/>
              <w:rPr>
                <w:b/>
                <w:lang w:val="tt-RU"/>
              </w:rPr>
            </w:pPr>
            <w:r w:rsidRPr="00F25950">
              <w:rPr>
                <w:b/>
                <w:lang w:val="tt-RU"/>
              </w:rPr>
              <w:t>Төп билгеләнеш</w:t>
            </w:r>
          </w:p>
        </w:tc>
        <w:tc>
          <w:tcPr>
            <w:tcW w:w="1482" w:type="dxa"/>
          </w:tcPr>
          <w:p w:rsidR="00F25950" w:rsidRPr="00F25950" w:rsidRDefault="00F25950" w:rsidP="009E770A">
            <w:pPr>
              <w:widowControl/>
              <w:autoSpaceDE/>
              <w:autoSpaceDN/>
              <w:adjustRightInd/>
              <w:jc w:val="both"/>
              <w:rPr>
                <w:b/>
                <w:lang w:val="tt-RU"/>
              </w:rPr>
            </w:pPr>
            <w:r w:rsidRPr="00F25950">
              <w:rPr>
                <w:b/>
                <w:lang w:val="tt-RU"/>
              </w:rPr>
              <w:t>Хәрәкәтнең исәп-хисап тизлеге, км/сәг</w:t>
            </w:r>
          </w:p>
        </w:tc>
        <w:tc>
          <w:tcPr>
            <w:tcW w:w="1714" w:type="dxa"/>
          </w:tcPr>
          <w:p w:rsidR="00F25950" w:rsidRPr="00F25950" w:rsidRDefault="00F25950" w:rsidP="009E770A">
            <w:pPr>
              <w:widowControl/>
              <w:autoSpaceDE/>
              <w:autoSpaceDN/>
              <w:adjustRightInd/>
              <w:jc w:val="both"/>
              <w:rPr>
                <w:b/>
                <w:lang w:val="tt-RU"/>
              </w:rPr>
            </w:pPr>
            <w:r w:rsidRPr="00F25950">
              <w:rPr>
                <w:b/>
                <w:lang w:val="tt-RU"/>
              </w:rPr>
              <w:t>Хәрәкәт полосасының киңлеге, метр</w:t>
            </w:r>
          </w:p>
        </w:tc>
        <w:tc>
          <w:tcPr>
            <w:tcW w:w="1531" w:type="dxa"/>
          </w:tcPr>
          <w:p w:rsidR="00F25950" w:rsidRPr="00F25950" w:rsidRDefault="00F25950" w:rsidP="009E770A">
            <w:pPr>
              <w:widowControl/>
              <w:autoSpaceDE/>
              <w:autoSpaceDN/>
              <w:adjustRightInd/>
              <w:jc w:val="both"/>
              <w:rPr>
                <w:b/>
                <w:lang w:val="tt-RU"/>
              </w:rPr>
            </w:pPr>
            <w:r w:rsidRPr="00F25950">
              <w:rPr>
                <w:b/>
                <w:lang w:val="tt-RU"/>
              </w:rPr>
              <w:t>Хәрәкәт полосалары саны</w:t>
            </w:r>
          </w:p>
        </w:tc>
        <w:tc>
          <w:tcPr>
            <w:tcW w:w="1030" w:type="dxa"/>
          </w:tcPr>
          <w:p w:rsidR="00F25950" w:rsidRPr="00F25950" w:rsidRDefault="00F25950" w:rsidP="009E770A">
            <w:pPr>
              <w:widowControl/>
              <w:autoSpaceDE/>
              <w:autoSpaceDN/>
              <w:adjustRightInd/>
              <w:jc w:val="both"/>
              <w:rPr>
                <w:lang w:val="tt-RU"/>
              </w:rPr>
            </w:pPr>
          </w:p>
        </w:tc>
      </w:tr>
      <w:tr w:rsidR="00F25950" w:rsidRPr="00F25950" w:rsidTr="00F25950">
        <w:tc>
          <w:tcPr>
            <w:tcW w:w="1762" w:type="dxa"/>
          </w:tcPr>
          <w:p w:rsidR="00F25950" w:rsidRPr="00F25950" w:rsidRDefault="00F25950" w:rsidP="009E770A">
            <w:pPr>
              <w:widowControl/>
              <w:autoSpaceDE/>
              <w:autoSpaceDN/>
              <w:adjustRightInd/>
              <w:jc w:val="both"/>
              <w:rPr>
                <w:lang w:val="tt-RU"/>
              </w:rPr>
            </w:pPr>
            <w:r w:rsidRPr="00F25950">
              <w:rPr>
                <w:lang w:val="tt-RU"/>
              </w:rPr>
              <w:t>Бистә юлы</w:t>
            </w:r>
          </w:p>
        </w:tc>
        <w:tc>
          <w:tcPr>
            <w:tcW w:w="2687" w:type="dxa"/>
          </w:tcPr>
          <w:p w:rsidR="00F25950" w:rsidRPr="00F25950" w:rsidRDefault="00F25950" w:rsidP="009E770A">
            <w:pPr>
              <w:widowControl/>
              <w:autoSpaceDE/>
              <w:autoSpaceDN/>
              <w:adjustRightInd/>
              <w:jc w:val="both"/>
              <w:rPr>
                <w:lang w:val="tt-RU"/>
              </w:rPr>
            </w:pPr>
          </w:p>
        </w:tc>
        <w:tc>
          <w:tcPr>
            <w:tcW w:w="1482" w:type="dxa"/>
            <w:tcBorders>
              <w:top w:val="single" w:sz="4" w:space="0" w:color="000000"/>
              <w:left w:val="single" w:sz="4" w:space="0" w:color="000000"/>
              <w:bottom w:val="single" w:sz="4" w:space="0" w:color="000000"/>
              <w:right w:val="single" w:sz="4" w:space="0" w:color="000000"/>
            </w:tcBorders>
          </w:tcPr>
          <w:p w:rsidR="00F25950" w:rsidRPr="00F25950" w:rsidRDefault="00F25950" w:rsidP="009E770A">
            <w:pPr>
              <w:widowControl/>
              <w:autoSpaceDE/>
              <w:autoSpaceDN/>
              <w:adjustRightInd/>
              <w:jc w:val="both"/>
              <w:rPr>
                <w:lang w:val="tt-RU"/>
              </w:rPr>
            </w:pPr>
            <w:r w:rsidRPr="00F25950">
              <w:rPr>
                <w:lang w:val="tt-RU"/>
              </w:rPr>
              <w:t>60</w:t>
            </w:r>
          </w:p>
        </w:tc>
        <w:tc>
          <w:tcPr>
            <w:tcW w:w="1714" w:type="dxa"/>
            <w:tcBorders>
              <w:top w:val="single" w:sz="4" w:space="0" w:color="000000"/>
              <w:left w:val="single" w:sz="4" w:space="0" w:color="000000"/>
              <w:bottom w:val="single" w:sz="4" w:space="0" w:color="000000"/>
              <w:right w:val="single" w:sz="4" w:space="0" w:color="000000"/>
            </w:tcBorders>
          </w:tcPr>
          <w:p w:rsidR="00F25950" w:rsidRPr="00F25950" w:rsidRDefault="00F25950" w:rsidP="009E770A">
            <w:pPr>
              <w:widowControl/>
              <w:autoSpaceDE/>
              <w:autoSpaceDN/>
              <w:adjustRightInd/>
              <w:jc w:val="both"/>
              <w:rPr>
                <w:lang w:val="tt-RU"/>
              </w:rPr>
            </w:pPr>
            <w:r w:rsidRPr="00F25950">
              <w:rPr>
                <w:lang w:val="tt-RU"/>
              </w:rPr>
              <w:t>3,5</w:t>
            </w:r>
          </w:p>
        </w:tc>
        <w:tc>
          <w:tcPr>
            <w:tcW w:w="1531" w:type="dxa"/>
            <w:tcBorders>
              <w:top w:val="single" w:sz="4" w:space="0" w:color="000000"/>
              <w:left w:val="single" w:sz="4" w:space="0" w:color="000000"/>
              <w:bottom w:val="single" w:sz="4" w:space="0" w:color="000000"/>
              <w:right w:val="single" w:sz="4" w:space="0" w:color="000000"/>
            </w:tcBorders>
          </w:tcPr>
          <w:p w:rsidR="00F25950" w:rsidRPr="00F25950" w:rsidRDefault="00F25950" w:rsidP="009E770A">
            <w:pPr>
              <w:widowControl/>
              <w:autoSpaceDE/>
              <w:autoSpaceDN/>
              <w:adjustRightInd/>
              <w:jc w:val="both"/>
              <w:rPr>
                <w:lang w:val="tt-RU"/>
              </w:rPr>
            </w:pPr>
            <w:r w:rsidRPr="00F25950">
              <w:rPr>
                <w:lang w:val="tt-RU"/>
              </w:rPr>
              <w:t>2</w:t>
            </w:r>
          </w:p>
        </w:tc>
        <w:tc>
          <w:tcPr>
            <w:tcW w:w="1030" w:type="dxa"/>
            <w:tcBorders>
              <w:top w:val="single" w:sz="4" w:space="0" w:color="000000"/>
              <w:left w:val="single" w:sz="4" w:space="0" w:color="000000"/>
              <w:bottom w:val="single" w:sz="4" w:space="0" w:color="000000"/>
              <w:right w:val="single" w:sz="4" w:space="0" w:color="000000"/>
            </w:tcBorders>
          </w:tcPr>
          <w:p w:rsidR="00F25950" w:rsidRPr="00F25950" w:rsidRDefault="00F25950" w:rsidP="009E770A">
            <w:pPr>
              <w:widowControl/>
              <w:autoSpaceDE/>
              <w:autoSpaceDN/>
              <w:adjustRightInd/>
              <w:jc w:val="both"/>
              <w:rPr>
                <w:lang w:val="tt-RU"/>
              </w:rPr>
            </w:pPr>
          </w:p>
        </w:tc>
      </w:tr>
      <w:tr w:rsidR="00F25950" w:rsidRPr="00F25950" w:rsidTr="00F25950">
        <w:tc>
          <w:tcPr>
            <w:tcW w:w="1762" w:type="dxa"/>
          </w:tcPr>
          <w:p w:rsidR="00F25950" w:rsidRPr="00F25950" w:rsidRDefault="00F25950" w:rsidP="009E770A">
            <w:pPr>
              <w:widowControl/>
              <w:autoSpaceDE/>
              <w:autoSpaceDN/>
              <w:adjustRightInd/>
              <w:jc w:val="both"/>
              <w:rPr>
                <w:lang w:val="tt-RU"/>
              </w:rPr>
            </w:pPr>
            <w:r w:rsidRPr="00F25950">
              <w:rPr>
                <w:lang w:val="tt-RU"/>
              </w:rPr>
              <w:t>Төп урам</w:t>
            </w:r>
          </w:p>
          <w:p w:rsidR="00F25950" w:rsidRPr="00F25950" w:rsidRDefault="00F25950" w:rsidP="009E770A">
            <w:pPr>
              <w:widowControl/>
              <w:autoSpaceDE/>
              <w:autoSpaceDN/>
              <w:adjustRightInd/>
              <w:jc w:val="both"/>
              <w:rPr>
                <w:lang w:val="tt-RU"/>
              </w:rPr>
            </w:pPr>
            <w:r w:rsidRPr="00F25950">
              <w:rPr>
                <w:lang w:val="tt-RU"/>
              </w:rPr>
              <w:t>(үзәк)</w:t>
            </w:r>
          </w:p>
        </w:tc>
        <w:tc>
          <w:tcPr>
            <w:tcW w:w="2687" w:type="dxa"/>
          </w:tcPr>
          <w:p w:rsidR="00F25950" w:rsidRPr="00F25950" w:rsidRDefault="00F25950" w:rsidP="009E770A">
            <w:pPr>
              <w:widowControl/>
              <w:autoSpaceDE/>
              <w:autoSpaceDN/>
              <w:adjustRightInd/>
              <w:jc w:val="both"/>
              <w:rPr>
                <w:lang w:val="tt-RU"/>
              </w:rPr>
            </w:pPr>
          </w:p>
        </w:tc>
        <w:tc>
          <w:tcPr>
            <w:tcW w:w="1482" w:type="dxa"/>
            <w:tcBorders>
              <w:top w:val="single" w:sz="4" w:space="0" w:color="000000"/>
              <w:left w:val="single" w:sz="4" w:space="0" w:color="000000"/>
              <w:bottom w:val="single" w:sz="4" w:space="0" w:color="000000"/>
              <w:right w:val="single" w:sz="4" w:space="0" w:color="000000"/>
            </w:tcBorders>
          </w:tcPr>
          <w:p w:rsidR="00F25950" w:rsidRPr="00F25950" w:rsidRDefault="00F25950" w:rsidP="009E770A">
            <w:pPr>
              <w:widowControl/>
              <w:autoSpaceDE/>
              <w:autoSpaceDN/>
              <w:adjustRightInd/>
              <w:jc w:val="both"/>
              <w:rPr>
                <w:lang w:val="tt-RU"/>
              </w:rPr>
            </w:pPr>
            <w:r w:rsidRPr="00F25950">
              <w:rPr>
                <w:lang w:val="tt-RU"/>
              </w:rPr>
              <w:t>40</w:t>
            </w:r>
          </w:p>
        </w:tc>
        <w:tc>
          <w:tcPr>
            <w:tcW w:w="1714" w:type="dxa"/>
            <w:tcBorders>
              <w:top w:val="single" w:sz="4" w:space="0" w:color="000000"/>
              <w:left w:val="single" w:sz="4" w:space="0" w:color="000000"/>
              <w:bottom w:val="single" w:sz="4" w:space="0" w:color="000000"/>
              <w:right w:val="single" w:sz="4" w:space="0" w:color="000000"/>
            </w:tcBorders>
          </w:tcPr>
          <w:p w:rsidR="00F25950" w:rsidRPr="00F25950" w:rsidRDefault="00F25950" w:rsidP="009E770A">
            <w:pPr>
              <w:widowControl/>
              <w:autoSpaceDE/>
              <w:autoSpaceDN/>
              <w:adjustRightInd/>
              <w:jc w:val="both"/>
              <w:rPr>
                <w:lang w:val="tt-RU"/>
              </w:rPr>
            </w:pPr>
            <w:r w:rsidRPr="00F25950">
              <w:rPr>
                <w:lang w:val="tt-RU"/>
              </w:rPr>
              <w:t>3,5</w:t>
            </w:r>
          </w:p>
        </w:tc>
        <w:tc>
          <w:tcPr>
            <w:tcW w:w="1531" w:type="dxa"/>
            <w:tcBorders>
              <w:top w:val="single" w:sz="4" w:space="0" w:color="000000"/>
              <w:left w:val="single" w:sz="4" w:space="0" w:color="000000"/>
              <w:bottom w:val="single" w:sz="4" w:space="0" w:color="000000"/>
              <w:right w:val="single" w:sz="4" w:space="0" w:color="000000"/>
            </w:tcBorders>
          </w:tcPr>
          <w:p w:rsidR="00F25950" w:rsidRPr="00F25950" w:rsidRDefault="00F25950" w:rsidP="009E770A">
            <w:pPr>
              <w:widowControl/>
              <w:autoSpaceDE/>
              <w:autoSpaceDN/>
              <w:adjustRightInd/>
              <w:jc w:val="both"/>
              <w:rPr>
                <w:lang w:val="tt-RU"/>
              </w:rPr>
            </w:pPr>
            <w:r w:rsidRPr="00F25950">
              <w:rPr>
                <w:lang w:val="tt-RU"/>
              </w:rPr>
              <w:t>2-3</w:t>
            </w:r>
          </w:p>
        </w:tc>
        <w:tc>
          <w:tcPr>
            <w:tcW w:w="1030" w:type="dxa"/>
            <w:tcBorders>
              <w:top w:val="single" w:sz="4" w:space="0" w:color="000000"/>
              <w:left w:val="single" w:sz="4" w:space="0" w:color="000000"/>
              <w:bottom w:val="single" w:sz="4" w:space="0" w:color="000000"/>
              <w:right w:val="single" w:sz="4" w:space="0" w:color="000000"/>
            </w:tcBorders>
          </w:tcPr>
          <w:p w:rsidR="00F25950" w:rsidRPr="00F25950" w:rsidRDefault="00F25950" w:rsidP="009E770A">
            <w:pPr>
              <w:widowControl/>
              <w:autoSpaceDE/>
              <w:autoSpaceDN/>
              <w:adjustRightInd/>
              <w:jc w:val="both"/>
              <w:rPr>
                <w:lang w:val="tt-RU"/>
              </w:rPr>
            </w:pPr>
            <w:r w:rsidRPr="00F25950">
              <w:rPr>
                <w:lang w:val="tt-RU"/>
              </w:rPr>
              <w:t>1,5 - 2,25</w:t>
            </w:r>
          </w:p>
        </w:tc>
      </w:tr>
      <w:tr w:rsidR="00F25950" w:rsidRPr="00F25950" w:rsidTr="00F25950">
        <w:tc>
          <w:tcPr>
            <w:tcW w:w="1762" w:type="dxa"/>
          </w:tcPr>
          <w:p w:rsidR="00F25950" w:rsidRPr="00F25950" w:rsidRDefault="00F25950" w:rsidP="009E770A">
            <w:pPr>
              <w:widowControl/>
              <w:autoSpaceDE/>
              <w:autoSpaceDN/>
              <w:adjustRightInd/>
              <w:jc w:val="both"/>
              <w:rPr>
                <w:lang w:val="tt-RU"/>
              </w:rPr>
            </w:pPr>
            <w:r w:rsidRPr="00F25950">
              <w:rPr>
                <w:lang w:val="tt-RU"/>
              </w:rPr>
              <w:t>Торак төзелештә урам: төп</w:t>
            </w:r>
          </w:p>
          <w:p w:rsidR="00F25950" w:rsidRPr="00F25950" w:rsidRDefault="00F25950" w:rsidP="009E770A">
            <w:pPr>
              <w:widowControl/>
              <w:autoSpaceDE/>
              <w:autoSpaceDN/>
              <w:adjustRightInd/>
              <w:jc w:val="both"/>
              <w:rPr>
                <w:lang w:val="tt-RU"/>
              </w:rPr>
            </w:pPr>
          </w:p>
          <w:p w:rsidR="00F25950" w:rsidRPr="00F25950" w:rsidRDefault="00F25950" w:rsidP="009E770A">
            <w:pPr>
              <w:widowControl/>
              <w:autoSpaceDE/>
              <w:autoSpaceDN/>
              <w:adjustRightInd/>
              <w:jc w:val="both"/>
              <w:rPr>
                <w:lang w:val="tt-RU"/>
              </w:rPr>
            </w:pPr>
          </w:p>
          <w:p w:rsidR="00F25950" w:rsidRPr="00F25950" w:rsidRDefault="00F25950" w:rsidP="009E770A">
            <w:pPr>
              <w:widowControl/>
              <w:autoSpaceDE/>
              <w:autoSpaceDN/>
              <w:adjustRightInd/>
              <w:jc w:val="both"/>
              <w:rPr>
                <w:lang w:val="tt-RU"/>
              </w:rPr>
            </w:pPr>
            <w:r w:rsidRPr="00F25950">
              <w:rPr>
                <w:lang w:val="tt-RU"/>
              </w:rPr>
              <w:t>икенче дәрәҗәдәге (тыкрык) йөрү</w:t>
            </w:r>
          </w:p>
        </w:tc>
        <w:tc>
          <w:tcPr>
            <w:tcW w:w="2687" w:type="dxa"/>
          </w:tcPr>
          <w:p w:rsidR="00F25950" w:rsidRPr="00F25950" w:rsidRDefault="00F25950" w:rsidP="009E770A">
            <w:pPr>
              <w:widowControl/>
              <w:autoSpaceDE/>
              <w:autoSpaceDN/>
              <w:adjustRightInd/>
              <w:jc w:val="both"/>
              <w:rPr>
                <w:lang w:val="tt-RU"/>
              </w:rPr>
            </w:pPr>
            <w:r w:rsidRPr="00F25950">
              <w:rPr>
                <w:lang w:val="tt-RU"/>
              </w:rPr>
              <w:t>Торак территорияләр эчендә һәм төп урам белән интенсив хәрәкәт юнәлешләре буенча элемтә</w:t>
            </w:r>
          </w:p>
          <w:p w:rsidR="00F25950" w:rsidRPr="00F25950" w:rsidRDefault="00F25950" w:rsidP="009E770A">
            <w:pPr>
              <w:widowControl/>
              <w:autoSpaceDE/>
              <w:autoSpaceDN/>
              <w:adjustRightInd/>
              <w:jc w:val="both"/>
              <w:rPr>
                <w:lang w:val="tt-RU"/>
              </w:rPr>
            </w:pPr>
            <w:r w:rsidRPr="00F25950">
              <w:rPr>
                <w:lang w:val="tt-RU"/>
              </w:rPr>
              <w:t>Связь между основными жилыми улицами</w:t>
            </w:r>
          </w:p>
          <w:p w:rsidR="00F25950" w:rsidRPr="00F25950" w:rsidRDefault="00F25950" w:rsidP="009E770A">
            <w:pPr>
              <w:widowControl/>
              <w:autoSpaceDE/>
              <w:autoSpaceDN/>
              <w:adjustRightInd/>
              <w:jc w:val="both"/>
              <w:rPr>
                <w:lang w:val="tt-RU"/>
              </w:rPr>
            </w:pPr>
          </w:p>
          <w:p w:rsidR="00F25950" w:rsidRPr="00F25950" w:rsidRDefault="00F25950" w:rsidP="009E770A">
            <w:pPr>
              <w:widowControl/>
              <w:autoSpaceDE/>
              <w:autoSpaceDN/>
              <w:adjustRightInd/>
              <w:jc w:val="both"/>
              <w:rPr>
                <w:lang w:val="tt-RU"/>
              </w:rPr>
            </w:pPr>
            <w:r w:rsidRPr="00F25950">
              <w:rPr>
                <w:lang w:val="tt-RU"/>
              </w:rPr>
              <w:t>Квартал тирәнлегендә, урам белән урнашкан торак йортлар элемтәсе</w:t>
            </w:r>
          </w:p>
        </w:tc>
        <w:tc>
          <w:tcPr>
            <w:tcW w:w="1482" w:type="dxa"/>
            <w:tcBorders>
              <w:top w:val="single" w:sz="4" w:space="0" w:color="000000"/>
              <w:left w:val="single" w:sz="4" w:space="0" w:color="000000"/>
              <w:bottom w:val="single" w:sz="4" w:space="0" w:color="000000"/>
              <w:right w:val="single" w:sz="4" w:space="0" w:color="000000"/>
            </w:tcBorders>
          </w:tcPr>
          <w:p w:rsidR="00F25950" w:rsidRPr="00F25950" w:rsidRDefault="00F25950" w:rsidP="009E770A">
            <w:pPr>
              <w:autoSpaceDE/>
              <w:autoSpaceDN/>
              <w:adjustRightInd/>
              <w:jc w:val="both"/>
              <w:rPr>
                <w:lang w:val="tt-RU"/>
              </w:rPr>
            </w:pPr>
            <w:r w:rsidRPr="00F25950">
              <w:rPr>
                <w:lang w:val="tt-RU"/>
              </w:rPr>
              <w:t>40</w:t>
            </w:r>
          </w:p>
          <w:p w:rsidR="00F25950" w:rsidRPr="00F25950" w:rsidRDefault="00F25950" w:rsidP="009E770A">
            <w:pPr>
              <w:autoSpaceDE/>
              <w:autoSpaceDN/>
              <w:adjustRightInd/>
              <w:jc w:val="both"/>
              <w:rPr>
                <w:b/>
                <w:lang w:val="tt-RU"/>
              </w:rPr>
            </w:pPr>
          </w:p>
          <w:p w:rsidR="00F25950" w:rsidRPr="00F25950" w:rsidRDefault="00F25950" w:rsidP="009E770A">
            <w:pPr>
              <w:autoSpaceDE/>
              <w:autoSpaceDN/>
              <w:adjustRightInd/>
              <w:jc w:val="both"/>
              <w:rPr>
                <w:b/>
                <w:lang w:val="tt-RU"/>
              </w:rPr>
            </w:pPr>
          </w:p>
          <w:p w:rsidR="00F25950" w:rsidRPr="00F25950" w:rsidRDefault="00F25950" w:rsidP="009E770A">
            <w:pPr>
              <w:autoSpaceDE/>
              <w:autoSpaceDN/>
              <w:adjustRightInd/>
              <w:jc w:val="both"/>
              <w:rPr>
                <w:b/>
                <w:lang w:val="tt-RU"/>
              </w:rPr>
            </w:pPr>
          </w:p>
          <w:p w:rsidR="00F25950" w:rsidRPr="00F25950" w:rsidRDefault="00F25950" w:rsidP="009E770A">
            <w:pPr>
              <w:autoSpaceDE/>
              <w:autoSpaceDN/>
              <w:adjustRightInd/>
              <w:jc w:val="both"/>
              <w:rPr>
                <w:b/>
                <w:lang w:val="tt-RU"/>
              </w:rPr>
            </w:pPr>
          </w:p>
          <w:p w:rsidR="00F25950" w:rsidRPr="00F25950" w:rsidRDefault="00F25950" w:rsidP="009E770A">
            <w:pPr>
              <w:widowControl/>
              <w:autoSpaceDE/>
              <w:autoSpaceDN/>
              <w:adjustRightInd/>
              <w:jc w:val="both"/>
              <w:rPr>
                <w:lang w:val="tt-RU"/>
              </w:rPr>
            </w:pPr>
            <w:r w:rsidRPr="00F25950">
              <w:rPr>
                <w:lang w:val="tt-RU"/>
              </w:rPr>
              <w:t>30 20</w:t>
            </w:r>
          </w:p>
        </w:tc>
        <w:tc>
          <w:tcPr>
            <w:tcW w:w="1714" w:type="dxa"/>
            <w:tcBorders>
              <w:top w:val="single" w:sz="4" w:space="0" w:color="000000"/>
              <w:left w:val="single" w:sz="4" w:space="0" w:color="000000"/>
              <w:bottom w:val="single" w:sz="4" w:space="0" w:color="000000"/>
              <w:right w:val="single" w:sz="4" w:space="0" w:color="000000"/>
            </w:tcBorders>
          </w:tcPr>
          <w:p w:rsidR="00F25950" w:rsidRPr="00F25950" w:rsidRDefault="00F25950" w:rsidP="009E770A">
            <w:pPr>
              <w:autoSpaceDE/>
              <w:autoSpaceDN/>
              <w:adjustRightInd/>
              <w:jc w:val="both"/>
              <w:rPr>
                <w:lang w:val="tt-RU"/>
              </w:rPr>
            </w:pPr>
            <w:r w:rsidRPr="00F25950">
              <w:rPr>
                <w:lang w:val="tt-RU"/>
              </w:rPr>
              <w:t>3,0</w:t>
            </w:r>
          </w:p>
          <w:p w:rsidR="00F25950" w:rsidRPr="00F25950" w:rsidRDefault="00F25950" w:rsidP="009E770A">
            <w:pPr>
              <w:autoSpaceDE/>
              <w:autoSpaceDN/>
              <w:adjustRightInd/>
              <w:jc w:val="both"/>
              <w:rPr>
                <w:b/>
                <w:lang w:val="tt-RU"/>
              </w:rPr>
            </w:pPr>
          </w:p>
          <w:p w:rsidR="00F25950" w:rsidRPr="00F25950" w:rsidRDefault="00F25950" w:rsidP="009E770A">
            <w:pPr>
              <w:autoSpaceDE/>
              <w:autoSpaceDN/>
              <w:adjustRightInd/>
              <w:jc w:val="both"/>
              <w:rPr>
                <w:b/>
                <w:lang w:val="tt-RU"/>
              </w:rPr>
            </w:pPr>
          </w:p>
          <w:p w:rsidR="00F25950" w:rsidRPr="00F25950" w:rsidRDefault="00F25950" w:rsidP="009E770A">
            <w:pPr>
              <w:autoSpaceDE/>
              <w:autoSpaceDN/>
              <w:adjustRightInd/>
              <w:jc w:val="both"/>
              <w:rPr>
                <w:b/>
                <w:lang w:val="tt-RU"/>
              </w:rPr>
            </w:pPr>
          </w:p>
          <w:p w:rsidR="00F25950" w:rsidRPr="00F25950" w:rsidRDefault="00F25950" w:rsidP="009E770A">
            <w:pPr>
              <w:autoSpaceDE/>
              <w:autoSpaceDN/>
              <w:adjustRightInd/>
              <w:jc w:val="both"/>
              <w:rPr>
                <w:b/>
                <w:lang w:val="tt-RU"/>
              </w:rPr>
            </w:pPr>
          </w:p>
          <w:p w:rsidR="00F25950" w:rsidRPr="00F25950" w:rsidRDefault="00F25950" w:rsidP="009E770A">
            <w:pPr>
              <w:autoSpaceDE/>
              <w:autoSpaceDN/>
              <w:adjustRightInd/>
              <w:jc w:val="both"/>
              <w:rPr>
                <w:lang w:val="tt-RU"/>
              </w:rPr>
            </w:pPr>
            <w:r w:rsidRPr="00F25950">
              <w:rPr>
                <w:lang w:val="tt-RU"/>
              </w:rPr>
              <w:t>2,75</w:t>
            </w:r>
          </w:p>
          <w:p w:rsidR="00F25950" w:rsidRPr="00F25950" w:rsidRDefault="00F25950" w:rsidP="009E770A">
            <w:pPr>
              <w:autoSpaceDE/>
              <w:autoSpaceDN/>
              <w:adjustRightInd/>
              <w:jc w:val="both"/>
              <w:rPr>
                <w:b/>
                <w:lang w:val="tt-RU"/>
              </w:rPr>
            </w:pPr>
          </w:p>
          <w:p w:rsidR="00F25950" w:rsidRPr="00F25950" w:rsidRDefault="00F25950" w:rsidP="009E770A">
            <w:pPr>
              <w:widowControl/>
              <w:autoSpaceDE/>
              <w:autoSpaceDN/>
              <w:adjustRightInd/>
              <w:jc w:val="both"/>
              <w:rPr>
                <w:lang w:val="tt-RU"/>
              </w:rPr>
            </w:pPr>
            <w:r w:rsidRPr="00F25950">
              <w:rPr>
                <w:lang w:val="tt-RU"/>
              </w:rPr>
              <w:t>2,75 - 3,0</w:t>
            </w:r>
          </w:p>
        </w:tc>
        <w:tc>
          <w:tcPr>
            <w:tcW w:w="1531" w:type="dxa"/>
            <w:tcBorders>
              <w:top w:val="single" w:sz="4" w:space="0" w:color="000000"/>
              <w:left w:val="single" w:sz="4" w:space="0" w:color="000000"/>
              <w:bottom w:val="single" w:sz="4" w:space="0" w:color="000000"/>
              <w:right w:val="single" w:sz="4" w:space="0" w:color="000000"/>
            </w:tcBorders>
          </w:tcPr>
          <w:p w:rsidR="00F25950" w:rsidRPr="00F25950" w:rsidRDefault="00F25950" w:rsidP="009E770A">
            <w:pPr>
              <w:autoSpaceDE/>
              <w:autoSpaceDN/>
              <w:adjustRightInd/>
              <w:jc w:val="both"/>
              <w:rPr>
                <w:lang w:val="tt-RU"/>
              </w:rPr>
            </w:pPr>
            <w:r w:rsidRPr="00F25950">
              <w:rPr>
                <w:lang w:val="tt-RU"/>
              </w:rPr>
              <w:t>2</w:t>
            </w:r>
          </w:p>
          <w:p w:rsidR="00F25950" w:rsidRPr="00F25950" w:rsidRDefault="00F25950" w:rsidP="009E770A">
            <w:pPr>
              <w:autoSpaceDE/>
              <w:autoSpaceDN/>
              <w:adjustRightInd/>
              <w:jc w:val="both"/>
              <w:rPr>
                <w:b/>
                <w:lang w:val="tt-RU"/>
              </w:rPr>
            </w:pPr>
          </w:p>
          <w:p w:rsidR="00F25950" w:rsidRPr="00F25950" w:rsidRDefault="00F25950" w:rsidP="009E770A">
            <w:pPr>
              <w:autoSpaceDE/>
              <w:autoSpaceDN/>
              <w:adjustRightInd/>
              <w:jc w:val="both"/>
              <w:rPr>
                <w:b/>
                <w:lang w:val="tt-RU"/>
              </w:rPr>
            </w:pPr>
          </w:p>
          <w:p w:rsidR="00F25950" w:rsidRPr="00F25950" w:rsidRDefault="00F25950" w:rsidP="009E770A">
            <w:pPr>
              <w:autoSpaceDE/>
              <w:autoSpaceDN/>
              <w:adjustRightInd/>
              <w:jc w:val="both"/>
              <w:rPr>
                <w:b/>
                <w:lang w:val="tt-RU"/>
              </w:rPr>
            </w:pPr>
          </w:p>
          <w:p w:rsidR="00F25950" w:rsidRPr="00F25950" w:rsidRDefault="00F25950" w:rsidP="009E770A">
            <w:pPr>
              <w:autoSpaceDE/>
              <w:autoSpaceDN/>
              <w:adjustRightInd/>
              <w:jc w:val="both"/>
              <w:rPr>
                <w:b/>
                <w:lang w:val="tt-RU"/>
              </w:rPr>
            </w:pPr>
          </w:p>
          <w:p w:rsidR="00F25950" w:rsidRPr="00F25950" w:rsidRDefault="00F25950" w:rsidP="009E770A">
            <w:pPr>
              <w:widowControl/>
              <w:autoSpaceDE/>
              <w:autoSpaceDN/>
              <w:adjustRightInd/>
              <w:jc w:val="both"/>
              <w:rPr>
                <w:lang w:val="tt-RU"/>
              </w:rPr>
            </w:pPr>
            <w:r w:rsidRPr="00F25950">
              <w:rPr>
                <w:lang w:val="tt-RU"/>
              </w:rPr>
              <w:t>2 1</w:t>
            </w:r>
          </w:p>
        </w:tc>
        <w:tc>
          <w:tcPr>
            <w:tcW w:w="1030" w:type="dxa"/>
            <w:tcBorders>
              <w:top w:val="single" w:sz="4" w:space="0" w:color="000000"/>
              <w:left w:val="single" w:sz="4" w:space="0" w:color="000000"/>
              <w:bottom w:val="single" w:sz="4" w:space="0" w:color="000000"/>
              <w:right w:val="single" w:sz="4" w:space="0" w:color="000000"/>
            </w:tcBorders>
          </w:tcPr>
          <w:p w:rsidR="00F25950" w:rsidRPr="00F25950" w:rsidRDefault="00F25950" w:rsidP="009E770A">
            <w:pPr>
              <w:autoSpaceDE/>
              <w:autoSpaceDN/>
              <w:adjustRightInd/>
              <w:jc w:val="both"/>
              <w:rPr>
                <w:lang w:val="tt-RU"/>
              </w:rPr>
            </w:pPr>
            <w:r w:rsidRPr="00F25950">
              <w:rPr>
                <w:lang w:val="tt-RU"/>
              </w:rPr>
              <w:t>1,0 - 1,5</w:t>
            </w:r>
          </w:p>
          <w:p w:rsidR="00F25950" w:rsidRPr="00F25950" w:rsidRDefault="00F25950" w:rsidP="009E770A">
            <w:pPr>
              <w:autoSpaceDE/>
              <w:autoSpaceDN/>
              <w:adjustRightInd/>
              <w:jc w:val="both"/>
              <w:rPr>
                <w:b/>
                <w:lang w:val="tt-RU"/>
              </w:rPr>
            </w:pPr>
          </w:p>
          <w:p w:rsidR="00F25950" w:rsidRPr="00F25950" w:rsidRDefault="00F25950" w:rsidP="009E770A">
            <w:pPr>
              <w:autoSpaceDE/>
              <w:autoSpaceDN/>
              <w:adjustRightInd/>
              <w:jc w:val="both"/>
              <w:rPr>
                <w:b/>
                <w:lang w:val="tt-RU"/>
              </w:rPr>
            </w:pPr>
          </w:p>
          <w:p w:rsidR="00F25950" w:rsidRPr="00F25950" w:rsidRDefault="00F25950" w:rsidP="009E770A">
            <w:pPr>
              <w:autoSpaceDE/>
              <w:autoSpaceDN/>
              <w:adjustRightInd/>
              <w:jc w:val="both"/>
              <w:rPr>
                <w:b/>
                <w:lang w:val="tt-RU"/>
              </w:rPr>
            </w:pPr>
          </w:p>
          <w:p w:rsidR="00F25950" w:rsidRPr="00F25950" w:rsidRDefault="00F25950" w:rsidP="009E770A">
            <w:pPr>
              <w:autoSpaceDE/>
              <w:autoSpaceDN/>
              <w:adjustRightInd/>
              <w:jc w:val="both"/>
              <w:rPr>
                <w:b/>
                <w:lang w:val="tt-RU"/>
              </w:rPr>
            </w:pPr>
          </w:p>
          <w:p w:rsidR="00F25950" w:rsidRPr="00F25950" w:rsidRDefault="00F25950" w:rsidP="009E770A">
            <w:pPr>
              <w:widowControl/>
              <w:autoSpaceDE/>
              <w:autoSpaceDN/>
              <w:adjustRightInd/>
              <w:jc w:val="both"/>
              <w:rPr>
                <w:lang w:val="tt-RU"/>
              </w:rPr>
            </w:pPr>
            <w:r w:rsidRPr="00F25950">
              <w:rPr>
                <w:lang w:val="tt-RU"/>
              </w:rPr>
              <w:t>1,0 0 - 1,0</w:t>
            </w:r>
          </w:p>
        </w:tc>
      </w:tr>
      <w:tr w:rsidR="00F25950" w:rsidRPr="00F25950" w:rsidTr="00F25950">
        <w:tc>
          <w:tcPr>
            <w:tcW w:w="1762" w:type="dxa"/>
          </w:tcPr>
          <w:p w:rsidR="00F25950" w:rsidRPr="00F25950" w:rsidRDefault="00F25950" w:rsidP="009E770A">
            <w:pPr>
              <w:widowControl/>
              <w:autoSpaceDE/>
              <w:autoSpaceDN/>
              <w:adjustRightInd/>
              <w:jc w:val="both"/>
              <w:rPr>
                <w:lang w:val="tt-RU"/>
              </w:rPr>
            </w:pPr>
            <w:r w:rsidRPr="00F25950">
              <w:rPr>
                <w:lang w:val="tt-RU"/>
              </w:rPr>
              <w:t xml:space="preserve">Хуҗалык юлы, </w:t>
            </w:r>
            <w:r w:rsidRPr="00F25950">
              <w:rPr>
                <w:lang w:val="tt-RU"/>
              </w:rPr>
              <w:lastRenderedPageBreak/>
              <w:t>маллар узышы</w:t>
            </w:r>
          </w:p>
        </w:tc>
        <w:tc>
          <w:tcPr>
            <w:tcW w:w="2687" w:type="dxa"/>
          </w:tcPr>
          <w:p w:rsidR="00F25950" w:rsidRPr="00F25950" w:rsidRDefault="00F25950" w:rsidP="009E770A">
            <w:pPr>
              <w:widowControl/>
              <w:autoSpaceDE/>
              <w:autoSpaceDN/>
              <w:adjustRightInd/>
              <w:jc w:val="both"/>
              <w:rPr>
                <w:lang w:val="tt-RU"/>
              </w:rPr>
            </w:pPr>
            <w:r w:rsidRPr="00F25950">
              <w:rPr>
                <w:lang w:val="tt-RU"/>
              </w:rPr>
              <w:lastRenderedPageBreak/>
              <w:t xml:space="preserve">Шәхси мал-туар һәм </w:t>
            </w:r>
            <w:r w:rsidRPr="00F25950">
              <w:rPr>
                <w:lang w:val="tt-RU"/>
              </w:rPr>
              <w:lastRenderedPageBreak/>
              <w:t>йөк транспортының шәхси җир кишәрлекләренә бару</w:t>
            </w:r>
          </w:p>
        </w:tc>
        <w:tc>
          <w:tcPr>
            <w:tcW w:w="1482" w:type="dxa"/>
            <w:tcBorders>
              <w:top w:val="single" w:sz="4" w:space="0" w:color="000000"/>
              <w:left w:val="single" w:sz="4" w:space="0" w:color="000000"/>
              <w:bottom w:val="single" w:sz="4" w:space="0" w:color="000000"/>
              <w:right w:val="single" w:sz="4" w:space="0" w:color="000000"/>
            </w:tcBorders>
          </w:tcPr>
          <w:p w:rsidR="00F25950" w:rsidRPr="00F25950" w:rsidRDefault="00F25950" w:rsidP="009E770A">
            <w:pPr>
              <w:widowControl/>
              <w:autoSpaceDE/>
              <w:autoSpaceDN/>
              <w:adjustRightInd/>
              <w:jc w:val="both"/>
              <w:rPr>
                <w:lang w:val="tt-RU"/>
              </w:rPr>
            </w:pPr>
            <w:r w:rsidRPr="00F25950">
              <w:rPr>
                <w:lang w:val="tt-RU"/>
              </w:rPr>
              <w:lastRenderedPageBreak/>
              <w:t>30</w:t>
            </w:r>
          </w:p>
        </w:tc>
        <w:tc>
          <w:tcPr>
            <w:tcW w:w="1714" w:type="dxa"/>
            <w:tcBorders>
              <w:top w:val="single" w:sz="4" w:space="0" w:color="000000"/>
              <w:left w:val="single" w:sz="4" w:space="0" w:color="000000"/>
              <w:bottom w:val="single" w:sz="4" w:space="0" w:color="000000"/>
              <w:right w:val="single" w:sz="4" w:space="0" w:color="000000"/>
            </w:tcBorders>
          </w:tcPr>
          <w:p w:rsidR="00F25950" w:rsidRPr="00F25950" w:rsidRDefault="00F25950" w:rsidP="009E770A">
            <w:pPr>
              <w:widowControl/>
              <w:autoSpaceDE/>
              <w:autoSpaceDN/>
              <w:adjustRightInd/>
              <w:jc w:val="both"/>
              <w:rPr>
                <w:lang w:val="tt-RU"/>
              </w:rPr>
            </w:pPr>
            <w:r w:rsidRPr="00F25950">
              <w:rPr>
                <w:lang w:val="tt-RU"/>
              </w:rPr>
              <w:t>4,5</w:t>
            </w:r>
          </w:p>
        </w:tc>
        <w:tc>
          <w:tcPr>
            <w:tcW w:w="1531" w:type="dxa"/>
            <w:tcBorders>
              <w:top w:val="single" w:sz="4" w:space="0" w:color="000000"/>
              <w:left w:val="single" w:sz="4" w:space="0" w:color="000000"/>
              <w:bottom w:val="single" w:sz="4" w:space="0" w:color="000000"/>
              <w:right w:val="single" w:sz="4" w:space="0" w:color="000000"/>
            </w:tcBorders>
          </w:tcPr>
          <w:p w:rsidR="00F25950" w:rsidRPr="00F25950" w:rsidRDefault="00F25950" w:rsidP="009E770A">
            <w:pPr>
              <w:widowControl/>
              <w:autoSpaceDE/>
              <w:autoSpaceDN/>
              <w:adjustRightInd/>
              <w:jc w:val="both"/>
              <w:rPr>
                <w:lang w:val="tt-RU"/>
              </w:rPr>
            </w:pPr>
            <w:r w:rsidRPr="00F25950">
              <w:rPr>
                <w:lang w:val="tt-RU"/>
              </w:rPr>
              <w:t>1</w:t>
            </w:r>
          </w:p>
        </w:tc>
        <w:tc>
          <w:tcPr>
            <w:tcW w:w="1030" w:type="dxa"/>
            <w:tcBorders>
              <w:top w:val="single" w:sz="4" w:space="0" w:color="000000"/>
              <w:left w:val="single" w:sz="4" w:space="0" w:color="000000"/>
              <w:bottom w:val="single" w:sz="4" w:space="0" w:color="000000"/>
              <w:right w:val="single" w:sz="4" w:space="0" w:color="000000"/>
            </w:tcBorders>
          </w:tcPr>
          <w:p w:rsidR="00F25950" w:rsidRPr="00F25950" w:rsidRDefault="00F25950" w:rsidP="009E770A">
            <w:pPr>
              <w:widowControl/>
              <w:autoSpaceDE/>
              <w:autoSpaceDN/>
              <w:adjustRightInd/>
              <w:jc w:val="both"/>
              <w:rPr>
                <w:lang w:val="tt-RU"/>
              </w:rPr>
            </w:pPr>
          </w:p>
        </w:tc>
      </w:tr>
    </w:tbl>
    <w:p w:rsidR="00F25950" w:rsidRPr="00F25950" w:rsidRDefault="00F25950" w:rsidP="009E770A">
      <w:pPr>
        <w:widowControl/>
        <w:autoSpaceDE/>
        <w:autoSpaceDN/>
        <w:adjustRightInd/>
        <w:ind w:firstLine="850"/>
        <w:jc w:val="both"/>
        <w:rPr>
          <w:sz w:val="27"/>
          <w:szCs w:val="27"/>
          <w:lang w:val="tt-RU"/>
        </w:rPr>
      </w:pPr>
    </w:p>
    <w:p w:rsidR="006C13BF" w:rsidRPr="006C13BF" w:rsidRDefault="006C13BF" w:rsidP="009E770A">
      <w:pPr>
        <w:widowControl/>
        <w:autoSpaceDE/>
        <w:autoSpaceDN/>
        <w:adjustRightInd/>
        <w:ind w:firstLine="850"/>
        <w:jc w:val="both"/>
        <w:rPr>
          <w:sz w:val="27"/>
          <w:szCs w:val="27"/>
          <w:lang w:val="tt-RU"/>
        </w:rPr>
      </w:pPr>
      <w:r w:rsidRPr="006C13BF">
        <w:rPr>
          <w:sz w:val="27"/>
          <w:szCs w:val="27"/>
          <w:lang w:val="tt-RU"/>
        </w:rPr>
        <w:t>5.2.71 .Торак төзелеше территориясендә һәм аның авыруы зонасында урам челтәренең үткәрү мөмкинлеген 2015 елга кадәр исәп - хисап чорына автомобильләр дәрәҗәсеннән чыгып билгеләргә кирәк-1 000 кешегә 325 җиңел автомобиль, 2025 елга кадәр исәпләнгән вакытка-1 000 кешегә 440 җиңел автомобиль .</w:t>
      </w:r>
    </w:p>
    <w:p w:rsidR="006C13BF" w:rsidRPr="006C13BF" w:rsidRDefault="006C13BF" w:rsidP="009E770A">
      <w:pPr>
        <w:widowControl/>
        <w:autoSpaceDE/>
        <w:autoSpaceDN/>
        <w:adjustRightInd/>
        <w:ind w:firstLine="850"/>
        <w:jc w:val="both"/>
        <w:rPr>
          <w:sz w:val="27"/>
          <w:szCs w:val="27"/>
          <w:lang w:val="tt-RU"/>
        </w:rPr>
      </w:pPr>
      <w:r w:rsidRPr="006C13BF">
        <w:rPr>
          <w:sz w:val="27"/>
          <w:szCs w:val="27"/>
          <w:lang w:val="tt-RU"/>
        </w:rPr>
        <w:t>5.2.72 .Авыл җирлеге чикләрендәге торак пунктларны, бердәм иҗтимагый үзәкләрне һәм җитештерү зоналарын тоташтыручы юлларны мөмкин булганча хуҗалыклар яисә чәчү әйләнеше кырлары чикләре буенча салырга кирәк.</w:t>
      </w:r>
    </w:p>
    <w:p w:rsidR="006C13BF" w:rsidRPr="006C13BF" w:rsidRDefault="006C13BF" w:rsidP="009E770A">
      <w:pPr>
        <w:widowControl/>
        <w:autoSpaceDE/>
        <w:autoSpaceDN/>
        <w:adjustRightInd/>
        <w:ind w:firstLine="850"/>
        <w:jc w:val="both"/>
        <w:rPr>
          <w:sz w:val="27"/>
          <w:szCs w:val="27"/>
          <w:lang w:val="tt-RU"/>
        </w:rPr>
      </w:pPr>
      <w:r w:rsidRPr="006C13BF">
        <w:rPr>
          <w:sz w:val="27"/>
          <w:szCs w:val="27"/>
          <w:lang w:val="tt-RU"/>
        </w:rPr>
        <w:t>5.2.73 .Урамнарның кызыл линия чикләрендә киңлеген һәм аркылы профилен, аларны төзекләндерү дәрәҗәсен, авыл торак пункты күләменә, фаразланучы хәрәкәт агымнарына, инженерлык коммуникацияләрен салу шартларына, тибына, катларына һәм төзелешнең гомуми архитектура-планлаштыру чишелешенә бәйле рәвештә, кагыйдә буларак, 15-25 метр чикләрендә билгеләргә кирәк.</w:t>
      </w:r>
    </w:p>
    <w:p w:rsidR="006C13BF" w:rsidRPr="006C13BF" w:rsidRDefault="006C13BF" w:rsidP="009E770A">
      <w:pPr>
        <w:widowControl/>
        <w:autoSpaceDE/>
        <w:autoSpaceDN/>
        <w:adjustRightInd/>
        <w:jc w:val="both"/>
        <w:rPr>
          <w:sz w:val="27"/>
          <w:szCs w:val="27"/>
          <w:lang w:val="tt-RU"/>
        </w:rPr>
      </w:pPr>
      <w:r w:rsidRPr="006C13BF">
        <w:rPr>
          <w:sz w:val="27"/>
          <w:szCs w:val="27"/>
          <w:lang w:val="tt-RU"/>
        </w:rPr>
        <w:t xml:space="preserve">Тротуарларны, төзелеш тибына карамастан, торак урамнарның ике ягы буенча да күздә тотарга кирәк.                               </w:t>
      </w:r>
    </w:p>
    <w:p w:rsidR="006C13BF" w:rsidRPr="006C13BF" w:rsidRDefault="006C13BF" w:rsidP="009E770A">
      <w:pPr>
        <w:widowControl/>
        <w:autoSpaceDE/>
        <w:autoSpaceDN/>
        <w:adjustRightInd/>
        <w:jc w:val="both"/>
        <w:rPr>
          <w:sz w:val="27"/>
          <w:szCs w:val="27"/>
          <w:lang w:val="tt-RU"/>
        </w:rPr>
      </w:pPr>
      <w:r w:rsidRPr="006C13BF">
        <w:rPr>
          <w:sz w:val="27"/>
          <w:szCs w:val="27"/>
          <w:lang w:val="tt-RU"/>
        </w:rPr>
        <w:t>Икенче баскычлы урамнарда һәм бер полосалы автотранспорт хәрәкәте булган юлларда 7x15 метр зурлыгында юл йөрү мәйданчыкларын, шул исәптән, машиналар йөрү өлешенең киңлеген, һәр 200 метр саен күздә тотарга кирәк.</w:t>
      </w:r>
    </w:p>
    <w:p w:rsidR="006C13BF" w:rsidRPr="006C13BF" w:rsidRDefault="006C13BF" w:rsidP="009E770A">
      <w:pPr>
        <w:widowControl/>
        <w:autoSpaceDE/>
        <w:autoSpaceDN/>
        <w:adjustRightInd/>
        <w:jc w:val="both"/>
        <w:rPr>
          <w:sz w:val="27"/>
          <w:szCs w:val="27"/>
          <w:lang w:val="tt-RU"/>
        </w:rPr>
      </w:pPr>
      <w:r w:rsidRPr="006C13BF">
        <w:rPr>
          <w:sz w:val="27"/>
          <w:szCs w:val="27"/>
          <w:lang w:val="tt-RU"/>
        </w:rPr>
        <w:t>Хуҗалык юлларын терлекләр узышлары белән бергә алып барырга рөхсәт ителә.</w:t>
      </w:r>
      <w:r w:rsidRPr="006C13BF">
        <w:rPr>
          <w:rFonts w:ascii="Calibri" w:eastAsia="Calibri" w:hAnsi="Calibri" w:cs="Calibri"/>
          <w:sz w:val="27"/>
          <w:szCs w:val="27"/>
          <w:lang w:val="tt-RU"/>
        </w:rPr>
        <w:t xml:space="preserve"> </w:t>
      </w:r>
      <w:r w:rsidRPr="006C13BF">
        <w:rPr>
          <w:sz w:val="27"/>
          <w:szCs w:val="27"/>
          <w:lang w:val="tt-RU"/>
        </w:rPr>
        <w:t>Шул ук вакытта алар төп урамнарны кисәргә тиеш түгел. Хуҗалык юлларын каплау йөк автомобильләре, тракторлар һәм башка транспорт чаралары йөкләнешенә түзәргә тиеш.</w:t>
      </w:r>
    </w:p>
    <w:p w:rsidR="006C13BF" w:rsidRPr="006C13BF" w:rsidRDefault="006C13BF" w:rsidP="009E770A">
      <w:pPr>
        <w:widowControl/>
        <w:autoSpaceDE/>
        <w:autoSpaceDN/>
        <w:adjustRightInd/>
        <w:ind w:firstLine="850"/>
        <w:jc w:val="both"/>
        <w:rPr>
          <w:sz w:val="27"/>
          <w:szCs w:val="27"/>
          <w:lang w:val="tt-RU"/>
        </w:rPr>
      </w:pPr>
      <w:r w:rsidRPr="006C13BF">
        <w:rPr>
          <w:sz w:val="27"/>
          <w:szCs w:val="27"/>
          <w:lang w:val="tt-RU"/>
        </w:rPr>
        <w:t>5.2.74 .Авыл хуҗалыгы предприятиеләрендә һәм оешмаларда (алга таба - хуҗалык эчендәге юллар) хуҗалык эчендәге автомобиль юлларын, аларның билгеләнешенә һәм йөк ташуның исәп-хисап күләменә карап, 54 нче таблица нигезендә категорияләргә бүләргә кирәк.</w:t>
      </w:r>
    </w:p>
    <w:p w:rsidR="006C13BF" w:rsidRPr="006C13BF" w:rsidRDefault="006C13BF" w:rsidP="009E770A">
      <w:pPr>
        <w:widowControl/>
        <w:autoSpaceDE/>
        <w:autoSpaceDN/>
        <w:adjustRightInd/>
        <w:jc w:val="right"/>
        <w:rPr>
          <w:sz w:val="26"/>
          <w:szCs w:val="26"/>
          <w:lang w:val="tt-RU"/>
        </w:rPr>
      </w:pPr>
      <w:r w:rsidRPr="006C13BF">
        <w:rPr>
          <w:sz w:val="26"/>
          <w:szCs w:val="26"/>
          <w:lang w:val="tt-RU"/>
        </w:rPr>
        <w:t>54 нче таблица</w:t>
      </w:r>
    </w:p>
    <w:p w:rsidR="006C13BF" w:rsidRPr="006C13BF" w:rsidRDefault="006C13BF" w:rsidP="009E770A">
      <w:pPr>
        <w:widowControl/>
        <w:autoSpaceDE/>
        <w:autoSpaceDN/>
        <w:adjustRightInd/>
        <w:jc w:val="both"/>
        <w:rPr>
          <w:b/>
          <w:sz w:val="26"/>
          <w:szCs w:val="26"/>
          <w:lang w:val="tt-RU"/>
        </w:rPr>
      </w:pPr>
      <w:r w:rsidRPr="006C13BF">
        <w:rPr>
          <w:b/>
          <w:sz w:val="26"/>
          <w:szCs w:val="26"/>
          <w:lang w:val="tt-RU"/>
        </w:rPr>
        <w:t>Авыл хуҗалыгы предприятиеләрендә һәм оешмаларында хуҗалык эчендәге автомобиль юллары категорияләре</w:t>
      </w:r>
    </w:p>
    <w:p w:rsidR="006C13BF" w:rsidRPr="006C13BF" w:rsidRDefault="006C13BF" w:rsidP="009E770A">
      <w:pPr>
        <w:widowControl/>
        <w:autoSpaceDE/>
        <w:autoSpaceDN/>
        <w:adjustRightInd/>
        <w:jc w:val="both"/>
        <w:rPr>
          <w:b/>
          <w:sz w:val="26"/>
          <w:szCs w:val="26"/>
          <w:lang w:val="tt-RU"/>
        </w:rPr>
      </w:pPr>
    </w:p>
    <w:tbl>
      <w:tblPr>
        <w:tblW w:w="100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807"/>
        <w:gridCol w:w="1995"/>
        <w:gridCol w:w="2258"/>
      </w:tblGrid>
      <w:tr w:rsidR="006C13BF" w:rsidRPr="006C13BF" w:rsidTr="006C13BF">
        <w:tc>
          <w:tcPr>
            <w:tcW w:w="5807" w:type="dxa"/>
          </w:tcPr>
          <w:p w:rsidR="006C13BF" w:rsidRPr="006C13BF" w:rsidRDefault="006C13BF" w:rsidP="009E770A">
            <w:pPr>
              <w:widowControl/>
              <w:autoSpaceDE/>
              <w:autoSpaceDN/>
              <w:adjustRightInd/>
              <w:jc w:val="both"/>
              <w:rPr>
                <w:b/>
                <w:lang w:val="tt-RU"/>
              </w:rPr>
            </w:pPr>
            <w:r w:rsidRPr="006C13BF">
              <w:rPr>
                <w:b/>
                <w:lang w:val="tt-RU"/>
              </w:rPr>
              <w:t>Хуҗалык эчендәге юлларны билгеләү</w:t>
            </w:r>
          </w:p>
        </w:tc>
        <w:tc>
          <w:tcPr>
            <w:tcW w:w="1995" w:type="dxa"/>
          </w:tcPr>
          <w:p w:rsidR="006C13BF" w:rsidRPr="006C13BF" w:rsidRDefault="006C13BF" w:rsidP="009E770A">
            <w:pPr>
              <w:widowControl/>
              <w:autoSpaceDE/>
              <w:autoSpaceDN/>
              <w:adjustRightInd/>
              <w:jc w:val="both"/>
              <w:rPr>
                <w:b/>
                <w:lang w:val="tt-RU"/>
              </w:rPr>
            </w:pPr>
            <w:r w:rsidRPr="006C13BF">
              <w:rPr>
                <w:b/>
                <w:lang w:val="tt-RU"/>
              </w:rPr>
              <w:t>Йөк ташуның исәп-хисап күләме, мең тонна нетто, «пик»аена</w:t>
            </w:r>
          </w:p>
        </w:tc>
        <w:tc>
          <w:tcPr>
            <w:tcW w:w="2258" w:type="dxa"/>
          </w:tcPr>
          <w:p w:rsidR="006C13BF" w:rsidRPr="006C13BF" w:rsidRDefault="006C13BF" w:rsidP="009E770A">
            <w:pPr>
              <w:widowControl/>
              <w:autoSpaceDE/>
              <w:autoSpaceDN/>
              <w:adjustRightInd/>
              <w:jc w:val="both"/>
              <w:rPr>
                <w:b/>
                <w:lang w:val="tt-RU"/>
              </w:rPr>
            </w:pPr>
            <w:r w:rsidRPr="006C13BF">
              <w:rPr>
                <w:b/>
                <w:lang w:val="tt-RU"/>
              </w:rPr>
              <w:t>Юл категориясе</w:t>
            </w:r>
          </w:p>
        </w:tc>
      </w:tr>
      <w:tr w:rsidR="006C13BF" w:rsidRPr="006C13BF" w:rsidTr="006C13BF">
        <w:trPr>
          <w:trHeight w:val="1830"/>
        </w:trPr>
        <w:tc>
          <w:tcPr>
            <w:tcW w:w="5807" w:type="dxa"/>
            <w:vMerge w:val="restart"/>
          </w:tcPr>
          <w:p w:rsidR="006C13BF" w:rsidRPr="006C13BF" w:rsidRDefault="006C13BF" w:rsidP="009E770A">
            <w:pPr>
              <w:widowControl/>
              <w:autoSpaceDE/>
              <w:autoSpaceDN/>
              <w:adjustRightInd/>
              <w:jc w:val="both"/>
              <w:rPr>
                <w:lang w:val="tt-RU"/>
              </w:rPr>
            </w:pPr>
            <w:r w:rsidRPr="006C13BF">
              <w:rPr>
                <w:lang w:val="tt-RU"/>
              </w:rPr>
              <w:t>Авыл хуҗалыгы предприятиеләренең һәм оешмаларның үзәк утарларын аларның бүлекләре, терлекчелек комплекслары, фермалар, продукция әзерләү, саклау һәм беренчел эшкәртү пунктлары һәм башка авыл хуҗалыгы объектлары белән тоташтыручы юллар, шулай ук авыл хуҗалыгы объектларын гомуми файдаланудагы юллар белән һәм үзара тоташтыручы автомобиль юллары, кыр ярдәмче һәм мәйдан эчендәге юллардан тыш</w:t>
            </w:r>
          </w:p>
        </w:tc>
        <w:tc>
          <w:tcPr>
            <w:tcW w:w="1995" w:type="dxa"/>
            <w:tcBorders>
              <w:top w:val="single" w:sz="4" w:space="0" w:color="000000"/>
              <w:left w:val="single" w:sz="4" w:space="0" w:color="000000"/>
              <w:bottom w:val="single" w:sz="4" w:space="0" w:color="000000"/>
              <w:right w:val="single" w:sz="4" w:space="0" w:color="000000"/>
            </w:tcBorders>
          </w:tcPr>
          <w:p w:rsidR="006C13BF" w:rsidRPr="006C13BF" w:rsidRDefault="006C13BF" w:rsidP="009E770A">
            <w:pPr>
              <w:widowControl/>
              <w:autoSpaceDE/>
              <w:autoSpaceDN/>
              <w:adjustRightInd/>
              <w:jc w:val="both"/>
              <w:rPr>
                <w:lang w:val="tt-RU"/>
              </w:rPr>
            </w:pPr>
            <w:r w:rsidRPr="006C13BF">
              <w:rPr>
                <w:lang w:val="tt-RU"/>
              </w:rPr>
              <w:t>свыше 10</w:t>
            </w:r>
          </w:p>
        </w:tc>
        <w:tc>
          <w:tcPr>
            <w:tcW w:w="2258" w:type="dxa"/>
            <w:tcBorders>
              <w:top w:val="single" w:sz="4" w:space="0" w:color="000000"/>
              <w:left w:val="single" w:sz="4" w:space="0" w:color="000000"/>
              <w:bottom w:val="single" w:sz="4" w:space="0" w:color="000000"/>
              <w:right w:val="single" w:sz="4" w:space="0" w:color="000000"/>
            </w:tcBorders>
          </w:tcPr>
          <w:p w:rsidR="006C13BF" w:rsidRPr="006C13BF" w:rsidRDefault="006C13BF" w:rsidP="009E770A">
            <w:pPr>
              <w:widowControl/>
              <w:autoSpaceDE/>
              <w:autoSpaceDN/>
              <w:adjustRightInd/>
              <w:jc w:val="both"/>
              <w:rPr>
                <w:lang w:val="tt-RU"/>
              </w:rPr>
            </w:pPr>
            <w:r w:rsidRPr="006C13BF">
              <w:rPr>
                <w:lang w:val="tt-RU"/>
              </w:rPr>
              <w:t>I-с</w:t>
            </w:r>
          </w:p>
        </w:tc>
      </w:tr>
      <w:tr w:rsidR="006C13BF" w:rsidRPr="006C13BF" w:rsidTr="006C13BF">
        <w:trPr>
          <w:trHeight w:val="1665"/>
        </w:trPr>
        <w:tc>
          <w:tcPr>
            <w:tcW w:w="5807" w:type="dxa"/>
            <w:vMerge/>
          </w:tcPr>
          <w:p w:rsidR="006C13BF" w:rsidRPr="006C13BF" w:rsidRDefault="006C13BF" w:rsidP="009E770A">
            <w:pPr>
              <w:autoSpaceDE/>
              <w:autoSpaceDN/>
              <w:adjustRightInd/>
              <w:jc w:val="both"/>
              <w:rPr>
                <w:lang w:val="tt-RU"/>
              </w:rPr>
            </w:pPr>
          </w:p>
        </w:tc>
        <w:tc>
          <w:tcPr>
            <w:tcW w:w="1995" w:type="dxa"/>
            <w:tcBorders>
              <w:top w:val="single" w:sz="4" w:space="0" w:color="000000"/>
              <w:left w:val="single" w:sz="4" w:space="0" w:color="000000"/>
              <w:bottom w:val="single" w:sz="4" w:space="0" w:color="000000"/>
              <w:right w:val="single" w:sz="4" w:space="0" w:color="000000"/>
            </w:tcBorders>
          </w:tcPr>
          <w:p w:rsidR="006C13BF" w:rsidRPr="006C13BF" w:rsidRDefault="006C13BF" w:rsidP="009E770A">
            <w:pPr>
              <w:widowControl/>
              <w:autoSpaceDE/>
              <w:autoSpaceDN/>
              <w:adjustRightInd/>
              <w:jc w:val="both"/>
              <w:rPr>
                <w:lang w:val="tt-RU"/>
              </w:rPr>
            </w:pPr>
            <w:r w:rsidRPr="006C13BF">
              <w:rPr>
                <w:lang w:val="tt-RU"/>
              </w:rPr>
              <w:t>до 10</w:t>
            </w:r>
          </w:p>
        </w:tc>
        <w:tc>
          <w:tcPr>
            <w:tcW w:w="2258" w:type="dxa"/>
            <w:tcBorders>
              <w:top w:val="single" w:sz="4" w:space="0" w:color="000000"/>
              <w:left w:val="single" w:sz="4" w:space="0" w:color="000000"/>
              <w:bottom w:val="single" w:sz="4" w:space="0" w:color="000000"/>
              <w:right w:val="single" w:sz="4" w:space="0" w:color="000000"/>
            </w:tcBorders>
          </w:tcPr>
          <w:p w:rsidR="006C13BF" w:rsidRPr="006C13BF" w:rsidRDefault="006C13BF" w:rsidP="009E770A">
            <w:pPr>
              <w:widowControl/>
              <w:autoSpaceDE/>
              <w:autoSpaceDN/>
              <w:adjustRightInd/>
              <w:jc w:val="both"/>
              <w:rPr>
                <w:lang w:val="tt-RU"/>
              </w:rPr>
            </w:pPr>
            <w:r w:rsidRPr="006C13BF">
              <w:rPr>
                <w:lang w:val="tt-RU"/>
              </w:rPr>
              <w:t>II-с</w:t>
            </w:r>
          </w:p>
        </w:tc>
      </w:tr>
      <w:tr w:rsidR="006C13BF" w:rsidRPr="006C13BF" w:rsidTr="006C13BF">
        <w:tc>
          <w:tcPr>
            <w:tcW w:w="5807" w:type="dxa"/>
          </w:tcPr>
          <w:p w:rsidR="006C13BF" w:rsidRPr="006C13BF" w:rsidRDefault="006C13BF" w:rsidP="009E770A">
            <w:pPr>
              <w:widowControl/>
              <w:autoSpaceDE/>
              <w:autoSpaceDN/>
              <w:adjustRightInd/>
              <w:jc w:val="both"/>
              <w:rPr>
                <w:b/>
                <w:lang w:val="tt-RU"/>
              </w:rPr>
            </w:pPr>
            <w:r w:rsidRPr="006C13BF">
              <w:rPr>
                <w:lang w:val="tt-RU"/>
              </w:rPr>
              <w:t xml:space="preserve">Юллар аерым авыл хуҗалыгы җирләренә яисә </w:t>
            </w:r>
            <w:r w:rsidRPr="006C13BF">
              <w:rPr>
                <w:lang w:val="tt-RU"/>
              </w:rPr>
              <w:lastRenderedPageBreak/>
              <w:t>аларның состав өлешләренә транспорт хезмәте күрсәтү өчен билгеләнгән ярдәмче кырлар</w:t>
            </w:r>
          </w:p>
        </w:tc>
        <w:tc>
          <w:tcPr>
            <w:tcW w:w="1995" w:type="dxa"/>
            <w:tcBorders>
              <w:top w:val="single" w:sz="4" w:space="0" w:color="000000"/>
              <w:left w:val="single" w:sz="4" w:space="0" w:color="000000"/>
              <w:bottom w:val="single" w:sz="4" w:space="0" w:color="000000"/>
              <w:right w:val="single" w:sz="4" w:space="0" w:color="000000"/>
            </w:tcBorders>
          </w:tcPr>
          <w:p w:rsidR="006C13BF" w:rsidRPr="006C13BF" w:rsidRDefault="006C13BF" w:rsidP="009E770A">
            <w:pPr>
              <w:widowControl/>
              <w:autoSpaceDE/>
              <w:autoSpaceDN/>
              <w:adjustRightInd/>
              <w:jc w:val="both"/>
              <w:rPr>
                <w:lang w:val="tt-RU"/>
              </w:rPr>
            </w:pPr>
          </w:p>
        </w:tc>
        <w:tc>
          <w:tcPr>
            <w:tcW w:w="2258" w:type="dxa"/>
            <w:tcBorders>
              <w:top w:val="single" w:sz="4" w:space="0" w:color="000000"/>
              <w:left w:val="single" w:sz="4" w:space="0" w:color="000000"/>
              <w:bottom w:val="single" w:sz="4" w:space="0" w:color="000000"/>
              <w:right w:val="single" w:sz="4" w:space="0" w:color="000000"/>
            </w:tcBorders>
          </w:tcPr>
          <w:p w:rsidR="006C13BF" w:rsidRPr="006C13BF" w:rsidRDefault="006C13BF" w:rsidP="009E770A">
            <w:pPr>
              <w:widowControl/>
              <w:autoSpaceDE/>
              <w:autoSpaceDN/>
              <w:adjustRightInd/>
              <w:jc w:val="both"/>
              <w:rPr>
                <w:lang w:val="tt-RU"/>
              </w:rPr>
            </w:pPr>
            <w:r w:rsidRPr="006C13BF">
              <w:rPr>
                <w:lang w:val="tt-RU"/>
              </w:rPr>
              <w:t>III-с</w:t>
            </w:r>
          </w:p>
        </w:tc>
      </w:tr>
    </w:tbl>
    <w:p w:rsidR="006C13BF" w:rsidRPr="006C13BF" w:rsidRDefault="006C13BF" w:rsidP="009E770A">
      <w:pPr>
        <w:widowControl/>
        <w:autoSpaceDE/>
        <w:autoSpaceDN/>
        <w:adjustRightInd/>
        <w:jc w:val="both"/>
        <w:rPr>
          <w:sz w:val="26"/>
          <w:szCs w:val="26"/>
          <w:lang w:val="tt-RU"/>
        </w:rPr>
      </w:pPr>
    </w:p>
    <w:p w:rsidR="006C13BF" w:rsidRPr="006C13BF" w:rsidRDefault="006C13BF" w:rsidP="009E770A">
      <w:pPr>
        <w:widowControl/>
        <w:autoSpaceDE/>
        <w:autoSpaceDN/>
        <w:adjustRightInd/>
        <w:ind w:firstLine="850"/>
        <w:jc w:val="both"/>
        <w:rPr>
          <w:sz w:val="27"/>
          <w:szCs w:val="27"/>
          <w:lang w:val="tt-RU"/>
        </w:rPr>
      </w:pPr>
      <w:r w:rsidRPr="006C13BF">
        <w:rPr>
          <w:sz w:val="27"/>
          <w:szCs w:val="27"/>
          <w:lang w:val="tt-RU"/>
        </w:rPr>
        <w:t>5.2.75 йөк ташуның исәп-хисап күләме «пик» аена ике юнәлештә дә, хуҗалык эчендәге юл категориясен билгеләү өчен, авыл хуҗалыгы предприятиеләрен һәм оешмаларын киләчәктә (кимендә 15 елга) үстерү планнары нигезендә билгеләргә кирәк.</w:t>
      </w:r>
    </w:p>
    <w:p w:rsidR="006C13BF" w:rsidRPr="006C13BF" w:rsidRDefault="006C13BF" w:rsidP="009E770A">
      <w:pPr>
        <w:widowControl/>
        <w:autoSpaceDE/>
        <w:autoSpaceDN/>
        <w:adjustRightInd/>
        <w:ind w:firstLine="850"/>
        <w:jc w:val="both"/>
        <w:rPr>
          <w:sz w:val="27"/>
          <w:szCs w:val="27"/>
          <w:lang w:val="tt-RU"/>
        </w:rPr>
      </w:pPr>
      <w:r w:rsidRPr="006C13BF">
        <w:rPr>
          <w:sz w:val="27"/>
          <w:szCs w:val="27"/>
          <w:lang w:val="tt-RU"/>
        </w:rPr>
        <w:t>5.2.76 .Авыл хуҗалыгы җирләре мәйданы минималь һәм җир катламын, су бүлү каналларын һәм юлның һәр ягыннан 1 метр киңлектәге саклау полосаларын урнаштыру өчен кирәк булган полосаны үз эченә алырга тиеш.</w:t>
      </w:r>
    </w:p>
    <w:p w:rsidR="006C13BF" w:rsidRPr="006C13BF" w:rsidRDefault="006C13BF" w:rsidP="009E770A">
      <w:pPr>
        <w:widowControl/>
        <w:autoSpaceDE/>
        <w:autoSpaceDN/>
        <w:adjustRightInd/>
        <w:ind w:firstLine="850"/>
        <w:jc w:val="both"/>
        <w:rPr>
          <w:sz w:val="27"/>
          <w:szCs w:val="27"/>
          <w:lang w:val="tt-RU"/>
        </w:rPr>
      </w:pPr>
      <w:bookmarkStart w:id="2" w:name="_1fob9te" w:colFirst="0" w:colLast="0"/>
      <w:bookmarkEnd w:id="2"/>
      <w:r w:rsidRPr="006C13BF">
        <w:rPr>
          <w:sz w:val="27"/>
          <w:szCs w:val="27"/>
          <w:lang w:val="tt-RU"/>
        </w:rPr>
        <w:t>5.2.77 .Хуҗалык эчендәге юлларны проектлау өчен транспорт чаралары хәрәкәтенең исәп-хисап тизлеген 55 нче таблица нигезендә кабул итәргә кирәк</w:t>
      </w:r>
    </w:p>
    <w:p w:rsidR="006C13BF" w:rsidRPr="006C13BF" w:rsidRDefault="006C13BF" w:rsidP="009E770A">
      <w:pPr>
        <w:widowControl/>
        <w:autoSpaceDE/>
        <w:autoSpaceDN/>
        <w:adjustRightInd/>
        <w:jc w:val="right"/>
        <w:rPr>
          <w:b/>
          <w:sz w:val="26"/>
          <w:szCs w:val="26"/>
          <w:lang w:val="tt-RU"/>
        </w:rPr>
      </w:pPr>
      <w:r w:rsidRPr="006C13BF">
        <w:rPr>
          <w:b/>
          <w:sz w:val="26"/>
          <w:szCs w:val="26"/>
          <w:lang w:val="tt-RU"/>
        </w:rPr>
        <w:t>55 нче таблица</w:t>
      </w:r>
    </w:p>
    <w:p w:rsidR="006C13BF" w:rsidRPr="006C13BF" w:rsidRDefault="006C13BF" w:rsidP="009E770A">
      <w:pPr>
        <w:widowControl/>
        <w:autoSpaceDE/>
        <w:autoSpaceDN/>
        <w:adjustRightInd/>
        <w:jc w:val="center"/>
        <w:rPr>
          <w:b/>
          <w:sz w:val="26"/>
          <w:szCs w:val="26"/>
          <w:lang w:val="tt-RU"/>
        </w:rPr>
      </w:pPr>
      <w:r w:rsidRPr="006C13BF">
        <w:rPr>
          <w:b/>
          <w:sz w:val="26"/>
          <w:szCs w:val="26"/>
          <w:lang w:val="tt-RU"/>
        </w:rPr>
        <w:t>Хуҗалык эчендәге юлларны проектлау өчен транспорт чаралары хәрәкәтенең исәп-хисап тизлеге</w:t>
      </w:r>
    </w:p>
    <w:tbl>
      <w:tblPr>
        <w:tblW w:w="102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336"/>
        <w:gridCol w:w="2336"/>
        <w:gridCol w:w="2836"/>
        <w:gridCol w:w="2693"/>
      </w:tblGrid>
      <w:tr w:rsidR="006C13BF" w:rsidRPr="00426F96" w:rsidTr="006C13BF">
        <w:trPr>
          <w:trHeight w:val="150"/>
        </w:trPr>
        <w:tc>
          <w:tcPr>
            <w:tcW w:w="2336" w:type="dxa"/>
            <w:vMerge w:val="restart"/>
          </w:tcPr>
          <w:p w:rsidR="006C13BF" w:rsidRPr="006C13BF" w:rsidRDefault="006C13BF" w:rsidP="009E770A">
            <w:pPr>
              <w:widowControl/>
              <w:autoSpaceDE/>
              <w:autoSpaceDN/>
              <w:adjustRightInd/>
              <w:jc w:val="both"/>
              <w:rPr>
                <w:b/>
                <w:lang w:val="tt-RU"/>
              </w:rPr>
            </w:pPr>
            <w:r w:rsidRPr="006C13BF">
              <w:rPr>
                <w:b/>
                <w:lang w:val="tt-RU"/>
              </w:rPr>
              <w:t>Юл категориясе</w:t>
            </w:r>
          </w:p>
        </w:tc>
        <w:tc>
          <w:tcPr>
            <w:tcW w:w="7865" w:type="dxa"/>
            <w:gridSpan w:val="3"/>
          </w:tcPr>
          <w:p w:rsidR="006C13BF" w:rsidRPr="006C13BF" w:rsidRDefault="006C13BF" w:rsidP="009E770A">
            <w:pPr>
              <w:widowControl/>
              <w:autoSpaceDE/>
              <w:autoSpaceDN/>
              <w:adjustRightInd/>
              <w:jc w:val="both"/>
              <w:rPr>
                <w:b/>
                <w:lang w:val="tt-RU"/>
              </w:rPr>
            </w:pPr>
            <w:r w:rsidRPr="006C13BF">
              <w:rPr>
                <w:b/>
                <w:lang w:val="tt-RU"/>
              </w:rPr>
              <w:t>Исәпләү тизлек хәрәкәте, км/сәг</w:t>
            </w:r>
          </w:p>
        </w:tc>
      </w:tr>
      <w:tr w:rsidR="006C13BF" w:rsidRPr="006C13BF" w:rsidTr="006C13BF">
        <w:trPr>
          <w:trHeight w:val="92"/>
        </w:trPr>
        <w:tc>
          <w:tcPr>
            <w:tcW w:w="2336" w:type="dxa"/>
            <w:vMerge/>
          </w:tcPr>
          <w:p w:rsidR="006C13BF" w:rsidRPr="006C13BF" w:rsidRDefault="006C13BF" w:rsidP="009E770A">
            <w:pPr>
              <w:autoSpaceDE/>
              <w:autoSpaceDN/>
              <w:adjustRightInd/>
              <w:jc w:val="both"/>
              <w:rPr>
                <w:b/>
                <w:lang w:val="tt-RU"/>
              </w:rPr>
            </w:pPr>
          </w:p>
        </w:tc>
        <w:tc>
          <w:tcPr>
            <w:tcW w:w="2336" w:type="dxa"/>
            <w:vMerge w:val="restart"/>
          </w:tcPr>
          <w:p w:rsidR="006C13BF" w:rsidRPr="006C13BF" w:rsidRDefault="006C13BF" w:rsidP="009E770A">
            <w:pPr>
              <w:widowControl/>
              <w:autoSpaceDE/>
              <w:autoSpaceDN/>
              <w:adjustRightInd/>
              <w:jc w:val="both"/>
              <w:rPr>
                <w:b/>
                <w:lang w:val="tt-RU"/>
              </w:rPr>
            </w:pPr>
            <w:r w:rsidRPr="006C13BF">
              <w:rPr>
                <w:b/>
                <w:lang w:val="tt-RU"/>
              </w:rPr>
              <w:t>төп</w:t>
            </w:r>
          </w:p>
        </w:tc>
        <w:tc>
          <w:tcPr>
            <w:tcW w:w="5529" w:type="dxa"/>
            <w:gridSpan w:val="2"/>
          </w:tcPr>
          <w:p w:rsidR="006C13BF" w:rsidRPr="006C13BF" w:rsidRDefault="006C13BF" w:rsidP="009E770A">
            <w:pPr>
              <w:widowControl/>
              <w:autoSpaceDE/>
              <w:autoSpaceDN/>
              <w:adjustRightInd/>
              <w:jc w:val="both"/>
              <w:rPr>
                <w:b/>
                <w:lang w:val="tt-RU"/>
              </w:rPr>
            </w:pPr>
            <w:r w:rsidRPr="006C13BF">
              <w:rPr>
                <w:b/>
                <w:lang w:val="tt-RU"/>
              </w:rPr>
              <w:t>юл участокларында рөхсәт ителә</w:t>
            </w:r>
          </w:p>
        </w:tc>
      </w:tr>
      <w:tr w:rsidR="006C13BF" w:rsidRPr="006C13BF" w:rsidTr="006C13BF">
        <w:trPr>
          <w:trHeight w:val="210"/>
        </w:trPr>
        <w:tc>
          <w:tcPr>
            <w:tcW w:w="2336" w:type="dxa"/>
            <w:vMerge/>
          </w:tcPr>
          <w:p w:rsidR="006C13BF" w:rsidRPr="006C13BF" w:rsidRDefault="006C13BF" w:rsidP="009E770A">
            <w:pPr>
              <w:autoSpaceDE/>
              <w:autoSpaceDN/>
              <w:adjustRightInd/>
              <w:jc w:val="both"/>
              <w:rPr>
                <w:b/>
                <w:lang w:val="tt-RU"/>
              </w:rPr>
            </w:pPr>
          </w:p>
        </w:tc>
        <w:tc>
          <w:tcPr>
            <w:tcW w:w="2336" w:type="dxa"/>
            <w:vMerge/>
          </w:tcPr>
          <w:p w:rsidR="006C13BF" w:rsidRPr="006C13BF" w:rsidRDefault="006C13BF" w:rsidP="009E770A">
            <w:pPr>
              <w:autoSpaceDE/>
              <w:autoSpaceDN/>
              <w:adjustRightInd/>
              <w:jc w:val="both"/>
              <w:rPr>
                <w:b/>
                <w:lang w:val="tt-RU"/>
              </w:rPr>
            </w:pPr>
          </w:p>
        </w:tc>
        <w:tc>
          <w:tcPr>
            <w:tcW w:w="2836" w:type="dxa"/>
          </w:tcPr>
          <w:p w:rsidR="006C13BF" w:rsidRPr="006C13BF" w:rsidRDefault="006C13BF" w:rsidP="009E770A">
            <w:pPr>
              <w:widowControl/>
              <w:autoSpaceDE/>
              <w:autoSpaceDN/>
              <w:adjustRightInd/>
              <w:jc w:val="both"/>
              <w:rPr>
                <w:b/>
                <w:lang w:val="tt-RU"/>
              </w:rPr>
            </w:pPr>
            <w:r w:rsidRPr="006C13BF">
              <w:rPr>
                <w:b/>
                <w:lang w:val="tt-RU"/>
              </w:rPr>
              <w:t>авыр</w:t>
            </w:r>
          </w:p>
        </w:tc>
        <w:tc>
          <w:tcPr>
            <w:tcW w:w="2693" w:type="dxa"/>
          </w:tcPr>
          <w:p w:rsidR="006C13BF" w:rsidRPr="006C13BF" w:rsidRDefault="006C13BF" w:rsidP="009E770A">
            <w:pPr>
              <w:widowControl/>
              <w:autoSpaceDE/>
              <w:autoSpaceDN/>
              <w:adjustRightInd/>
              <w:jc w:val="both"/>
              <w:rPr>
                <w:b/>
                <w:lang w:val="tt-RU"/>
              </w:rPr>
            </w:pPr>
            <w:r w:rsidRPr="006C13BF">
              <w:rPr>
                <w:b/>
                <w:lang w:val="tt-RU"/>
              </w:rPr>
              <w:t>аеруча авыр</w:t>
            </w:r>
          </w:p>
        </w:tc>
      </w:tr>
      <w:tr w:rsidR="006C13BF" w:rsidRPr="006C13BF" w:rsidTr="006C13BF">
        <w:tc>
          <w:tcPr>
            <w:tcW w:w="2336" w:type="dxa"/>
            <w:tcBorders>
              <w:top w:val="single" w:sz="4" w:space="0" w:color="000000"/>
              <w:left w:val="single" w:sz="4" w:space="0" w:color="000000"/>
              <w:bottom w:val="single" w:sz="4" w:space="0" w:color="000000"/>
              <w:right w:val="single" w:sz="4" w:space="0" w:color="000000"/>
            </w:tcBorders>
          </w:tcPr>
          <w:p w:rsidR="006C13BF" w:rsidRPr="006C13BF" w:rsidRDefault="006C13BF" w:rsidP="009E770A">
            <w:pPr>
              <w:widowControl/>
              <w:autoSpaceDE/>
              <w:autoSpaceDN/>
              <w:adjustRightInd/>
              <w:jc w:val="both"/>
              <w:rPr>
                <w:lang w:val="tt-RU"/>
              </w:rPr>
            </w:pPr>
            <w:r w:rsidRPr="006C13BF">
              <w:rPr>
                <w:lang w:val="tt-RU"/>
              </w:rPr>
              <w:t>I-с</w:t>
            </w:r>
          </w:p>
        </w:tc>
        <w:tc>
          <w:tcPr>
            <w:tcW w:w="2336" w:type="dxa"/>
            <w:tcBorders>
              <w:top w:val="single" w:sz="4" w:space="0" w:color="000000"/>
              <w:left w:val="single" w:sz="4" w:space="0" w:color="000000"/>
              <w:bottom w:val="single" w:sz="4" w:space="0" w:color="000000"/>
              <w:right w:val="single" w:sz="4" w:space="0" w:color="000000"/>
            </w:tcBorders>
          </w:tcPr>
          <w:p w:rsidR="006C13BF" w:rsidRPr="006C13BF" w:rsidRDefault="006C13BF" w:rsidP="009E770A">
            <w:pPr>
              <w:widowControl/>
              <w:autoSpaceDE/>
              <w:autoSpaceDN/>
              <w:adjustRightInd/>
              <w:jc w:val="both"/>
              <w:rPr>
                <w:lang w:val="tt-RU"/>
              </w:rPr>
            </w:pPr>
            <w:r w:rsidRPr="006C13BF">
              <w:rPr>
                <w:lang w:val="tt-RU"/>
              </w:rPr>
              <w:t>70</w:t>
            </w:r>
          </w:p>
        </w:tc>
        <w:tc>
          <w:tcPr>
            <w:tcW w:w="2836" w:type="dxa"/>
            <w:tcBorders>
              <w:top w:val="single" w:sz="4" w:space="0" w:color="000000"/>
              <w:left w:val="single" w:sz="4" w:space="0" w:color="000000"/>
              <w:bottom w:val="single" w:sz="4" w:space="0" w:color="000000"/>
              <w:right w:val="single" w:sz="4" w:space="0" w:color="000000"/>
            </w:tcBorders>
          </w:tcPr>
          <w:p w:rsidR="006C13BF" w:rsidRPr="006C13BF" w:rsidRDefault="006C13BF" w:rsidP="009E770A">
            <w:pPr>
              <w:widowControl/>
              <w:autoSpaceDE/>
              <w:autoSpaceDN/>
              <w:adjustRightInd/>
              <w:jc w:val="both"/>
              <w:rPr>
                <w:lang w:val="tt-RU"/>
              </w:rPr>
            </w:pPr>
            <w:r w:rsidRPr="006C13BF">
              <w:rPr>
                <w:lang w:val="tt-RU"/>
              </w:rPr>
              <w:t>60</w:t>
            </w:r>
          </w:p>
        </w:tc>
        <w:tc>
          <w:tcPr>
            <w:tcW w:w="2693" w:type="dxa"/>
            <w:tcBorders>
              <w:top w:val="single" w:sz="4" w:space="0" w:color="000000"/>
              <w:left w:val="single" w:sz="4" w:space="0" w:color="000000"/>
              <w:bottom w:val="single" w:sz="4" w:space="0" w:color="000000"/>
              <w:right w:val="single" w:sz="4" w:space="0" w:color="000000"/>
            </w:tcBorders>
          </w:tcPr>
          <w:p w:rsidR="006C13BF" w:rsidRPr="006C13BF" w:rsidRDefault="006C13BF" w:rsidP="009E770A">
            <w:pPr>
              <w:widowControl/>
              <w:autoSpaceDE/>
              <w:autoSpaceDN/>
              <w:adjustRightInd/>
              <w:jc w:val="both"/>
              <w:rPr>
                <w:lang w:val="tt-RU"/>
              </w:rPr>
            </w:pPr>
            <w:r w:rsidRPr="006C13BF">
              <w:rPr>
                <w:lang w:val="tt-RU"/>
              </w:rPr>
              <w:t>40</w:t>
            </w:r>
          </w:p>
        </w:tc>
      </w:tr>
      <w:tr w:rsidR="006C13BF" w:rsidRPr="006C13BF" w:rsidTr="006C13BF">
        <w:tc>
          <w:tcPr>
            <w:tcW w:w="2336" w:type="dxa"/>
            <w:tcBorders>
              <w:top w:val="single" w:sz="4" w:space="0" w:color="000000"/>
              <w:left w:val="single" w:sz="4" w:space="0" w:color="000000"/>
              <w:bottom w:val="single" w:sz="4" w:space="0" w:color="000000"/>
              <w:right w:val="single" w:sz="4" w:space="0" w:color="000000"/>
            </w:tcBorders>
          </w:tcPr>
          <w:p w:rsidR="006C13BF" w:rsidRPr="006C13BF" w:rsidRDefault="006C13BF" w:rsidP="009E770A">
            <w:pPr>
              <w:widowControl/>
              <w:autoSpaceDE/>
              <w:autoSpaceDN/>
              <w:adjustRightInd/>
              <w:jc w:val="both"/>
              <w:rPr>
                <w:lang w:val="tt-RU"/>
              </w:rPr>
            </w:pPr>
            <w:r w:rsidRPr="006C13BF">
              <w:rPr>
                <w:lang w:val="tt-RU"/>
              </w:rPr>
              <w:t>II-с</w:t>
            </w:r>
          </w:p>
        </w:tc>
        <w:tc>
          <w:tcPr>
            <w:tcW w:w="2336" w:type="dxa"/>
            <w:tcBorders>
              <w:top w:val="single" w:sz="4" w:space="0" w:color="000000"/>
              <w:left w:val="single" w:sz="4" w:space="0" w:color="000000"/>
              <w:bottom w:val="single" w:sz="4" w:space="0" w:color="000000"/>
              <w:right w:val="single" w:sz="4" w:space="0" w:color="000000"/>
            </w:tcBorders>
          </w:tcPr>
          <w:p w:rsidR="006C13BF" w:rsidRPr="006C13BF" w:rsidRDefault="006C13BF" w:rsidP="009E770A">
            <w:pPr>
              <w:widowControl/>
              <w:autoSpaceDE/>
              <w:autoSpaceDN/>
              <w:adjustRightInd/>
              <w:jc w:val="both"/>
              <w:rPr>
                <w:lang w:val="tt-RU"/>
              </w:rPr>
            </w:pPr>
            <w:r w:rsidRPr="006C13BF">
              <w:rPr>
                <w:lang w:val="tt-RU"/>
              </w:rPr>
              <w:t>60</w:t>
            </w:r>
          </w:p>
        </w:tc>
        <w:tc>
          <w:tcPr>
            <w:tcW w:w="2836" w:type="dxa"/>
            <w:tcBorders>
              <w:top w:val="single" w:sz="4" w:space="0" w:color="000000"/>
              <w:left w:val="single" w:sz="4" w:space="0" w:color="000000"/>
              <w:bottom w:val="single" w:sz="4" w:space="0" w:color="000000"/>
              <w:right w:val="single" w:sz="4" w:space="0" w:color="000000"/>
            </w:tcBorders>
          </w:tcPr>
          <w:p w:rsidR="006C13BF" w:rsidRPr="006C13BF" w:rsidRDefault="006C13BF" w:rsidP="009E770A">
            <w:pPr>
              <w:widowControl/>
              <w:autoSpaceDE/>
              <w:autoSpaceDN/>
              <w:adjustRightInd/>
              <w:jc w:val="both"/>
              <w:rPr>
                <w:lang w:val="tt-RU"/>
              </w:rPr>
            </w:pPr>
            <w:r w:rsidRPr="006C13BF">
              <w:rPr>
                <w:lang w:val="tt-RU"/>
              </w:rPr>
              <w:t>40</w:t>
            </w:r>
          </w:p>
        </w:tc>
        <w:tc>
          <w:tcPr>
            <w:tcW w:w="2693" w:type="dxa"/>
            <w:tcBorders>
              <w:top w:val="single" w:sz="4" w:space="0" w:color="000000"/>
              <w:left w:val="single" w:sz="4" w:space="0" w:color="000000"/>
              <w:bottom w:val="single" w:sz="4" w:space="0" w:color="000000"/>
              <w:right w:val="single" w:sz="4" w:space="0" w:color="000000"/>
            </w:tcBorders>
          </w:tcPr>
          <w:p w:rsidR="006C13BF" w:rsidRPr="006C13BF" w:rsidRDefault="006C13BF" w:rsidP="009E770A">
            <w:pPr>
              <w:widowControl/>
              <w:autoSpaceDE/>
              <w:autoSpaceDN/>
              <w:adjustRightInd/>
              <w:jc w:val="both"/>
              <w:rPr>
                <w:lang w:val="tt-RU"/>
              </w:rPr>
            </w:pPr>
            <w:r w:rsidRPr="006C13BF">
              <w:rPr>
                <w:lang w:val="tt-RU"/>
              </w:rPr>
              <w:t>30</w:t>
            </w:r>
          </w:p>
        </w:tc>
      </w:tr>
      <w:tr w:rsidR="006C13BF" w:rsidRPr="006C13BF" w:rsidTr="006C13BF">
        <w:tc>
          <w:tcPr>
            <w:tcW w:w="2336" w:type="dxa"/>
            <w:tcBorders>
              <w:top w:val="single" w:sz="4" w:space="0" w:color="000000"/>
              <w:left w:val="single" w:sz="4" w:space="0" w:color="000000"/>
              <w:bottom w:val="single" w:sz="4" w:space="0" w:color="000000"/>
              <w:right w:val="single" w:sz="4" w:space="0" w:color="000000"/>
            </w:tcBorders>
          </w:tcPr>
          <w:p w:rsidR="006C13BF" w:rsidRPr="006C13BF" w:rsidRDefault="006C13BF" w:rsidP="009E770A">
            <w:pPr>
              <w:widowControl/>
              <w:autoSpaceDE/>
              <w:autoSpaceDN/>
              <w:adjustRightInd/>
              <w:jc w:val="both"/>
              <w:rPr>
                <w:lang w:val="tt-RU"/>
              </w:rPr>
            </w:pPr>
            <w:r w:rsidRPr="006C13BF">
              <w:rPr>
                <w:lang w:val="tt-RU"/>
              </w:rPr>
              <w:t>III-с</w:t>
            </w:r>
          </w:p>
        </w:tc>
        <w:tc>
          <w:tcPr>
            <w:tcW w:w="2336" w:type="dxa"/>
            <w:tcBorders>
              <w:top w:val="single" w:sz="4" w:space="0" w:color="000000"/>
              <w:left w:val="single" w:sz="4" w:space="0" w:color="000000"/>
              <w:bottom w:val="single" w:sz="4" w:space="0" w:color="000000"/>
              <w:right w:val="single" w:sz="4" w:space="0" w:color="000000"/>
            </w:tcBorders>
          </w:tcPr>
          <w:p w:rsidR="006C13BF" w:rsidRPr="006C13BF" w:rsidRDefault="006C13BF" w:rsidP="009E770A">
            <w:pPr>
              <w:widowControl/>
              <w:autoSpaceDE/>
              <w:autoSpaceDN/>
              <w:adjustRightInd/>
              <w:jc w:val="both"/>
              <w:rPr>
                <w:lang w:val="tt-RU"/>
              </w:rPr>
            </w:pPr>
            <w:r w:rsidRPr="006C13BF">
              <w:rPr>
                <w:lang w:val="tt-RU"/>
              </w:rPr>
              <w:t>40</w:t>
            </w:r>
          </w:p>
        </w:tc>
        <w:tc>
          <w:tcPr>
            <w:tcW w:w="2836" w:type="dxa"/>
            <w:tcBorders>
              <w:top w:val="single" w:sz="4" w:space="0" w:color="000000"/>
              <w:left w:val="single" w:sz="4" w:space="0" w:color="000000"/>
              <w:bottom w:val="single" w:sz="4" w:space="0" w:color="000000"/>
              <w:right w:val="single" w:sz="4" w:space="0" w:color="000000"/>
            </w:tcBorders>
          </w:tcPr>
          <w:p w:rsidR="006C13BF" w:rsidRPr="006C13BF" w:rsidRDefault="006C13BF" w:rsidP="009E770A">
            <w:pPr>
              <w:widowControl/>
              <w:autoSpaceDE/>
              <w:autoSpaceDN/>
              <w:adjustRightInd/>
              <w:jc w:val="both"/>
              <w:rPr>
                <w:lang w:val="tt-RU"/>
              </w:rPr>
            </w:pPr>
            <w:r w:rsidRPr="006C13BF">
              <w:rPr>
                <w:lang w:val="tt-RU"/>
              </w:rPr>
              <w:t>30</w:t>
            </w:r>
          </w:p>
        </w:tc>
        <w:tc>
          <w:tcPr>
            <w:tcW w:w="2693" w:type="dxa"/>
            <w:tcBorders>
              <w:top w:val="single" w:sz="4" w:space="0" w:color="000000"/>
              <w:left w:val="single" w:sz="4" w:space="0" w:color="000000"/>
              <w:bottom w:val="single" w:sz="4" w:space="0" w:color="000000"/>
              <w:right w:val="single" w:sz="4" w:space="0" w:color="000000"/>
            </w:tcBorders>
          </w:tcPr>
          <w:p w:rsidR="006C13BF" w:rsidRPr="006C13BF" w:rsidRDefault="006C13BF" w:rsidP="009E770A">
            <w:pPr>
              <w:widowControl/>
              <w:autoSpaceDE/>
              <w:autoSpaceDN/>
              <w:adjustRightInd/>
              <w:jc w:val="both"/>
              <w:rPr>
                <w:lang w:val="tt-RU"/>
              </w:rPr>
            </w:pPr>
            <w:r w:rsidRPr="006C13BF">
              <w:rPr>
                <w:lang w:val="tt-RU"/>
              </w:rPr>
              <w:t>20</w:t>
            </w:r>
          </w:p>
        </w:tc>
      </w:tr>
    </w:tbl>
    <w:p w:rsidR="006C13BF" w:rsidRPr="006C13BF" w:rsidRDefault="006C13BF" w:rsidP="009E770A">
      <w:pPr>
        <w:widowControl/>
        <w:autoSpaceDE/>
        <w:autoSpaceDN/>
        <w:adjustRightInd/>
        <w:jc w:val="both"/>
        <w:rPr>
          <w:b/>
          <w:sz w:val="26"/>
          <w:szCs w:val="26"/>
          <w:lang w:val="tt-RU"/>
        </w:rPr>
      </w:pPr>
    </w:p>
    <w:p w:rsidR="006C13BF" w:rsidRPr="006C13BF" w:rsidRDefault="006C13BF" w:rsidP="009E770A">
      <w:pPr>
        <w:widowControl/>
        <w:autoSpaceDE/>
        <w:autoSpaceDN/>
        <w:adjustRightInd/>
        <w:jc w:val="both"/>
        <w:rPr>
          <w:sz w:val="26"/>
          <w:szCs w:val="26"/>
          <w:lang w:val="tt-RU"/>
        </w:rPr>
      </w:pPr>
    </w:p>
    <w:p w:rsidR="006C13BF" w:rsidRPr="006C13BF" w:rsidRDefault="006C13BF" w:rsidP="009E770A">
      <w:pPr>
        <w:widowControl/>
        <w:autoSpaceDE/>
        <w:autoSpaceDN/>
        <w:adjustRightInd/>
        <w:ind w:firstLine="850"/>
        <w:jc w:val="both"/>
        <w:rPr>
          <w:sz w:val="27"/>
          <w:szCs w:val="27"/>
          <w:lang w:val="tt-RU"/>
        </w:rPr>
      </w:pPr>
      <w:r w:rsidRPr="006C13BF">
        <w:rPr>
          <w:sz w:val="27"/>
          <w:szCs w:val="27"/>
          <w:lang w:val="tt-RU"/>
        </w:rPr>
        <w:t>5.2.78 планның төп параметрларын һәм хуҗалык эчендәге юлларның озайтылган профильләрен 56 нчы таблица нигезендә кабул итәргә кирәк.</w:t>
      </w:r>
    </w:p>
    <w:p w:rsidR="006C13BF" w:rsidRPr="006C13BF" w:rsidRDefault="006C13BF" w:rsidP="009E770A">
      <w:pPr>
        <w:widowControl/>
        <w:autoSpaceDE/>
        <w:autoSpaceDN/>
        <w:adjustRightInd/>
        <w:jc w:val="right"/>
        <w:rPr>
          <w:b/>
          <w:sz w:val="26"/>
          <w:szCs w:val="26"/>
          <w:lang w:val="tt-RU"/>
        </w:rPr>
      </w:pPr>
      <w:r w:rsidRPr="006C13BF">
        <w:rPr>
          <w:b/>
          <w:sz w:val="26"/>
          <w:szCs w:val="26"/>
          <w:lang w:val="tt-RU"/>
        </w:rPr>
        <w:t>56 нчы таблица</w:t>
      </w:r>
    </w:p>
    <w:p w:rsidR="006C13BF" w:rsidRPr="006C13BF" w:rsidRDefault="006C13BF" w:rsidP="009E770A">
      <w:pPr>
        <w:widowControl/>
        <w:autoSpaceDE/>
        <w:autoSpaceDN/>
        <w:adjustRightInd/>
        <w:jc w:val="center"/>
        <w:rPr>
          <w:b/>
          <w:sz w:val="26"/>
          <w:szCs w:val="26"/>
          <w:lang w:val="tt-RU"/>
        </w:rPr>
      </w:pPr>
      <w:r w:rsidRPr="006C13BF">
        <w:rPr>
          <w:b/>
          <w:sz w:val="26"/>
          <w:szCs w:val="26"/>
          <w:lang w:val="tt-RU"/>
        </w:rPr>
        <w:t>Авыл хуҗалыгы эчендәге юлларның озын профильле һәм планының төп параметрлары</w:t>
      </w:r>
    </w:p>
    <w:tbl>
      <w:tblPr>
        <w:tblW w:w="93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248"/>
        <w:gridCol w:w="840"/>
        <w:gridCol w:w="1005"/>
        <w:gridCol w:w="1215"/>
        <w:gridCol w:w="1170"/>
        <w:gridCol w:w="867"/>
      </w:tblGrid>
      <w:tr w:rsidR="006C13BF" w:rsidRPr="00426F96" w:rsidTr="006C13BF">
        <w:trPr>
          <w:trHeight w:val="120"/>
        </w:trPr>
        <w:tc>
          <w:tcPr>
            <w:tcW w:w="4248" w:type="dxa"/>
            <w:vMerge w:val="restart"/>
          </w:tcPr>
          <w:p w:rsidR="006C13BF" w:rsidRPr="006C13BF" w:rsidRDefault="006C13BF" w:rsidP="009E770A">
            <w:pPr>
              <w:widowControl/>
              <w:autoSpaceDE/>
              <w:autoSpaceDN/>
              <w:adjustRightInd/>
              <w:jc w:val="both"/>
              <w:rPr>
                <w:b/>
                <w:lang w:val="tt-RU"/>
              </w:rPr>
            </w:pPr>
            <w:r w:rsidRPr="006C13BF">
              <w:rPr>
                <w:b/>
                <w:lang w:val="tt-RU"/>
              </w:rPr>
              <w:t>План параметрлары һәм   озын профильле</w:t>
            </w:r>
          </w:p>
        </w:tc>
        <w:tc>
          <w:tcPr>
            <w:tcW w:w="5097" w:type="dxa"/>
            <w:gridSpan w:val="5"/>
          </w:tcPr>
          <w:p w:rsidR="006C13BF" w:rsidRPr="006C13BF" w:rsidRDefault="006C13BF" w:rsidP="009E770A">
            <w:pPr>
              <w:widowControl/>
              <w:autoSpaceDE/>
              <w:autoSpaceDN/>
              <w:adjustRightInd/>
              <w:jc w:val="both"/>
              <w:rPr>
                <w:b/>
                <w:lang w:val="tt-RU"/>
              </w:rPr>
            </w:pPr>
            <w:r w:rsidRPr="006C13BF">
              <w:rPr>
                <w:b/>
                <w:lang w:val="tt-RU"/>
              </w:rPr>
              <w:t>Исәп-хисап ясаганда параметрларның әһәмияте хәрәкәт тизлеге, км/сәг</w:t>
            </w:r>
          </w:p>
        </w:tc>
      </w:tr>
      <w:tr w:rsidR="006C13BF" w:rsidRPr="006C13BF" w:rsidTr="006C13BF">
        <w:trPr>
          <w:trHeight w:val="195"/>
        </w:trPr>
        <w:tc>
          <w:tcPr>
            <w:tcW w:w="4248" w:type="dxa"/>
            <w:vMerge/>
          </w:tcPr>
          <w:p w:rsidR="006C13BF" w:rsidRPr="006C13BF" w:rsidRDefault="006C13BF" w:rsidP="009E770A">
            <w:pPr>
              <w:autoSpaceDE/>
              <w:autoSpaceDN/>
              <w:adjustRightInd/>
              <w:jc w:val="both"/>
              <w:rPr>
                <w:b/>
                <w:lang w:val="tt-RU"/>
              </w:rPr>
            </w:pPr>
          </w:p>
        </w:tc>
        <w:tc>
          <w:tcPr>
            <w:tcW w:w="840" w:type="dxa"/>
            <w:tcBorders>
              <w:top w:val="single" w:sz="4" w:space="0" w:color="000000"/>
              <w:left w:val="single" w:sz="4" w:space="0" w:color="000000"/>
              <w:bottom w:val="single" w:sz="4" w:space="0" w:color="000000"/>
              <w:right w:val="single" w:sz="4" w:space="0" w:color="000000"/>
            </w:tcBorders>
          </w:tcPr>
          <w:p w:rsidR="006C13BF" w:rsidRPr="006C13BF" w:rsidRDefault="006C13BF" w:rsidP="009E770A">
            <w:pPr>
              <w:widowControl/>
              <w:autoSpaceDE/>
              <w:autoSpaceDN/>
              <w:adjustRightInd/>
              <w:jc w:val="both"/>
              <w:rPr>
                <w:b/>
                <w:lang w:val="tt-RU"/>
              </w:rPr>
            </w:pPr>
            <w:r w:rsidRPr="006C13BF">
              <w:rPr>
                <w:b/>
                <w:lang w:val="tt-RU"/>
              </w:rPr>
              <w:t>70</w:t>
            </w:r>
          </w:p>
        </w:tc>
        <w:tc>
          <w:tcPr>
            <w:tcW w:w="1005" w:type="dxa"/>
            <w:tcBorders>
              <w:top w:val="single" w:sz="4" w:space="0" w:color="000000"/>
              <w:left w:val="single" w:sz="4" w:space="0" w:color="000000"/>
              <w:bottom w:val="single" w:sz="4" w:space="0" w:color="000000"/>
              <w:right w:val="single" w:sz="4" w:space="0" w:color="000000"/>
            </w:tcBorders>
          </w:tcPr>
          <w:p w:rsidR="006C13BF" w:rsidRPr="006C13BF" w:rsidRDefault="006C13BF" w:rsidP="009E770A">
            <w:pPr>
              <w:widowControl/>
              <w:autoSpaceDE/>
              <w:autoSpaceDN/>
              <w:adjustRightInd/>
              <w:jc w:val="both"/>
              <w:rPr>
                <w:b/>
                <w:lang w:val="tt-RU"/>
              </w:rPr>
            </w:pPr>
            <w:r w:rsidRPr="006C13BF">
              <w:rPr>
                <w:b/>
                <w:lang w:val="tt-RU"/>
              </w:rPr>
              <w:t>60</w:t>
            </w:r>
          </w:p>
        </w:tc>
        <w:tc>
          <w:tcPr>
            <w:tcW w:w="1215" w:type="dxa"/>
            <w:tcBorders>
              <w:top w:val="single" w:sz="4" w:space="0" w:color="000000"/>
              <w:left w:val="single" w:sz="4" w:space="0" w:color="000000"/>
              <w:bottom w:val="single" w:sz="4" w:space="0" w:color="000000"/>
              <w:right w:val="single" w:sz="4" w:space="0" w:color="000000"/>
            </w:tcBorders>
          </w:tcPr>
          <w:p w:rsidR="006C13BF" w:rsidRPr="006C13BF" w:rsidRDefault="006C13BF" w:rsidP="009E770A">
            <w:pPr>
              <w:widowControl/>
              <w:autoSpaceDE/>
              <w:autoSpaceDN/>
              <w:adjustRightInd/>
              <w:jc w:val="both"/>
              <w:rPr>
                <w:b/>
                <w:lang w:val="tt-RU"/>
              </w:rPr>
            </w:pPr>
            <w:r w:rsidRPr="006C13BF">
              <w:rPr>
                <w:b/>
                <w:lang w:val="tt-RU"/>
              </w:rPr>
              <w:t>40</w:t>
            </w:r>
          </w:p>
        </w:tc>
        <w:tc>
          <w:tcPr>
            <w:tcW w:w="1170" w:type="dxa"/>
            <w:tcBorders>
              <w:top w:val="single" w:sz="4" w:space="0" w:color="000000"/>
              <w:left w:val="single" w:sz="4" w:space="0" w:color="000000"/>
              <w:bottom w:val="single" w:sz="4" w:space="0" w:color="000000"/>
              <w:right w:val="single" w:sz="4" w:space="0" w:color="000000"/>
            </w:tcBorders>
          </w:tcPr>
          <w:p w:rsidR="006C13BF" w:rsidRPr="006C13BF" w:rsidRDefault="006C13BF" w:rsidP="009E770A">
            <w:pPr>
              <w:widowControl/>
              <w:autoSpaceDE/>
              <w:autoSpaceDN/>
              <w:adjustRightInd/>
              <w:jc w:val="both"/>
              <w:rPr>
                <w:b/>
                <w:lang w:val="tt-RU"/>
              </w:rPr>
            </w:pPr>
            <w:r w:rsidRPr="006C13BF">
              <w:rPr>
                <w:b/>
                <w:lang w:val="tt-RU"/>
              </w:rPr>
              <w:t>30</w:t>
            </w:r>
          </w:p>
        </w:tc>
        <w:tc>
          <w:tcPr>
            <w:tcW w:w="867" w:type="dxa"/>
            <w:tcBorders>
              <w:top w:val="single" w:sz="4" w:space="0" w:color="000000"/>
              <w:left w:val="single" w:sz="4" w:space="0" w:color="000000"/>
              <w:bottom w:val="single" w:sz="4" w:space="0" w:color="000000"/>
              <w:right w:val="single" w:sz="4" w:space="0" w:color="000000"/>
            </w:tcBorders>
          </w:tcPr>
          <w:p w:rsidR="006C13BF" w:rsidRPr="006C13BF" w:rsidRDefault="006C13BF" w:rsidP="009E770A">
            <w:pPr>
              <w:widowControl/>
              <w:autoSpaceDE/>
              <w:autoSpaceDN/>
              <w:adjustRightInd/>
              <w:jc w:val="both"/>
              <w:rPr>
                <w:b/>
                <w:lang w:val="tt-RU"/>
              </w:rPr>
            </w:pPr>
            <w:r w:rsidRPr="006C13BF">
              <w:rPr>
                <w:b/>
                <w:lang w:val="tt-RU"/>
              </w:rPr>
              <w:t>20</w:t>
            </w:r>
          </w:p>
        </w:tc>
      </w:tr>
      <w:tr w:rsidR="006C13BF" w:rsidRPr="006C13BF" w:rsidTr="006C13BF">
        <w:tc>
          <w:tcPr>
            <w:tcW w:w="4248" w:type="dxa"/>
          </w:tcPr>
          <w:p w:rsidR="006C13BF" w:rsidRPr="006C13BF" w:rsidRDefault="006C13BF" w:rsidP="009E770A">
            <w:pPr>
              <w:widowControl/>
              <w:autoSpaceDE/>
              <w:autoSpaceDN/>
              <w:adjustRightInd/>
              <w:jc w:val="both"/>
              <w:rPr>
                <w:lang w:val="tt-RU"/>
              </w:rPr>
            </w:pPr>
            <w:r w:rsidRPr="006C13BF">
              <w:rPr>
                <w:lang w:val="tt-RU"/>
              </w:rPr>
              <w:t>Иң күп озын тайпылыш, %</w:t>
            </w:r>
          </w:p>
        </w:tc>
        <w:tc>
          <w:tcPr>
            <w:tcW w:w="840" w:type="dxa"/>
            <w:tcBorders>
              <w:top w:val="single" w:sz="4" w:space="0" w:color="000000"/>
              <w:left w:val="single" w:sz="4" w:space="0" w:color="000000"/>
              <w:bottom w:val="single" w:sz="4" w:space="0" w:color="000000"/>
              <w:right w:val="single" w:sz="4" w:space="0" w:color="000000"/>
            </w:tcBorders>
          </w:tcPr>
          <w:p w:rsidR="006C13BF" w:rsidRPr="006C13BF" w:rsidRDefault="006C13BF" w:rsidP="009E770A">
            <w:pPr>
              <w:widowControl/>
              <w:autoSpaceDE/>
              <w:autoSpaceDN/>
              <w:adjustRightInd/>
              <w:jc w:val="both"/>
              <w:rPr>
                <w:lang w:val="tt-RU"/>
              </w:rPr>
            </w:pPr>
            <w:r w:rsidRPr="006C13BF">
              <w:rPr>
                <w:lang w:val="tt-RU"/>
              </w:rPr>
              <w:t>60</w:t>
            </w:r>
          </w:p>
        </w:tc>
        <w:tc>
          <w:tcPr>
            <w:tcW w:w="1005" w:type="dxa"/>
            <w:tcBorders>
              <w:top w:val="single" w:sz="4" w:space="0" w:color="000000"/>
              <w:left w:val="single" w:sz="4" w:space="0" w:color="000000"/>
              <w:bottom w:val="single" w:sz="4" w:space="0" w:color="000000"/>
              <w:right w:val="single" w:sz="4" w:space="0" w:color="000000"/>
            </w:tcBorders>
          </w:tcPr>
          <w:p w:rsidR="006C13BF" w:rsidRPr="006C13BF" w:rsidRDefault="006C13BF" w:rsidP="009E770A">
            <w:pPr>
              <w:widowControl/>
              <w:autoSpaceDE/>
              <w:autoSpaceDN/>
              <w:adjustRightInd/>
              <w:jc w:val="both"/>
              <w:rPr>
                <w:lang w:val="tt-RU"/>
              </w:rPr>
            </w:pPr>
            <w:r w:rsidRPr="006C13BF">
              <w:rPr>
                <w:lang w:val="tt-RU"/>
              </w:rPr>
              <w:t>70</w:t>
            </w:r>
          </w:p>
        </w:tc>
        <w:tc>
          <w:tcPr>
            <w:tcW w:w="1215" w:type="dxa"/>
            <w:tcBorders>
              <w:top w:val="single" w:sz="4" w:space="0" w:color="000000"/>
              <w:left w:val="single" w:sz="4" w:space="0" w:color="000000"/>
              <w:bottom w:val="single" w:sz="4" w:space="0" w:color="000000"/>
              <w:right w:val="single" w:sz="4" w:space="0" w:color="000000"/>
            </w:tcBorders>
          </w:tcPr>
          <w:p w:rsidR="006C13BF" w:rsidRPr="006C13BF" w:rsidRDefault="006C13BF" w:rsidP="009E770A">
            <w:pPr>
              <w:widowControl/>
              <w:autoSpaceDE/>
              <w:autoSpaceDN/>
              <w:adjustRightInd/>
              <w:jc w:val="both"/>
              <w:rPr>
                <w:lang w:val="tt-RU"/>
              </w:rPr>
            </w:pPr>
            <w:r w:rsidRPr="006C13BF">
              <w:rPr>
                <w:lang w:val="tt-RU"/>
              </w:rPr>
              <w:t>80</w:t>
            </w:r>
          </w:p>
        </w:tc>
        <w:tc>
          <w:tcPr>
            <w:tcW w:w="1170" w:type="dxa"/>
            <w:tcBorders>
              <w:top w:val="single" w:sz="4" w:space="0" w:color="000000"/>
              <w:left w:val="single" w:sz="4" w:space="0" w:color="000000"/>
              <w:bottom w:val="single" w:sz="4" w:space="0" w:color="000000"/>
              <w:right w:val="single" w:sz="4" w:space="0" w:color="000000"/>
            </w:tcBorders>
          </w:tcPr>
          <w:p w:rsidR="006C13BF" w:rsidRPr="006C13BF" w:rsidRDefault="006C13BF" w:rsidP="009E770A">
            <w:pPr>
              <w:widowControl/>
              <w:autoSpaceDE/>
              <w:autoSpaceDN/>
              <w:adjustRightInd/>
              <w:jc w:val="both"/>
              <w:rPr>
                <w:lang w:val="tt-RU"/>
              </w:rPr>
            </w:pPr>
            <w:r w:rsidRPr="006C13BF">
              <w:rPr>
                <w:lang w:val="tt-RU"/>
              </w:rPr>
              <w:t>90</w:t>
            </w:r>
          </w:p>
        </w:tc>
        <w:tc>
          <w:tcPr>
            <w:tcW w:w="867" w:type="dxa"/>
            <w:tcBorders>
              <w:top w:val="single" w:sz="4" w:space="0" w:color="000000"/>
              <w:left w:val="single" w:sz="4" w:space="0" w:color="000000"/>
              <w:bottom w:val="single" w:sz="4" w:space="0" w:color="000000"/>
              <w:right w:val="single" w:sz="4" w:space="0" w:color="000000"/>
            </w:tcBorders>
          </w:tcPr>
          <w:p w:rsidR="006C13BF" w:rsidRPr="006C13BF" w:rsidRDefault="006C13BF" w:rsidP="009E770A">
            <w:pPr>
              <w:widowControl/>
              <w:autoSpaceDE/>
              <w:autoSpaceDN/>
              <w:adjustRightInd/>
              <w:jc w:val="both"/>
              <w:rPr>
                <w:lang w:val="tt-RU"/>
              </w:rPr>
            </w:pPr>
            <w:r w:rsidRPr="006C13BF">
              <w:rPr>
                <w:lang w:val="tt-RU"/>
              </w:rPr>
              <w:t>90</w:t>
            </w:r>
          </w:p>
        </w:tc>
      </w:tr>
      <w:tr w:rsidR="006C13BF" w:rsidRPr="006C13BF" w:rsidTr="006C13BF">
        <w:tc>
          <w:tcPr>
            <w:tcW w:w="4248" w:type="dxa"/>
          </w:tcPr>
          <w:p w:rsidR="006C13BF" w:rsidRPr="006C13BF" w:rsidRDefault="006C13BF" w:rsidP="009E770A">
            <w:pPr>
              <w:widowControl/>
              <w:autoSpaceDE/>
              <w:autoSpaceDN/>
              <w:adjustRightInd/>
              <w:jc w:val="both"/>
              <w:rPr>
                <w:lang w:val="tt-RU"/>
              </w:rPr>
            </w:pPr>
            <w:r w:rsidRPr="006C13BF">
              <w:rPr>
                <w:lang w:val="tt-RU"/>
              </w:rPr>
              <w:t>Исәпләү арасы видимости, метр:</w:t>
            </w:r>
          </w:p>
          <w:p w:rsidR="006C13BF" w:rsidRPr="006C13BF" w:rsidRDefault="006C13BF" w:rsidP="009E770A">
            <w:pPr>
              <w:widowControl/>
              <w:autoSpaceDE/>
              <w:autoSpaceDN/>
              <w:adjustRightInd/>
              <w:jc w:val="both"/>
              <w:rPr>
                <w:lang w:val="tt-RU"/>
              </w:rPr>
            </w:pPr>
            <w:r w:rsidRPr="006C13BF">
              <w:rPr>
                <w:lang w:val="tt-RU"/>
              </w:rPr>
              <w:t>юл өслеге</w:t>
            </w:r>
          </w:p>
          <w:p w:rsidR="006C13BF" w:rsidRPr="006C13BF" w:rsidRDefault="006C13BF" w:rsidP="009E770A">
            <w:pPr>
              <w:widowControl/>
              <w:autoSpaceDE/>
              <w:autoSpaceDN/>
              <w:adjustRightInd/>
              <w:jc w:val="both"/>
              <w:rPr>
                <w:lang w:val="tt-RU"/>
              </w:rPr>
            </w:pPr>
            <w:r w:rsidRPr="006C13BF">
              <w:rPr>
                <w:lang w:val="tt-RU"/>
              </w:rPr>
              <w:t>каршы автомобиль</w:t>
            </w:r>
          </w:p>
        </w:tc>
        <w:tc>
          <w:tcPr>
            <w:tcW w:w="840" w:type="dxa"/>
            <w:tcBorders>
              <w:top w:val="single" w:sz="4" w:space="0" w:color="000000"/>
              <w:left w:val="single" w:sz="4" w:space="0" w:color="000000"/>
              <w:bottom w:val="nil"/>
              <w:right w:val="single" w:sz="4" w:space="0" w:color="000000"/>
            </w:tcBorders>
          </w:tcPr>
          <w:p w:rsidR="006C13BF" w:rsidRPr="006C13BF" w:rsidRDefault="006C13BF" w:rsidP="009E770A">
            <w:pPr>
              <w:widowControl/>
              <w:autoSpaceDE/>
              <w:autoSpaceDN/>
              <w:adjustRightInd/>
              <w:jc w:val="both"/>
              <w:rPr>
                <w:lang w:val="tt-RU"/>
              </w:rPr>
            </w:pPr>
            <w:r w:rsidRPr="006C13BF">
              <w:rPr>
                <w:lang w:val="tt-RU"/>
              </w:rPr>
              <w:t>100</w:t>
            </w:r>
          </w:p>
          <w:p w:rsidR="006C13BF" w:rsidRPr="006C13BF" w:rsidRDefault="006C13BF" w:rsidP="009E770A">
            <w:pPr>
              <w:widowControl/>
              <w:autoSpaceDE/>
              <w:autoSpaceDN/>
              <w:adjustRightInd/>
              <w:jc w:val="both"/>
              <w:rPr>
                <w:lang w:val="tt-RU"/>
              </w:rPr>
            </w:pPr>
          </w:p>
          <w:p w:rsidR="006C13BF" w:rsidRPr="006C13BF" w:rsidRDefault="006C13BF" w:rsidP="009E770A">
            <w:pPr>
              <w:widowControl/>
              <w:autoSpaceDE/>
              <w:autoSpaceDN/>
              <w:adjustRightInd/>
              <w:jc w:val="both"/>
              <w:rPr>
                <w:lang w:val="tt-RU"/>
              </w:rPr>
            </w:pPr>
            <w:r w:rsidRPr="006C13BF">
              <w:rPr>
                <w:lang w:val="tt-RU"/>
              </w:rPr>
              <w:t>200</w:t>
            </w:r>
          </w:p>
        </w:tc>
        <w:tc>
          <w:tcPr>
            <w:tcW w:w="1005" w:type="dxa"/>
            <w:tcBorders>
              <w:top w:val="single" w:sz="4" w:space="0" w:color="000000"/>
              <w:left w:val="single" w:sz="4" w:space="0" w:color="000000"/>
              <w:bottom w:val="nil"/>
              <w:right w:val="single" w:sz="4" w:space="0" w:color="000000"/>
            </w:tcBorders>
          </w:tcPr>
          <w:p w:rsidR="006C13BF" w:rsidRPr="006C13BF" w:rsidRDefault="006C13BF" w:rsidP="009E770A">
            <w:pPr>
              <w:widowControl/>
              <w:autoSpaceDE/>
              <w:autoSpaceDN/>
              <w:adjustRightInd/>
              <w:jc w:val="both"/>
              <w:rPr>
                <w:lang w:val="tt-RU"/>
              </w:rPr>
            </w:pPr>
            <w:r w:rsidRPr="006C13BF">
              <w:rPr>
                <w:lang w:val="tt-RU"/>
              </w:rPr>
              <w:t>75</w:t>
            </w:r>
          </w:p>
          <w:p w:rsidR="006C13BF" w:rsidRPr="006C13BF" w:rsidRDefault="006C13BF" w:rsidP="009E770A">
            <w:pPr>
              <w:widowControl/>
              <w:autoSpaceDE/>
              <w:autoSpaceDN/>
              <w:adjustRightInd/>
              <w:jc w:val="both"/>
              <w:rPr>
                <w:lang w:val="tt-RU"/>
              </w:rPr>
            </w:pPr>
          </w:p>
          <w:p w:rsidR="006C13BF" w:rsidRPr="006C13BF" w:rsidRDefault="006C13BF" w:rsidP="009E770A">
            <w:pPr>
              <w:widowControl/>
              <w:autoSpaceDE/>
              <w:autoSpaceDN/>
              <w:adjustRightInd/>
              <w:jc w:val="both"/>
              <w:rPr>
                <w:lang w:val="tt-RU"/>
              </w:rPr>
            </w:pPr>
            <w:r w:rsidRPr="006C13BF">
              <w:rPr>
                <w:lang w:val="tt-RU"/>
              </w:rPr>
              <w:t>150</w:t>
            </w:r>
          </w:p>
        </w:tc>
        <w:tc>
          <w:tcPr>
            <w:tcW w:w="1215" w:type="dxa"/>
            <w:tcBorders>
              <w:top w:val="single" w:sz="4" w:space="0" w:color="000000"/>
              <w:left w:val="single" w:sz="4" w:space="0" w:color="000000"/>
              <w:bottom w:val="nil"/>
              <w:right w:val="single" w:sz="4" w:space="0" w:color="000000"/>
            </w:tcBorders>
          </w:tcPr>
          <w:p w:rsidR="006C13BF" w:rsidRPr="006C13BF" w:rsidRDefault="006C13BF" w:rsidP="009E770A">
            <w:pPr>
              <w:widowControl/>
              <w:autoSpaceDE/>
              <w:autoSpaceDN/>
              <w:adjustRightInd/>
              <w:jc w:val="both"/>
              <w:rPr>
                <w:lang w:val="tt-RU"/>
              </w:rPr>
            </w:pPr>
            <w:r w:rsidRPr="006C13BF">
              <w:rPr>
                <w:lang w:val="tt-RU"/>
              </w:rPr>
              <w:t>50</w:t>
            </w:r>
          </w:p>
          <w:p w:rsidR="006C13BF" w:rsidRPr="006C13BF" w:rsidRDefault="006C13BF" w:rsidP="009E770A">
            <w:pPr>
              <w:widowControl/>
              <w:autoSpaceDE/>
              <w:autoSpaceDN/>
              <w:adjustRightInd/>
              <w:jc w:val="both"/>
              <w:rPr>
                <w:lang w:val="tt-RU"/>
              </w:rPr>
            </w:pPr>
          </w:p>
          <w:p w:rsidR="006C13BF" w:rsidRPr="006C13BF" w:rsidRDefault="006C13BF" w:rsidP="009E770A">
            <w:pPr>
              <w:widowControl/>
              <w:autoSpaceDE/>
              <w:autoSpaceDN/>
              <w:adjustRightInd/>
              <w:jc w:val="both"/>
              <w:rPr>
                <w:lang w:val="tt-RU"/>
              </w:rPr>
            </w:pPr>
            <w:r w:rsidRPr="006C13BF">
              <w:rPr>
                <w:lang w:val="tt-RU"/>
              </w:rPr>
              <w:t>100</w:t>
            </w:r>
          </w:p>
        </w:tc>
        <w:tc>
          <w:tcPr>
            <w:tcW w:w="1170" w:type="dxa"/>
            <w:tcBorders>
              <w:top w:val="single" w:sz="4" w:space="0" w:color="000000"/>
              <w:left w:val="single" w:sz="4" w:space="0" w:color="000000"/>
              <w:bottom w:val="nil"/>
              <w:right w:val="single" w:sz="4" w:space="0" w:color="000000"/>
            </w:tcBorders>
          </w:tcPr>
          <w:p w:rsidR="006C13BF" w:rsidRPr="006C13BF" w:rsidRDefault="006C13BF" w:rsidP="009E770A">
            <w:pPr>
              <w:widowControl/>
              <w:autoSpaceDE/>
              <w:autoSpaceDN/>
              <w:adjustRightInd/>
              <w:jc w:val="both"/>
              <w:rPr>
                <w:lang w:val="tt-RU"/>
              </w:rPr>
            </w:pPr>
            <w:r w:rsidRPr="006C13BF">
              <w:rPr>
                <w:lang w:val="tt-RU"/>
              </w:rPr>
              <w:t>40</w:t>
            </w:r>
          </w:p>
          <w:p w:rsidR="006C13BF" w:rsidRPr="006C13BF" w:rsidRDefault="006C13BF" w:rsidP="009E770A">
            <w:pPr>
              <w:widowControl/>
              <w:autoSpaceDE/>
              <w:autoSpaceDN/>
              <w:adjustRightInd/>
              <w:jc w:val="both"/>
              <w:rPr>
                <w:lang w:val="tt-RU"/>
              </w:rPr>
            </w:pPr>
          </w:p>
          <w:p w:rsidR="006C13BF" w:rsidRPr="006C13BF" w:rsidRDefault="006C13BF" w:rsidP="009E770A">
            <w:pPr>
              <w:widowControl/>
              <w:autoSpaceDE/>
              <w:autoSpaceDN/>
              <w:adjustRightInd/>
              <w:jc w:val="both"/>
              <w:rPr>
                <w:lang w:val="tt-RU"/>
              </w:rPr>
            </w:pPr>
            <w:r w:rsidRPr="006C13BF">
              <w:rPr>
                <w:lang w:val="tt-RU"/>
              </w:rPr>
              <w:t>80</w:t>
            </w:r>
          </w:p>
        </w:tc>
        <w:tc>
          <w:tcPr>
            <w:tcW w:w="867" w:type="dxa"/>
            <w:tcBorders>
              <w:top w:val="single" w:sz="4" w:space="0" w:color="000000"/>
              <w:left w:val="single" w:sz="4" w:space="0" w:color="000000"/>
              <w:bottom w:val="nil"/>
              <w:right w:val="single" w:sz="4" w:space="0" w:color="000000"/>
            </w:tcBorders>
          </w:tcPr>
          <w:p w:rsidR="006C13BF" w:rsidRPr="006C13BF" w:rsidRDefault="006C13BF" w:rsidP="009E770A">
            <w:pPr>
              <w:widowControl/>
              <w:autoSpaceDE/>
              <w:autoSpaceDN/>
              <w:adjustRightInd/>
              <w:jc w:val="both"/>
              <w:rPr>
                <w:lang w:val="tt-RU"/>
              </w:rPr>
            </w:pPr>
            <w:r w:rsidRPr="006C13BF">
              <w:rPr>
                <w:lang w:val="tt-RU"/>
              </w:rPr>
              <w:t>25</w:t>
            </w:r>
          </w:p>
          <w:p w:rsidR="006C13BF" w:rsidRPr="006C13BF" w:rsidRDefault="006C13BF" w:rsidP="009E770A">
            <w:pPr>
              <w:widowControl/>
              <w:autoSpaceDE/>
              <w:autoSpaceDN/>
              <w:adjustRightInd/>
              <w:jc w:val="both"/>
              <w:rPr>
                <w:lang w:val="tt-RU"/>
              </w:rPr>
            </w:pPr>
          </w:p>
          <w:p w:rsidR="006C13BF" w:rsidRPr="006C13BF" w:rsidRDefault="006C13BF" w:rsidP="009E770A">
            <w:pPr>
              <w:widowControl/>
              <w:autoSpaceDE/>
              <w:autoSpaceDN/>
              <w:adjustRightInd/>
              <w:jc w:val="both"/>
              <w:rPr>
                <w:lang w:val="tt-RU"/>
              </w:rPr>
            </w:pPr>
            <w:r w:rsidRPr="006C13BF">
              <w:rPr>
                <w:lang w:val="tt-RU"/>
              </w:rPr>
              <w:t>50</w:t>
            </w:r>
          </w:p>
        </w:tc>
      </w:tr>
      <w:tr w:rsidR="006C13BF" w:rsidRPr="006C13BF" w:rsidTr="006C13BF">
        <w:tc>
          <w:tcPr>
            <w:tcW w:w="4248" w:type="dxa"/>
          </w:tcPr>
          <w:p w:rsidR="006C13BF" w:rsidRPr="006C13BF" w:rsidRDefault="006C13BF" w:rsidP="009E770A">
            <w:pPr>
              <w:widowControl/>
              <w:autoSpaceDE/>
              <w:autoSpaceDN/>
              <w:adjustRightInd/>
              <w:jc w:val="both"/>
              <w:rPr>
                <w:b/>
                <w:color w:val="FF0000"/>
                <w:lang w:val="tt-RU"/>
              </w:rPr>
            </w:pPr>
            <w:r w:rsidRPr="006C13BF">
              <w:rPr>
                <w:lang w:val="tt-RU"/>
              </w:rPr>
              <w:t>Иң кечкенә кәкре радиуслар, метрда:</w:t>
            </w:r>
          </w:p>
          <w:p w:rsidR="006C13BF" w:rsidRPr="006C13BF" w:rsidRDefault="006C13BF" w:rsidP="009E770A">
            <w:pPr>
              <w:widowControl/>
              <w:autoSpaceDE/>
              <w:autoSpaceDN/>
              <w:adjustRightInd/>
              <w:jc w:val="both"/>
              <w:rPr>
                <w:lang w:val="tt-RU"/>
              </w:rPr>
            </w:pPr>
            <w:r w:rsidRPr="006C13BF">
              <w:rPr>
                <w:lang w:val="tt-RU"/>
              </w:rPr>
              <w:t>планда</w:t>
            </w:r>
          </w:p>
          <w:p w:rsidR="006C13BF" w:rsidRPr="006C13BF" w:rsidRDefault="006C13BF" w:rsidP="009E770A">
            <w:pPr>
              <w:widowControl/>
              <w:autoSpaceDE/>
              <w:autoSpaceDN/>
              <w:adjustRightInd/>
              <w:jc w:val="both"/>
              <w:rPr>
                <w:lang w:val="tt-RU"/>
              </w:rPr>
            </w:pPr>
            <w:r w:rsidRPr="006C13BF">
              <w:rPr>
                <w:lang w:val="tt-RU"/>
              </w:rPr>
              <w:t>озын профильле:</w:t>
            </w:r>
          </w:p>
          <w:p w:rsidR="006C13BF" w:rsidRPr="006C13BF" w:rsidRDefault="006C13BF" w:rsidP="009E770A">
            <w:pPr>
              <w:widowControl/>
              <w:autoSpaceDE/>
              <w:autoSpaceDN/>
              <w:adjustRightInd/>
              <w:jc w:val="both"/>
              <w:rPr>
                <w:lang w:val="tt-RU"/>
              </w:rPr>
            </w:pPr>
            <w:r w:rsidRPr="006C13BF">
              <w:rPr>
                <w:lang w:val="tt-RU"/>
              </w:rPr>
              <w:t>кабарынкы</w:t>
            </w:r>
          </w:p>
          <w:p w:rsidR="006C13BF" w:rsidRPr="006C13BF" w:rsidRDefault="006C13BF" w:rsidP="009E770A">
            <w:pPr>
              <w:widowControl/>
              <w:autoSpaceDE/>
              <w:autoSpaceDN/>
              <w:adjustRightInd/>
              <w:jc w:val="both"/>
              <w:rPr>
                <w:lang w:val="tt-RU"/>
              </w:rPr>
            </w:pPr>
            <w:r w:rsidRPr="006C13BF">
              <w:rPr>
                <w:lang w:val="tt-RU"/>
              </w:rPr>
              <w:t>вогнутых</w:t>
            </w:r>
          </w:p>
          <w:p w:rsidR="006C13BF" w:rsidRPr="006C13BF" w:rsidRDefault="006C13BF" w:rsidP="009E770A">
            <w:pPr>
              <w:widowControl/>
              <w:autoSpaceDE/>
              <w:autoSpaceDN/>
              <w:adjustRightInd/>
              <w:jc w:val="both"/>
              <w:rPr>
                <w:b/>
                <w:lang w:val="tt-RU"/>
              </w:rPr>
            </w:pPr>
            <w:r w:rsidRPr="006C13BF">
              <w:rPr>
                <w:lang w:val="tt-RU"/>
              </w:rPr>
              <w:t>авыр шартларда</w:t>
            </w:r>
          </w:p>
        </w:tc>
        <w:tc>
          <w:tcPr>
            <w:tcW w:w="840" w:type="dxa"/>
            <w:tcBorders>
              <w:top w:val="single" w:sz="4" w:space="0" w:color="000000"/>
              <w:left w:val="single" w:sz="4" w:space="0" w:color="000000"/>
              <w:bottom w:val="single" w:sz="4" w:space="0" w:color="000000"/>
              <w:right w:val="single" w:sz="4" w:space="0" w:color="000000"/>
            </w:tcBorders>
          </w:tcPr>
          <w:p w:rsidR="006C13BF" w:rsidRPr="006C13BF" w:rsidRDefault="006C13BF" w:rsidP="009E770A">
            <w:pPr>
              <w:widowControl/>
              <w:autoSpaceDE/>
              <w:autoSpaceDN/>
              <w:adjustRightInd/>
              <w:jc w:val="both"/>
              <w:rPr>
                <w:lang w:val="tt-RU"/>
              </w:rPr>
            </w:pPr>
          </w:p>
          <w:p w:rsidR="006C13BF" w:rsidRPr="006C13BF" w:rsidRDefault="006C13BF" w:rsidP="009E770A">
            <w:pPr>
              <w:widowControl/>
              <w:autoSpaceDE/>
              <w:autoSpaceDN/>
              <w:adjustRightInd/>
              <w:jc w:val="both"/>
              <w:rPr>
                <w:lang w:val="tt-RU"/>
              </w:rPr>
            </w:pPr>
            <w:r w:rsidRPr="006C13BF">
              <w:rPr>
                <w:lang w:val="tt-RU"/>
              </w:rPr>
              <w:t>200</w:t>
            </w:r>
          </w:p>
          <w:p w:rsidR="006C13BF" w:rsidRPr="006C13BF" w:rsidRDefault="006C13BF" w:rsidP="009E770A">
            <w:pPr>
              <w:widowControl/>
              <w:autoSpaceDE/>
              <w:autoSpaceDN/>
              <w:adjustRightInd/>
              <w:jc w:val="both"/>
              <w:rPr>
                <w:lang w:val="tt-RU"/>
              </w:rPr>
            </w:pPr>
          </w:p>
          <w:p w:rsidR="006C13BF" w:rsidRPr="006C13BF" w:rsidRDefault="006C13BF" w:rsidP="009E770A">
            <w:pPr>
              <w:widowControl/>
              <w:autoSpaceDE/>
              <w:autoSpaceDN/>
              <w:adjustRightInd/>
              <w:jc w:val="both"/>
              <w:rPr>
                <w:lang w:val="tt-RU"/>
              </w:rPr>
            </w:pPr>
          </w:p>
          <w:p w:rsidR="006C13BF" w:rsidRPr="006C13BF" w:rsidRDefault="006C13BF" w:rsidP="009E770A">
            <w:pPr>
              <w:widowControl/>
              <w:autoSpaceDE/>
              <w:autoSpaceDN/>
              <w:adjustRightInd/>
              <w:jc w:val="both"/>
              <w:rPr>
                <w:lang w:val="tt-RU"/>
              </w:rPr>
            </w:pPr>
            <w:r w:rsidRPr="006C13BF">
              <w:rPr>
                <w:lang w:val="tt-RU"/>
              </w:rPr>
              <w:t>4000</w:t>
            </w:r>
          </w:p>
          <w:p w:rsidR="006C13BF" w:rsidRPr="006C13BF" w:rsidRDefault="006C13BF" w:rsidP="009E770A">
            <w:pPr>
              <w:widowControl/>
              <w:autoSpaceDE/>
              <w:autoSpaceDN/>
              <w:adjustRightInd/>
              <w:jc w:val="both"/>
              <w:rPr>
                <w:lang w:val="tt-RU"/>
              </w:rPr>
            </w:pPr>
            <w:r w:rsidRPr="006C13BF">
              <w:rPr>
                <w:lang w:val="tt-RU"/>
              </w:rPr>
              <w:t>2500</w:t>
            </w:r>
          </w:p>
          <w:p w:rsidR="006C13BF" w:rsidRPr="006C13BF" w:rsidRDefault="006C13BF" w:rsidP="009E770A">
            <w:pPr>
              <w:widowControl/>
              <w:autoSpaceDE/>
              <w:autoSpaceDN/>
              <w:adjustRightInd/>
              <w:jc w:val="both"/>
              <w:rPr>
                <w:lang w:val="tt-RU"/>
              </w:rPr>
            </w:pPr>
            <w:r w:rsidRPr="006C13BF">
              <w:rPr>
                <w:lang w:val="tt-RU"/>
              </w:rPr>
              <w:t>800</w:t>
            </w:r>
          </w:p>
        </w:tc>
        <w:tc>
          <w:tcPr>
            <w:tcW w:w="1005" w:type="dxa"/>
            <w:tcBorders>
              <w:top w:val="single" w:sz="4" w:space="0" w:color="000000"/>
              <w:left w:val="single" w:sz="4" w:space="0" w:color="000000"/>
              <w:bottom w:val="single" w:sz="4" w:space="0" w:color="000000"/>
              <w:right w:val="single" w:sz="4" w:space="0" w:color="000000"/>
            </w:tcBorders>
          </w:tcPr>
          <w:p w:rsidR="006C13BF" w:rsidRPr="006C13BF" w:rsidRDefault="006C13BF" w:rsidP="009E770A">
            <w:pPr>
              <w:widowControl/>
              <w:autoSpaceDE/>
              <w:autoSpaceDN/>
              <w:adjustRightInd/>
              <w:jc w:val="both"/>
              <w:rPr>
                <w:lang w:val="tt-RU"/>
              </w:rPr>
            </w:pPr>
          </w:p>
          <w:p w:rsidR="006C13BF" w:rsidRPr="006C13BF" w:rsidRDefault="006C13BF" w:rsidP="009E770A">
            <w:pPr>
              <w:widowControl/>
              <w:autoSpaceDE/>
              <w:autoSpaceDN/>
              <w:adjustRightInd/>
              <w:jc w:val="both"/>
              <w:rPr>
                <w:lang w:val="tt-RU"/>
              </w:rPr>
            </w:pPr>
            <w:r w:rsidRPr="006C13BF">
              <w:rPr>
                <w:lang w:val="tt-RU"/>
              </w:rPr>
              <w:t>150</w:t>
            </w:r>
          </w:p>
          <w:p w:rsidR="006C13BF" w:rsidRPr="006C13BF" w:rsidRDefault="006C13BF" w:rsidP="009E770A">
            <w:pPr>
              <w:widowControl/>
              <w:autoSpaceDE/>
              <w:autoSpaceDN/>
              <w:adjustRightInd/>
              <w:jc w:val="both"/>
              <w:rPr>
                <w:lang w:val="tt-RU"/>
              </w:rPr>
            </w:pPr>
          </w:p>
          <w:p w:rsidR="006C13BF" w:rsidRPr="006C13BF" w:rsidRDefault="006C13BF" w:rsidP="009E770A">
            <w:pPr>
              <w:widowControl/>
              <w:autoSpaceDE/>
              <w:autoSpaceDN/>
              <w:adjustRightInd/>
              <w:jc w:val="both"/>
              <w:rPr>
                <w:lang w:val="tt-RU"/>
              </w:rPr>
            </w:pPr>
          </w:p>
          <w:p w:rsidR="006C13BF" w:rsidRPr="006C13BF" w:rsidRDefault="006C13BF" w:rsidP="009E770A">
            <w:pPr>
              <w:widowControl/>
              <w:autoSpaceDE/>
              <w:autoSpaceDN/>
              <w:adjustRightInd/>
              <w:jc w:val="both"/>
              <w:rPr>
                <w:lang w:val="tt-RU"/>
              </w:rPr>
            </w:pPr>
            <w:r w:rsidRPr="006C13BF">
              <w:rPr>
                <w:lang w:val="tt-RU"/>
              </w:rPr>
              <w:t>2500</w:t>
            </w:r>
          </w:p>
          <w:p w:rsidR="006C13BF" w:rsidRPr="006C13BF" w:rsidRDefault="006C13BF" w:rsidP="009E770A">
            <w:pPr>
              <w:widowControl/>
              <w:autoSpaceDE/>
              <w:autoSpaceDN/>
              <w:adjustRightInd/>
              <w:jc w:val="both"/>
              <w:rPr>
                <w:lang w:val="tt-RU"/>
              </w:rPr>
            </w:pPr>
            <w:r w:rsidRPr="006C13BF">
              <w:rPr>
                <w:lang w:val="tt-RU"/>
              </w:rPr>
              <w:t>2000</w:t>
            </w:r>
          </w:p>
          <w:p w:rsidR="006C13BF" w:rsidRPr="006C13BF" w:rsidRDefault="006C13BF" w:rsidP="009E770A">
            <w:pPr>
              <w:widowControl/>
              <w:autoSpaceDE/>
              <w:autoSpaceDN/>
              <w:adjustRightInd/>
              <w:jc w:val="both"/>
              <w:rPr>
                <w:lang w:val="tt-RU"/>
              </w:rPr>
            </w:pPr>
            <w:r w:rsidRPr="006C13BF">
              <w:rPr>
                <w:lang w:val="tt-RU"/>
              </w:rPr>
              <w:t>600</w:t>
            </w:r>
          </w:p>
        </w:tc>
        <w:tc>
          <w:tcPr>
            <w:tcW w:w="1215" w:type="dxa"/>
            <w:tcBorders>
              <w:top w:val="single" w:sz="4" w:space="0" w:color="000000"/>
              <w:left w:val="single" w:sz="4" w:space="0" w:color="000000"/>
              <w:bottom w:val="single" w:sz="4" w:space="0" w:color="000000"/>
              <w:right w:val="single" w:sz="4" w:space="0" w:color="000000"/>
            </w:tcBorders>
          </w:tcPr>
          <w:p w:rsidR="006C13BF" w:rsidRPr="006C13BF" w:rsidRDefault="006C13BF" w:rsidP="009E770A">
            <w:pPr>
              <w:widowControl/>
              <w:autoSpaceDE/>
              <w:autoSpaceDN/>
              <w:adjustRightInd/>
              <w:jc w:val="both"/>
              <w:rPr>
                <w:lang w:val="tt-RU"/>
              </w:rPr>
            </w:pPr>
          </w:p>
          <w:p w:rsidR="006C13BF" w:rsidRPr="006C13BF" w:rsidRDefault="006C13BF" w:rsidP="009E770A">
            <w:pPr>
              <w:widowControl/>
              <w:autoSpaceDE/>
              <w:autoSpaceDN/>
              <w:adjustRightInd/>
              <w:jc w:val="both"/>
              <w:rPr>
                <w:lang w:val="tt-RU"/>
              </w:rPr>
            </w:pPr>
            <w:r w:rsidRPr="006C13BF">
              <w:rPr>
                <w:lang w:val="tt-RU"/>
              </w:rPr>
              <w:t>80</w:t>
            </w:r>
          </w:p>
          <w:p w:rsidR="006C13BF" w:rsidRPr="006C13BF" w:rsidRDefault="006C13BF" w:rsidP="009E770A">
            <w:pPr>
              <w:widowControl/>
              <w:autoSpaceDE/>
              <w:autoSpaceDN/>
              <w:adjustRightInd/>
              <w:jc w:val="both"/>
              <w:rPr>
                <w:lang w:val="tt-RU"/>
              </w:rPr>
            </w:pPr>
          </w:p>
          <w:p w:rsidR="006C13BF" w:rsidRPr="006C13BF" w:rsidRDefault="006C13BF" w:rsidP="009E770A">
            <w:pPr>
              <w:widowControl/>
              <w:autoSpaceDE/>
              <w:autoSpaceDN/>
              <w:adjustRightInd/>
              <w:jc w:val="both"/>
              <w:rPr>
                <w:lang w:val="tt-RU"/>
              </w:rPr>
            </w:pPr>
          </w:p>
          <w:p w:rsidR="006C13BF" w:rsidRPr="006C13BF" w:rsidRDefault="006C13BF" w:rsidP="009E770A">
            <w:pPr>
              <w:widowControl/>
              <w:autoSpaceDE/>
              <w:autoSpaceDN/>
              <w:adjustRightInd/>
              <w:jc w:val="both"/>
              <w:rPr>
                <w:lang w:val="tt-RU"/>
              </w:rPr>
            </w:pPr>
            <w:r w:rsidRPr="006C13BF">
              <w:rPr>
                <w:lang w:val="tt-RU"/>
              </w:rPr>
              <w:t>1000</w:t>
            </w:r>
          </w:p>
          <w:p w:rsidR="006C13BF" w:rsidRPr="006C13BF" w:rsidRDefault="006C13BF" w:rsidP="009E770A">
            <w:pPr>
              <w:widowControl/>
              <w:autoSpaceDE/>
              <w:autoSpaceDN/>
              <w:adjustRightInd/>
              <w:jc w:val="both"/>
              <w:rPr>
                <w:lang w:val="tt-RU"/>
              </w:rPr>
            </w:pPr>
            <w:r w:rsidRPr="006C13BF">
              <w:rPr>
                <w:lang w:val="tt-RU"/>
              </w:rPr>
              <w:t>1000</w:t>
            </w:r>
          </w:p>
          <w:p w:rsidR="006C13BF" w:rsidRPr="006C13BF" w:rsidRDefault="006C13BF" w:rsidP="009E770A">
            <w:pPr>
              <w:widowControl/>
              <w:autoSpaceDE/>
              <w:autoSpaceDN/>
              <w:adjustRightInd/>
              <w:jc w:val="both"/>
              <w:rPr>
                <w:lang w:val="tt-RU"/>
              </w:rPr>
            </w:pPr>
            <w:r w:rsidRPr="006C13BF">
              <w:rPr>
                <w:lang w:val="tt-RU"/>
              </w:rPr>
              <w:t>300</w:t>
            </w:r>
          </w:p>
        </w:tc>
        <w:tc>
          <w:tcPr>
            <w:tcW w:w="1170" w:type="dxa"/>
            <w:tcBorders>
              <w:top w:val="single" w:sz="4" w:space="0" w:color="000000"/>
              <w:left w:val="single" w:sz="4" w:space="0" w:color="000000"/>
              <w:bottom w:val="single" w:sz="4" w:space="0" w:color="000000"/>
              <w:right w:val="single" w:sz="4" w:space="0" w:color="000000"/>
            </w:tcBorders>
          </w:tcPr>
          <w:p w:rsidR="006C13BF" w:rsidRPr="006C13BF" w:rsidRDefault="006C13BF" w:rsidP="009E770A">
            <w:pPr>
              <w:widowControl/>
              <w:autoSpaceDE/>
              <w:autoSpaceDN/>
              <w:adjustRightInd/>
              <w:jc w:val="both"/>
              <w:rPr>
                <w:lang w:val="tt-RU"/>
              </w:rPr>
            </w:pPr>
          </w:p>
          <w:p w:rsidR="006C13BF" w:rsidRPr="006C13BF" w:rsidRDefault="006C13BF" w:rsidP="009E770A">
            <w:pPr>
              <w:widowControl/>
              <w:autoSpaceDE/>
              <w:autoSpaceDN/>
              <w:adjustRightInd/>
              <w:jc w:val="both"/>
              <w:rPr>
                <w:lang w:val="tt-RU"/>
              </w:rPr>
            </w:pPr>
            <w:r w:rsidRPr="006C13BF">
              <w:rPr>
                <w:lang w:val="tt-RU"/>
              </w:rPr>
              <w:t>80</w:t>
            </w:r>
          </w:p>
          <w:p w:rsidR="006C13BF" w:rsidRPr="006C13BF" w:rsidRDefault="006C13BF" w:rsidP="009E770A">
            <w:pPr>
              <w:widowControl/>
              <w:autoSpaceDE/>
              <w:autoSpaceDN/>
              <w:adjustRightInd/>
              <w:jc w:val="both"/>
              <w:rPr>
                <w:lang w:val="tt-RU"/>
              </w:rPr>
            </w:pPr>
          </w:p>
          <w:p w:rsidR="006C13BF" w:rsidRPr="006C13BF" w:rsidRDefault="006C13BF" w:rsidP="009E770A">
            <w:pPr>
              <w:widowControl/>
              <w:autoSpaceDE/>
              <w:autoSpaceDN/>
              <w:adjustRightInd/>
              <w:jc w:val="both"/>
              <w:rPr>
                <w:lang w:val="tt-RU"/>
              </w:rPr>
            </w:pPr>
          </w:p>
          <w:p w:rsidR="006C13BF" w:rsidRPr="006C13BF" w:rsidRDefault="006C13BF" w:rsidP="009E770A">
            <w:pPr>
              <w:widowControl/>
              <w:autoSpaceDE/>
              <w:autoSpaceDN/>
              <w:adjustRightInd/>
              <w:jc w:val="both"/>
              <w:rPr>
                <w:lang w:val="tt-RU"/>
              </w:rPr>
            </w:pPr>
            <w:r w:rsidRPr="006C13BF">
              <w:rPr>
                <w:lang w:val="tt-RU"/>
              </w:rPr>
              <w:t>600</w:t>
            </w:r>
          </w:p>
          <w:p w:rsidR="006C13BF" w:rsidRPr="006C13BF" w:rsidRDefault="006C13BF" w:rsidP="009E770A">
            <w:pPr>
              <w:widowControl/>
              <w:autoSpaceDE/>
              <w:autoSpaceDN/>
              <w:adjustRightInd/>
              <w:jc w:val="both"/>
              <w:rPr>
                <w:lang w:val="tt-RU"/>
              </w:rPr>
            </w:pPr>
            <w:r w:rsidRPr="006C13BF">
              <w:rPr>
                <w:lang w:val="tt-RU"/>
              </w:rPr>
              <w:t>600</w:t>
            </w:r>
          </w:p>
          <w:p w:rsidR="006C13BF" w:rsidRPr="006C13BF" w:rsidRDefault="006C13BF" w:rsidP="009E770A">
            <w:pPr>
              <w:widowControl/>
              <w:autoSpaceDE/>
              <w:autoSpaceDN/>
              <w:adjustRightInd/>
              <w:jc w:val="both"/>
              <w:rPr>
                <w:lang w:val="tt-RU"/>
              </w:rPr>
            </w:pPr>
            <w:r w:rsidRPr="006C13BF">
              <w:rPr>
                <w:lang w:val="tt-RU"/>
              </w:rPr>
              <w:t>200</w:t>
            </w:r>
          </w:p>
        </w:tc>
        <w:tc>
          <w:tcPr>
            <w:tcW w:w="867" w:type="dxa"/>
            <w:tcBorders>
              <w:top w:val="single" w:sz="4" w:space="0" w:color="000000"/>
              <w:left w:val="single" w:sz="4" w:space="0" w:color="000000"/>
              <w:bottom w:val="single" w:sz="4" w:space="0" w:color="000000"/>
              <w:right w:val="single" w:sz="4" w:space="0" w:color="000000"/>
            </w:tcBorders>
          </w:tcPr>
          <w:p w:rsidR="006C13BF" w:rsidRPr="006C13BF" w:rsidRDefault="006C13BF" w:rsidP="009E770A">
            <w:pPr>
              <w:widowControl/>
              <w:autoSpaceDE/>
              <w:autoSpaceDN/>
              <w:adjustRightInd/>
              <w:jc w:val="both"/>
              <w:rPr>
                <w:lang w:val="tt-RU"/>
              </w:rPr>
            </w:pPr>
          </w:p>
          <w:p w:rsidR="006C13BF" w:rsidRPr="006C13BF" w:rsidRDefault="006C13BF" w:rsidP="009E770A">
            <w:pPr>
              <w:widowControl/>
              <w:autoSpaceDE/>
              <w:autoSpaceDN/>
              <w:adjustRightInd/>
              <w:jc w:val="both"/>
              <w:rPr>
                <w:lang w:val="tt-RU"/>
              </w:rPr>
            </w:pPr>
            <w:r w:rsidRPr="006C13BF">
              <w:rPr>
                <w:lang w:val="tt-RU"/>
              </w:rPr>
              <w:t>80</w:t>
            </w:r>
          </w:p>
          <w:p w:rsidR="006C13BF" w:rsidRPr="006C13BF" w:rsidRDefault="006C13BF" w:rsidP="009E770A">
            <w:pPr>
              <w:widowControl/>
              <w:autoSpaceDE/>
              <w:autoSpaceDN/>
              <w:adjustRightInd/>
              <w:jc w:val="both"/>
              <w:rPr>
                <w:lang w:val="tt-RU"/>
              </w:rPr>
            </w:pPr>
          </w:p>
          <w:p w:rsidR="006C13BF" w:rsidRPr="006C13BF" w:rsidRDefault="006C13BF" w:rsidP="009E770A">
            <w:pPr>
              <w:widowControl/>
              <w:autoSpaceDE/>
              <w:autoSpaceDN/>
              <w:adjustRightInd/>
              <w:jc w:val="both"/>
              <w:rPr>
                <w:lang w:val="tt-RU"/>
              </w:rPr>
            </w:pPr>
          </w:p>
          <w:p w:rsidR="006C13BF" w:rsidRPr="006C13BF" w:rsidRDefault="006C13BF" w:rsidP="009E770A">
            <w:pPr>
              <w:widowControl/>
              <w:autoSpaceDE/>
              <w:autoSpaceDN/>
              <w:adjustRightInd/>
              <w:jc w:val="both"/>
              <w:rPr>
                <w:lang w:val="tt-RU"/>
              </w:rPr>
            </w:pPr>
            <w:r w:rsidRPr="006C13BF">
              <w:rPr>
                <w:lang w:val="tt-RU"/>
              </w:rPr>
              <w:t>400</w:t>
            </w:r>
          </w:p>
          <w:p w:rsidR="006C13BF" w:rsidRPr="006C13BF" w:rsidRDefault="006C13BF" w:rsidP="009E770A">
            <w:pPr>
              <w:widowControl/>
              <w:autoSpaceDE/>
              <w:autoSpaceDN/>
              <w:adjustRightInd/>
              <w:jc w:val="both"/>
              <w:rPr>
                <w:lang w:val="tt-RU"/>
              </w:rPr>
            </w:pPr>
            <w:r w:rsidRPr="006C13BF">
              <w:rPr>
                <w:lang w:val="tt-RU"/>
              </w:rPr>
              <w:t>400</w:t>
            </w:r>
          </w:p>
          <w:p w:rsidR="006C13BF" w:rsidRPr="006C13BF" w:rsidRDefault="006C13BF" w:rsidP="009E770A">
            <w:pPr>
              <w:widowControl/>
              <w:autoSpaceDE/>
              <w:autoSpaceDN/>
              <w:adjustRightInd/>
              <w:jc w:val="both"/>
              <w:rPr>
                <w:lang w:val="tt-RU"/>
              </w:rPr>
            </w:pPr>
            <w:r w:rsidRPr="006C13BF">
              <w:rPr>
                <w:lang w:val="tt-RU"/>
              </w:rPr>
              <w:t>100</w:t>
            </w:r>
          </w:p>
        </w:tc>
      </w:tr>
    </w:tbl>
    <w:p w:rsidR="006C13BF" w:rsidRPr="006C13BF" w:rsidRDefault="006C13BF" w:rsidP="009E770A">
      <w:pPr>
        <w:widowControl/>
        <w:autoSpaceDE/>
        <w:autoSpaceDN/>
        <w:adjustRightInd/>
        <w:jc w:val="both"/>
        <w:rPr>
          <w:b/>
          <w:sz w:val="26"/>
          <w:szCs w:val="26"/>
          <w:lang w:val="tt-RU"/>
        </w:rPr>
      </w:pPr>
    </w:p>
    <w:p w:rsidR="006C13BF" w:rsidRPr="006C13BF" w:rsidRDefault="006C13BF" w:rsidP="009E770A">
      <w:pPr>
        <w:widowControl/>
        <w:autoSpaceDE/>
        <w:autoSpaceDN/>
        <w:adjustRightInd/>
        <w:ind w:firstLine="850"/>
        <w:jc w:val="both"/>
        <w:rPr>
          <w:sz w:val="27"/>
          <w:szCs w:val="27"/>
          <w:lang w:val="tt-RU"/>
        </w:rPr>
      </w:pPr>
      <w:r w:rsidRPr="006C13BF">
        <w:rPr>
          <w:sz w:val="27"/>
          <w:szCs w:val="27"/>
          <w:lang w:val="tt-RU"/>
        </w:rPr>
        <w:t>5.2.79. Җир өслегенең һәм хуҗалык эчендәге юлларның йөрү өлешенең аркылы профильле төп параметрларын 57 нче таблица нигезендә кабул итәргә кирәк.</w:t>
      </w:r>
    </w:p>
    <w:p w:rsidR="006C13BF" w:rsidRPr="006C13BF" w:rsidRDefault="006C13BF" w:rsidP="009E770A">
      <w:pPr>
        <w:widowControl/>
        <w:autoSpaceDE/>
        <w:autoSpaceDN/>
        <w:adjustRightInd/>
        <w:jc w:val="both"/>
        <w:rPr>
          <w:b/>
          <w:sz w:val="27"/>
          <w:szCs w:val="27"/>
          <w:lang w:val="tt-RU"/>
        </w:rPr>
      </w:pPr>
    </w:p>
    <w:p w:rsidR="006C13BF" w:rsidRPr="006C13BF" w:rsidRDefault="006C13BF" w:rsidP="009E770A">
      <w:pPr>
        <w:widowControl/>
        <w:autoSpaceDE/>
        <w:autoSpaceDN/>
        <w:adjustRightInd/>
        <w:jc w:val="both"/>
        <w:rPr>
          <w:b/>
          <w:sz w:val="26"/>
          <w:szCs w:val="26"/>
          <w:lang w:val="tt-RU"/>
        </w:rPr>
      </w:pPr>
      <w:r w:rsidRPr="006C13BF">
        <w:rPr>
          <w:b/>
          <w:sz w:val="26"/>
          <w:szCs w:val="26"/>
          <w:lang w:val="tt-RU"/>
        </w:rPr>
        <w:t>Җир катламының аркылы профиленең һәм хуҗалык эчендәге юлларның йөрү өлешенең төп параметрлары</w:t>
      </w:r>
    </w:p>
    <w:p w:rsidR="006C13BF" w:rsidRPr="006C13BF" w:rsidRDefault="006C13BF" w:rsidP="009E770A">
      <w:pPr>
        <w:widowControl/>
        <w:autoSpaceDE/>
        <w:autoSpaceDN/>
        <w:adjustRightInd/>
        <w:jc w:val="both"/>
        <w:rPr>
          <w:sz w:val="26"/>
          <w:szCs w:val="26"/>
          <w:lang w:val="tt-RU"/>
        </w:rPr>
      </w:pPr>
      <w:r w:rsidRPr="006C13BF">
        <w:rPr>
          <w:sz w:val="26"/>
          <w:szCs w:val="26"/>
          <w:lang w:val="tt-RU"/>
        </w:rPr>
        <w:t>57 нче таблица</w:t>
      </w:r>
    </w:p>
    <w:tbl>
      <w:tblPr>
        <w:tblW w:w="93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256"/>
        <w:gridCol w:w="1842"/>
        <w:gridCol w:w="2268"/>
        <w:gridCol w:w="1979"/>
      </w:tblGrid>
      <w:tr w:rsidR="006C13BF" w:rsidRPr="006C13BF" w:rsidTr="006C13BF">
        <w:trPr>
          <w:trHeight w:val="135"/>
        </w:trPr>
        <w:tc>
          <w:tcPr>
            <w:tcW w:w="3256" w:type="dxa"/>
            <w:vMerge w:val="restart"/>
          </w:tcPr>
          <w:p w:rsidR="006C13BF" w:rsidRPr="006C13BF" w:rsidRDefault="006C13BF" w:rsidP="009E770A">
            <w:pPr>
              <w:widowControl/>
              <w:autoSpaceDE/>
              <w:autoSpaceDN/>
              <w:adjustRightInd/>
              <w:jc w:val="both"/>
              <w:rPr>
                <w:b/>
                <w:lang w:val="tt-RU"/>
              </w:rPr>
            </w:pPr>
            <w:r w:rsidRPr="006C13BF">
              <w:rPr>
                <w:b/>
                <w:lang w:val="tt-RU"/>
              </w:rPr>
              <w:t>Аркылы профиль параметрлары</w:t>
            </w:r>
          </w:p>
        </w:tc>
        <w:tc>
          <w:tcPr>
            <w:tcW w:w="6089" w:type="dxa"/>
            <w:gridSpan w:val="3"/>
          </w:tcPr>
          <w:p w:rsidR="006C13BF" w:rsidRPr="006C13BF" w:rsidRDefault="006C13BF" w:rsidP="009E770A">
            <w:pPr>
              <w:widowControl/>
              <w:autoSpaceDE/>
              <w:autoSpaceDN/>
              <w:adjustRightInd/>
              <w:jc w:val="both"/>
              <w:rPr>
                <w:b/>
                <w:lang w:val="tt-RU"/>
              </w:rPr>
            </w:pPr>
            <w:r w:rsidRPr="006C13BF">
              <w:rPr>
                <w:b/>
                <w:lang w:val="tt-RU"/>
              </w:rPr>
              <w:t>Категория юллары өчен параметрларның әһәмияте</w:t>
            </w:r>
          </w:p>
        </w:tc>
      </w:tr>
      <w:tr w:rsidR="006C13BF" w:rsidRPr="006C13BF" w:rsidTr="006C13BF">
        <w:trPr>
          <w:trHeight w:val="180"/>
        </w:trPr>
        <w:tc>
          <w:tcPr>
            <w:tcW w:w="3256" w:type="dxa"/>
            <w:vMerge/>
          </w:tcPr>
          <w:p w:rsidR="006C13BF" w:rsidRPr="006C13BF" w:rsidRDefault="006C13BF" w:rsidP="009E770A">
            <w:pPr>
              <w:autoSpaceDE/>
              <w:autoSpaceDN/>
              <w:adjustRightInd/>
              <w:jc w:val="both"/>
              <w:rPr>
                <w:b/>
                <w:lang w:val="tt-RU"/>
              </w:rPr>
            </w:pPr>
          </w:p>
        </w:tc>
        <w:tc>
          <w:tcPr>
            <w:tcW w:w="1842" w:type="dxa"/>
            <w:tcBorders>
              <w:top w:val="single" w:sz="4" w:space="0" w:color="000000"/>
              <w:left w:val="single" w:sz="4" w:space="0" w:color="000000"/>
              <w:bottom w:val="single" w:sz="4" w:space="0" w:color="000000"/>
              <w:right w:val="single" w:sz="4" w:space="0" w:color="000000"/>
            </w:tcBorders>
          </w:tcPr>
          <w:p w:rsidR="006C13BF" w:rsidRPr="006C13BF" w:rsidRDefault="006C13BF" w:rsidP="009E770A">
            <w:pPr>
              <w:widowControl/>
              <w:autoSpaceDE/>
              <w:autoSpaceDN/>
              <w:adjustRightInd/>
              <w:jc w:val="both"/>
              <w:rPr>
                <w:b/>
                <w:lang w:val="tt-RU"/>
              </w:rPr>
            </w:pPr>
            <w:r w:rsidRPr="006C13BF">
              <w:rPr>
                <w:b/>
                <w:lang w:val="tt-RU"/>
              </w:rPr>
              <w:t>I-c</w:t>
            </w:r>
          </w:p>
        </w:tc>
        <w:tc>
          <w:tcPr>
            <w:tcW w:w="2268" w:type="dxa"/>
            <w:tcBorders>
              <w:top w:val="single" w:sz="4" w:space="0" w:color="000000"/>
              <w:left w:val="single" w:sz="4" w:space="0" w:color="000000"/>
              <w:bottom w:val="single" w:sz="4" w:space="0" w:color="000000"/>
              <w:right w:val="single" w:sz="4" w:space="0" w:color="000000"/>
            </w:tcBorders>
          </w:tcPr>
          <w:p w:rsidR="006C13BF" w:rsidRPr="006C13BF" w:rsidRDefault="006C13BF" w:rsidP="009E770A">
            <w:pPr>
              <w:widowControl/>
              <w:autoSpaceDE/>
              <w:autoSpaceDN/>
              <w:adjustRightInd/>
              <w:jc w:val="both"/>
              <w:rPr>
                <w:b/>
                <w:lang w:val="tt-RU"/>
              </w:rPr>
            </w:pPr>
            <w:r w:rsidRPr="006C13BF">
              <w:rPr>
                <w:b/>
                <w:lang w:val="tt-RU"/>
              </w:rPr>
              <w:t>II-c</w:t>
            </w:r>
          </w:p>
        </w:tc>
        <w:tc>
          <w:tcPr>
            <w:tcW w:w="1979" w:type="dxa"/>
            <w:tcBorders>
              <w:top w:val="single" w:sz="4" w:space="0" w:color="000000"/>
              <w:left w:val="single" w:sz="4" w:space="0" w:color="000000"/>
              <w:bottom w:val="single" w:sz="4" w:space="0" w:color="000000"/>
              <w:right w:val="single" w:sz="4" w:space="0" w:color="000000"/>
            </w:tcBorders>
          </w:tcPr>
          <w:p w:rsidR="006C13BF" w:rsidRPr="006C13BF" w:rsidRDefault="006C13BF" w:rsidP="009E770A">
            <w:pPr>
              <w:widowControl/>
              <w:autoSpaceDE/>
              <w:autoSpaceDN/>
              <w:adjustRightInd/>
              <w:jc w:val="both"/>
              <w:rPr>
                <w:b/>
                <w:lang w:val="tt-RU"/>
              </w:rPr>
            </w:pPr>
            <w:r w:rsidRPr="006C13BF">
              <w:rPr>
                <w:b/>
                <w:lang w:val="tt-RU"/>
              </w:rPr>
              <w:t>III-c</w:t>
            </w:r>
          </w:p>
        </w:tc>
      </w:tr>
      <w:tr w:rsidR="006C13BF" w:rsidRPr="006C13BF" w:rsidTr="006C13BF">
        <w:tc>
          <w:tcPr>
            <w:tcW w:w="3256" w:type="dxa"/>
          </w:tcPr>
          <w:p w:rsidR="006C13BF" w:rsidRPr="006C13BF" w:rsidRDefault="006C13BF" w:rsidP="009E770A">
            <w:pPr>
              <w:widowControl/>
              <w:autoSpaceDE/>
              <w:autoSpaceDN/>
              <w:adjustRightInd/>
              <w:jc w:val="both"/>
              <w:rPr>
                <w:lang w:val="tt-RU"/>
              </w:rPr>
            </w:pPr>
            <w:r w:rsidRPr="006C13BF">
              <w:rPr>
                <w:lang w:val="tt-RU"/>
              </w:rPr>
              <w:t>Хәрәкәт полосалары саны</w:t>
            </w:r>
          </w:p>
        </w:tc>
        <w:tc>
          <w:tcPr>
            <w:tcW w:w="1842" w:type="dxa"/>
            <w:tcBorders>
              <w:top w:val="single" w:sz="4" w:space="0" w:color="000000"/>
              <w:left w:val="single" w:sz="4" w:space="0" w:color="000000"/>
              <w:bottom w:val="single" w:sz="4" w:space="0" w:color="000000"/>
              <w:right w:val="single" w:sz="4" w:space="0" w:color="000000"/>
            </w:tcBorders>
          </w:tcPr>
          <w:p w:rsidR="006C13BF" w:rsidRPr="006C13BF" w:rsidRDefault="006C13BF" w:rsidP="009E770A">
            <w:pPr>
              <w:widowControl/>
              <w:autoSpaceDE/>
              <w:autoSpaceDN/>
              <w:adjustRightInd/>
              <w:jc w:val="both"/>
              <w:rPr>
                <w:b/>
                <w:lang w:val="tt-RU"/>
              </w:rPr>
            </w:pPr>
            <w:r w:rsidRPr="006C13BF">
              <w:rPr>
                <w:lang w:val="tt-RU"/>
              </w:rPr>
              <w:t>2</w:t>
            </w:r>
          </w:p>
        </w:tc>
        <w:tc>
          <w:tcPr>
            <w:tcW w:w="2268" w:type="dxa"/>
            <w:tcBorders>
              <w:top w:val="single" w:sz="4" w:space="0" w:color="000000"/>
              <w:left w:val="single" w:sz="4" w:space="0" w:color="000000"/>
              <w:bottom w:val="single" w:sz="4" w:space="0" w:color="000000"/>
              <w:right w:val="single" w:sz="4" w:space="0" w:color="000000"/>
            </w:tcBorders>
          </w:tcPr>
          <w:p w:rsidR="006C13BF" w:rsidRPr="006C13BF" w:rsidRDefault="006C13BF" w:rsidP="009E770A">
            <w:pPr>
              <w:widowControl/>
              <w:autoSpaceDE/>
              <w:autoSpaceDN/>
              <w:adjustRightInd/>
              <w:jc w:val="both"/>
              <w:rPr>
                <w:b/>
                <w:lang w:val="tt-RU"/>
              </w:rPr>
            </w:pPr>
            <w:r w:rsidRPr="006C13BF">
              <w:rPr>
                <w:lang w:val="tt-RU"/>
              </w:rPr>
              <w:t>1</w:t>
            </w:r>
          </w:p>
        </w:tc>
        <w:tc>
          <w:tcPr>
            <w:tcW w:w="1979" w:type="dxa"/>
            <w:tcBorders>
              <w:top w:val="single" w:sz="4" w:space="0" w:color="000000"/>
              <w:left w:val="single" w:sz="4" w:space="0" w:color="000000"/>
              <w:bottom w:val="single" w:sz="4" w:space="0" w:color="000000"/>
              <w:right w:val="single" w:sz="4" w:space="0" w:color="000000"/>
            </w:tcBorders>
          </w:tcPr>
          <w:p w:rsidR="006C13BF" w:rsidRPr="006C13BF" w:rsidRDefault="006C13BF" w:rsidP="009E770A">
            <w:pPr>
              <w:widowControl/>
              <w:autoSpaceDE/>
              <w:autoSpaceDN/>
              <w:adjustRightInd/>
              <w:jc w:val="both"/>
              <w:rPr>
                <w:b/>
                <w:lang w:val="tt-RU"/>
              </w:rPr>
            </w:pPr>
            <w:r w:rsidRPr="006C13BF">
              <w:rPr>
                <w:lang w:val="tt-RU"/>
              </w:rPr>
              <w:t>1</w:t>
            </w:r>
          </w:p>
        </w:tc>
      </w:tr>
      <w:tr w:rsidR="006C13BF" w:rsidRPr="006C13BF" w:rsidTr="006C13BF">
        <w:tc>
          <w:tcPr>
            <w:tcW w:w="3256" w:type="dxa"/>
          </w:tcPr>
          <w:p w:rsidR="006C13BF" w:rsidRPr="006C13BF" w:rsidRDefault="006C13BF" w:rsidP="009E770A">
            <w:pPr>
              <w:widowControl/>
              <w:autoSpaceDE/>
              <w:autoSpaceDN/>
              <w:adjustRightInd/>
              <w:jc w:val="both"/>
              <w:rPr>
                <w:lang w:val="tt-RU"/>
              </w:rPr>
            </w:pPr>
            <w:r w:rsidRPr="006C13BF">
              <w:rPr>
                <w:lang w:val="tt-RU"/>
              </w:rPr>
              <w:t>Киңлеге, метр:</w:t>
            </w:r>
          </w:p>
        </w:tc>
        <w:tc>
          <w:tcPr>
            <w:tcW w:w="1842" w:type="dxa"/>
            <w:tcBorders>
              <w:top w:val="single" w:sz="4" w:space="0" w:color="000000"/>
              <w:left w:val="single" w:sz="4" w:space="0" w:color="000000"/>
              <w:bottom w:val="single" w:sz="4" w:space="0" w:color="000000"/>
              <w:right w:val="single" w:sz="4" w:space="0" w:color="000000"/>
            </w:tcBorders>
          </w:tcPr>
          <w:p w:rsidR="006C13BF" w:rsidRPr="006C13BF" w:rsidRDefault="006C13BF" w:rsidP="009E770A">
            <w:pPr>
              <w:widowControl/>
              <w:autoSpaceDE/>
              <w:autoSpaceDN/>
              <w:adjustRightInd/>
              <w:jc w:val="both"/>
              <w:rPr>
                <w:b/>
                <w:lang w:val="tt-RU"/>
              </w:rPr>
            </w:pPr>
          </w:p>
        </w:tc>
        <w:tc>
          <w:tcPr>
            <w:tcW w:w="2268" w:type="dxa"/>
            <w:tcBorders>
              <w:top w:val="single" w:sz="4" w:space="0" w:color="000000"/>
              <w:left w:val="single" w:sz="4" w:space="0" w:color="000000"/>
              <w:bottom w:val="single" w:sz="4" w:space="0" w:color="000000"/>
              <w:right w:val="single" w:sz="4" w:space="0" w:color="000000"/>
            </w:tcBorders>
          </w:tcPr>
          <w:p w:rsidR="006C13BF" w:rsidRPr="006C13BF" w:rsidRDefault="006C13BF" w:rsidP="009E770A">
            <w:pPr>
              <w:widowControl/>
              <w:autoSpaceDE/>
              <w:autoSpaceDN/>
              <w:adjustRightInd/>
              <w:jc w:val="both"/>
              <w:rPr>
                <w:b/>
                <w:lang w:val="tt-RU"/>
              </w:rPr>
            </w:pPr>
          </w:p>
        </w:tc>
        <w:tc>
          <w:tcPr>
            <w:tcW w:w="1979" w:type="dxa"/>
            <w:tcBorders>
              <w:top w:val="single" w:sz="4" w:space="0" w:color="000000"/>
              <w:left w:val="single" w:sz="4" w:space="0" w:color="000000"/>
              <w:bottom w:val="single" w:sz="4" w:space="0" w:color="000000"/>
              <w:right w:val="single" w:sz="4" w:space="0" w:color="000000"/>
            </w:tcBorders>
          </w:tcPr>
          <w:p w:rsidR="006C13BF" w:rsidRPr="006C13BF" w:rsidRDefault="006C13BF" w:rsidP="009E770A">
            <w:pPr>
              <w:widowControl/>
              <w:autoSpaceDE/>
              <w:autoSpaceDN/>
              <w:adjustRightInd/>
              <w:jc w:val="both"/>
              <w:rPr>
                <w:b/>
                <w:lang w:val="tt-RU"/>
              </w:rPr>
            </w:pPr>
          </w:p>
        </w:tc>
      </w:tr>
      <w:tr w:rsidR="006C13BF" w:rsidRPr="006C13BF" w:rsidTr="006C13BF">
        <w:tc>
          <w:tcPr>
            <w:tcW w:w="3256" w:type="dxa"/>
          </w:tcPr>
          <w:p w:rsidR="006C13BF" w:rsidRPr="006C13BF" w:rsidRDefault="006C13BF" w:rsidP="009E770A">
            <w:pPr>
              <w:widowControl/>
              <w:autoSpaceDE/>
              <w:autoSpaceDN/>
              <w:adjustRightInd/>
              <w:jc w:val="both"/>
              <w:rPr>
                <w:lang w:val="tt-RU"/>
              </w:rPr>
            </w:pPr>
            <w:r w:rsidRPr="006C13BF">
              <w:rPr>
                <w:lang w:val="tt-RU"/>
              </w:rPr>
              <w:lastRenderedPageBreak/>
              <w:t>хәрәкәт полосалары</w:t>
            </w:r>
          </w:p>
        </w:tc>
        <w:tc>
          <w:tcPr>
            <w:tcW w:w="1842" w:type="dxa"/>
            <w:tcBorders>
              <w:top w:val="single" w:sz="4" w:space="0" w:color="000000"/>
              <w:left w:val="single" w:sz="4" w:space="0" w:color="000000"/>
              <w:bottom w:val="single" w:sz="4" w:space="0" w:color="000000"/>
              <w:right w:val="single" w:sz="4" w:space="0" w:color="000000"/>
            </w:tcBorders>
          </w:tcPr>
          <w:p w:rsidR="006C13BF" w:rsidRPr="006C13BF" w:rsidRDefault="006C13BF" w:rsidP="009E770A">
            <w:pPr>
              <w:widowControl/>
              <w:autoSpaceDE/>
              <w:autoSpaceDN/>
              <w:adjustRightInd/>
              <w:jc w:val="both"/>
              <w:rPr>
                <w:b/>
                <w:lang w:val="tt-RU"/>
              </w:rPr>
            </w:pPr>
            <w:r w:rsidRPr="006C13BF">
              <w:rPr>
                <w:lang w:val="tt-RU"/>
              </w:rPr>
              <w:t>3</w:t>
            </w:r>
          </w:p>
        </w:tc>
        <w:tc>
          <w:tcPr>
            <w:tcW w:w="2268" w:type="dxa"/>
            <w:tcBorders>
              <w:top w:val="single" w:sz="4" w:space="0" w:color="000000"/>
              <w:left w:val="single" w:sz="4" w:space="0" w:color="000000"/>
              <w:bottom w:val="single" w:sz="4" w:space="0" w:color="000000"/>
              <w:right w:val="single" w:sz="4" w:space="0" w:color="000000"/>
            </w:tcBorders>
          </w:tcPr>
          <w:p w:rsidR="006C13BF" w:rsidRPr="006C13BF" w:rsidRDefault="006C13BF" w:rsidP="009E770A">
            <w:pPr>
              <w:widowControl/>
              <w:autoSpaceDE/>
              <w:autoSpaceDN/>
              <w:adjustRightInd/>
              <w:jc w:val="both"/>
              <w:rPr>
                <w:b/>
                <w:lang w:val="tt-RU"/>
              </w:rPr>
            </w:pPr>
            <w:r w:rsidRPr="006C13BF">
              <w:rPr>
                <w:lang w:val="tt-RU"/>
              </w:rPr>
              <w:t>-</w:t>
            </w:r>
          </w:p>
        </w:tc>
        <w:tc>
          <w:tcPr>
            <w:tcW w:w="1979" w:type="dxa"/>
            <w:tcBorders>
              <w:top w:val="single" w:sz="4" w:space="0" w:color="000000"/>
              <w:left w:val="single" w:sz="4" w:space="0" w:color="000000"/>
              <w:bottom w:val="single" w:sz="4" w:space="0" w:color="000000"/>
              <w:right w:val="single" w:sz="4" w:space="0" w:color="000000"/>
            </w:tcBorders>
          </w:tcPr>
          <w:p w:rsidR="006C13BF" w:rsidRPr="006C13BF" w:rsidRDefault="006C13BF" w:rsidP="009E770A">
            <w:pPr>
              <w:widowControl/>
              <w:autoSpaceDE/>
              <w:autoSpaceDN/>
              <w:adjustRightInd/>
              <w:jc w:val="both"/>
              <w:rPr>
                <w:b/>
                <w:lang w:val="tt-RU"/>
              </w:rPr>
            </w:pPr>
            <w:r w:rsidRPr="006C13BF">
              <w:rPr>
                <w:lang w:val="tt-RU"/>
              </w:rPr>
              <w:t>-</w:t>
            </w:r>
          </w:p>
        </w:tc>
      </w:tr>
      <w:tr w:rsidR="006C13BF" w:rsidRPr="006C13BF" w:rsidTr="006C13BF">
        <w:tc>
          <w:tcPr>
            <w:tcW w:w="3256" w:type="dxa"/>
          </w:tcPr>
          <w:p w:rsidR="006C13BF" w:rsidRPr="006C13BF" w:rsidRDefault="006C13BF" w:rsidP="009E770A">
            <w:pPr>
              <w:widowControl/>
              <w:autoSpaceDE/>
              <w:autoSpaceDN/>
              <w:adjustRightInd/>
              <w:jc w:val="both"/>
              <w:rPr>
                <w:lang w:val="tt-RU"/>
              </w:rPr>
            </w:pPr>
            <w:r w:rsidRPr="006C13BF">
              <w:rPr>
                <w:lang w:val="tt-RU"/>
              </w:rPr>
              <w:t>машиналар йөрү өлешендә</w:t>
            </w:r>
          </w:p>
        </w:tc>
        <w:tc>
          <w:tcPr>
            <w:tcW w:w="1842" w:type="dxa"/>
            <w:tcBorders>
              <w:top w:val="single" w:sz="4" w:space="0" w:color="000000"/>
              <w:left w:val="single" w:sz="4" w:space="0" w:color="000000"/>
              <w:bottom w:val="single" w:sz="4" w:space="0" w:color="000000"/>
              <w:right w:val="single" w:sz="4" w:space="0" w:color="000000"/>
            </w:tcBorders>
          </w:tcPr>
          <w:p w:rsidR="006C13BF" w:rsidRPr="006C13BF" w:rsidRDefault="006C13BF" w:rsidP="009E770A">
            <w:pPr>
              <w:widowControl/>
              <w:autoSpaceDE/>
              <w:autoSpaceDN/>
              <w:adjustRightInd/>
              <w:jc w:val="both"/>
              <w:rPr>
                <w:lang w:val="tt-RU"/>
              </w:rPr>
            </w:pPr>
            <w:r w:rsidRPr="006C13BF">
              <w:rPr>
                <w:lang w:val="tt-RU"/>
              </w:rPr>
              <w:t>6</w:t>
            </w:r>
          </w:p>
        </w:tc>
        <w:tc>
          <w:tcPr>
            <w:tcW w:w="2268" w:type="dxa"/>
            <w:tcBorders>
              <w:top w:val="single" w:sz="4" w:space="0" w:color="000000"/>
              <w:left w:val="single" w:sz="4" w:space="0" w:color="000000"/>
              <w:bottom w:val="single" w:sz="4" w:space="0" w:color="000000"/>
              <w:right w:val="single" w:sz="4" w:space="0" w:color="000000"/>
            </w:tcBorders>
          </w:tcPr>
          <w:p w:rsidR="006C13BF" w:rsidRPr="006C13BF" w:rsidRDefault="006C13BF" w:rsidP="009E770A">
            <w:pPr>
              <w:widowControl/>
              <w:autoSpaceDE/>
              <w:autoSpaceDN/>
              <w:adjustRightInd/>
              <w:jc w:val="both"/>
              <w:rPr>
                <w:b/>
                <w:lang w:val="tt-RU"/>
              </w:rPr>
            </w:pPr>
            <w:r w:rsidRPr="006C13BF">
              <w:rPr>
                <w:lang w:val="tt-RU"/>
              </w:rPr>
              <w:t>4,5</w:t>
            </w:r>
          </w:p>
        </w:tc>
        <w:tc>
          <w:tcPr>
            <w:tcW w:w="1979" w:type="dxa"/>
            <w:tcBorders>
              <w:top w:val="single" w:sz="4" w:space="0" w:color="000000"/>
              <w:left w:val="single" w:sz="4" w:space="0" w:color="000000"/>
              <w:bottom w:val="single" w:sz="4" w:space="0" w:color="000000"/>
              <w:right w:val="single" w:sz="4" w:space="0" w:color="000000"/>
            </w:tcBorders>
          </w:tcPr>
          <w:p w:rsidR="006C13BF" w:rsidRPr="006C13BF" w:rsidRDefault="006C13BF" w:rsidP="009E770A">
            <w:pPr>
              <w:widowControl/>
              <w:autoSpaceDE/>
              <w:autoSpaceDN/>
              <w:adjustRightInd/>
              <w:jc w:val="both"/>
              <w:rPr>
                <w:b/>
                <w:lang w:val="tt-RU"/>
              </w:rPr>
            </w:pPr>
            <w:r w:rsidRPr="006C13BF">
              <w:rPr>
                <w:lang w:val="tt-RU"/>
              </w:rPr>
              <w:t>3,5</w:t>
            </w:r>
          </w:p>
        </w:tc>
      </w:tr>
      <w:tr w:rsidR="006C13BF" w:rsidRPr="006C13BF" w:rsidTr="006C13BF">
        <w:tc>
          <w:tcPr>
            <w:tcW w:w="3256" w:type="dxa"/>
          </w:tcPr>
          <w:p w:rsidR="006C13BF" w:rsidRPr="006C13BF" w:rsidRDefault="006C13BF" w:rsidP="009E770A">
            <w:pPr>
              <w:widowControl/>
              <w:autoSpaceDE/>
              <w:autoSpaceDN/>
              <w:adjustRightInd/>
              <w:jc w:val="both"/>
              <w:rPr>
                <w:lang w:val="tt-RU"/>
              </w:rPr>
            </w:pPr>
            <w:r w:rsidRPr="006C13BF">
              <w:rPr>
                <w:lang w:val="tt-RU"/>
              </w:rPr>
              <w:t>җир катламының</w:t>
            </w:r>
          </w:p>
        </w:tc>
        <w:tc>
          <w:tcPr>
            <w:tcW w:w="1842" w:type="dxa"/>
            <w:tcBorders>
              <w:top w:val="single" w:sz="4" w:space="0" w:color="000000"/>
              <w:left w:val="single" w:sz="4" w:space="0" w:color="000000"/>
              <w:bottom w:val="single" w:sz="4" w:space="0" w:color="000000"/>
              <w:right w:val="single" w:sz="4" w:space="0" w:color="000000"/>
            </w:tcBorders>
          </w:tcPr>
          <w:p w:rsidR="006C13BF" w:rsidRPr="006C13BF" w:rsidRDefault="006C13BF" w:rsidP="009E770A">
            <w:pPr>
              <w:widowControl/>
              <w:autoSpaceDE/>
              <w:autoSpaceDN/>
              <w:adjustRightInd/>
              <w:jc w:val="both"/>
              <w:rPr>
                <w:lang w:val="tt-RU"/>
              </w:rPr>
            </w:pPr>
            <w:r w:rsidRPr="006C13BF">
              <w:rPr>
                <w:lang w:val="tt-RU"/>
              </w:rPr>
              <w:t>10</w:t>
            </w:r>
          </w:p>
        </w:tc>
        <w:tc>
          <w:tcPr>
            <w:tcW w:w="2268" w:type="dxa"/>
            <w:tcBorders>
              <w:top w:val="single" w:sz="4" w:space="0" w:color="000000"/>
              <w:left w:val="single" w:sz="4" w:space="0" w:color="000000"/>
              <w:bottom w:val="single" w:sz="4" w:space="0" w:color="000000"/>
              <w:right w:val="single" w:sz="4" w:space="0" w:color="000000"/>
            </w:tcBorders>
          </w:tcPr>
          <w:p w:rsidR="006C13BF" w:rsidRPr="006C13BF" w:rsidRDefault="006C13BF" w:rsidP="009E770A">
            <w:pPr>
              <w:widowControl/>
              <w:autoSpaceDE/>
              <w:autoSpaceDN/>
              <w:adjustRightInd/>
              <w:jc w:val="both"/>
              <w:rPr>
                <w:b/>
                <w:lang w:val="tt-RU"/>
              </w:rPr>
            </w:pPr>
            <w:r w:rsidRPr="006C13BF">
              <w:rPr>
                <w:lang w:val="tt-RU"/>
              </w:rPr>
              <w:t>8</w:t>
            </w:r>
          </w:p>
        </w:tc>
        <w:tc>
          <w:tcPr>
            <w:tcW w:w="1979" w:type="dxa"/>
            <w:tcBorders>
              <w:top w:val="single" w:sz="4" w:space="0" w:color="000000"/>
              <w:left w:val="single" w:sz="4" w:space="0" w:color="000000"/>
              <w:bottom w:val="single" w:sz="4" w:space="0" w:color="000000"/>
              <w:right w:val="single" w:sz="4" w:space="0" w:color="000000"/>
            </w:tcBorders>
          </w:tcPr>
          <w:p w:rsidR="006C13BF" w:rsidRPr="006C13BF" w:rsidRDefault="006C13BF" w:rsidP="009E770A">
            <w:pPr>
              <w:widowControl/>
              <w:autoSpaceDE/>
              <w:autoSpaceDN/>
              <w:adjustRightInd/>
              <w:jc w:val="both"/>
              <w:rPr>
                <w:b/>
                <w:lang w:val="tt-RU"/>
              </w:rPr>
            </w:pPr>
            <w:r w:rsidRPr="006C13BF">
              <w:rPr>
                <w:lang w:val="tt-RU"/>
              </w:rPr>
              <w:t>6,5</w:t>
            </w:r>
          </w:p>
        </w:tc>
      </w:tr>
      <w:tr w:rsidR="006C13BF" w:rsidRPr="006C13BF" w:rsidTr="006C13BF">
        <w:tc>
          <w:tcPr>
            <w:tcW w:w="3256" w:type="dxa"/>
          </w:tcPr>
          <w:p w:rsidR="006C13BF" w:rsidRPr="006C13BF" w:rsidRDefault="006C13BF" w:rsidP="009E770A">
            <w:pPr>
              <w:widowControl/>
              <w:autoSpaceDE/>
              <w:autoSpaceDN/>
              <w:adjustRightInd/>
              <w:jc w:val="both"/>
              <w:rPr>
                <w:lang w:val="tt-RU"/>
              </w:rPr>
            </w:pPr>
            <w:r w:rsidRPr="006C13BF">
              <w:rPr>
                <w:lang w:val="tt-RU"/>
              </w:rPr>
              <w:t>юл кырыйлары</w:t>
            </w:r>
          </w:p>
        </w:tc>
        <w:tc>
          <w:tcPr>
            <w:tcW w:w="1842" w:type="dxa"/>
            <w:tcBorders>
              <w:top w:val="single" w:sz="4" w:space="0" w:color="000000"/>
              <w:left w:val="single" w:sz="4" w:space="0" w:color="000000"/>
              <w:bottom w:val="single" w:sz="4" w:space="0" w:color="000000"/>
              <w:right w:val="single" w:sz="4" w:space="0" w:color="000000"/>
            </w:tcBorders>
          </w:tcPr>
          <w:p w:rsidR="006C13BF" w:rsidRPr="006C13BF" w:rsidRDefault="006C13BF" w:rsidP="009E770A">
            <w:pPr>
              <w:widowControl/>
              <w:autoSpaceDE/>
              <w:autoSpaceDN/>
              <w:adjustRightInd/>
              <w:jc w:val="both"/>
              <w:rPr>
                <w:b/>
                <w:lang w:val="tt-RU"/>
              </w:rPr>
            </w:pPr>
            <w:r w:rsidRPr="006C13BF">
              <w:rPr>
                <w:lang w:val="tt-RU"/>
              </w:rPr>
              <w:t>2</w:t>
            </w:r>
          </w:p>
        </w:tc>
        <w:tc>
          <w:tcPr>
            <w:tcW w:w="2268" w:type="dxa"/>
            <w:tcBorders>
              <w:top w:val="single" w:sz="4" w:space="0" w:color="000000"/>
              <w:left w:val="single" w:sz="4" w:space="0" w:color="000000"/>
              <w:bottom w:val="single" w:sz="4" w:space="0" w:color="000000"/>
              <w:right w:val="single" w:sz="4" w:space="0" w:color="000000"/>
            </w:tcBorders>
          </w:tcPr>
          <w:p w:rsidR="006C13BF" w:rsidRPr="006C13BF" w:rsidRDefault="006C13BF" w:rsidP="009E770A">
            <w:pPr>
              <w:widowControl/>
              <w:autoSpaceDE/>
              <w:autoSpaceDN/>
              <w:adjustRightInd/>
              <w:jc w:val="both"/>
              <w:rPr>
                <w:b/>
                <w:lang w:val="tt-RU"/>
              </w:rPr>
            </w:pPr>
            <w:r w:rsidRPr="006C13BF">
              <w:rPr>
                <w:lang w:val="tt-RU"/>
              </w:rPr>
              <w:t>1,75</w:t>
            </w:r>
          </w:p>
        </w:tc>
        <w:tc>
          <w:tcPr>
            <w:tcW w:w="1979" w:type="dxa"/>
            <w:tcBorders>
              <w:top w:val="single" w:sz="4" w:space="0" w:color="000000"/>
              <w:left w:val="single" w:sz="4" w:space="0" w:color="000000"/>
              <w:bottom w:val="single" w:sz="4" w:space="0" w:color="000000"/>
              <w:right w:val="single" w:sz="4" w:space="0" w:color="000000"/>
            </w:tcBorders>
          </w:tcPr>
          <w:p w:rsidR="006C13BF" w:rsidRPr="006C13BF" w:rsidRDefault="006C13BF" w:rsidP="009E770A">
            <w:pPr>
              <w:widowControl/>
              <w:autoSpaceDE/>
              <w:autoSpaceDN/>
              <w:adjustRightInd/>
              <w:jc w:val="both"/>
              <w:rPr>
                <w:b/>
                <w:lang w:val="tt-RU"/>
              </w:rPr>
            </w:pPr>
            <w:r w:rsidRPr="006C13BF">
              <w:rPr>
                <w:lang w:val="tt-RU"/>
              </w:rPr>
              <w:t>1,5</w:t>
            </w:r>
          </w:p>
        </w:tc>
      </w:tr>
      <w:tr w:rsidR="006C13BF" w:rsidRPr="006C13BF" w:rsidTr="006C13BF">
        <w:tc>
          <w:tcPr>
            <w:tcW w:w="3256" w:type="dxa"/>
          </w:tcPr>
          <w:p w:rsidR="006C13BF" w:rsidRPr="006C13BF" w:rsidRDefault="006C13BF" w:rsidP="009E770A">
            <w:pPr>
              <w:widowControl/>
              <w:autoSpaceDE/>
              <w:autoSpaceDN/>
              <w:adjustRightInd/>
              <w:jc w:val="both"/>
              <w:rPr>
                <w:lang w:val="tt-RU"/>
              </w:rPr>
            </w:pPr>
            <w:r w:rsidRPr="006C13BF">
              <w:rPr>
                <w:lang w:val="tt-RU"/>
              </w:rPr>
              <w:t>юл кырыйларын ныгыту</w:t>
            </w:r>
          </w:p>
        </w:tc>
        <w:tc>
          <w:tcPr>
            <w:tcW w:w="1842" w:type="dxa"/>
            <w:tcBorders>
              <w:top w:val="single" w:sz="4" w:space="0" w:color="000000"/>
              <w:left w:val="single" w:sz="4" w:space="0" w:color="000000"/>
              <w:bottom w:val="single" w:sz="4" w:space="0" w:color="000000"/>
              <w:right w:val="single" w:sz="4" w:space="0" w:color="000000"/>
            </w:tcBorders>
          </w:tcPr>
          <w:p w:rsidR="006C13BF" w:rsidRPr="006C13BF" w:rsidRDefault="006C13BF" w:rsidP="009E770A">
            <w:pPr>
              <w:widowControl/>
              <w:autoSpaceDE/>
              <w:autoSpaceDN/>
              <w:adjustRightInd/>
              <w:jc w:val="both"/>
              <w:rPr>
                <w:b/>
                <w:lang w:val="tt-RU"/>
              </w:rPr>
            </w:pPr>
            <w:r w:rsidRPr="006C13BF">
              <w:rPr>
                <w:lang w:val="tt-RU"/>
              </w:rPr>
              <w:t>0,5</w:t>
            </w:r>
          </w:p>
        </w:tc>
        <w:tc>
          <w:tcPr>
            <w:tcW w:w="2268" w:type="dxa"/>
            <w:tcBorders>
              <w:top w:val="single" w:sz="4" w:space="0" w:color="000000"/>
              <w:left w:val="single" w:sz="4" w:space="0" w:color="000000"/>
              <w:bottom w:val="single" w:sz="4" w:space="0" w:color="000000"/>
              <w:right w:val="single" w:sz="4" w:space="0" w:color="000000"/>
            </w:tcBorders>
          </w:tcPr>
          <w:p w:rsidR="006C13BF" w:rsidRPr="006C13BF" w:rsidRDefault="006C13BF" w:rsidP="009E770A">
            <w:pPr>
              <w:widowControl/>
              <w:autoSpaceDE/>
              <w:autoSpaceDN/>
              <w:adjustRightInd/>
              <w:jc w:val="both"/>
              <w:rPr>
                <w:b/>
                <w:lang w:val="tt-RU"/>
              </w:rPr>
            </w:pPr>
            <w:r w:rsidRPr="006C13BF">
              <w:rPr>
                <w:lang w:val="tt-RU"/>
              </w:rPr>
              <w:t>0,75</w:t>
            </w:r>
          </w:p>
        </w:tc>
        <w:tc>
          <w:tcPr>
            <w:tcW w:w="1979" w:type="dxa"/>
            <w:tcBorders>
              <w:top w:val="single" w:sz="4" w:space="0" w:color="000000"/>
              <w:left w:val="single" w:sz="4" w:space="0" w:color="000000"/>
              <w:bottom w:val="single" w:sz="4" w:space="0" w:color="000000"/>
              <w:right w:val="single" w:sz="4" w:space="0" w:color="000000"/>
            </w:tcBorders>
          </w:tcPr>
          <w:p w:rsidR="006C13BF" w:rsidRPr="006C13BF" w:rsidRDefault="006C13BF" w:rsidP="009E770A">
            <w:pPr>
              <w:widowControl/>
              <w:autoSpaceDE/>
              <w:autoSpaceDN/>
              <w:adjustRightInd/>
              <w:jc w:val="both"/>
              <w:rPr>
                <w:b/>
                <w:lang w:val="tt-RU"/>
              </w:rPr>
            </w:pPr>
            <w:r w:rsidRPr="006C13BF">
              <w:rPr>
                <w:lang w:val="tt-RU"/>
              </w:rPr>
              <w:t>0,5</w:t>
            </w:r>
          </w:p>
        </w:tc>
      </w:tr>
    </w:tbl>
    <w:p w:rsidR="006C13BF" w:rsidRPr="006C13BF" w:rsidRDefault="006C13BF" w:rsidP="009E770A">
      <w:pPr>
        <w:widowControl/>
        <w:autoSpaceDE/>
        <w:autoSpaceDN/>
        <w:adjustRightInd/>
        <w:jc w:val="both"/>
        <w:rPr>
          <w:b/>
          <w:sz w:val="26"/>
          <w:szCs w:val="26"/>
          <w:lang w:val="tt-RU"/>
        </w:rPr>
      </w:pPr>
    </w:p>
    <w:p w:rsidR="006C13BF" w:rsidRPr="006C13BF" w:rsidRDefault="006C13BF" w:rsidP="009E770A">
      <w:pPr>
        <w:widowControl/>
        <w:autoSpaceDE/>
        <w:autoSpaceDN/>
        <w:adjustRightInd/>
        <w:ind w:firstLine="850"/>
        <w:jc w:val="both"/>
        <w:rPr>
          <w:sz w:val="27"/>
          <w:szCs w:val="27"/>
          <w:lang w:val="tt-RU"/>
        </w:rPr>
      </w:pPr>
      <w:r w:rsidRPr="006C13BF">
        <w:rPr>
          <w:sz w:val="27"/>
          <w:szCs w:val="27"/>
          <w:lang w:val="tt-RU"/>
        </w:rPr>
        <w:t>Искәрмә:</w:t>
      </w:r>
    </w:p>
    <w:p w:rsidR="006C13BF" w:rsidRPr="006C13BF" w:rsidRDefault="006C13BF" w:rsidP="009E770A">
      <w:pPr>
        <w:widowControl/>
        <w:autoSpaceDE/>
        <w:autoSpaceDN/>
        <w:adjustRightInd/>
        <w:jc w:val="both"/>
        <w:rPr>
          <w:sz w:val="27"/>
          <w:szCs w:val="27"/>
          <w:lang w:val="tt-RU"/>
        </w:rPr>
      </w:pPr>
      <w:r w:rsidRPr="006C13BF">
        <w:rPr>
          <w:sz w:val="27"/>
          <w:szCs w:val="27"/>
          <w:lang w:val="tt-RU"/>
        </w:rPr>
        <w:t>1. II-c категорияле юллар өчен автопоездлар булмаганда яки даими булмаган хәрәкәттә йөрү өлеше киңлеге 3,5 метр, ә юл киңлеге - 2,25 метр (шул исәптән ныгытылган - 1,25 метр) кабул итәргә рөхсәт ителә.</w:t>
      </w:r>
    </w:p>
    <w:p w:rsidR="006C13BF" w:rsidRPr="006C13BF" w:rsidRDefault="006C13BF" w:rsidP="009E770A">
      <w:pPr>
        <w:widowControl/>
        <w:autoSpaceDE/>
        <w:autoSpaceDN/>
        <w:adjustRightInd/>
        <w:jc w:val="both"/>
        <w:rPr>
          <w:sz w:val="27"/>
          <w:szCs w:val="27"/>
          <w:lang w:val="tt-RU"/>
        </w:rPr>
      </w:pPr>
      <w:r w:rsidRPr="006C13BF">
        <w:rPr>
          <w:sz w:val="27"/>
          <w:szCs w:val="27"/>
          <w:lang w:val="tt-RU"/>
        </w:rPr>
        <w:t>2. Барьер тибындагы киртәләрне урнаштыру таләп ителгән юл участокларында киң габаритлы авыл хуҗалыгы машиналарының (киңлеге 5 метрдан артык) даими хәрәкәте булганда җир катламының киңлеге арттырылырга тиеш (юл кырыйларын киңәйтү хисабына).</w:t>
      </w:r>
    </w:p>
    <w:p w:rsidR="006C13BF" w:rsidRPr="006C13BF" w:rsidRDefault="006C13BF" w:rsidP="009E770A">
      <w:pPr>
        <w:widowControl/>
        <w:autoSpaceDE/>
        <w:autoSpaceDN/>
        <w:adjustRightInd/>
        <w:jc w:val="both"/>
        <w:rPr>
          <w:sz w:val="27"/>
          <w:szCs w:val="27"/>
          <w:lang w:val="tt-RU"/>
        </w:rPr>
      </w:pPr>
      <w:r w:rsidRPr="006C13BF">
        <w:rPr>
          <w:sz w:val="27"/>
          <w:szCs w:val="27"/>
          <w:lang w:val="tt-RU"/>
        </w:rPr>
        <w:t>3. Кыйммәтле авыл хуҗалыгы җирләрендә төзелә торган җир катламының киңлеген бертигез кабул итү рөхсәт ителә:</w:t>
      </w:r>
    </w:p>
    <w:p w:rsidR="006C13BF" w:rsidRPr="006C13BF" w:rsidRDefault="006C13BF" w:rsidP="009E770A">
      <w:pPr>
        <w:widowControl/>
        <w:autoSpaceDE/>
        <w:autoSpaceDN/>
        <w:adjustRightInd/>
        <w:jc w:val="both"/>
        <w:rPr>
          <w:sz w:val="27"/>
          <w:szCs w:val="27"/>
          <w:lang w:val="tt-RU"/>
        </w:rPr>
      </w:pPr>
      <w:r w:rsidRPr="006C13BF">
        <w:rPr>
          <w:sz w:val="27"/>
          <w:szCs w:val="27"/>
          <w:lang w:val="tt-RU"/>
        </w:rPr>
        <w:t>8 метр - I-c категорияле юллар өчен;</w:t>
      </w:r>
    </w:p>
    <w:p w:rsidR="006C13BF" w:rsidRPr="006C13BF" w:rsidRDefault="006C13BF" w:rsidP="009E770A">
      <w:pPr>
        <w:widowControl/>
        <w:autoSpaceDE/>
        <w:autoSpaceDN/>
        <w:adjustRightInd/>
        <w:jc w:val="both"/>
        <w:rPr>
          <w:sz w:val="27"/>
          <w:szCs w:val="27"/>
          <w:lang w:val="tt-RU"/>
        </w:rPr>
      </w:pPr>
      <w:r w:rsidRPr="006C13BF">
        <w:rPr>
          <w:sz w:val="27"/>
          <w:szCs w:val="27"/>
          <w:lang w:val="tt-RU"/>
        </w:rPr>
        <w:t>7 метр - II категорияле юллар өчен;</w:t>
      </w:r>
    </w:p>
    <w:p w:rsidR="006C13BF" w:rsidRPr="006C13BF" w:rsidRDefault="006C13BF" w:rsidP="009E770A">
      <w:pPr>
        <w:widowControl/>
        <w:autoSpaceDE/>
        <w:autoSpaceDN/>
        <w:adjustRightInd/>
        <w:jc w:val="both"/>
        <w:rPr>
          <w:sz w:val="27"/>
          <w:szCs w:val="27"/>
          <w:lang w:val="tt-RU"/>
        </w:rPr>
      </w:pPr>
      <w:r w:rsidRPr="006C13BF">
        <w:rPr>
          <w:sz w:val="27"/>
          <w:szCs w:val="27"/>
          <w:lang w:val="tt-RU"/>
        </w:rPr>
        <w:t>5,5 метр-III-c категорияле юллар өчен.</w:t>
      </w:r>
    </w:p>
    <w:p w:rsidR="006C13BF" w:rsidRPr="006C13BF" w:rsidRDefault="006C13BF" w:rsidP="009E770A">
      <w:pPr>
        <w:widowControl/>
        <w:autoSpaceDE/>
        <w:autoSpaceDN/>
        <w:adjustRightInd/>
        <w:jc w:val="both"/>
        <w:rPr>
          <w:sz w:val="27"/>
          <w:szCs w:val="27"/>
          <w:lang w:val="tt-RU"/>
        </w:rPr>
      </w:pPr>
      <w:r w:rsidRPr="006C13BF">
        <w:rPr>
          <w:sz w:val="27"/>
          <w:szCs w:val="27"/>
          <w:lang w:val="tt-RU"/>
        </w:rPr>
        <w:t>Кыйммәтле авыл хуҗалыгы җирләренә сугарулы, киптерелгән һәм башка мелиорацияләнгән җирләр, күпьеллык җиләк-җимеш утыртмалары белән шөгыльләнүче участоклар, шулай ук югары табигый уңдырышлы җирләр һәм аларга тиңләштерелә торган җир биләмәләре керә.</w:t>
      </w:r>
    </w:p>
    <w:p w:rsidR="006C13BF" w:rsidRPr="006C13BF" w:rsidRDefault="006C13BF" w:rsidP="009E770A">
      <w:pPr>
        <w:widowControl/>
        <w:autoSpaceDE/>
        <w:autoSpaceDN/>
        <w:adjustRightInd/>
        <w:ind w:firstLine="850"/>
        <w:jc w:val="both"/>
        <w:rPr>
          <w:sz w:val="27"/>
          <w:szCs w:val="27"/>
          <w:lang w:val="tt-RU"/>
        </w:rPr>
      </w:pPr>
      <w:r w:rsidRPr="006C13BF">
        <w:rPr>
          <w:sz w:val="27"/>
          <w:szCs w:val="27"/>
          <w:lang w:val="tt-RU"/>
        </w:rPr>
        <w:t>5.2.80.Киң габаритлы авыл хуҗалыгы машиналарының һәм транспорт чараларының даими хәрәкәте күздә тотылган хуҗалык эчендәге юлларда, әлеге юл өчен кабул ителгән шундый ук юл өчен дә, бер юл кырыен һәм, димәк, җир катламын киңәйтү хисабына, өслекле юл разъезды өчен мәйданчыклар төзүне проектларга кирәк.</w:t>
      </w:r>
    </w:p>
    <w:p w:rsidR="006C13BF" w:rsidRPr="006C13BF" w:rsidRDefault="006C13BF" w:rsidP="009E770A">
      <w:pPr>
        <w:widowControl/>
        <w:autoSpaceDE/>
        <w:autoSpaceDN/>
        <w:adjustRightInd/>
        <w:jc w:val="both"/>
        <w:rPr>
          <w:sz w:val="27"/>
          <w:szCs w:val="27"/>
          <w:lang w:val="tt-RU"/>
        </w:rPr>
      </w:pPr>
      <w:r w:rsidRPr="006C13BF">
        <w:rPr>
          <w:sz w:val="27"/>
          <w:szCs w:val="27"/>
          <w:lang w:val="tt-RU"/>
        </w:rPr>
        <w:t>Мәйданчыклар арасындагы ераклыкны каршылыклы транспорт чарасы күрүчәнлегенә тигез итеп кабул итәргә кирәк, ләкин 0,5 километрдан да ким түгел. Шул ук вакытта мәйданчыклар, кагыйдә буларак, кырларга чыгу урыннары белән бергә үрелеп барырга тиеш.</w:t>
      </w:r>
    </w:p>
    <w:p w:rsidR="006C13BF" w:rsidRPr="006C13BF" w:rsidRDefault="006C13BF" w:rsidP="009E770A">
      <w:pPr>
        <w:widowControl/>
        <w:autoSpaceDE/>
        <w:autoSpaceDN/>
        <w:adjustRightInd/>
        <w:jc w:val="both"/>
        <w:rPr>
          <w:sz w:val="27"/>
          <w:szCs w:val="27"/>
          <w:lang w:val="tt-RU"/>
        </w:rPr>
      </w:pPr>
      <w:r w:rsidRPr="006C13BF">
        <w:rPr>
          <w:sz w:val="27"/>
          <w:szCs w:val="27"/>
          <w:lang w:val="tt-RU"/>
        </w:rPr>
        <w:t>Җир катламының өске ягына чыгу өчен мәйданнарның киңлеген - 8, 10 һәм 13 метр, авыл хуҗалыгы машиналарының һәм транспорт чараларының киңлеге 3 метрга кадәр, киңлеге 3-6 метрдан һәм 6-8 метрдан артыграк, ә озынлыгы-машиналарның һәм транспорт чараларының (автопоездны да кертеп) озынлыгына карап, әмма 15 метрдан да ким түгел итеп кабул итәргә кирәк. Бер полосалы машиналар йөрү өлешеннән разъезд мәйданына күчү участоклары 15 метрдан да ким булмаска тиеш, ә ике полосалы йөрү өлеше өчен - 10 метрдан да ким булмаска тиеш.</w:t>
      </w:r>
    </w:p>
    <w:p w:rsidR="006C13BF" w:rsidRPr="006C13BF" w:rsidRDefault="006C13BF" w:rsidP="009E770A">
      <w:pPr>
        <w:widowControl/>
        <w:autoSpaceDE/>
        <w:autoSpaceDN/>
        <w:adjustRightInd/>
        <w:ind w:firstLine="850"/>
        <w:jc w:val="both"/>
        <w:rPr>
          <w:sz w:val="27"/>
          <w:szCs w:val="27"/>
          <w:lang w:val="tt-RU"/>
        </w:rPr>
      </w:pPr>
      <w:r w:rsidRPr="006C13BF">
        <w:rPr>
          <w:sz w:val="27"/>
          <w:szCs w:val="27"/>
          <w:lang w:val="tt-RU"/>
        </w:rPr>
        <w:t>5.2.149. Юлларның бер һәм ике катлы юлларның аркылы авышлыгын СНиП 2.05.11-83 нигезендә кабул итәргә кирәк</w:t>
      </w:r>
    </w:p>
    <w:p w:rsidR="006C13BF" w:rsidRPr="006C13BF" w:rsidRDefault="006C13BF" w:rsidP="009E770A">
      <w:pPr>
        <w:widowControl/>
        <w:autoSpaceDE/>
        <w:autoSpaceDN/>
        <w:adjustRightInd/>
        <w:ind w:firstLine="850"/>
        <w:jc w:val="both"/>
        <w:rPr>
          <w:sz w:val="27"/>
          <w:szCs w:val="27"/>
          <w:lang w:val="tt-RU"/>
        </w:rPr>
      </w:pPr>
      <w:r w:rsidRPr="006C13BF">
        <w:rPr>
          <w:sz w:val="27"/>
          <w:szCs w:val="27"/>
          <w:lang w:val="tt-RU"/>
        </w:rPr>
        <w:t>5.2.150. Терлекчелек комплекслары, кошчылык фабрикалары, фермалар, теплица комбинатлары һәм башка шундый объектлар чикләрендә урнашкан мәйдан эчендәге юллар, алар билгеләнешенә карап, бүләргә кирәк:</w:t>
      </w:r>
    </w:p>
    <w:p w:rsidR="006C13BF" w:rsidRPr="006C13BF" w:rsidRDefault="006C13BF" w:rsidP="009E770A">
      <w:pPr>
        <w:widowControl/>
        <w:autoSpaceDE/>
        <w:autoSpaceDN/>
        <w:adjustRightInd/>
        <w:jc w:val="both"/>
        <w:rPr>
          <w:sz w:val="27"/>
          <w:szCs w:val="27"/>
          <w:lang w:val="tt-RU"/>
        </w:rPr>
      </w:pPr>
      <w:r w:rsidRPr="006C13BF">
        <w:rPr>
          <w:sz w:val="27"/>
          <w:szCs w:val="27"/>
          <w:lang w:val="tt-RU"/>
        </w:rPr>
        <w:t>авыл хуҗалыгы объекты мәйданчыгы чикләрендә технологик һәм хуҗалык ташуларны, шулай ук мәйданчык территориясе чикләреннән читтә урнашкан хуҗалык эчендәге юллар белән элемтәне тәэмин итә торган җитештерү;</w:t>
      </w:r>
    </w:p>
    <w:p w:rsidR="006C13BF" w:rsidRPr="006C13BF" w:rsidRDefault="006C13BF" w:rsidP="009E770A">
      <w:pPr>
        <w:widowControl/>
        <w:autoSpaceDE/>
        <w:autoSpaceDN/>
        <w:adjustRightInd/>
        <w:jc w:val="both"/>
        <w:rPr>
          <w:sz w:val="27"/>
          <w:szCs w:val="27"/>
          <w:lang w:val="tt-RU"/>
        </w:rPr>
      </w:pPr>
      <w:r w:rsidRPr="006C13BF">
        <w:rPr>
          <w:sz w:val="27"/>
          <w:szCs w:val="27"/>
          <w:lang w:val="tt-RU"/>
        </w:rPr>
        <w:t>янгын сүндерү машиналарының һәм башка махсус транспорт чараларының (авто - һәм электрокарлар, автопогрузчиклар һ.б.) даими йөрүен тәэмин итә торган ярдәмче чаралар.</w:t>
      </w:r>
    </w:p>
    <w:p w:rsidR="006C13BF" w:rsidRPr="006C13BF" w:rsidRDefault="006C13BF" w:rsidP="009E770A">
      <w:pPr>
        <w:widowControl/>
        <w:autoSpaceDE/>
        <w:autoSpaceDN/>
        <w:adjustRightInd/>
        <w:ind w:firstLine="850"/>
        <w:jc w:val="both"/>
        <w:rPr>
          <w:sz w:val="27"/>
          <w:szCs w:val="27"/>
          <w:lang w:val="tt-RU"/>
        </w:rPr>
      </w:pPr>
      <w:r w:rsidRPr="006C13BF">
        <w:rPr>
          <w:sz w:val="27"/>
          <w:szCs w:val="27"/>
          <w:lang w:val="tt-RU"/>
        </w:rPr>
        <w:lastRenderedPageBreak/>
        <w:t>5.2.152. Машиналар йөрү өлеше һәм мәйдан эчендәге юллар кырыйларының киңлеген, юллар билгеләнешенә һәм транспорт чаралары хәрәкәтен оештыруга бәйле рәвештә, 58 нче таблица буенча кабул итәргә кирәк.</w:t>
      </w:r>
    </w:p>
    <w:p w:rsidR="006C13BF" w:rsidRPr="006C13BF" w:rsidRDefault="006C13BF" w:rsidP="009E770A">
      <w:pPr>
        <w:widowControl/>
        <w:autoSpaceDE/>
        <w:autoSpaceDN/>
        <w:adjustRightInd/>
        <w:jc w:val="right"/>
        <w:rPr>
          <w:b/>
          <w:sz w:val="26"/>
          <w:szCs w:val="26"/>
          <w:lang w:val="tt-RU"/>
        </w:rPr>
      </w:pPr>
      <w:r w:rsidRPr="006C13BF">
        <w:rPr>
          <w:b/>
          <w:sz w:val="26"/>
          <w:szCs w:val="26"/>
          <w:lang w:val="tt-RU"/>
        </w:rPr>
        <w:t>58 нче таблица</w:t>
      </w:r>
    </w:p>
    <w:p w:rsidR="006C13BF" w:rsidRPr="006C13BF" w:rsidRDefault="006C13BF" w:rsidP="009E770A">
      <w:pPr>
        <w:widowControl/>
        <w:autoSpaceDE/>
        <w:autoSpaceDN/>
        <w:adjustRightInd/>
        <w:jc w:val="both"/>
        <w:rPr>
          <w:b/>
          <w:sz w:val="26"/>
          <w:szCs w:val="26"/>
          <w:lang w:val="tt-RU"/>
        </w:rPr>
      </w:pPr>
      <w:r w:rsidRPr="006C13BF">
        <w:rPr>
          <w:b/>
          <w:sz w:val="26"/>
          <w:szCs w:val="26"/>
          <w:lang w:val="tt-RU"/>
        </w:rPr>
        <w:t>Машиналар йөрү өлешенең һәм мәйдан эчендәге юллар читләренең киңлеге</w:t>
      </w:r>
    </w:p>
    <w:tbl>
      <w:tblPr>
        <w:tblW w:w="93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964"/>
        <w:gridCol w:w="2835"/>
        <w:gridCol w:w="2546"/>
      </w:tblGrid>
      <w:tr w:rsidR="006C13BF" w:rsidRPr="006C13BF" w:rsidTr="006C13BF">
        <w:trPr>
          <w:trHeight w:val="195"/>
        </w:trPr>
        <w:tc>
          <w:tcPr>
            <w:tcW w:w="3964" w:type="dxa"/>
            <w:vMerge w:val="restart"/>
          </w:tcPr>
          <w:p w:rsidR="006C13BF" w:rsidRPr="006C13BF" w:rsidRDefault="006C13BF" w:rsidP="009E770A">
            <w:pPr>
              <w:widowControl/>
              <w:autoSpaceDE/>
              <w:autoSpaceDN/>
              <w:adjustRightInd/>
              <w:jc w:val="both"/>
              <w:rPr>
                <w:b/>
                <w:lang w:val="tt-RU"/>
              </w:rPr>
            </w:pPr>
            <w:r w:rsidRPr="006C13BF">
              <w:rPr>
                <w:b/>
                <w:lang w:val="tt-RU"/>
              </w:rPr>
              <w:t>үзгәрми торган зурлык  параметрлар</w:t>
            </w:r>
          </w:p>
        </w:tc>
        <w:tc>
          <w:tcPr>
            <w:tcW w:w="5381" w:type="dxa"/>
            <w:gridSpan w:val="2"/>
          </w:tcPr>
          <w:p w:rsidR="006C13BF" w:rsidRPr="006C13BF" w:rsidRDefault="006C13BF" w:rsidP="009E770A">
            <w:pPr>
              <w:widowControl/>
              <w:autoSpaceDE/>
              <w:autoSpaceDN/>
              <w:adjustRightInd/>
              <w:jc w:val="both"/>
              <w:rPr>
                <w:b/>
                <w:lang w:val="tt-RU"/>
              </w:rPr>
            </w:pPr>
            <w:r w:rsidRPr="006C13BF">
              <w:rPr>
                <w:b/>
                <w:lang w:val="tt-RU"/>
              </w:rPr>
              <w:t>Юллар, метрлар өчен параметрларның әһәмияте</w:t>
            </w:r>
          </w:p>
        </w:tc>
      </w:tr>
      <w:tr w:rsidR="006C13BF" w:rsidRPr="006C13BF" w:rsidTr="006C13BF">
        <w:trPr>
          <w:trHeight w:val="120"/>
        </w:trPr>
        <w:tc>
          <w:tcPr>
            <w:tcW w:w="3964" w:type="dxa"/>
            <w:vMerge/>
          </w:tcPr>
          <w:p w:rsidR="006C13BF" w:rsidRPr="006C13BF" w:rsidRDefault="006C13BF" w:rsidP="009E770A">
            <w:pPr>
              <w:autoSpaceDE/>
              <w:autoSpaceDN/>
              <w:adjustRightInd/>
              <w:jc w:val="both"/>
              <w:rPr>
                <w:b/>
                <w:lang w:val="tt-RU"/>
              </w:rPr>
            </w:pPr>
          </w:p>
        </w:tc>
        <w:tc>
          <w:tcPr>
            <w:tcW w:w="2835" w:type="dxa"/>
          </w:tcPr>
          <w:p w:rsidR="006C13BF" w:rsidRPr="006C13BF" w:rsidRDefault="006C13BF" w:rsidP="009E770A">
            <w:pPr>
              <w:widowControl/>
              <w:autoSpaceDE/>
              <w:autoSpaceDN/>
              <w:adjustRightInd/>
              <w:jc w:val="both"/>
              <w:rPr>
                <w:b/>
                <w:lang w:val="tt-RU"/>
              </w:rPr>
            </w:pPr>
            <w:r w:rsidRPr="006C13BF">
              <w:rPr>
                <w:b/>
                <w:lang w:val="tt-RU"/>
              </w:rPr>
              <w:t>җитештерү</w:t>
            </w:r>
            <w:r w:rsidRPr="006C13BF">
              <w:rPr>
                <w:rFonts w:ascii="Calibri" w:eastAsia="Calibri" w:hAnsi="Calibri" w:cs="Calibri"/>
                <w:lang w:val="tt-RU"/>
              </w:rPr>
              <w:t xml:space="preserve"> </w:t>
            </w:r>
          </w:p>
        </w:tc>
        <w:tc>
          <w:tcPr>
            <w:tcW w:w="2546" w:type="dxa"/>
          </w:tcPr>
          <w:p w:rsidR="006C13BF" w:rsidRPr="006C13BF" w:rsidRDefault="006C13BF" w:rsidP="009E770A">
            <w:pPr>
              <w:widowControl/>
              <w:autoSpaceDE/>
              <w:autoSpaceDN/>
              <w:adjustRightInd/>
              <w:jc w:val="both"/>
              <w:rPr>
                <w:b/>
                <w:lang w:val="tt-RU"/>
              </w:rPr>
            </w:pPr>
            <w:r w:rsidRPr="006C13BF">
              <w:rPr>
                <w:b/>
                <w:lang w:val="tt-RU"/>
              </w:rPr>
              <w:t>ярдәмче</w:t>
            </w:r>
          </w:p>
        </w:tc>
      </w:tr>
      <w:tr w:rsidR="006C13BF" w:rsidRPr="006C13BF" w:rsidTr="006C13BF">
        <w:tc>
          <w:tcPr>
            <w:tcW w:w="3964" w:type="dxa"/>
          </w:tcPr>
          <w:p w:rsidR="006C13BF" w:rsidRPr="006C13BF" w:rsidRDefault="006C13BF" w:rsidP="009E770A">
            <w:pPr>
              <w:widowControl/>
              <w:autoSpaceDE/>
              <w:autoSpaceDN/>
              <w:adjustRightInd/>
              <w:jc w:val="both"/>
              <w:rPr>
                <w:lang w:val="tt-RU"/>
              </w:rPr>
            </w:pPr>
            <w:r w:rsidRPr="006C13BF">
              <w:rPr>
                <w:lang w:val="tt-RU"/>
              </w:rPr>
              <w:t>Транспорт хәрәкәте вакытында хәрәкәт итү өлешенең киңлеге:</w:t>
            </w:r>
          </w:p>
          <w:p w:rsidR="006C13BF" w:rsidRPr="006C13BF" w:rsidRDefault="006C13BF" w:rsidP="009E770A">
            <w:pPr>
              <w:widowControl/>
              <w:autoSpaceDE/>
              <w:autoSpaceDN/>
              <w:adjustRightInd/>
              <w:jc w:val="both"/>
              <w:rPr>
                <w:lang w:val="tt-RU"/>
              </w:rPr>
            </w:pPr>
            <w:r w:rsidRPr="006C13BF">
              <w:rPr>
                <w:lang w:val="tt-RU"/>
              </w:rPr>
              <w:t>ике яклы</w:t>
            </w:r>
          </w:p>
          <w:p w:rsidR="006C13BF" w:rsidRPr="006C13BF" w:rsidRDefault="006C13BF" w:rsidP="009E770A">
            <w:pPr>
              <w:widowControl/>
              <w:autoSpaceDE/>
              <w:autoSpaceDN/>
              <w:adjustRightInd/>
              <w:jc w:val="both"/>
              <w:rPr>
                <w:lang w:val="tt-RU"/>
              </w:rPr>
            </w:pPr>
            <w:r w:rsidRPr="006C13BF">
              <w:rPr>
                <w:lang w:val="tt-RU"/>
              </w:rPr>
              <w:t>берьяклы</w:t>
            </w:r>
          </w:p>
        </w:tc>
        <w:tc>
          <w:tcPr>
            <w:tcW w:w="2835" w:type="dxa"/>
          </w:tcPr>
          <w:p w:rsidR="006C13BF" w:rsidRPr="006C13BF" w:rsidRDefault="006C13BF" w:rsidP="009E770A">
            <w:pPr>
              <w:widowControl/>
              <w:autoSpaceDE/>
              <w:autoSpaceDN/>
              <w:adjustRightInd/>
              <w:jc w:val="both"/>
              <w:rPr>
                <w:lang w:val="tt-RU"/>
              </w:rPr>
            </w:pPr>
          </w:p>
          <w:p w:rsidR="006C13BF" w:rsidRPr="006C13BF" w:rsidRDefault="006C13BF" w:rsidP="009E770A">
            <w:pPr>
              <w:widowControl/>
              <w:autoSpaceDE/>
              <w:autoSpaceDN/>
              <w:adjustRightInd/>
              <w:jc w:val="both"/>
              <w:rPr>
                <w:lang w:val="tt-RU"/>
              </w:rPr>
            </w:pPr>
          </w:p>
          <w:p w:rsidR="006C13BF" w:rsidRPr="006C13BF" w:rsidRDefault="006C13BF" w:rsidP="009E770A">
            <w:pPr>
              <w:widowControl/>
              <w:autoSpaceDE/>
              <w:autoSpaceDN/>
              <w:adjustRightInd/>
              <w:jc w:val="both"/>
              <w:rPr>
                <w:lang w:val="tt-RU"/>
              </w:rPr>
            </w:pPr>
            <w:r w:rsidRPr="006C13BF">
              <w:rPr>
                <w:lang w:val="tt-RU"/>
              </w:rPr>
              <w:t>6,0</w:t>
            </w:r>
          </w:p>
          <w:p w:rsidR="006C13BF" w:rsidRPr="006C13BF" w:rsidRDefault="006C13BF" w:rsidP="009E770A">
            <w:pPr>
              <w:widowControl/>
              <w:autoSpaceDE/>
              <w:autoSpaceDN/>
              <w:adjustRightInd/>
              <w:jc w:val="both"/>
              <w:rPr>
                <w:lang w:val="tt-RU"/>
              </w:rPr>
            </w:pPr>
            <w:r w:rsidRPr="006C13BF">
              <w:rPr>
                <w:lang w:val="tt-RU"/>
              </w:rPr>
              <w:t>4,5</w:t>
            </w:r>
          </w:p>
        </w:tc>
        <w:tc>
          <w:tcPr>
            <w:tcW w:w="2546" w:type="dxa"/>
          </w:tcPr>
          <w:p w:rsidR="006C13BF" w:rsidRPr="006C13BF" w:rsidRDefault="006C13BF" w:rsidP="009E770A">
            <w:pPr>
              <w:widowControl/>
              <w:autoSpaceDE/>
              <w:autoSpaceDN/>
              <w:adjustRightInd/>
              <w:jc w:val="both"/>
              <w:rPr>
                <w:lang w:val="tt-RU"/>
              </w:rPr>
            </w:pPr>
          </w:p>
          <w:p w:rsidR="006C13BF" w:rsidRPr="006C13BF" w:rsidRDefault="006C13BF" w:rsidP="009E770A">
            <w:pPr>
              <w:widowControl/>
              <w:autoSpaceDE/>
              <w:autoSpaceDN/>
              <w:adjustRightInd/>
              <w:jc w:val="both"/>
              <w:rPr>
                <w:lang w:val="tt-RU"/>
              </w:rPr>
            </w:pPr>
          </w:p>
          <w:p w:rsidR="006C13BF" w:rsidRPr="006C13BF" w:rsidRDefault="006C13BF" w:rsidP="009E770A">
            <w:pPr>
              <w:widowControl/>
              <w:autoSpaceDE/>
              <w:autoSpaceDN/>
              <w:adjustRightInd/>
              <w:jc w:val="both"/>
              <w:rPr>
                <w:lang w:val="tt-RU"/>
              </w:rPr>
            </w:pPr>
            <w:r w:rsidRPr="006C13BF">
              <w:rPr>
                <w:lang w:val="tt-RU"/>
              </w:rPr>
              <w:t>_</w:t>
            </w:r>
          </w:p>
          <w:p w:rsidR="006C13BF" w:rsidRPr="006C13BF" w:rsidRDefault="006C13BF" w:rsidP="009E770A">
            <w:pPr>
              <w:widowControl/>
              <w:autoSpaceDE/>
              <w:autoSpaceDN/>
              <w:adjustRightInd/>
              <w:jc w:val="both"/>
              <w:rPr>
                <w:lang w:val="tt-RU"/>
              </w:rPr>
            </w:pPr>
            <w:r w:rsidRPr="006C13BF">
              <w:rPr>
                <w:lang w:val="tt-RU"/>
              </w:rPr>
              <w:t>3,5</w:t>
            </w:r>
          </w:p>
        </w:tc>
      </w:tr>
      <w:tr w:rsidR="006C13BF" w:rsidRPr="006C13BF" w:rsidTr="006C13BF">
        <w:tc>
          <w:tcPr>
            <w:tcW w:w="3964" w:type="dxa"/>
          </w:tcPr>
          <w:p w:rsidR="006C13BF" w:rsidRPr="006C13BF" w:rsidRDefault="006C13BF" w:rsidP="009E770A">
            <w:pPr>
              <w:widowControl/>
              <w:autoSpaceDE/>
              <w:autoSpaceDN/>
              <w:adjustRightInd/>
              <w:jc w:val="both"/>
              <w:rPr>
                <w:b/>
                <w:lang w:val="tt-RU"/>
              </w:rPr>
            </w:pPr>
            <w:r w:rsidRPr="006C13BF">
              <w:rPr>
                <w:lang w:val="tt-RU"/>
              </w:rPr>
              <w:t>Юл кырыеның киңлеге</w:t>
            </w:r>
          </w:p>
        </w:tc>
        <w:tc>
          <w:tcPr>
            <w:tcW w:w="2835" w:type="dxa"/>
          </w:tcPr>
          <w:p w:rsidR="006C13BF" w:rsidRPr="006C13BF" w:rsidRDefault="006C13BF" w:rsidP="009E770A">
            <w:pPr>
              <w:widowControl/>
              <w:autoSpaceDE/>
              <w:autoSpaceDN/>
              <w:adjustRightInd/>
              <w:jc w:val="both"/>
              <w:rPr>
                <w:lang w:val="tt-RU"/>
              </w:rPr>
            </w:pPr>
            <w:r w:rsidRPr="006C13BF">
              <w:rPr>
                <w:lang w:val="tt-RU"/>
              </w:rPr>
              <w:t>1,0</w:t>
            </w:r>
          </w:p>
        </w:tc>
        <w:tc>
          <w:tcPr>
            <w:tcW w:w="2546" w:type="dxa"/>
          </w:tcPr>
          <w:p w:rsidR="006C13BF" w:rsidRPr="006C13BF" w:rsidRDefault="006C13BF" w:rsidP="009E770A">
            <w:pPr>
              <w:widowControl/>
              <w:autoSpaceDE/>
              <w:autoSpaceDN/>
              <w:adjustRightInd/>
              <w:jc w:val="both"/>
              <w:rPr>
                <w:lang w:val="tt-RU"/>
              </w:rPr>
            </w:pPr>
            <w:r w:rsidRPr="006C13BF">
              <w:rPr>
                <w:lang w:val="tt-RU"/>
              </w:rPr>
              <w:t>0,75</w:t>
            </w:r>
          </w:p>
        </w:tc>
      </w:tr>
      <w:tr w:rsidR="006C13BF" w:rsidRPr="006C13BF" w:rsidTr="006C13BF">
        <w:tc>
          <w:tcPr>
            <w:tcW w:w="3964" w:type="dxa"/>
          </w:tcPr>
          <w:p w:rsidR="006C13BF" w:rsidRPr="006C13BF" w:rsidRDefault="006C13BF" w:rsidP="009E770A">
            <w:pPr>
              <w:widowControl/>
              <w:autoSpaceDE/>
              <w:autoSpaceDN/>
              <w:adjustRightInd/>
              <w:jc w:val="both"/>
              <w:rPr>
                <w:b/>
                <w:lang w:val="tt-RU"/>
              </w:rPr>
            </w:pPr>
            <w:r w:rsidRPr="006C13BF">
              <w:rPr>
                <w:lang w:val="tt-RU"/>
              </w:rPr>
              <w:t>Юл кырыйларын ныгыту киңлеге</w:t>
            </w:r>
          </w:p>
        </w:tc>
        <w:tc>
          <w:tcPr>
            <w:tcW w:w="2835" w:type="dxa"/>
          </w:tcPr>
          <w:p w:rsidR="006C13BF" w:rsidRPr="006C13BF" w:rsidRDefault="006C13BF" w:rsidP="009E770A">
            <w:pPr>
              <w:widowControl/>
              <w:autoSpaceDE/>
              <w:autoSpaceDN/>
              <w:adjustRightInd/>
              <w:jc w:val="both"/>
              <w:rPr>
                <w:lang w:val="tt-RU"/>
              </w:rPr>
            </w:pPr>
            <w:r w:rsidRPr="006C13BF">
              <w:rPr>
                <w:lang w:val="tt-RU"/>
              </w:rPr>
              <w:t>0,5</w:t>
            </w:r>
          </w:p>
        </w:tc>
        <w:tc>
          <w:tcPr>
            <w:tcW w:w="2546" w:type="dxa"/>
          </w:tcPr>
          <w:p w:rsidR="006C13BF" w:rsidRPr="006C13BF" w:rsidRDefault="006C13BF" w:rsidP="009E770A">
            <w:pPr>
              <w:widowControl/>
              <w:autoSpaceDE/>
              <w:autoSpaceDN/>
              <w:adjustRightInd/>
              <w:jc w:val="both"/>
              <w:rPr>
                <w:lang w:val="tt-RU"/>
              </w:rPr>
            </w:pPr>
            <w:r w:rsidRPr="006C13BF">
              <w:rPr>
                <w:lang w:val="tt-RU"/>
              </w:rPr>
              <w:t>0,5</w:t>
            </w:r>
          </w:p>
        </w:tc>
      </w:tr>
    </w:tbl>
    <w:p w:rsidR="006C13BF" w:rsidRPr="006C13BF" w:rsidRDefault="006C13BF" w:rsidP="009E770A">
      <w:pPr>
        <w:widowControl/>
        <w:autoSpaceDE/>
        <w:autoSpaceDN/>
        <w:adjustRightInd/>
        <w:jc w:val="both"/>
        <w:rPr>
          <w:b/>
          <w:lang w:val="tt-RU"/>
        </w:rPr>
      </w:pPr>
    </w:p>
    <w:p w:rsidR="006C13BF" w:rsidRPr="006C13BF" w:rsidRDefault="006C13BF" w:rsidP="009E770A">
      <w:pPr>
        <w:widowControl/>
        <w:autoSpaceDE/>
        <w:autoSpaceDN/>
        <w:adjustRightInd/>
        <w:ind w:firstLine="850"/>
        <w:jc w:val="both"/>
        <w:rPr>
          <w:sz w:val="27"/>
          <w:szCs w:val="27"/>
          <w:lang w:val="tt-RU"/>
        </w:rPr>
      </w:pPr>
      <w:r w:rsidRPr="006C13BF">
        <w:rPr>
          <w:sz w:val="27"/>
          <w:szCs w:val="27"/>
          <w:lang w:val="tt-RU"/>
        </w:rPr>
        <w:t>5.2.153. Җитештерү юлларының машиналар йөрү өлеше киңлеген тигез кабул итәргә рөхсәт ителә:</w:t>
      </w:r>
    </w:p>
    <w:p w:rsidR="006C13BF" w:rsidRPr="006C13BF" w:rsidRDefault="006C13BF" w:rsidP="009E770A">
      <w:pPr>
        <w:widowControl/>
        <w:autoSpaceDE/>
        <w:autoSpaceDN/>
        <w:adjustRightInd/>
        <w:jc w:val="both"/>
        <w:rPr>
          <w:sz w:val="27"/>
          <w:szCs w:val="27"/>
          <w:lang w:val="tt-RU"/>
        </w:rPr>
      </w:pPr>
      <w:r w:rsidRPr="006C13BF">
        <w:rPr>
          <w:sz w:val="27"/>
          <w:szCs w:val="27"/>
          <w:lang w:val="tt-RU"/>
        </w:rPr>
        <w:t>тулы киңлеккә ныгытылган юл читләре белән 3,5 метр - гамәлдәге төзелешнең кысан шартларында;</w:t>
      </w:r>
    </w:p>
    <w:p w:rsidR="006C13BF" w:rsidRPr="006C13BF" w:rsidRDefault="006C13BF" w:rsidP="009E770A">
      <w:pPr>
        <w:widowControl/>
        <w:autoSpaceDE/>
        <w:autoSpaceDN/>
        <w:adjustRightInd/>
        <w:jc w:val="both"/>
        <w:rPr>
          <w:sz w:val="27"/>
          <w:szCs w:val="27"/>
          <w:lang w:val="tt-RU"/>
        </w:rPr>
      </w:pPr>
      <w:r w:rsidRPr="006C13BF">
        <w:rPr>
          <w:sz w:val="27"/>
          <w:szCs w:val="27"/>
          <w:lang w:val="tt-RU"/>
        </w:rPr>
        <w:t>58 нче таблица буенча ныгытылган юл читләре белән 3,5 метр-боҗра хәрәкәте, каршы хәрәкәт булмаганда һәм транспорт чараларын узганда;</w:t>
      </w:r>
    </w:p>
    <w:p w:rsidR="006C13BF" w:rsidRPr="006C13BF" w:rsidRDefault="006C13BF" w:rsidP="009E770A">
      <w:pPr>
        <w:widowControl/>
        <w:autoSpaceDE/>
        <w:autoSpaceDN/>
        <w:adjustRightInd/>
        <w:jc w:val="both"/>
        <w:rPr>
          <w:sz w:val="27"/>
          <w:szCs w:val="27"/>
          <w:lang w:val="tt-RU"/>
        </w:rPr>
      </w:pPr>
      <w:r w:rsidRPr="006C13BF">
        <w:rPr>
          <w:sz w:val="27"/>
          <w:szCs w:val="27"/>
          <w:lang w:val="tt-RU"/>
        </w:rPr>
        <w:t>киңлеге 1,5 метр булган бер ныгытылган юл читендәге һәм борт ташы белән - икенче яктан-транспорт чараларын каршы яки узып китү мөмкинлеге һәм бер яклы тротуар урнаштыру кирәк булганда-4,5 метр.</w:t>
      </w:r>
    </w:p>
    <w:p w:rsidR="006C13BF" w:rsidRPr="006C13BF" w:rsidRDefault="006C13BF" w:rsidP="009E770A">
      <w:pPr>
        <w:widowControl/>
        <w:autoSpaceDE/>
        <w:autoSpaceDN/>
        <w:adjustRightInd/>
        <w:jc w:val="both"/>
        <w:rPr>
          <w:sz w:val="27"/>
          <w:szCs w:val="27"/>
          <w:lang w:val="tt-RU"/>
        </w:rPr>
      </w:pPr>
      <w:r w:rsidRPr="006C13BF">
        <w:rPr>
          <w:sz w:val="27"/>
          <w:szCs w:val="27"/>
          <w:lang w:val="tt-RU"/>
        </w:rPr>
        <w:t>Искәрмә: һәр борт ташы ягыннан юлларның йөрү өлешен өстәмә рәвештә 0,5 метрга киңәйтергә кирәк.</w:t>
      </w:r>
    </w:p>
    <w:p w:rsidR="006C13BF" w:rsidRPr="006C13BF" w:rsidRDefault="006C13BF" w:rsidP="009E770A">
      <w:pPr>
        <w:widowControl/>
        <w:autoSpaceDE/>
        <w:autoSpaceDN/>
        <w:adjustRightInd/>
        <w:ind w:firstLine="850"/>
        <w:jc w:val="both"/>
        <w:rPr>
          <w:sz w:val="27"/>
          <w:szCs w:val="27"/>
          <w:lang w:val="tt-RU"/>
        </w:rPr>
      </w:pPr>
      <w:r w:rsidRPr="006C13BF">
        <w:rPr>
          <w:sz w:val="27"/>
          <w:szCs w:val="27"/>
          <w:lang w:val="tt-RU"/>
        </w:rPr>
        <w:t>5.2.154. Тракторлар, трактор поездлары, авыл хуҗалыгы, төзелеш һәм башка үзйөрешле машиналар хәрәкәте өчен хуҗалык эчендәге юллар аерым җир өслегенә проектларга кирәк.</w:t>
      </w:r>
    </w:p>
    <w:p w:rsidR="006C13BF" w:rsidRPr="006C13BF" w:rsidRDefault="006C13BF" w:rsidP="009E770A">
      <w:pPr>
        <w:widowControl/>
        <w:autoSpaceDE/>
        <w:autoSpaceDN/>
        <w:adjustRightInd/>
        <w:jc w:val="both"/>
        <w:rPr>
          <w:sz w:val="27"/>
          <w:szCs w:val="27"/>
          <w:lang w:val="tt-RU"/>
        </w:rPr>
      </w:pPr>
      <w:r w:rsidRPr="006C13BF">
        <w:rPr>
          <w:sz w:val="27"/>
          <w:szCs w:val="27"/>
          <w:lang w:val="tt-RU"/>
        </w:rPr>
        <w:t>Бу юллар җәйге чорда хуҗалык эчендәге тиешле автомобиль юллары янында урнашырга тиеш.</w:t>
      </w:r>
    </w:p>
    <w:p w:rsidR="006C13BF" w:rsidRPr="006C13BF" w:rsidRDefault="006C13BF" w:rsidP="009E770A">
      <w:pPr>
        <w:widowControl/>
        <w:autoSpaceDE/>
        <w:autoSpaceDN/>
        <w:adjustRightInd/>
        <w:ind w:firstLine="850"/>
        <w:jc w:val="both"/>
        <w:rPr>
          <w:sz w:val="27"/>
          <w:szCs w:val="27"/>
          <w:lang w:val="tt-RU"/>
        </w:rPr>
      </w:pPr>
      <w:r w:rsidRPr="006C13BF">
        <w:rPr>
          <w:sz w:val="27"/>
          <w:szCs w:val="27"/>
          <w:lang w:val="tt-RU"/>
        </w:rPr>
        <w:t>5.2.155. Хәрәкәт полосасының һәм трактор юлының аерымланган җир полотносының киңлеге, мөрәҗәгать итүче хәрәкәт составы колеясы киңлегенә карап, 59 нчы таблица нигезендә билгеләнергә тиеш.</w:t>
      </w:r>
    </w:p>
    <w:p w:rsidR="006C13BF" w:rsidRPr="006C13BF" w:rsidRDefault="006C13BF" w:rsidP="009E770A">
      <w:pPr>
        <w:autoSpaceDE/>
        <w:autoSpaceDN/>
        <w:adjustRightInd/>
        <w:rPr>
          <w:sz w:val="27"/>
          <w:szCs w:val="27"/>
          <w:lang w:val="tt-RU"/>
        </w:rPr>
      </w:pPr>
    </w:p>
    <w:p w:rsidR="006C13BF" w:rsidRPr="006C13BF" w:rsidRDefault="006C13BF" w:rsidP="009E770A">
      <w:pPr>
        <w:autoSpaceDE/>
        <w:autoSpaceDN/>
        <w:adjustRightInd/>
        <w:jc w:val="right"/>
        <w:rPr>
          <w:sz w:val="27"/>
          <w:szCs w:val="27"/>
          <w:lang w:val="tt-RU"/>
        </w:rPr>
      </w:pPr>
      <w:r w:rsidRPr="006C13BF">
        <w:rPr>
          <w:sz w:val="27"/>
          <w:szCs w:val="27"/>
          <w:lang w:val="tt-RU"/>
        </w:rPr>
        <w:t>Таблица 59</w:t>
      </w:r>
    </w:p>
    <w:p w:rsidR="006C13BF" w:rsidRPr="006C13BF" w:rsidRDefault="006C13BF" w:rsidP="009E770A">
      <w:pPr>
        <w:autoSpaceDE/>
        <w:autoSpaceDN/>
        <w:adjustRightInd/>
        <w:ind w:hanging="659"/>
        <w:jc w:val="center"/>
        <w:outlineLvl w:val="0"/>
        <w:rPr>
          <w:sz w:val="27"/>
          <w:szCs w:val="27"/>
          <w:lang w:val="tt-RU"/>
        </w:rPr>
      </w:pPr>
      <w:r w:rsidRPr="006C13BF">
        <w:rPr>
          <w:b/>
          <w:sz w:val="27"/>
          <w:szCs w:val="27"/>
          <w:lang w:val="tt-RU"/>
        </w:rPr>
        <w:t>Трактор юлының хәрәкәт полосасы һәм аерымланган җир полотносы киңлеге</w:t>
      </w:r>
    </w:p>
    <w:p w:rsidR="006C13BF" w:rsidRPr="006C13BF" w:rsidRDefault="006C13BF" w:rsidP="009E770A">
      <w:pPr>
        <w:autoSpaceDE/>
        <w:autoSpaceDN/>
        <w:adjustRightInd/>
        <w:rPr>
          <w:sz w:val="16"/>
          <w:szCs w:val="16"/>
          <w:lang w:val="tt-RU"/>
        </w:rPr>
      </w:pPr>
    </w:p>
    <w:tbl>
      <w:tblPr>
        <w:tblW w:w="10438" w:type="dxa"/>
        <w:tblInd w:w="167" w:type="dxa"/>
        <w:tblLayout w:type="fixed"/>
        <w:tblLook w:val="0000" w:firstRow="0" w:lastRow="0" w:firstColumn="0" w:lastColumn="0" w:noHBand="0" w:noVBand="0"/>
      </w:tblPr>
      <w:tblGrid>
        <w:gridCol w:w="5503"/>
        <w:gridCol w:w="2549"/>
        <w:gridCol w:w="2386"/>
      </w:tblGrid>
      <w:tr w:rsidR="006C13BF" w:rsidRPr="006C13BF" w:rsidTr="006C13BF">
        <w:trPr>
          <w:trHeight w:val="576"/>
        </w:trPr>
        <w:tc>
          <w:tcPr>
            <w:tcW w:w="5503" w:type="dxa"/>
            <w:tcBorders>
              <w:top w:val="single" w:sz="4" w:space="0" w:color="000000"/>
              <w:left w:val="single" w:sz="4" w:space="0" w:color="000000"/>
              <w:bottom w:val="single" w:sz="4" w:space="0" w:color="000000"/>
              <w:right w:val="single" w:sz="4" w:space="0" w:color="000000"/>
            </w:tcBorders>
          </w:tcPr>
          <w:p w:rsidR="006C13BF" w:rsidRPr="006C13BF" w:rsidRDefault="006C13BF" w:rsidP="009E770A">
            <w:pPr>
              <w:autoSpaceDE/>
              <w:autoSpaceDN/>
              <w:adjustRightInd/>
              <w:ind w:firstLine="309"/>
              <w:rPr>
                <w:lang w:val="tt-RU"/>
              </w:rPr>
            </w:pPr>
            <w:r w:rsidRPr="006C13BF">
              <w:rPr>
                <w:b/>
                <w:lang w:val="tt-RU"/>
              </w:rPr>
              <w:t>Транспорт чаралары, үзйөрешле һәм тагылма машиналар колеясенең киңлеге, метр</w:t>
            </w:r>
          </w:p>
        </w:tc>
        <w:tc>
          <w:tcPr>
            <w:tcW w:w="2549" w:type="dxa"/>
            <w:tcBorders>
              <w:top w:val="single" w:sz="4" w:space="0" w:color="000000"/>
              <w:left w:val="single" w:sz="4" w:space="0" w:color="000000"/>
              <w:bottom w:val="single" w:sz="4" w:space="0" w:color="000000"/>
              <w:right w:val="single" w:sz="4" w:space="0" w:color="000000"/>
            </w:tcBorders>
          </w:tcPr>
          <w:p w:rsidR="006C13BF" w:rsidRPr="006C13BF" w:rsidRDefault="006C13BF" w:rsidP="009E770A">
            <w:pPr>
              <w:autoSpaceDE/>
              <w:autoSpaceDN/>
              <w:adjustRightInd/>
              <w:ind w:firstLine="163"/>
              <w:rPr>
                <w:lang w:val="tt-RU"/>
              </w:rPr>
            </w:pPr>
            <w:r w:rsidRPr="006C13BF">
              <w:rPr>
                <w:b/>
                <w:lang w:val="tt-RU"/>
              </w:rPr>
              <w:t>Хәрәкәт полосасының киңлеге, метр</w:t>
            </w:r>
          </w:p>
        </w:tc>
        <w:tc>
          <w:tcPr>
            <w:tcW w:w="2386" w:type="dxa"/>
            <w:tcBorders>
              <w:top w:val="single" w:sz="4" w:space="0" w:color="000000"/>
              <w:left w:val="single" w:sz="4" w:space="0" w:color="000000"/>
              <w:bottom w:val="single" w:sz="4" w:space="0" w:color="000000"/>
              <w:right w:val="single" w:sz="4" w:space="0" w:color="000000"/>
            </w:tcBorders>
          </w:tcPr>
          <w:p w:rsidR="006C13BF" w:rsidRPr="006C13BF" w:rsidRDefault="006C13BF" w:rsidP="009E770A">
            <w:pPr>
              <w:tabs>
                <w:tab w:val="left" w:pos="1295"/>
              </w:tabs>
              <w:autoSpaceDE/>
              <w:autoSpaceDN/>
              <w:adjustRightInd/>
              <w:rPr>
                <w:lang w:val="tt-RU"/>
              </w:rPr>
            </w:pPr>
            <w:r w:rsidRPr="006C13BF">
              <w:rPr>
                <w:b/>
                <w:lang w:val="tt-RU"/>
              </w:rPr>
              <w:t>Җир катламының киңлеге, метр</w:t>
            </w:r>
          </w:p>
        </w:tc>
      </w:tr>
      <w:tr w:rsidR="006C13BF" w:rsidRPr="006C13BF" w:rsidTr="006C13BF">
        <w:trPr>
          <w:trHeight w:val="180"/>
        </w:trPr>
        <w:tc>
          <w:tcPr>
            <w:tcW w:w="5503" w:type="dxa"/>
            <w:tcBorders>
              <w:top w:val="single" w:sz="4" w:space="0" w:color="000000"/>
              <w:left w:val="single" w:sz="4" w:space="0" w:color="000000"/>
              <w:bottom w:val="single" w:sz="4" w:space="0" w:color="000000"/>
              <w:right w:val="single" w:sz="4" w:space="0" w:color="000000"/>
            </w:tcBorders>
          </w:tcPr>
          <w:p w:rsidR="006C13BF" w:rsidRPr="006C13BF" w:rsidRDefault="006C13BF" w:rsidP="009E770A">
            <w:pPr>
              <w:autoSpaceDE/>
              <w:autoSpaceDN/>
              <w:adjustRightInd/>
              <w:jc w:val="center"/>
              <w:rPr>
                <w:lang w:val="tt-RU"/>
              </w:rPr>
            </w:pPr>
            <w:r w:rsidRPr="006C13BF">
              <w:rPr>
                <w:lang w:val="tt-RU"/>
              </w:rPr>
              <w:t>2,7  һәм кимрәк</w:t>
            </w:r>
          </w:p>
        </w:tc>
        <w:tc>
          <w:tcPr>
            <w:tcW w:w="2549" w:type="dxa"/>
            <w:tcBorders>
              <w:top w:val="single" w:sz="4" w:space="0" w:color="000000"/>
              <w:left w:val="single" w:sz="4" w:space="0" w:color="000000"/>
              <w:bottom w:val="single" w:sz="4" w:space="0" w:color="000000"/>
              <w:right w:val="single" w:sz="4" w:space="0" w:color="000000"/>
            </w:tcBorders>
          </w:tcPr>
          <w:p w:rsidR="006C13BF" w:rsidRPr="006C13BF" w:rsidRDefault="006C13BF" w:rsidP="009E770A">
            <w:pPr>
              <w:autoSpaceDE/>
              <w:autoSpaceDN/>
              <w:adjustRightInd/>
              <w:jc w:val="center"/>
              <w:rPr>
                <w:lang w:val="tt-RU"/>
              </w:rPr>
            </w:pPr>
            <w:r w:rsidRPr="006C13BF">
              <w:rPr>
                <w:lang w:val="tt-RU"/>
              </w:rPr>
              <w:t>3,5</w:t>
            </w:r>
          </w:p>
        </w:tc>
        <w:tc>
          <w:tcPr>
            <w:tcW w:w="2386" w:type="dxa"/>
            <w:tcBorders>
              <w:top w:val="single" w:sz="4" w:space="0" w:color="000000"/>
              <w:left w:val="single" w:sz="4" w:space="0" w:color="000000"/>
              <w:bottom w:val="single" w:sz="4" w:space="0" w:color="000000"/>
              <w:right w:val="single" w:sz="4" w:space="0" w:color="000000"/>
            </w:tcBorders>
          </w:tcPr>
          <w:p w:rsidR="006C13BF" w:rsidRPr="006C13BF" w:rsidRDefault="006C13BF" w:rsidP="009E770A">
            <w:pPr>
              <w:autoSpaceDE/>
              <w:autoSpaceDN/>
              <w:adjustRightInd/>
              <w:jc w:val="center"/>
              <w:rPr>
                <w:lang w:val="tt-RU"/>
              </w:rPr>
            </w:pPr>
            <w:r w:rsidRPr="006C13BF">
              <w:rPr>
                <w:lang w:val="tt-RU"/>
              </w:rPr>
              <w:t>4,5</w:t>
            </w:r>
          </w:p>
        </w:tc>
      </w:tr>
      <w:tr w:rsidR="006C13BF" w:rsidRPr="006C13BF" w:rsidTr="006C13BF">
        <w:trPr>
          <w:trHeight w:val="298"/>
        </w:trPr>
        <w:tc>
          <w:tcPr>
            <w:tcW w:w="5503" w:type="dxa"/>
            <w:tcBorders>
              <w:top w:val="single" w:sz="4" w:space="0" w:color="000000"/>
              <w:left w:val="single" w:sz="4" w:space="0" w:color="000000"/>
              <w:bottom w:val="single" w:sz="4" w:space="0" w:color="000000"/>
              <w:right w:val="single" w:sz="4" w:space="0" w:color="000000"/>
            </w:tcBorders>
          </w:tcPr>
          <w:p w:rsidR="006C13BF" w:rsidRPr="006C13BF" w:rsidRDefault="006C13BF" w:rsidP="009E770A">
            <w:pPr>
              <w:autoSpaceDE/>
              <w:autoSpaceDN/>
              <w:adjustRightInd/>
              <w:jc w:val="center"/>
              <w:rPr>
                <w:lang w:val="tt-RU"/>
              </w:rPr>
            </w:pPr>
            <w:r w:rsidRPr="006C13BF">
              <w:rPr>
                <w:lang w:val="tt-RU"/>
              </w:rPr>
              <w:t>2,7 - 3,1 артык</w:t>
            </w:r>
          </w:p>
        </w:tc>
        <w:tc>
          <w:tcPr>
            <w:tcW w:w="2549" w:type="dxa"/>
            <w:tcBorders>
              <w:top w:val="single" w:sz="4" w:space="0" w:color="000000"/>
              <w:left w:val="single" w:sz="4" w:space="0" w:color="000000"/>
              <w:bottom w:val="single" w:sz="4" w:space="0" w:color="000000"/>
              <w:right w:val="single" w:sz="4" w:space="0" w:color="000000"/>
            </w:tcBorders>
          </w:tcPr>
          <w:p w:rsidR="006C13BF" w:rsidRPr="006C13BF" w:rsidRDefault="006C13BF" w:rsidP="009E770A">
            <w:pPr>
              <w:autoSpaceDE/>
              <w:autoSpaceDN/>
              <w:adjustRightInd/>
              <w:jc w:val="center"/>
              <w:rPr>
                <w:lang w:val="tt-RU"/>
              </w:rPr>
            </w:pPr>
            <w:r w:rsidRPr="006C13BF">
              <w:rPr>
                <w:lang w:val="tt-RU"/>
              </w:rPr>
              <w:t>4</w:t>
            </w:r>
          </w:p>
        </w:tc>
        <w:tc>
          <w:tcPr>
            <w:tcW w:w="2386" w:type="dxa"/>
            <w:tcBorders>
              <w:top w:val="single" w:sz="4" w:space="0" w:color="000000"/>
              <w:left w:val="single" w:sz="4" w:space="0" w:color="000000"/>
              <w:bottom w:val="single" w:sz="4" w:space="0" w:color="000000"/>
              <w:right w:val="single" w:sz="4" w:space="0" w:color="000000"/>
            </w:tcBorders>
          </w:tcPr>
          <w:p w:rsidR="006C13BF" w:rsidRPr="006C13BF" w:rsidRDefault="006C13BF" w:rsidP="009E770A">
            <w:pPr>
              <w:autoSpaceDE/>
              <w:autoSpaceDN/>
              <w:adjustRightInd/>
              <w:jc w:val="center"/>
              <w:rPr>
                <w:lang w:val="tt-RU"/>
              </w:rPr>
            </w:pPr>
            <w:r w:rsidRPr="006C13BF">
              <w:rPr>
                <w:lang w:val="tt-RU"/>
              </w:rPr>
              <w:t>5</w:t>
            </w:r>
          </w:p>
        </w:tc>
      </w:tr>
      <w:tr w:rsidR="006C13BF" w:rsidRPr="006C13BF" w:rsidTr="006C13BF">
        <w:trPr>
          <w:trHeight w:val="293"/>
        </w:trPr>
        <w:tc>
          <w:tcPr>
            <w:tcW w:w="5503" w:type="dxa"/>
            <w:tcBorders>
              <w:top w:val="single" w:sz="4" w:space="0" w:color="000000"/>
              <w:left w:val="single" w:sz="4" w:space="0" w:color="000000"/>
              <w:bottom w:val="single" w:sz="4" w:space="0" w:color="000000"/>
              <w:right w:val="single" w:sz="4" w:space="0" w:color="000000"/>
            </w:tcBorders>
          </w:tcPr>
          <w:p w:rsidR="006C13BF" w:rsidRPr="006C13BF" w:rsidRDefault="006C13BF" w:rsidP="009E770A">
            <w:pPr>
              <w:autoSpaceDE/>
              <w:autoSpaceDN/>
              <w:adjustRightInd/>
              <w:jc w:val="center"/>
              <w:rPr>
                <w:lang w:val="tt-RU"/>
              </w:rPr>
            </w:pPr>
            <w:r w:rsidRPr="006C13BF">
              <w:rPr>
                <w:lang w:val="tt-RU"/>
              </w:rPr>
              <w:t>3,1 -3,6 артык</w:t>
            </w:r>
          </w:p>
        </w:tc>
        <w:tc>
          <w:tcPr>
            <w:tcW w:w="2549" w:type="dxa"/>
            <w:tcBorders>
              <w:top w:val="single" w:sz="4" w:space="0" w:color="000000"/>
              <w:left w:val="single" w:sz="4" w:space="0" w:color="000000"/>
              <w:bottom w:val="single" w:sz="4" w:space="0" w:color="000000"/>
              <w:right w:val="single" w:sz="4" w:space="0" w:color="000000"/>
            </w:tcBorders>
          </w:tcPr>
          <w:p w:rsidR="006C13BF" w:rsidRPr="006C13BF" w:rsidRDefault="006C13BF" w:rsidP="009E770A">
            <w:pPr>
              <w:autoSpaceDE/>
              <w:autoSpaceDN/>
              <w:adjustRightInd/>
              <w:jc w:val="center"/>
              <w:rPr>
                <w:lang w:val="tt-RU"/>
              </w:rPr>
            </w:pPr>
            <w:r w:rsidRPr="006C13BF">
              <w:rPr>
                <w:lang w:val="tt-RU"/>
              </w:rPr>
              <w:t>4,5</w:t>
            </w:r>
          </w:p>
        </w:tc>
        <w:tc>
          <w:tcPr>
            <w:tcW w:w="2386" w:type="dxa"/>
            <w:tcBorders>
              <w:top w:val="single" w:sz="4" w:space="0" w:color="000000"/>
              <w:left w:val="single" w:sz="4" w:space="0" w:color="000000"/>
              <w:bottom w:val="single" w:sz="4" w:space="0" w:color="000000"/>
              <w:right w:val="single" w:sz="4" w:space="0" w:color="000000"/>
            </w:tcBorders>
          </w:tcPr>
          <w:p w:rsidR="006C13BF" w:rsidRPr="006C13BF" w:rsidRDefault="006C13BF" w:rsidP="009E770A">
            <w:pPr>
              <w:autoSpaceDE/>
              <w:autoSpaceDN/>
              <w:adjustRightInd/>
              <w:jc w:val="center"/>
              <w:rPr>
                <w:lang w:val="tt-RU"/>
              </w:rPr>
            </w:pPr>
            <w:r w:rsidRPr="006C13BF">
              <w:rPr>
                <w:lang w:val="tt-RU"/>
              </w:rPr>
              <w:t>5,5</w:t>
            </w:r>
          </w:p>
        </w:tc>
      </w:tr>
      <w:tr w:rsidR="006C13BF" w:rsidRPr="006C13BF" w:rsidTr="006C13BF">
        <w:trPr>
          <w:trHeight w:val="310"/>
        </w:trPr>
        <w:tc>
          <w:tcPr>
            <w:tcW w:w="5503" w:type="dxa"/>
            <w:tcBorders>
              <w:top w:val="single" w:sz="4" w:space="0" w:color="000000"/>
              <w:left w:val="single" w:sz="4" w:space="0" w:color="000000"/>
              <w:bottom w:val="single" w:sz="4" w:space="0" w:color="000000"/>
              <w:right w:val="single" w:sz="4" w:space="0" w:color="000000"/>
            </w:tcBorders>
          </w:tcPr>
          <w:p w:rsidR="006C13BF" w:rsidRPr="006C13BF" w:rsidRDefault="006C13BF" w:rsidP="009E770A">
            <w:pPr>
              <w:autoSpaceDE/>
              <w:autoSpaceDN/>
              <w:adjustRightInd/>
              <w:jc w:val="center"/>
              <w:rPr>
                <w:lang w:val="tt-RU"/>
              </w:rPr>
            </w:pPr>
            <w:r w:rsidRPr="006C13BF">
              <w:rPr>
                <w:lang w:val="tt-RU"/>
              </w:rPr>
              <w:t>3,6 - 5 артык</w:t>
            </w:r>
          </w:p>
        </w:tc>
        <w:tc>
          <w:tcPr>
            <w:tcW w:w="2549" w:type="dxa"/>
            <w:tcBorders>
              <w:top w:val="single" w:sz="4" w:space="0" w:color="000000"/>
              <w:left w:val="single" w:sz="4" w:space="0" w:color="000000"/>
              <w:bottom w:val="single" w:sz="4" w:space="0" w:color="000000"/>
              <w:right w:val="single" w:sz="4" w:space="0" w:color="000000"/>
            </w:tcBorders>
          </w:tcPr>
          <w:p w:rsidR="006C13BF" w:rsidRPr="006C13BF" w:rsidRDefault="006C13BF" w:rsidP="009E770A">
            <w:pPr>
              <w:autoSpaceDE/>
              <w:autoSpaceDN/>
              <w:adjustRightInd/>
              <w:jc w:val="center"/>
              <w:rPr>
                <w:lang w:val="tt-RU"/>
              </w:rPr>
            </w:pPr>
            <w:r w:rsidRPr="006C13BF">
              <w:rPr>
                <w:lang w:val="tt-RU"/>
              </w:rPr>
              <w:t>5,5</w:t>
            </w:r>
          </w:p>
        </w:tc>
        <w:tc>
          <w:tcPr>
            <w:tcW w:w="2386" w:type="dxa"/>
            <w:tcBorders>
              <w:top w:val="single" w:sz="4" w:space="0" w:color="000000"/>
              <w:left w:val="single" w:sz="4" w:space="0" w:color="000000"/>
              <w:bottom w:val="single" w:sz="4" w:space="0" w:color="000000"/>
              <w:right w:val="single" w:sz="4" w:space="0" w:color="000000"/>
            </w:tcBorders>
          </w:tcPr>
          <w:p w:rsidR="006C13BF" w:rsidRPr="006C13BF" w:rsidRDefault="006C13BF" w:rsidP="009E770A">
            <w:pPr>
              <w:autoSpaceDE/>
              <w:autoSpaceDN/>
              <w:adjustRightInd/>
              <w:jc w:val="center"/>
              <w:rPr>
                <w:lang w:val="tt-RU"/>
              </w:rPr>
            </w:pPr>
            <w:r w:rsidRPr="006C13BF">
              <w:rPr>
                <w:lang w:val="tt-RU"/>
              </w:rPr>
              <w:t>6,5</w:t>
            </w:r>
          </w:p>
        </w:tc>
      </w:tr>
    </w:tbl>
    <w:p w:rsidR="006C13BF" w:rsidRPr="006C13BF" w:rsidRDefault="006C13BF" w:rsidP="009E770A">
      <w:pPr>
        <w:autoSpaceDE/>
        <w:autoSpaceDN/>
        <w:adjustRightInd/>
        <w:ind w:firstLine="720"/>
        <w:rPr>
          <w:sz w:val="27"/>
          <w:szCs w:val="27"/>
          <w:lang w:val="tt-RU"/>
        </w:rPr>
      </w:pPr>
      <w:r w:rsidRPr="006C13BF">
        <w:rPr>
          <w:sz w:val="27"/>
          <w:szCs w:val="27"/>
          <w:lang w:val="tt-RU"/>
        </w:rPr>
        <w:t>Трактор юлларында (кирәк булганда) юл йөрү өчен мәйданчыклар урнаштыру рөхсәт ителә.</w:t>
      </w:r>
    </w:p>
    <w:p w:rsidR="006C13BF" w:rsidRPr="006C13BF" w:rsidRDefault="006C13BF" w:rsidP="009E770A">
      <w:pPr>
        <w:widowControl/>
        <w:numPr>
          <w:ilvl w:val="2"/>
          <w:numId w:val="130"/>
        </w:numPr>
        <w:tabs>
          <w:tab w:val="left" w:pos="1939"/>
        </w:tabs>
        <w:autoSpaceDE/>
        <w:autoSpaceDN/>
        <w:adjustRightInd/>
        <w:ind w:left="0" w:firstLine="720"/>
        <w:rPr>
          <w:rFonts w:ascii="Arial" w:eastAsia="Arial" w:hAnsi="Arial" w:cs="Arial"/>
          <w:sz w:val="22"/>
          <w:szCs w:val="22"/>
          <w:lang w:val="tt-RU"/>
        </w:rPr>
      </w:pPr>
      <w:r w:rsidRPr="006C13BF">
        <w:rPr>
          <w:sz w:val="27"/>
          <w:szCs w:val="27"/>
          <w:lang w:val="tt-RU"/>
        </w:rPr>
        <w:t>Юллар эчендәге юлларны үзгәртеп кору, тоташтыру һәм җиһазлау СНиП 2.05.11-83 таләпләре нигезендә проектлаштырырга кирәк.</w:t>
      </w:r>
    </w:p>
    <w:p w:rsidR="006C13BF" w:rsidRPr="006C13BF" w:rsidRDefault="006C13BF" w:rsidP="009E770A">
      <w:pPr>
        <w:autoSpaceDE/>
        <w:autoSpaceDN/>
        <w:adjustRightInd/>
        <w:rPr>
          <w:sz w:val="20"/>
          <w:szCs w:val="20"/>
          <w:lang w:val="tt-RU"/>
        </w:rPr>
      </w:pPr>
    </w:p>
    <w:p w:rsidR="006C13BF" w:rsidRPr="006C13BF" w:rsidRDefault="006C13BF" w:rsidP="009E770A">
      <w:pPr>
        <w:autoSpaceDE/>
        <w:autoSpaceDN/>
        <w:adjustRightInd/>
        <w:jc w:val="center"/>
        <w:outlineLvl w:val="0"/>
        <w:rPr>
          <w:sz w:val="27"/>
          <w:szCs w:val="27"/>
          <w:lang w:val="tt-RU"/>
        </w:rPr>
      </w:pPr>
      <w:r w:rsidRPr="006C13BF">
        <w:rPr>
          <w:b/>
          <w:sz w:val="27"/>
          <w:szCs w:val="27"/>
          <w:lang w:val="tt-RU"/>
        </w:rPr>
        <w:lastRenderedPageBreak/>
        <w:t>5.3. Инженерлык инфраструктурасы</w:t>
      </w:r>
    </w:p>
    <w:p w:rsidR="006C13BF" w:rsidRPr="006C13BF" w:rsidRDefault="006C13BF" w:rsidP="009E770A">
      <w:pPr>
        <w:autoSpaceDE/>
        <w:autoSpaceDN/>
        <w:adjustRightInd/>
        <w:jc w:val="center"/>
        <w:rPr>
          <w:sz w:val="27"/>
          <w:szCs w:val="27"/>
          <w:lang w:val="tt-RU"/>
        </w:rPr>
      </w:pPr>
      <w:r w:rsidRPr="006C13BF">
        <w:rPr>
          <w:b/>
          <w:sz w:val="27"/>
          <w:szCs w:val="27"/>
          <w:lang w:val="tt-RU"/>
        </w:rPr>
        <w:t>Инженерлык җиһазлары системасын оештыруның гомуми принциплары</w:t>
      </w:r>
    </w:p>
    <w:p w:rsidR="006C13BF" w:rsidRPr="006C13BF" w:rsidRDefault="006C13BF" w:rsidP="009E770A">
      <w:pPr>
        <w:widowControl/>
        <w:numPr>
          <w:ilvl w:val="2"/>
          <w:numId w:val="129"/>
        </w:numPr>
        <w:tabs>
          <w:tab w:val="left" w:pos="1550"/>
        </w:tabs>
        <w:autoSpaceDE/>
        <w:autoSpaceDN/>
        <w:adjustRightInd/>
        <w:ind w:left="0" w:firstLine="720"/>
        <w:jc w:val="both"/>
        <w:rPr>
          <w:rFonts w:ascii="Arial" w:eastAsia="Arial" w:hAnsi="Arial" w:cs="Arial"/>
          <w:sz w:val="22"/>
          <w:szCs w:val="22"/>
          <w:lang w:val="tt-RU"/>
        </w:rPr>
      </w:pPr>
      <w:r w:rsidRPr="006C13BF">
        <w:rPr>
          <w:sz w:val="27"/>
          <w:szCs w:val="27"/>
          <w:lang w:val="tt-RU"/>
        </w:rPr>
        <w:t>Төзелешнең инженерлык җиһазлары системаларын муниципаль берәмлекләрне үстерүне территориаль планлаштыру документлары һәм су белән тәэмин итү, канализация, җылылык, газ һәм электр белән тәэмин итү схемалары нигезендә, билгеләнгән тәртиптә эшләнгән һәм расланган тәртиптә проектлаштырырга кирәк. Күрсәтелгән тармак схемаларында технологиянең, куәтнең, челтәрләр үлчәменең принципиаль мәсьәләләре хәл ителергә тиеш, схеманы тормышка ашыру чираты буенча тәкъдимнәр бирелергә тиеш. Проектларда ресурсларны нәтиҗәле файдалану, энергияне сак тоту ысуллары, инженерлык корылмалары эшендә куркынычсызлыкны җайга салу һәм тәэмин итү өчен заманча чараларны куллану мәсьәләләре чагылыш табарга тиеш.</w:t>
      </w:r>
    </w:p>
    <w:p w:rsidR="006C13BF" w:rsidRPr="006C13BF" w:rsidRDefault="006C13BF" w:rsidP="009E770A">
      <w:pPr>
        <w:autoSpaceDE/>
        <w:autoSpaceDN/>
        <w:adjustRightInd/>
        <w:ind w:firstLine="720"/>
        <w:jc w:val="both"/>
        <w:rPr>
          <w:sz w:val="27"/>
          <w:szCs w:val="27"/>
          <w:lang w:val="tt-RU"/>
        </w:rPr>
      </w:pPr>
      <w:r w:rsidRPr="006C13BF">
        <w:rPr>
          <w:rFonts w:ascii="Arial" w:eastAsia="Arial" w:hAnsi="Arial" w:cs="Arial"/>
          <w:color w:val="5B5B5B"/>
          <w:shd w:val="clear" w:color="auto" w:fill="F7F8F9"/>
          <w:lang w:val="tt-RU"/>
        </w:rPr>
        <w:t xml:space="preserve"> </w:t>
      </w:r>
      <w:r w:rsidRPr="006C13BF">
        <w:rPr>
          <w:sz w:val="27"/>
          <w:szCs w:val="27"/>
          <w:lang w:val="tt-RU"/>
        </w:rPr>
        <w:t>Искәрмә: Тармак схемалары булганда, проектлауның һәр этабы мөстәкыйль төгәлләнгән карар булырга һәм шул ук вакытта торак пунктны үстерүнең гомуми перспективасына органик рәвештә туры килергә мөмкин.</w:t>
      </w:r>
    </w:p>
    <w:p w:rsidR="006C13BF" w:rsidRPr="006C13BF" w:rsidRDefault="006C13BF" w:rsidP="009E770A">
      <w:pPr>
        <w:widowControl/>
        <w:numPr>
          <w:ilvl w:val="2"/>
          <w:numId w:val="129"/>
        </w:numPr>
        <w:tabs>
          <w:tab w:val="left" w:pos="1541"/>
        </w:tabs>
        <w:autoSpaceDE/>
        <w:autoSpaceDN/>
        <w:adjustRightInd/>
        <w:ind w:left="0" w:firstLine="720"/>
        <w:jc w:val="both"/>
        <w:rPr>
          <w:rFonts w:ascii="Arial" w:eastAsia="Arial" w:hAnsi="Arial" w:cs="Arial"/>
          <w:sz w:val="22"/>
          <w:szCs w:val="22"/>
          <w:lang w:val="tt-RU"/>
        </w:rPr>
      </w:pPr>
      <w:r w:rsidRPr="006C13BF">
        <w:rPr>
          <w:sz w:val="27"/>
          <w:szCs w:val="27"/>
          <w:lang w:val="tt-RU"/>
        </w:rPr>
        <w:t>Су белән тәэмин итү челтәрләрен һәм корылмаларын, канализацияне, җылылык һәм газ белән тәэмин итүне проектлаганда, СНиП 2.04.03, СНиП 2.04.07*, СНиП 2.04.08*, ГОСТ Р 54954-2012, гамәлдәге санитария нормалары һәм кагыйдәләре таләпләре, шулай ук әлеге нормативлар таләпләре нигезендә эш итәргә кирәк.</w:t>
      </w:r>
    </w:p>
    <w:p w:rsidR="006C13BF" w:rsidRPr="006C13BF" w:rsidRDefault="006C13BF" w:rsidP="009E770A">
      <w:pPr>
        <w:widowControl/>
        <w:numPr>
          <w:ilvl w:val="2"/>
          <w:numId w:val="129"/>
        </w:numPr>
        <w:tabs>
          <w:tab w:val="left" w:pos="1536"/>
        </w:tabs>
        <w:autoSpaceDE/>
        <w:autoSpaceDN/>
        <w:adjustRightInd/>
        <w:ind w:left="0" w:firstLine="720"/>
        <w:jc w:val="both"/>
        <w:rPr>
          <w:rFonts w:ascii="Arial" w:eastAsia="Arial" w:hAnsi="Arial" w:cs="Arial"/>
          <w:sz w:val="22"/>
          <w:szCs w:val="22"/>
          <w:lang w:val="tt-RU"/>
        </w:rPr>
      </w:pPr>
      <w:r w:rsidRPr="006C13BF">
        <w:rPr>
          <w:sz w:val="27"/>
          <w:szCs w:val="27"/>
          <w:lang w:val="tt-RU"/>
        </w:rPr>
        <w:t>Инженерлык челтәрләрен һәм корылмаларны проектлаганда грунт сулары дәрәҗәсенең мөмкин булган үзгәрешләрен һәм әлеге үзгәрешләрнең челтәрләрнең эксплуатация ышанычлылыгына йогынтысын өйрәнүгә аерым игътибар бирелергә тиеш.</w:t>
      </w:r>
    </w:p>
    <w:p w:rsidR="006C13BF" w:rsidRPr="006C13BF" w:rsidRDefault="006C13BF" w:rsidP="009E770A">
      <w:pPr>
        <w:widowControl/>
        <w:numPr>
          <w:ilvl w:val="2"/>
          <w:numId w:val="129"/>
        </w:numPr>
        <w:tabs>
          <w:tab w:val="left" w:pos="1536"/>
        </w:tabs>
        <w:autoSpaceDE/>
        <w:autoSpaceDN/>
        <w:adjustRightInd/>
        <w:ind w:left="0" w:firstLine="720"/>
        <w:jc w:val="both"/>
        <w:rPr>
          <w:rFonts w:ascii="Arial" w:eastAsia="Arial" w:hAnsi="Arial" w:cs="Arial"/>
          <w:sz w:val="22"/>
          <w:szCs w:val="22"/>
          <w:lang w:val="tt-RU"/>
        </w:rPr>
      </w:pPr>
      <w:r w:rsidRPr="006C13BF">
        <w:rPr>
          <w:rFonts w:ascii="Arial" w:eastAsia="Arial" w:hAnsi="Arial" w:cs="Arial"/>
          <w:color w:val="5B5B5B"/>
          <w:shd w:val="clear" w:color="auto" w:fill="F7F8F9"/>
          <w:lang w:val="tt-RU"/>
        </w:rPr>
        <w:t xml:space="preserve"> </w:t>
      </w:r>
      <w:r w:rsidRPr="006C13BF">
        <w:rPr>
          <w:sz w:val="27"/>
          <w:szCs w:val="27"/>
          <w:lang w:val="tt-RU"/>
        </w:rPr>
        <w:t>Тарихи барлыкка килгән төзелештә урнаштырыла торган инженерлык җиһазлары объектлары тиешле нигезләрдә өлешчә яисә тулысынча җир асты киңлегендә урнаштырылырга мөмкин.</w:t>
      </w:r>
    </w:p>
    <w:p w:rsidR="006C13BF" w:rsidRDefault="006C13BF" w:rsidP="009E770A">
      <w:pPr>
        <w:widowControl/>
        <w:tabs>
          <w:tab w:val="left" w:pos="1536"/>
        </w:tabs>
        <w:autoSpaceDE/>
        <w:autoSpaceDN/>
        <w:adjustRightInd/>
        <w:ind w:left="720"/>
        <w:jc w:val="both"/>
        <w:rPr>
          <w:rFonts w:ascii="Arial" w:eastAsia="Arial" w:hAnsi="Arial" w:cs="Arial"/>
          <w:sz w:val="22"/>
          <w:szCs w:val="22"/>
          <w:lang w:val="tt-RU"/>
        </w:rPr>
      </w:pPr>
    </w:p>
    <w:p w:rsidR="006C13BF" w:rsidRPr="006C13BF" w:rsidRDefault="006C13BF" w:rsidP="009E770A">
      <w:pPr>
        <w:widowControl/>
        <w:tabs>
          <w:tab w:val="left" w:pos="1536"/>
        </w:tabs>
        <w:autoSpaceDE/>
        <w:autoSpaceDN/>
        <w:adjustRightInd/>
        <w:ind w:left="720"/>
        <w:jc w:val="center"/>
        <w:rPr>
          <w:rFonts w:eastAsia="Arial"/>
          <w:b/>
          <w:sz w:val="27"/>
          <w:szCs w:val="27"/>
          <w:lang w:val="tt-RU"/>
        </w:rPr>
      </w:pPr>
      <w:r w:rsidRPr="006C13BF">
        <w:rPr>
          <w:rFonts w:eastAsia="Arial"/>
          <w:b/>
          <w:sz w:val="27"/>
          <w:szCs w:val="27"/>
          <w:lang w:val="tt-RU"/>
        </w:rPr>
        <w:t>Су белән тәэмин итү</w:t>
      </w:r>
    </w:p>
    <w:p w:rsidR="006C13BF" w:rsidRDefault="006C13BF" w:rsidP="009E770A">
      <w:pPr>
        <w:widowControl/>
        <w:tabs>
          <w:tab w:val="left" w:pos="1536"/>
        </w:tabs>
        <w:autoSpaceDE/>
        <w:autoSpaceDN/>
        <w:adjustRightInd/>
        <w:jc w:val="both"/>
        <w:rPr>
          <w:rFonts w:eastAsia="Arial"/>
          <w:sz w:val="27"/>
          <w:szCs w:val="27"/>
          <w:lang w:val="tt-RU"/>
        </w:rPr>
      </w:pPr>
      <w:r w:rsidRPr="006C13BF">
        <w:rPr>
          <w:rFonts w:eastAsia="Arial"/>
          <w:sz w:val="27"/>
          <w:szCs w:val="27"/>
          <w:lang w:val="tt-RU"/>
        </w:rPr>
        <w:t>5.3.5.</w:t>
      </w:r>
      <w:r w:rsidRPr="006C13BF">
        <w:rPr>
          <w:rFonts w:eastAsia="Arial"/>
          <w:sz w:val="27"/>
          <w:szCs w:val="27"/>
          <w:lang w:val="tt-RU"/>
        </w:rPr>
        <w:tab/>
        <w:t>Су белән тәэмин итү схемасын һәм системасын сайлап алуны, су чыгымнарының төрле этапларында таләп ителә торган торак пункт үзенчәлекләрен</w:t>
      </w:r>
      <w:r>
        <w:rPr>
          <w:rFonts w:eastAsia="Arial"/>
          <w:sz w:val="27"/>
          <w:szCs w:val="27"/>
          <w:lang w:val="tt-RU"/>
        </w:rPr>
        <w:t xml:space="preserve"> </w:t>
      </w:r>
      <w:r w:rsidR="00026159" w:rsidRPr="00026159">
        <w:rPr>
          <w:rFonts w:eastAsia="Arial"/>
          <w:sz w:val="27"/>
          <w:szCs w:val="27"/>
          <w:lang w:val="tt-RU"/>
        </w:rPr>
        <w:t>исәпкә алырга кирәк .су белән тәэмин итү чыганакларын, басым таләпләрен, суның сыйфатын һәм аны бирүнең тәэмин ителешен үстерү</w:t>
      </w:r>
      <w:r w:rsidR="00026159">
        <w:rPr>
          <w:rFonts w:eastAsia="Arial"/>
          <w:sz w:val="27"/>
          <w:szCs w:val="27"/>
          <w:lang w:val="tt-RU"/>
        </w:rPr>
        <w:t>.</w:t>
      </w:r>
    </w:p>
    <w:p w:rsidR="00026159" w:rsidRPr="00026159" w:rsidRDefault="00026159" w:rsidP="009E770A">
      <w:pPr>
        <w:widowControl/>
        <w:tabs>
          <w:tab w:val="left" w:pos="1536"/>
        </w:tabs>
        <w:autoSpaceDE/>
        <w:autoSpaceDN/>
        <w:adjustRightInd/>
        <w:jc w:val="both"/>
        <w:rPr>
          <w:rFonts w:eastAsia="Arial"/>
          <w:sz w:val="27"/>
          <w:szCs w:val="27"/>
          <w:lang w:val="tt-RU"/>
        </w:rPr>
      </w:pPr>
      <w:r w:rsidRPr="00026159">
        <w:rPr>
          <w:rFonts w:eastAsia="Arial"/>
          <w:sz w:val="27"/>
          <w:szCs w:val="27"/>
          <w:lang w:val="tt-RU"/>
        </w:rPr>
        <w:t>5.3.6.</w:t>
      </w:r>
      <w:r w:rsidRPr="00026159">
        <w:rPr>
          <w:rFonts w:eastAsia="Arial"/>
          <w:sz w:val="27"/>
          <w:szCs w:val="27"/>
          <w:lang w:val="tt-RU"/>
        </w:rPr>
        <w:tab/>
        <w:t>Торак пунктны су белән тәэмин итү системаларын проектлау, шул исәптән хуҗалык-эчәр һәм җитештерү су белән тәэмин итү чыганакларын сайлау, су җыю корылмаларын урнаштыру, шулай ук хисап чыгымнарын билгеләү һ.б. таләпләрне 2.04.01-85*, CHиП 2.04.02- 84*, СНиП 2.07.01-89, СанПиН 2.1.4.1074-01, СанПиН 2.1.4.1175-02, ГОСТ 2761-84, СанН.1.4.1110-02 таләпләре нигезендә башкарырга кирәк.</w:t>
      </w:r>
    </w:p>
    <w:p w:rsidR="00026159" w:rsidRPr="00026159" w:rsidRDefault="00026159" w:rsidP="009E770A">
      <w:pPr>
        <w:widowControl/>
        <w:tabs>
          <w:tab w:val="left" w:pos="1536"/>
        </w:tabs>
        <w:autoSpaceDE/>
        <w:autoSpaceDN/>
        <w:adjustRightInd/>
        <w:jc w:val="both"/>
        <w:rPr>
          <w:rFonts w:eastAsia="Arial"/>
          <w:sz w:val="27"/>
          <w:szCs w:val="27"/>
          <w:lang w:val="tt-RU"/>
        </w:rPr>
      </w:pPr>
      <w:r w:rsidRPr="00026159">
        <w:rPr>
          <w:rFonts w:eastAsia="Arial"/>
          <w:sz w:val="27"/>
          <w:szCs w:val="27"/>
          <w:lang w:val="tt-RU"/>
        </w:rPr>
        <w:t>Торак-граждан, җитештерү билгеләнешендәге барлык объектлар, кагыйдә буларак, су белән тәэмин итүнең үзәкләштерелгән системалары белән тәэмин ителергә тиеш.</w:t>
      </w:r>
    </w:p>
    <w:p w:rsidR="00026159" w:rsidRPr="00026159" w:rsidRDefault="00026159" w:rsidP="009E770A">
      <w:pPr>
        <w:widowControl/>
        <w:tabs>
          <w:tab w:val="left" w:pos="1536"/>
        </w:tabs>
        <w:autoSpaceDE/>
        <w:autoSpaceDN/>
        <w:adjustRightInd/>
        <w:jc w:val="both"/>
        <w:rPr>
          <w:rFonts w:eastAsia="Arial"/>
          <w:sz w:val="27"/>
          <w:szCs w:val="27"/>
          <w:lang w:val="tt-RU"/>
        </w:rPr>
      </w:pPr>
      <w:r w:rsidRPr="00026159">
        <w:rPr>
          <w:rFonts w:eastAsia="Arial"/>
          <w:sz w:val="27"/>
          <w:szCs w:val="27"/>
          <w:lang w:val="tt-RU"/>
        </w:rPr>
        <w:t>5.3.7.</w:t>
      </w:r>
      <w:r w:rsidRPr="00026159">
        <w:rPr>
          <w:rFonts w:eastAsia="Arial"/>
          <w:sz w:val="27"/>
          <w:szCs w:val="27"/>
          <w:lang w:val="tt-RU"/>
        </w:rPr>
        <w:tab/>
        <w:t xml:space="preserve"> Торак пунктны тәүлеккә исәпләнгән уртача су куллану, су тотуны исәпкә алып, сәнәгать һәм авыл хуҗалыгы предприятиеләренең хуҗалык-көнкүреш ихтыяҗларына һәм ихтыяҗларына су чыгымнары суммасы буларак билгеләнә.</w:t>
      </w:r>
    </w:p>
    <w:p w:rsidR="00026159" w:rsidRPr="00026159" w:rsidRDefault="00026159" w:rsidP="009E770A">
      <w:pPr>
        <w:widowControl/>
        <w:tabs>
          <w:tab w:val="left" w:pos="1536"/>
        </w:tabs>
        <w:autoSpaceDE/>
        <w:autoSpaceDN/>
        <w:adjustRightInd/>
        <w:jc w:val="both"/>
        <w:rPr>
          <w:rFonts w:eastAsia="Arial"/>
          <w:sz w:val="27"/>
          <w:szCs w:val="27"/>
          <w:lang w:val="tt-RU"/>
        </w:rPr>
      </w:pPr>
      <w:r w:rsidRPr="00026159">
        <w:rPr>
          <w:rFonts w:eastAsia="Arial"/>
          <w:sz w:val="27"/>
          <w:szCs w:val="27"/>
          <w:lang w:val="tt-RU"/>
        </w:rPr>
        <w:t xml:space="preserve"> Торак пунктны су белән тәэмин итү системаларын проектлаганда халыкның хуҗалык-эчә торган ихтыяҗларына су куллану уртача тәүлеклек (бер елга) нормаларын әлеге нормативларга 9 нчы кушымтаның 1 нче таблицасы таләпләре нигезендә кабул итәргә кирәк.</w:t>
      </w:r>
    </w:p>
    <w:p w:rsidR="00026159" w:rsidRPr="00026159" w:rsidRDefault="00026159" w:rsidP="009E770A">
      <w:pPr>
        <w:widowControl/>
        <w:tabs>
          <w:tab w:val="left" w:pos="1536"/>
        </w:tabs>
        <w:autoSpaceDE/>
        <w:autoSpaceDN/>
        <w:adjustRightInd/>
        <w:jc w:val="both"/>
        <w:rPr>
          <w:rFonts w:eastAsia="Arial"/>
          <w:sz w:val="27"/>
          <w:szCs w:val="27"/>
          <w:lang w:val="tt-RU"/>
        </w:rPr>
      </w:pPr>
      <w:r w:rsidRPr="00026159">
        <w:rPr>
          <w:rFonts w:eastAsia="Arial"/>
          <w:sz w:val="27"/>
          <w:szCs w:val="27"/>
          <w:lang w:val="tt-RU"/>
        </w:rPr>
        <w:t>Ясалма су куллану җәмәгать биналарында хуҗалык-эчә торган һәм көнкүреш ихтыяҗлары өчен су чыгымнарын үз эченә ала, моңа сәламәтләндерү учреждениеләре (шифаханәләр, ял йортлары, туристлык комплекслары, балалар лагерьлары һ.б.) өчен су чыгымнары керми.</w:t>
      </w:r>
    </w:p>
    <w:p w:rsidR="00026159" w:rsidRPr="00026159" w:rsidRDefault="00026159" w:rsidP="009E770A">
      <w:pPr>
        <w:widowControl/>
        <w:tabs>
          <w:tab w:val="left" w:pos="1536"/>
        </w:tabs>
        <w:autoSpaceDE/>
        <w:autoSpaceDN/>
        <w:adjustRightInd/>
        <w:jc w:val="both"/>
        <w:rPr>
          <w:rFonts w:eastAsia="Arial"/>
          <w:sz w:val="27"/>
          <w:szCs w:val="27"/>
          <w:lang w:val="tt-RU"/>
        </w:rPr>
      </w:pPr>
      <w:r w:rsidRPr="00026159">
        <w:rPr>
          <w:rFonts w:eastAsia="Arial"/>
          <w:sz w:val="27"/>
          <w:szCs w:val="27"/>
          <w:lang w:val="tt-RU"/>
        </w:rPr>
        <w:lastRenderedPageBreak/>
        <w:t>Кулланучыларның төрле категорияләренең аерым объектлары буенча хуҗалык-көнкүреш ихтыяҗларына суның чыгымнары кушымтаның 2 нче таблицасы нормалары нигезендә билгеләнә. Әлеге нормативларга карата № 9</w:t>
      </w:r>
    </w:p>
    <w:p w:rsidR="00026159" w:rsidRPr="00026159" w:rsidRDefault="00026159" w:rsidP="009E770A">
      <w:pPr>
        <w:widowControl/>
        <w:tabs>
          <w:tab w:val="left" w:pos="1536"/>
        </w:tabs>
        <w:autoSpaceDE/>
        <w:autoSpaceDN/>
        <w:adjustRightInd/>
        <w:jc w:val="both"/>
        <w:rPr>
          <w:rFonts w:eastAsia="Arial"/>
          <w:sz w:val="27"/>
          <w:szCs w:val="27"/>
          <w:lang w:val="tt-RU"/>
        </w:rPr>
      </w:pPr>
      <w:r w:rsidRPr="00026159">
        <w:rPr>
          <w:rFonts w:eastAsia="Arial"/>
          <w:sz w:val="27"/>
          <w:szCs w:val="27"/>
          <w:lang w:val="tt-RU"/>
        </w:rPr>
        <w:t>5.3.8.</w:t>
      </w:r>
      <w:r w:rsidRPr="00026159">
        <w:rPr>
          <w:rFonts w:eastAsia="Arial"/>
          <w:sz w:val="27"/>
          <w:szCs w:val="27"/>
          <w:lang w:val="tt-RU"/>
        </w:rPr>
        <w:tab/>
        <w:t xml:space="preserve"> Су белән тәэмин итү системасын тулаем яки аерым районнарда проектлаганда түбәндәге исәпләү чыгымнарына таянырга кирәк: тәүлеклек максималь чыгымнар (тәүлеклек куб.метр/тәүлек) - су алу корылмаларын, су әзерләү станцияләрен һәм су саклау савытларын исәпләгәндә</w:t>
      </w:r>
    </w:p>
    <w:p w:rsidR="00026159" w:rsidRPr="00026159" w:rsidRDefault="00026159" w:rsidP="009E770A">
      <w:pPr>
        <w:widowControl/>
        <w:tabs>
          <w:tab w:val="left" w:pos="1536"/>
        </w:tabs>
        <w:autoSpaceDE/>
        <w:autoSpaceDN/>
        <w:adjustRightInd/>
        <w:jc w:val="both"/>
        <w:rPr>
          <w:rFonts w:eastAsia="Arial"/>
          <w:sz w:val="27"/>
          <w:szCs w:val="27"/>
          <w:lang w:val="tt-RU"/>
        </w:rPr>
      </w:pPr>
      <w:r w:rsidRPr="00026159">
        <w:rPr>
          <w:rFonts w:eastAsia="Arial"/>
          <w:sz w:val="27"/>
          <w:szCs w:val="27"/>
          <w:lang w:val="tt-RU"/>
        </w:rPr>
        <w:t>максималь сәгатьлек чыгымнар (куб.метр/сәгать) - су саклау өчен савытларда аерым торбаүткәргечләр буенча су бирүче насос станцияләренең максималь җитештерүчәнлеген билгеләгәндә;</w:t>
      </w:r>
    </w:p>
    <w:p w:rsidR="00026159" w:rsidRPr="00026159" w:rsidRDefault="00026159" w:rsidP="009E770A">
      <w:pPr>
        <w:widowControl/>
        <w:tabs>
          <w:tab w:val="left" w:pos="1536"/>
        </w:tabs>
        <w:autoSpaceDE/>
        <w:autoSpaceDN/>
        <w:adjustRightInd/>
        <w:jc w:val="both"/>
        <w:rPr>
          <w:rFonts w:eastAsia="Arial"/>
          <w:sz w:val="27"/>
          <w:szCs w:val="27"/>
          <w:lang w:val="tt-RU"/>
        </w:rPr>
      </w:pPr>
      <w:r w:rsidRPr="00026159">
        <w:rPr>
          <w:rFonts w:eastAsia="Arial"/>
          <w:sz w:val="27"/>
          <w:szCs w:val="27"/>
          <w:lang w:val="tt-RU"/>
        </w:rPr>
        <w:t>Суүткәргечләргә су бирүче насос станцияләренең максималь сәгатенә (л/с) суның секундлык чыгымнары, су белән тәэмин итү системасының су сыйдырышлыгыннан башка һәм күрсәтелгән торбаүткәргечләрнең гидравлик исәпләве булганда магистраль һәм бүлү торбаүткәргечләренең максималь бирүен билгеләгәндә;</w:t>
      </w:r>
    </w:p>
    <w:p w:rsidR="00026159" w:rsidRPr="00026159" w:rsidRDefault="00026159" w:rsidP="009E770A">
      <w:pPr>
        <w:widowControl/>
        <w:tabs>
          <w:tab w:val="left" w:pos="1536"/>
        </w:tabs>
        <w:autoSpaceDE/>
        <w:autoSpaceDN/>
        <w:adjustRightInd/>
        <w:jc w:val="both"/>
        <w:rPr>
          <w:rFonts w:eastAsia="Arial"/>
          <w:sz w:val="27"/>
          <w:szCs w:val="27"/>
          <w:lang w:val="tt-RU"/>
        </w:rPr>
      </w:pPr>
      <w:r w:rsidRPr="00026159">
        <w:rPr>
          <w:rFonts w:eastAsia="Arial"/>
          <w:sz w:val="27"/>
          <w:szCs w:val="27"/>
          <w:lang w:val="tt-RU"/>
        </w:rPr>
        <w:t xml:space="preserve"> Куллануның тәүлеклек тигезсезлеге - 1,2; су куллануның тигезсезлеге - 1,4 коэффициентларын кабул итәргә кирәк.</w:t>
      </w:r>
    </w:p>
    <w:p w:rsidR="00026159" w:rsidRDefault="00026159" w:rsidP="009E770A">
      <w:pPr>
        <w:widowControl/>
        <w:tabs>
          <w:tab w:val="left" w:pos="1536"/>
        </w:tabs>
        <w:autoSpaceDE/>
        <w:autoSpaceDN/>
        <w:adjustRightInd/>
        <w:jc w:val="both"/>
        <w:rPr>
          <w:rFonts w:eastAsia="Arial"/>
          <w:sz w:val="27"/>
          <w:szCs w:val="27"/>
          <w:lang w:val="tt-RU"/>
        </w:rPr>
      </w:pPr>
      <w:r w:rsidRPr="00026159">
        <w:rPr>
          <w:rFonts w:eastAsia="Arial"/>
          <w:sz w:val="27"/>
          <w:szCs w:val="27"/>
          <w:lang w:val="tt-RU"/>
        </w:rPr>
        <w:t>5.3.9.</w:t>
      </w:r>
      <w:r w:rsidRPr="00026159">
        <w:rPr>
          <w:rFonts w:eastAsia="Arial"/>
          <w:sz w:val="27"/>
          <w:szCs w:val="27"/>
          <w:lang w:val="tt-RU"/>
        </w:rPr>
        <w:tab/>
        <w:t>Расчетлы күрсәткечләр суны куллану күләмен алдан исәпләп чыгару һәм торак пунктны, шул исәптән аларның аерым структур элементларын, 67 нче таблицада китерелгән тәкъдим ителгән күрсәткечләр нигезендә, торак пунктны су белән тәэмин итү системаларын проектлау өчен кулланыла.</w:t>
      </w:r>
    </w:p>
    <w:p w:rsidR="00026159" w:rsidRPr="00026159" w:rsidRDefault="00026159" w:rsidP="009E770A">
      <w:pPr>
        <w:autoSpaceDE/>
        <w:autoSpaceDN/>
        <w:adjustRightInd/>
        <w:jc w:val="right"/>
        <w:rPr>
          <w:sz w:val="27"/>
          <w:szCs w:val="27"/>
          <w:lang w:val="tt-RU"/>
        </w:rPr>
      </w:pPr>
      <w:r w:rsidRPr="00026159">
        <w:rPr>
          <w:sz w:val="27"/>
          <w:szCs w:val="27"/>
          <w:lang w:val="tt-RU"/>
        </w:rPr>
        <w:t>Таблица 67</w:t>
      </w:r>
    </w:p>
    <w:p w:rsidR="00026159" w:rsidRPr="00026159" w:rsidRDefault="00026159" w:rsidP="009E770A">
      <w:pPr>
        <w:autoSpaceDE/>
        <w:autoSpaceDN/>
        <w:adjustRightInd/>
        <w:ind w:hanging="142"/>
        <w:jc w:val="center"/>
        <w:outlineLvl w:val="0"/>
        <w:rPr>
          <w:sz w:val="27"/>
          <w:szCs w:val="27"/>
          <w:lang w:val="tt-RU"/>
        </w:rPr>
      </w:pPr>
      <w:r w:rsidRPr="00026159">
        <w:rPr>
          <w:b/>
          <w:sz w:val="27"/>
          <w:szCs w:val="27"/>
          <w:lang w:val="tt-RU"/>
        </w:rPr>
        <w:t>Су куллану күләмен алдан исәпләү һәм торак пунктны су белән тәэмин итү системаларын проектлау өчен исәп-хисап күрсәткечләре</w:t>
      </w:r>
    </w:p>
    <w:p w:rsidR="00026159" w:rsidRPr="00026159" w:rsidRDefault="00026159" w:rsidP="009E770A">
      <w:pPr>
        <w:autoSpaceDE/>
        <w:autoSpaceDN/>
        <w:adjustRightInd/>
        <w:rPr>
          <w:sz w:val="27"/>
          <w:szCs w:val="27"/>
          <w:lang w:val="tt-RU"/>
        </w:rPr>
      </w:pPr>
    </w:p>
    <w:tbl>
      <w:tblPr>
        <w:tblW w:w="10218" w:type="dxa"/>
        <w:tblInd w:w="130" w:type="dxa"/>
        <w:tblLayout w:type="fixed"/>
        <w:tblLook w:val="0000" w:firstRow="0" w:lastRow="0" w:firstColumn="0" w:lastColumn="0" w:noHBand="0" w:noVBand="0"/>
      </w:tblPr>
      <w:tblGrid>
        <w:gridCol w:w="1674"/>
        <w:gridCol w:w="1134"/>
        <w:gridCol w:w="2304"/>
        <w:gridCol w:w="2554"/>
        <w:gridCol w:w="2552"/>
      </w:tblGrid>
      <w:tr w:rsidR="00026159" w:rsidRPr="00026159" w:rsidTr="00026159">
        <w:trPr>
          <w:cantSplit/>
          <w:trHeight w:val="316"/>
        </w:trPr>
        <w:tc>
          <w:tcPr>
            <w:tcW w:w="1674" w:type="dxa"/>
            <w:vMerge w:val="restart"/>
            <w:tcBorders>
              <w:top w:val="single" w:sz="4" w:space="0" w:color="000000"/>
              <w:left w:val="single" w:sz="4" w:space="0" w:color="000000"/>
              <w:bottom w:val="single" w:sz="4" w:space="0" w:color="000000"/>
              <w:right w:val="single" w:sz="4" w:space="0" w:color="000000"/>
            </w:tcBorders>
          </w:tcPr>
          <w:p w:rsidR="00026159" w:rsidRPr="00026159" w:rsidRDefault="00026159" w:rsidP="009E770A">
            <w:pPr>
              <w:autoSpaceDE/>
              <w:autoSpaceDN/>
              <w:adjustRightInd/>
              <w:rPr>
                <w:lang w:val="tt-RU"/>
              </w:rPr>
            </w:pPr>
            <w:r w:rsidRPr="00026159">
              <w:rPr>
                <w:b/>
                <w:sz w:val="23"/>
                <w:szCs w:val="23"/>
                <w:lang w:val="tt-RU"/>
              </w:rPr>
              <w:t>күрсәткеч</w:t>
            </w:r>
          </w:p>
        </w:tc>
        <w:tc>
          <w:tcPr>
            <w:tcW w:w="1134" w:type="dxa"/>
            <w:tcBorders>
              <w:top w:val="single" w:sz="4" w:space="0" w:color="000000"/>
              <w:left w:val="single" w:sz="4" w:space="0" w:color="000000"/>
              <w:bottom w:val="nil"/>
              <w:right w:val="single" w:sz="4" w:space="0" w:color="000000"/>
            </w:tcBorders>
          </w:tcPr>
          <w:p w:rsidR="00026159" w:rsidRPr="00026159" w:rsidRDefault="00026159" w:rsidP="009E770A">
            <w:pPr>
              <w:autoSpaceDE/>
              <w:autoSpaceDN/>
              <w:adjustRightInd/>
              <w:rPr>
                <w:lang w:val="tt-RU"/>
              </w:rPr>
            </w:pPr>
          </w:p>
        </w:tc>
        <w:tc>
          <w:tcPr>
            <w:tcW w:w="7410" w:type="dxa"/>
            <w:gridSpan w:val="3"/>
            <w:tcBorders>
              <w:top w:val="single" w:sz="4" w:space="0" w:color="000000"/>
              <w:left w:val="single" w:sz="4" w:space="0" w:color="000000"/>
              <w:bottom w:val="nil"/>
              <w:right w:val="single" w:sz="4" w:space="0" w:color="000000"/>
            </w:tcBorders>
          </w:tcPr>
          <w:p w:rsidR="00026159" w:rsidRPr="00026159" w:rsidRDefault="00026159" w:rsidP="009E770A">
            <w:pPr>
              <w:autoSpaceDE/>
              <w:autoSpaceDN/>
              <w:adjustRightInd/>
              <w:rPr>
                <w:lang w:val="tt-RU"/>
              </w:rPr>
            </w:pPr>
          </w:p>
        </w:tc>
      </w:tr>
      <w:tr w:rsidR="00026159" w:rsidRPr="00026159" w:rsidTr="00026159">
        <w:trPr>
          <w:cantSplit/>
          <w:trHeight w:val="359"/>
        </w:trPr>
        <w:tc>
          <w:tcPr>
            <w:tcW w:w="1674" w:type="dxa"/>
            <w:vMerge/>
            <w:tcBorders>
              <w:top w:val="single" w:sz="4" w:space="0" w:color="000000"/>
              <w:left w:val="single" w:sz="4" w:space="0" w:color="000000"/>
              <w:bottom w:val="single" w:sz="4" w:space="0" w:color="000000"/>
              <w:right w:val="single" w:sz="4" w:space="0" w:color="000000"/>
            </w:tcBorders>
          </w:tcPr>
          <w:p w:rsidR="00026159" w:rsidRPr="00026159" w:rsidRDefault="00026159" w:rsidP="009E770A">
            <w:pPr>
              <w:autoSpaceDE/>
              <w:autoSpaceDN/>
              <w:adjustRightInd/>
              <w:rPr>
                <w:lang w:val="tt-RU"/>
              </w:rPr>
            </w:pPr>
          </w:p>
        </w:tc>
        <w:tc>
          <w:tcPr>
            <w:tcW w:w="1134" w:type="dxa"/>
            <w:tcBorders>
              <w:top w:val="nil"/>
              <w:left w:val="single" w:sz="4" w:space="0" w:color="000000"/>
              <w:bottom w:val="nil"/>
              <w:right w:val="single" w:sz="4" w:space="0" w:color="000000"/>
            </w:tcBorders>
          </w:tcPr>
          <w:p w:rsidR="00026159" w:rsidRPr="00026159" w:rsidRDefault="00026159" w:rsidP="009E770A">
            <w:pPr>
              <w:autoSpaceDE/>
              <w:autoSpaceDN/>
              <w:adjustRightInd/>
              <w:rPr>
                <w:lang w:val="tt-RU"/>
              </w:rPr>
            </w:pPr>
          </w:p>
        </w:tc>
        <w:tc>
          <w:tcPr>
            <w:tcW w:w="7410" w:type="dxa"/>
            <w:gridSpan w:val="3"/>
            <w:vMerge w:val="restart"/>
            <w:tcBorders>
              <w:top w:val="nil"/>
              <w:left w:val="single" w:sz="4" w:space="0" w:color="000000"/>
              <w:bottom w:val="single" w:sz="4" w:space="0" w:color="000000"/>
              <w:right w:val="single" w:sz="4" w:space="0" w:color="000000"/>
            </w:tcBorders>
          </w:tcPr>
          <w:p w:rsidR="00026159" w:rsidRPr="00026159" w:rsidRDefault="00026159" w:rsidP="009E770A">
            <w:pPr>
              <w:autoSpaceDE/>
              <w:autoSpaceDN/>
              <w:adjustRightInd/>
              <w:rPr>
                <w:lang w:val="tt-RU"/>
              </w:rPr>
            </w:pPr>
            <w:r w:rsidRPr="00026159">
              <w:rPr>
                <w:b/>
                <w:sz w:val="23"/>
                <w:szCs w:val="23"/>
                <w:lang w:val="tt-RU"/>
              </w:rPr>
              <w:t xml:space="preserve">                 Авыл территорияләре торак пунктлар</w:t>
            </w:r>
          </w:p>
        </w:tc>
      </w:tr>
      <w:tr w:rsidR="00026159" w:rsidRPr="00026159" w:rsidTr="00026159">
        <w:trPr>
          <w:cantSplit/>
          <w:trHeight w:val="276"/>
        </w:trPr>
        <w:tc>
          <w:tcPr>
            <w:tcW w:w="1674" w:type="dxa"/>
            <w:vMerge/>
            <w:tcBorders>
              <w:top w:val="single" w:sz="4" w:space="0" w:color="000000"/>
              <w:left w:val="single" w:sz="4" w:space="0" w:color="000000"/>
              <w:bottom w:val="single" w:sz="4" w:space="0" w:color="000000"/>
              <w:right w:val="single" w:sz="4" w:space="0" w:color="000000"/>
            </w:tcBorders>
          </w:tcPr>
          <w:p w:rsidR="00026159" w:rsidRPr="00026159" w:rsidRDefault="00026159" w:rsidP="009E770A">
            <w:pPr>
              <w:autoSpaceDE/>
              <w:autoSpaceDN/>
              <w:adjustRightInd/>
              <w:rPr>
                <w:lang w:val="tt-RU"/>
              </w:rPr>
            </w:pPr>
          </w:p>
        </w:tc>
        <w:tc>
          <w:tcPr>
            <w:tcW w:w="1134" w:type="dxa"/>
            <w:tcBorders>
              <w:top w:val="nil"/>
              <w:left w:val="single" w:sz="4" w:space="0" w:color="000000"/>
              <w:bottom w:val="nil"/>
              <w:right w:val="single" w:sz="4" w:space="0" w:color="000000"/>
            </w:tcBorders>
          </w:tcPr>
          <w:p w:rsidR="00026159" w:rsidRPr="00026159" w:rsidRDefault="00026159" w:rsidP="009E770A">
            <w:pPr>
              <w:autoSpaceDE/>
              <w:autoSpaceDN/>
              <w:adjustRightInd/>
              <w:rPr>
                <w:lang w:val="tt-RU"/>
              </w:rPr>
            </w:pPr>
          </w:p>
        </w:tc>
        <w:tc>
          <w:tcPr>
            <w:tcW w:w="7410" w:type="dxa"/>
            <w:gridSpan w:val="3"/>
            <w:vMerge/>
            <w:tcBorders>
              <w:top w:val="nil"/>
              <w:left w:val="single" w:sz="4" w:space="0" w:color="000000"/>
              <w:bottom w:val="single" w:sz="4" w:space="0" w:color="000000"/>
              <w:right w:val="single" w:sz="4" w:space="0" w:color="000000"/>
            </w:tcBorders>
          </w:tcPr>
          <w:p w:rsidR="00026159" w:rsidRPr="00026159" w:rsidRDefault="00026159" w:rsidP="009E770A">
            <w:pPr>
              <w:autoSpaceDE/>
              <w:autoSpaceDN/>
              <w:adjustRightInd/>
              <w:rPr>
                <w:lang w:val="tt-RU"/>
              </w:rPr>
            </w:pPr>
          </w:p>
        </w:tc>
      </w:tr>
      <w:tr w:rsidR="00026159" w:rsidRPr="00026159" w:rsidTr="00026159">
        <w:trPr>
          <w:cantSplit/>
          <w:trHeight w:val="783"/>
        </w:trPr>
        <w:tc>
          <w:tcPr>
            <w:tcW w:w="1674" w:type="dxa"/>
            <w:vMerge/>
            <w:tcBorders>
              <w:top w:val="single" w:sz="4" w:space="0" w:color="000000"/>
              <w:left w:val="single" w:sz="4" w:space="0" w:color="000000"/>
              <w:bottom w:val="single" w:sz="4" w:space="0" w:color="000000"/>
              <w:right w:val="single" w:sz="4" w:space="0" w:color="000000"/>
            </w:tcBorders>
          </w:tcPr>
          <w:p w:rsidR="00026159" w:rsidRPr="00026159" w:rsidRDefault="00026159" w:rsidP="009E770A">
            <w:pPr>
              <w:autoSpaceDE/>
              <w:autoSpaceDN/>
              <w:adjustRightInd/>
              <w:rPr>
                <w:lang w:val="tt-RU"/>
              </w:rPr>
            </w:pPr>
          </w:p>
        </w:tc>
        <w:tc>
          <w:tcPr>
            <w:tcW w:w="1134" w:type="dxa"/>
            <w:vMerge w:val="restart"/>
            <w:tcBorders>
              <w:top w:val="nil"/>
              <w:left w:val="single" w:sz="4" w:space="0" w:color="000000"/>
              <w:bottom w:val="single" w:sz="4" w:space="0" w:color="000000"/>
              <w:right w:val="single" w:sz="4" w:space="0" w:color="000000"/>
            </w:tcBorders>
          </w:tcPr>
          <w:p w:rsidR="00026159" w:rsidRPr="00026159" w:rsidRDefault="00026159" w:rsidP="009E770A">
            <w:pPr>
              <w:autoSpaceDE/>
              <w:autoSpaceDN/>
              <w:adjustRightInd/>
              <w:rPr>
                <w:lang w:val="tt-RU"/>
              </w:rPr>
            </w:pPr>
            <w:r w:rsidRPr="00026159">
              <w:rPr>
                <w:b/>
                <w:lang w:val="tt-RU"/>
              </w:rPr>
              <w:t>Үлчәү бердәмлеге</w:t>
            </w:r>
          </w:p>
        </w:tc>
        <w:tc>
          <w:tcPr>
            <w:tcW w:w="7410" w:type="dxa"/>
            <w:gridSpan w:val="3"/>
            <w:vMerge/>
            <w:tcBorders>
              <w:top w:val="nil"/>
              <w:left w:val="single" w:sz="4" w:space="0" w:color="000000"/>
              <w:bottom w:val="single" w:sz="4" w:space="0" w:color="000000"/>
              <w:right w:val="single" w:sz="4" w:space="0" w:color="000000"/>
            </w:tcBorders>
          </w:tcPr>
          <w:p w:rsidR="00026159" w:rsidRPr="00026159" w:rsidRDefault="00026159" w:rsidP="009E770A">
            <w:pPr>
              <w:autoSpaceDE/>
              <w:autoSpaceDN/>
              <w:adjustRightInd/>
              <w:rPr>
                <w:lang w:val="tt-RU"/>
              </w:rPr>
            </w:pPr>
          </w:p>
        </w:tc>
      </w:tr>
      <w:tr w:rsidR="00026159" w:rsidRPr="00026159" w:rsidTr="00026159">
        <w:trPr>
          <w:cantSplit/>
          <w:trHeight w:val="317"/>
        </w:trPr>
        <w:tc>
          <w:tcPr>
            <w:tcW w:w="1674" w:type="dxa"/>
            <w:vMerge/>
            <w:tcBorders>
              <w:top w:val="single" w:sz="4" w:space="0" w:color="000000"/>
              <w:left w:val="single" w:sz="4" w:space="0" w:color="000000"/>
              <w:bottom w:val="single" w:sz="4" w:space="0" w:color="000000"/>
              <w:right w:val="single" w:sz="4" w:space="0" w:color="000000"/>
            </w:tcBorders>
          </w:tcPr>
          <w:p w:rsidR="00026159" w:rsidRPr="00026159" w:rsidRDefault="00026159" w:rsidP="009E770A">
            <w:pPr>
              <w:autoSpaceDE/>
              <w:autoSpaceDN/>
              <w:adjustRightInd/>
              <w:rPr>
                <w:lang w:val="tt-RU"/>
              </w:rPr>
            </w:pPr>
          </w:p>
        </w:tc>
        <w:tc>
          <w:tcPr>
            <w:tcW w:w="1134" w:type="dxa"/>
            <w:vMerge/>
            <w:tcBorders>
              <w:top w:val="nil"/>
              <w:left w:val="single" w:sz="4" w:space="0" w:color="000000"/>
              <w:bottom w:val="single" w:sz="4" w:space="0" w:color="000000"/>
              <w:right w:val="single" w:sz="4" w:space="0" w:color="000000"/>
            </w:tcBorders>
          </w:tcPr>
          <w:p w:rsidR="00026159" w:rsidRPr="00026159" w:rsidRDefault="00026159" w:rsidP="009E770A">
            <w:pPr>
              <w:autoSpaceDE/>
              <w:autoSpaceDN/>
              <w:adjustRightInd/>
              <w:rPr>
                <w:lang w:val="tt-RU"/>
              </w:rPr>
            </w:pPr>
          </w:p>
        </w:tc>
        <w:tc>
          <w:tcPr>
            <w:tcW w:w="2304" w:type="dxa"/>
            <w:tcBorders>
              <w:top w:val="single" w:sz="4" w:space="0" w:color="000000"/>
              <w:left w:val="single" w:sz="4" w:space="0" w:color="000000"/>
              <w:bottom w:val="nil"/>
              <w:right w:val="single" w:sz="4" w:space="0" w:color="000000"/>
            </w:tcBorders>
          </w:tcPr>
          <w:p w:rsidR="00026159" w:rsidRPr="00026159" w:rsidRDefault="00026159" w:rsidP="009E770A">
            <w:pPr>
              <w:autoSpaceDE/>
              <w:autoSpaceDN/>
              <w:adjustRightInd/>
              <w:rPr>
                <w:lang w:val="tt-RU"/>
              </w:rPr>
            </w:pPr>
          </w:p>
        </w:tc>
        <w:tc>
          <w:tcPr>
            <w:tcW w:w="2554" w:type="dxa"/>
            <w:tcBorders>
              <w:top w:val="single" w:sz="4" w:space="0" w:color="000000"/>
              <w:left w:val="single" w:sz="4" w:space="0" w:color="000000"/>
              <w:bottom w:val="nil"/>
              <w:right w:val="single" w:sz="4" w:space="0" w:color="000000"/>
            </w:tcBorders>
          </w:tcPr>
          <w:p w:rsidR="00026159" w:rsidRPr="00026159" w:rsidRDefault="00026159" w:rsidP="009E770A">
            <w:pPr>
              <w:autoSpaceDE/>
              <w:autoSpaceDN/>
              <w:adjustRightInd/>
              <w:rPr>
                <w:lang w:val="tt-RU"/>
              </w:rPr>
            </w:pPr>
          </w:p>
        </w:tc>
        <w:tc>
          <w:tcPr>
            <w:tcW w:w="2552" w:type="dxa"/>
            <w:tcBorders>
              <w:top w:val="single" w:sz="4" w:space="0" w:color="000000"/>
              <w:left w:val="single" w:sz="4" w:space="0" w:color="000000"/>
              <w:bottom w:val="nil"/>
              <w:right w:val="single" w:sz="4" w:space="0" w:color="000000"/>
            </w:tcBorders>
          </w:tcPr>
          <w:p w:rsidR="00026159" w:rsidRPr="00026159" w:rsidRDefault="00026159" w:rsidP="009E770A">
            <w:pPr>
              <w:autoSpaceDE/>
              <w:autoSpaceDN/>
              <w:adjustRightInd/>
              <w:rPr>
                <w:lang w:val="tt-RU"/>
              </w:rPr>
            </w:pPr>
          </w:p>
        </w:tc>
      </w:tr>
      <w:tr w:rsidR="00026159" w:rsidRPr="00026159" w:rsidTr="00026159">
        <w:trPr>
          <w:cantSplit/>
          <w:trHeight w:val="1908"/>
        </w:trPr>
        <w:tc>
          <w:tcPr>
            <w:tcW w:w="1674" w:type="dxa"/>
            <w:vMerge/>
            <w:tcBorders>
              <w:top w:val="single" w:sz="4" w:space="0" w:color="000000"/>
              <w:left w:val="single" w:sz="4" w:space="0" w:color="000000"/>
              <w:bottom w:val="single" w:sz="4" w:space="0" w:color="000000"/>
              <w:right w:val="single" w:sz="4" w:space="0" w:color="000000"/>
            </w:tcBorders>
          </w:tcPr>
          <w:p w:rsidR="00026159" w:rsidRPr="00026159" w:rsidRDefault="00026159" w:rsidP="009E770A">
            <w:pPr>
              <w:autoSpaceDE/>
              <w:autoSpaceDN/>
              <w:adjustRightInd/>
              <w:rPr>
                <w:lang w:val="tt-RU"/>
              </w:rPr>
            </w:pPr>
          </w:p>
        </w:tc>
        <w:tc>
          <w:tcPr>
            <w:tcW w:w="1134" w:type="dxa"/>
            <w:vMerge/>
            <w:tcBorders>
              <w:top w:val="nil"/>
              <w:left w:val="single" w:sz="4" w:space="0" w:color="000000"/>
              <w:bottom w:val="single" w:sz="4" w:space="0" w:color="000000"/>
              <w:right w:val="single" w:sz="4" w:space="0" w:color="000000"/>
            </w:tcBorders>
          </w:tcPr>
          <w:p w:rsidR="00026159" w:rsidRPr="00026159" w:rsidRDefault="00026159" w:rsidP="009E770A">
            <w:pPr>
              <w:autoSpaceDE/>
              <w:autoSpaceDN/>
              <w:adjustRightInd/>
              <w:rPr>
                <w:lang w:val="tt-RU"/>
              </w:rPr>
            </w:pPr>
          </w:p>
        </w:tc>
        <w:tc>
          <w:tcPr>
            <w:tcW w:w="2304" w:type="dxa"/>
            <w:tcBorders>
              <w:top w:val="nil"/>
              <w:left w:val="single" w:sz="4" w:space="0" w:color="000000"/>
              <w:bottom w:val="single" w:sz="4" w:space="0" w:color="000000"/>
              <w:right w:val="single" w:sz="4" w:space="0" w:color="000000"/>
            </w:tcBorders>
          </w:tcPr>
          <w:p w:rsidR="00026159" w:rsidRPr="00026159" w:rsidRDefault="00026159" w:rsidP="009E770A">
            <w:pPr>
              <w:autoSpaceDE/>
              <w:autoSpaceDN/>
              <w:adjustRightInd/>
              <w:jc w:val="both"/>
              <w:rPr>
                <w:lang w:val="tt-RU"/>
              </w:rPr>
            </w:pPr>
            <w:r w:rsidRPr="00026159">
              <w:rPr>
                <w:b/>
                <w:sz w:val="23"/>
                <w:szCs w:val="23"/>
                <w:lang w:val="tt-RU"/>
              </w:rPr>
              <w:t xml:space="preserve">      суүткәргеч,      канализациея һәм кайнар су белән тәэмин ителгән</w:t>
            </w:r>
          </w:p>
        </w:tc>
        <w:tc>
          <w:tcPr>
            <w:tcW w:w="2554" w:type="dxa"/>
            <w:tcBorders>
              <w:top w:val="nil"/>
              <w:left w:val="single" w:sz="4" w:space="0" w:color="000000"/>
              <w:bottom w:val="single" w:sz="4" w:space="0" w:color="000000"/>
              <w:right w:val="single" w:sz="4" w:space="0" w:color="000000"/>
            </w:tcBorders>
          </w:tcPr>
          <w:p w:rsidR="00026159" w:rsidRPr="00026159" w:rsidRDefault="00026159" w:rsidP="009E770A">
            <w:pPr>
              <w:autoSpaceDE/>
              <w:autoSpaceDN/>
              <w:adjustRightInd/>
              <w:jc w:val="center"/>
              <w:rPr>
                <w:lang w:val="tt-RU"/>
              </w:rPr>
            </w:pPr>
            <w:r w:rsidRPr="00026159">
              <w:rPr>
                <w:b/>
                <w:sz w:val="23"/>
                <w:szCs w:val="23"/>
                <w:lang w:val="tt-RU"/>
              </w:rPr>
              <w:t xml:space="preserve">суүткәргеч һәм канализациейлар белән җиһазландырылган </w:t>
            </w:r>
          </w:p>
        </w:tc>
        <w:tc>
          <w:tcPr>
            <w:tcW w:w="2552" w:type="dxa"/>
            <w:tcBorders>
              <w:top w:val="nil"/>
              <w:left w:val="single" w:sz="4" w:space="0" w:color="000000"/>
              <w:bottom w:val="single" w:sz="4" w:space="0" w:color="000000"/>
              <w:right w:val="single" w:sz="4" w:space="0" w:color="000000"/>
            </w:tcBorders>
          </w:tcPr>
          <w:p w:rsidR="00026159" w:rsidRPr="00026159" w:rsidRDefault="00026159" w:rsidP="009E770A">
            <w:pPr>
              <w:autoSpaceDE/>
              <w:autoSpaceDN/>
              <w:adjustRightInd/>
              <w:rPr>
                <w:lang w:val="tt-RU"/>
              </w:rPr>
            </w:pPr>
            <w:r w:rsidRPr="00026159">
              <w:rPr>
                <w:b/>
                <w:sz w:val="23"/>
                <w:szCs w:val="23"/>
                <w:lang w:val="tt-RU"/>
              </w:rPr>
              <w:t xml:space="preserve"> су колонкаларыннан      файдаланган</w:t>
            </w:r>
          </w:p>
        </w:tc>
      </w:tr>
      <w:tr w:rsidR="00026159" w:rsidRPr="00026159" w:rsidTr="00026159">
        <w:trPr>
          <w:cantSplit/>
          <w:trHeight w:val="299"/>
        </w:trPr>
        <w:tc>
          <w:tcPr>
            <w:tcW w:w="1674" w:type="dxa"/>
            <w:tcBorders>
              <w:top w:val="single" w:sz="4" w:space="0" w:color="000000"/>
              <w:left w:val="single" w:sz="4" w:space="0" w:color="000000"/>
              <w:bottom w:val="nil"/>
              <w:right w:val="single" w:sz="4" w:space="0" w:color="000000"/>
            </w:tcBorders>
          </w:tcPr>
          <w:p w:rsidR="00026159" w:rsidRPr="00026159" w:rsidRDefault="00026159" w:rsidP="009E770A">
            <w:pPr>
              <w:autoSpaceDE/>
              <w:autoSpaceDN/>
              <w:adjustRightInd/>
              <w:rPr>
                <w:lang w:val="tt-RU"/>
              </w:rPr>
            </w:pPr>
            <w:r w:rsidRPr="00026159">
              <w:rPr>
                <w:lang w:val="tt-RU"/>
              </w:rPr>
              <w:t xml:space="preserve">Микрорайон </w:t>
            </w:r>
          </w:p>
          <w:p w:rsidR="00026159" w:rsidRPr="00026159" w:rsidRDefault="00026159" w:rsidP="009E770A">
            <w:pPr>
              <w:autoSpaceDE/>
              <w:autoSpaceDN/>
              <w:adjustRightInd/>
              <w:rPr>
                <w:lang w:val="tt-RU"/>
              </w:rPr>
            </w:pPr>
          </w:p>
          <w:p w:rsidR="00026159" w:rsidRPr="00026159" w:rsidRDefault="00026159" w:rsidP="009E770A">
            <w:pPr>
              <w:autoSpaceDE/>
              <w:autoSpaceDN/>
              <w:adjustRightInd/>
              <w:rPr>
                <w:lang w:val="tt-RU"/>
              </w:rPr>
            </w:pPr>
          </w:p>
          <w:p w:rsidR="00026159" w:rsidRPr="00026159" w:rsidRDefault="00026159" w:rsidP="009E770A">
            <w:pPr>
              <w:autoSpaceDE/>
              <w:autoSpaceDN/>
              <w:adjustRightInd/>
              <w:rPr>
                <w:lang w:val="tt-RU"/>
              </w:rPr>
            </w:pPr>
            <w:r w:rsidRPr="00026159">
              <w:rPr>
                <w:lang w:val="tt-RU"/>
              </w:rPr>
              <w:t>халкының тыгызлыгы</w:t>
            </w:r>
          </w:p>
        </w:tc>
        <w:tc>
          <w:tcPr>
            <w:tcW w:w="1134" w:type="dxa"/>
            <w:tcBorders>
              <w:top w:val="single" w:sz="4" w:space="0" w:color="000000"/>
              <w:left w:val="single" w:sz="4" w:space="0" w:color="000000"/>
              <w:bottom w:val="nil"/>
              <w:right w:val="single" w:sz="4" w:space="0" w:color="000000"/>
            </w:tcBorders>
          </w:tcPr>
          <w:p w:rsidR="00026159" w:rsidRPr="00026159" w:rsidRDefault="00026159" w:rsidP="009E770A">
            <w:pPr>
              <w:autoSpaceDE/>
              <w:autoSpaceDN/>
              <w:adjustRightInd/>
              <w:rPr>
                <w:lang w:val="tt-RU"/>
              </w:rPr>
            </w:pPr>
            <w:r w:rsidRPr="00026159">
              <w:rPr>
                <w:sz w:val="23"/>
                <w:szCs w:val="23"/>
                <w:lang w:val="tt-RU"/>
              </w:rPr>
              <w:t xml:space="preserve">   кеше</w:t>
            </w:r>
          </w:p>
        </w:tc>
        <w:tc>
          <w:tcPr>
            <w:tcW w:w="2304" w:type="dxa"/>
            <w:vMerge w:val="restart"/>
            <w:tcBorders>
              <w:top w:val="single" w:sz="4" w:space="0" w:color="000000"/>
              <w:left w:val="single" w:sz="4" w:space="0" w:color="000000"/>
              <w:bottom w:val="single" w:sz="4" w:space="0" w:color="000000"/>
              <w:right w:val="single" w:sz="4" w:space="0" w:color="000000"/>
            </w:tcBorders>
          </w:tcPr>
          <w:p w:rsidR="00026159" w:rsidRPr="00026159" w:rsidRDefault="00026159" w:rsidP="009E770A">
            <w:pPr>
              <w:autoSpaceDE/>
              <w:autoSpaceDN/>
              <w:adjustRightInd/>
              <w:rPr>
                <w:lang w:val="tt-RU"/>
              </w:rPr>
            </w:pPr>
            <w:r w:rsidRPr="00026159">
              <w:rPr>
                <w:sz w:val="23"/>
                <w:szCs w:val="23"/>
                <w:lang w:val="tt-RU"/>
              </w:rPr>
              <w:t>7,5 - 100</w:t>
            </w:r>
          </w:p>
        </w:tc>
        <w:tc>
          <w:tcPr>
            <w:tcW w:w="2554" w:type="dxa"/>
            <w:vMerge w:val="restart"/>
            <w:tcBorders>
              <w:top w:val="single" w:sz="4" w:space="0" w:color="000000"/>
              <w:left w:val="single" w:sz="4" w:space="0" w:color="000000"/>
              <w:bottom w:val="single" w:sz="4" w:space="0" w:color="000000"/>
              <w:right w:val="single" w:sz="4" w:space="0" w:color="000000"/>
            </w:tcBorders>
          </w:tcPr>
          <w:p w:rsidR="00026159" w:rsidRPr="00026159" w:rsidRDefault="00026159" w:rsidP="009E770A">
            <w:pPr>
              <w:autoSpaceDE/>
              <w:autoSpaceDN/>
              <w:adjustRightInd/>
              <w:rPr>
                <w:lang w:val="tt-RU"/>
              </w:rPr>
            </w:pPr>
            <w:r w:rsidRPr="00026159">
              <w:rPr>
                <w:sz w:val="23"/>
                <w:szCs w:val="23"/>
                <w:lang w:val="tt-RU"/>
              </w:rPr>
              <w:t>7,5 - 100</w:t>
            </w:r>
          </w:p>
        </w:tc>
        <w:tc>
          <w:tcPr>
            <w:tcW w:w="2552" w:type="dxa"/>
            <w:vMerge w:val="restart"/>
            <w:tcBorders>
              <w:top w:val="single" w:sz="4" w:space="0" w:color="000000"/>
              <w:left w:val="single" w:sz="4" w:space="0" w:color="000000"/>
              <w:bottom w:val="single" w:sz="4" w:space="0" w:color="000000"/>
              <w:right w:val="single" w:sz="4" w:space="0" w:color="000000"/>
            </w:tcBorders>
          </w:tcPr>
          <w:p w:rsidR="00026159" w:rsidRPr="00026159" w:rsidRDefault="00026159" w:rsidP="009E770A">
            <w:pPr>
              <w:autoSpaceDE/>
              <w:autoSpaceDN/>
              <w:adjustRightInd/>
              <w:rPr>
                <w:lang w:val="tt-RU"/>
              </w:rPr>
            </w:pPr>
            <w:r w:rsidRPr="00026159">
              <w:rPr>
                <w:sz w:val="23"/>
                <w:szCs w:val="23"/>
                <w:lang w:val="tt-RU"/>
              </w:rPr>
              <w:t>7,5 - 100</w:t>
            </w:r>
          </w:p>
        </w:tc>
      </w:tr>
      <w:tr w:rsidR="00026159" w:rsidRPr="00026159" w:rsidTr="00026159">
        <w:trPr>
          <w:cantSplit/>
          <w:trHeight w:val="302"/>
        </w:trPr>
        <w:tc>
          <w:tcPr>
            <w:tcW w:w="1674" w:type="dxa"/>
            <w:tcBorders>
              <w:top w:val="nil"/>
              <w:left w:val="single" w:sz="4" w:space="0" w:color="000000"/>
              <w:bottom w:val="nil"/>
              <w:right w:val="single" w:sz="4" w:space="0" w:color="000000"/>
            </w:tcBorders>
          </w:tcPr>
          <w:p w:rsidR="00026159" w:rsidRPr="00026159" w:rsidRDefault="00026159" w:rsidP="009E770A">
            <w:pPr>
              <w:autoSpaceDE/>
              <w:autoSpaceDN/>
              <w:adjustRightInd/>
              <w:rPr>
                <w:lang w:val="tt-RU"/>
              </w:rPr>
            </w:pPr>
            <w:r w:rsidRPr="00026159">
              <w:rPr>
                <w:lang w:val="tt-RU"/>
              </w:rPr>
              <w:t>Халкының</w:t>
            </w:r>
          </w:p>
          <w:p w:rsidR="00026159" w:rsidRPr="00026159" w:rsidRDefault="00026159" w:rsidP="009E770A">
            <w:pPr>
              <w:autoSpaceDE/>
              <w:autoSpaceDN/>
              <w:adjustRightInd/>
              <w:rPr>
                <w:lang w:val="tt-RU"/>
              </w:rPr>
            </w:pPr>
          </w:p>
        </w:tc>
        <w:tc>
          <w:tcPr>
            <w:tcW w:w="1134" w:type="dxa"/>
            <w:vMerge w:val="restart"/>
            <w:tcBorders>
              <w:top w:val="nil"/>
              <w:left w:val="single" w:sz="4" w:space="0" w:color="000000"/>
              <w:bottom w:val="single" w:sz="4" w:space="0" w:color="000000"/>
              <w:right w:val="single" w:sz="4" w:space="0" w:color="000000"/>
            </w:tcBorders>
          </w:tcPr>
          <w:p w:rsidR="00026159" w:rsidRPr="00026159" w:rsidRDefault="00026159" w:rsidP="009E770A">
            <w:pPr>
              <w:autoSpaceDE/>
              <w:autoSpaceDN/>
              <w:adjustRightInd/>
              <w:rPr>
                <w:lang w:val="tt-RU"/>
              </w:rPr>
            </w:pPr>
            <w:r w:rsidRPr="00026159">
              <w:rPr>
                <w:sz w:val="23"/>
                <w:szCs w:val="23"/>
                <w:lang w:val="tt-RU"/>
              </w:rPr>
              <w:t>гектар</w:t>
            </w:r>
          </w:p>
        </w:tc>
        <w:tc>
          <w:tcPr>
            <w:tcW w:w="2304" w:type="dxa"/>
            <w:vMerge/>
            <w:tcBorders>
              <w:top w:val="single" w:sz="4" w:space="0" w:color="000000"/>
              <w:left w:val="single" w:sz="4" w:space="0" w:color="000000"/>
              <w:bottom w:val="single" w:sz="4" w:space="0" w:color="000000"/>
              <w:right w:val="single" w:sz="4" w:space="0" w:color="000000"/>
            </w:tcBorders>
          </w:tcPr>
          <w:p w:rsidR="00026159" w:rsidRPr="00026159" w:rsidRDefault="00026159" w:rsidP="009E770A">
            <w:pPr>
              <w:autoSpaceDE/>
              <w:autoSpaceDN/>
              <w:adjustRightInd/>
              <w:rPr>
                <w:lang w:val="tt-RU"/>
              </w:rPr>
            </w:pPr>
          </w:p>
        </w:tc>
        <w:tc>
          <w:tcPr>
            <w:tcW w:w="2554" w:type="dxa"/>
            <w:vMerge/>
            <w:tcBorders>
              <w:top w:val="single" w:sz="4" w:space="0" w:color="000000"/>
              <w:left w:val="single" w:sz="4" w:space="0" w:color="000000"/>
              <w:bottom w:val="single" w:sz="4" w:space="0" w:color="000000"/>
              <w:right w:val="single" w:sz="4" w:space="0" w:color="000000"/>
            </w:tcBorders>
          </w:tcPr>
          <w:p w:rsidR="00026159" w:rsidRPr="00026159" w:rsidRDefault="00026159" w:rsidP="009E770A">
            <w:pPr>
              <w:autoSpaceDE/>
              <w:autoSpaceDN/>
              <w:adjustRightInd/>
              <w:rPr>
                <w:lang w:val="tt-RU"/>
              </w:rPr>
            </w:pPr>
          </w:p>
        </w:tc>
        <w:tc>
          <w:tcPr>
            <w:tcW w:w="2552" w:type="dxa"/>
            <w:vMerge/>
            <w:tcBorders>
              <w:top w:val="single" w:sz="4" w:space="0" w:color="000000"/>
              <w:left w:val="single" w:sz="4" w:space="0" w:color="000000"/>
              <w:bottom w:val="single" w:sz="4" w:space="0" w:color="000000"/>
              <w:right w:val="single" w:sz="4" w:space="0" w:color="000000"/>
            </w:tcBorders>
          </w:tcPr>
          <w:p w:rsidR="00026159" w:rsidRPr="00026159" w:rsidRDefault="00026159" w:rsidP="009E770A">
            <w:pPr>
              <w:autoSpaceDE/>
              <w:autoSpaceDN/>
              <w:adjustRightInd/>
              <w:rPr>
                <w:lang w:val="tt-RU"/>
              </w:rPr>
            </w:pPr>
          </w:p>
        </w:tc>
      </w:tr>
      <w:tr w:rsidR="00026159" w:rsidRPr="00026159" w:rsidTr="00026159">
        <w:trPr>
          <w:cantSplit/>
          <w:trHeight w:val="279"/>
        </w:trPr>
        <w:tc>
          <w:tcPr>
            <w:tcW w:w="1674" w:type="dxa"/>
            <w:tcBorders>
              <w:top w:val="nil"/>
              <w:left w:val="single" w:sz="4" w:space="0" w:color="000000"/>
              <w:bottom w:val="single" w:sz="4" w:space="0" w:color="000000"/>
              <w:right w:val="single" w:sz="4" w:space="0" w:color="000000"/>
            </w:tcBorders>
          </w:tcPr>
          <w:p w:rsidR="00026159" w:rsidRPr="00026159" w:rsidRDefault="00026159" w:rsidP="009E770A">
            <w:pPr>
              <w:autoSpaceDE/>
              <w:autoSpaceDN/>
              <w:adjustRightInd/>
              <w:rPr>
                <w:lang w:val="tt-RU"/>
              </w:rPr>
            </w:pPr>
            <w:r w:rsidRPr="00026159">
              <w:rPr>
                <w:lang w:val="tt-RU"/>
              </w:rPr>
              <w:t>тыгызлыгы</w:t>
            </w:r>
          </w:p>
        </w:tc>
        <w:tc>
          <w:tcPr>
            <w:tcW w:w="1134" w:type="dxa"/>
            <w:vMerge/>
            <w:tcBorders>
              <w:top w:val="nil"/>
              <w:left w:val="single" w:sz="4" w:space="0" w:color="000000"/>
              <w:bottom w:val="single" w:sz="4" w:space="0" w:color="000000"/>
              <w:right w:val="single" w:sz="4" w:space="0" w:color="000000"/>
            </w:tcBorders>
          </w:tcPr>
          <w:p w:rsidR="00026159" w:rsidRPr="00026159" w:rsidRDefault="00026159" w:rsidP="009E770A">
            <w:pPr>
              <w:autoSpaceDE/>
              <w:autoSpaceDN/>
              <w:adjustRightInd/>
              <w:rPr>
                <w:lang w:val="tt-RU"/>
              </w:rPr>
            </w:pPr>
          </w:p>
        </w:tc>
        <w:tc>
          <w:tcPr>
            <w:tcW w:w="2304" w:type="dxa"/>
            <w:vMerge/>
            <w:tcBorders>
              <w:top w:val="single" w:sz="4" w:space="0" w:color="000000"/>
              <w:left w:val="single" w:sz="4" w:space="0" w:color="000000"/>
              <w:bottom w:val="single" w:sz="4" w:space="0" w:color="000000"/>
              <w:right w:val="single" w:sz="4" w:space="0" w:color="000000"/>
            </w:tcBorders>
          </w:tcPr>
          <w:p w:rsidR="00026159" w:rsidRPr="00026159" w:rsidRDefault="00026159" w:rsidP="009E770A">
            <w:pPr>
              <w:autoSpaceDE/>
              <w:autoSpaceDN/>
              <w:adjustRightInd/>
              <w:rPr>
                <w:lang w:val="tt-RU"/>
              </w:rPr>
            </w:pPr>
          </w:p>
        </w:tc>
        <w:tc>
          <w:tcPr>
            <w:tcW w:w="2554" w:type="dxa"/>
            <w:vMerge/>
            <w:tcBorders>
              <w:top w:val="single" w:sz="4" w:space="0" w:color="000000"/>
              <w:left w:val="single" w:sz="4" w:space="0" w:color="000000"/>
              <w:bottom w:val="single" w:sz="4" w:space="0" w:color="000000"/>
              <w:right w:val="single" w:sz="4" w:space="0" w:color="000000"/>
            </w:tcBorders>
          </w:tcPr>
          <w:p w:rsidR="00026159" w:rsidRPr="00026159" w:rsidRDefault="00026159" w:rsidP="009E770A">
            <w:pPr>
              <w:autoSpaceDE/>
              <w:autoSpaceDN/>
              <w:adjustRightInd/>
              <w:rPr>
                <w:lang w:val="tt-RU"/>
              </w:rPr>
            </w:pPr>
          </w:p>
        </w:tc>
        <w:tc>
          <w:tcPr>
            <w:tcW w:w="2552" w:type="dxa"/>
            <w:vMerge/>
            <w:tcBorders>
              <w:top w:val="single" w:sz="4" w:space="0" w:color="000000"/>
              <w:left w:val="single" w:sz="4" w:space="0" w:color="000000"/>
              <w:bottom w:val="single" w:sz="4" w:space="0" w:color="000000"/>
              <w:right w:val="single" w:sz="4" w:space="0" w:color="000000"/>
            </w:tcBorders>
          </w:tcPr>
          <w:p w:rsidR="00026159" w:rsidRPr="00026159" w:rsidRDefault="00026159" w:rsidP="009E770A">
            <w:pPr>
              <w:autoSpaceDE/>
              <w:autoSpaceDN/>
              <w:adjustRightInd/>
              <w:rPr>
                <w:lang w:val="tt-RU"/>
              </w:rPr>
            </w:pPr>
          </w:p>
        </w:tc>
      </w:tr>
      <w:tr w:rsidR="00026159" w:rsidRPr="00026159" w:rsidTr="00026159">
        <w:trPr>
          <w:cantSplit/>
          <w:trHeight w:val="295"/>
        </w:trPr>
        <w:tc>
          <w:tcPr>
            <w:tcW w:w="1674" w:type="dxa"/>
            <w:tcBorders>
              <w:top w:val="single" w:sz="4" w:space="0" w:color="000000"/>
              <w:left w:val="single" w:sz="4" w:space="0" w:color="000000"/>
              <w:bottom w:val="nil"/>
              <w:right w:val="single" w:sz="4" w:space="0" w:color="000000"/>
            </w:tcBorders>
          </w:tcPr>
          <w:p w:rsidR="00026159" w:rsidRPr="00026159" w:rsidRDefault="00026159" w:rsidP="009E770A">
            <w:pPr>
              <w:autoSpaceDE/>
              <w:autoSpaceDN/>
              <w:adjustRightInd/>
              <w:rPr>
                <w:lang w:val="tt-RU"/>
              </w:rPr>
            </w:pPr>
            <w:r w:rsidRPr="00026159">
              <w:rPr>
                <w:lang w:val="tt-RU"/>
              </w:rPr>
              <w:t>Хуҗалык</w:t>
            </w:r>
          </w:p>
          <w:p w:rsidR="00026159" w:rsidRPr="00026159" w:rsidRDefault="00026159" w:rsidP="009E770A">
            <w:pPr>
              <w:autoSpaceDE/>
              <w:autoSpaceDN/>
              <w:adjustRightInd/>
              <w:rPr>
                <w:lang w:val="tt-RU"/>
              </w:rPr>
            </w:pPr>
          </w:p>
        </w:tc>
        <w:tc>
          <w:tcPr>
            <w:tcW w:w="1134" w:type="dxa"/>
            <w:tcBorders>
              <w:top w:val="single" w:sz="4" w:space="0" w:color="000000"/>
              <w:left w:val="single" w:sz="4" w:space="0" w:color="000000"/>
              <w:bottom w:val="nil"/>
              <w:right w:val="single" w:sz="4" w:space="0" w:color="000000"/>
            </w:tcBorders>
          </w:tcPr>
          <w:p w:rsidR="00026159" w:rsidRPr="00026159" w:rsidRDefault="00026159" w:rsidP="009E770A">
            <w:pPr>
              <w:autoSpaceDE/>
              <w:autoSpaceDN/>
              <w:adjustRightInd/>
              <w:rPr>
                <w:lang w:val="tt-RU"/>
              </w:rPr>
            </w:pPr>
            <w:r w:rsidRPr="00026159">
              <w:rPr>
                <w:sz w:val="23"/>
                <w:szCs w:val="23"/>
                <w:lang w:val="tt-RU"/>
              </w:rPr>
              <w:t>литр/</w:t>
            </w:r>
          </w:p>
        </w:tc>
        <w:tc>
          <w:tcPr>
            <w:tcW w:w="2304" w:type="dxa"/>
            <w:vMerge w:val="restart"/>
            <w:tcBorders>
              <w:top w:val="single" w:sz="4" w:space="0" w:color="000000"/>
              <w:left w:val="single" w:sz="4" w:space="0" w:color="000000"/>
              <w:bottom w:val="single" w:sz="4" w:space="0" w:color="000000"/>
              <w:right w:val="single" w:sz="4" w:space="0" w:color="000000"/>
            </w:tcBorders>
          </w:tcPr>
          <w:p w:rsidR="00026159" w:rsidRPr="00026159" w:rsidRDefault="00026159" w:rsidP="009E770A">
            <w:pPr>
              <w:autoSpaceDE/>
              <w:autoSpaceDN/>
              <w:adjustRightInd/>
              <w:rPr>
                <w:lang w:val="tt-RU"/>
              </w:rPr>
            </w:pPr>
            <w:r w:rsidRPr="00026159">
              <w:rPr>
                <w:sz w:val="23"/>
                <w:szCs w:val="23"/>
                <w:lang w:val="tt-RU"/>
              </w:rPr>
              <w:t>230</w:t>
            </w:r>
          </w:p>
        </w:tc>
        <w:tc>
          <w:tcPr>
            <w:tcW w:w="2554" w:type="dxa"/>
            <w:vMerge w:val="restart"/>
            <w:tcBorders>
              <w:top w:val="single" w:sz="4" w:space="0" w:color="000000"/>
              <w:left w:val="single" w:sz="4" w:space="0" w:color="000000"/>
              <w:bottom w:val="single" w:sz="4" w:space="0" w:color="000000"/>
              <w:right w:val="single" w:sz="4" w:space="0" w:color="000000"/>
            </w:tcBorders>
          </w:tcPr>
          <w:p w:rsidR="00026159" w:rsidRPr="00026159" w:rsidRDefault="00026159" w:rsidP="009E770A">
            <w:pPr>
              <w:autoSpaceDE/>
              <w:autoSpaceDN/>
              <w:adjustRightInd/>
              <w:rPr>
                <w:lang w:val="tt-RU"/>
              </w:rPr>
            </w:pPr>
            <w:r w:rsidRPr="00026159">
              <w:rPr>
                <w:sz w:val="23"/>
                <w:szCs w:val="23"/>
                <w:lang w:val="tt-RU"/>
              </w:rPr>
              <w:t>150</w:t>
            </w:r>
          </w:p>
        </w:tc>
        <w:tc>
          <w:tcPr>
            <w:tcW w:w="2552" w:type="dxa"/>
            <w:vMerge w:val="restart"/>
            <w:tcBorders>
              <w:top w:val="single" w:sz="4" w:space="0" w:color="000000"/>
              <w:left w:val="single" w:sz="4" w:space="0" w:color="000000"/>
              <w:bottom w:val="single" w:sz="4" w:space="0" w:color="000000"/>
              <w:right w:val="single" w:sz="4" w:space="0" w:color="000000"/>
            </w:tcBorders>
          </w:tcPr>
          <w:p w:rsidR="00026159" w:rsidRPr="00026159" w:rsidRDefault="00026159" w:rsidP="009E770A">
            <w:pPr>
              <w:autoSpaceDE/>
              <w:autoSpaceDN/>
              <w:adjustRightInd/>
              <w:rPr>
                <w:lang w:val="tt-RU"/>
              </w:rPr>
            </w:pPr>
            <w:r w:rsidRPr="00026159">
              <w:rPr>
                <w:sz w:val="23"/>
                <w:szCs w:val="23"/>
                <w:lang w:val="tt-RU"/>
              </w:rPr>
              <w:t>50</w:t>
            </w:r>
          </w:p>
        </w:tc>
      </w:tr>
      <w:tr w:rsidR="00026159" w:rsidRPr="00026159" w:rsidTr="00026159">
        <w:trPr>
          <w:cantSplit/>
          <w:trHeight w:val="290"/>
        </w:trPr>
        <w:tc>
          <w:tcPr>
            <w:tcW w:w="1674" w:type="dxa"/>
            <w:tcBorders>
              <w:top w:val="nil"/>
              <w:left w:val="single" w:sz="4" w:space="0" w:color="000000"/>
              <w:bottom w:val="nil"/>
              <w:right w:val="single" w:sz="4" w:space="0" w:color="000000"/>
            </w:tcBorders>
          </w:tcPr>
          <w:p w:rsidR="00026159" w:rsidRPr="00026159" w:rsidRDefault="00026159" w:rsidP="009E770A">
            <w:pPr>
              <w:autoSpaceDE/>
              <w:autoSpaceDN/>
              <w:adjustRightInd/>
              <w:rPr>
                <w:lang w:val="tt-RU"/>
              </w:rPr>
            </w:pPr>
            <w:r w:rsidRPr="00026159">
              <w:rPr>
                <w:lang w:val="tt-RU"/>
              </w:rPr>
              <w:t>көнкүреш</w:t>
            </w:r>
          </w:p>
        </w:tc>
        <w:tc>
          <w:tcPr>
            <w:tcW w:w="1134" w:type="dxa"/>
            <w:tcBorders>
              <w:top w:val="nil"/>
              <w:left w:val="single" w:sz="4" w:space="0" w:color="000000"/>
              <w:bottom w:val="nil"/>
              <w:right w:val="single" w:sz="4" w:space="0" w:color="000000"/>
            </w:tcBorders>
          </w:tcPr>
          <w:p w:rsidR="00026159" w:rsidRPr="00026159" w:rsidRDefault="00026159" w:rsidP="009E770A">
            <w:pPr>
              <w:autoSpaceDE/>
              <w:autoSpaceDN/>
              <w:adjustRightInd/>
              <w:rPr>
                <w:lang w:val="tt-RU"/>
              </w:rPr>
            </w:pPr>
            <w:r w:rsidRPr="00026159">
              <w:rPr>
                <w:sz w:val="23"/>
                <w:szCs w:val="23"/>
                <w:lang w:val="tt-RU"/>
              </w:rPr>
              <w:t xml:space="preserve"> кеше</w:t>
            </w:r>
          </w:p>
        </w:tc>
        <w:tc>
          <w:tcPr>
            <w:tcW w:w="2304" w:type="dxa"/>
            <w:vMerge/>
            <w:tcBorders>
              <w:top w:val="single" w:sz="4" w:space="0" w:color="000000"/>
              <w:left w:val="single" w:sz="4" w:space="0" w:color="000000"/>
              <w:bottom w:val="single" w:sz="4" w:space="0" w:color="000000"/>
              <w:right w:val="single" w:sz="4" w:space="0" w:color="000000"/>
            </w:tcBorders>
          </w:tcPr>
          <w:p w:rsidR="00026159" w:rsidRPr="00026159" w:rsidRDefault="00026159" w:rsidP="009E770A">
            <w:pPr>
              <w:autoSpaceDE/>
              <w:autoSpaceDN/>
              <w:adjustRightInd/>
              <w:rPr>
                <w:lang w:val="tt-RU"/>
              </w:rPr>
            </w:pPr>
          </w:p>
        </w:tc>
        <w:tc>
          <w:tcPr>
            <w:tcW w:w="2554" w:type="dxa"/>
            <w:vMerge/>
            <w:tcBorders>
              <w:top w:val="single" w:sz="4" w:space="0" w:color="000000"/>
              <w:left w:val="single" w:sz="4" w:space="0" w:color="000000"/>
              <w:bottom w:val="single" w:sz="4" w:space="0" w:color="000000"/>
              <w:right w:val="single" w:sz="4" w:space="0" w:color="000000"/>
            </w:tcBorders>
          </w:tcPr>
          <w:p w:rsidR="00026159" w:rsidRPr="00026159" w:rsidRDefault="00026159" w:rsidP="009E770A">
            <w:pPr>
              <w:autoSpaceDE/>
              <w:autoSpaceDN/>
              <w:adjustRightInd/>
              <w:rPr>
                <w:lang w:val="tt-RU"/>
              </w:rPr>
            </w:pPr>
          </w:p>
        </w:tc>
        <w:tc>
          <w:tcPr>
            <w:tcW w:w="2552" w:type="dxa"/>
            <w:vMerge/>
            <w:tcBorders>
              <w:top w:val="single" w:sz="4" w:space="0" w:color="000000"/>
              <w:left w:val="single" w:sz="4" w:space="0" w:color="000000"/>
              <w:bottom w:val="single" w:sz="4" w:space="0" w:color="000000"/>
              <w:right w:val="single" w:sz="4" w:space="0" w:color="000000"/>
            </w:tcBorders>
          </w:tcPr>
          <w:p w:rsidR="00026159" w:rsidRPr="00026159" w:rsidRDefault="00026159" w:rsidP="009E770A">
            <w:pPr>
              <w:autoSpaceDE/>
              <w:autoSpaceDN/>
              <w:adjustRightInd/>
              <w:rPr>
                <w:lang w:val="tt-RU"/>
              </w:rPr>
            </w:pPr>
          </w:p>
        </w:tc>
      </w:tr>
      <w:tr w:rsidR="00026159" w:rsidRPr="00026159" w:rsidTr="00026159">
        <w:trPr>
          <w:cantSplit/>
          <w:trHeight w:val="274"/>
        </w:trPr>
        <w:tc>
          <w:tcPr>
            <w:tcW w:w="1674" w:type="dxa"/>
            <w:tcBorders>
              <w:top w:val="nil"/>
              <w:left w:val="single" w:sz="4" w:space="0" w:color="000000"/>
              <w:bottom w:val="nil"/>
              <w:right w:val="single" w:sz="4" w:space="0" w:color="000000"/>
            </w:tcBorders>
          </w:tcPr>
          <w:p w:rsidR="00026159" w:rsidRPr="00026159" w:rsidRDefault="00026159" w:rsidP="009E770A">
            <w:pPr>
              <w:autoSpaceDE/>
              <w:autoSpaceDN/>
              <w:adjustRightInd/>
              <w:rPr>
                <w:lang w:val="tt-RU"/>
              </w:rPr>
            </w:pPr>
            <w:r w:rsidRPr="00026159">
              <w:rPr>
                <w:lang w:val="tt-RU"/>
              </w:rPr>
              <w:lastRenderedPageBreak/>
              <w:t>ихтыяҗларына</w:t>
            </w:r>
          </w:p>
        </w:tc>
        <w:tc>
          <w:tcPr>
            <w:tcW w:w="1134" w:type="dxa"/>
            <w:vMerge w:val="restart"/>
            <w:tcBorders>
              <w:top w:val="nil"/>
              <w:left w:val="single" w:sz="4" w:space="0" w:color="000000"/>
              <w:bottom w:val="single" w:sz="4" w:space="0" w:color="000000"/>
              <w:right w:val="single" w:sz="4" w:space="0" w:color="000000"/>
            </w:tcBorders>
          </w:tcPr>
          <w:p w:rsidR="00026159" w:rsidRPr="00026159" w:rsidRDefault="00026159" w:rsidP="009E770A">
            <w:pPr>
              <w:autoSpaceDE/>
              <w:autoSpaceDN/>
              <w:adjustRightInd/>
              <w:rPr>
                <w:lang w:val="tt-RU"/>
              </w:rPr>
            </w:pPr>
            <w:r w:rsidRPr="00026159">
              <w:rPr>
                <w:lang w:val="tt-RU"/>
              </w:rPr>
              <w:t>тәүлеккә</w:t>
            </w:r>
          </w:p>
        </w:tc>
        <w:tc>
          <w:tcPr>
            <w:tcW w:w="2304" w:type="dxa"/>
            <w:vMerge/>
            <w:tcBorders>
              <w:top w:val="single" w:sz="4" w:space="0" w:color="000000"/>
              <w:left w:val="single" w:sz="4" w:space="0" w:color="000000"/>
              <w:bottom w:val="single" w:sz="4" w:space="0" w:color="000000"/>
              <w:right w:val="single" w:sz="4" w:space="0" w:color="000000"/>
            </w:tcBorders>
          </w:tcPr>
          <w:p w:rsidR="00026159" w:rsidRPr="00026159" w:rsidRDefault="00026159" w:rsidP="009E770A">
            <w:pPr>
              <w:autoSpaceDE/>
              <w:autoSpaceDN/>
              <w:adjustRightInd/>
              <w:rPr>
                <w:lang w:val="tt-RU"/>
              </w:rPr>
            </w:pPr>
          </w:p>
        </w:tc>
        <w:tc>
          <w:tcPr>
            <w:tcW w:w="2554" w:type="dxa"/>
            <w:vMerge/>
            <w:tcBorders>
              <w:top w:val="single" w:sz="4" w:space="0" w:color="000000"/>
              <w:left w:val="single" w:sz="4" w:space="0" w:color="000000"/>
              <w:bottom w:val="single" w:sz="4" w:space="0" w:color="000000"/>
              <w:right w:val="single" w:sz="4" w:space="0" w:color="000000"/>
            </w:tcBorders>
          </w:tcPr>
          <w:p w:rsidR="00026159" w:rsidRPr="00026159" w:rsidRDefault="00026159" w:rsidP="009E770A">
            <w:pPr>
              <w:autoSpaceDE/>
              <w:autoSpaceDN/>
              <w:adjustRightInd/>
              <w:rPr>
                <w:lang w:val="tt-RU"/>
              </w:rPr>
            </w:pPr>
          </w:p>
        </w:tc>
        <w:tc>
          <w:tcPr>
            <w:tcW w:w="2552" w:type="dxa"/>
            <w:vMerge/>
            <w:tcBorders>
              <w:top w:val="single" w:sz="4" w:space="0" w:color="000000"/>
              <w:left w:val="single" w:sz="4" w:space="0" w:color="000000"/>
              <w:bottom w:val="single" w:sz="4" w:space="0" w:color="000000"/>
              <w:right w:val="single" w:sz="4" w:space="0" w:color="000000"/>
            </w:tcBorders>
          </w:tcPr>
          <w:p w:rsidR="00026159" w:rsidRPr="00026159" w:rsidRDefault="00026159" w:rsidP="009E770A">
            <w:pPr>
              <w:autoSpaceDE/>
              <w:autoSpaceDN/>
              <w:adjustRightInd/>
              <w:rPr>
                <w:lang w:val="tt-RU"/>
              </w:rPr>
            </w:pPr>
          </w:p>
        </w:tc>
      </w:tr>
      <w:tr w:rsidR="00026159" w:rsidRPr="00026159" w:rsidTr="00026159">
        <w:trPr>
          <w:cantSplit/>
          <w:trHeight w:val="278"/>
        </w:trPr>
        <w:tc>
          <w:tcPr>
            <w:tcW w:w="1674" w:type="dxa"/>
            <w:tcBorders>
              <w:top w:val="nil"/>
              <w:left w:val="single" w:sz="4" w:space="0" w:color="000000"/>
              <w:bottom w:val="nil"/>
              <w:right w:val="single" w:sz="4" w:space="0" w:color="000000"/>
            </w:tcBorders>
          </w:tcPr>
          <w:p w:rsidR="00026159" w:rsidRPr="00026159" w:rsidRDefault="00026159" w:rsidP="009E770A">
            <w:pPr>
              <w:autoSpaceDE/>
              <w:autoSpaceDN/>
              <w:adjustRightInd/>
              <w:rPr>
                <w:lang w:val="tt-RU"/>
              </w:rPr>
            </w:pPr>
            <w:r w:rsidRPr="00026159">
              <w:rPr>
                <w:lang w:val="tt-RU"/>
              </w:rPr>
              <w:t>су чыгымнары</w:t>
            </w:r>
          </w:p>
        </w:tc>
        <w:tc>
          <w:tcPr>
            <w:tcW w:w="1134" w:type="dxa"/>
            <w:vMerge/>
            <w:tcBorders>
              <w:top w:val="nil"/>
              <w:left w:val="single" w:sz="4" w:space="0" w:color="000000"/>
              <w:bottom w:val="single" w:sz="4" w:space="0" w:color="000000"/>
              <w:right w:val="single" w:sz="4" w:space="0" w:color="000000"/>
            </w:tcBorders>
          </w:tcPr>
          <w:p w:rsidR="00026159" w:rsidRPr="00026159" w:rsidRDefault="00026159" w:rsidP="009E770A">
            <w:pPr>
              <w:autoSpaceDE/>
              <w:autoSpaceDN/>
              <w:adjustRightInd/>
              <w:rPr>
                <w:lang w:val="tt-RU"/>
              </w:rPr>
            </w:pPr>
          </w:p>
        </w:tc>
        <w:tc>
          <w:tcPr>
            <w:tcW w:w="2304" w:type="dxa"/>
            <w:vMerge/>
            <w:tcBorders>
              <w:top w:val="single" w:sz="4" w:space="0" w:color="000000"/>
              <w:left w:val="single" w:sz="4" w:space="0" w:color="000000"/>
              <w:bottom w:val="single" w:sz="4" w:space="0" w:color="000000"/>
              <w:right w:val="single" w:sz="4" w:space="0" w:color="000000"/>
            </w:tcBorders>
          </w:tcPr>
          <w:p w:rsidR="00026159" w:rsidRPr="00026159" w:rsidRDefault="00026159" w:rsidP="009E770A">
            <w:pPr>
              <w:autoSpaceDE/>
              <w:autoSpaceDN/>
              <w:adjustRightInd/>
              <w:rPr>
                <w:lang w:val="tt-RU"/>
              </w:rPr>
            </w:pPr>
          </w:p>
        </w:tc>
        <w:tc>
          <w:tcPr>
            <w:tcW w:w="2554" w:type="dxa"/>
            <w:vMerge/>
            <w:tcBorders>
              <w:top w:val="single" w:sz="4" w:space="0" w:color="000000"/>
              <w:left w:val="single" w:sz="4" w:space="0" w:color="000000"/>
              <w:bottom w:val="single" w:sz="4" w:space="0" w:color="000000"/>
              <w:right w:val="single" w:sz="4" w:space="0" w:color="000000"/>
            </w:tcBorders>
          </w:tcPr>
          <w:p w:rsidR="00026159" w:rsidRPr="00026159" w:rsidRDefault="00026159" w:rsidP="009E770A">
            <w:pPr>
              <w:autoSpaceDE/>
              <w:autoSpaceDN/>
              <w:adjustRightInd/>
              <w:rPr>
                <w:lang w:val="tt-RU"/>
              </w:rPr>
            </w:pPr>
          </w:p>
        </w:tc>
        <w:tc>
          <w:tcPr>
            <w:tcW w:w="2552" w:type="dxa"/>
            <w:vMerge/>
            <w:tcBorders>
              <w:top w:val="single" w:sz="4" w:space="0" w:color="000000"/>
              <w:left w:val="single" w:sz="4" w:space="0" w:color="000000"/>
              <w:bottom w:val="single" w:sz="4" w:space="0" w:color="000000"/>
              <w:right w:val="single" w:sz="4" w:space="0" w:color="000000"/>
            </w:tcBorders>
          </w:tcPr>
          <w:p w:rsidR="00026159" w:rsidRPr="00026159" w:rsidRDefault="00026159" w:rsidP="009E770A">
            <w:pPr>
              <w:autoSpaceDE/>
              <w:autoSpaceDN/>
              <w:adjustRightInd/>
              <w:rPr>
                <w:lang w:val="tt-RU"/>
              </w:rPr>
            </w:pPr>
          </w:p>
        </w:tc>
      </w:tr>
      <w:tr w:rsidR="00026159" w:rsidRPr="00026159" w:rsidTr="00026159">
        <w:trPr>
          <w:cantSplit/>
          <w:trHeight w:val="274"/>
        </w:trPr>
        <w:tc>
          <w:tcPr>
            <w:tcW w:w="1674" w:type="dxa"/>
            <w:tcBorders>
              <w:top w:val="nil"/>
              <w:left w:val="single" w:sz="4" w:space="0" w:color="000000"/>
              <w:bottom w:val="single" w:sz="4" w:space="0" w:color="000000"/>
              <w:right w:val="single" w:sz="4" w:space="0" w:color="000000"/>
            </w:tcBorders>
          </w:tcPr>
          <w:p w:rsidR="00026159" w:rsidRPr="00026159" w:rsidRDefault="00026159" w:rsidP="009E770A">
            <w:pPr>
              <w:autoSpaceDE/>
              <w:autoSpaceDN/>
              <w:adjustRightInd/>
              <w:rPr>
                <w:lang w:val="tt-RU"/>
              </w:rPr>
            </w:pPr>
          </w:p>
        </w:tc>
        <w:tc>
          <w:tcPr>
            <w:tcW w:w="1134" w:type="dxa"/>
            <w:vMerge/>
            <w:tcBorders>
              <w:top w:val="nil"/>
              <w:left w:val="single" w:sz="4" w:space="0" w:color="000000"/>
              <w:bottom w:val="single" w:sz="4" w:space="0" w:color="000000"/>
              <w:right w:val="single" w:sz="4" w:space="0" w:color="000000"/>
            </w:tcBorders>
          </w:tcPr>
          <w:p w:rsidR="00026159" w:rsidRPr="00026159" w:rsidRDefault="00026159" w:rsidP="009E770A">
            <w:pPr>
              <w:autoSpaceDE/>
              <w:autoSpaceDN/>
              <w:adjustRightInd/>
              <w:rPr>
                <w:lang w:val="tt-RU"/>
              </w:rPr>
            </w:pPr>
          </w:p>
        </w:tc>
        <w:tc>
          <w:tcPr>
            <w:tcW w:w="2304" w:type="dxa"/>
            <w:vMerge/>
            <w:tcBorders>
              <w:top w:val="single" w:sz="4" w:space="0" w:color="000000"/>
              <w:left w:val="single" w:sz="4" w:space="0" w:color="000000"/>
              <w:bottom w:val="single" w:sz="4" w:space="0" w:color="000000"/>
              <w:right w:val="single" w:sz="4" w:space="0" w:color="000000"/>
            </w:tcBorders>
          </w:tcPr>
          <w:p w:rsidR="00026159" w:rsidRPr="00026159" w:rsidRDefault="00026159" w:rsidP="009E770A">
            <w:pPr>
              <w:autoSpaceDE/>
              <w:autoSpaceDN/>
              <w:adjustRightInd/>
              <w:rPr>
                <w:lang w:val="tt-RU"/>
              </w:rPr>
            </w:pPr>
          </w:p>
        </w:tc>
        <w:tc>
          <w:tcPr>
            <w:tcW w:w="2554" w:type="dxa"/>
            <w:vMerge/>
            <w:tcBorders>
              <w:top w:val="single" w:sz="4" w:space="0" w:color="000000"/>
              <w:left w:val="single" w:sz="4" w:space="0" w:color="000000"/>
              <w:bottom w:val="single" w:sz="4" w:space="0" w:color="000000"/>
              <w:right w:val="single" w:sz="4" w:space="0" w:color="000000"/>
            </w:tcBorders>
          </w:tcPr>
          <w:p w:rsidR="00026159" w:rsidRPr="00026159" w:rsidRDefault="00026159" w:rsidP="009E770A">
            <w:pPr>
              <w:autoSpaceDE/>
              <w:autoSpaceDN/>
              <w:adjustRightInd/>
              <w:rPr>
                <w:lang w:val="tt-RU"/>
              </w:rPr>
            </w:pPr>
          </w:p>
        </w:tc>
        <w:tc>
          <w:tcPr>
            <w:tcW w:w="2552" w:type="dxa"/>
            <w:vMerge/>
            <w:tcBorders>
              <w:top w:val="single" w:sz="4" w:space="0" w:color="000000"/>
              <w:left w:val="single" w:sz="4" w:space="0" w:color="000000"/>
              <w:bottom w:val="single" w:sz="4" w:space="0" w:color="000000"/>
              <w:right w:val="single" w:sz="4" w:space="0" w:color="000000"/>
            </w:tcBorders>
          </w:tcPr>
          <w:p w:rsidR="00026159" w:rsidRPr="00026159" w:rsidRDefault="00026159" w:rsidP="009E770A">
            <w:pPr>
              <w:autoSpaceDE/>
              <w:autoSpaceDN/>
              <w:adjustRightInd/>
              <w:rPr>
                <w:lang w:val="tt-RU"/>
              </w:rPr>
            </w:pPr>
          </w:p>
        </w:tc>
      </w:tr>
      <w:tr w:rsidR="00026159" w:rsidRPr="00026159" w:rsidTr="00026159">
        <w:trPr>
          <w:cantSplit/>
          <w:trHeight w:val="297"/>
        </w:trPr>
        <w:tc>
          <w:tcPr>
            <w:tcW w:w="1674" w:type="dxa"/>
            <w:tcBorders>
              <w:top w:val="single" w:sz="4" w:space="0" w:color="000000"/>
              <w:left w:val="single" w:sz="4" w:space="0" w:color="000000"/>
              <w:bottom w:val="nil"/>
              <w:right w:val="single" w:sz="4" w:space="0" w:color="000000"/>
            </w:tcBorders>
          </w:tcPr>
          <w:p w:rsidR="00026159" w:rsidRPr="00026159" w:rsidRDefault="00026159" w:rsidP="009E770A">
            <w:pPr>
              <w:autoSpaceDE/>
              <w:autoSpaceDN/>
              <w:adjustRightInd/>
              <w:rPr>
                <w:lang w:val="tt-RU"/>
              </w:rPr>
            </w:pPr>
            <w:r w:rsidRPr="00026159">
              <w:rPr>
                <w:sz w:val="23"/>
                <w:szCs w:val="23"/>
                <w:lang w:val="tt-RU"/>
              </w:rPr>
              <w:t>Водопотреб-</w:t>
            </w:r>
          </w:p>
        </w:tc>
        <w:tc>
          <w:tcPr>
            <w:tcW w:w="1134" w:type="dxa"/>
            <w:tcBorders>
              <w:top w:val="single" w:sz="4" w:space="0" w:color="000000"/>
              <w:left w:val="single" w:sz="4" w:space="0" w:color="000000"/>
              <w:bottom w:val="nil"/>
              <w:right w:val="single" w:sz="4" w:space="0" w:color="000000"/>
            </w:tcBorders>
          </w:tcPr>
          <w:p w:rsidR="00026159" w:rsidRPr="00026159" w:rsidRDefault="00026159" w:rsidP="009E770A">
            <w:pPr>
              <w:autoSpaceDE/>
              <w:autoSpaceDN/>
              <w:adjustRightInd/>
              <w:rPr>
                <w:lang w:val="tt-RU"/>
              </w:rPr>
            </w:pPr>
            <w:r w:rsidRPr="00026159">
              <w:rPr>
                <w:sz w:val="23"/>
                <w:szCs w:val="23"/>
                <w:lang w:val="tt-RU"/>
              </w:rPr>
              <w:t>куб.метр-</w:t>
            </w:r>
          </w:p>
        </w:tc>
        <w:tc>
          <w:tcPr>
            <w:tcW w:w="2304" w:type="dxa"/>
            <w:vMerge w:val="restart"/>
            <w:tcBorders>
              <w:top w:val="single" w:sz="4" w:space="0" w:color="000000"/>
              <w:left w:val="single" w:sz="4" w:space="0" w:color="000000"/>
              <w:bottom w:val="single" w:sz="4" w:space="0" w:color="000000"/>
              <w:right w:val="single" w:sz="4" w:space="0" w:color="000000"/>
            </w:tcBorders>
          </w:tcPr>
          <w:p w:rsidR="00026159" w:rsidRPr="00026159" w:rsidRDefault="00026159" w:rsidP="009E770A">
            <w:pPr>
              <w:autoSpaceDE/>
              <w:autoSpaceDN/>
              <w:adjustRightInd/>
              <w:rPr>
                <w:lang w:val="tt-RU"/>
              </w:rPr>
            </w:pPr>
            <w:r w:rsidRPr="00026159">
              <w:rPr>
                <w:sz w:val="23"/>
                <w:szCs w:val="23"/>
                <w:lang w:val="tt-RU"/>
              </w:rPr>
              <w:t>1,7 - 23,0</w:t>
            </w:r>
          </w:p>
        </w:tc>
        <w:tc>
          <w:tcPr>
            <w:tcW w:w="2554" w:type="dxa"/>
            <w:vMerge w:val="restart"/>
            <w:tcBorders>
              <w:top w:val="single" w:sz="4" w:space="0" w:color="000000"/>
              <w:left w:val="single" w:sz="4" w:space="0" w:color="000000"/>
              <w:bottom w:val="single" w:sz="4" w:space="0" w:color="000000"/>
              <w:right w:val="single" w:sz="4" w:space="0" w:color="000000"/>
            </w:tcBorders>
          </w:tcPr>
          <w:p w:rsidR="00026159" w:rsidRPr="00026159" w:rsidRDefault="00026159" w:rsidP="009E770A">
            <w:pPr>
              <w:autoSpaceDE/>
              <w:autoSpaceDN/>
              <w:adjustRightInd/>
              <w:rPr>
                <w:lang w:val="tt-RU"/>
              </w:rPr>
            </w:pPr>
            <w:r w:rsidRPr="00026159">
              <w:rPr>
                <w:sz w:val="23"/>
                <w:szCs w:val="23"/>
                <w:lang w:val="tt-RU"/>
              </w:rPr>
              <w:t>1,1 - 15,0</w:t>
            </w:r>
          </w:p>
        </w:tc>
        <w:tc>
          <w:tcPr>
            <w:tcW w:w="2552" w:type="dxa"/>
            <w:vMerge w:val="restart"/>
            <w:tcBorders>
              <w:top w:val="single" w:sz="4" w:space="0" w:color="000000"/>
              <w:left w:val="single" w:sz="4" w:space="0" w:color="000000"/>
              <w:bottom w:val="single" w:sz="4" w:space="0" w:color="000000"/>
              <w:right w:val="single" w:sz="4" w:space="0" w:color="000000"/>
            </w:tcBorders>
          </w:tcPr>
          <w:p w:rsidR="00026159" w:rsidRPr="00026159" w:rsidRDefault="00026159" w:rsidP="009E770A">
            <w:pPr>
              <w:autoSpaceDE/>
              <w:autoSpaceDN/>
              <w:adjustRightInd/>
              <w:rPr>
                <w:lang w:val="tt-RU"/>
              </w:rPr>
            </w:pPr>
            <w:r w:rsidRPr="00026159">
              <w:rPr>
                <w:sz w:val="23"/>
                <w:szCs w:val="23"/>
                <w:lang w:val="tt-RU"/>
              </w:rPr>
              <w:t>0,4 - 5,0</w:t>
            </w:r>
          </w:p>
        </w:tc>
      </w:tr>
      <w:tr w:rsidR="00026159" w:rsidRPr="00026159" w:rsidTr="00026159">
        <w:trPr>
          <w:cantSplit/>
          <w:trHeight w:val="567"/>
        </w:trPr>
        <w:tc>
          <w:tcPr>
            <w:tcW w:w="1674" w:type="dxa"/>
            <w:tcBorders>
              <w:top w:val="nil"/>
              <w:left w:val="single" w:sz="4" w:space="0" w:color="000000"/>
              <w:bottom w:val="single" w:sz="4" w:space="0" w:color="000000"/>
              <w:right w:val="single" w:sz="4" w:space="0" w:color="000000"/>
            </w:tcBorders>
          </w:tcPr>
          <w:p w:rsidR="00026159" w:rsidRPr="00026159" w:rsidRDefault="00026159" w:rsidP="009E770A">
            <w:pPr>
              <w:autoSpaceDE/>
              <w:autoSpaceDN/>
              <w:adjustRightInd/>
              <w:rPr>
                <w:lang w:val="tt-RU"/>
              </w:rPr>
            </w:pPr>
            <w:r w:rsidRPr="00026159">
              <w:rPr>
                <w:sz w:val="23"/>
                <w:szCs w:val="23"/>
                <w:lang w:val="tt-RU"/>
              </w:rPr>
              <w:t>ление</w:t>
            </w:r>
          </w:p>
        </w:tc>
        <w:tc>
          <w:tcPr>
            <w:tcW w:w="1134" w:type="dxa"/>
            <w:tcBorders>
              <w:top w:val="nil"/>
              <w:left w:val="single" w:sz="4" w:space="0" w:color="000000"/>
              <w:bottom w:val="single" w:sz="4" w:space="0" w:color="000000"/>
              <w:right w:val="single" w:sz="4" w:space="0" w:color="000000"/>
            </w:tcBorders>
          </w:tcPr>
          <w:p w:rsidR="00026159" w:rsidRPr="00026159" w:rsidRDefault="00026159" w:rsidP="009E770A">
            <w:pPr>
              <w:autoSpaceDE/>
              <w:autoSpaceDN/>
              <w:adjustRightInd/>
              <w:rPr>
                <w:lang w:val="tt-RU"/>
              </w:rPr>
            </w:pPr>
            <w:r w:rsidRPr="00026159">
              <w:rPr>
                <w:sz w:val="23"/>
                <w:szCs w:val="23"/>
                <w:lang w:val="tt-RU"/>
              </w:rPr>
              <w:t xml:space="preserve">тәүлеккә </w:t>
            </w:r>
          </w:p>
        </w:tc>
        <w:tc>
          <w:tcPr>
            <w:tcW w:w="2304" w:type="dxa"/>
            <w:vMerge/>
            <w:tcBorders>
              <w:top w:val="single" w:sz="4" w:space="0" w:color="000000"/>
              <w:left w:val="single" w:sz="4" w:space="0" w:color="000000"/>
              <w:bottom w:val="single" w:sz="4" w:space="0" w:color="000000"/>
              <w:right w:val="single" w:sz="4" w:space="0" w:color="000000"/>
            </w:tcBorders>
          </w:tcPr>
          <w:p w:rsidR="00026159" w:rsidRPr="00026159" w:rsidRDefault="00026159" w:rsidP="009E770A">
            <w:pPr>
              <w:autoSpaceDE/>
              <w:autoSpaceDN/>
              <w:adjustRightInd/>
              <w:rPr>
                <w:lang w:val="tt-RU"/>
              </w:rPr>
            </w:pPr>
          </w:p>
        </w:tc>
        <w:tc>
          <w:tcPr>
            <w:tcW w:w="2554" w:type="dxa"/>
            <w:vMerge/>
            <w:tcBorders>
              <w:top w:val="single" w:sz="4" w:space="0" w:color="000000"/>
              <w:left w:val="single" w:sz="4" w:space="0" w:color="000000"/>
              <w:bottom w:val="single" w:sz="4" w:space="0" w:color="000000"/>
              <w:right w:val="single" w:sz="4" w:space="0" w:color="000000"/>
            </w:tcBorders>
          </w:tcPr>
          <w:p w:rsidR="00026159" w:rsidRPr="00026159" w:rsidRDefault="00026159" w:rsidP="009E770A">
            <w:pPr>
              <w:autoSpaceDE/>
              <w:autoSpaceDN/>
              <w:adjustRightInd/>
              <w:rPr>
                <w:lang w:val="tt-RU"/>
              </w:rPr>
            </w:pPr>
          </w:p>
        </w:tc>
        <w:tc>
          <w:tcPr>
            <w:tcW w:w="2552" w:type="dxa"/>
            <w:vMerge/>
            <w:tcBorders>
              <w:top w:val="single" w:sz="4" w:space="0" w:color="000000"/>
              <w:left w:val="single" w:sz="4" w:space="0" w:color="000000"/>
              <w:bottom w:val="single" w:sz="4" w:space="0" w:color="000000"/>
              <w:right w:val="single" w:sz="4" w:space="0" w:color="000000"/>
            </w:tcBorders>
          </w:tcPr>
          <w:p w:rsidR="00026159" w:rsidRPr="00026159" w:rsidRDefault="00026159" w:rsidP="009E770A">
            <w:pPr>
              <w:autoSpaceDE/>
              <w:autoSpaceDN/>
              <w:adjustRightInd/>
              <w:rPr>
                <w:lang w:val="tt-RU"/>
              </w:rPr>
            </w:pPr>
          </w:p>
        </w:tc>
      </w:tr>
      <w:tr w:rsidR="00026159" w:rsidRPr="00026159" w:rsidTr="00026159">
        <w:trPr>
          <w:trHeight w:val="331"/>
        </w:trPr>
        <w:tc>
          <w:tcPr>
            <w:tcW w:w="10218" w:type="dxa"/>
            <w:gridSpan w:val="5"/>
            <w:tcBorders>
              <w:top w:val="single" w:sz="4" w:space="0" w:color="000000"/>
              <w:left w:val="single" w:sz="4" w:space="0" w:color="000000"/>
              <w:bottom w:val="nil"/>
              <w:right w:val="single" w:sz="4" w:space="0" w:color="000000"/>
            </w:tcBorders>
          </w:tcPr>
          <w:p w:rsidR="00026159" w:rsidRPr="00026159" w:rsidRDefault="00026159" w:rsidP="009E770A">
            <w:pPr>
              <w:autoSpaceDE/>
              <w:autoSpaceDN/>
              <w:adjustRightInd/>
              <w:rPr>
                <w:lang w:val="tt-RU"/>
              </w:rPr>
            </w:pPr>
          </w:p>
        </w:tc>
      </w:tr>
    </w:tbl>
    <w:p w:rsidR="00026159" w:rsidRPr="00026159" w:rsidRDefault="00026159" w:rsidP="009E770A">
      <w:pPr>
        <w:widowControl/>
        <w:tabs>
          <w:tab w:val="left" w:pos="1536"/>
        </w:tabs>
        <w:autoSpaceDE/>
        <w:autoSpaceDN/>
        <w:adjustRightInd/>
        <w:jc w:val="both"/>
        <w:rPr>
          <w:rFonts w:eastAsia="Arial"/>
          <w:sz w:val="27"/>
          <w:szCs w:val="27"/>
          <w:lang w:val="tt-RU"/>
        </w:rPr>
      </w:pPr>
      <w:r w:rsidRPr="00026159">
        <w:rPr>
          <w:rFonts w:eastAsia="Arial"/>
          <w:sz w:val="27"/>
          <w:szCs w:val="27"/>
          <w:lang w:val="tt-RU"/>
        </w:rPr>
        <w:t>5.3.10.</w:t>
      </w:r>
      <w:r w:rsidRPr="00026159">
        <w:rPr>
          <w:rFonts w:eastAsia="Arial"/>
          <w:sz w:val="27"/>
          <w:szCs w:val="27"/>
          <w:lang w:val="tt-RU"/>
        </w:rPr>
        <w:tab/>
        <w:t>Сәнәгать һәм авыл хуҗалыгы предприятиеләре, сәламәтләндерү учреждениеләре ихтыяҗларына, шулай ук исәпкә алынмаган чыгымнарга һәм поливкага суны бүлү һәр конкрет очракта CHиП 2.04.02-84 таләпләре нигезендә аерым билгеләнә.</w:t>
      </w:r>
    </w:p>
    <w:p w:rsidR="00026159" w:rsidRPr="00026159" w:rsidRDefault="00026159" w:rsidP="009E770A">
      <w:pPr>
        <w:widowControl/>
        <w:tabs>
          <w:tab w:val="left" w:pos="1536"/>
        </w:tabs>
        <w:autoSpaceDE/>
        <w:autoSpaceDN/>
        <w:adjustRightInd/>
        <w:jc w:val="both"/>
        <w:rPr>
          <w:rFonts w:eastAsia="Arial"/>
          <w:sz w:val="27"/>
          <w:szCs w:val="27"/>
          <w:lang w:val="tt-RU"/>
        </w:rPr>
      </w:pPr>
      <w:r w:rsidRPr="00026159">
        <w:rPr>
          <w:rFonts w:eastAsia="Arial"/>
          <w:sz w:val="27"/>
          <w:szCs w:val="27"/>
          <w:lang w:val="tt-RU"/>
        </w:rPr>
        <w:t>5.3.11.</w:t>
      </w:r>
      <w:r w:rsidRPr="00026159">
        <w:rPr>
          <w:rFonts w:eastAsia="Arial"/>
          <w:sz w:val="27"/>
          <w:szCs w:val="27"/>
          <w:lang w:val="tt-RU"/>
        </w:rPr>
        <w:tab/>
        <w:t>Су алу корылмаларын урнаштыру тибын һәм схемасын сайлап алуны территориянең геологик, гидрогеологик һәм санитария шартларыннан чыгып башкарырга кирәк.</w:t>
      </w:r>
    </w:p>
    <w:p w:rsidR="00026159" w:rsidRPr="00026159" w:rsidRDefault="00026159" w:rsidP="009E770A">
      <w:pPr>
        <w:widowControl/>
        <w:tabs>
          <w:tab w:val="left" w:pos="1536"/>
        </w:tabs>
        <w:autoSpaceDE/>
        <w:autoSpaceDN/>
        <w:adjustRightInd/>
        <w:jc w:val="both"/>
        <w:rPr>
          <w:rFonts w:eastAsia="Arial"/>
          <w:sz w:val="27"/>
          <w:szCs w:val="27"/>
          <w:lang w:val="tt-RU"/>
        </w:rPr>
      </w:pPr>
      <w:r w:rsidRPr="00026159">
        <w:rPr>
          <w:rFonts w:eastAsia="Arial"/>
          <w:sz w:val="27"/>
          <w:szCs w:val="27"/>
          <w:lang w:val="tt-RU"/>
        </w:rPr>
        <w:t>Яңаларны проектлаганда һәм булганнарын киңәйткәндә, аларның күрше участокларда булган һәм проектлана торган су җыю урыннары белән үзара хезмәттәшлек шартлары, шулай ук аларның әйләнә-тирә мохиткә йогынтысы исәпкә алынырга тиеш.</w:t>
      </w:r>
    </w:p>
    <w:p w:rsidR="00026159" w:rsidRPr="00026159" w:rsidRDefault="00026159" w:rsidP="009E770A">
      <w:pPr>
        <w:widowControl/>
        <w:tabs>
          <w:tab w:val="left" w:pos="1536"/>
        </w:tabs>
        <w:autoSpaceDE/>
        <w:autoSpaceDN/>
        <w:adjustRightInd/>
        <w:jc w:val="both"/>
        <w:rPr>
          <w:rFonts w:eastAsia="Arial"/>
          <w:sz w:val="27"/>
          <w:szCs w:val="27"/>
          <w:lang w:val="tt-RU"/>
        </w:rPr>
      </w:pPr>
      <w:r w:rsidRPr="00026159">
        <w:rPr>
          <w:rFonts w:eastAsia="Arial"/>
          <w:sz w:val="27"/>
          <w:szCs w:val="27"/>
          <w:lang w:val="tt-RU"/>
        </w:rPr>
        <w:t>Су җыю корылмаларын, су куллануның перспективалы үсешен исәпкә алып, проектлаштырырга кирәк</w:t>
      </w:r>
    </w:p>
    <w:p w:rsidR="00026159" w:rsidRDefault="00026159" w:rsidP="009E770A">
      <w:pPr>
        <w:widowControl/>
        <w:tabs>
          <w:tab w:val="left" w:pos="1536"/>
        </w:tabs>
        <w:autoSpaceDE/>
        <w:autoSpaceDN/>
        <w:adjustRightInd/>
        <w:jc w:val="both"/>
        <w:rPr>
          <w:rFonts w:eastAsia="Arial"/>
          <w:sz w:val="27"/>
          <w:szCs w:val="27"/>
          <w:lang w:val="tt-RU"/>
        </w:rPr>
      </w:pPr>
      <w:r w:rsidRPr="00026159">
        <w:rPr>
          <w:rFonts w:eastAsia="Arial"/>
          <w:sz w:val="27"/>
          <w:szCs w:val="27"/>
          <w:lang w:val="tt-RU"/>
        </w:rPr>
        <w:t>5.3.12.</w:t>
      </w:r>
      <w:r w:rsidRPr="00026159">
        <w:rPr>
          <w:rFonts w:eastAsia="Arial"/>
          <w:sz w:val="27"/>
          <w:szCs w:val="27"/>
          <w:lang w:val="tt-RU"/>
        </w:rPr>
        <w:tab/>
        <w:t>сәнәгать предприятиеләрен су белән тәэмин итү өчен чистартылган агым суларын файдалану мөмкинлеген карарга кирәк.</w:t>
      </w:r>
    </w:p>
    <w:p w:rsidR="00026159" w:rsidRPr="00026159" w:rsidRDefault="00026159" w:rsidP="009E770A">
      <w:pPr>
        <w:widowControl/>
        <w:tabs>
          <w:tab w:val="left" w:pos="1536"/>
        </w:tabs>
        <w:autoSpaceDE/>
        <w:autoSpaceDN/>
        <w:adjustRightInd/>
        <w:jc w:val="both"/>
        <w:rPr>
          <w:rFonts w:eastAsia="Arial"/>
          <w:sz w:val="27"/>
          <w:szCs w:val="27"/>
          <w:lang w:val="tt-RU"/>
        </w:rPr>
      </w:pPr>
      <w:r w:rsidRPr="00026159">
        <w:rPr>
          <w:rFonts w:eastAsia="Arial"/>
          <w:sz w:val="27"/>
          <w:szCs w:val="27"/>
          <w:lang w:val="tt-RU"/>
        </w:rPr>
        <w:t>5.3.13.</w:t>
      </w:r>
      <w:r w:rsidRPr="00026159">
        <w:rPr>
          <w:rFonts w:eastAsia="Arial"/>
          <w:sz w:val="27"/>
          <w:szCs w:val="27"/>
          <w:lang w:val="tt-RU"/>
        </w:rPr>
        <w:tab/>
        <w:t>Су үткәрү челтәрләре боҗралы проектлана. Суүткәргечләрнең тупик сызыкларын куллану рөхсәт ителә:</w:t>
      </w:r>
    </w:p>
    <w:p w:rsidR="00026159" w:rsidRPr="00026159" w:rsidRDefault="00026159" w:rsidP="009E770A">
      <w:pPr>
        <w:widowControl/>
        <w:tabs>
          <w:tab w:val="left" w:pos="1536"/>
        </w:tabs>
        <w:autoSpaceDE/>
        <w:autoSpaceDN/>
        <w:adjustRightInd/>
        <w:jc w:val="both"/>
        <w:rPr>
          <w:rFonts w:eastAsia="Arial"/>
          <w:sz w:val="27"/>
          <w:szCs w:val="27"/>
          <w:lang w:val="tt-RU"/>
        </w:rPr>
      </w:pPr>
      <w:r w:rsidRPr="00026159">
        <w:rPr>
          <w:rFonts w:eastAsia="Arial"/>
          <w:sz w:val="27"/>
          <w:szCs w:val="27"/>
          <w:lang w:val="tt-RU"/>
        </w:rPr>
        <w:t>җитештерү ихтыяҗларына су бирү өчен - һәлакәтне бетерү вакытына су белән тәэмин итүдә тәнәфес ясау мөмкинлеге булганда;</w:t>
      </w:r>
    </w:p>
    <w:p w:rsidR="00026159" w:rsidRPr="00026159" w:rsidRDefault="00026159" w:rsidP="009E770A">
      <w:pPr>
        <w:widowControl/>
        <w:tabs>
          <w:tab w:val="left" w:pos="1536"/>
        </w:tabs>
        <w:autoSpaceDE/>
        <w:autoSpaceDN/>
        <w:adjustRightInd/>
        <w:jc w:val="both"/>
        <w:rPr>
          <w:rFonts w:eastAsia="Arial"/>
          <w:sz w:val="27"/>
          <w:szCs w:val="27"/>
          <w:lang w:val="tt-RU"/>
        </w:rPr>
      </w:pPr>
      <w:r w:rsidRPr="00026159">
        <w:rPr>
          <w:rFonts w:eastAsia="Arial"/>
          <w:sz w:val="27"/>
          <w:szCs w:val="27"/>
          <w:lang w:val="tt-RU"/>
        </w:rPr>
        <w:t xml:space="preserve"> хуҗалык-эчә торган ихтыяҗларга су бирү өчен - торбаларның диаметры 100 мм дан артмаган очракта;</w:t>
      </w:r>
    </w:p>
    <w:p w:rsidR="00026159" w:rsidRPr="00026159" w:rsidRDefault="00026159" w:rsidP="009E770A">
      <w:pPr>
        <w:widowControl/>
        <w:tabs>
          <w:tab w:val="left" w:pos="1536"/>
        </w:tabs>
        <w:autoSpaceDE/>
        <w:autoSpaceDN/>
        <w:adjustRightInd/>
        <w:jc w:val="both"/>
        <w:rPr>
          <w:rFonts w:eastAsia="Arial"/>
          <w:sz w:val="27"/>
          <w:szCs w:val="27"/>
          <w:lang w:val="tt-RU"/>
        </w:rPr>
      </w:pPr>
      <w:r w:rsidRPr="00026159">
        <w:rPr>
          <w:rFonts w:eastAsia="Arial"/>
          <w:sz w:val="27"/>
          <w:szCs w:val="27"/>
          <w:lang w:val="tt-RU"/>
        </w:rPr>
        <w:t>янгынга каршы яки хуҗалык-янгын сүндерү ихтыяҗларына су тотылуга бәйсез рәвештә су бирү өчен - линияләр озынлыгы 200 метрдан да артмаган.</w:t>
      </w:r>
    </w:p>
    <w:p w:rsidR="00026159" w:rsidRPr="00026159" w:rsidRDefault="00026159" w:rsidP="009E770A">
      <w:pPr>
        <w:widowControl/>
        <w:tabs>
          <w:tab w:val="left" w:pos="1536"/>
        </w:tabs>
        <w:autoSpaceDE/>
        <w:autoSpaceDN/>
        <w:adjustRightInd/>
        <w:jc w:val="both"/>
        <w:rPr>
          <w:rFonts w:eastAsia="Arial"/>
          <w:sz w:val="27"/>
          <w:szCs w:val="27"/>
          <w:lang w:val="tt-RU"/>
        </w:rPr>
      </w:pPr>
      <w:r w:rsidRPr="00026159">
        <w:rPr>
          <w:rFonts w:eastAsia="Arial"/>
          <w:sz w:val="27"/>
          <w:szCs w:val="27"/>
          <w:lang w:val="tt-RU"/>
        </w:rPr>
        <w:t>Биналар һәм корылмаларның эчке суүткәргеч челтәрләренең тышкы суүткәргеч челтәрләре бөгелү рөхсәт ителми</w:t>
      </w:r>
    </w:p>
    <w:p w:rsidR="00026159" w:rsidRPr="00026159" w:rsidRDefault="00026159" w:rsidP="009E770A">
      <w:pPr>
        <w:widowControl/>
        <w:tabs>
          <w:tab w:val="left" w:pos="1536"/>
        </w:tabs>
        <w:autoSpaceDE/>
        <w:autoSpaceDN/>
        <w:adjustRightInd/>
        <w:jc w:val="both"/>
        <w:rPr>
          <w:rFonts w:eastAsia="Arial"/>
          <w:sz w:val="27"/>
          <w:szCs w:val="27"/>
          <w:lang w:val="tt-RU"/>
        </w:rPr>
      </w:pPr>
      <w:r w:rsidRPr="00026159">
        <w:rPr>
          <w:rFonts w:eastAsia="Arial"/>
          <w:sz w:val="27"/>
          <w:szCs w:val="27"/>
          <w:lang w:val="tt-RU"/>
        </w:rPr>
        <w:t>5.3.14.</w:t>
      </w:r>
      <w:r w:rsidRPr="00026159">
        <w:rPr>
          <w:rFonts w:eastAsia="Arial"/>
          <w:sz w:val="27"/>
          <w:szCs w:val="27"/>
          <w:lang w:val="tt-RU"/>
        </w:rPr>
        <w:tab/>
        <w:t>Хуҗалык-эчәргә яраклы суүткәргечләр челтәрләрен эчәргә яраклы булмаган су бирүче суүткәргечләр челтәрләре белән тоташтыру рөхсәт ителми.</w:t>
      </w:r>
    </w:p>
    <w:p w:rsidR="00026159" w:rsidRPr="00026159" w:rsidRDefault="00026159" w:rsidP="009E770A">
      <w:pPr>
        <w:widowControl/>
        <w:tabs>
          <w:tab w:val="left" w:pos="1536"/>
        </w:tabs>
        <w:autoSpaceDE/>
        <w:autoSpaceDN/>
        <w:adjustRightInd/>
        <w:jc w:val="both"/>
        <w:rPr>
          <w:rFonts w:eastAsia="Arial"/>
          <w:sz w:val="27"/>
          <w:szCs w:val="27"/>
          <w:lang w:val="tt-RU"/>
        </w:rPr>
      </w:pPr>
      <w:r w:rsidRPr="00026159">
        <w:rPr>
          <w:rFonts w:eastAsia="Arial"/>
          <w:sz w:val="27"/>
          <w:szCs w:val="27"/>
          <w:lang w:val="tt-RU"/>
        </w:rPr>
        <w:t>5.3.15.</w:t>
      </w:r>
      <w:r w:rsidRPr="00026159">
        <w:rPr>
          <w:rFonts w:eastAsia="Arial"/>
          <w:sz w:val="27"/>
          <w:szCs w:val="27"/>
          <w:lang w:val="tt-RU"/>
        </w:rPr>
        <w:tab/>
        <w:t>Янгынга каршы суүткәргеч «Янгын куркынычсызлыгы таләпләре турында техник регламент» 2008 елның 22 июлендәге 123-ФЗ номерлы Федераль закон таләпләре нигезендә проектланырга тиеш.</w:t>
      </w:r>
    </w:p>
    <w:p w:rsidR="00026159" w:rsidRPr="00026159" w:rsidRDefault="00026159" w:rsidP="009E770A">
      <w:pPr>
        <w:widowControl/>
        <w:tabs>
          <w:tab w:val="left" w:pos="1536"/>
        </w:tabs>
        <w:autoSpaceDE/>
        <w:autoSpaceDN/>
        <w:adjustRightInd/>
        <w:jc w:val="both"/>
        <w:rPr>
          <w:rFonts w:eastAsia="Arial"/>
          <w:sz w:val="27"/>
          <w:szCs w:val="27"/>
          <w:lang w:val="tt-RU"/>
        </w:rPr>
      </w:pPr>
      <w:r w:rsidRPr="00026159">
        <w:rPr>
          <w:rFonts w:eastAsia="Arial"/>
          <w:sz w:val="27"/>
          <w:szCs w:val="27"/>
          <w:lang w:val="tt-RU"/>
        </w:rPr>
        <w:t>5.3.16.</w:t>
      </w:r>
      <w:r w:rsidRPr="00026159">
        <w:rPr>
          <w:rFonts w:eastAsia="Arial"/>
          <w:sz w:val="27"/>
          <w:szCs w:val="27"/>
          <w:lang w:val="tt-RU"/>
        </w:rPr>
        <w:tab/>
        <w:t>Хуҗалык-эчәргә яраклы һәм берләштерелгән җитештерү-эчәргә яраклы суүткәргечләр проектларында СанПиН 2.1.4.1110-02 таләпләре нигезендә санитар саклау зоналарын күздә тоту зарур.</w:t>
      </w:r>
    </w:p>
    <w:p w:rsidR="00026159" w:rsidRPr="00026159" w:rsidRDefault="00026159" w:rsidP="009E770A">
      <w:pPr>
        <w:widowControl/>
        <w:tabs>
          <w:tab w:val="left" w:pos="1536"/>
        </w:tabs>
        <w:autoSpaceDE/>
        <w:autoSpaceDN/>
        <w:adjustRightInd/>
        <w:jc w:val="both"/>
        <w:rPr>
          <w:rFonts w:eastAsia="Arial"/>
          <w:sz w:val="27"/>
          <w:szCs w:val="27"/>
          <w:lang w:val="tt-RU"/>
        </w:rPr>
      </w:pPr>
      <w:r w:rsidRPr="00026159">
        <w:rPr>
          <w:rFonts w:eastAsia="Arial"/>
          <w:sz w:val="27"/>
          <w:szCs w:val="27"/>
          <w:lang w:val="tt-RU"/>
        </w:rPr>
        <w:t>Су белән тәэмин итү һәм эчәргә яраклы суүткәргечләр чыганакларын санитар саклау зоналары чикләре әлеге 9 нчы кушымтаның 3 нче таблицасында китерелгән</w:t>
      </w:r>
    </w:p>
    <w:p w:rsidR="00026159" w:rsidRPr="00026159" w:rsidRDefault="00026159" w:rsidP="009E770A">
      <w:pPr>
        <w:widowControl/>
        <w:tabs>
          <w:tab w:val="left" w:pos="1536"/>
        </w:tabs>
        <w:autoSpaceDE/>
        <w:autoSpaceDN/>
        <w:adjustRightInd/>
        <w:jc w:val="both"/>
        <w:rPr>
          <w:rFonts w:eastAsia="Arial"/>
          <w:sz w:val="27"/>
          <w:szCs w:val="27"/>
          <w:lang w:val="tt-RU"/>
        </w:rPr>
      </w:pPr>
      <w:r w:rsidRPr="00026159">
        <w:rPr>
          <w:rFonts w:eastAsia="Arial"/>
          <w:sz w:val="27"/>
          <w:szCs w:val="27"/>
          <w:lang w:val="tt-RU"/>
        </w:rPr>
        <w:t>5.3.17.</w:t>
      </w:r>
      <w:r w:rsidRPr="00026159">
        <w:rPr>
          <w:rFonts w:eastAsia="Arial"/>
          <w:sz w:val="27"/>
          <w:szCs w:val="27"/>
          <w:lang w:val="tt-RU"/>
        </w:rPr>
        <w:tab/>
        <w:t>Җирләрне бүлеп бирү полосасының киңлеге һәм магистраль сулыклар төзү өчен җир кишәрлекләренең мәйданы CH 456-73 таләпләре нигезендә билгеләнә.</w:t>
      </w:r>
    </w:p>
    <w:p w:rsidR="00026159" w:rsidRPr="00026159" w:rsidRDefault="00026159" w:rsidP="009E770A">
      <w:pPr>
        <w:widowControl/>
        <w:tabs>
          <w:tab w:val="left" w:pos="1536"/>
        </w:tabs>
        <w:autoSpaceDE/>
        <w:autoSpaceDN/>
        <w:adjustRightInd/>
        <w:jc w:val="both"/>
        <w:rPr>
          <w:rFonts w:eastAsia="Arial"/>
          <w:sz w:val="27"/>
          <w:szCs w:val="27"/>
          <w:lang w:val="tt-RU"/>
        </w:rPr>
      </w:pPr>
      <w:r w:rsidRPr="00026159">
        <w:rPr>
          <w:rFonts w:eastAsia="Arial"/>
          <w:sz w:val="27"/>
          <w:szCs w:val="27"/>
          <w:lang w:val="tt-RU"/>
        </w:rPr>
        <w:t>5.3.18.</w:t>
      </w:r>
      <w:r w:rsidRPr="00026159">
        <w:rPr>
          <w:rFonts w:eastAsia="Arial"/>
          <w:sz w:val="27"/>
          <w:szCs w:val="27"/>
          <w:lang w:val="tt-RU"/>
        </w:rPr>
        <w:tab/>
        <w:t>Суүткәргеч корылмаларны урнаштыру өчен мәйданнар сайлау, шулай ук аларның территорияләрен планлаштыру һәм төзү «Инженерлык челтәрләрен урнаштыру» бүлекчәсенең ихтыяҗлары һәм нитар сак зоналарына таләпләр нигезендә башкарылырга тиеш.</w:t>
      </w:r>
    </w:p>
    <w:p w:rsidR="00026159" w:rsidRPr="00026159" w:rsidRDefault="00026159" w:rsidP="009E770A">
      <w:pPr>
        <w:widowControl/>
        <w:tabs>
          <w:tab w:val="left" w:pos="1536"/>
        </w:tabs>
        <w:autoSpaceDE/>
        <w:autoSpaceDN/>
        <w:adjustRightInd/>
        <w:jc w:val="both"/>
        <w:rPr>
          <w:rFonts w:eastAsia="Arial"/>
          <w:sz w:val="27"/>
          <w:szCs w:val="27"/>
          <w:lang w:val="tt-RU"/>
        </w:rPr>
      </w:pPr>
      <w:r w:rsidRPr="00026159">
        <w:rPr>
          <w:rFonts w:eastAsia="Arial"/>
          <w:sz w:val="27"/>
          <w:szCs w:val="27"/>
          <w:lang w:val="tt-RU"/>
        </w:rPr>
        <w:lastRenderedPageBreak/>
        <w:t>Су агымнары һәм сулыкларның яр буе участокларында урнаштырыла торган суүткәргеч корылмалар мәйданчыкларының планлаштыру тамгасы су күләменең күләменнән кимендә 0,5 метрга югарырак кабул ителергә тиеш.</w:t>
      </w:r>
    </w:p>
    <w:p w:rsidR="00026159" w:rsidRPr="00026159" w:rsidRDefault="00026159" w:rsidP="009E770A">
      <w:pPr>
        <w:widowControl/>
        <w:tabs>
          <w:tab w:val="left" w:pos="1536"/>
        </w:tabs>
        <w:autoSpaceDE/>
        <w:autoSpaceDN/>
        <w:adjustRightInd/>
        <w:jc w:val="both"/>
        <w:rPr>
          <w:rFonts w:eastAsia="Arial"/>
          <w:sz w:val="27"/>
          <w:szCs w:val="27"/>
          <w:lang w:val="tt-RU"/>
        </w:rPr>
      </w:pPr>
      <w:r w:rsidRPr="00026159">
        <w:rPr>
          <w:rFonts w:eastAsia="Arial"/>
          <w:sz w:val="27"/>
          <w:szCs w:val="27"/>
          <w:lang w:val="tt-RU"/>
        </w:rPr>
        <w:t>5.3.19.</w:t>
      </w:r>
      <w:r w:rsidRPr="00026159">
        <w:rPr>
          <w:rFonts w:eastAsia="Arial"/>
          <w:sz w:val="27"/>
          <w:szCs w:val="27"/>
          <w:lang w:val="tt-RU"/>
        </w:rPr>
        <w:tab/>
        <w:t>Суны әзерләү корылмаларын аларның җитештерүчәнлегенә карап урнаштыру өчен территориянең якынча исәп-хисап күләмнәрен тәүлеккә мең куб метр итеп кабул итәргә кирәк, ләкин шуннан артык түгел:</w:t>
      </w:r>
    </w:p>
    <w:p w:rsidR="00026159" w:rsidRPr="00026159" w:rsidRDefault="00026159" w:rsidP="009E770A">
      <w:pPr>
        <w:widowControl/>
        <w:tabs>
          <w:tab w:val="left" w:pos="1536"/>
        </w:tabs>
        <w:autoSpaceDE/>
        <w:autoSpaceDN/>
        <w:adjustRightInd/>
        <w:jc w:val="both"/>
        <w:rPr>
          <w:rFonts w:eastAsia="Arial"/>
          <w:sz w:val="27"/>
          <w:szCs w:val="27"/>
          <w:lang w:val="tt-RU"/>
        </w:rPr>
      </w:pPr>
      <w:r w:rsidRPr="00026159">
        <w:rPr>
          <w:rFonts w:eastAsia="Arial"/>
          <w:sz w:val="27"/>
          <w:szCs w:val="27"/>
          <w:lang w:val="tt-RU"/>
        </w:rPr>
        <w:t>до 0,1 тыс.куб.метров/сутки - 0,1 гектара;</w:t>
      </w:r>
    </w:p>
    <w:p w:rsidR="00026159" w:rsidRPr="00026159" w:rsidRDefault="00026159" w:rsidP="009E770A">
      <w:pPr>
        <w:widowControl/>
        <w:tabs>
          <w:tab w:val="left" w:pos="1536"/>
        </w:tabs>
        <w:autoSpaceDE/>
        <w:autoSpaceDN/>
        <w:adjustRightInd/>
        <w:jc w:val="both"/>
        <w:rPr>
          <w:rFonts w:eastAsia="Arial"/>
          <w:sz w:val="27"/>
          <w:szCs w:val="27"/>
          <w:lang w:val="tt-RU"/>
        </w:rPr>
      </w:pPr>
      <w:r w:rsidRPr="00026159">
        <w:rPr>
          <w:rFonts w:eastAsia="Arial"/>
          <w:sz w:val="27"/>
          <w:szCs w:val="27"/>
          <w:lang w:val="tt-RU"/>
        </w:rPr>
        <w:t>свыше 0,1 до 0,2 тыс.куб.метров/сутки - 0,25 гектара;</w:t>
      </w:r>
    </w:p>
    <w:p w:rsidR="00026159" w:rsidRPr="00026159" w:rsidRDefault="00026159" w:rsidP="009E770A">
      <w:pPr>
        <w:widowControl/>
        <w:tabs>
          <w:tab w:val="left" w:pos="1536"/>
        </w:tabs>
        <w:autoSpaceDE/>
        <w:autoSpaceDN/>
        <w:adjustRightInd/>
        <w:jc w:val="both"/>
        <w:rPr>
          <w:rFonts w:eastAsia="Arial"/>
          <w:sz w:val="27"/>
          <w:szCs w:val="27"/>
          <w:lang w:val="tt-RU"/>
        </w:rPr>
      </w:pPr>
      <w:r w:rsidRPr="00026159">
        <w:rPr>
          <w:rFonts w:eastAsia="Arial"/>
          <w:sz w:val="27"/>
          <w:szCs w:val="27"/>
          <w:lang w:val="tt-RU"/>
        </w:rPr>
        <w:t>свыше 0,2 до 0,4 тыс.куб.метров/сутки - 0,4 гектара;</w:t>
      </w:r>
    </w:p>
    <w:p w:rsidR="00026159" w:rsidRPr="00026159" w:rsidRDefault="00026159" w:rsidP="009E770A">
      <w:pPr>
        <w:widowControl/>
        <w:tabs>
          <w:tab w:val="left" w:pos="1536"/>
        </w:tabs>
        <w:autoSpaceDE/>
        <w:autoSpaceDN/>
        <w:adjustRightInd/>
        <w:jc w:val="both"/>
        <w:rPr>
          <w:rFonts w:eastAsia="Arial"/>
          <w:sz w:val="27"/>
          <w:szCs w:val="27"/>
          <w:lang w:val="tt-RU"/>
        </w:rPr>
      </w:pPr>
      <w:r w:rsidRPr="00026159">
        <w:rPr>
          <w:rFonts w:eastAsia="Arial"/>
          <w:sz w:val="27"/>
          <w:szCs w:val="27"/>
          <w:lang w:val="tt-RU"/>
        </w:rPr>
        <w:t>свыше 0,4 до 0,8 тыс.куб.метров/сутки - 1,0 гектара;</w:t>
      </w:r>
    </w:p>
    <w:p w:rsidR="00026159" w:rsidRPr="00026159" w:rsidRDefault="00026159" w:rsidP="009E770A">
      <w:pPr>
        <w:widowControl/>
        <w:tabs>
          <w:tab w:val="left" w:pos="1536"/>
        </w:tabs>
        <w:autoSpaceDE/>
        <w:autoSpaceDN/>
        <w:adjustRightInd/>
        <w:jc w:val="both"/>
        <w:rPr>
          <w:rFonts w:eastAsia="Arial"/>
          <w:sz w:val="27"/>
          <w:szCs w:val="27"/>
          <w:lang w:val="tt-RU"/>
        </w:rPr>
      </w:pPr>
      <w:r w:rsidRPr="00026159">
        <w:rPr>
          <w:rFonts w:eastAsia="Arial"/>
          <w:sz w:val="27"/>
          <w:szCs w:val="27"/>
          <w:lang w:val="tt-RU"/>
        </w:rPr>
        <w:t>свыше  0,8  до  12  тыс.куб.метров/сутки  -  2   гектаров;</w:t>
      </w:r>
    </w:p>
    <w:p w:rsidR="00026159" w:rsidRPr="00026159" w:rsidRDefault="00026159" w:rsidP="009E770A">
      <w:pPr>
        <w:widowControl/>
        <w:tabs>
          <w:tab w:val="left" w:pos="1536"/>
        </w:tabs>
        <w:autoSpaceDE/>
        <w:autoSpaceDN/>
        <w:adjustRightInd/>
        <w:jc w:val="both"/>
        <w:rPr>
          <w:rFonts w:eastAsia="Arial"/>
          <w:sz w:val="27"/>
          <w:szCs w:val="27"/>
          <w:lang w:val="tt-RU"/>
        </w:rPr>
      </w:pPr>
      <w:r w:rsidRPr="00026159">
        <w:rPr>
          <w:rFonts w:eastAsia="Arial"/>
          <w:sz w:val="27"/>
          <w:szCs w:val="27"/>
          <w:lang w:val="tt-RU"/>
        </w:rPr>
        <w:t xml:space="preserve">свыше 12 до 32 тыс.куб.метров/сутки - 3 гектаров; </w:t>
      </w:r>
    </w:p>
    <w:p w:rsidR="00026159" w:rsidRPr="00026159" w:rsidRDefault="00026159" w:rsidP="009E770A">
      <w:pPr>
        <w:widowControl/>
        <w:tabs>
          <w:tab w:val="left" w:pos="1536"/>
        </w:tabs>
        <w:autoSpaceDE/>
        <w:autoSpaceDN/>
        <w:adjustRightInd/>
        <w:jc w:val="both"/>
        <w:rPr>
          <w:rFonts w:eastAsia="Arial"/>
          <w:sz w:val="27"/>
          <w:szCs w:val="27"/>
          <w:lang w:val="tt-RU"/>
        </w:rPr>
      </w:pPr>
      <w:r w:rsidRPr="00026159">
        <w:rPr>
          <w:rFonts w:eastAsia="Arial"/>
          <w:sz w:val="27"/>
          <w:szCs w:val="27"/>
          <w:lang w:val="tt-RU"/>
        </w:rPr>
        <w:t>Суүткәргеч корылмалар мәйданчыгында көчле кулланыла торган агулы матдәләрне саклау өчен чыгым складларын тү</w:t>
      </w:r>
      <w:r>
        <w:rPr>
          <w:rFonts w:eastAsia="Arial"/>
          <w:sz w:val="27"/>
          <w:szCs w:val="27"/>
          <w:lang w:val="tt-RU"/>
        </w:rPr>
        <w:t xml:space="preserve">бәндәгеләр урнаштырырга кирәк: </w:t>
      </w:r>
    </w:p>
    <w:p w:rsidR="00026159" w:rsidRPr="00026159" w:rsidRDefault="00026159" w:rsidP="009E770A">
      <w:pPr>
        <w:widowControl/>
        <w:tabs>
          <w:tab w:val="left" w:pos="1536"/>
        </w:tabs>
        <w:autoSpaceDE/>
        <w:autoSpaceDN/>
        <w:adjustRightInd/>
        <w:jc w:val="both"/>
        <w:rPr>
          <w:rFonts w:eastAsia="Arial"/>
          <w:sz w:val="27"/>
          <w:szCs w:val="27"/>
          <w:lang w:val="tt-RU"/>
        </w:rPr>
      </w:pPr>
      <w:r w:rsidRPr="00026159">
        <w:rPr>
          <w:rFonts w:eastAsia="Arial"/>
          <w:sz w:val="27"/>
          <w:szCs w:val="27"/>
          <w:lang w:val="tt-RU"/>
        </w:rPr>
        <w:t>кешеләр даими була торган биналардан һәм корылмалардан (склад хуҗалыгына карамаучылардан) кимендә 30 метр ераклыкта сулыклардан һәм су агымнарыннан; бик көчле агулы матдәләрне саклаганда биналардан кешеләрнең даими килүеннән башка CHиП II-89-80*; торак, иҗтимагый һәм җитештерү биналарыннан (мәйданчыктан тыш) түбәндәгеләр нигезендә: стационар савытларда (цистерналарда, танкларда) - 300 метрдан да ким булмаган ераклыкта; контейнерларда яки баллоннарда - 100 метрдан да ким булмаган ераклыкта.</w:t>
      </w:r>
    </w:p>
    <w:p w:rsidR="00026159" w:rsidRPr="00026159" w:rsidRDefault="00026159" w:rsidP="009E770A">
      <w:pPr>
        <w:widowControl/>
        <w:tabs>
          <w:tab w:val="left" w:pos="1536"/>
        </w:tabs>
        <w:autoSpaceDE/>
        <w:autoSpaceDN/>
        <w:adjustRightInd/>
        <w:jc w:val="both"/>
        <w:rPr>
          <w:rFonts w:eastAsia="Arial"/>
          <w:sz w:val="27"/>
          <w:szCs w:val="27"/>
          <w:lang w:val="tt-RU"/>
        </w:rPr>
      </w:pPr>
    </w:p>
    <w:p w:rsidR="00026159" w:rsidRPr="00026159" w:rsidRDefault="00026159" w:rsidP="009E770A">
      <w:pPr>
        <w:widowControl/>
        <w:tabs>
          <w:tab w:val="left" w:pos="1536"/>
        </w:tabs>
        <w:autoSpaceDE/>
        <w:autoSpaceDN/>
        <w:adjustRightInd/>
        <w:jc w:val="both"/>
        <w:rPr>
          <w:rFonts w:eastAsia="Arial"/>
          <w:sz w:val="27"/>
          <w:szCs w:val="27"/>
          <w:lang w:val="tt-RU"/>
        </w:rPr>
      </w:pPr>
      <w:r w:rsidRPr="00026159">
        <w:rPr>
          <w:rFonts w:eastAsia="Arial"/>
          <w:sz w:val="27"/>
          <w:szCs w:val="27"/>
          <w:lang w:val="tt-RU"/>
        </w:rPr>
        <w:t>Канализация</w:t>
      </w:r>
    </w:p>
    <w:p w:rsidR="00026159" w:rsidRPr="00026159" w:rsidRDefault="00026159" w:rsidP="009E770A">
      <w:pPr>
        <w:widowControl/>
        <w:tabs>
          <w:tab w:val="left" w:pos="1536"/>
        </w:tabs>
        <w:autoSpaceDE/>
        <w:autoSpaceDN/>
        <w:adjustRightInd/>
        <w:jc w:val="both"/>
        <w:rPr>
          <w:rFonts w:eastAsia="Arial"/>
          <w:sz w:val="27"/>
          <w:szCs w:val="27"/>
          <w:lang w:val="tt-RU"/>
        </w:rPr>
      </w:pPr>
      <w:r w:rsidRPr="00026159">
        <w:rPr>
          <w:rFonts w:eastAsia="Arial"/>
          <w:sz w:val="27"/>
          <w:szCs w:val="27"/>
          <w:lang w:val="tt-RU"/>
        </w:rPr>
        <w:t>5.3.20.</w:t>
      </w:r>
      <w:r w:rsidRPr="00026159">
        <w:rPr>
          <w:rFonts w:eastAsia="Arial"/>
          <w:sz w:val="27"/>
          <w:szCs w:val="27"/>
          <w:lang w:val="tt-RU"/>
        </w:rPr>
        <w:tab/>
        <w:t>Торак пунктларны канализацияләү системаларын проектлау СНиП 2.04.01-85*, СНиП 2.04.03-85*, СНиП 2.07.01-89 таләпләре нигезендә тикшерергә кирәк.</w:t>
      </w:r>
    </w:p>
    <w:p w:rsidR="00026159" w:rsidRPr="00026159" w:rsidRDefault="00026159" w:rsidP="009E770A">
      <w:pPr>
        <w:widowControl/>
        <w:tabs>
          <w:tab w:val="left" w:pos="1536"/>
        </w:tabs>
        <w:autoSpaceDE/>
        <w:autoSpaceDN/>
        <w:adjustRightInd/>
        <w:jc w:val="both"/>
        <w:rPr>
          <w:rFonts w:eastAsia="Arial"/>
          <w:sz w:val="27"/>
          <w:szCs w:val="27"/>
          <w:lang w:val="tt-RU"/>
        </w:rPr>
      </w:pPr>
      <w:r w:rsidRPr="00026159">
        <w:rPr>
          <w:rFonts w:eastAsia="Arial"/>
          <w:sz w:val="27"/>
          <w:szCs w:val="27"/>
          <w:lang w:val="tt-RU"/>
        </w:rPr>
        <w:t>Торак-граждан, җитештерү билгеләнешендәге барлык объектлар, кагыйдә буларак, канализациянең үзәкләштерелгән системалары белән тәэмин ителергә тиеш.</w:t>
      </w:r>
    </w:p>
    <w:p w:rsidR="00026159" w:rsidRPr="00026159" w:rsidRDefault="00026159" w:rsidP="009E770A">
      <w:pPr>
        <w:widowControl/>
        <w:tabs>
          <w:tab w:val="left" w:pos="1536"/>
        </w:tabs>
        <w:autoSpaceDE/>
        <w:autoSpaceDN/>
        <w:adjustRightInd/>
        <w:jc w:val="both"/>
        <w:rPr>
          <w:rFonts w:eastAsia="Arial"/>
          <w:sz w:val="27"/>
          <w:szCs w:val="27"/>
          <w:lang w:val="tt-RU"/>
        </w:rPr>
      </w:pPr>
      <w:r w:rsidRPr="00026159">
        <w:rPr>
          <w:rFonts w:eastAsia="Arial"/>
          <w:sz w:val="27"/>
          <w:szCs w:val="27"/>
          <w:lang w:val="tt-RU"/>
        </w:rPr>
        <w:t>Торак районны су белән тәэмин итү системасын (гомумэретмәле, аерым, ярымбүлмәле) аерым канализация вакытында сулыкларга чистартылмаган суларны чыгаруны исәпкә алып, вариантларны техник-икътисадый чагыштыру нигезендә сайларга кирәк.</w:t>
      </w:r>
    </w:p>
    <w:p w:rsidR="00026159" w:rsidRPr="00026159" w:rsidRDefault="00026159" w:rsidP="009E770A">
      <w:pPr>
        <w:widowControl/>
        <w:tabs>
          <w:tab w:val="left" w:pos="1536"/>
        </w:tabs>
        <w:autoSpaceDE/>
        <w:autoSpaceDN/>
        <w:adjustRightInd/>
        <w:jc w:val="both"/>
        <w:rPr>
          <w:rFonts w:eastAsia="Arial"/>
          <w:sz w:val="27"/>
          <w:szCs w:val="27"/>
          <w:lang w:val="tt-RU"/>
        </w:rPr>
      </w:pPr>
      <w:r w:rsidRPr="00026159">
        <w:rPr>
          <w:rFonts w:eastAsia="Arial"/>
          <w:sz w:val="27"/>
          <w:szCs w:val="27"/>
          <w:lang w:val="tt-RU"/>
        </w:rPr>
        <w:t>Су объектларына санитар чистартылмаган, зарарсызландырылмаган агып төшүче суларны (су объектларына йогынтының мөмкин нормативларын һәм су объектларында зарарлы матдәләрнең иң чик мөмкин булган концентрацияләре нормативларын арттыруны булдырмаудан чыгып), шулай ук техник регламентлар таләпләренә туры килми торган агып төшүче суларны агызу тыела.</w:t>
      </w:r>
    </w:p>
    <w:p w:rsidR="00026159" w:rsidRPr="00026159" w:rsidRDefault="00026159" w:rsidP="009E770A">
      <w:pPr>
        <w:widowControl/>
        <w:tabs>
          <w:tab w:val="left" w:pos="1536"/>
        </w:tabs>
        <w:autoSpaceDE/>
        <w:autoSpaceDN/>
        <w:adjustRightInd/>
        <w:jc w:val="both"/>
        <w:rPr>
          <w:rFonts w:eastAsia="Arial"/>
          <w:sz w:val="27"/>
          <w:szCs w:val="27"/>
          <w:lang w:val="tt-RU"/>
        </w:rPr>
      </w:pPr>
      <w:r w:rsidRPr="00026159">
        <w:rPr>
          <w:rFonts w:eastAsia="Arial"/>
          <w:sz w:val="27"/>
          <w:szCs w:val="27"/>
          <w:lang w:val="tt-RU"/>
        </w:rPr>
        <w:t>5.3.21.</w:t>
      </w:r>
      <w:r w:rsidRPr="00026159">
        <w:rPr>
          <w:rFonts w:eastAsia="Arial"/>
          <w:sz w:val="27"/>
          <w:szCs w:val="27"/>
          <w:lang w:val="tt-RU"/>
        </w:rPr>
        <w:tab/>
        <w:t xml:space="preserve"> Торак пунктларны канализацияләү проектлары су белән тәэмин итү проектлары белән бер үк вакытта су белән тәэмин итү һәм агып төшүче суларны чыгару балансына мәҗбүри анализ ясап эшләнергә тиеш. Шул ук вакытта җитештерү су белән тәэмин итү һәм су сиптерү өчен чистартылган агымлы, яңгыр суларын файдалану мөмкинлеген карарга кирәк.</w:t>
      </w:r>
    </w:p>
    <w:p w:rsidR="00026159" w:rsidRPr="00026159" w:rsidRDefault="00026159" w:rsidP="009E770A">
      <w:pPr>
        <w:widowControl/>
        <w:tabs>
          <w:tab w:val="left" w:pos="1536"/>
        </w:tabs>
        <w:autoSpaceDE/>
        <w:autoSpaceDN/>
        <w:adjustRightInd/>
        <w:jc w:val="both"/>
        <w:rPr>
          <w:rFonts w:eastAsia="Arial"/>
          <w:sz w:val="27"/>
          <w:szCs w:val="27"/>
          <w:lang w:val="tt-RU"/>
        </w:rPr>
      </w:pPr>
      <w:r w:rsidRPr="00026159">
        <w:rPr>
          <w:rFonts w:eastAsia="Arial"/>
          <w:sz w:val="27"/>
          <w:szCs w:val="27"/>
          <w:lang w:val="tt-RU"/>
        </w:rPr>
        <w:t>5.3.22.</w:t>
      </w:r>
      <w:r w:rsidRPr="00026159">
        <w:rPr>
          <w:rFonts w:eastAsia="Arial"/>
          <w:sz w:val="27"/>
          <w:szCs w:val="27"/>
          <w:lang w:val="tt-RU"/>
        </w:rPr>
        <w:tab/>
        <w:t>Торак пунктларны, шул исәптән аларның аерым структур элементларын, канализацияләү системаларын проектлаганда, көнкүрештәге ташландык суларны уртача тәүлеклек су белән чыгару исәпләгәндә, территориядә һәм яшел үсемлекләрдә су тотуны исәпкә алмыйча, уртача тәүлеклек уртача уртача уртача уртача су куллануга тигез күләмдә су куллануны кабул итәргә кирәк. утыртмалар.</w:t>
      </w:r>
    </w:p>
    <w:p w:rsidR="00026159" w:rsidRPr="00026159" w:rsidRDefault="00026159" w:rsidP="009E770A">
      <w:pPr>
        <w:widowControl/>
        <w:tabs>
          <w:tab w:val="left" w:pos="1536"/>
        </w:tabs>
        <w:autoSpaceDE/>
        <w:autoSpaceDN/>
        <w:adjustRightInd/>
        <w:jc w:val="both"/>
        <w:rPr>
          <w:rFonts w:eastAsia="Arial"/>
          <w:sz w:val="27"/>
          <w:szCs w:val="27"/>
          <w:lang w:val="tt-RU"/>
        </w:rPr>
      </w:pPr>
      <w:r w:rsidRPr="00026159">
        <w:rPr>
          <w:rFonts w:eastAsia="Arial"/>
          <w:sz w:val="27"/>
          <w:szCs w:val="27"/>
          <w:lang w:val="tt-RU"/>
        </w:rPr>
        <w:t>Елга агып төшүче суларның тәүлеклек (бер ел эчендә) агып төшүен, су агызу системасына карап, барлык агып төшүче сулар буенча уртача тәүлеклек чыгымнарның күләме дип билгеләргә кирәк.</w:t>
      </w:r>
    </w:p>
    <w:p w:rsidR="00026159" w:rsidRPr="00026159" w:rsidRDefault="00026159" w:rsidP="009E770A">
      <w:pPr>
        <w:widowControl/>
        <w:tabs>
          <w:tab w:val="left" w:pos="1536"/>
        </w:tabs>
        <w:autoSpaceDE/>
        <w:autoSpaceDN/>
        <w:adjustRightInd/>
        <w:jc w:val="both"/>
        <w:rPr>
          <w:rFonts w:eastAsia="Arial"/>
          <w:sz w:val="27"/>
          <w:szCs w:val="27"/>
          <w:lang w:val="tt-RU"/>
        </w:rPr>
      </w:pPr>
      <w:r w:rsidRPr="00026159">
        <w:rPr>
          <w:rFonts w:eastAsia="Arial"/>
          <w:sz w:val="27"/>
          <w:szCs w:val="27"/>
          <w:lang w:val="tt-RU"/>
        </w:rPr>
        <w:lastRenderedPageBreak/>
        <w:t>Аерым торак һәм иҗтимагый биналардан агып төшүче суларның исәп-хисап чыгымнарын билгеләү өчен, тупланган чыгымнарны исәпкә алу кирәк булганда, СНиП 2.04.01-85* таләпләренә ярашлы рәвештә, агып төшүче суларны әлеге нормативларга карата 9 нчы кушымтаның 2 нче таблицасын кабул итәргә кирәк.</w:t>
      </w:r>
    </w:p>
    <w:p w:rsidR="00026159" w:rsidRPr="00026159" w:rsidRDefault="00026159" w:rsidP="009E770A">
      <w:pPr>
        <w:widowControl/>
        <w:tabs>
          <w:tab w:val="left" w:pos="1536"/>
        </w:tabs>
        <w:autoSpaceDE/>
        <w:autoSpaceDN/>
        <w:adjustRightInd/>
        <w:jc w:val="both"/>
        <w:rPr>
          <w:rFonts w:eastAsia="Arial"/>
          <w:sz w:val="27"/>
          <w:szCs w:val="27"/>
          <w:lang w:val="tt-RU"/>
        </w:rPr>
      </w:pPr>
      <w:r w:rsidRPr="00026159">
        <w:rPr>
          <w:rFonts w:eastAsia="Arial"/>
          <w:sz w:val="27"/>
          <w:szCs w:val="27"/>
          <w:lang w:val="tt-RU"/>
        </w:rPr>
        <w:t xml:space="preserve">Сәнәгать һәм авыл хуҗалыгы предприятиеләреннән агып төшүче суларның тәүлеккә исәпләнгән уртача исәп-хисап чыгымнары, шулай ук исәпкә алынмаган чыгымнар торак пунктның тәүлеклек суммар су чыгаруның 25 проценты күләмендә өстәмә кабул ителә. </w:t>
      </w:r>
    </w:p>
    <w:p w:rsidR="00026159" w:rsidRPr="00026159" w:rsidRDefault="00026159" w:rsidP="009E770A">
      <w:pPr>
        <w:widowControl/>
        <w:tabs>
          <w:tab w:val="left" w:pos="1536"/>
        </w:tabs>
        <w:autoSpaceDE/>
        <w:autoSpaceDN/>
        <w:adjustRightInd/>
        <w:jc w:val="both"/>
        <w:rPr>
          <w:rFonts w:eastAsia="Arial"/>
          <w:sz w:val="27"/>
          <w:szCs w:val="27"/>
          <w:lang w:val="tt-RU"/>
        </w:rPr>
      </w:pPr>
    </w:p>
    <w:p w:rsidR="00026159" w:rsidRPr="00026159" w:rsidRDefault="00026159" w:rsidP="009E770A">
      <w:pPr>
        <w:widowControl/>
        <w:tabs>
          <w:tab w:val="left" w:pos="1536"/>
        </w:tabs>
        <w:autoSpaceDE/>
        <w:autoSpaceDN/>
        <w:adjustRightInd/>
        <w:jc w:val="both"/>
        <w:rPr>
          <w:rFonts w:eastAsia="Arial"/>
          <w:sz w:val="27"/>
          <w:szCs w:val="27"/>
          <w:lang w:val="tt-RU"/>
        </w:rPr>
      </w:pPr>
      <w:r w:rsidRPr="00026159">
        <w:rPr>
          <w:rFonts w:eastAsia="Arial"/>
          <w:sz w:val="27"/>
          <w:szCs w:val="27"/>
          <w:lang w:val="tt-RU"/>
        </w:rPr>
        <w:t>Анализлашмаган районнарда бер кешегә уртача 25 л/тәүлекне кабул итәргә кирәк.</w:t>
      </w:r>
    </w:p>
    <w:p w:rsidR="00026159" w:rsidRPr="00026159" w:rsidRDefault="00026159" w:rsidP="009E770A">
      <w:pPr>
        <w:widowControl/>
        <w:tabs>
          <w:tab w:val="left" w:pos="1536"/>
        </w:tabs>
        <w:autoSpaceDE/>
        <w:autoSpaceDN/>
        <w:adjustRightInd/>
        <w:jc w:val="both"/>
        <w:rPr>
          <w:rFonts w:eastAsia="Arial"/>
          <w:sz w:val="27"/>
          <w:szCs w:val="27"/>
          <w:lang w:val="tt-RU"/>
        </w:rPr>
      </w:pPr>
      <w:r w:rsidRPr="00026159">
        <w:rPr>
          <w:rFonts w:eastAsia="Arial"/>
          <w:sz w:val="27"/>
          <w:szCs w:val="27"/>
          <w:lang w:val="tt-RU"/>
        </w:rPr>
        <w:t>5.3.23.</w:t>
      </w:r>
      <w:r w:rsidRPr="00026159">
        <w:rPr>
          <w:rFonts w:eastAsia="Arial"/>
          <w:sz w:val="27"/>
          <w:szCs w:val="27"/>
          <w:lang w:val="tt-RU"/>
        </w:rPr>
        <w:tab/>
        <w:t xml:space="preserve"> Торак пунктта агып төшүче суларның уртача тәүлеклек чыгымын хисап рәвешендә п. п. буенча билгеләнгән чыгымнар суммасы буларак билгеләргә кирәк.</w:t>
      </w:r>
    </w:p>
    <w:p w:rsidR="00026159" w:rsidRPr="00026159" w:rsidRDefault="00026159" w:rsidP="009E770A">
      <w:pPr>
        <w:widowControl/>
        <w:tabs>
          <w:tab w:val="left" w:pos="1536"/>
        </w:tabs>
        <w:autoSpaceDE/>
        <w:autoSpaceDN/>
        <w:adjustRightInd/>
        <w:jc w:val="both"/>
        <w:rPr>
          <w:rFonts w:eastAsia="Arial"/>
          <w:sz w:val="27"/>
          <w:szCs w:val="27"/>
          <w:lang w:val="tt-RU"/>
        </w:rPr>
      </w:pPr>
      <w:r w:rsidRPr="00026159">
        <w:rPr>
          <w:rFonts w:eastAsia="Arial"/>
          <w:sz w:val="27"/>
          <w:szCs w:val="27"/>
          <w:lang w:val="tt-RU"/>
        </w:rPr>
        <w:t>Хисап күрсәткечләре торак пунктны канализацияләү системаларын проектлау һәм су бүлеп бирү күләмен алдан исәпләп чыгару өчен кулланыла.</w:t>
      </w:r>
    </w:p>
    <w:p w:rsidR="00026159" w:rsidRPr="00026159" w:rsidRDefault="00026159" w:rsidP="009E770A">
      <w:pPr>
        <w:widowControl/>
        <w:tabs>
          <w:tab w:val="left" w:pos="1536"/>
        </w:tabs>
        <w:autoSpaceDE/>
        <w:autoSpaceDN/>
        <w:adjustRightInd/>
        <w:jc w:val="both"/>
        <w:rPr>
          <w:rFonts w:eastAsia="Arial"/>
          <w:sz w:val="27"/>
          <w:szCs w:val="27"/>
          <w:lang w:val="tt-RU"/>
        </w:rPr>
      </w:pPr>
      <w:r w:rsidRPr="00026159">
        <w:rPr>
          <w:rFonts w:eastAsia="Arial"/>
          <w:sz w:val="27"/>
          <w:szCs w:val="27"/>
          <w:lang w:val="tt-RU"/>
        </w:rPr>
        <w:t>5.3.24.</w:t>
      </w:r>
      <w:r w:rsidRPr="00026159">
        <w:rPr>
          <w:rFonts w:eastAsia="Arial"/>
          <w:sz w:val="27"/>
          <w:szCs w:val="27"/>
          <w:lang w:val="tt-RU"/>
        </w:rPr>
        <w:tab/>
        <w:t>Территориаль планлаштыру документларын әзерләгәндә, уртача тәүлеклек (бер елга) сулыкны аерып алу түбәндәгеләрне кабул итәргә рөхсәт ителә:</w:t>
      </w:r>
    </w:p>
    <w:p w:rsidR="00026159" w:rsidRPr="00026159" w:rsidRDefault="00026159" w:rsidP="009E770A">
      <w:pPr>
        <w:widowControl/>
        <w:tabs>
          <w:tab w:val="left" w:pos="1536"/>
        </w:tabs>
        <w:autoSpaceDE/>
        <w:autoSpaceDN/>
        <w:adjustRightInd/>
        <w:jc w:val="both"/>
        <w:rPr>
          <w:rFonts w:eastAsia="Arial"/>
          <w:sz w:val="27"/>
          <w:szCs w:val="27"/>
          <w:lang w:val="tt-RU"/>
        </w:rPr>
      </w:pPr>
      <w:r w:rsidRPr="00026159">
        <w:rPr>
          <w:rFonts w:eastAsia="Arial"/>
          <w:sz w:val="27"/>
          <w:szCs w:val="27"/>
          <w:lang w:val="tt-RU"/>
        </w:rPr>
        <w:t>шәһәр торак пунктлары өчен - бер кешегә - 550 л/тәүлек; авыл торак пунктлары өчен - бер кешегә тәүлеклек 150 л/тәүлек.</w:t>
      </w:r>
    </w:p>
    <w:p w:rsidR="00026159" w:rsidRPr="00026159" w:rsidRDefault="00026159" w:rsidP="009E770A">
      <w:pPr>
        <w:widowControl/>
        <w:tabs>
          <w:tab w:val="left" w:pos="1536"/>
        </w:tabs>
        <w:autoSpaceDE/>
        <w:autoSpaceDN/>
        <w:adjustRightInd/>
        <w:jc w:val="both"/>
        <w:rPr>
          <w:rFonts w:eastAsia="Arial"/>
          <w:sz w:val="27"/>
          <w:szCs w:val="27"/>
          <w:lang w:val="tt-RU"/>
        </w:rPr>
      </w:pPr>
      <w:r w:rsidRPr="00026159">
        <w:rPr>
          <w:rFonts w:eastAsia="Arial"/>
          <w:sz w:val="27"/>
          <w:szCs w:val="27"/>
          <w:lang w:val="tt-RU"/>
        </w:rPr>
        <w:t>Искәрмә: Уртача тәүлеклек сулыкның урындагы шартларга һәм төзекләндерү дәрәҗәсенә карап, 10 - 20 процентка үзгәртелүе рөхсәт ителә.</w:t>
      </w:r>
    </w:p>
    <w:p w:rsidR="00026159" w:rsidRPr="00026159" w:rsidRDefault="00026159" w:rsidP="009E770A">
      <w:pPr>
        <w:widowControl/>
        <w:tabs>
          <w:tab w:val="left" w:pos="1536"/>
        </w:tabs>
        <w:autoSpaceDE/>
        <w:autoSpaceDN/>
        <w:adjustRightInd/>
        <w:jc w:val="both"/>
        <w:rPr>
          <w:rFonts w:eastAsia="Arial"/>
          <w:sz w:val="27"/>
          <w:szCs w:val="27"/>
          <w:lang w:val="tt-RU"/>
        </w:rPr>
      </w:pPr>
      <w:r w:rsidRPr="00026159">
        <w:rPr>
          <w:rFonts w:eastAsia="Arial"/>
          <w:sz w:val="27"/>
          <w:szCs w:val="27"/>
          <w:lang w:val="tt-RU"/>
        </w:rPr>
        <w:t>5.3.25.</w:t>
      </w:r>
      <w:r w:rsidRPr="00026159">
        <w:rPr>
          <w:rFonts w:eastAsia="Arial"/>
          <w:sz w:val="27"/>
          <w:szCs w:val="27"/>
          <w:lang w:val="tt-RU"/>
        </w:rPr>
        <w:tab/>
        <w:t>Чагыштырмача бирелгән су күләме түбәндәгечә бирелгән су коэффициентларыннан файдалануны билгеләргә тәкъдим ителә:</w:t>
      </w:r>
    </w:p>
    <w:p w:rsidR="00026159" w:rsidRPr="00026159" w:rsidRDefault="00026159" w:rsidP="009E770A">
      <w:pPr>
        <w:widowControl/>
        <w:tabs>
          <w:tab w:val="left" w:pos="1536"/>
        </w:tabs>
        <w:autoSpaceDE/>
        <w:autoSpaceDN/>
        <w:adjustRightInd/>
        <w:jc w:val="both"/>
        <w:rPr>
          <w:rFonts w:eastAsia="Arial"/>
          <w:sz w:val="27"/>
          <w:szCs w:val="27"/>
          <w:lang w:val="tt-RU"/>
        </w:rPr>
      </w:pPr>
      <w:r w:rsidRPr="00026159">
        <w:rPr>
          <w:rFonts w:eastAsia="Arial"/>
          <w:sz w:val="27"/>
          <w:szCs w:val="27"/>
          <w:lang w:val="tt-RU"/>
        </w:rPr>
        <w:t xml:space="preserve">; уртача шәһәр торак пункты буенча - 0,98; </w:t>
      </w:r>
    </w:p>
    <w:p w:rsidR="00026159" w:rsidRPr="00026159" w:rsidRDefault="00026159" w:rsidP="009E770A">
      <w:pPr>
        <w:widowControl/>
        <w:tabs>
          <w:tab w:val="left" w:pos="1536"/>
        </w:tabs>
        <w:autoSpaceDE/>
        <w:autoSpaceDN/>
        <w:adjustRightInd/>
        <w:jc w:val="both"/>
        <w:rPr>
          <w:rFonts w:eastAsia="Arial"/>
          <w:sz w:val="27"/>
          <w:szCs w:val="27"/>
          <w:lang w:val="tt-RU"/>
        </w:rPr>
      </w:pPr>
      <w:r w:rsidRPr="00026159">
        <w:rPr>
          <w:rFonts w:eastAsia="Arial"/>
          <w:sz w:val="27"/>
          <w:szCs w:val="27"/>
          <w:lang w:val="tt-RU"/>
        </w:rPr>
        <w:t>аз катлы төзелеш территориясе өчен: шәһәрнеке - 1,0; авыл - 0,9;</w:t>
      </w:r>
    </w:p>
    <w:p w:rsidR="00026159" w:rsidRPr="00026159" w:rsidRDefault="00026159" w:rsidP="009E770A">
      <w:pPr>
        <w:widowControl/>
        <w:tabs>
          <w:tab w:val="left" w:pos="1536"/>
        </w:tabs>
        <w:autoSpaceDE/>
        <w:autoSpaceDN/>
        <w:adjustRightInd/>
        <w:jc w:val="both"/>
        <w:rPr>
          <w:rFonts w:eastAsia="Arial"/>
          <w:sz w:val="27"/>
          <w:szCs w:val="27"/>
          <w:lang w:val="tt-RU"/>
        </w:rPr>
      </w:pPr>
      <w:r w:rsidRPr="00026159">
        <w:rPr>
          <w:rFonts w:eastAsia="Arial"/>
          <w:sz w:val="27"/>
          <w:szCs w:val="27"/>
          <w:lang w:val="tt-RU"/>
        </w:rPr>
        <w:t xml:space="preserve"> җирле сәнәгать булганда - 0,8 - 0,9.</w:t>
      </w:r>
    </w:p>
    <w:p w:rsidR="00026159" w:rsidRPr="00026159" w:rsidRDefault="00026159" w:rsidP="009E770A">
      <w:pPr>
        <w:widowControl/>
        <w:tabs>
          <w:tab w:val="left" w:pos="1536"/>
        </w:tabs>
        <w:autoSpaceDE/>
        <w:autoSpaceDN/>
        <w:adjustRightInd/>
        <w:jc w:val="both"/>
        <w:rPr>
          <w:rFonts w:eastAsia="Arial"/>
          <w:sz w:val="27"/>
          <w:szCs w:val="27"/>
          <w:lang w:val="tt-RU"/>
        </w:rPr>
      </w:pPr>
      <w:r w:rsidRPr="00026159">
        <w:rPr>
          <w:rFonts w:eastAsia="Arial"/>
          <w:sz w:val="27"/>
          <w:szCs w:val="27"/>
          <w:lang w:val="tt-RU"/>
        </w:rPr>
        <w:t>5.3.26.</w:t>
      </w:r>
      <w:r w:rsidRPr="00026159">
        <w:rPr>
          <w:rFonts w:eastAsia="Arial"/>
          <w:sz w:val="27"/>
          <w:szCs w:val="27"/>
          <w:lang w:val="tt-RU"/>
        </w:rPr>
        <w:tab/>
        <w:t>Торак пунктларны, аларның резерв территорияләрен канализацияләү системаларын урнаштыру, шулай ук чистарту корылмаларын СНиП 2.04.03-85 һәм СанПиН 2.2.1.1.1200-03 белән берлектә урнаштырырга кирәк.</w:t>
      </w:r>
    </w:p>
    <w:p w:rsidR="00026159" w:rsidRPr="00026159" w:rsidRDefault="00026159" w:rsidP="009E770A">
      <w:pPr>
        <w:widowControl/>
        <w:tabs>
          <w:tab w:val="left" w:pos="1536"/>
        </w:tabs>
        <w:autoSpaceDE/>
        <w:autoSpaceDN/>
        <w:adjustRightInd/>
        <w:jc w:val="both"/>
        <w:rPr>
          <w:rFonts w:eastAsia="Arial"/>
          <w:sz w:val="27"/>
          <w:szCs w:val="27"/>
          <w:lang w:val="tt-RU"/>
        </w:rPr>
      </w:pPr>
      <w:r w:rsidRPr="00026159">
        <w:rPr>
          <w:rFonts w:eastAsia="Arial"/>
          <w:sz w:val="27"/>
          <w:szCs w:val="27"/>
          <w:lang w:val="tt-RU"/>
        </w:rPr>
        <w:t>5.3.27.</w:t>
      </w:r>
      <w:r w:rsidRPr="00026159">
        <w:rPr>
          <w:rFonts w:eastAsia="Arial"/>
          <w:sz w:val="27"/>
          <w:szCs w:val="27"/>
          <w:lang w:val="tt-RU"/>
        </w:rPr>
        <w:tab/>
        <w:t>Кулланучылар хокукларын яклау һәм кеше иминлеге өлкәсендә күзәтчелек буенча федераль хезмәтнең Татарстан Республикасы (Татарстан) буенча идарәсе белән килештереп, канализациянең үзәкләштерелгән системасы булмаганда, слива станцияләрен күз алдында тотарга кирәк. Слива станцияләренә кертелә торган җир кишәрлекләренең зурлыгын CHиП 2.04.03-85 таләпләре нигезендә, СанПиН 2.2.1/2.1.1.1200-03 таләпләре нигезендә кабул итәргә кирәк.</w:t>
      </w:r>
    </w:p>
    <w:p w:rsidR="00026159" w:rsidRPr="00026159" w:rsidRDefault="00026159" w:rsidP="009E770A">
      <w:pPr>
        <w:widowControl/>
        <w:tabs>
          <w:tab w:val="left" w:pos="1536"/>
        </w:tabs>
        <w:autoSpaceDE/>
        <w:autoSpaceDN/>
        <w:adjustRightInd/>
        <w:jc w:val="both"/>
        <w:rPr>
          <w:rFonts w:eastAsia="Arial"/>
          <w:sz w:val="27"/>
          <w:szCs w:val="27"/>
          <w:lang w:val="tt-RU"/>
        </w:rPr>
      </w:pPr>
      <w:r w:rsidRPr="00026159">
        <w:rPr>
          <w:rFonts w:eastAsia="Arial"/>
          <w:sz w:val="27"/>
          <w:szCs w:val="27"/>
          <w:lang w:val="tt-RU"/>
        </w:rPr>
        <w:t>. Слив станцияләрне диаметры 400 мм дан да ким булмаган канализация коллекторлары тирәсендә проектларга кирәк, шул ук вакытта агып төшүче сулар саны слива станциясе коллектор буенча гомуми исәп-хисап чыгымының 20 процентыннан артмаска тиеш.</w:t>
      </w:r>
    </w:p>
    <w:p w:rsidR="00026159" w:rsidRPr="00026159" w:rsidRDefault="00026159" w:rsidP="009E770A">
      <w:pPr>
        <w:widowControl/>
        <w:tabs>
          <w:tab w:val="left" w:pos="1536"/>
        </w:tabs>
        <w:autoSpaceDE/>
        <w:autoSpaceDN/>
        <w:adjustRightInd/>
        <w:jc w:val="both"/>
        <w:rPr>
          <w:rFonts w:eastAsia="Arial"/>
          <w:sz w:val="27"/>
          <w:szCs w:val="27"/>
          <w:lang w:val="tt-RU"/>
        </w:rPr>
      </w:pPr>
      <w:r w:rsidRPr="00026159">
        <w:rPr>
          <w:rFonts w:eastAsia="Arial"/>
          <w:sz w:val="27"/>
          <w:szCs w:val="27"/>
          <w:lang w:val="tt-RU"/>
        </w:rPr>
        <w:t>5.3.29.</w:t>
      </w:r>
      <w:r w:rsidRPr="00026159">
        <w:rPr>
          <w:rFonts w:eastAsia="Arial"/>
          <w:sz w:val="27"/>
          <w:szCs w:val="27"/>
          <w:lang w:val="tt-RU"/>
        </w:rPr>
        <w:tab/>
        <w:t>Выбор площадок для строительства сооружений канализации, планировку, застройку и благоустройство их территории следует выполнять в соответствии с требованиями подраздела «Размещение инженерных сетей» и требованиями к устройству санитарно-защитных зон. «Инженерлык челтәрләрен урнаштыру» бүлекчәсе таләпләре һәм санитар-яклау зоналарын урнаштыруга таләпләр нигезендә канализация, планировка, төзелеш һәм төзекләндерү корылмаларын төзү мәйданчыкларын сайлау зарур.</w:t>
      </w:r>
    </w:p>
    <w:p w:rsidR="00026159" w:rsidRPr="00026159" w:rsidRDefault="00026159" w:rsidP="009E770A">
      <w:pPr>
        <w:widowControl/>
        <w:tabs>
          <w:tab w:val="left" w:pos="1536"/>
        </w:tabs>
        <w:autoSpaceDE/>
        <w:autoSpaceDN/>
        <w:adjustRightInd/>
        <w:jc w:val="both"/>
        <w:rPr>
          <w:rFonts w:eastAsia="Arial"/>
          <w:sz w:val="27"/>
          <w:szCs w:val="27"/>
          <w:lang w:val="tt-RU"/>
        </w:rPr>
      </w:pPr>
      <w:r w:rsidRPr="00026159">
        <w:rPr>
          <w:rFonts w:eastAsia="Arial"/>
          <w:sz w:val="27"/>
          <w:szCs w:val="27"/>
          <w:lang w:val="tt-RU"/>
        </w:rPr>
        <w:t>өске агымлы суларны һәм нализация явым-төшемнәрен туплаучыларны торак микрорайоннарда (кварталларда) һәм селитеб территорияләрендә урнаштыру рөхсәт ителми.</w:t>
      </w:r>
    </w:p>
    <w:p w:rsidR="00026159" w:rsidRDefault="00026159" w:rsidP="009E770A">
      <w:pPr>
        <w:widowControl/>
        <w:tabs>
          <w:tab w:val="left" w:pos="1536"/>
        </w:tabs>
        <w:autoSpaceDE/>
        <w:autoSpaceDN/>
        <w:adjustRightInd/>
        <w:jc w:val="both"/>
        <w:rPr>
          <w:rFonts w:eastAsia="Arial"/>
          <w:sz w:val="27"/>
          <w:szCs w:val="27"/>
          <w:lang w:val="tt-RU"/>
        </w:rPr>
      </w:pPr>
      <w:r w:rsidRPr="00026159">
        <w:rPr>
          <w:rFonts w:eastAsia="Arial"/>
          <w:sz w:val="27"/>
          <w:szCs w:val="27"/>
          <w:lang w:val="tt-RU"/>
        </w:rPr>
        <w:t>Төбәкләрне бүлеп бирү системалары корылмаларын урнаштыру өчен кишәрлекләрнең якынча зурлыгын һәм алардан торак һәм җәмәгать биналарына кадәрге араны 68 нче таблица нигезендә кабул итәргә кирәк.</w:t>
      </w:r>
    </w:p>
    <w:p w:rsidR="00026159" w:rsidRDefault="00026159" w:rsidP="009E770A">
      <w:pPr>
        <w:widowControl/>
        <w:tabs>
          <w:tab w:val="left" w:pos="1536"/>
        </w:tabs>
        <w:autoSpaceDE/>
        <w:autoSpaceDN/>
        <w:adjustRightInd/>
        <w:jc w:val="both"/>
        <w:rPr>
          <w:rFonts w:eastAsia="Arial"/>
          <w:sz w:val="27"/>
          <w:szCs w:val="27"/>
          <w:lang w:val="tt-RU"/>
        </w:rPr>
      </w:pPr>
    </w:p>
    <w:p w:rsidR="00026159" w:rsidRPr="00026159" w:rsidRDefault="00026159" w:rsidP="009E770A">
      <w:pPr>
        <w:autoSpaceDE/>
        <w:autoSpaceDN/>
        <w:adjustRightInd/>
        <w:ind w:hanging="262"/>
        <w:outlineLvl w:val="0"/>
        <w:rPr>
          <w:sz w:val="27"/>
          <w:szCs w:val="27"/>
          <w:lang w:val="tt-RU"/>
        </w:rPr>
      </w:pPr>
      <w:r w:rsidRPr="00026159">
        <w:rPr>
          <w:b/>
          <w:sz w:val="27"/>
          <w:szCs w:val="27"/>
          <w:lang w:val="tt-RU"/>
        </w:rPr>
        <w:t>Су бүлеп бирү системалары корылмаларын урнаштыру өчен кишәрлекләрнең якынча зурлыгы һәм алардан торак һәм иҗтимагый биналарга кадәр ара</w:t>
      </w:r>
    </w:p>
    <w:tbl>
      <w:tblPr>
        <w:tblW w:w="10435" w:type="dxa"/>
        <w:tblInd w:w="110" w:type="dxa"/>
        <w:tblLayout w:type="fixed"/>
        <w:tblLook w:val="0000" w:firstRow="0" w:lastRow="0" w:firstColumn="0" w:lastColumn="0" w:noHBand="0" w:noVBand="0"/>
      </w:tblPr>
      <w:tblGrid>
        <w:gridCol w:w="3519"/>
        <w:gridCol w:w="3399"/>
        <w:gridCol w:w="3517"/>
      </w:tblGrid>
      <w:tr w:rsidR="00026159" w:rsidRPr="00426F96" w:rsidTr="00E627E7">
        <w:trPr>
          <w:trHeight w:val="576"/>
        </w:trPr>
        <w:tc>
          <w:tcPr>
            <w:tcW w:w="3519" w:type="dxa"/>
            <w:tcBorders>
              <w:top w:val="single" w:sz="4" w:space="0" w:color="000000"/>
              <w:left w:val="single" w:sz="4" w:space="0" w:color="000000"/>
              <w:bottom w:val="single" w:sz="4" w:space="0" w:color="000000"/>
              <w:right w:val="single" w:sz="4" w:space="0" w:color="000000"/>
            </w:tcBorders>
          </w:tcPr>
          <w:p w:rsidR="00026159" w:rsidRPr="00026159" w:rsidRDefault="00026159" w:rsidP="009E770A">
            <w:pPr>
              <w:autoSpaceDE/>
              <w:autoSpaceDN/>
              <w:adjustRightInd/>
              <w:rPr>
                <w:lang w:val="tt-RU"/>
              </w:rPr>
            </w:pPr>
            <w:r w:rsidRPr="00026159">
              <w:rPr>
                <w:b/>
                <w:sz w:val="23"/>
                <w:szCs w:val="23"/>
                <w:lang w:val="tt-RU"/>
              </w:rPr>
              <w:t>Объект исеме</w:t>
            </w:r>
          </w:p>
        </w:tc>
        <w:tc>
          <w:tcPr>
            <w:tcW w:w="3399" w:type="dxa"/>
            <w:tcBorders>
              <w:top w:val="single" w:sz="4" w:space="0" w:color="000000"/>
              <w:left w:val="single" w:sz="4" w:space="0" w:color="000000"/>
              <w:bottom w:val="single" w:sz="4" w:space="0" w:color="000000"/>
              <w:right w:val="single" w:sz="4" w:space="0" w:color="000000"/>
            </w:tcBorders>
          </w:tcPr>
          <w:p w:rsidR="00026159" w:rsidRPr="00026159" w:rsidRDefault="00026159" w:rsidP="009E770A">
            <w:pPr>
              <w:autoSpaceDE/>
              <w:autoSpaceDN/>
              <w:adjustRightInd/>
              <w:rPr>
                <w:lang w:val="tt-RU"/>
              </w:rPr>
            </w:pPr>
            <w:r w:rsidRPr="00026159">
              <w:rPr>
                <w:b/>
                <w:sz w:val="23"/>
                <w:szCs w:val="23"/>
                <w:lang w:val="tt-RU"/>
              </w:rPr>
              <w:t>Участок үлчәме, метр</w:t>
            </w:r>
          </w:p>
        </w:tc>
        <w:tc>
          <w:tcPr>
            <w:tcW w:w="3517" w:type="dxa"/>
            <w:tcBorders>
              <w:top w:val="single" w:sz="4" w:space="0" w:color="000000"/>
              <w:left w:val="single" w:sz="4" w:space="0" w:color="000000"/>
              <w:bottom w:val="single" w:sz="4" w:space="0" w:color="000000"/>
              <w:right w:val="single" w:sz="4" w:space="0" w:color="000000"/>
            </w:tcBorders>
          </w:tcPr>
          <w:p w:rsidR="00026159" w:rsidRPr="00026159" w:rsidRDefault="00026159" w:rsidP="009E770A">
            <w:pPr>
              <w:autoSpaceDE/>
              <w:autoSpaceDN/>
              <w:adjustRightInd/>
              <w:ind w:hanging="231"/>
              <w:rPr>
                <w:lang w:val="tt-RU"/>
              </w:rPr>
            </w:pPr>
            <w:r w:rsidRPr="00026159">
              <w:rPr>
                <w:b/>
                <w:lang w:val="tt-RU"/>
              </w:rPr>
              <w:t>Торак һәм иҗтимагый биналарга, метрларга кадәр</w:t>
            </w:r>
            <w:r w:rsidRPr="00026159">
              <w:rPr>
                <w:lang w:val="tt-RU"/>
              </w:rPr>
              <w:t xml:space="preserve"> ераклык</w:t>
            </w:r>
          </w:p>
        </w:tc>
      </w:tr>
      <w:tr w:rsidR="00026159" w:rsidRPr="00026159" w:rsidTr="00E627E7">
        <w:trPr>
          <w:trHeight w:val="571"/>
        </w:trPr>
        <w:tc>
          <w:tcPr>
            <w:tcW w:w="3519" w:type="dxa"/>
            <w:tcBorders>
              <w:top w:val="single" w:sz="4" w:space="0" w:color="000000"/>
              <w:left w:val="single" w:sz="4" w:space="0" w:color="000000"/>
              <w:bottom w:val="single" w:sz="4" w:space="0" w:color="000000"/>
              <w:right w:val="single" w:sz="4" w:space="0" w:color="000000"/>
            </w:tcBorders>
          </w:tcPr>
          <w:p w:rsidR="00026159" w:rsidRPr="00026159" w:rsidRDefault="00026159" w:rsidP="009E770A">
            <w:pPr>
              <w:tabs>
                <w:tab w:val="left" w:pos="1282"/>
                <w:tab w:val="left" w:pos="2746"/>
              </w:tabs>
              <w:autoSpaceDE/>
              <w:autoSpaceDN/>
              <w:adjustRightInd/>
              <w:rPr>
                <w:lang w:val="tt-RU"/>
              </w:rPr>
            </w:pPr>
            <w:r w:rsidRPr="00026159">
              <w:rPr>
                <w:lang w:val="tt-RU"/>
              </w:rPr>
              <w:t>Өске агымлы суларның чистарту корылмалары</w:t>
            </w:r>
          </w:p>
        </w:tc>
        <w:tc>
          <w:tcPr>
            <w:tcW w:w="3399" w:type="dxa"/>
            <w:tcBorders>
              <w:top w:val="single" w:sz="4" w:space="0" w:color="000000"/>
              <w:left w:val="single" w:sz="4" w:space="0" w:color="000000"/>
              <w:bottom w:val="single" w:sz="4" w:space="0" w:color="000000"/>
              <w:right w:val="single" w:sz="4" w:space="0" w:color="000000"/>
            </w:tcBorders>
          </w:tcPr>
          <w:p w:rsidR="00026159" w:rsidRPr="00026159" w:rsidRDefault="00026159" w:rsidP="009E770A">
            <w:pPr>
              <w:autoSpaceDE/>
              <w:autoSpaceDN/>
              <w:adjustRightInd/>
              <w:rPr>
                <w:lang w:val="tt-RU"/>
              </w:rPr>
            </w:pPr>
            <w:r w:rsidRPr="00026159">
              <w:rPr>
                <w:lang w:val="tt-RU"/>
              </w:rPr>
              <w:t>җитештерүчәнлеккә һәм корылма төренә карап</w:t>
            </w:r>
          </w:p>
        </w:tc>
        <w:tc>
          <w:tcPr>
            <w:tcW w:w="3517" w:type="dxa"/>
            <w:tcBorders>
              <w:top w:val="single" w:sz="4" w:space="0" w:color="000000"/>
              <w:left w:val="single" w:sz="4" w:space="0" w:color="000000"/>
              <w:bottom w:val="single" w:sz="4" w:space="0" w:color="000000"/>
              <w:right w:val="single" w:sz="4" w:space="0" w:color="000000"/>
            </w:tcBorders>
          </w:tcPr>
          <w:p w:rsidR="00026159" w:rsidRPr="00026159" w:rsidRDefault="00026159" w:rsidP="009E770A">
            <w:pPr>
              <w:autoSpaceDE/>
              <w:autoSpaceDN/>
              <w:adjustRightInd/>
              <w:ind w:hanging="205"/>
              <w:rPr>
                <w:lang w:val="tt-RU"/>
              </w:rPr>
            </w:pPr>
            <w:r w:rsidRPr="00026159">
              <w:rPr>
                <w:lang w:val="tt-RU"/>
              </w:rPr>
              <w:t>7.1.2 СанПиН2.2.1/2.1.1.1200-03 таблицасы нигезендә</w:t>
            </w:r>
          </w:p>
        </w:tc>
      </w:tr>
      <w:tr w:rsidR="00026159" w:rsidRPr="00026159" w:rsidTr="00E627E7">
        <w:trPr>
          <w:trHeight w:val="574"/>
        </w:trPr>
        <w:tc>
          <w:tcPr>
            <w:tcW w:w="3519" w:type="dxa"/>
            <w:tcBorders>
              <w:top w:val="single" w:sz="4" w:space="0" w:color="000000"/>
              <w:left w:val="single" w:sz="4" w:space="0" w:color="000000"/>
              <w:bottom w:val="single" w:sz="4" w:space="0" w:color="000000"/>
              <w:right w:val="single" w:sz="4" w:space="0" w:color="000000"/>
            </w:tcBorders>
          </w:tcPr>
          <w:p w:rsidR="00026159" w:rsidRPr="00026159" w:rsidRDefault="00026159" w:rsidP="009E770A">
            <w:pPr>
              <w:tabs>
                <w:tab w:val="left" w:pos="2554"/>
              </w:tabs>
              <w:autoSpaceDE/>
              <w:autoSpaceDN/>
              <w:adjustRightInd/>
              <w:rPr>
                <w:lang w:val="tt-RU"/>
              </w:rPr>
            </w:pPr>
            <w:r w:rsidRPr="00026159">
              <w:rPr>
                <w:lang w:val="tt-RU"/>
              </w:rPr>
              <w:t>Эчке канализация насос станциясе</w:t>
            </w:r>
          </w:p>
        </w:tc>
        <w:tc>
          <w:tcPr>
            <w:tcW w:w="3399" w:type="dxa"/>
            <w:tcBorders>
              <w:top w:val="single" w:sz="4" w:space="0" w:color="000000"/>
              <w:left w:val="single" w:sz="4" w:space="0" w:color="000000"/>
              <w:bottom w:val="single" w:sz="4" w:space="0" w:color="000000"/>
              <w:right w:val="single" w:sz="4" w:space="0" w:color="000000"/>
            </w:tcBorders>
          </w:tcPr>
          <w:p w:rsidR="00026159" w:rsidRPr="00026159" w:rsidRDefault="00026159" w:rsidP="009E770A">
            <w:pPr>
              <w:autoSpaceDE/>
              <w:autoSpaceDN/>
              <w:adjustRightInd/>
              <w:jc w:val="center"/>
              <w:rPr>
                <w:lang w:val="tt-RU"/>
              </w:rPr>
            </w:pPr>
            <w:r w:rsidRPr="00026159">
              <w:rPr>
                <w:sz w:val="23"/>
                <w:szCs w:val="23"/>
                <w:lang w:val="tt-RU"/>
              </w:rPr>
              <w:t>10x10</w:t>
            </w:r>
          </w:p>
        </w:tc>
        <w:tc>
          <w:tcPr>
            <w:tcW w:w="3517" w:type="dxa"/>
            <w:tcBorders>
              <w:top w:val="single" w:sz="4" w:space="0" w:color="000000"/>
              <w:left w:val="single" w:sz="4" w:space="0" w:color="000000"/>
              <w:bottom w:val="single" w:sz="4" w:space="0" w:color="000000"/>
              <w:right w:val="single" w:sz="4" w:space="0" w:color="000000"/>
            </w:tcBorders>
          </w:tcPr>
          <w:p w:rsidR="00026159" w:rsidRPr="00026159" w:rsidRDefault="00026159" w:rsidP="009E770A">
            <w:pPr>
              <w:autoSpaceDE/>
              <w:autoSpaceDN/>
              <w:adjustRightInd/>
              <w:jc w:val="center"/>
              <w:rPr>
                <w:lang w:val="tt-RU"/>
              </w:rPr>
            </w:pPr>
            <w:r w:rsidRPr="00026159">
              <w:rPr>
                <w:sz w:val="23"/>
                <w:szCs w:val="23"/>
                <w:lang w:val="tt-RU"/>
              </w:rPr>
              <w:t>20</w:t>
            </w:r>
          </w:p>
        </w:tc>
      </w:tr>
      <w:tr w:rsidR="00026159" w:rsidRPr="00026159" w:rsidTr="00E627E7">
        <w:trPr>
          <w:trHeight w:val="859"/>
        </w:trPr>
        <w:tc>
          <w:tcPr>
            <w:tcW w:w="3519" w:type="dxa"/>
            <w:tcBorders>
              <w:top w:val="single" w:sz="4" w:space="0" w:color="000000"/>
              <w:left w:val="single" w:sz="4" w:space="0" w:color="000000"/>
              <w:bottom w:val="single" w:sz="4" w:space="0" w:color="000000"/>
              <w:right w:val="single" w:sz="4" w:space="0" w:color="000000"/>
            </w:tcBorders>
          </w:tcPr>
          <w:p w:rsidR="00026159" w:rsidRPr="00026159" w:rsidRDefault="00026159" w:rsidP="009E770A">
            <w:pPr>
              <w:tabs>
                <w:tab w:val="left" w:pos="2515"/>
              </w:tabs>
              <w:autoSpaceDE/>
              <w:autoSpaceDN/>
              <w:adjustRightInd/>
              <w:jc w:val="both"/>
              <w:rPr>
                <w:lang w:val="tt-RU"/>
              </w:rPr>
            </w:pPr>
            <w:r w:rsidRPr="00026159">
              <w:rPr>
                <w:lang w:val="tt-RU"/>
              </w:rPr>
              <w:t>Тоннель коллекторлар шахталары тирәсендә эксплуатацияләү мәйданчыклары</w:t>
            </w:r>
          </w:p>
        </w:tc>
        <w:tc>
          <w:tcPr>
            <w:tcW w:w="3399" w:type="dxa"/>
            <w:tcBorders>
              <w:top w:val="single" w:sz="4" w:space="0" w:color="000000"/>
              <w:left w:val="single" w:sz="4" w:space="0" w:color="000000"/>
              <w:bottom w:val="single" w:sz="4" w:space="0" w:color="000000"/>
              <w:right w:val="single" w:sz="4" w:space="0" w:color="000000"/>
            </w:tcBorders>
          </w:tcPr>
          <w:p w:rsidR="00026159" w:rsidRPr="00026159" w:rsidRDefault="00026159" w:rsidP="009E770A">
            <w:pPr>
              <w:autoSpaceDE/>
              <w:autoSpaceDN/>
              <w:adjustRightInd/>
              <w:jc w:val="center"/>
              <w:rPr>
                <w:lang w:val="tt-RU"/>
              </w:rPr>
            </w:pPr>
            <w:r w:rsidRPr="00026159">
              <w:rPr>
                <w:sz w:val="23"/>
                <w:szCs w:val="23"/>
                <w:lang w:val="tt-RU"/>
              </w:rPr>
              <w:t>20x20</w:t>
            </w:r>
          </w:p>
        </w:tc>
        <w:tc>
          <w:tcPr>
            <w:tcW w:w="3517" w:type="dxa"/>
            <w:tcBorders>
              <w:top w:val="single" w:sz="4" w:space="0" w:color="000000"/>
              <w:left w:val="single" w:sz="4" w:space="0" w:color="000000"/>
              <w:bottom w:val="single" w:sz="4" w:space="0" w:color="000000"/>
              <w:right w:val="single" w:sz="4" w:space="0" w:color="000000"/>
            </w:tcBorders>
          </w:tcPr>
          <w:p w:rsidR="00026159" w:rsidRPr="00026159" w:rsidRDefault="00026159" w:rsidP="009E770A">
            <w:pPr>
              <w:autoSpaceDE/>
              <w:autoSpaceDN/>
              <w:adjustRightInd/>
              <w:rPr>
                <w:lang w:val="tt-RU"/>
              </w:rPr>
            </w:pPr>
            <w:r w:rsidRPr="00026159">
              <w:rPr>
                <w:lang w:val="tt-RU"/>
              </w:rPr>
              <w:t>кимендә 15 (коллекторлар күчәреннән)</w:t>
            </w:r>
          </w:p>
        </w:tc>
      </w:tr>
    </w:tbl>
    <w:p w:rsidR="00026159" w:rsidRPr="00026159" w:rsidRDefault="00026159" w:rsidP="009E770A">
      <w:pPr>
        <w:autoSpaceDE/>
        <w:autoSpaceDN/>
        <w:adjustRightInd/>
        <w:rPr>
          <w:sz w:val="19"/>
          <w:szCs w:val="19"/>
          <w:lang w:val="tt-RU"/>
        </w:rPr>
      </w:pPr>
    </w:p>
    <w:p w:rsidR="00026159" w:rsidRPr="00026159" w:rsidRDefault="00026159" w:rsidP="009E770A">
      <w:pPr>
        <w:autoSpaceDE/>
        <w:autoSpaceDN/>
        <w:adjustRightInd/>
        <w:jc w:val="right"/>
        <w:rPr>
          <w:sz w:val="27"/>
          <w:szCs w:val="27"/>
          <w:lang w:val="tt-RU"/>
        </w:rPr>
      </w:pPr>
      <w:r w:rsidRPr="00026159">
        <w:rPr>
          <w:sz w:val="27"/>
          <w:szCs w:val="27"/>
          <w:lang w:val="tt-RU"/>
        </w:rPr>
        <w:t>Таблица 69</w:t>
      </w:r>
    </w:p>
    <w:p w:rsidR="00026159" w:rsidRPr="00026159" w:rsidRDefault="00026159" w:rsidP="009E770A">
      <w:pPr>
        <w:autoSpaceDE/>
        <w:autoSpaceDN/>
        <w:adjustRightInd/>
        <w:outlineLvl w:val="0"/>
        <w:rPr>
          <w:sz w:val="27"/>
          <w:szCs w:val="27"/>
          <w:lang w:val="tt-RU"/>
        </w:rPr>
      </w:pPr>
      <w:r w:rsidRPr="00026159">
        <w:rPr>
          <w:b/>
          <w:sz w:val="27"/>
          <w:szCs w:val="27"/>
          <w:lang w:val="tt-RU"/>
        </w:rPr>
        <w:t>Канализациянең чистарту корылмалары өчен җир кишәрлекләренең күләмнәре</w:t>
      </w:r>
    </w:p>
    <w:p w:rsidR="00026159" w:rsidRPr="00026159" w:rsidRDefault="00026159" w:rsidP="009E770A">
      <w:pPr>
        <w:autoSpaceDE/>
        <w:autoSpaceDN/>
        <w:adjustRightInd/>
        <w:rPr>
          <w:sz w:val="23"/>
          <w:szCs w:val="23"/>
          <w:lang w:val="tt-RU"/>
        </w:rPr>
      </w:pPr>
    </w:p>
    <w:tbl>
      <w:tblPr>
        <w:tblW w:w="10173" w:type="dxa"/>
        <w:tblInd w:w="110" w:type="dxa"/>
        <w:tblLayout w:type="fixed"/>
        <w:tblLook w:val="0000" w:firstRow="0" w:lastRow="0" w:firstColumn="0" w:lastColumn="0" w:noHBand="0" w:noVBand="0"/>
      </w:tblPr>
      <w:tblGrid>
        <w:gridCol w:w="3178"/>
        <w:gridCol w:w="1854"/>
        <w:gridCol w:w="1416"/>
        <w:gridCol w:w="3725"/>
      </w:tblGrid>
      <w:tr w:rsidR="00026159" w:rsidRPr="00026159" w:rsidTr="00E627E7">
        <w:trPr>
          <w:cantSplit/>
          <w:trHeight w:val="298"/>
        </w:trPr>
        <w:tc>
          <w:tcPr>
            <w:tcW w:w="3178" w:type="dxa"/>
            <w:vMerge w:val="restart"/>
            <w:tcBorders>
              <w:top w:val="single" w:sz="4" w:space="0" w:color="000000"/>
              <w:left w:val="single" w:sz="4" w:space="0" w:color="000000"/>
              <w:bottom w:val="single" w:sz="4" w:space="0" w:color="000000"/>
              <w:right w:val="single" w:sz="4" w:space="0" w:color="000000"/>
            </w:tcBorders>
          </w:tcPr>
          <w:p w:rsidR="00026159" w:rsidRPr="00026159" w:rsidRDefault="00026159" w:rsidP="009E770A">
            <w:pPr>
              <w:autoSpaceDE/>
              <w:autoSpaceDN/>
              <w:adjustRightInd/>
              <w:ind w:hanging="5"/>
              <w:jc w:val="center"/>
              <w:rPr>
                <w:lang w:val="tt-RU"/>
              </w:rPr>
            </w:pPr>
            <w:r w:rsidRPr="00026159">
              <w:rPr>
                <w:b/>
                <w:lang w:val="tt-RU"/>
              </w:rPr>
              <w:t>Канализациянең чистарту корылмалары җитештерүчәнлеге</w:t>
            </w:r>
            <w:r w:rsidRPr="00026159">
              <w:rPr>
                <w:lang w:val="tt-RU"/>
              </w:rPr>
              <w:t>, мең куб метр/тәүлек</w:t>
            </w:r>
          </w:p>
        </w:tc>
        <w:tc>
          <w:tcPr>
            <w:tcW w:w="6995" w:type="dxa"/>
            <w:gridSpan w:val="3"/>
            <w:tcBorders>
              <w:top w:val="single" w:sz="4" w:space="0" w:color="000000"/>
              <w:left w:val="single" w:sz="4" w:space="0" w:color="000000"/>
              <w:bottom w:val="single" w:sz="4" w:space="0" w:color="000000"/>
              <w:right w:val="single" w:sz="4" w:space="0" w:color="000000"/>
            </w:tcBorders>
          </w:tcPr>
          <w:p w:rsidR="00026159" w:rsidRPr="00026159" w:rsidRDefault="00026159" w:rsidP="009E770A">
            <w:pPr>
              <w:autoSpaceDE/>
              <w:autoSpaceDN/>
              <w:adjustRightInd/>
              <w:rPr>
                <w:lang w:val="tt-RU"/>
              </w:rPr>
            </w:pPr>
            <w:r w:rsidRPr="00026159">
              <w:rPr>
                <w:b/>
                <w:lang w:val="tt-RU"/>
              </w:rPr>
              <w:t>Җир участокларының күләме, гектар</w:t>
            </w:r>
          </w:p>
        </w:tc>
      </w:tr>
      <w:tr w:rsidR="00026159" w:rsidRPr="00026159" w:rsidTr="00E627E7">
        <w:trPr>
          <w:cantSplit/>
          <w:trHeight w:val="840"/>
        </w:trPr>
        <w:tc>
          <w:tcPr>
            <w:tcW w:w="3178" w:type="dxa"/>
            <w:vMerge/>
            <w:tcBorders>
              <w:top w:val="single" w:sz="4" w:space="0" w:color="000000"/>
              <w:left w:val="single" w:sz="4" w:space="0" w:color="000000"/>
              <w:bottom w:val="single" w:sz="4" w:space="0" w:color="000000"/>
              <w:right w:val="single" w:sz="4" w:space="0" w:color="000000"/>
            </w:tcBorders>
          </w:tcPr>
          <w:p w:rsidR="00026159" w:rsidRPr="00026159" w:rsidRDefault="00026159" w:rsidP="009E770A">
            <w:pPr>
              <w:autoSpaceDE/>
              <w:autoSpaceDN/>
              <w:adjustRightInd/>
              <w:rPr>
                <w:lang w:val="tt-RU"/>
              </w:rPr>
            </w:pPr>
          </w:p>
        </w:tc>
        <w:tc>
          <w:tcPr>
            <w:tcW w:w="1854" w:type="dxa"/>
            <w:tcBorders>
              <w:top w:val="single" w:sz="4" w:space="0" w:color="000000"/>
              <w:left w:val="single" w:sz="4" w:space="0" w:color="000000"/>
              <w:bottom w:val="single" w:sz="4" w:space="0" w:color="000000"/>
              <w:right w:val="single" w:sz="4" w:space="0" w:color="000000"/>
            </w:tcBorders>
          </w:tcPr>
          <w:p w:rsidR="00026159" w:rsidRPr="00026159" w:rsidRDefault="00026159" w:rsidP="009E770A">
            <w:pPr>
              <w:autoSpaceDE/>
              <w:autoSpaceDN/>
              <w:adjustRightInd/>
              <w:ind w:firstLine="218"/>
              <w:rPr>
                <w:lang w:val="tt-RU"/>
              </w:rPr>
            </w:pPr>
            <w:r w:rsidRPr="00026159">
              <w:rPr>
                <w:b/>
                <w:lang w:val="tt-RU"/>
              </w:rPr>
              <w:t>чистарту корылмалары</w:t>
            </w:r>
          </w:p>
        </w:tc>
        <w:tc>
          <w:tcPr>
            <w:tcW w:w="1416" w:type="dxa"/>
            <w:tcBorders>
              <w:top w:val="single" w:sz="4" w:space="0" w:color="000000"/>
              <w:left w:val="single" w:sz="4" w:space="0" w:color="000000"/>
              <w:bottom w:val="single" w:sz="4" w:space="0" w:color="000000"/>
              <w:right w:val="single" w:sz="4" w:space="0" w:color="000000"/>
            </w:tcBorders>
          </w:tcPr>
          <w:p w:rsidR="00026159" w:rsidRPr="00026159" w:rsidRDefault="00026159" w:rsidP="009E770A">
            <w:pPr>
              <w:autoSpaceDE/>
              <w:autoSpaceDN/>
              <w:adjustRightInd/>
              <w:rPr>
                <w:lang w:val="tt-RU"/>
              </w:rPr>
            </w:pPr>
            <w:r w:rsidRPr="00026159">
              <w:rPr>
                <w:b/>
                <w:lang w:val="tt-RU"/>
              </w:rPr>
              <w:t>ләм мәйданчыклары</w:t>
            </w:r>
          </w:p>
        </w:tc>
        <w:tc>
          <w:tcPr>
            <w:tcW w:w="3725" w:type="dxa"/>
            <w:tcBorders>
              <w:top w:val="single" w:sz="4" w:space="0" w:color="000000"/>
              <w:left w:val="single" w:sz="4" w:space="0" w:color="000000"/>
              <w:bottom w:val="single" w:sz="4" w:space="0" w:color="000000"/>
              <w:right w:val="single" w:sz="4" w:space="0" w:color="000000"/>
            </w:tcBorders>
          </w:tcPr>
          <w:p w:rsidR="00026159" w:rsidRPr="00026159" w:rsidRDefault="00026159" w:rsidP="009E770A">
            <w:pPr>
              <w:autoSpaceDE/>
              <w:autoSpaceDN/>
              <w:adjustRightInd/>
              <w:rPr>
                <w:lang w:val="tt-RU"/>
              </w:rPr>
            </w:pPr>
            <w:r w:rsidRPr="00026159">
              <w:rPr>
                <w:b/>
                <w:lang w:val="tt-RU"/>
              </w:rPr>
              <w:t>гып төшүче суларны тирән чистартуның биологик буалары</w:t>
            </w:r>
          </w:p>
        </w:tc>
      </w:tr>
      <w:tr w:rsidR="00026159" w:rsidRPr="00026159" w:rsidTr="00E627E7">
        <w:trPr>
          <w:trHeight w:val="293"/>
        </w:trPr>
        <w:tc>
          <w:tcPr>
            <w:tcW w:w="3178" w:type="dxa"/>
            <w:tcBorders>
              <w:top w:val="single" w:sz="4" w:space="0" w:color="000000"/>
              <w:left w:val="single" w:sz="4" w:space="0" w:color="000000"/>
              <w:bottom w:val="single" w:sz="4" w:space="0" w:color="000000"/>
              <w:right w:val="single" w:sz="4" w:space="0" w:color="000000"/>
            </w:tcBorders>
          </w:tcPr>
          <w:p w:rsidR="00026159" w:rsidRPr="00026159" w:rsidRDefault="00026159" w:rsidP="009E770A">
            <w:pPr>
              <w:autoSpaceDE/>
              <w:autoSpaceDN/>
              <w:adjustRightInd/>
              <w:rPr>
                <w:lang w:val="tt-RU"/>
              </w:rPr>
            </w:pPr>
            <w:r w:rsidRPr="00026159">
              <w:rPr>
                <w:sz w:val="23"/>
                <w:szCs w:val="23"/>
                <w:lang w:val="tt-RU"/>
              </w:rPr>
              <w:t xml:space="preserve"> 0,7 кадәр</w:t>
            </w:r>
          </w:p>
        </w:tc>
        <w:tc>
          <w:tcPr>
            <w:tcW w:w="1854" w:type="dxa"/>
            <w:tcBorders>
              <w:top w:val="single" w:sz="4" w:space="0" w:color="000000"/>
              <w:left w:val="single" w:sz="4" w:space="0" w:color="000000"/>
              <w:bottom w:val="single" w:sz="4" w:space="0" w:color="000000"/>
              <w:right w:val="single" w:sz="4" w:space="0" w:color="000000"/>
            </w:tcBorders>
          </w:tcPr>
          <w:p w:rsidR="00026159" w:rsidRPr="00026159" w:rsidRDefault="00026159" w:rsidP="009E770A">
            <w:pPr>
              <w:autoSpaceDE/>
              <w:autoSpaceDN/>
              <w:adjustRightInd/>
              <w:jc w:val="center"/>
              <w:rPr>
                <w:lang w:val="tt-RU"/>
              </w:rPr>
            </w:pPr>
            <w:r w:rsidRPr="00026159">
              <w:rPr>
                <w:sz w:val="23"/>
                <w:szCs w:val="23"/>
                <w:lang w:val="tt-RU"/>
              </w:rPr>
              <w:t>0,5</w:t>
            </w:r>
          </w:p>
        </w:tc>
        <w:tc>
          <w:tcPr>
            <w:tcW w:w="1416" w:type="dxa"/>
            <w:tcBorders>
              <w:top w:val="single" w:sz="4" w:space="0" w:color="000000"/>
              <w:left w:val="single" w:sz="4" w:space="0" w:color="000000"/>
              <w:bottom w:val="single" w:sz="4" w:space="0" w:color="000000"/>
              <w:right w:val="single" w:sz="4" w:space="0" w:color="000000"/>
            </w:tcBorders>
          </w:tcPr>
          <w:p w:rsidR="00026159" w:rsidRPr="00026159" w:rsidRDefault="00026159" w:rsidP="009E770A">
            <w:pPr>
              <w:autoSpaceDE/>
              <w:autoSpaceDN/>
              <w:adjustRightInd/>
              <w:jc w:val="center"/>
              <w:rPr>
                <w:lang w:val="tt-RU"/>
              </w:rPr>
            </w:pPr>
            <w:r w:rsidRPr="00026159">
              <w:rPr>
                <w:sz w:val="23"/>
                <w:szCs w:val="23"/>
                <w:lang w:val="tt-RU"/>
              </w:rPr>
              <w:t>0,2</w:t>
            </w:r>
          </w:p>
        </w:tc>
        <w:tc>
          <w:tcPr>
            <w:tcW w:w="3725" w:type="dxa"/>
            <w:tcBorders>
              <w:top w:val="single" w:sz="4" w:space="0" w:color="000000"/>
              <w:left w:val="single" w:sz="4" w:space="0" w:color="000000"/>
              <w:bottom w:val="single" w:sz="4" w:space="0" w:color="000000"/>
              <w:right w:val="single" w:sz="4" w:space="0" w:color="000000"/>
            </w:tcBorders>
          </w:tcPr>
          <w:p w:rsidR="00026159" w:rsidRPr="00026159" w:rsidRDefault="00026159" w:rsidP="009E770A">
            <w:pPr>
              <w:autoSpaceDE/>
              <w:autoSpaceDN/>
              <w:adjustRightInd/>
              <w:jc w:val="center"/>
              <w:rPr>
                <w:lang w:val="tt-RU"/>
              </w:rPr>
            </w:pPr>
            <w:r w:rsidRPr="00026159">
              <w:rPr>
                <w:sz w:val="23"/>
                <w:szCs w:val="23"/>
                <w:lang w:val="tt-RU"/>
              </w:rPr>
              <w:t>-</w:t>
            </w:r>
          </w:p>
        </w:tc>
      </w:tr>
      <w:tr w:rsidR="00026159" w:rsidRPr="00026159" w:rsidTr="00E627E7">
        <w:trPr>
          <w:trHeight w:val="298"/>
        </w:trPr>
        <w:tc>
          <w:tcPr>
            <w:tcW w:w="3178" w:type="dxa"/>
            <w:tcBorders>
              <w:top w:val="single" w:sz="4" w:space="0" w:color="000000"/>
              <w:left w:val="single" w:sz="4" w:space="0" w:color="000000"/>
              <w:bottom w:val="single" w:sz="4" w:space="0" w:color="000000"/>
              <w:right w:val="single" w:sz="4" w:space="0" w:color="000000"/>
            </w:tcBorders>
          </w:tcPr>
          <w:p w:rsidR="00026159" w:rsidRPr="00026159" w:rsidRDefault="00026159" w:rsidP="009E770A">
            <w:pPr>
              <w:autoSpaceDE/>
              <w:autoSpaceDN/>
              <w:adjustRightInd/>
              <w:rPr>
                <w:lang w:val="tt-RU"/>
              </w:rPr>
            </w:pPr>
            <w:r w:rsidRPr="00026159">
              <w:rPr>
                <w:sz w:val="23"/>
                <w:szCs w:val="23"/>
                <w:lang w:val="tt-RU"/>
              </w:rPr>
              <w:t>0,7 - 17 артык</w:t>
            </w:r>
          </w:p>
        </w:tc>
        <w:tc>
          <w:tcPr>
            <w:tcW w:w="1854" w:type="dxa"/>
            <w:tcBorders>
              <w:top w:val="single" w:sz="4" w:space="0" w:color="000000"/>
              <w:left w:val="single" w:sz="4" w:space="0" w:color="000000"/>
              <w:bottom w:val="single" w:sz="4" w:space="0" w:color="000000"/>
              <w:right w:val="single" w:sz="4" w:space="0" w:color="000000"/>
            </w:tcBorders>
          </w:tcPr>
          <w:p w:rsidR="00026159" w:rsidRPr="00026159" w:rsidRDefault="00026159" w:rsidP="009E770A">
            <w:pPr>
              <w:autoSpaceDE/>
              <w:autoSpaceDN/>
              <w:adjustRightInd/>
              <w:jc w:val="center"/>
              <w:rPr>
                <w:lang w:val="tt-RU"/>
              </w:rPr>
            </w:pPr>
            <w:r w:rsidRPr="00026159">
              <w:rPr>
                <w:sz w:val="23"/>
                <w:szCs w:val="23"/>
                <w:lang w:val="tt-RU"/>
              </w:rPr>
              <w:t>4</w:t>
            </w:r>
          </w:p>
        </w:tc>
        <w:tc>
          <w:tcPr>
            <w:tcW w:w="1416" w:type="dxa"/>
            <w:tcBorders>
              <w:top w:val="single" w:sz="4" w:space="0" w:color="000000"/>
              <w:left w:val="single" w:sz="4" w:space="0" w:color="000000"/>
              <w:bottom w:val="single" w:sz="4" w:space="0" w:color="000000"/>
              <w:right w:val="single" w:sz="4" w:space="0" w:color="000000"/>
            </w:tcBorders>
          </w:tcPr>
          <w:p w:rsidR="00026159" w:rsidRPr="00026159" w:rsidRDefault="00026159" w:rsidP="009E770A">
            <w:pPr>
              <w:autoSpaceDE/>
              <w:autoSpaceDN/>
              <w:adjustRightInd/>
              <w:jc w:val="center"/>
              <w:rPr>
                <w:lang w:val="tt-RU"/>
              </w:rPr>
            </w:pPr>
            <w:r w:rsidRPr="00026159">
              <w:rPr>
                <w:sz w:val="23"/>
                <w:szCs w:val="23"/>
                <w:lang w:val="tt-RU"/>
              </w:rPr>
              <w:t>3</w:t>
            </w:r>
          </w:p>
        </w:tc>
        <w:tc>
          <w:tcPr>
            <w:tcW w:w="3725" w:type="dxa"/>
            <w:tcBorders>
              <w:top w:val="single" w:sz="4" w:space="0" w:color="000000"/>
              <w:left w:val="single" w:sz="4" w:space="0" w:color="000000"/>
              <w:bottom w:val="single" w:sz="4" w:space="0" w:color="000000"/>
              <w:right w:val="single" w:sz="4" w:space="0" w:color="000000"/>
            </w:tcBorders>
          </w:tcPr>
          <w:p w:rsidR="00026159" w:rsidRPr="00026159" w:rsidRDefault="00026159" w:rsidP="009E770A">
            <w:pPr>
              <w:autoSpaceDE/>
              <w:autoSpaceDN/>
              <w:adjustRightInd/>
              <w:jc w:val="center"/>
              <w:rPr>
                <w:lang w:val="tt-RU"/>
              </w:rPr>
            </w:pPr>
            <w:r w:rsidRPr="00026159">
              <w:rPr>
                <w:sz w:val="23"/>
                <w:szCs w:val="23"/>
                <w:lang w:val="tt-RU"/>
              </w:rPr>
              <w:t>3</w:t>
            </w:r>
          </w:p>
        </w:tc>
      </w:tr>
      <w:tr w:rsidR="00026159" w:rsidRPr="00026159" w:rsidTr="00E627E7">
        <w:trPr>
          <w:trHeight w:val="293"/>
        </w:trPr>
        <w:tc>
          <w:tcPr>
            <w:tcW w:w="3178" w:type="dxa"/>
            <w:tcBorders>
              <w:top w:val="single" w:sz="4" w:space="0" w:color="000000"/>
              <w:left w:val="single" w:sz="4" w:space="0" w:color="000000"/>
              <w:bottom w:val="single" w:sz="4" w:space="0" w:color="000000"/>
              <w:right w:val="single" w:sz="4" w:space="0" w:color="000000"/>
            </w:tcBorders>
          </w:tcPr>
          <w:p w:rsidR="00026159" w:rsidRPr="00026159" w:rsidRDefault="00026159" w:rsidP="009E770A">
            <w:pPr>
              <w:autoSpaceDE/>
              <w:autoSpaceDN/>
              <w:adjustRightInd/>
              <w:rPr>
                <w:lang w:val="tt-RU"/>
              </w:rPr>
            </w:pPr>
            <w:r w:rsidRPr="00026159">
              <w:rPr>
                <w:sz w:val="23"/>
                <w:szCs w:val="23"/>
                <w:lang w:val="tt-RU"/>
              </w:rPr>
              <w:t>17 -40 артык</w:t>
            </w:r>
          </w:p>
        </w:tc>
        <w:tc>
          <w:tcPr>
            <w:tcW w:w="1854" w:type="dxa"/>
            <w:tcBorders>
              <w:top w:val="single" w:sz="4" w:space="0" w:color="000000"/>
              <w:left w:val="single" w:sz="4" w:space="0" w:color="000000"/>
              <w:bottom w:val="single" w:sz="4" w:space="0" w:color="000000"/>
              <w:right w:val="single" w:sz="4" w:space="0" w:color="000000"/>
            </w:tcBorders>
          </w:tcPr>
          <w:p w:rsidR="00026159" w:rsidRPr="00026159" w:rsidRDefault="00026159" w:rsidP="009E770A">
            <w:pPr>
              <w:autoSpaceDE/>
              <w:autoSpaceDN/>
              <w:adjustRightInd/>
              <w:jc w:val="center"/>
              <w:rPr>
                <w:lang w:val="tt-RU"/>
              </w:rPr>
            </w:pPr>
            <w:r w:rsidRPr="00026159">
              <w:rPr>
                <w:sz w:val="23"/>
                <w:szCs w:val="23"/>
                <w:lang w:val="tt-RU"/>
              </w:rPr>
              <w:t>6</w:t>
            </w:r>
          </w:p>
        </w:tc>
        <w:tc>
          <w:tcPr>
            <w:tcW w:w="1416" w:type="dxa"/>
            <w:tcBorders>
              <w:top w:val="single" w:sz="4" w:space="0" w:color="000000"/>
              <w:left w:val="single" w:sz="4" w:space="0" w:color="000000"/>
              <w:bottom w:val="single" w:sz="4" w:space="0" w:color="000000"/>
              <w:right w:val="single" w:sz="4" w:space="0" w:color="000000"/>
            </w:tcBorders>
          </w:tcPr>
          <w:p w:rsidR="00026159" w:rsidRPr="00026159" w:rsidRDefault="00026159" w:rsidP="009E770A">
            <w:pPr>
              <w:autoSpaceDE/>
              <w:autoSpaceDN/>
              <w:adjustRightInd/>
              <w:jc w:val="center"/>
              <w:rPr>
                <w:lang w:val="tt-RU"/>
              </w:rPr>
            </w:pPr>
            <w:r w:rsidRPr="00026159">
              <w:rPr>
                <w:sz w:val="23"/>
                <w:szCs w:val="23"/>
                <w:lang w:val="tt-RU"/>
              </w:rPr>
              <w:t>9</w:t>
            </w:r>
          </w:p>
        </w:tc>
        <w:tc>
          <w:tcPr>
            <w:tcW w:w="3725" w:type="dxa"/>
            <w:tcBorders>
              <w:top w:val="single" w:sz="4" w:space="0" w:color="000000"/>
              <w:left w:val="single" w:sz="4" w:space="0" w:color="000000"/>
              <w:bottom w:val="single" w:sz="4" w:space="0" w:color="000000"/>
              <w:right w:val="single" w:sz="4" w:space="0" w:color="000000"/>
            </w:tcBorders>
          </w:tcPr>
          <w:p w:rsidR="00026159" w:rsidRPr="00026159" w:rsidRDefault="00026159" w:rsidP="009E770A">
            <w:pPr>
              <w:autoSpaceDE/>
              <w:autoSpaceDN/>
              <w:adjustRightInd/>
              <w:jc w:val="center"/>
              <w:rPr>
                <w:lang w:val="tt-RU"/>
              </w:rPr>
            </w:pPr>
            <w:r w:rsidRPr="00026159">
              <w:rPr>
                <w:sz w:val="23"/>
                <w:szCs w:val="23"/>
                <w:lang w:val="tt-RU"/>
              </w:rPr>
              <w:t>6</w:t>
            </w:r>
          </w:p>
        </w:tc>
      </w:tr>
      <w:tr w:rsidR="00026159" w:rsidRPr="00026159" w:rsidTr="00E627E7">
        <w:trPr>
          <w:trHeight w:val="298"/>
        </w:trPr>
        <w:tc>
          <w:tcPr>
            <w:tcW w:w="3178" w:type="dxa"/>
            <w:tcBorders>
              <w:top w:val="single" w:sz="4" w:space="0" w:color="000000"/>
              <w:left w:val="single" w:sz="4" w:space="0" w:color="000000"/>
              <w:bottom w:val="single" w:sz="4" w:space="0" w:color="000000"/>
              <w:right w:val="single" w:sz="4" w:space="0" w:color="000000"/>
            </w:tcBorders>
          </w:tcPr>
          <w:p w:rsidR="00026159" w:rsidRPr="00026159" w:rsidRDefault="00026159" w:rsidP="009E770A">
            <w:pPr>
              <w:autoSpaceDE/>
              <w:autoSpaceDN/>
              <w:adjustRightInd/>
              <w:rPr>
                <w:lang w:val="tt-RU"/>
              </w:rPr>
            </w:pPr>
            <w:r w:rsidRPr="00026159">
              <w:rPr>
                <w:sz w:val="23"/>
                <w:szCs w:val="23"/>
                <w:lang w:val="tt-RU"/>
              </w:rPr>
              <w:t>40 - 130 артык</w:t>
            </w:r>
          </w:p>
        </w:tc>
        <w:tc>
          <w:tcPr>
            <w:tcW w:w="1854" w:type="dxa"/>
            <w:tcBorders>
              <w:top w:val="single" w:sz="4" w:space="0" w:color="000000"/>
              <w:left w:val="single" w:sz="4" w:space="0" w:color="000000"/>
              <w:bottom w:val="single" w:sz="4" w:space="0" w:color="000000"/>
              <w:right w:val="single" w:sz="4" w:space="0" w:color="000000"/>
            </w:tcBorders>
          </w:tcPr>
          <w:p w:rsidR="00026159" w:rsidRPr="00026159" w:rsidRDefault="00026159" w:rsidP="009E770A">
            <w:pPr>
              <w:autoSpaceDE/>
              <w:autoSpaceDN/>
              <w:adjustRightInd/>
              <w:jc w:val="center"/>
              <w:rPr>
                <w:lang w:val="tt-RU"/>
              </w:rPr>
            </w:pPr>
            <w:r w:rsidRPr="00026159">
              <w:rPr>
                <w:sz w:val="23"/>
                <w:szCs w:val="23"/>
                <w:lang w:val="tt-RU"/>
              </w:rPr>
              <w:t>12</w:t>
            </w:r>
          </w:p>
        </w:tc>
        <w:tc>
          <w:tcPr>
            <w:tcW w:w="1416" w:type="dxa"/>
            <w:tcBorders>
              <w:top w:val="single" w:sz="4" w:space="0" w:color="000000"/>
              <w:left w:val="single" w:sz="4" w:space="0" w:color="000000"/>
              <w:bottom w:val="single" w:sz="4" w:space="0" w:color="000000"/>
              <w:right w:val="single" w:sz="4" w:space="0" w:color="000000"/>
            </w:tcBorders>
          </w:tcPr>
          <w:p w:rsidR="00026159" w:rsidRPr="00026159" w:rsidRDefault="00026159" w:rsidP="009E770A">
            <w:pPr>
              <w:autoSpaceDE/>
              <w:autoSpaceDN/>
              <w:adjustRightInd/>
              <w:jc w:val="center"/>
              <w:rPr>
                <w:lang w:val="tt-RU"/>
              </w:rPr>
            </w:pPr>
            <w:r w:rsidRPr="00026159">
              <w:rPr>
                <w:sz w:val="23"/>
                <w:szCs w:val="23"/>
                <w:lang w:val="tt-RU"/>
              </w:rPr>
              <w:t>25</w:t>
            </w:r>
          </w:p>
        </w:tc>
        <w:tc>
          <w:tcPr>
            <w:tcW w:w="3725" w:type="dxa"/>
            <w:tcBorders>
              <w:top w:val="single" w:sz="4" w:space="0" w:color="000000"/>
              <w:left w:val="single" w:sz="4" w:space="0" w:color="000000"/>
              <w:bottom w:val="single" w:sz="4" w:space="0" w:color="000000"/>
              <w:right w:val="single" w:sz="4" w:space="0" w:color="000000"/>
            </w:tcBorders>
          </w:tcPr>
          <w:p w:rsidR="00026159" w:rsidRPr="00026159" w:rsidRDefault="00026159" w:rsidP="009E770A">
            <w:pPr>
              <w:autoSpaceDE/>
              <w:autoSpaceDN/>
              <w:adjustRightInd/>
              <w:jc w:val="center"/>
              <w:rPr>
                <w:lang w:val="tt-RU"/>
              </w:rPr>
            </w:pPr>
            <w:r w:rsidRPr="00026159">
              <w:rPr>
                <w:sz w:val="23"/>
                <w:szCs w:val="23"/>
                <w:lang w:val="tt-RU"/>
              </w:rPr>
              <w:t>20</w:t>
            </w:r>
          </w:p>
        </w:tc>
      </w:tr>
      <w:tr w:rsidR="00026159" w:rsidRPr="00026159" w:rsidTr="00E627E7">
        <w:trPr>
          <w:trHeight w:val="298"/>
        </w:trPr>
        <w:tc>
          <w:tcPr>
            <w:tcW w:w="3178" w:type="dxa"/>
            <w:tcBorders>
              <w:top w:val="single" w:sz="4" w:space="0" w:color="000000"/>
              <w:left w:val="single" w:sz="4" w:space="0" w:color="000000"/>
              <w:bottom w:val="single" w:sz="4" w:space="0" w:color="000000"/>
              <w:right w:val="single" w:sz="4" w:space="0" w:color="000000"/>
            </w:tcBorders>
          </w:tcPr>
          <w:p w:rsidR="00026159" w:rsidRPr="00026159" w:rsidRDefault="00026159" w:rsidP="009E770A">
            <w:pPr>
              <w:autoSpaceDE/>
              <w:autoSpaceDN/>
              <w:adjustRightInd/>
              <w:rPr>
                <w:lang w:val="tt-RU"/>
              </w:rPr>
            </w:pPr>
            <w:r w:rsidRPr="00026159">
              <w:rPr>
                <w:sz w:val="23"/>
                <w:szCs w:val="23"/>
                <w:lang w:val="tt-RU"/>
              </w:rPr>
              <w:t xml:space="preserve"> 130 - 175 артык</w:t>
            </w:r>
          </w:p>
        </w:tc>
        <w:tc>
          <w:tcPr>
            <w:tcW w:w="1854" w:type="dxa"/>
            <w:tcBorders>
              <w:top w:val="single" w:sz="4" w:space="0" w:color="000000"/>
              <w:left w:val="single" w:sz="4" w:space="0" w:color="000000"/>
              <w:bottom w:val="single" w:sz="4" w:space="0" w:color="000000"/>
              <w:right w:val="single" w:sz="4" w:space="0" w:color="000000"/>
            </w:tcBorders>
          </w:tcPr>
          <w:p w:rsidR="00026159" w:rsidRPr="00026159" w:rsidRDefault="00026159" w:rsidP="009E770A">
            <w:pPr>
              <w:autoSpaceDE/>
              <w:autoSpaceDN/>
              <w:adjustRightInd/>
              <w:jc w:val="center"/>
              <w:rPr>
                <w:lang w:val="tt-RU"/>
              </w:rPr>
            </w:pPr>
            <w:r w:rsidRPr="00026159">
              <w:rPr>
                <w:sz w:val="23"/>
                <w:szCs w:val="23"/>
                <w:lang w:val="tt-RU"/>
              </w:rPr>
              <w:t>14</w:t>
            </w:r>
          </w:p>
        </w:tc>
        <w:tc>
          <w:tcPr>
            <w:tcW w:w="1416" w:type="dxa"/>
            <w:tcBorders>
              <w:top w:val="single" w:sz="4" w:space="0" w:color="000000"/>
              <w:left w:val="single" w:sz="4" w:space="0" w:color="000000"/>
              <w:bottom w:val="single" w:sz="4" w:space="0" w:color="000000"/>
              <w:right w:val="single" w:sz="4" w:space="0" w:color="000000"/>
            </w:tcBorders>
          </w:tcPr>
          <w:p w:rsidR="00026159" w:rsidRPr="00026159" w:rsidRDefault="00026159" w:rsidP="009E770A">
            <w:pPr>
              <w:autoSpaceDE/>
              <w:autoSpaceDN/>
              <w:adjustRightInd/>
              <w:jc w:val="center"/>
              <w:rPr>
                <w:lang w:val="tt-RU"/>
              </w:rPr>
            </w:pPr>
            <w:r w:rsidRPr="00026159">
              <w:rPr>
                <w:sz w:val="23"/>
                <w:szCs w:val="23"/>
                <w:lang w:val="tt-RU"/>
              </w:rPr>
              <w:t>30</w:t>
            </w:r>
          </w:p>
        </w:tc>
        <w:tc>
          <w:tcPr>
            <w:tcW w:w="3725" w:type="dxa"/>
            <w:tcBorders>
              <w:top w:val="single" w:sz="4" w:space="0" w:color="000000"/>
              <w:left w:val="single" w:sz="4" w:space="0" w:color="000000"/>
              <w:bottom w:val="single" w:sz="4" w:space="0" w:color="000000"/>
              <w:right w:val="single" w:sz="4" w:space="0" w:color="000000"/>
            </w:tcBorders>
          </w:tcPr>
          <w:p w:rsidR="00026159" w:rsidRPr="00026159" w:rsidRDefault="00026159" w:rsidP="009E770A">
            <w:pPr>
              <w:autoSpaceDE/>
              <w:autoSpaceDN/>
              <w:adjustRightInd/>
              <w:jc w:val="center"/>
              <w:rPr>
                <w:lang w:val="tt-RU"/>
              </w:rPr>
            </w:pPr>
            <w:r w:rsidRPr="00026159">
              <w:rPr>
                <w:sz w:val="23"/>
                <w:szCs w:val="23"/>
                <w:lang w:val="tt-RU"/>
              </w:rPr>
              <w:t>30</w:t>
            </w:r>
          </w:p>
        </w:tc>
      </w:tr>
      <w:tr w:rsidR="00026159" w:rsidRPr="00026159" w:rsidTr="00E627E7">
        <w:trPr>
          <w:trHeight w:val="293"/>
        </w:trPr>
        <w:tc>
          <w:tcPr>
            <w:tcW w:w="3178" w:type="dxa"/>
            <w:tcBorders>
              <w:top w:val="single" w:sz="4" w:space="0" w:color="000000"/>
              <w:left w:val="single" w:sz="4" w:space="0" w:color="000000"/>
              <w:bottom w:val="single" w:sz="4" w:space="0" w:color="000000"/>
              <w:right w:val="single" w:sz="4" w:space="0" w:color="000000"/>
            </w:tcBorders>
          </w:tcPr>
          <w:p w:rsidR="00026159" w:rsidRPr="00026159" w:rsidRDefault="00026159" w:rsidP="009E770A">
            <w:pPr>
              <w:autoSpaceDE/>
              <w:autoSpaceDN/>
              <w:adjustRightInd/>
              <w:rPr>
                <w:lang w:val="tt-RU"/>
              </w:rPr>
            </w:pPr>
            <w:r w:rsidRPr="00026159">
              <w:rPr>
                <w:sz w:val="23"/>
                <w:szCs w:val="23"/>
                <w:lang w:val="tt-RU"/>
              </w:rPr>
              <w:t>175 -280 артык</w:t>
            </w:r>
          </w:p>
        </w:tc>
        <w:tc>
          <w:tcPr>
            <w:tcW w:w="1854" w:type="dxa"/>
            <w:tcBorders>
              <w:top w:val="single" w:sz="4" w:space="0" w:color="000000"/>
              <w:left w:val="single" w:sz="4" w:space="0" w:color="000000"/>
              <w:bottom w:val="single" w:sz="4" w:space="0" w:color="000000"/>
              <w:right w:val="single" w:sz="4" w:space="0" w:color="000000"/>
            </w:tcBorders>
          </w:tcPr>
          <w:p w:rsidR="00026159" w:rsidRPr="00026159" w:rsidRDefault="00026159" w:rsidP="009E770A">
            <w:pPr>
              <w:autoSpaceDE/>
              <w:autoSpaceDN/>
              <w:adjustRightInd/>
              <w:jc w:val="center"/>
              <w:rPr>
                <w:lang w:val="tt-RU"/>
              </w:rPr>
            </w:pPr>
            <w:r w:rsidRPr="00026159">
              <w:rPr>
                <w:sz w:val="23"/>
                <w:szCs w:val="23"/>
                <w:lang w:val="tt-RU"/>
              </w:rPr>
              <w:t>18</w:t>
            </w:r>
          </w:p>
        </w:tc>
        <w:tc>
          <w:tcPr>
            <w:tcW w:w="1416" w:type="dxa"/>
            <w:tcBorders>
              <w:top w:val="single" w:sz="4" w:space="0" w:color="000000"/>
              <w:left w:val="single" w:sz="4" w:space="0" w:color="000000"/>
              <w:bottom w:val="single" w:sz="4" w:space="0" w:color="000000"/>
              <w:right w:val="single" w:sz="4" w:space="0" w:color="000000"/>
            </w:tcBorders>
          </w:tcPr>
          <w:p w:rsidR="00026159" w:rsidRPr="00026159" w:rsidRDefault="00026159" w:rsidP="009E770A">
            <w:pPr>
              <w:autoSpaceDE/>
              <w:autoSpaceDN/>
              <w:adjustRightInd/>
              <w:jc w:val="center"/>
              <w:rPr>
                <w:lang w:val="tt-RU"/>
              </w:rPr>
            </w:pPr>
            <w:r w:rsidRPr="00026159">
              <w:rPr>
                <w:sz w:val="23"/>
                <w:szCs w:val="23"/>
                <w:lang w:val="tt-RU"/>
              </w:rPr>
              <w:t>55</w:t>
            </w:r>
          </w:p>
        </w:tc>
        <w:tc>
          <w:tcPr>
            <w:tcW w:w="3725" w:type="dxa"/>
            <w:tcBorders>
              <w:top w:val="single" w:sz="4" w:space="0" w:color="000000"/>
              <w:left w:val="single" w:sz="4" w:space="0" w:color="000000"/>
              <w:bottom w:val="single" w:sz="4" w:space="0" w:color="000000"/>
              <w:right w:val="single" w:sz="4" w:space="0" w:color="000000"/>
            </w:tcBorders>
          </w:tcPr>
          <w:p w:rsidR="00026159" w:rsidRPr="00026159" w:rsidRDefault="00026159" w:rsidP="009E770A">
            <w:pPr>
              <w:autoSpaceDE/>
              <w:autoSpaceDN/>
              <w:adjustRightInd/>
              <w:jc w:val="center"/>
              <w:rPr>
                <w:lang w:val="tt-RU"/>
              </w:rPr>
            </w:pPr>
            <w:r w:rsidRPr="00026159">
              <w:rPr>
                <w:sz w:val="23"/>
                <w:szCs w:val="23"/>
                <w:lang w:val="tt-RU"/>
              </w:rPr>
              <w:t>-</w:t>
            </w:r>
          </w:p>
        </w:tc>
      </w:tr>
      <w:tr w:rsidR="00026159" w:rsidRPr="00026159" w:rsidTr="00E627E7">
        <w:trPr>
          <w:trHeight w:val="1136"/>
        </w:trPr>
        <w:tc>
          <w:tcPr>
            <w:tcW w:w="10173" w:type="dxa"/>
            <w:gridSpan w:val="4"/>
            <w:tcBorders>
              <w:top w:val="single" w:sz="4" w:space="0" w:color="000000"/>
              <w:left w:val="single" w:sz="4" w:space="0" w:color="000000"/>
              <w:bottom w:val="single" w:sz="4" w:space="0" w:color="000000"/>
              <w:right w:val="single" w:sz="4" w:space="0" w:color="000000"/>
            </w:tcBorders>
          </w:tcPr>
          <w:p w:rsidR="00026159" w:rsidRPr="00026159" w:rsidRDefault="00026159" w:rsidP="009E770A">
            <w:pPr>
              <w:autoSpaceDE/>
              <w:autoSpaceDN/>
              <w:adjustRightInd/>
              <w:jc w:val="both"/>
              <w:rPr>
                <w:lang w:val="tt-RU"/>
              </w:rPr>
            </w:pPr>
            <w:r w:rsidRPr="00026159">
              <w:rPr>
                <w:lang w:val="tt-RU"/>
              </w:rPr>
              <w:t>Кулланучылар хокукларын яклау һәм кеше иминлеге өлкәсендә күзәтчелек федераль хезмәтенең Татарстан Республикасы (Татарстан) буенча идарәсе белән килештереп, тәүлегенә 280 мең куб метрдан артык җитештерүчәнлек җитештерүчәнлеге булган җир кишәрлекләренең күләмен тәүлеккә кабул итәргә кирәк</w:t>
            </w:r>
          </w:p>
        </w:tc>
      </w:tr>
    </w:tbl>
    <w:p w:rsidR="00026159" w:rsidRPr="00026159" w:rsidRDefault="00026159" w:rsidP="009E770A">
      <w:pPr>
        <w:autoSpaceDE/>
        <w:autoSpaceDN/>
        <w:adjustRightInd/>
        <w:rPr>
          <w:lang w:val="tt-RU"/>
        </w:rPr>
        <w:sectPr w:rsidR="00026159" w:rsidRPr="00026159">
          <w:pgSz w:w="11909" w:h="16834"/>
          <w:pgMar w:top="1540" w:right="500" w:bottom="280" w:left="740" w:header="756" w:footer="0" w:gutter="0"/>
          <w:pgNumType w:start="115"/>
          <w:cols w:space="720"/>
        </w:sectPr>
      </w:pPr>
    </w:p>
    <w:p w:rsidR="00026159" w:rsidRPr="00026159" w:rsidRDefault="00026159" w:rsidP="009E770A">
      <w:pPr>
        <w:autoSpaceDE/>
        <w:autoSpaceDN/>
        <w:adjustRightInd/>
        <w:outlineLvl w:val="0"/>
        <w:rPr>
          <w:sz w:val="27"/>
          <w:szCs w:val="27"/>
          <w:lang w:val="tt-RU"/>
        </w:rPr>
      </w:pPr>
      <w:r w:rsidRPr="00026159">
        <w:rPr>
          <w:b/>
          <w:sz w:val="27"/>
          <w:szCs w:val="27"/>
          <w:lang w:val="tt-RU"/>
        </w:rPr>
        <w:lastRenderedPageBreak/>
        <w:t>Канализация чистарту корылмалары өчен санитар-яклау зоналары</w:t>
      </w:r>
    </w:p>
    <w:tbl>
      <w:tblPr>
        <w:tblW w:w="10116" w:type="dxa"/>
        <w:tblInd w:w="110" w:type="dxa"/>
        <w:tblLayout w:type="fixed"/>
        <w:tblLook w:val="0000" w:firstRow="0" w:lastRow="0" w:firstColumn="0" w:lastColumn="0" w:noHBand="0" w:noVBand="0"/>
      </w:tblPr>
      <w:tblGrid>
        <w:gridCol w:w="5056"/>
        <w:gridCol w:w="849"/>
        <w:gridCol w:w="1417"/>
        <w:gridCol w:w="1277"/>
        <w:gridCol w:w="1517"/>
      </w:tblGrid>
      <w:tr w:rsidR="00026159" w:rsidRPr="00426F96" w:rsidTr="00E627E7">
        <w:trPr>
          <w:cantSplit/>
          <w:trHeight w:val="857"/>
        </w:trPr>
        <w:tc>
          <w:tcPr>
            <w:tcW w:w="5056" w:type="dxa"/>
            <w:vMerge w:val="restart"/>
            <w:tcBorders>
              <w:top w:val="single" w:sz="4" w:space="0" w:color="000000"/>
              <w:left w:val="single" w:sz="4" w:space="0" w:color="000000"/>
              <w:bottom w:val="single" w:sz="4" w:space="0" w:color="000000"/>
              <w:right w:val="single" w:sz="4" w:space="0" w:color="000000"/>
            </w:tcBorders>
          </w:tcPr>
          <w:p w:rsidR="00026159" w:rsidRPr="00026159" w:rsidRDefault="00026159" w:rsidP="009E770A">
            <w:pPr>
              <w:autoSpaceDE/>
              <w:autoSpaceDN/>
              <w:adjustRightInd/>
              <w:rPr>
                <w:lang w:val="tt-RU"/>
              </w:rPr>
            </w:pPr>
            <w:r w:rsidRPr="00026159">
              <w:rPr>
                <w:b/>
                <w:lang w:val="tt-RU"/>
              </w:rPr>
              <w:t>Агып төшүче суларны чистарту корылмалары</w:t>
            </w:r>
          </w:p>
        </w:tc>
        <w:tc>
          <w:tcPr>
            <w:tcW w:w="5060" w:type="dxa"/>
            <w:gridSpan w:val="4"/>
            <w:tcBorders>
              <w:top w:val="single" w:sz="4" w:space="0" w:color="000000"/>
              <w:left w:val="single" w:sz="4" w:space="0" w:color="000000"/>
              <w:bottom w:val="single" w:sz="4" w:space="0" w:color="000000"/>
              <w:right w:val="single" w:sz="4" w:space="0" w:color="000000"/>
            </w:tcBorders>
          </w:tcPr>
          <w:p w:rsidR="00026159" w:rsidRPr="00026159" w:rsidRDefault="00026159" w:rsidP="009E770A">
            <w:pPr>
              <w:autoSpaceDE/>
              <w:autoSpaceDN/>
              <w:adjustRightInd/>
              <w:rPr>
                <w:lang w:val="tt-RU"/>
              </w:rPr>
            </w:pPr>
            <w:r w:rsidRPr="00026159">
              <w:rPr>
                <w:b/>
                <w:lang w:val="tt-RU"/>
              </w:rPr>
              <w:t>Чистарту корылмаларының исәп-хисап җитештерүчәнлеге булган метрларда, тәүлегенә мең куб.метр ераклык</w:t>
            </w:r>
          </w:p>
        </w:tc>
      </w:tr>
      <w:tr w:rsidR="00026159" w:rsidRPr="00026159" w:rsidTr="00E627E7">
        <w:trPr>
          <w:cantSplit/>
          <w:trHeight w:val="538"/>
        </w:trPr>
        <w:tc>
          <w:tcPr>
            <w:tcW w:w="5056" w:type="dxa"/>
            <w:vMerge/>
            <w:tcBorders>
              <w:top w:val="single" w:sz="4" w:space="0" w:color="000000"/>
              <w:left w:val="single" w:sz="4" w:space="0" w:color="000000"/>
              <w:bottom w:val="single" w:sz="4" w:space="0" w:color="000000"/>
              <w:right w:val="single" w:sz="4" w:space="0" w:color="000000"/>
            </w:tcBorders>
          </w:tcPr>
          <w:p w:rsidR="00026159" w:rsidRPr="00026159" w:rsidRDefault="00026159" w:rsidP="009E770A">
            <w:pPr>
              <w:autoSpaceDE/>
              <w:autoSpaceDN/>
              <w:adjustRightInd/>
              <w:rPr>
                <w:lang w:val="tt-RU"/>
              </w:rPr>
            </w:pPr>
          </w:p>
        </w:tc>
        <w:tc>
          <w:tcPr>
            <w:tcW w:w="849" w:type="dxa"/>
            <w:tcBorders>
              <w:top w:val="single" w:sz="4" w:space="0" w:color="000000"/>
              <w:left w:val="single" w:sz="4" w:space="0" w:color="000000"/>
              <w:bottom w:val="single" w:sz="4" w:space="0" w:color="000000"/>
              <w:right w:val="single" w:sz="4" w:space="0" w:color="000000"/>
            </w:tcBorders>
          </w:tcPr>
          <w:p w:rsidR="00026159" w:rsidRPr="00026159" w:rsidRDefault="00026159" w:rsidP="009E770A">
            <w:pPr>
              <w:autoSpaceDE/>
              <w:autoSpaceDN/>
              <w:adjustRightInd/>
              <w:ind w:firstLine="54"/>
              <w:rPr>
                <w:lang w:val="tt-RU"/>
              </w:rPr>
            </w:pPr>
            <w:r w:rsidRPr="00026159">
              <w:rPr>
                <w:b/>
                <w:sz w:val="23"/>
                <w:szCs w:val="23"/>
                <w:lang w:val="tt-RU"/>
              </w:rPr>
              <w:t>до 0,2</w:t>
            </w:r>
          </w:p>
        </w:tc>
        <w:tc>
          <w:tcPr>
            <w:tcW w:w="1417" w:type="dxa"/>
            <w:tcBorders>
              <w:top w:val="single" w:sz="4" w:space="0" w:color="000000"/>
              <w:left w:val="single" w:sz="4" w:space="0" w:color="000000"/>
              <w:bottom w:val="single" w:sz="4" w:space="0" w:color="000000"/>
              <w:right w:val="single" w:sz="4" w:space="0" w:color="000000"/>
            </w:tcBorders>
          </w:tcPr>
          <w:p w:rsidR="00026159" w:rsidRPr="00026159" w:rsidRDefault="00026159" w:rsidP="009E770A">
            <w:pPr>
              <w:autoSpaceDE/>
              <w:autoSpaceDN/>
              <w:adjustRightInd/>
              <w:rPr>
                <w:lang w:val="tt-RU"/>
              </w:rPr>
            </w:pPr>
            <w:r w:rsidRPr="00026159">
              <w:rPr>
                <w:b/>
                <w:sz w:val="23"/>
                <w:szCs w:val="23"/>
                <w:lang w:val="tt-RU"/>
              </w:rPr>
              <w:t>от 0,2 до 5</w:t>
            </w:r>
          </w:p>
        </w:tc>
        <w:tc>
          <w:tcPr>
            <w:tcW w:w="1277" w:type="dxa"/>
            <w:tcBorders>
              <w:top w:val="single" w:sz="4" w:space="0" w:color="000000"/>
              <w:left w:val="single" w:sz="4" w:space="0" w:color="000000"/>
              <w:bottom w:val="single" w:sz="4" w:space="0" w:color="000000"/>
              <w:right w:val="single" w:sz="4" w:space="0" w:color="000000"/>
            </w:tcBorders>
          </w:tcPr>
          <w:p w:rsidR="00026159" w:rsidRPr="00026159" w:rsidRDefault="00026159" w:rsidP="009E770A">
            <w:pPr>
              <w:autoSpaceDE/>
              <w:autoSpaceDN/>
              <w:adjustRightInd/>
              <w:rPr>
                <w:lang w:val="tt-RU"/>
              </w:rPr>
            </w:pPr>
            <w:r w:rsidRPr="00026159">
              <w:rPr>
                <w:b/>
                <w:sz w:val="23"/>
                <w:szCs w:val="23"/>
                <w:lang w:val="tt-RU"/>
              </w:rPr>
              <w:t>от 5 до 50</w:t>
            </w:r>
          </w:p>
        </w:tc>
        <w:tc>
          <w:tcPr>
            <w:tcW w:w="1517" w:type="dxa"/>
            <w:tcBorders>
              <w:top w:val="single" w:sz="4" w:space="0" w:color="000000"/>
              <w:left w:val="single" w:sz="4" w:space="0" w:color="000000"/>
              <w:bottom w:val="single" w:sz="4" w:space="0" w:color="000000"/>
              <w:right w:val="single" w:sz="4" w:space="0" w:color="000000"/>
            </w:tcBorders>
          </w:tcPr>
          <w:p w:rsidR="00026159" w:rsidRPr="00026159" w:rsidRDefault="00026159" w:rsidP="009E770A">
            <w:pPr>
              <w:autoSpaceDE/>
              <w:autoSpaceDN/>
              <w:adjustRightInd/>
              <w:rPr>
                <w:lang w:val="tt-RU"/>
              </w:rPr>
            </w:pPr>
            <w:r w:rsidRPr="00026159">
              <w:rPr>
                <w:b/>
                <w:sz w:val="23"/>
                <w:szCs w:val="23"/>
                <w:lang w:val="tt-RU"/>
              </w:rPr>
              <w:t>от 50 до 280</w:t>
            </w:r>
          </w:p>
        </w:tc>
      </w:tr>
      <w:tr w:rsidR="00026159" w:rsidRPr="00026159" w:rsidTr="00E627E7">
        <w:trPr>
          <w:trHeight w:val="574"/>
        </w:trPr>
        <w:tc>
          <w:tcPr>
            <w:tcW w:w="5056" w:type="dxa"/>
            <w:tcBorders>
              <w:top w:val="single" w:sz="4" w:space="0" w:color="000000"/>
              <w:left w:val="single" w:sz="4" w:space="0" w:color="000000"/>
              <w:bottom w:val="single" w:sz="4" w:space="0" w:color="000000"/>
              <w:right w:val="single" w:sz="4" w:space="0" w:color="000000"/>
            </w:tcBorders>
          </w:tcPr>
          <w:p w:rsidR="00026159" w:rsidRPr="00026159" w:rsidRDefault="00026159" w:rsidP="009E770A">
            <w:pPr>
              <w:tabs>
                <w:tab w:val="left" w:pos="1202"/>
                <w:tab w:val="left" w:pos="2228"/>
                <w:tab w:val="left" w:pos="2581"/>
              </w:tabs>
              <w:autoSpaceDE/>
              <w:autoSpaceDN/>
              <w:adjustRightInd/>
              <w:rPr>
                <w:lang w:val="tt-RU"/>
              </w:rPr>
            </w:pPr>
            <w:r w:rsidRPr="00026159">
              <w:rPr>
                <w:lang w:val="tt-RU"/>
              </w:rPr>
              <w:t>Су станцияләре һәм авария-җайга сала торган резервуарлар, локаль чистарту корылмалары</w:t>
            </w:r>
          </w:p>
        </w:tc>
        <w:tc>
          <w:tcPr>
            <w:tcW w:w="849" w:type="dxa"/>
            <w:tcBorders>
              <w:top w:val="single" w:sz="4" w:space="0" w:color="000000"/>
              <w:left w:val="single" w:sz="4" w:space="0" w:color="000000"/>
              <w:bottom w:val="single" w:sz="4" w:space="0" w:color="000000"/>
              <w:right w:val="single" w:sz="4" w:space="0" w:color="000000"/>
            </w:tcBorders>
          </w:tcPr>
          <w:p w:rsidR="00026159" w:rsidRPr="00026159" w:rsidRDefault="00026159" w:rsidP="009E770A">
            <w:pPr>
              <w:autoSpaceDE/>
              <w:autoSpaceDN/>
              <w:adjustRightInd/>
              <w:rPr>
                <w:lang w:val="tt-RU"/>
              </w:rPr>
            </w:pPr>
            <w:r w:rsidRPr="00026159">
              <w:rPr>
                <w:sz w:val="23"/>
                <w:szCs w:val="23"/>
                <w:lang w:val="tt-RU"/>
              </w:rPr>
              <w:t>15</w:t>
            </w:r>
          </w:p>
        </w:tc>
        <w:tc>
          <w:tcPr>
            <w:tcW w:w="1417" w:type="dxa"/>
            <w:tcBorders>
              <w:top w:val="single" w:sz="4" w:space="0" w:color="000000"/>
              <w:left w:val="single" w:sz="4" w:space="0" w:color="000000"/>
              <w:bottom w:val="single" w:sz="4" w:space="0" w:color="000000"/>
              <w:right w:val="single" w:sz="4" w:space="0" w:color="000000"/>
            </w:tcBorders>
          </w:tcPr>
          <w:p w:rsidR="00026159" w:rsidRPr="00026159" w:rsidRDefault="00026159" w:rsidP="009E770A">
            <w:pPr>
              <w:autoSpaceDE/>
              <w:autoSpaceDN/>
              <w:adjustRightInd/>
              <w:jc w:val="center"/>
              <w:rPr>
                <w:lang w:val="tt-RU"/>
              </w:rPr>
            </w:pPr>
            <w:r w:rsidRPr="00026159">
              <w:rPr>
                <w:sz w:val="23"/>
                <w:szCs w:val="23"/>
                <w:lang w:val="tt-RU"/>
              </w:rPr>
              <w:t>20</w:t>
            </w:r>
          </w:p>
        </w:tc>
        <w:tc>
          <w:tcPr>
            <w:tcW w:w="1277" w:type="dxa"/>
            <w:tcBorders>
              <w:top w:val="single" w:sz="4" w:space="0" w:color="000000"/>
              <w:left w:val="single" w:sz="4" w:space="0" w:color="000000"/>
              <w:bottom w:val="single" w:sz="4" w:space="0" w:color="000000"/>
              <w:right w:val="single" w:sz="4" w:space="0" w:color="000000"/>
            </w:tcBorders>
          </w:tcPr>
          <w:p w:rsidR="00026159" w:rsidRPr="00026159" w:rsidRDefault="00026159" w:rsidP="009E770A">
            <w:pPr>
              <w:autoSpaceDE/>
              <w:autoSpaceDN/>
              <w:adjustRightInd/>
              <w:jc w:val="center"/>
              <w:rPr>
                <w:lang w:val="tt-RU"/>
              </w:rPr>
            </w:pPr>
            <w:r w:rsidRPr="00026159">
              <w:rPr>
                <w:sz w:val="23"/>
                <w:szCs w:val="23"/>
                <w:lang w:val="tt-RU"/>
              </w:rPr>
              <w:t>20</w:t>
            </w:r>
          </w:p>
        </w:tc>
        <w:tc>
          <w:tcPr>
            <w:tcW w:w="1517" w:type="dxa"/>
            <w:tcBorders>
              <w:top w:val="single" w:sz="4" w:space="0" w:color="000000"/>
              <w:left w:val="single" w:sz="4" w:space="0" w:color="000000"/>
              <w:bottom w:val="single" w:sz="4" w:space="0" w:color="000000"/>
              <w:right w:val="single" w:sz="4" w:space="0" w:color="000000"/>
            </w:tcBorders>
          </w:tcPr>
          <w:p w:rsidR="00026159" w:rsidRPr="00026159" w:rsidRDefault="00026159" w:rsidP="009E770A">
            <w:pPr>
              <w:autoSpaceDE/>
              <w:autoSpaceDN/>
              <w:adjustRightInd/>
              <w:jc w:val="center"/>
              <w:rPr>
                <w:lang w:val="tt-RU"/>
              </w:rPr>
            </w:pPr>
            <w:r w:rsidRPr="00026159">
              <w:rPr>
                <w:sz w:val="23"/>
                <w:szCs w:val="23"/>
                <w:lang w:val="tt-RU"/>
              </w:rPr>
              <w:t>30</w:t>
            </w:r>
          </w:p>
        </w:tc>
      </w:tr>
      <w:tr w:rsidR="00026159" w:rsidRPr="00026159" w:rsidTr="00E627E7">
        <w:trPr>
          <w:trHeight w:val="1123"/>
        </w:trPr>
        <w:tc>
          <w:tcPr>
            <w:tcW w:w="5056" w:type="dxa"/>
            <w:tcBorders>
              <w:top w:val="single" w:sz="4" w:space="0" w:color="000000"/>
              <w:left w:val="single" w:sz="4" w:space="0" w:color="000000"/>
              <w:bottom w:val="single" w:sz="4" w:space="0" w:color="000000"/>
              <w:right w:val="single" w:sz="4" w:space="0" w:color="000000"/>
            </w:tcBorders>
          </w:tcPr>
          <w:p w:rsidR="00026159" w:rsidRPr="00026159" w:rsidRDefault="00026159" w:rsidP="009E770A">
            <w:pPr>
              <w:autoSpaceDE/>
              <w:autoSpaceDN/>
              <w:adjustRightInd/>
              <w:jc w:val="both"/>
              <w:rPr>
                <w:lang w:val="tt-RU"/>
              </w:rPr>
            </w:pPr>
            <w:r w:rsidRPr="00026159">
              <w:rPr>
                <w:lang w:val="tt-RU"/>
              </w:rPr>
              <w:t>Урланган явым-төшемнәр өчен ләм мәйданчыклары булган механик һәм биологик чистарту корылмалары, шулай ук ләм мәйданчыклары</w:t>
            </w:r>
          </w:p>
        </w:tc>
        <w:tc>
          <w:tcPr>
            <w:tcW w:w="849" w:type="dxa"/>
            <w:tcBorders>
              <w:top w:val="single" w:sz="4" w:space="0" w:color="000000"/>
              <w:left w:val="single" w:sz="4" w:space="0" w:color="000000"/>
              <w:bottom w:val="single" w:sz="4" w:space="0" w:color="000000"/>
              <w:right w:val="single" w:sz="4" w:space="0" w:color="000000"/>
            </w:tcBorders>
          </w:tcPr>
          <w:p w:rsidR="00026159" w:rsidRPr="00026159" w:rsidRDefault="00026159" w:rsidP="009E770A">
            <w:pPr>
              <w:autoSpaceDE/>
              <w:autoSpaceDN/>
              <w:adjustRightInd/>
              <w:rPr>
                <w:lang w:val="tt-RU"/>
              </w:rPr>
            </w:pPr>
            <w:r w:rsidRPr="00026159">
              <w:rPr>
                <w:sz w:val="23"/>
                <w:szCs w:val="23"/>
                <w:lang w:val="tt-RU"/>
              </w:rPr>
              <w:t>150</w:t>
            </w:r>
          </w:p>
        </w:tc>
        <w:tc>
          <w:tcPr>
            <w:tcW w:w="1417" w:type="dxa"/>
            <w:tcBorders>
              <w:top w:val="single" w:sz="4" w:space="0" w:color="000000"/>
              <w:left w:val="single" w:sz="4" w:space="0" w:color="000000"/>
              <w:bottom w:val="single" w:sz="4" w:space="0" w:color="000000"/>
              <w:right w:val="single" w:sz="4" w:space="0" w:color="000000"/>
            </w:tcBorders>
          </w:tcPr>
          <w:p w:rsidR="00026159" w:rsidRPr="00026159" w:rsidRDefault="00026159" w:rsidP="009E770A">
            <w:pPr>
              <w:autoSpaceDE/>
              <w:autoSpaceDN/>
              <w:adjustRightInd/>
              <w:jc w:val="center"/>
              <w:rPr>
                <w:lang w:val="tt-RU"/>
              </w:rPr>
            </w:pPr>
            <w:r w:rsidRPr="00026159">
              <w:rPr>
                <w:sz w:val="23"/>
                <w:szCs w:val="23"/>
                <w:lang w:val="tt-RU"/>
              </w:rPr>
              <w:t>200</w:t>
            </w:r>
          </w:p>
        </w:tc>
        <w:tc>
          <w:tcPr>
            <w:tcW w:w="1277" w:type="dxa"/>
            <w:tcBorders>
              <w:top w:val="single" w:sz="4" w:space="0" w:color="000000"/>
              <w:left w:val="single" w:sz="4" w:space="0" w:color="000000"/>
              <w:bottom w:val="single" w:sz="4" w:space="0" w:color="000000"/>
              <w:right w:val="single" w:sz="4" w:space="0" w:color="000000"/>
            </w:tcBorders>
          </w:tcPr>
          <w:p w:rsidR="00026159" w:rsidRPr="00026159" w:rsidRDefault="00026159" w:rsidP="009E770A">
            <w:pPr>
              <w:autoSpaceDE/>
              <w:autoSpaceDN/>
              <w:adjustRightInd/>
              <w:jc w:val="center"/>
              <w:rPr>
                <w:lang w:val="tt-RU"/>
              </w:rPr>
            </w:pPr>
            <w:r w:rsidRPr="00026159">
              <w:rPr>
                <w:sz w:val="23"/>
                <w:szCs w:val="23"/>
                <w:lang w:val="tt-RU"/>
              </w:rPr>
              <w:t>400</w:t>
            </w:r>
          </w:p>
        </w:tc>
        <w:tc>
          <w:tcPr>
            <w:tcW w:w="1517" w:type="dxa"/>
            <w:tcBorders>
              <w:top w:val="single" w:sz="4" w:space="0" w:color="000000"/>
              <w:left w:val="single" w:sz="4" w:space="0" w:color="000000"/>
              <w:bottom w:val="single" w:sz="4" w:space="0" w:color="000000"/>
              <w:right w:val="single" w:sz="4" w:space="0" w:color="000000"/>
            </w:tcBorders>
          </w:tcPr>
          <w:p w:rsidR="00026159" w:rsidRPr="00026159" w:rsidRDefault="00026159" w:rsidP="009E770A">
            <w:pPr>
              <w:autoSpaceDE/>
              <w:autoSpaceDN/>
              <w:adjustRightInd/>
              <w:jc w:val="center"/>
              <w:rPr>
                <w:lang w:val="tt-RU"/>
              </w:rPr>
            </w:pPr>
            <w:r w:rsidRPr="00026159">
              <w:rPr>
                <w:sz w:val="23"/>
                <w:szCs w:val="23"/>
                <w:lang w:val="tt-RU"/>
              </w:rPr>
              <w:t>500</w:t>
            </w:r>
          </w:p>
        </w:tc>
      </w:tr>
      <w:tr w:rsidR="00026159" w:rsidRPr="00026159" w:rsidTr="00E627E7">
        <w:trPr>
          <w:trHeight w:val="850"/>
        </w:trPr>
        <w:tc>
          <w:tcPr>
            <w:tcW w:w="5056" w:type="dxa"/>
            <w:tcBorders>
              <w:top w:val="single" w:sz="4" w:space="0" w:color="000000"/>
              <w:left w:val="single" w:sz="4" w:space="0" w:color="000000"/>
              <w:bottom w:val="single" w:sz="4" w:space="0" w:color="000000"/>
              <w:right w:val="single" w:sz="4" w:space="0" w:color="000000"/>
            </w:tcBorders>
          </w:tcPr>
          <w:p w:rsidR="00026159" w:rsidRPr="00026159" w:rsidRDefault="00026159" w:rsidP="009E770A">
            <w:pPr>
              <w:autoSpaceDE/>
              <w:autoSpaceDN/>
              <w:adjustRightInd/>
              <w:jc w:val="both"/>
              <w:rPr>
                <w:lang w:val="tt-RU"/>
              </w:rPr>
            </w:pPr>
            <w:r w:rsidRPr="00026159">
              <w:rPr>
                <w:lang w:val="tt-RU"/>
              </w:rPr>
              <w:t>Ябык биналарда утырманы термомеханик эшкәртү белән механик һәм биологик чистарту материаллары</w:t>
            </w:r>
          </w:p>
        </w:tc>
        <w:tc>
          <w:tcPr>
            <w:tcW w:w="849" w:type="dxa"/>
            <w:tcBorders>
              <w:top w:val="single" w:sz="4" w:space="0" w:color="000000"/>
              <w:left w:val="single" w:sz="4" w:space="0" w:color="000000"/>
              <w:bottom w:val="single" w:sz="4" w:space="0" w:color="000000"/>
              <w:right w:val="single" w:sz="4" w:space="0" w:color="000000"/>
            </w:tcBorders>
          </w:tcPr>
          <w:p w:rsidR="00026159" w:rsidRPr="00026159" w:rsidRDefault="00026159" w:rsidP="009E770A">
            <w:pPr>
              <w:autoSpaceDE/>
              <w:autoSpaceDN/>
              <w:adjustRightInd/>
              <w:rPr>
                <w:lang w:val="tt-RU"/>
              </w:rPr>
            </w:pPr>
            <w:r w:rsidRPr="00026159">
              <w:rPr>
                <w:sz w:val="23"/>
                <w:szCs w:val="23"/>
                <w:lang w:val="tt-RU"/>
              </w:rPr>
              <w:t>100</w:t>
            </w:r>
          </w:p>
        </w:tc>
        <w:tc>
          <w:tcPr>
            <w:tcW w:w="1417" w:type="dxa"/>
            <w:tcBorders>
              <w:top w:val="single" w:sz="4" w:space="0" w:color="000000"/>
              <w:left w:val="single" w:sz="4" w:space="0" w:color="000000"/>
              <w:bottom w:val="single" w:sz="4" w:space="0" w:color="000000"/>
              <w:right w:val="single" w:sz="4" w:space="0" w:color="000000"/>
            </w:tcBorders>
          </w:tcPr>
          <w:p w:rsidR="00026159" w:rsidRPr="00026159" w:rsidRDefault="00026159" w:rsidP="009E770A">
            <w:pPr>
              <w:autoSpaceDE/>
              <w:autoSpaceDN/>
              <w:adjustRightInd/>
              <w:jc w:val="center"/>
              <w:rPr>
                <w:lang w:val="tt-RU"/>
              </w:rPr>
            </w:pPr>
            <w:r w:rsidRPr="00026159">
              <w:rPr>
                <w:sz w:val="23"/>
                <w:szCs w:val="23"/>
                <w:lang w:val="tt-RU"/>
              </w:rPr>
              <w:t>150</w:t>
            </w:r>
          </w:p>
        </w:tc>
        <w:tc>
          <w:tcPr>
            <w:tcW w:w="1277" w:type="dxa"/>
            <w:tcBorders>
              <w:top w:val="single" w:sz="4" w:space="0" w:color="000000"/>
              <w:left w:val="single" w:sz="4" w:space="0" w:color="000000"/>
              <w:bottom w:val="single" w:sz="4" w:space="0" w:color="000000"/>
              <w:right w:val="single" w:sz="4" w:space="0" w:color="000000"/>
            </w:tcBorders>
          </w:tcPr>
          <w:p w:rsidR="00026159" w:rsidRPr="00026159" w:rsidRDefault="00026159" w:rsidP="009E770A">
            <w:pPr>
              <w:autoSpaceDE/>
              <w:autoSpaceDN/>
              <w:adjustRightInd/>
              <w:jc w:val="center"/>
              <w:rPr>
                <w:lang w:val="tt-RU"/>
              </w:rPr>
            </w:pPr>
            <w:r w:rsidRPr="00026159">
              <w:rPr>
                <w:sz w:val="23"/>
                <w:szCs w:val="23"/>
                <w:lang w:val="tt-RU"/>
              </w:rPr>
              <w:t>300</w:t>
            </w:r>
          </w:p>
        </w:tc>
        <w:tc>
          <w:tcPr>
            <w:tcW w:w="1517" w:type="dxa"/>
            <w:tcBorders>
              <w:top w:val="single" w:sz="4" w:space="0" w:color="000000"/>
              <w:left w:val="single" w:sz="4" w:space="0" w:color="000000"/>
              <w:bottom w:val="single" w:sz="4" w:space="0" w:color="000000"/>
              <w:right w:val="single" w:sz="4" w:space="0" w:color="000000"/>
            </w:tcBorders>
          </w:tcPr>
          <w:p w:rsidR="00026159" w:rsidRPr="00026159" w:rsidRDefault="00026159" w:rsidP="009E770A">
            <w:pPr>
              <w:autoSpaceDE/>
              <w:autoSpaceDN/>
              <w:adjustRightInd/>
              <w:jc w:val="center"/>
              <w:rPr>
                <w:lang w:val="tt-RU"/>
              </w:rPr>
            </w:pPr>
            <w:r w:rsidRPr="00026159">
              <w:rPr>
                <w:sz w:val="23"/>
                <w:szCs w:val="23"/>
                <w:lang w:val="tt-RU"/>
              </w:rPr>
              <w:t>400</w:t>
            </w:r>
          </w:p>
        </w:tc>
      </w:tr>
      <w:tr w:rsidR="00026159" w:rsidRPr="00026159" w:rsidTr="00E627E7">
        <w:trPr>
          <w:trHeight w:val="850"/>
        </w:trPr>
        <w:tc>
          <w:tcPr>
            <w:tcW w:w="5056" w:type="dxa"/>
            <w:tcBorders>
              <w:top w:val="single" w:sz="4" w:space="0" w:color="000000"/>
              <w:left w:val="single" w:sz="4" w:space="0" w:color="000000"/>
              <w:bottom w:val="single" w:sz="4" w:space="0" w:color="000000"/>
              <w:right w:val="single" w:sz="4" w:space="0" w:color="000000"/>
            </w:tcBorders>
          </w:tcPr>
          <w:p w:rsidR="00026159" w:rsidRPr="00026159" w:rsidRDefault="00026159" w:rsidP="009E770A">
            <w:pPr>
              <w:autoSpaceDE/>
              <w:autoSpaceDN/>
              <w:adjustRightInd/>
              <w:rPr>
                <w:lang w:val="tt-RU"/>
              </w:rPr>
            </w:pPr>
            <w:r w:rsidRPr="00026159">
              <w:rPr>
                <w:lang w:val="tt-RU"/>
              </w:rPr>
              <w:t xml:space="preserve">Басулар: </w:t>
            </w:r>
          </w:p>
          <w:p w:rsidR="00026159" w:rsidRPr="00026159" w:rsidRDefault="00026159" w:rsidP="009E770A">
            <w:pPr>
              <w:autoSpaceDE/>
              <w:autoSpaceDN/>
              <w:adjustRightInd/>
              <w:rPr>
                <w:lang w:val="tt-RU"/>
              </w:rPr>
            </w:pPr>
            <w:r w:rsidRPr="00026159">
              <w:rPr>
                <w:lang w:val="tt-RU"/>
              </w:rPr>
              <w:t>а) фильтрация; б) сугару</w:t>
            </w:r>
          </w:p>
        </w:tc>
        <w:tc>
          <w:tcPr>
            <w:tcW w:w="849" w:type="dxa"/>
            <w:tcBorders>
              <w:top w:val="single" w:sz="4" w:space="0" w:color="000000"/>
              <w:left w:val="single" w:sz="4" w:space="0" w:color="000000"/>
              <w:bottom w:val="single" w:sz="4" w:space="0" w:color="000000"/>
              <w:right w:val="single" w:sz="4" w:space="0" w:color="000000"/>
            </w:tcBorders>
          </w:tcPr>
          <w:p w:rsidR="00026159" w:rsidRPr="00026159" w:rsidRDefault="00026159" w:rsidP="009E770A">
            <w:pPr>
              <w:autoSpaceDE/>
              <w:autoSpaceDN/>
              <w:adjustRightInd/>
              <w:rPr>
                <w:sz w:val="23"/>
                <w:szCs w:val="23"/>
                <w:lang w:val="tt-RU"/>
              </w:rPr>
            </w:pPr>
            <w:r w:rsidRPr="00026159">
              <w:rPr>
                <w:sz w:val="23"/>
                <w:szCs w:val="23"/>
                <w:lang w:val="tt-RU"/>
              </w:rPr>
              <w:t>200</w:t>
            </w:r>
          </w:p>
          <w:p w:rsidR="00026159" w:rsidRPr="00026159" w:rsidRDefault="00026159" w:rsidP="009E770A">
            <w:pPr>
              <w:autoSpaceDE/>
              <w:autoSpaceDN/>
              <w:adjustRightInd/>
              <w:rPr>
                <w:lang w:val="tt-RU"/>
              </w:rPr>
            </w:pPr>
            <w:r w:rsidRPr="00026159">
              <w:rPr>
                <w:sz w:val="23"/>
                <w:szCs w:val="23"/>
                <w:lang w:val="tt-RU"/>
              </w:rPr>
              <w:t>150</w:t>
            </w:r>
          </w:p>
        </w:tc>
        <w:tc>
          <w:tcPr>
            <w:tcW w:w="1417" w:type="dxa"/>
            <w:tcBorders>
              <w:top w:val="single" w:sz="4" w:space="0" w:color="000000"/>
              <w:left w:val="single" w:sz="4" w:space="0" w:color="000000"/>
              <w:bottom w:val="single" w:sz="4" w:space="0" w:color="000000"/>
              <w:right w:val="single" w:sz="4" w:space="0" w:color="000000"/>
            </w:tcBorders>
          </w:tcPr>
          <w:p w:rsidR="00026159" w:rsidRPr="00026159" w:rsidRDefault="00026159" w:rsidP="009E770A">
            <w:pPr>
              <w:autoSpaceDE/>
              <w:autoSpaceDN/>
              <w:adjustRightInd/>
              <w:rPr>
                <w:lang w:val="tt-RU"/>
              </w:rPr>
            </w:pPr>
            <w:r w:rsidRPr="00026159">
              <w:rPr>
                <w:sz w:val="23"/>
                <w:szCs w:val="23"/>
                <w:lang w:val="tt-RU"/>
              </w:rPr>
              <w:t>300 200</w:t>
            </w:r>
          </w:p>
        </w:tc>
        <w:tc>
          <w:tcPr>
            <w:tcW w:w="1277" w:type="dxa"/>
            <w:tcBorders>
              <w:top w:val="single" w:sz="4" w:space="0" w:color="000000"/>
              <w:left w:val="single" w:sz="4" w:space="0" w:color="000000"/>
              <w:bottom w:val="single" w:sz="4" w:space="0" w:color="000000"/>
              <w:right w:val="single" w:sz="4" w:space="0" w:color="000000"/>
            </w:tcBorders>
          </w:tcPr>
          <w:p w:rsidR="00026159" w:rsidRPr="00026159" w:rsidRDefault="00026159" w:rsidP="009E770A">
            <w:pPr>
              <w:autoSpaceDE/>
              <w:autoSpaceDN/>
              <w:adjustRightInd/>
              <w:rPr>
                <w:lang w:val="tt-RU"/>
              </w:rPr>
            </w:pPr>
            <w:r w:rsidRPr="00026159">
              <w:rPr>
                <w:sz w:val="23"/>
                <w:szCs w:val="23"/>
                <w:lang w:val="tt-RU"/>
              </w:rPr>
              <w:t>500 400</w:t>
            </w:r>
          </w:p>
        </w:tc>
        <w:tc>
          <w:tcPr>
            <w:tcW w:w="1517" w:type="dxa"/>
            <w:tcBorders>
              <w:top w:val="single" w:sz="4" w:space="0" w:color="000000"/>
              <w:left w:val="single" w:sz="4" w:space="0" w:color="000000"/>
              <w:bottom w:val="single" w:sz="4" w:space="0" w:color="000000"/>
              <w:right w:val="single" w:sz="4" w:space="0" w:color="000000"/>
            </w:tcBorders>
          </w:tcPr>
          <w:p w:rsidR="00026159" w:rsidRPr="00026159" w:rsidRDefault="00026159" w:rsidP="009E770A">
            <w:pPr>
              <w:autoSpaceDE/>
              <w:autoSpaceDN/>
              <w:adjustRightInd/>
              <w:rPr>
                <w:sz w:val="23"/>
                <w:szCs w:val="23"/>
                <w:lang w:val="tt-RU"/>
              </w:rPr>
            </w:pPr>
            <w:r w:rsidRPr="00026159">
              <w:rPr>
                <w:sz w:val="23"/>
                <w:szCs w:val="23"/>
                <w:lang w:val="tt-RU"/>
              </w:rPr>
              <w:t>1000</w:t>
            </w:r>
          </w:p>
          <w:p w:rsidR="00026159" w:rsidRPr="00026159" w:rsidRDefault="00026159" w:rsidP="009E770A">
            <w:pPr>
              <w:autoSpaceDE/>
              <w:autoSpaceDN/>
              <w:adjustRightInd/>
              <w:rPr>
                <w:lang w:val="tt-RU"/>
              </w:rPr>
            </w:pPr>
            <w:r w:rsidRPr="00026159">
              <w:rPr>
                <w:sz w:val="23"/>
                <w:szCs w:val="23"/>
                <w:lang w:val="tt-RU"/>
              </w:rPr>
              <w:t>1000</w:t>
            </w:r>
          </w:p>
        </w:tc>
      </w:tr>
      <w:tr w:rsidR="00026159" w:rsidRPr="00026159" w:rsidTr="00E627E7">
        <w:trPr>
          <w:trHeight w:val="293"/>
        </w:trPr>
        <w:tc>
          <w:tcPr>
            <w:tcW w:w="5056" w:type="dxa"/>
            <w:tcBorders>
              <w:top w:val="single" w:sz="4" w:space="0" w:color="000000"/>
              <w:left w:val="single" w:sz="4" w:space="0" w:color="000000"/>
              <w:bottom w:val="single" w:sz="4" w:space="0" w:color="000000"/>
              <w:right w:val="single" w:sz="4" w:space="0" w:color="000000"/>
            </w:tcBorders>
          </w:tcPr>
          <w:p w:rsidR="00026159" w:rsidRPr="00026159" w:rsidRDefault="00026159" w:rsidP="009E770A">
            <w:pPr>
              <w:autoSpaceDE/>
              <w:autoSpaceDN/>
              <w:adjustRightInd/>
              <w:rPr>
                <w:lang w:val="tt-RU"/>
              </w:rPr>
            </w:pPr>
            <w:r w:rsidRPr="00026159">
              <w:rPr>
                <w:lang w:val="tt-RU"/>
              </w:rPr>
              <w:t>Биологик буалар</w:t>
            </w:r>
          </w:p>
        </w:tc>
        <w:tc>
          <w:tcPr>
            <w:tcW w:w="849" w:type="dxa"/>
            <w:tcBorders>
              <w:top w:val="single" w:sz="4" w:space="0" w:color="000000"/>
              <w:left w:val="single" w:sz="4" w:space="0" w:color="000000"/>
              <w:bottom w:val="single" w:sz="4" w:space="0" w:color="000000"/>
              <w:right w:val="single" w:sz="4" w:space="0" w:color="000000"/>
            </w:tcBorders>
          </w:tcPr>
          <w:p w:rsidR="00026159" w:rsidRPr="00026159" w:rsidRDefault="00026159" w:rsidP="009E770A">
            <w:pPr>
              <w:autoSpaceDE/>
              <w:autoSpaceDN/>
              <w:adjustRightInd/>
              <w:rPr>
                <w:lang w:val="tt-RU"/>
              </w:rPr>
            </w:pPr>
            <w:r w:rsidRPr="00026159">
              <w:rPr>
                <w:sz w:val="23"/>
                <w:szCs w:val="23"/>
                <w:lang w:val="tt-RU"/>
              </w:rPr>
              <w:t>200</w:t>
            </w:r>
          </w:p>
        </w:tc>
        <w:tc>
          <w:tcPr>
            <w:tcW w:w="1417" w:type="dxa"/>
            <w:tcBorders>
              <w:top w:val="single" w:sz="4" w:space="0" w:color="000000"/>
              <w:left w:val="single" w:sz="4" w:space="0" w:color="000000"/>
              <w:bottom w:val="single" w:sz="4" w:space="0" w:color="000000"/>
              <w:right w:val="single" w:sz="4" w:space="0" w:color="000000"/>
            </w:tcBorders>
          </w:tcPr>
          <w:p w:rsidR="00026159" w:rsidRPr="00026159" w:rsidRDefault="00026159" w:rsidP="009E770A">
            <w:pPr>
              <w:autoSpaceDE/>
              <w:autoSpaceDN/>
              <w:adjustRightInd/>
              <w:jc w:val="center"/>
              <w:rPr>
                <w:lang w:val="tt-RU"/>
              </w:rPr>
            </w:pPr>
            <w:r w:rsidRPr="00026159">
              <w:rPr>
                <w:sz w:val="23"/>
                <w:szCs w:val="23"/>
                <w:lang w:val="tt-RU"/>
              </w:rPr>
              <w:t>200</w:t>
            </w:r>
          </w:p>
        </w:tc>
        <w:tc>
          <w:tcPr>
            <w:tcW w:w="1277" w:type="dxa"/>
            <w:tcBorders>
              <w:top w:val="single" w:sz="4" w:space="0" w:color="000000"/>
              <w:left w:val="single" w:sz="4" w:space="0" w:color="000000"/>
              <w:bottom w:val="single" w:sz="4" w:space="0" w:color="000000"/>
              <w:right w:val="single" w:sz="4" w:space="0" w:color="000000"/>
            </w:tcBorders>
          </w:tcPr>
          <w:p w:rsidR="00026159" w:rsidRPr="00026159" w:rsidRDefault="00026159" w:rsidP="009E770A">
            <w:pPr>
              <w:autoSpaceDE/>
              <w:autoSpaceDN/>
              <w:adjustRightInd/>
              <w:jc w:val="center"/>
              <w:rPr>
                <w:lang w:val="tt-RU"/>
              </w:rPr>
            </w:pPr>
            <w:r w:rsidRPr="00026159">
              <w:rPr>
                <w:sz w:val="23"/>
                <w:szCs w:val="23"/>
                <w:lang w:val="tt-RU"/>
              </w:rPr>
              <w:t>300</w:t>
            </w:r>
          </w:p>
        </w:tc>
        <w:tc>
          <w:tcPr>
            <w:tcW w:w="1517" w:type="dxa"/>
            <w:tcBorders>
              <w:top w:val="single" w:sz="4" w:space="0" w:color="000000"/>
              <w:left w:val="single" w:sz="4" w:space="0" w:color="000000"/>
              <w:bottom w:val="single" w:sz="4" w:space="0" w:color="000000"/>
              <w:right w:val="single" w:sz="4" w:space="0" w:color="000000"/>
            </w:tcBorders>
          </w:tcPr>
          <w:p w:rsidR="00026159" w:rsidRPr="00026159" w:rsidRDefault="00026159" w:rsidP="009E770A">
            <w:pPr>
              <w:autoSpaceDE/>
              <w:autoSpaceDN/>
              <w:adjustRightInd/>
              <w:jc w:val="center"/>
              <w:rPr>
                <w:lang w:val="tt-RU"/>
              </w:rPr>
            </w:pPr>
            <w:r w:rsidRPr="00026159">
              <w:rPr>
                <w:sz w:val="23"/>
                <w:szCs w:val="23"/>
                <w:lang w:val="tt-RU"/>
              </w:rPr>
              <w:t>300</w:t>
            </w:r>
          </w:p>
        </w:tc>
      </w:tr>
      <w:tr w:rsidR="00026159" w:rsidRPr="00426F96" w:rsidTr="00E627E7">
        <w:trPr>
          <w:trHeight w:val="4726"/>
        </w:trPr>
        <w:tc>
          <w:tcPr>
            <w:tcW w:w="10116" w:type="dxa"/>
            <w:gridSpan w:val="5"/>
            <w:tcBorders>
              <w:top w:val="single" w:sz="4" w:space="0" w:color="000000"/>
              <w:left w:val="single" w:sz="4" w:space="0" w:color="000000"/>
              <w:bottom w:val="single" w:sz="4" w:space="0" w:color="000000"/>
              <w:right w:val="single" w:sz="4" w:space="0" w:color="000000"/>
            </w:tcBorders>
          </w:tcPr>
          <w:p w:rsidR="00026159" w:rsidRPr="00026159" w:rsidRDefault="00026159" w:rsidP="009E770A">
            <w:pPr>
              <w:autoSpaceDE/>
              <w:autoSpaceDN/>
              <w:adjustRightInd/>
              <w:jc w:val="both"/>
              <w:rPr>
                <w:sz w:val="23"/>
                <w:szCs w:val="23"/>
                <w:lang w:val="tt-RU"/>
              </w:rPr>
            </w:pPr>
            <w:r w:rsidRPr="00026159">
              <w:rPr>
                <w:sz w:val="23"/>
                <w:szCs w:val="23"/>
                <w:lang w:val="tt-RU"/>
              </w:rPr>
              <w:t>Искәрмә:</w:t>
            </w:r>
          </w:p>
          <w:p w:rsidR="00026159" w:rsidRPr="00026159" w:rsidRDefault="00026159" w:rsidP="009E770A">
            <w:pPr>
              <w:widowControl/>
              <w:numPr>
                <w:ilvl w:val="0"/>
                <w:numId w:val="131"/>
              </w:numPr>
              <w:tabs>
                <w:tab w:val="left" w:pos="366"/>
              </w:tabs>
              <w:autoSpaceDE/>
              <w:autoSpaceDN/>
              <w:adjustRightInd/>
              <w:ind w:left="0" w:firstLine="0"/>
              <w:jc w:val="both"/>
              <w:rPr>
                <w:rFonts w:ascii="Arial" w:eastAsia="Arial" w:hAnsi="Arial" w:cs="Arial"/>
                <w:sz w:val="22"/>
                <w:szCs w:val="22"/>
                <w:lang w:val="tt-RU"/>
              </w:rPr>
            </w:pPr>
            <w:r w:rsidRPr="00026159">
              <w:rPr>
                <w:sz w:val="23"/>
                <w:szCs w:val="23"/>
                <w:lang w:val="tt-RU"/>
              </w:rPr>
              <w:t>0,5 гектарга кадәр булган мәйданны фильтрлау кырлары өчен, коммуналь типтагы кырларны 1,0 гектарга кадәр сугару өчен, агып төшүче суларны механик һәм биологик чистарту корылмалары өчен санитар-яклау зоналары тәүлегенә 100 метр зурлыкта кабул итәргә кирәк.</w:t>
            </w:r>
          </w:p>
          <w:p w:rsidR="00026159" w:rsidRPr="00026159" w:rsidRDefault="00026159" w:rsidP="009E770A">
            <w:pPr>
              <w:widowControl/>
              <w:numPr>
                <w:ilvl w:val="0"/>
                <w:numId w:val="131"/>
              </w:numPr>
              <w:tabs>
                <w:tab w:val="left" w:pos="371"/>
              </w:tabs>
              <w:autoSpaceDE/>
              <w:autoSpaceDN/>
              <w:adjustRightInd/>
              <w:ind w:left="0" w:firstLine="0"/>
              <w:jc w:val="both"/>
              <w:rPr>
                <w:rFonts w:ascii="Arial" w:eastAsia="Arial" w:hAnsi="Arial" w:cs="Arial"/>
                <w:sz w:val="22"/>
                <w:szCs w:val="22"/>
                <w:lang w:val="tt-RU"/>
              </w:rPr>
            </w:pPr>
            <w:r w:rsidRPr="00026159">
              <w:rPr>
                <w:sz w:val="23"/>
                <w:szCs w:val="23"/>
                <w:lang w:val="tt-RU"/>
              </w:rPr>
              <w:t>Җир асты фильтрлыгы кырлары өчен үткәрү сәләте тәүлегенә 15 куб.метрга кадәр җитә. Санитар яклау зоналары 50 метрга кадәр җитә.</w:t>
            </w:r>
          </w:p>
          <w:p w:rsidR="00026159" w:rsidRPr="00026159" w:rsidRDefault="00026159" w:rsidP="009E770A">
            <w:pPr>
              <w:widowControl/>
              <w:numPr>
                <w:ilvl w:val="0"/>
                <w:numId w:val="131"/>
              </w:numPr>
              <w:tabs>
                <w:tab w:val="left" w:pos="356"/>
              </w:tabs>
              <w:autoSpaceDE/>
              <w:autoSpaceDN/>
              <w:adjustRightInd/>
              <w:ind w:left="0" w:hanging="351"/>
              <w:jc w:val="both"/>
              <w:rPr>
                <w:rFonts w:ascii="Arial" w:eastAsia="Arial" w:hAnsi="Arial" w:cs="Arial"/>
                <w:sz w:val="22"/>
                <w:szCs w:val="22"/>
                <w:lang w:val="tt-RU"/>
              </w:rPr>
            </w:pPr>
            <w:r w:rsidRPr="00026159">
              <w:rPr>
                <w:sz w:val="23"/>
                <w:szCs w:val="23"/>
                <w:lang w:val="tt-RU"/>
              </w:rPr>
              <w:t>Санитар-яклау зоналарының сылу станцияләреннән 300 метрны кабул итәргә кирәк.</w:t>
            </w:r>
          </w:p>
          <w:p w:rsidR="00026159" w:rsidRPr="00026159" w:rsidRDefault="00026159" w:rsidP="009E770A">
            <w:pPr>
              <w:widowControl/>
              <w:numPr>
                <w:ilvl w:val="0"/>
                <w:numId w:val="131"/>
              </w:numPr>
              <w:tabs>
                <w:tab w:val="left" w:pos="371"/>
              </w:tabs>
              <w:autoSpaceDE/>
              <w:autoSpaceDN/>
              <w:adjustRightInd/>
              <w:ind w:left="0" w:firstLine="0"/>
              <w:jc w:val="both"/>
              <w:rPr>
                <w:rFonts w:ascii="Arial" w:eastAsia="Arial" w:hAnsi="Arial" w:cs="Arial"/>
                <w:sz w:val="22"/>
                <w:szCs w:val="22"/>
                <w:lang w:val="tt-RU"/>
              </w:rPr>
            </w:pPr>
            <w:r w:rsidRPr="00026159">
              <w:rPr>
                <w:sz w:val="23"/>
                <w:szCs w:val="23"/>
                <w:lang w:val="tt-RU"/>
              </w:rPr>
              <w:t>Ачык типтагы өске каттагы чистарту корылмаларыннан торак территориягә кадәр санитар-яклау зоналары 100 метрны, ябык типтагы 50 метрны кабул итәргә кирәк.</w:t>
            </w:r>
          </w:p>
          <w:p w:rsidR="00026159" w:rsidRPr="00026159" w:rsidRDefault="00026159" w:rsidP="009E770A">
            <w:pPr>
              <w:widowControl/>
              <w:numPr>
                <w:ilvl w:val="0"/>
                <w:numId w:val="131"/>
              </w:numPr>
              <w:tabs>
                <w:tab w:val="left" w:pos="371"/>
              </w:tabs>
              <w:autoSpaceDE/>
              <w:autoSpaceDN/>
              <w:adjustRightInd/>
              <w:ind w:left="0" w:firstLine="0"/>
              <w:jc w:val="both"/>
              <w:rPr>
                <w:rFonts w:ascii="Arial" w:eastAsia="Arial" w:hAnsi="Arial" w:cs="Arial"/>
                <w:sz w:val="22"/>
                <w:szCs w:val="22"/>
                <w:lang w:val="tt-RU"/>
              </w:rPr>
            </w:pPr>
            <w:r w:rsidRPr="00026159">
              <w:rPr>
                <w:sz w:val="23"/>
                <w:szCs w:val="23"/>
                <w:lang w:val="tt-RU"/>
              </w:rPr>
              <w:t>Сәнәгать предприятиеләре территориясендә урнашмаган җитештерү канализациясенең чистарту корылмаларын һәм насос станцияләрен, җитештерү суларын мөстәкыйль чистартканда һәм суыртканда да, шулай ук аларны көнкүреш зоналары белән бергәләп чистартканда да, санитар-яклау зоналары күләмнәрен агып төшүче сулар агып төшә торган, әмма 58 нче таблицада күрсәтелгәннән ким булмаган җитештерү өчен дә шундый ук күләмдә кабул итәргә кирәк</w:t>
            </w:r>
          </w:p>
          <w:p w:rsidR="00026159" w:rsidRPr="00026159" w:rsidRDefault="00026159" w:rsidP="009E770A">
            <w:pPr>
              <w:widowControl/>
              <w:numPr>
                <w:ilvl w:val="0"/>
                <w:numId w:val="131"/>
              </w:numPr>
              <w:tabs>
                <w:tab w:val="left" w:pos="361"/>
              </w:tabs>
              <w:autoSpaceDE/>
              <w:autoSpaceDN/>
              <w:adjustRightInd/>
              <w:ind w:left="0" w:firstLine="0"/>
              <w:jc w:val="both"/>
              <w:rPr>
                <w:rFonts w:ascii="Arial" w:eastAsia="Arial" w:hAnsi="Arial" w:cs="Arial"/>
                <w:lang w:val="tt-RU"/>
              </w:rPr>
            </w:pPr>
            <w:r w:rsidRPr="00026159">
              <w:rPr>
                <w:sz w:val="23"/>
                <w:szCs w:val="23"/>
                <w:lang w:val="tt-RU"/>
              </w:rPr>
              <w:t>Кар эретү һәм кар эретү пунктларыннан торак территориягә кадәр санитар-яклау зоналарының күләмен 100 метрга кабул итәргә кирәк.</w:t>
            </w:r>
          </w:p>
        </w:tc>
      </w:tr>
    </w:tbl>
    <w:p w:rsidR="00026159" w:rsidRDefault="00026159" w:rsidP="009E770A">
      <w:pPr>
        <w:widowControl/>
        <w:tabs>
          <w:tab w:val="left" w:pos="1536"/>
        </w:tabs>
        <w:autoSpaceDE/>
        <w:autoSpaceDN/>
        <w:adjustRightInd/>
        <w:jc w:val="both"/>
        <w:rPr>
          <w:rFonts w:eastAsia="Arial"/>
          <w:sz w:val="27"/>
          <w:szCs w:val="27"/>
          <w:lang w:val="tt-RU"/>
        </w:rPr>
      </w:pPr>
    </w:p>
    <w:p w:rsidR="00026159" w:rsidRPr="00026159" w:rsidRDefault="00026159" w:rsidP="009E770A">
      <w:pPr>
        <w:widowControl/>
        <w:tabs>
          <w:tab w:val="left" w:pos="1536"/>
        </w:tabs>
        <w:autoSpaceDE/>
        <w:autoSpaceDN/>
        <w:adjustRightInd/>
        <w:ind w:left="720"/>
        <w:jc w:val="both"/>
        <w:rPr>
          <w:rFonts w:eastAsia="Arial"/>
          <w:sz w:val="27"/>
          <w:szCs w:val="27"/>
          <w:lang w:val="tt-RU"/>
        </w:rPr>
      </w:pPr>
      <w:r w:rsidRPr="00026159">
        <w:rPr>
          <w:rFonts w:eastAsia="Arial"/>
          <w:sz w:val="27"/>
          <w:szCs w:val="27"/>
          <w:lang w:val="tt-RU"/>
        </w:rPr>
        <w:t>5.3.30.</w:t>
      </w:r>
      <w:r w:rsidRPr="00026159">
        <w:rPr>
          <w:rFonts w:eastAsia="Arial"/>
          <w:sz w:val="27"/>
          <w:szCs w:val="27"/>
          <w:lang w:val="tt-RU"/>
        </w:rPr>
        <w:tab/>
        <w:t>Су агымнарының һәм сулыкларның яр буе участокларында урнашкан канализация корылмалары һәм насос станцияләре мәйданчыкларының планлаштыру тамгаларын җилдә җылынган суны һәм җил дулкыны биеклеген исәпкә алып, кимендә 3 процент тәэмин ителгән су ташу суларының максималь офыгыннан 0,5 метрга югарырак кабул итәргә кирәк.</w:t>
      </w:r>
    </w:p>
    <w:p w:rsidR="00026159" w:rsidRPr="00026159" w:rsidRDefault="00026159" w:rsidP="009E770A">
      <w:pPr>
        <w:widowControl/>
        <w:tabs>
          <w:tab w:val="left" w:pos="1536"/>
        </w:tabs>
        <w:autoSpaceDE/>
        <w:autoSpaceDN/>
        <w:adjustRightInd/>
        <w:ind w:left="720"/>
        <w:jc w:val="both"/>
        <w:rPr>
          <w:rFonts w:eastAsia="Arial"/>
          <w:sz w:val="27"/>
          <w:szCs w:val="27"/>
          <w:lang w:val="tt-RU"/>
        </w:rPr>
      </w:pPr>
      <w:r w:rsidRPr="00026159">
        <w:rPr>
          <w:rFonts w:eastAsia="Arial"/>
          <w:sz w:val="27"/>
          <w:szCs w:val="27"/>
          <w:lang w:val="tt-RU"/>
        </w:rPr>
        <w:t>5.3.31.</w:t>
      </w:r>
      <w:r w:rsidRPr="00026159">
        <w:rPr>
          <w:rFonts w:eastAsia="Arial"/>
          <w:sz w:val="27"/>
          <w:szCs w:val="27"/>
          <w:lang w:val="tt-RU"/>
        </w:rPr>
        <w:tab/>
        <w:t>Магистраль канализация коллекторлары өчен җирләрне сайлау, бүлеп бирү һәм алардан файдалану CH 456-73 таләпләре нигезендә гамәлгә ашырыла..</w:t>
      </w:r>
    </w:p>
    <w:p w:rsidR="00026159" w:rsidRPr="00026159" w:rsidRDefault="00026159" w:rsidP="009E770A">
      <w:pPr>
        <w:widowControl/>
        <w:tabs>
          <w:tab w:val="left" w:pos="1536"/>
        </w:tabs>
        <w:autoSpaceDE/>
        <w:autoSpaceDN/>
        <w:adjustRightInd/>
        <w:ind w:left="720"/>
        <w:jc w:val="both"/>
        <w:rPr>
          <w:rFonts w:eastAsia="Arial"/>
          <w:sz w:val="27"/>
          <w:szCs w:val="27"/>
          <w:lang w:val="tt-RU"/>
        </w:rPr>
      </w:pPr>
      <w:r w:rsidRPr="00026159">
        <w:rPr>
          <w:rFonts w:eastAsia="Arial"/>
          <w:sz w:val="27"/>
          <w:szCs w:val="27"/>
          <w:lang w:val="tt-RU"/>
        </w:rPr>
        <w:t>5.3.32.</w:t>
      </w:r>
      <w:r w:rsidRPr="00026159">
        <w:rPr>
          <w:rFonts w:eastAsia="Arial"/>
          <w:sz w:val="27"/>
          <w:szCs w:val="27"/>
          <w:lang w:val="tt-RU"/>
        </w:rPr>
        <w:tab/>
        <w:t xml:space="preserve">Агымдагы суларның чистарту корылмалары мәйданын елның җылы чорында өстенлек итүче җилләр өчен торак төзелешкә һәм торак пунктка карата су агымы буенча түбәнрәк юнәлеш биләргә тиеш. </w:t>
      </w:r>
    </w:p>
    <w:p w:rsidR="00026159" w:rsidRPr="00026159" w:rsidRDefault="00026159" w:rsidP="009E770A">
      <w:pPr>
        <w:widowControl/>
        <w:tabs>
          <w:tab w:val="left" w:pos="1536"/>
        </w:tabs>
        <w:autoSpaceDE/>
        <w:autoSpaceDN/>
        <w:adjustRightInd/>
        <w:ind w:left="720"/>
        <w:jc w:val="both"/>
        <w:rPr>
          <w:rFonts w:eastAsia="Arial"/>
          <w:sz w:val="27"/>
          <w:szCs w:val="27"/>
          <w:lang w:val="tt-RU"/>
        </w:rPr>
      </w:pPr>
    </w:p>
    <w:p w:rsidR="00026159" w:rsidRPr="00026159" w:rsidRDefault="00026159" w:rsidP="009E770A">
      <w:pPr>
        <w:widowControl/>
        <w:tabs>
          <w:tab w:val="left" w:pos="1536"/>
        </w:tabs>
        <w:autoSpaceDE/>
        <w:autoSpaceDN/>
        <w:adjustRightInd/>
        <w:ind w:left="720"/>
        <w:jc w:val="both"/>
        <w:rPr>
          <w:rFonts w:eastAsia="Arial"/>
          <w:sz w:val="27"/>
          <w:szCs w:val="27"/>
          <w:lang w:val="tt-RU"/>
        </w:rPr>
      </w:pPr>
      <w:r w:rsidRPr="00026159">
        <w:rPr>
          <w:rFonts w:eastAsia="Arial"/>
          <w:sz w:val="27"/>
          <w:szCs w:val="27"/>
          <w:lang w:val="tt-RU"/>
        </w:rPr>
        <w:t>Җитештерү һәм яңгыр канализациясенең чистарту корылмаларын, кагыйдә буларак, сәнәгать предприятиеләре территориясендә урнаштырырга кирәк.</w:t>
      </w:r>
    </w:p>
    <w:p w:rsidR="00026159" w:rsidRPr="00026159" w:rsidRDefault="00026159" w:rsidP="009E770A">
      <w:pPr>
        <w:widowControl/>
        <w:tabs>
          <w:tab w:val="left" w:pos="1536"/>
        </w:tabs>
        <w:autoSpaceDE/>
        <w:autoSpaceDN/>
        <w:adjustRightInd/>
        <w:ind w:left="720"/>
        <w:jc w:val="both"/>
        <w:rPr>
          <w:rFonts w:eastAsia="Arial"/>
          <w:sz w:val="27"/>
          <w:szCs w:val="27"/>
          <w:lang w:val="tt-RU"/>
        </w:rPr>
      </w:pPr>
      <w:r w:rsidRPr="00026159">
        <w:rPr>
          <w:rFonts w:eastAsia="Arial"/>
          <w:sz w:val="27"/>
          <w:szCs w:val="27"/>
          <w:lang w:val="tt-RU"/>
        </w:rPr>
        <w:t>5.3.33.</w:t>
      </w:r>
      <w:r w:rsidRPr="00026159">
        <w:rPr>
          <w:rFonts w:eastAsia="Arial"/>
          <w:sz w:val="27"/>
          <w:szCs w:val="27"/>
          <w:lang w:val="tt-RU"/>
        </w:rPr>
        <w:tab/>
        <w:t>Чистарту корылмалары өчен җир участокларының зурлыгын канализация таблицасында күрсәтелгән 69 нчы таблицада кабул итәргә кирәк.</w:t>
      </w:r>
    </w:p>
    <w:p w:rsidR="00026159" w:rsidRPr="00026159" w:rsidRDefault="00026159" w:rsidP="009E770A">
      <w:pPr>
        <w:widowControl/>
        <w:tabs>
          <w:tab w:val="left" w:pos="1536"/>
        </w:tabs>
        <w:autoSpaceDE/>
        <w:autoSpaceDN/>
        <w:adjustRightInd/>
        <w:ind w:left="720"/>
        <w:jc w:val="both"/>
        <w:rPr>
          <w:rFonts w:eastAsia="Arial"/>
          <w:sz w:val="27"/>
          <w:szCs w:val="27"/>
          <w:lang w:val="tt-RU"/>
        </w:rPr>
      </w:pPr>
      <w:r w:rsidRPr="00026159">
        <w:rPr>
          <w:rFonts w:eastAsia="Arial"/>
          <w:sz w:val="27"/>
          <w:szCs w:val="27"/>
          <w:lang w:val="tt-RU"/>
        </w:rPr>
        <w:lastRenderedPageBreak/>
        <w:t>5.3.34.</w:t>
      </w:r>
      <w:r w:rsidRPr="00026159">
        <w:rPr>
          <w:rFonts w:eastAsia="Arial"/>
          <w:sz w:val="27"/>
          <w:szCs w:val="27"/>
          <w:lang w:val="tt-RU"/>
        </w:rPr>
        <w:tab/>
        <w:t>. Канализациянең локаль системаларының чистарту корылмаларының җир кишәрлекләренең күләмен грунт шартларына һәм агып төшүче суларның санына карап кабул итәргә кирәк, әмма ул 0,25 гектардан артык түгел.</w:t>
      </w:r>
    </w:p>
    <w:p w:rsidR="00026159" w:rsidRPr="00026159" w:rsidRDefault="00026159" w:rsidP="009E770A">
      <w:pPr>
        <w:widowControl/>
        <w:tabs>
          <w:tab w:val="left" w:pos="1536"/>
        </w:tabs>
        <w:autoSpaceDE/>
        <w:autoSpaceDN/>
        <w:adjustRightInd/>
        <w:ind w:left="720"/>
        <w:jc w:val="both"/>
        <w:rPr>
          <w:rFonts w:eastAsia="Arial"/>
          <w:sz w:val="27"/>
          <w:szCs w:val="27"/>
          <w:lang w:val="tt-RU"/>
        </w:rPr>
      </w:pPr>
      <w:r w:rsidRPr="00026159">
        <w:rPr>
          <w:rFonts w:eastAsia="Arial"/>
          <w:sz w:val="27"/>
          <w:szCs w:val="27"/>
          <w:lang w:val="tt-RU"/>
        </w:rPr>
        <w:t>Җир участоклары чикләнергә, төзекләндерелергә һәм яшелләндерелергә тиеш.</w:t>
      </w:r>
    </w:p>
    <w:p w:rsidR="00026159" w:rsidRPr="00026159" w:rsidRDefault="00026159" w:rsidP="009E770A">
      <w:pPr>
        <w:widowControl/>
        <w:tabs>
          <w:tab w:val="left" w:pos="1536"/>
        </w:tabs>
        <w:autoSpaceDE/>
        <w:autoSpaceDN/>
        <w:adjustRightInd/>
        <w:ind w:left="720"/>
        <w:jc w:val="both"/>
        <w:rPr>
          <w:rFonts w:eastAsia="Arial"/>
          <w:sz w:val="27"/>
          <w:szCs w:val="27"/>
          <w:lang w:val="tt-RU"/>
        </w:rPr>
      </w:pPr>
      <w:r w:rsidRPr="00026159">
        <w:rPr>
          <w:rFonts w:eastAsia="Arial"/>
          <w:sz w:val="27"/>
          <w:szCs w:val="27"/>
          <w:lang w:val="tt-RU"/>
        </w:rPr>
        <w:t>5.3.35.</w:t>
      </w:r>
      <w:r w:rsidRPr="00026159">
        <w:rPr>
          <w:rFonts w:eastAsia="Arial"/>
          <w:sz w:val="27"/>
          <w:szCs w:val="27"/>
          <w:lang w:val="tt-RU"/>
        </w:rPr>
        <w:tab/>
        <w:t>Канализация чистарту корылмалары өчен санитар-яклау зоналарын СанПиН 2.2.1/2.1.1.1200-03 таләпләре нигезендә 70 нче таблица буенча кабул итәргә кирәк.</w:t>
      </w:r>
    </w:p>
    <w:p w:rsidR="00026159" w:rsidRPr="00026159" w:rsidRDefault="00026159" w:rsidP="009E770A">
      <w:pPr>
        <w:widowControl/>
        <w:tabs>
          <w:tab w:val="left" w:pos="1536"/>
        </w:tabs>
        <w:autoSpaceDE/>
        <w:autoSpaceDN/>
        <w:adjustRightInd/>
        <w:ind w:left="720"/>
        <w:jc w:val="both"/>
        <w:rPr>
          <w:rFonts w:eastAsia="Arial"/>
          <w:sz w:val="27"/>
          <w:szCs w:val="27"/>
          <w:lang w:val="tt-RU"/>
        </w:rPr>
      </w:pPr>
      <w:r w:rsidRPr="00026159">
        <w:rPr>
          <w:rFonts w:eastAsia="Arial"/>
          <w:sz w:val="27"/>
          <w:szCs w:val="27"/>
          <w:lang w:val="tt-RU"/>
        </w:rPr>
        <w:t>Яңадан алда канализация</w:t>
      </w:r>
    </w:p>
    <w:p w:rsidR="00026159" w:rsidRPr="00026159" w:rsidRDefault="00026159" w:rsidP="009E770A">
      <w:pPr>
        <w:widowControl/>
        <w:tabs>
          <w:tab w:val="left" w:pos="1536"/>
        </w:tabs>
        <w:autoSpaceDE/>
        <w:autoSpaceDN/>
        <w:adjustRightInd/>
        <w:ind w:left="720"/>
        <w:jc w:val="both"/>
        <w:rPr>
          <w:rFonts w:eastAsia="Arial"/>
          <w:sz w:val="27"/>
          <w:szCs w:val="27"/>
          <w:lang w:val="tt-RU"/>
        </w:rPr>
      </w:pPr>
      <w:r w:rsidRPr="00026159">
        <w:rPr>
          <w:rFonts w:eastAsia="Arial"/>
          <w:sz w:val="27"/>
          <w:szCs w:val="27"/>
          <w:lang w:val="tt-RU"/>
        </w:rPr>
        <w:t>5.3.36.</w:t>
      </w:r>
      <w:r w:rsidRPr="00026159">
        <w:rPr>
          <w:rFonts w:eastAsia="Arial"/>
          <w:sz w:val="27"/>
          <w:szCs w:val="27"/>
          <w:lang w:val="tt-RU"/>
        </w:rPr>
        <w:tab/>
        <w:t>Җир өстендәге суларның кимүе торак пункт территориясенең су өсте бассейныннан су агымнарына һәм сулыкларга яңгыр канализациясе челтәреннән агып төшеп, проектланырга тиеш. Өсле агымны үткәрми торган сулыкларга, юыла торган чокырларга, йомык уйсулыкларга, сазлыклы территорияләргә чыгаруны проектлау рөхсәт ителми.</w:t>
      </w:r>
    </w:p>
    <w:p w:rsidR="00026159" w:rsidRPr="00026159" w:rsidRDefault="00026159" w:rsidP="009E770A">
      <w:pPr>
        <w:widowControl/>
        <w:tabs>
          <w:tab w:val="left" w:pos="1536"/>
        </w:tabs>
        <w:autoSpaceDE/>
        <w:autoSpaceDN/>
        <w:adjustRightInd/>
        <w:ind w:left="720"/>
        <w:jc w:val="both"/>
        <w:rPr>
          <w:rFonts w:eastAsia="Arial"/>
          <w:sz w:val="27"/>
          <w:szCs w:val="27"/>
          <w:lang w:val="tt-RU"/>
        </w:rPr>
      </w:pPr>
      <w:r w:rsidRPr="00026159">
        <w:rPr>
          <w:rFonts w:eastAsia="Arial"/>
          <w:sz w:val="27"/>
          <w:szCs w:val="27"/>
          <w:lang w:val="tt-RU"/>
        </w:rPr>
        <w:t>5.3.37.</w:t>
      </w:r>
      <w:r w:rsidRPr="00026159">
        <w:rPr>
          <w:rFonts w:eastAsia="Arial"/>
          <w:sz w:val="27"/>
          <w:szCs w:val="27"/>
          <w:lang w:val="tt-RU"/>
        </w:rPr>
        <w:tab/>
        <w:t>Территорияне планлаштыру һәм төзү проектлары өске суларны агызу өчен табигый шартларны максималь саклауны күздә тотарга тиеш. Өске суларны үткәрүне кыенлаштыра торган биналарны һәм корылмаларны урнаштыру рөхсәт ителми.</w:t>
      </w:r>
    </w:p>
    <w:p w:rsidR="00026159" w:rsidRPr="00026159" w:rsidRDefault="00026159" w:rsidP="009E770A">
      <w:pPr>
        <w:widowControl/>
        <w:tabs>
          <w:tab w:val="left" w:pos="1536"/>
        </w:tabs>
        <w:autoSpaceDE/>
        <w:autoSpaceDN/>
        <w:adjustRightInd/>
        <w:ind w:left="720"/>
        <w:jc w:val="both"/>
        <w:rPr>
          <w:rFonts w:eastAsia="Arial"/>
          <w:sz w:val="27"/>
          <w:szCs w:val="27"/>
          <w:lang w:val="tt-RU"/>
        </w:rPr>
      </w:pPr>
      <w:r w:rsidRPr="00026159">
        <w:rPr>
          <w:rFonts w:eastAsia="Arial"/>
          <w:sz w:val="27"/>
          <w:szCs w:val="27"/>
          <w:lang w:val="tt-RU"/>
        </w:rPr>
        <w:t>5.3.38.</w:t>
      </w:r>
      <w:r w:rsidRPr="00026159">
        <w:rPr>
          <w:rFonts w:eastAsia="Arial"/>
          <w:sz w:val="27"/>
          <w:szCs w:val="27"/>
          <w:lang w:val="tt-RU"/>
        </w:rPr>
        <w:tab/>
        <w:t>Яңгырлы канализацияне проектлаганда торак пунктлар территорияләре өчен яңгыр суларының исәп-хисап чыгымнарын СНиП 2.04.03-85*.</w:t>
      </w:r>
    </w:p>
    <w:p w:rsidR="00026159" w:rsidRPr="00026159" w:rsidRDefault="00026159" w:rsidP="009E770A">
      <w:pPr>
        <w:widowControl/>
        <w:tabs>
          <w:tab w:val="left" w:pos="1536"/>
        </w:tabs>
        <w:autoSpaceDE/>
        <w:autoSpaceDN/>
        <w:adjustRightInd/>
        <w:ind w:left="720"/>
        <w:jc w:val="both"/>
        <w:rPr>
          <w:rFonts w:eastAsia="Arial"/>
          <w:sz w:val="27"/>
          <w:szCs w:val="27"/>
          <w:lang w:val="tt-RU"/>
        </w:rPr>
      </w:pPr>
      <w:r w:rsidRPr="00026159">
        <w:rPr>
          <w:rFonts w:eastAsia="Arial"/>
          <w:sz w:val="27"/>
          <w:szCs w:val="27"/>
          <w:lang w:val="tt-RU"/>
        </w:rPr>
        <w:t>Көймәне оештыру рельефны оештыру һәм су үткәргеч җайланмаларның: су торбалары (су агызу торбалары), лотоклар, кюветлар, тизәйткечләр, яңгыр кабул итү коеларын ачык яки ябык системасын төзү мәсьәләләрен комплекслы хәл итү белән тәэмин ителергә тиеш.</w:t>
      </w:r>
    </w:p>
    <w:p w:rsidR="00026159" w:rsidRPr="00026159" w:rsidRDefault="00026159" w:rsidP="009E770A">
      <w:pPr>
        <w:widowControl/>
        <w:tabs>
          <w:tab w:val="left" w:pos="1536"/>
        </w:tabs>
        <w:autoSpaceDE/>
        <w:autoSpaceDN/>
        <w:adjustRightInd/>
        <w:ind w:left="720"/>
        <w:jc w:val="both"/>
        <w:rPr>
          <w:rFonts w:eastAsia="Arial"/>
          <w:sz w:val="27"/>
          <w:szCs w:val="27"/>
          <w:lang w:val="tt-RU"/>
        </w:rPr>
      </w:pPr>
      <w:r w:rsidRPr="00026159">
        <w:rPr>
          <w:rFonts w:eastAsia="Arial"/>
          <w:sz w:val="27"/>
          <w:szCs w:val="27"/>
          <w:lang w:val="tt-RU"/>
        </w:rPr>
        <w:t>СанПиН 2.1.5.980-00 таләпләре белән эш итәргә кирәк.</w:t>
      </w:r>
    </w:p>
    <w:p w:rsidR="00026159" w:rsidRPr="00026159" w:rsidRDefault="00026159" w:rsidP="009E770A">
      <w:pPr>
        <w:widowControl/>
        <w:tabs>
          <w:tab w:val="left" w:pos="1536"/>
        </w:tabs>
        <w:autoSpaceDE/>
        <w:autoSpaceDN/>
        <w:adjustRightInd/>
        <w:ind w:left="720"/>
        <w:jc w:val="both"/>
        <w:rPr>
          <w:rFonts w:eastAsia="Arial"/>
          <w:sz w:val="27"/>
          <w:szCs w:val="27"/>
          <w:lang w:val="tt-RU"/>
        </w:rPr>
      </w:pPr>
      <w:r w:rsidRPr="00026159">
        <w:rPr>
          <w:rFonts w:eastAsia="Arial"/>
          <w:sz w:val="27"/>
          <w:szCs w:val="27"/>
          <w:lang w:val="tt-RU"/>
        </w:rPr>
        <w:t>5.3.39.</w:t>
      </w:r>
      <w:r w:rsidRPr="00026159">
        <w:rPr>
          <w:rFonts w:eastAsia="Arial"/>
          <w:sz w:val="27"/>
          <w:szCs w:val="27"/>
          <w:lang w:val="tt-RU"/>
        </w:rPr>
        <w:tab/>
        <w:t>Күпкатлы төзелешләр районнарында ябык типтагы яңгыр канализациясен проектларга кирәк. Районнарда бер үк, ике катлы төзелешләр һәм авыл торак пунктларында, шулай ук парклар территориясендә урамнар, юллар, машина юллары һәм тротуарлар белән кисешкән урында күперләр яисә торбалар корылган җирдә ачык су үткәргеч җайланмалар (канаулар, кюветлар, лотоклар) куллану рөхсәт ителә.</w:t>
      </w:r>
    </w:p>
    <w:p w:rsidR="00026159" w:rsidRPr="00026159" w:rsidRDefault="00026159" w:rsidP="009E770A">
      <w:pPr>
        <w:widowControl/>
        <w:tabs>
          <w:tab w:val="left" w:pos="1536"/>
        </w:tabs>
        <w:autoSpaceDE/>
        <w:autoSpaceDN/>
        <w:adjustRightInd/>
        <w:ind w:left="720"/>
        <w:jc w:val="both"/>
        <w:rPr>
          <w:rFonts w:eastAsia="Arial"/>
          <w:sz w:val="27"/>
          <w:szCs w:val="27"/>
          <w:lang w:val="tt-RU"/>
        </w:rPr>
      </w:pPr>
      <w:r w:rsidRPr="00026159">
        <w:rPr>
          <w:rFonts w:eastAsia="Arial"/>
          <w:sz w:val="27"/>
          <w:szCs w:val="27"/>
          <w:lang w:val="tt-RU"/>
        </w:rPr>
        <w:t>Рекреация территорияләрендә җир өсте һәм җир асты суларын яңгыр канализациясе һәм ачык типтагы дренаж рәвешендә бүлеп бирү системасын проектлау рөхсәт ителә.</w:t>
      </w:r>
    </w:p>
    <w:p w:rsidR="00026159" w:rsidRPr="00026159" w:rsidRDefault="00026159" w:rsidP="009E770A">
      <w:pPr>
        <w:widowControl/>
        <w:tabs>
          <w:tab w:val="left" w:pos="1536"/>
        </w:tabs>
        <w:autoSpaceDE/>
        <w:autoSpaceDN/>
        <w:adjustRightInd/>
        <w:ind w:left="720"/>
        <w:jc w:val="both"/>
        <w:rPr>
          <w:rFonts w:eastAsia="Arial"/>
          <w:sz w:val="27"/>
          <w:szCs w:val="27"/>
          <w:lang w:val="tt-RU"/>
        </w:rPr>
      </w:pPr>
      <w:r w:rsidRPr="00026159">
        <w:rPr>
          <w:rFonts w:eastAsia="Arial"/>
          <w:sz w:val="27"/>
          <w:szCs w:val="27"/>
          <w:lang w:val="tt-RU"/>
        </w:rPr>
        <w:t>5.3.40.</w:t>
      </w:r>
      <w:r w:rsidRPr="00026159">
        <w:rPr>
          <w:rFonts w:eastAsia="Arial"/>
          <w:sz w:val="27"/>
          <w:szCs w:val="27"/>
          <w:lang w:val="tt-RU"/>
        </w:rPr>
        <w:tab/>
        <w:t>Сулыкларның ачык системасы буенча җир өсте суларын бирү кулланучылар хокукларын яклау һәм кеше иминлеге өлкәсендә күзәтчелек федераль хезмәтенең Татарстан Республикасы (Татарстан) буенча идарәсе, су объектларын җайга салу һәм саклау органнары белән ярашлы рәвештә һәм килештереп, су биологик ресурсларын саклау буенча федераль хезмәт белән рөхсәт ителә.</w:t>
      </w:r>
    </w:p>
    <w:p w:rsidR="00026159" w:rsidRPr="00026159" w:rsidRDefault="00026159" w:rsidP="009E770A">
      <w:pPr>
        <w:widowControl/>
        <w:tabs>
          <w:tab w:val="left" w:pos="1536"/>
        </w:tabs>
        <w:autoSpaceDE/>
        <w:autoSpaceDN/>
        <w:adjustRightInd/>
        <w:ind w:left="720"/>
        <w:jc w:val="both"/>
        <w:rPr>
          <w:rFonts w:eastAsia="Arial"/>
          <w:sz w:val="27"/>
          <w:szCs w:val="27"/>
          <w:lang w:val="tt-RU"/>
        </w:rPr>
      </w:pPr>
      <w:r w:rsidRPr="00026159">
        <w:rPr>
          <w:rFonts w:eastAsia="Arial"/>
          <w:sz w:val="27"/>
          <w:szCs w:val="27"/>
          <w:lang w:val="tt-RU"/>
        </w:rPr>
        <w:t>5.3.41.</w:t>
      </w:r>
      <w:r w:rsidRPr="00026159">
        <w:rPr>
          <w:rFonts w:eastAsia="Arial"/>
          <w:sz w:val="27"/>
          <w:szCs w:val="27"/>
          <w:lang w:val="tt-RU"/>
        </w:rPr>
        <w:tab/>
        <w:t xml:space="preserve">Яңгыр киптерүчеләрне проектлау түбәндәге участокларда карала: озакка сузылган участокларда (күтәрелү); </w:t>
      </w:r>
    </w:p>
    <w:p w:rsidR="00026159" w:rsidRPr="00026159" w:rsidRDefault="00026159" w:rsidP="009E770A">
      <w:pPr>
        <w:widowControl/>
        <w:tabs>
          <w:tab w:val="left" w:pos="1536"/>
        </w:tabs>
        <w:autoSpaceDE/>
        <w:autoSpaceDN/>
        <w:adjustRightInd/>
        <w:ind w:left="720"/>
        <w:jc w:val="both"/>
        <w:rPr>
          <w:rFonts w:eastAsia="Arial"/>
          <w:sz w:val="27"/>
          <w:szCs w:val="27"/>
          <w:lang w:val="tt-RU"/>
        </w:rPr>
      </w:pPr>
      <w:r w:rsidRPr="00026159">
        <w:rPr>
          <w:rFonts w:eastAsia="Arial"/>
          <w:sz w:val="27"/>
          <w:szCs w:val="27"/>
          <w:lang w:val="tt-RU"/>
        </w:rPr>
        <w:t xml:space="preserve">  чатларда һәм җир өсте сулары агымы ягыннан җәяүле кичүләрдә</w:t>
      </w:r>
    </w:p>
    <w:p w:rsidR="00026159" w:rsidRPr="00026159" w:rsidRDefault="00026159" w:rsidP="009E770A">
      <w:pPr>
        <w:widowControl/>
        <w:tabs>
          <w:tab w:val="left" w:pos="1536"/>
        </w:tabs>
        <w:autoSpaceDE/>
        <w:autoSpaceDN/>
        <w:adjustRightInd/>
        <w:ind w:left="720"/>
        <w:jc w:val="both"/>
        <w:rPr>
          <w:rFonts w:eastAsia="Arial"/>
          <w:sz w:val="27"/>
          <w:szCs w:val="27"/>
          <w:lang w:val="tt-RU"/>
        </w:rPr>
      </w:pPr>
      <w:r w:rsidRPr="00026159">
        <w:rPr>
          <w:rFonts w:eastAsia="Arial"/>
          <w:sz w:val="27"/>
          <w:szCs w:val="27"/>
          <w:lang w:val="tt-RU"/>
        </w:rPr>
        <w:t>озакка сузылган төшү участоклары ахырында түбәнәйтелгән урыннарда; түбән урыннарда а урам лотокларының пычкы профилендә; өске сулары агып төшмәгән урамнар, ишегалды һәм парк территорияләре урыннарында.</w:t>
      </w:r>
    </w:p>
    <w:p w:rsidR="00026159" w:rsidRPr="00026159" w:rsidRDefault="00026159" w:rsidP="009E770A">
      <w:pPr>
        <w:widowControl/>
        <w:tabs>
          <w:tab w:val="left" w:pos="1536"/>
        </w:tabs>
        <w:autoSpaceDE/>
        <w:autoSpaceDN/>
        <w:adjustRightInd/>
        <w:ind w:left="720"/>
        <w:jc w:val="both"/>
        <w:rPr>
          <w:rFonts w:eastAsia="Arial"/>
          <w:sz w:val="27"/>
          <w:szCs w:val="27"/>
          <w:lang w:val="tt-RU"/>
        </w:rPr>
      </w:pPr>
      <w:r w:rsidRPr="00026159">
        <w:rPr>
          <w:rFonts w:eastAsia="Arial"/>
          <w:sz w:val="27"/>
          <w:szCs w:val="27"/>
          <w:lang w:val="tt-RU"/>
        </w:rPr>
        <w:t>5.3.43.</w:t>
      </w:r>
      <w:r w:rsidRPr="00026159">
        <w:rPr>
          <w:rFonts w:eastAsia="Arial"/>
          <w:sz w:val="27"/>
          <w:szCs w:val="27"/>
          <w:lang w:val="tt-RU"/>
        </w:rPr>
        <w:tab/>
        <w:t>Яңгырлы сулар агышын җайга салу өчен буаларны яисә резервуарларны проектларга, шулай ук эчәргә яраклы су чыганагы булмаган, су коену һәм спорт өчен яраксыз һәм балык хуҗалыгы максатларында файдаланылмый торган ныгытылган чокырларны һәм гамәлдәге буаларны кулланырга кирәк.</w:t>
      </w:r>
    </w:p>
    <w:p w:rsidR="00026159" w:rsidRPr="00026159" w:rsidRDefault="00026159" w:rsidP="009E770A">
      <w:pPr>
        <w:widowControl/>
        <w:tabs>
          <w:tab w:val="left" w:pos="1536"/>
        </w:tabs>
        <w:autoSpaceDE/>
        <w:autoSpaceDN/>
        <w:adjustRightInd/>
        <w:ind w:left="720"/>
        <w:jc w:val="both"/>
        <w:rPr>
          <w:rFonts w:eastAsia="Arial"/>
          <w:sz w:val="27"/>
          <w:szCs w:val="27"/>
          <w:lang w:val="tt-RU"/>
        </w:rPr>
      </w:pPr>
      <w:r w:rsidRPr="00026159">
        <w:rPr>
          <w:rFonts w:eastAsia="Arial"/>
          <w:sz w:val="27"/>
          <w:szCs w:val="27"/>
          <w:lang w:val="tt-RU"/>
        </w:rPr>
        <w:t>5.3.44.</w:t>
      </w:r>
      <w:r w:rsidRPr="00026159">
        <w:rPr>
          <w:rFonts w:eastAsia="Arial"/>
          <w:sz w:val="27"/>
          <w:szCs w:val="27"/>
          <w:lang w:val="tt-RU"/>
        </w:rPr>
        <w:tab/>
        <w:t>Эрозиягә (авышлык һәм грунт характеристикалары буенча) дучар булган торак төзелеше территорияләре участокларында, биналардан өске суларны локаль бүлеп чыгаруны күздә тотарга кирәк.</w:t>
      </w:r>
    </w:p>
    <w:p w:rsidR="00026159" w:rsidRPr="00026159" w:rsidRDefault="00026159" w:rsidP="009E770A">
      <w:pPr>
        <w:widowControl/>
        <w:tabs>
          <w:tab w:val="left" w:pos="1536"/>
        </w:tabs>
        <w:autoSpaceDE/>
        <w:autoSpaceDN/>
        <w:adjustRightInd/>
        <w:ind w:left="720"/>
        <w:jc w:val="both"/>
        <w:rPr>
          <w:rFonts w:eastAsia="Arial"/>
          <w:sz w:val="27"/>
          <w:szCs w:val="27"/>
          <w:lang w:val="tt-RU"/>
        </w:rPr>
      </w:pPr>
      <w:r w:rsidRPr="00026159">
        <w:rPr>
          <w:rFonts w:eastAsia="Arial"/>
          <w:sz w:val="27"/>
          <w:szCs w:val="27"/>
          <w:lang w:val="tt-RU"/>
        </w:rPr>
        <w:t>5.3.45.</w:t>
      </w:r>
      <w:r w:rsidRPr="00026159">
        <w:rPr>
          <w:rFonts w:eastAsia="Arial"/>
          <w:sz w:val="27"/>
          <w:szCs w:val="27"/>
          <w:lang w:val="tt-RU"/>
        </w:rPr>
        <w:tab/>
        <w:t>Агып төшүче суларны чистартуны СНиП 2.04.03-85*, СНиП 2.04.03-85*, «Агып төшүче суларны чистарту корылмаларын проектлау» 2.1.5.980-00 таләпләренә туры китереп башкарырга кирәк.</w:t>
      </w:r>
    </w:p>
    <w:p w:rsidR="00026159" w:rsidRPr="00026159" w:rsidRDefault="00026159" w:rsidP="009E770A">
      <w:pPr>
        <w:widowControl/>
        <w:tabs>
          <w:tab w:val="left" w:pos="1536"/>
        </w:tabs>
        <w:autoSpaceDE/>
        <w:autoSpaceDN/>
        <w:adjustRightInd/>
        <w:ind w:left="720"/>
        <w:jc w:val="both"/>
        <w:rPr>
          <w:rFonts w:eastAsia="Arial"/>
          <w:sz w:val="27"/>
          <w:szCs w:val="27"/>
          <w:lang w:val="tt-RU"/>
        </w:rPr>
      </w:pPr>
      <w:r w:rsidRPr="00026159">
        <w:rPr>
          <w:rFonts w:eastAsia="Arial"/>
          <w:sz w:val="27"/>
          <w:szCs w:val="27"/>
          <w:lang w:val="tt-RU"/>
        </w:rPr>
        <w:lastRenderedPageBreak/>
        <w:t>5.3.46.</w:t>
      </w:r>
      <w:r w:rsidRPr="00026159">
        <w:rPr>
          <w:rFonts w:eastAsia="Arial"/>
          <w:sz w:val="27"/>
          <w:szCs w:val="27"/>
          <w:lang w:val="tt-RU"/>
        </w:rPr>
        <w:tab/>
        <w:t>Өлешчә агып төшүче чистарту корылмаларыннан алып торак төзелешенә кадәр санитар-яклау зонасын, төзелеш шартларына һәм ачык типтагы чистарту корылмалары өчен корылмалардан - 100 метр, ябык типтагы чистарту корылмалары өчен корылмалардан - 50 метр файдалануга бәйле рәвештә, кулланучылар хокукларын яклау һәм кеше иминлеге өлкәсендә күзәтчелек буенча федераль хезмәтнең Татарстан Республикасы (Татарстан) буенча идарәсе һәм табигатьне саклау органнары белән килештереп кабул итәргә кирәк.</w:t>
      </w:r>
    </w:p>
    <w:p w:rsidR="00026159" w:rsidRPr="00026159" w:rsidRDefault="00026159" w:rsidP="009E770A">
      <w:pPr>
        <w:widowControl/>
        <w:tabs>
          <w:tab w:val="left" w:pos="1536"/>
        </w:tabs>
        <w:autoSpaceDE/>
        <w:autoSpaceDN/>
        <w:adjustRightInd/>
        <w:ind w:left="720"/>
        <w:jc w:val="both"/>
        <w:rPr>
          <w:rFonts w:eastAsia="Arial"/>
          <w:sz w:val="27"/>
          <w:szCs w:val="27"/>
          <w:lang w:val="tt-RU"/>
        </w:rPr>
      </w:pPr>
    </w:p>
    <w:p w:rsidR="00026159" w:rsidRPr="00026159" w:rsidRDefault="00026159" w:rsidP="009E770A">
      <w:pPr>
        <w:widowControl/>
        <w:tabs>
          <w:tab w:val="left" w:pos="1536"/>
        </w:tabs>
        <w:autoSpaceDE/>
        <w:autoSpaceDN/>
        <w:adjustRightInd/>
        <w:ind w:left="720"/>
        <w:jc w:val="both"/>
        <w:rPr>
          <w:rFonts w:eastAsia="Arial"/>
          <w:sz w:val="27"/>
          <w:szCs w:val="27"/>
          <w:lang w:val="tt-RU"/>
        </w:rPr>
      </w:pPr>
      <w:r w:rsidRPr="00026159">
        <w:rPr>
          <w:rFonts w:eastAsia="Arial"/>
          <w:sz w:val="27"/>
          <w:szCs w:val="27"/>
          <w:lang w:val="tt-RU"/>
        </w:rPr>
        <w:t>Мелиоратив системалар һәм корылмалар Гомуми таләпләр</w:t>
      </w:r>
    </w:p>
    <w:p w:rsidR="00026159" w:rsidRPr="00026159" w:rsidRDefault="00026159" w:rsidP="009E770A">
      <w:pPr>
        <w:widowControl/>
        <w:tabs>
          <w:tab w:val="left" w:pos="1536"/>
        </w:tabs>
        <w:autoSpaceDE/>
        <w:autoSpaceDN/>
        <w:adjustRightInd/>
        <w:ind w:left="720"/>
        <w:jc w:val="both"/>
        <w:rPr>
          <w:rFonts w:eastAsia="Arial"/>
          <w:sz w:val="27"/>
          <w:szCs w:val="27"/>
          <w:lang w:val="tt-RU"/>
        </w:rPr>
      </w:pPr>
    </w:p>
    <w:p w:rsidR="00026159" w:rsidRPr="00026159" w:rsidRDefault="00026159" w:rsidP="009E770A">
      <w:pPr>
        <w:widowControl/>
        <w:tabs>
          <w:tab w:val="left" w:pos="1536"/>
        </w:tabs>
        <w:autoSpaceDE/>
        <w:autoSpaceDN/>
        <w:adjustRightInd/>
        <w:ind w:left="720"/>
        <w:jc w:val="both"/>
        <w:rPr>
          <w:rFonts w:eastAsia="Arial"/>
          <w:sz w:val="27"/>
          <w:szCs w:val="27"/>
          <w:lang w:val="tt-RU"/>
        </w:rPr>
      </w:pPr>
      <w:r w:rsidRPr="00026159">
        <w:rPr>
          <w:rFonts w:eastAsia="Arial"/>
          <w:sz w:val="27"/>
          <w:szCs w:val="27"/>
          <w:lang w:val="tt-RU"/>
        </w:rPr>
        <w:t>5.3.47.</w:t>
      </w:r>
      <w:r w:rsidRPr="00026159">
        <w:rPr>
          <w:rFonts w:eastAsia="Arial"/>
          <w:sz w:val="27"/>
          <w:szCs w:val="27"/>
          <w:lang w:val="tt-RU"/>
        </w:rPr>
        <w:tab/>
        <w:t>Мелиоратив (сугару һәм киптерү) системаларны һәм корылмаларны CHиП 2.06.03-85, СНиП 33-01-2003, СНиП 2.06.05-84, CHиП 2.06.06-85, CHиП 2.06.07-87, CHиП 2.06.04-82 таләпләре һәм әлеге нормативлар нигезендә проектларга кирәк.</w:t>
      </w:r>
    </w:p>
    <w:p w:rsidR="00026159" w:rsidRPr="00026159" w:rsidRDefault="00026159" w:rsidP="009E770A">
      <w:pPr>
        <w:widowControl/>
        <w:tabs>
          <w:tab w:val="left" w:pos="1536"/>
        </w:tabs>
        <w:autoSpaceDE/>
        <w:autoSpaceDN/>
        <w:adjustRightInd/>
        <w:ind w:left="720"/>
        <w:jc w:val="both"/>
        <w:rPr>
          <w:rFonts w:eastAsia="Arial"/>
          <w:sz w:val="27"/>
          <w:szCs w:val="27"/>
          <w:lang w:val="tt-RU"/>
        </w:rPr>
      </w:pPr>
      <w:r w:rsidRPr="00026159">
        <w:rPr>
          <w:rFonts w:eastAsia="Arial"/>
          <w:sz w:val="27"/>
          <w:szCs w:val="27"/>
          <w:lang w:val="tt-RU"/>
        </w:rPr>
        <w:t>5.3.48.</w:t>
      </w:r>
      <w:r w:rsidRPr="00026159">
        <w:rPr>
          <w:rFonts w:eastAsia="Arial"/>
          <w:sz w:val="27"/>
          <w:szCs w:val="27"/>
          <w:lang w:val="tt-RU"/>
        </w:rPr>
        <w:tab/>
        <w:t>Җирләрнең торышын тикшереп тору өчен мелиорация системаларын һәм корылмаларны проектлаганда күзәтү скважиналары челтәрен һәм су чыгымнарын үлчәү чараларын күрергә кирәк. Мелиорация системасы мәйданы 20 мең гектардан артык булганда, өстәмә рәвештә туфракның дымлылыгын һәм корылышын, мәгълүматны автоматик эшкәртү чаралары белән сугару һәм дренаж суларының сыйфатын, шулай ук метеорология станцияләрен һәм су-баланс мәйданчыкларын тикшереп тору лабораторияләрен проектларга кирәк.</w:t>
      </w:r>
    </w:p>
    <w:p w:rsidR="00026159" w:rsidRPr="00026159" w:rsidRDefault="00026159" w:rsidP="009E770A">
      <w:pPr>
        <w:widowControl/>
        <w:tabs>
          <w:tab w:val="left" w:pos="1536"/>
        </w:tabs>
        <w:autoSpaceDE/>
        <w:autoSpaceDN/>
        <w:adjustRightInd/>
        <w:ind w:left="720"/>
        <w:jc w:val="both"/>
        <w:rPr>
          <w:rFonts w:eastAsia="Arial"/>
          <w:sz w:val="27"/>
          <w:szCs w:val="27"/>
          <w:lang w:val="tt-RU"/>
        </w:rPr>
      </w:pPr>
      <w:r w:rsidRPr="00026159">
        <w:rPr>
          <w:rFonts w:eastAsia="Arial"/>
          <w:sz w:val="27"/>
          <w:szCs w:val="27"/>
          <w:lang w:val="tt-RU"/>
        </w:rPr>
        <w:t>5.3.49.</w:t>
      </w:r>
      <w:r w:rsidRPr="00026159">
        <w:rPr>
          <w:rFonts w:eastAsia="Arial"/>
          <w:sz w:val="27"/>
          <w:szCs w:val="27"/>
          <w:lang w:val="tt-RU"/>
        </w:rPr>
        <w:tab/>
        <w:t>Мелиорация системаларында яклаучы урман утыртмаларын СНиП 2.06.03-85 таләпләре нигезендә күздә тотарга кирәк.</w:t>
      </w:r>
    </w:p>
    <w:p w:rsidR="00026159" w:rsidRPr="00026159" w:rsidRDefault="00026159" w:rsidP="009E770A">
      <w:pPr>
        <w:widowControl/>
        <w:tabs>
          <w:tab w:val="left" w:pos="1536"/>
        </w:tabs>
        <w:autoSpaceDE/>
        <w:autoSpaceDN/>
        <w:adjustRightInd/>
        <w:ind w:left="720"/>
        <w:jc w:val="both"/>
        <w:rPr>
          <w:rFonts w:eastAsia="Arial"/>
          <w:sz w:val="27"/>
          <w:szCs w:val="27"/>
          <w:lang w:val="tt-RU"/>
        </w:rPr>
      </w:pPr>
      <w:r w:rsidRPr="00026159">
        <w:rPr>
          <w:rFonts w:eastAsia="Arial"/>
          <w:sz w:val="27"/>
          <w:szCs w:val="27"/>
          <w:lang w:val="tt-RU"/>
        </w:rPr>
        <w:t>5.3.50.</w:t>
      </w:r>
      <w:r w:rsidRPr="00026159">
        <w:rPr>
          <w:rFonts w:eastAsia="Arial"/>
          <w:sz w:val="27"/>
          <w:szCs w:val="27"/>
          <w:lang w:val="tt-RU"/>
        </w:rPr>
        <w:tab/>
        <w:t xml:space="preserve">Мелиорация системаларын урнаштырганда «Әйләнә-тирә мохитне саклау турында» 2002 елның 10 гыйнварындагы 7-ФЗ номерлы Федераль законның 43 статьясы таләпләрен үтәргә кирәк. </w:t>
      </w:r>
    </w:p>
    <w:p w:rsidR="00026159" w:rsidRPr="00026159" w:rsidRDefault="00026159" w:rsidP="009E770A">
      <w:pPr>
        <w:widowControl/>
        <w:tabs>
          <w:tab w:val="left" w:pos="1536"/>
        </w:tabs>
        <w:autoSpaceDE/>
        <w:autoSpaceDN/>
        <w:adjustRightInd/>
        <w:ind w:left="720"/>
        <w:jc w:val="both"/>
        <w:rPr>
          <w:rFonts w:eastAsia="Arial"/>
          <w:sz w:val="27"/>
          <w:szCs w:val="27"/>
          <w:lang w:val="tt-RU"/>
        </w:rPr>
      </w:pPr>
    </w:p>
    <w:p w:rsidR="00026159" w:rsidRPr="00026159" w:rsidRDefault="00026159" w:rsidP="009E770A">
      <w:pPr>
        <w:widowControl/>
        <w:tabs>
          <w:tab w:val="left" w:pos="1536"/>
        </w:tabs>
        <w:autoSpaceDE/>
        <w:autoSpaceDN/>
        <w:adjustRightInd/>
        <w:ind w:left="720"/>
        <w:jc w:val="both"/>
        <w:rPr>
          <w:rFonts w:eastAsia="Arial"/>
          <w:sz w:val="27"/>
          <w:szCs w:val="27"/>
          <w:lang w:val="tt-RU"/>
        </w:rPr>
      </w:pPr>
      <w:r w:rsidRPr="00026159">
        <w:rPr>
          <w:rFonts w:eastAsia="Arial"/>
          <w:sz w:val="27"/>
          <w:szCs w:val="27"/>
          <w:lang w:val="tt-RU"/>
        </w:rPr>
        <w:t>Һөҗүм системалары</w:t>
      </w:r>
    </w:p>
    <w:p w:rsidR="00026159" w:rsidRPr="00026159" w:rsidRDefault="00026159" w:rsidP="009E770A">
      <w:pPr>
        <w:widowControl/>
        <w:tabs>
          <w:tab w:val="left" w:pos="1536"/>
        </w:tabs>
        <w:autoSpaceDE/>
        <w:autoSpaceDN/>
        <w:adjustRightInd/>
        <w:ind w:left="720"/>
        <w:jc w:val="both"/>
        <w:rPr>
          <w:rFonts w:eastAsia="Arial"/>
          <w:sz w:val="27"/>
          <w:szCs w:val="27"/>
          <w:lang w:val="tt-RU"/>
        </w:rPr>
      </w:pPr>
      <w:r w:rsidRPr="00026159">
        <w:rPr>
          <w:rFonts w:eastAsia="Arial"/>
          <w:sz w:val="27"/>
          <w:szCs w:val="27"/>
          <w:lang w:val="tt-RU"/>
        </w:rPr>
        <w:t>5.3.51.</w:t>
      </w:r>
      <w:r w:rsidRPr="00026159">
        <w:rPr>
          <w:rFonts w:eastAsia="Arial"/>
          <w:sz w:val="27"/>
          <w:szCs w:val="27"/>
          <w:lang w:val="tt-RU"/>
        </w:rPr>
        <w:tab/>
        <w:t>Сугару системасы составына табигый яисә ясалма су чыганакларында сусаклагычлар, су җыю һәм балык саклау корылмалары, артта калучылар, насос станцияләре, сугару станцияләре, су сиптерү һәм дренаж челтәрләре, шәрә каналлар, челтәрдәге корылмалар, су сиптерү һәм су сиптерү машиналары, урнаштыру һәм җайланмалар, идарә һәм автоматлаштыру чаралары, җирләрнең мелиорация халәтен, электр белән тәэмин итү һәм элемтә объектларын, эрозиягә каршы корылмаларны, эксплуатацияләү хезмәтенең җитештерү һәм торак биналарын, урман яклау утыртмалары, дамбалар керә.</w:t>
      </w:r>
    </w:p>
    <w:p w:rsidR="00026159" w:rsidRPr="00026159" w:rsidRDefault="00026159" w:rsidP="009E770A">
      <w:pPr>
        <w:widowControl/>
        <w:tabs>
          <w:tab w:val="left" w:pos="1536"/>
        </w:tabs>
        <w:autoSpaceDE/>
        <w:autoSpaceDN/>
        <w:adjustRightInd/>
        <w:ind w:left="720"/>
        <w:jc w:val="both"/>
        <w:rPr>
          <w:rFonts w:eastAsia="Arial"/>
          <w:sz w:val="27"/>
          <w:szCs w:val="27"/>
          <w:lang w:val="tt-RU"/>
        </w:rPr>
      </w:pPr>
      <w:r w:rsidRPr="00026159">
        <w:rPr>
          <w:rFonts w:eastAsia="Arial"/>
          <w:sz w:val="27"/>
          <w:szCs w:val="27"/>
          <w:lang w:val="tt-RU"/>
        </w:rPr>
        <w:t>5.3.52.</w:t>
      </w:r>
      <w:r w:rsidRPr="00026159">
        <w:rPr>
          <w:rFonts w:eastAsia="Arial"/>
          <w:sz w:val="27"/>
          <w:szCs w:val="27"/>
          <w:lang w:val="tt-RU"/>
        </w:rPr>
        <w:tab/>
        <w:t>Мелиорация каналлары (сугару, су җыю, коллектор-дренаж) өчен җирләр полосаларын эшләр башкарылган вакытта авыл хуҗалыгы культуралары эшләмәгән җирләрдә, төзелеш чираты булган җирләрдә, гамәлдәге су һәм җир законнарын исәпкә алып, СН474-75 таләпләре нигезендә, төзелеш чираты белән тәэмин ителгән җирләрдә тапшырырга кирәк.</w:t>
      </w:r>
    </w:p>
    <w:p w:rsidR="00026159" w:rsidRPr="00026159" w:rsidRDefault="00026159" w:rsidP="009E770A">
      <w:pPr>
        <w:widowControl/>
        <w:tabs>
          <w:tab w:val="left" w:pos="1536"/>
        </w:tabs>
        <w:autoSpaceDE/>
        <w:autoSpaceDN/>
        <w:adjustRightInd/>
        <w:ind w:left="720"/>
        <w:jc w:val="both"/>
        <w:rPr>
          <w:rFonts w:eastAsia="Arial"/>
          <w:sz w:val="27"/>
          <w:szCs w:val="27"/>
          <w:lang w:val="tt-RU"/>
        </w:rPr>
      </w:pPr>
      <w:r w:rsidRPr="00026159">
        <w:rPr>
          <w:rFonts w:eastAsia="Arial"/>
          <w:sz w:val="27"/>
          <w:szCs w:val="27"/>
          <w:lang w:val="tt-RU"/>
        </w:rPr>
        <w:t>5.3.53.</w:t>
      </w:r>
      <w:r w:rsidRPr="00026159">
        <w:rPr>
          <w:rFonts w:eastAsia="Arial"/>
          <w:sz w:val="27"/>
          <w:szCs w:val="27"/>
          <w:lang w:val="tt-RU"/>
        </w:rPr>
        <w:tab/>
        <w:t>Балыкчылык хуҗалыгы сулыкларында су җыю җайланмаларын проектлаганда, балыкны һәм су биологик ресурсларын саклау өлкәсендә территориаль органнар белән килештереп, балыкны су җыю корылмаларына эләгүдән саклау өчен балык саклау корылмаларын урнаштыруны күздә тотарга кирәк. Балыкны яклау корылмалары булган су җыю урыннары урыны урыны урыны булмаган районнарда, кышлаучы районнарда, интенсив миграция участокларында һәм балыкларның личинкаларын һәм яшьләрен, тыюлыклы зоналарда урнаштыру рөхсәт ителми.</w:t>
      </w:r>
    </w:p>
    <w:p w:rsidR="00026159" w:rsidRPr="00026159" w:rsidRDefault="00026159" w:rsidP="009E770A">
      <w:pPr>
        <w:widowControl/>
        <w:tabs>
          <w:tab w:val="left" w:pos="1536"/>
        </w:tabs>
        <w:autoSpaceDE/>
        <w:autoSpaceDN/>
        <w:adjustRightInd/>
        <w:ind w:left="720"/>
        <w:jc w:val="both"/>
        <w:rPr>
          <w:rFonts w:eastAsia="Arial"/>
          <w:sz w:val="27"/>
          <w:szCs w:val="27"/>
          <w:lang w:val="tt-RU"/>
        </w:rPr>
      </w:pPr>
      <w:r w:rsidRPr="00026159">
        <w:rPr>
          <w:rFonts w:eastAsia="Arial"/>
          <w:sz w:val="27"/>
          <w:szCs w:val="27"/>
          <w:lang w:val="tt-RU"/>
        </w:rPr>
        <w:t>5.3.54.</w:t>
      </w:r>
      <w:r w:rsidRPr="00026159">
        <w:rPr>
          <w:rFonts w:eastAsia="Arial"/>
          <w:sz w:val="27"/>
          <w:szCs w:val="27"/>
          <w:lang w:val="tt-RU"/>
        </w:rPr>
        <w:tab/>
        <w:t xml:space="preserve">Магистраль каналдан (торбаүткәргечтән, лоткадан), аның ботакларыннан, төрле тәртипләрне һәм сугару җайланмаларын бүлүчеләрдән торучы челтәрне торба </w:t>
      </w:r>
      <w:r w:rsidRPr="00026159">
        <w:rPr>
          <w:rFonts w:eastAsia="Arial"/>
          <w:sz w:val="27"/>
          <w:szCs w:val="27"/>
          <w:lang w:val="tt-RU"/>
        </w:rPr>
        <w:lastRenderedPageBreak/>
        <w:t>үткәргечләр рәвешендә яисә ачык каналлар һәм лотоклар рәвешендә проектларга кирәк.</w:t>
      </w:r>
    </w:p>
    <w:p w:rsidR="00026159" w:rsidRPr="00026159" w:rsidRDefault="00026159" w:rsidP="009E770A">
      <w:pPr>
        <w:widowControl/>
        <w:tabs>
          <w:tab w:val="left" w:pos="1536"/>
        </w:tabs>
        <w:autoSpaceDE/>
        <w:autoSpaceDN/>
        <w:adjustRightInd/>
        <w:ind w:left="720"/>
        <w:jc w:val="both"/>
        <w:rPr>
          <w:rFonts w:eastAsia="Arial"/>
          <w:sz w:val="27"/>
          <w:szCs w:val="27"/>
          <w:lang w:val="tt-RU"/>
        </w:rPr>
      </w:pPr>
      <w:r w:rsidRPr="00026159">
        <w:rPr>
          <w:rFonts w:eastAsia="Arial"/>
          <w:sz w:val="27"/>
          <w:szCs w:val="27"/>
          <w:lang w:val="tt-RU"/>
        </w:rPr>
        <w:t>5.3.55.</w:t>
      </w:r>
      <w:r w:rsidRPr="00026159">
        <w:rPr>
          <w:rFonts w:eastAsia="Arial"/>
          <w:sz w:val="27"/>
          <w:szCs w:val="27"/>
          <w:lang w:val="tt-RU"/>
        </w:rPr>
        <w:tab/>
        <w:t>Магистраль каналларда һәм бүлүчеләрдә чокырлар, чокырлар, җирле түбәнлекләр, сулыклар белән кисешкән урыннарда урнашкан авария хәлендәге су агызу корылмаларын проектларга кирәк, ә иң эреләрендә су чыгышы секундына 5 куб метрдан артык - концентрацияле ташландык корылмалар булырга тиеш.</w:t>
      </w:r>
    </w:p>
    <w:p w:rsidR="00026159" w:rsidRPr="00026159" w:rsidRDefault="00026159" w:rsidP="009E770A">
      <w:pPr>
        <w:widowControl/>
        <w:tabs>
          <w:tab w:val="left" w:pos="1536"/>
        </w:tabs>
        <w:autoSpaceDE/>
        <w:autoSpaceDN/>
        <w:adjustRightInd/>
        <w:ind w:left="720"/>
        <w:jc w:val="both"/>
        <w:rPr>
          <w:rFonts w:eastAsia="Arial"/>
          <w:sz w:val="27"/>
          <w:szCs w:val="27"/>
          <w:lang w:val="tt-RU"/>
        </w:rPr>
      </w:pPr>
      <w:r w:rsidRPr="00026159">
        <w:rPr>
          <w:rFonts w:eastAsia="Arial"/>
          <w:sz w:val="27"/>
          <w:szCs w:val="27"/>
          <w:lang w:val="tt-RU"/>
        </w:rPr>
        <w:t>5.3.56.</w:t>
      </w:r>
      <w:r w:rsidRPr="00026159">
        <w:rPr>
          <w:rFonts w:eastAsia="Arial"/>
          <w:sz w:val="27"/>
          <w:szCs w:val="27"/>
          <w:lang w:val="tt-RU"/>
        </w:rPr>
        <w:tab/>
        <w:t>Водосбор-сбросное челтәрен полив участоклар, чәчүлек кырлары чикләрендә, тальвег, әрем, чокырлар максималь файдаланылган урыннар буенча проектларга кирәк.</w:t>
      </w:r>
    </w:p>
    <w:p w:rsidR="00026159" w:rsidRPr="00026159" w:rsidRDefault="00026159" w:rsidP="009E770A">
      <w:pPr>
        <w:widowControl/>
        <w:tabs>
          <w:tab w:val="left" w:pos="1536"/>
        </w:tabs>
        <w:autoSpaceDE/>
        <w:autoSpaceDN/>
        <w:adjustRightInd/>
        <w:ind w:left="720"/>
        <w:jc w:val="both"/>
        <w:rPr>
          <w:rFonts w:eastAsia="Arial"/>
          <w:sz w:val="27"/>
          <w:szCs w:val="27"/>
          <w:lang w:val="tt-RU"/>
        </w:rPr>
      </w:pPr>
      <w:r w:rsidRPr="00026159">
        <w:rPr>
          <w:rFonts w:eastAsia="Arial"/>
          <w:sz w:val="27"/>
          <w:szCs w:val="27"/>
          <w:lang w:val="tt-RU"/>
        </w:rPr>
        <w:t>5.3.57.</w:t>
      </w:r>
      <w:r w:rsidRPr="00026159">
        <w:rPr>
          <w:rFonts w:eastAsia="Arial"/>
          <w:sz w:val="27"/>
          <w:szCs w:val="27"/>
          <w:lang w:val="tt-RU"/>
        </w:rPr>
        <w:tab/>
        <w:t>Су чыганакларында, доприемникларда, каналларда исәп-хисап чыгымнарының һәм су дәрәҗәләренең зурлыгын, мәйданда агып төшү үзенчәлекләрен исәпкә алып, 33-101-2003 нче уртак нигезендә билгеләргә</w:t>
      </w:r>
      <w:r>
        <w:rPr>
          <w:rFonts w:eastAsia="Arial"/>
          <w:sz w:val="27"/>
          <w:szCs w:val="27"/>
          <w:lang w:val="tt-RU"/>
        </w:rPr>
        <w:t xml:space="preserve"> кирәк.</w:t>
      </w:r>
    </w:p>
    <w:p w:rsidR="00026159" w:rsidRPr="00026159" w:rsidRDefault="00026159" w:rsidP="009E770A">
      <w:pPr>
        <w:widowControl/>
        <w:tabs>
          <w:tab w:val="left" w:pos="1536"/>
        </w:tabs>
        <w:autoSpaceDE/>
        <w:autoSpaceDN/>
        <w:adjustRightInd/>
        <w:ind w:left="720"/>
        <w:jc w:val="both"/>
        <w:rPr>
          <w:rFonts w:eastAsia="Arial"/>
          <w:sz w:val="27"/>
          <w:szCs w:val="27"/>
          <w:lang w:val="tt-RU"/>
        </w:rPr>
      </w:pPr>
      <w:r w:rsidRPr="00026159">
        <w:rPr>
          <w:rFonts w:eastAsia="Arial"/>
          <w:sz w:val="27"/>
          <w:szCs w:val="27"/>
          <w:lang w:val="tt-RU"/>
        </w:rPr>
        <w:t>Җимерү системалары</w:t>
      </w:r>
    </w:p>
    <w:p w:rsidR="00026159" w:rsidRPr="00026159" w:rsidRDefault="00026159" w:rsidP="009E770A">
      <w:pPr>
        <w:widowControl/>
        <w:tabs>
          <w:tab w:val="left" w:pos="1536"/>
        </w:tabs>
        <w:autoSpaceDE/>
        <w:autoSpaceDN/>
        <w:adjustRightInd/>
        <w:ind w:left="720"/>
        <w:jc w:val="both"/>
        <w:rPr>
          <w:rFonts w:eastAsia="Arial"/>
          <w:sz w:val="27"/>
          <w:szCs w:val="27"/>
          <w:lang w:val="tt-RU"/>
        </w:rPr>
      </w:pPr>
      <w:r w:rsidRPr="00026159">
        <w:rPr>
          <w:rFonts w:eastAsia="Arial"/>
          <w:sz w:val="27"/>
          <w:szCs w:val="27"/>
          <w:lang w:val="tt-RU"/>
        </w:rPr>
        <w:t>5.3.58.</w:t>
      </w:r>
      <w:r w:rsidRPr="00026159">
        <w:rPr>
          <w:rFonts w:eastAsia="Arial"/>
          <w:sz w:val="27"/>
          <w:szCs w:val="27"/>
          <w:lang w:val="tt-RU"/>
        </w:rPr>
        <w:tab/>
        <w:t>Киптерү системаларын проектлаганда территориянең кирәгеннән артык дымлану сәбәпләре һәм су балансын тәшкил итүче һәрберсенең зурлыгы ачыкланырга тиеш.</w:t>
      </w:r>
    </w:p>
    <w:p w:rsidR="00026159" w:rsidRPr="00026159" w:rsidRDefault="00026159" w:rsidP="009E770A">
      <w:pPr>
        <w:widowControl/>
        <w:tabs>
          <w:tab w:val="left" w:pos="1536"/>
        </w:tabs>
        <w:autoSpaceDE/>
        <w:autoSpaceDN/>
        <w:adjustRightInd/>
        <w:ind w:left="720"/>
        <w:jc w:val="both"/>
        <w:rPr>
          <w:rFonts w:eastAsia="Arial"/>
          <w:sz w:val="27"/>
          <w:szCs w:val="27"/>
          <w:lang w:val="tt-RU"/>
        </w:rPr>
      </w:pPr>
      <w:r w:rsidRPr="00026159">
        <w:rPr>
          <w:rFonts w:eastAsia="Arial"/>
          <w:sz w:val="27"/>
          <w:szCs w:val="27"/>
          <w:lang w:val="tt-RU"/>
        </w:rPr>
        <w:t>Киерелә торган массивта артык мавыгу сәбәпләренә бәйле рәвештә түбән</w:t>
      </w:r>
      <w:r>
        <w:rPr>
          <w:rFonts w:eastAsia="Arial"/>
          <w:sz w:val="27"/>
          <w:szCs w:val="27"/>
          <w:lang w:val="tt-RU"/>
        </w:rPr>
        <w:t xml:space="preserve">дәгеләрне күздә тотарга кирәк: </w:t>
      </w:r>
    </w:p>
    <w:p w:rsidR="00026159" w:rsidRPr="00026159" w:rsidRDefault="00026159" w:rsidP="009E770A">
      <w:pPr>
        <w:widowControl/>
        <w:tabs>
          <w:tab w:val="left" w:pos="1536"/>
        </w:tabs>
        <w:autoSpaceDE/>
        <w:autoSpaceDN/>
        <w:adjustRightInd/>
        <w:ind w:left="720"/>
        <w:jc w:val="both"/>
        <w:rPr>
          <w:rFonts w:eastAsia="Arial"/>
          <w:sz w:val="27"/>
          <w:szCs w:val="27"/>
          <w:lang w:val="tt-RU"/>
        </w:rPr>
      </w:pPr>
      <w:r w:rsidRPr="00026159">
        <w:rPr>
          <w:rFonts w:eastAsia="Arial"/>
          <w:sz w:val="27"/>
          <w:szCs w:val="27"/>
          <w:lang w:val="tt-RU"/>
        </w:rPr>
        <w:t>мәйданның әйләнә-тирәсендәге сулыклардан өске сулар керүдән яклау - тау каналларын проектлау, тальвега сулыклардагы сулыклардагы су агышын җайга салу юлы белән;</w:t>
      </w:r>
    </w:p>
    <w:p w:rsidR="00026159" w:rsidRPr="00026159" w:rsidRDefault="00026159" w:rsidP="009E770A">
      <w:pPr>
        <w:widowControl/>
        <w:tabs>
          <w:tab w:val="left" w:pos="1536"/>
        </w:tabs>
        <w:autoSpaceDE/>
        <w:autoSpaceDN/>
        <w:adjustRightInd/>
        <w:ind w:left="720"/>
        <w:jc w:val="both"/>
        <w:rPr>
          <w:rFonts w:eastAsia="Arial"/>
          <w:sz w:val="27"/>
          <w:szCs w:val="27"/>
          <w:lang w:val="tt-RU"/>
        </w:rPr>
      </w:pPr>
      <w:r w:rsidRPr="00026159">
        <w:rPr>
          <w:rFonts w:eastAsia="Arial"/>
          <w:sz w:val="27"/>
          <w:szCs w:val="27"/>
          <w:lang w:val="tt-RU"/>
        </w:rPr>
        <w:t>су басудан сулыкларны һәм сулыкларны су басудан яклау - койма дамбаларын проектлау, сулыкларда су ташу суларын җайга салу, елгаларның елга үзәннәренең үткәрү сәләтен арттыру, су җыю мәйданнары арасында, CHиП 2.06.15-85 таләпләрен исәпкә алып, агымны яңадан бүлү юлы белән;</w:t>
      </w:r>
    </w:p>
    <w:p w:rsidR="00026159" w:rsidRPr="00026159" w:rsidRDefault="00026159" w:rsidP="009E770A">
      <w:pPr>
        <w:widowControl/>
        <w:tabs>
          <w:tab w:val="left" w:pos="1536"/>
        </w:tabs>
        <w:autoSpaceDE/>
        <w:autoSpaceDN/>
        <w:adjustRightInd/>
        <w:ind w:left="720"/>
        <w:jc w:val="both"/>
        <w:rPr>
          <w:rFonts w:eastAsia="Arial"/>
          <w:sz w:val="27"/>
          <w:szCs w:val="27"/>
          <w:lang w:val="tt-RU"/>
        </w:rPr>
      </w:pPr>
      <w:r w:rsidRPr="00026159">
        <w:rPr>
          <w:rFonts w:eastAsia="Arial"/>
          <w:sz w:val="27"/>
          <w:szCs w:val="27"/>
          <w:lang w:val="tt-RU"/>
        </w:rPr>
        <w:t>киптерә торган массивта өске стокны бүлеп чыгару - ябык һәм ачык типтагы көйләүче челтәрләрне проектлау юлы белән;</w:t>
      </w:r>
    </w:p>
    <w:p w:rsidR="00026159" w:rsidRPr="00026159" w:rsidRDefault="00026159" w:rsidP="009E770A">
      <w:pPr>
        <w:widowControl/>
        <w:tabs>
          <w:tab w:val="left" w:pos="1536"/>
        </w:tabs>
        <w:autoSpaceDE/>
        <w:autoSpaceDN/>
        <w:adjustRightInd/>
        <w:ind w:left="720"/>
        <w:jc w:val="both"/>
        <w:rPr>
          <w:rFonts w:eastAsia="Arial"/>
          <w:sz w:val="27"/>
          <w:szCs w:val="27"/>
          <w:lang w:val="tt-RU"/>
        </w:rPr>
      </w:pPr>
      <w:r w:rsidRPr="00026159">
        <w:rPr>
          <w:rFonts w:eastAsia="Arial"/>
          <w:sz w:val="27"/>
          <w:szCs w:val="27"/>
          <w:lang w:val="tt-RU"/>
        </w:rPr>
        <w:t>җир асты суларының дәрәҗәләрен тотып алу һәм түбәнәйтү - кеше каналларын яки дреннарны, вертикаль дренаж скважиналарының сызыкча системасын проектлау, системалы горизонталь дренажны өйрәнү юлы белән; җир асты сулары дәрәҗәләрен киметү өчен ябык киптерү челтәрен проектлау юлы белән;</w:t>
      </w:r>
    </w:p>
    <w:p w:rsidR="00026159" w:rsidRPr="00026159" w:rsidRDefault="00026159" w:rsidP="009E770A">
      <w:pPr>
        <w:widowControl/>
        <w:tabs>
          <w:tab w:val="left" w:pos="1536"/>
        </w:tabs>
        <w:autoSpaceDE/>
        <w:autoSpaceDN/>
        <w:adjustRightInd/>
        <w:ind w:left="720"/>
        <w:jc w:val="both"/>
        <w:rPr>
          <w:rFonts w:eastAsia="Arial"/>
          <w:sz w:val="27"/>
          <w:szCs w:val="27"/>
          <w:lang w:val="tt-RU"/>
        </w:rPr>
      </w:pPr>
      <w:r w:rsidRPr="00026159">
        <w:rPr>
          <w:rFonts w:eastAsia="Arial"/>
          <w:sz w:val="27"/>
          <w:szCs w:val="27"/>
          <w:lang w:val="tt-RU"/>
        </w:rPr>
        <w:t>сулыклардан һәм су агымнарыннан фильтрацион сулар белән су басудан яклау - яр буе дреннарын яки скважиналарның сызыкча системасын CHиП 2.06.15-85 таләпләрен исәпкә алып, вертикаль дренаж проектлау юлы белән.</w:t>
      </w:r>
    </w:p>
    <w:p w:rsidR="00026159" w:rsidRPr="00026159" w:rsidRDefault="00026159" w:rsidP="009E770A">
      <w:pPr>
        <w:widowControl/>
        <w:tabs>
          <w:tab w:val="left" w:pos="1536"/>
        </w:tabs>
        <w:autoSpaceDE/>
        <w:autoSpaceDN/>
        <w:adjustRightInd/>
        <w:ind w:left="720"/>
        <w:jc w:val="both"/>
        <w:rPr>
          <w:rFonts w:eastAsia="Arial"/>
          <w:sz w:val="27"/>
          <w:szCs w:val="27"/>
          <w:lang w:val="tt-RU"/>
        </w:rPr>
      </w:pPr>
      <w:r w:rsidRPr="00026159">
        <w:rPr>
          <w:rFonts w:eastAsia="Arial"/>
          <w:sz w:val="27"/>
          <w:szCs w:val="27"/>
          <w:lang w:val="tt-RU"/>
        </w:rPr>
        <w:t>5.3.59.</w:t>
      </w:r>
      <w:r w:rsidRPr="00026159">
        <w:rPr>
          <w:rFonts w:eastAsia="Arial"/>
          <w:sz w:val="27"/>
          <w:szCs w:val="27"/>
          <w:lang w:val="tt-RU"/>
        </w:rPr>
        <w:tab/>
        <w:t>киптерү системасы составына түбәндәгеләр керә: суүсемнәрнең көйләнә торган, үткәргеч, койма челтәре, насос станцияләре, дамбалар, челтәрләрдәге корылмалар, идарә һәм автоматлаштыру чаралары, җирләрнең мелиорация халәтен тикшереп тору, электр белән тәэмин итү һәм элемтә объектлары, эрозиягә каршы корылмалар, эксплуатацияләү хезмәтенең җитештерү һәм торак биналары, юллар һәм урман саклау утыртмалары.</w:t>
      </w:r>
    </w:p>
    <w:p w:rsidR="00026159" w:rsidRPr="00026159" w:rsidRDefault="00026159" w:rsidP="009E770A">
      <w:pPr>
        <w:widowControl/>
        <w:tabs>
          <w:tab w:val="left" w:pos="1536"/>
        </w:tabs>
        <w:autoSpaceDE/>
        <w:autoSpaceDN/>
        <w:adjustRightInd/>
        <w:ind w:left="720"/>
        <w:jc w:val="both"/>
        <w:rPr>
          <w:rFonts w:eastAsia="Arial"/>
          <w:sz w:val="27"/>
          <w:szCs w:val="27"/>
          <w:lang w:val="tt-RU"/>
        </w:rPr>
      </w:pPr>
      <w:r w:rsidRPr="00026159">
        <w:rPr>
          <w:rFonts w:eastAsia="Arial"/>
          <w:sz w:val="27"/>
          <w:szCs w:val="27"/>
          <w:lang w:val="tt-RU"/>
        </w:rPr>
        <w:t>5.3.60.</w:t>
      </w:r>
      <w:r w:rsidRPr="00026159">
        <w:rPr>
          <w:rFonts w:eastAsia="Arial"/>
          <w:sz w:val="27"/>
          <w:szCs w:val="27"/>
          <w:lang w:val="tt-RU"/>
        </w:rPr>
        <w:tab/>
        <w:t>Язгы һәм җәйге-көзге тезгеннәрне шушы төр өчен рөхсәт ителә торган җирләрдән файдалануга рөхсәт ителә торган срокларга су басуга бәйле елгалар тугайларында, шушы төр өчен сазланган түбәнлекләрдә һәм сусаклагычларга терәлеп торучы су басу территорияләрендә, вак су басуларны бетерү өчен, киртә дамбаларын корып, киптерү системаларын проектлаштырырга кирәк.</w:t>
      </w:r>
    </w:p>
    <w:p w:rsidR="00026159" w:rsidRPr="00026159" w:rsidRDefault="00026159" w:rsidP="009E770A">
      <w:pPr>
        <w:widowControl/>
        <w:tabs>
          <w:tab w:val="left" w:pos="1536"/>
        </w:tabs>
        <w:autoSpaceDE/>
        <w:autoSpaceDN/>
        <w:adjustRightInd/>
        <w:ind w:left="720"/>
        <w:jc w:val="both"/>
        <w:rPr>
          <w:rFonts w:eastAsia="Arial"/>
          <w:sz w:val="27"/>
          <w:szCs w:val="27"/>
          <w:lang w:val="tt-RU"/>
        </w:rPr>
      </w:pPr>
      <w:r w:rsidRPr="00026159">
        <w:rPr>
          <w:rFonts w:eastAsia="Arial"/>
          <w:sz w:val="27"/>
          <w:szCs w:val="27"/>
          <w:lang w:val="tt-RU"/>
        </w:rPr>
        <w:t>5.3.61.</w:t>
      </w:r>
      <w:r w:rsidRPr="00026159">
        <w:rPr>
          <w:rFonts w:eastAsia="Arial"/>
          <w:sz w:val="27"/>
          <w:szCs w:val="27"/>
          <w:lang w:val="tt-RU"/>
        </w:rPr>
        <w:tab/>
        <w:t>Елгалар, күлләр, су саклагычлар сулары белән сугарылган, тирән үткәргеч каналлар төзүне булдырмас өчен йомык иңкүлекләрне киптерү өчен, гамәлдәге су үткәрү корылмаларын яңадан төзүнең мәгънәсезлеге булмаган аркылы тимер һәм автомобиль юллары буендагы участокларда киптерү системаларын насослар белән су агызу дамбаларын урнаштырмыйча гына проектларга кирәк.</w:t>
      </w:r>
    </w:p>
    <w:p w:rsidR="00026159" w:rsidRPr="00026159" w:rsidRDefault="00026159" w:rsidP="009E770A">
      <w:pPr>
        <w:widowControl/>
        <w:tabs>
          <w:tab w:val="left" w:pos="1536"/>
        </w:tabs>
        <w:autoSpaceDE/>
        <w:autoSpaceDN/>
        <w:adjustRightInd/>
        <w:ind w:left="720"/>
        <w:jc w:val="both"/>
        <w:rPr>
          <w:rFonts w:eastAsia="Arial"/>
          <w:sz w:val="27"/>
          <w:szCs w:val="27"/>
          <w:lang w:val="tt-RU"/>
        </w:rPr>
      </w:pPr>
      <w:r w:rsidRPr="00026159">
        <w:rPr>
          <w:rFonts w:eastAsia="Arial"/>
          <w:sz w:val="27"/>
          <w:szCs w:val="27"/>
          <w:lang w:val="tt-RU"/>
        </w:rPr>
        <w:lastRenderedPageBreak/>
        <w:t>5.3.62.</w:t>
      </w:r>
      <w:r w:rsidRPr="00026159">
        <w:rPr>
          <w:rFonts w:eastAsia="Arial"/>
          <w:sz w:val="27"/>
          <w:szCs w:val="27"/>
          <w:lang w:val="tt-RU"/>
        </w:rPr>
        <w:tab/>
        <w:t>Авыл хуҗалыгы җирләрен киптерү өчен индустриаль дренаж проектларга кирәк. Вертикаль дренаж бертөрле комнар, теләсә нинди куәттәге торфлы, 2 метрга кадәр куәттәге супес һәм җиңел сугиналар белән корылган территорияне киптерү вакытында кулланырга рөхсәт ителә, алар тәүлегенә 150 кв.метрдан артык үткәргеч суалчаннар белән каплана.</w:t>
      </w:r>
    </w:p>
    <w:p w:rsidR="00026159" w:rsidRPr="00026159" w:rsidRDefault="00026159" w:rsidP="009E770A">
      <w:pPr>
        <w:widowControl/>
        <w:tabs>
          <w:tab w:val="left" w:pos="1536"/>
        </w:tabs>
        <w:autoSpaceDE/>
        <w:autoSpaceDN/>
        <w:adjustRightInd/>
        <w:ind w:left="720"/>
        <w:jc w:val="both"/>
        <w:rPr>
          <w:rFonts w:eastAsia="Arial"/>
          <w:sz w:val="27"/>
          <w:szCs w:val="27"/>
          <w:lang w:val="tt-RU"/>
        </w:rPr>
      </w:pPr>
      <w:r w:rsidRPr="00026159">
        <w:rPr>
          <w:rFonts w:eastAsia="Arial"/>
          <w:sz w:val="27"/>
          <w:szCs w:val="27"/>
          <w:lang w:val="tt-RU"/>
        </w:rPr>
        <w:t xml:space="preserve"> Авыл хуҗалыгы җирләрен фильтрацион сулар белән елгаларны, сусаклагычларны, күлләрне су басудан саклау яки объектка керә торган җир асты суларын тоту өчен вертикаль дренажның линияле системасын тәүлеккә 300 квадрат метрдан да ким булмаган түшәмә токымнар уздырганда</w:t>
      </w:r>
      <w:r>
        <w:rPr>
          <w:rFonts w:eastAsia="Arial"/>
          <w:sz w:val="27"/>
          <w:szCs w:val="27"/>
          <w:lang w:val="tt-RU"/>
        </w:rPr>
        <w:t xml:space="preserve"> кулланырга кирәк.</w:t>
      </w:r>
    </w:p>
    <w:p w:rsidR="00026159" w:rsidRPr="00026159" w:rsidRDefault="00026159" w:rsidP="009E770A">
      <w:pPr>
        <w:widowControl/>
        <w:tabs>
          <w:tab w:val="left" w:pos="1536"/>
        </w:tabs>
        <w:autoSpaceDE/>
        <w:autoSpaceDN/>
        <w:adjustRightInd/>
        <w:ind w:left="720"/>
        <w:jc w:val="both"/>
        <w:rPr>
          <w:rFonts w:eastAsia="Arial"/>
          <w:sz w:val="27"/>
          <w:szCs w:val="27"/>
          <w:lang w:val="tt-RU"/>
        </w:rPr>
      </w:pPr>
      <w:r w:rsidRPr="00026159">
        <w:rPr>
          <w:rFonts w:eastAsia="Arial"/>
          <w:sz w:val="27"/>
          <w:szCs w:val="27"/>
          <w:lang w:val="tt-RU"/>
        </w:rPr>
        <w:t>5.3.63. Санитар чистарту объектлары булып йорт яны территорияләре, урам һәм микрорайон юллары, мәдәни-көнкүреш объектлары, предприятиеләр, учреждениеләр һәм оешмалар, парклар, скверлар, мәйданнар һәм башка җәмәгать кулланылышы урыннары, ял итү урыннары тора.</w:t>
      </w:r>
    </w:p>
    <w:p w:rsidR="00026159" w:rsidRPr="00026159" w:rsidRDefault="00026159" w:rsidP="009E770A">
      <w:pPr>
        <w:widowControl/>
        <w:tabs>
          <w:tab w:val="left" w:pos="1536"/>
        </w:tabs>
        <w:autoSpaceDE/>
        <w:autoSpaceDN/>
        <w:adjustRightInd/>
        <w:ind w:left="720"/>
        <w:jc w:val="both"/>
        <w:rPr>
          <w:rFonts w:eastAsia="Arial"/>
          <w:sz w:val="27"/>
          <w:szCs w:val="27"/>
          <w:lang w:val="tt-RU"/>
        </w:rPr>
      </w:pPr>
      <w:r w:rsidRPr="00026159">
        <w:rPr>
          <w:rFonts w:eastAsia="Arial"/>
          <w:sz w:val="27"/>
          <w:szCs w:val="27"/>
          <w:lang w:val="tt-RU"/>
        </w:rPr>
        <w:t>Эпидемия куркынычы югары булу һәм халык сәламәтлеге өчен куркыныч булу сәбәпле, чистартуның үзенчәлекле объектлары дип медицина учреждениеләре, бигрәк тә йогышлы, тире-венерология, туберкулез хастаханәләре һәм бүлекләре, ветеринария объектлары, пляжлар санарга кирәк.</w:t>
      </w:r>
    </w:p>
    <w:p w:rsidR="00026159" w:rsidRPr="00026159" w:rsidRDefault="00026159" w:rsidP="009E770A">
      <w:pPr>
        <w:widowControl/>
        <w:tabs>
          <w:tab w:val="left" w:pos="1536"/>
        </w:tabs>
        <w:autoSpaceDE/>
        <w:autoSpaceDN/>
        <w:adjustRightInd/>
        <w:ind w:left="720"/>
        <w:jc w:val="both"/>
        <w:rPr>
          <w:rFonts w:eastAsia="Arial"/>
          <w:sz w:val="27"/>
          <w:szCs w:val="27"/>
          <w:lang w:val="tt-RU"/>
        </w:rPr>
      </w:pPr>
      <w:r w:rsidRPr="00026159">
        <w:rPr>
          <w:rFonts w:eastAsia="Arial"/>
          <w:sz w:val="27"/>
          <w:szCs w:val="27"/>
          <w:lang w:val="tt-RU"/>
        </w:rPr>
        <w:t>5.3.64. Торак пунктлар территорияләрен санитар чистартуны Россия Федерациясе Төзелеш һәм торак-коммуналь комплекс буенча дәүләт комитетының 2003 елның 27 сентябрендәге 170 номерлы карары белән расланган Торак фондын техник эксплуатацияләү кагыйдәләре һәм нормалары, шулай ук җирле үзидарә органнарының норматив хокукый актлары таләпләре нигезендә башкарырга кирәк.</w:t>
      </w:r>
    </w:p>
    <w:p w:rsidR="00026159" w:rsidRPr="00026159" w:rsidRDefault="00026159" w:rsidP="009E770A">
      <w:pPr>
        <w:widowControl/>
        <w:tabs>
          <w:tab w:val="left" w:pos="1536"/>
        </w:tabs>
        <w:autoSpaceDE/>
        <w:autoSpaceDN/>
        <w:adjustRightInd/>
        <w:ind w:left="720"/>
        <w:jc w:val="both"/>
        <w:rPr>
          <w:rFonts w:eastAsia="Arial"/>
          <w:sz w:val="27"/>
          <w:szCs w:val="27"/>
          <w:lang w:val="tt-RU"/>
        </w:rPr>
      </w:pPr>
      <w:r w:rsidRPr="00026159">
        <w:rPr>
          <w:rFonts w:eastAsia="Arial"/>
          <w:sz w:val="27"/>
          <w:szCs w:val="27"/>
          <w:lang w:val="tt-RU"/>
        </w:rPr>
        <w:t>5.3.65. Шәһәр төзелеше проектлаштырганда каты коммуналь калдыкларны туплау нормативлары кулланыла, алар Татарстан Республикасы Министрлар Кабинеты яки җирлекләрнең һәм шәһәр округларының җирле үзидарә органнары тарафыннан билгеләнгән (Татарстан Республикасы законы белән аларга тиешле вәкаләтләр бирелгән очракта).</w:t>
      </w:r>
    </w:p>
    <w:p w:rsidR="00026159" w:rsidRDefault="00026159" w:rsidP="009E770A">
      <w:pPr>
        <w:widowControl/>
        <w:tabs>
          <w:tab w:val="left" w:pos="1536"/>
        </w:tabs>
        <w:autoSpaceDE/>
        <w:autoSpaceDN/>
        <w:adjustRightInd/>
        <w:ind w:left="720"/>
        <w:jc w:val="both"/>
        <w:rPr>
          <w:rFonts w:eastAsia="Arial"/>
          <w:sz w:val="27"/>
          <w:szCs w:val="27"/>
          <w:lang w:val="tt-RU"/>
        </w:rPr>
      </w:pPr>
      <w:r w:rsidRPr="00026159">
        <w:rPr>
          <w:rFonts w:eastAsia="Arial"/>
          <w:sz w:val="27"/>
          <w:szCs w:val="27"/>
          <w:lang w:val="tt-RU"/>
        </w:rPr>
        <w:t>Җыела торган коммуналь калдыкларның исәп-хисап саны даими (биш елга бер тапкыр) факттагы мәгълүматлар буенча төгәлләнергә, ә нормага төзәтмәләр кертелергә тиеш.</w:t>
      </w:r>
    </w:p>
    <w:p w:rsidR="00026159" w:rsidRPr="00026159" w:rsidRDefault="00026159" w:rsidP="009E770A">
      <w:pPr>
        <w:autoSpaceDE/>
        <w:autoSpaceDN/>
        <w:adjustRightInd/>
        <w:jc w:val="center"/>
        <w:rPr>
          <w:sz w:val="26"/>
          <w:szCs w:val="26"/>
          <w:lang w:val="tt-RU"/>
        </w:rPr>
      </w:pPr>
      <w:r w:rsidRPr="00026159">
        <w:rPr>
          <w:b/>
          <w:sz w:val="26"/>
          <w:szCs w:val="26"/>
          <w:lang w:val="tt-RU"/>
        </w:rPr>
        <w:t>Коммуналь калдыкларны туплау нормалары</w:t>
      </w:r>
    </w:p>
    <w:p w:rsidR="00026159" w:rsidRPr="00026159" w:rsidRDefault="00026159" w:rsidP="009E770A">
      <w:pPr>
        <w:autoSpaceDE/>
        <w:autoSpaceDN/>
        <w:adjustRightInd/>
        <w:jc w:val="right"/>
        <w:rPr>
          <w:sz w:val="26"/>
          <w:szCs w:val="26"/>
          <w:lang w:val="tt-RU"/>
        </w:rPr>
      </w:pPr>
      <w:r w:rsidRPr="00026159">
        <w:rPr>
          <w:sz w:val="26"/>
          <w:szCs w:val="26"/>
          <w:lang w:val="tt-RU"/>
        </w:rPr>
        <w:t>Таблица 72</w:t>
      </w:r>
    </w:p>
    <w:tbl>
      <w:tblPr>
        <w:tblW w:w="10145" w:type="dxa"/>
        <w:tblInd w:w="110" w:type="dxa"/>
        <w:tblLayout w:type="fixed"/>
        <w:tblLook w:val="0000" w:firstRow="0" w:lastRow="0" w:firstColumn="0" w:lastColumn="0" w:noHBand="0" w:noVBand="0"/>
      </w:tblPr>
      <w:tblGrid>
        <w:gridCol w:w="6712"/>
        <w:gridCol w:w="1714"/>
        <w:gridCol w:w="1719"/>
      </w:tblGrid>
      <w:tr w:rsidR="00026159" w:rsidRPr="00026159" w:rsidTr="00E627E7">
        <w:trPr>
          <w:trHeight w:val="576"/>
        </w:trPr>
        <w:tc>
          <w:tcPr>
            <w:tcW w:w="6712" w:type="dxa"/>
            <w:vMerge w:val="restart"/>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026159" w:rsidRPr="00026159" w:rsidRDefault="00026159" w:rsidP="009E770A">
            <w:pPr>
              <w:autoSpaceDE/>
              <w:autoSpaceDN/>
              <w:adjustRightInd/>
              <w:jc w:val="both"/>
              <w:rPr>
                <w:lang w:val="tt-RU"/>
              </w:rPr>
            </w:pPr>
            <w:r w:rsidRPr="00026159">
              <w:rPr>
                <w:lang w:val="tt-RU"/>
              </w:rPr>
              <w:t>Коммуналь калдыклар төрләре</w:t>
            </w:r>
          </w:p>
        </w:tc>
        <w:tc>
          <w:tcPr>
            <w:tcW w:w="3433" w:type="dxa"/>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026159" w:rsidRPr="00026159" w:rsidRDefault="00026159" w:rsidP="009E770A">
            <w:pPr>
              <w:autoSpaceDE/>
              <w:autoSpaceDN/>
              <w:adjustRightInd/>
              <w:ind w:hanging="855"/>
              <w:jc w:val="both"/>
              <w:rPr>
                <w:lang w:val="tt-RU"/>
              </w:rPr>
            </w:pPr>
            <w:r w:rsidRPr="00026159">
              <w:rPr>
                <w:lang w:val="tt-RU"/>
              </w:rPr>
              <w:t>Коммуналь калдыклар саны-1 кеше.</w:t>
            </w:r>
          </w:p>
        </w:tc>
      </w:tr>
      <w:tr w:rsidR="00026159" w:rsidRPr="00026159" w:rsidTr="00E627E7">
        <w:trPr>
          <w:trHeight w:val="298"/>
        </w:trPr>
        <w:tc>
          <w:tcPr>
            <w:tcW w:w="6712" w:type="dxa"/>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026159" w:rsidRPr="00026159" w:rsidRDefault="00026159" w:rsidP="009E770A">
            <w:pPr>
              <w:autoSpaceDE/>
              <w:autoSpaceDN/>
              <w:adjustRightInd/>
              <w:jc w:val="both"/>
              <w:rPr>
                <w:lang w:val="tt-RU"/>
              </w:rPr>
            </w:pPr>
          </w:p>
        </w:tc>
        <w:tc>
          <w:tcPr>
            <w:tcW w:w="171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026159" w:rsidRPr="00026159" w:rsidRDefault="00026159" w:rsidP="009E770A">
            <w:pPr>
              <w:autoSpaceDE/>
              <w:autoSpaceDN/>
              <w:adjustRightInd/>
              <w:jc w:val="both"/>
              <w:rPr>
                <w:lang w:val="tt-RU"/>
              </w:rPr>
            </w:pPr>
            <w:r w:rsidRPr="00026159">
              <w:rPr>
                <w:b/>
                <w:lang w:val="tt-RU"/>
              </w:rPr>
              <w:t>кг</w:t>
            </w:r>
          </w:p>
        </w:tc>
        <w:tc>
          <w:tcPr>
            <w:tcW w:w="171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026159" w:rsidRPr="00026159" w:rsidRDefault="00026159" w:rsidP="009E770A">
            <w:pPr>
              <w:autoSpaceDE/>
              <w:autoSpaceDN/>
              <w:adjustRightInd/>
              <w:jc w:val="both"/>
              <w:rPr>
                <w:lang w:val="tt-RU"/>
              </w:rPr>
            </w:pPr>
            <w:r w:rsidRPr="00026159">
              <w:rPr>
                <w:b/>
                <w:lang w:val="tt-RU"/>
              </w:rPr>
              <w:t>литр</w:t>
            </w:r>
          </w:p>
        </w:tc>
      </w:tr>
      <w:tr w:rsidR="00026159" w:rsidRPr="00026159" w:rsidTr="00E627E7">
        <w:trPr>
          <w:trHeight w:val="1123"/>
        </w:trPr>
        <w:tc>
          <w:tcPr>
            <w:tcW w:w="6712"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026159" w:rsidRPr="00026159" w:rsidRDefault="00026159" w:rsidP="009E770A">
            <w:pPr>
              <w:widowControl/>
              <w:autoSpaceDE/>
              <w:autoSpaceDN/>
              <w:adjustRightInd/>
              <w:jc w:val="both"/>
              <w:rPr>
                <w:lang w:val="tt-RU"/>
              </w:rPr>
            </w:pPr>
          </w:p>
          <w:p w:rsidR="00026159" w:rsidRPr="00026159" w:rsidRDefault="00026159" w:rsidP="009E770A">
            <w:pPr>
              <w:widowControl/>
              <w:autoSpaceDE/>
              <w:autoSpaceDN/>
              <w:adjustRightInd/>
              <w:jc w:val="both"/>
              <w:rPr>
                <w:lang w:val="tt-RU"/>
              </w:rPr>
            </w:pPr>
            <w:r w:rsidRPr="00026159">
              <w:rPr>
                <w:lang w:val="tt-RU"/>
              </w:rPr>
              <w:t xml:space="preserve">Каты: </w:t>
            </w:r>
          </w:p>
          <w:p w:rsidR="00026159" w:rsidRPr="00026159" w:rsidRDefault="00026159" w:rsidP="009E770A">
            <w:pPr>
              <w:widowControl/>
              <w:autoSpaceDE/>
              <w:autoSpaceDN/>
              <w:adjustRightInd/>
              <w:jc w:val="both"/>
              <w:rPr>
                <w:lang w:val="tt-RU"/>
              </w:rPr>
            </w:pPr>
            <w:r w:rsidRPr="00026159">
              <w:rPr>
                <w:lang w:val="tt-RU"/>
              </w:rPr>
              <w:t>суүткәргеч, канализация, үзәк җылылык һәм газ белән тәэмин ителгән торак биналардан; башка торак биналардан</w:t>
            </w:r>
          </w:p>
          <w:p w:rsidR="00026159" w:rsidRPr="00026159" w:rsidRDefault="00026159" w:rsidP="009E770A">
            <w:pPr>
              <w:autoSpaceDE/>
              <w:autoSpaceDN/>
              <w:adjustRightInd/>
              <w:jc w:val="both"/>
              <w:rPr>
                <w:lang w:val="tt-RU"/>
              </w:rPr>
            </w:pPr>
          </w:p>
        </w:tc>
        <w:tc>
          <w:tcPr>
            <w:tcW w:w="171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026159" w:rsidRPr="00026159" w:rsidRDefault="00026159" w:rsidP="009E770A">
            <w:pPr>
              <w:autoSpaceDE/>
              <w:autoSpaceDN/>
              <w:adjustRightInd/>
              <w:jc w:val="both"/>
              <w:rPr>
                <w:b/>
                <w:lang w:val="tt-RU"/>
              </w:rPr>
            </w:pPr>
          </w:p>
          <w:p w:rsidR="00026159" w:rsidRPr="00026159" w:rsidRDefault="00026159" w:rsidP="009E770A">
            <w:pPr>
              <w:autoSpaceDE/>
              <w:autoSpaceDN/>
              <w:adjustRightInd/>
              <w:jc w:val="both"/>
              <w:rPr>
                <w:lang w:val="tt-RU"/>
              </w:rPr>
            </w:pPr>
            <w:r w:rsidRPr="00026159">
              <w:rPr>
                <w:lang w:val="tt-RU"/>
              </w:rPr>
              <w:t>190 - 225</w:t>
            </w:r>
          </w:p>
          <w:p w:rsidR="00026159" w:rsidRPr="00026159" w:rsidRDefault="00026159" w:rsidP="009E770A">
            <w:pPr>
              <w:autoSpaceDE/>
              <w:autoSpaceDN/>
              <w:adjustRightInd/>
              <w:jc w:val="both"/>
              <w:rPr>
                <w:b/>
                <w:lang w:val="tt-RU"/>
              </w:rPr>
            </w:pPr>
          </w:p>
          <w:p w:rsidR="00026159" w:rsidRPr="00026159" w:rsidRDefault="00026159" w:rsidP="009E770A">
            <w:pPr>
              <w:autoSpaceDE/>
              <w:autoSpaceDN/>
              <w:adjustRightInd/>
              <w:jc w:val="both"/>
              <w:rPr>
                <w:lang w:val="tt-RU"/>
              </w:rPr>
            </w:pPr>
            <w:r w:rsidRPr="00026159">
              <w:rPr>
                <w:lang w:val="tt-RU"/>
              </w:rPr>
              <w:t>300 - 450</w:t>
            </w:r>
          </w:p>
        </w:tc>
        <w:tc>
          <w:tcPr>
            <w:tcW w:w="171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026159" w:rsidRPr="00026159" w:rsidRDefault="00026159" w:rsidP="009E770A">
            <w:pPr>
              <w:autoSpaceDE/>
              <w:autoSpaceDN/>
              <w:adjustRightInd/>
              <w:jc w:val="both"/>
              <w:rPr>
                <w:b/>
                <w:lang w:val="tt-RU"/>
              </w:rPr>
            </w:pPr>
          </w:p>
          <w:p w:rsidR="00026159" w:rsidRPr="00026159" w:rsidRDefault="00026159" w:rsidP="009E770A">
            <w:pPr>
              <w:autoSpaceDE/>
              <w:autoSpaceDN/>
              <w:adjustRightInd/>
              <w:jc w:val="both"/>
              <w:rPr>
                <w:lang w:val="tt-RU"/>
              </w:rPr>
            </w:pPr>
            <w:r w:rsidRPr="00026159">
              <w:rPr>
                <w:lang w:val="tt-RU"/>
              </w:rPr>
              <w:t>900 - 1000</w:t>
            </w:r>
          </w:p>
          <w:p w:rsidR="00026159" w:rsidRPr="00026159" w:rsidRDefault="00026159" w:rsidP="009E770A">
            <w:pPr>
              <w:autoSpaceDE/>
              <w:autoSpaceDN/>
              <w:adjustRightInd/>
              <w:jc w:val="both"/>
              <w:rPr>
                <w:b/>
                <w:lang w:val="tt-RU"/>
              </w:rPr>
            </w:pPr>
          </w:p>
          <w:p w:rsidR="00026159" w:rsidRPr="00026159" w:rsidRDefault="00026159" w:rsidP="009E770A">
            <w:pPr>
              <w:autoSpaceDE/>
              <w:autoSpaceDN/>
              <w:adjustRightInd/>
              <w:jc w:val="both"/>
              <w:rPr>
                <w:lang w:val="tt-RU"/>
              </w:rPr>
            </w:pPr>
            <w:r w:rsidRPr="00026159">
              <w:rPr>
                <w:lang w:val="tt-RU"/>
              </w:rPr>
              <w:t>1100 - 1500</w:t>
            </w:r>
          </w:p>
        </w:tc>
      </w:tr>
      <w:tr w:rsidR="00026159" w:rsidRPr="00026159" w:rsidTr="00E627E7">
        <w:trPr>
          <w:trHeight w:val="571"/>
        </w:trPr>
        <w:tc>
          <w:tcPr>
            <w:tcW w:w="6712"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026159" w:rsidRPr="00026159" w:rsidRDefault="00026159" w:rsidP="009E770A">
            <w:pPr>
              <w:autoSpaceDE/>
              <w:autoSpaceDN/>
              <w:adjustRightInd/>
              <w:jc w:val="both"/>
              <w:rPr>
                <w:lang w:val="tt-RU"/>
              </w:rPr>
            </w:pPr>
            <w:r w:rsidRPr="00026159">
              <w:rPr>
                <w:lang w:val="tt-RU"/>
              </w:rPr>
              <w:t>Иҗтимагый биналарны исәпкә алып, торак пункт буенча гомуми Сан</w:t>
            </w:r>
          </w:p>
        </w:tc>
        <w:tc>
          <w:tcPr>
            <w:tcW w:w="171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026159" w:rsidRPr="00026159" w:rsidRDefault="00026159" w:rsidP="009E770A">
            <w:pPr>
              <w:autoSpaceDE/>
              <w:autoSpaceDN/>
              <w:adjustRightInd/>
              <w:jc w:val="both"/>
              <w:rPr>
                <w:lang w:val="tt-RU"/>
              </w:rPr>
            </w:pPr>
            <w:r w:rsidRPr="00026159">
              <w:rPr>
                <w:lang w:val="tt-RU"/>
              </w:rPr>
              <w:t>280 - 300</w:t>
            </w:r>
          </w:p>
        </w:tc>
        <w:tc>
          <w:tcPr>
            <w:tcW w:w="171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026159" w:rsidRPr="00026159" w:rsidRDefault="00026159" w:rsidP="009E770A">
            <w:pPr>
              <w:autoSpaceDE/>
              <w:autoSpaceDN/>
              <w:adjustRightInd/>
              <w:jc w:val="both"/>
              <w:rPr>
                <w:lang w:val="tt-RU"/>
              </w:rPr>
            </w:pPr>
            <w:r w:rsidRPr="00026159">
              <w:rPr>
                <w:lang w:val="tt-RU"/>
              </w:rPr>
              <w:t>1400 - 1500</w:t>
            </w:r>
          </w:p>
        </w:tc>
      </w:tr>
      <w:tr w:rsidR="00026159" w:rsidRPr="00026159" w:rsidTr="00E627E7">
        <w:trPr>
          <w:trHeight w:val="300"/>
        </w:trPr>
        <w:tc>
          <w:tcPr>
            <w:tcW w:w="6712"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026159" w:rsidRPr="00026159" w:rsidRDefault="00026159" w:rsidP="009E770A">
            <w:pPr>
              <w:autoSpaceDE/>
              <w:autoSpaceDN/>
              <w:adjustRightInd/>
              <w:jc w:val="both"/>
              <w:rPr>
                <w:lang w:val="tt-RU"/>
              </w:rPr>
            </w:pPr>
            <w:r w:rsidRPr="00026159">
              <w:rPr>
                <w:lang w:val="tt-RU"/>
              </w:rPr>
              <w:t>Сыек изогребов (канализация булмаганда)</w:t>
            </w:r>
          </w:p>
        </w:tc>
        <w:tc>
          <w:tcPr>
            <w:tcW w:w="171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026159" w:rsidRPr="00026159" w:rsidRDefault="00026159" w:rsidP="009E770A">
            <w:pPr>
              <w:autoSpaceDE/>
              <w:autoSpaceDN/>
              <w:adjustRightInd/>
              <w:jc w:val="both"/>
              <w:rPr>
                <w:lang w:val="tt-RU"/>
              </w:rPr>
            </w:pPr>
            <w:r w:rsidRPr="00026159">
              <w:rPr>
                <w:lang w:val="tt-RU"/>
              </w:rPr>
              <w:t>-</w:t>
            </w:r>
          </w:p>
        </w:tc>
        <w:tc>
          <w:tcPr>
            <w:tcW w:w="171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026159" w:rsidRPr="00026159" w:rsidRDefault="00026159" w:rsidP="009E770A">
            <w:pPr>
              <w:autoSpaceDE/>
              <w:autoSpaceDN/>
              <w:adjustRightInd/>
              <w:jc w:val="both"/>
              <w:rPr>
                <w:lang w:val="tt-RU"/>
              </w:rPr>
            </w:pPr>
            <w:r w:rsidRPr="00026159">
              <w:rPr>
                <w:lang w:val="tt-RU"/>
              </w:rPr>
              <w:t>2000 - 3500</w:t>
            </w:r>
          </w:p>
        </w:tc>
      </w:tr>
      <w:tr w:rsidR="00026159" w:rsidRPr="00026159" w:rsidTr="00E627E7">
        <w:trPr>
          <w:trHeight w:val="293"/>
        </w:trPr>
        <w:tc>
          <w:tcPr>
            <w:tcW w:w="6712"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026159" w:rsidRPr="00026159" w:rsidRDefault="00026159" w:rsidP="009E770A">
            <w:pPr>
              <w:autoSpaceDE/>
              <w:autoSpaceDN/>
              <w:adjustRightInd/>
              <w:jc w:val="both"/>
              <w:rPr>
                <w:lang w:val="tt-RU"/>
              </w:rPr>
            </w:pPr>
            <w:r w:rsidRPr="00026159">
              <w:rPr>
                <w:lang w:val="tt-RU"/>
              </w:rPr>
              <w:t>Урамнарның, мәйданнарның һәм паркларның 1 кв. метр каты өслекләреннән смета</w:t>
            </w:r>
          </w:p>
        </w:tc>
        <w:tc>
          <w:tcPr>
            <w:tcW w:w="171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026159" w:rsidRPr="00026159" w:rsidRDefault="00026159" w:rsidP="009E770A">
            <w:pPr>
              <w:autoSpaceDE/>
              <w:autoSpaceDN/>
              <w:adjustRightInd/>
              <w:jc w:val="both"/>
              <w:rPr>
                <w:lang w:val="tt-RU"/>
              </w:rPr>
            </w:pPr>
            <w:r w:rsidRPr="00026159">
              <w:rPr>
                <w:lang w:val="tt-RU"/>
              </w:rPr>
              <w:t>5 - 15</w:t>
            </w:r>
          </w:p>
        </w:tc>
        <w:tc>
          <w:tcPr>
            <w:tcW w:w="171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026159" w:rsidRPr="00026159" w:rsidRDefault="00026159" w:rsidP="009E770A">
            <w:pPr>
              <w:autoSpaceDE/>
              <w:autoSpaceDN/>
              <w:adjustRightInd/>
              <w:jc w:val="both"/>
              <w:rPr>
                <w:lang w:val="tt-RU"/>
              </w:rPr>
            </w:pPr>
            <w:r w:rsidRPr="00026159">
              <w:rPr>
                <w:lang w:val="tt-RU"/>
              </w:rPr>
              <w:t>8 - 20</w:t>
            </w:r>
          </w:p>
        </w:tc>
      </w:tr>
      <w:tr w:rsidR="00026159" w:rsidRPr="00426F96" w:rsidTr="00E627E7">
        <w:trPr>
          <w:trHeight w:val="1412"/>
        </w:trPr>
        <w:tc>
          <w:tcPr>
            <w:tcW w:w="10145"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026159" w:rsidRPr="00026159" w:rsidRDefault="00026159" w:rsidP="009E770A">
            <w:pPr>
              <w:tabs>
                <w:tab w:val="left" w:pos="300"/>
              </w:tabs>
              <w:autoSpaceDE/>
              <w:autoSpaceDN/>
              <w:adjustRightInd/>
              <w:jc w:val="both"/>
              <w:rPr>
                <w:lang w:val="tt-RU"/>
              </w:rPr>
            </w:pPr>
            <w:r w:rsidRPr="00026159">
              <w:rPr>
                <w:lang w:val="tt-RU"/>
              </w:rPr>
              <w:t>Искәрмә:</w:t>
            </w:r>
          </w:p>
          <w:p w:rsidR="00026159" w:rsidRPr="00026159" w:rsidRDefault="00026159" w:rsidP="009E770A">
            <w:pPr>
              <w:tabs>
                <w:tab w:val="left" w:pos="300"/>
              </w:tabs>
              <w:autoSpaceDE/>
              <w:autoSpaceDN/>
              <w:adjustRightInd/>
              <w:jc w:val="both"/>
              <w:rPr>
                <w:lang w:val="tt-RU"/>
              </w:rPr>
            </w:pPr>
            <w:r w:rsidRPr="00026159">
              <w:rPr>
                <w:lang w:val="tt-RU"/>
              </w:rPr>
              <w:t xml:space="preserve"> 1. Калдыкларны туплау нормаларының зур әһәмиятен шәһәр торак пунктлары өчен кабул итәргә кирәк. </w:t>
            </w:r>
          </w:p>
          <w:p w:rsidR="00026159" w:rsidRPr="00026159" w:rsidRDefault="00026159" w:rsidP="009E770A">
            <w:pPr>
              <w:tabs>
                <w:tab w:val="left" w:pos="300"/>
              </w:tabs>
              <w:autoSpaceDE/>
              <w:autoSpaceDN/>
              <w:adjustRightInd/>
              <w:jc w:val="both"/>
              <w:rPr>
                <w:lang w:val="tt-RU"/>
              </w:rPr>
            </w:pPr>
            <w:r w:rsidRPr="00026159">
              <w:rPr>
                <w:lang w:val="tt-RU"/>
              </w:rPr>
              <w:t>2. Зур габаритлы коммуналь калдыкларны туплау нормаларын каты коммуналь калдыкларның китерелгән күрсәткечләре составында 5 процент күләмендә кабул итәргә кирәк.</w:t>
            </w:r>
          </w:p>
        </w:tc>
      </w:tr>
    </w:tbl>
    <w:p w:rsidR="00026159" w:rsidRDefault="00026159" w:rsidP="009E770A">
      <w:pPr>
        <w:widowControl/>
        <w:tabs>
          <w:tab w:val="left" w:pos="1536"/>
        </w:tabs>
        <w:autoSpaceDE/>
        <w:autoSpaceDN/>
        <w:adjustRightInd/>
        <w:ind w:left="720"/>
        <w:jc w:val="both"/>
        <w:rPr>
          <w:rFonts w:eastAsia="Arial"/>
          <w:sz w:val="27"/>
          <w:szCs w:val="27"/>
          <w:lang w:val="tt-RU"/>
        </w:rPr>
      </w:pPr>
    </w:p>
    <w:p w:rsidR="00026159" w:rsidRPr="00026159" w:rsidRDefault="00026159" w:rsidP="009E770A">
      <w:pPr>
        <w:widowControl/>
        <w:tabs>
          <w:tab w:val="left" w:pos="1536"/>
        </w:tabs>
        <w:autoSpaceDE/>
        <w:autoSpaceDN/>
        <w:adjustRightInd/>
        <w:jc w:val="both"/>
        <w:rPr>
          <w:rFonts w:eastAsia="Arial"/>
          <w:sz w:val="27"/>
          <w:szCs w:val="27"/>
          <w:lang w:val="tt-RU"/>
        </w:rPr>
      </w:pPr>
      <w:r w:rsidRPr="00026159">
        <w:rPr>
          <w:rFonts w:eastAsia="Arial"/>
          <w:sz w:val="27"/>
          <w:szCs w:val="27"/>
          <w:lang w:val="tt-RU"/>
        </w:rPr>
        <w:lastRenderedPageBreak/>
        <w:t>5.3.66. Торак зоналарда йорт яны территорияләрендә каты коммуналь калдыклар өчен уңайлы подъездлы контейнерлар урнаштыру өчен махсус мәйданчыклар проектлана. Мәйданчык ачык һәм су үткәрә торган өслек белән проектлана.</w:t>
      </w:r>
    </w:p>
    <w:p w:rsidR="00026159" w:rsidRPr="00026159" w:rsidRDefault="00026159" w:rsidP="009E770A">
      <w:pPr>
        <w:widowControl/>
        <w:tabs>
          <w:tab w:val="left" w:pos="1536"/>
        </w:tabs>
        <w:autoSpaceDE/>
        <w:autoSpaceDN/>
        <w:adjustRightInd/>
        <w:jc w:val="both"/>
        <w:rPr>
          <w:rFonts w:eastAsia="Arial"/>
          <w:sz w:val="27"/>
          <w:szCs w:val="27"/>
          <w:lang w:val="tt-RU"/>
        </w:rPr>
      </w:pPr>
      <w:r w:rsidRPr="00026159">
        <w:rPr>
          <w:rFonts w:eastAsia="Arial"/>
          <w:sz w:val="27"/>
          <w:szCs w:val="27"/>
          <w:lang w:val="tt-RU"/>
        </w:rPr>
        <w:t>Контейнерлар урнаштыру өчен мәйданчыклар торак йортлардан, балалар, дәвалау-профилактика учреждениеләреннән, спорт мәйданчыкларыннан һәм ял итү урыннарыннан ераграк торырга тиеш халык саны 20 метрдан да ким түгел, ә 100 метрдан да артмый. Мәйданчыкларның күләме 13 нче таблица нигезендә кабул ителә һәм тиешле санда контейнерлар урнаштыруга исәпләнгән булырга тиеш, әмма 5-дән дә артык түгел.</w:t>
      </w:r>
    </w:p>
    <w:p w:rsidR="00026159" w:rsidRPr="00026159" w:rsidRDefault="00026159" w:rsidP="009E770A">
      <w:pPr>
        <w:widowControl/>
        <w:tabs>
          <w:tab w:val="left" w:pos="1536"/>
        </w:tabs>
        <w:autoSpaceDE/>
        <w:autoSpaceDN/>
        <w:adjustRightInd/>
        <w:jc w:val="both"/>
        <w:rPr>
          <w:rFonts w:eastAsia="Arial"/>
          <w:sz w:val="27"/>
          <w:szCs w:val="27"/>
          <w:lang w:val="tt-RU"/>
        </w:rPr>
      </w:pPr>
      <w:r w:rsidRPr="00026159">
        <w:rPr>
          <w:rFonts w:eastAsia="Arial"/>
          <w:sz w:val="27"/>
          <w:szCs w:val="27"/>
          <w:lang w:val="tt-RU"/>
        </w:rPr>
        <w:t>Билгеләнә торган чүп җыючылар (контейнерлар) санын билгеләү өчен чүп җыючы халык саныннан, каты коммуналь калдыклар җыелу нормативларыннан, калдыкларны саклау срокларыннан чыгып эш итәргә кирәк. Чүп җыючыларның исәп-хисап күләме алар оешкан чорда каты коммуналь калдыкларның факттагы туплануына туры килергә тиеш.</w:t>
      </w:r>
    </w:p>
    <w:p w:rsidR="00026159" w:rsidRPr="00026159" w:rsidRDefault="00026159" w:rsidP="009E770A">
      <w:pPr>
        <w:widowControl/>
        <w:tabs>
          <w:tab w:val="left" w:pos="1536"/>
        </w:tabs>
        <w:autoSpaceDE/>
        <w:autoSpaceDN/>
        <w:adjustRightInd/>
        <w:jc w:val="both"/>
        <w:rPr>
          <w:rFonts w:eastAsia="Arial"/>
          <w:sz w:val="27"/>
          <w:szCs w:val="27"/>
          <w:lang w:val="tt-RU"/>
        </w:rPr>
      </w:pPr>
      <w:r w:rsidRPr="00026159">
        <w:rPr>
          <w:rFonts w:eastAsia="Arial"/>
          <w:sz w:val="27"/>
          <w:szCs w:val="27"/>
          <w:lang w:val="tt-RU"/>
        </w:rPr>
        <w:t>5.3.67. Канализацияләнмәгән биналардан сыек калдыклар җыю өчен ишегалды юынтылыклары урнаштырыла, алар су үткәрә торган пычракка ия булырга тиеш. Ишегалды чүп-чарлары булганда, уртак әйбер булырга мөмкин. Пычрану тирәнлеге грунт сулары дәрәҗәсенә бәйле, әмма 3 метрдан да артык булырга тиеш түгел.</w:t>
      </w:r>
    </w:p>
    <w:p w:rsidR="00026159" w:rsidRPr="00026159" w:rsidRDefault="00026159" w:rsidP="009E770A">
      <w:pPr>
        <w:widowControl/>
        <w:tabs>
          <w:tab w:val="left" w:pos="1536"/>
        </w:tabs>
        <w:autoSpaceDE/>
        <w:autoSpaceDN/>
        <w:adjustRightInd/>
        <w:jc w:val="both"/>
        <w:rPr>
          <w:rFonts w:eastAsia="Arial"/>
          <w:sz w:val="27"/>
          <w:szCs w:val="27"/>
          <w:lang w:val="tt-RU"/>
        </w:rPr>
      </w:pPr>
      <w:r w:rsidRPr="00026159">
        <w:rPr>
          <w:rFonts w:eastAsia="Arial"/>
          <w:sz w:val="27"/>
          <w:szCs w:val="27"/>
          <w:lang w:val="tt-RU"/>
        </w:rPr>
        <w:t>Ишегалды җыештырулары торак биналардан, мәктәпкәчә белем бирү, гомуми белем бирү оешмаларыннан, балалар уеннары һәм халык ялы өчен мәйданчыклардан 20 һәм 100 метрдан да ким булмаган ераклыктан ераграк торырга тиеш. Үзәкләштерелмәгән су белән тәэмин итү шартларында ишегалды җыештыручылары коелардан һәм чишмәләрнең каптажларыннан 50 метрдан да ким булмаган ераклыкка ераграк торырга тиеш. Шәхси йорт территориясендә чүп җыю урыннары, ишегалды бәдрәфләре һәм юын чокырлары торак милекчеләре тарафыннан билгеләнергә тиеш, аерма 8-10 метрга кадәр киметелергә мөмкин.</w:t>
      </w:r>
    </w:p>
    <w:p w:rsidR="00026159" w:rsidRPr="00026159" w:rsidRDefault="00026159" w:rsidP="009E770A">
      <w:pPr>
        <w:widowControl/>
        <w:tabs>
          <w:tab w:val="left" w:pos="1536"/>
        </w:tabs>
        <w:autoSpaceDE/>
        <w:autoSpaceDN/>
        <w:adjustRightInd/>
        <w:jc w:val="both"/>
        <w:rPr>
          <w:rFonts w:eastAsia="Arial"/>
          <w:sz w:val="27"/>
          <w:szCs w:val="27"/>
          <w:lang w:val="tt-RU"/>
        </w:rPr>
      </w:pPr>
      <w:r w:rsidRPr="00026159">
        <w:rPr>
          <w:rFonts w:eastAsia="Arial"/>
          <w:sz w:val="27"/>
          <w:szCs w:val="27"/>
          <w:lang w:val="tt-RU"/>
        </w:rPr>
        <w:t>Чүп җыючылар, ишегалды бәдрәфләре һәм юыну чокырлары йорт биләмәсенең чикләреннән 4 метрдан да ким булмаган ераклыкта урнашырга тиеш.</w:t>
      </w:r>
    </w:p>
    <w:p w:rsidR="00026159" w:rsidRPr="00026159" w:rsidRDefault="00026159" w:rsidP="009E770A">
      <w:pPr>
        <w:widowControl/>
        <w:tabs>
          <w:tab w:val="left" w:pos="1536"/>
        </w:tabs>
        <w:autoSpaceDE/>
        <w:autoSpaceDN/>
        <w:adjustRightInd/>
        <w:jc w:val="both"/>
        <w:rPr>
          <w:rFonts w:eastAsia="Arial"/>
          <w:sz w:val="27"/>
          <w:szCs w:val="27"/>
          <w:lang w:val="tt-RU"/>
        </w:rPr>
      </w:pPr>
      <w:r w:rsidRPr="00026159">
        <w:rPr>
          <w:rFonts w:eastAsia="Arial"/>
          <w:sz w:val="27"/>
          <w:szCs w:val="27"/>
          <w:lang w:val="tt-RU"/>
        </w:rPr>
        <w:t xml:space="preserve">5.3.68. Дәвалау учреждениеләре территориясендә чүп җыючылар өчен мәйданчыкны дәвалау корпусыннан кимендә 25 метр һәм азык-төлек блогыннан кимендә 100 метр ераклыкта хуҗалык зонасында проектларга кирәк. Мәйданчыкның зурлыгы чүп җыючылар нигезенең барлык яктан да 1,5 метрдан артмаска тиеш. Мәйданчык каты өслеккә һәм урам ягыннан подъездга ия булырга тиеш. </w:t>
      </w:r>
    </w:p>
    <w:p w:rsidR="00026159" w:rsidRPr="00026159" w:rsidRDefault="00026159" w:rsidP="009E770A">
      <w:pPr>
        <w:widowControl/>
        <w:tabs>
          <w:tab w:val="left" w:pos="1536"/>
        </w:tabs>
        <w:autoSpaceDE/>
        <w:autoSpaceDN/>
        <w:adjustRightInd/>
        <w:jc w:val="both"/>
        <w:rPr>
          <w:rFonts w:eastAsia="Arial"/>
          <w:sz w:val="27"/>
          <w:szCs w:val="27"/>
          <w:lang w:val="tt-RU"/>
        </w:rPr>
      </w:pPr>
      <w:r w:rsidRPr="00026159">
        <w:rPr>
          <w:rFonts w:eastAsia="Arial"/>
          <w:sz w:val="27"/>
          <w:szCs w:val="27"/>
          <w:lang w:val="tt-RU"/>
        </w:rPr>
        <w:t>Медицина һәм/яки фармацевтика эшчәнлеген гамәлгә ашырганда барлыкка килә торган калдыкларны җыю, вакытлыча саклау, транспортлау, зарарсызландыру һәм зарарсызландыру СанПин 2.1.7.2790 - 10 таләпләренә туры китереп башкарылырга тиеш.</w:t>
      </w:r>
    </w:p>
    <w:p w:rsidR="00026159" w:rsidRPr="00026159" w:rsidRDefault="00026159" w:rsidP="009E770A">
      <w:pPr>
        <w:widowControl/>
        <w:tabs>
          <w:tab w:val="left" w:pos="1536"/>
        </w:tabs>
        <w:autoSpaceDE/>
        <w:autoSpaceDN/>
        <w:adjustRightInd/>
        <w:jc w:val="both"/>
        <w:rPr>
          <w:rFonts w:eastAsia="Arial"/>
          <w:sz w:val="27"/>
          <w:szCs w:val="27"/>
          <w:lang w:val="tt-RU"/>
        </w:rPr>
      </w:pPr>
      <w:r w:rsidRPr="00026159">
        <w:rPr>
          <w:rFonts w:eastAsia="Arial"/>
          <w:sz w:val="27"/>
          <w:szCs w:val="27"/>
          <w:lang w:val="tt-RU"/>
        </w:rPr>
        <w:t>5.3.69. Базарлар территориясендә: чүп җыючылар өчен хуҗалык мәйданчыкларын сәүдә урыннарыннан кимендә 30 метр ераклыкта проектларга кирәк; базарларда канализациясез җәмәгать бәдрәфләрен сәүдә урыннарыннан кимендә 50 метр ераклыкта проектларга кирәк. Аларда исәп-хисап урыннары саны һәр 50 сәүдә урынына кимендә бер булырга тиеш.</w:t>
      </w:r>
    </w:p>
    <w:p w:rsidR="00026159" w:rsidRPr="00026159" w:rsidRDefault="00026159" w:rsidP="009E770A">
      <w:pPr>
        <w:widowControl/>
        <w:tabs>
          <w:tab w:val="left" w:pos="1536"/>
        </w:tabs>
        <w:autoSpaceDE/>
        <w:autoSpaceDN/>
        <w:adjustRightInd/>
        <w:jc w:val="both"/>
        <w:rPr>
          <w:rFonts w:eastAsia="Arial"/>
          <w:sz w:val="27"/>
          <w:szCs w:val="27"/>
          <w:lang w:val="tt-RU"/>
        </w:rPr>
      </w:pPr>
      <w:r w:rsidRPr="00026159">
        <w:rPr>
          <w:rFonts w:eastAsia="Arial"/>
          <w:sz w:val="27"/>
          <w:szCs w:val="27"/>
          <w:lang w:val="tt-RU"/>
        </w:rPr>
        <w:t>5.3.70. Парклар территориясендә: сменалы чүп - чар җыю урыннарын урнаштыру өчен бүлеп бирелгән участоклар белән хуҗалык зонасын ял итүчеләр күпләп җыела торган урыннардан (бию мәйданчыклары, эстрада, фонтаннар, төп аллеялар, тамаша павильоннары һ. б.) 50 метрдан да ким булмаган санда проектларга кирәк.; хуҗалык мәйданчыклары өчен контейнерлар санын билгеләгәндә, уртача калдыклардан 3 көн эчендә йөрергә кирәк; җәмәгать бәдрәфләрен ял итүчеләр күпләп җыела торган урыннардан 50 метрдан да ким булмаган арага бер урын исәбеннән чыгып проектларга кирәк.</w:t>
      </w:r>
    </w:p>
    <w:p w:rsidR="00026159" w:rsidRPr="00026159" w:rsidRDefault="00026159" w:rsidP="009E770A">
      <w:pPr>
        <w:widowControl/>
        <w:tabs>
          <w:tab w:val="left" w:pos="1536"/>
        </w:tabs>
        <w:autoSpaceDE/>
        <w:autoSpaceDN/>
        <w:adjustRightInd/>
        <w:jc w:val="both"/>
        <w:rPr>
          <w:rFonts w:eastAsia="Arial"/>
          <w:sz w:val="27"/>
          <w:szCs w:val="27"/>
          <w:lang w:val="tt-RU"/>
        </w:rPr>
      </w:pPr>
      <w:r w:rsidRPr="00026159">
        <w:rPr>
          <w:rFonts w:eastAsia="Arial"/>
          <w:sz w:val="27"/>
          <w:szCs w:val="27"/>
          <w:lang w:val="tt-RU"/>
        </w:rPr>
        <w:t>5.3.71. Пляж территориясендә: чүп-чар җыю өчен мәйданчыкларның күләме Пляж мәйданының 3500-4000 кв. метрына 0,75 куб. метр сыйдырышлы бер контейнер исәбеннән исәп тотарга кирәк; җәмәгать бәдрәфләрен 75 кешегә бер урын исәбеннән проектларга кирәк. Җәмәгать бәдрәфләреннән коену урынына кадәр ераклык 50 метрдан да ким булмаска һәм 200 метрдан да артмаска тиеш.</w:t>
      </w:r>
    </w:p>
    <w:p w:rsidR="00026159" w:rsidRPr="00026159" w:rsidRDefault="00026159" w:rsidP="009E770A">
      <w:pPr>
        <w:widowControl/>
        <w:tabs>
          <w:tab w:val="left" w:pos="1536"/>
        </w:tabs>
        <w:autoSpaceDE/>
        <w:autoSpaceDN/>
        <w:adjustRightInd/>
        <w:jc w:val="both"/>
        <w:rPr>
          <w:rFonts w:eastAsia="Arial"/>
          <w:sz w:val="27"/>
          <w:szCs w:val="27"/>
          <w:lang w:val="tt-RU"/>
        </w:rPr>
      </w:pPr>
      <w:r w:rsidRPr="00026159">
        <w:rPr>
          <w:rFonts w:eastAsia="Arial"/>
          <w:sz w:val="27"/>
          <w:szCs w:val="27"/>
          <w:lang w:val="tt-RU"/>
        </w:rPr>
        <w:lastRenderedPageBreak/>
        <w:t>5.3.72. Каты коммуналь һәм сыек көнкүреш калдыкларын зарарсызландыру махсус билгеләнгән полигоннарда башкарыла. Каты коммуналь калдыкларны утильләштерү буенча полигоннарны һәм Предприятиеләрне проектлау һәм урнаштыру әлеге нормативларның "махсус билгеләнештәге зоналар" бүлеге таләпләре нигезендә гамәлгә ашырылырга тиеш.</w:t>
      </w:r>
    </w:p>
    <w:p w:rsidR="00026159" w:rsidRPr="006C13BF" w:rsidRDefault="00026159" w:rsidP="009E770A">
      <w:pPr>
        <w:widowControl/>
        <w:tabs>
          <w:tab w:val="left" w:pos="1536"/>
        </w:tabs>
        <w:autoSpaceDE/>
        <w:autoSpaceDN/>
        <w:adjustRightInd/>
        <w:jc w:val="both"/>
        <w:rPr>
          <w:rFonts w:eastAsia="Arial"/>
          <w:sz w:val="27"/>
          <w:szCs w:val="27"/>
          <w:lang w:val="tt-RU"/>
        </w:rPr>
      </w:pPr>
      <w:r w:rsidRPr="00026159">
        <w:rPr>
          <w:rFonts w:eastAsia="Arial"/>
          <w:sz w:val="27"/>
          <w:szCs w:val="27"/>
          <w:lang w:val="tt-RU"/>
        </w:rPr>
        <w:t>5.3.73. Каты коммуналь калдыкларны утильләштерү, зарарсызландыру һәм урнаштыру буенча предприятие һәм корылмаларның җир участоклары һәм санитар-яклау зоналары күләмен таблицада китерелгән 73тән дә ким булмаган санда кабул итәргә кирәк.</w:t>
      </w:r>
    </w:p>
    <w:p w:rsidR="006C13BF" w:rsidRPr="006C13BF" w:rsidRDefault="006C13BF" w:rsidP="009E770A">
      <w:pPr>
        <w:widowControl/>
        <w:tabs>
          <w:tab w:val="left" w:pos="1536"/>
        </w:tabs>
        <w:autoSpaceDE/>
        <w:autoSpaceDN/>
        <w:adjustRightInd/>
        <w:ind w:left="720"/>
        <w:jc w:val="both"/>
        <w:rPr>
          <w:rFonts w:ascii="Arial" w:eastAsia="Arial" w:hAnsi="Arial" w:cs="Arial"/>
          <w:sz w:val="22"/>
          <w:szCs w:val="22"/>
          <w:lang w:val="tt-RU"/>
        </w:rPr>
      </w:pPr>
    </w:p>
    <w:p w:rsidR="00026159" w:rsidRPr="00026159" w:rsidRDefault="00026159" w:rsidP="009E770A">
      <w:pPr>
        <w:autoSpaceDE/>
        <w:autoSpaceDN/>
        <w:adjustRightInd/>
        <w:jc w:val="right"/>
        <w:rPr>
          <w:sz w:val="26"/>
          <w:szCs w:val="26"/>
          <w:lang w:val="tt-RU"/>
        </w:rPr>
      </w:pPr>
      <w:r w:rsidRPr="00026159">
        <w:rPr>
          <w:sz w:val="26"/>
          <w:szCs w:val="26"/>
          <w:lang w:val="tt-RU"/>
        </w:rPr>
        <w:t>Таблица 73</w:t>
      </w:r>
    </w:p>
    <w:p w:rsidR="00026159" w:rsidRPr="00026159" w:rsidRDefault="00026159" w:rsidP="009E770A">
      <w:pPr>
        <w:widowControl/>
        <w:autoSpaceDE/>
        <w:autoSpaceDN/>
        <w:adjustRightInd/>
        <w:jc w:val="both"/>
        <w:rPr>
          <w:b/>
          <w:sz w:val="26"/>
          <w:szCs w:val="26"/>
          <w:lang w:val="tt-RU"/>
        </w:rPr>
      </w:pPr>
      <w:r w:rsidRPr="00026159">
        <w:rPr>
          <w:b/>
          <w:sz w:val="26"/>
          <w:szCs w:val="26"/>
          <w:lang w:val="tt-RU"/>
        </w:rPr>
        <w:t>Каты коммуналь калдыкларны утильләштерү, зарарсызландыру һәм урнаштыру буенча җир участоклары һәм санитар-яклау предприятиеләре һәм корылмалары күләмнәре</w:t>
      </w:r>
    </w:p>
    <w:tbl>
      <w:tblPr>
        <w:tblW w:w="10140" w:type="dxa"/>
        <w:tblInd w:w="296" w:type="dxa"/>
        <w:tblLayout w:type="fixed"/>
        <w:tblLook w:val="0000" w:firstRow="0" w:lastRow="0" w:firstColumn="0" w:lastColumn="0" w:noHBand="0" w:noVBand="0"/>
      </w:tblPr>
      <w:tblGrid>
        <w:gridCol w:w="4364"/>
        <w:gridCol w:w="3553"/>
        <w:gridCol w:w="2223"/>
      </w:tblGrid>
      <w:tr w:rsidR="00026159" w:rsidRPr="00026159" w:rsidTr="00E627E7">
        <w:trPr>
          <w:trHeight w:val="868"/>
        </w:trPr>
        <w:tc>
          <w:tcPr>
            <w:tcW w:w="436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026159" w:rsidRPr="00026159" w:rsidRDefault="00026159" w:rsidP="009E770A">
            <w:pPr>
              <w:autoSpaceDE/>
              <w:autoSpaceDN/>
              <w:adjustRightInd/>
              <w:jc w:val="both"/>
              <w:rPr>
                <w:sz w:val="26"/>
                <w:szCs w:val="26"/>
                <w:lang w:val="tt-RU"/>
              </w:rPr>
            </w:pPr>
            <w:r w:rsidRPr="00026159">
              <w:rPr>
                <w:sz w:val="26"/>
                <w:szCs w:val="26"/>
                <w:lang w:val="tt-RU"/>
              </w:rPr>
              <w:t>Предприятие һәм корылмалар</w:t>
            </w:r>
          </w:p>
        </w:tc>
        <w:tc>
          <w:tcPr>
            <w:tcW w:w="3553" w:type="dxa"/>
            <w:tcBorders>
              <w:top w:val="single" w:sz="4" w:space="0" w:color="000000"/>
              <w:left w:val="single" w:sz="4" w:space="0" w:color="000000"/>
              <w:right w:val="single" w:sz="4" w:space="0" w:color="000000"/>
            </w:tcBorders>
            <w:tcMar>
              <w:top w:w="0" w:type="dxa"/>
              <w:left w:w="0" w:type="dxa"/>
              <w:bottom w:w="0" w:type="dxa"/>
              <w:right w:w="0" w:type="dxa"/>
            </w:tcMar>
          </w:tcPr>
          <w:p w:rsidR="00026159" w:rsidRPr="00026159" w:rsidRDefault="00026159" w:rsidP="009E770A">
            <w:pPr>
              <w:autoSpaceDE/>
              <w:autoSpaceDN/>
              <w:adjustRightInd/>
              <w:jc w:val="both"/>
              <w:rPr>
                <w:sz w:val="26"/>
                <w:szCs w:val="26"/>
                <w:lang w:val="tt-RU"/>
              </w:rPr>
            </w:pPr>
            <w:r w:rsidRPr="00026159">
              <w:rPr>
                <w:sz w:val="26"/>
                <w:szCs w:val="26"/>
                <w:lang w:val="tt-RU"/>
              </w:rPr>
              <w:t>Җир кишәрлекләре күләме 1000 тонна каты көнкүреш калдыклары калдыклар елына 1 гектар</w:t>
            </w:r>
          </w:p>
        </w:tc>
        <w:tc>
          <w:tcPr>
            <w:tcW w:w="2223" w:type="dxa"/>
            <w:tcBorders>
              <w:top w:val="single" w:sz="4" w:space="0" w:color="000000"/>
              <w:left w:val="single" w:sz="4" w:space="0" w:color="000000"/>
              <w:right w:val="single" w:sz="4" w:space="0" w:color="000000"/>
            </w:tcBorders>
            <w:tcMar>
              <w:top w:w="0" w:type="dxa"/>
              <w:left w:w="0" w:type="dxa"/>
              <w:bottom w:w="0" w:type="dxa"/>
              <w:right w:w="0" w:type="dxa"/>
            </w:tcMar>
          </w:tcPr>
          <w:p w:rsidR="00026159" w:rsidRPr="00026159" w:rsidRDefault="00026159" w:rsidP="009E770A">
            <w:pPr>
              <w:autoSpaceDE/>
              <w:autoSpaceDN/>
              <w:adjustRightInd/>
              <w:jc w:val="both"/>
              <w:rPr>
                <w:sz w:val="26"/>
                <w:szCs w:val="26"/>
                <w:lang w:val="tt-RU"/>
              </w:rPr>
            </w:pPr>
            <w:r w:rsidRPr="00026159">
              <w:rPr>
                <w:sz w:val="26"/>
                <w:szCs w:val="26"/>
                <w:lang w:val="tt-RU"/>
              </w:rPr>
              <w:t>Санитар күләме- саклау зоналары исемлеге, метр</w:t>
            </w:r>
          </w:p>
        </w:tc>
      </w:tr>
      <w:tr w:rsidR="00026159" w:rsidRPr="00026159" w:rsidTr="00E627E7">
        <w:trPr>
          <w:trHeight w:val="1130"/>
        </w:trPr>
        <w:tc>
          <w:tcPr>
            <w:tcW w:w="4364" w:type="dxa"/>
            <w:vMerge w:val="restart"/>
            <w:tcBorders>
              <w:top w:val="single" w:sz="4" w:space="0" w:color="000000"/>
              <w:left w:val="single" w:sz="4" w:space="0" w:color="000000"/>
              <w:bottom w:val="nil"/>
              <w:right w:val="single" w:sz="4" w:space="0" w:color="000000"/>
            </w:tcBorders>
            <w:tcMar>
              <w:top w:w="0" w:type="dxa"/>
              <w:left w:w="0" w:type="dxa"/>
              <w:bottom w:w="0" w:type="dxa"/>
              <w:right w:w="0" w:type="dxa"/>
            </w:tcMar>
          </w:tcPr>
          <w:p w:rsidR="00026159" w:rsidRPr="00026159" w:rsidRDefault="00026159" w:rsidP="009E770A">
            <w:pPr>
              <w:autoSpaceDE/>
              <w:autoSpaceDN/>
              <w:adjustRightInd/>
              <w:jc w:val="both"/>
              <w:rPr>
                <w:sz w:val="26"/>
                <w:szCs w:val="26"/>
                <w:lang w:val="tt-RU"/>
              </w:rPr>
            </w:pPr>
            <w:r w:rsidRPr="00026159">
              <w:rPr>
                <w:sz w:val="26"/>
                <w:szCs w:val="26"/>
                <w:lang w:val="tt-RU"/>
              </w:rPr>
              <w:t xml:space="preserve">Чүп-чар яндыру һәм чүп-чар эшкәртү- егәрлекле объектлар, елына мең тонна: </w:t>
            </w:r>
          </w:p>
          <w:p w:rsidR="00026159" w:rsidRPr="00026159" w:rsidRDefault="00026159" w:rsidP="009E770A">
            <w:pPr>
              <w:autoSpaceDE/>
              <w:autoSpaceDN/>
              <w:adjustRightInd/>
              <w:jc w:val="both"/>
              <w:rPr>
                <w:sz w:val="26"/>
                <w:szCs w:val="26"/>
                <w:lang w:val="tt-RU"/>
              </w:rPr>
            </w:pPr>
          </w:p>
          <w:p w:rsidR="00026159" w:rsidRPr="00026159" w:rsidRDefault="00026159" w:rsidP="009E770A">
            <w:pPr>
              <w:autoSpaceDE/>
              <w:autoSpaceDN/>
              <w:adjustRightInd/>
              <w:jc w:val="both"/>
              <w:rPr>
                <w:sz w:val="26"/>
                <w:szCs w:val="26"/>
                <w:lang w:val="tt-RU"/>
              </w:rPr>
            </w:pPr>
            <w:r w:rsidRPr="00026159">
              <w:rPr>
                <w:sz w:val="26"/>
                <w:szCs w:val="26"/>
                <w:lang w:val="tt-RU"/>
              </w:rPr>
              <w:t xml:space="preserve">40-40; </w:t>
            </w:r>
          </w:p>
          <w:p w:rsidR="00026159" w:rsidRPr="00026159" w:rsidRDefault="00026159" w:rsidP="009E770A">
            <w:pPr>
              <w:autoSpaceDE/>
              <w:autoSpaceDN/>
              <w:adjustRightInd/>
              <w:jc w:val="both"/>
              <w:rPr>
                <w:sz w:val="26"/>
                <w:szCs w:val="26"/>
                <w:lang w:val="tt-RU"/>
              </w:rPr>
            </w:pPr>
            <w:r w:rsidRPr="00026159">
              <w:rPr>
                <w:sz w:val="26"/>
                <w:szCs w:val="26"/>
                <w:lang w:val="tt-RU"/>
              </w:rPr>
              <w:t>40тан артык</w:t>
            </w:r>
          </w:p>
        </w:tc>
        <w:tc>
          <w:tcPr>
            <w:tcW w:w="3553" w:type="dxa"/>
            <w:tcBorders>
              <w:top w:val="single" w:sz="4" w:space="0" w:color="000000"/>
              <w:left w:val="single" w:sz="4" w:space="0" w:color="000000"/>
              <w:bottom w:val="nil"/>
              <w:right w:val="single" w:sz="4" w:space="0" w:color="000000"/>
            </w:tcBorders>
            <w:tcMar>
              <w:top w:w="0" w:type="dxa"/>
              <w:left w:w="0" w:type="dxa"/>
              <w:bottom w:w="0" w:type="dxa"/>
              <w:right w:w="0" w:type="dxa"/>
            </w:tcMar>
          </w:tcPr>
          <w:p w:rsidR="00026159" w:rsidRPr="00026159" w:rsidRDefault="00026159" w:rsidP="009E770A">
            <w:pPr>
              <w:autoSpaceDE/>
              <w:autoSpaceDN/>
              <w:adjustRightInd/>
              <w:jc w:val="both"/>
              <w:rPr>
                <w:b/>
                <w:sz w:val="26"/>
                <w:szCs w:val="26"/>
                <w:lang w:val="tt-RU"/>
              </w:rPr>
            </w:pPr>
          </w:p>
          <w:p w:rsidR="00026159" w:rsidRPr="00026159" w:rsidRDefault="00026159" w:rsidP="009E770A">
            <w:pPr>
              <w:autoSpaceDE/>
              <w:autoSpaceDN/>
              <w:adjustRightInd/>
              <w:jc w:val="both"/>
              <w:rPr>
                <w:b/>
                <w:sz w:val="26"/>
                <w:szCs w:val="26"/>
                <w:lang w:val="tt-RU"/>
              </w:rPr>
            </w:pPr>
          </w:p>
          <w:p w:rsidR="00026159" w:rsidRPr="00026159" w:rsidRDefault="00026159" w:rsidP="009E770A">
            <w:pPr>
              <w:autoSpaceDE/>
              <w:autoSpaceDN/>
              <w:adjustRightInd/>
              <w:jc w:val="both"/>
              <w:rPr>
                <w:b/>
                <w:sz w:val="26"/>
                <w:szCs w:val="26"/>
                <w:lang w:val="tt-RU"/>
              </w:rPr>
            </w:pPr>
          </w:p>
          <w:p w:rsidR="00026159" w:rsidRPr="00026159" w:rsidRDefault="00026159" w:rsidP="009E770A">
            <w:pPr>
              <w:autoSpaceDE/>
              <w:autoSpaceDN/>
              <w:adjustRightInd/>
              <w:jc w:val="both"/>
              <w:rPr>
                <w:sz w:val="26"/>
                <w:szCs w:val="26"/>
                <w:lang w:val="tt-RU"/>
              </w:rPr>
            </w:pPr>
            <w:r w:rsidRPr="00026159">
              <w:rPr>
                <w:sz w:val="26"/>
                <w:szCs w:val="26"/>
                <w:lang w:val="tt-RU"/>
              </w:rPr>
              <w:t>0,05</w:t>
            </w:r>
          </w:p>
        </w:tc>
        <w:tc>
          <w:tcPr>
            <w:tcW w:w="2223" w:type="dxa"/>
            <w:tcBorders>
              <w:top w:val="single" w:sz="4" w:space="0" w:color="000000"/>
              <w:left w:val="single" w:sz="4" w:space="0" w:color="000000"/>
              <w:bottom w:val="nil"/>
              <w:right w:val="single" w:sz="4" w:space="0" w:color="000000"/>
            </w:tcBorders>
            <w:tcMar>
              <w:top w:w="0" w:type="dxa"/>
              <w:left w:w="0" w:type="dxa"/>
              <w:bottom w:w="0" w:type="dxa"/>
              <w:right w:w="0" w:type="dxa"/>
            </w:tcMar>
          </w:tcPr>
          <w:p w:rsidR="00026159" w:rsidRPr="00026159" w:rsidRDefault="00026159" w:rsidP="009E770A">
            <w:pPr>
              <w:autoSpaceDE/>
              <w:autoSpaceDN/>
              <w:adjustRightInd/>
              <w:jc w:val="both"/>
              <w:rPr>
                <w:b/>
                <w:sz w:val="26"/>
                <w:szCs w:val="26"/>
                <w:lang w:val="tt-RU"/>
              </w:rPr>
            </w:pPr>
          </w:p>
          <w:p w:rsidR="00026159" w:rsidRPr="00026159" w:rsidRDefault="00026159" w:rsidP="009E770A">
            <w:pPr>
              <w:autoSpaceDE/>
              <w:autoSpaceDN/>
              <w:adjustRightInd/>
              <w:jc w:val="both"/>
              <w:rPr>
                <w:b/>
                <w:sz w:val="26"/>
                <w:szCs w:val="26"/>
                <w:lang w:val="tt-RU"/>
              </w:rPr>
            </w:pPr>
          </w:p>
          <w:p w:rsidR="00026159" w:rsidRPr="00026159" w:rsidRDefault="00026159" w:rsidP="009E770A">
            <w:pPr>
              <w:autoSpaceDE/>
              <w:autoSpaceDN/>
              <w:adjustRightInd/>
              <w:jc w:val="both"/>
              <w:rPr>
                <w:b/>
                <w:sz w:val="26"/>
                <w:szCs w:val="26"/>
                <w:lang w:val="tt-RU"/>
              </w:rPr>
            </w:pPr>
          </w:p>
          <w:p w:rsidR="00026159" w:rsidRPr="00026159" w:rsidRDefault="00026159" w:rsidP="009E770A">
            <w:pPr>
              <w:autoSpaceDE/>
              <w:autoSpaceDN/>
              <w:adjustRightInd/>
              <w:jc w:val="both"/>
              <w:rPr>
                <w:sz w:val="26"/>
                <w:szCs w:val="26"/>
                <w:lang w:val="tt-RU"/>
              </w:rPr>
            </w:pPr>
            <w:r w:rsidRPr="00026159">
              <w:rPr>
                <w:sz w:val="26"/>
                <w:szCs w:val="26"/>
                <w:lang w:val="tt-RU"/>
              </w:rPr>
              <w:t>500</w:t>
            </w:r>
          </w:p>
        </w:tc>
      </w:tr>
      <w:tr w:rsidR="00026159" w:rsidRPr="00026159" w:rsidTr="00E627E7">
        <w:trPr>
          <w:trHeight w:val="279"/>
        </w:trPr>
        <w:tc>
          <w:tcPr>
            <w:tcW w:w="4364" w:type="dxa"/>
            <w:vMerge/>
            <w:tcBorders>
              <w:top w:val="single" w:sz="4" w:space="0" w:color="000000"/>
              <w:left w:val="single" w:sz="4" w:space="0" w:color="000000"/>
              <w:bottom w:val="nil"/>
              <w:right w:val="single" w:sz="4" w:space="0" w:color="000000"/>
            </w:tcBorders>
            <w:tcMar>
              <w:top w:w="0" w:type="dxa"/>
              <w:left w:w="0" w:type="dxa"/>
              <w:bottom w:w="0" w:type="dxa"/>
              <w:right w:w="0" w:type="dxa"/>
            </w:tcMar>
          </w:tcPr>
          <w:p w:rsidR="00026159" w:rsidRPr="00026159" w:rsidRDefault="00026159" w:rsidP="009E770A">
            <w:pPr>
              <w:autoSpaceDE/>
              <w:autoSpaceDN/>
              <w:adjustRightInd/>
              <w:jc w:val="both"/>
              <w:rPr>
                <w:sz w:val="26"/>
                <w:szCs w:val="26"/>
                <w:lang w:val="tt-RU"/>
              </w:rPr>
            </w:pPr>
          </w:p>
        </w:tc>
        <w:tc>
          <w:tcPr>
            <w:tcW w:w="3553" w:type="dxa"/>
            <w:tcBorders>
              <w:top w:val="nil"/>
              <w:left w:val="single" w:sz="4" w:space="0" w:color="000000"/>
              <w:bottom w:val="single" w:sz="4" w:space="0" w:color="000000"/>
              <w:right w:val="single" w:sz="4" w:space="0" w:color="000000"/>
            </w:tcBorders>
            <w:tcMar>
              <w:top w:w="0" w:type="dxa"/>
              <w:left w:w="0" w:type="dxa"/>
              <w:bottom w:w="0" w:type="dxa"/>
              <w:right w:w="0" w:type="dxa"/>
            </w:tcMar>
          </w:tcPr>
          <w:p w:rsidR="00026159" w:rsidRPr="00026159" w:rsidRDefault="00026159" w:rsidP="009E770A">
            <w:pPr>
              <w:autoSpaceDE/>
              <w:autoSpaceDN/>
              <w:adjustRightInd/>
              <w:jc w:val="both"/>
              <w:rPr>
                <w:sz w:val="26"/>
                <w:szCs w:val="26"/>
                <w:lang w:val="tt-RU"/>
              </w:rPr>
            </w:pPr>
            <w:r w:rsidRPr="00026159">
              <w:rPr>
                <w:sz w:val="26"/>
                <w:szCs w:val="26"/>
                <w:lang w:val="tt-RU"/>
              </w:rPr>
              <w:t>0,05</w:t>
            </w:r>
          </w:p>
        </w:tc>
        <w:tc>
          <w:tcPr>
            <w:tcW w:w="2223" w:type="dxa"/>
            <w:tcBorders>
              <w:top w:val="nil"/>
              <w:left w:val="single" w:sz="4" w:space="0" w:color="000000"/>
              <w:bottom w:val="single" w:sz="4" w:space="0" w:color="000000"/>
              <w:right w:val="single" w:sz="4" w:space="0" w:color="000000"/>
            </w:tcBorders>
            <w:tcMar>
              <w:top w:w="0" w:type="dxa"/>
              <w:left w:w="0" w:type="dxa"/>
              <w:bottom w:w="0" w:type="dxa"/>
              <w:right w:w="0" w:type="dxa"/>
            </w:tcMar>
          </w:tcPr>
          <w:p w:rsidR="00026159" w:rsidRPr="00026159" w:rsidRDefault="00026159" w:rsidP="009E770A">
            <w:pPr>
              <w:autoSpaceDE/>
              <w:autoSpaceDN/>
              <w:adjustRightInd/>
              <w:jc w:val="both"/>
              <w:rPr>
                <w:sz w:val="26"/>
                <w:szCs w:val="26"/>
                <w:lang w:val="tt-RU"/>
              </w:rPr>
            </w:pPr>
            <w:r w:rsidRPr="00026159">
              <w:rPr>
                <w:sz w:val="26"/>
                <w:szCs w:val="26"/>
                <w:lang w:val="tt-RU"/>
              </w:rPr>
              <w:t>1 000</w:t>
            </w:r>
          </w:p>
        </w:tc>
      </w:tr>
      <w:tr w:rsidR="00026159" w:rsidRPr="00026159" w:rsidTr="00E627E7">
        <w:trPr>
          <w:trHeight w:val="298"/>
        </w:trPr>
        <w:tc>
          <w:tcPr>
            <w:tcW w:w="436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026159" w:rsidRPr="00026159" w:rsidRDefault="00026159" w:rsidP="009E770A">
            <w:pPr>
              <w:autoSpaceDE/>
              <w:autoSpaceDN/>
              <w:adjustRightInd/>
              <w:jc w:val="both"/>
              <w:rPr>
                <w:sz w:val="26"/>
                <w:szCs w:val="26"/>
                <w:lang w:val="tt-RU"/>
              </w:rPr>
            </w:pPr>
            <w:r w:rsidRPr="00026159">
              <w:rPr>
                <w:sz w:val="26"/>
                <w:szCs w:val="26"/>
                <w:lang w:val="tt-RU"/>
              </w:rPr>
              <w:t>Полигоннар*</w:t>
            </w:r>
          </w:p>
        </w:tc>
        <w:tc>
          <w:tcPr>
            <w:tcW w:w="355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026159" w:rsidRPr="00026159" w:rsidRDefault="00026159" w:rsidP="009E770A">
            <w:pPr>
              <w:autoSpaceDE/>
              <w:autoSpaceDN/>
              <w:adjustRightInd/>
              <w:jc w:val="both"/>
              <w:rPr>
                <w:sz w:val="26"/>
                <w:szCs w:val="26"/>
                <w:lang w:val="tt-RU"/>
              </w:rPr>
            </w:pPr>
            <w:r w:rsidRPr="00026159">
              <w:rPr>
                <w:sz w:val="26"/>
                <w:szCs w:val="26"/>
                <w:lang w:val="tt-RU"/>
              </w:rPr>
              <w:t>0,02 - 0,05</w:t>
            </w:r>
          </w:p>
        </w:tc>
        <w:tc>
          <w:tcPr>
            <w:tcW w:w="222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026159" w:rsidRPr="00026159" w:rsidRDefault="00026159" w:rsidP="009E770A">
            <w:pPr>
              <w:autoSpaceDE/>
              <w:autoSpaceDN/>
              <w:adjustRightInd/>
              <w:jc w:val="both"/>
              <w:rPr>
                <w:sz w:val="26"/>
                <w:szCs w:val="26"/>
                <w:lang w:val="tt-RU"/>
              </w:rPr>
            </w:pPr>
            <w:r w:rsidRPr="00026159">
              <w:rPr>
                <w:sz w:val="26"/>
                <w:szCs w:val="26"/>
                <w:lang w:val="tt-RU"/>
              </w:rPr>
              <w:t>500</w:t>
            </w:r>
          </w:p>
        </w:tc>
      </w:tr>
      <w:tr w:rsidR="00026159" w:rsidRPr="00026159" w:rsidTr="00E627E7">
        <w:trPr>
          <w:trHeight w:val="293"/>
        </w:trPr>
        <w:tc>
          <w:tcPr>
            <w:tcW w:w="436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026159" w:rsidRPr="00026159" w:rsidRDefault="00026159" w:rsidP="009E770A">
            <w:pPr>
              <w:autoSpaceDE/>
              <w:autoSpaceDN/>
              <w:adjustRightInd/>
              <w:jc w:val="both"/>
              <w:rPr>
                <w:sz w:val="26"/>
                <w:szCs w:val="26"/>
                <w:lang w:val="tt-RU"/>
              </w:rPr>
            </w:pPr>
            <w:r w:rsidRPr="00026159">
              <w:rPr>
                <w:sz w:val="26"/>
                <w:szCs w:val="26"/>
                <w:lang w:val="tt-RU"/>
              </w:rPr>
              <w:t>Компостлау участоклары</w:t>
            </w:r>
          </w:p>
        </w:tc>
        <w:tc>
          <w:tcPr>
            <w:tcW w:w="355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026159" w:rsidRPr="00026159" w:rsidRDefault="00026159" w:rsidP="009E770A">
            <w:pPr>
              <w:autoSpaceDE/>
              <w:autoSpaceDN/>
              <w:adjustRightInd/>
              <w:jc w:val="both"/>
              <w:rPr>
                <w:sz w:val="26"/>
                <w:szCs w:val="26"/>
                <w:lang w:val="tt-RU"/>
              </w:rPr>
            </w:pPr>
            <w:r w:rsidRPr="00026159">
              <w:rPr>
                <w:sz w:val="26"/>
                <w:szCs w:val="26"/>
                <w:lang w:val="tt-RU"/>
              </w:rPr>
              <w:t>0,5 - 1,0</w:t>
            </w:r>
          </w:p>
        </w:tc>
        <w:tc>
          <w:tcPr>
            <w:tcW w:w="222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026159" w:rsidRPr="00026159" w:rsidRDefault="00026159" w:rsidP="009E770A">
            <w:pPr>
              <w:autoSpaceDE/>
              <w:autoSpaceDN/>
              <w:adjustRightInd/>
              <w:jc w:val="both"/>
              <w:rPr>
                <w:sz w:val="26"/>
                <w:szCs w:val="26"/>
                <w:lang w:val="tt-RU"/>
              </w:rPr>
            </w:pPr>
            <w:r w:rsidRPr="00026159">
              <w:rPr>
                <w:sz w:val="26"/>
                <w:szCs w:val="26"/>
                <w:lang w:val="tt-RU"/>
              </w:rPr>
              <w:t>500</w:t>
            </w:r>
          </w:p>
        </w:tc>
      </w:tr>
      <w:tr w:rsidR="00026159" w:rsidRPr="00026159" w:rsidTr="00E627E7">
        <w:trPr>
          <w:trHeight w:val="298"/>
        </w:trPr>
        <w:tc>
          <w:tcPr>
            <w:tcW w:w="436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026159" w:rsidRPr="00026159" w:rsidRDefault="00026159" w:rsidP="009E770A">
            <w:pPr>
              <w:autoSpaceDE/>
              <w:autoSpaceDN/>
              <w:adjustRightInd/>
              <w:jc w:val="both"/>
              <w:rPr>
                <w:sz w:val="26"/>
                <w:szCs w:val="26"/>
                <w:lang w:val="tt-RU"/>
              </w:rPr>
            </w:pPr>
            <w:r w:rsidRPr="00026159">
              <w:rPr>
                <w:sz w:val="26"/>
                <w:szCs w:val="26"/>
                <w:lang w:val="tt-RU"/>
              </w:rPr>
              <w:t>Ассенизация басулары</w:t>
            </w:r>
          </w:p>
        </w:tc>
        <w:tc>
          <w:tcPr>
            <w:tcW w:w="355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026159" w:rsidRPr="00026159" w:rsidRDefault="00026159" w:rsidP="009E770A">
            <w:pPr>
              <w:autoSpaceDE/>
              <w:autoSpaceDN/>
              <w:adjustRightInd/>
              <w:jc w:val="both"/>
              <w:rPr>
                <w:sz w:val="26"/>
                <w:szCs w:val="26"/>
                <w:lang w:val="tt-RU"/>
              </w:rPr>
            </w:pPr>
            <w:r w:rsidRPr="00026159">
              <w:rPr>
                <w:sz w:val="26"/>
                <w:szCs w:val="26"/>
                <w:lang w:val="tt-RU"/>
              </w:rPr>
              <w:t>2 - 4</w:t>
            </w:r>
          </w:p>
        </w:tc>
        <w:tc>
          <w:tcPr>
            <w:tcW w:w="222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026159" w:rsidRPr="00026159" w:rsidRDefault="00026159" w:rsidP="009E770A">
            <w:pPr>
              <w:autoSpaceDE/>
              <w:autoSpaceDN/>
              <w:adjustRightInd/>
              <w:jc w:val="both"/>
              <w:rPr>
                <w:sz w:val="26"/>
                <w:szCs w:val="26"/>
                <w:lang w:val="tt-RU"/>
              </w:rPr>
            </w:pPr>
            <w:r w:rsidRPr="00026159">
              <w:rPr>
                <w:sz w:val="26"/>
                <w:szCs w:val="26"/>
                <w:lang w:val="tt-RU"/>
              </w:rPr>
              <w:t>1 000</w:t>
            </w:r>
          </w:p>
        </w:tc>
      </w:tr>
      <w:tr w:rsidR="00026159" w:rsidRPr="00026159" w:rsidTr="00E627E7">
        <w:trPr>
          <w:trHeight w:val="293"/>
        </w:trPr>
        <w:tc>
          <w:tcPr>
            <w:tcW w:w="436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026159" w:rsidRPr="00026159" w:rsidRDefault="00026159" w:rsidP="009E770A">
            <w:pPr>
              <w:autoSpaceDE/>
              <w:autoSpaceDN/>
              <w:adjustRightInd/>
              <w:jc w:val="both"/>
              <w:rPr>
                <w:sz w:val="26"/>
                <w:szCs w:val="26"/>
                <w:lang w:val="tt-RU"/>
              </w:rPr>
            </w:pPr>
            <w:r w:rsidRPr="00026159">
              <w:rPr>
                <w:sz w:val="26"/>
                <w:szCs w:val="26"/>
                <w:lang w:val="tt-RU"/>
              </w:rPr>
              <w:t>Атланмай станцияләре</w:t>
            </w:r>
          </w:p>
        </w:tc>
        <w:tc>
          <w:tcPr>
            <w:tcW w:w="355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026159" w:rsidRPr="00026159" w:rsidRDefault="00026159" w:rsidP="009E770A">
            <w:pPr>
              <w:autoSpaceDE/>
              <w:autoSpaceDN/>
              <w:adjustRightInd/>
              <w:jc w:val="both"/>
              <w:rPr>
                <w:sz w:val="26"/>
                <w:szCs w:val="26"/>
                <w:lang w:val="tt-RU"/>
              </w:rPr>
            </w:pPr>
            <w:r w:rsidRPr="00026159">
              <w:rPr>
                <w:sz w:val="26"/>
                <w:szCs w:val="26"/>
                <w:lang w:val="tt-RU"/>
              </w:rPr>
              <w:t>0,2</w:t>
            </w:r>
          </w:p>
        </w:tc>
        <w:tc>
          <w:tcPr>
            <w:tcW w:w="222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026159" w:rsidRPr="00026159" w:rsidRDefault="00026159" w:rsidP="009E770A">
            <w:pPr>
              <w:autoSpaceDE/>
              <w:autoSpaceDN/>
              <w:adjustRightInd/>
              <w:jc w:val="both"/>
              <w:rPr>
                <w:sz w:val="26"/>
                <w:szCs w:val="26"/>
                <w:lang w:val="tt-RU"/>
              </w:rPr>
            </w:pPr>
            <w:r w:rsidRPr="00026159">
              <w:rPr>
                <w:sz w:val="26"/>
                <w:szCs w:val="26"/>
                <w:lang w:val="tt-RU"/>
              </w:rPr>
              <w:t>500</w:t>
            </w:r>
          </w:p>
        </w:tc>
      </w:tr>
      <w:tr w:rsidR="00026159" w:rsidRPr="00026159" w:rsidTr="00E627E7">
        <w:trPr>
          <w:trHeight w:val="298"/>
        </w:trPr>
        <w:tc>
          <w:tcPr>
            <w:tcW w:w="436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026159" w:rsidRPr="00026159" w:rsidRDefault="00026159" w:rsidP="009E770A">
            <w:pPr>
              <w:autoSpaceDE/>
              <w:autoSpaceDN/>
              <w:adjustRightInd/>
              <w:jc w:val="both"/>
              <w:rPr>
                <w:sz w:val="26"/>
                <w:szCs w:val="26"/>
                <w:lang w:val="tt-RU"/>
              </w:rPr>
            </w:pPr>
            <w:r w:rsidRPr="00026159">
              <w:rPr>
                <w:sz w:val="26"/>
                <w:szCs w:val="26"/>
                <w:lang w:val="tt-RU"/>
              </w:rPr>
              <w:t>Чүп-чар төяү станцияләре</w:t>
            </w:r>
          </w:p>
        </w:tc>
        <w:tc>
          <w:tcPr>
            <w:tcW w:w="355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026159" w:rsidRPr="00026159" w:rsidRDefault="00026159" w:rsidP="009E770A">
            <w:pPr>
              <w:autoSpaceDE/>
              <w:autoSpaceDN/>
              <w:adjustRightInd/>
              <w:jc w:val="both"/>
              <w:rPr>
                <w:sz w:val="26"/>
                <w:szCs w:val="26"/>
                <w:lang w:val="tt-RU"/>
              </w:rPr>
            </w:pPr>
            <w:r w:rsidRPr="00026159">
              <w:rPr>
                <w:sz w:val="26"/>
                <w:szCs w:val="26"/>
                <w:lang w:val="tt-RU"/>
              </w:rPr>
              <w:t>0,04</w:t>
            </w:r>
          </w:p>
        </w:tc>
        <w:tc>
          <w:tcPr>
            <w:tcW w:w="222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026159" w:rsidRPr="00026159" w:rsidRDefault="00026159" w:rsidP="009E770A">
            <w:pPr>
              <w:autoSpaceDE/>
              <w:autoSpaceDN/>
              <w:adjustRightInd/>
              <w:jc w:val="both"/>
              <w:rPr>
                <w:sz w:val="26"/>
                <w:szCs w:val="26"/>
                <w:lang w:val="tt-RU"/>
              </w:rPr>
            </w:pPr>
            <w:r w:rsidRPr="00026159">
              <w:rPr>
                <w:sz w:val="26"/>
                <w:szCs w:val="26"/>
                <w:lang w:val="tt-RU"/>
              </w:rPr>
              <w:t>100</w:t>
            </w:r>
          </w:p>
        </w:tc>
      </w:tr>
      <w:tr w:rsidR="00026159" w:rsidRPr="00026159" w:rsidTr="00E627E7">
        <w:trPr>
          <w:trHeight w:val="574"/>
        </w:trPr>
        <w:tc>
          <w:tcPr>
            <w:tcW w:w="436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026159" w:rsidRPr="00026159" w:rsidRDefault="00026159" w:rsidP="009E770A">
            <w:pPr>
              <w:tabs>
                <w:tab w:val="left" w:pos="2561"/>
                <w:tab w:val="left" w:pos="3534"/>
              </w:tabs>
              <w:autoSpaceDE/>
              <w:autoSpaceDN/>
              <w:adjustRightInd/>
              <w:jc w:val="both"/>
              <w:rPr>
                <w:sz w:val="26"/>
                <w:szCs w:val="26"/>
                <w:lang w:val="tt-RU"/>
              </w:rPr>
            </w:pPr>
            <w:r w:rsidRPr="00026159">
              <w:rPr>
                <w:sz w:val="26"/>
                <w:szCs w:val="26"/>
                <w:lang w:val="tt-RU"/>
              </w:rPr>
              <w:t>Каты коммуналь калдыклар чүплекләре камилләштерелгән</w:t>
            </w:r>
          </w:p>
        </w:tc>
        <w:tc>
          <w:tcPr>
            <w:tcW w:w="355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026159" w:rsidRPr="00026159" w:rsidRDefault="00026159" w:rsidP="009E770A">
            <w:pPr>
              <w:autoSpaceDE/>
              <w:autoSpaceDN/>
              <w:adjustRightInd/>
              <w:jc w:val="both"/>
              <w:rPr>
                <w:sz w:val="26"/>
                <w:szCs w:val="26"/>
                <w:lang w:val="tt-RU"/>
              </w:rPr>
            </w:pPr>
            <w:r w:rsidRPr="00026159">
              <w:rPr>
                <w:sz w:val="26"/>
                <w:szCs w:val="26"/>
                <w:lang w:val="tt-RU"/>
              </w:rPr>
              <w:t>0,3</w:t>
            </w:r>
          </w:p>
        </w:tc>
        <w:tc>
          <w:tcPr>
            <w:tcW w:w="222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026159" w:rsidRPr="00026159" w:rsidRDefault="00026159" w:rsidP="009E770A">
            <w:pPr>
              <w:autoSpaceDE/>
              <w:autoSpaceDN/>
              <w:adjustRightInd/>
              <w:jc w:val="both"/>
              <w:rPr>
                <w:sz w:val="26"/>
                <w:szCs w:val="26"/>
                <w:lang w:val="tt-RU"/>
              </w:rPr>
            </w:pPr>
            <w:r w:rsidRPr="00026159">
              <w:rPr>
                <w:sz w:val="26"/>
                <w:szCs w:val="26"/>
                <w:lang w:val="tt-RU"/>
              </w:rPr>
              <w:t>1 000</w:t>
            </w:r>
          </w:p>
        </w:tc>
      </w:tr>
      <w:tr w:rsidR="00026159" w:rsidRPr="00026159" w:rsidTr="00E627E7">
        <w:trPr>
          <w:trHeight w:val="879"/>
        </w:trPr>
        <w:tc>
          <w:tcPr>
            <w:tcW w:w="10140" w:type="dxa"/>
            <w:gridSpan w:val="3"/>
            <w:tcBorders>
              <w:top w:val="single" w:sz="4" w:space="0" w:color="000000"/>
              <w:left w:val="single" w:sz="4" w:space="0" w:color="000000"/>
              <w:right w:val="single" w:sz="4" w:space="0" w:color="000000"/>
            </w:tcBorders>
            <w:tcMar>
              <w:top w:w="0" w:type="dxa"/>
              <w:left w:w="0" w:type="dxa"/>
              <w:bottom w:w="0" w:type="dxa"/>
              <w:right w:w="0" w:type="dxa"/>
            </w:tcMar>
          </w:tcPr>
          <w:p w:rsidR="00026159" w:rsidRPr="00026159" w:rsidRDefault="00026159" w:rsidP="009E770A">
            <w:pPr>
              <w:autoSpaceDE/>
              <w:autoSpaceDN/>
              <w:adjustRightInd/>
              <w:jc w:val="both"/>
              <w:rPr>
                <w:sz w:val="26"/>
                <w:szCs w:val="26"/>
                <w:lang w:val="tt-RU"/>
              </w:rPr>
            </w:pPr>
            <w:r w:rsidRPr="00026159">
              <w:rPr>
                <w:sz w:val="26"/>
                <w:szCs w:val="26"/>
                <w:lang w:val="tt-RU"/>
              </w:rPr>
              <w:t>* Агулы сәнәгать калдыкларын зарарсызландыру һәм күмү полигоннарыннан тыш, су аларны урнаштыру «зона " бүлеге таләпләре нигезендә махсус рәвештә кабул итәргә кирәк Татарстан Республикасы Президенты р.н. Миңнеханов катнаша.</w:t>
            </w:r>
          </w:p>
        </w:tc>
      </w:tr>
    </w:tbl>
    <w:p w:rsidR="00F25950" w:rsidRDefault="00F25950" w:rsidP="009E770A">
      <w:pPr>
        <w:shd w:val="clear" w:color="auto" w:fill="FFFFFF"/>
        <w:ind w:firstLine="720"/>
        <w:jc w:val="both"/>
        <w:rPr>
          <w:sz w:val="27"/>
          <w:szCs w:val="27"/>
          <w:lang w:val="tt-RU"/>
        </w:rPr>
      </w:pPr>
    </w:p>
    <w:p w:rsidR="00026159" w:rsidRPr="00026159" w:rsidRDefault="00026159" w:rsidP="009E770A">
      <w:pPr>
        <w:shd w:val="clear" w:color="auto" w:fill="FFFFFF"/>
        <w:ind w:firstLine="720"/>
        <w:jc w:val="both"/>
        <w:rPr>
          <w:sz w:val="27"/>
          <w:szCs w:val="27"/>
          <w:lang w:val="tt-RU"/>
        </w:rPr>
      </w:pPr>
      <w:r w:rsidRPr="00026159">
        <w:rPr>
          <w:sz w:val="27"/>
          <w:szCs w:val="27"/>
          <w:lang w:val="tt-RU"/>
        </w:rPr>
        <w:t>5.3.74. 61 таблицада күрсәтелмәгән куллану калдыкларын транспортлау, утильләштерү, зарарсызландыру һәм урнаштыру буенча предприятиеләрнең һәм корылмаларның санитар-яклау зоналары күләмнәрен санитар нормаларга туры китереп кабул итәргә кирәк.</w:t>
      </w:r>
    </w:p>
    <w:p w:rsidR="00026159" w:rsidRPr="00026159" w:rsidRDefault="00026159" w:rsidP="009E770A">
      <w:pPr>
        <w:shd w:val="clear" w:color="auto" w:fill="FFFFFF"/>
        <w:ind w:firstLine="720"/>
        <w:jc w:val="both"/>
        <w:rPr>
          <w:sz w:val="27"/>
          <w:szCs w:val="27"/>
          <w:lang w:val="tt-RU"/>
        </w:rPr>
      </w:pPr>
      <w:r w:rsidRPr="00026159">
        <w:rPr>
          <w:sz w:val="27"/>
          <w:szCs w:val="27"/>
          <w:lang w:val="tt-RU"/>
        </w:rPr>
        <w:t>Җылылык белән тәэмин итү.</w:t>
      </w:r>
    </w:p>
    <w:p w:rsidR="00026159" w:rsidRPr="00026159" w:rsidRDefault="00026159" w:rsidP="009E770A">
      <w:pPr>
        <w:shd w:val="clear" w:color="auto" w:fill="FFFFFF"/>
        <w:ind w:firstLine="720"/>
        <w:jc w:val="both"/>
        <w:rPr>
          <w:sz w:val="27"/>
          <w:szCs w:val="27"/>
          <w:lang w:val="tt-RU"/>
        </w:rPr>
      </w:pPr>
      <w:r w:rsidRPr="00026159">
        <w:rPr>
          <w:sz w:val="27"/>
          <w:szCs w:val="27"/>
          <w:lang w:val="tt-RU"/>
        </w:rPr>
        <w:t>5.3.75. Яңа җылылык белән тәэмин итү системаларын проектлау һәм төзү, гамәлдәге җылылык белән тәэмин итү системаларын реконструкцияләү һәм үстерү, торак - коммуналь хуҗалыкны, сәнәгать һәм башка оешмаларны кирәкле җылылык белән тәэмин итү дәрәҗәсен тәэмин итү максатларында, Менделеевск муниципаль районының җылылык белән тәэмин итү расланган схемалары нигезендә гамәлгә ашырылырга тиеш. Җылылык белән тәэмин итүнең кабул ителгән схемасы түбәндәгеләрне тәэмин итәргә тиеш: җылылык-энергиянең норматив дәрәҗәсен; СНиП 41-02-2003 таләпләренә туры китереп, ышанычлылык норматив дәрәҗәсе; экологик куркынычсызлык; куркынычсызлык эксплуатацияләү.</w:t>
      </w:r>
    </w:p>
    <w:p w:rsidR="00026159" w:rsidRPr="00026159" w:rsidRDefault="00026159" w:rsidP="009E770A">
      <w:pPr>
        <w:shd w:val="clear" w:color="auto" w:fill="FFFFFF"/>
        <w:ind w:firstLine="720"/>
        <w:jc w:val="both"/>
        <w:rPr>
          <w:sz w:val="27"/>
          <w:szCs w:val="27"/>
          <w:lang w:val="tt-RU"/>
        </w:rPr>
      </w:pPr>
    </w:p>
    <w:p w:rsidR="00026159" w:rsidRPr="00026159" w:rsidRDefault="00026159" w:rsidP="009E770A">
      <w:pPr>
        <w:shd w:val="clear" w:color="auto" w:fill="FFFFFF"/>
        <w:ind w:firstLine="720"/>
        <w:jc w:val="both"/>
        <w:rPr>
          <w:sz w:val="27"/>
          <w:szCs w:val="27"/>
          <w:lang w:val="tt-RU"/>
        </w:rPr>
      </w:pPr>
      <w:r w:rsidRPr="00026159">
        <w:rPr>
          <w:sz w:val="27"/>
          <w:szCs w:val="27"/>
          <w:lang w:val="tt-RU"/>
        </w:rPr>
        <w:t xml:space="preserve">       5.3.76. Җылылык белән тәэмин итү схемаларын эшләгәндә исәп-хисап җылылык нагрузкалары билгеләнә: торак пунктларны һәм гамәлдәге сәнәгать предприятиеләрен гамәлдәге төзү өчен - факттагы җылылык йөкләнеше буенча төгәлләштерелгән проектлар буенча; төп (профиль) җитештерүне үстерүнең эреләндерелгән нормалары яисә шундый ук </w:t>
      </w:r>
      <w:r w:rsidRPr="00026159">
        <w:rPr>
          <w:sz w:val="27"/>
          <w:szCs w:val="27"/>
          <w:lang w:val="tt-RU"/>
        </w:rPr>
        <w:lastRenderedPageBreak/>
        <w:t>җитештерү проектлары буенча сәнәгать предприятиеләре төзү планлаштырыла торган предприятиеләр өчен; төзелешкә билгеләнүче торак районнар өчен-җылылык нагрузкаларын урнаштыру тыгызлыгының эреләнгән күрсәткечләре яисә биналарның һәм корылмаларның чагыштырма җылылык характеристикалары буенча.</w:t>
      </w:r>
    </w:p>
    <w:p w:rsidR="00026159" w:rsidRPr="00026159" w:rsidRDefault="00026159" w:rsidP="009E770A">
      <w:pPr>
        <w:shd w:val="clear" w:color="auto" w:fill="FFFFFF"/>
        <w:ind w:firstLine="720"/>
        <w:jc w:val="both"/>
        <w:rPr>
          <w:sz w:val="27"/>
          <w:szCs w:val="27"/>
          <w:lang w:val="tt-RU"/>
        </w:rPr>
      </w:pPr>
      <w:r w:rsidRPr="00026159">
        <w:rPr>
          <w:sz w:val="27"/>
          <w:szCs w:val="27"/>
          <w:lang w:val="tt-RU"/>
        </w:rPr>
        <w:t>5.3.77. Җылылык нагрузкалары, СНиП таләпләренә туры китереп, җылылык белән тәэмин итүнең ышанычлылыгы буенча кулланучылар категорияләрен исәпкә алып билгеләнә 41 -02-2003 ГОСТ Р 54954-2012.</w:t>
      </w:r>
    </w:p>
    <w:p w:rsidR="00026159" w:rsidRPr="00026159" w:rsidRDefault="00026159" w:rsidP="009E770A">
      <w:pPr>
        <w:shd w:val="clear" w:color="auto" w:fill="FFFFFF"/>
        <w:ind w:firstLine="720"/>
        <w:jc w:val="both"/>
        <w:rPr>
          <w:sz w:val="27"/>
          <w:szCs w:val="27"/>
          <w:lang w:val="tt-RU"/>
        </w:rPr>
      </w:pPr>
      <w:r w:rsidRPr="00026159">
        <w:rPr>
          <w:sz w:val="27"/>
          <w:szCs w:val="27"/>
          <w:lang w:val="tt-RU"/>
        </w:rPr>
        <w:t>5.3.78. Җылылык энергиясенең торак һәм иҗтимагый биналарны җылылык белән тәэмин итү системасына чагыштырма чыгымының база күләмен исәпләү өчен мәгълүматлар әлеге нормативларга 9 нчы кушымтаның 8-10 нчы таблицалары буенча билгеләнә. Торак һәм иҗтимагый биналарны кайнар су белән тәэмин итү системасына электр энергиясенең чагыштырма чыгымының база күләмен исәпләү өчен мәгълүматлар әлеге нормативларга 9 нчы кушымтаның 13 һәм 15 нче таблицалары буенча билгеләнә. Торак һәм иҗтимагый басмаларны Инженерлык белән тәэмин итү системасына беренчел ягулыкның чагыштырма чыгымының база күләмен исәпләү өчен мәгълүматлар әлеге нормативларга 9 нчы кушымтаның 18 һәм 19 нчы таблицалары буенча билгеләнә.</w:t>
      </w:r>
    </w:p>
    <w:p w:rsidR="00026159" w:rsidRPr="00026159" w:rsidRDefault="00026159" w:rsidP="009E770A">
      <w:pPr>
        <w:shd w:val="clear" w:color="auto" w:fill="FFFFFF"/>
        <w:ind w:firstLine="720"/>
        <w:jc w:val="both"/>
        <w:rPr>
          <w:sz w:val="27"/>
          <w:szCs w:val="27"/>
          <w:lang w:val="tt-RU"/>
        </w:rPr>
      </w:pPr>
      <w:r w:rsidRPr="00026159">
        <w:rPr>
          <w:sz w:val="27"/>
          <w:szCs w:val="27"/>
          <w:lang w:val="tt-RU"/>
        </w:rPr>
        <w:t>5.3.79. Торак пунктлар территорияләрендә торак һәм иҗтимагый төзелешне җылылык белән тәэмин итүне күздә тотарга кирәк: үзәкләштерелгән - котельный, җылылык һәм атом электростанцияләреннән; автоном, түбә котельныйларыннан, фатир җылылыгыннан децентрализацияләнгән - - генераторлар. Яңа төзелеш районнарын җылылык белән тәэмин итү системасын сайлау вариантларны техник-икътисадый чагыштыру нигезендә башкарылырга тиеш.</w:t>
      </w:r>
    </w:p>
    <w:p w:rsidR="00026159" w:rsidRPr="00026159" w:rsidRDefault="00026159" w:rsidP="009E770A">
      <w:pPr>
        <w:shd w:val="clear" w:color="auto" w:fill="FFFFFF"/>
        <w:ind w:firstLine="720"/>
        <w:jc w:val="both"/>
        <w:rPr>
          <w:sz w:val="27"/>
          <w:szCs w:val="27"/>
          <w:lang w:val="tt-RU"/>
        </w:rPr>
      </w:pPr>
      <w:r w:rsidRPr="00026159">
        <w:rPr>
          <w:sz w:val="27"/>
          <w:szCs w:val="27"/>
          <w:lang w:val="tt-RU"/>
        </w:rPr>
        <w:t>5.3.80. Торак пунктлар территорияләрендә үзәкләштерелгән җылылык белән тәэмин итү чыганакларын урнаштыру, кагыйдә буларак, коммуналь-склад һәм җитештерү зоналарында, мөмкин булганча, җылылык йөкләнеше үзәкләрендә башкарыла. Торак төзелештә җылылык белән тәэмин итү чыганакларын, җылылык пунктларын урнаштыру, СНиП таләпләренә туры китереп, атмосферада зарарлы пычраткыч матдәләр таралуның норматив дәрәҗәсенә ирешү һәм исәп-хисап ясау чаралары белән акустик исәп-хисапларга нигезләнгән булырга тиеш 41 -02-2003-СНиП 2.07.01-89*, СНиП 41-01-2003. Торак-коммуналь төзелеш һәм торак булмаган зоналар өчен җылылык белән тәэмин итү чыганагыннан туры килә торган аерым җылылык челтәрләре кулланырга кирәк. Һәр район җылылык чыганагыннан җылылык челтәрләренең кулланучыларга икедән дә ким булмаган чыгарылуын күздә тотарга кирәк. Техник нигезләнгәндә, һәр кварталга төрле магистраль яки бүлү җылылык челтәрләреннән ике тапкыр файдалануга тапшыруны күздә тотарга кирәк.</w:t>
      </w:r>
    </w:p>
    <w:p w:rsidR="00026159" w:rsidRDefault="00026159" w:rsidP="009E770A">
      <w:pPr>
        <w:shd w:val="clear" w:color="auto" w:fill="FFFFFF"/>
        <w:ind w:firstLine="720"/>
        <w:jc w:val="both"/>
        <w:rPr>
          <w:sz w:val="27"/>
          <w:szCs w:val="27"/>
          <w:lang w:val="tt-RU"/>
        </w:rPr>
      </w:pPr>
      <w:r w:rsidRPr="00026159">
        <w:rPr>
          <w:sz w:val="27"/>
          <w:szCs w:val="27"/>
          <w:lang w:val="tt-RU"/>
        </w:rPr>
        <w:t>5.3.81. Котельныйларны урнаштыру өчен җир кишәрлекләре Түбән Кама муниципаль районының җылылык белән тәэмин итү схемалары нигезендә сайлана. Торак төзелеше районнарында урнашкан аерым торучы котельныйлар өчен җир кишәрлекләре күләмен 74 нче таблица буенча кабул итәргә кирәк. Җир участоклары коймаланырга, төзекләндерел</w:t>
      </w:r>
      <w:r>
        <w:rPr>
          <w:sz w:val="27"/>
          <w:szCs w:val="27"/>
          <w:lang w:val="tt-RU"/>
        </w:rPr>
        <w:t>ергә һәм яшелләндерелергә тиеш.</w:t>
      </w:r>
    </w:p>
    <w:p w:rsidR="00026159" w:rsidRDefault="00026159" w:rsidP="009E770A">
      <w:pPr>
        <w:shd w:val="clear" w:color="auto" w:fill="FFFFFF"/>
        <w:ind w:firstLine="720"/>
        <w:jc w:val="both"/>
        <w:rPr>
          <w:sz w:val="27"/>
          <w:szCs w:val="27"/>
          <w:lang w:val="tt-RU"/>
        </w:rPr>
      </w:pPr>
    </w:p>
    <w:p w:rsidR="00026159" w:rsidRPr="00026159" w:rsidRDefault="00026159" w:rsidP="009E770A">
      <w:pPr>
        <w:widowControl/>
        <w:autoSpaceDE/>
        <w:autoSpaceDN/>
        <w:adjustRightInd/>
        <w:jc w:val="right"/>
        <w:rPr>
          <w:sz w:val="26"/>
          <w:szCs w:val="26"/>
          <w:lang w:val="tt-RU"/>
        </w:rPr>
      </w:pPr>
      <w:r w:rsidRPr="00026159">
        <w:rPr>
          <w:sz w:val="26"/>
          <w:szCs w:val="26"/>
          <w:lang w:val="tt-RU"/>
        </w:rPr>
        <w:t>Таблица 74</w:t>
      </w:r>
    </w:p>
    <w:p w:rsidR="00026159" w:rsidRPr="00026159" w:rsidRDefault="00026159" w:rsidP="009E770A">
      <w:pPr>
        <w:widowControl/>
        <w:autoSpaceDE/>
        <w:autoSpaceDN/>
        <w:adjustRightInd/>
        <w:jc w:val="center"/>
        <w:rPr>
          <w:b/>
          <w:sz w:val="26"/>
          <w:szCs w:val="26"/>
          <w:lang w:val="tt-RU"/>
        </w:rPr>
      </w:pPr>
      <w:r w:rsidRPr="00026159">
        <w:rPr>
          <w:b/>
          <w:sz w:val="26"/>
          <w:szCs w:val="26"/>
          <w:lang w:val="tt-RU"/>
        </w:rPr>
        <w:t>Торак төзелеше районнарында урнашкан аерым торучы котельныйлар өчен җир кишәрлекләре күләме</w:t>
      </w:r>
    </w:p>
    <w:tbl>
      <w:tblPr>
        <w:tblW w:w="10385" w:type="dxa"/>
        <w:tblInd w:w="110" w:type="dxa"/>
        <w:tblLayout w:type="fixed"/>
        <w:tblLook w:val="0000" w:firstRow="0" w:lastRow="0" w:firstColumn="0" w:lastColumn="0" w:noHBand="0" w:noVBand="0"/>
      </w:tblPr>
      <w:tblGrid>
        <w:gridCol w:w="4857"/>
        <w:gridCol w:w="2693"/>
        <w:gridCol w:w="2835"/>
      </w:tblGrid>
      <w:tr w:rsidR="00026159" w:rsidRPr="00026159" w:rsidTr="00E627E7">
        <w:trPr>
          <w:trHeight w:val="576"/>
        </w:trPr>
        <w:tc>
          <w:tcPr>
            <w:tcW w:w="4857" w:type="dxa"/>
            <w:vMerge w:val="restart"/>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026159" w:rsidRPr="00026159" w:rsidRDefault="00026159" w:rsidP="009E770A">
            <w:pPr>
              <w:autoSpaceDE/>
              <w:autoSpaceDN/>
              <w:adjustRightInd/>
              <w:ind w:hanging="106"/>
              <w:jc w:val="both"/>
              <w:rPr>
                <w:lang w:val="tt-RU"/>
              </w:rPr>
            </w:pPr>
            <w:r w:rsidRPr="00026159">
              <w:rPr>
                <w:lang w:val="tt-RU"/>
              </w:rPr>
              <w:t>Котельныйларның җылылык җитештерүчәнлеге, Гкал/сәг (МВт)</w:t>
            </w:r>
          </w:p>
        </w:tc>
        <w:tc>
          <w:tcPr>
            <w:tcW w:w="5528" w:type="dxa"/>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026159" w:rsidRPr="00026159" w:rsidRDefault="00026159" w:rsidP="009E770A">
            <w:pPr>
              <w:autoSpaceDE/>
              <w:autoSpaceDN/>
              <w:adjustRightInd/>
              <w:ind w:hanging="2038"/>
              <w:jc w:val="both"/>
              <w:rPr>
                <w:lang w:val="tt-RU"/>
              </w:rPr>
            </w:pPr>
            <w:r w:rsidRPr="00026159">
              <w:rPr>
                <w:lang w:val="tt-RU"/>
              </w:rPr>
              <w:t>Җир участоклары, гектар, котельныйларның күләме:</w:t>
            </w:r>
          </w:p>
        </w:tc>
      </w:tr>
      <w:tr w:rsidR="00026159" w:rsidRPr="00026159" w:rsidTr="00E627E7">
        <w:trPr>
          <w:trHeight w:val="307"/>
        </w:trPr>
        <w:tc>
          <w:tcPr>
            <w:tcW w:w="4857" w:type="dxa"/>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026159" w:rsidRPr="00026159" w:rsidRDefault="00026159" w:rsidP="009E770A">
            <w:pPr>
              <w:autoSpaceDE/>
              <w:autoSpaceDN/>
              <w:adjustRightInd/>
              <w:jc w:val="both"/>
              <w:rPr>
                <w:lang w:val="tt-RU"/>
              </w:rPr>
            </w:pPr>
          </w:p>
        </w:tc>
        <w:tc>
          <w:tcPr>
            <w:tcW w:w="269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026159" w:rsidRPr="00026159" w:rsidRDefault="00026159" w:rsidP="009E770A">
            <w:pPr>
              <w:autoSpaceDE/>
              <w:autoSpaceDN/>
              <w:adjustRightInd/>
              <w:jc w:val="both"/>
              <w:rPr>
                <w:lang w:val="tt-RU"/>
              </w:rPr>
            </w:pPr>
            <w:r w:rsidRPr="00026159">
              <w:rPr>
                <w:lang w:val="tt-RU"/>
              </w:rPr>
              <w:t>каты ягулыкта</w:t>
            </w:r>
          </w:p>
        </w:tc>
        <w:tc>
          <w:tcPr>
            <w:tcW w:w="283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026159" w:rsidRPr="00026159" w:rsidRDefault="00026159" w:rsidP="009E770A">
            <w:pPr>
              <w:autoSpaceDE/>
              <w:autoSpaceDN/>
              <w:adjustRightInd/>
              <w:jc w:val="both"/>
              <w:rPr>
                <w:lang w:val="tt-RU"/>
              </w:rPr>
            </w:pPr>
            <w:r w:rsidRPr="00026159">
              <w:rPr>
                <w:lang w:val="tt-RU"/>
              </w:rPr>
              <w:t>газ-мотор ягулыгында</w:t>
            </w:r>
          </w:p>
        </w:tc>
      </w:tr>
      <w:tr w:rsidR="00026159" w:rsidRPr="00026159" w:rsidTr="00E627E7">
        <w:trPr>
          <w:trHeight w:val="293"/>
        </w:trPr>
        <w:tc>
          <w:tcPr>
            <w:tcW w:w="4857"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026159" w:rsidRPr="00026159" w:rsidRDefault="00026159" w:rsidP="009E770A">
            <w:pPr>
              <w:autoSpaceDE/>
              <w:autoSpaceDN/>
              <w:adjustRightInd/>
              <w:jc w:val="both"/>
              <w:rPr>
                <w:lang w:val="tt-RU"/>
              </w:rPr>
            </w:pPr>
            <w:r w:rsidRPr="00026159">
              <w:rPr>
                <w:lang w:val="tt-RU"/>
              </w:rPr>
              <w:t xml:space="preserve"> 5 кә кадәр</w:t>
            </w:r>
          </w:p>
        </w:tc>
        <w:tc>
          <w:tcPr>
            <w:tcW w:w="269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026159" w:rsidRPr="00026159" w:rsidRDefault="00026159" w:rsidP="009E770A">
            <w:pPr>
              <w:autoSpaceDE/>
              <w:autoSpaceDN/>
              <w:adjustRightInd/>
              <w:jc w:val="both"/>
              <w:rPr>
                <w:lang w:val="tt-RU"/>
              </w:rPr>
            </w:pPr>
            <w:r w:rsidRPr="00026159">
              <w:rPr>
                <w:lang w:val="tt-RU"/>
              </w:rPr>
              <w:t>0,7</w:t>
            </w:r>
          </w:p>
        </w:tc>
        <w:tc>
          <w:tcPr>
            <w:tcW w:w="283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026159" w:rsidRPr="00026159" w:rsidRDefault="00026159" w:rsidP="009E770A">
            <w:pPr>
              <w:autoSpaceDE/>
              <w:autoSpaceDN/>
              <w:adjustRightInd/>
              <w:jc w:val="both"/>
              <w:rPr>
                <w:lang w:val="tt-RU"/>
              </w:rPr>
            </w:pPr>
            <w:r w:rsidRPr="00026159">
              <w:rPr>
                <w:lang w:val="tt-RU"/>
              </w:rPr>
              <w:t>0,7</w:t>
            </w:r>
          </w:p>
        </w:tc>
      </w:tr>
      <w:tr w:rsidR="00026159" w:rsidRPr="00026159" w:rsidTr="00E627E7">
        <w:trPr>
          <w:trHeight w:val="298"/>
        </w:trPr>
        <w:tc>
          <w:tcPr>
            <w:tcW w:w="4857"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026159" w:rsidRPr="00026159" w:rsidRDefault="00026159" w:rsidP="009E770A">
            <w:pPr>
              <w:autoSpaceDE/>
              <w:autoSpaceDN/>
              <w:adjustRightInd/>
              <w:jc w:val="both"/>
              <w:rPr>
                <w:lang w:val="tt-RU"/>
              </w:rPr>
            </w:pPr>
            <w:r w:rsidRPr="00026159">
              <w:rPr>
                <w:lang w:val="tt-RU"/>
              </w:rPr>
              <w:t xml:space="preserve"> 5тән  10 га кадәр ( 6 дан 12гә  кадәр)</w:t>
            </w:r>
          </w:p>
        </w:tc>
        <w:tc>
          <w:tcPr>
            <w:tcW w:w="269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026159" w:rsidRPr="00026159" w:rsidRDefault="00026159" w:rsidP="009E770A">
            <w:pPr>
              <w:autoSpaceDE/>
              <w:autoSpaceDN/>
              <w:adjustRightInd/>
              <w:jc w:val="both"/>
              <w:rPr>
                <w:lang w:val="tt-RU"/>
              </w:rPr>
            </w:pPr>
            <w:r w:rsidRPr="00026159">
              <w:rPr>
                <w:lang w:val="tt-RU"/>
              </w:rPr>
              <w:t>1,0</w:t>
            </w:r>
          </w:p>
        </w:tc>
        <w:tc>
          <w:tcPr>
            <w:tcW w:w="283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026159" w:rsidRPr="00026159" w:rsidRDefault="00026159" w:rsidP="009E770A">
            <w:pPr>
              <w:autoSpaceDE/>
              <w:autoSpaceDN/>
              <w:adjustRightInd/>
              <w:jc w:val="both"/>
              <w:rPr>
                <w:lang w:val="tt-RU"/>
              </w:rPr>
            </w:pPr>
            <w:r w:rsidRPr="00026159">
              <w:rPr>
                <w:lang w:val="tt-RU"/>
              </w:rPr>
              <w:t>1,0</w:t>
            </w:r>
          </w:p>
        </w:tc>
      </w:tr>
      <w:tr w:rsidR="00026159" w:rsidRPr="00026159" w:rsidTr="00E627E7">
        <w:trPr>
          <w:trHeight w:val="293"/>
        </w:trPr>
        <w:tc>
          <w:tcPr>
            <w:tcW w:w="4857"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026159" w:rsidRPr="00026159" w:rsidRDefault="00026159" w:rsidP="009E770A">
            <w:pPr>
              <w:autoSpaceDE/>
              <w:autoSpaceDN/>
              <w:adjustRightInd/>
              <w:jc w:val="both"/>
              <w:rPr>
                <w:lang w:val="tt-RU"/>
              </w:rPr>
            </w:pPr>
            <w:r w:rsidRPr="00026159">
              <w:rPr>
                <w:lang w:val="tt-RU"/>
              </w:rPr>
              <w:t>10 нан 50гә кадәр ( 12дән   58гә кадәр)</w:t>
            </w:r>
          </w:p>
        </w:tc>
        <w:tc>
          <w:tcPr>
            <w:tcW w:w="269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026159" w:rsidRPr="00026159" w:rsidRDefault="00026159" w:rsidP="009E770A">
            <w:pPr>
              <w:autoSpaceDE/>
              <w:autoSpaceDN/>
              <w:adjustRightInd/>
              <w:jc w:val="both"/>
              <w:rPr>
                <w:lang w:val="tt-RU"/>
              </w:rPr>
            </w:pPr>
            <w:r w:rsidRPr="00026159">
              <w:rPr>
                <w:lang w:val="tt-RU"/>
              </w:rPr>
              <w:t>2,0</w:t>
            </w:r>
          </w:p>
        </w:tc>
        <w:tc>
          <w:tcPr>
            <w:tcW w:w="283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026159" w:rsidRPr="00026159" w:rsidRDefault="00026159" w:rsidP="009E770A">
            <w:pPr>
              <w:autoSpaceDE/>
              <w:autoSpaceDN/>
              <w:adjustRightInd/>
              <w:jc w:val="both"/>
              <w:rPr>
                <w:lang w:val="tt-RU"/>
              </w:rPr>
            </w:pPr>
            <w:r w:rsidRPr="00026159">
              <w:rPr>
                <w:lang w:val="tt-RU"/>
              </w:rPr>
              <w:t>1,5</w:t>
            </w:r>
          </w:p>
        </w:tc>
      </w:tr>
      <w:tr w:rsidR="00026159" w:rsidRPr="00026159" w:rsidTr="00E627E7">
        <w:trPr>
          <w:trHeight w:val="300"/>
        </w:trPr>
        <w:tc>
          <w:tcPr>
            <w:tcW w:w="4857"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026159" w:rsidRPr="00026159" w:rsidRDefault="00026159" w:rsidP="009E770A">
            <w:pPr>
              <w:autoSpaceDE/>
              <w:autoSpaceDN/>
              <w:adjustRightInd/>
              <w:jc w:val="both"/>
              <w:rPr>
                <w:lang w:val="tt-RU"/>
              </w:rPr>
            </w:pPr>
            <w:r w:rsidRPr="00026159">
              <w:rPr>
                <w:lang w:val="tt-RU"/>
              </w:rPr>
              <w:lastRenderedPageBreak/>
              <w:t>50дә 100гә кадәр ( 58дән  116га кадәр)</w:t>
            </w:r>
          </w:p>
        </w:tc>
        <w:tc>
          <w:tcPr>
            <w:tcW w:w="269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026159" w:rsidRPr="00026159" w:rsidRDefault="00026159" w:rsidP="009E770A">
            <w:pPr>
              <w:autoSpaceDE/>
              <w:autoSpaceDN/>
              <w:adjustRightInd/>
              <w:jc w:val="both"/>
              <w:rPr>
                <w:lang w:val="tt-RU"/>
              </w:rPr>
            </w:pPr>
            <w:r w:rsidRPr="00026159">
              <w:rPr>
                <w:lang w:val="tt-RU"/>
              </w:rPr>
              <w:t>3,0</w:t>
            </w:r>
          </w:p>
        </w:tc>
        <w:tc>
          <w:tcPr>
            <w:tcW w:w="283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026159" w:rsidRPr="00026159" w:rsidRDefault="00026159" w:rsidP="009E770A">
            <w:pPr>
              <w:autoSpaceDE/>
              <w:autoSpaceDN/>
              <w:adjustRightInd/>
              <w:jc w:val="both"/>
              <w:rPr>
                <w:lang w:val="tt-RU"/>
              </w:rPr>
            </w:pPr>
            <w:r w:rsidRPr="00026159">
              <w:rPr>
                <w:lang w:val="tt-RU"/>
              </w:rPr>
              <w:t>2,5</w:t>
            </w:r>
          </w:p>
        </w:tc>
      </w:tr>
      <w:tr w:rsidR="00026159" w:rsidRPr="00026159" w:rsidTr="00E627E7">
        <w:trPr>
          <w:trHeight w:val="293"/>
        </w:trPr>
        <w:tc>
          <w:tcPr>
            <w:tcW w:w="4857"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026159" w:rsidRPr="00026159" w:rsidRDefault="00026159" w:rsidP="009E770A">
            <w:pPr>
              <w:autoSpaceDE/>
              <w:autoSpaceDN/>
              <w:adjustRightInd/>
              <w:jc w:val="both"/>
              <w:rPr>
                <w:lang w:val="tt-RU"/>
              </w:rPr>
            </w:pPr>
            <w:r w:rsidRPr="00026159">
              <w:rPr>
                <w:lang w:val="tt-RU"/>
              </w:rPr>
              <w:t>100 дән  200 гә кадәр ( 116 дан  233кә какадәр)</w:t>
            </w:r>
          </w:p>
        </w:tc>
        <w:tc>
          <w:tcPr>
            <w:tcW w:w="269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026159" w:rsidRPr="00026159" w:rsidRDefault="00026159" w:rsidP="009E770A">
            <w:pPr>
              <w:autoSpaceDE/>
              <w:autoSpaceDN/>
              <w:adjustRightInd/>
              <w:jc w:val="both"/>
              <w:rPr>
                <w:lang w:val="tt-RU"/>
              </w:rPr>
            </w:pPr>
            <w:r w:rsidRPr="00026159">
              <w:rPr>
                <w:lang w:val="tt-RU"/>
              </w:rPr>
              <w:t>3,7</w:t>
            </w:r>
          </w:p>
        </w:tc>
        <w:tc>
          <w:tcPr>
            <w:tcW w:w="283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026159" w:rsidRPr="00026159" w:rsidRDefault="00026159" w:rsidP="009E770A">
            <w:pPr>
              <w:autoSpaceDE/>
              <w:autoSpaceDN/>
              <w:adjustRightInd/>
              <w:jc w:val="both"/>
              <w:rPr>
                <w:lang w:val="tt-RU"/>
              </w:rPr>
            </w:pPr>
            <w:r w:rsidRPr="00026159">
              <w:rPr>
                <w:lang w:val="tt-RU"/>
              </w:rPr>
              <w:t>3,0</w:t>
            </w:r>
          </w:p>
        </w:tc>
      </w:tr>
      <w:tr w:rsidR="00026159" w:rsidRPr="00026159" w:rsidTr="00E627E7">
        <w:trPr>
          <w:trHeight w:val="298"/>
        </w:trPr>
        <w:tc>
          <w:tcPr>
            <w:tcW w:w="4857"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026159" w:rsidRPr="00026159" w:rsidRDefault="00026159" w:rsidP="009E770A">
            <w:pPr>
              <w:autoSpaceDE/>
              <w:autoSpaceDN/>
              <w:adjustRightInd/>
              <w:jc w:val="both"/>
              <w:rPr>
                <w:lang w:val="tt-RU"/>
              </w:rPr>
            </w:pPr>
            <w:r w:rsidRPr="00026159">
              <w:rPr>
                <w:lang w:val="tt-RU"/>
              </w:rPr>
              <w:t>200 дән 400 гә кадәр( 233тән   466 га кадәр)</w:t>
            </w:r>
          </w:p>
        </w:tc>
        <w:tc>
          <w:tcPr>
            <w:tcW w:w="269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026159" w:rsidRPr="00026159" w:rsidRDefault="00026159" w:rsidP="009E770A">
            <w:pPr>
              <w:autoSpaceDE/>
              <w:autoSpaceDN/>
              <w:adjustRightInd/>
              <w:jc w:val="both"/>
              <w:rPr>
                <w:lang w:val="tt-RU"/>
              </w:rPr>
            </w:pPr>
            <w:r w:rsidRPr="00026159">
              <w:rPr>
                <w:lang w:val="tt-RU"/>
              </w:rPr>
              <w:t>4,3</w:t>
            </w:r>
          </w:p>
        </w:tc>
        <w:tc>
          <w:tcPr>
            <w:tcW w:w="283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026159" w:rsidRPr="00026159" w:rsidRDefault="00026159" w:rsidP="009E770A">
            <w:pPr>
              <w:autoSpaceDE/>
              <w:autoSpaceDN/>
              <w:adjustRightInd/>
              <w:jc w:val="both"/>
              <w:rPr>
                <w:lang w:val="tt-RU"/>
              </w:rPr>
            </w:pPr>
            <w:r w:rsidRPr="00026159">
              <w:rPr>
                <w:lang w:val="tt-RU"/>
              </w:rPr>
              <w:t>3,5</w:t>
            </w:r>
          </w:p>
        </w:tc>
      </w:tr>
      <w:tr w:rsidR="00026159" w:rsidRPr="00426F96" w:rsidTr="00E627E7">
        <w:trPr>
          <w:trHeight w:val="1963"/>
        </w:trPr>
        <w:tc>
          <w:tcPr>
            <w:tcW w:w="10385"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026159" w:rsidRPr="00026159" w:rsidRDefault="00026159" w:rsidP="009E770A">
            <w:pPr>
              <w:tabs>
                <w:tab w:val="left" w:pos="300"/>
              </w:tabs>
              <w:autoSpaceDE/>
              <w:autoSpaceDN/>
              <w:adjustRightInd/>
              <w:jc w:val="both"/>
              <w:rPr>
                <w:lang w:val="tt-RU"/>
              </w:rPr>
            </w:pPr>
            <w:r w:rsidRPr="00026159">
              <w:rPr>
                <w:lang w:val="tt-RU"/>
              </w:rPr>
              <w:t xml:space="preserve">Искәрмә: </w:t>
            </w:r>
          </w:p>
          <w:p w:rsidR="00026159" w:rsidRPr="00026159" w:rsidRDefault="00026159" w:rsidP="009E770A">
            <w:pPr>
              <w:tabs>
                <w:tab w:val="left" w:pos="300"/>
              </w:tabs>
              <w:autoSpaceDE/>
              <w:autoSpaceDN/>
              <w:adjustRightInd/>
              <w:jc w:val="both"/>
              <w:rPr>
                <w:lang w:val="tt-RU"/>
              </w:rPr>
            </w:pPr>
            <w:r w:rsidRPr="00026159">
              <w:rPr>
                <w:lang w:val="tt-RU"/>
              </w:rPr>
              <w:t xml:space="preserve">1. Кулланучыларны кайнар су белән тәэмин итүче котельныйларның, шулай ук тимер юл буенча ягулык китерү күздә тотыла торган котельныйларның җир участоклары күләмен 20 процентка арттырырга кирәк. 2. Золошлакоталларны авыл хуҗалыгы өчен яраклы җир кишәрлекләрендә селитет территориясеннән читтә урнаштыруны күздә тотарга кирәк. Алтын шлакоталларны урнаштыру шартлары һәм алар өчен мәйданчыклар күләме СНиП таләпләренә туры килергә тиеш 41 -02-2003 </w:t>
            </w:r>
          </w:p>
        </w:tc>
      </w:tr>
    </w:tbl>
    <w:p w:rsidR="00026159" w:rsidRPr="00026159" w:rsidRDefault="00026159" w:rsidP="009E770A">
      <w:pPr>
        <w:shd w:val="clear" w:color="auto" w:fill="FFFFFF"/>
        <w:ind w:firstLine="720"/>
        <w:jc w:val="both"/>
        <w:rPr>
          <w:sz w:val="27"/>
          <w:szCs w:val="27"/>
          <w:lang w:val="tt-RU"/>
        </w:rPr>
      </w:pPr>
      <w:r w:rsidRPr="00026159">
        <w:rPr>
          <w:sz w:val="27"/>
          <w:szCs w:val="27"/>
          <w:lang w:val="tt-RU"/>
        </w:rPr>
        <w:t>5.3.82. Җылылык белән тәэмин итү чыганакларыннан санитар-саклау зоналары күләме СанПиН таләпләренә туры китереп салына 2.2.1/2.1.1.1200-03 к Якынча-тигез үлчәмнәр тәшкил итә: 600 МВт егәрлеге белән эквивалент электростанцияләреннән. артык: ягулык сыйфатында кулланылучы күмер һәм мазут - 1000 метр; газ һәм газ - мотор ягулыгында эшләүче күмер-500 метр; ТЭЦТАН. күмер һәм мазут ягулыгында эшләүче район котельныйлары - 500 метр, газ һәм Газ - Мазут ягулыгында эшләүче - 300 метр, җылылык электростанцияләренең алтын калдыкларыннан-300 метр. Каты, сыек һәм газ барлыкка китерүче ягулыкта эшләүче котельныйлар өчен санитар-саклау зонасы күләме һәр конкрет очракта атмосфера һавасы пычрану һәм атмосфера һавасына физик йогынты (тавыш, вибрация, электромагнит кыры һ. б.) йогынтысы исәпләүләре нигезендә билгеләнә, шулай ук натураль нәтиҗәләргә нигезләнеп билгеләнә.</w:t>
      </w:r>
    </w:p>
    <w:p w:rsidR="00026159" w:rsidRPr="00026159" w:rsidRDefault="00026159" w:rsidP="009E770A">
      <w:pPr>
        <w:shd w:val="clear" w:color="auto" w:fill="FFFFFF"/>
        <w:ind w:firstLine="720"/>
        <w:jc w:val="both"/>
        <w:rPr>
          <w:sz w:val="27"/>
          <w:szCs w:val="27"/>
          <w:lang w:val="tt-RU"/>
        </w:rPr>
      </w:pPr>
      <w:r w:rsidRPr="00026159">
        <w:rPr>
          <w:sz w:val="27"/>
          <w:szCs w:val="27"/>
          <w:lang w:val="tt-RU"/>
        </w:rPr>
        <w:t>5.3.83. Компактлы торак пунктларда үзәкләштерелгән җылылык белән тәэмин итү системасы булмаганда, халык тыгызлыгы 40 кеше/гектар булган бер, ике катлы торак йорт территорияләрендә торак һәм иҗтимагый биналар төркеменә котельныйлардан автоном җылылык һәм җылылык белән тәэмин итүне күздә тотарга рөхсәт ителә. Автоном җылылык белән тәэмин итү өчен индивидуаль котельныйлар(аерым торучы, төзелгән, төзелгән һәм тышкы урнаштыру казаннары (түбә) проектлана.</w:t>
      </w:r>
    </w:p>
    <w:p w:rsidR="00026159" w:rsidRPr="00026159" w:rsidRDefault="00026159" w:rsidP="009E770A">
      <w:pPr>
        <w:shd w:val="clear" w:color="auto" w:fill="FFFFFF"/>
        <w:ind w:firstLine="720"/>
        <w:jc w:val="both"/>
        <w:rPr>
          <w:sz w:val="27"/>
          <w:szCs w:val="27"/>
          <w:lang w:val="tt-RU"/>
        </w:rPr>
      </w:pPr>
      <w:r w:rsidRPr="00026159">
        <w:rPr>
          <w:sz w:val="27"/>
          <w:szCs w:val="27"/>
          <w:lang w:val="tt-RU"/>
        </w:rPr>
        <w:t>5.3.84. Түбә, встроенная-янкорма котельныйлар өчен санитар-яклау зонасы күләме билгеләнми. Күрсәтелгән котельныйларны урнаштыру һәр конкрет очракта атмосфера һавасы пычрану һәм атмосфера һавасына физик йогынты ясау исәп-хисаплары нигезендә, шулай ук табигый тикшеренүләр һәм үлчәү нәтиҗәләре нигезендә башкарыла.</w:t>
      </w:r>
    </w:p>
    <w:p w:rsidR="00026159" w:rsidRPr="00026159" w:rsidRDefault="00026159" w:rsidP="009E770A">
      <w:pPr>
        <w:shd w:val="clear" w:color="auto" w:fill="FFFFFF"/>
        <w:ind w:firstLine="720"/>
        <w:jc w:val="both"/>
        <w:rPr>
          <w:sz w:val="27"/>
          <w:szCs w:val="27"/>
          <w:lang w:val="tt-RU"/>
        </w:rPr>
      </w:pPr>
      <w:r w:rsidRPr="00026159">
        <w:rPr>
          <w:sz w:val="27"/>
          <w:szCs w:val="27"/>
          <w:lang w:val="tt-RU"/>
        </w:rPr>
        <w:t>5.3.85. Трассаларны һәм җылылык челтәрләрен салу ысулларын СНиП II нигезендә карарга кирәк-89-80*- СНиП 41-02-2003, СНиП 2.07.01-89*. Җылылык трассаларын узу өчен бирелгән юнәлешләрдә махсус коммуникацион коридорлар бүлеп бирелә, алар үзара кисешүләр участокларын бетерү яки минимальләштерү максатыннан башка инженерлык коммуникацияләрен салу мәнфәгатьләрен исәпкә алалар.</w:t>
      </w:r>
    </w:p>
    <w:p w:rsidR="00026159" w:rsidRPr="00026159" w:rsidRDefault="00026159" w:rsidP="009E770A">
      <w:pPr>
        <w:shd w:val="clear" w:color="auto" w:fill="FFFFFF"/>
        <w:ind w:firstLine="720"/>
        <w:jc w:val="both"/>
        <w:rPr>
          <w:sz w:val="27"/>
          <w:szCs w:val="27"/>
          <w:lang w:val="tt-RU"/>
        </w:rPr>
      </w:pPr>
      <w:r w:rsidRPr="00026159">
        <w:rPr>
          <w:sz w:val="27"/>
          <w:szCs w:val="27"/>
          <w:lang w:val="tt-RU"/>
        </w:rPr>
        <w:t>5.3.86. Торак төзелеше һәм торак булмаган зоналар өчен җылылык белән тәэмин итү чыганагыннан туры килә торган аерым җылылык челтәрләрен проектларга кирәк.</w:t>
      </w:r>
    </w:p>
    <w:p w:rsidR="00026159" w:rsidRPr="00026159" w:rsidRDefault="00026159" w:rsidP="009E770A">
      <w:pPr>
        <w:shd w:val="clear" w:color="auto" w:fill="FFFFFF"/>
        <w:ind w:firstLine="720"/>
        <w:jc w:val="both"/>
        <w:rPr>
          <w:sz w:val="27"/>
          <w:szCs w:val="27"/>
          <w:lang w:val="tt-RU"/>
        </w:rPr>
      </w:pPr>
      <w:r w:rsidRPr="00026159">
        <w:rPr>
          <w:sz w:val="27"/>
          <w:szCs w:val="27"/>
          <w:lang w:val="tt-RU"/>
        </w:rPr>
        <w:t>5.3.87. Җылылык бирүдә өзеклекләр күзәтелми торган биналар (хастаханәләр, балалар тәүлек буе яши торган мәктәпкәчә оешмалар һ. б.) өчен җылылык белән тәэмин итү системасын проектлаганда җылылык белән тәэмин итүнең ышанычлылыгы түбәндәге карарларның берсе белән тәэмин ителергә тиеш: бинаны тулысынча җылытуны тәэмин итә торган резерв җылылык чыганакларын, шул исәптән электр энергиясен кулланып, проектлау; төрле җылылык челтәрләреннән ике яклы туклану.</w:t>
      </w:r>
    </w:p>
    <w:p w:rsidR="00026159" w:rsidRPr="00026159" w:rsidRDefault="00026159" w:rsidP="009E770A">
      <w:pPr>
        <w:shd w:val="clear" w:color="auto" w:fill="FFFFFF"/>
        <w:ind w:firstLine="720"/>
        <w:jc w:val="both"/>
        <w:rPr>
          <w:sz w:val="27"/>
          <w:szCs w:val="27"/>
          <w:lang w:val="tt-RU"/>
        </w:rPr>
      </w:pPr>
      <w:r w:rsidRPr="00026159">
        <w:rPr>
          <w:sz w:val="27"/>
          <w:szCs w:val="27"/>
          <w:lang w:val="tt-RU"/>
        </w:rPr>
        <w:t xml:space="preserve"> 5.3.88. Җылылык челтәрләрен урнаштыру «инженерлык челтәрләрен урнаштыру»бүлекчәсе таләпләре нигезендә башкарыла.</w:t>
      </w:r>
    </w:p>
    <w:p w:rsidR="00026159" w:rsidRPr="00026159" w:rsidRDefault="00026159" w:rsidP="009E770A">
      <w:pPr>
        <w:shd w:val="clear" w:color="auto" w:fill="FFFFFF"/>
        <w:ind w:firstLine="720"/>
        <w:jc w:val="both"/>
        <w:rPr>
          <w:sz w:val="27"/>
          <w:szCs w:val="27"/>
          <w:lang w:val="tt-RU"/>
        </w:rPr>
      </w:pPr>
      <w:r w:rsidRPr="00026159">
        <w:rPr>
          <w:sz w:val="27"/>
          <w:szCs w:val="27"/>
          <w:lang w:val="tt-RU"/>
        </w:rPr>
        <w:t>Газ белән тәэмин итү</w:t>
      </w:r>
    </w:p>
    <w:p w:rsidR="00026159" w:rsidRPr="00026159" w:rsidRDefault="00026159" w:rsidP="009E770A">
      <w:pPr>
        <w:shd w:val="clear" w:color="auto" w:fill="FFFFFF"/>
        <w:ind w:firstLine="720"/>
        <w:jc w:val="both"/>
        <w:rPr>
          <w:sz w:val="27"/>
          <w:szCs w:val="27"/>
          <w:lang w:val="tt-RU"/>
        </w:rPr>
      </w:pPr>
      <w:r w:rsidRPr="00026159">
        <w:rPr>
          <w:sz w:val="27"/>
          <w:szCs w:val="27"/>
          <w:lang w:val="tt-RU"/>
        </w:rPr>
        <w:t xml:space="preserve">5.3.89. Яңаларын проектлау һәм төзү, гамәлдәге газ бүлү системаларын реконструкцияләү һәм үстерү СНиП 42-01-2002, ПБ 12-529-03 һәм генераль газ белән тәэмин итү схемасы таләпләре нигезендә гамәлгә ашырылырга тиеш. торак-коммуналь </w:t>
      </w:r>
      <w:r w:rsidRPr="00026159">
        <w:rPr>
          <w:sz w:val="27"/>
          <w:szCs w:val="27"/>
          <w:lang w:val="tt-RU"/>
        </w:rPr>
        <w:lastRenderedPageBreak/>
        <w:t xml:space="preserve">хуҗалыкны, сәнәгать һәм башка оешмаларны газлаштыру буенча республика программалары нигезендә Татарстан Республикасын газификацияләү. </w:t>
      </w:r>
    </w:p>
    <w:p w:rsidR="00026159" w:rsidRPr="00026159" w:rsidRDefault="00026159" w:rsidP="009E770A">
      <w:pPr>
        <w:shd w:val="clear" w:color="auto" w:fill="FFFFFF"/>
        <w:ind w:firstLine="720"/>
        <w:jc w:val="both"/>
        <w:rPr>
          <w:sz w:val="27"/>
          <w:szCs w:val="27"/>
          <w:lang w:val="tt-RU"/>
        </w:rPr>
      </w:pPr>
      <w:r w:rsidRPr="00026159">
        <w:rPr>
          <w:sz w:val="27"/>
          <w:szCs w:val="27"/>
          <w:lang w:val="tt-RU"/>
        </w:rPr>
        <w:t>5.3.90. Магистраль газүткәргечләр төзү өчен җир бүлеп бирелгән полосаның киңлеге һәм җир кишәрлекләре мәйданы СН 452-73 таләпләренә туры китереп билгеләнә. Торак пунктлар территориясендә магистраль газүткәргечләр урнаштыру рөхсәт ителми. Магистраль газүткәргечләрдән санитар аермалар СанПиН таләпләренә туры китереп билгеләнә 2.2.1/2.1.1.1200-03 к</w:t>
      </w:r>
    </w:p>
    <w:p w:rsidR="00CB098B" w:rsidRDefault="00026159" w:rsidP="009E770A">
      <w:pPr>
        <w:shd w:val="clear" w:color="auto" w:fill="FFFFFF"/>
        <w:ind w:firstLine="720"/>
        <w:jc w:val="both"/>
        <w:rPr>
          <w:sz w:val="27"/>
          <w:szCs w:val="27"/>
          <w:lang w:val="tt-RU"/>
        </w:rPr>
      </w:pPr>
      <w:r w:rsidRPr="00026159">
        <w:rPr>
          <w:sz w:val="27"/>
          <w:szCs w:val="27"/>
          <w:lang w:val="tt-RU"/>
        </w:rPr>
        <w:t xml:space="preserve">    5.3.91. Транспортлана торган газның эш басымы буенча газ үткәргечләрне классификацияләү 75 таблицасында китерелгән.</w:t>
      </w:r>
    </w:p>
    <w:p w:rsidR="00CB098B" w:rsidRDefault="00CB098B" w:rsidP="009E770A">
      <w:pPr>
        <w:shd w:val="clear" w:color="auto" w:fill="FFFFFF"/>
        <w:jc w:val="both"/>
        <w:rPr>
          <w:sz w:val="27"/>
          <w:szCs w:val="27"/>
          <w:lang w:val="tt-RU"/>
        </w:rPr>
      </w:pPr>
    </w:p>
    <w:p w:rsidR="004D00D6" w:rsidRPr="004D00D6" w:rsidRDefault="004D00D6" w:rsidP="009E770A">
      <w:pPr>
        <w:autoSpaceDE/>
        <w:autoSpaceDN/>
        <w:adjustRightInd/>
        <w:jc w:val="right"/>
        <w:rPr>
          <w:sz w:val="26"/>
          <w:szCs w:val="26"/>
          <w:lang w:val="tt-RU"/>
        </w:rPr>
      </w:pPr>
      <w:r w:rsidRPr="004D00D6">
        <w:rPr>
          <w:sz w:val="26"/>
          <w:szCs w:val="26"/>
          <w:lang w:val="tt-RU"/>
        </w:rPr>
        <w:t>Таблица 75</w:t>
      </w:r>
    </w:p>
    <w:p w:rsidR="004D00D6" w:rsidRPr="004D00D6" w:rsidRDefault="004D00D6" w:rsidP="009E770A">
      <w:pPr>
        <w:widowControl/>
        <w:autoSpaceDE/>
        <w:autoSpaceDN/>
        <w:adjustRightInd/>
        <w:jc w:val="center"/>
        <w:rPr>
          <w:b/>
          <w:sz w:val="26"/>
          <w:szCs w:val="26"/>
          <w:lang w:val="tt-RU"/>
        </w:rPr>
      </w:pPr>
      <w:r w:rsidRPr="004D00D6">
        <w:rPr>
          <w:b/>
          <w:sz w:val="26"/>
          <w:szCs w:val="26"/>
          <w:lang w:val="tt-RU"/>
        </w:rPr>
        <w:t>Транспортлана торган газның эш басымы буенча газ үткәргечләрне классификацияләү</w:t>
      </w:r>
    </w:p>
    <w:tbl>
      <w:tblPr>
        <w:tblStyle w:val="7"/>
        <w:tblW w:w="10551" w:type="dxa"/>
        <w:tblInd w:w="227" w:type="dxa"/>
        <w:tblLayout w:type="fixed"/>
        <w:tblLook w:val="0000" w:firstRow="0" w:lastRow="0" w:firstColumn="0" w:lastColumn="0" w:noHBand="0" w:noVBand="0"/>
      </w:tblPr>
      <w:tblGrid>
        <w:gridCol w:w="1301"/>
        <w:gridCol w:w="1992"/>
        <w:gridCol w:w="2155"/>
        <w:gridCol w:w="5103"/>
      </w:tblGrid>
      <w:tr w:rsidR="004D00D6" w:rsidRPr="004D00D6" w:rsidTr="004D00D6">
        <w:trPr>
          <w:trHeight w:val="605"/>
        </w:trPr>
        <w:tc>
          <w:tcPr>
            <w:tcW w:w="3293" w:type="dxa"/>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4D00D6" w:rsidRPr="004D00D6" w:rsidRDefault="004D00D6" w:rsidP="009E770A">
            <w:pPr>
              <w:autoSpaceDE/>
              <w:autoSpaceDN/>
              <w:adjustRightInd/>
              <w:spacing w:line="240" w:lineRule="auto"/>
              <w:jc w:val="both"/>
              <w:rPr>
                <w:rFonts w:ascii="Times New Roman" w:hAnsi="Times New Roman" w:cs="Times New Roman"/>
                <w:lang w:val="tt-RU"/>
              </w:rPr>
            </w:pPr>
            <w:r w:rsidRPr="004D00D6">
              <w:rPr>
                <w:rFonts w:ascii="Times New Roman" w:hAnsi="Times New Roman" w:cs="Times New Roman"/>
                <w:lang w:val="tt-RU"/>
              </w:rPr>
              <w:t>Газүткәргечнең басымын</w:t>
            </w:r>
          </w:p>
          <w:p w:rsidR="004D00D6" w:rsidRPr="004D00D6" w:rsidRDefault="004D00D6" w:rsidP="009E770A">
            <w:pPr>
              <w:autoSpaceDE/>
              <w:autoSpaceDN/>
              <w:adjustRightInd/>
              <w:spacing w:line="240" w:lineRule="auto"/>
              <w:jc w:val="both"/>
              <w:rPr>
                <w:rFonts w:ascii="Times New Roman" w:hAnsi="Times New Roman" w:cs="Times New Roman"/>
                <w:lang w:val="tt-RU"/>
              </w:rPr>
            </w:pPr>
            <w:r w:rsidRPr="004D00D6">
              <w:rPr>
                <w:rFonts w:ascii="Times New Roman" w:hAnsi="Times New Roman" w:cs="Times New Roman"/>
                <w:lang w:val="tt-RU"/>
              </w:rPr>
              <w:t>классификацияләү</w:t>
            </w:r>
          </w:p>
        </w:tc>
        <w:tc>
          <w:tcPr>
            <w:tcW w:w="215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4D00D6" w:rsidRPr="004D00D6" w:rsidRDefault="004D00D6" w:rsidP="009E770A">
            <w:pPr>
              <w:autoSpaceDE/>
              <w:autoSpaceDN/>
              <w:adjustRightInd/>
              <w:spacing w:line="240" w:lineRule="auto"/>
              <w:jc w:val="both"/>
              <w:rPr>
                <w:rFonts w:ascii="Times New Roman" w:hAnsi="Times New Roman" w:cs="Times New Roman"/>
                <w:lang w:val="tt-RU"/>
              </w:rPr>
            </w:pPr>
            <w:r w:rsidRPr="004D00D6">
              <w:rPr>
                <w:rFonts w:ascii="Times New Roman" w:hAnsi="Times New Roman" w:cs="Times New Roman"/>
                <w:lang w:val="tt-RU"/>
              </w:rPr>
              <w:t>Транспортлана торган газ төре</w:t>
            </w:r>
          </w:p>
        </w:tc>
        <w:tc>
          <w:tcPr>
            <w:tcW w:w="510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4D00D6" w:rsidRPr="004D00D6" w:rsidRDefault="004D00D6" w:rsidP="009E770A">
            <w:pPr>
              <w:autoSpaceDE/>
              <w:autoSpaceDN/>
              <w:adjustRightInd/>
              <w:spacing w:line="240" w:lineRule="auto"/>
              <w:ind w:hanging="1439"/>
              <w:jc w:val="both"/>
              <w:rPr>
                <w:rFonts w:ascii="Times New Roman" w:hAnsi="Times New Roman" w:cs="Times New Roman"/>
                <w:lang w:val="tt-RU"/>
              </w:rPr>
            </w:pPr>
            <w:r w:rsidRPr="004D00D6">
              <w:rPr>
                <w:rFonts w:ascii="Times New Roman" w:hAnsi="Times New Roman" w:cs="Times New Roman"/>
                <w:lang w:val="tt-RU"/>
              </w:rPr>
              <w:t>Газүткәргечтә эш басымы, МПа</w:t>
            </w:r>
          </w:p>
        </w:tc>
      </w:tr>
      <w:tr w:rsidR="004D00D6" w:rsidRPr="004D00D6" w:rsidTr="004D00D6">
        <w:trPr>
          <w:trHeight w:val="326"/>
        </w:trPr>
        <w:tc>
          <w:tcPr>
            <w:tcW w:w="1301" w:type="dxa"/>
            <w:vMerge w:val="restart"/>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4D00D6" w:rsidRPr="004D00D6" w:rsidRDefault="004D00D6" w:rsidP="009E770A">
            <w:pPr>
              <w:autoSpaceDE/>
              <w:autoSpaceDN/>
              <w:adjustRightInd/>
              <w:spacing w:line="240" w:lineRule="auto"/>
              <w:jc w:val="both"/>
              <w:rPr>
                <w:rFonts w:ascii="Times New Roman" w:hAnsi="Times New Roman" w:cs="Times New Roman"/>
                <w:lang w:val="tt-RU"/>
              </w:rPr>
            </w:pPr>
            <w:r w:rsidRPr="004D00D6">
              <w:rPr>
                <w:rFonts w:ascii="Times New Roman" w:hAnsi="Times New Roman" w:cs="Times New Roman"/>
                <w:lang w:val="tt-RU"/>
              </w:rPr>
              <w:t>Югары</w:t>
            </w:r>
          </w:p>
        </w:tc>
        <w:tc>
          <w:tcPr>
            <w:tcW w:w="1992" w:type="dxa"/>
            <w:vMerge w:val="restart"/>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4D00D6" w:rsidRPr="004D00D6" w:rsidRDefault="004D00D6" w:rsidP="009E770A">
            <w:pPr>
              <w:autoSpaceDE/>
              <w:autoSpaceDN/>
              <w:adjustRightInd/>
              <w:spacing w:line="240" w:lineRule="auto"/>
              <w:jc w:val="both"/>
              <w:rPr>
                <w:rFonts w:ascii="Times New Roman" w:hAnsi="Times New Roman" w:cs="Times New Roman"/>
                <w:lang w:val="tt-RU"/>
              </w:rPr>
            </w:pPr>
            <w:r w:rsidRPr="004D00D6">
              <w:rPr>
                <w:rFonts w:ascii="Times New Roman" w:hAnsi="Times New Roman" w:cs="Times New Roman"/>
                <w:lang w:val="tt-RU"/>
              </w:rPr>
              <w:t>I категорияле</w:t>
            </w:r>
          </w:p>
        </w:tc>
        <w:tc>
          <w:tcPr>
            <w:tcW w:w="215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4D00D6" w:rsidRPr="004D00D6" w:rsidRDefault="004D00D6" w:rsidP="009E770A">
            <w:pPr>
              <w:autoSpaceDE/>
              <w:autoSpaceDN/>
              <w:adjustRightInd/>
              <w:spacing w:line="240" w:lineRule="auto"/>
              <w:jc w:val="both"/>
              <w:rPr>
                <w:rFonts w:ascii="Times New Roman" w:hAnsi="Times New Roman" w:cs="Times New Roman"/>
                <w:lang w:val="tt-RU"/>
              </w:rPr>
            </w:pPr>
            <w:r w:rsidRPr="004D00D6">
              <w:rPr>
                <w:rFonts w:ascii="Times New Roman" w:hAnsi="Times New Roman" w:cs="Times New Roman"/>
                <w:lang w:val="tt-RU"/>
              </w:rPr>
              <w:t>Табигый</w:t>
            </w:r>
          </w:p>
        </w:tc>
        <w:tc>
          <w:tcPr>
            <w:tcW w:w="510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4D00D6" w:rsidRPr="004D00D6" w:rsidRDefault="004D00D6" w:rsidP="009E770A">
            <w:pPr>
              <w:autoSpaceDE/>
              <w:autoSpaceDN/>
              <w:adjustRightInd/>
              <w:spacing w:line="240" w:lineRule="auto"/>
              <w:jc w:val="both"/>
              <w:rPr>
                <w:rFonts w:ascii="Times New Roman" w:hAnsi="Times New Roman" w:cs="Times New Roman"/>
                <w:lang w:val="tt-RU"/>
              </w:rPr>
            </w:pPr>
            <w:r w:rsidRPr="004D00D6">
              <w:rPr>
                <w:rFonts w:ascii="Times New Roman" w:hAnsi="Times New Roman" w:cs="Times New Roman"/>
                <w:lang w:val="tt-RU"/>
              </w:rPr>
              <w:t>0,6 дан 1,2 гә кадәр</w:t>
            </w:r>
          </w:p>
        </w:tc>
      </w:tr>
      <w:tr w:rsidR="004D00D6" w:rsidRPr="004D00D6" w:rsidTr="004D00D6">
        <w:trPr>
          <w:trHeight w:val="600"/>
        </w:trPr>
        <w:tc>
          <w:tcPr>
            <w:tcW w:w="1301" w:type="dxa"/>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4D00D6" w:rsidRPr="004D00D6" w:rsidRDefault="004D00D6" w:rsidP="009E770A">
            <w:pPr>
              <w:autoSpaceDE/>
              <w:autoSpaceDN/>
              <w:adjustRightInd/>
              <w:spacing w:line="240" w:lineRule="auto"/>
              <w:jc w:val="both"/>
              <w:rPr>
                <w:rFonts w:ascii="Times New Roman" w:hAnsi="Times New Roman" w:cs="Times New Roman"/>
                <w:lang w:val="tt-RU"/>
              </w:rPr>
            </w:pPr>
          </w:p>
        </w:tc>
        <w:tc>
          <w:tcPr>
            <w:tcW w:w="1992" w:type="dxa"/>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4D00D6" w:rsidRPr="004D00D6" w:rsidRDefault="004D00D6" w:rsidP="009E770A">
            <w:pPr>
              <w:autoSpaceDE/>
              <w:autoSpaceDN/>
              <w:adjustRightInd/>
              <w:spacing w:line="240" w:lineRule="auto"/>
              <w:jc w:val="both"/>
              <w:rPr>
                <w:rFonts w:ascii="Times New Roman" w:hAnsi="Times New Roman" w:cs="Times New Roman"/>
                <w:lang w:val="tt-RU"/>
              </w:rPr>
            </w:pPr>
          </w:p>
        </w:tc>
        <w:tc>
          <w:tcPr>
            <w:tcW w:w="215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4D00D6" w:rsidRPr="004D00D6" w:rsidRDefault="004D00D6" w:rsidP="009E770A">
            <w:pPr>
              <w:autoSpaceDE/>
              <w:autoSpaceDN/>
              <w:adjustRightInd/>
              <w:spacing w:line="240" w:lineRule="auto"/>
              <w:jc w:val="both"/>
              <w:rPr>
                <w:rFonts w:ascii="Times New Roman" w:hAnsi="Times New Roman" w:cs="Times New Roman"/>
                <w:lang w:val="tt-RU"/>
              </w:rPr>
            </w:pPr>
            <w:r w:rsidRPr="004D00D6">
              <w:rPr>
                <w:rFonts w:ascii="Times New Roman" w:hAnsi="Times New Roman" w:cs="Times New Roman"/>
                <w:lang w:val="tt-RU"/>
              </w:rPr>
              <w:t>Сыекландырылган углеводород  газы</w:t>
            </w:r>
          </w:p>
        </w:tc>
        <w:tc>
          <w:tcPr>
            <w:tcW w:w="510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4D00D6" w:rsidRPr="004D00D6" w:rsidRDefault="004D00D6" w:rsidP="009E770A">
            <w:pPr>
              <w:autoSpaceDE/>
              <w:autoSpaceDN/>
              <w:adjustRightInd/>
              <w:spacing w:line="240" w:lineRule="auto"/>
              <w:jc w:val="both"/>
              <w:rPr>
                <w:rFonts w:ascii="Times New Roman" w:hAnsi="Times New Roman" w:cs="Times New Roman"/>
                <w:lang w:val="tt-RU"/>
              </w:rPr>
            </w:pPr>
            <w:r w:rsidRPr="004D00D6">
              <w:rPr>
                <w:rFonts w:ascii="Times New Roman" w:hAnsi="Times New Roman" w:cs="Times New Roman"/>
                <w:lang w:val="tt-RU"/>
              </w:rPr>
              <w:t>0,6 дан 1,6 га кадәр</w:t>
            </w:r>
          </w:p>
        </w:tc>
      </w:tr>
      <w:tr w:rsidR="004D00D6" w:rsidRPr="004D00D6" w:rsidTr="004D00D6">
        <w:trPr>
          <w:trHeight w:val="881"/>
        </w:trPr>
        <w:tc>
          <w:tcPr>
            <w:tcW w:w="1301" w:type="dxa"/>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4D00D6" w:rsidRPr="004D00D6" w:rsidRDefault="004D00D6" w:rsidP="009E770A">
            <w:pPr>
              <w:autoSpaceDE/>
              <w:autoSpaceDN/>
              <w:adjustRightInd/>
              <w:spacing w:line="240" w:lineRule="auto"/>
              <w:jc w:val="both"/>
              <w:rPr>
                <w:rFonts w:ascii="Times New Roman" w:hAnsi="Times New Roman" w:cs="Times New Roman"/>
                <w:lang w:val="tt-RU"/>
              </w:rPr>
            </w:pPr>
          </w:p>
        </w:tc>
        <w:tc>
          <w:tcPr>
            <w:tcW w:w="1992"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4D00D6" w:rsidRPr="004D00D6" w:rsidRDefault="004D00D6" w:rsidP="009E770A">
            <w:pPr>
              <w:autoSpaceDE/>
              <w:autoSpaceDN/>
              <w:adjustRightInd/>
              <w:spacing w:line="240" w:lineRule="auto"/>
              <w:jc w:val="both"/>
              <w:rPr>
                <w:rFonts w:ascii="Times New Roman" w:hAnsi="Times New Roman" w:cs="Times New Roman"/>
                <w:lang w:val="tt-RU"/>
              </w:rPr>
            </w:pPr>
            <w:r w:rsidRPr="004D00D6">
              <w:rPr>
                <w:rFonts w:ascii="Times New Roman" w:hAnsi="Times New Roman" w:cs="Times New Roman"/>
                <w:lang w:val="tt-RU"/>
              </w:rPr>
              <w:t>1А категорияләр</w:t>
            </w:r>
          </w:p>
        </w:tc>
        <w:tc>
          <w:tcPr>
            <w:tcW w:w="215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4D00D6" w:rsidRPr="004D00D6" w:rsidRDefault="004D00D6" w:rsidP="009E770A">
            <w:pPr>
              <w:autoSpaceDE/>
              <w:autoSpaceDN/>
              <w:adjustRightInd/>
              <w:spacing w:line="240" w:lineRule="auto"/>
              <w:jc w:val="both"/>
              <w:rPr>
                <w:rFonts w:ascii="Times New Roman" w:hAnsi="Times New Roman" w:cs="Times New Roman"/>
                <w:lang w:val="tt-RU"/>
              </w:rPr>
            </w:pPr>
            <w:r w:rsidRPr="004D00D6">
              <w:rPr>
                <w:rFonts w:ascii="Times New Roman" w:hAnsi="Times New Roman" w:cs="Times New Roman"/>
                <w:lang w:val="tt-RU"/>
              </w:rPr>
              <w:t>Табигый</w:t>
            </w:r>
          </w:p>
        </w:tc>
        <w:tc>
          <w:tcPr>
            <w:tcW w:w="510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4D00D6" w:rsidRPr="004D00D6" w:rsidRDefault="004D00D6" w:rsidP="009E770A">
            <w:pPr>
              <w:autoSpaceDE/>
              <w:autoSpaceDN/>
              <w:adjustRightInd/>
              <w:spacing w:line="240" w:lineRule="auto"/>
              <w:jc w:val="both"/>
              <w:rPr>
                <w:rFonts w:ascii="Times New Roman" w:hAnsi="Times New Roman" w:cs="Times New Roman"/>
                <w:lang w:val="tt-RU"/>
              </w:rPr>
            </w:pPr>
            <w:r w:rsidRPr="004D00D6">
              <w:rPr>
                <w:rFonts w:ascii="Times New Roman" w:hAnsi="Times New Roman" w:cs="Times New Roman"/>
                <w:lang w:val="tt-RU"/>
              </w:rPr>
              <w:t>ТЭЦ территориясендә газ-турбина һәм пар-газ энергетика җайланмаларына карата 1,2% артык</w:t>
            </w:r>
          </w:p>
        </w:tc>
      </w:tr>
      <w:tr w:rsidR="004D00D6" w:rsidRPr="004D00D6" w:rsidTr="004D00D6">
        <w:trPr>
          <w:trHeight w:val="605"/>
        </w:trPr>
        <w:tc>
          <w:tcPr>
            <w:tcW w:w="1301" w:type="dxa"/>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4D00D6" w:rsidRPr="004D00D6" w:rsidRDefault="004D00D6" w:rsidP="009E770A">
            <w:pPr>
              <w:autoSpaceDE/>
              <w:autoSpaceDN/>
              <w:adjustRightInd/>
              <w:spacing w:line="240" w:lineRule="auto"/>
              <w:jc w:val="both"/>
              <w:rPr>
                <w:rFonts w:ascii="Times New Roman" w:hAnsi="Times New Roman" w:cs="Times New Roman"/>
                <w:lang w:val="tt-RU"/>
              </w:rPr>
            </w:pPr>
          </w:p>
        </w:tc>
        <w:tc>
          <w:tcPr>
            <w:tcW w:w="1992"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4D00D6" w:rsidRPr="004D00D6" w:rsidRDefault="004D00D6" w:rsidP="009E770A">
            <w:pPr>
              <w:autoSpaceDE/>
              <w:autoSpaceDN/>
              <w:adjustRightInd/>
              <w:spacing w:line="240" w:lineRule="auto"/>
              <w:jc w:val="both"/>
              <w:rPr>
                <w:rFonts w:ascii="Times New Roman" w:hAnsi="Times New Roman" w:cs="Times New Roman"/>
                <w:lang w:val="tt-RU"/>
              </w:rPr>
            </w:pPr>
            <w:r w:rsidRPr="004D00D6">
              <w:rPr>
                <w:rFonts w:ascii="Times New Roman" w:hAnsi="Times New Roman" w:cs="Times New Roman"/>
                <w:lang w:val="tt-RU"/>
              </w:rPr>
              <w:t>II категорияле</w:t>
            </w:r>
          </w:p>
        </w:tc>
        <w:tc>
          <w:tcPr>
            <w:tcW w:w="215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4D00D6" w:rsidRPr="004D00D6" w:rsidRDefault="004D00D6" w:rsidP="009E770A">
            <w:pPr>
              <w:autoSpaceDE/>
              <w:autoSpaceDN/>
              <w:adjustRightInd/>
              <w:spacing w:line="240" w:lineRule="auto"/>
              <w:jc w:val="both"/>
              <w:rPr>
                <w:rFonts w:ascii="Times New Roman" w:hAnsi="Times New Roman" w:cs="Times New Roman"/>
                <w:lang w:val="tt-RU"/>
              </w:rPr>
            </w:pPr>
            <w:r w:rsidRPr="004D00D6">
              <w:rPr>
                <w:rFonts w:ascii="Times New Roman" w:hAnsi="Times New Roman" w:cs="Times New Roman"/>
                <w:lang w:val="tt-RU"/>
              </w:rPr>
              <w:t>Табигый һәм сыекландырылган углеводород газы</w:t>
            </w:r>
          </w:p>
        </w:tc>
        <w:tc>
          <w:tcPr>
            <w:tcW w:w="510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4D00D6" w:rsidRPr="004D00D6" w:rsidRDefault="004D00D6" w:rsidP="009E770A">
            <w:pPr>
              <w:autoSpaceDE/>
              <w:autoSpaceDN/>
              <w:adjustRightInd/>
              <w:spacing w:line="240" w:lineRule="auto"/>
              <w:jc w:val="both"/>
              <w:rPr>
                <w:rFonts w:ascii="Times New Roman" w:hAnsi="Times New Roman" w:cs="Times New Roman"/>
                <w:lang w:val="tt-RU"/>
              </w:rPr>
            </w:pPr>
            <w:r w:rsidRPr="004D00D6">
              <w:rPr>
                <w:rFonts w:ascii="Times New Roman" w:hAnsi="Times New Roman" w:cs="Times New Roman"/>
                <w:lang w:val="tt-RU"/>
              </w:rPr>
              <w:t>0,3 тән 0,6 га кадәр</w:t>
            </w:r>
          </w:p>
        </w:tc>
      </w:tr>
      <w:tr w:rsidR="004D00D6" w:rsidRPr="004D00D6" w:rsidTr="004D00D6">
        <w:trPr>
          <w:trHeight w:val="600"/>
        </w:trPr>
        <w:tc>
          <w:tcPr>
            <w:tcW w:w="3293" w:type="dxa"/>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4D00D6" w:rsidRPr="004D00D6" w:rsidRDefault="004D00D6" w:rsidP="009E770A">
            <w:pPr>
              <w:autoSpaceDE/>
              <w:autoSpaceDN/>
              <w:adjustRightInd/>
              <w:spacing w:line="240" w:lineRule="auto"/>
              <w:jc w:val="both"/>
              <w:rPr>
                <w:rFonts w:ascii="Times New Roman" w:hAnsi="Times New Roman" w:cs="Times New Roman"/>
                <w:lang w:val="tt-RU"/>
              </w:rPr>
            </w:pPr>
            <w:r w:rsidRPr="004D00D6">
              <w:rPr>
                <w:rFonts w:ascii="Times New Roman" w:hAnsi="Times New Roman" w:cs="Times New Roman"/>
                <w:lang w:val="tt-RU"/>
              </w:rPr>
              <w:t>Урта</w:t>
            </w:r>
          </w:p>
        </w:tc>
        <w:tc>
          <w:tcPr>
            <w:tcW w:w="215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4D00D6" w:rsidRPr="004D00D6" w:rsidRDefault="004D00D6" w:rsidP="009E770A">
            <w:pPr>
              <w:autoSpaceDE/>
              <w:autoSpaceDN/>
              <w:adjustRightInd/>
              <w:spacing w:line="240" w:lineRule="auto"/>
              <w:jc w:val="both"/>
              <w:rPr>
                <w:rFonts w:ascii="Times New Roman" w:hAnsi="Times New Roman" w:cs="Times New Roman"/>
                <w:lang w:val="tt-RU"/>
              </w:rPr>
            </w:pPr>
            <w:r w:rsidRPr="004D00D6">
              <w:rPr>
                <w:rFonts w:ascii="Times New Roman" w:hAnsi="Times New Roman" w:cs="Times New Roman"/>
                <w:lang w:val="tt-RU"/>
              </w:rPr>
              <w:t>Табигый һәм сыекландырылган углеводород газы</w:t>
            </w:r>
          </w:p>
        </w:tc>
        <w:tc>
          <w:tcPr>
            <w:tcW w:w="510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4D00D6" w:rsidRPr="004D00D6" w:rsidRDefault="004D00D6" w:rsidP="009E770A">
            <w:pPr>
              <w:autoSpaceDE/>
              <w:autoSpaceDN/>
              <w:adjustRightInd/>
              <w:spacing w:line="240" w:lineRule="auto"/>
              <w:jc w:val="both"/>
              <w:rPr>
                <w:rFonts w:ascii="Times New Roman" w:hAnsi="Times New Roman" w:cs="Times New Roman"/>
                <w:lang w:val="tt-RU"/>
              </w:rPr>
            </w:pPr>
            <w:r w:rsidRPr="004D00D6">
              <w:rPr>
                <w:rFonts w:ascii="Times New Roman" w:hAnsi="Times New Roman" w:cs="Times New Roman"/>
                <w:lang w:val="tt-RU"/>
              </w:rPr>
              <w:t>0,005 тән 0,3 гә кадәр</w:t>
            </w:r>
          </w:p>
        </w:tc>
      </w:tr>
      <w:tr w:rsidR="004D00D6" w:rsidRPr="004D00D6" w:rsidTr="004D00D6">
        <w:trPr>
          <w:trHeight w:val="610"/>
        </w:trPr>
        <w:tc>
          <w:tcPr>
            <w:tcW w:w="3293" w:type="dxa"/>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4D00D6" w:rsidRPr="004D00D6" w:rsidRDefault="004D00D6" w:rsidP="009E770A">
            <w:pPr>
              <w:autoSpaceDE/>
              <w:autoSpaceDN/>
              <w:adjustRightInd/>
              <w:spacing w:line="240" w:lineRule="auto"/>
              <w:jc w:val="both"/>
              <w:rPr>
                <w:rFonts w:ascii="Times New Roman" w:hAnsi="Times New Roman" w:cs="Times New Roman"/>
                <w:lang w:val="tt-RU"/>
              </w:rPr>
            </w:pPr>
            <w:r w:rsidRPr="004D00D6">
              <w:rPr>
                <w:rFonts w:ascii="Times New Roman" w:hAnsi="Times New Roman" w:cs="Times New Roman"/>
                <w:lang w:val="tt-RU"/>
              </w:rPr>
              <w:t>Түбән</w:t>
            </w:r>
          </w:p>
        </w:tc>
        <w:tc>
          <w:tcPr>
            <w:tcW w:w="215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4D00D6" w:rsidRPr="004D00D6" w:rsidRDefault="004D00D6" w:rsidP="009E770A">
            <w:pPr>
              <w:autoSpaceDE/>
              <w:autoSpaceDN/>
              <w:adjustRightInd/>
              <w:spacing w:line="240" w:lineRule="auto"/>
              <w:jc w:val="both"/>
              <w:rPr>
                <w:rFonts w:ascii="Times New Roman" w:hAnsi="Times New Roman" w:cs="Times New Roman"/>
                <w:lang w:val="tt-RU"/>
              </w:rPr>
            </w:pPr>
            <w:r w:rsidRPr="004D00D6">
              <w:rPr>
                <w:rFonts w:ascii="Times New Roman" w:hAnsi="Times New Roman" w:cs="Times New Roman"/>
                <w:lang w:val="tt-RU"/>
              </w:rPr>
              <w:t>Табигый һәм сыекландырылган углеводород газы</w:t>
            </w:r>
          </w:p>
        </w:tc>
        <w:tc>
          <w:tcPr>
            <w:tcW w:w="510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4D00D6" w:rsidRPr="004D00D6" w:rsidRDefault="004D00D6" w:rsidP="009E770A">
            <w:pPr>
              <w:autoSpaceDE/>
              <w:autoSpaceDN/>
              <w:adjustRightInd/>
              <w:spacing w:line="240" w:lineRule="auto"/>
              <w:jc w:val="both"/>
              <w:rPr>
                <w:rFonts w:ascii="Times New Roman" w:hAnsi="Times New Roman" w:cs="Times New Roman"/>
                <w:lang w:val="tt-RU"/>
              </w:rPr>
            </w:pPr>
            <w:r w:rsidRPr="004D00D6">
              <w:rPr>
                <w:rFonts w:ascii="Times New Roman" w:hAnsi="Times New Roman" w:cs="Times New Roman"/>
                <w:lang w:val="tt-RU"/>
              </w:rPr>
              <w:t xml:space="preserve">    0,005 гә кадәр</w:t>
            </w:r>
          </w:p>
        </w:tc>
      </w:tr>
    </w:tbl>
    <w:p w:rsidR="00CB098B" w:rsidRDefault="00CB098B" w:rsidP="009E770A">
      <w:pPr>
        <w:shd w:val="clear" w:color="auto" w:fill="FFFFFF"/>
        <w:ind w:firstLine="720"/>
        <w:jc w:val="both"/>
        <w:rPr>
          <w:sz w:val="27"/>
          <w:szCs w:val="27"/>
          <w:lang w:val="tt-RU"/>
        </w:rPr>
      </w:pPr>
    </w:p>
    <w:p w:rsidR="004D00D6" w:rsidRPr="004D00D6" w:rsidRDefault="004D00D6" w:rsidP="009E770A">
      <w:pPr>
        <w:shd w:val="clear" w:color="auto" w:fill="FFFFFF"/>
        <w:ind w:firstLine="720"/>
        <w:jc w:val="both"/>
        <w:rPr>
          <w:sz w:val="27"/>
          <w:szCs w:val="27"/>
          <w:lang w:val="tt-RU"/>
        </w:rPr>
      </w:pPr>
      <w:r w:rsidRPr="004D00D6">
        <w:rPr>
          <w:sz w:val="27"/>
          <w:szCs w:val="27"/>
          <w:lang w:val="tt-RU"/>
        </w:rPr>
        <w:t>5.3.92. Эчке газүткәргечләрдә һәм газ кулланучы җайланмалар каршында газ басымы түбәндәге күрсәткечләрдән артмаска тиеш: газ басымы зурлыгы җитештерү таләпләренә бәйле булган җитештерү биналарында-1,2 МП; башка җитештерү биналарында-0,6 МП; сәнәгать предприятиеләренең көнкүреш биналарында - аерым торучы, җитештерү биналарына янкормаган һәм бу биналарга төзелгән-0,3 МП; административ биналарда-0,005 МП; котельныйларда-0,005 МП.: җитештерү предприятиеләре территориясендә аерым торучы-1,2 МП, шул ук шәһәр торак пункты территориясендә - 0,6 МП, янкорма, төзелгән һәм түбә җитештерү биналары-0,6 МП, янкорма, төзелгән һәм түбә иҗтимагый, административ һәм көнкүреш биналары-0,3 МП; (СНиП 2.08.02-89 таләпләренә туры килә торган биналардан тыш) һәм склад.</w:t>
      </w:r>
    </w:p>
    <w:p w:rsidR="004D00D6" w:rsidRPr="004D00D6" w:rsidRDefault="004D00D6" w:rsidP="009E770A">
      <w:pPr>
        <w:shd w:val="clear" w:color="auto" w:fill="FFFFFF"/>
        <w:ind w:firstLine="720"/>
        <w:jc w:val="both"/>
        <w:rPr>
          <w:sz w:val="27"/>
          <w:szCs w:val="27"/>
          <w:lang w:val="tt-RU"/>
        </w:rPr>
      </w:pPr>
      <w:r w:rsidRPr="004D00D6">
        <w:rPr>
          <w:sz w:val="27"/>
          <w:szCs w:val="27"/>
          <w:lang w:val="tt-RU"/>
        </w:rPr>
        <w:t>5.3.93. Газ бүлү системасы тиешле күләмдә һәм кирәкле Параметрлар буенча газ бирүне тәэмин итәргә тиеш. Билгеләнгән тәртиптә расланган газ кулланучылар өчен, аларның исемлеге газдан ягулык сыйфатында файдалану һәм газ белән тәэмин итүнең өстенлекле хокукы булган газ үткәргечләрне куллану юлы белән яки башка ысуллар белән өзлексез газ белән тәэмин ителергә тиеш.</w:t>
      </w:r>
    </w:p>
    <w:p w:rsidR="004D00D6" w:rsidRPr="004D00D6" w:rsidRDefault="004D00D6" w:rsidP="009E770A">
      <w:pPr>
        <w:shd w:val="clear" w:color="auto" w:fill="FFFFFF"/>
        <w:ind w:firstLine="720"/>
        <w:jc w:val="both"/>
        <w:rPr>
          <w:sz w:val="27"/>
          <w:szCs w:val="27"/>
          <w:lang w:val="tt-RU"/>
        </w:rPr>
      </w:pPr>
      <w:r w:rsidRPr="004D00D6">
        <w:rPr>
          <w:sz w:val="27"/>
          <w:szCs w:val="27"/>
          <w:lang w:val="tt-RU"/>
        </w:rPr>
        <w:t xml:space="preserve">Кулланучылар газ чыгымнарын билгеләргә тиеш: сәнәгать предприятиеләре өчен гамәлдәге предприятиеләрнең сораштыру кәгазьләре, яңа һәм реконструкцияләнә торган яки шундый ук предприятиеләрнең проектлары, шулай ук эреләнгән күрсәткечләр буенча; гамәлдәге торак-коммуналь сектор өчен СНиП 2.04.08-87*нигезендә. Газ җылылыгы белән газ куллануның эреләнгән күрсәткечен проектлаганда 34 МДж/куб. метр (8000 ккал/куб. метр) кабул итәргә рөхсәт ителә: үзәкләштерелгән кайнар су белән тәэмин итү булганда-1 </w:t>
      </w:r>
      <w:r w:rsidRPr="004D00D6">
        <w:rPr>
          <w:sz w:val="27"/>
          <w:szCs w:val="27"/>
          <w:lang w:val="tt-RU"/>
        </w:rPr>
        <w:lastRenderedPageBreak/>
        <w:t>кешегә елына 120 куб. метр; газ җылыткычлардан кайнар су белән тәэмин иткәндә-бер кешегә елына 300 куб. метр; кайнар су белән тәэмин ителмәгән очракта-1 кешегә 18 куб. метр ; кайнар су белән тәэмин ителмәгән очракта (авыл торак пунктларында) - 1 кешегә 220 куб.метр.</w:t>
      </w:r>
    </w:p>
    <w:p w:rsidR="004D00D6" w:rsidRPr="004D00D6" w:rsidRDefault="004D00D6" w:rsidP="009E770A">
      <w:pPr>
        <w:shd w:val="clear" w:color="auto" w:fill="FFFFFF"/>
        <w:ind w:firstLine="720"/>
        <w:jc w:val="both"/>
        <w:rPr>
          <w:sz w:val="27"/>
          <w:szCs w:val="27"/>
          <w:lang w:val="tt-RU"/>
        </w:rPr>
      </w:pPr>
      <w:r w:rsidRPr="004D00D6">
        <w:rPr>
          <w:sz w:val="27"/>
          <w:szCs w:val="27"/>
          <w:lang w:val="tt-RU"/>
        </w:rPr>
        <w:t>5.3.94. Газ бүлү станцияләре һәм газ тутыру станцияләре (алга таба - ГНС) торак пунктлардан, шулай ук аларның резерв территорияләреннән читтә урнашырга тиеш. Газ өстәмә пунктлар (алга таба - ГНП) торак пунктларның селитебтан читтә, кагыйдә буларак, торак төзелешенә карата өстенлек бирүче юнәлештәге җилләр өчен җил билгеләнгән яктан урнашырга тиеш.</w:t>
      </w:r>
    </w:p>
    <w:p w:rsidR="004D00D6" w:rsidRPr="004D00D6" w:rsidRDefault="004D00D6" w:rsidP="009E770A">
      <w:pPr>
        <w:shd w:val="clear" w:color="auto" w:fill="FFFFFF"/>
        <w:ind w:firstLine="720"/>
        <w:jc w:val="both"/>
        <w:rPr>
          <w:sz w:val="27"/>
          <w:szCs w:val="27"/>
          <w:lang w:val="tt-RU"/>
        </w:rPr>
      </w:pPr>
      <w:r w:rsidRPr="004D00D6">
        <w:rPr>
          <w:sz w:val="27"/>
          <w:szCs w:val="27"/>
          <w:lang w:val="tt-RU"/>
        </w:rPr>
        <w:t>5.3.95. ГНС җир кишәрлекләренең күләме, җитештерүчәнлегенә карап, проект буенча кабул итәргә кирәк, әмма җитештерүчәнлек станцияләре өчен дә түгел: Елына 10 мең тонна - 6 гектар; 20 елына 7 мең тонна; елына 40 мең тонна - 8 гектар. ГНС урнаштыру өчен мәйданчыкны, федераль закон таләпләре нигезендә, 10 метр киңлектәге янгын полосасы коймаларын һәм урман массивларына кадәр минималь ераклыкны исәпкә алып, күздә тотарга кирәк. 2008 елның 22 июлендәге 123-ФЗ номерлы "янгын куркынычсызлыгы таләпләре турында Техник регламент".</w:t>
      </w:r>
    </w:p>
    <w:p w:rsidR="004D00D6" w:rsidRPr="004D00D6" w:rsidRDefault="004D00D6" w:rsidP="009E770A">
      <w:pPr>
        <w:shd w:val="clear" w:color="auto" w:fill="FFFFFF"/>
        <w:ind w:firstLine="720"/>
        <w:jc w:val="both"/>
        <w:rPr>
          <w:sz w:val="27"/>
          <w:szCs w:val="27"/>
          <w:lang w:val="tt-RU"/>
        </w:rPr>
      </w:pPr>
      <w:r w:rsidRPr="004D00D6">
        <w:rPr>
          <w:sz w:val="27"/>
          <w:szCs w:val="27"/>
          <w:lang w:val="tt-RU"/>
        </w:rPr>
        <w:t>5.3.96. Газ өстәмә пунктларның һәм баллоннарның төгәл складларының җир участоклары күләмнәрен 0,6 гектардан да артмаска тиеш.</w:t>
      </w:r>
    </w:p>
    <w:p w:rsidR="004D00D6" w:rsidRPr="004D00D6" w:rsidRDefault="004D00D6" w:rsidP="009E770A">
      <w:pPr>
        <w:shd w:val="clear" w:color="auto" w:fill="FFFFFF"/>
        <w:ind w:firstLine="720"/>
        <w:jc w:val="both"/>
        <w:rPr>
          <w:sz w:val="27"/>
          <w:szCs w:val="27"/>
          <w:lang w:val="tt-RU"/>
        </w:rPr>
      </w:pPr>
      <w:r w:rsidRPr="004D00D6">
        <w:rPr>
          <w:sz w:val="27"/>
          <w:szCs w:val="27"/>
          <w:lang w:val="tt-RU"/>
        </w:rPr>
        <w:t>5.3.97. Газ бүлү челтәрендә газ басымын киметү һәм җайга салу өчен газ җайга салу пунктлары (алга таба - ГРП), блоклы газорегуль - торак пунктлары (алга таба - ГРПБ) һәм шкафлар (алга таба - ШРП) проектлана.</w:t>
      </w:r>
    </w:p>
    <w:p w:rsidR="004D00D6" w:rsidRPr="004D00D6" w:rsidRDefault="004D00D6" w:rsidP="009E770A">
      <w:pPr>
        <w:shd w:val="clear" w:color="auto" w:fill="FFFFFF"/>
        <w:ind w:firstLine="720"/>
        <w:jc w:val="both"/>
        <w:rPr>
          <w:sz w:val="27"/>
          <w:szCs w:val="27"/>
          <w:lang w:val="tt-RU"/>
        </w:rPr>
      </w:pPr>
      <w:r w:rsidRPr="004D00D6">
        <w:rPr>
          <w:sz w:val="27"/>
          <w:szCs w:val="27"/>
          <w:lang w:val="tt-RU"/>
        </w:rPr>
        <w:t>5.3.98. ГРПНЫ аерым торучыларга урнаштырырга кирәк; газлаштырыла торган җитештерү биналарына, котельныйларга һәм иҗтимагый биналарга, җитештерү характерындагы бүлмәләргә кертелгән; бер катлы газлаштырыла торган җитештерү биналары һәм котельные (подвал һәм цоколь катларында урнашкан биналардан тыш); Татарстан Республикасы Министрлар Кабинетының " С0 класслы җылылык белән тәэмин итүче I һәм II дәрәҗәдәге газификацияләнүче җитештерү биналары катламнарында җылылык белән тәэмин итүче С0 класслы ут - чыдамлык; сәнәгать предприятиеләре территориясендәге асылмалы коймалар урнаштырылган биналардан тыш.</w:t>
      </w:r>
    </w:p>
    <w:p w:rsidR="004D00D6" w:rsidRPr="004D00D6" w:rsidRDefault="004D00D6" w:rsidP="009E770A">
      <w:pPr>
        <w:shd w:val="clear" w:color="auto" w:fill="FFFFFF"/>
        <w:ind w:firstLine="720"/>
        <w:jc w:val="both"/>
        <w:rPr>
          <w:sz w:val="27"/>
          <w:szCs w:val="27"/>
          <w:lang w:val="tt-RU"/>
        </w:rPr>
      </w:pPr>
      <w:r w:rsidRPr="004D00D6">
        <w:rPr>
          <w:sz w:val="27"/>
          <w:szCs w:val="27"/>
          <w:lang w:val="tt-RU"/>
        </w:rPr>
        <w:t>ГРПБНЫ аерым торучыларга урнаштырырга кирәк. ШРП аерым торучы Терәкләрдә яки тышкы стеналарда урнаштыра, алар газ белән тәэмин итү өчен билгеләнгән.</w:t>
      </w:r>
    </w:p>
    <w:p w:rsidR="004D00D6" w:rsidRPr="004D00D6" w:rsidRDefault="004D00D6" w:rsidP="009E770A">
      <w:pPr>
        <w:shd w:val="clear" w:color="auto" w:fill="FFFFFF"/>
        <w:ind w:firstLine="720"/>
        <w:jc w:val="both"/>
        <w:rPr>
          <w:sz w:val="27"/>
          <w:szCs w:val="27"/>
          <w:lang w:val="tt-RU"/>
        </w:rPr>
      </w:pPr>
      <w:r w:rsidRPr="004D00D6">
        <w:rPr>
          <w:sz w:val="27"/>
          <w:szCs w:val="27"/>
          <w:lang w:val="tt-RU"/>
        </w:rPr>
        <w:t>5.3.99. Газ бүлү станциясе, баш ГРП һәм ГРП коймаларыннан биналар һәм корылмаларга кадәр ераклык керү газүткәргеченең классына карап кабул ителә: Р = 1,2 МП керү басымы булган баш ГРПДАН, шәһәр округы, шәһәр җирлеге составындагы торак пунктлар территориясеннән газүткәргечләр салганда-15 метр; Р = 0,6 МПа-10 метр.</w:t>
      </w:r>
    </w:p>
    <w:p w:rsidR="004D00D6" w:rsidRPr="004D00D6" w:rsidRDefault="004D00D6" w:rsidP="009E770A">
      <w:pPr>
        <w:shd w:val="clear" w:color="auto" w:fill="FFFFFF"/>
        <w:ind w:firstLine="720"/>
        <w:jc w:val="both"/>
        <w:rPr>
          <w:sz w:val="27"/>
          <w:szCs w:val="27"/>
          <w:lang w:val="tt-RU"/>
        </w:rPr>
      </w:pPr>
      <w:r w:rsidRPr="004D00D6">
        <w:rPr>
          <w:sz w:val="27"/>
          <w:szCs w:val="27"/>
          <w:lang w:val="tt-RU"/>
        </w:rPr>
        <w:t>5.3.100. Газүткәргечләрдән һәм газ - тарату челтәренең башка объектларыннан күрше объектларга кадәр янгынга каршы ераклыклар «янгын куркынычсызлыгы таләпләре турында техник ре-гламент " 2008 елның 22 июлендәге 123 - ФЗ номерлы Федераль законның өч таләбе нигезендә билгеләнә.</w:t>
      </w:r>
    </w:p>
    <w:p w:rsidR="004D00D6" w:rsidRDefault="004D00D6" w:rsidP="009E770A">
      <w:pPr>
        <w:shd w:val="clear" w:color="auto" w:fill="FFFFFF"/>
        <w:ind w:firstLine="720"/>
        <w:jc w:val="both"/>
        <w:rPr>
          <w:sz w:val="27"/>
          <w:szCs w:val="27"/>
          <w:lang w:val="tt-RU"/>
        </w:rPr>
      </w:pPr>
      <w:r w:rsidRPr="004D00D6">
        <w:rPr>
          <w:sz w:val="27"/>
          <w:szCs w:val="27"/>
          <w:lang w:val="tt-RU"/>
        </w:rPr>
        <w:t>5.3.101. Торак пунктларда аерым торучы ГРП, ГРПБ һәм ШРП, СНиП II таләпләренә туры китереп, биналардан һәм корылмалардан ким булмаган ераклыкта урнашырга тиеш.-89- 80* к Кысан шартларда биналардан һәм корылмалардан сәгатенә 10 000 куб. метрга кадәр үткәрү мөмкинлеге булган газ регулятор пунктларына кадәр араны 30 процентка киметү рөхсәт ителә.</w:t>
      </w:r>
    </w:p>
    <w:p w:rsidR="004D00D6" w:rsidRDefault="004D00D6" w:rsidP="009E770A">
      <w:pPr>
        <w:shd w:val="clear" w:color="auto" w:fill="FFFFFF"/>
        <w:ind w:firstLine="720"/>
        <w:jc w:val="both"/>
        <w:rPr>
          <w:sz w:val="27"/>
          <w:szCs w:val="27"/>
          <w:lang w:val="tt-RU"/>
        </w:rPr>
      </w:pPr>
    </w:p>
    <w:p w:rsidR="004D00D6" w:rsidRPr="004D00D6" w:rsidRDefault="004D00D6" w:rsidP="009E770A">
      <w:pPr>
        <w:autoSpaceDE/>
        <w:autoSpaceDN/>
        <w:adjustRightInd/>
        <w:jc w:val="right"/>
        <w:rPr>
          <w:sz w:val="26"/>
          <w:szCs w:val="26"/>
          <w:lang w:val="tt-RU"/>
        </w:rPr>
      </w:pPr>
      <w:r w:rsidRPr="004D00D6">
        <w:rPr>
          <w:sz w:val="26"/>
          <w:szCs w:val="26"/>
          <w:lang w:val="tt-RU"/>
        </w:rPr>
        <w:t>Таблица 76</w:t>
      </w:r>
    </w:p>
    <w:p w:rsidR="004D00D6" w:rsidRPr="004D00D6" w:rsidRDefault="004D00D6" w:rsidP="009E770A">
      <w:pPr>
        <w:widowControl/>
        <w:autoSpaceDE/>
        <w:autoSpaceDN/>
        <w:adjustRightInd/>
        <w:jc w:val="center"/>
        <w:rPr>
          <w:b/>
          <w:sz w:val="26"/>
          <w:szCs w:val="26"/>
          <w:lang w:val="tt-RU"/>
        </w:rPr>
      </w:pPr>
      <w:r w:rsidRPr="004D00D6">
        <w:rPr>
          <w:b/>
          <w:sz w:val="26"/>
          <w:szCs w:val="26"/>
          <w:lang w:val="tt-RU"/>
        </w:rPr>
        <w:t>Торак пунктларда аерым торучы ГРП, ГРПБ һәм ШРП дан ераклык</w:t>
      </w:r>
    </w:p>
    <w:tbl>
      <w:tblPr>
        <w:tblStyle w:val="6"/>
        <w:tblW w:w="9676" w:type="dxa"/>
        <w:tblInd w:w="110" w:type="dxa"/>
        <w:tblLayout w:type="fixed"/>
        <w:tblLook w:val="0000" w:firstRow="0" w:lastRow="0" w:firstColumn="0" w:lastColumn="0" w:noHBand="0" w:noVBand="0"/>
      </w:tblPr>
      <w:tblGrid>
        <w:gridCol w:w="1738"/>
        <w:gridCol w:w="1701"/>
        <w:gridCol w:w="2692"/>
        <w:gridCol w:w="2128"/>
        <w:gridCol w:w="1417"/>
      </w:tblGrid>
      <w:tr w:rsidR="004D00D6" w:rsidRPr="004D00D6" w:rsidTr="004D00D6">
        <w:trPr>
          <w:trHeight w:val="629"/>
        </w:trPr>
        <w:tc>
          <w:tcPr>
            <w:tcW w:w="1738" w:type="dxa"/>
            <w:vMerge w:val="restart"/>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4D00D6" w:rsidRPr="004D00D6" w:rsidRDefault="004D00D6" w:rsidP="009E770A">
            <w:pPr>
              <w:autoSpaceDE/>
              <w:autoSpaceDN/>
              <w:adjustRightInd/>
              <w:spacing w:line="240" w:lineRule="auto"/>
              <w:jc w:val="both"/>
              <w:rPr>
                <w:rFonts w:ascii="Times New Roman" w:hAnsi="Times New Roman" w:cs="Times New Roman"/>
                <w:lang w:val="tt-RU"/>
              </w:rPr>
            </w:pPr>
            <w:r w:rsidRPr="004D00D6">
              <w:rPr>
                <w:rFonts w:ascii="Times New Roman" w:hAnsi="Times New Roman" w:cs="Times New Roman"/>
                <w:lang w:val="tt-RU"/>
              </w:rPr>
              <w:t xml:space="preserve">ГРП, ГРПБ, ШРП га кертүдә </w:t>
            </w:r>
            <w:r w:rsidRPr="004D00D6">
              <w:rPr>
                <w:rFonts w:ascii="Times New Roman" w:hAnsi="Times New Roman" w:cs="Times New Roman"/>
                <w:lang w:val="tt-RU"/>
              </w:rPr>
              <w:lastRenderedPageBreak/>
              <w:t>газ басымы, МПа</w:t>
            </w:r>
          </w:p>
        </w:tc>
        <w:tc>
          <w:tcPr>
            <w:tcW w:w="7938" w:type="dxa"/>
            <w:gridSpan w:val="4"/>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4D00D6" w:rsidRPr="004D00D6" w:rsidRDefault="004D00D6" w:rsidP="009E770A">
            <w:pPr>
              <w:autoSpaceDE/>
              <w:autoSpaceDN/>
              <w:adjustRightInd/>
              <w:spacing w:line="240" w:lineRule="auto"/>
              <w:ind w:hanging="2691"/>
              <w:jc w:val="both"/>
              <w:rPr>
                <w:rFonts w:ascii="Times New Roman" w:hAnsi="Times New Roman" w:cs="Times New Roman"/>
                <w:lang w:val="tt-RU"/>
              </w:rPr>
            </w:pPr>
            <w:r w:rsidRPr="004D00D6">
              <w:rPr>
                <w:rFonts w:ascii="Times New Roman" w:hAnsi="Times New Roman" w:cs="Times New Roman"/>
                <w:lang w:val="tt-RU"/>
              </w:rPr>
              <w:lastRenderedPageBreak/>
              <w:t>Аерым торучы ГРПП, ГРПБ һәм горизонталь буенча аерым торучы ШРП-нан ераклык, метр.:</w:t>
            </w:r>
          </w:p>
        </w:tc>
      </w:tr>
      <w:tr w:rsidR="004D00D6" w:rsidRPr="004D00D6" w:rsidTr="004D00D6">
        <w:trPr>
          <w:trHeight w:val="910"/>
        </w:trPr>
        <w:tc>
          <w:tcPr>
            <w:tcW w:w="1738" w:type="dxa"/>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4D00D6" w:rsidRPr="004D00D6" w:rsidRDefault="004D00D6" w:rsidP="009E770A">
            <w:pPr>
              <w:autoSpaceDE/>
              <w:autoSpaceDN/>
              <w:adjustRightInd/>
              <w:spacing w:line="240" w:lineRule="auto"/>
              <w:jc w:val="both"/>
              <w:rPr>
                <w:rFonts w:ascii="Times New Roman" w:hAnsi="Times New Roman" w:cs="Times New Roman"/>
                <w:lang w:val="tt-RU"/>
              </w:rPr>
            </w:pPr>
          </w:p>
        </w:tc>
        <w:tc>
          <w:tcPr>
            <w:tcW w:w="170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4D00D6" w:rsidRPr="004D00D6" w:rsidRDefault="004D00D6" w:rsidP="009E770A">
            <w:pPr>
              <w:tabs>
                <w:tab w:val="left" w:pos="1407"/>
              </w:tabs>
              <w:autoSpaceDE/>
              <w:autoSpaceDN/>
              <w:adjustRightInd/>
              <w:spacing w:line="240" w:lineRule="auto"/>
              <w:jc w:val="both"/>
              <w:rPr>
                <w:rFonts w:ascii="Times New Roman" w:hAnsi="Times New Roman" w:cs="Times New Roman"/>
                <w:lang w:val="tt-RU"/>
              </w:rPr>
            </w:pPr>
            <w:r w:rsidRPr="004D00D6">
              <w:rPr>
                <w:rFonts w:ascii="Times New Roman" w:hAnsi="Times New Roman" w:cs="Times New Roman"/>
                <w:lang w:val="tt-RU"/>
              </w:rPr>
              <w:t>биналар һәм корылмалар</w:t>
            </w:r>
          </w:p>
        </w:tc>
        <w:tc>
          <w:tcPr>
            <w:tcW w:w="2692"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4D00D6" w:rsidRPr="004D00D6" w:rsidRDefault="004D00D6" w:rsidP="009E770A">
            <w:pPr>
              <w:autoSpaceDE/>
              <w:autoSpaceDN/>
              <w:adjustRightInd/>
              <w:spacing w:line="240" w:lineRule="auto"/>
              <w:ind w:hanging="29"/>
              <w:jc w:val="both"/>
              <w:rPr>
                <w:rFonts w:ascii="Times New Roman" w:hAnsi="Times New Roman" w:cs="Times New Roman"/>
                <w:lang w:val="tt-RU"/>
              </w:rPr>
            </w:pPr>
            <w:r w:rsidRPr="004D00D6">
              <w:rPr>
                <w:rFonts w:ascii="Times New Roman" w:hAnsi="Times New Roman" w:cs="Times New Roman"/>
                <w:lang w:val="tt-RU"/>
              </w:rPr>
              <w:t>тимер юллар (якындагы рельска кадәр)</w:t>
            </w:r>
          </w:p>
        </w:tc>
        <w:tc>
          <w:tcPr>
            <w:tcW w:w="212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4D00D6" w:rsidRPr="004D00D6" w:rsidRDefault="004D00D6" w:rsidP="009E770A">
            <w:pPr>
              <w:autoSpaceDE/>
              <w:autoSpaceDN/>
              <w:adjustRightInd/>
              <w:spacing w:line="240" w:lineRule="auto"/>
              <w:ind w:hanging="360"/>
              <w:jc w:val="both"/>
              <w:rPr>
                <w:rFonts w:ascii="Times New Roman" w:hAnsi="Times New Roman" w:cs="Times New Roman"/>
                <w:lang w:val="tt-RU"/>
              </w:rPr>
            </w:pPr>
            <w:r w:rsidRPr="004D00D6">
              <w:rPr>
                <w:rFonts w:ascii="Times New Roman" w:hAnsi="Times New Roman" w:cs="Times New Roman"/>
                <w:lang w:val="tt-RU"/>
              </w:rPr>
              <w:t>автомобиль юллары (юл читенә кадәр</w:t>
            </w:r>
          </w:p>
        </w:tc>
        <w:tc>
          <w:tcPr>
            <w:tcW w:w="1417"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4D00D6" w:rsidRPr="004D00D6" w:rsidRDefault="004D00D6" w:rsidP="009E770A">
            <w:pPr>
              <w:autoSpaceDE/>
              <w:autoSpaceDN/>
              <w:adjustRightInd/>
              <w:spacing w:line="240" w:lineRule="auto"/>
              <w:ind w:hanging="60"/>
              <w:jc w:val="both"/>
              <w:rPr>
                <w:rFonts w:ascii="Times New Roman" w:hAnsi="Times New Roman" w:cs="Times New Roman"/>
                <w:lang w:val="tt-RU"/>
              </w:rPr>
            </w:pPr>
            <w:r w:rsidRPr="004D00D6">
              <w:rPr>
                <w:rFonts w:ascii="Times New Roman" w:hAnsi="Times New Roman" w:cs="Times New Roman"/>
                <w:lang w:val="tt-RU"/>
              </w:rPr>
              <w:t>һава электр линияләре</w:t>
            </w:r>
          </w:p>
        </w:tc>
      </w:tr>
      <w:tr w:rsidR="004D00D6" w:rsidRPr="004D00D6" w:rsidTr="004D00D6">
        <w:trPr>
          <w:trHeight w:val="350"/>
        </w:trPr>
        <w:tc>
          <w:tcPr>
            <w:tcW w:w="173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4D00D6" w:rsidRPr="004D00D6" w:rsidRDefault="004D00D6" w:rsidP="009E770A">
            <w:pPr>
              <w:autoSpaceDE/>
              <w:autoSpaceDN/>
              <w:adjustRightInd/>
              <w:spacing w:line="240" w:lineRule="auto"/>
              <w:jc w:val="both"/>
              <w:rPr>
                <w:rFonts w:ascii="Times New Roman" w:hAnsi="Times New Roman" w:cs="Times New Roman"/>
                <w:lang w:val="tt-RU"/>
              </w:rPr>
            </w:pPr>
            <w:r w:rsidRPr="004D00D6">
              <w:rPr>
                <w:rFonts w:ascii="Times New Roman" w:hAnsi="Times New Roman" w:cs="Times New Roman"/>
                <w:lang w:val="tt-RU"/>
              </w:rPr>
              <w:t xml:space="preserve"> 0,6 га кадәр</w:t>
            </w:r>
          </w:p>
        </w:tc>
        <w:tc>
          <w:tcPr>
            <w:tcW w:w="170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4D00D6" w:rsidRPr="004D00D6" w:rsidRDefault="004D00D6" w:rsidP="009E770A">
            <w:pPr>
              <w:autoSpaceDE/>
              <w:autoSpaceDN/>
              <w:adjustRightInd/>
              <w:spacing w:line="240" w:lineRule="auto"/>
              <w:jc w:val="both"/>
              <w:rPr>
                <w:rFonts w:ascii="Times New Roman" w:hAnsi="Times New Roman" w:cs="Times New Roman"/>
                <w:lang w:val="tt-RU"/>
              </w:rPr>
            </w:pPr>
            <w:r w:rsidRPr="004D00D6">
              <w:rPr>
                <w:rFonts w:ascii="Times New Roman" w:hAnsi="Times New Roman" w:cs="Times New Roman"/>
                <w:lang w:val="tt-RU"/>
              </w:rPr>
              <w:t>10</w:t>
            </w:r>
          </w:p>
        </w:tc>
        <w:tc>
          <w:tcPr>
            <w:tcW w:w="2692"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4D00D6" w:rsidRPr="004D00D6" w:rsidRDefault="004D00D6" w:rsidP="009E770A">
            <w:pPr>
              <w:autoSpaceDE/>
              <w:autoSpaceDN/>
              <w:adjustRightInd/>
              <w:spacing w:line="240" w:lineRule="auto"/>
              <w:jc w:val="both"/>
              <w:rPr>
                <w:rFonts w:ascii="Times New Roman" w:hAnsi="Times New Roman" w:cs="Times New Roman"/>
                <w:lang w:val="tt-RU"/>
              </w:rPr>
            </w:pPr>
            <w:r w:rsidRPr="004D00D6">
              <w:rPr>
                <w:rFonts w:ascii="Times New Roman" w:hAnsi="Times New Roman" w:cs="Times New Roman"/>
                <w:lang w:val="tt-RU"/>
              </w:rPr>
              <w:t>10</w:t>
            </w:r>
          </w:p>
        </w:tc>
        <w:tc>
          <w:tcPr>
            <w:tcW w:w="212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4D00D6" w:rsidRPr="004D00D6" w:rsidRDefault="004D00D6" w:rsidP="009E770A">
            <w:pPr>
              <w:autoSpaceDE/>
              <w:autoSpaceDN/>
              <w:adjustRightInd/>
              <w:spacing w:line="240" w:lineRule="auto"/>
              <w:jc w:val="both"/>
              <w:rPr>
                <w:rFonts w:ascii="Times New Roman" w:hAnsi="Times New Roman" w:cs="Times New Roman"/>
                <w:lang w:val="tt-RU"/>
              </w:rPr>
            </w:pPr>
            <w:r w:rsidRPr="004D00D6">
              <w:rPr>
                <w:rFonts w:ascii="Times New Roman" w:hAnsi="Times New Roman" w:cs="Times New Roman"/>
                <w:lang w:val="tt-RU"/>
              </w:rPr>
              <w:t>5</w:t>
            </w:r>
          </w:p>
        </w:tc>
        <w:tc>
          <w:tcPr>
            <w:tcW w:w="1417" w:type="dxa"/>
            <w:vMerge w:val="restart"/>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4D00D6" w:rsidRPr="004D00D6" w:rsidRDefault="004D00D6" w:rsidP="009E770A">
            <w:pPr>
              <w:autoSpaceDE/>
              <w:autoSpaceDN/>
              <w:adjustRightInd/>
              <w:spacing w:line="240" w:lineRule="auto"/>
              <w:jc w:val="both"/>
              <w:rPr>
                <w:rFonts w:ascii="Times New Roman" w:hAnsi="Times New Roman" w:cs="Times New Roman"/>
                <w:lang w:val="tt-RU"/>
              </w:rPr>
            </w:pPr>
            <w:r w:rsidRPr="004D00D6">
              <w:rPr>
                <w:rFonts w:ascii="Times New Roman" w:hAnsi="Times New Roman" w:cs="Times New Roman"/>
                <w:lang w:val="tt-RU"/>
              </w:rPr>
              <w:t>1,5 биеклектән дә ким түгел</w:t>
            </w:r>
          </w:p>
        </w:tc>
      </w:tr>
      <w:tr w:rsidR="004D00D6" w:rsidRPr="004D00D6" w:rsidTr="004D00D6">
        <w:trPr>
          <w:trHeight w:val="500"/>
        </w:trPr>
        <w:tc>
          <w:tcPr>
            <w:tcW w:w="173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4D00D6" w:rsidRPr="004D00D6" w:rsidRDefault="004D00D6" w:rsidP="009E770A">
            <w:pPr>
              <w:autoSpaceDE/>
              <w:autoSpaceDN/>
              <w:adjustRightInd/>
              <w:spacing w:line="240" w:lineRule="auto"/>
              <w:jc w:val="both"/>
              <w:rPr>
                <w:rFonts w:ascii="Times New Roman" w:hAnsi="Times New Roman" w:cs="Times New Roman"/>
                <w:lang w:val="tt-RU"/>
              </w:rPr>
            </w:pPr>
            <w:r w:rsidRPr="004D00D6">
              <w:rPr>
                <w:rFonts w:ascii="Times New Roman" w:hAnsi="Times New Roman" w:cs="Times New Roman"/>
                <w:lang w:val="tt-RU"/>
              </w:rPr>
              <w:t>0,6 дан 1,2 гә кадәр</w:t>
            </w:r>
          </w:p>
        </w:tc>
        <w:tc>
          <w:tcPr>
            <w:tcW w:w="170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4D00D6" w:rsidRPr="004D00D6" w:rsidRDefault="004D00D6" w:rsidP="009E770A">
            <w:pPr>
              <w:autoSpaceDE/>
              <w:autoSpaceDN/>
              <w:adjustRightInd/>
              <w:spacing w:line="240" w:lineRule="auto"/>
              <w:jc w:val="both"/>
              <w:rPr>
                <w:rFonts w:ascii="Times New Roman" w:hAnsi="Times New Roman" w:cs="Times New Roman"/>
                <w:lang w:val="tt-RU"/>
              </w:rPr>
            </w:pPr>
            <w:r w:rsidRPr="004D00D6">
              <w:rPr>
                <w:rFonts w:ascii="Times New Roman" w:hAnsi="Times New Roman" w:cs="Times New Roman"/>
                <w:lang w:val="tt-RU"/>
              </w:rPr>
              <w:t>15</w:t>
            </w:r>
          </w:p>
        </w:tc>
        <w:tc>
          <w:tcPr>
            <w:tcW w:w="2692"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4D00D6" w:rsidRPr="004D00D6" w:rsidRDefault="004D00D6" w:rsidP="009E770A">
            <w:pPr>
              <w:autoSpaceDE/>
              <w:autoSpaceDN/>
              <w:adjustRightInd/>
              <w:spacing w:line="240" w:lineRule="auto"/>
              <w:jc w:val="both"/>
              <w:rPr>
                <w:rFonts w:ascii="Times New Roman" w:hAnsi="Times New Roman" w:cs="Times New Roman"/>
                <w:lang w:val="tt-RU"/>
              </w:rPr>
            </w:pPr>
            <w:r w:rsidRPr="004D00D6">
              <w:rPr>
                <w:rFonts w:ascii="Times New Roman" w:hAnsi="Times New Roman" w:cs="Times New Roman"/>
                <w:lang w:val="tt-RU"/>
              </w:rPr>
              <w:t>15</w:t>
            </w:r>
          </w:p>
        </w:tc>
        <w:tc>
          <w:tcPr>
            <w:tcW w:w="212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4D00D6" w:rsidRPr="004D00D6" w:rsidRDefault="004D00D6" w:rsidP="009E770A">
            <w:pPr>
              <w:autoSpaceDE/>
              <w:autoSpaceDN/>
              <w:adjustRightInd/>
              <w:spacing w:line="240" w:lineRule="auto"/>
              <w:jc w:val="both"/>
              <w:rPr>
                <w:rFonts w:ascii="Times New Roman" w:hAnsi="Times New Roman" w:cs="Times New Roman"/>
                <w:lang w:val="tt-RU"/>
              </w:rPr>
            </w:pPr>
            <w:r w:rsidRPr="004D00D6">
              <w:rPr>
                <w:rFonts w:ascii="Times New Roman" w:hAnsi="Times New Roman" w:cs="Times New Roman"/>
                <w:lang w:val="tt-RU"/>
              </w:rPr>
              <w:t>8</w:t>
            </w:r>
          </w:p>
        </w:tc>
        <w:tc>
          <w:tcPr>
            <w:tcW w:w="1417" w:type="dxa"/>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4D00D6" w:rsidRPr="004D00D6" w:rsidRDefault="004D00D6" w:rsidP="009E770A">
            <w:pPr>
              <w:autoSpaceDE/>
              <w:autoSpaceDN/>
              <w:adjustRightInd/>
              <w:spacing w:line="240" w:lineRule="auto"/>
              <w:jc w:val="both"/>
              <w:rPr>
                <w:rFonts w:ascii="Times New Roman" w:hAnsi="Times New Roman" w:cs="Times New Roman"/>
                <w:lang w:val="tt-RU"/>
              </w:rPr>
            </w:pPr>
          </w:p>
        </w:tc>
      </w:tr>
      <w:tr w:rsidR="004D00D6" w:rsidRPr="00426F96" w:rsidTr="004D00D6">
        <w:trPr>
          <w:trHeight w:val="2259"/>
        </w:trPr>
        <w:tc>
          <w:tcPr>
            <w:tcW w:w="9676" w:type="dxa"/>
            <w:gridSpan w:val="5"/>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4D00D6" w:rsidRPr="004D00D6" w:rsidRDefault="004D00D6" w:rsidP="009E770A">
            <w:pPr>
              <w:tabs>
                <w:tab w:val="left" w:pos="276"/>
              </w:tabs>
              <w:autoSpaceDE/>
              <w:autoSpaceDN/>
              <w:adjustRightInd/>
              <w:spacing w:line="240" w:lineRule="auto"/>
              <w:jc w:val="both"/>
              <w:rPr>
                <w:rFonts w:ascii="Times New Roman" w:hAnsi="Times New Roman" w:cs="Times New Roman"/>
                <w:lang w:val="tt-RU"/>
              </w:rPr>
            </w:pPr>
            <w:r w:rsidRPr="004D00D6">
              <w:rPr>
                <w:rFonts w:ascii="Times New Roman" w:hAnsi="Times New Roman" w:cs="Times New Roman"/>
                <w:lang w:val="tt-RU"/>
              </w:rPr>
              <w:t xml:space="preserve">Искәрмә: </w:t>
            </w:r>
          </w:p>
          <w:p w:rsidR="004D00D6" w:rsidRPr="004D00D6" w:rsidRDefault="004D00D6" w:rsidP="009E770A">
            <w:pPr>
              <w:tabs>
                <w:tab w:val="left" w:pos="276"/>
              </w:tabs>
              <w:autoSpaceDE/>
              <w:autoSpaceDN/>
              <w:adjustRightInd/>
              <w:spacing w:line="240" w:lineRule="auto"/>
              <w:jc w:val="both"/>
              <w:rPr>
                <w:rFonts w:ascii="Times New Roman" w:hAnsi="Times New Roman" w:cs="Times New Roman"/>
                <w:lang w:val="tt-RU"/>
              </w:rPr>
            </w:pPr>
            <w:r w:rsidRPr="004D00D6">
              <w:rPr>
                <w:rFonts w:ascii="Times New Roman" w:hAnsi="Times New Roman" w:cs="Times New Roman"/>
                <w:lang w:val="tt-RU"/>
              </w:rPr>
              <w:t xml:space="preserve">1. Ераклыкны ГРП, ГРПБ яки ШРП биналарының тышкы диварларыннан, ә җиһазлар ачык мәйданчыкта урнашканда - коймадан алырга кирәк. </w:t>
            </w:r>
          </w:p>
          <w:p w:rsidR="004D00D6" w:rsidRPr="004D00D6" w:rsidRDefault="004D00D6" w:rsidP="009E770A">
            <w:pPr>
              <w:tabs>
                <w:tab w:val="left" w:pos="276"/>
              </w:tabs>
              <w:autoSpaceDE/>
              <w:autoSpaceDN/>
              <w:adjustRightInd/>
              <w:spacing w:line="240" w:lineRule="auto"/>
              <w:jc w:val="both"/>
              <w:rPr>
                <w:rFonts w:ascii="Times New Roman" w:hAnsi="Times New Roman" w:cs="Times New Roman"/>
                <w:lang w:val="tt-RU"/>
              </w:rPr>
            </w:pPr>
            <w:r w:rsidRPr="004D00D6">
              <w:rPr>
                <w:rFonts w:ascii="Times New Roman" w:hAnsi="Times New Roman" w:cs="Times New Roman"/>
                <w:lang w:val="tt-RU"/>
              </w:rPr>
              <w:t xml:space="preserve">2. Таблицаның таләпләре шулай ук аерым торучы биналарда яки аерым торучы Терәкләрдә шкафларда урнашкан газ чыгымын исәпкә алу төеннәренә дә кагыла. </w:t>
            </w:r>
          </w:p>
          <w:p w:rsidR="004D00D6" w:rsidRPr="004D00D6" w:rsidRDefault="004D00D6" w:rsidP="009E770A">
            <w:pPr>
              <w:tabs>
                <w:tab w:val="left" w:pos="276"/>
              </w:tabs>
              <w:autoSpaceDE/>
              <w:autoSpaceDN/>
              <w:adjustRightInd/>
              <w:spacing w:line="240" w:lineRule="auto"/>
              <w:jc w:val="both"/>
              <w:rPr>
                <w:rFonts w:ascii="Times New Roman" w:hAnsi="Times New Roman" w:cs="Times New Roman"/>
                <w:lang w:val="tt-RU"/>
              </w:rPr>
            </w:pPr>
            <w:r w:rsidRPr="004D00D6">
              <w:rPr>
                <w:rFonts w:ascii="Times New Roman" w:hAnsi="Times New Roman" w:cs="Times New Roman"/>
                <w:lang w:val="tt-RU"/>
              </w:rPr>
              <w:t>3. Газ басымы 0,3 МП га кадәр булганда аерым торучы ШРПТАН биналарга һәм коралларга кадәр ераклык нормалашмый.</w:t>
            </w:r>
          </w:p>
        </w:tc>
      </w:tr>
    </w:tbl>
    <w:p w:rsidR="00170F1C" w:rsidRDefault="00170F1C" w:rsidP="009E770A">
      <w:pPr>
        <w:rPr>
          <w:sz w:val="27"/>
          <w:szCs w:val="27"/>
          <w:lang w:val="tt-RU"/>
        </w:rPr>
      </w:pPr>
    </w:p>
    <w:p w:rsidR="004D00D6" w:rsidRPr="004D00D6" w:rsidRDefault="004D00D6" w:rsidP="009E770A">
      <w:pPr>
        <w:widowControl/>
        <w:autoSpaceDE/>
        <w:autoSpaceDN/>
        <w:adjustRightInd/>
        <w:ind w:firstLine="850"/>
        <w:jc w:val="both"/>
        <w:rPr>
          <w:sz w:val="27"/>
          <w:szCs w:val="27"/>
          <w:lang w:val="tt-RU"/>
        </w:rPr>
      </w:pPr>
      <w:r w:rsidRPr="004D00D6">
        <w:rPr>
          <w:sz w:val="27"/>
          <w:szCs w:val="27"/>
          <w:lang w:val="tt-RU"/>
        </w:rPr>
        <w:t>5.3.102. Тышкы газүткәргечләрне, резервуарларны, сыекландырылган углеводород газының баллон җайланмаларын проектлау һәм аларны урнаштыру «инженерлык челтәрләрен урнаштыру» бүлекчәсе таләпләренә туры китереп гамәлгә ашырылырга тиеш.</w:t>
      </w:r>
    </w:p>
    <w:p w:rsidR="004D00D6" w:rsidRPr="004D00D6" w:rsidRDefault="004D00D6" w:rsidP="009E770A">
      <w:pPr>
        <w:widowControl/>
        <w:autoSpaceDE/>
        <w:autoSpaceDN/>
        <w:adjustRightInd/>
        <w:ind w:firstLine="850"/>
        <w:jc w:val="both"/>
        <w:rPr>
          <w:sz w:val="27"/>
          <w:szCs w:val="27"/>
          <w:lang w:val="tt-RU"/>
        </w:rPr>
      </w:pPr>
      <w:r w:rsidRPr="004D00D6">
        <w:rPr>
          <w:sz w:val="27"/>
          <w:szCs w:val="27"/>
          <w:lang w:val="tt-RU"/>
        </w:rPr>
        <w:t xml:space="preserve">5.3.103. Мәктәпкәчә белем бирү оешмалары, хастаханәләр, гомуми белем бирү оешмалары, санаторийлар, җәмәгать, административ һәм көнкүреш биналары биналарының диварлары һәм түбәләре буенча барлык басымнарның газ үткәргечләрен транзит белән салу тыела. </w:t>
      </w:r>
    </w:p>
    <w:p w:rsidR="004D00D6" w:rsidRPr="004D00D6" w:rsidRDefault="004D00D6" w:rsidP="009E770A">
      <w:pPr>
        <w:widowControl/>
        <w:autoSpaceDE/>
        <w:autoSpaceDN/>
        <w:adjustRightInd/>
        <w:ind w:firstLine="850"/>
        <w:jc w:val="both"/>
        <w:rPr>
          <w:sz w:val="27"/>
          <w:szCs w:val="27"/>
          <w:lang w:val="tt-RU"/>
        </w:rPr>
      </w:pPr>
      <w:r w:rsidRPr="004D00D6">
        <w:rPr>
          <w:sz w:val="27"/>
          <w:szCs w:val="27"/>
          <w:lang w:val="tt-RU"/>
        </w:rPr>
        <w:t>Нигезләнгән очракларда бер торак бина диварлары буенча 100 м диаметрлы уртача басымнан да югарырак булмаган, С0 класслы ут төрлелеге III дәрәҗәдән дә ким булмаган һәм түбәдән 0,2 метрдан да ким булмаган ераклыкта газүткәргечләрне транзит белән салу рөхсәт ителә.</w:t>
      </w:r>
    </w:p>
    <w:p w:rsidR="004D00D6" w:rsidRPr="004D00D6" w:rsidRDefault="004D00D6" w:rsidP="009E770A">
      <w:pPr>
        <w:widowControl/>
        <w:autoSpaceDE/>
        <w:autoSpaceDN/>
        <w:adjustRightInd/>
        <w:jc w:val="both"/>
        <w:rPr>
          <w:sz w:val="27"/>
          <w:szCs w:val="27"/>
          <w:lang w:val="tt-RU"/>
        </w:rPr>
      </w:pPr>
      <w:r w:rsidRPr="004D00D6">
        <w:rPr>
          <w:sz w:val="27"/>
          <w:szCs w:val="27"/>
          <w:lang w:val="tt-RU"/>
        </w:rPr>
        <w:t>А һәм Б категорияле биналар, диварлар буенча, өстендә һәм астында, ГРП биналарыннан тыш, барлык басымнарны газ үткәргечләре салу тыела.</w:t>
      </w:r>
    </w:p>
    <w:p w:rsidR="004D00D6" w:rsidRPr="004D00D6" w:rsidRDefault="004D00D6" w:rsidP="009E770A">
      <w:pPr>
        <w:widowControl/>
        <w:autoSpaceDE/>
        <w:autoSpaceDN/>
        <w:adjustRightInd/>
        <w:ind w:firstLine="850"/>
        <w:jc w:val="both"/>
        <w:rPr>
          <w:sz w:val="27"/>
          <w:szCs w:val="27"/>
          <w:lang w:val="tt-RU"/>
        </w:rPr>
      </w:pPr>
      <w:r w:rsidRPr="004D00D6">
        <w:rPr>
          <w:sz w:val="27"/>
          <w:szCs w:val="27"/>
          <w:lang w:val="tt-RU"/>
        </w:rPr>
        <w:t>5.3.104. Газ бүлү челтәрләре, резервуар һәм баллон җайланмалары, газ тутыру станцияләре һәм сыекландырылган углеводород газының башка объектлары сәнәгать куркынычсызлыгы өлкәсендә норматив документлар таләпләре нигезендә проектланырга һәм корылырга тиеш.</w:t>
      </w:r>
    </w:p>
    <w:p w:rsidR="004D00D6" w:rsidRPr="004D00D6" w:rsidRDefault="004D00D6" w:rsidP="009E770A">
      <w:pPr>
        <w:widowControl/>
        <w:autoSpaceDE/>
        <w:autoSpaceDN/>
        <w:adjustRightInd/>
        <w:ind w:firstLine="850"/>
        <w:jc w:val="both"/>
        <w:rPr>
          <w:sz w:val="27"/>
          <w:szCs w:val="27"/>
          <w:lang w:val="tt-RU"/>
        </w:rPr>
      </w:pPr>
      <w:r w:rsidRPr="004D00D6">
        <w:rPr>
          <w:sz w:val="27"/>
          <w:szCs w:val="27"/>
          <w:lang w:val="tt-RU"/>
        </w:rPr>
        <w:t>5.3.105. Газ бүлү челтәрләре объектлары өчен сак зоналары күләмнәре һәм алар чикләрендә урнашкан җир кишәрлекләрен куллану шартлары Россия Федерациясе Хөкүмәтенең 2000 елның 20 ноябрендәге 878 номерлы карары белән расланган газ бүлү челтәрләрен саклау кагыйдәләре белән билгеләнә.</w:t>
      </w:r>
    </w:p>
    <w:p w:rsidR="004D00D6" w:rsidRPr="004D00D6" w:rsidRDefault="004D00D6" w:rsidP="009E770A">
      <w:pPr>
        <w:widowControl/>
        <w:autoSpaceDE/>
        <w:autoSpaceDN/>
        <w:adjustRightInd/>
        <w:jc w:val="both"/>
        <w:rPr>
          <w:sz w:val="27"/>
          <w:szCs w:val="27"/>
          <w:lang w:val="tt-RU"/>
        </w:rPr>
      </w:pPr>
      <w:r w:rsidRPr="004D00D6">
        <w:rPr>
          <w:sz w:val="27"/>
          <w:szCs w:val="27"/>
          <w:lang w:val="tt-RU"/>
        </w:rPr>
        <w:t>Газ бүлү челтәрләренең саклык зоналарына керүче җир кишәрлекләрендә тыела: торак, иҗтимагый-эшлекле һәм җитештерү билгеләнешендәге объектларны төзү; эксплуатация оешмалары белән килешенеп, газүткәргечләрне алдан чыгармыйча гына аларда урнашкан күперләрне, коллекторларны, автомобиль һәм тимер юлларны сүтү һәм реконструкцияләү; яр ныгыту корылмаларын, су үткәргеч җайланмаларын, җир һәм башка корылмаларны, газ бүлү челтәрләрен җимерүдән саклый торган корылмаларны җимерергә; тану билгеләрен, контроль - үлчәү пунктларын һәм башка газ бүлү челтәрләрен күчерү, зарарлау, салу һәм юк итү; чүплекләр һәм складлар урнаштырырга, кислоталар, тоз, селтелочей һәм башка химик актив матдәләр эретмәләре агызырга;</w:t>
      </w:r>
    </w:p>
    <w:p w:rsidR="004D00D6" w:rsidRPr="004D00D6" w:rsidRDefault="004D00D6" w:rsidP="009E770A">
      <w:pPr>
        <w:widowControl/>
        <w:autoSpaceDE/>
        <w:autoSpaceDN/>
        <w:adjustRightInd/>
        <w:jc w:val="both"/>
        <w:rPr>
          <w:sz w:val="27"/>
          <w:szCs w:val="27"/>
          <w:lang w:val="tt-RU"/>
        </w:rPr>
      </w:pPr>
      <w:r w:rsidRPr="004D00D6">
        <w:rPr>
          <w:sz w:val="27"/>
          <w:szCs w:val="27"/>
          <w:lang w:val="tt-RU"/>
        </w:rPr>
        <w:t xml:space="preserve">сак зоналарын киртәләү һәм киртәләү, эксплуатация оешмалары персоналының газ бүлү челтәрләренә керүенә, газ бүлү челтәрләренә хезмәт күрсәтүне үткәрүгә һәм зыяннарны бетерүгә каршы тору; вә ул җәһәннәм утын урнаштырырга якын булды.; базлар урнаштырырга, туфракны авыл хуҗалыгы һәм Мелиоратор - орудиеләр һәм 0,3 метрдан артык тирәнлектәге механизмнар белән эшкәртергә.; ГРП һәм газ бүлү челтәренең башка </w:t>
      </w:r>
      <w:r w:rsidRPr="004D00D6">
        <w:rPr>
          <w:sz w:val="27"/>
          <w:szCs w:val="27"/>
          <w:lang w:val="tt-RU"/>
        </w:rPr>
        <w:lastRenderedPageBreak/>
        <w:t>биналары, җир асты коелары люклары капиткаларын һәм ишекләрен ачарга, элемтә, яктырту һәм телемеханика системаларын электр белән тәэмин итүне кертергә яки өзәргә; газ бүлү челтәрләре биналарына чит әйберләр, баскычлар, баскычлар агызып, аларны җир өсте газүткәргечләренә, киртәләренә, киртәләренә бәйләргә һәм беркетергә, аларга керергә; газ бүлү челтәрләренә үз белдегең белән тоташырга.</w:t>
      </w:r>
    </w:p>
    <w:p w:rsidR="004D00D6" w:rsidRPr="004D00D6" w:rsidRDefault="004D00D6" w:rsidP="009E770A">
      <w:pPr>
        <w:widowControl/>
        <w:autoSpaceDE/>
        <w:autoSpaceDN/>
        <w:adjustRightInd/>
        <w:ind w:firstLine="992"/>
        <w:jc w:val="both"/>
        <w:rPr>
          <w:sz w:val="27"/>
          <w:szCs w:val="27"/>
          <w:lang w:val="tt-RU"/>
        </w:rPr>
      </w:pPr>
      <w:r w:rsidRPr="004D00D6">
        <w:rPr>
          <w:sz w:val="27"/>
          <w:szCs w:val="27"/>
          <w:lang w:val="tt-RU"/>
        </w:rPr>
        <w:t>Газ бүлү челтәрләренең саклау зоналарында хуҗалык эшчәнлеге, җир участогы өслеген бозу башкарыла, һәм 0,3 метрдан артык тирәнлеккә туфрак эшкәртү газ бүлү челтәрләренең эксплуатацион оешмасының язма рөхсәте нигезендә башкарыла.</w:t>
      </w:r>
    </w:p>
    <w:p w:rsidR="004D00D6" w:rsidRPr="004D00D6" w:rsidRDefault="004D00D6" w:rsidP="009E770A">
      <w:pPr>
        <w:widowControl/>
        <w:autoSpaceDE/>
        <w:autoSpaceDN/>
        <w:adjustRightInd/>
        <w:ind w:firstLine="992"/>
        <w:jc w:val="both"/>
        <w:rPr>
          <w:sz w:val="27"/>
          <w:szCs w:val="27"/>
          <w:lang w:val="tt-RU"/>
        </w:rPr>
      </w:pPr>
      <w:r w:rsidRPr="004D00D6">
        <w:rPr>
          <w:sz w:val="27"/>
          <w:szCs w:val="27"/>
          <w:lang w:val="tt-RU"/>
        </w:rPr>
        <w:t>5.3.106. Халык белән торак пунктларның газ бүлү системалары 100 мең кеше газ бүлүнең технологик процессы белән дистанцион идарә итү һәм газ куллануны ком - мерик исәпкә алуның автоматлаштырылган системалары белән җиһазландырылырга тиеш. 100 мең кешедән ким булган торак пунктларга газ бүлү системаларын газ бүлүнең технологик процессы белән дистанцион идарә итү һәм газ куллануны коммерция исәбенә алу буенча автоматлаштырылган системалар белән тәэмин итү турында карар эксплуатацияләүче оешмалар яисә заказчы тарафыннан кабул ителә.</w:t>
      </w:r>
    </w:p>
    <w:p w:rsidR="004D00D6" w:rsidRPr="004D00D6" w:rsidRDefault="004D00D6" w:rsidP="009E770A">
      <w:pPr>
        <w:widowControl/>
        <w:autoSpaceDE/>
        <w:autoSpaceDN/>
        <w:adjustRightInd/>
        <w:ind w:firstLine="992"/>
        <w:jc w:val="both"/>
        <w:rPr>
          <w:sz w:val="27"/>
          <w:szCs w:val="27"/>
          <w:lang w:val="tt-RU"/>
        </w:rPr>
      </w:pPr>
      <w:r w:rsidRPr="004D00D6">
        <w:rPr>
          <w:sz w:val="27"/>
          <w:szCs w:val="27"/>
          <w:lang w:val="tt-RU"/>
        </w:rPr>
        <w:t>5.3.107. Күп катлы торак биналарны һәм корылмаларны җылылык белән тәэмин итү һәм кайнар су белән тәэмин итү өчен ябык яну камерасы булган җылылык генераторларын проектлау рөхсәт ителә. Җылылык генераторларын урнаштыру СНиП 41-01-2003, СНиП 42-01-2002, СП 41-08-2004, СП 42-101-2003 таләпләренә туры китереп башкарыла.</w:t>
      </w:r>
    </w:p>
    <w:p w:rsidR="004D00D6" w:rsidRPr="004D00D6" w:rsidRDefault="004D00D6" w:rsidP="009E770A">
      <w:pPr>
        <w:widowControl/>
        <w:autoSpaceDE/>
        <w:autoSpaceDN/>
        <w:adjustRightInd/>
        <w:ind w:firstLine="992"/>
        <w:jc w:val="both"/>
        <w:rPr>
          <w:sz w:val="27"/>
          <w:szCs w:val="27"/>
          <w:lang w:val="tt-RU"/>
        </w:rPr>
      </w:pPr>
      <w:r w:rsidRPr="004D00D6">
        <w:rPr>
          <w:sz w:val="27"/>
          <w:szCs w:val="27"/>
          <w:lang w:val="tt-RU"/>
        </w:rPr>
        <w:t>Яну продуктлары вертикаль төтен юллары аша бирелергә тиеш. Выброс төтен шул ук вакытта башкарырга кирәк югарырак түбәсе бина. Биналарның тышкы конструкцияләре аша яну продуктларын турыдан-туры ташлау рөхсәт ителми.</w:t>
      </w:r>
    </w:p>
    <w:p w:rsidR="004D00D6" w:rsidRPr="004D00D6" w:rsidRDefault="004D00D6" w:rsidP="009E770A">
      <w:pPr>
        <w:widowControl/>
        <w:autoSpaceDE/>
        <w:autoSpaceDN/>
        <w:adjustRightInd/>
        <w:ind w:firstLine="992"/>
        <w:jc w:val="both"/>
        <w:rPr>
          <w:sz w:val="27"/>
          <w:szCs w:val="27"/>
          <w:lang w:val="tt-RU"/>
        </w:rPr>
      </w:pPr>
      <w:r w:rsidRPr="004D00D6">
        <w:rPr>
          <w:sz w:val="27"/>
          <w:szCs w:val="27"/>
          <w:lang w:val="tt-RU"/>
        </w:rPr>
        <w:t>5.3.108. Компактлы азкатлы торак пунктлар территориясендә газ белән тәэмин итү объектларын проектлауны «азкатлы торак төзелеше территориясендә инженерлык челтәрләре һәм корылмалар» бүлеге таләпләре нигезендә гамәлгә ашырырга кирәк.</w:t>
      </w:r>
    </w:p>
    <w:p w:rsidR="004D00D6" w:rsidRPr="004D00D6" w:rsidRDefault="004D00D6" w:rsidP="009E770A">
      <w:pPr>
        <w:widowControl/>
        <w:autoSpaceDE/>
        <w:autoSpaceDN/>
        <w:adjustRightInd/>
        <w:jc w:val="center"/>
        <w:rPr>
          <w:b/>
          <w:sz w:val="27"/>
          <w:szCs w:val="27"/>
          <w:lang w:val="tt-RU"/>
        </w:rPr>
      </w:pPr>
      <w:r w:rsidRPr="004D00D6">
        <w:rPr>
          <w:b/>
          <w:sz w:val="27"/>
          <w:szCs w:val="27"/>
          <w:lang w:val="tt-RU"/>
        </w:rPr>
        <w:t>Электр белән тәэмин итү</w:t>
      </w:r>
    </w:p>
    <w:p w:rsidR="004D00D6" w:rsidRPr="004D00D6" w:rsidRDefault="004D00D6" w:rsidP="009E770A">
      <w:pPr>
        <w:widowControl/>
        <w:autoSpaceDE/>
        <w:autoSpaceDN/>
        <w:adjustRightInd/>
        <w:ind w:firstLine="992"/>
        <w:jc w:val="both"/>
        <w:rPr>
          <w:sz w:val="27"/>
          <w:szCs w:val="27"/>
          <w:lang w:val="tt-RU"/>
        </w:rPr>
      </w:pPr>
      <w:r w:rsidRPr="004D00D6">
        <w:rPr>
          <w:sz w:val="27"/>
          <w:szCs w:val="27"/>
          <w:lang w:val="tt-RU"/>
        </w:rPr>
        <w:t>5.3.109. Торак пунктны электр белән тәэмин итүне проектлаштырганда электр чыганакларына электр нагрузкасын билгеләүне 34.20.185-94, СП 31-110-2003 рд таләпләре һәм «ФСК ЕЭС» ААҖ нең 2006 елның 2 июнендәге техник сәясәте турындагы Нигезләмә нигезендә, ГОСТ Р 54954-2012 башкарырга кирәк.</w:t>
      </w:r>
    </w:p>
    <w:p w:rsidR="004D00D6" w:rsidRPr="004D00D6" w:rsidRDefault="004D00D6" w:rsidP="009E770A">
      <w:pPr>
        <w:widowControl/>
        <w:autoSpaceDE/>
        <w:autoSpaceDN/>
        <w:adjustRightInd/>
        <w:ind w:firstLine="992"/>
        <w:jc w:val="both"/>
        <w:rPr>
          <w:sz w:val="27"/>
          <w:szCs w:val="27"/>
          <w:lang w:val="tt-RU"/>
        </w:rPr>
      </w:pPr>
      <w:r w:rsidRPr="004D00D6">
        <w:rPr>
          <w:sz w:val="27"/>
          <w:szCs w:val="27"/>
          <w:lang w:val="tt-RU"/>
        </w:rPr>
        <w:t>Торак пунктларда электр куллануның эреләнгән күрсәткечләрен электр куллану нормаларына туры китереп кабул итәргә рөхсәт ителә (әлеге нормативларга 9 нчы кушымтаның 4 нче таблицасы). Алдан исәп-хисап ясау өчен авыл территориясенең чагыштырма исәп-хисап йөкләнешенең эреләнгән күрсәткечләрен 77 нче таблица буенча кабул итәргә рөхсәт ителә.</w:t>
      </w:r>
    </w:p>
    <w:p w:rsidR="004D00D6" w:rsidRPr="004D00D6" w:rsidRDefault="004D00D6" w:rsidP="009E770A">
      <w:pPr>
        <w:widowControl/>
        <w:autoSpaceDE/>
        <w:autoSpaceDN/>
        <w:adjustRightInd/>
        <w:ind w:firstLine="992"/>
        <w:jc w:val="both"/>
        <w:rPr>
          <w:sz w:val="27"/>
          <w:szCs w:val="27"/>
          <w:lang w:val="tt-RU"/>
        </w:rPr>
      </w:pPr>
      <w:r w:rsidRPr="004D00D6">
        <w:rPr>
          <w:sz w:val="27"/>
          <w:szCs w:val="27"/>
          <w:lang w:val="tt-RU"/>
        </w:rPr>
        <w:t>5.3.110. Торак һәм җәмәгать биналарының һавасын кондиционацияләү системасына электр энергиясенең чагыштырма чыгымының база күләмен исәпләү өчен белешмәләр әлеге нормативларга 9 нчы кушымтаның 11 һәм 12 нче таблицалары буенча билгеләнә (ГОСТ Р 54954-2012).</w:t>
      </w:r>
    </w:p>
    <w:p w:rsidR="004D00D6" w:rsidRPr="004D00D6" w:rsidRDefault="004D00D6" w:rsidP="009E770A">
      <w:pPr>
        <w:widowControl/>
        <w:autoSpaceDE/>
        <w:autoSpaceDN/>
        <w:adjustRightInd/>
        <w:ind w:firstLine="992"/>
        <w:jc w:val="both"/>
        <w:rPr>
          <w:sz w:val="27"/>
          <w:szCs w:val="27"/>
          <w:lang w:val="tt-RU"/>
        </w:rPr>
      </w:pPr>
      <w:r w:rsidRPr="004D00D6">
        <w:rPr>
          <w:sz w:val="27"/>
          <w:szCs w:val="27"/>
          <w:lang w:val="tt-RU"/>
        </w:rPr>
        <w:t xml:space="preserve">Торак биналарның һәм җәмәгать биналарының җәмәгать зоналарын яктырту системасына электр энергиясенең чагыштырма чыгымының база күләмен исәпләү өчен мәгълүматлар әлеге нормативларга 9 нчы кушымтаның 15 һәм 16 нчы таблицалары буенча билгеләнә (фатирларны яктырту өчен энергия чыгымнары 15 нче таблица күрсәткечләренә кертелмәгән, чөнки бу системалар проект һәм төзелеш эшләренең җаваплылыгы предметы булып тормый ганизация.) </w:t>
      </w:r>
    </w:p>
    <w:p w:rsidR="004D00D6" w:rsidRPr="004D00D6" w:rsidRDefault="004D00D6" w:rsidP="009E770A">
      <w:pPr>
        <w:widowControl/>
        <w:autoSpaceDE/>
        <w:autoSpaceDN/>
        <w:adjustRightInd/>
        <w:ind w:firstLine="992"/>
        <w:jc w:val="both"/>
        <w:rPr>
          <w:sz w:val="27"/>
          <w:szCs w:val="27"/>
          <w:lang w:val="tt-RU"/>
        </w:rPr>
      </w:pPr>
      <w:r w:rsidRPr="004D00D6">
        <w:rPr>
          <w:sz w:val="27"/>
          <w:szCs w:val="27"/>
          <w:lang w:val="tt-RU"/>
        </w:rPr>
        <w:t>Биналарны Инженерлык белән тәэмин итү системалары аша электр энергиясенең чагыштырма чыгымының база күләмен исәпләү өчен әлеге нормативларга 9 нчы кушымтаның 17 нче таблицасы буенча билгеләнә.</w:t>
      </w:r>
    </w:p>
    <w:p w:rsidR="004D00D6" w:rsidRDefault="004D00D6" w:rsidP="009E770A">
      <w:pPr>
        <w:autoSpaceDE/>
        <w:autoSpaceDN/>
        <w:adjustRightInd/>
        <w:rPr>
          <w:sz w:val="27"/>
          <w:szCs w:val="27"/>
          <w:lang w:val="tt-RU"/>
        </w:rPr>
      </w:pPr>
    </w:p>
    <w:p w:rsidR="004D00D6" w:rsidRDefault="004D00D6" w:rsidP="009E770A">
      <w:pPr>
        <w:autoSpaceDE/>
        <w:autoSpaceDN/>
        <w:adjustRightInd/>
        <w:jc w:val="right"/>
        <w:rPr>
          <w:sz w:val="27"/>
          <w:szCs w:val="27"/>
          <w:lang w:val="tt-RU"/>
        </w:rPr>
      </w:pPr>
      <w:r w:rsidRPr="004D00D6">
        <w:rPr>
          <w:sz w:val="27"/>
          <w:szCs w:val="27"/>
          <w:lang w:val="tt-RU"/>
        </w:rPr>
        <w:lastRenderedPageBreak/>
        <w:t>Таблица 77</w:t>
      </w:r>
    </w:p>
    <w:p w:rsidR="004D00D6" w:rsidRDefault="004D00D6" w:rsidP="009E770A">
      <w:pPr>
        <w:autoSpaceDE/>
        <w:autoSpaceDN/>
        <w:adjustRightInd/>
        <w:ind w:firstLine="2127"/>
        <w:jc w:val="center"/>
        <w:outlineLvl w:val="0"/>
        <w:rPr>
          <w:b/>
          <w:sz w:val="27"/>
          <w:szCs w:val="27"/>
          <w:lang w:val="tt-RU"/>
        </w:rPr>
      </w:pPr>
      <w:r w:rsidRPr="004D00D6">
        <w:rPr>
          <w:b/>
          <w:sz w:val="27"/>
          <w:szCs w:val="27"/>
          <w:lang w:val="tt-RU"/>
        </w:rPr>
        <w:t>Авыл территориясенең чагыштырма исәп-хисап йөкләнешенең эреләнгән күрсәткечләре</w:t>
      </w:r>
    </w:p>
    <w:tbl>
      <w:tblPr>
        <w:tblStyle w:val="5"/>
        <w:tblW w:w="10435" w:type="dxa"/>
        <w:tblInd w:w="110" w:type="dxa"/>
        <w:tblLayout w:type="fixed"/>
        <w:tblLook w:val="0000" w:firstRow="0" w:lastRow="0" w:firstColumn="0" w:lastColumn="0" w:noHBand="0" w:noVBand="0"/>
      </w:tblPr>
      <w:tblGrid>
        <w:gridCol w:w="1608"/>
        <w:gridCol w:w="1657"/>
        <w:gridCol w:w="845"/>
        <w:gridCol w:w="1910"/>
        <w:gridCol w:w="1647"/>
        <w:gridCol w:w="852"/>
        <w:gridCol w:w="1916"/>
      </w:tblGrid>
      <w:tr w:rsidR="004D00D6" w:rsidRPr="004D00D6" w:rsidTr="004D00D6">
        <w:trPr>
          <w:cantSplit/>
          <w:trHeight w:val="336"/>
        </w:trPr>
        <w:tc>
          <w:tcPr>
            <w:tcW w:w="1608" w:type="dxa"/>
            <w:vMerge w:val="restart"/>
            <w:tcBorders>
              <w:top w:val="single" w:sz="4" w:space="0" w:color="000000"/>
              <w:left w:val="single" w:sz="4" w:space="0" w:color="000000"/>
              <w:bottom w:val="single" w:sz="4" w:space="0" w:color="000000"/>
              <w:right w:val="single" w:sz="4" w:space="0" w:color="000000"/>
            </w:tcBorders>
          </w:tcPr>
          <w:p w:rsidR="004D00D6" w:rsidRPr="004D00D6" w:rsidRDefault="004D00D6" w:rsidP="009E770A">
            <w:pPr>
              <w:autoSpaceDE/>
              <w:autoSpaceDN/>
              <w:adjustRightInd/>
              <w:spacing w:line="240" w:lineRule="auto"/>
              <w:rPr>
                <w:rFonts w:ascii="Times New Roman" w:hAnsi="Times New Roman" w:cs="Times New Roman"/>
                <w:lang w:val="tt-RU"/>
              </w:rPr>
            </w:pPr>
            <w:r w:rsidRPr="004D00D6">
              <w:rPr>
                <w:rFonts w:ascii="Times New Roman" w:hAnsi="Times New Roman" w:cs="Times New Roman"/>
                <w:b/>
                <w:lang w:val="tt-RU"/>
              </w:rPr>
              <w:t>Халык саны</w:t>
            </w:r>
          </w:p>
        </w:tc>
        <w:tc>
          <w:tcPr>
            <w:tcW w:w="8827" w:type="dxa"/>
            <w:gridSpan w:val="6"/>
            <w:tcBorders>
              <w:top w:val="single" w:sz="4" w:space="0" w:color="000000"/>
              <w:left w:val="single" w:sz="4" w:space="0" w:color="000000"/>
              <w:bottom w:val="single" w:sz="4" w:space="0" w:color="000000"/>
              <w:right w:val="single" w:sz="4" w:space="0" w:color="000000"/>
            </w:tcBorders>
          </w:tcPr>
          <w:p w:rsidR="004D00D6" w:rsidRPr="004D00D6" w:rsidRDefault="004D00D6" w:rsidP="009E770A">
            <w:pPr>
              <w:autoSpaceDE/>
              <w:autoSpaceDN/>
              <w:adjustRightInd/>
              <w:spacing w:line="240" w:lineRule="auto"/>
              <w:jc w:val="center"/>
              <w:rPr>
                <w:rFonts w:ascii="Times New Roman" w:hAnsi="Times New Roman" w:cs="Times New Roman"/>
                <w:lang w:val="tt-RU"/>
              </w:rPr>
            </w:pPr>
            <w:r w:rsidRPr="004D00D6">
              <w:rPr>
                <w:rFonts w:ascii="Times New Roman" w:hAnsi="Times New Roman" w:cs="Times New Roman"/>
                <w:b/>
                <w:lang w:val="tt-RU"/>
              </w:rPr>
              <w:t>Торак пункты</w:t>
            </w:r>
          </w:p>
        </w:tc>
      </w:tr>
      <w:tr w:rsidR="004D00D6" w:rsidRPr="004D00D6" w:rsidTr="004D00D6">
        <w:trPr>
          <w:cantSplit/>
          <w:trHeight w:val="571"/>
        </w:trPr>
        <w:tc>
          <w:tcPr>
            <w:tcW w:w="1608" w:type="dxa"/>
            <w:vMerge/>
            <w:tcBorders>
              <w:top w:val="single" w:sz="4" w:space="0" w:color="000000"/>
              <w:left w:val="single" w:sz="4" w:space="0" w:color="000000"/>
              <w:bottom w:val="single" w:sz="4" w:space="0" w:color="000000"/>
              <w:right w:val="single" w:sz="4" w:space="0" w:color="000000"/>
            </w:tcBorders>
          </w:tcPr>
          <w:p w:rsidR="004D00D6" w:rsidRPr="004D00D6" w:rsidRDefault="004D00D6" w:rsidP="009E770A">
            <w:pPr>
              <w:autoSpaceDE/>
              <w:autoSpaceDN/>
              <w:adjustRightInd/>
              <w:spacing w:line="240" w:lineRule="auto"/>
              <w:rPr>
                <w:rFonts w:ascii="Times New Roman" w:hAnsi="Times New Roman" w:cs="Times New Roman"/>
                <w:lang w:val="tt-RU"/>
              </w:rPr>
            </w:pPr>
          </w:p>
        </w:tc>
        <w:tc>
          <w:tcPr>
            <w:tcW w:w="1657" w:type="dxa"/>
            <w:tcBorders>
              <w:top w:val="single" w:sz="4" w:space="0" w:color="000000"/>
              <w:left w:val="single" w:sz="4" w:space="0" w:color="000000"/>
              <w:bottom w:val="single" w:sz="4" w:space="0" w:color="000000"/>
              <w:right w:val="single" w:sz="4" w:space="0" w:color="000000"/>
            </w:tcBorders>
          </w:tcPr>
          <w:p w:rsidR="004D00D6" w:rsidRPr="004D00D6" w:rsidRDefault="004D00D6" w:rsidP="009E770A">
            <w:pPr>
              <w:autoSpaceDE/>
              <w:autoSpaceDN/>
              <w:adjustRightInd/>
              <w:spacing w:line="240" w:lineRule="auto"/>
              <w:rPr>
                <w:rFonts w:ascii="Times New Roman" w:hAnsi="Times New Roman" w:cs="Times New Roman"/>
                <w:lang w:val="tt-RU"/>
              </w:rPr>
            </w:pPr>
            <w:r w:rsidRPr="004D00D6">
              <w:rPr>
                <w:rFonts w:ascii="Times New Roman" w:hAnsi="Times New Roman" w:cs="Times New Roman"/>
                <w:b/>
                <w:lang w:val="tt-RU"/>
              </w:rPr>
              <w:t>Плитә белән</w:t>
            </w:r>
          </w:p>
        </w:tc>
        <w:tc>
          <w:tcPr>
            <w:tcW w:w="2755" w:type="dxa"/>
            <w:gridSpan w:val="2"/>
            <w:tcBorders>
              <w:top w:val="single" w:sz="4" w:space="0" w:color="000000"/>
              <w:left w:val="single" w:sz="4" w:space="0" w:color="000000"/>
              <w:bottom w:val="single" w:sz="4" w:space="0" w:color="000000"/>
              <w:right w:val="single" w:sz="4" w:space="0" w:color="000000"/>
            </w:tcBorders>
          </w:tcPr>
          <w:p w:rsidR="004D00D6" w:rsidRPr="004D00D6" w:rsidRDefault="004D00D6" w:rsidP="009E770A">
            <w:pPr>
              <w:autoSpaceDE/>
              <w:autoSpaceDN/>
              <w:adjustRightInd/>
              <w:spacing w:line="240" w:lineRule="auto"/>
              <w:rPr>
                <w:rFonts w:ascii="Times New Roman" w:hAnsi="Times New Roman" w:cs="Times New Roman"/>
                <w:lang w:val="tt-RU"/>
              </w:rPr>
            </w:pPr>
            <w:r w:rsidRPr="004D00D6">
              <w:rPr>
                <w:rFonts w:ascii="Times New Roman" w:hAnsi="Times New Roman" w:cs="Times New Roman"/>
                <w:b/>
                <w:lang w:val="tt-RU"/>
              </w:rPr>
              <w:t>Табигать газы Зт кешедән</w:t>
            </w:r>
          </w:p>
        </w:tc>
        <w:tc>
          <w:tcPr>
            <w:tcW w:w="4415" w:type="dxa"/>
            <w:gridSpan w:val="3"/>
            <w:tcBorders>
              <w:top w:val="single" w:sz="4" w:space="0" w:color="000000"/>
              <w:left w:val="single" w:sz="4" w:space="0" w:color="000000"/>
              <w:bottom w:val="single" w:sz="4" w:space="0" w:color="000000"/>
              <w:right w:val="single" w:sz="4" w:space="0" w:color="000000"/>
            </w:tcBorders>
          </w:tcPr>
          <w:p w:rsidR="004D00D6" w:rsidRPr="004D00D6" w:rsidRDefault="004D00D6" w:rsidP="009E770A">
            <w:pPr>
              <w:autoSpaceDE/>
              <w:autoSpaceDN/>
              <w:adjustRightInd/>
              <w:spacing w:line="240" w:lineRule="auto"/>
              <w:ind w:hanging="651"/>
              <w:rPr>
                <w:rFonts w:ascii="Times New Roman" w:hAnsi="Times New Roman" w:cs="Times New Roman"/>
                <w:lang w:val="tt-RU"/>
              </w:rPr>
            </w:pPr>
            <w:r w:rsidRPr="004D00D6">
              <w:rPr>
                <w:rFonts w:ascii="Times New Roman" w:hAnsi="Times New Roman" w:cs="Times New Roman"/>
                <w:b/>
                <w:lang w:val="tt-RU"/>
              </w:rPr>
              <w:t>Стционар электрик плитә белән, кВт/кешедән</w:t>
            </w:r>
          </w:p>
        </w:tc>
      </w:tr>
      <w:tr w:rsidR="004D00D6" w:rsidRPr="004D00D6" w:rsidTr="004D00D6">
        <w:trPr>
          <w:cantSplit/>
          <w:trHeight w:val="300"/>
        </w:trPr>
        <w:tc>
          <w:tcPr>
            <w:tcW w:w="1608" w:type="dxa"/>
            <w:vMerge/>
            <w:tcBorders>
              <w:top w:val="single" w:sz="4" w:space="0" w:color="000000"/>
              <w:left w:val="single" w:sz="4" w:space="0" w:color="000000"/>
              <w:bottom w:val="single" w:sz="4" w:space="0" w:color="000000"/>
              <w:right w:val="single" w:sz="4" w:space="0" w:color="000000"/>
            </w:tcBorders>
          </w:tcPr>
          <w:p w:rsidR="004D00D6" w:rsidRPr="004D00D6" w:rsidRDefault="004D00D6" w:rsidP="009E770A">
            <w:pPr>
              <w:autoSpaceDE/>
              <w:autoSpaceDN/>
              <w:adjustRightInd/>
              <w:spacing w:line="240" w:lineRule="auto"/>
              <w:rPr>
                <w:rFonts w:ascii="Times New Roman" w:hAnsi="Times New Roman" w:cs="Times New Roman"/>
                <w:lang w:val="tt-RU"/>
              </w:rPr>
            </w:pPr>
          </w:p>
        </w:tc>
        <w:tc>
          <w:tcPr>
            <w:tcW w:w="1657" w:type="dxa"/>
            <w:vMerge w:val="restart"/>
            <w:tcBorders>
              <w:top w:val="single" w:sz="4" w:space="0" w:color="000000"/>
              <w:left w:val="single" w:sz="4" w:space="0" w:color="000000"/>
              <w:bottom w:val="single" w:sz="4" w:space="0" w:color="000000"/>
              <w:right w:val="single" w:sz="4" w:space="0" w:color="000000"/>
            </w:tcBorders>
          </w:tcPr>
          <w:p w:rsidR="004D00D6" w:rsidRPr="004D00D6" w:rsidRDefault="004D00D6" w:rsidP="009E770A">
            <w:pPr>
              <w:autoSpaceDE/>
              <w:autoSpaceDN/>
              <w:adjustRightInd/>
              <w:spacing w:line="240" w:lineRule="auto"/>
              <w:ind w:firstLine="1"/>
              <w:jc w:val="center"/>
              <w:rPr>
                <w:rFonts w:ascii="Times New Roman" w:hAnsi="Times New Roman" w:cs="Times New Roman"/>
                <w:lang w:val="tt-RU"/>
              </w:rPr>
            </w:pPr>
            <w:r w:rsidRPr="004D00D6">
              <w:rPr>
                <w:rFonts w:ascii="Times New Roman" w:hAnsi="Times New Roman" w:cs="Times New Roman"/>
                <w:b/>
                <w:lang w:val="tt-RU"/>
              </w:rPr>
              <w:t>Торак пункты буенча</w:t>
            </w:r>
          </w:p>
        </w:tc>
        <w:tc>
          <w:tcPr>
            <w:tcW w:w="2755" w:type="dxa"/>
            <w:gridSpan w:val="2"/>
            <w:tcBorders>
              <w:top w:val="single" w:sz="4" w:space="0" w:color="000000"/>
              <w:left w:val="single" w:sz="4" w:space="0" w:color="000000"/>
              <w:bottom w:val="single" w:sz="4" w:space="0" w:color="000000"/>
              <w:right w:val="single" w:sz="4" w:space="0" w:color="000000"/>
            </w:tcBorders>
          </w:tcPr>
          <w:p w:rsidR="004D00D6" w:rsidRPr="004D00D6" w:rsidRDefault="004D00D6" w:rsidP="009E770A">
            <w:pPr>
              <w:autoSpaceDE/>
              <w:autoSpaceDN/>
              <w:adjustRightInd/>
              <w:spacing w:line="240" w:lineRule="auto"/>
              <w:rPr>
                <w:rFonts w:ascii="Times New Roman" w:hAnsi="Times New Roman" w:cs="Times New Roman"/>
                <w:lang w:val="tt-RU"/>
              </w:rPr>
            </w:pPr>
            <w:r w:rsidRPr="004D00D6">
              <w:rPr>
                <w:rFonts w:ascii="Times New Roman" w:hAnsi="Times New Roman" w:cs="Times New Roman"/>
                <w:b/>
                <w:lang w:val="tt-RU"/>
              </w:rPr>
              <w:t>в том числе:</w:t>
            </w:r>
          </w:p>
        </w:tc>
        <w:tc>
          <w:tcPr>
            <w:tcW w:w="1647" w:type="dxa"/>
            <w:vMerge w:val="restart"/>
            <w:tcBorders>
              <w:top w:val="single" w:sz="4" w:space="0" w:color="000000"/>
              <w:left w:val="single" w:sz="4" w:space="0" w:color="000000"/>
              <w:bottom w:val="single" w:sz="4" w:space="0" w:color="000000"/>
              <w:right w:val="single" w:sz="4" w:space="0" w:color="000000"/>
            </w:tcBorders>
          </w:tcPr>
          <w:p w:rsidR="004D00D6" w:rsidRPr="004D00D6" w:rsidRDefault="004D00D6" w:rsidP="009E770A">
            <w:pPr>
              <w:autoSpaceDE/>
              <w:autoSpaceDN/>
              <w:adjustRightInd/>
              <w:spacing w:line="240" w:lineRule="auto"/>
              <w:ind w:firstLine="1"/>
              <w:jc w:val="center"/>
              <w:rPr>
                <w:rFonts w:ascii="Times New Roman" w:hAnsi="Times New Roman" w:cs="Times New Roman"/>
                <w:lang w:val="tt-RU"/>
              </w:rPr>
            </w:pPr>
            <w:r w:rsidRPr="004D00D6">
              <w:rPr>
                <w:rFonts w:ascii="Times New Roman" w:hAnsi="Times New Roman" w:cs="Times New Roman"/>
                <w:b/>
                <w:lang w:val="tt-RU"/>
              </w:rPr>
              <w:t>Торак пункты буенча</w:t>
            </w:r>
          </w:p>
        </w:tc>
        <w:tc>
          <w:tcPr>
            <w:tcW w:w="2768" w:type="dxa"/>
            <w:gridSpan w:val="2"/>
            <w:tcBorders>
              <w:top w:val="single" w:sz="4" w:space="0" w:color="000000"/>
              <w:left w:val="single" w:sz="4" w:space="0" w:color="000000"/>
              <w:bottom w:val="single" w:sz="4" w:space="0" w:color="000000"/>
              <w:right w:val="single" w:sz="4" w:space="0" w:color="000000"/>
            </w:tcBorders>
          </w:tcPr>
          <w:p w:rsidR="004D00D6" w:rsidRPr="004D00D6" w:rsidRDefault="004D00D6" w:rsidP="009E770A">
            <w:pPr>
              <w:autoSpaceDE/>
              <w:autoSpaceDN/>
              <w:adjustRightInd/>
              <w:spacing w:line="240" w:lineRule="auto"/>
              <w:rPr>
                <w:rFonts w:ascii="Times New Roman" w:hAnsi="Times New Roman" w:cs="Times New Roman"/>
                <w:lang w:val="tt-RU"/>
              </w:rPr>
            </w:pPr>
            <w:r w:rsidRPr="004D00D6">
              <w:rPr>
                <w:rFonts w:ascii="Times New Roman" w:hAnsi="Times New Roman" w:cs="Times New Roman"/>
                <w:b/>
                <w:lang w:val="tt-RU"/>
              </w:rPr>
              <w:t>Шул исәптән</w:t>
            </w:r>
          </w:p>
        </w:tc>
      </w:tr>
      <w:tr w:rsidR="004D00D6" w:rsidRPr="004D00D6" w:rsidTr="004D00D6">
        <w:trPr>
          <w:cantSplit/>
          <w:trHeight w:val="850"/>
        </w:trPr>
        <w:tc>
          <w:tcPr>
            <w:tcW w:w="1608" w:type="dxa"/>
            <w:vMerge/>
            <w:tcBorders>
              <w:top w:val="single" w:sz="4" w:space="0" w:color="000000"/>
              <w:left w:val="single" w:sz="4" w:space="0" w:color="000000"/>
              <w:bottom w:val="single" w:sz="4" w:space="0" w:color="000000"/>
              <w:right w:val="single" w:sz="4" w:space="0" w:color="000000"/>
            </w:tcBorders>
          </w:tcPr>
          <w:p w:rsidR="004D00D6" w:rsidRPr="004D00D6" w:rsidRDefault="004D00D6" w:rsidP="009E770A">
            <w:pPr>
              <w:autoSpaceDE/>
              <w:autoSpaceDN/>
              <w:adjustRightInd/>
              <w:spacing w:line="240" w:lineRule="auto"/>
              <w:rPr>
                <w:rFonts w:ascii="Times New Roman" w:hAnsi="Times New Roman" w:cs="Times New Roman"/>
                <w:lang w:val="tt-RU"/>
              </w:rPr>
            </w:pPr>
          </w:p>
        </w:tc>
        <w:tc>
          <w:tcPr>
            <w:tcW w:w="1657" w:type="dxa"/>
            <w:vMerge/>
            <w:tcBorders>
              <w:top w:val="single" w:sz="4" w:space="0" w:color="000000"/>
              <w:left w:val="single" w:sz="4" w:space="0" w:color="000000"/>
              <w:bottom w:val="single" w:sz="4" w:space="0" w:color="000000"/>
              <w:right w:val="single" w:sz="4" w:space="0" w:color="000000"/>
            </w:tcBorders>
          </w:tcPr>
          <w:p w:rsidR="004D00D6" w:rsidRPr="004D00D6" w:rsidRDefault="004D00D6" w:rsidP="009E770A">
            <w:pPr>
              <w:autoSpaceDE/>
              <w:autoSpaceDN/>
              <w:adjustRightInd/>
              <w:spacing w:line="240" w:lineRule="auto"/>
              <w:rPr>
                <w:rFonts w:ascii="Times New Roman" w:hAnsi="Times New Roman" w:cs="Times New Roman"/>
                <w:lang w:val="tt-RU"/>
              </w:rPr>
            </w:pPr>
          </w:p>
        </w:tc>
        <w:tc>
          <w:tcPr>
            <w:tcW w:w="845" w:type="dxa"/>
            <w:tcBorders>
              <w:top w:val="single" w:sz="4" w:space="0" w:color="000000"/>
              <w:left w:val="single" w:sz="4" w:space="0" w:color="000000"/>
              <w:bottom w:val="single" w:sz="4" w:space="0" w:color="000000"/>
              <w:right w:val="single" w:sz="4" w:space="0" w:color="000000"/>
            </w:tcBorders>
          </w:tcPr>
          <w:p w:rsidR="004D00D6" w:rsidRPr="004D00D6" w:rsidRDefault="004D00D6" w:rsidP="009E770A">
            <w:pPr>
              <w:autoSpaceDE/>
              <w:autoSpaceDN/>
              <w:adjustRightInd/>
              <w:spacing w:line="240" w:lineRule="auto"/>
              <w:rPr>
                <w:rFonts w:ascii="Times New Roman" w:hAnsi="Times New Roman" w:cs="Times New Roman"/>
                <w:lang w:val="tt-RU"/>
              </w:rPr>
            </w:pPr>
            <w:r w:rsidRPr="004D00D6">
              <w:rPr>
                <w:rFonts w:ascii="Times New Roman" w:hAnsi="Times New Roman" w:cs="Times New Roman"/>
                <w:b/>
                <w:lang w:val="tt-RU"/>
              </w:rPr>
              <w:t>центр</w:t>
            </w:r>
          </w:p>
        </w:tc>
        <w:tc>
          <w:tcPr>
            <w:tcW w:w="1910" w:type="dxa"/>
            <w:tcBorders>
              <w:top w:val="single" w:sz="4" w:space="0" w:color="000000"/>
              <w:left w:val="single" w:sz="4" w:space="0" w:color="000000"/>
              <w:bottom w:val="single" w:sz="4" w:space="0" w:color="000000"/>
              <w:right w:val="single" w:sz="4" w:space="0" w:color="000000"/>
            </w:tcBorders>
          </w:tcPr>
          <w:p w:rsidR="004D00D6" w:rsidRPr="004D00D6" w:rsidRDefault="004D00D6" w:rsidP="009E770A">
            <w:pPr>
              <w:autoSpaceDE/>
              <w:autoSpaceDN/>
              <w:adjustRightInd/>
              <w:spacing w:line="240" w:lineRule="auto"/>
              <w:ind w:hanging="6"/>
              <w:jc w:val="center"/>
              <w:rPr>
                <w:rFonts w:ascii="Times New Roman" w:hAnsi="Times New Roman" w:cs="Times New Roman"/>
                <w:lang w:val="tt-RU"/>
              </w:rPr>
            </w:pPr>
            <w:r w:rsidRPr="004D00D6">
              <w:rPr>
                <w:rFonts w:ascii="Times New Roman" w:hAnsi="Times New Roman" w:cs="Times New Roman"/>
                <w:b/>
                <w:lang w:val="tt-RU"/>
              </w:rPr>
              <w:t>микрорайоны (кварталы) за- стройки</w:t>
            </w:r>
          </w:p>
        </w:tc>
        <w:tc>
          <w:tcPr>
            <w:tcW w:w="1647" w:type="dxa"/>
            <w:vMerge/>
            <w:tcBorders>
              <w:top w:val="single" w:sz="4" w:space="0" w:color="000000"/>
              <w:left w:val="single" w:sz="4" w:space="0" w:color="000000"/>
              <w:bottom w:val="single" w:sz="4" w:space="0" w:color="000000"/>
              <w:right w:val="single" w:sz="4" w:space="0" w:color="000000"/>
            </w:tcBorders>
          </w:tcPr>
          <w:p w:rsidR="004D00D6" w:rsidRPr="004D00D6" w:rsidRDefault="004D00D6" w:rsidP="009E770A">
            <w:pPr>
              <w:autoSpaceDE/>
              <w:autoSpaceDN/>
              <w:adjustRightInd/>
              <w:spacing w:line="240" w:lineRule="auto"/>
              <w:rPr>
                <w:rFonts w:ascii="Times New Roman" w:hAnsi="Times New Roman" w:cs="Times New Roman"/>
                <w:lang w:val="tt-RU"/>
              </w:rPr>
            </w:pPr>
          </w:p>
        </w:tc>
        <w:tc>
          <w:tcPr>
            <w:tcW w:w="852" w:type="dxa"/>
            <w:tcBorders>
              <w:top w:val="single" w:sz="4" w:space="0" w:color="000000"/>
              <w:left w:val="single" w:sz="4" w:space="0" w:color="000000"/>
              <w:bottom w:val="single" w:sz="4" w:space="0" w:color="000000"/>
              <w:right w:val="single" w:sz="4" w:space="0" w:color="000000"/>
            </w:tcBorders>
          </w:tcPr>
          <w:p w:rsidR="004D00D6" w:rsidRPr="004D00D6" w:rsidRDefault="004D00D6" w:rsidP="009E770A">
            <w:pPr>
              <w:autoSpaceDE/>
              <w:autoSpaceDN/>
              <w:adjustRightInd/>
              <w:spacing w:line="240" w:lineRule="auto"/>
              <w:rPr>
                <w:rFonts w:ascii="Times New Roman" w:hAnsi="Times New Roman" w:cs="Times New Roman"/>
                <w:lang w:val="tt-RU"/>
              </w:rPr>
            </w:pPr>
            <w:r w:rsidRPr="004D00D6">
              <w:rPr>
                <w:rFonts w:ascii="Times New Roman" w:hAnsi="Times New Roman" w:cs="Times New Roman"/>
                <w:b/>
                <w:lang w:val="tt-RU"/>
              </w:rPr>
              <w:t>центр</w:t>
            </w:r>
          </w:p>
        </w:tc>
        <w:tc>
          <w:tcPr>
            <w:tcW w:w="1916" w:type="dxa"/>
            <w:tcBorders>
              <w:top w:val="single" w:sz="4" w:space="0" w:color="000000"/>
              <w:left w:val="single" w:sz="4" w:space="0" w:color="000000"/>
              <w:bottom w:val="single" w:sz="4" w:space="0" w:color="000000"/>
              <w:right w:val="single" w:sz="4" w:space="0" w:color="000000"/>
            </w:tcBorders>
          </w:tcPr>
          <w:p w:rsidR="004D00D6" w:rsidRPr="004D00D6" w:rsidRDefault="004D00D6" w:rsidP="009E770A">
            <w:pPr>
              <w:autoSpaceDE/>
              <w:autoSpaceDN/>
              <w:adjustRightInd/>
              <w:spacing w:line="240" w:lineRule="auto"/>
              <w:ind w:hanging="6"/>
              <w:jc w:val="center"/>
              <w:rPr>
                <w:rFonts w:ascii="Times New Roman" w:hAnsi="Times New Roman" w:cs="Times New Roman"/>
                <w:lang w:val="tt-RU"/>
              </w:rPr>
            </w:pPr>
            <w:r w:rsidRPr="004D00D6">
              <w:rPr>
                <w:rFonts w:ascii="Times New Roman" w:hAnsi="Times New Roman" w:cs="Times New Roman"/>
                <w:b/>
                <w:lang w:val="tt-RU"/>
              </w:rPr>
              <w:t>микрорайон (квартал) за- стройка</w:t>
            </w:r>
          </w:p>
        </w:tc>
      </w:tr>
      <w:tr w:rsidR="004D00D6" w:rsidRPr="004D00D6" w:rsidTr="004D00D6">
        <w:trPr>
          <w:trHeight w:val="293"/>
        </w:trPr>
        <w:tc>
          <w:tcPr>
            <w:tcW w:w="1608" w:type="dxa"/>
            <w:tcBorders>
              <w:top w:val="single" w:sz="4" w:space="0" w:color="000000"/>
              <w:left w:val="single" w:sz="4" w:space="0" w:color="000000"/>
              <w:bottom w:val="single" w:sz="4" w:space="0" w:color="000000"/>
              <w:right w:val="single" w:sz="4" w:space="0" w:color="000000"/>
            </w:tcBorders>
          </w:tcPr>
          <w:p w:rsidR="004D00D6" w:rsidRPr="004D00D6" w:rsidRDefault="004D00D6" w:rsidP="009E770A">
            <w:pPr>
              <w:autoSpaceDE/>
              <w:autoSpaceDN/>
              <w:adjustRightInd/>
              <w:spacing w:line="240" w:lineRule="auto"/>
              <w:rPr>
                <w:rFonts w:ascii="Times New Roman" w:hAnsi="Times New Roman" w:cs="Times New Roman"/>
                <w:lang w:val="tt-RU"/>
              </w:rPr>
            </w:pPr>
            <w:r w:rsidRPr="004D00D6">
              <w:rPr>
                <w:rFonts w:ascii="Times New Roman" w:hAnsi="Times New Roman" w:cs="Times New Roman"/>
                <w:lang w:val="tt-RU"/>
              </w:rPr>
              <w:t xml:space="preserve"> 50 артык</w:t>
            </w:r>
          </w:p>
        </w:tc>
        <w:tc>
          <w:tcPr>
            <w:tcW w:w="1657" w:type="dxa"/>
            <w:tcBorders>
              <w:top w:val="single" w:sz="4" w:space="0" w:color="000000"/>
              <w:left w:val="single" w:sz="4" w:space="0" w:color="000000"/>
              <w:bottom w:val="single" w:sz="4" w:space="0" w:color="000000"/>
              <w:right w:val="single" w:sz="4" w:space="0" w:color="000000"/>
            </w:tcBorders>
          </w:tcPr>
          <w:p w:rsidR="004D00D6" w:rsidRPr="004D00D6" w:rsidRDefault="004D00D6" w:rsidP="009E770A">
            <w:pPr>
              <w:autoSpaceDE/>
              <w:autoSpaceDN/>
              <w:adjustRightInd/>
              <w:spacing w:line="240" w:lineRule="auto"/>
              <w:jc w:val="center"/>
              <w:rPr>
                <w:rFonts w:ascii="Times New Roman" w:hAnsi="Times New Roman" w:cs="Times New Roman"/>
                <w:lang w:val="tt-RU"/>
              </w:rPr>
            </w:pPr>
            <w:r w:rsidRPr="004D00D6">
              <w:rPr>
                <w:rFonts w:ascii="Times New Roman" w:hAnsi="Times New Roman" w:cs="Times New Roman"/>
                <w:lang w:val="tt-RU"/>
              </w:rPr>
              <w:t>0,46</w:t>
            </w:r>
          </w:p>
        </w:tc>
        <w:tc>
          <w:tcPr>
            <w:tcW w:w="845" w:type="dxa"/>
            <w:tcBorders>
              <w:top w:val="single" w:sz="4" w:space="0" w:color="000000"/>
              <w:left w:val="single" w:sz="4" w:space="0" w:color="000000"/>
              <w:bottom w:val="single" w:sz="4" w:space="0" w:color="000000"/>
              <w:right w:val="single" w:sz="4" w:space="0" w:color="000000"/>
            </w:tcBorders>
          </w:tcPr>
          <w:p w:rsidR="004D00D6" w:rsidRPr="004D00D6" w:rsidRDefault="004D00D6" w:rsidP="009E770A">
            <w:pPr>
              <w:autoSpaceDE/>
              <w:autoSpaceDN/>
              <w:adjustRightInd/>
              <w:spacing w:line="240" w:lineRule="auto"/>
              <w:rPr>
                <w:rFonts w:ascii="Times New Roman" w:hAnsi="Times New Roman" w:cs="Times New Roman"/>
                <w:lang w:val="tt-RU"/>
              </w:rPr>
            </w:pPr>
            <w:r w:rsidRPr="004D00D6">
              <w:rPr>
                <w:rFonts w:ascii="Times New Roman" w:hAnsi="Times New Roman" w:cs="Times New Roman"/>
                <w:lang w:val="tt-RU"/>
              </w:rPr>
              <w:t>0,62</w:t>
            </w:r>
          </w:p>
        </w:tc>
        <w:tc>
          <w:tcPr>
            <w:tcW w:w="1910" w:type="dxa"/>
            <w:tcBorders>
              <w:top w:val="single" w:sz="4" w:space="0" w:color="000000"/>
              <w:left w:val="single" w:sz="4" w:space="0" w:color="000000"/>
              <w:bottom w:val="single" w:sz="4" w:space="0" w:color="000000"/>
              <w:right w:val="single" w:sz="4" w:space="0" w:color="000000"/>
            </w:tcBorders>
          </w:tcPr>
          <w:p w:rsidR="004D00D6" w:rsidRPr="004D00D6" w:rsidRDefault="004D00D6" w:rsidP="009E770A">
            <w:pPr>
              <w:autoSpaceDE/>
              <w:autoSpaceDN/>
              <w:adjustRightInd/>
              <w:spacing w:line="240" w:lineRule="auto"/>
              <w:jc w:val="center"/>
              <w:rPr>
                <w:rFonts w:ascii="Times New Roman" w:hAnsi="Times New Roman" w:cs="Times New Roman"/>
                <w:lang w:val="tt-RU"/>
              </w:rPr>
            </w:pPr>
            <w:r w:rsidRPr="004D00D6">
              <w:rPr>
                <w:rFonts w:ascii="Times New Roman" w:hAnsi="Times New Roman" w:cs="Times New Roman"/>
                <w:lang w:val="tt-RU"/>
              </w:rPr>
              <w:t>0,41</w:t>
            </w:r>
          </w:p>
        </w:tc>
        <w:tc>
          <w:tcPr>
            <w:tcW w:w="1647" w:type="dxa"/>
            <w:tcBorders>
              <w:top w:val="single" w:sz="4" w:space="0" w:color="000000"/>
              <w:left w:val="single" w:sz="4" w:space="0" w:color="000000"/>
              <w:bottom w:val="single" w:sz="4" w:space="0" w:color="000000"/>
              <w:right w:val="single" w:sz="4" w:space="0" w:color="000000"/>
            </w:tcBorders>
          </w:tcPr>
          <w:p w:rsidR="004D00D6" w:rsidRPr="004D00D6" w:rsidRDefault="004D00D6" w:rsidP="009E770A">
            <w:pPr>
              <w:autoSpaceDE/>
              <w:autoSpaceDN/>
              <w:adjustRightInd/>
              <w:spacing w:line="240" w:lineRule="auto"/>
              <w:jc w:val="center"/>
              <w:rPr>
                <w:rFonts w:ascii="Times New Roman" w:hAnsi="Times New Roman" w:cs="Times New Roman"/>
                <w:lang w:val="tt-RU"/>
              </w:rPr>
            </w:pPr>
            <w:r w:rsidRPr="004D00D6">
              <w:rPr>
                <w:rFonts w:ascii="Times New Roman" w:hAnsi="Times New Roman" w:cs="Times New Roman"/>
                <w:lang w:val="tt-RU"/>
              </w:rPr>
              <w:t>0,55</w:t>
            </w:r>
          </w:p>
        </w:tc>
        <w:tc>
          <w:tcPr>
            <w:tcW w:w="852" w:type="dxa"/>
            <w:tcBorders>
              <w:top w:val="single" w:sz="4" w:space="0" w:color="000000"/>
              <w:left w:val="single" w:sz="4" w:space="0" w:color="000000"/>
              <w:bottom w:val="single" w:sz="4" w:space="0" w:color="000000"/>
              <w:right w:val="single" w:sz="4" w:space="0" w:color="000000"/>
            </w:tcBorders>
          </w:tcPr>
          <w:p w:rsidR="004D00D6" w:rsidRPr="004D00D6" w:rsidRDefault="004D00D6" w:rsidP="009E770A">
            <w:pPr>
              <w:autoSpaceDE/>
              <w:autoSpaceDN/>
              <w:adjustRightInd/>
              <w:spacing w:line="240" w:lineRule="auto"/>
              <w:rPr>
                <w:rFonts w:ascii="Times New Roman" w:hAnsi="Times New Roman" w:cs="Times New Roman"/>
                <w:lang w:val="tt-RU"/>
              </w:rPr>
            </w:pPr>
            <w:r w:rsidRPr="004D00D6">
              <w:rPr>
                <w:rFonts w:ascii="Times New Roman" w:hAnsi="Times New Roman" w:cs="Times New Roman"/>
                <w:lang w:val="tt-RU"/>
              </w:rPr>
              <w:t>0,72</w:t>
            </w:r>
          </w:p>
        </w:tc>
        <w:tc>
          <w:tcPr>
            <w:tcW w:w="1916" w:type="dxa"/>
            <w:tcBorders>
              <w:top w:val="single" w:sz="4" w:space="0" w:color="000000"/>
              <w:left w:val="single" w:sz="4" w:space="0" w:color="000000"/>
              <w:bottom w:val="single" w:sz="4" w:space="0" w:color="000000"/>
              <w:right w:val="single" w:sz="4" w:space="0" w:color="000000"/>
            </w:tcBorders>
          </w:tcPr>
          <w:p w:rsidR="004D00D6" w:rsidRPr="004D00D6" w:rsidRDefault="004D00D6" w:rsidP="009E770A">
            <w:pPr>
              <w:autoSpaceDE/>
              <w:autoSpaceDN/>
              <w:adjustRightInd/>
              <w:spacing w:line="240" w:lineRule="auto"/>
              <w:jc w:val="center"/>
              <w:rPr>
                <w:rFonts w:ascii="Times New Roman" w:hAnsi="Times New Roman" w:cs="Times New Roman"/>
                <w:lang w:val="tt-RU"/>
              </w:rPr>
            </w:pPr>
            <w:r w:rsidRPr="004D00D6">
              <w:rPr>
                <w:rFonts w:ascii="Times New Roman" w:hAnsi="Times New Roman" w:cs="Times New Roman"/>
                <w:lang w:val="tt-RU"/>
              </w:rPr>
              <w:t>0,51</w:t>
            </w:r>
          </w:p>
        </w:tc>
      </w:tr>
      <w:tr w:rsidR="004D00D6" w:rsidRPr="004D00D6" w:rsidTr="004D00D6">
        <w:trPr>
          <w:trHeight w:val="298"/>
        </w:trPr>
        <w:tc>
          <w:tcPr>
            <w:tcW w:w="1608" w:type="dxa"/>
            <w:tcBorders>
              <w:top w:val="single" w:sz="4" w:space="0" w:color="000000"/>
              <w:left w:val="single" w:sz="4" w:space="0" w:color="000000"/>
              <w:bottom w:val="single" w:sz="4" w:space="0" w:color="000000"/>
              <w:right w:val="single" w:sz="4" w:space="0" w:color="000000"/>
            </w:tcBorders>
          </w:tcPr>
          <w:p w:rsidR="004D00D6" w:rsidRPr="004D00D6" w:rsidRDefault="004D00D6" w:rsidP="009E770A">
            <w:pPr>
              <w:autoSpaceDE/>
              <w:autoSpaceDN/>
              <w:adjustRightInd/>
              <w:spacing w:line="240" w:lineRule="auto"/>
              <w:rPr>
                <w:rFonts w:ascii="Times New Roman" w:hAnsi="Times New Roman" w:cs="Times New Roman"/>
                <w:lang w:val="tt-RU"/>
              </w:rPr>
            </w:pPr>
            <w:r w:rsidRPr="004D00D6">
              <w:rPr>
                <w:rFonts w:ascii="Times New Roman" w:hAnsi="Times New Roman" w:cs="Times New Roman"/>
                <w:lang w:val="tt-RU"/>
              </w:rPr>
              <w:t>3 - 50</w:t>
            </w:r>
          </w:p>
        </w:tc>
        <w:tc>
          <w:tcPr>
            <w:tcW w:w="1657" w:type="dxa"/>
            <w:tcBorders>
              <w:top w:val="single" w:sz="4" w:space="0" w:color="000000"/>
              <w:left w:val="single" w:sz="4" w:space="0" w:color="000000"/>
              <w:bottom w:val="single" w:sz="4" w:space="0" w:color="000000"/>
              <w:right w:val="single" w:sz="4" w:space="0" w:color="000000"/>
            </w:tcBorders>
          </w:tcPr>
          <w:p w:rsidR="004D00D6" w:rsidRPr="004D00D6" w:rsidRDefault="004D00D6" w:rsidP="009E770A">
            <w:pPr>
              <w:autoSpaceDE/>
              <w:autoSpaceDN/>
              <w:adjustRightInd/>
              <w:spacing w:line="240" w:lineRule="auto"/>
              <w:jc w:val="center"/>
              <w:rPr>
                <w:rFonts w:ascii="Times New Roman" w:hAnsi="Times New Roman" w:cs="Times New Roman"/>
                <w:lang w:val="tt-RU"/>
              </w:rPr>
            </w:pPr>
            <w:r w:rsidRPr="004D00D6">
              <w:rPr>
                <w:rFonts w:ascii="Times New Roman" w:hAnsi="Times New Roman" w:cs="Times New Roman"/>
                <w:lang w:val="tt-RU"/>
              </w:rPr>
              <w:t>0,43</w:t>
            </w:r>
          </w:p>
        </w:tc>
        <w:tc>
          <w:tcPr>
            <w:tcW w:w="845" w:type="dxa"/>
            <w:tcBorders>
              <w:top w:val="single" w:sz="4" w:space="0" w:color="000000"/>
              <w:left w:val="single" w:sz="4" w:space="0" w:color="000000"/>
              <w:bottom w:val="single" w:sz="4" w:space="0" w:color="000000"/>
              <w:right w:val="single" w:sz="4" w:space="0" w:color="000000"/>
            </w:tcBorders>
          </w:tcPr>
          <w:p w:rsidR="004D00D6" w:rsidRPr="004D00D6" w:rsidRDefault="004D00D6" w:rsidP="009E770A">
            <w:pPr>
              <w:autoSpaceDE/>
              <w:autoSpaceDN/>
              <w:adjustRightInd/>
              <w:spacing w:line="240" w:lineRule="auto"/>
              <w:rPr>
                <w:rFonts w:ascii="Times New Roman" w:hAnsi="Times New Roman" w:cs="Times New Roman"/>
                <w:lang w:val="tt-RU"/>
              </w:rPr>
            </w:pPr>
            <w:r w:rsidRPr="004D00D6">
              <w:rPr>
                <w:rFonts w:ascii="Times New Roman" w:hAnsi="Times New Roman" w:cs="Times New Roman"/>
                <w:lang w:val="tt-RU"/>
              </w:rPr>
              <w:t>0,55</w:t>
            </w:r>
          </w:p>
        </w:tc>
        <w:tc>
          <w:tcPr>
            <w:tcW w:w="1910" w:type="dxa"/>
            <w:tcBorders>
              <w:top w:val="single" w:sz="4" w:space="0" w:color="000000"/>
              <w:left w:val="single" w:sz="4" w:space="0" w:color="000000"/>
              <w:bottom w:val="single" w:sz="4" w:space="0" w:color="000000"/>
              <w:right w:val="single" w:sz="4" w:space="0" w:color="000000"/>
            </w:tcBorders>
          </w:tcPr>
          <w:p w:rsidR="004D00D6" w:rsidRPr="004D00D6" w:rsidRDefault="004D00D6" w:rsidP="009E770A">
            <w:pPr>
              <w:autoSpaceDE/>
              <w:autoSpaceDN/>
              <w:adjustRightInd/>
              <w:spacing w:line="240" w:lineRule="auto"/>
              <w:jc w:val="center"/>
              <w:rPr>
                <w:rFonts w:ascii="Times New Roman" w:hAnsi="Times New Roman" w:cs="Times New Roman"/>
                <w:lang w:val="tt-RU"/>
              </w:rPr>
            </w:pPr>
            <w:r w:rsidRPr="004D00D6">
              <w:rPr>
                <w:rFonts w:ascii="Times New Roman" w:hAnsi="Times New Roman" w:cs="Times New Roman"/>
                <w:lang w:val="tt-RU"/>
              </w:rPr>
              <w:t>0,40</w:t>
            </w:r>
          </w:p>
        </w:tc>
        <w:tc>
          <w:tcPr>
            <w:tcW w:w="1647" w:type="dxa"/>
            <w:tcBorders>
              <w:top w:val="single" w:sz="4" w:space="0" w:color="000000"/>
              <w:left w:val="single" w:sz="4" w:space="0" w:color="000000"/>
              <w:bottom w:val="single" w:sz="4" w:space="0" w:color="000000"/>
              <w:right w:val="single" w:sz="4" w:space="0" w:color="000000"/>
            </w:tcBorders>
          </w:tcPr>
          <w:p w:rsidR="004D00D6" w:rsidRPr="004D00D6" w:rsidRDefault="004D00D6" w:rsidP="009E770A">
            <w:pPr>
              <w:autoSpaceDE/>
              <w:autoSpaceDN/>
              <w:adjustRightInd/>
              <w:spacing w:line="240" w:lineRule="auto"/>
              <w:jc w:val="center"/>
              <w:rPr>
                <w:rFonts w:ascii="Times New Roman" w:hAnsi="Times New Roman" w:cs="Times New Roman"/>
                <w:lang w:val="tt-RU"/>
              </w:rPr>
            </w:pPr>
            <w:r w:rsidRPr="004D00D6">
              <w:rPr>
                <w:rFonts w:ascii="Times New Roman" w:hAnsi="Times New Roman" w:cs="Times New Roman"/>
                <w:lang w:val="tt-RU"/>
              </w:rPr>
              <w:t>0,52</w:t>
            </w:r>
          </w:p>
        </w:tc>
        <w:tc>
          <w:tcPr>
            <w:tcW w:w="852" w:type="dxa"/>
            <w:tcBorders>
              <w:top w:val="single" w:sz="4" w:space="0" w:color="000000"/>
              <w:left w:val="single" w:sz="4" w:space="0" w:color="000000"/>
              <w:bottom w:val="single" w:sz="4" w:space="0" w:color="000000"/>
              <w:right w:val="single" w:sz="4" w:space="0" w:color="000000"/>
            </w:tcBorders>
          </w:tcPr>
          <w:p w:rsidR="004D00D6" w:rsidRPr="004D00D6" w:rsidRDefault="004D00D6" w:rsidP="009E770A">
            <w:pPr>
              <w:autoSpaceDE/>
              <w:autoSpaceDN/>
              <w:adjustRightInd/>
              <w:spacing w:line="240" w:lineRule="auto"/>
              <w:rPr>
                <w:rFonts w:ascii="Times New Roman" w:hAnsi="Times New Roman" w:cs="Times New Roman"/>
                <w:lang w:val="tt-RU"/>
              </w:rPr>
            </w:pPr>
            <w:r w:rsidRPr="004D00D6">
              <w:rPr>
                <w:rFonts w:ascii="Times New Roman" w:hAnsi="Times New Roman" w:cs="Times New Roman"/>
                <w:lang w:val="tt-RU"/>
              </w:rPr>
              <w:t>0,65</w:t>
            </w:r>
          </w:p>
        </w:tc>
        <w:tc>
          <w:tcPr>
            <w:tcW w:w="1916" w:type="dxa"/>
            <w:tcBorders>
              <w:top w:val="single" w:sz="4" w:space="0" w:color="000000"/>
              <w:left w:val="single" w:sz="4" w:space="0" w:color="000000"/>
              <w:bottom w:val="single" w:sz="4" w:space="0" w:color="000000"/>
              <w:right w:val="single" w:sz="4" w:space="0" w:color="000000"/>
            </w:tcBorders>
          </w:tcPr>
          <w:p w:rsidR="004D00D6" w:rsidRPr="004D00D6" w:rsidRDefault="004D00D6" w:rsidP="009E770A">
            <w:pPr>
              <w:autoSpaceDE/>
              <w:autoSpaceDN/>
              <w:adjustRightInd/>
              <w:spacing w:line="240" w:lineRule="auto"/>
              <w:jc w:val="center"/>
              <w:rPr>
                <w:rFonts w:ascii="Times New Roman" w:hAnsi="Times New Roman" w:cs="Times New Roman"/>
                <w:lang w:val="tt-RU"/>
              </w:rPr>
            </w:pPr>
            <w:r w:rsidRPr="004D00D6">
              <w:rPr>
                <w:rFonts w:ascii="Times New Roman" w:hAnsi="Times New Roman" w:cs="Times New Roman"/>
                <w:lang w:val="tt-RU"/>
              </w:rPr>
              <w:t>0,50</w:t>
            </w:r>
          </w:p>
        </w:tc>
      </w:tr>
      <w:tr w:rsidR="004D00D6" w:rsidRPr="004D00D6" w:rsidTr="004D00D6">
        <w:trPr>
          <w:trHeight w:val="302"/>
        </w:trPr>
        <w:tc>
          <w:tcPr>
            <w:tcW w:w="1608" w:type="dxa"/>
            <w:tcBorders>
              <w:top w:val="single" w:sz="4" w:space="0" w:color="000000"/>
              <w:left w:val="single" w:sz="4" w:space="0" w:color="000000"/>
              <w:bottom w:val="single" w:sz="4" w:space="0" w:color="000000"/>
              <w:right w:val="single" w:sz="4" w:space="0" w:color="000000"/>
            </w:tcBorders>
          </w:tcPr>
          <w:p w:rsidR="004D00D6" w:rsidRPr="004D00D6" w:rsidRDefault="004D00D6" w:rsidP="009E770A">
            <w:pPr>
              <w:autoSpaceDE/>
              <w:autoSpaceDN/>
              <w:adjustRightInd/>
              <w:spacing w:line="240" w:lineRule="auto"/>
              <w:rPr>
                <w:rFonts w:ascii="Times New Roman" w:hAnsi="Times New Roman" w:cs="Times New Roman"/>
                <w:lang w:val="tt-RU"/>
              </w:rPr>
            </w:pPr>
            <w:r w:rsidRPr="004D00D6">
              <w:rPr>
                <w:rFonts w:ascii="Times New Roman" w:hAnsi="Times New Roman" w:cs="Times New Roman"/>
                <w:lang w:val="tt-RU"/>
              </w:rPr>
              <w:t xml:space="preserve"> 3 ким</w:t>
            </w:r>
          </w:p>
        </w:tc>
        <w:tc>
          <w:tcPr>
            <w:tcW w:w="1657" w:type="dxa"/>
            <w:tcBorders>
              <w:top w:val="single" w:sz="4" w:space="0" w:color="000000"/>
              <w:left w:val="single" w:sz="4" w:space="0" w:color="000000"/>
              <w:bottom w:val="single" w:sz="4" w:space="0" w:color="000000"/>
              <w:right w:val="single" w:sz="4" w:space="0" w:color="000000"/>
            </w:tcBorders>
          </w:tcPr>
          <w:p w:rsidR="004D00D6" w:rsidRPr="004D00D6" w:rsidRDefault="004D00D6" w:rsidP="009E770A">
            <w:pPr>
              <w:autoSpaceDE/>
              <w:autoSpaceDN/>
              <w:adjustRightInd/>
              <w:spacing w:line="240" w:lineRule="auto"/>
              <w:jc w:val="center"/>
              <w:rPr>
                <w:rFonts w:ascii="Times New Roman" w:hAnsi="Times New Roman" w:cs="Times New Roman"/>
                <w:lang w:val="tt-RU"/>
              </w:rPr>
            </w:pPr>
            <w:r w:rsidRPr="004D00D6">
              <w:rPr>
                <w:rFonts w:ascii="Times New Roman" w:hAnsi="Times New Roman" w:cs="Times New Roman"/>
                <w:lang w:val="tt-RU"/>
              </w:rPr>
              <w:t>0,41</w:t>
            </w:r>
          </w:p>
        </w:tc>
        <w:tc>
          <w:tcPr>
            <w:tcW w:w="845" w:type="dxa"/>
            <w:tcBorders>
              <w:top w:val="single" w:sz="4" w:space="0" w:color="000000"/>
              <w:left w:val="single" w:sz="4" w:space="0" w:color="000000"/>
              <w:bottom w:val="single" w:sz="4" w:space="0" w:color="000000"/>
              <w:right w:val="single" w:sz="4" w:space="0" w:color="000000"/>
            </w:tcBorders>
          </w:tcPr>
          <w:p w:rsidR="004D00D6" w:rsidRPr="004D00D6" w:rsidRDefault="004D00D6" w:rsidP="009E770A">
            <w:pPr>
              <w:autoSpaceDE/>
              <w:autoSpaceDN/>
              <w:adjustRightInd/>
              <w:spacing w:line="240" w:lineRule="auto"/>
              <w:rPr>
                <w:rFonts w:ascii="Times New Roman" w:hAnsi="Times New Roman" w:cs="Times New Roman"/>
                <w:lang w:val="tt-RU"/>
              </w:rPr>
            </w:pPr>
            <w:r w:rsidRPr="004D00D6">
              <w:rPr>
                <w:rFonts w:ascii="Times New Roman" w:hAnsi="Times New Roman" w:cs="Times New Roman"/>
                <w:lang w:val="tt-RU"/>
              </w:rPr>
              <w:t>0,51</w:t>
            </w:r>
          </w:p>
        </w:tc>
        <w:tc>
          <w:tcPr>
            <w:tcW w:w="1910" w:type="dxa"/>
            <w:tcBorders>
              <w:top w:val="single" w:sz="4" w:space="0" w:color="000000"/>
              <w:left w:val="single" w:sz="4" w:space="0" w:color="000000"/>
              <w:bottom w:val="single" w:sz="4" w:space="0" w:color="000000"/>
              <w:right w:val="single" w:sz="4" w:space="0" w:color="000000"/>
            </w:tcBorders>
          </w:tcPr>
          <w:p w:rsidR="004D00D6" w:rsidRPr="004D00D6" w:rsidRDefault="004D00D6" w:rsidP="009E770A">
            <w:pPr>
              <w:autoSpaceDE/>
              <w:autoSpaceDN/>
              <w:adjustRightInd/>
              <w:spacing w:line="240" w:lineRule="auto"/>
              <w:jc w:val="center"/>
              <w:rPr>
                <w:rFonts w:ascii="Times New Roman" w:hAnsi="Times New Roman" w:cs="Times New Roman"/>
                <w:lang w:val="tt-RU"/>
              </w:rPr>
            </w:pPr>
            <w:r w:rsidRPr="004D00D6">
              <w:rPr>
                <w:rFonts w:ascii="Times New Roman" w:hAnsi="Times New Roman" w:cs="Times New Roman"/>
                <w:lang w:val="tt-RU"/>
              </w:rPr>
              <w:t>0,39</w:t>
            </w:r>
          </w:p>
        </w:tc>
        <w:tc>
          <w:tcPr>
            <w:tcW w:w="1647" w:type="dxa"/>
            <w:tcBorders>
              <w:top w:val="single" w:sz="4" w:space="0" w:color="000000"/>
              <w:left w:val="single" w:sz="4" w:space="0" w:color="000000"/>
              <w:bottom w:val="single" w:sz="4" w:space="0" w:color="000000"/>
              <w:right w:val="single" w:sz="4" w:space="0" w:color="000000"/>
            </w:tcBorders>
          </w:tcPr>
          <w:p w:rsidR="004D00D6" w:rsidRPr="004D00D6" w:rsidRDefault="004D00D6" w:rsidP="009E770A">
            <w:pPr>
              <w:autoSpaceDE/>
              <w:autoSpaceDN/>
              <w:adjustRightInd/>
              <w:spacing w:line="240" w:lineRule="auto"/>
              <w:jc w:val="center"/>
              <w:rPr>
                <w:rFonts w:ascii="Times New Roman" w:hAnsi="Times New Roman" w:cs="Times New Roman"/>
                <w:lang w:val="tt-RU"/>
              </w:rPr>
            </w:pPr>
            <w:r w:rsidRPr="004D00D6">
              <w:rPr>
                <w:rFonts w:ascii="Times New Roman" w:hAnsi="Times New Roman" w:cs="Times New Roman"/>
                <w:lang w:val="tt-RU"/>
              </w:rPr>
              <w:t>0,50</w:t>
            </w:r>
          </w:p>
        </w:tc>
        <w:tc>
          <w:tcPr>
            <w:tcW w:w="852" w:type="dxa"/>
            <w:tcBorders>
              <w:top w:val="single" w:sz="4" w:space="0" w:color="000000"/>
              <w:left w:val="single" w:sz="4" w:space="0" w:color="000000"/>
              <w:bottom w:val="single" w:sz="4" w:space="0" w:color="000000"/>
              <w:right w:val="single" w:sz="4" w:space="0" w:color="000000"/>
            </w:tcBorders>
          </w:tcPr>
          <w:p w:rsidR="004D00D6" w:rsidRPr="004D00D6" w:rsidRDefault="004D00D6" w:rsidP="009E770A">
            <w:pPr>
              <w:autoSpaceDE/>
              <w:autoSpaceDN/>
              <w:adjustRightInd/>
              <w:spacing w:line="240" w:lineRule="auto"/>
              <w:rPr>
                <w:rFonts w:ascii="Times New Roman" w:hAnsi="Times New Roman" w:cs="Times New Roman"/>
                <w:lang w:val="tt-RU"/>
              </w:rPr>
            </w:pPr>
            <w:r w:rsidRPr="004D00D6">
              <w:rPr>
                <w:rFonts w:ascii="Times New Roman" w:hAnsi="Times New Roman" w:cs="Times New Roman"/>
                <w:lang w:val="tt-RU"/>
              </w:rPr>
              <w:t>0,62</w:t>
            </w:r>
          </w:p>
        </w:tc>
        <w:tc>
          <w:tcPr>
            <w:tcW w:w="1916" w:type="dxa"/>
            <w:tcBorders>
              <w:top w:val="single" w:sz="4" w:space="0" w:color="000000"/>
              <w:left w:val="single" w:sz="4" w:space="0" w:color="000000"/>
              <w:bottom w:val="single" w:sz="4" w:space="0" w:color="000000"/>
              <w:right w:val="single" w:sz="4" w:space="0" w:color="000000"/>
            </w:tcBorders>
          </w:tcPr>
          <w:p w:rsidR="004D00D6" w:rsidRPr="004D00D6" w:rsidRDefault="004D00D6" w:rsidP="009E770A">
            <w:pPr>
              <w:autoSpaceDE/>
              <w:autoSpaceDN/>
              <w:adjustRightInd/>
              <w:spacing w:line="240" w:lineRule="auto"/>
              <w:jc w:val="center"/>
              <w:rPr>
                <w:rFonts w:ascii="Times New Roman" w:hAnsi="Times New Roman" w:cs="Times New Roman"/>
                <w:lang w:val="tt-RU"/>
              </w:rPr>
            </w:pPr>
            <w:r w:rsidRPr="004D00D6">
              <w:rPr>
                <w:rFonts w:ascii="Times New Roman" w:hAnsi="Times New Roman" w:cs="Times New Roman"/>
                <w:lang w:val="tt-RU"/>
              </w:rPr>
              <w:t>0,49</w:t>
            </w:r>
          </w:p>
        </w:tc>
      </w:tr>
    </w:tbl>
    <w:p w:rsidR="004D00D6" w:rsidRDefault="004D00D6" w:rsidP="009E770A">
      <w:pPr>
        <w:autoSpaceDE/>
        <w:autoSpaceDN/>
        <w:adjustRightInd/>
        <w:ind w:firstLine="2127"/>
        <w:jc w:val="both"/>
        <w:outlineLvl w:val="0"/>
        <w:rPr>
          <w:sz w:val="27"/>
          <w:szCs w:val="27"/>
          <w:lang w:val="tt-RU"/>
        </w:rPr>
      </w:pPr>
    </w:p>
    <w:p w:rsidR="004D00D6" w:rsidRPr="004D00D6" w:rsidRDefault="004D00D6" w:rsidP="009E770A">
      <w:pPr>
        <w:autoSpaceDE/>
        <w:autoSpaceDN/>
        <w:adjustRightInd/>
        <w:ind w:firstLine="2127"/>
        <w:jc w:val="both"/>
        <w:outlineLvl w:val="0"/>
        <w:rPr>
          <w:sz w:val="27"/>
          <w:szCs w:val="27"/>
          <w:lang w:val="tt-RU"/>
        </w:rPr>
      </w:pPr>
    </w:p>
    <w:p w:rsidR="004D00D6" w:rsidRPr="004D00D6" w:rsidRDefault="004D00D6" w:rsidP="009E770A">
      <w:pPr>
        <w:autoSpaceDE/>
        <w:autoSpaceDN/>
        <w:adjustRightInd/>
        <w:ind w:firstLine="720"/>
        <w:jc w:val="both"/>
        <w:rPr>
          <w:sz w:val="27"/>
          <w:szCs w:val="27"/>
          <w:lang w:val="tt-RU"/>
        </w:rPr>
      </w:pPr>
      <w:r w:rsidRPr="004D00D6">
        <w:rPr>
          <w:sz w:val="27"/>
          <w:szCs w:val="27"/>
          <w:lang w:val="tt-RU"/>
        </w:rPr>
        <w:t>Искәрмә:</w:t>
      </w:r>
    </w:p>
    <w:p w:rsidR="004D00D6" w:rsidRPr="004D00D6" w:rsidRDefault="004D00D6" w:rsidP="009E770A">
      <w:pPr>
        <w:autoSpaceDE/>
        <w:autoSpaceDN/>
        <w:adjustRightInd/>
        <w:ind w:firstLine="720"/>
        <w:jc w:val="both"/>
        <w:rPr>
          <w:sz w:val="27"/>
          <w:szCs w:val="27"/>
          <w:lang w:val="tt-RU"/>
        </w:rPr>
      </w:pPr>
      <w:r w:rsidRPr="004D00D6">
        <w:rPr>
          <w:sz w:val="27"/>
          <w:szCs w:val="27"/>
          <w:lang w:val="tt-RU"/>
        </w:rPr>
        <w:t>1. Әһәмияттәге чагыштырма электр нагрузок китерелгән шинам 10(6) кВ туклану үзәкләре.</w:t>
      </w:r>
    </w:p>
    <w:p w:rsidR="004D00D6" w:rsidRPr="004D00D6" w:rsidRDefault="004D00D6" w:rsidP="009E770A">
      <w:pPr>
        <w:autoSpaceDE/>
        <w:autoSpaceDN/>
        <w:adjustRightInd/>
        <w:ind w:firstLine="720"/>
        <w:jc w:val="both"/>
        <w:rPr>
          <w:sz w:val="27"/>
          <w:szCs w:val="27"/>
          <w:lang w:val="tt-RU"/>
        </w:rPr>
      </w:pPr>
      <w:r w:rsidRPr="004D00D6">
        <w:rPr>
          <w:sz w:val="27"/>
          <w:szCs w:val="27"/>
          <w:lang w:val="tt-RU"/>
        </w:rPr>
        <w:t>2. Торак фондта газ һәм электр плитәләре булган очракта, чагыштырма йөкләмәләр аларның нисбәтенә пропорциональ рәвештә билгеләнә.</w:t>
      </w:r>
    </w:p>
    <w:p w:rsidR="004D00D6" w:rsidRPr="004D00D6" w:rsidRDefault="004D00D6" w:rsidP="009E770A">
      <w:pPr>
        <w:autoSpaceDE/>
        <w:autoSpaceDN/>
        <w:adjustRightInd/>
        <w:ind w:firstLine="720"/>
        <w:jc w:val="both"/>
        <w:rPr>
          <w:sz w:val="27"/>
          <w:szCs w:val="27"/>
          <w:lang w:val="tt-RU"/>
        </w:rPr>
      </w:pPr>
      <w:r w:rsidRPr="004D00D6">
        <w:rPr>
          <w:sz w:val="27"/>
          <w:szCs w:val="27"/>
          <w:lang w:val="tt-RU"/>
        </w:rPr>
        <w:t>3. Торак пунктта гомуми мәйдан белән факттагы тәэмин ителеш хисаплылыктан аерылып торган очракларда, таблицада китерелгән мәгънәләрне факттагы тәэмин ителешнең исәп-хисапка карата мөнәсәбәтенә тапкырларга кирәк.</w:t>
      </w:r>
    </w:p>
    <w:p w:rsidR="004D00D6" w:rsidRPr="004D00D6" w:rsidRDefault="004D00D6" w:rsidP="009E770A">
      <w:pPr>
        <w:autoSpaceDE/>
        <w:autoSpaceDN/>
        <w:adjustRightInd/>
        <w:ind w:firstLine="720"/>
        <w:jc w:val="both"/>
        <w:rPr>
          <w:sz w:val="27"/>
          <w:szCs w:val="27"/>
          <w:lang w:val="tt-RU"/>
        </w:rPr>
      </w:pPr>
      <w:r w:rsidRPr="004D00D6">
        <w:rPr>
          <w:sz w:val="27"/>
          <w:szCs w:val="27"/>
          <w:lang w:val="tt-RU"/>
        </w:rPr>
        <w:t>4. Таблицада китерелгән күрсәткечләр торак һәм җәмәгать биналарының (административ, уку, фәнни, дәвалау, сәүдә, тамаша, спорт), коммуналь предприятиеләрнең, транспорт хезмәте күрсәтү объектларының (автомобильләрнең ябык һәм ачык стоянкалары), тышкы яктыртуның йөкләнешен исәпкә ала.</w:t>
      </w:r>
    </w:p>
    <w:p w:rsidR="004D00D6" w:rsidRPr="004D00D6" w:rsidRDefault="004D00D6" w:rsidP="009E770A">
      <w:pPr>
        <w:autoSpaceDE/>
        <w:autoSpaceDN/>
        <w:adjustRightInd/>
        <w:ind w:firstLine="720"/>
        <w:jc w:val="both"/>
        <w:rPr>
          <w:sz w:val="27"/>
          <w:szCs w:val="27"/>
          <w:lang w:val="tt-RU"/>
        </w:rPr>
      </w:pPr>
      <w:r w:rsidRPr="004D00D6">
        <w:rPr>
          <w:sz w:val="27"/>
          <w:szCs w:val="27"/>
          <w:lang w:val="tt-RU"/>
        </w:rPr>
        <w:t>5. Таблицада вак сәнәгать кулланучылары (4 пунктта санап үтелгән искәрмәләрдән тыш), кагыйдә буларак, шәһәр бүлү челтәрләре буенча туклана торган кулланучылар исәпкә алынмаган.</w:t>
      </w:r>
    </w:p>
    <w:p w:rsidR="004D00D6" w:rsidRPr="004D00D6" w:rsidRDefault="004D00D6" w:rsidP="009E770A">
      <w:pPr>
        <w:autoSpaceDE/>
        <w:autoSpaceDN/>
        <w:adjustRightInd/>
        <w:jc w:val="both"/>
        <w:rPr>
          <w:sz w:val="27"/>
          <w:szCs w:val="27"/>
          <w:lang w:val="tt-RU"/>
        </w:rPr>
      </w:pPr>
      <w:r w:rsidRPr="004D00D6">
        <w:rPr>
          <w:sz w:val="27"/>
          <w:szCs w:val="27"/>
          <w:lang w:val="tt-RU"/>
        </w:rPr>
        <w:t>Әлеге кулланучыларны таблица күрсәткечләренә исәпкә алу өчен түбәндәге коэффициентларны кертергә кирәк: газ плитәләре булган торак пункт өчен - 1,2 - 1,6; электр плитәләре булган торак пункт өчен - 1,1 - 1,5. Коэффициентларның зур әһәмиятләре үзәккә, азрак - күбесенчә торак төзелеше микрорайоннарына (кварталларына) карый.</w:t>
      </w:r>
    </w:p>
    <w:p w:rsidR="004D00D6" w:rsidRPr="004D00D6" w:rsidRDefault="004D00D6" w:rsidP="009E770A">
      <w:pPr>
        <w:tabs>
          <w:tab w:val="left" w:pos="480"/>
        </w:tabs>
        <w:autoSpaceDE/>
        <w:autoSpaceDN/>
        <w:adjustRightInd/>
        <w:jc w:val="both"/>
        <w:rPr>
          <w:sz w:val="27"/>
          <w:szCs w:val="27"/>
          <w:lang w:val="tt-RU"/>
        </w:rPr>
      </w:pPr>
      <w:r w:rsidRPr="004D00D6">
        <w:rPr>
          <w:sz w:val="27"/>
          <w:szCs w:val="27"/>
          <w:lang w:val="tt-RU"/>
        </w:rPr>
        <w:t xml:space="preserve"> Шәһәр үзәгенә төрле административ учреждениеләр, уку, фәнни, проект оешмалары, сәүдә предприятиеләре, җәмәгать туклануы предприятиеләре, тамаша предприятиеләре һ. б. күп кенә территорияләр керә.</w:t>
      </w:r>
      <w:r w:rsidRPr="004D00D6">
        <w:rPr>
          <w:sz w:val="27"/>
          <w:szCs w:val="27"/>
          <w:u w:val="single"/>
          <w:lang w:val="tt-RU"/>
        </w:rPr>
        <w:t>.</w:t>
      </w:r>
      <w:r w:rsidRPr="004D00D6">
        <w:rPr>
          <w:sz w:val="27"/>
          <w:szCs w:val="27"/>
          <w:lang w:val="tt-RU"/>
        </w:rPr>
        <w:t xml:space="preserve"> </w:t>
      </w:r>
      <w:r w:rsidRPr="004D00D6">
        <w:rPr>
          <w:sz w:val="27"/>
          <w:szCs w:val="27"/>
          <w:u w:val="single"/>
          <w:lang w:val="tt-RU"/>
        </w:rPr>
        <w:t xml:space="preserve"> </w:t>
      </w:r>
    </w:p>
    <w:p w:rsidR="004D00D6" w:rsidRPr="004D00D6" w:rsidRDefault="004D00D6" w:rsidP="009E770A">
      <w:pPr>
        <w:autoSpaceDE/>
        <w:autoSpaceDN/>
        <w:adjustRightInd/>
        <w:rPr>
          <w:sz w:val="27"/>
          <w:szCs w:val="27"/>
          <w:lang w:val="tt-RU"/>
        </w:rPr>
      </w:pPr>
    </w:p>
    <w:p w:rsidR="004D00D6" w:rsidRPr="004D00D6" w:rsidRDefault="004D00D6" w:rsidP="009E770A">
      <w:pPr>
        <w:widowControl/>
        <w:numPr>
          <w:ilvl w:val="2"/>
          <w:numId w:val="133"/>
        </w:numPr>
        <w:tabs>
          <w:tab w:val="left" w:pos="1939"/>
        </w:tabs>
        <w:autoSpaceDE/>
        <w:autoSpaceDN/>
        <w:adjustRightInd/>
        <w:ind w:left="0" w:firstLine="720"/>
        <w:jc w:val="both"/>
        <w:rPr>
          <w:rFonts w:eastAsia="Arial"/>
          <w:sz w:val="27"/>
          <w:szCs w:val="27"/>
          <w:lang w:val="tt-RU"/>
        </w:rPr>
      </w:pPr>
      <w:r w:rsidRPr="004D00D6">
        <w:rPr>
          <w:sz w:val="27"/>
          <w:szCs w:val="27"/>
          <w:lang w:val="tt-RU"/>
        </w:rPr>
        <w:t>Татарстан Республикасында электр белән тәэмин итү системаларын үстергәндә, электр челтәрләре киләчәктә, урта көчәнешнең югарырак классларына күчүне исәпкә алып, проектларга кирәк (6-10 кВ.нан 20 - 35 кВ. га кадәр).</w:t>
      </w:r>
    </w:p>
    <w:p w:rsidR="004D00D6" w:rsidRPr="004D00D6" w:rsidRDefault="004D00D6" w:rsidP="009E770A">
      <w:pPr>
        <w:widowControl/>
        <w:numPr>
          <w:ilvl w:val="2"/>
          <w:numId w:val="133"/>
        </w:numPr>
        <w:tabs>
          <w:tab w:val="left" w:pos="1939"/>
        </w:tabs>
        <w:autoSpaceDE/>
        <w:autoSpaceDN/>
        <w:adjustRightInd/>
        <w:ind w:left="0" w:firstLine="720"/>
        <w:jc w:val="both"/>
        <w:rPr>
          <w:rFonts w:eastAsia="Arial"/>
          <w:sz w:val="27"/>
          <w:szCs w:val="27"/>
          <w:lang w:val="tt-RU"/>
        </w:rPr>
      </w:pPr>
      <w:r w:rsidRPr="004D00D6">
        <w:rPr>
          <w:sz w:val="27"/>
          <w:szCs w:val="27"/>
          <w:lang w:val="tt-RU"/>
        </w:rPr>
        <w:t xml:space="preserve"> Электр энергиясен бүлүнең көчәнеш системасын сайлау, перспективалы электр йөкләнешләренең үсешен анализлауны исәпкә алып, Татарстан Республикасының бүлү электр челтәре комплексы челтәрләренең (алга таба - РСК) перспективалы үсеше схемасы нигезендә гамәлгә ашырылырга тиеш</w:t>
      </w:r>
    </w:p>
    <w:p w:rsidR="004D00D6" w:rsidRPr="004D00D6" w:rsidRDefault="004D00D6" w:rsidP="009E770A">
      <w:pPr>
        <w:widowControl/>
        <w:numPr>
          <w:ilvl w:val="2"/>
          <w:numId w:val="133"/>
        </w:numPr>
        <w:tabs>
          <w:tab w:val="left" w:pos="1818"/>
        </w:tabs>
        <w:autoSpaceDE/>
        <w:autoSpaceDN/>
        <w:adjustRightInd/>
        <w:ind w:left="0" w:firstLine="720"/>
        <w:jc w:val="both"/>
        <w:rPr>
          <w:rFonts w:eastAsia="Arial"/>
          <w:sz w:val="27"/>
          <w:szCs w:val="27"/>
          <w:lang w:val="tt-RU"/>
        </w:rPr>
      </w:pPr>
      <w:r w:rsidRPr="004D00D6">
        <w:rPr>
          <w:sz w:val="27"/>
          <w:szCs w:val="27"/>
          <w:lang w:val="tt-RU"/>
        </w:rPr>
        <w:t>35-200 кВ һәм 6-10 кВ көчәнешле электр челтәрләренең перспектив үсеше схемасын эшләүгә кадәр уртача көчәнеш челтәрләрен югары класска күчерү мәсьәләсе тиешле техник-икътисадый нигезләү нигезендә электр белән тәэмин итү объектларына проект документациясен әзерләгәндә хәл ителергә тиеш.</w:t>
      </w:r>
    </w:p>
    <w:p w:rsidR="004D00D6" w:rsidRPr="004D00D6" w:rsidRDefault="004D00D6" w:rsidP="009E770A">
      <w:pPr>
        <w:widowControl/>
        <w:numPr>
          <w:ilvl w:val="2"/>
          <w:numId w:val="133"/>
        </w:numPr>
        <w:tabs>
          <w:tab w:val="left" w:pos="1823"/>
        </w:tabs>
        <w:autoSpaceDE/>
        <w:autoSpaceDN/>
        <w:adjustRightInd/>
        <w:ind w:left="0" w:firstLine="720"/>
        <w:jc w:val="both"/>
        <w:rPr>
          <w:rFonts w:eastAsia="Arial"/>
          <w:sz w:val="27"/>
          <w:szCs w:val="27"/>
          <w:lang w:val="tt-RU"/>
        </w:rPr>
      </w:pPr>
      <w:r w:rsidRPr="004D00D6">
        <w:rPr>
          <w:sz w:val="27"/>
          <w:szCs w:val="27"/>
          <w:lang w:val="tt-RU"/>
        </w:rPr>
        <w:lastRenderedPageBreak/>
        <w:t>Проектлаганда челтәр объектларын реконструкцияләү (торгызу) буенча зур күләмле эшләр башкарганда, гамәлдәге РСК челтәрләрен урта көчәнешнең югары классына күчерү вариантларын карарга кирәк.</w:t>
      </w:r>
    </w:p>
    <w:p w:rsidR="004D00D6" w:rsidRPr="004D00D6" w:rsidRDefault="004D00D6" w:rsidP="009E770A">
      <w:pPr>
        <w:widowControl/>
        <w:numPr>
          <w:ilvl w:val="2"/>
          <w:numId w:val="133"/>
        </w:numPr>
        <w:tabs>
          <w:tab w:val="left" w:pos="1823"/>
        </w:tabs>
        <w:autoSpaceDE/>
        <w:autoSpaceDN/>
        <w:adjustRightInd/>
        <w:ind w:left="0" w:firstLine="720"/>
        <w:jc w:val="both"/>
        <w:rPr>
          <w:rFonts w:eastAsia="Arial"/>
          <w:sz w:val="27"/>
          <w:szCs w:val="27"/>
          <w:lang w:val="tt-RU"/>
        </w:rPr>
      </w:pPr>
      <w:r w:rsidRPr="004D00D6">
        <w:rPr>
          <w:sz w:val="27"/>
          <w:szCs w:val="27"/>
          <w:lang w:val="tt-RU"/>
        </w:rPr>
        <w:t>Торак пунктларның электр челтәрләренең киеренкелеге исәп-хисап чоры һәм энергия системасында көчәнешләр системасы чикләрендә аларны үстерү концепциясен исәпкә алып сайлана: 35 - 110 - 220 - 500 я 35 - 110 - 330 - 750 кВ..</w:t>
      </w:r>
    </w:p>
    <w:p w:rsidR="004D00D6" w:rsidRPr="004D00D6" w:rsidRDefault="004D00D6" w:rsidP="009E770A">
      <w:pPr>
        <w:autoSpaceDE/>
        <w:autoSpaceDN/>
        <w:adjustRightInd/>
        <w:ind w:firstLine="720"/>
        <w:jc w:val="both"/>
        <w:rPr>
          <w:sz w:val="27"/>
          <w:szCs w:val="27"/>
          <w:lang w:val="tt-RU"/>
        </w:rPr>
      </w:pPr>
      <w:r w:rsidRPr="004D00D6">
        <w:rPr>
          <w:sz w:val="27"/>
          <w:szCs w:val="27"/>
          <w:lang w:val="tt-RU"/>
        </w:rPr>
        <w:t>Электр белән тәэмин итү системасының көчәнеше, энергия трансформациясе баскычларының иң аз санын исәпкә алып, сайлап алынырга тиеш. Якын арада үсеш чорында 35-110/10 кВ көчәнешләр системасы иң максатка ярашлы булып тора.</w:t>
      </w:r>
    </w:p>
    <w:p w:rsidR="004D00D6" w:rsidRPr="004D00D6" w:rsidRDefault="004D00D6" w:rsidP="009E770A">
      <w:pPr>
        <w:widowControl/>
        <w:numPr>
          <w:ilvl w:val="2"/>
          <w:numId w:val="133"/>
        </w:numPr>
        <w:tabs>
          <w:tab w:val="left" w:pos="1818"/>
        </w:tabs>
        <w:autoSpaceDE/>
        <w:autoSpaceDN/>
        <w:adjustRightInd/>
        <w:ind w:left="0" w:firstLine="720"/>
        <w:jc w:val="both"/>
        <w:rPr>
          <w:rFonts w:eastAsia="Arial"/>
          <w:sz w:val="27"/>
          <w:szCs w:val="27"/>
          <w:lang w:val="tt-RU"/>
        </w:rPr>
      </w:pPr>
      <w:r w:rsidRPr="004D00D6">
        <w:rPr>
          <w:sz w:val="27"/>
          <w:szCs w:val="27"/>
          <w:lang w:val="tt-RU"/>
        </w:rPr>
        <w:t>Авыл торак пунктларында проектлаштырганда, тиешле техник-икътисадый нигезләнгәндә, челтәрләрне 35 кВ көчәнешкә күчерү вариантын күздә тотарга кирәк. Торак пунктларны электр белән тәэмин итүне проектлаганда, проектлана торган территорияләрдә урнашкан төп электроприемниклар (категорияләр буенча) исемлеге нигезендә, аның ышанычлылыгын тәэмин итүгә карата таләпләрне исәпкә алырга кирәк.</w:t>
      </w:r>
    </w:p>
    <w:p w:rsidR="004D00D6" w:rsidRPr="004D00D6" w:rsidRDefault="004D00D6" w:rsidP="009E770A">
      <w:pPr>
        <w:autoSpaceDE/>
        <w:autoSpaceDN/>
        <w:adjustRightInd/>
        <w:ind w:firstLine="720"/>
        <w:jc w:val="both"/>
        <w:rPr>
          <w:sz w:val="27"/>
          <w:szCs w:val="27"/>
          <w:lang w:val="tt-RU"/>
        </w:rPr>
      </w:pPr>
      <w:r w:rsidRPr="004D00D6">
        <w:rPr>
          <w:sz w:val="27"/>
          <w:szCs w:val="27"/>
          <w:lang w:val="tt-RU"/>
        </w:rPr>
        <w:t>5.3.117. Беренче категорияле электроприемниклары - электроприемниклары, электр белән тәэмин итүнең өзеклеге кешеләр тормышы өчен куркыныч, Дәүләт иминлеге өчен куркыныч, шактый матди зыян, катлаулы технологик процессның җимерелүе, коммуналь хуҗалыкның, элемтә һәм телевидение объектларының аеруча мөһим элементларының эшләвен бозу. Беренче категорияле электроприемниклары нормаль режимнарда электр энергиясе белән ике бәйсез резервлаучы туклану чыганакларыннан тәэмин ителергә тиеш, һәм аларны электр белән тәэмин итүнең бер туклану чыганагыннан электр белән тәэмин итүне өзү бары тик туклануны автомат рәвештә торгызу вакытында гына рөхсәт ителергә мөмкин.</w:t>
      </w:r>
    </w:p>
    <w:p w:rsidR="004D00D6" w:rsidRPr="004D00D6" w:rsidRDefault="004D00D6" w:rsidP="009E770A">
      <w:pPr>
        <w:autoSpaceDE/>
        <w:autoSpaceDN/>
        <w:adjustRightInd/>
        <w:ind w:firstLine="720"/>
        <w:jc w:val="both"/>
        <w:rPr>
          <w:sz w:val="27"/>
          <w:szCs w:val="27"/>
          <w:lang w:val="tt-RU"/>
        </w:rPr>
      </w:pPr>
      <w:r w:rsidRPr="004D00D6">
        <w:rPr>
          <w:sz w:val="27"/>
          <w:szCs w:val="27"/>
          <w:lang w:val="tt-RU"/>
        </w:rPr>
        <w:t>Беренче категорияле электроприемниклар составыннан аерым электроприемниклары Төркеме аерылып тора, аларның өзлексез эшләве кешеләрнең гомеренә, шартлауларга һәм янгыннарга куркыныч янамасын өчен кирәк. Беренче категорияле электроприемникларының махсус төркемен электр белән тәэмин итү өчен өчен өченче бәйсез туклану чыганагыннан өстәмә туклану каралырга тиеш.</w:t>
      </w:r>
    </w:p>
    <w:p w:rsidR="004D00D6" w:rsidRPr="004D00D6" w:rsidRDefault="004D00D6" w:rsidP="009E770A">
      <w:pPr>
        <w:autoSpaceDE/>
        <w:autoSpaceDN/>
        <w:adjustRightInd/>
        <w:ind w:firstLine="720"/>
        <w:jc w:val="both"/>
        <w:rPr>
          <w:sz w:val="27"/>
          <w:szCs w:val="27"/>
          <w:lang w:val="tt-RU"/>
        </w:rPr>
      </w:pPr>
      <w:r w:rsidRPr="004D00D6">
        <w:rPr>
          <w:sz w:val="27"/>
          <w:szCs w:val="27"/>
          <w:lang w:val="tt-RU"/>
        </w:rPr>
        <w:t>Икенче категорияле электроприемниклары-электроприемниклары, электр белән тәэмин итү өзеклеге продукциянең күпләп чыгарылуына, эшчеләрнең, механизмнарның һәм сәнәгать транспортының массакүләм торышына, шәһәр һәм авыл халкының нормаль эшчәнлеген бозуга китерә</w:t>
      </w:r>
    </w:p>
    <w:p w:rsidR="004D00D6" w:rsidRPr="004D00D6" w:rsidRDefault="004D00D6" w:rsidP="009E770A">
      <w:pPr>
        <w:autoSpaceDE/>
        <w:autoSpaceDN/>
        <w:adjustRightInd/>
        <w:ind w:firstLine="720"/>
        <w:jc w:val="both"/>
        <w:rPr>
          <w:sz w:val="27"/>
          <w:szCs w:val="27"/>
          <w:lang w:val="tt-RU"/>
        </w:rPr>
      </w:pPr>
      <w:r w:rsidRPr="004D00D6">
        <w:rPr>
          <w:sz w:val="27"/>
          <w:szCs w:val="27"/>
          <w:lang w:val="tt-RU"/>
        </w:rPr>
        <w:t>Өченче категорияле электроприемниклары-беренче һәм икенче категория билгеләмәләренә туры килми торган калган электроприемниклары.</w:t>
      </w:r>
    </w:p>
    <w:p w:rsidR="004D00D6" w:rsidRPr="004D00D6" w:rsidRDefault="004D00D6" w:rsidP="009E770A">
      <w:pPr>
        <w:widowControl/>
        <w:numPr>
          <w:ilvl w:val="2"/>
          <w:numId w:val="133"/>
        </w:numPr>
        <w:tabs>
          <w:tab w:val="left" w:pos="1818"/>
        </w:tabs>
        <w:autoSpaceDE/>
        <w:autoSpaceDN/>
        <w:adjustRightInd/>
        <w:ind w:left="0" w:firstLine="720"/>
        <w:jc w:val="both"/>
        <w:rPr>
          <w:rFonts w:eastAsia="Arial"/>
          <w:sz w:val="27"/>
          <w:szCs w:val="27"/>
          <w:lang w:val="tt-RU"/>
        </w:rPr>
        <w:sectPr w:rsidR="004D00D6" w:rsidRPr="004D00D6" w:rsidSect="004D00D6">
          <w:pgSz w:w="11909" w:h="16834"/>
          <w:pgMar w:top="960" w:right="420" w:bottom="280" w:left="760" w:header="756" w:footer="0" w:gutter="0"/>
          <w:cols w:space="720"/>
        </w:sectPr>
      </w:pPr>
      <w:r w:rsidRPr="004D00D6">
        <w:rPr>
          <w:sz w:val="27"/>
          <w:szCs w:val="27"/>
          <w:lang w:val="tt-RU"/>
        </w:rPr>
        <w:tab/>
        <w:t>Электр белән тәэмин итүнең ышанычлылыгы буенча алар категориясе булган торак пунктлардан файдаланучыларның төп электр кабул итү җайланмалары Исемлеге рд 34.20.185-94 номерлы кушымтасы таләпләренә туры китереп билгеләнә.</w:t>
      </w:r>
    </w:p>
    <w:p w:rsidR="004D00D6" w:rsidRPr="004D00D6" w:rsidRDefault="004D00D6" w:rsidP="009E770A">
      <w:pPr>
        <w:autoSpaceDE/>
        <w:autoSpaceDN/>
        <w:adjustRightInd/>
        <w:rPr>
          <w:sz w:val="27"/>
          <w:szCs w:val="27"/>
          <w:lang w:val="tt-RU"/>
        </w:rPr>
      </w:pPr>
    </w:p>
    <w:p w:rsidR="004D00D6" w:rsidRPr="004D00D6" w:rsidRDefault="004D00D6" w:rsidP="009E770A">
      <w:pPr>
        <w:widowControl/>
        <w:numPr>
          <w:ilvl w:val="2"/>
          <w:numId w:val="133"/>
        </w:numPr>
        <w:tabs>
          <w:tab w:val="left" w:pos="1818"/>
        </w:tabs>
        <w:autoSpaceDE/>
        <w:autoSpaceDN/>
        <w:adjustRightInd/>
        <w:ind w:left="0" w:firstLine="720"/>
        <w:jc w:val="both"/>
        <w:rPr>
          <w:rFonts w:eastAsia="Arial"/>
          <w:sz w:val="27"/>
          <w:szCs w:val="27"/>
          <w:lang w:val="tt-RU"/>
        </w:rPr>
      </w:pPr>
      <w:r w:rsidRPr="004D00D6">
        <w:rPr>
          <w:sz w:val="27"/>
          <w:szCs w:val="27"/>
          <w:lang w:val="tt-RU"/>
        </w:rPr>
        <w:tab/>
        <w:t>Электр белән тәэмин итү шартлары буенча электр белән тәэмин итүне проектлау проектлана торган территориянең төп массасына карата башкарыла. Аларда югары категорияле аерым электроприемниклары яки беренче категорияле махсус төркем булса, электр белән тәэмин итүне проектлау әлеге электроприемникларын электр белән тәэмин итүнең таләп ителә торган ышанычлылыгын булдыру буенча кирәкле чаралар белән тәэмин ителә.</w:t>
      </w:r>
    </w:p>
    <w:p w:rsidR="004D00D6" w:rsidRPr="004D00D6" w:rsidRDefault="004D00D6" w:rsidP="009E770A">
      <w:pPr>
        <w:autoSpaceDE/>
        <w:autoSpaceDN/>
        <w:adjustRightInd/>
        <w:rPr>
          <w:sz w:val="27"/>
          <w:szCs w:val="27"/>
          <w:lang w:val="tt-RU"/>
        </w:rPr>
      </w:pPr>
    </w:p>
    <w:p w:rsidR="004D00D6" w:rsidRPr="004D00D6" w:rsidRDefault="004D00D6" w:rsidP="009E770A">
      <w:pPr>
        <w:autoSpaceDE/>
        <w:autoSpaceDN/>
        <w:adjustRightInd/>
        <w:ind w:firstLine="720"/>
        <w:jc w:val="both"/>
        <w:rPr>
          <w:sz w:val="27"/>
          <w:szCs w:val="27"/>
          <w:lang w:val="tt-RU"/>
        </w:rPr>
      </w:pPr>
      <w:r w:rsidRPr="004D00D6">
        <w:rPr>
          <w:sz w:val="27"/>
          <w:szCs w:val="27"/>
          <w:lang w:val="tt-RU"/>
        </w:rPr>
        <w:t>5.3.119. Яңа төзелеш, киңәйтү, реконструкцияләү һәм техник яктан яңадан коралландырганда РСК объектларын кирәк:</w:t>
      </w:r>
    </w:p>
    <w:p w:rsidR="004D00D6" w:rsidRPr="004D00D6" w:rsidRDefault="004D00D6" w:rsidP="009E770A">
      <w:pPr>
        <w:autoSpaceDE/>
        <w:autoSpaceDN/>
        <w:adjustRightInd/>
        <w:ind w:firstLine="720"/>
        <w:jc w:val="both"/>
        <w:rPr>
          <w:sz w:val="27"/>
          <w:szCs w:val="27"/>
          <w:lang w:val="tt-RU"/>
        </w:rPr>
      </w:pPr>
      <w:r w:rsidRPr="004D00D6">
        <w:rPr>
          <w:sz w:val="27"/>
          <w:szCs w:val="27"/>
          <w:lang w:val="tt-RU"/>
        </w:rPr>
        <w:t>электр белән тәэмин итүнең ышанычлылыгын күтәрүнең схемалы хәл итү сыйфатында челтәрле резервлауны проектлау;</w:t>
      </w:r>
    </w:p>
    <w:p w:rsidR="004D00D6" w:rsidRPr="004D00D6" w:rsidRDefault="004D00D6" w:rsidP="009E770A">
      <w:pPr>
        <w:autoSpaceDE/>
        <w:autoSpaceDN/>
        <w:adjustRightInd/>
        <w:ind w:firstLine="720"/>
        <w:jc w:val="both"/>
        <w:rPr>
          <w:sz w:val="27"/>
          <w:szCs w:val="27"/>
          <w:lang w:val="tt-RU"/>
        </w:rPr>
      </w:pPr>
      <w:r w:rsidRPr="004D00D6">
        <w:rPr>
          <w:sz w:val="27"/>
          <w:szCs w:val="27"/>
          <w:lang w:val="tt-RU"/>
        </w:rPr>
        <w:t>35-220 кВ көчәнештәге барлык подстанцияләр дә челтәрле резерв белән тәэмин ителергә тиеш;</w:t>
      </w:r>
    </w:p>
    <w:p w:rsidR="004D00D6" w:rsidRPr="004D00D6" w:rsidRDefault="004D00D6" w:rsidP="009E770A">
      <w:pPr>
        <w:autoSpaceDE/>
        <w:autoSpaceDN/>
        <w:adjustRightInd/>
        <w:ind w:firstLine="720"/>
        <w:jc w:val="both"/>
        <w:rPr>
          <w:sz w:val="27"/>
          <w:szCs w:val="27"/>
          <w:lang w:val="tt-RU"/>
        </w:rPr>
      </w:pPr>
      <w:r w:rsidRPr="004D00D6">
        <w:rPr>
          <w:sz w:val="27"/>
          <w:szCs w:val="27"/>
          <w:lang w:val="tt-RU"/>
        </w:rPr>
        <w:t xml:space="preserve">бер тапкыр челтәрле резервлау шартларыннан кулланучыларны электр белән тәэмин итү системасын формалаштыру; </w:t>
      </w:r>
    </w:p>
    <w:p w:rsidR="004D00D6" w:rsidRPr="004D00D6" w:rsidRDefault="004D00D6" w:rsidP="009E770A">
      <w:pPr>
        <w:autoSpaceDE/>
        <w:autoSpaceDN/>
        <w:adjustRightInd/>
        <w:ind w:firstLine="720"/>
        <w:jc w:val="both"/>
        <w:rPr>
          <w:sz w:val="27"/>
          <w:szCs w:val="27"/>
          <w:lang w:val="tt-RU"/>
        </w:rPr>
      </w:pPr>
      <w:r w:rsidRPr="004D00D6">
        <w:rPr>
          <w:sz w:val="27"/>
          <w:szCs w:val="27"/>
          <w:lang w:val="tt-RU"/>
        </w:rPr>
        <w:t>электроприемникларының махсус төркеме өчен кулланучы билгели торган резерв (автоном) туклану чыганагын проектларга кирәк.</w:t>
      </w:r>
    </w:p>
    <w:p w:rsidR="004D00D6" w:rsidRPr="004D00D6" w:rsidRDefault="004D00D6" w:rsidP="009E770A">
      <w:pPr>
        <w:autoSpaceDE/>
        <w:autoSpaceDN/>
        <w:adjustRightInd/>
        <w:ind w:firstLine="720"/>
        <w:jc w:val="both"/>
        <w:rPr>
          <w:sz w:val="27"/>
          <w:szCs w:val="27"/>
          <w:lang w:val="tt-RU"/>
        </w:rPr>
      </w:pPr>
      <w:r w:rsidRPr="004D00D6">
        <w:rPr>
          <w:sz w:val="27"/>
          <w:szCs w:val="27"/>
          <w:lang w:val="tt-RU"/>
        </w:rPr>
        <w:t>5.3.119.</w:t>
      </w:r>
      <w:r w:rsidRPr="004D00D6">
        <w:rPr>
          <w:sz w:val="27"/>
          <w:szCs w:val="27"/>
          <w:lang w:val="tt-RU"/>
        </w:rPr>
        <w:tab/>
        <w:t>Электр челтәрләрен проектлау, торак пунктларның һәм алар янәшәсендәге территорияләрнең барлык кулланучыларын исәпкә алып, 35-110 кВ һәм аннан да күбрәк электр белән тәэмин итүче челтәрләрне һәм 6-20 кВ бүлү челтәрләрен үзара бәйләү белән комплекслы рәвештә башкарылырга тиеш.</w:t>
      </w:r>
    </w:p>
    <w:p w:rsidR="004D00D6" w:rsidRPr="004D00D6" w:rsidRDefault="004D00D6" w:rsidP="009E770A">
      <w:pPr>
        <w:autoSpaceDE/>
        <w:autoSpaceDN/>
        <w:adjustRightInd/>
        <w:ind w:firstLine="720"/>
        <w:jc w:val="both"/>
        <w:rPr>
          <w:sz w:val="27"/>
          <w:szCs w:val="27"/>
          <w:lang w:val="tt-RU"/>
        </w:rPr>
      </w:pPr>
      <w:r w:rsidRPr="004D00D6">
        <w:rPr>
          <w:sz w:val="27"/>
          <w:szCs w:val="27"/>
          <w:lang w:val="tt-RU"/>
        </w:rPr>
        <w:t xml:space="preserve"> Шул ук вакытта, ведомство карамагына карамастан, төрле кулланучыларны тукландыру өчен электр белән тәэмин итү системасының аерым элементларын бергәләп куллануны күздә тотарга киңәш ителә. «ФСК ЕЭС» ААҖ нең 2006 елның 2 июнендәге «Россия ЕЭС» ААҖ Директорлар Советы тарафыннан расланган техник сәясәт турындагы Нигезләмәнең таләп - таләпләренә туры китереп, проектлаштырганда 6-20 кВ һава линияләре белән челтәрләр төзүнең төп принцибын кабул итәргә кирәк.</w:t>
      </w:r>
    </w:p>
    <w:p w:rsidR="004D00D6" w:rsidRPr="004D00D6" w:rsidRDefault="004D00D6" w:rsidP="009E770A">
      <w:pPr>
        <w:widowControl/>
        <w:numPr>
          <w:ilvl w:val="2"/>
          <w:numId w:val="133"/>
        </w:numPr>
        <w:tabs>
          <w:tab w:val="left" w:pos="1823"/>
        </w:tabs>
        <w:autoSpaceDE/>
        <w:autoSpaceDN/>
        <w:adjustRightInd/>
        <w:ind w:left="0" w:firstLine="720"/>
        <w:jc w:val="both"/>
        <w:rPr>
          <w:rFonts w:eastAsia="Arial"/>
          <w:sz w:val="27"/>
          <w:szCs w:val="27"/>
          <w:lang w:val="tt-RU"/>
        </w:rPr>
      </w:pPr>
      <w:r w:rsidRPr="004D00D6">
        <w:rPr>
          <w:sz w:val="27"/>
          <w:szCs w:val="27"/>
          <w:lang w:val="tt-RU"/>
        </w:rPr>
        <w:t>Электр тапшыру линияләрен узу өчен махсус коммуникацион коридорлар бүлеп бирелә, алар үзара кисешүләр участокларын бетерү яки минимальләштерү максатыннан башка инженерлык коммуникацияләрен салу мәнфәгатьләрен исәпкә алалар.</w:t>
      </w:r>
    </w:p>
    <w:p w:rsidR="004D00D6" w:rsidRPr="004D00D6" w:rsidRDefault="004D00D6" w:rsidP="009E770A">
      <w:pPr>
        <w:widowControl/>
        <w:numPr>
          <w:ilvl w:val="2"/>
          <w:numId w:val="133"/>
        </w:numPr>
        <w:tabs>
          <w:tab w:val="left" w:pos="1823"/>
        </w:tabs>
        <w:autoSpaceDE/>
        <w:autoSpaceDN/>
        <w:adjustRightInd/>
        <w:ind w:left="0" w:firstLine="720"/>
        <w:jc w:val="both"/>
        <w:rPr>
          <w:rFonts w:eastAsia="Arial"/>
          <w:sz w:val="27"/>
          <w:szCs w:val="27"/>
          <w:lang w:val="tt-RU"/>
        </w:rPr>
      </w:pPr>
      <w:r w:rsidRPr="004D00D6">
        <w:rPr>
          <w:sz w:val="27"/>
          <w:szCs w:val="27"/>
          <w:lang w:val="tt-RU"/>
        </w:rPr>
        <w:tab/>
        <w:t>Сәнәгать предприятиеләренең энергия системаларының гомуми челтәрләренә электр белән тәэмин итү системаларын проектлау НТП-94 таләпләренә туры китереп башкарыла</w:t>
      </w:r>
    </w:p>
    <w:p w:rsidR="004D00D6" w:rsidRPr="004D00D6" w:rsidRDefault="004D00D6" w:rsidP="009E770A">
      <w:pPr>
        <w:widowControl/>
        <w:numPr>
          <w:ilvl w:val="2"/>
          <w:numId w:val="133"/>
        </w:numPr>
        <w:tabs>
          <w:tab w:val="left" w:pos="1823"/>
        </w:tabs>
        <w:autoSpaceDE/>
        <w:autoSpaceDN/>
        <w:adjustRightInd/>
        <w:ind w:left="0" w:firstLine="720"/>
        <w:jc w:val="both"/>
        <w:rPr>
          <w:rFonts w:eastAsia="Arial"/>
          <w:sz w:val="27"/>
          <w:szCs w:val="27"/>
          <w:lang w:val="tt-RU"/>
        </w:rPr>
      </w:pPr>
      <w:r w:rsidRPr="004D00D6">
        <w:rPr>
          <w:sz w:val="27"/>
          <w:szCs w:val="27"/>
          <w:lang w:val="tt-RU"/>
        </w:rPr>
        <w:t>«Сәнәгать предприятиеләрен электр белән тәэмин итүне проектлау.</w:t>
      </w:r>
      <w:r w:rsidRPr="004D00D6">
        <w:rPr>
          <w:sz w:val="27"/>
          <w:szCs w:val="27"/>
          <w:lang w:val="tt-RU"/>
        </w:rPr>
        <w:tab/>
        <w:t>Технологик проектлау нормалары»дигән темага семинар узды.Линии электропередачи, входящие в общие энергетические системы, не допускается размещать на территории производственных зон, а также на территории производственных зон сельскохозяйственных предприятий.</w:t>
      </w:r>
    </w:p>
    <w:p w:rsidR="004D00D6" w:rsidRPr="004D00D6" w:rsidRDefault="004D00D6" w:rsidP="009E770A">
      <w:pPr>
        <w:widowControl/>
        <w:numPr>
          <w:ilvl w:val="2"/>
          <w:numId w:val="133"/>
        </w:numPr>
        <w:tabs>
          <w:tab w:val="left" w:pos="1818"/>
        </w:tabs>
        <w:autoSpaceDE/>
        <w:autoSpaceDN/>
        <w:adjustRightInd/>
        <w:ind w:left="0" w:firstLine="720"/>
        <w:jc w:val="both"/>
        <w:rPr>
          <w:rFonts w:eastAsia="Arial"/>
          <w:sz w:val="27"/>
          <w:szCs w:val="27"/>
          <w:lang w:val="tt-RU"/>
        </w:rPr>
      </w:pPr>
      <w:r w:rsidRPr="004D00D6">
        <w:rPr>
          <w:sz w:val="27"/>
          <w:szCs w:val="27"/>
          <w:lang w:val="tt-RU"/>
        </w:rPr>
        <w:tab/>
        <w:t>110 - 220 кВ һәм аннан да югары көчәнешле һава электр линияләре торак төзелешеннән читтә урнаштырырга киңәш ителә.</w:t>
      </w:r>
    </w:p>
    <w:p w:rsidR="004D00D6" w:rsidRPr="004D00D6" w:rsidRDefault="004D00D6" w:rsidP="009E770A">
      <w:pPr>
        <w:widowControl/>
        <w:numPr>
          <w:ilvl w:val="2"/>
          <w:numId w:val="133"/>
        </w:numPr>
        <w:tabs>
          <w:tab w:val="left" w:pos="1818"/>
        </w:tabs>
        <w:autoSpaceDE/>
        <w:autoSpaceDN/>
        <w:adjustRightInd/>
        <w:ind w:left="0" w:firstLine="720"/>
        <w:jc w:val="both"/>
        <w:rPr>
          <w:rFonts w:eastAsia="Arial"/>
          <w:sz w:val="27"/>
          <w:szCs w:val="27"/>
          <w:lang w:val="tt-RU"/>
        </w:rPr>
        <w:sectPr w:rsidR="004D00D6" w:rsidRPr="004D00D6">
          <w:pgSz w:w="11909" w:h="16834"/>
          <w:pgMar w:top="960" w:right="420" w:bottom="280" w:left="760" w:header="756" w:footer="0" w:gutter="0"/>
          <w:cols w:space="720"/>
        </w:sectPr>
      </w:pPr>
      <w:r w:rsidRPr="004D00D6">
        <w:rPr>
          <w:sz w:val="27"/>
          <w:szCs w:val="27"/>
          <w:lang w:val="tt-RU"/>
        </w:rPr>
        <w:t>110 - 220 кВ һәм аннан да югары көчәнештәге электр тапшыру линияләрен торак төзелеше чикләрендә түбәнәйтелгән электр подстанцияләренә карата электр - тәэмин итүче оешма белән килешү буенча кабель линияләре белән күздә тотарга кирәк.</w:t>
      </w:r>
    </w:p>
    <w:p w:rsidR="004D00D6" w:rsidRPr="004D00D6" w:rsidRDefault="004D00D6" w:rsidP="009E770A">
      <w:pPr>
        <w:autoSpaceDE/>
        <w:autoSpaceDN/>
        <w:adjustRightInd/>
        <w:rPr>
          <w:sz w:val="27"/>
          <w:szCs w:val="27"/>
          <w:lang w:val="tt-RU"/>
        </w:rPr>
      </w:pPr>
    </w:p>
    <w:p w:rsidR="004D00D6" w:rsidRPr="004D00D6" w:rsidRDefault="004D00D6" w:rsidP="009E770A">
      <w:pPr>
        <w:widowControl/>
        <w:numPr>
          <w:ilvl w:val="2"/>
          <w:numId w:val="133"/>
        </w:numPr>
        <w:tabs>
          <w:tab w:val="left" w:pos="1828"/>
        </w:tabs>
        <w:autoSpaceDE/>
        <w:autoSpaceDN/>
        <w:adjustRightInd/>
        <w:ind w:left="0" w:firstLine="720"/>
        <w:jc w:val="both"/>
        <w:rPr>
          <w:rFonts w:eastAsia="Arial"/>
          <w:sz w:val="27"/>
          <w:szCs w:val="27"/>
          <w:lang w:val="tt-RU"/>
        </w:rPr>
      </w:pPr>
      <w:r w:rsidRPr="004D00D6">
        <w:rPr>
          <w:sz w:val="27"/>
          <w:szCs w:val="27"/>
          <w:lang w:val="tt-RU"/>
        </w:rPr>
        <w:t>110 кВ һәм аннан да югары көчәнешле гамәлдәге һава электр тапшыру линияләрен торак төзелешеннән читкә чыгаруны яки һава линияләрен кабель белән алыштыруны күздә тотарга киңәш ителә.</w:t>
      </w:r>
    </w:p>
    <w:p w:rsidR="004D00D6" w:rsidRPr="004D00D6" w:rsidRDefault="004D00D6" w:rsidP="009E770A">
      <w:pPr>
        <w:widowControl/>
        <w:numPr>
          <w:ilvl w:val="2"/>
          <w:numId w:val="133"/>
        </w:numPr>
        <w:tabs>
          <w:tab w:val="left" w:pos="1823"/>
        </w:tabs>
        <w:autoSpaceDE/>
        <w:autoSpaceDN/>
        <w:adjustRightInd/>
        <w:ind w:left="0" w:firstLine="720"/>
        <w:jc w:val="both"/>
        <w:rPr>
          <w:rFonts w:eastAsia="Arial"/>
          <w:sz w:val="27"/>
          <w:szCs w:val="27"/>
          <w:lang w:val="tt-RU"/>
        </w:rPr>
      </w:pPr>
      <w:r w:rsidRPr="004D00D6">
        <w:rPr>
          <w:sz w:val="27"/>
          <w:szCs w:val="27"/>
          <w:lang w:val="tt-RU"/>
        </w:rPr>
        <w:t>4 каттагы биналар төзелешендәге торак зона территориясендә 10 кВ.га кадәр көчәнешле электр тапшыру линияләре җир асты башкаруындагы кабельләр белән, ә 3 каттагы биналар һәм аннан да түбәнрәк - һава яки кабельләр белән башкарылырга тиеш.</w:t>
      </w:r>
    </w:p>
    <w:p w:rsidR="004D00D6" w:rsidRPr="004D00D6" w:rsidRDefault="004D00D6" w:rsidP="009E770A">
      <w:pPr>
        <w:autoSpaceDE/>
        <w:autoSpaceDN/>
        <w:adjustRightInd/>
        <w:ind w:firstLine="720"/>
        <w:jc w:val="both"/>
        <w:rPr>
          <w:sz w:val="27"/>
          <w:szCs w:val="27"/>
          <w:lang w:val="tt-RU"/>
        </w:rPr>
      </w:pPr>
      <w:r w:rsidRPr="004D00D6">
        <w:rPr>
          <w:sz w:val="27"/>
          <w:szCs w:val="27"/>
          <w:lang w:val="tt-RU"/>
        </w:rPr>
        <w:t>5.3.126.</w:t>
      </w:r>
      <w:r w:rsidRPr="004D00D6">
        <w:rPr>
          <w:sz w:val="27"/>
          <w:szCs w:val="27"/>
          <w:lang w:val="tt-RU"/>
        </w:rPr>
        <w:tab/>
        <w:t>Халыкны электр кырының һава электр линияләре (алга таба - ВЛ) белән төзелә торган тәэсиреннән саклау максатларында, санитар өзеклекләр - югары вольтлы линия трассасы буенда, анда электр кырының киеренкелеге 1 кВ/метрдан артып китә.</w:t>
      </w:r>
    </w:p>
    <w:p w:rsidR="004D00D6" w:rsidRPr="004D00D6" w:rsidRDefault="004D00D6" w:rsidP="009E770A">
      <w:pPr>
        <w:autoSpaceDE/>
        <w:autoSpaceDN/>
        <w:adjustRightInd/>
        <w:jc w:val="both"/>
        <w:rPr>
          <w:sz w:val="27"/>
          <w:szCs w:val="27"/>
          <w:lang w:val="tt-RU"/>
        </w:rPr>
      </w:pPr>
      <w:r w:rsidRPr="004D00D6">
        <w:rPr>
          <w:sz w:val="27"/>
          <w:szCs w:val="27"/>
          <w:lang w:val="tt-RU"/>
        </w:rPr>
        <w:t>20 метров - для ВЛ напряжением 330 кВ; 30 метров - для ВЛ напряжением 500 кВ; 40 метров - для ВЛ напряжением 750 кВ; 55 метров - для ВЛ напряжением 1150 кВ.</w:t>
      </w:r>
    </w:p>
    <w:p w:rsidR="004D00D6" w:rsidRPr="004D00D6" w:rsidRDefault="004D00D6" w:rsidP="009E770A">
      <w:pPr>
        <w:autoSpaceDE/>
        <w:autoSpaceDN/>
        <w:adjustRightInd/>
        <w:ind w:firstLine="720"/>
        <w:jc w:val="both"/>
        <w:rPr>
          <w:sz w:val="27"/>
          <w:szCs w:val="27"/>
          <w:lang w:val="tt-RU"/>
        </w:rPr>
      </w:pPr>
      <w:r w:rsidRPr="004D00D6">
        <w:rPr>
          <w:sz w:val="27"/>
          <w:szCs w:val="27"/>
          <w:lang w:val="tt-RU"/>
        </w:rPr>
        <w:t>Объектны файдалануга тапшырганда һәм эксплуатация барышында санитар аерма инструменталь үлчәү нәтиҗәләре буенча төзәтелергә тиеш.</w:t>
      </w:r>
    </w:p>
    <w:p w:rsidR="004D00D6" w:rsidRPr="004D00D6" w:rsidRDefault="004D00D6" w:rsidP="009E770A">
      <w:pPr>
        <w:autoSpaceDE/>
        <w:autoSpaceDN/>
        <w:adjustRightInd/>
        <w:ind w:firstLine="720"/>
        <w:jc w:val="both"/>
        <w:rPr>
          <w:sz w:val="27"/>
          <w:szCs w:val="27"/>
          <w:lang w:val="tt-RU"/>
        </w:rPr>
      </w:pPr>
      <w:r w:rsidRPr="004D00D6">
        <w:rPr>
          <w:sz w:val="27"/>
          <w:szCs w:val="27"/>
          <w:lang w:val="tt-RU"/>
        </w:rPr>
        <w:t xml:space="preserve"> Бакчачылык, яшелчәчелек һәм дача берләшмәләре территорияләре чикләренә кадәр ВЛДА читтәге үткәргечләрдән санитар аермалар әлеге нормативларның 4.3. 5 п. таләпләре нигезендә кабул ителә.</w:t>
      </w:r>
    </w:p>
    <w:p w:rsidR="004D00D6" w:rsidRPr="004D00D6" w:rsidRDefault="004D00D6" w:rsidP="009E770A">
      <w:pPr>
        <w:autoSpaceDE/>
        <w:autoSpaceDN/>
        <w:adjustRightInd/>
        <w:ind w:firstLine="720"/>
        <w:jc w:val="both"/>
        <w:rPr>
          <w:sz w:val="27"/>
          <w:szCs w:val="27"/>
          <w:lang w:val="tt-RU"/>
        </w:rPr>
      </w:pPr>
      <w:r w:rsidRPr="004D00D6">
        <w:rPr>
          <w:sz w:val="27"/>
          <w:szCs w:val="27"/>
          <w:lang w:val="tt-RU"/>
        </w:rPr>
        <w:t>5.3.126.</w:t>
      </w:r>
      <w:r w:rsidRPr="004D00D6">
        <w:rPr>
          <w:sz w:val="27"/>
          <w:szCs w:val="27"/>
          <w:lang w:val="tt-RU"/>
        </w:rPr>
        <w:tab/>
        <w:t>ВЛ өчен шулай ук сак зоналары билгеләнә:</w:t>
      </w:r>
    </w:p>
    <w:p w:rsidR="004D00D6" w:rsidRPr="004D00D6" w:rsidRDefault="004D00D6" w:rsidP="009E770A">
      <w:pPr>
        <w:autoSpaceDE/>
        <w:autoSpaceDN/>
        <w:adjustRightInd/>
        <w:ind w:firstLine="720"/>
        <w:jc w:val="both"/>
        <w:rPr>
          <w:sz w:val="27"/>
          <w:szCs w:val="27"/>
          <w:lang w:val="tt-RU"/>
        </w:rPr>
      </w:pPr>
      <w:r w:rsidRPr="004D00D6">
        <w:rPr>
          <w:sz w:val="27"/>
          <w:szCs w:val="27"/>
          <w:lang w:val="tt-RU"/>
        </w:rPr>
        <w:t>Идел буенда вертикаль яссылыклар арасында төзелгән, параллель турыдан-туры, ерак чыбыклардан (кичектерелмәгән хәлдә) торган җир участоклары:</w:t>
      </w:r>
    </w:p>
    <w:p w:rsidR="004D00D6" w:rsidRPr="004D00D6" w:rsidRDefault="004D00D6" w:rsidP="009E770A">
      <w:pPr>
        <w:autoSpaceDE/>
        <w:autoSpaceDN/>
        <w:adjustRightInd/>
        <w:jc w:val="both"/>
        <w:rPr>
          <w:sz w:val="27"/>
          <w:szCs w:val="27"/>
          <w:lang w:val="tt-RU"/>
        </w:rPr>
      </w:pPr>
      <w:r w:rsidRPr="004D00D6">
        <w:rPr>
          <w:sz w:val="27"/>
          <w:szCs w:val="27"/>
          <w:lang w:val="tt-RU"/>
        </w:rPr>
        <w:t>2 метр - для ВЛ напряжением до 1 кВ;</w:t>
      </w:r>
    </w:p>
    <w:p w:rsidR="004D00D6" w:rsidRPr="004D00D6" w:rsidRDefault="004D00D6" w:rsidP="009E770A">
      <w:pPr>
        <w:autoSpaceDE/>
        <w:autoSpaceDN/>
        <w:adjustRightInd/>
        <w:rPr>
          <w:sz w:val="27"/>
          <w:szCs w:val="27"/>
          <w:lang w:val="tt-RU"/>
        </w:rPr>
      </w:pPr>
      <w:r w:rsidRPr="004D00D6">
        <w:rPr>
          <w:sz w:val="27"/>
          <w:szCs w:val="27"/>
          <w:lang w:val="tt-RU"/>
        </w:rPr>
        <w:t>10 метр - для ВЛ напряжением от 1 до 20 кВ; 15 метр - для ВЛ напряжением 35 кВ;</w:t>
      </w:r>
    </w:p>
    <w:p w:rsidR="004D00D6" w:rsidRPr="004D00D6" w:rsidRDefault="004D00D6" w:rsidP="009E770A">
      <w:pPr>
        <w:autoSpaceDE/>
        <w:autoSpaceDN/>
        <w:adjustRightInd/>
        <w:jc w:val="both"/>
        <w:rPr>
          <w:sz w:val="27"/>
          <w:szCs w:val="27"/>
          <w:lang w:val="tt-RU"/>
        </w:rPr>
      </w:pPr>
      <w:r w:rsidRPr="004D00D6">
        <w:rPr>
          <w:sz w:val="27"/>
          <w:szCs w:val="27"/>
          <w:lang w:val="tt-RU"/>
        </w:rPr>
        <w:t>20 метр - для ВЛ напряжением 110 кВ;</w:t>
      </w:r>
    </w:p>
    <w:p w:rsidR="004D00D6" w:rsidRPr="004D00D6" w:rsidRDefault="004D00D6" w:rsidP="009E770A">
      <w:pPr>
        <w:autoSpaceDE/>
        <w:autoSpaceDN/>
        <w:adjustRightInd/>
        <w:jc w:val="both"/>
        <w:rPr>
          <w:sz w:val="27"/>
          <w:szCs w:val="27"/>
          <w:lang w:val="tt-RU"/>
        </w:rPr>
      </w:pPr>
      <w:r w:rsidRPr="004D00D6">
        <w:rPr>
          <w:sz w:val="27"/>
          <w:szCs w:val="27"/>
          <w:lang w:val="tt-RU"/>
        </w:rPr>
        <w:t>25 метр - для ВЛ напряжением 150, 220 кВ;</w:t>
      </w:r>
    </w:p>
    <w:p w:rsidR="004D00D6" w:rsidRPr="004D00D6" w:rsidRDefault="004D00D6" w:rsidP="009E770A">
      <w:pPr>
        <w:autoSpaceDE/>
        <w:autoSpaceDN/>
        <w:adjustRightInd/>
        <w:rPr>
          <w:sz w:val="27"/>
          <w:szCs w:val="27"/>
          <w:lang w:val="tt-RU"/>
        </w:rPr>
      </w:pPr>
      <w:r w:rsidRPr="004D00D6">
        <w:rPr>
          <w:sz w:val="27"/>
          <w:szCs w:val="27"/>
          <w:lang w:val="tt-RU"/>
        </w:rPr>
        <w:t>30 метр - для ВЛ напряжением 330, 400, 500 кВ; 40 метр - для ВЛ напряжением 750 кВ;</w:t>
      </w:r>
    </w:p>
    <w:p w:rsidR="004D00D6" w:rsidRPr="004D00D6" w:rsidRDefault="004D00D6" w:rsidP="009E770A">
      <w:pPr>
        <w:autoSpaceDE/>
        <w:autoSpaceDN/>
        <w:adjustRightInd/>
        <w:rPr>
          <w:sz w:val="27"/>
          <w:szCs w:val="27"/>
          <w:lang w:val="tt-RU"/>
        </w:rPr>
      </w:pPr>
      <w:r w:rsidRPr="004D00D6">
        <w:rPr>
          <w:sz w:val="27"/>
          <w:szCs w:val="27"/>
          <w:lang w:val="tt-RU"/>
        </w:rPr>
        <w:t>30 метр - для ВЛ напряжением 800 кВ (постоянный ток); 55 метр - для ВЛ напряжением 1150 кВ;</w:t>
      </w:r>
    </w:p>
    <w:p w:rsidR="004D00D6" w:rsidRPr="004D00D6" w:rsidRDefault="004D00D6" w:rsidP="009E770A">
      <w:pPr>
        <w:autoSpaceDE/>
        <w:autoSpaceDN/>
        <w:adjustRightInd/>
        <w:ind w:firstLine="720"/>
        <w:jc w:val="both"/>
        <w:rPr>
          <w:sz w:val="27"/>
          <w:szCs w:val="27"/>
          <w:lang w:val="tt-RU"/>
        </w:rPr>
        <w:sectPr w:rsidR="004D00D6" w:rsidRPr="004D00D6">
          <w:pgSz w:w="11909" w:h="16834"/>
          <w:pgMar w:top="960" w:right="420" w:bottom="280" w:left="760" w:header="756" w:footer="0" w:gutter="0"/>
          <w:cols w:space="720"/>
        </w:sectPr>
      </w:pPr>
      <w:r w:rsidRPr="004D00D6">
        <w:rPr>
          <w:sz w:val="27"/>
          <w:szCs w:val="27"/>
          <w:lang w:val="tt-RU"/>
        </w:rPr>
        <w:t>сулыклар (елга, каналлар, күлләр һ.б.) аша чыгу зоналары, су өслеге рәвешендә вертикаль яссылыклар өстендә һава киңлеге рәвешендә, линиянең ике ягында да, суднолар йөрешле сулыклар өчен туктаусыз торган торышта, сулыклар өчен - 100 метр арада, сулыклар өчен-корыда уза торган Идел буенда сак зоналарын билгеләү өчен каралган ераклыкта.</w:t>
      </w:r>
    </w:p>
    <w:p w:rsidR="004D00D6" w:rsidRPr="004D00D6" w:rsidRDefault="004D00D6" w:rsidP="009E770A">
      <w:pPr>
        <w:autoSpaceDE/>
        <w:autoSpaceDN/>
        <w:adjustRightInd/>
        <w:rPr>
          <w:sz w:val="27"/>
          <w:szCs w:val="27"/>
          <w:lang w:val="tt-RU"/>
        </w:rPr>
      </w:pPr>
    </w:p>
    <w:p w:rsidR="004D00D6" w:rsidRPr="004D00D6" w:rsidRDefault="004D00D6" w:rsidP="009E770A">
      <w:pPr>
        <w:autoSpaceDE/>
        <w:autoSpaceDN/>
        <w:adjustRightInd/>
        <w:rPr>
          <w:sz w:val="27"/>
          <w:szCs w:val="27"/>
          <w:lang w:val="tt-RU"/>
        </w:rPr>
      </w:pPr>
      <w:r w:rsidRPr="004D00D6">
        <w:rPr>
          <w:sz w:val="27"/>
          <w:szCs w:val="27"/>
          <w:lang w:val="tt-RU"/>
        </w:rPr>
        <w:t>5.3.126.</w:t>
      </w:r>
      <w:r w:rsidRPr="004D00D6">
        <w:rPr>
          <w:sz w:val="27"/>
          <w:szCs w:val="27"/>
          <w:lang w:val="tt-RU"/>
        </w:rPr>
        <w:tab/>
        <w:t>Җир асты кабель линияләре өстендә, гамәлдәге электр челтәрләрен саклау кагыйдәләре нигезендә, кабельләр өстендәге мәйдан күләмендә сак зоналары куелырга тиеш:</w:t>
      </w:r>
    </w:p>
    <w:p w:rsidR="004D00D6" w:rsidRPr="004D00D6" w:rsidRDefault="004D00D6" w:rsidP="009E770A">
      <w:pPr>
        <w:autoSpaceDE/>
        <w:autoSpaceDN/>
        <w:adjustRightInd/>
        <w:ind w:firstLine="720"/>
        <w:jc w:val="both"/>
        <w:rPr>
          <w:sz w:val="27"/>
          <w:szCs w:val="27"/>
          <w:lang w:val="tt-RU"/>
        </w:rPr>
      </w:pPr>
      <w:r w:rsidRPr="004D00D6">
        <w:rPr>
          <w:sz w:val="27"/>
          <w:szCs w:val="27"/>
          <w:lang w:val="tt-RU"/>
        </w:rPr>
        <w:t>кабель линияләре өчен һәр яктан 1 кВ. метрдан югарырак, кабель линияләре өчен 1 кВ. метрга кадәр, һәр яктан бер кабельдән 1 кВ. метрга кадәр, ә</w:t>
      </w:r>
    </w:p>
    <w:p w:rsidR="004D00D6" w:rsidRPr="004D00D6" w:rsidRDefault="004D00D6" w:rsidP="009E770A">
      <w:pPr>
        <w:autoSpaceDE/>
        <w:autoSpaceDN/>
        <w:adjustRightInd/>
        <w:ind w:firstLine="720"/>
        <w:jc w:val="both"/>
        <w:rPr>
          <w:sz w:val="27"/>
          <w:szCs w:val="27"/>
          <w:lang w:val="tt-RU"/>
        </w:rPr>
      </w:pPr>
      <w:r w:rsidRPr="004D00D6">
        <w:rPr>
          <w:sz w:val="27"/>
          <w:szCs w:val="27"/>
          <w:lang w:val="tt-RU"/>
        </w:rPr>
        <w:t>торак пунктларда тротуарлар астында кабель линияләре үткәндә-биналар һәм корылмаларга 0,6 метр һәм урамның машиналар йөрү өлешенә 1 метр.</w:t>
      </w:r>
    </w:p>
    <w:p w:rsidR="004D00D6" w:rsidRPr="004D00D6" w:rsidRDefault="004D00D6" w:rsidP="009E770A">
      <w:pPr>
        <w:widowControl/>
        <w:numPr>
          <w:ilvl w:val="2"/>
          <w:numId w:val="133"/>
        </w:numPr>
        <w:tabs>
          <w:tab w:val="left" w:pos="1823"/>
        </w:tabs>
        <w:autoSpaceDE/>
        <w:autoSpaceDN/>
        <w:adjustRightInd/>
        <w:ind w:left="0" w:firstLine="720"/>
        <w:jc w:val="both"/>
        <w:rPr>
          <w:rFonts w:eastAsia="Arial"/>
          <w:sz w:val="27"/>
          <w:szCs w:val="27"/>
          <w:lang w:val="tt-RU"/>
        </w:rPr>
      </w:pPr>
      <w:r w:rsidRPr="004D00D6">
        <w:rPr>
          <w:sz w:val="27"/>
          <w:szCs w:val="27"/>
          <w:lang w:val="tt-RU"/>
        </w:rPr>
        <w:t>Су асты кабель линияләре өчен 1 кВ. дан югарырак булган сак зонасы билгеләнергә тиеш, ул параллель рәвештә чик кабельләрдән 100 метр ераклыкта билгеләнергә тиеш.</w:t>
      </w:r>
    </w:p>
    <w:p w:rsidR="004D00D6" w:rsidRPr="004D00D6" w:rsidRDefault="004D00D6" w:rsidP="009E770A">
      <w:pPr>
        <w:widowControl/>
        <w:numPr>
          <w:ilvl w:val="2"/>
          <w:numId w:val="133"/>
        </w:numPr>
        <w:tabs>
          <w:tab w:val="left" w:pos="1818"/>
        </w:tabs>
        <w:autoSpaceDE/>
        <w:autoSpaceDN/>
        <w:adjustRightInd/>
        <w:ind w:left="0" w:firstLine="720"/>
        <w:jc w:val="both"/>
        <w:rPr>
          <w:rFonts w:eastAsia="Arial"/>
          <w:sz w:val="27"/>
          <w:szCs w:val="27"/>
          <w:lang w:val="tt-RU"/>
        </w:rPr>
      </w:pPr>
      <w:r w:rsidRPr="004D00D6">
        <w:rPr>
          <w:sz w:val="27"/>
          <w:szCs w:val="27"/>
          <w:lang w:val="tt-RU"/>
        </w:rPr>
        <w:t xml:space="preserve"> Кабель линияләренең сак зоналары электр челтәрләрен саклау кагыйдәләре таләпләрен үтәп кулланыла.</w:t>
      </w:r>
    </w:p>
    <w:p w:rsidR="004D00D6" w:rsidRPr="004D00D6" w:rsidRDefault="004D00D6" w:rsidP="009E770A">
      <w:pPr>
        <w:widowControl/>
        <w:numPr>
          <w:ilvl w:val="2"/>
          <w:numId w:val="133"/>
        </w:numPr>
        <w:tabs>
          <w:tab w:val="left" w:pos="1818"/>
        </w:tabs>
        <w:autoSpaceDE/>
        <w:autoSpaceDN/>
        <w:adjustRightInd/>
        <w:ind w:left="0" w:firstLine="720"/>
        <w:jc w:val="both"/>
        <w:rPr>
          <w:rFonts w:eastAsia="Arial"/>
          <w:sz w:val="27"/>
          <w:szCs w:val="27"/>
          <w:lang w:val="tt-RU"/>
        </w:rPr>
      </w:pPr>
      <w:r w:rsidRPr="004D00D6">
        <w:rPr>
          <w:sz w:val="27"/>
          <w:szCs w:val="27"/>
          <w:lang w:val="tt-RU"/>
        </w:rPr>
        <w:t>Төзелмәгән җирдә салынган кабель линияләренең сак зоналары мәгълүмати билгеләр белән билгеләнергә тиеш. Мәгълүмати билгеләрне 500 метрдан да ким түгел, шулай ук кабель линияләре юнәлешен үзгәртү урыннарында урнаштырырга кирәк.</w:t>
      </w:r>
    </w:p>
    <w:p w:rsidR="004D00D6" w:rsidRPr="004D00D6" w:rsidRDefault="004D00D6" w:rsidP="009E770A">
      <w:pPr>
        <w:widowControl/>
        <w:numPr>
          <w:ilvl w:val="2"/>
          <w:numId w:val="133"/>
        </w:numPr>
        <w:tabs>
          <w:tab w:val="left" w:pos="1818"/>
        </w:tabs>
        <w:autoSpaceDE/>
        <w:autoSpaceDN/>
        <w:adjustRightInd/>
        <w:ind w:left="0" w:firstLine="720"/>
        <w:jc w:val="both"/>
        <w:rPr>
          <w:rFonts w:eastAsia="Arial"/>
          <w:sz w:val="27"/>
          <w:szCs w:val="27"/>
          <w:lang w:val="tt-RU"/>
        </w:rPr>
      </w:pPr>
      <w:r w:rsidRPr="004D00D6">
        <w:rPr>
          <w:sz w:val="27"/>
          <w:szCs w:val="27"/>
          <w:lang w:val="tt-RU"/>
        </w:rPr>
        <w:t>Торак пункт территориясендә трансформатор подстанцияләре һәм бүлү җайланмалары электр җайланмаларын (алга таба - ПУЭ) урнаштыру кагыйдәләренең шәһәр төзелеше таләпләре һәм «ЕЭС» ААҖ нең 2006 елның 2 июнендәге «Россия ЕЭС» ААҖ Директорлар Советы тарафыннан расланган техник сәясәте турындагы нигезләмәләр нигезендә ачык һәм ябык типтагы ачык һәм ябык типтагы җайланмалар проектлана..</w:t>
      </w:r>
    </w:p>
    <w:p w:rsidR="004D00D6" w:rsidRPr="004D00D6" w:rsidRDefault="004D00D6" w:rsidP="009E770A">
      <w:pPr>
        <w:widowControl/>
        <w:numPr>
          <w:ilvl w:val="2"/>
          <w:numId w:val="133"/>
        </w:numPr>
        <w:tabs>
          <w:tab w:val="left" w:pos="1818"/>
        </w:tabs>
        <w:autoSpaceDE/>
        <w:autoSpaceDN/>
        <w:adjustRightInd/>
        <w:ind w:left="0" w:firstLine="720"/>
        <w:jc w:val="both"/>
        <w:rPr>
          <w:rFonts w:eastAsia="Arial"/>
          <w:sz w:val="27"/>
          <w:szCs w:val="27"/>
          <w:lang w:val="tt-RU"/>
        </w:rPr>
      </w:pPr>
      <w:r w:rsidRPr="004D00D6">
        <w:rPr>
          <w:sz w:val="27"/>
          <w:szCs w:val="27"/>
          <w:lang w:val="tt-RU"/>
        </w:rPr>
        <w:t>16 мең кв һәм аннан да күбрәк егәрлекле трансформаторлар белән түбәнәйтү подстанцияләре, бүлү җайланмалары һәм торак төзелеше территориясендә урнашкан кабельләргә һава линияләренең күчү пунктлары ябык типтагы проектларга кирәк. Ябык подстанцияләр аерым торучы биналарда урнашырга, встроенными һәм пристроенными.</w:t>
      </w:r>
    </w:p>
    <w:p w:rsidR="004D00D6" w:rsidRPr="004D00D6" w:rsidRDefault="004D00D6" w:rsidP="009E770A">
      <w:pPr>
        <w:widowControl/>
        <w:numPr>
          <w:ilvl w:val="2"/>
          <w:numId w:val="133"/>
        </w:numPr>
        <w:tabs>
          <w:tab w:val="left" w:pos="1818"/>
        </w:tabs>
        <w:autoSpaceDE/>
        <w:autoSpaceDN/>
        <w:adjustRightInd/>
        <w:ind w:left="0" w:firstLine="720"/>
        <w:jc w:val="both"/>
        <w:rPr>
          <w:rFonts w:eastAsia="Arial"/>
          <w:sz w:val="27"/>
          <w:szCs w:val="27"/>
          <w:lang w:val="tt-RU"/>
        </w:rPr>
      </w:pPr>
      <w:r w:rsidRPr="004D00D6">
        <w:rPr>
          <w:sz w:val="27"/>
          <w:szCs w:val="27"/>
          <w:lang w:val="tt-RU"/>
        </w:rPr>
        <w:tab/>
        <w:t>Җәмәгать биналарында төзелгән һәм төзелгән трансформатор подстанцияләрен, шул исәптән комплектлы трансфор - матор подстанцияләрен, ПУЭ таләпләрен, тиешле санитар һәм янгынга каршы нормаларны, СП 31-110-2003 таләпләрен үтәү шарты белән проектлау рөхсәт ителә.</w:t>
      </w:r>
    </w:p>
    <w:p w:rsidR="004D00D6" w:rsidRPr="004D00D6" w:rsidRDefault="004D00D6" w:rsidP="009E770A">
      <w:pPr>
        <w:autoSpaceDE/>
        <w:autoSpaceDN/>
        <w:adjustRightInd/>
        <w:ind w:firstLine="720"/>
        <w:jc w:val="both"/>
        <w:rPr>
          <w:sz w:val="27"/>
          <w:szCs w:val="27"/>
          <w:lang w:val="tt-RU"/>
        </w:rPr>
      </w:pPr>
      <w:r w:rsidRPr="004D00D6">
        <w:rPr>
          <w:sz w:val="27"/>
          <w:szCs w:val="27"/>
          <w:lang w:val="tt-RU"/>
        </w:rPr>
        <w:t>5.3.132.</w:t>
      </w:r>
      <w:r w:rsidRPr="004D00D6">
        <w:rPr>
          <w:sz w:val="27"/>
          <w:szCs w:val="27"/>
          <w:lang w:val="tt-RU"/>
        </w:rPr>
        <w:tab/>
        <w:t>Торак биналарда (фатирлы йортларда һәм тулай торакларда), хастаханә учреждениеләренең йокы корпусларында, санатор-курорт учреждениеләрендә, ял йортларында, социаль тәэмин итү учреждениеләрендә, шулай ук аналар һәм балалар өчен учреждениеләрдә, гомуми белем бирү һәм мәктәпкәчә белем бирү оешмаларында, эшче һәм башка хезмәткәрләрнең квалификациясен әзерләү һәм күтәрү буенча уку йортларында, һөнәри белем бирү оешмаларында һ.б. төзү рөхсәт ителми.</w:t>
      </w:r>
    </w:p>
    <w:p w:rsidR="004D00D6" w:rsidRPr="004D00D6" w:rsidRDefault="004D00D6" w:rsidP="009E770A">
      <w:pPr>
        <w:widowControl/>
        <w:numPr>
          <w:ilvl w:val="2"/>
          <w:numId w:val="133"/>
        </w:numPr>
        <w:tabs>
          <w:tab w:val="left" w:pos="1828"/>
        </w:tabs>
        <w:autoSpaceDE/>
        <w:autoSpaceDN/>
        <w:adjustRightInd/>
        <w:ind w:left="0" w:firstLine="720"/>
        <w:jc w:val="both"/>
        <w:rPr>
          <w:rFonts w:eastAsia="Arial"/>
          <w:sz w:val="27"/>
          <w:szCs w:val="27"/>
          <w:lang w:val="tt-RU"/>
        </w:rPr>
      </w:pPr>
      <w:r w:rsidRPr="004D00D6">
        <w:rPr>
          <w:sz w:val="27"/>
          <w:szCs w:val="27"/>
          <w:lang w:val="tt-RU"/>
        </w:rPr>
        <w:t>Торак биналарда урнаштырылган һәм төзелгән подстанцияләрне урнаштыру, подстанциядән читтә электр һәм Магнит кырларының тавыш басымы, вибрация, электр һәм Магнит кырларының йогынтысы буенча санитар нормалар таләпләрен үтәү шарты белән, трансформаторларның коры яки тутырылмаган, экологик куркынычсыз, сыек диэлектриклары белән генә рөхсәт ителә.</w:t>
      </w:r>
    </w:p>
    <w:p w:rsidR="004D00D6" w:rsidRPr="004D00D6" w:rsidRDefault="004D00D6" w:rsidP="009E770A">
      <w:pPr>
        <w:widowControl/>
        <w:numPr>
          <w:ilvl w:val="2"/>
          <w:numId w:val="133"/>
        </w:numPr>
        <w:tabs>
          <w:tab w:val="left" w:pos="1828"/>
        </w:tabs>
        <w:autoSpaceDE/>
        <w:autoSpaceDN/>
        <w:adjustRightInd/>
        <w:ind w:left="0" w:firstLine="720"/>
        <w:jc w:val="both"/>
        <w:rPr>
          <w:rFonts w:eastAsia="Arial"/>
          <w:sz w:val="27"/>
          <w:szCs w:val="27"/>
          <w:lang w:val="tt-RU"/>
        </w:rPr>
        <w:sectPr w:rsidR="004D00D6" w:rsidRPr="004D00D6">
          <w:pgSz w:w="11909" w:h="16834"/>
          <w:pgMar w:top="960" w:right="420" w:bottom="280" w:left="760" w:header="756" w:footer="0" w:gutter="0"/>
          <w:cols w:space="720"/>
        </w:sectPr>
      </w:pPr>
      <w:r w:rsidRPr="004D00D6">
        <w:rPr>
          <w:sz w:val="27"/>
          <w:szCs w:val="27"/>
          <w:lang w:val="tt-RU"/>
        </w:rPr>
        <w:tab/>
        <w:t>Массакүләм торак төзелеше зоналарында һәм гамәлдәге торак зоналарда ачык типтагы яңа подстанцияләрне проектлау тыела.</w:t>
      </w:r>
    </w:p>
    <w:p w:rsidR="004D00D6" w:rsidRPr="004D00D6" w:rsidRDefault="004D00D6" w:rsidP="009E770A">
      <w:pPr>
        <w:autoSpaceDE/>
        <w:autoSpaceDN/>
        <w:adjustRightInd/>
        <w:rPr>
          <w:sz w:val="27"/>
          <w:szCs w:val="27"/>
          <w:lang w:val="tt-RU"/>
        </w:rPr>
      </w:pPr>
    </w:p>
    <w:p w:rsidR="004D00D6" w:rsidRPr="004D00D6" w:rsidRDefault="004D00D6" w:rsidP="009E770A">
      <w:pPr>
        <w:widowControl/>
        <w:numPr>
          <w:ilvl w:val="2"/>
          <w:numId w:val="133"/>
        </w:numPr>
        <w:tabs>
          <w:tab w:val="left" w:pos="1843"/>
        </w:tabs>
        <w:autoSpaceDE/>
        <w:autoSpaceDN/>
        <w:adjustRightInd/>
        <w:ind w:left="0" w:firstLine="720"/>
        <w:jc w:val="both"/>
        <w:rPr>
          <w:rFonts w:eastAsia="Arial"/>
          <w:sz w:val="27"/>
          <w:szCs w:val="27"/>
          <w:lang w:val="tt-RU"/>
        </w:rPr>
      </w:pPr>
      <w:r w:rsidRPr="004D00D6">
        <w:rPr>
          <w:sz w:val="27"/>
          <w:szCs w:val="27"/>
          <w:lang w:val="tt-RU"/>
        </w:rPr>
        <w:t>Ачык типтагы гамәлдәге подстанцияләрдә торак һәм мәдәни - көнкүреш биналарында тавыш дәрәҗәсен нормативка кадәр киметүне тәэмин итүче тавыш саклау чараларын һәм халыкны электромагнит йогынтысыннан саклау чараларын гамәлгә ашырырга кирәк.</w:t>
      </w:r>
    </w:p>
    <w:p w:rsidR="004D00D6" w:rsidRPr="004D00D6" w:rsidRDefault="004D00D6" w:rsidP="009E770A">
      <w:pPr>
        <w:widowControl/>
        <w:numPr>
          <w:ilvl w:val="2"/>
          <w:numId w:val="133"/>
        </w:numPr>
        <w:tabs>
          <w:tab w:val="left" w:pos="1848"/>
        </w:tabs>
        <w:autoSpaceDE/>
        <w:autoSpaceDN/>
        <w:adjustRightInd/>
        <w:ind w:left="0" w:firstLine="720"/>
        <w:jc w:val="both"/>
        <w:rPr>
          <w:rFonts w:eastAsia="Arial"/>
          <w:sz w:val="27"/>
          <w:szCs w:val="27"/>
          <w:lang w:val="tt-RU"/>
        </w:rPr>
      </w:pPr>
      <w:r w:rsidRPr="004D00D6">
        <w:rPr>
          <w:sz w:val="27"/>
          <w:szCs w:val="27"/>
          <w:lang w:val="tt-RU"/>
        </w:rPr>
        <w:t>Трансформатор подстанцияләрен җитештерү территориясендә урнаштыру, шулай ук подстанцияләрнең тибын, егәрлеген һәм башка характеристикаларын сайлаганда, ПУЭ таләпләренә, экологик һәм янгын куркынычсызлыгы таләпләренә, электр йөкләнешләренең, архитектура - төзелеш һәм эксплуатация таләпләренең, әйләнә-тирә мохит шартларының зурлыгын һәм характерын исәпкә алып, инженерлык әзерлеге вакытында проектларга кирәк.</w:t>
      </w:r>
    </w:p>
    <w:p w:rsidR="004D00D6" w:rsidRPr="004D00D6" w:rsidRDefault="004D00D6" w:rsidP="009E770A">
      <w:pPr>
        <w:autoSpaceDE/>
        <w:autoSpaceDN/>
        <w:adjustRightInd/>
        <w:ind w:firstLine="720"/>
        <w:jc w:val="both"/>
        <w:rPr>
          <w:sz w:val="27"/>
          <w:szCs w:val="27"/>
          <w:lang w:val="tt-RU"/>
        </w:rPr>
      </w:pPr>
      <w:r w:rsidRPr="004D00D6">
        <w:rPr>
          <w:sz w:val="27"/>
          <w:szCs w:val="27"/>
          <w:lang w:val="tt-RU"/>
        </w:rPr>
        <w:t>5.3.136.</w:t>
      </w:r>
      <w:r w:rsidRPr="004D00D6">
        <w:rPr>
          <w:sz w:val="27"/>
          <w:szCs w:val="27"/>
          <w:lang w:val="tt-RU"/>
        </w:rPr>
        <w:tab/>
        <w:t>Электр подстанцияләре өчен санитар-яклау зонасы күләме, атмосфера һавасына физик йогынты ясау исәп-хисаплары, шулай ук натураль үлчәү нәтиҗәләренә карап билгеләнә.</w:t>
      </w:r>
    </w:p>
    <w:p w:rsidR="004D00D6" w:rsidRPr="004D00D6" w:rsidRDefault="004D00D6" w:rsidP="009E770A">
      <w:pPr>
        <w:widowControl/>
        <w:numPr>
          <w:ilvl w:val="2"/>
          <w:numId w:val="133"/>
        </w:numPr>
        <w:tabs>
          <w:tab w:val="left" w:pos="1843"/>
        </w:tabs>
        <w:autoSpaceDE/>
        <w:autoSpaceDN/>
        <w:adjustRightInd/>
        <w:ind w:left="0" w:firstLine="720"/>
        <w:jc w:val="both"/>
        <w:rPr>
          <w:rFonts w:eastAsia="Arial"/>
          <w:sz w:val="27"/>
          <w:szCs w:val="27"/>
          <w:lang w:val="tt-RU"/>
        </w:rPr>
      </w:pPr>
      <w:r w:rsidRPr="004D00D6">
        <w:rPr>
          <w:sz w:val="27"/>
          <w:szCs w:val="27"/>
          <w:lang w:val="tt-RU"/>
        </w:rPr>
        <w:t>Аерым торучы бүлү пунктларын һәм 6-20 кВ көчәнештәге трансфор-матор подстанцияләрен урнаштырганда, һәр кеше ике егәрлектән 1000 кв га кадәр булмаган трансформаторлар арасында һәм торак һәм җәмәгать биналары тәрәзәләренә кадәр араны тавыштан саклау буенча чараларны башкарганда-10 метрдан да ким түгел, ә дәвалау - профилактика учреждениеләре биналарына кадәр-25 метрдан да ким булмаска тиеш.</w:t>
      </w:r>
    </w:p>
    <w:p w:rsidR="004D00D6" w:rsidRPr="004D00D6" w:rsidRDefault="004D00D6" w:rsidP="009E770A">
      <w:pPr>
        <w:widowControl/>
        <w:numPr>
          <w:ilvl w:val="2"/>
          <w:numId w:val="133"/>
        </w:numPr>
        <w:tabs>
          <w:tab w:val="left" w:pos="1848"/>
        </w:tabs>
        <w:autoSpaceDE/>
        <w:autoSpaceDN/>
        <w:adjustRightInd/>
        <w:ind w:left="0" w:firstLine="720"/>
        <w:jc w:val="both"/>
        <w:rPr>
          <w:rFonts w:eastAsia="Arial"/>
          <w:sz w:val="27"/>
          <w:szCs w:val="27"/>
          <w:lang w:val="tt-RU"/>
        </w:rPr>
      </w:pPr>
      <w:r w:rsidRPr="004D00D6">
        <w:rPr>
          <w:sz w:val="27"/>
          <w:szCs w:val="27"/>
          <w:lang w:val="tt-RU"/>
        </w:rPr>
        <w:t>Подстанцияләргә, бүлү һәм күчмә пунктларга якын килгәндә, кабельле һәм һава линияләрен кертү һәм чыгару өчен техник коридорлар һәм полосаларны күздә тотарга кирәк. Һава линияләренең кабельләргә күчүе пунктлары өчен җир кишәрлекләре күләмен 0,1 гектардан да артмаска тиеш.</w:t>
      </w:r>
    </w:p>
    <w:p w:rsidR="004D00D6" w:rsidRPr="004D00D6" w:rsidRDefault="004D00D6" w:rsidP="009E770A">
      <w:pPr>
        <w:widowControl/>
        <w:numPr>
          <w:ilvl w:val="2"/>
          <w:numId w:val="133"/>
        </w:numPr>
        <w:tabs>
          <w:tab w:val="left" w:pos="1838"/>
        </w:tabs>
        <w:autoSpaceDE/>
        <w:autoSpaceDN/>
        <w:adjustRightInd/>
        <w:ind w:left="0" w:firstLine="720"/>
        <w:jc w:val="both"/>
        <w:rPr>
          <w:rFonts w:eastAsia="Arial"/>
          <w:sz w:val="27"/>
          <w:szCs w:val="27"/>
          <w:lang w:val="tt-RU"/>
        </w:rPr>
      </w:pPr>
      <w:r w:rsidRPr="004D00D6">
        <w:rPr>
          <w:sz w:val="27"/>
          <w:szCs w:val="27"/>
          <w:lang w:val="tt-RU"/>
        </w:rPr>
        <w:t>Подстанция территориясе коймаланырга тиеш. Койма транспорт керү мөмкин булган урыннарда тумбалар кую шарты белән ябык подстанцияләр өчен каралмаган булырга мөмкин.</w:t>
      </w:r>
    </w:p>
    <w:p w:rsidR="004D00D6" w:rsidRPr="004D00D6" w:rsidRDefault="004D00D6" w:rsidP="009E770A">
      <w:pPr>
        <w:autoSpaceDE/>
        <w:autoSpaceDN/>
        <w:adjustRightInd/>
        <w:rPr>
          <w:sz w:val="27"/>
          <w:szCs w:val="27"/>
          <w:lang w:val="tt-RU"/>
        </w:rPr>
      </w:pPr>
      <w:r w:rsidRPr="004D00D6">
        <w:rPr>
          <w:sz w:val="27"/>
          <w:szCs w:val="27"/>
          <w:lang w:val="tt-RU"/>
        </w:rPr>
        <w:t xml:space="preserve">             5.3.139.</w:t>
      </w:r>
      <w:r w:rsidRPr="004D00D6">
        <w:rPr>
          <w:sz w:val="27"/>
          <w:szCs w:val="27"/>
          <w:lang w:val="tt-RU"/>
        </w:rPr>
        <w:tab/>
        <w:t>Җитештерү зонасында подстанцияләрдән һәм бүлү пунктларыннан биналар һәм корылмаларга кадәр араны СНиП II таләпләренә туры китереп кабул итәргә кирәк-89-80*к</w:t>
      </w:r>
    </w:p>
    <w:p w:rsidR="004D00D6" w:rsidRPr="004D00D6" w:rsidRDefault="004D00D6" w:rsidP="009E770A">
      <w:pPr>
        <w:autoSpaceDE/>
        <w:autoSpaceDN/>
        <w:adjustRightInd/>
        <w:jc w:val="center"/>
        <w:outlineLvl w:val="0"/>
        <w:rPr>
          <w:sz w:val="27"/>
          <w:szCs w:val="27"/>
          <w:lang w:val="tt-RU"/>
        </w:rPr>
      </w:pPr>
      <w:bookmarkStart w:id="3" w:name="_ifpcxvybs77u" w:colFirst="0" w:colLast="0"/>
      <w:bookmarkEnd w:id="3"/>
      <w:r w:rsidRPr="004D00D6">
        <w:rPr>
          <w:b/>
          <w:sz w:val="27"/>
          <w:szCs w:val="27"/>
          <w:lang w:val="tt-RU"/>
        </w:rPr>
        <w:t>Элемтә объектлары</w:t>
      </w:r>
    </w:p>
    <w:p w:rsidR="004D00D6" w:rsidRPr="004D00D6" w:rsidRDefault="004D00D6" w:rsidP="009E770A">
      <w:pPr>
        <w:widowControl/>
        <w:numPr>
          <w:ilvl w:val="2"/>
          <w:numId w:val="134"/>
        </w:numPr>
        <w:tabs>
          <w:tab w:val="left" w:pos="1838"/>
        </w:tabs>
        <w:autoSpaceDE/>
        <w:autoSpaceDN/>
        <w:adjustRightInd/>
        <w:ind w:left="0" w:firstLine="720"/>
        <w:jc w:val="both"/>
        <w:rPr>
          <w:rFonts w:eastAsia="Arial"/>
          <w:sz w:val="27"/>
          <w:szCs w:val="27"/>
          <w:lang w:val="tt-RU"/>
        </w:rPr>
      </w:pPr>
      <w:r w:rsidRPr="004D00D6">
        <w:rPr>
          <w:sz w:val="27"/>
          <w:szCs w:val="27"/>
          <w:lang w:val="tt-RU"/>
        </w:rPr>
        <w:t>Предприятиеләрне, биналарны һәм элемтә корылмаларын, Радио һәм телевидение, янгын һәм сак сигнализациясен, инженерлык җиһазлары системаларын диспетчерлаштыру эшләрен гамәлдәге норматив документлар таләпләренә туры китереп башкарырга кирәк.</w:t>
      </w:r>
    </w:p>
    <w:p w:rsidR="004D00D6" w:rsidRPr="004D00D6" w:rsidRDefault="004D00D6" w:rsidP="009E770A">
      <w:pPr>
        <w:autoSpaceDE/>
        <w:autoSpaceDN/>
        <w:adjustRightInd/>
        <w:ind w:firstLine="720"/>
        <w:jc w:val="both"/>
        <w:rPr>
          <w:sz w:val="27"/>
          <w:szCs w:val="27"/>
          <w:lang w:val="tt-RU"/>
        </w:rPr>
      </w:pPr>
      <w:r w:rsidRPr="004D00D6">
        <w:rPr>
          <w:sz w:val="27"/>
          <w:szCs w:val="27"/>
          <w:lang w:val="tt-RU"/>
        </w:rPr>
        <w:t>Элемтә, сигнализация җайланмаларын проектлаганда, инженерлык җиһазларын диспетчерлаштырганда, Гражданнар оборонасы сигналлары һәм гадәттән тыш хәлләр сигналлары буенча халыкка хәбәр итү системасы белән идарә итү мөмкинлеген күздә тотарга кирәк.</w:t>
      </w:r>
    </w:p>
    <w:p w:rsidR="004D00D6" w:rsidRPr="004D00D6" w:rsidRDefault="004D00D6" w:rsidP="009E770A">
      <w:pPr>
        <w:widowControl/>
        <w:numPr>
          <w:ilvl w:val="2"/>
          <w:numId w:val="134"/>
        </w:numPr>
        <w:tabs>
          <w:tab w:val="left" w:pos="1793"/>
        </w:tabs>
        <w:autoSpaceDE/>
        <w:autoSpaceDN/>
        <w:adjustRightInd/>
        <w:ind w:left="0" w:firstLine="672"/>
        <w:jc w:val="both"/>
        <w:rPr>
          <w:rFonts w:eastAsia="Arial"/>
          <w:sz w:val="27"/>
          <w:szCs w:val="27"/>
          <w:lang w:val="tt-RU"/>
        </w:rPr>
      </w:pPr>
      <w:r w:rsidRPr="004D00D6">
        <w:rPr>
          <w:sz w:val="27"/>
          <w:szCs w:val="27"/>
          <w:lang w:val="tt-RU"/>
        </w:rPr>
        <w:t>Элемтә линияләре өчен җирләрне сайлау, бүлеп бирү һәм алардан файдалану СН 461-74 таләпләренә туры китереп башкарыла.</w:t>
      </w:r>
    </w:p>
    <w:p w:rsidR="004D00D6" w:rsidRPr="004D00D6" w:rsidRDefault="004D00D6" w:rsidP="009E770A">
      <w:pPr>
        <w:autoSpaceDE/>
        <w:autoSpaceDN/>
        <w:adjustRightInd/>
        <w:ind w:firstLine="739"/>
        <w:jc w:val="both"/>
        <w:rPr>
          <w:sz w:val="27"/>
          <w:szCs w:val="27"/>
          <w:lang w:val="tt-RU"/>
        </w:rPr>
        <w:sectPr w:rsidR="004D00D6" w:rsidRPr="004D00D6">
          <w:pgSz w:w="11909" w:h="16834"/>
          <w:pgMar w:top="960" w:right="420" w:bottom="280" w:left="740" w:header="756" w:footer="0" w:gutter="0"/>
          <w:cols w:space="720"/>
        </w:sectPr>
      </w:pPr>
      <w:r w:rsidRPr="004D00D6">
        <w:rPr>
          <w:sz w:val="27"/>
          <w:szCs w:val="27"/>
          <w:lang w:val="tt-RU"/>
        </w:rPr>
        <w:t>5.3.143.Линия-кабель корылмаларын проектлау беренчел элемтә челтәрләренең перспективалы үсешен исәпкә алып башкарылырга тиеш.</w:t>
      </w:r>
    </w:p>
    <w:p w:rsidR="004D00D6" w:rsidRPr="004D00D6" w:rsidRDefault="004D00D6" w:rsidP="009E770A">
      <w:pPr>
        <w:autoSpaceDE/>
        <w:autoSpaceDN/>
        <w:adjustRightInd/>
        <w:rPr>
          <w:sz w:val="27"/>
          <w:szCs w:val="27"/>
          <w:lang w:val="tt-RU"/>
        </w:rPr>
      </w:pPr>
    </w:p>
    <w:p w:rsidR="004D00D6" w:rsidRPr="004D00D6" w:rsidRDefault="004D00D6" w:rsidP="009E770A">
      <w:pPr>
        <w:widowControl/>
        <w:numPr>
          <w:ilvl w:val="2"/>
          <w:numId w:val="132"/>
        </w:numPr>
        <w:tabs>
          <w:tab w:val="left" w:pos="1818"/>
        </w:tabs>
        <w:autoSpaceDE/>
        <w:autoSpaceDN/>
        <w:adjustRightInd/>
        <w:ind w:left="0" w:firstLine="720"/>
        <w:jc w:val="both"/>
        <w:rPr>
          <w:rFonts w:eastAsia="Arial"/>
          <w:sz w:val="27"/>
          <w:szCs w:val="27"/>
          <w:lang w:val="tt-RU"/>
        </w:rPr>
      </w:pPr>
      <w:r w:rsidRPr="004D00D6">
        <w:rPr>
          <w:sz w:val="27"/>
          <w:szCs w:val="27"/>
          <w:lang w:val="tt-RU"/>
        </w:rPr>
        <w:t>Элемтә линияләре өчен трассаларны (мәйданчыкларны) урнаштыруны Россия Федерациясе Җир кодексы нигезендә элемтә җирләрендә башкарырга кирәк:</w:t>
      </w:r>
    </w:p>
    <w:p w:rsidR="004D00D6" w:rsidRPr="004D00D6" w:rsidRDefault="004D00D6" w:rsidP="009E770A">
      <w:pPr>
        <w:autoSpaceDE/>
        <w:autoSpaceDN/>
        <w:adjustRightInd/>
        <w:ind w:firstLine="720"/>
        <w:jc w:val="both"/>
        <w:rPr>
          <w:sz w:val="27"/>
          <w:szCs w:val="27"/>
          <w:lang w:val="tt-RU"/>
        </w:rPr>
      </w:pPr>
      <w:r w:rsidRPr="004D00D6">
        <w:rPr>
          <w:sz w:val="27"/>
          <w:szCs w:val="27"/>
          <w:lang w:val="tt-RU"/>
        </w:rPr>
        <w:t>торак пунктлардан читтә-нигездә, автомобиль юллары һәм транспорт коммуникацияләре зонасында урнашкан гамәлдәге трассалар, электр тапшыру һәм элемтә линияләре һәм аларга хезмәт күрсәтү белән бәйле инфраструктура; җир - җирләрдән файдалану чикләре буйлап;</w:t>
      </w:r>
    </w:p>
    <w:p w:rsidR="004D00D6" w:rsidRPr="004D00D6" w:rsidRDefault="004D00D6" w:rsidP="009E770A">
      <w:pPr>
        <w:autoSpaceDE/>
        <w:autoSpaceDN/>
        <w:adjustRightInd/>
        <w:ind w:firstLine="720"/>
        <w:jc w:val="both"/>
        <w:rPr>
          <w:sz w:val="27"/>
          <w:szCs w:val="27"/>
          <w:lang w:val="tt-RU"/>
        </w:rPr>
      </w:pPr>
      <w:r w:rsidRPr="004D00D6">
        <w:rPr>
          <w:sz w:val="27"/>
          <w:szCs w:val="27"/>
          <w:lang w:val="tt-RU"/>
        </w:rPr>
        <w:t>торак пунктларда-күбесенчә урамнарның җәяүлеләр өлешендә (тротуарлар астында) һәм кызыл линия белән төзелеш линиясе арасындагы полосада.</w:t>
      </w:r>
    </w:p>
    <w:p w:rsidR="004D00D6" w:rsidRPr="004D00D6" w:rsidRDefault="004D00D6" w:rsidP="009E770A">
      <w:pPr>
        <w:widowControl/>
        <w:numPr>
          <w:ilvl w:val="2"/>
          <w:numId w:val="132"/>
        </w:numPr>
        <w:tabs>
          <w:tab w:val="left" w:pos="1833"/>
        </w:tabs>
        <w:autoSpaceDE/>
        <w:autoSpaceDN/>
        <w:adjustRightInd/>
        <w:ind w:left="0" w:firstLine="720"/>
        <w:jc w:val="both"/>
        <w:rPr>
          <w:rFonts w:eastAsia="Arial"/>
          <w:sz w:val="27"/>
          <w:szCs w:val="27"/>
          <w:lang w:val="tt-RU"/>
        </w:rPr>
      </w:pPr>
      <w:r w:rsidRPr="004D00D6">
        <w:rPr>
          <w:sz w:val="27"/>
          <w:szCs w:val="27"/>
          <w:lang w:val="tt-RU"/>
        </w:rPr>
        <w:t>Торак пунктлардан читтә кабель линиясе трассасын барлык җир участокларында, шул исәптән автомобиль һәм тимер юлларга бүлеп бирелгән полосаларда, саклау һәм тыю зоналарында, шулай ук автомобиль һәм тимер юл күперләрендә, коллекторларда һәм автомобиль һәм тимер юлларның тоннельләрендә конкрет шартларга карап сайларга кирәк.</w:t>
      </w:r>
    </w:p>
    <w:p w:rsidR="004D00D6" w:rsidRPr="004D00D6" w:rsidRDefault="004D00D6" w:rsidP="009E770A">
      <w:pPr>
        <w:autoSpaceDE/>
        <w:autoSpaceDN/>
        <w:adjustRightInd/>
        <w:ind w:firstLine="720"/>
        <w:jc w:val="both"/>
        <w:rPr>
          <w:sz w:val="27"/>
          <w:szCs w:val="27"/>
          <w:lang w:val="tt-RU"/>
        </w:rPr>
      </w:pPr>
      <w:r w:rsidRPr="004D00D6">
        <w:rPr>
          <w:sz w:val="27"/>
          <w:szCs w:val="27"/>
          <w:lang w:val="tt-RU"/>
        </w:rPr>
        <w:t>Трасса юллары булмаганда, элемтәнең кабельле линияләре җирләрендә, авыл хуҗалыгы өчен яраксыз җирләрдә яки авыл хуҗалыгы җирләрендә, кадастр бәяләве буенча, шулай ук урман фонды җирләрендә аз бәяле үсентеләр биләп торган мәйданнар исәбенә, гамәлдәгеләрен максималь рәвештә кулланып урнаштырырга кирәк.</w:t>
      </w:r>
    </w:p>
    <w:p w:rsidR="004D00D6" w:rsidRPr="004D00D6" w:rsidRDefault="004D00D6" w:rsidP="009E770A">
      <w:pPr>
        <w:autoSpaceDE/>
        <w:autoSpaceDN/>
        <w:adjustRightInd/>
        <w:ind w:firstLine="720"/>
        <w:jc w:val="both"/>
        <w:rPr>
          <w:sz w:val="27"/>
          <w:szCs w:val="27"/>
          <w:lang w:val="tt-RU"/>
        </w:rPr>
      </w:pPr>
      <w:r w:rsidRPr="004D00D6">
        <w:rPr>
          <w:sz w:val="27"/>
          <w:szCs w:val="27"/>
          <w:lang w:val="tt-RU"/>
        </w:rPr>
        <w:t>Россия Федерациясе Урман кодексының 105 статьясы нигезендә, урман-парк зоналарында кабель элемтә линияләре трассаларын урнаштыру тыела.</w:t>
      </w:r>
    </w:p>
    <w:p w:rsidR="004D00D6" w:rsidRPr="004D00D6" w:rsidRDefault="004D00D6" w:rsidP="009E770A">
      <w:pPr>
        <w:autoSpaceDE/>
        <w:autoSpaceDN/>
        <w:adjustRightInd/>
        <w:ind w:firstLine="720"/>
        <w:jc w:val="both"/>
        <w:rPr>
          <w:sz w:val="27"/>
          <w:szCs w:val="27"/>
          <w:lang w:val="tt-RU"/>
        </w:rPr>
      </w:pPr>
      <w:r w:rsidRPr="004D00D6">
        <w:rPr>
          <w:sz w:val="27"/>
          <w:szCs w:val="27"/>
          <w:lang w:val="tt-RU"/>
        </w:rPr>
        <w:t>Кабель канализациясе трассаларын проектлаганда урам юллары, юллар һәм рельс юллары белән кисешүләр саны ким булуга омтылырга кирәк. Торак пунктлар территориясендә һәм аннан читтә кабель линиясе сузу, ябылырга, яңадан планлаштырылырга яки реконструкцияләнергә тиешле урамнар буенча горизонталь һәм Вертикаль планлаштырылмаган участокларда рөхсәт ителә.</w:t>
      </w:r>
    </w:p>
    <w:p w:rsidR="004D00D6" w:rsidRPr="004D00D6" w:rsidRDefault="004D00D6" w:rsidP="009E770A">
      <w:pPr>
        <w:widowControl/>
        <w:numPr>
          <w:ilvl w:val="2"/>
          <w:numId w:val="132"/>
        </w:numPr>
        <w:tabs>
          <w:tab w:val="left" w:pos="1818"/>
        </w:tabs>
        <w:autoSpaceDE/>
        <w:autoSpaceDN/>
        <w:adjustRightInd/>
        <w:ind w:left="0" w:firstLine="720"/>
        <w:jc w:val="both"/>
        <w:rPr>
          <w:rFonts w:eastAsia="Arial"/>
          <w:sz w:val="27"/>
          <w:szCs w:val="27"/>
          <w:lang w:val="tt-RU"/>
        </w:rPr>
      </w:pPr>
      <w:r w:rsidRPr="004D00D6">
        <w:rPr>
          <w:sz w:val="27"/>
          <w:szCs w:val="27"/>
          <w:lang w:val="tt-RU"/>
        </w:rPr>
        <w:t>Һава линияләре терәкләрендә элемтә кабельләре подвескасын (вакытлыча вариант сыйфатында) индивидуаль төзелеш районнарын телефонлаштырганда абонент шәһәр телефон челтәрләренең бүлү участокларында, авыл телефон челтәрләренең абонент һәмостанцияара линияләрендә, шулай ук визон эчендәге челтәрләрдә (кабельләрне җир асты сузу кыен булган районнарда, тирән чокырлар һәм елгалар аша кабель линияләре кичүендә һ.б.) күздә тотарга рөхсәт ителә.</w:t>
      </w:r>
    </w:p>
    <w:p w:rsidR="004D00D6" w:rsidRPr="004D00D6" w:rsidRDefault="004D00D6" w:rsidP="009E770A">
      <w:pPr>
        <w:widowControl/>
        <w:numPr>
          <w:ilvl w:val="2"/>
          <w:numId w:val="132"/>
        </w:numPr>
        <w:tabs>
          <w:tab w:val="left" w:pos="1818"/>
        </w:tabs>
        <w:autoSpaceDE/>
        <w:autoSpaceDN/>
        <w:adjustRightInd/>
        <w:ind w:left="0" w:firstLine="720"/>
        <w:jc w:val="both"/>
        <w:rPr>
          <w:rFonts w:eastAsia="Arial"/>
          <w:sz w:val="27"/>
          <w:szCs w:val="27"/>
          <w:lang w:val="tt-RU"/>
        </w:rPr>
      </w:pPr>
      <w:r w:rsidRPr="004D00D6">
        <w:rPr>
          <w:sz w:val="27"/>
          <w:szCs w:val="27"/>
          <w:lang w:val="tt-RU"/>
        </w:rPr>
        <w:t>Авыл телефон челтәрләренең кабельләрен подвескасын гамәлдәге һава элемтә линияләре терәкләрендә күздә тотарга кирәк. Әлеге максатлар өчен яңа терәкләрне проектлау тиешле нигезләнгәндә рөхсәт ителә.</w:t>
      </w:r>
    </w:p>
    <w:p w:rsidR="004D00D6" w:rsidRPr="004D00D6" w:rsidRDefault="004D00D6" w:rsidP="009E770A">
      <w:pPr>
        <w:autoSpaceDE/>
        <w:autoSpaceDN/>
        <w:adjustRightInd/>
        <w:ind w:firstLine="720"/>
        <w:jc w:val="both"/>
        <w:rPr>
          <w:sz w:val="27"/>
          <w:szCs w:val="27"/>
          <w:lang w:val="tt-RU"/>
        </w:rPr>
      </w:pPr>
      <w:r w:rsidRPr="004D00D6">
        <w:rPr>
          <w:sz w:val="27"/>
          <w:szCs w:val="27"/>
          <w:lang w:val="tt-RU"/>
        </w:rPr>
        <w:t>Торак пунктлар территорияләрендә биналарның түбәләренә куелган агынты баганалар кулланылырга мөмкин.</w:t>
      </w:r>
    </w:p>
    <w:p w:rsidR="004D00D6" w:rsidRPr="004D00D6" w:rsidRDefault="004D00D6" w:rsidP="009E770A">
      <w:pPr>
        <w:widowControl/>
        <w:numPr>
          <w:ilvl w:val="2"/>
          <w:numId w:val="132"/>
        </w:numPr>
        <w:tabs>
          <w:tab w:val="left" w:pos="1818"/>
        </w:tabs>
        <w:autoSpaceDE/>
        <w:autoSpaceDN/>
        <w:adjustRightInd/>
        <w:ind w:left="0" w:firstLine="720"/>
        <w:jc w:val="both"/>
        <w:rPr>
          <w:rFonts w:eastAsia="Arial"/>
          <w:sz w:val="27"/>
          <w:szCs w:val="27"/>
          <w:lang w:val="tt-RU"/>
        </w:rPr>
      </w:pPr>
      <w:r w:rsidRPr="004D00D6">
        <w:rPr>
          <w:sz w:val="27"/>
          <w:szCs w:val="27"/>
          <w:lang w:val="tt-RU"/>
        </w:rPr>
        <w:t>Су киртәләре аша кабельле чыгу юллары линияләрнең билгеләнүенә һәм җирле шартларга бәйле рәвештә, салына торган су астында, күперләр һәм Терәкләрдә проектлана ала.</w:t>
      </w:r>
    </w:p>
    <w:p w:rsidR="004D00D6" w:rsidRPr="004D00D6" w:rsidRDefault="004D00D6" w:rsidP="009E770A">
      <w:pPr>
        <w:autoSpaceDE/>
        <w:autoSpaceDN/>
        <w:adjustRightInd/>
        <w:ind w:firstLine="720"/>
        <w:jc w:val="both"/>
        <w:rPr>
          <w:sz w:val="27"/>
          <w:szCs w:val="27"/>
          <w:lang w:val="tt-RU"/>
        </w:rPr>
        <w:sectPr w:rsidR="004D00D6" w:rsidRPr="004D00D6">
          <w:pgSz w:w="11909" w:h="16834"/>
          <w:pgMar w:top="960" w:right="420" w:bottom="280" w:left="760" w:header="756" w:footer="0" w:gutter="0"/>
          <w:cols w:space="720"/>
        </w:sectPr>
      </w:pPr>
      <w:r w:rsidRPr="004D00D6">
        <w:rPr>
          <w:sz w:val="27"/>
          <w:szCs w:val="27"/>
          <w:lang w:val="tt-RU"/>
        </w:rPr>
        <w:t>Су киртәләре аша кабельле чыгу урыннары линия-кабельле корылмаларны проектлауга карата таләпләр нигезендә урнаштырыла.</w:t>
      </w:r>
    </w:p>
    <w:p w:rsidR="004D00D6" w:rsidRPr="004D00D6" w:rsidRDefault="004D00D6" w:rsidP="009E770A">
      <w:pPr>
        <w:autoSpaceDE/>
        <w:autoSpaceDN/>
        <w:adjustRightInd/>
        <w:rPr>
          <w:sz w:val="27"/>
          <w:szCs w:val="27"/>
          <w:lang w:val="tt-RU"/>
        </w:rPr>
      </w:pPr>
    </w:p>
    <w:p w:rsidR="004D00D6" w:rsidRPr="004D00D6" w:rsidRDefault="004D00D6" w:rsidP="009E770A">
      <w:pPr>
        <w:widowControl/>
        <w:numPr>
          <w:ilvl w:val="2"/>
          <w:numId w:val="132"/>
        </w:numPr>
        <w:tabs>
          <w:tab w:val="left" w:pos="1814"/>
        </w:tabs>
        <w:autoSpaceDE/>
        <w:autoSpaceDN/>
        <w:adjustRightInd/>
        <w:ind w:left="0" w:firstLine="720"/>
        <w:jc w:val="both"/>
        <w:rPr>
          <w:rFonts w:eastAsia="Arial"/>
          <w:sz w:val="27"/>
          <w:szCs w:val="27"/>
          <w:lang w:val="tt-RU"/>
        </w:rPr>
      </w:pPr>
      <w:r w:rsidRPr="004D00D6">
        <w:rPr>
          <w:sz w:val="27"/>
          <w:szCs w:val="27"/>
          <w:lang w:val="tt-RU"/>
        </w:rPr>
        <w:t>Яңа территорияләрне төзегәндә, 5тән алып 862 МГц га кадәр ешлык диапазоны булган кабельле телевидениенең бүлү системалары челтәрләрен урнаштыруны күздә тотарга кирәк.</w:t>
      </w:r>
    </w:p>
    <w:p w:rsidR="004D00D6" w:rsidRPr="004D00D6" w:rsidRDefault="004D00D6" w:rsidP="009E770A">
      <w:pPr>
        <w:autoSpaceDE/>
        <w:autoSpaceDN/>
        <w:adjustRightInd/>
        <w:ind w:firstLine="732"/>
        <w:rPr>
          <w:sz w:val="27"/>
          <w:szCs w:val="27"/>
          <w:lang w:val="tt-RU"/>
        </w:rPr>
      </w:pPr>
      <w:r w:rsidRPr="004D00D6">
        <w:rPr>
          <w:sz w:val="27"/>
          <w:szCs w:val="27"/>
          <w:lang w:val="tt-RU"/>
        </w:rPr>
        <w:t>Кварталларны (микрорайоннарны) проектлаганда һәм реконструкцияләгәндә «күләгә зоналары», ягъни абонент Р 52023-2003 ГОСТ тарафыннан билгеләнгән дәрәҗәләрдән түбәнрәк абонент розеткаларын кабул итү дәрәҗәсе булган территорияләрдән качарга кирәк. Кабельле телевидениенең бүлү системаларының яңа челтәрләре, «күләгә зоналары» барлыкка килмәсен өчен, «антенна на дом» схемасы буенча төзелергә тиеш.</w:t>
      </w:r>
    </w:p>
    <w:p w:rsidR="004D00D6" w:rsidRPr="004D00D6" w:rsidRDefault="004D00D6" w:rsidP="009E770A">
      <w:pPr>
        <w:autoSpaceDE/>
        <w:autoSpaceDN/>
        <w:adjustRightInd/>
        <w:rPr>
          <w:sz w:val="27"/>
          <w:szCs w:val="27"/>
          <w:lang w:val="tt-RU"/>
        </w:rPr>
      </w:pPr>
      <w:r w:rsidRPr="004D00D6">
        <w:rPr>
          <w:sz w:val="27"/>
          <w:szCs w:val="27"/>
          <w:lang w:val="tt-RU"/>
        </w:rPr>
        <w:t>"антенна-йортлар төркеменә".</w:t>
      </w:r>
    </w:p>
    <w:p w:rsidR="004D00D6" w:rsidRPr="004D00D6" w:rsidRDefault="004D00D6" w:rsidP="009E770A">
      <w:pPr>
        <w:autoSpaceDE/>
        <w:autoSpaceDN/>
        <w:adjustRightInd/>
        <w:ind w:firstLine="850"/>
        <w:jc w:val="both"/>
        <w:rPr>
          <w:sz w:val="27"/>
          <w:szCs w:val="27"/>
          <w:lang w:val="tt-RU"/>
        </w:rPr>
      </w:pPr>
      <w:r w:rsidRPr="004D00D6">
        <w:rPr>
          <w:sz w:val="27"/>
          <w:szCs w:val="27"/>
          <w:lang w:val="tt-RU"/>
        </w:rPr>
        <w:t>Торак төзелеше объектлары өчен, йортлар подъездларында телекоммуникацион шкафлар һәм коммуникацион розеткалар урнаштыруны да кертеп, кабельле телевидение системаларын, цифрлы телевидение, телефон һәм башка инфокоммуникацион хезмәтләрне күмәк кабул итү мөмкинлеген тәэмин итәргә кирәк</w:t>
      </w:r>
    </w:p>
    <w:p w:rsidR="004D00D6" w:rsidRPr="004D00D6" w:rsidRDefault="004D00D6" w:rsidP="009E770A">
      <w:pPr>
        <w:widowControl/>
        <w:numPr>
          <w:ilvl w:val="2"/>
          <w:numId w:val="132"/>
        </w:numPr>
        <w:tabs>
          <w:tab w:val="left" w:pos="1823"/>
        </w:tabs>
        <w:autoSpaceDE/>
        <w:autoSpaceDN/>
        <w:adjustRightInd/>
        <w:ind w:left="0" w:firstLine="720"/>
        <w:jc w:val="both"/>
        <w:rPr>
          <w:rFonts w:eastAsia="Arial"/>
          <w:sz w:val="27"/>
          <w:szCs w:val="27"/>
          <w:lang w:val="tt-RU"/>
        </w:rPr>
      </w:pPr>
      <w:r w:rsidRPr="004D00D6">
        <w:rPr>
          <w:sz w:val="27"/>
          <w:szCs w:val="27"/>
          <w:lang w:val="tt-RU"/>
        </w:rPr>
        <w:t>Яңа төзелеш объектларын төзүне тормышка ашырганда телекоммуникацион системалар, эфирлы цифрлы телевидениене коллектив кабул итү системалары төзүне һәм бер үк вакытта өч элемтә операторы тарафыннан хезмәт күрсәтү өчен кирәкле булган ябык эчке коммуникацияләр буенча йорт эчендәге элемтә челтәрләрен төзүне тәэмин итәргә кирәк.</w:t>
      </w:r>
    </w:p>
    <w:p w:rsidR="004D00D6" w:rsidRPr="004D00D6" w:rsidRDefault="004D00D6" w:rsidP="009E770A">
      <w:pPr>
        <w:widowControl/>
        <w:numPr>
          <w:ilvl w:val="2"/>
          <w:numId w:val="132"/>
        </w:numPr>
        <w:tabs>
          <w:tab w:val="left" w:pos="1818"/>
        </w:tabs>
        <w:autoSpaceDE/>
        <w:autoSpaceDN/>
        <w:adjustRightInd/>
        <w:ind w:left="0" w:firstLine="720"/>
        <w:jc w:val="both"/>
        <w:rPr>
          <w:rFonts w:eastAsia="Arial"/>
          <w:sz w:val="27"/>
          <w:szCs w:val="27"/>
          <w:lang w:val="tt-RU"/>
        </w:rPr>
      </w:pPr>
      <w:r w:rsidRPr="004D00D6">
        <w:rPr>
          <w:sz w:val="27"/>
          <w:szCs w:val="27"/>
          <w:lang w:val="tt-RU"/>
        </w:rPr>
        <w:t>Яңа территорияләрне төзегәндә, Гражданнар оборонасы сигналлары һәм гадәттән тыш хәлләр сигналлары буенча, элемтә тармагының гамәлдәге норматив документларына туры китереп, шулай ук түбәндәге норматив документлар таләпләрен үтәп, халыкка хәбәр итү системасының локаль челтәрләрен урнаштыруны күздә тотарга кирәк:</w:t>
      </w:r>
    </w:p>
    <w:p w:rsidR="004D00D6" w:rsidRPr="004D00D6" w:rsidRDefault="004D00D6" w:rsidP="009E770A">
      <w:pPr>
        <w:autoSpaceDE/>
        <w:autoSpaceDN/>
        <w:adjustRightInd/>
        <w:ind w:firstLine="720"/>
        <w:jc w:val="both"/>
        <w:rPr>
          <w:sz w:val="27"/>
          <w:szCs w:val="27"/>
          <w:lang w:val="tt-RU"/>
        </w:rPr>
      </w:pPr>
      <w:r w:rsidRPr="004D00D6">
        <w:rPr>
          <w:sz w:val="27"/>
          <w:szCs w:val="27"/>
          <w:lang w:val="tt-RU"/>
        </w:rPr>
        <w:t>«Халыкны табигый һәм техноген характердагы гадәттән тыш хәлләрдән яклау турында»1994 елның 12 декабрендәге 68-ФЗ номерлы федераль закон;</w:t>
      </w:r>
    </w:p>
    <w:p w:rsidR="004D00D6" w:rsidRPr="004D00D6" w:rsidRDefault="004D00D6" w:rsidP="009E770A">
      <w:pPr>
        <w:tabs>
          <w:tab w:val="left" w:pos="508"/>
          <w:tab w:val="left" w:pos="899"/>
          <w:tab w:val="left" w:pos="1836"/>
          <w:tab w:val="left" w:pos="2368"/>
          <w:tab w:val="left" w:pos="4146"/>
          <w:tab w:val="left" w:pos="6247"/>
          <w:tab w:val="left" w:pos="7905"/>
          <w:tab w:val="left" w:pos="9333"/>
          <w:tab w:val="left" w:pos="9860"/>
        </w:tabs>
        <w:autoSpaceDE/>
        <w:autoSpaceDN/>
        <w:adjustRightInd/>
        <w:rPr>
          <w:sz w:val="27"/>
          <w:szCs w:val="27"/>
          <w:lang w:val="tt-RU"/>
        </w:rPr>
      </w:pPr>
      <w:r w:rsidRPr="004D00D6">
        <w:rPr>
          <w:sz w:val="27"/>
          <w:szCs w:val="27"/>
          <w:lang w:val="tt-RU"/>
        </w:rPr>
        <w:t>«Гражданнар оборонасы турында " 1998 елның 12 февралендәге 28-ФЗ номерлы Федераль закон; Россия Федерациясе Хөкүмәтенең 2003 елның 25 октябрендәге 1554 номерлы күрсәтмәсе;-тыныч һәм сугыш вакытында гадәттән тыш хәлләр килеп чыгу куркынычы турында яисә килеп чыгу турында халыкка үз вакытында хәбәр итүне тәэмин итү чаралары турында;</w:t>
      </w:r>
    </w:p>
    <w:p w:rsidR="004D00D6" w:rsidRPr="004D00D6" w:rsidRDefault="004D00D6" w:rsidP="009E770A">
      <w:pPr>
        <w:autoSpaceDE/>
        <w:autoSpaceDN/>
        <w:adjustRightInd/>
        <w:ind w:firstLine="619"/>
        <w:rPr>
          <w:sz w:val="27"/>
          <w:szCs w:val="27"/>
          <w:lang w:val="tt-RU"/>
        </w:rPr>
      </w:pPr>
      <w:r w:rsidRPr="004D00D6">
        <w:rPr>
          <w:sz w:val="27"/>
          <w:szCs w:val="27"/>
          <w:lang w:val="tt-RU"/>
        </w:rPr>
        <w:t>Россия Федерациясе Гражданнар оборонасы, гадәттән тыш хәлләр һәм табигый бәла - казалар нәтиҗәләрен бетерү министрлыгы, Россия Федерациясе Мәгълүмати технологияләр һәм элемтә министрлыгы һәм Россия Федерациясе Мәдәният һәм массакүләм коммуникацияләр министрлыгының «халыкка хәбәр итү системалары турында Нигезләмәне раслау хакында»2006 елның 25 июлендәге 422/90/376 номерлы боерыгы.</w:t>
      </w:r>
    </w:p>
    <w:p w:rsidR="004D00D6" w:rsidRPr="004D00D6" w:rsidRDefault="004D00D6" w:rsidP="009E770A">
      <w:pPr>
        <w:widowControl/>
        <w:numPr>
          <w:ilvl w:val="2"/>
          <w:numId w:val="132"/>
        </w:numPr>
        <w:tabs>
          <w:tab w:val="left" w:pos="1919"/>
        </w:tabs>
        <w:autoSpaceDE/>
        <w:autoSpaceDN/>
        <w:adjustRightInd/>
        <w:ind w:left="0" w:firstLine="720"/>
        <w:jc w:val="both"/>
        <w:rPr>
          <w:rFonts w:eastAsia="Arial"/>
          <w:sz w:val="27"/>
          <w:szCs w:val="27"/>
          <w:lang w:val="tt-RU"/>
        </w:rPr>
      </w:pPr>
      <w:r w:rsidRPr="004D00D6">
        <w:rPr>
          <w:sz w:val="27"/>
          <w:szCs w:val="27"/>
          <w:lang w:val="tt-RU"/>
        </w:rPr>
        <w:t>Элемтә, телевидение, чыбыклы тапшырулар яки кабель канализациясе торбаларыннан башка җир асты һәм җир өсте корылмаларына кадәр минималь ара «инженерлык челтәрләрен урнаштыру»бүлекчәсе таләпләре нигезендә билгеләнә.</w:t>
      </w:r>
    </w:p>
    <w:p w:rsidR="004D00D6" w:rsidRPr="004D00D6" w:rsidRDefault="004D00D6" w:rsidP="009E770A">
      <w:pPr>
        <w:widowControl/>
        <w:numPr>
          <w:ilvl w:val="2"/>
          <w:numId w:val="132"/>
        </w:numPr>
        <w:tabs>
          <w:tab w:val="left" w:pos="1914"/>
        </w:tabs>
        <w:autoSpaceDE/>
        <w:autoSpaceDN/>
        <w:adjustRightInd/>
        <w:ind w:left="0" w:firstLine="720"/>
        <w:jc w:val="both"/>
        <w:rPr>
          <w:rFonts w:eastAsia="Arial"/>
          <w:sz w:val="27"/>
          <w:szCs w:val="27"/>
          <w:lang w:val="tt-RU"/>
        </w:rPr>
      </w:pPr>
      <w:r w:rsidRPr="004D00D6">
        <w:rPr>
          <w:sz w:val="27"/>
          <w:szCs w:val="27"/>
          <w:lang w:val="tt-RU"/>
        </w:rPr>
        <w:t>Тапшырыла торган радиотехник объектларны урнаштырганда санитар кагыйдәләр һәм нормалар таләпләре үтәлергә тиеш, шул исәптән саклау зонасы, санитар-яклау зонасы һәм әлеге нормативларның 6.6 бүлеге таләпләре нигезендә төзелешне чикләү зонасы билгеләнә.</w:t>
      </w:r>
    </w:p>
    <w:p w:rsidR="004D00D6" w:rsidRPr="004D00D6" w:rsidRDefault="004D00D6" w:rsidP="009E770A">
      <w:pPr>
        <w:widowControl/>
        <w:numPr>
          <w:ilvl w:val="2"/>
          <w:numId w:val="132"/>
        </w:numPr>
        <w:tabs>
          <w:tab w:val="left" w:pos="1924"/>
        </w:tabs>
        <w:autoSpaceDE/>
        <w:autoSpaceDN/>
        <w:adjustRightInd/>
        <w:ind w:left="0" w:firstLine="720"/>
        <w:jc w:val="both"/>
        <w:rPr>
          <w:rFonts w:eastAsia="Arial"/>
          <w:sz w:val="27"/>
          <w:szCs w:val="27"/>
          <w:lang w:val="tt-RU"/>
        </w:rPr>
      </w:pPr>
      <w:r w:rsidRPr="004D00D6">
        <w:rPr>
          <w:sz w:val="27"/>
          <w:szCs w:val="27"/>
          <w:lang w:val="tt-RU"/>
        </w:rPr>
        <w:t>Электромагнит нурланышлар дәрәҗәсе 1 СанПиН кушымтасы нигезендә ПДУ дан артмаска тиеш 2.1.8/2.2.4.1383-03 (6.6.3 пункт).</w:t>
      </w:r>
    </w:p>
    <w:p w:rsidR="004D00D6" w:rsidRPr="004D00D6" w:rsidRDefault="004D00D6" w:rsidP="009E770A">
      <w:pPr>
        <w:widowControl/>
        <w:autoSpaceDE/>
        <w:autoSpaceDN/>
        <w:adjustRightInd/>
        <w:ind w:firstLine="850"/>
        <w:jc w:val="both"/>
        <w:rPr>
          <w:sz w:val="27"/>
          <w:szCs w:val="27"/>
          <w:lang w:val="tt-RU"/>
        </w:rPr>
      </w:pPr>
      <w:r w:rsidRPr="004D00D6">
        <w:rPr>
          <w:sz w:val="27"/>
          <w:szCs w:val="27"/>
          <w:lang w:val="tt-RU"/>
        </w:rPr>
        <w:t>5.3.155.     Торак район яки берничә микрорайон өчен, торак районда, микрорайонда (кварталда) урнашкан барлык биналардан инженерлык җиһазларының (шул исәптән янгынга каршы) эше турында мәгълүмат җыю өчен, берләштерелгән диспетчерлык пунктын проектларга кирәк. Диспетчерлык пунктлары, гадәттә, хезмәт күрсәтелә торган территория үзәгендә эксплуатация хезмәтләре биналарында яки хезмәт күрсәтелә торган биналарда проектларга кирәк.</w:t>
      </w:r>
    </w:p>
    <w:p w:rsidR="004D00D6" w:rsidRPr="004D00D6" w:rsidRDefault="004D00D6" w:rsidP="009E770A">
      <w:pPr>
        <w:widowControl/>
        <w:autoSpaceDE/>
        <w:autoSpaceDN/>
        <w:adjustRightInd/>
        <w:ind w:firstLine="850"/>
        <w:jc w:val="both"/>
        <w:rPr>
          <w:sz w:val="27"/>
          <w:szCs w:val="27"/>
          <w:lang w:val="tt-RU"/>
        </w:rPr>
      </w:pPr>
      <w:r w:rsidRPr="004D00D6">
        <w:rPr>
          <w:sz w:val="27"/>
          <w:szCs w:val="27"/>
          <w:lang w:val="tt-RU"/>
        </w:rPr>
        <w:lastRenderedPageBreak/>
        <w:t>5.3.156.    Янгын сүндерү һәм сигнализация җайланмалары НПБ 88-2001*таләпләренә туры китереп проектлана.</w:t>
      </w:r>
    </w:p>
    <w:p w:rsidR="004D00D6" w:rsidRPr="004D00D6" w:rsidRDefault="004D00D6" w:rsidP="009E770A">
      <w:pPr>
        <w:widowControl/>
        <w:autoSpaceDE/>
        <w:autoSpaceDN/>
        <w:adjustRightInd/>
        <w:ind w:firstLine="850"/>
        <w:jc w:val="both"/>
        <w:rPr>
          <w:sz w:val="27"/>
          <w:szCs w:val="27"/>
          <w:lang w:val="tt-RU"/>
        </w:rPr>
      </w:pPr>
      <w:r w:rsidRPr="004D00D6">
        <w:rPr>
          <w:sz w:val="27"/>
          <w:szCs w:val="27"/>
          <w:lang w:val="tt-RU"/>
        </w:rPr>
        <w:t>5.3.157.      Элемтә линияләре һәм объектлары, шулай ук торак район территориясендә җир асты коммуникацияләре өчен гомуми коллекторлар биләгән участоклардан файдалану 80 нче таблица буенча кабул ителә.</w:t>
      </w:r>
    </w:p>
    <w:p w:rsidR="004D00D6" w:rsidRDefault="004D00D6" w:rsidP="009E770A">
      <w:pPr>
        <w:autoSpaceDE/>
        <w:autoSpaceDN/>
        <w:adjustRightInd/>
        <w:jc w:val="both"/>
        <w:rPr>
          <w:sz w:val="27"/>
          <w:szCs w:val="27"/>
          <w:lang w:val="tt-RU"/>
        </w:rPr>
      </w:pPr>
    </w:p>
    <w:p w:rsidR="004D00D6" w:rsidRPr="004D00D6" w:rsidRDefault="004D00D6" w:rsidP="009E770A">
      <w:pPr>
        <w:autoSpaceDE/>
        <w:autoSpaceDN/>
        <w:adjustRightInd/>
        <w:jc w:val="right"/>
        <w:rPr>
          <w:sz w:val="27"/>
          <w:szCs w:val="27"/>
          <w:lang w:val="tt-RU"/>
        </w:rPr>
      </w:pPr>
      <w:r w:rsidRPr="004D00D6">
        <w:rPr>
          <w:sz w:val="27"/>
          <w:szCs w:val="27"/>
          <w:lang w:val="tt-RU"/>
        </w:rPr>
        <w:t>Таблица 80</w:t>
      </w:r>
    </w:p>
    <w:p w:rsidR="004D00D6" w:rsidRPr="004D00D6" w:rsidRDefault="004D00D6" w:rsidP="009E770A">
      <w:pPr>
        <w:autoSpaceDE/>
        <w:autoSpaceDN/>
        <w:adjustRightInd/>
        <w:jc w:val="center"/>
        <w:rPr>
          <w:b/>
          <w:sz w:val="28"/>
          <w:szCs w:val="28"/>
          <w:lang w:val="tt-RU"/>
        </w:rPr>
      </w:pPr>
      <w:r w:rsidRPr="004D00D6">
        <w:rPr>
          <w:b/>
          <w:sz w:val="28"/>
          <w:szCs w:val="28"/>
          <w:lang w:val="tt-RU"/>
        </w:rPr>
        <w:t>Элемтә линияләре һәм объектлар белән шөгыльләнүче җирләрдән файдалану төрләре, шулай ук җир асты коммуникацияләре өчен гомуми коллекторлар белән тәэмин итү</w:t>
      </w:r>
    </w:p>
    <w:p w:rsidR="004D00D6" w:rsidRPr="004D00D6" w:rsidRDefault="004D00D6" w:rsidP="009E770A">
      <w:pPr>
        <w:autoSpaceDE/>
        <w:autoSpaceDN/>
        <w:adjustRightInd/>
        <w:jc w:val="center"/>
        <w:rPr>
          <w:sz w:val="27"/>
          <w:szCs w:val="27"/>
          <w:lang w:val="tt-RU"/>
        </w:rPr>
      </w:pPr>
    </w:p>
    <w:p w:rsidR="004D00D6" w:rsidRPr="004D00D6" w:rsidRDefault="004D00D6" w:rsidP="009E770A">
      <w:pPr>
        <w:autoSpaceDE/>
        <w:autoSpaceDN/>
        <w:adjustRightInd/>
        <w:rPr>
          <w:sz w:val="5"/>
          <w:szCs w:val="5"/>
          <w:lang w:val="tt-RU"/>
        </w:rPr>
      </w:pPr>
    </w:p>
    <w:tbl>
      <w:tblPr>
        <w:tblStyle w:val="4"/>
        <w:tblW w:w="10437" w:type="dxa"/>
        <w:tblInd w:w="110" w:type="dxa"/>
        <w:tblLayout w:type="fixed"/>
        <w:tblLook w:val="0000" w:firstRow="0" w:lastRow="0" w:firstColumn="0" w:lastColumn="0" w:noHBand="0" w:noVBand="0"/>
      </w:tblPr>
      <w:tblGrid>
        <w:gridCol w:w="3231"/>
        <w:gridCol w:w="4825"/>
        <w:gridCol w:w="2381"/>
      </w:tblGrid>
      <w:tr w:rsidR="004D00D6" w:rsidRPr="004D00D6" w:rsidTr="004D00D6">
        <w:trPr>
          <w:trHeight w:val="336"/>
        </w:trPr>
        <w:tc>
          <w:tcPr>
            <w:tcW w:w="3231" w:type="dxa"/>
            <w:tcBorders>
              <w:top w:val="single" w:sz="4" w:space="0" w:color="000000"/>
              <w:left w:val="single" w:sz="4" w:space="0" w:color="000000"/>
              <w:bottom w:val="single" w:sz="4" w:space="0" w:color="000000"/>
              <w:right w:val="single" w:sz="4" w:space="0" w:color="000000"/>
            </w:tcBorders>
          </w:tcPr>
          <w:p w:rsidR="004D00D6" w:rsidRPr="004D00D6" w:rsidRDefault="004D00D6" w:rsidP="009E770A">
            <w:pPr>
              <w:autoSpaceDE/>
              <w:autoSpaceDN/>
              <w:adjustRightInd/>
              <w:spacing w:line="240" w:lineRule="auto"/>
              <w:rPr>
                <w:rFonts w:ascii="Times New Roman" w:hAnsi="Times New Roman" w:cs="Times New Roman"/>
                <w:lang w:val="tt-RU"/>
              </w:rPr>
            </w:pPr>
            <w:r w:rsidRPr="004D00D6">
              <w:rPr>
                <w:rFonts w:ascii="Times New Roman" w:hAnsi="Times New Roman" w:cs="Times New Roman"/>
                <w:b/>
                <w:lang w:val="tt-RU"/>
              </w:rPr>
              <w:t>Объектның исеме</w:t>
            </w:r>
          </w:p>
        </w:tc>
        <w:tc>
          <w:tcPr>
            <w:tcW w:w="4825" w:type="dxa"/>
            <w:tcBorders>
              <w:top w:val="single" w:sz="4" w:space="0" w:color="000000"/>
              <w:left w:val="single" w:sz="4" w:space="0" w:color="000000"/>
              <w:bottom w:val="single" w:sz="4" w:space="0" w:color="000000"/>
              <w:right w:val="single" w:sz="4" w:space="0" w:color="000000"/>
            </w:tcBorders>
          </w:tcPr>
          <w:p w:rsidR="004D00D6" w:rsidRPr="004D00D6" w:rsidRDefault="004D00D6" w:rsidP="009E770A">
            <w:pPr>
              <w:autoSpaceDE/>
              <w:autoSpaceDN/>
              <w:adjustRightInd/>
              <w:spacing w:line="240" w:lineRule="auto"/>
              <w:rPr>
                <w:rFonts w:ascii="Times New Roman" w:hAnsi="Times New Roman" w:cs="Times New Roman"/>
                <w:lang w:val="tt-RU"/>
              </w:rPr>
            </w:pPr>
            <w:r w:rsidRPr="004D00D6">
              <w:rPr>
                <w:rFonts w:ascii="Times New Roman" w:hAnsi="Times New Roman" w:cs="Times New Roman"/>
                <w:b/>
                <w:lang w:val="tt-RU"/>
              </w:rPr>
              <w:t>Зонаның төп параметрлары</w:t>
            </w:r>
          </w:p>
        </w:tc>
        <w:tc>
          <w:tcPr>
            <w:tcW w:w="2381" w:type="dxa"/>
            <w:tcBorders>
              <w:top w:val="single" w:sz="4" w:space="0" w:color="000000"/>
              <w:left w:val="single" w:sz="4" w:space="0" w:color="000000"/>
              <w:bottom w:val="single" w:sz="4" w:space="0" w:color="000000"/>
              <w:right w:val="single" w:sz="4" w:space="0" w:color="000000"/>
            </w:tcBorders>
          </w:tcPr>
          <w:p w:rsidR="004D00D6" w:rsidRPr="004D00D6" w:rsidRDefault="004D00D6" w:rsidP="009E770A">
            <w:pPr>
              <w:autoSpaceDE/>
              <w:autoSpaceDN/>
              <w:adjustRightInd/>
              <w:spacing w:line="240" w:lineRule="auto"/>
              <w:rPr>
                <w:rFonts w:ascii="Times New Roman" w:hAnsi="Times New Roman" w:cs="Times New Roman"/>
                <w:lang w:val="tt-RU"/>
              </w:rPr>
            </w:pPr>
            <w:r w:rsidRPr="004D00D6">
              <w:rPr>
                <w:rFonts w:ascii="Times New Roman" w:hAnsi="Times New Roman" w:cs="Times New Roman"/>
                <w:b/>
                <w:lang w:val="tt-RU"/>
              </w:rPr>
              <w:t>Куллану төре</w:t>
            </w:r>
          </w:p>
        </w:tc>
      </w:tr>
      <w:tr w:rsidR="004D00D6" w:rsidRPr="004D00D6" w:rsidTr="004D00D6">
        <w:trPr>
          <w:trHeight w:val="1123"/>
        </w:trPr>
        <w:tc>
          <w:tcPr>
            <w:tcW w:w="3231" w:type="dxa"/>
            <w:tcBorders>
              <w:top w:val="single" w:sz="4" w:space="0" w:color="000000"/>
              <w:left w:val="single" w:sz="4" w:space="0" w:color="000000"/>
              <w:bottom w:val="single" w:sz="4" w:space="0" w:color="000000"/>
              <w:right w:val="single" w:sz="4" w:space="0" w:color="000000"/>
            </w:tcBorders>
          </w:tcPr>
          <w:p w:rsidR="004D00D6" w:rsidRPr="004D00D6" w:rsidRDefault="004D00D6" w:rsidP="009E770A">
            <w:pPr>
              <w:autoSpaceDE/>
              <w:autoSpaceDN/>
              <w:adjustRightInd/>
              <w:spacing w:line="240" w:lineRule="auto"/>
              <w:rPr>
                <w:rFonts w:ascii="Times New Roman" w:hAnsi="Times New Roman" w:cs="Times New Roman"/>
                <w:lang w:val="tt-RU"/>
              </w:rPr>
            </w:pPr>
            <w:r w:rsidRPr="004D00D6">
              <w:rPr>
                <w:rFonts w:ascii="Times New Roman" w:hAnsi="Times New Roman" w:cs="Times New Roman"/>
                <w:lang w:val="tt-RU"/>
              </w:rPr>
              <w:t>Җир асты коммуникацияләре өчен гомуми коллекторлар</w:t>
            </w:r>
          </w:p>
        </w:tc>
        <w:tc>
          <w:tcPr>
            <w:tcW w:w="4825" w:type="dxa"/>
            <w:tcBorders>
              <w:top w:val="single" w:sz="4" w:space="0" w:color="000000"/>
              <w:left w:val="single" w:sz="4" w:space="0" w:color="000000"/>
              <w:bottom w:val="single" w:sz="4" w:space="0" w:color="000000"/>
              <w:right w:val="single" w:sz="4" w:space="0" w:color="000000"/>
            </w:tcBorders>
          </w:tcPr>
          <w:p w:rsidR="004D00D6" w:rsidRPr="004D00D6" w:rsidRDefault="004D00D6" w:rsidP="009E770A">
            <w:pPr>
              <w:autoSpaceDE/>
              <w:autoSpaceDN/>
              <w:adjustRightInd/>
              <w:spacing w:line="240" w:lineRule="auto"/>
              <w:jc w:val="both"/>
              <w:rPr>
                <w:rFonts w:ascii="Times New Roman" w:hAnsi="Times New Roman" w:cs="Times New Roman"/>
                <w:lang w:val="tt-RU"/>
              </w:rPr>
            </w:pPr>
            <w:r w:rsidRPr="004D00D6">
              <w:rPr>
                <w:rFonts w:ascii="Times New Roman" w:hAnsi="Times New Roman" w:cs="Times New Roman"/>
                <w:lang w:val="tt-RU"/>
              </w:rPr>
              <w:t>Шәһәр коллекторының сак зонасы коллектор ягыннан һәр якка 5әр метр. Вентшахта коллектораның сак зонасы радиуста 15 метр.</w:t>
            </w:r>
          </w:p>
        </w:tc>
        <w:tc>
          <w:tcPr>
            <w:tcW w:w="2381" w:type="dxa"/>
            <w:tcBorders>
              <w:top w:val="single" w:sz="4" w:space="0" w:color="000000"/>
              <w:left w:val="single" w:sz="4" w:space="0" w:color="000000"/>
              <w:bottom w:val="single" w:sz="4" w:space="0" w:color="000000"/>
              <w:right w:val="single" w:sz="4" w:space="0" w:color="000000"/>
            </w:tcBorders>
          </w:tcPr>
          <w:p w:rsidR="004D00D6" w:rsidRPr="004D00D6" w:rsidRDefault="004D00D6" w:rsidP="009E770A">
            <w:pPr>
              <w:autoSpaceDE/>
              <w:autoSpaceDN/>
              <w:adjustRightInd/>
              <w:spacing w:line="240" w:lineRule="auto"/>
              <w:ind w:hanging="579"/>
              <w:rPr>
                <w:rFonts w:ascii="Times New Roman" w:hAnsi="Times New Roman" w:cs="Times New Roman"/>
                <w:lang w:val="tt-RU"/>
              </w:rPr>
            </w:pPr>
            <w:r w:rsidRPr="004D00D6">
              <w:rPr>
                <w:rFonts w:ascii="Times New Roman" w:hAnsi="Times New Roman" w:cs="Times New Roman"/>
                <w:lang w:val="tt-RU"/>
              </w:rPr>
              <w:t>Яшелләндерү,</w:t>
            </w:r>
          </w:p>
          <w:p w:rsidR="004D00D6" w:rsidRPr="004D00D6" w:rsidRDefault="004D00D6" w:rsidP="009E770A">
            <w:pPr>
              <w:autoSpaceDE/>
              <w:autoSpaceDN/>
              <w:adjustRightInd/>
              <w:spacing w:line="240" w:lineRule="auto"/>
              <w:ind w:hanging="579"/>
              <w:rPr>
                <w:rFonts w:ascii="Times New Roman" w:hAnsi="Times New Roman" w:cs="Times New Roman"/>
                <w:lang w:val="tt-RU"/>
              </w:rPr>
            </w:pPr>
            <w:r w:rsidRPr="004D00D6">
              <w:rPr>
                <w:rFonts w:ascii="Times New Roman" w:hAnsi="Times New Roman" w:cs="Times New Roman"/>
                <w:lang w:val="tt-RU"/>
              </w:rPr>
              <w:t>юллар,</w:t>
            </w:r>
          </w:p>
          <w:p w:rsidR="004D00D6" w:rsidRPr="004D00D6" w:rsidRDefault="004D00D6" w:rsidP="009E770A">
            <w:pPr>
              <w:autoSpaceDE/>
              <w:autoSpaceDN/>
              <w:adjustRightInd/>
              <w:spacing w:line="240" w:lineRule="auto"/>
              <w:ind w:hanging="579"/>
              <w:rPr>
                <w:rFonts w:ascii="Times New Roman" w:hAnsi="Times New Roman" w:cs="Times New Roman"/>
                <w:lang w:val="tt-RU"/>
              </w:rPr>
            </w:pPr>
            <w:r w:rsidRPr="004D00D6">
              <w:rPr>
                <w:rFonts w:ascii="Times New Roman" w:hAnsi="Times New Roman" w:cs="Times New Roman"/>
                <w:lang w:val="tt-RU"/>
              </w:rPr>
              <w:t>мәйданчыклар</w:t>
            </w:r>
          </w:p>
        </w:tc>
      </w:tr>
      <w:tr w:rsidR="004D00D6" w:rsidRPr="004D00D6" w:rsidTr="004D00D6">
        <w:trPr>
          <w:trHeight w:val="574"/>
        </w:trPr>
        <w:tc>
          <w:tcPr>
            <w:tcW w:w="3231" w:type="dxa"/>
            <w:tcBorders>
              <w:top w:val="single" w:sz="4" w:space="0" w:color="000000"/>
              <w:left w:val="single" w:sz="4" w:space="0" w:color="000000"/>
              <w:bottom w:val="single" w:sz="4" w:space="0" w:color="000000"/>
              <w:right w:val="single" w:sz="4" w:space="0" w:color="000000"/>
            </w:tcBorders>
          </w:tcPr>
          <w:p w:rsidR="004D00D6" w:rsidRPr="004D00D6" w:rsidRDefault="004D00D6" w:rsidP="009E770A">
            <w:pPr>
              <w:autoSpaceDE/>
              <w:autoSpaceDN/>
              <w:adjustRightInd/>
              <w:spacing w:line="240" w:lineRule="auto"/>
              <w:rPr>
                <w:rFonts w:ascii="Times New Roman" w:hAnsi="Times New Roman" w:cs="Times New Roman"/>
                <w:lang w:val="tt-RU"/>
              </w:rPr>
            </w:pPr>
            <w:r w:rsidRPr="004D00D6">
              <w:rPr>
                <w:rFonts w:ascii="Times New Roman" w:hAnsi="Times New Roman" w:cs="Times New Roman"/>
                <w:lang w:val="tt-RU"/>
              </w:rPr>
              <w:t>Радиорелейный элемтә линияләре</w:t>
            </w:r>
          </w:p>
        </w:tc>
        <w:tc>
          <w:tcPr>
            <w:tcW w:w="4825" w:type="dxa"/>
            <w:tcBorders>
              <w:top w:val="single" w:sz="4" w:space="0" w:color="000000"/>
              <w:left w:val="single" w:sz="4" w:space="0" w:color="000000"/>
              <w:bottom w:val="single" w:sz="4" w:space="0" w:color="000000"/>
              <w:right w:val="single" w:sz="4" w:space="0" w:color="000000"/>
            </w:tcBorders>
          </w:tcPr>
          <w:p w:rsidR="004D00D6" w:rsidRPr="004D00D6" w:rsidRDefault="004D00D6" w:rsidP="009E770A">
            <w:pPr>
              <w:autoSpaceDE/>
              <w:autoSpaceDN/>
              <w:adjustRightInd/>
              <w:spacing w:line="240" w:lineRule="auto"/>
              <w:rPr>
                <w:rFonts w:ascii="Times New Roman" w:hAnsi="Times New Roman" w:cs="Times New Roman"/>
                <w:lang w:val="tt-RU"/>
              </w:rPr>
            </w:pPr>
            <w:r w:rsidRPr="004D00D6">
              <w:rPr>
                <w:rFonts w:ascii="Times New Roman" w:hAnsi="Times New Roman" w:cs="Times New Roman"/>
                <w:lang w:val="tt-RU"/>
              </w:rPr>
              <w:t>Лучның ике ягында 50 метр сак зонасы</w:t>
            </w:r>
          </w:p>
        </w:tc>
        <w:tc>
          <w:tcPr>
            <w:tcW w:w="2381" w:type="dxa"/>
            <w:tcBorders>
              <w:top w:val="single" w:sz="4" w:space="0" w:color="000000"/>
              <w:left w:val="single" w:sz="4" w:space="0" w:color="000000"/>
              <w:bottom w:val="single" w:sz="4" w:space="0" w:color="000000"/>
              <w:right w:val="single" w:sz="4" w:space="0" w:color="000000"/>
            </w:tcBorders>
          </w:tcPr>
          <w:p w:rsidR="004D00D6" w:rsidRPr="004D00D6" w:rsidRDefault="004D00D6" w:rsidP="009E770A">
            <w:pPr>
              <w:autoSpaceDE/>
              <w:autoSpaceDN/>
              <w:adjustRightInd/>
              <w:spacing w:line="240" w:lineRule="auto"/>
              <w:rPr>
                <w:rFonts w:ascii="Times New Roman" w:hAnsi="Times New Roman" w:cs="Times New Roman"/>
                <w:lang w:val="tt-RU"/>
              </w:rPr>
            </w:pPr>
            <w:r w:rsidRPr="004D00D6">
              <w:rPr>
                <w:rFonts w:ascii="Times New Roman" w:hAnsi="Times New Roman" w:cs="Times New Roman"/>
                <w:lang w:val="tt-RU"/>
              </w:rPr>
              <w:t>Үле зона</w:t>
            </w:r>
          </w:p>
        </w:tc>
      </w:tr>
      <w:tr w:rsidR="004D00D6" w:rsidRPr="004D00D6" w:rsidTr="004D00D6">
        <w:trPr>
          <w:trHeight w:val="298"/>
        </w:trPr>
        <w:tc>
          <w:tcPr>
            <w:tcW w:w="3231" w:type="dxa"/>
            <w:tcBorders>
              <w:top w:val="single" w:sz="4" w:space="0" w:color="000000"/>
              <w:left w:val="single" w:sz="4" w:space="0" w:color="000000"/>
              <w:bottom w:val="single" w:sz="4" w:space="0" w:color="000000"/>
              <w:right w:val="single" w:sz="4" w:space="0" w:color="000000"/>
            </w:tcBorders>
          </w:tcPr>
          <w:p w:rsidR="004D00D6" w:rsidRPr="004D00D6" w:rsidRDefault="004D00D6" w:rsidP="009E770A">
            <w:pPr>
              <w:autoSpaceDE/>
              <w:autoSpaceDN/>
              <w:adjustRightInd/>
              <w:spacing w:line="240" w:lineRule="auto"/>
              <w:rPr>
                <w:rFonts w:ascii="Times New Roman" w:hAnsi="Times New Roman" w:cs="Times New Roman"/>
                <w:lang w:val="tt-RU"/>
              </w:rPr>
            </w:pPr>
            <w:r w:rsidRPr="004D00D6">
              <w:rPr>
                <w:rFonts w:ascii="Times New Roman" w:hAnsi="Times New Roman" w:cs="Times New Roman"/>
                <w:lang w:val="tt-RU"/>
              </w:rPr>
              <w:t>Телевидение объектлары</w:t>
            </w:r>
          </w:p>
        </w:tc>
        <w:tc>
          <w:tcPr>
            <w:tcW w:w="4825" w:type="dxa"/>
            <w:tcBorders>
              <w:top w:val="single" w:sz="4" w:space="0" w:color="000000"/>
              <w:left w:val="single" w:sz="4" w:space="0" w:color="000000"/>
              <w:bottom w:val="single" w:sz="4" w:space="0" w:color="000000"/>
              <w:right w:val="single" w:sz="4" w:space="0" w:color="000000"/>
            </w:tcBorders>
          </w:tcPr>
          <w:p w:rsidR="004D00D6" w:rsidRPr="004D00D6" w:rsidRDefault="004D00D6" w:rsidP="009E770A">
            <w:pPr>
              <w:autoSpaceDE/>
              <w:autoSpaceDN/>
              <w:adjustRightInd/>
              <w:spacing w:line="240" w:lineRule="auto"/>
              <w:rPr>
                <w:rFonts w:ascii="Times New Roman" w:hAnsi="Times New Roman" w:cs="Times New Roman"/>
                <w:lang w:val="tt-RU"/>
              </w:rPr>
            </w:pPr>
            <w:r w:rsidRPr="004D00D6">
              <w:rPr>
                <w:rFonts w:ascii="Times New Roman" w:hAnsi="Times New Roman" w:cs="Times New Roman"/>
                <w:lang w:val="tt-RU"/>
              </w:rPr>
              <w:t>Сак зонасы d = 500 метр</w:t>
            </w:r>
          </w:p>
        </w:tc>
        <w:tc>
          <w:tcPr>
            <w:tcW w:w="2381" w:type="dxa"/>
            <w:tcBorders>
              <w:top w:val="single" w:sz="4" w:space="0" w:color="000000"/>
              <w:left w:val="single" w:sz="4" w:space="0" w:color="000000"/>
              <w:bottom w:val="single" w:sz="4" w:space="0" w:color="000000"/>
              <w:right w:val="single" w:sz="4" w:space="0" w:color="000000"/>
            </w:tcBorders>
          </w:tcPr>
          <w:p w:rsidR="004D00D6" w:rsidRPr="004D00D6" w:rsidRDefault="004D00D6" w:rsidP="009E770A">
            <w:pPr>
              <w:autoSpaceDE/>
              <w:autoSpaceDN/>
              <w:adjustRightInd/>
              <w:spacing w:line="240" w:lineRule="auto"/>
              <w:rPr>
                <w:rFonts w:ascii="Times New Roman" w:hAnsi="Times New Roman" w:cs="Times New Roman"/>
                <w:lang w:val="tt-RU"/>
              </w:rPr>
            </w:pPr>
            <w:r w:rsidRPr="004D00D6">
              <w:rPr>
                <w:rFonts w:ascii="Times New Roman" w:hAnsi="Times New Roman" w:cs="Times New Roman"/>
                <w:lang w:val="tt-RU"/>
              </w:rPr>
              <w:t>Яшелләндерү</w:t>
            </w:r>
          </w:p>
        </w:tc>
      </w:tr>
      <w:tr w:rsidR="004D00D6" w:rsidRPr="004D00D6" w:rsidTr="004D00D6">
        <w:trPr>
          <w:trHeight w:val="581"/>
        </w:trPr>
        <w:tc>
          <w:tcPr>
            <w:tcW w:w="3231" w:type="dxa"/>
            <w:tcBorders>
              <w:top w:val="single" w:sz="4" w:space="0" w:color="000000"/>
              <w:left w:val="single" w:sz="4" w:space="0" w:color="000000"/>
              <w:bottom w:val="single" w:sz="4" w:space="0" w:color="000000"/>
              <w:right w:val="single" w:sz="4" w:space="0" w:color="000000"/>
            </w:tcBorders>
          </w:tcPr>
          <w:p w:rsidR="004D00D6" w:rsidRPr="004D00D6" w:rsidRDefault="004D00D6" w:rsidP="009E770A">
            <w:pPr>
              <w:tabs>
                <w:tab w:val="left" w:pos="2029"/>
              </w:tabs>
              <w:autoSpaceDE/>
              <w:autoSpaceDN/>
              <w:adjustRightInd/>
              <w:spacing w:line="240" w:lineRule="auto"/>
              <w:rPr>
                <w:rFonts w:ascii="Times New Roman" w:hAnsi="Times New Roman" w:cs="Times New Roman"/>
                <w:lang w:val="tt-RU"/>
              </w:rPr>
            </w:pPr>
            <w:r w:rsidRPr="004D00D6">
              <w:rPr>
                <w:rFonts w:ascii="Times New Roman" w:hAnsi="Times New Roman" w:cs="Times New Roman"/>
                <w:lang w:val="tt-RU"/>
              </w:rPr>
              <w:t>Автоматик телефон станцияләре</w:t>
            </w:r>
          </w:p>
        </w:tc>
        <w:tc>
          <w:tcPr>
            <w:tcW w:w="4825" w:type="dxa"/>
            <w:tcBorders>
              <w:top w:val="single" w:sz="4" w:space="0" w:color="000000"/>
              <w:left w:val="single" w:sz="4" w:space="0" w:color="000000"/>
              <w:bottom w:val="single" w:sz="4" w:space="0" w:color="000000"/>
              <w:right w:val="single" w:sz="4" w:space="0" w:color="000000"/>
            </w:tcBorders>
          </w:tcPr>
          <w:p w:rsidR="004D00D6" w:rsidRPr="004D00D6" w:rsidRDefault="004D00D6" w:rsidP="009E770A">
            <w:pPr>
              <w:autoSpaceDE/>
              <w:autoSpaceDN/>
              <w:adjustRightInd/>
              <w:spacing w:line="240" w:lineRule="auto"/>
              <w:rPr>
                <w:rFonts w:ascii="Times New Roman" w:hAnsi="Times New Roman" w:cs="Times New Roman"/>
                <w:lang w:val="tt-RU"/>
              </w:rPr>
            </w:pPr>
            <w:r w:rsidRPr="004D00D6">
              <w:rPr>
                <w:rFonts w:ascii="Times New Roman" w:hAnsi="Times New Roman" w:cs="Times New Roman"/>
                <w:lang w:val="tt-RU"/>
              </w:rPr>
              <w:t>Автоматик телефон станциясеннән торак биналарга кадәр ераклык-30 метр</w:t>
            </w:r>
          </w:p>
        </w:tc>
        <w:tc>
          <w:tcPr>
            <w:tcW w:w="2381" w:type="dxa"/>
            <w:tcBorders>
              <w:top w:val="single" w:sz="4" w:space="0" w:color="000000"/>
              <w:left w:val="single" w:sz="4" w:space="0" w:color="000000"/>
              <w:bottom w:val="single" w:sz="4" w:space="0" w:color="000000"/>
              <w:right w:val="single" w:sz="4" w:space="0" w:color="000000"/>
            </w:tcBorders>
          </w:tcPr>
          <w:p w:rsidR="004D00D6" w:rsidRPr="004D00D6" w:rsidRDefault="004D00D6" w:rsidP="009E770A">
            <w:pPr>
              <w:autoSpaceDE/>
              <w:autoSpaceDN/>
              <w:adjustRightInd/>
              <w:spacing w:line="240" w:lineRule="auto"/>
              <w:ind w:hanging="461"/>
              <w:rPr>
                <w:rFonts w:ascii="Times New Roman" w:hAnsi="Times New Roman" w:cs="Times New Roman"/>
                <w:lang w:val="tt-RU"/>
              </w:rPr>
            </w:pPr>
            <w:r w:rsidRPr="004D00D6">
              <w:rPr>
                <w:rFonts w:ascii="Times New Roman" w:hAnsi="Times New Roman" w:cs="Times New Roman"/>
                <w:lang w:val="tt-RU"/>
              </w:rPr>
              <w:t>Юллар,</w:t>
            </w:r>
          </w:p>
          <w:p w:rsidR="004D00D6" w:rsidRPr="004D00D6" w:rsidRDefault="004D00D6" w:rsidP="009E770A">
            <w:pPr>
              <w:autoSpaceDE/>
              <w:autoSpaceDN/>
              <w:adjustRightInd/>
              <w:spacing w:line="240" w:lineRule="auto"/>
              <w:ind w:hanging="461"/>
              <w:rPr>
                <w:rFonts w:ascii="Times New Roman" w:hAnsi="Times New Roman" w:cs="Times New Roman"/>
                <w:lang w:val="tt-RU"/>
              </w:rPr>
            </w:pPr>
            <w:r w:rsidRPr="004D00D6">
              <w:rPr>
                <w:rFonts w:ascii="Times New Roman" w:hAnsi="Times New Roman" w:cs="Times New Roman"/>
                <w:lang w:val="tt-RU"/>
              </w:rPr>
              <w:t>мәйданчыклар,</w:t>
            </w:r>
          </w:p>
          <w:p w:rsidR="004D00D6" w:rsidRPr="004D00D6" w:rsidRDefault="004D00D6" w:rsidP="009E770A">
            <w:pPr>
              <w:autoSpaceDE/>
              <w:autoSpaceDN/>
              <w:adjustRightInd/>
              <w:spacing w:line="240" w:lineRule="auto"/>
              <w:ind w:hanging="461"/>
              <w:rPr>
                <w:rFonts w:ascii="Times New Roman" w:hAnsi="Times New Roman" w:cs="Times New Roman"/>
                <w:lang w:val="tt-RU"/>
              </w:rPr>
            </w:pPr>
            <w:r w:rsidRPr="004D00D6">
              <w:rPr>
                <w:rFonts w:ascii="Times New Roman" w:hAnsi="Times New Roman" w:cs="Times New Roman"/>
                <w:lang w:val="tt-RU"/>
              </w:rPr>
              <w:t>яшелләндерү</w:t>
            </w:r>
          </w:p>
        </w:tc>
      </w:tr>
    </w:tbl>
    <w:p w:rsidR="004D00D6" w:rsidRDefault="004D00D6" w:rsidP="009E770A">
      <w:pPr>
        <w:autoSpaceDE/>
        <w:autoSpaceDN/>
        <w:adjustRightInd/>
        <w:jc w:val="both"/>
        <w:rPr>
          <w:sz w:val="27"/>
          <w:szCs w:val="27"/>
          <w:lang w:val="tt-RU"/>
        </w:rPr>
      </w:pPr>
    </w:p>
    <w:p w:rsidR="004D00D6" w:rsidRDefault="004D00D6" w:rsidP="009E770A">
      <w:pPr>
        <w:autoSpaceDE/>
        <w:autoSpaceDN/>
        <w:adjustRightInd/>
        <w:jc w:val="both"/>
        <w:rPr>
          <w:sz w:val="27"/>
          <w:szCs w:val="27"/>
          <w:lang w:val="tt-RU"/>
        </w:rPr>
      </w:pPr>
    </w:p>
    <w:p w:rsidR="004D00D6" w:rsidRPr="004D00D6" w:rsidRDefault="004D00D6" w:rsidP="009E770A">
      <w:pPr>
        <w:autoSpaceDE/>
        <w:autoSpaceDN/>
        <w:adjustRightInd/>
        <w:jc w:val="center"/>
        <w:rPr>
          <w:b/>
          <w:sz w:val="27"/>
          <w:szCs w:val="27"/>
          <w:lang w:val="tt-RU"/>
        </w:rPr>
      </w:pPr>
      <w:r w:rsidRPr="004D00D6">
        <w:rPr>
          <w:b/>
          <w:sz w:val="27"/>
          <w:szCs w:val="27"/>
          <w:lang w:val="tt-RU"/>
        </w:rPr>
        <w:t>Инженерлык челтәрләрен урнаштыру</w:t>
      </w:r>
    </w:p>
    <w:p w:rsidR="004D00D6" w:rsidRPr="004D00D6" w:rsidRDefault="004D00D6" w:rsidP="009E770A">
      <w:pPr>
        <w:autoSpaceDE/>
        <w:autoSpaceDN/>
        <w:adjustRightInd/>
        <w:jc w:val="center"/>
        <w:rPr>
          <w:b/>
          <w:sz w:val="27"/>
          <w:szCs w:val="27"/>
          <w:lang w:val="tt-RU"/>
        </w:rPr>
      </w:pPr>
    </w:p>
    <w:p w:rsidR="004D00D6" w:rsidRPr="004D00D6" w:rsidRDefault="004D00D6" w:rsidP="009E770A">
      <w:pPr>
        <w:autoSpaceDE/>
        <w:autoSpaceDN/>
        <w:adjustRightInd/>
        <w:ind w:firstLine="850"/>
        <w:jc w:val="both"/>
        <w:rPr>
          <w:sz w:val="27"/>
          <w:szCs w:val="27"/>
          <w:lang w:val="tt-RU"/>
        </w:rPr>
      </w:pPr>
      <w:r w:rsidRPr="004D00D6">
        <w:rPr>
          <w:sz w:val="27"/>
          <w:szCs w:val="27"/>
          <w:lang w:val="tt-RU"/>
        </w:rPr>
        <w:t>5.3.167.   Инженерлык челтәрләрен, нигездә, урам һәм юллар аркылы профильләре чикләрендә урнаштырырга кирәк:</w:t>
      </w:r>
    </w:p>
    <w:p w:rsidR="004D00D6" w:rsidRPr="004D00D6" w:rsidRDefault="004D00D6" w:rsidP="009E770A">
      <w:pPr>
        <w:autoSpaceDE/>
        <w:autoSpaceDN/>
        <w:adjustRightInd/>
        <w:ind w:firstLine="850"/>
        <w:jc w:val="both"/>
        <w:rPr>
          <w:sz w:val="27"/>
          <w:szCs w:val="27"/>
          <w:lang w:val="tt-RU"/>
        </w:rPr>
      </w:pPr>
      <w:r w:rsidRPr="004D00D6">
        <w:rPr>
          <w:sz w:val="27"/>
          <w:szCs w:val="27"/>
          <w:lang w:val="tt-RU"/>
        </w:rPr>
        <w:t>тротуарлар яки бүлү полосалары астында- инженерлык челтәрләре коллекторларда, каналларда яки тоннельләрдә урнаштырыла;</w:t>
      </w:r>
    </w:p>
    <w:p w:rsidR="004D00D6" w:rsidRPr="004D00D6" w:rsidRDefault="004D00D6" w:rsidP="009E770A">
      <w:pPr>
        <w:autoSpaceDE/>
        <w:autoSpaceDN/>
        <w:adjustRightInd/>
        <w:ind w:firstLine="850"/>
        <w:jc w:val="both"/>
        <w:rPr>
          <w:sz w:val="27"/>
          <w:szCs w:val="27"/>
          <w:lang w:val="tt-RU"/>
        </w:rPr>
      </w:pPr>
      <w:r w:rsidRPr="004D00D6">
        <w:rPr>
          <w:sz w:val="27"/>
          <w:szCs w:val="27"/>
          <w:lang w:val="tt-RU"/>
        </w:rPr>
        <w:t>аеру полосаларында - җылылык челтәрләре, суүткәргеч, газүткәргеч, хуҗалык һәм яңгыр канализацияләре.</w:t>
      </w:r>
    </w:p>
    <w:p w:rsidR="004D00D6" w:rsidRPr="004D00D6" w:rsidRDefault="004D00D6" w:rsidP="009E770A">
      <w:pPr>
        <w:autoSpaceDE/>
        <w:autoSpaceDN/>
        <w:adjustRightInd/>
        <w:ind w:firstLine="850"/>
        <w:jc w:val="both"/>
        <w:rPr>
          <w:sz w:val="27"/>
          <w:szCs w:val="27"/>
          <w:lang w:val="tt-RU"/>
        </w:rPr>
      </w:pPr>
      <w:r w:rsidRPr="004D00D6">
        <w:rPr>
          <w:sz w:val="27"/>
          <w:szCs w:val="27"/>
          <w:lang w:val="tt-RU"/>
        </w:rPr>
        <w:t>Искәрмә:</w:t>
      </w:r>
    </w:p>
    <w:p w:rsidR="004D00D6" w:rsidRPr="004D00D6" w:rsidRDefault="004D00D6" w:rsidP="009E770A">
      <w:pPr>
        <w:widowControl/>
        <w:numPr>
          <w:ilvl w:val="0"/>
          <w:numId w:val="135"/>
        </w:numPr>
        <w:autoSpaceDE/>
        <w:autoSpaceDN/>
        <w:adjustRightInd/>
        <w:ind w:left="0"/>
        <w:jc w:val="both"/>
        <w:rPr>
          <w:sz w:val="27"/>
          <w:szCs w:val="27"/>
          <w:lang w:val="tt-RU"/>
        </w:rPr>
      </w:pPr>
      <w:r w:rsidRPr="004D00D6">
        <w:rPr>
          <w:sz w:val="27"/>
          <w:szCs w:val="27"/>
          <w:lang w:val="tt-RU"/>
        </w:rPr>
        <w:t>Торак пунктлар территориясендә канализация челтәрләрен җир өстендә сузу рөхсәт ителми. ;</w:t>
      </w:r>
    </w:p>
    <w:p w:rsidR="004D00D6" w:rsidRPr="004D00D6" w:rsidRDefault="004D00D6" w:rsidP="009E770A">
      <w:pPr>
        <w:autoSpaceDE/>
        <w:autoSpaceDN/>
        <w:adjustRightInd/>
        <w:ind w:firstLine="850"/>
        <w:jc w:val="both"/>
        <w:rPr>
          <w:sz w:val="27"/>
          <w:szCs w:val="27"/>
          <w:lang w:val="tt-RU"/>
        </w:rPr>
      </w:pPr>
      <w:r w:rsidRPr="004D00D6">
        <w:rPr>
          <w:sz w:val="27"/>
          <w:szCs w:val="27"/>
          <w:lang w:val="tt-RU"/>
        </w:rPr>
        <w:t>җиңел ялкынсынучы һәм янучан сыеклыклар, шулай ук сәнәгать предприятиеләрен һәм складларын тәэмин итү өчен сыекландырылган газлар белән торбаүткәргечләр салу рөхсәт ителми;</w:t>
      </w:r>
    </w:p>
    <w:p w:rsidR="004D00D6" w:rsidRPr="004D00D6" w:rsidRDefault="004D00D6" w:rsidP="009E770A">
      <w:pPr>
        <w:autoSpaceDE/>
        <w:autoSpaceDN/>
        <w:adjustRightInd/>
        <w:ind w:firstLine="850"/>
        <w:jc w:val="both"/>
        <w:rPr>
          <w:sz w:val="27"/>
          <w:szCs w:val="27"/>
          <w:lang w:val="tt-RU"/>
        </w:rPr>
      </w:pPr>
      <w:r w:rsidRPr="004D00D6">
        <w:rPr>
          <w:sz w:val="27"/>
          <w:szCs w:val="27"/>
          <w:lang w:val="tt-RU"/>
        </w:rPr>
        <w:t>магистраль торбаүткәргечләр сузу рөхсәт ителми.</w:t>
      </w:r>
    </w:p>
    <w:p w:rsidR="004D00D6" w:rsidRPr="004D00D6" w:rsidRDefault="004D00D6" w:rsidP="009E770A">
      <w:pPr>
        <w:widowControl/>
        <w:numPr>
          <w:ilvl w:val="0"/>
          <w:numId w:val="135"/>
        </w:numPr>
        <w:autoSpaceDE/>
        <w:autoSpaceDN/>
        <w:adjustRightInd/>
        <w:ind w:left="0"/>
        <w:jc w:val="both"/>
        <w:rPr>
          <w:sz w:val="27"/>
          <w:szCs w:val="27"/>
          <w:lang w:val="tt-RU"/>
        </w:rPr>
      </w:pPr>
      <w:r w:rsidRPr="004D00D6">
        <w:rPr>
          <w:sz w:val="27"/>
          <w:szCs w:val="27"/>
          <w:lang w:val="tt-RU"/>
        </w:rPr>
        <w:t>Торак пунктлар территориясе буенча салынучы нефть продуктлары өчен 2.05.13-90 СНиПына таянырга кирәк.</w:t>
      </w:r>
    </w:p>
    <w:p w:rsidR="004D00D6" w:rsidRPr="004D00D6" w:rsidRDefault="004D00D6" w:rsidP="009E770A">
      <w:pPr>
        <w:widowControl/>
        <w:numPr>
          <w:ilvl w:val="0"/>
          <w:numId w:val="135"/>
        </w:numPr>
        <w:autoSpaceDE/>
        <w:autoSpaceDN/>
        <w:adjustRightInd/>
        <w:ind w:left="0"/>
        <w:jc w:val="both"/>
        <w:rPr>
          <w:sz w:val="27"/>
          <w:szCs w:val="27"/>
          <w:lang w:val="tt-RU"/>
        </w:rPr>
      </w:pPr>
      <w:r w:rsidRPr="004D00D6">
        <w:rPr>
          <w:sz w:val="27"/>
          <w:szCs w:val="27"/>
          <w:lang w:val="tt-RU"/>
        </w:rPr>
        <w:t>Тоннельләрдә, коллекторларда һәм каналларда газүткәргечләр сузу рөхсәт ителми. Сәнәгать предприятиеләре территориясендә 0,6 МП га кадәр басым белән корыч газүткәргечләр салу искәрмә булып тора (СНиП II-89-80*);</w:t>
      </w:r>
    </w:p>
    <w:p w:rsidR="004D00D6" w:rsidRPr="004D00D6" w:rsidRDefault="004D00D6" w:rsidP="009E770A">
      <w:pPr>
        <w:widowControl/>
        <w:numPr>
          <w:ilvl w:val="0"/>
          <w:numId w:val="135"/>
        </w:numPr>
        <w:autoSpaceDE/>
        <w:autoSpaceDN/>
        <w:adjustRightInd/>
        <w:ind w:left="0"/>
        <w:jc w:val="both"/>
        <w:rPr>
          <w:sz w:val="27"/>
          <w:szCs w:val="27"/>
          <w:lang w:val="tt-RU"/>
        </w:rPr>
      </w:pPr>
      <w:r w:rsidRPr="004D00D6">
        <w:rPr>
          <w:sz w:val="27"/>
          <w:szCs w:val="27"/>
          <w:lang w:val="tt-RU"/>
        </w:rPr>
        <w:t>Гомуми белем бирү һәм мәктәпкәчә белем бирү оешмалары территориясе аша шәһәр (авыл) билгеләнешендәге магистраль инженер су белән тәэмин итү, канализация, җылылык белән тәэмин итү, энергия белән тәэмин итү коммуникацияләре узарга тиеш түгел.</w:t>
      </w:r>
    </w:p>
    <w:p w:rsidR="004D00D6" w:rsidRPr="004D00D6" w:rsidRDefault="004D00D6" w:rsidP="009E770A">
      <w:pPr>
        <w:autoSpaceDE/>
        <w:autoSpaceDN/>
        <w:adjustRightInd/>
        <w:jc w:val="both"/>
        <w:rPr>
          <w:sz w:val="27"/>
          <w:szCs w:val="27"/>
          <w:lang w:val="tt-RU"/>
        </w:rPr>
      </w:pPr>
    </w:p>
    <w:p w:rsidR="004D00D6" w:rsidRPr="004D00D6" w:rsidRDefault="004D00D6" w:rsidP="009E770A">
      <w:pPr>
        <w:autoSpaceDE/>
        <w:autoSpaceDN/>
        <w:adjustRightInd/>
        <w:ind w:firstLine="850"/>
        <w:jc w:val="both"/>
        <w:rPr>
          <w:sz w:val="27"/>
          <w:szCs w:val="27"/>
          <w:lang w:val="tt-RU"/>
        </w:rPr>
      </w:pPr>
      <w:r w:rsidRPr="004D00D6">
        <w:rPr>
          <w:sz w:val="27"/>
          <w:szCs w:val="27"/>
          <w:lang w:val="tt-RU"/>
        </w:rPr>
        <w:t xml:space="preserve">5.3.168.  Торак районга хезмәт күрсәтүче инженерлык челтәрләрен проектлау, гадәттә, урамнарның һәм юлларның тиешле техник зоналарында гамәлгә ашырылырга </w:t>
      </w:r>
      <w:r w:rsidRPr="004D00D6">
        <w:rPr>
          <w:sz w:val="27"/>
          <w:szCs w:val="27"/>
          <w:lang w:val="tt-RU"/>
        </w:rPr>
        <w:lastRenderedPageBreak/>
        <w:t>тиеш. Әлеге челтәрләрне микрорайоннар (кварталлар) аша аерым очракларда шәһәр милке булган махсус бүлеп бирелгән зоналарда үтү рөхсәт ителә. Техник зоналар габаритлары, аларда салына торган инженерлык челтәрләренең конкрет төренә карап билгеләнә.</w:t>
      </w:r>
    </w:p>
    <w:p w:rsidR="004D00D6" w:rsidRPr="004D00D6" w:rsidRDefault="004D00D6" w:rsidP="009E770A">
      <w:pPr>
        <w:autoSpaceDE/>
        <w:autoSpaceDN/>
        <w:adjustRightInd/>
        <w:ind w:firstLine="850"/>
        <w:jc w:val="both"/>
        <w:rPr>
          <w:sz w:val="27"/>
          <w:szCs w:val="27"/>
          <w:lang w:val="tt-RU"/>
        </w:rPr>
      </w:pPr>
      <w:r w:rsidRPr="004D00D6">
        <w:rPr>
          <w:sz w:val="27"/>
          <w:szCs w:val="27"/>
          <w:lang w:val="tt-RU"/>
        </w:rPr>
        <w:t>Квартал эчендәге инженерлык челтәрләре һәм аларда корылмаларны төзелешкә бүлеп бирелә торган участоклар арасында билгеләнә торган техник зоналарда проектларга кирәк. Бу челтәрләрне төзелә торган участоклар аша сервитутны мәҗбүри тәэмин итеп, аларны салу зоналарына узу мөмкин. Бу шарт биналарны микрорайонның (квартал) бүлү челтәрләренә һәм аларга корылмаларга тоташтыруны тәэмин итүче инженер челтәрләре участокларына да кагыла.</w:t>
      </w:r>
    </w:p>
    <w:p w:rsidR="004D00D6" w:rsidRPr="004D00D6" w:rsidRDefault="004D00D6" w:rsidP="009E770A">
      <w:pPr>
        <w:autoSpaceDE/>
        <w:autoSpaceDN/>
        <w:adjustRightInd/>
        <w:ind w:firstLine="850"/>
        <w:jc w:val="both"/>
        <w:rPr>
          <w:sz w:val="27"/>
          <w:szCs w:val="27"/>
          <w:lang w:val="tt-RU"/>
        </w:rPr>
      </w:pPr>
      <w:r w:rsidRPr="004D00D6">
        <w:rPr>
          <w:sz w:val="27"/>
          <w:szCs w:val="27"/>
          <w:lang w:val="tt-RU"/>
        </w:rPr>
        <w:t>5.3.169. Җир асты инженерлык челтәрләрен гомуми траншеяләрдә берләштерелгән урнаштыруны күздә тотарга кирәк ;</w:t>
      </w:r>
    </w:p>
    <w:p w:rsidR="004D00D6" w:rsidRPr="004D00D6" w:rsidRDefault="004D00D6" w:rsidP="009E770A">
      <w:pPr>
        <w:autoSpaceDE/>
        <w:autoSpaceDN/>
        <w:adjustRightInd/>
        <w:ind w:firstLine="850"/>
        <w:jc w:val="both"/>
        <w:rPr>
          <w:sz w:val="27"/>
          <w:szCs w:val="27"/>
          <w:lang w:val="tt-RU"/>
        </w:rPr>
      </w:pPr>
      <w:r w:rsidRPr="004D00D6">
        <w:rPr>
          <w:sz w:val="27"/>
          <w:szCs w:val="27"/>
          <w:lang w:val="tt-RU"/>
        </w:rPr>
        <w:t>шулай ук тоннельләрдә-500-900 м диаметрлы җылылык челтәрләрен, 500 ммга кадәр суүткәргеч, уннан артык элемтә кабеле һәм 10 кВ. га кадәр көчәнешле ун көч кабеле, магистраль урамнарны һәм тарихи төзелеш районнарын реконструкцияләгәндә, трансшеяләрдә, магистраль урамнар һәм тимер юллар белән кисешкәндә, урамнарның аркылы профилендәге урын җитмәгәндә .</w:t>
      </w:r>
    </w:p>
    <w:p w:rsidR="004D00D6" w:rsidRPr="004D00D6" w:rsidRDefault="004D00D6" w:rsidP="009E770A">
      <w:pPr>
        <w:autoSpaceDE/>
        <w:autoSpaceDN/>
        <w:adjustRightInd/>
        <w:ind w:firstLine="850"/>
        <w:jc w:val="both"/>
        <w:rPr>
          <w:sz w:val="27"/>
          <w:szCs w:val="27"/>
          <w:lang w:val="tt-RU"/>
        </w:rPr>
      </w:pPr>
      <w:r w:rsidRPr="004D00D6">
        <w:rPr>
          <w:sz w:val="27"/>
          <w:szCs w:val="27"/>
          <w:lang w:val="tt-RU"/>
        </w:rPr>
        <w:t>Тоннельләрдә шулай ук һава үткәргечләр, каты канализация һәм башка инженерлык челтәрләре салу да рөхсәт ителә. Җиңел ялкынсынучы һәм ягулык сыеклыкларын транспортлый торган газүткәргечләрне һәм торбаүткәргечләрне кабель линияләре белән бергә урнаштыру рөхсәт ителми.</w:t>
      </w:r>
    </w:p>
    <w:p w:rsidR="004D00D6" w:rsidRPr="004D00D6" w:rsidRDefault="004D00D6" w:rsidP="009E770A">
      <w:pPr>
        <w:autoSpaceDE/>
        <w:autoSpaceDN/>
        <w:adjustRightInd/>
        <w:ind w:firstLine="850"/>
        <w:jc w:val="both"/>
        <w:rPr>
          <w:sz w:val="27"/>
          <w:szCs w:val="27"/>
          <w:lang w:val="tt-RU"/>
        </w:rPr>
      </w:pPr>
      <w:r w:rsidRPr="004D00D6">
        <w:rPr>
          <w:sz w:val="27"/>
          <w:szCs w:val="27"/>
          <w:lang w:val="tt-RU"/>
        </w:rPr>
        <w:t>Искәрмә:</w:t>
      </w:r>
    </w:p>
    <w:p w:rsidR="004D00D6" w:rsidRPr="004D00D6" w:rsidRDefault="004D00D6" w:rsidP="009E770A">
      <w:pPr>
        <w:widowControl/>
        <w:numPr>
          <w:ilvl w:val="0"/>
          <w:numId w:val="136"/>
        </w:numPr>
        <w:autoSpaceDE/>
        <w:autoSpaceDN/>
        <w:adjustRightInd/>
        <w:ind w:left="0"/>
        <w:jc w:val="both"/>
        <w:rPr>
          <w:sz w:val="27"/>
          <w:szCs w:val="27"/>
          <w:lang w:val="tt-RU"/>
        </w:rPr>
      </w:pPr>
      <w:r w:rsidRPr="004D00D6">
        <w:rPr>
          <w:sz w:val="27"/>
          <w:szCs w:val="27"/>
          <w:lang w:val="tt-RU"/>
        </w:rPr>
        <w:t>Катлаулы грунт шартларында төзелгән участокларда су үткәрүче инженерлык челтәрләрен үткәрүче тоннельләрендә урнаштыруны күздә тотарга кирәк.</w:t>
      </w:r>
    </w:p>
    <w:p w:rsidR="004D00D6" w:rsidRPr="004D00D6" w:rsidRDefault="004D00D6" w:rsidP="009E770A">
      <w:pPr>
        <w:widowControl/>
        <w:numPr>
          <w:ilvl w:val="0"/>
          <w:numId w:val="136"/>
        </w:numPr>
        <w:autoSpaceDE/>
        <w:autoSpaceDN/>
        <w:adjustRightInd/>
        <w:ind w:left="0"/>
        <w:jc w:val="both"/>
        <w:rPr>
          <w:sz w:val="27"/>
          <w:szCs w:val="27"/>
          <w:lang w:val="tt-RU"/>
        </w:rPr>
      </w:pPr>
      <w:r w:rsidRPr="004D00D6">
        <w:rPr>
          <w:sz w:val="27"/>
          <w:szCs w:val="27"/>
          <w:lang w:val="tt-RU"/>
        </w:rPr>
        <w:t>Авыл территорияләрендә катлаулы планлаштыру шартларында, тиешле нигезләү һәм җирле үзидарә органнары рөхсәте булган очракта, җир өсте җылылык челтәрләрен салу искәрмә булып тора.</w:t>
      </w:r>
    </w:p>
    <w:p w:rsidR="004D00D6" w:rsidRPr="004D00D6" w:rsidRDefault="004D00D6" w:rsidP="009E770A">
      <w:pPr>
        <w:autoSpaceDE/>
        <w:autoSpaceDN/>
        <w:adjustRightInd/>
        <w:jc w:val="both"/>
        <w:rPr>
          <w:sz w:val="27"/>
          <w:szCs w:val="27"/>
          <w:lang w:val="tt-RU"/>
        </w:rPr>
      </w:pPr>
    </w:p>
    <w:p w:rsidR="004D00D6" w:rsidRPr="004D00D6" w:rsidRDefault="004D00D6" w:rsidP="009E770A">
      <w:pPr>
        <w:autoSpaceDE/>
        <w:autoSpaceDN/>
        <w:adjustRightInd/>
        <w:ind w:firstLine="850"/>
        <w:jc w:val="both"/>
        <w:rPr>
          <w:sz w:val="27"/>
          <w:szCs w:val="27"/>
          <w:lang w:val="tt-RU"/>
        </w:rPr>
      </w:pPr>
      <w:r w:rsidRPr="004D00D6">
        <w:rPr>
          <w:sz w:val="27"/>
          <w:szCs w:val="27"/>
          <w:lang w:val="tt-RU"/>
        </w:rPr>
        <w:t>5.3.170.     Җылылык челтәрләренең җир асты сузылышын түбәндәге инженерлык челтәрләре белән бергә кабул итәргә рөхсәт ителә:</w:t>
      </w:r>
    </w:p>
    <w:p w:rsidR="004D00D6" w:rsidRPr="004D00D6" w:rsidRDefault="004D00D6" w:rsidP="009E770A">
      <w:pPr>
        <w:autoSpaceDE/>
        <w:autoSpaceDN/>
        <w:adjustRightInd/>
        <w:ind w:firstLine="850"/>
        <w:jc w:val="both"/>
        <w:rPr>
          <w:sz w:val="27"/>
          <w:szCs w:val="27"/>
          <w:lang w:val="tt-RU"/>
        </w:rPr>
      </w:pPr>
      <w:r w:rsidRPr="004D00D6">
        <w:rPr>
          <w:sz w:val="27"/>
          <w:szCs w:val="27"/>
          <w:lang w:val="tt-RU"/>
        </w:rPr>
        <w:t>каналларда-суүткәргечләр, 1,6 Мпка кадәр басымлы торбаүткәргечләр, мазутүткәргечләр, җылылык челтәрләренә хезмәт күрсәтү өчен билгеләнгән контроль кабельләр белән;</w:t>
      </w:r>
    </w:p>
    <w:p w:rsidR="004D00D6" w:rsidRPr="004D00D6" w:rsidRDefault="004D00D6" w:rsidP="009E770A">
      <w:pPr>
        <w:autoSpaceDE/>
        <w:autoSpaceDN/>
        <w:adjustRightInd/>
        <w:ind w:firstLine="850"/>
        <w:jc w:val="both"/>
        <w:rPr>
          <w:sz w:val="27"/>
          <w:szCs w:val="27"/>
          <w:lang w:val="tt-RU"/>
        </w:rPr>
      </w:pPr>
      <w:r w:rsidRPr="004D00D6">
        <w:rPr>
          <w:sz w:val="27"/>
          <w:szCs w:val="27"/>
          <w:lang w:val="tt-RU"/>
        </w:rPr>
        <w:t>тоннельләрдә-500 мм диаметрлы суүткәргечләр, элемтә кабельләре, 10 кВ.га кадәр көчәнештәге көч кабельләре, 1,6 МП. га кадәр басым белән кысылгын һава торбаүткәргечләре, каты канализация торбалары.</w:t>
      </w:r>
    </w:p>
    <w:p w:rsidR="004D00D6" w:rsidRPr="004D00D6" w:rsidRDefault="004D00D6" w:rsidP="009E770A">
      <w:pPr>
        <w:autoSpaceDE/>
        <w:autoSpaceDN/>
        <w:adjustRightInd/>
        <w:ind w:firstLine="850"/>
        <w:jc w:val="both"/>
        <w:rPr>
          <w:sz w:val="27"/>
          <w:szCs w:val="27"/>
          <w:lang w:val="tt-RU"/>
        </w:rPr>
      </w:pPr>
      <w:r w:rsidRPr="004D00D6">
        <w:rPr>
          <w:sz w:val="27"/>
          <w:szCs w:val="27"/>
          <w:lang w:val="tt-RU"/>
        </w:rPr>
        <w:t>Җылылык челтәрләренең каналларда һәм башка инженерлык челтәрләре белән тоннельләрдә торбаүткәргечләрен салу, югарыда күрсәтелгәннәрдән тыш, рөхсәт ителми.</w:t>
      </w:r>
    </w:p>
    <w:p w:rsidR="004D00D6" w:rsidRPr="004D00D6" w:rsidRDefault="004D00D6" w:rsidP="009E770A">
      <w:pPr>
        <w:autoSpaceDE/>
        <w:autoSpaceDN/>
        <w:adjustRightInd/>
        <w:ind w:firstLine="850"/>
        <w:jc w:val="both"/>
        <w:rPr>
          <w:sz w:val="27"/>
          <w:szCs w:val="27"/>
          <w:lang w:val="tt-RU"/>
        </w:rPr>
      </w:pPr>
      <w:r w:rsidRPr="004D00D6">
        <w:rPr>
          <w:sz w:val="27"/>
          <w:szCs w:val="27"/>
          <w:lang w:val="tt-RU"/>
        </w:rPr>
        <w:t>Искәрмә: җылылык челтәрләре зиратлар, чүплекләр, үләт базлары, РАО күмелгән урыннар, сугару басулары, фильтрация кырлары һәм җылылык китерүченең химик, биологик һәм радиоактив пычрану куркынычы булган башка участоклар территориясе буенча проектларга рөхсәт ителми.</w:t>
      </w:r>
    </w:p>
    <w:p w:rsidR="004D00D6" w:rsidRPr="004D00D6" w:rsidRDefault="004D00D6" w:rsidP="009E770A">
      <w:pPr>
        <w:autoSpaceDE/>
        <w:autoSpaceDN/>
        <w:adjustRightInd/>
        <w:ind w:firstLine="850"/>
        <w:jc w:val="both"/>
        <w:rPr>
          <w:sz w:val="27"/>
          <w:szCs w:val="27"/>
          <w:lang w:val="tt-RU"/>
        </w:rPr>
      </w:pPr>
      <w:r w:rsidRPr="004D00D6">
        <w:rPr>
          <w:sz w:val="27"/>
          <w:szCs w:val="27"/>
          <w:lang w:val="tt-RU"/>
        </w:rPr>
        <w:t>5.3.171.     0,6 Мпка кадәр басым белән газүткәргечләрне җәяүлеләр һәм автомобиль күпере аша салу рөхсәт ителә, әгәр күпер янмый торган материаллардан төзелгән һәм, әгәр күпер янучы материаллардан төзелгән булса, рөхсәт ителми.</w:t>
      </w:r>
    </w:p>
    <w:p w:rsidR="004D00D6" w:rsidRPr="004D00D6" w:rsidRDefault="004D00D6" w:rsidP="009E770A">
      <w:pPr>
        <w:autoSpaceDE/>
        <w:autoSpaceDN/>
        <w:adjustRightInd/>
        <w:ind w:firstLine="850"/>
        <w:jc w:val="both"/>
        <w:rPr>
          <w:sz w:val="27"/>
          <w:szCs w:val="27"/>
          <w:lang w:val="tt-RU"/>
        </w:rPr>
      </w:pPr>
      <w:r w:rsidRPr="004D00D6">
        <w:rPr>
          <w:sz w:val="27"/>
          <w:szCs w:val="27"/>
          <w:lang w:val="tt-RU"/>
        </w:rPr>
        <w:t>5.3.172.    Әгәрдә  урамның машиналар йөрү өлеше 22 метрдан артык, урамнарның кызыл линия чикләрендә 60 метрдан артык булса суүткәргеч челтәрен  урамның ике ягында да урнаштырырга кирәк.</w:t>
      </w:r>
    </w:p>
    <w:p w:rsidR="004D00D6" w:rsidRPr="004D00D6" w:rsidRDefault="004D00D6" w:rsidP="009E770A">
      <w:pPr>
        <w:autoSpaceDE/>
        <w:autoSpaceDN/>
        <w:adjustRightInd/>
        <w:ind w:firstLine="850"/>
        <w:jc w:val="both"/>
        <w:rPr>
          <w:sz w:val="27"/>
          <w:szCs w:val="27"/>
          <w:lang w:val="tt-RU"/>
        </w:rPr>
      </w:pPr>
      <w:r w:rsidRPr="004D00D6">
        <w:rPr>
          <w:sz w:val="27"/>
          <w:szCs w:val="27"/>
          <w:lang w:val="tt-RU"/>
        </w:rPr>
        <w:t xml:space="preserve">5.3.173.     Елга, автомобиль юллары, шулай ук биналар һәм корылмаларның инженерлык челтәрләре белән кисешүне туры почмак астында карарга кирәк. Нигезләнгәндә, ким дигәндә, 45, ә тимер юл корылмалары 60° тан да ким булмаган почмак </w:t>
      </w:r>
      <w:r w:rsidRPr="004D00D6">
        <w:rPr>
          <w:sz w:val="27"/>
          <w:szCs w:val="27"/>
          <w:lang w:val="tt-RU"/>
        </w:rPr>
        <w:lastRenderedPageBreak/>
        <w:t>астында кисешү рөхсәт ителә.</w:t>
      </w:r>
    </w:p>
    <w:p w:rsidR="004D00D6" w:rsidRPr="004D00D6" w:rsidRDefault="004D00D6" w:rsidP="009E770A">
      <w:pPr>
        <w:autoSpaceDE/>
        <w:autoSpaceDN/>
        <w:adjustRightInd/>
        <w:ind w:firstLine="850"/>
        <w:jc w:val="both"/>
        <w:rPr>
          <w:sz w:val="27"/>
          <w:szCs w:val="27"/>
          <w:lang w:val="tt-RU"/>
        </w:rPr>
      </w:pPr>
      <w:r w:rsidRPr="004D00D6">
        <w:rPr>
          <w:sz w:val="27"/>
          <w:szCs w:val="27"/>
          <w:lang w:val="tt-RU"/>
        </w:rPr>
        <w:t>Елгаларның, автомобильләрнең , шулай ук корылмаларның инженерлык челтәрләре белән кисешү урынын сайлау гамәлдәге норматив документлар таләпләренә туры китереп, дәүләт күзәтчелеге органнары белән килештереп башкарылырга тиеш.</w:t>
      </w:r>
    </w:p>
    <w:p w:rsidR="004D00D6" w:rsidRPr="004D00D6" w:rsidRDefault="004D00D6" w:rsidP="009E770A">
      <w:pPr>
        <w:autoSpaceDE/>
        <w:autoSpaceDN/>
        <w:adjustRightInd/>
        <w:ind w:firstLine="850"/>
        <w:jc w:val="both"/>
        <w:rPr>
          <w:sz w:val="27"/>
          <w:szCs w:val="27"/>
          <w:lang w:val="tt-RU"/>
        </w:rPr>
      </w:pPr>
      <w:r w:rsidRPr="004D00D6">
        <w:rPr>
          <w:sz w:val="27"/>
          <w:szCs w:val="27"/>
          <w:lang w:val="tt-RU"/>
        </w:rPr>
        <w:t>5.3.174.      Гомуми челтәрнең тимер юллары, шулай ук елгалар, чокырлар, ачык суүткәргечләр кисешкән вакытта җылылык челтәрләрен җир өсте челтәрләре салу каралырга тиеш. Шул ук вакытта даими автомобиль юллары һәм тимер юл күперләреннән файдаланырга рөхсәт ителә.</w:t>
      </w:r>
    </w:p>
    <w:p w:rsidR="004D00D6" w:rsidRPr="004D00D6" w:rsidRDefault="004D00D6" w:rsidP="009E770A">
      <w:pPr>
        <w:autoSpaceDE/>
        <w:autoSpaceDN/>
        <w:adjustRightInd/>
        <w:ind w:firstLine="850"/>
        <w:jc w:val="both"/>
        <w:rPr>
          <w:sz w:val="27"/>
          <w:szCs w:val="27"/>
          <w:lang w:val="tt-RU"/>
        </w:rPr>
      </w:pPr>
      <w:r w:rsidRPr="004D00D6">
        <w:rPr>
          <w:sz w:val="27"/>
          <w:szCs w:val="27"/>
          <w:lang w:val="tt-RU"/>
        </w:rPr>
        <w:t>Тимер, автомобиль, магистраль юллар, урамнар, шәһәр һәм район әһәмиятендәге урамнар, шулай ук җирле әһәмияттәге урамнар һәм юллар, гамәлдәге суүткәргеч һәм канализация челтәрләре, газүткәргечләрнең җир асты челтәрләре киселешендәге җылылык челтәрләрен 41-02-2003 СНиП нигезендә урнаштыруны күздә тотарга кирәк.</w:t>
      </w:r>
    </w:p>
    <w:p w:rsidR="004D00D6" w:rsidRPr="004D00D6" w:rsidRDefault="004D00D6" w:rsidP="009E770A">
      <w:pPr>
        <w:autoSpaceDE/>
        <w:autoSpaceDN/>
        <w:adjustRightInd/>
        <w:ind w:firstLine="850"/>
        <w:jc w:val="both"/>
        <w:rPr>
          <w:sz w:val="27"/>
          <w:szCs w:val="27"/>
          <w:lang w:val="tt-RU"/>
        </w:rPr>
      </w:pPr>
      <w:r w:rsidRPr="004D00D6">
        <w:rPr>
          <w:sz w:val="27"/>
          <w:szCs w:val="27"/>
          <w:lang w:val="tt-RU"/>
        </w:rPr>
        <w:t>5.3.175.    Тимер юллар һәм автомобиль юллары кисешкән урыннан горизонталь ераклыклар җир асты газүткәргечләре белән түбәндәге күрчәткечләрдән  дә ким булмаска тиеш:</w:t>
      </w:r>
    </w:p>
    <w:p w:rsidR="004D00D6" w:rsidRPr="004D00D6" w:rsidRDefault="004D00D6" w:rsidP="009E770A">
      <w:pPr>
        <w:autoSpaceDE/>
        <w:autoSpaceDN/>
        <w:adjustRightInd/>
        <w:ind w:firstLine="850"/>
        <w:jc w:val="both"/>
        <w:rPr>
          <w:sz w:val="27"/>
          <w:szCs w:val="27"/>
          <w:lang w:val="tt-RU"/>
        </w:rPr>
      </w:pPr>
      <w:r w:rsidRPr="004D00D6">
        <w:rPr>
          <w:sz w:val="27"/>
          <w:szCs w:val="27"/>
          <w:lang w:val="tt-RU"/>
        </w:rPr>
        <w:t>гомуми файдаланудагы тимер юлларда, I - III категорияле автомобиль юлларында күперләргә һәм тоннельләргә, шулай ук җәяүлеләр күперләренә, алар аша тоннельләргә кадәр - 30 метр, гомуми кулланылыштагы тимер юллар, IV - V категорияле автомобиль юлларына һәм трубаларга кадәр - 15 метр;</w:t>
      </w:r>
    </w:p>
    <w:p w:rsidR="004D00D6" w:rsidRPr="004D00D6" w:rsidRDefault="004D00D6" w:rsidP="009E770A">
      <w:pPr>
        <w:autoSpaceDE/>
        <w:autoSpaceDN/>
        <w:adjustRightInd/>
        <w:ind w:firstLine="850"/>
        <w:jc w:val="both"/>
        <w:rPr>
          <w:sz w:val="27"/>
          <w:szCs w:val="27"/>
          <w:lang w:val="tt-RU"/>
        </w:rPr>
      </w:pPr>
      <w:r w:rsidRPr="004D00D6">
        <w:rPr>
          <w:sz w:val="27"/>
          <w:szCs w:val="27"/>
          <w:lang w:val="tt-RU"/>
        </w:rPr>
        <w:t>стрелка күчерү зонасына кадәр (остряклар, крестовиннарның койрыгы, рельсларга тоташу урыннары һәм юлның башка кисешкән урыннары) - 20 метр;</w:t>
      </w:r>
    </w:p>
    <w:p w:rsidR="004D00D6" w:rsidRPr="004D00D6" w:rsidRDefault="004D00D6" w:rsidP="009E770A">
      <w:pPr>
        <w:autoSpaceDE/>
        <w:autoSpaceDN/>
        <w:adjustRightInd/>
        <w:ind w:firstLine="850"/>
        <w:jc w:val="both"/>
        <w:rPr>
          <w:sz w:val="27"/>
          <w:szCs w:val="27"/>
          <w:lang w:val="tt-RU"/>
        </w:rPr>
      </w:pPr>
      <w:r w:rsidRPr="004D00D6">
        <w:rPr>
          <w:sz w:val="27"/>
          <w:szCs w:val="27"/>
          <w:lang w:val="tt-RU"/>
        </w:rPr>
        <w:t>элемтә челтәре терәгенә кадәр-3 метр.</w:t>
      </w:r>
    </w:p>
    <w:p w:rsidR="004D00D6" w:rsidRPr="004D00D6" w:rsidRDefault="004D00D6" w:rsidP="009E770A">
      <w:pPr>
        <w:autoSpaceDE/>
        <w:autoSpaceDN/>
        <w:adjustRightInd/>
        <w:ind w:firstLine="850"/>
        <w:jc w:val="both"/>
        <w:rPr>
          <w:sz w:val="27"/>
          <w:szCs w:val="27"/>
          <w:lang w:val="tt-RU"/>
        </w:rPr>
      </w:pPr>
      <w:r w:rsidRPr="004D00D6">
        <w:rPr>
          <w:sz w:val="27"/>
          <w:szCs w:val="27"/>
          <w:lang w:val="tt-RU"/>
        </w:rPr>
        <w:t>Кисешә торган корылмалар карамагындагы оешмалар белән килештереп, күрсәтелгән араларны кыскарту рөхсәт ителә.</w:t>
      </w:r>
    </w:p>
    <w:p w:rsidR="004D00D6" w:rsidRPr="004D00D6" w:rsidRDefault="004D00D6" w:rsidP="009E770A">
      <w:pPr>
        <w:autoSpaceDE/>
        <w:autoSpaceDN/>
        <w:adjustRightInd/>
        <w:ind w:firstLine="850"/>
        <w:jc w:val="both"/>
        <w:rPr>
          <w:sz w:val="27"/>
          <w:szCs w:val="27"/>
          <w:lang w:val="tt-RU"/>
        </w:rPr>
      </w:pPr>
      <w:r w:rsidRPr="004D00D6">
        <w:rPr>
          <w:sz w:val="27"/>
          <w:szCs w:val="27"/>
          <w:lang w:val="tt-RU"/>
        </w:rPr>
        <w:t>5.3.176. Сәнәгать предприятиеләре мәйданчыкларында, нигездә, инженерлык челтәрләрен урнаштыру өчен җир өсте  юлларын карарга кирәк.</w:t>
      </w:r>
    </w:p>
    <w:p w:rsidR="004D00D6" w:rsidRPr="004D00D6" w:rsidRDefault="004D00D6" w:rsidP="009E770A">
      <w:pPr>
        <w:autoSpaceDE/>
        <w:autoSpaceDN/>
        <w:adjustRightInd/>
        <w:ind w:firstLine="850"/>
        <w:jc w:val="both"/>
        <w:rPr>
          <w:sz w:val="27"/>
          <w:szCs w:val="27"/>
          <w:lang w:val="tt-RU"/>
        </w:rPr>
      </w:pPr>
      <w:r w:rsidRPr="004D00D6">
        <w:rPr>
          <w:sz w:val="27"/>
          <w:szCs w:val="27"/>
          <w:lang w:val="tt-RU"/>
        </w:rPr>
        <w:t>Предприятиеләрнең завод алды зоналарында һәм сәнәгать төеннәренең иҗтимагый үзәкләрендә инженерлык челтәрләрен җир асты белән урнаштыруны күздә тотарга кирәк.</w:t>
      </w:r>
    </w:p>
    <w:p w:rsidR="004D00D6" w:rsidRPr="004D00D6" w:rsidRDefault="004D00D6" w:rsidP="009E770A">
      <w:pPr>
        <w:autoSpaceDE/>
        <w:autoSpaceDN/>
        <w:adjustRightInd/>
        <w:ind w:firstLine="850"/>
        <w:jc w:val="both"/>
        <w:rPr>
          <w:sz w:val="27"/>
          <w:szCs w:val="27"/>
          <w:lang w:val="tt-RU"/>
        </w:rPr>
      </w:pPr>
      <w:r w:rsidRPr="004D00D6">
        <w:rPr>
          <w:sz w:val="27"/>
          <w:szCs w:val="27"/>
          <w:lang w:val="tt-RU"/>
        </w:rPr>
        <w:t>5.3.177.    Җиңел ялкынсынучы һәм янучы сыеклыклар өчен аерым Терәкләрдә, эстакадаларда салынучы җир өсте торбаүткәргечләрен диварлардан кимендә 3 метр ераклыкта урнаштырырга кирәк, үтемсез араларда  0,5 метрга кадәр киметелергә мөмкин.</w:t>
      </w:r>
    </w:p>
    <w:p w:rsidR="004D00D6" w:rsidRPr="004D00D6" w:rsidRDefault="004D00D6" w:rsidP="009E770A">
      <w:pPr>
        <w:autoSpaceDE/>
        <w:autoSpaceDN/>
        <w:adjustRightInd/>
        <w:ind w:firstLine="850"/>
        <w:jc w:val="both"/>
        <w:rPr>
          <w:sz w:val="27"/>
          <w:szCs w:val="27"/>
          <w:lang w:val="tt-RU"/>
        </w:rPr>
      </w:pPr>
      <w:r w:rsidRPr="004D00D6">
        <w:rPr>
          <w:sz w:val="27"/>
          <w:szCs w:val="27"/>
          <w:lang w:val="tt-RU"/>
        </w:rPr>
        <w:t>Басымына карап, җир өсте газүткәргечләрен янмый торган материаллардан яки бина һәм корылмаларның конструкцияләре буенча, СНиП 42-01-2002  3 нче таблицасы таләпләре нигезендә үткәрергә кирәк.</w:t>
      </w:r>
    </w:p>
    <w:p w:rsidR="004D00D6" w:rsidRPr="004D00D6" w:rsidRDefault="004D00D6" w:rsidP="009E770A">
      <w:pPr>
        <w:autoSpaceDE/>
        <w:autoSpaceDN/>
        <w:adjustRightInd/>
        <w:ind w:firstLine="850"/>
        <w:jc w:val="both"/>
        <w:rPr>
          <w:sz w:val="27"/>
          <w:szCs w:val="27"/>
          <w:lang w:val="tt-RU"/>
        </w:rPr>
      </w:pPr>
      <w:r w:rsidRPr="004D00D6">
        <w:rPr>
          <w:sz w:val="27"/>
          <w:szCs w:val="27"/>
          <w:lang w:val="tt-RU"/>
        </w:rPr>
        <w:t xml:space="preserve">5.3.178.   Түбән Терәкләрдә сыеклык һәм газ белән тыгыз торба үткәргечләр, шулай ук көч һәм элемтә кабельләре түбәндәге җирләрдә урнаштырырга кирәк.:   </w:t>
      </w:r>
    </w:p>
    <w:p w:rsidR="004D00D6" w:rsidRPr="004D00D6" w:rsidRDefault="004D00D6" w:rsidP="009E770A">
      <w:pPr>
        <w:autoSpaceDE/>
        <w:autoSpaceDN/>
        <w:adjustRightInd/>
        <w:ind w:firstLine="850"/>
        <w:jc w:val="both"/>
        <w:rPr>
          <w:sz w:val="27"/>
          <w:szCs w:val="27"/>
          <w:lang w:val="tt-RU"/>
        </w:rPr>
      </w:pPr>
      <w:r w:rsidRPr="004D00D6">
        <w:rPr>
          <w:sz w:val="27"/>
          <w:szCs w:val="27"/>
          <w:lang w:val="tt-RU"/>
        </w:rPr>
        <w:t>бу максатлар өчен махсус билгеләнгән техник полосаларда предприятиеләрнең мәйданчыклары;</w:t>
      </w:r>
    </w:p>
    <w:p w:rsidR="004D00D6" w:rsidRPr="004D00D6" w:rsidRDefault="004D00D6" w:rsidP="009E770A">
      <w:pPr>
        <w:autoSpaceDE/>
        <w:autoSpaceDN/>
        <w:adjustRightInd/>
        <w:ind w:firstLine="850"/>
        <w:jc w:val="both"/>
        <w:rPr>
          <w:sz w:val="27"/>
          <w:szCs w:val="27"/>
          <w:lang w:val="tt-RU"/>
        </w:rPr>
      </w:pPr>
      <w:r w:rsidRPr="004D00D6">
        <w:rPr>
          <w:sz w:val="27"/>
          <w:szCs w:val="27"/>
          <w:lang w:val="tt-RU"/>
        </w:rPr>
        <w:t>сыек продуктлар һәм сыекландырылган газ складлары территориясендә.</w:t>
      </w:r>
    </w:p>
    <w:p w:rsidR="004D00D6" w:rsidRPr="004D00D6" w:rsidRDefault="004D00D6" w:rsidP="009E770A">
      <w:pPr>
        <w:autoSpaceDE/>
        <w:autoSpaceDN/>
        <w:adjustRightInd/>
        <w:ind w:firstLine="850"/>
        <w:jc w:val="both"/>
        <w:rPr>
          <w:sz w:val="27"/>
          <w:szCs w:val="27"/>
          <w:lang w:val="tt-RU"/>
        </w:rPr>
      </w:pPr>
      <w:r w:rsidRPr="004D00D6">
        <w:rPr>
          <w:sz w:val="27"/>
          <w:szCs w:val="27"/>
          <w:lang w:val="tt-RU"/>
        </w:rPr>
        <w:t>Моннан тыш, түбән терәкләрдә торак пунктлардан читтә төзелергә тиешле территория буенча җылылык челтәрләрен урнаштыруны күздә тотарга кирәк.</w:t>
      </w:r>
    </w:p>
    <w:p w:rsidR="004D00D6" w:rsidRPr="004D00D6" w:rsidRDefault="004D00D6" w:rsidP="009E770A">
      <w:pPr>
        <w:autoSpaceDE/>
        <w:autoSpaceDN/>
        <w:adjustRightInd/>
        <w:ind w:firstLine="850"/>
        <w:jc w:val="both"/>
        <w:rPr>
          <w:sz w:val="27"/>
          <w:szCs w:val="27"/>
          <w:lang w:val="tt-RU"/>
        </w:rPr>
      </w:pPr>
      <w:r w:rsidRPr="004D00D6">
        <w:rPr>
          <w:sz w:val="27"/>
          <w:szCs w:val="27"/>
          <w:lang w:val="tt-RU"/>
        </w:rPr>
        <w:t>5.3.179.   Ирекле территориядә түбән терәкләрдә салынучы торбаларның җир дәрәҗәсеннән алып торбаның тобенә кадәр (яки аларны изоляцияләү өслегеннән) биеклекне түбәндәге күрсәткечләргә карап кабул итәргә кирәк:</w:t>
      </w:r>
    </w:p>
    <w:p w:rsidR="004D00D6" w:rsidRPr="004D00D6" w:rsidRDefault="004D00D6" w:rsidP="009E770A">
      <w:pPr>
        <w:autoSpaceDE/>
        <w:autoSpaceDN/>
        <w:adjustRightInd/>
        <w:ind w:firstLine="850"/>
        <w:jc w:val="both"/>
        <w:rPr>
          <w:sz w:val="27"/>
          <w:szCs w:val="27"/>
          <w:lang w:val="tt-RU"/>
        </w:rPr>
      </w:pPr>
      <w:r w:rsidRPr="004D00D6">
        <w:rPr>
          <w:sz w:val="27"/>
          <w:szCs w:val="27"/>
          <w:lang w:val="tt-RU"/>
        </w:rPr>
        <w:t>торбалар төркеме киңлегендә 1,5 метр - 0,35 метр;</w:t>
      </w:r>
    </w:p>
    <w:p w:rsidR="004D00D6" w:rsidRPr="004D00D6" w:rsidRDefault="004D00D6" w:rsidP="009E770A">
      <w:pPr>
        <w:autoSpaceDE/>
        <w:autoSpaceDN/>
        <w:adjustRightInd/>
        <w:ind w:firstLine="850"/>
        <w:jc w:val="both"/>
        <w:rPr>
          <w:sz w:val="27"/>
          <w:szCs w:val="27"/>
          <w:lang w:val="tt-RU"/>
        </w:rPr>
      </w:pPr>
      <w:r w:rsidRPr="004D00D6">
        <w:rPr>
          <w:sz w:val="27"/>
          <w:szCs w:val="27"/>
          <w:lang w:val="tt-RU"/>
        </w:rPr>
        <w:t>торбалар төркеме киңлеге 1,5 метрдан алып  0,5 метрдан да артык булмаска тиеш .</w:t>
      </w:r>
    </w:p>
    <w:p w:rsidR="004D00D6" w:rsidRPr="004D00D6" w:rsidRDefault="004D00D6" w:rsidP="009E770A">
      <w:pPr>
        <w:autoSpaceDE/>
        <w:autoSpaceDN/>
        <w:adjustRightInd/>
        <w:ind w:firstLine="850"/>
        <w:jc w:val="both"/>
        <w:rPr>
          <w:sz w:val="27"/>
          <w:szCs w:val="27"/>
          <w:lang w:val="tt-RU"/>
        </w:rPr>
      </w:pPr>
      <w:r w:rsidRPr="004D00D6">
        <w:rPr>
          <w:sz w:val="27"/>
          <w:szCs w:val="27"/>
          <w:lang w:val="tt-RU"/>
        </w:rPr>
        <w:t>300 мм һәм кимерәк диаметрлы торбаларны түбән терәклекләрдә үткәгәндә  ике яки күбрәк рәттә вертикаль урнаштыруны күздә тотып , челтәрләр трассасы киңлеген максималь рәвештә киметергә кирәк.</w:t>
      </w:r>
    </w:p>
    <w:p w:rsidR="004D00D6" w:rsidRPr="004D00D6" w:rsidRDefault="004D00D6" w:rsidP="009E770A">
      <w:pPr>
        <w:autoSpaceDE/>
        <w:autoSpaceDN/>
        <w:adjustRightInd/>
        <w:ind w:firstLine="850"/>
        <w:jc w:val="both"/>
        <w:rPr>
          <w:sz w:val="27"/>
          <w:szCs w:val="27"/>
          <w:lang w:val="tt-RU"/>
        </w:rPr>
      </w:pPr>
      <w:r w:rsidRPr="004D00D6">
        <w:rPr>
          <w:sz w:val="27"/>
          <w:szCs w:val="27"/>
          <w:lang w:val="tt-RU"/>
        </w:rPr>
        <w:t xml:space="preserve">5.3.180.   Югары терәкләрдә сузыла торган торбаларның җир өстеннән торба төбегнә </w:t>
      </w:r>
      <w:r w:rsidRPr="004D00D6">
        <w:rPr>
          <w:sz w:val="27"/>
          <w:szCs w:val="27"/>
          <w:lang w:val="tt-RU"/>
        </w:rPr>
        <w:lastRenderedPageBreak/>
        <w:t>кадәрге биеклекне  түбәндәге күрсәткечләргә карап кабул итәргә кирәк:</w:t>
      </w:r>
    </w:p>
    <w:p w:rsidR="004D00D6" w:rsidRPr="004D00D6" w:rsidRDefault="004D00D6" w:rsidP="009E770A">
      <w:pPr>
        <w:autoSpaceDE/>
        <w:autoSpaceDN/>
        <w:adjustRightInd/>
        <w:ind w:firstLine="850"/>
        <w:jc w:val="both"/>
        <w:rPr>
          <w:sz w:val="27"/>
          <w:szCs w:val="27"/>
          <w:lang w:val="tt-RU"/>
        </w:rPr>
      </w:pPr>
      <w:r w:rsidRPr="004D00D6">
        <w:rPr>
          <w:sz w:val="27"/>
          <w:szCs w:val="27"/>
          <w:lang w:val="tt-RU"/>
        </w:rPr>
        <w:t>территориянең машиналар йөрми торган өлешендә, кешеләр уза торган урыннарда - 2,2 метр;</w:t>
      </w:r>
    </w:p>
    <w:p w:rsidR="004D00D6" w:rsidRPr="004D00D6" w:rsidRDefault="004D00D6" w:rsidP="009E770A">
      <w:pPr>
        <w:autoSpaceDE/>
        <w:autoSpaceDN/>
        <w:adjustRightInd/>
        <w:ind w:firstLine="701"/>
        <w:jc w:val="both"/>
        <w:rPr>
          <w:sz w:val="27"/>
          <w:szCs w:val="27"/>
          <w:lang w:val="tt-RU"/>
        </w:rPr>
      </w:pPr>
      <w:r w:rsidRPr="004D00D6">
        <w:rPr>
          <w:sz w:val="27"/>
          <w:szCs w:val="27"/>
          <w:lang w:val="tt-RU"/>
        </w:rPr>
        <w:t>автомобиль юллары белән кисешкән урыннарда (машиналар йөрү өлешенең өслегеннән) - 5 метр;</w:t>
      </w:r>
    </w:p>
    <w:p w:rsidR="004D00D6" w:rsidRPr="004D00D6" w:rsidRDefault="004D00D6" w:rsidP="009E770A">
      <w:pPr>
        <w:autoSpaceDE/>
        <w:autoSpaceDN/>
        <w:adjustRightInd/>
        <w:ind w:firstLine="701"/>
        <w:jc w:val="both"/>
        <w:rPr>
          <w:sz w:val="27"/>
          <w:szCs w:val="27"/>
          <w:lang w:val="tt-RU"/>
        </w:rPr>
      </w:pPr>
      <w:r w:rsidRPr="004D00D6">
        <w:rPr>
          <w:sz w:val="27"/>
          <w:szCs w:val="27"/>
          <w:lang w:val="tt-RU"/>
        </w:rPr>
        <w:t>троллейбусның контакт челтәре белән кисешкән урыннарда (юл йөрү өлешенең өслегеннән) - 7,3 метр;</w:t>
      </w:r>
    </w:p>
    <w:p w:rsidR="004D00D6" w:rsidRPr="004D00D6" w:rsidRDefault="004D00D6" w:rsidP="009E770A">
      <w:pPr>
        <w:autoSpaceDE/>
        <w:autoSpaceDN/>
        <w:adjustRightInd/>
        <w:ind w:firstLine="701"/>
        <w:jc w:val="both"/>
        <w:rPr>
          <w:sz w:val="27"/>
          <w:szCs w:val="27"/>
          <w:lang w:val="tt-RU"/>
        </w:rPr>
      </w:pPr>
      <w:r w:rsidRPr="004D00D6">
        <w:rPr>
          <w:sz w:val="27"/>
          <w:szCs w:val="27"/>
          <w:lang w:val="tt-RU"/>
        </w:rPr>
        <w:t>предприятиеләр территориясендә кайнар шлакны ташу өчен эчке тимер юллары булган җиңел янучан сыеклыклар һәм газлар белән кисешкән урыннарда - 10 метр, торбаүткәргечләрне җылылык белән саклау җайланмасында - 6 метр.</w:t>
      </w:r>
    </w:p>
    <w:p w:rsidR="004D00D6" w:rsidRPr="004D00D6" w:rsidRDefault="004D00D6" w:rsidP="009E770A">
      <w:pPr>
        <w:autoSpaceDE/>
        <w:autoSpaceDN/>
        <w:adjustRightInd/>
        <w:ind w:firstLine="701"/>
        <w:jc w:val="both"/>
        <w:rPr>
          <w:sz w:val="27"/>
          <w:szCs w:val="27"/>
          <w:lang w:val="tt-RU"/>
        </w:rPr>
      </w:pPr>
      <w:r w:rsidRPr="004D00D6">
        <w:rPr>
          <w:sz w:val="27"/>
          <w:szCs w:val="27"/>
          <w:lang w:val="tt-RU"/>
        </w:rPr>
        <w:t>5.3.181.   Якын-тирә җир асты инженерлык челтәрләреннән биналар һәм корылмаларга кадәр ераклыкны горизонталь (яктылык) буенча  81 нче таблицага карап кабул итәргә кирәк.</w:t>
      </w:r>
    </w:p>
    <w:p w:rsidR="004D00D6" w:rsidRPr="004D00D6" w:rsidRDefault="004D00D6" w:rsidP="009E770A">
      <w:pPr>
        <w:autoSpaceDE/>
        <w:autoSpaceDN/>
        <w:adjustRightInd/>
        <w:ind w:firstLine="701"/>
        <w:jc w:val="both"/>
        <w:rPr>
          <w:sz w:val="27"/>
          <w:szCs w:val="27"/>
          <w:lang w:val="tt-RU"/>
        </w:rPr>
      </w:pPr>
      <w:r w:rsidRPr="004D00D6">
        <w:rPr>
          <w:sz w:val="27"/>
          <w:szCs w:val="27"/>
          <w:lang w:val="tt-RU"/>
        </w:rPr>
        <w:t>Күрше инженерлык җир асты челтәрләре арасында горизонталь (яктылык) буенча араларны параллель урнаштырганда 82нче  таблица буенча кабул итәргә кирәк, ә авыл торак пунктлары биналарында инженерлык челтәрләрен тапшыруда - 0,5 метрдан да ким булмаска тиеш. 82 нче таблицада күрсәтелгән, салынган катнаш торбаүткәргечләр 0,4 метрдан артык тирәнлектә булса, траншеяларның текәлеген исәпкә алып арттырырга кирәк.</w:t>
      </w:r>
    </w:p>
    <w:p w:rsidR="004D00D6" w:rsidRPr="004D00D6" w:rsidRDefault="004D00D6" w:rsidP="009E770A">
      <w:pPr>
        <w:autoSpaceDE/>
        <w:autoSpaceDN/>
        <w:adjustRightInd/>
        <w:ind w:firstLine="701"/>
        <w:jc w:val="both"/>
        <w:rPr>
          <w:sz w:val="27"/>
          <w:szCs w:val="27"/>
          <w:lang w:val="tt-RU"/>
        </w:rPr>
      </w:pPr>
      <w:r w:rsidRPr="004D00D6">
        <w:rPr>
          <w:sz w:val="27"/>
          <w:szCs w:val="27"/>
          <w:lang w:val="tt-RU"/>
        </w:rPr>
        <w:t>81нче һәм 82нче таблицаларда күрсәтелгән араны саклык һәм ышанычлылык таләпләрен тәэмин итүче тиешле техник чараларны үтәгәндә киметергә рөхсәт ителә.</w:t>
      </w:r>
    </w:p>
    <w:p w:rsidR="004D00D6" w:rsidRPr="004D00D6" w:rsidRDefault="004D00D6" w:rsidP="009E770A">
      <w:pPr>
        <w:autoSpaceDE/>
        <w:autoSpaceDN/>
        <w:adjustRightInd/>
        <w:ind w:firstLine="701"/>
        <w:jc w:val="both"/>
        <w:rPr>
          <w:sz w:val="27"/>
          <w:szCs w:val="27"/>
          <w:lang w:val="tt-RU"/>
        </w:rPr>
      </w:pPr>
      <w:r w:rsidRPr="004D00D6">
        <w:rPr>
          <w:sz w:val="27"/>
          <w:szCs w:val="27"/>
          <w:lang w:val="tt-RU"/>
        </w:rPr>
        <w:t>5.3.182.   0,6 МП га кадәр басым астында кыса шартларда (норматив документлар белән регламентланган араларны башкару мөмкин түгел) җир асты газ үткәргечләре салганда трассаның аерым участокларында, биналар һәм аркалары биналарда, шулай ук алардан аерым торучы ярдәмче корылмалар (биналар) белән якынайтканда, 81 һәм 82 нче таблицалардагы күрсәткечләрне 0,6 Мпадан артык басымлы газүткәргечләр арасында 50 процентка кадәр кыскарту рөхсәт ителә.</w:t>
      </w:r>
    </w:p>
    <w:p w:rsidR="004D00D6" w:rsidRPr="004D00D6" w:rsidRDefault="004D00D6" w:rsidP="009E770A">
      <w:pPr>
        <w:autoSpaceDE/>
        <w:autoSpaceDN/>
        <w:adjustRightInd/>
        <w:ind w:firstLine="701"/>
        <w:jc w:val="both"/>
        <w:rPr>
          <w:sz w:val="27"/>
          <w:szCs w:val="27"/>
          <w:lang w:val="tt-RU"/>
        </w:rPr>
      </w:pPr>
      <w:r w:rsidRPr="004D00D6">
        <w:rPr>
          <w:sz w:val="27"/>
          <w:szCs w:val="27"/>
          <w:lang w:val="tt-RU"/>
        </w:rPr>
        <w:t>5.3.183.    Инженерлык челтәрләре кисешкән вакытта вертикаль ераклыкларны (яктылыкка) түбәндәге күрсәткечләргә таянып кабул итәргә кирәк:</w:t>
      </w:r>
    </w:p>
    <w:p w:rsidR="004D00D6" w:rsidRPr="004D00D6" w:rsidRDefault="004D00D6" w:rsidP="009E770A">
      <w:pPr>
        <w:autoSpaceDE/>
        <w:autoSpaceDN/>
        <w:adjustRightInd/>
        <w:ind w:firstLine="701"/>
        <w:jc w:val="both"/>
        <w:rPr>
          <w:sz w:val="27"/>
          <w:szCs w:val="27"/>
          <w:lang w:val="tt-RU"/>
        </w:rPr>
      </w:pPr>
      <w:r w:rsidRPr="004D00D6">
        <w:rPr>
          <w:sz w:val="27"/>
          <w:szCs w:val="27"/>
          <w:lang w:val="tt-RU"/>
        </w:rPr>
        <w:t>кабель линиясе сузганда югары вольтлы линиянең көчәнеше 110 кВ һәм кабельдән алып 10 метрга кадәр.</w:t>
      </w:r>
    </w:p>
    <w:p w:rsidR="004D00D6" w:rsidRPr="004D00D6" w:rsidRDefault="004D00D6" w:rsidP="009E770A">
      <w:pPr>
        <w:autoSpaceDE/>
        <w:autoSpaceDN/>
        <w:adjustRightInd/>
        <w:ind w:firstLine="701"/>
        <w:jc w:val="both"/>
        <w:rPr>
          <w:sz w:val="27"/>
          <w:szCs w:val="27"/>
          <w:lang w:val="tt-RU"/>
        </w:rPr>
      </w:pPr>
      <w:r w:rsidRPr="004D00D6">
        <w:rPr>
          <w:sz w:val="27"/>
          <w:szCs w:val="27"/>
          <w:lang w:val="tt-RU"/>
        </w:rPr>
        <w:t>Реконструкция шартларында кабель линияләреннән җир асты өлешләренә һәм аерым терәкләр җирләренә кадәр 1000 метр көчәнеше белән 2 метрдан да ким булмаган ара кабул итү рөхсәт ителә, шул ук вакытта горизонталь (яктылык) буенча ВЛның өске чыбыгына кадәр ераклык нормалаштырылмый;</w:t>
      </w:r>
    </w:p>
    <w:p w:rsidR="004D00D6" w:rsidRPr="004D00D6" w:rsidRDefault="004D00D6" w:rsidP="009E770A">
      <w:pPr>
        <w:autoSpaceDE/>
        <w:autoSpaceDN/>
        <w:adjustRightInd/>
        <w:ind w:firstLine="701"/>
        <w:jc w:val="both"/>
        <w:rPr>
          <w:sz w:val="27"/>
          <w:szCs w:val="27"/>
          <w:lang w:val="tt-RU"/>
        </w:rPr>
      </w:pPr>
      <w:r w:rsidRPr="004D00D6">
        <w:rPr>
          <w:sz w:val="27"/>
          <w:szCs w:val="27"/>
          <w:lang w:val="tt-RU"/>
        </w:rPr>
        <w:t>торбаүткәргечләр яки электрокабельләре, элемтә кабельләре һәм тимер юллары арасында, рельс табаныннан, яки автомобиль юллары арасында, өслекнең өске өлешеннән труба (яки аның футляры) яки электрокабельне исәпләп, - челтәрнең ныклыгына исәпләгәндә, ләкин 0,6 метрдан да ким булмаска тиеш.</w:t>
      </w:r>
    </w:p>
    <w:p w:rsidR="004D00D6" w:rsidRPr="004D00D6" w:rsidRDefault="004D00D6" w:rsidP="009E770A">
      <w:pPr>
        <w:autoSpaceDE/>
        <w:autoSpaceDN/>
        <w:adjustRightInd/>
        <w:ind w:firstLine="701"/>
        <w:jc w:val="both"/>
        <w:rPr>
          <w:sz w:val="27"/>
          <w:szCs w:val="27"/>
          <w:lang w:val="tt-RU"/>
        </w:rPr>
      </w:pPr>
      <w:r w:rsidRPr="004D00D6">
        <w:rPr>
          <w:sz w:val="27"/>
          <w:szCs w:val="27"/>
          <w:lang w:val="tt-RU"/>
        </w:rPr>
        <w:t>каналларда яки тоннельләрдә урнашкан труба үткәргечләр һәм электр кабельләре арасында, каналларны яки тоннельләрне ябу юлыннан алып тимер юллар рельсларына кадәр, 1 метр, кювет төбенә кадәр яки башка су бүлү корылмаларына кадәр, тимер юл полотносы насыплары нигезенә кадәр ара-  1 метр.- 0,5 метр;</w:t>
      </w:r>
    </w:p>
    <w:p w:rsidR="004D00D6" w:rsidRPr="004D00D6" w:rsidRDefault="004D00D6" w:rsidP="009E770A">
      <w:pPr>
        <w:autoSpaceDE/>
        <w:autoSpaceDN/>
        <w:adjustRightInd/>
        <w:ind w:firstLine="701"/>
        <w:jc w:val="both"/>
        <w:rPr>
          <w:sz w:val="27"/>
          <w:szCs w:val="27"/>
          <w:lang w:val="tt-RU"/>
        </w:rPr>
      </w:pPr>
      <w:r w:rsidRPr="004D00D6">
        <w:rPr>
          <w:sz w:val="27"/>
          <w:szCs w:val="27"/>
          <w:lang w:val="tt-RU"/>
        </w:rPr>
        <w:t>торбаүткәргечләр һәм көч кабельләре арасында  көчәнеш 35 кВ. ка кадәр һәм  элемтә кабельләре арасында - 0,5 метр;</w:t>
      </w:r>
    </w:p>
    <w:p w:rsidR="004D00D6" w:rsidRPr="004D00D6" w:rsidRDefault="004D00D6" w:rsidP="009E770A">
      <w:pPr>
        <w:autoSpaceDE/>
        <w:autoSpaceDN/>
        <w:adjustRightInd/>
        <w:ind w:firstLine="701"/>
        <w:jc w:val="both"/>
        <w:rPr>
          <w:sz w:val="27"/>
          <w:szCs w:val="27"/>
          <w:lang w:val="tt-RU"/>
        </w:rPr>
      </w:pPr>
      <w:r w:rsidRPr="004D00D6">
        <w:rPr>
          <w:sz w:val="27"/>
          <w:szCs w:val="27"/>
          <w:lang w:val="tt-RU"/>
        </w:rPr>
        <w:t>торбаүткәргечләр һәм көч кабельләре арасында көчәнеш 110-220 кВ-1 метр;</w:t>
      </w:r>
    </w:p>
    <w:p w:rsidR="004D00D6" w:rsidRPr="004D00D6" w:rsidRDefault="004D00D6" w:rsidP="009E770A">
      <w:pPr>
        <w:autoSpaceDE/>
        <w:autoSpaceDN/>
        <w:adjustRightInd/>
        <w:ind w:firstLine="701"/>
        <w:jc w:val="both"/>
        <w:rPr>
          <w:sz w:val="27"/>
          <w:szCs w:val="27"/>
          <w:lang w:val="tt-RU"/>
        </w:rPr>
      </w:pPr>
      <w:r w:rsidRPr="004D00D6">
        <w:rPr>
          <w:sz w:val="27"/>
          <w:szCs w:val="27"/>
          <w:lang w:val="tt-RU"/>
        </w:rPr>
        <w:t>коллекторларга урнаштырганда торба үткәргечләр һәм элемтә кабельләре арасында-0,1 метр,шул ук вакытта элемтә кабельләре торбаүткәргечтән югарырак урнашырга тиеш;</w:t>
      </w:r>
    </w:p>
    <w:p w:rsidR="004D00D6" w:rsidRPr="004D00D6" w:rsidRDefault="004D00D6" w:rsidP="009E770A">
      <w:pPr>
        <w:autoSpaceDE/>
        <w:autoSpaceDN/>
        <w:adjustRightInd/>
        <w:ind w:firstLine="701"/>
        <w:jc w:val="both"/>
        <w:rPr>
          <w:sz w:val="27"/>
          <w:szCs w:val="27"/>
          <w:lang w:val="tt-RU"/>
        </w:rPr>
      </w:pPr>
      <w:r w:rsidRPr="004D00D6">
        <w:rPr>
          <w:sz w:val="27"/>
          <w:szCs w:val="27"/>
          <w:lang w:val="tt-RU"/>
        </w:rPr>
        <w:t>элемтә кабельләре һәм көч кабельләре арасында коллекторларда параллель сузылганда-0,2 метр, шул ук вакытта элемтә кабельләре көч кабельләреннән түбәнрәк булырга тиеш;</w:t>
      </w:r>
    </w:p>
    <w:p w:rsidR="004D00D6" w:rsidRPr="004D00D6" w:rsidRDefault="004D00D6" w:rsidP="009E770A">
      <w:pPr>
        <w:autoSpaceDE/>
        <w:autoSpaceDN/>
        <w:adjustRightInd/>
        <w:ind w:firstLine="701"/>
        <w:jc w:val="both"/>
        <w:rPr>
          <w:sz w:val="27"/>
          <w:szCs w:val="27"/>
          <w:lang w:val="tt-RU"/>
        </w:rPr>
      </w:pPr>
      <w:r w:rsidRPr="004D00D6">
        <w:rPr>
          <w:sz w:val="27"/>
          <w:szCs w:val="27"/>
          <w:lang w:val="tt-RU"/>
        </w:rPr>
        <w:lastRenderedPageBreak/>
        <w:t>предприятиеләрне реконструкцияләү шартларында, ПУЭ таләпләрен үтәү шарты белән, барлык көчәнешләр кабельләре һәм торбаүткәргечләр арасында араны 0,25 метрга кадәр киметергә рөхсәт ителә;</w:t>
      </w:r>
    </w:p>
    <w:p w:rsidR="004D00D6" w:rsidRPr="004D00D6" w:rsidRDefault="004D00D6" w:rsidP="009E770A">
      <w:pPr>
        <w:autoSpaceDE/>
        <w:autoSpaceDN/>
        <w:adjustRightInd/>
        <w:ind w:firstLine="701"/>
        <w:jc w:val="both"/>
        <w:rPr>
          <w:sz w:val="27"/>
          <w:szCs w:val="27"/>
          <w:lang w:val="tt-RU"/>
        </w:rPr>
      </w:pPr>
      <w:r w:rsidRPr="004D00D6">
        <w:rPr>
          <w:sz w:val="27"/>
          <w:szCs w:val="27"/>
          <w:lang w:val="tt-RU"/>
        </w:rPr>
        <w:t>төрле билгеләнештәге торбаүткәргечләр арасында (суүткәргечләрне кисүче канализация һәм агулы һәм дурноплар өчен торбаүткәргечләрдән тыш) - 0,2 метр;</w:t>
      </w:r>
    </w:p>
    <w:p w:rsidR="004D00D6" w:rsidRPr="004D00D6" w:rsidRDefault="004D00D6" w:rsidP="009E770A">
      <w:pPr>
        <w:autoSpaceDE/>
        <w:autoSpaceDN/>
        <w:adjustRightInd/>
        <w:ind w:firstLine="701"/>
        <w:jc w:val="both"/>
        <w:rPr>
          <w:sz w:val="27"/>
          <w:szCs w:val="27"/>
          <w:lang w:val="tt-RU"/>
        </w:rPr>
      </w:pPr>
      <w:r w:rsidRPr="004D00D6">
        <w:rPr>
          <w:sz w:val="27"/>
          <w:szCs w:val="27"/>
          <w:lang w:val="tt-RU"/>
        </w:rPr>
        <w:t>эчәргә яраклы сыйфатлы суны транспортлый торган торбаүткәргечләрне агулы һәм юеш - сөрешле сыеклыкларны транспортлый торган канализация яки труба үткәргечләреннән 0,4 метрга югарырак урнаштырырга кирәк;</w:t>
      </w:r>
    </w:p>
    <w:p w:rsidR="004D00D6" w:rsidRPr="004D00D6" w:rsidRDefault="004D00D6" w:rsidP="009E770A">
      <w:pPr>
        <w:autoSpaceDE/>
        <w:autoSpaceDN/>
        <w:adjustRightInd/>
        <w:ind w:firstLine="701"/>
        <w:jc w:val="both"/>
        <w:rPr>
          <w:sz w:val="27"/>
          <w:szCs w:val="27"/>
          <w:lang w:val="tt-RU"/>
        </w:rPr>
      </w:pPr>
      <w:r w:rsidRPr="004D00D6">
        <w:rPr>
          <w:sz w:val="27"/>
          <w:szCs w:val="27"/>
          <w:lang w:val="tt-RU"/>
        </w:rPr>
        <w:t>эчәргә яраклы сыйфатлы суны транспортлый торган корыч, төзелгән торбаүткәргечләрне канализация торбаларыннан түбәнрәк урнаштыру рөхсәт ителә, шул ук вакытта канализация торбалары стеналарыннан футляр обрезына кадәр ара һәр якка 5 метрдан да ким булмаска тиеш, балчык грунтларда һәм 10 метр-зур ватык һәм ком грунтларында, ә канализация торбаүткәргечләрен чуен торбалардан күздә тотарга кирәк;</w:t>
      </w:r>
    </w:p>
    <w:p w:rsidR="004D00D6" w:rsidRPr="004D00D6" w:rsidRDefault="004D00D6" w:rsidP="009E770A">
      <w:pPr>
        <w:autoSpaceDE/>
        <w:autoSpaceDN/>
        <w:adjustRightInd/>
        <w:ind w:firstLine="701"/>
        <w:jc w:val="both"/>
        <w:rPr>
          <w:sz w:val="27"/>
          <w:szCs w:val="27"/>
          <w:lang w:val="tt-RU"/>
        </w:rPr>
      </w:pPr>
      <w:r w:rsidRPr="004D00D6">
        <w:rPr>
          <w:sz w:val="27"/>
          <w:szCs w:val="27"/>
          <w:lang w:val="tt-RU"/>
        </w:rPr>
        <w:t>торбаларның диаметры 150 м га кадәр булган хуҗалык-эчә торган суүткәргеч суын, әгәр кисешүче торбаларның диварлары арасындагы ара - 0,5 метр булса, канализация футлярыннан башка түбәнрәк күздә тотарга рөхсәт ителә;</w:t>
      </w:r>
    </w:p>
    <w:p w:rsidR="004D00D6" w:rsidRPr="004D00D6" w:rsidRDefault="004D00D6" w:rsidP="009E770A">
      <w:pPr>
        <w:autoSpaceDE/>
        <w:autoSpaceDN/>
        <w:adjustRightInd/>
        <w:ind w:firstLine="701"/>
        <w:jc w:val="both"/>
        <w:rPr>
          <w:sz w:val="27"/>
          <w:szCs w:val="27"/>
          <w:lang w:val="tt-RU"/>
        </w:rPr>
      </w:pPr>
      <w:r w:rsidRPr="004D00D6">
        <w:rPr>
          <w:sz w:val="27"/>
          <w:szCs w:val="27"/>
          <w:lang w:val="tt-RU"/>
        </w:rPr>
        <w:t>су белән тәэмин итү системасының ачык җылылык челтәрләренең яки кайнар су белән тәэмин итү челтәрләренең су үткәргеч торбаүткәргечләрен канализация торбаүткәргечләреннән алып, аннан да түбәнрәк һәм аннан да күбрәк урнашкан торбаүткәргечләргә кадәр араны канализация үткәргечләре 0,4 метр кабул ителергә тиеш;</w:t>
      </w:r>
    </w:p>
    <w:p w:rsidR="004D00D6" w:rsidRPr="004D00D6" w:rsidRDefault="004D00D6" w:rsidP="009E770A">
      <w:pPr>
        <w:autoSpaceDE/>
        <w:autoSpaceDN/>
        <w:adjustRightInd/>
        <w:ind w:firstLine="701"/>
        <w:jc w:val="both"/>
        <w:rPr>
          <w:sz w:val="27"/>
          <w:szCs w:val="27"/>
          <w:lang w:val="tt-RU"/>
        </w:rPr>
      </w:pPr>
      <w:r w:rsidRPr="004D00D6">
        <w:rPr>
          <w:sz w:val="27"/>
          <w:szCs w:val="27"/>
          <w:lang w:val="tt-RU"/>
        </w:rPr>
        <w:t>төрле билгеләнештәге каналлар яки тоннельләр белән кисешкән вакытта, газүткәргечләрне, каналларның тышкы диварларыннан яки тоннельләрдән ике якка чыга торган футлярларда, 0,2 метрдан да ким булмаган арага урнаштырырга кирәк. Төрле билгеләнештәге тоннельләр аша 0,6 Мпка кадәр басымлы җир асты газүткәргечләре сузарга рөхсәт ителә.</w:t>
      </w:r>
    </w:p>
    <w:p w:rsidR="004D00D6" w:rsidRDefault="004D00D6" w:rsidP="009E770A">
      <w:pPr>
        <w:autoSpaceDE/>
        <w:autoSpaceDN/>
        <w:adjustRightInd/>
        <w:jc w:val="both"/>
        <w:rPr>
          <w:sz w:val="27"/>
          <w:szCs w:val="27"/>
          <w:lang w:val="tt-RU"/>
        </w:rPr>
      </w:pPr>
    </w:p>
    <w:p w:rsidR="004D00D6" w:rsidRPr="004D00D6" w:rsidRDefault="004D00D6" w:rsidP="009E770A">
      <w:pPr>
        <w:autoSpaceDE/>
        <w:autoSpaceDN/>
        <w:adjustRightInd/>
        <w:ind w:firstLine="701"/>
        <w:jc w:val="right"/>
        <w:rPr>
          <w:sz w:val="27"/>
          <w:szCs w:val="27"/>
          <w:lang w:val="tt-RU"/>
        </w:rPr>
      </w:pPr>
      <w:r w:rsidRPr="004D00D6">
        <w:rPr>
          <w:sz w:val="27"/>
          <w:szCs w:val="27"/>
          <w:lang w:val="tt-RU"/>
        </w:rPr>
        <w:t>81 нче  таблица</w:t>
      </w:r>
    </w:p>
    <w:p w:rsidR="004D00D6" w:rsidRPr="004D00D6" w:rsidRDefault="004D00D6" w:rsidP="009E770A">
      <w:pPr>
        <w:autoSpaceDE/>
        <w:autoSpaceDN/>
        <w:adjustRightInd/>
        <w:ind w:firstLine="701"/>
        <w:jc w:val="center"/>
        <w:rPr>
          <w:b/>
          <w:sz w:val="28"/>
          <w:szCs w:val="28"/>
          <w:lang w:val="tt-RU"/>
        </w:rPr>
      </w:pPr>
      <w:r w:rsidRPr="004D00D6">
        <w:rPr>
          <w:b/>
          <w:sz w:val="28"/>
          <w:szCs w:val="28"/>
          <w:lang w:val="tt-RU"/>
        </w:rPr>
        <w:t>Якын-тирә җир асты инженерлык челтәрләреннән биналар һәм корылмаларга кадәр горизонталь (яктылык) буенча ераклык</w:t>
      </w:r>
    </w:p>
    <w:p w:rsidR="004D00D6" w:rsidRDefault="004D00D6" w:rsidP="009E770A">
      <w:pPr>
        <w:autoSpaceDE/>
        <w:autoSpaceDN/>
        <w:adjustRightInd/>
        <w:jc w:val="both"/>
        <w:rPr>
          <w:sz w:val="27"/>
          <w:szCs w:val="27"/>
          <w:lang w:val="tt-RU"/>
        </w:rPr>
      </w:pPr>
    </w:p>
    <w:tbl>
      <w:tblPr>
        <w:tblStyle w:val="3"/>
        <w:tblW w:w="11610" w:type="dxa"/>
        <w:tblInd w:w="111" w:type="dxa"/>
        <w:tblLayout w:type="fixed"/>
        <w:tblLook w:val="0000" w:firstRow="0" w:lastRow="0" w:firstColumn="0" w:lastColumn="0" w:noHBand="0" w:noVBand="0"/>
      </w:tblPr>
      <w:tblGrid>
        <w:gridCol w:w="1444"/>
        <w:gridCol w:w="2016"/>
        <w:gridCol w:w="1060"/>
        <w:gridCol w:w="1300"/>
        <w:gridCol w:w="1180"/>
        <w:gridCol w:w="801"/>
        <w:gridCol w:w="850"/>
        <w:gridCol w:w="1276"/>
        <w:gridCol w:w="992"/>
        <w:gridCol w:w="441"/>
        <w:gridCol w:w="250"/>
      </w:tblGrid>
      <w:tr w:rsidR="004D00D6" w:rsidRPr="004D00D6" w:rsidTr="004D00D6">
        <w:trPr>
          <w:cantSplit/>
          <w:trHeight w:val="510"/>
        </w:trPr>
        <w:tc>
          <w:tcPr>
            <w:tcW w:w="1444" w:type="dxa"/>
            <w:vMerge w:val="restart"/>
            <w:tcBorders>
              <w:top w:val="single" w:sz="4" w:space="0" w:color="000000"/>
              <w:left w:val="single" w:sz="4" w:space="0" w:color="000000"/>
              <w:bottom w:val="single" w:sz="4" w:space="0" w:color="000000"/>
              <w:right w:val="single" w:sz="4" w:space="0" w:color="000000"/>
            </w:tcBorders>
          </w:tcPr>
          <w:p w:rsidR="004D00D6" w:rsidRPr="004D00D6" w:rsidRDefault="004D00D6" w:rsidP="009E770A">
            <w:pPr>
              <w:autoSpaceDE/>
              <w:autoSpaceDN/>
              <w:adjustRightInd/>
              <w:spacing w:line="240" w:lineRule="auto"/>
              <w:rPr>
                <w:rFonts w:ascii="Times New Roman" w:hAnsi="Times New Roman" w:cs="Times New Roman"/>
                <w:sz w:val="22"/>
                <w:szCs w:val="22"/>
                <w:lang w:val="tt-RU"/>
              </w:rPr>
            </w:pPr>
            <w:r w:rsidRPr="004D00D6">
              <w:rPr>
                <w:rFonts w:ascii="Times New Roman" w:hAnsi="Times New Roman" w:cs="Times New Roman"/>
                <w:b/>
                <w:sz w:val="22"/>
                <w:szCs w:val="22"/>
                <w:lang w:val="tt-RU"/>
              </w:rPr>
              <w:t>Инженерные сети</w:t>
            </w:r>
          </w:p>
        </w:tc>
        <w:tc>
          <w:tcPr>
            <w:tcW w:w="2016" w:type="dxa"/>
            <w:tcBorders>
              <w:top w:val="single" w:sz="4" w:space="0" w:color="000000"/>
              <w:left w:val="single" w:sz="4" w:space="0" w:color="000000"/>
              <w:bottom w:val="single" w:sz="4" w:space="0" w:color="000000"/>
              <w:right w:val="nil"/>
            </w:tcBorders>
          </w:tcPr>
          <w:p w:rsidR="004D00D6" w:rsidRPr="004D00D6" w:rsidRDefault="004D00D6" w:rsidP="009E770A">
            <w:pPr>
              <w:autoSpaceDE/>
              <w:autoSpaceDN/>
              <w:adjustRightInd/>
              <w:spacing w:line="240" w:lineRule="auto"/>
              <w:rPr>
                <w:rFonts w:ascii="Times New Roman" w:hAnsi="Times New Roman" w:cs="Times New Roman"/>
                <w:sz w:val="22"/>
                <w:szCs w:val="22"/>
                <w:lang w:val="tt-RU"/>
              </w:rPr>
            </w:pPr>
          </w:p>
        </w:tc>
        <w:tc>
          <w:tcPr>
            <w:tcW w:w="1060" w:type="dxa"/>
            <w:tcBorders>
              <w:top w:val="single" w:sz="4" w:space="0" w:color="000000"/>
              <w:left w:val="nil"/>
              <w:bottom w:val="single" w:sz="4" w:space="0" w:color="000000"/>
              <w:right w:val="nil"/>
            </w:tcBorders>
          </w:tcPr>
          <w:p w:rsidR="004D00D6" w:rsidRPr="004D00D6" w:rsidRDefault="004D00D6" w:rsidP="009E770A">
            <w:pPr>
              <w:autoSpaceDE/>
              <w:autoSpaceDN/>
              <w:adjustRightInd/>
              <w:spacing w:line="240" w:lineRule="auto"/>
              <w:rPr>
                <w:rFonts w:ascii="Times New Roman" w:hAnsi="Times New Roman" w:cs="Times New Roman"/>
                <w:b/>
                <w:sz w:val="22"/>
                <w:szCs w:val="22"/>
                <w:lang w:val="tt-RU"/>
              </w:rPr>
            </w:pPr>
          </w:p>
        </w:tc>
        <w:tc>
          <w:tcPr>
            <w:tcW w:w="1300" w:type="dxa"/>
            <w:tcBorders>
              <w:top w:val="single" w:sz="4" w:space="0" w:color="000000"/>
              <w:left w:val="nil"/>
              <w:bottom w:val="single" w:sz="4" w:space="0" w:color="000000"/>
              <w:right w:val="nil"/>
            </w:tcBorders>
          </w:tcPr>
          <w:p w:rsidR="004D00D6" w:rsidRPr="004D00D6" w:rsidRDefault="004D00D6" w:rsidP="009E770A">
            <w:pPr>
              <w:autoSpaceDE/>
              <w:autoSpaceDN/>
              <w:adjustRightInd/>
              <w:spacing w:line="240" w:lineRule="auto"/>
              <w:rPr>
                <w:rFonts w:ascii="Times New Roman" w:hAnsi="Times New Roman" w:cs="Times New Roman"/>
                <w:b/>
                <w:sz w:val="22"/>
                <w:szCs w:val="22"/>
                <w:lang w:val="tt-RU"/>
              </w:rPr>
            </w:pPr>
            <w:r w:rsidRPr="004D00D6">
              <w:rPr>
                <w:rFonts w:ascii="Times New Roman" w:hAnsi="Times New Roman" w:cs="Times New Roman"/>
                <w:b/>
                <w:sz w:val="22"/>
                <w:szCs w:val="22"/>
                <w:lang w:val="tt-RU"/>
              </w:rPr>
              <w:t>Горизонталь ераклык</w:t>
            </w:r>
          </w:p>
          <w:p w:rsidR="004D00D6" w:rsidRPr="004D00D6" w:rsidRDefault="004D00D6" w:rsidP="009E770A">
            <w:pPr>
              <w:autoSpaceDE/>
              <w:autoSpaceDN/>
              <w:adjustRightInd/>
              <w:spacing w:line="240" w:lineRule="auto"/>
              <w:rPr>
                <w:rFonts w:ascii="Times New Roman" w:hAnsi="Times New Roman" w:cs="Times New Roman"/>
                <w:b/>
                <w:sz w:val="22"/>
                <w:szCs w:val="22"/>
                <w:lang w:val="tt-RU"/>
              </w:rPr>
            </w:pPr>
          </w:p>
          <w:p w:rsidR="004D00D6" w:rsidRPr="004D00D6" w:rsidRDefault="004D00D6" w:rsidP="009E770A">
            <w:pPr>
              <w:autoSpaceDE/>
              <w:autoSpaceDN/>
              <w:adjustRightInd/>
              <w:spacing w:line="240" w:lineRule="auto"/>
              <w:rPr>
                <w:rFonts w:ascii="Times New Roman" w:hAnsi="Times New Roman" w:cs="Times New Roman"/>
                <w:b/>
                <w:sz w:val="22"/>
                <w:szCs w:val="22"/>
                <w:lang w:val="tt-RU"/>
              </w:rPr>
            </w:pPr>
          </w:p>
        </w:tc>
        <w:tc>
          <w:tcPr>
            <w:tcW w:w="1180" w:type="dxa"/>
            <w:tcBorders>
              <w:top w:val="single" w:sz="4" w:space="0" w:color="000000"/>
              <w:left w:val="nil"/>
              <w:bottom w:val="single" w:sz="4" w:space="0" w:color="000000"/>
              <w:right w:val="nil"/>
            </w:tcBorders>
          </w:tcPr>
          <w:p w:rsidR="004D00D6" w:rsidRPr="004D00D6" w:rsidRDefault="004D00D6" w:rsidP="009E770A">
            <w:pPr>
              <w:autoSpaceDE/>
              <w:autoSpaceDN/>
              <w:adjustRightInd/>
              <w:spacing w:line="240" w:lineRule="auto"/>
              <w:rPr>
                <w:rFonts w:ascii="Times New Roman" w:hAnsi="Times New Roman" w:cs="Times New Roman"/>
                <w:b/>
                <w:sz w:val="22"/>
                <w:szCs w:val="22"/>
                <w:lang w:val="tt-RU"/>
              </w:rPr>
            </w:pPr>
            <w:r w:rsidRPr="004D00D6">
              <w:rPr>
                <w:rFonts w:ascii="Times New Roman" w:hAnsi="Times New Roman" w:cs="Times New Roman"/>
                <w:b/>
                <w:sz w:val="22"/>
                <w:szCs w:val="22"/>
                <w:lang w:val="tt-RU"/>
              </w:rPr>
              <w:t xml:space="preserve">җир асты </w:t>
            </w:r>
          </w:p>
        </w:tc>
        <w:tc>
          <w:tcPr>
            <w:tcW w:w="2927" w:type="dxa"/>
            <w:gridSpan w:val="3"/>
            <w:tcBorders>
              <w:top w:val="single" w:sz="4" w:space="0" w:color="000000"/>
              <w:left w:val="nil"/>
              <w:bottom w:val="single" w:sz="4" w:space="0" w:color="000000"/>
              <w:right w:val="nil"/>
            </w:tcBorders>
          </w:tcPr>
          <w:p w:rsidR="004D00D6" w:rsidRPr="004D00D6" w:rsidRDefault="004D00D6" w:rsidP="009E770A">
            <w:pPr>
              <w:autoSpaceDE/>
              <w:autoSpaceDN/>
              <w:adjustRightInd/>
              <w:spacing w:line="240" w:lineRule="auto"/>
              <w:rPr>
                <w:rFonts w:ascii="Times New Roman" w:hAnsi="Times New Roman" w:cs="Times New Roman"/>
                <w:b/>
                <w:sz w:val="22"/>
                <w:szCs w:val="22"/>
                <w:lang w:val="tt-RU"/>
              </w:rPr>
            </w:pPr>
            <w:r w:rsidRPr="004D00D6">
              <w:rPr>
                <w:rFonts w:ascii="Times New Roman" w:hAnsi="Times New Roman" w:cs="Times New Roman"/>
                <w:b/>
                <w:sz w:val="22"/>
                <w:szCs w:val="22"/>
                <w:lang w:val="tt-RU"/>
              </w:rPr>
              <w:t>челтәрләреннән башлап:</w:t>
            </w:r>
          </w:p>
        </w:tc>
        <w:tc>
          <w:tcPr>
            <w:tcW w:w="1433" w:type="dxa"/>
            <w:gridSpan w:val="2"/>
            <w:tcBorders>
              <w:top w:val="single" w:sz="6" w:space="0" w:color="000000"/>
              <w:left w:val="single" w:sz="6" w:space="0" w:color="000000"/>
              <w:bottom w:val="single" w:sz="6" w:space="0" w:color="000000"/>
              <w:right w:val="single" w:sz="6" w:space="0" w:color="000000"/>
            </w:tcBorders>
          </w:tcPr>
          <w:p w:rsidR="004D00D6" w:rsidRPr="004D00D6" w:rsidRDefault="004D00D6" w:rsidP="009E770A">
            <w:pPr>
              <w:autoSpaceDE/>
              <w:autoSpaceDN/>
              <w:adjustRightInd/>
              <w:spacing w:line="240" w:lineRule="auto"/>
              <w:rPr>
                <w:rFonts w:ascii="Times New Roman" w:hAnsi="Times New Roman" w:cs="Times New Roman"/>
                <w:sz w:val="22"/>
                <w:szCs w:val="22"/>
                <w:lang w:val="tt-RU"/>
              </w:rPr>
            </w:pPr>
          </w:p>
        </w:tc>
        <w:tc>
          <w:tcPr>
            <w:tcW w:w="250" w:type="dxa"/>
            <w:tcBorders>
              <w:top w:val="single" w:sz="6" w:space="0" w:color="000000"/>
              <w:left w:val="single" w:sz="6" w:space="0" w:color="000000"/>
              <w:bottom w:val="single" w:sz="6" w:space="0" w:color="000000"/>
              <w:right w:val="single" w:sz="6" w:space="0" w:color="000000"/>
            </w:tcBorders>
          </w:tcPr>
          <w:p w:rsidR="004D00D6" w:rsidRPr="004D00D6" w:rsidRDefault="004D00D6" w:rsidP="009E770A">
            <w:pPr>
              <w:autoSpaceDE/>
              <w:autoSpaceDN/>
              <w:adjustRightInd/>
              <w:spacing w:line="240" w:lineRule="auto"/>
              <w:rPr>
                <w:rFonts w:ascii="Times New Roman" w:hAnsi="Times New Roman" w:cs="Times New Roman"/>
                <w:sz w:val="22"/>
                <w:szCs w:val="22"/>
                <w:lang w:val="tt-RU"/>
              </w:rPr>
            </w:pPr>
          </w:p>
        </w:tc>
      </w:tr>
      <w:tr w:rsidR="004D00D6" w:rsidRPr="004D00D6" w:rsidTr="004D00D6">
        <w:trPr>
          <w:cantSplit/>
          <w:trHeight w:val="538"/>
        </w:trPr>
        <w:tc>
          <w:tcPr>
            <w:tcW w:w="1444" w:type="dxa"/>
            <w:vMerge/>
            <w:tcBorders>
              <w:top w:val="single" w:sz="4" w:space="0" w:color="000000"/>
              <w:left w:val="single" w:sz="4" w:space="0" w:color="000000"/>
              <w:bottom w:val="single" w:sz="4" w:space="0" w:color="000000"/>
              <w:right w:val="single" w:sz="4" w:space="0" w:color="000000"/>
            </w:tcBorders>
          </w:tcPr>
          <w:p w:rsidR="004D00D6" w:rsidRPr="004D00D6" w:rsidRDefault="004D00D6" w:rsidP="009E770A">
            <w:pPr>
              <w:autoSpaceDE/>
              <w:autoSpaceDN/>
              <w:adjustRightInd/>
              <w:spacing w:line="240" w:lineRule="auto"/>
              <w:rPr>
                <w:rFonts w:ascii="Times New Roman" w:hAnsi="Times New Roman" w:cs="Times New Roman"/>
                <w:b/>
                <w:sz w:val="22"/>
                <w:szCs w:val="22"/>
                <w:lang w:val="tt-RU"/>
              </w:rPr>
            </w:pPr>
          </w:p>
        </w:tc>
        <w:tc>
          <w:tcPr>
            <w:tcW w:w="2016" w:type="dxa"/>
            <w:tcBorders>
              <w:top w:val="single" w:sz="4" w:space="0" w:color="000000"/>
              <w:left w:val="single" w:sz="4" w:space="0" w:color="000000"/>
              <w:bottom w:val="single" w:sz="4" w:space="0" w:color="000000"/>
              <w:right w:val="nil"/>
            </w:tcBorders>
          </w:tcPr>
          <w:p w:rsidR="004D00D6" w:rsidRPr="004D00D6" w:rsidRDefault="004D00D6" w:rsidP="009E770A">
            <w:pPr>
              <w:autoSpaceDE/>
              <w:autoSpaceDN/>
              <w:adjustRightInd/>
              <w:spacing w:line="240" w:lineRule="auto"/>
              <w:rPr>
                <w:rFonts w:ascii="Times New Roman" w:hAnsi="Times New Roman" w:cs="Times New Roman"/>
                <w:sz w:val="22"/>
                <w:szCs w:val="22"/>
                <w:lang w:val="tt-RU"/>
              </w:rPr>
            </w:pPr>
          </w:p>
        </w:tc>
        <w:tc>
          <w:tcPr>
            <w:tcW w:w="1060" w:type="dxa"/>
            <w:tcBorders>
              <w:top w:val="single" w:sz="4" w:space="0" w:color="000000"/>
              <w:left w:val="nil"/>
              <w:bottom w:val="single" w:sz="4" w:space="0" w:color="000000"/>
              <w:right w:val="nil"/>
            </w:tcBorders>
          </w:tcPr>
          <w:p w:rsidR="004D00D6" w:rsidRPr="004D00D6" w:rsidRDefault="004D00D6" w:rsidP="009E770A">
            <w:pPr>
              <w:autoSpaceDE/>
              <w:autoSpaceDN/>
              <w:adjustRightInd/>
              <w:spacing w:line="240" w:lineRule="auto"/>
              <w:rPr>
                <w:rFonts w:ascii="Times New Roman" w:hAnsi="Times New Roman" w:cs="Times New Roman"/>
                <w:sz w:val="22"/>
                <w:szCs w:val="22"/>
                <w:lang w:val="tt-RU"/>
              </w:rPr>
            </w:pPr>
          </w:p>
        </w:tc>
        <w:tc>
          <w:tcPr>
            <w:tcW w:w="1300" w:type="dxa"/>
            <w:tcBorders>
              <w:top w:val="single" w:sz="4" w:space="0" w:color="000000"/>
              <w:left w:val="nil"/>
              <w:bottom w:val="single" w:sz="4" w:space="0" w:color="000000"/>
              <w:right w:val="nil"/>
            </w:tcBorders>
          </w:tcPr>
          <w:p w:rsidR="004D00D6" w:rsidRPr="004D00D6" w:rsidRDefault="004D00D6" w:rsidP="009E770A">
            <w:pPr>
              <w:autoSpaceDE/>
              <w:autoSpaceDN/>
              <w:adjustRightInd/>
              <w:spacing w:line="240" w:lineRule="auto"/>
              <w:rPr>
                <w:rFonts w:ascii="Times New Roman" w:hAnsi="Times New Roman" w:cs="Times New Roman"/>
                <w:b/>
                <w:sz w:val="22"/>
                <w:szCs w:val="22"/>
                <w:lang w:val="tt-RU"/>
              </w:rPr>
            </w:pPr>
          </w:p>
        </w:tc>
        <w:tc>
          <w:tcPr>
            <w:tcW w:w="1180" w:type="dxa"/>
            <w:tcBorders>
              <w:top w:val="single" w:sz="4" w:space="0" w:color="000000"/>
              <w:left w:val="nil"/>
              <w:bottom w:val="single" w:sz="4" w:space="0" w:color="000000"/>
              <w:right w:val="nil"/>
            </w:tcBorders>
          </w:tcPr>
          <w:p w:rsidR="004D00D6" w:rsidRPr="004D00D6" w:rsidRDefault="004D00D6" w:rsidP="009E770A">
            <w:pPr>
              <w:autoSpaceDE/>
              <w:autoSpaceDN/>
              <w:adjustRightInd/>
              <w:spacing w:line="240" w:lineRule="auto"/>
              <w:rPr>
                <w:rFonts w:ascii="Times New Roman" w:hAnsi="Times New Roman" w:cs="Times New Roman"/>
                <w:b/>
                <w:sz w:val="22"/>
                <w:szCs w:val="22"/>
                <w:lang w:val="tt-RU"/>
              </w:rPr>
            </w:pPr>
          </w:p>
        </w:tc>
        <w:tc>
          <w:tcPr>
            <w:tcW w:w="2927" w:type="dxa"/>
            <w:gridSpan w:val="3"/>
            <w:tcBorders>
              <w:top w:val="single" w:sz="4" w:space="0" w:color="000000"/>
              <w:left w:val="nil"/>
              <w:bottom w:val="single" w:sz="4" w:space="0" w:color="000000"/>
              <w:right w:val="nil"/>
            </w:tcBorders>
          </w:tcPr>
          <w:p w:rsidR="004D00D6" w:rsidRPr="004D00D6" w:rsidRDefault="004D00D6" w:rsidP="009E770A">
            <w:pPr>
              <w:autoSpaceDE/>
              <w:autoSpaceDN/>
              <w:adjustRightInd/>
              <w:spacing w:line="240" w:lineRule="auto"/>
              <w:rPr>
                <w:rFonts w:ascii="Times New Roman" w:hAnsi="Times New Roman" w:cs="Times New Roman"/>
                <w:b/>
                <w:sz w:val="22"/>
                <w:szCs w:val="22"/>
                <w:lang w:val="tt-RU"/>
              </w:rPr>
            </w:pPr>
          </w:p>
        </w:tc>
        <w:tc>
          <w:tcPr>
            <w:tcW w:w="1433" w:type="dxa"/>
            <w:gridSpan w:val="2"/>
            <w:tcBorders>
              <w:top w:val="single" w:sz="6" w:space="0" w:color="000000"/>
              <w:left w:val="single" w:sz="6" w:space="0" w:color="000000"/>
              <w:bottom w:val="single" w:sz="6" w:space="0" w:color="000000"/>
              <w:right w:val="single" w:sz="6" w:space="0" w:color="000000"/>
            </w:tcBorders>
          </w:tcPr>
          <w:p w:rsidR="004D00D6" w:rsidRPr="004D00D6" w:rsidRDefault="004D00D6" w:rsidP="009E770A">
            <w:pPr>
              <w:autoSpaceDE/>
              <w:autoSpaceDN/>
              <w:adjustRightInd/>
              <w:spacing w:line="240" w:lineRule="auto"/>
              <w:rPr>
                <w:rFonts w:ascii="Times New Roman" w:hAnsi="Times New Roman" w:cs="Times New Roman"/>
                <w:sz w:val="22"/>
                <w:szCs w:val="22"/>
                <w:lang w:val="tt-RU"/>
              </w:rPr>
            </w:pPr>
          </w:p>
        </w:tc>
        <w:tc>
          <w:tcPr>
            <w:tcW w:w="250" w:type="dxa"/>
            <w:tcBorders>
              <w:top w:val="single" w:sz="6" w:space="0" w:color="000000"/>
              <w:left w:val="single" w:sz="6" w:space="0" w:color="000000"/>
              <w:bottom w:val="single" w:sz="6" w:space="0" w:color="000000"/>
              <w:right w:val="single" w:sz="6" w:space="0" w:color="000000"/>
            </w:tcBorders>
          </w:tcPr>
          <w:p w:rsidR="004D00D6" w:rsidRPr="004D00D6" w:rsidRDefault="004D00D6" w:rsidP="009E770A">
            <w:pPr>
              <w:autoSpaceDE/>
              <w:autoSpaceDN/>
              <w:adjustRightInd/>
              <w:spacing w:line="240" w:lineRule="auto"/>
              <w:rPr>
                <w:rFonts w:ascii="Times New Roman" w:hAnsi="Times New Roman" w:cs="Times New Roman"/>
                <w:sz w:val="22"/>
                <w:szCs w:val="22"/>
                <w:lang w:val="tt-RU"/>
              </w:rPr>
            </w:pPr>
          </w:p>
        </w:tc>
      </w:tr>
      <w:tr w:rsidR="004D00D6" w:rsidRPr="004D00D6" w:rsidTr="004D00D6">
        <w:trPr>
          <w:gridAfter w:val="2"/>
          <w:wAfter w:w="691" w:type="dxa"/>
          <w:cantSplit/>
          <w:trHeight w:val="316"/>
        </w:trPr>
        <w:tc>
          <w:tcPr>
            <w:tcW w:w="1444" w:type="dxa"/>
            <w:vMerge/>
            <w:tcBorders>
              <w:top w:val="single" w:sz="4" w:space="0" w:color="000000"/>
              <w:left w:val="single" w:sz="4" w:space="0" w:color="000000"/>
              <w:bottom w:val="single" w:sz="4" w:space="0" w:color="000000"/>
              <w:right w:val="single" w:sz="4" w:space="0" w:color="000000"/>
            </w:tcBorders>
          </w:tcPr>
          <w:p w:rsidR="004D00D6" w:rsidRPr="004D00D6" w:rsidRDefault="004D00D6" w:rsidP="009E770A">
            <w:pPr>
              <w:autoSpaceDE/>
              <w:autoSpaceDN/>
              <w:adjustRightInd/>
              <w:spacing w:line="240" w:lineRule="auto"/>
              <w:rPr>
                <w:rFonts w:ascii="Times New Roman" w:hAnsi="Times New Roman" w:cs="Times New Roman"/>
                <w:sz w:val="22"/>
                <w:szCs w:val="22"/>
                <w:lang w:val="tt-RU"/>
              </w:rPr>
            </w:pPr>
          </w:p>
        </w:tc>
        <w:tc>
          <w:tcPr>
            <w:tcW w:w="2016" w:type="dxa"/>
            <w:tcBorders>
              <w:top w:val="single" w:sz="4" w:space="0" w:color="000000"/>
              <w:left w:val="single" w:sz="4" w:space="0" w:color="000000"/>
              <w:bottom w:val="nil"/>
              <w:right w:val="single" w:sz="4" w:space="0" w:color="000000"/>
            </w:tcBorders>
          </w:tcPr>
          <w:p w:rsidR="004D00D6" w:rsidRPr="004D00D6" w:rsidRDefault="004D00D6" w:rsidP="009E770A">
            <w:pPr>
              <w:autoSpaceDE/>
              <w:autoSpaceDN/>
              <w:adjustRightInd/>
              <w:spacing w:line="240" w:lineRule="auto"/>
              <w:rPr>
                <w:rFonts w:ascii="Times New Roman" w:hAnsi="Times New Roman" w:cs="Times New Roman"/>
                <w:sz w:val="22"/>
                <w:szCs w:val="22"/>
                <w:lang w:val="tt-RU"/>
              </w:rPr>
            </w:pPr>
            <w:r w:rsidRPr="004D00D6">
              <w:rPr>
                <w:rFonts w:ascii="Times New Roman" w:hAnsi="Times New Roman" w:cs="Times New Roman"/>
                <w:sz w:val="22"/>
                <w:szCs w:val="22"/>
                <w:lang w:val="tt-RU"/>
              </w:rPr>
              <w:t>биналар һәм корылмаларга кадәр</w:t>
            </w:r>
          </w:p>
        </w:tc>
        <w:tc>
          <w:tcPr>
            <w:tcW w:w="1060" w:type="dxa"/>
            <w:tcBorders>
              <w:top w:val="single" w:sz="4" w:space="0" w:color="000000"/>
              <w:left w:val="single" w:sz="4" w:space="0" w:color="000000"/>
              <w:bottom w:val="nil"/>
              <w:right w:val="single" w:sz="4" w:space="0" w:color="000000"/>
            </w:tcBorders>
          </w:tcPr>
          <w:p w:rsidR="004D00D6" w:rsidRPr="004D00D6" w:rsidRDefault="004D00D6" w:rsidP="009E770A">
            <w:pPr>
              <w:autoSpaceDE/>
              <w:autoSpaceDN/>
              <w:adjustRightInd/>
              <w:spacing w:line="240" w:lineRule="auto"/>
              <w:rPr>
                <w:rFonts w:ascii="Times New Roman" w:hAnsi="Times New Roman" w:cs="Times New Roman"/>
                <w:sz w:val="22"/>
                <w:szCs w:val="22"/>
                <w:lang w:val="tt-RU"/>
              </w:rPr>
            </w:pPr>
            <w:r w:rsidRPr="004D00D6">
              <w:rPr>
                <w:rFonts w:ascii="Times New Roman" w:hAnsi="Times New Roman" w:cs="Times New Roman"/>
                <w:sz w:val="22"/>
                <w:szCs w:val="22"/>
                <w:lang w:val="tt-RU"/>
              </w:rPr>
              <w:t>киртә</w:t>
            </w:r>
          </w:p>
          <w:p w:rsidR="004D00D6" w:rsidRPr="004D00D6" w:rsidRDefault="004D00D6" w:rsidP="009E770A">
            <w:pPr>
              <w:autoSpaceDE/>
              <w:autoSpaceDN/>
              <w:adjustRightInd/>
              <w:spacing w:line="240" w:lineRule="auto"/>
              <w:rPr>
                <w:rFonts w:ascii="Times New Roman" w:hAnsi="Times New Roman" w:cs="Times New Roman"/>
                <w:sz w:val="22"/>
                <w:szCs w:val="22"/>
                <w:lang w:val="tt-RU"/>
              </w:rPr>
            </w:pPr>
            <w:r w:rsidRPr="004D00D6">
              <w:rPr>
                <w:rFonts w:ascii="Times New Roman" w:hAnsi="Times New Roman" w:cs="Times New Roman"/>
                <w:sz w:val="22"/>
                <w:szCs w:val="22"/>
                <w:lang w:val="tt-RU"/>
              </w:rPr>
              <w:t>предприятие,</w:t>
            </w:r>
          </w:p>
          <w:p w:rsidR="004D00D6" w:rsidRPr="004D00D6" w:rsidRDefault="004D00D6" w:rsidP="009E770A">
            <w:pPr>
              <w:autoSpaceDE/>
              <w:autoSpaceDN/>
              <w:adjustRightInd/>
              <w:spacing w:line="240" w:lineRule="auto"/>
              <w:rPr>
                <w:rFonts w:ascii="Times New Roman" w:hAnsi="Times New Roman" w:cs="Times New Roman"/>
                <w:sz w:val="22"/>
                <w:szCs w:val="22"/>
                <w:lang w:val="tt-RU"/>
              </w:rPr>
            </w:pPr>
            <w:r w:rsidRPr="004D00D6">
              <w:rPr>
                <w:rFonts w:ascii="Times New Roman" w:hAnsi="Times New Roman" w:cs="Times New Roman"/>
                <w:sz w:val="22"/>
                <w:szCs w:val="22"/>
                <w:lang w:val="tt-RU"/>
              </w:rPr>
              <w:t>эстакада,</w:t>
            </w:r>
          </w:p>
          <w:p w:rsidR="004D00D6" w:rsidRPr="004D00D6" w:rsidRDefault="004D00D6" w:rsidP="009E770A">
            <w:pPr>
              <w:autoSpaceDE/>
              <w:autoSpaceDN/>
              <w:adjustRightInd/>
              <w:spacing w:line="240" w:lineRule="auto"/>
              <w:rPr>
                <w:rFonts w:ascii="Times New Roman" w:hAnsi="Times New Roman" w:cs="Times New Roman"/>
                <w:sz w:val="22"/>
                <w:szCs w:val="22"/>
                <w:lang w:val="tt-RU"/>
              </w:rPr>
            </w:pPr>
            <w:r w:rsidRPr="004D00D6">
              <w:rPr>
                <w:rFonts w:ascii="Times New Roman" w:hAnsi="Times New Roman" w:cs="Times New Roman"/>
                <w:sz w:val="22"/>
                <w:szCs w:val="22"/>
                <w:lang w:val="tt-RU"/>
              </w:rPr>
              <w:t>терәк</w:t>
            </w:r>
          </w:p>
          <w:p w:rsidR="004D00D6" w:rsidRPr="004D00D6" w:rsidRDefault="004D00D6" w:rsidP="009E770A">
            <w:pPr>
              <w:autoSpaceDE/>
              <w:autoSpaceDN/>
              <w:adjustRightInd/>
              <w:spacing w:line="240" w:lineRule="auto"/>
              <w:rPr>
                <w:rFonts w:ascii="Times New Roman" w:hAnsi="Times New Roman" w:cs="Times New Roman"/>
                <w:sz w:val="22"/>
                <w:szCs w:val="22"/>
                <w:lang w:val="tt-RU"/>
              </w:rPr>
            </w:pPr>
            <w:r w:rsidRPr="004D00D6">
              <w:rPr>
                <w:rFonts w:ascii="Times New Roman" w:hAnsi="Times New Roman" w:cs="Times New Roman"/>
                <w:sz w:val="22"/>
                <w:szCs w:val="22"/>
                <w:lang w:val="tt-RU"/>
              </w:rPr>
              <w:t>элемтә,</w:t>
            </w:r>
          </w:p>
          <w:p w:rsidR="004D00D6" w:rsidRPr="004D00D6" w:rsidRDefault="004D00D6" w:rsidP="009E770A">
            <w:pPr>
              <w:autoSpaceDE/>
              <w:autoSpaceDN/>
              <w:adjustRightInd/>
              <w:spacing w:line="240" w:lineRule="auto"/>
              <w:rPr>
                <w:rFonts w:ascii="Times New Roman" w:hAnsi="Times New Roman" w:cs="Times New Roman"/>
                <w:sz w:val="22"/>
                <w:szCs w:val="22"/>
                <w:lang w:val="tt-RU"/>
              </w:rPr>
            </w:pPr>
            <w:r w:rsidRPr="004D00D6">
              <w:rPr>
                <w:rFonts w:ascii="Times New Roman" w:hAnsi="Times New Roman" w:cs="Times New Roman"/>
                <w:sz w:val="22"/>
                <w:szCs w:val="22"/>
                <w:lang w:val="tt-RU"/>
              </w:rPr>
              <w:t>элемтә,</w:t>
            </w:r>
          </w:p>
          <w:p w:rsidR="004D00D6" w:rsidRPr="004D00D6" w:rsidRDefault="004D00D6" w:rsidP="009E770A">
            <w:pPr>
              <w:autoSpaceDE/>
              <w:autoSpaceDN/>
              <w:adjustRightInd/>
              <w:spacing w:line="240" w:lineRule="auto"/>
              <w:rPr>
                <w:rFonts w:ascii="Times New Roman" w:hAnsi="Times New Roman" w:cs="Times New Roman"/>
                <w:sz w:val="22"/>
                <w:szCs w:val="22"/>
                <w:lang w:val="tt-RU"/>
              </w:rPr>
            </w:pPr>
            <w:r w:rsidRPr="004D00D6">
              <w:rPr>
                <w:rFonts w:ascii="Times New Roman" w:hAnsi="Times New Roman" w:cs="Times New Roman"/>
                <w:sz w:val="22"/>
                <w:szCs w:val="22"/>
                <w:lang w:val="tt-RU"/>
              </w:rPr>
              <w:t>тимер юл нигезенә кадәр</w:t>
            </w:r>
          </w:p>
          <w:p w:rsidR="004D00D6" w:rsidRPr="004D00D6" w:rsidRDefault="004D00D6" w:rsidP="009E770A">
            <w:pPr>
              <w:autoSpaceDE/>
              <w:autoSpaceDN/>
              <w:adjustRightInd/>
              <w:spacing w:line="240" w:lineRule="auto"/>
              <w:rPr>
                <w:rFonts w:ascii="Times New Roman" w:hAnsi="Times New Roman" w:cs="Times New Roman"/>
                <w:sz w:val="22"/>
                <w:szCs w:val="22"/>
                <w:lang w:val="tt-RU"/>
              </w:rPr>
            </w:pPr>
          </w:p>
        </w:tc>
        <w:tc>
          <w:tcPr>
            <w:tcW w:w="2480" w:type="dxa"/>
            <w:gridSpan w:val="2"/>
            <w:vMerge w:val="restart"/>
            <w:tcBorders>
              <w:top w:val="single" w:sz="4" w:space="0" w:color="000000"/>
              <w:left w:val="single" w:sz="4" w:space="0" w:color="000000"/>
              <w:bottom w:val="single" w:sz="4" w:space="0" w:color="000000"/>
              <w:right w:val="single" w:sz="4" w:space="0" w:color="000000"/>
            </w:tcBorders>
          </w:tcPr>
          <w:p w:rsidR="004D00D6" w:rsidRPr="004D00D6" w:rsidRDefault="004D00D6" w:rsidP="009E770A">
            <w:pPr>
              <w:autoSpaceDE/>
              <w:autoSpaceDN/>
              <w:adjustRightInd/>
              <w:spacing w:line="240" w:lineRule="auto"/>
              <w:rPr>
                <w:rFonts w:ascii="Times New Roman" w:hAnsi="Times New Roman" w:cs="Times New Roman"/>
                <w:sz w:val="22"/>
                <w:szCs w:val="22"/>
                <w:lang w:val="tt-RU"/>
              </w:rPr>
            </w:pPr>
            <w:r w:rsidRPr="004D00D6">
              <w:rPr>
                <w:rFonts w:ascii="Times New Roman" w:hAnsi="Times New Roman" w:cs="Times New Roman"/>
                <w:b/>
                <w:sz w:val="22"/>
                <w:szCs w:val="22"/>
                <w:lang w:val="tt-RU"/>
              </w:rPr>
              <w:t>кырый юлның күчәре</w:t>
            </w:r>
          </w:p>
        </w:tc>
        <w:tc>
          <w:tcPr>
            <w:tcW w:w="801" w:type="dxa"/>
            <w:tcBorders>
              <w:top w:val="single" w:sz="4" w:space="0" w:color="000000"/>
              <w:left w:val="single" w:sz="4" w:space="0" w:color="000000"/>
              <w:bottom w:val="nil"/>
              <w:right w:val="single" w:sz="4" w:space="0" w:color="000000"/>
            </w:tcBorders>
          </w:tcPr>
          <w:p w:rsidR="004D00D6" w:rsidRPr="004D00D6" w:rsidRDefault="004D00D6" w:rsidP="009E770A">
            <w:pPr>
              <w:autoSpaceDE/>
              <w:autoSpaceDN/>
              <w:adjustRightInd/>
              <w:spacing w:line="240" w:lineRule="auto"/>
              <w:rPr>
                <w:rFonts w:ascii="Times New Roman" w:hAnsi="Times New Roman" w:cs="Times New Roman"/>
                <w:b/>
                <w:sz w:val="22"/>
                <w:szCs w:val="22"/>
                <w:lang w:val="tt-RU"/>
              </w:rPr>
            </w:pPr>
            <w:r w:rsidRPr="004D00D6">
              <w:rPr>
                <w:rFonts w:ascii="Times New Roman" w:hAnsi="Times New Roman" w:cs="Times New Roman"/>
                <w:b/>
                <w:sz w:val="22"/>
                <w:szCs w:val="22"/>
                <w:lang w:val="tt-RU"/>
              </w:rPr>
              <w:t>борт ташы, урамнар</w:t>
            </w:r>
          </w:p>
          <w:p w:rsidR="004D00D6" w:rsidRPr="004D00D6" w:rsidRDefault="004D00D6" w:rsidP="009E770A">
            <w:pPr>
              <w:autoSpaceDE/>
              <w:autoSpaceDN/>
              <w:adjustRightInd/>
              <w:spacing w:line="240" w:lineRule="auto"/>
              <w:rPr>
                <w:rFonts w:ascii="Times New Roman" w:hAnsi="Times New Roman" w:cs="Times New Roman"/>
                <w:b/>
                <w:sz w:val="22"/>
                <w:szCs w:val="22"/>
                <w:lang w:val="tt-RU"/>
              </w:rPr>
            </w:pPr>
            <w:r w:rsidRPr="004D00D6">
              <w:rPr>
                <w:rFonts w:ascii="Times New Roman" w:hAnsi="Times New Roman" w:cs="Times New Roman"/>
                <w:b/>
                <w:sz w:val="22"/>
                <w:szCs w:val="22"/>
                <w:lang w:val="tt-RU"/>
              </w:rPr>
              <w:t>машина йөрү юлларының ныгытылган полосасы</w:t>
            </w:r>
          </w:p>
        </w:tc>
        <w:tc>
          <w:tcPr>
            <w:tcW w:w="850" w:type="dxa"/>
            <w:tcBorders>
              <w:top w:val="single" w:sz="4" w:space="0" w:color="000000"/>
              <w:left w:val="single" w:sz="4" w:space="0" w:color="000000"/>
              <w:bottom w:val="nil"/>
              <w:right w:val="single" w:sz="4" w:space="0" w:color="000000"/>
            </w:tcBorders>
          </w:tcPr>
          <w:p w:rsidR="004D00D6" w:rsidRPr="004D00D6" w:rsidRDefault="004D00D6" w:rsidP="009E770A">
            <w:pPr>
              <w:autoSpaceDE/>
              <w:autoSpaceDN/>
              <w:adjustRightInd/>
              <w:spacing w:line="240" w:lineRule="auto"/>
              <w:rPr>
                <w:rFonts w:ascii="Times New Roman" w:hAnsi="Times New Roman" w:cs="Times New Roman"/>
                <w:b/>
                <w:sz w:val="22"/>
                <w:szCs w:val="22"/>
                <w:highlight w:val="white"/>
                <w:lang w:val="tt-RU"/>
              </w:rPr>
            </w:pPr>
            <w:r w:rsidRPr="004D00D6">
              <w:rPr>
                <w:rFonts w:ascii="Times New Roman" w:hAnsi="Times New Roman" w:cs="Times New Roman"/>
                <w:b/>
                <w:sz w:val="22"/>
                <w:szCs w:val="22"/>
                <w:highlight w:val="white"/>
                <w:lang w:val="tt-RU"/>
              </w:rPr>
              <w:t>Кюветның тышкы кашлары</w:t>
            </w:r>
          </w:p>
          <w:p w:rsidR="004D00D6" w:rsidRPr="004D00D6" w:rsidRDefault="004D00D6" w:rsidP="009E770A">
            <w:pPr>
              <w:autoSpaceDE/>
              <w:autoSpaceDN/>
              <w:adjustRightInd/>
              <w:spacing w:line="240" w:lineRule="auto"/>
              <w:rPr>
                <w:rFonts w:ascii="Times New Roman" w:hAnsi="Times New Roman" w:cs="Times New Roman"/>
                <w:b/>
                <w:sz w:val="22"/>
                <w:szCs w:val="22"/>
                <w:highlight w:val="white"/>
                <w:lang w:val="tt-RU"/>
              </w:rPr>
            </w:pPr>
            <w:r w:rsidRPr="004D00D6">
              <w:rPr>
                <w:rFonts w:ascii="Times New Roman" w:hAnsi="Times New Roman" w:cs="Times New Roman"/>
                <w:b/>
                <w:sz w:val="22"/>
                <w:szCs w:val="22"/>
                <w:highlight w:val="white"/>
                <w:lang w:val="tt-RU"/>
              </w:rPr>
              <w:t>яисә юл</w:t>
            </w:r>
          </w:p>
          <w:p w:rsidR="004D00D6" w:rsidRPr="004D00D6" w:rsidRDefault="004D00D6" w:rsidP="009E770A">
            <w:pPr>
              <w:autoSpaceDE/>
              <w:autoSpaceDN/>
              <w:adjustRightInd/>
              <w:spacing w:line="240" w:lineRule="auto"/>
              <w:rPr>
                <w:rFonts w:ascii="Times New Roman" w:hAnsi="Times New Roman" w:cs="Times New Roman"/>
                <w:b/>
                <w:sz w:val="22"/>
                <w:szCs w:val="22"/>
                <w:highlight w:val="white"/>
                <w:lang w:val="tt-RU"/>
              </w:rPr>
            </w:pPr>
            <w:r w:rsidRPr="004D00D6">
              <w:rPr>
                <w:rFonts w:ascii="Times New Roman" w:hAnsi="Times New Roman" w:cs="Times New Roman"/>
                <w:b/>
                <w:sz w:val="22"/>
                <w:szCs w:val="22"/>
                <w:highlight w:val="white"/>
                <w:lang w:val="tt-RU"/>
              </w:rPr>
              <w:t>итәкләре</w:t>
            </w:r>
          </w:p>
          <w:p w:rsidR="004D00D6" w:rsidRPr="004D00D6" w:rsidRDefault="004D00D6" w:rsidP="009E770A">
            <w:pPr>
              <w:autoSpaceDE/>
              <w:autoSpaceDN/>
              <w:adjustRightInd/>
              <w:spacing w:line="240" w:lineRule="auto"/>
              <w:rPr>
                <w:rFonts w:ascii="Times New Roman" w:hAnsi="Times New Roman" w:cs="Times New Roman"/>
                <w:b/>
                <w:sz w:val="22"/>
                <w:szCs w:val="22"/>
                <w:highlight w:val="white"/>
                <w:lang w:val="tt-RU"/>
              </w:rPr>
            </w:pPr>
          </w:p>
          <w:p w:rsidR="004D00D6" w:rsidRPr="004D00D6" w:rsidRDefault="004D00D6" w:rsidP="009E770A">
            <w:pPr>
              <w:autoSpaceDE/>
              <w:autoSpaceDN/>
              <w:adjustRightInd/>
              <w:spacing w:line="240" w:lineRule="auto"/>
              <w:rPr>
                <w:rFonts w:ascii="Times New Roman" w:hAnsi="Times New Roman" w:cs="Times New Roman"/>
                <w:b/>
                <w:sz w:val="22"/>
                <w:szCs w:val="22"/>
                <w:highlight w:val="white"/>
                <w:lang w:val="tt-RU"/>
              </w:rPr>
            </w:pPr>
          </w:p>
        </w:tc>
        <w:tc>
          <w:tcPr>
            <w:tcW w:w="2268" w:type="dxa"/>
            <w:gridSpan w:val="2"/>
            <w:tcBorders>
              <w:top w:val="single" w:sz="4" w:space="0" w:color="000000"/>
              <w:left w:val="single" w:sz="4" w:space="0" w:color="000000"/>
              <w:bottom w:val="nil"/>
              <w:right w:val="single" w:sz="4" w:space="0" w:color="000000"/>
            </w:tcBorders>
          </w:tcPr>
          <w:p w:rsidR="004D00D6" w:rsidRPr="004D00D6" w:rsidRDefault="004D00D6" w:rsidP="009E770A">
            <w:pPr>
              <w:autoSpaceDE/>
              <w:autoSpaceDN/>
              <w:adjustRightInd/>
              <w:spacing w:line="240" w:lineRule="auto"/>
              <w:rPr>
                <w:rFonts w:ascii="Times New Roman" w:hAnsi="Times New Roman" w:cs="Times New Roman"/>
                <w:sz w:val="22"/>
                <w:szCs w:val="22"/>
                <w:lang w:val="tt-RU"/>
              </w:rPr>
            </w:pPr>
            <w:r w:rsidRPr="004D00D6">
              <w:rPr>
                <w:rFonts w:ascii="Times New Roman" w:hAnsi="Times New Roman" w:cs="Times New Roman"/>
                <w:b/>
                <w:sz w:val="22"/>
                <w:szCs w:val="22"/>
                <w:lang w:val="tt-RU"/>
              </w:rPr>
              <w:t>нигез терәгенең ВЛ көчәнеше</w:t>
            </w:r>
          </w:p>
        </w:tc>
      </w:tr>
      <w:tr w:rsidR="004D00D6" w:rsidRPr="004D00D6" w:rsidTr="004D00D6">
        <w:trPr>
          <w:gridAfter w:val="2"/>
          <w:wAfter w:w="691" w:type="dxa"/>
          <w:cantSplit/>
          <w:trHeight w:val="98"/>
        </w:trPr>
        <w:tc>
          <w:tcPr>
            <w:tcW w:w="1444" w:type="dxa"/>
            <w:vMerge/>
            <w:tcBorders>
              <w:top w:val="single" w:sz="4" w:space="0" w:color="000000"/>
              <w:left w:val="single" w:sz="4" w:space="0" w:color="000000"/>
              <w:bottom w:val="single" w:sz="4" w:space="0" w:color="000000"/>
              <w:right w:val="single" w:sz="4" w:space="0" w:color="000000"/>
            </w:tcBorders>
          </w:tcPr>
          <w:p w:rsidR="004D00D6" w:rsidRPr="004D00D6" w:rsidRDefault="004D00D6" w:rsidP="009E770A">
            <w:pPr>
              <w:autoSpaceDE/>
              <w:autoSpaceDN/>
              <w:adjustRightInd/>
              <w:spacing w:line="240" w:lineRule="auto"/>
              <w:rPr>
                <w:rFonts w:ascii="Times New Roman" w:hAnsi="Times New Roman" w:cs="Times New Roman"/>
                <w:sz w:val="22"/>
                <w:szCs w:val="22"/>
                <w:lang w:val="tt-RU"/>
              </w:rPr>
            </w:pPr>
          </w:p>
        </w:tc>
        <w:tc>
          <w:tcPr>
            <w:tcW w:w="2016" w:type="dxa"/>
            <w:tcBorders>
              <w:top w:val="nil"/>
              <w:left w:val="single" w:sz="4" w:space="0" w:color="000000"/>
              <w:bottom w:val="nil"/>
              <w:right w:val="single" w:sz="4" w:space="0" w:color="000000"/>
            </w:tcBorders>
          </w:tcPr>
          <w:p w:rsidR="004D00D6" w:rsidRPr="004D00D6" w:rsidRDefault="004D00D6" w:rsidP="009E770A">
            <w:pPr>
              <w:autoSpaceDE/>
              <w:autoSpaceDN/>
              <w:adjustRightInd/>
              <w:spacing w:line="240" w:lineRule="auto"/>
              <w:rPr>
                <w:rFonts w:ascii="Times New Roman" w:hAnsi="Times New Roman" w:cs="Times New Roman"/>
                <w:sz w:val="22"/>
                <w:szCs w:val="22"/>
                <w:lang w:val="tt-RU"/>
              </w:rPr>
            </w:pPr>
          </w:p>
        </w:tc>
        <w:tc>
          <w:tcPr>
            <w:tcW w:w="1060" w:type="dxa"/>
            <w:tcBorders>
              <w:top w:val="nil"/>
              <w:left w:val="single" w:sz="4" w:space="0" w:color="000000"/>
              <w:bottom w:val="nil"/>
              <w:right w:val="single" w:sz="4" w:space="0" w:color="000000"/>
            </w:tcBorders>
          </w:tcPr>
          <w:p w:rsidR="004D00D6" w:rsidRPr="004D00D6" w:rsidRDefault="004D00D6" w:rsidP="009E770A">
            <w:pPr>
              <w:autoSpaceDE/>
              <w:autoSpaceDN/>
              <w:adjustRightInd/>
              <w:spacing w:line="240" w:lineRule="auto"/>
              <w:rPr>
                <w:rFonts w:ascii="Times New Roman" w:hAnsi="Times New Roman" w:cs="Times New Roman"/>
                <w:sz w:val="22"/>
                <w:szCs w:val="22"/>
                <w:lang w:val="tt-RU"/>
              </w:rPr>
            </w:pPr>
          </w:p>
        </w:tc>
        <w:tc>
          <w:tcPr>
            <w:tcW w:w="2480" w:type="dxa"/>
            <w:gridSpan w:val="2"/>
            <w:vMerge/>
            <w:tcBorders>
              <w:top w:val="single" w:sz="4" w:space="0" w:color="000000"/>
              <w:left w:val="single" w:sz="4" w:space="0" w:color="000000"/>
              <w:bottom w:val="single" w:sz="4" w:space="0" w:color="000000"/>
              <w:right w:val="single" w:sz="4" w:space="0" w:color="000000"/>
            </w:tcBorders>
          </w:tcPr>
          <w:p w:rsidR="004D00D6" w:rsidRPr="004D00D6" w:rsidRDefault="004D00D6" w:rsidP="009E770A">
            <w:pPr>
              <w:autoSpaceDE/>
              <w:autoSpaceDN/>
              <w:adjustRightInd/>
              <w:spacing w:line="240" w:lineRule="auto"/>
              <w:rPr>
                <w:rFonts w:ascii="Times New Roman" w:hAnsi="Times New Roman" w:cs="Times New Roman"/>
                <w:sz w:val="22"/>
                <w:szCs w:val="22"/>
                <w:lang w:val="tt-RU"/>
              </w:rPr>
            </w:pPr>
          </w:p>
        </w:tc>
        <w:tc>
          <w:tcPr>
            <w:tcW w:w="801" w:type="dxa"/>
            <w:tcBorders>
              <w:top w:val="nil"/>
              <w:left w:val="single" w:sz="4" w:space="0" w:color="000000"/>
              <w:bottom w:val="nil"/>
              <w:right w:val="single" w:sz="4" w:space="0" w:color="000000"/>
            </w:tcBorders>
          </w:tcPr>
          <w:p w:rsidR="004D00D6" w:rsidRPr="004D00D6" w:rsidRDefault="004D00D6" w:rsidP="009E770A">
            <w:pPr>
              <w:autoSpaceDE/>
              <w:autoSpaceDN/>
              <w:adjustRightInd/>
              <w:spacing w:line="240" w:lineRule="auto"/>
              <w:rPr>
                <w:rFonts w:ascii="Times New Roman" w:hAnsi="Times New Roman" w:cs="Times New Roman"/>
                <w:sz w:val="22"/>
                <w:szCs w:val="22"/>
                <w:lang w:val="tt-RU"/>
              </w:rPr>
            </w:pPr>
          </w:p>
        </w:tc>
        <w:tc>
          <w:tcPr>
            <w:tcW w:w="850" w:type="dxa"/>
            <w:tcBorders>
              <w:top w:val="nil"/>
              <w:left w:val="single" w:sz="4" w:space="0" w:color="000000"/>
              <w:bottom w:val="nil"/>
              <w:right w:val="single" w:sz="4" w:space="0" w:color="000000"/>
            </w:tcBorders>
          </w:tcPr>
          <w:p w:rsidR="004D00D6" w:rsidRPr="004D00D6" w:rsidRDefault="004D00D6" w:rsidP="009E770A">
            <w:pPr>
              <w:autoSpaceDE/>
              <w:autoSpaceDN/>
              <w:adjustRightInd/>
              <w:spacing w:line="240" w:lineRule="auto"/>
              <w:rPr>
                <w:rFonts w:ascii="Times New Roman" w:hAnsi="Times New Roman" w:cs="Times New Roman"/>
                <w:sz w:val="22"/>
                <w:szCs w:val="22"/>
                <w:lang w:val="tt-RU"/>
              </w:rPr>
            </w:pPr>
          </w:p>
        </w:tc>
        <w:tc>
          <w:tcPr>
            <w:tcW w:w="2268" w:type="dxa"/>
            <w:gridSpan w:val="2"/>
            <w:tcBorders>
              <w:top w:val="nil"/>
              <w:left w:val="single" w:sz="4" w:space="0" w:color="000000"/>
              <w:bottom w:val="single" w:sz="4" w:space="0" w:color="000000"/>
              <w:right w:val="single" w:sz="4" w:space="0" w:color="000000"/>
            </w:tcBorders>
          </w:tcPr>
          <w:p w:rsidR="004D00D6" w:rsidRPr="004D00D6" w:rsidRDefault="004D00D6" w:rsidP="009E770A">
            <w:pPr>
              <w:autoSpaceDE/>
              <w:autoSpaceDN/>
              <w:adjustRightInd/>
              <w:spacing w:line="240" w:lineRule="auto"/>
              <w:rPr>
                <w:rFonts w:ascii="Times New Roman" w:hAnsi="Times New Roman" w:cs="Times New Roman"/>
                <w:sz w:val="22"/>
                <w:szCs w:val="22"/>
                <w:lang w:val="tt-RU"/>
              </w:rPr>
            </w:pPr>
          </w:p>
        </w:tc>
      </w:tr>
      <w:tr w:rsidR="004D00D6" w:rsidRPr="004D00D6" w:rsidTr="004D00D6">
        <w:trPr>
          <w:cantSplit/>
          <w:trHeight w:val="551"/>
        </w:trPr>
        <w:tc>
          <w:tcPr>
            <w:tcW w:w="1444" w:type="dxa"/>
            <w:vMerge/>
            <w:tcBorders>
              <w:top w:val="single" w:sz="4" w:space="0" w:color="000000"/>
              <w:left w:val="single" w:sz="4" w:space="0" w:color="000000"/>
              <w:bottom w:val="single" w:sz="4" w:space="0" w:color="000000"/>
              <w:right w:val="single" w:sz="4" w:space="0" w:color="000000"/>
            </w:tcBorders>
          </w:tcPr>
          <w:p w:rsidR="004D00D6" w:rsidRPr="004D00D6" w:rsidRDefault="004D00D6" w:rsidP="009E770A">
            <w:pPr>
              <w:autoSpaceDE/>
              <w:autoSpaceDN/>
              <w:adjustRightInd/>
              <w:spacing w:line="240" w:lineRule="auto"/>
              <w:rPr>
                <w:rFonts w:ascii="Times New Roman" w:hAnsi="Times New Roman" w:cs="Times New Roman"/>
                <w:sz w:val="22"/>
                <w:szCs w:val="22"/>
                <w:lang w:val="tt-RU"/>
              </w:rPr>
            </w:pPr>
          </w:p>
        </w:tc>
        <w:tc>
          <w:tcPr>
            <w:tcW w:w="2016" w:type="dxa"/>
            <w:tcBorders>
              <w:top w:val="nil"/>
              <w:left w:val="single" w:sz="4" w:space="0" w:color="000000"/>
              <w:bottom w:val="nil"/>
              <w:right w:val="single" w:sz="4" w:space="0" w:color="000000"/>
            </w:tcBorders>
          </w:tcPr>
          <w:p w:rsidR="004D00D6" w:rsidRPr="004D00D6" w:rsidRDefault="004D00D6" w:rsidP="009E770A">
            <w:pPr>
              <w:autoSpaceDE/>
              <w:autoSpaceDN/>
              <w:adjustRightInd/>
              <w:spacing w:line="240" w:lineRule="auto"/>
              <w:rPr>
                <w:rFonts w:ascii="Times New Roman" w:hAnsi="Times New Roman" w:cs="Times New Roman"/>
                <w:sz w:val="22"/>
                <w:szCs w:val="22"/>
                <w:lang w:val="tt-RU"/>
              </w:rPr>
            </w:pPr>
          </w:p>
        </w:tc>
        <w:tc>
          <w:tcPr>
            <w:tcW w:w="1060" w:type="dxa"/>
            <w:tcBorders>
              <w:top w:val="nil"/>
              <w:left w:val="single" w:sz="4" w:space="0" w:color="000000"/>
              <w:bottom w:val="nil"/>
              <w:right w:val="single" w:sz="4" w:space="0" w:color="000000"/>
            </w:tcBorders>
          </w:tcPr>
          <w:p w:rsidR="004D00D6" w:rsidRPr="004D00D6" w:rsidRDefault="004D00D6" w:rsidP="009E770A">
            <w:pPr>
              <w:autoSpaceDE/>
              <w:autoSpaceDN/>
              <w:adjustRightInd/>
              <w:spacing w:line="240" w:lineRule="auto"/>
              <w:rPr>
                <w:rFonts w:ascii="Times New Roman" w:hAnsi="Times New Roman" w:cs="Times New Roman"/>
                <w:sz w:val="22"/>
                <w:szCs w:val="22"/>
                <w:lang w:val="tt-RU"/>
              </w:rPr>
            </w:pPr>
          </w:p>
        </w:tc>
        <w:tc>
          <w:tcPr>
            <w:tcW w:w="1300" w:type="dxa"/>
            <w:tcBorders>
              <w:top w:val="single" w:sz="4" w:space="0" w:color="000000"/>
              <w:left w:val="single" w:sz="4" w:space="0" w:color="000000"/>
              <w:bottom w:val="nil"/>
              <w:right w:val="single" w:sz="4" w:space="0" w:color="000000"/>
            </w:tcBorders>
          </w:tcPr>
          <w:p w:rsidR="004D00D6" w:rsidRPr="004D00D6" w:rsidRDefault="004D00D6" w:rsidP="009E770A">
            <w:pPr>
              <w:autoSpaceDE/>
              <w:autoSpaceDN/>
              <w:adjustRightInd/>
              <w:spacing w:line="240" w:lineRule="auto"/>
              <w:rPr>
                <w:rFonts w:ascii="Times New Roman" w:hAnsi="Times New Roman" w:cs="Times New Roman"/>
                <w:sz w:val="22"/>
                <w:szCs w:val="22"/>
                <w:lang w:val="tt-RU"/>
              </w:rPr>
            </w:pPr>
            <w:r w:rsidRPr="004D00D6">
              <w:rPr>
                <w:rFonts w:ascii="Times New Roman" w:hAnsi="Times New Roman" w:cs="Times New Roman"/>
                <w:b/>
                <w:sz w:val="22"/>
                <w:szCs w:val="22"/>
                <w:lang w:val="tt-RU"/>
              </w:rPr>
              <w:t>тимер юл колеясы</w:t>
            </w:r>
          </w:p>
        </w:tc>
        <w:tc>
          <w:tcPr>
            <w:tcW w:w="1180" w:type="dxa"/>
            <w:tcBorders>
              <w:top w:val="single" w:sz="4" w:space="0" w:color="000000"/>
              <w:left w:val="single" w:sz="4" w:space="0" w:color="000000"/>
              <w:bottom w:val="nil"/>
              <w:right w:val="single" w:sz="4" w:space="0" w:color="000000"/>
            </w:tcBorders>
          </w:tcPr>
          <w:p w:rsidR="004D00D6" w:rsidRPr="004D00D6" w:rsidRDefault="004D00D6" w:rsidP="009E770A">
            <w:pPr>
              <w:autoSpaceDE/>
              <w:autoSpaceDN/>
              <w:adjustRightInd/>
              <w:spacing w:line="240" w:lineRule="auto"/>
              <w:rPr>
                <w:rFonts w:ascii="Times New Roman" w:hAnsi="Times New Roman" w:cs="Times New Roman"/>
                <w:sz w:val="22"/>
                <w:szCs w:val="22"/>
                <w:lang w:val="tt-RU"/>
              </w:rPr>
            </w:pPr>
            <w:r w:rsidRPr="004D00D6">
              <w:rPr>
                <w:rFonts w:ascii="Times New Roman" w:hAnsi="Times New Roman" w:cs="Times New Roman"/>
                <w:b/>
                <w:sz w:val="22"/>
                <w:szCs w:val="22"/>
                <w:lang w:val="tt-RU"/>
              </w:rPr>
              <w:t>тимер юл колеясы</w:t>
            </w:r>
          </w:p>
        </w:tc>
        <w:tc>
          <w:tcPr>
            <w:tcW w:w="801" w:type="dxa"/>
            <w:tcBorders>
              <w:top w:val="nil"/>
              <w:left w:val="single" w:sz="4" w:space="0" w:color="000000"/>
              <w:bottom w:val="nil"/>
              <w:right w:val="single" w:sz="4" w:space="0" w:color="000000"/>
            </w:tcBorders>
          </w:tcPr>
          <w:p w:rsidR="004D00D6" w:rsidRPr="004D00D6" w:rsidRDefault="004D00D6" w:rsidP="009E770A">
            <w:pPr>
              <w:autoSpaceDE/>
              <w:autoSpaceDN/>
              <w:adjustRightInd/>
              <w:spacing w:line="240" w:lineRule="auto"/>
              <w:rPr>
                <w:rFonts w:ascii="Times New Roman" w:hAnsi="Times New Roman" w:cs="Times New Roman"/>
                <w:sz w:val="22"/>
                <w:szCs w:val="22"/>
                <w:lang w:val="tt-RU"/>
              </w:rPr>
            </w:pPr>
          </w:p>
        </w:tc>
        <w:tc>
          <w:tcPr>
            <w:tcW w:w="850" w:type="dxa"/>
            <w:tcBorders>
              <w:top w:val="nil"/>
              <w:left w:val="single" w:sz="4" w:space="0" w:color="000000"/>
              <w:bottom w:val="nil"/>
              <w:right w:val="single" w:sz="4" w:space="0" w:color="000000"/>
            </w:tcBorders>
          </w:tcPr>
          <w:p w:rsidR="004D00D6" w:rsidRPr="004D00D6" w:rsidRDefault="004D00D6" w:rsidP="009E770A">
            <w:pPr>
              <w:autoSpaceDE/>
              <w:autoSpaceDN/>
              <w:adjustRightInd/>
              <w:spacing w:line="240" w:lineRule="auto"/>
              <w:rPr>
                <w:rFonts w:ascii="Times New Roman" w:hAnsi="Times New Roman" w:cs="Times New Roman"/>
                <w:sz w:val="22"/>
                <w:szCs w:val="22"/>
                <w:lang w:val="tt-RU"/>
              </w:rPr>
            </w:pPr>
          </w:p>
        </w:tc>
        <w:tc>
          <w:tcPr>
            <w:tcW w:w="1276" w:type="dxa"/>
            <w:tcBorders>
              <w:top w:val="single" w:sz="4" w:space="0" w:color="000000"/>
              <w:left w:val="single" w:sz="4" w:space="0" w:color="000000"/>
              <w:bottom w:val="nil"/>
              <w:right w:val="single" w:sz="4" w:space="0" w:color="000000"/>
            </w:tcBorders>
          </w:tcPr>
          <w:p w:rsidR="004D00D6" w:rsidRPr="004D00D6" w:rsidRDefault="004D00D6" w:rsidP="009E770A">
            <w:pPr>
              <w:autoSpaceDE/>
              <w:autoSpaceDN/>
              <w:adjustRightInd/>
              <w:spacing w:line="240" w:lineRule="auto"/>
              <w:rPr>
                <w:rFonts w:ascii="Times New Roman" w:hAnsi="Times New Roman" w:cs="Times New Roman"/>
                <w:sz w:val="22"/>
                <w:szCs w:val="22"/>
                <w:lang w:val="tt-RU"/>
              </w:rPr>
            </w:pPr>
            <w:r w:rsidRPr="004D00D6">
              <w:rPr>
                <w:rFonts w:ascii="Times New Roman" w:hAnsi="Times New Roman" w:cs="Times New Roman"/>
                <w:b/>
                <w:sz w:val="22"/>
                <w:szCs w:val="22"/>
                <w:lang w:val="tt-RU"/>
              </w:rPr>
              <w:t>троллейбусның контакт челтәренең</w:t>
            </w:r>
          </w:p>
        </w:tc>
        <w:tc>
          <w:tcPr>
            <w:tcW w:w="1433" w:type="dxa"/>
            <w:gridSpan w:val="2"/>
            <w:tcBorders>
              <w:top w:val="single" w:sz="4" w:space="0" w:color="000000"/>
              <w:left w:val="single" w:sz="4" w:space="0" w:color="000000"/>
              <w:bottom w:val="nil"/>
              <w:right w:val="single" w:sz="4" w:space="0" w:color="000000"/>
            </w:tcBorders>
          </w:tcPr>
          <w:p w:rsidR="004D00D6" w:rsidRPr="004D00D6" w:rsidRDefault="004D00D6" w:rsidP="009E770A">
            <w:pPr>
              <w:autoSpaceDE/>
              <w:autoSpaceDN/>
              <w:adjustRightInd/>
              <w:spacing w:line="240" w:lineRule="auto"/>
              <w:rPr>
                <w:rFonts w:ascii="Times New Roman" w:hAnsi="Times New Roman" w:cs="Times New Roman"/>
                <w:b/>
                <w:sz w:val="22"/>
                <w:szCs w:val="22"/>
                <w:lang w:val="tt-RU"/>
              </w:rPr>
            </w:pPr>
            <w:r w:rsidRPr="004D00D6">
              <w:rPr>
                <w:rFonts w:ascii="Times New Roman" w:hAnsi="Times New Roman" w:cs="Times New Roman"/>
                <w:b/>
                <w:sz w:val="22"/>
                <w:szCs w:val="22"/>
                <w:lang w:val="tt-RU"/>
              </w:rPr>
              <w:t>1дән</w:t>
            </w:r>
          </w:p>
          <w:p w:rsidR="004D00D6" w:rsidRPr="004D00D6" w:rsidRDefault="004D00D6" w:rsidP="009E770A">
            <w:pPr>
              <w:autoSpaceDE/>
              <w:autoSpaceDN/>
              <w:adjustRightInd/>
              <w:spacing w:line="240" w:lineRule="auto"/>
              <w:rPr>
                <w:rFonts w:ascii="Times New Roman" w:hAnsi="Times New Roman" w:cs="Times New Roman"/>
                <w:b/>
                <w:sz w:val="22"/>
                <w:szCs w:val="22"/>
                <w:lang w:val="tt-RU"/>
              </w:rPr>
            </w:pPr>
            <w:r w:rsidRPr="004D00D6">
              <w:rPr>
                <w:rFonts w:ascii="Times New Roman" w:hAnsi="Times New Roman" w:cs="Times New Roman"/>
                <w:b/>
                <w:sz w:val="22"/>
                <w:szCs w:val="22"/>
                <w:lang w:val="tt-RU"/>
              </w:rPr>
              <w:t>35кВ ттан артык</w:t>
            </w:r>
          </w:p>
        </w:tc>
        <w:tc>
          <w:tcPr>
            <w:tcW w:w="250" w:type="dxa"/>
            <w:tcBorders>
              <w:top w:val="single" w:sz="4" w:space="0" w:color="000000"/>
              <w:left w:val="single" w:sz="4" w:space="0" w:color="000000"/>
              <w:bottom w:val="nil"/>
              <w:right w:val="single" w:sz="4" w:space="0" w:color="000000"/>
            </w:tcBorders>
          </w:tcPr>
          <w:p w:rsidR="004D00D6" w:rsidRPr="004D00D6" w:rsidRDefault="004D00D6" w:rsidP="009E770A">
            <w:pPr>
              <w:autoSpaceDE/>
              <w:autoSpaceDN/>
              <w:adjustRightInd/>
              <w:spacing w:line="240" w:lineRule="auto"/>
              <w:rPr>
                <w:rFonts w:ascii="Times New Roman" w:hAnsi="Times New Roman" w:cs="Times New Roman"/>
                <w:sz w:val="22"/>
                <w:szCs w:val="22"/>
                <w:lang w:val="tt-RU"/>
              </w:rPr>
            </w:pPr>
            <w:r w:rsidRPr="004D00D6">
              <w:rPr>
                <w:rFonts w:ascii="Times New Roman" w:hAnsi="Times New Roman" w:cs="Times New Roman"/>
                <w:b/>
                <w:sz w:val="22"/>
                <w:szCs w:val="22"/>
                <w:lang w:val="tt-RU"/>
              </w:rPr>
              <w:t>35тән 110кВттан артык</w:t>
            </w:r>
          </w:p>
        </w:tc>
      </w:tr>
      <w:tr w:rsidR="004D00D6" w:rsidRPr="004D00D6" w:rsidTr="004D00D6">
        <w:trPr>
          <w:cantSplit/>
          <w:trHeight w:val="780"/>
        </w:trPr>
        <w:tc>
          <w:tcPr>
            <w:tcW w:w="1444" w:type="dxa"/>
            <w:vMerge/>
            <w:tcBorders>
              <w:top w:val="single" w:sz="4" w:space="0" w:color="000000"/>
              <w:left w:val="single" w:sz="4" w:space="0" w:color="000000"/>
              <w:bottom w:val="single" w:sz="4" w:space="0" w:color="000000"/>
              <w:right w:val="single" w:sz="4" w:space="0" w:color="000000"/>
            </w:tcBorders>
          </w:tcPr>
          <w:p w:rsidR="004D00D6" w:rsidRPr="004D00D6" w:rsidRDefault="004D00D6" w:rsidP="009E770A">
            <w:pPr>
              <w:autoSpaceDE/>
              <w:autoSpaceDN/>
              <w:adjustRightInd/>
              <w:spacing w:line="240" w:lineRule="auto"/>
              <w:rPr>
                <w:rFonts w:ascii="Times New Roman" w:hAnsi="Times New Roman" w:cs="Times New Roman"/>
                <w:sz w:val="22"/>
                <w:szCs w:val="22"/>
                <w:lang w:val="tt-RU"/>
              </w:rPr>
            </w:pPr>
          </w:p>
        </w:tc>
        <w:tc>
          <w:tcPr>
            <w:tcW w:w="2016" w:type="dxa"/>
            <w:vMerge w:val="restart"/>
            <w:tcBorders>
              <w:top w:val="nil"/>
              <w:left w:val="single" w:sz="4" w:space="0" w:color="000000"/>
              <w:bottom w:val="single" w:sz="4" w:space="0" w:color="000000"/>
              <w:right w:val="single" w:sz="4" w:space="0" w:color="000000"/>
            </w:tcBorders>
          </w:tcPr>
          <w:p w:rsidR="004D00D6" w:rsidRPr="004D00D6" w:rsidRDefault="004D00D6" w:rsidP="009E770A">
            <w:pPr>
              <w:autoSpaceDE/>
              <w:autoSpaceDN/>
              <w:adjustRightInd/>
              <w:spacing w:line="240" w:lineRule="auto"/>
              <w:rPr>
                <w:rFonts w:ascii="Times New Roman" w:hAnsi="Times New Roman" w:cs="Times New Roman"/>
                <w:sz w:val="22"/>
                <w:szCs w:val="22"/>
                <w:lang w:val="tt-RU"/>
              </w:rPr>
            </w:pPr>
          </w:p>
        </w:tc>
        <w:tc>
          <w:tcPr>
            <w:tcW w:w="1060" w:type="dxa"/>
            <w:tcBorders>
              <w:top w:val="nil"/>
              <w:left w:val="single" w:sz="4" w:space="0" w:color="000000"/>
              <w:bottom w:val="nil"/>
              <w:right w:val="single" w:sz="4" w:space="0" w:color="000000"/>
            </w:tcBorders>
          </w:tcPr>
          <w:p w:rsidR="004D00D6" w:rsidRPr="004D00D6" w:rsidRDefault="004D00D6" w:rsidP="009E770A">
            <w:pPr>
              <w:autoSpaceDE/>
              <w:autoSpaceDN/>
              <w:adjustRightInd/>
              <w:spacing w:line="240" w:lineRule="auto"/>
              <w:jc w:val="center"/>
              <w:rPr>
                <w:rFonts w:ascii="Times New Roman" w:hAnsi="Times New Roman" w:cs="Times New Roman"/>
                <w:sz w:val="22"/>
                <w:szCs w:val="22"/>
                <w:lang w:val="tt-RU"/>
              </w:rPr>
            </w:pPr>
          </w:p>
        </w:tc>
        <w:tc>
          <w:tcPr>
            <w:tcW w:w="1300" w:type="dxa"/>
            <w:tcBorders>
              <w:top w:val="nil"/>
              <w:left w:val="single" w:sz="4" w:space="0" w:color="000000"/>
              <w:bottom w:val="nil"/>
              <w:right w:val="single" w:sz="4" w:space="0" w:color="000000"/>
            </w:tcBorders>
          </w:tcPr>
          <w:p w:rsidR="004D00D6" w:rsidRPr="004D00D6" w:rsidRDefault="004D00D6" w:rsidP="009E770A">
            <w:pPr>
              <w:autoSpaceDE/>
              <w:autoSpaceDN/>
              <w:adjustRightInd/>
              <w:spacing w:line="240" w:lineRule="auto"/>
              <w:rPr>
                <w:rFonts w:ascii="Times New Roman" w:hAnsi="Times New Roman" w:cs="Times New Roman"/>
                <w:sz w:val="22"/>
                <w:szCs w:val="22"/>
                <w:lang w:val="tt-RU"/>
              </w:rPr>
            </w:pPr>
          </w:p>
        </w:tc>
        <w:tc>
          <w:tcPr>
            <w:tcW w:w="1180" w:type="dxa"/>
            <w:tcBorders>
              <w:top w:val="nil"/>
              <w:left w:val="single" w:sz="4" w:space="0" w:color="000000"/>
              <w:bottom w:val="nil"/>
              <w:right w:val="single" w:sz="4" w:space="0" w:color="000000"/>
            </w:tcBorders>
          </w:tcPr>
          <w:p w:rsidR="004D00D6" w:rsidRPr="004D00D6" w:rsidRDefault="004D00D6" w:rsidP="009E770A">
            <w:pPr>
              <w:autoSpaceDE/>
              <w:autoSpaceDN/>
              <w:adjustRightInd/>
              <w:spacing w:line="240" w:lineRule="auto"/>
              <w:rPr>
                <w:rFonts w:ascii="Times New Roman" w:hAnsi="Times New Roman" w:cs="Times New Roman"/>
                <w:sz w:val="22"/>
                <w:szCs w:val="22"/>
                <w:lang w:val="tt-RU"/>
              </w:rPr>
            </w:pPr>
          </w:p>
        </w:tc>
        <w:tc>
          <w:tcPr>
            <w:tcW w:w="801" w:type="dxa"/>
            <w:tcBorders>
              <w:top w:val="nil"/>
              <w:left w:val="single" w:sz="4" w:space="0" w:color="000000"/>
              <w:bottom w:val="nil"/>
              <w:right w:val="single" w:sz="4" w:space="0" w:color="000000"/>
            </w:tcBorders>
          </w:tcPr>
          <w:p w:rsidR="004D00D6" w:rsidRPr="004D00D6" w:rsidRDefault="004D00D6" w:rsidP="009E770A">
            <w:pPr>
              <w:autoSpaceDE/>
              <w:autoSpaceDN/>
              <w:adjustRightInd/>
              <w:spacing w:line="240" w:lineRule="auto"/>
              <w:rPr>
                <w:rFonts w:ascii="Times New Roman" w:hAnsi="Times New Roman" w:cs="Times New Roman"/>
                <w:sz w:val="22"/>
                <w:szCs w:val="22"/>
                <w:lang w:val="tt-RU"/>
              </w:rPr>
            </w:pPr>
          </w:p>
        </w:tc>
        <w:tc>
          <w:tcPr>
            <w:tcW w:w="850" w:type="dxa"/>
            <w:tcBorders>
              <w:top w:val="nil"/>
              <w:left w:val="single" w:sz="4" w:space="0" w:color="000000"/>
              <w:bottom w:val="nil"/>
              <w:right w:val="single" w:sz="4" w:space="0" w:color="000000"/>
            </w:tcBorders>
          </w:tcPr>
          <w:p w:rsidR="004D00D6" w:rsidRPr="004D00D6" w:rsidRDefault="004D00D6" w:rsidP="009E770A">
            <w:pPr>
              <w:autoSpaceDE/>
              <w:autoSpaceDN/>
              <w:adjustRightInd/>
              <w:spacing w:line="240" w:lineRule="auto"/>
              <w:jc w:val="center"/>
              <w:rPr>
                <w:rFonts w:ascii="Times New Roman" w:hAnsi="Times New Roman" w:cs="Times New Roman"/>
                <w:sz w:val="22"/>
                <w:szCs w:val="22"/>
                <w:lang w:val="tt-RU"/>
              </w:rPr>
            </w:pPr>
          </w:p>
        </w:tc>
        <w:tc>
          <w:tcPr>
            <w:tcW w:w="1276" w:type="dxa"/>
            <w:tcBorders>
              <w:top w:val="nil"/>
              <w:left w:val="single" w:sz="4" w:space="0" w:color="000000"/>
              <w:bottom w:val="nil"/>
              <w:right w:val="single" w:sz="4" w:space="0" w:color="000000"/>
            </w:tcBorders>
          </w:tcPr>
          <w:p w:rsidR="004D00D6" w:rsidRPr="004D00D6" w:rsidRDefault="004D00D6" w:rsidP="009E770A">
            <w:pPr>
              <w:autoSpaceDE/>
              <w:autoSpaceDN/>
              <w:adjustRightInd/>
              <w:spacing w:line="240" w:lineRule="auto"/>
              <w:rPr>
                <w:rFonts w:ascii="Times New Roman" w:hAnsi="Times New Roman" w:cs="Times New Roman"/>
                <w:sz w:val="22"/>
                <w:szCs w:val="22"/>
                <w:lang w:val="tt-RU"/>
              </w:rPr>
            </w:pPr>
          </w:p>
        </w:tc>
        <w:tc>
          <w:tcPr>
            <w:tcW w:w="1433" w:type="dxa"/>
            <w:gridSpan w:val="2"/>
            <w:tcBorders>
              <w:top w:val="nil"/>
              <w:left w:val="single" w:sz="4" w:space="0" w:color="000000"/>
              <w:bottom w:val="nil"/>
              <w:right w:val="single" w:sz="4" w:space="0" w:color="000000"/>
            </w:tcBorders>
          </w:tcPr>
          <w:p w:rsidR="004D00D6" w:rsidRPr="004D00D6" w:rsidRDefault="004D00D6" w:rsidP="009E770A">
            <w:pPr>
              <w:autoSpaceDE/>
              <w:autoSpaceDN/>
              <w:adjustRightInd/>
              <w:spacing w:line="240" w:lineRule="auto"/>
              <w:rPr>
                <w:rFonts w:ascii="Times New Roman" w:hAnsi="Times New Roman" w:cs="Times New Roman"/>
                <w:sz w:val="22"/>
                <w:szCs w:val="22"/>
                <w:lang w:val="tt-RU"/>
              </w:rPr>
            </w:pPr>
          </w:p>
        </w:tc>
        <w:tc>
          <w:tcPr>
            <w:tcW w:w="250" w:type="dxa"/>
            <w:tcBorders>
              <w:top w:val="nil"/>
              <w:left w:val="single" w:sz="4" w:space="0" w:color="000000"/>
              <w:bottom w:val="nil"/>
              <w:right w:val="single" w:sz="4" w:space="0" w:color="000000"/>
            </w:tcBorders>
          </w:tcPr>
          <w:p w:rsidR="004D00D6" w:rsidRPr="004D00D6" w:rsidRDefault="004D00D6" w:rsidP="009E770A">
            <w:pPr>
              <w:autoSpaceDE/>
              <w:autoSpaceDN/>
              <w:adjustRightInd/>
              <w:spacing w:line="240" w:lineRule="auto"/>
              <w:rPr>
                <w:rFonts w:ascii="Times New Roman" w:hAnsi="Times New Roman" w:cs="Times New Roman"/>
                <w:sz w:val="22"/>
                <w:szCs w:val="22"/>
                <w:lang w:val="tt-RU"/>
              </w:rPr>
            </w:pPr>
          </w:p>
        </w:tc>
      </w:tr>
      <w:tr w:rsidR="004D00D6" w:rsidRPr="004D00D6" w:rsidTr="004D00D6">
        <w:trPr>
          <w:cantSplit/>
          <w:trHeight w:val="534"/>
        </w:trPr>
        <w:tc>
          <w:tcPr>
            <w:tcW w:w="1444" w:type="dxa"/>
            <w:vMerge/>
            <w:tcBorders>
              <w:top w:val="single" w:sz="4" w:space="0" w:color="000000"/>
              <w:left w:val="single" w:sz="4" w:space="0" w:color="000000"/>
              <w:bottom w:val="single" w:sz="4" w:space="0" w:color="000000"/>
              <w:right w:val="single" w:sz="4" w:space="0" w:color="000000"/>
            </w:tcBorders>
          </w:tcPr>
          <w:p w:rsidR="004D00D6" w:rsidRPr="004D00D6" w:rsidRDefault="004D00D6" w:rsidP="009E770A">
            <w:pPr>
              <w:autoSpaceDE/>
              <w:autoSpaceDN/>
              <w:adjustRightInd/>
              <w:spacing w:line="240" w:lineRule="auto"/>
              <w:rPr>
                <w:rFonts w:ascii="Times New Roman" w:hAnsi="Times New Roman" w:cs="Times New Roman"/>
                <w:sz w:val="22"/>
                <w:szCs w:val="22"/>
                <w:lang w:val="tt-RU"/>
              </w:rPr>
            </w:pPr>
          </w:p>
        </w:tc>
        <w:tc>
          <w:tcPr>
            <w:tcW w:w="2016" w:type="dxa"/>
            <w:vMerge/>
            <w:tcBorders>
              <w:top w:val="nil"/>
              <w:left w:val="single" w:sz="4" w:space="0" w:color="000000"/>
              <w:bottom w:val="single" w:sz="4" w:space="0" w:color="000000"/>
              <w:right w:val="single" w:sz="4" w:space="0" w:color="000000"/>
            </w:tcBorders>
          </w:tcPr>
          <w:p w:rsidR="004D00D6" w:rsidRPr="004D00D6" w:rsidRDefault="004D00D6" w:rsidP="009E770A">
            <w:pPr>
              <w:autoSpaceDE/>
              <w:autoSpaceDN/>
              <w:adjustRightInd/>
              <w:spacing w:line="240" w:lineRule="auto"/>
              <w:rPr>
                <w:rFonts w:ascii="Times New Roman" w:hAnsi="Times New Roman" w:cs="Times New Roman"/>
                <w:sz w:val="22"/>
                <w:szCs w:val="22"/>
                <w:lang w:val="tt-RU"/>
              </w:rPr>
            </w:pPr>
          </w:p>
        </w:tc>
        <w:tc>
          <w:tcPr>
            <w:tcW w:w="1060" w:type="dxa"/>
            <w:tcBorders>
              <w:top w:val="nil"/>
              <w:left w:val="single" w:sz="4" w:space="0" w:color="000000"/>
              <w:bottom w:val="nil"/>
              <w:right w:val="single" w:sz="4" w:space="0" w:color="000000"/>
            </w:tcBorders>
          </w:tcPr>
          <w:p w:rsidR="004D00D6" w:rsidRPr="004D00D6" w:rsidRDefault="004D00D6" w:rsidP="009E770A">
            <w:pPr>
              <w:autoSpaceDE/>
              <w:autoSpaceDN/>
              <w:adjustRightInd/>
              <w:spacing w:line="240" w:lineRule="auto"/>
              <w:rPr>
                <w:rFonts w:ascii="Times New Roman" w:hAnsi="Times New Roman" w:cs="Times New Roman"/>
                <w:sz w:val="22"/>
                <w:szCs w:val="22"/>
                <w:lang w:val="tt-RU"/>
              </w:rPr>
            </w:pPr>
          </w:p>
        </w:tc>
        <w:tc>
          <w:tcPr>
            <w:tcW w:w="1300" w:type="dxa"/>
            <w:tcBorders>
              <w:top w:val="nil"/>
              <w:left w:val="single" w:sz="4" w:space="0" w:color="000000"/>
              <w:bottom w:val="nil"/>
              <w:right w:val="single" w:sz="4" w:space="0" w:color="000000"/>
            </w:tcBorders>
          </w:tcPr>
          <w:p w:rsidR="004D00D6" w:rsidRPr="004D00D6" w:rsidRDefault="004D00D6" w:rsidP="009E770A">
            <w:pPr>
              <w:autoSpaceDE/>
              <w:autoSpaceDN/>
              <w:adjustRightInd/>
              <w:spacing w:line="240" w:lineRule="auto"/>
              <w:rPr>
                <w:rFonts w:ascii="Times New Roman" w:hAnsi="Times New Roman" w:cs="Times New Roman"/>
                <w:b/>
                <w:sz w:val="22"/>
                <w:szCs w:val="22"/>
                <w:lang w:val="tt-RU"/>
              </w:rPr>
            </w:pPr>
            <w:r w:rsidRPr="004D00D6">
              <w:rPr>
                <w:rFonts w:ascii="Times New Roman" w:hAnsi="Times New Roman" w:cs="Times New Roman"/>
                <w:b/>
                <w:sz w:val="22"/>
                <w:szCs w:val="22"/>
                <w:lang w:val="tt-RU"/>
              </w:rPr>
              <w:t xml:space="preserve">1 520 мм, </w:t>
            </w:r>
          </w:p>
          <w:p w:rsidR="004D00D6" w:rsidRPr="004D00D6" w:rsidRDefault="004D00D6" w:rsidP="009E770A">
            <w:pPr>
              <w:autoSpaceDE/>
              <w:autoSpaceDN/>
              <w:adjustRightInd/>
              <w:spacing w:line="240" w:lineRule="auto"/>
              <w:rPr>
                <w:rFonts w:ascii="Times New Roman" w:hAnsi="Times New Roman" w:cs="Times New Roman"/>
                <w:b/>
                <w:sz w:val="22"/>
                <w:szCs w:val="22"/>
                <w:lang w:val="tt-RU"/>
              </w:rPr>
            </w:pPr>
            <w:r w:rsidRPr="004D00D6">
              <w:rPr>
                <w:rFonts w:ascii="Times New Roman" w:hAnsi="Times New Roman" w:cs="Times New Roman"/>
                <w:b/>
                <w:sz w:val="22"/>
                <w:szCs w:val="22"/>
                <w:lang w:val="tt-RU"/>
              </w:rPr>
              <w:t>әмма траншеяның тирәнлегеннән аз булмаска тиеш</w:t>
            </w:r>
          </w:p>
        </w:tc>
        <w:tc>
          <w:tcPr>
            <w:tcW w:w="1180" w:type="dxa"/>
            <w:vMerge w:val="restart"/>
            <w:tcBorders>
              <w:top w:val="nil"/>
              <w:left w:val="single" w:sz="4" w:space="0" w:color="000000"/>
              <w:bottom w:val="single" w:sz="4" w:space="0" w:color="000000"/>
              <w:right w:val="single" w:sz="4" w:space="0" w:color="000000"/>
            </w:tcBorders>
          </w:tcPr>
          <w:p w:rsidR="004D00D6" w:rsidRPr="004D00D6" w:rsidRDefault="004D00D6" w:rsidP="009E770A">
            <w:pPr>
              <w:autoSpaceDE/>
              <w:autoSpaceDN/>
              <w:adjustRightInd/>
              <w:spacing w:line="240" w:lineRule="auto"/>
              <w:rPr>
                <w:rFonts w:ascii="Times New Roman" w:hAnsi="Times New Roman" w:cs="Times New Roman"/>
                <w:sz w:val="22"/>
                <w:szCs w:val="22"/>
                <w:lang w:val="tt-RU"/>
              </w:rPr>
            </w:pPr>
            <w:r w:rsidRPr="004D00D6">
              <w:rPr>
                <w:rFonts w:ascii="Times New Roman" w:hAnsi="Times New Roman" w:cs="Times New Roman"/>
                <w:b/>
                <w:sz w:val="22"/>
                <w:szCs w:val="22"/>
                <w:lang w:val="tt-RU"/>
              </w:rPr>
              <w:t>750 мм</w:t>
            </w:r>
          </w:p>
        </w:tc>
        <w:tc>
          <w:tcPr>
            <w:tcW w:w="801" w:type="dxa"/>
            <w:tcBorders>
              <w:top w:val="nil"/>
              <w:left w:val="single" w:sz="4" w:space="0" w:color="000000"/>
              <w:bottom w:val="nil"/>
              <w:right w:val="single" w:sz="4" w:space="0" w:color="000000"/>
            </w:tcBorders>
          </w:tcPr>
          <w:p w:rsidR="004D00D6" w:rsidRPr="004D00D6" w:rsidRDefault="004D00D6" w:rsidP="009E770A">
            <w:pPr>
              <w:autoSpaceDE/>
              <w:autoSpaceDN/>
              <w:adjustRightInd/>
              <w:spacing w:line="240" w:lineRule="auto"/>
              <w:rPr>
                <w:rFonts w:ascii="Times New Roman" w:hAnsi="Times New Roman" w:cs="Times New Roman"/>
                <w:sz w:val="22"/>
                <w:szCs w:val="22"/>
                <w:lang w:val="tt-RU"/>
              </w:rPr>
            </w:pPr>
          </w:p>
        </w:tc>
        <w:tc>
          <w:tcPr>
            <w:tcW w:w="850" w:type="dxa"/>
            <w:tcBorders>
              <w:top w:val="nil"/>
              <w:left w:val="single" w:sz="4" w:space="0" w:color="000000"/>
              <w:bottom w:val="nil"/>
              <w:right w:val="single" w:sz="4" w:space="0" w:color="000000"/>
            </w:tcBorders>
          </w:tcPr>
          <w:p w:rsidR="004D00D6" w:rsidRPr="004D00D6" w:rsidRDefault="004D00D6" w:rsidP="009E770A">
            <w:pPr>
              <w:autoSpaceDE/>
              <w:autoSpaceDN/>
              <w:adjustRightInd/>
              <w:spacing w:line="240" w:lineRule="auto"/>
              <w:rPr>
                <w:rFonts w:ascii="Times New Roman" w:hAnsi="Times New Roman" w:cs="Times New Roman"/>
                <w:sz w:val="22"/>
                <w:szCs w:val="22"/>
                <w:lang w:val="tt-RU"/>
              </w:rPr>
            </w:pPr>
          </w:p>
        </w:tc>
        <w:tc>
          <w:tcPr>
            <w:tcW w:w="1276" w:type="dxa"/>
            <w:tcBorders>
              <w:top w:val="nil"/>
              <w:left w:val="single" w:sz="4" w:space="0" w:color="000000"/>
              <w:bottom w:val="nil"/>
              <w:right w:val="single" w:sz="4" w:space="0" w:color="000000"/>
            </w:tcBorders>
          </w:tcPr>
          <w:p w:rsidR="004D00D6" w:rsidRPr="004D00D6" w:rsidRDefault="004D00D6" w:rsidP="009E770A">
            <w:pPr>
              <w:autoSpaceDE/>
              <w:autoSpaceDN/>
              <w:adjustRightInd/>
              <w:spacing w:line="240" w:lineRule="auto"/>
              <w:rPr>
                <w:rFonts w:ascii="Times New Roman" w:hAnsi="Times New Roman" w:cs="Times New Roman"/>
                <w:b/>
                <w:sz w:val="22"/>
                <w:szCs w:val="22"/>
                <w:lang w:val="tt-RU"/>
              </w:rPr>
            </w:pPr>
            <w:r w:rsidRPr="004D00D6">
              <w:rPr>
                <w:rFonts w:ascii="Times New Roman" w:hAnsi="Times New Roman" w:cs="Times New Roman"/>
                <w:b/>
                <w:sz w:val="22"/>
                <w:szCs w:val="22"/>
                <w:lang w:val="tt-RU"/>
              </w:rPr>
              <w:t>тышкы яктыртуы 1 кВка кадәр</w:t>
            </w:r>
          </w:p>
        </w:tc>
        <w:tc>
          <w:tcPr>
            <w:tcW w:w="1433" w:type="dxa"/>
            <w:gridSpan w:val="2"/>
            <w:vMerge w:val="restart"/>
            <w:tcBorders>
              <w:top w:val="nil"/>
              <w:left w:val="single" w:sz="4" w:space="0" w:color="000000"/>
              <w:bottom w:val="single" w:sz="4" w:space="0" w:color="000000"/>
              <w:right w:val="single" w:sz="4" w:space="0" w:color="000000"/>
            </w:tcBorders>
          </w:tcPr>
          <w:p w:rsidR="004D00D6" w:rsidRPr="004D00D6" w:rsidRDefault="004D00D6" w:rsidP="009E770A">
            <w:pPr>
              <w:autoSpaceDE/>
              <w:autoSpaceDN/>
              <w:adjustRightInd/>
              <w:spacing w:line="240" w:lineRule="auto"/>
              <w:rPr>
                <w:rFonts w:ascii="Times New Roman" w:hAnsi="Times New Roman" w:cs="Times New Roman"/>
                <w:sz w:val="22"/>
                <w:szCs w:val="22"/>
                <w:lang w:val="tt-RU"/>
              </w:rPr>
            </w:pPr>
          </w:p>
        </w:tc>
        <w:tc>
          <w:tcPr>
            <w:tcW w:w="250" w:type="dxa"/>
            <w:tcBorders>
              <w:top w:val="nil"/>
              <w:left w:val="single" w:sz="4" w:space="0" w:color="000000"/>
              <w:bottom w:val="nil"/>
              <w:right w:val="single" w:sz="4" w:space="0" w:color="000000"/>
            </w:tcBorders>
          </w:tcPr>
          <w:p w:rsidR="004D00D6" w:rsidRPr="004D00D6" w:rsidRDefault="004D00D6" w:rsidP="009E770A">
            <w:pPr>
              <w:autoSpaceDE/>
              <w:autoSpaceDN/>
              <w:adjustRightInd/>
              <w:spacing w:line="240" w:lineRule="auto"/>
              <w:rPr>
                <w:rFonts w:ascii="Times New Roman" w:hAnsi="Times New Roman" w:cs="Times New Roman"/>
                <w:sz w:val="22"/>
                <w:szCs w:val="22"/>
                <w:lang w:val="tt-RU"/>
              </w:rPr>
            </w:pPr>
          </w:p>
        </w:tc>
      </w:tr>
      <w:tr w:rsidR="004D00D6" w:rsidRPr="004D00D6" w:rsidTr="004D00D6">
        <w:trPr>
          <w:cantSplit/>
          <w:trHeight w:val="265"/>
        </w:trPr>
        <w:tc>
          <w:tcPr>
            <w:tcW w:w="1444" w:type="dxa"/>
            <w:vMerge/>
            <w:tcBorders>
              <w:top w:val="single" w:sz="4" w:space="0" w:color="000000"/>
              <w:left w:val="single" w:sz="4" w:space="0" w:color="000000"/>
              <w:bottom w:val="single" w:sz="4" w:space="0" w:color="000000"/>
              <w:right w:val="single" w:sz="4" w:space="0" w:color="000000"/>
            </w:tcBorders>
          </w:tcPr>
          <w:p w:rsidR="004D00D6" w:rsidRPr="004D00D6" w:rsidRDefault="004D00D6" w:rsidP="009E770A">
            <w:pPr>
              <w:autoSpaceDE/>
              <w:autoSpaceDN/>
              <w:adjustRightInd/>
              <w:spacing w:line="240" w:lineRule="auto"/>
              <w:rPr>
                <w:rFonts w:ascii="Times New Roman" w:hAnsi="Times New Roman" w:cs="Times New Roman"/>
                <w:sz w:val="22"/>
                <w:szCs w:val="22"/>
                <w:lang w:val="tt-RU"/>
              </w:rPr>
            </w:pPr>
          </w:p>
        </w:tc>
        <w:tc>
          <w:tcPr>
            <w:tcW w:w="2016" w:type="dxa"/>
            <w:vMerge/>
            <w:tcBorders>
              <w:top w:val="nil"/>
              <w:left w:val="single" w:sz="4" w:space="0" w:color="000000"/>
              <w:bottom w:val="single" w:sz="4" w:space="0" w:color="000000"/>
              <w:right w:val="single" w:sz="4" w:space="0" w:color="000000"/>
            </w:tcBorders>
          </w:tcPr>
          <w:p w:rsidR="004D00D6" w:rsidRPr="004D00D6" w:rsidRDefault="004D00D6" w:rsidP="009E770A">
            <w:pPr>
              <w:autoSpaceDE/>
              <w:autoSpaceDN/>
              <w:adjustRightInd/>
              <w:spacing w:line="240" w:lineRule="auto"/>
              <w:rPr>
                <w:rFonts w:ascii="Times New Roman" w:hAnsi="Times New Roman" w:cs="Times New Roman"/>
                <w:sz w:val="22"/>
                <w:szCs w:val="22"/>
                <w:lang w:val="tt-RU"/>
              </w:rPr>
            </w:pPr>
          </w:p>
        </w:tc>
        <w:tc>
          <w:tcPr>
            <w:tcW w:w="1060" w:type="dxa"/>
            <w:tcBorders>
              <w:top w:val="nil"/>
              <w:left w:val="single" w:sz="4" w:space="0" w:color="000000"/>
              <w:bottom w:val="nil"/>
              <w:right w:val="single" w:sz="4" w:space="0" w:color="000000"/>
            </w:tcBorders>
          </w:tcPr>
          <w:p w:rsidR="004D00D6" w:rsidRPr="004D00D6" w:rsidRDefault="004D00D6" w:rsidP="009E770A">
            <w:pPr>
              <w:autoSpaceDE/>
              <w:autoSpaceDN/>
              <w:adjustRightInd/>
              <w:spacing w:line="240" w:lineRule="auto"/>
              <w:rPr>
                <w:rFonts w:ascii="Times New Roman" w:hAnsi="Times New Roman" w:cs="Times New Roman"/>
                <w:sz w:val="22"/>
                <w:szCs w:val="22"/>
                <w:lang w:val="tt-RU"/>
              </w:rPr>
            </w:pPr>
          </w:p>
        </w:tc>
        <w:tc>
          <w:tcPr>
            <w:tcW w:w="1300" w:type="dxa"/>
            <w:tcBorders>
              <w:top w:val="nil"/>
              <w:left w:val="single" w:sz="4" w:space="0" w:color="000000"/>
              <w:bottom w:val="nil"/>
              <w:right w:val="single" w:sz="4" w:space="0" w:color="000000"/>
            </w:tcBorders>
          </w:tcPr>
          <w:p w:rsidR="004D00D6" w:rsidRPr="004D00D6" w:rsidRDefault="004D00D6" w:rsidP="009E770A">
            <w:pPr>
              <w:autoSpaceDE/>
              <w:autoSpaceDN/>
              <w:adjustRightInd/>
              <w:spacing w:line="240" w:lineRule="auto"/>
              <w:rPr>
                <w:rFonts w:ascii="Times New Roman" w:hAnsi="Times New Roman" w:cs="Times New Roman"/>
                <w:sz w:val="22"/>
                <w:szCs w:val="22"/>
                <w:lang w:val="tt-RU"/>
              </w:rPr>
            </w:pPr>
          </w:p>
        </w:tc>
        <w:tc>
          <w:tcPr>
            <w:tcW w:w="1180" w:type="dxa"/>
            <w:vMerge/>
            <w:tcBorders>
              <w:top w:val="nil"/>
              <w:left w:val="single" w:sz="4" w:space="0" w:color="000000"/>
              <w:bottom w:val="single" w:sz="4" w:space="0" w:color="000000"/>
              <w:right w:val="single" w:sz="4" w:space="0" w:color="000000"/>
            </w:tcBorders>
          </w:tcPr>
          <w:p w:rsidR="004D00D6" w:rsidRPr="004D00D6" w:rsidRDefault="004D00D6" w:rsidP="009E770A">
            <w:pPr>
              <w:autoSpaceDE/>
              <w:autoSpaceDN/>
              <w:adjustRightInd/>
              <w:spacing w:line="240" w:lineRule="auto"/>
              <w:rPr>
                <w:rFonts w:ascii="Times New Roman" w:hAnsi="Times New Roman" w:cs="Times New Roman"/>
                <w:sz w:val="22"/>
                <w:szCs w:val="22"/>
                <w:lang w:val="tt-RU"/>
              </w:rPr>
            </w:pPr>
          </w:p>
        </w:tc>
        <w:tc>
          <w:tcPr>
            <w:tcW w:w="801" w:type="dxa"/>
            <w:tcBorders>
              <w:top w:val="nil"/>
              <w:left w:val="single" w:sz="4" w:space="0" w:color="000000"/>
              <w:bottom w:val="nil"/>
              <w:right w:val="single" w:sz="4" w:space="0" w:color="000000"/>
            </w:tcBorders>
          </w:tcPr>
          <w:p w:rsidR="004D00D6" w:rsidRPr="004D00D6" w:rsidRDefault="004D00D6" w:rsidP="009E770A">
            <w:pPr>
              <w:autoSpaceDE/>
              <w:autoSpaceDN/>
              <w:adjustRightInd/>
              <w:spacing w:line="240" w:lineRule="auto"/>
              <w:rPr>
                <w:rFonts w:ascii="Times New Roman" w:hAnsi="Times New Roman" w:cs="Times New Roman"/>
                <w:sz w:val="22"/>
                <w:szCs w:val="22"/>
                <w:lang w:val="tt-RU"/>
              </w:rPr>
            </w:pPr>
          </w:p>
        </w:tc>
        <w:tc>
          <w:tcPr>
            <w:tcW w:w="850" w:type="dxa"/>
            <w:tcBorders>
              <w:top w:val="nil"/>
              <w:left w:val="single" w:sz="4" w:space="0" w:color="000000"/>
              <w:bottom w:val="nil"/>
              <w:right w:val="single" w:sz="4" w:space="0" w:color="000000"/>
            </w:tcBorders>
          </w:tcPr>
          <w:p w:rsidR="004D00D6" w:rsidRPr="004D00D6" w:rsidRDefault="004D00D6" w:rsidP="009E770A">
            <w:pPr>
              <w:autoSpaceDE/>
              <w:autoSpaceDN/>
              <w:adjustRightInd/>
              <w:spacing w:line="240" w:lineRule="auto"/>
              <w:rPr>
                <w:rFonts w:ascii="Times New Roman" w:hAnsi="Times New Roman" w:cs="Times New Roman"/>
                <w:sz w:val="22"/>
                <w:szCs w:val="22"/>
                <w:lang w:val="tt-RU"/>
              </w:rPr>
            </w:pPr>
          </w:p>
        </w:tc>
        <w:tc>
          <w:tcPr>
            <w:tcW w:w="1276" w:type="dxa"/>
            <w:tcBorders>
              <w:top w:val="nil"/>
              <w:left w:val="single" w:sz="4" w:space="0" w:color="000000"/>
              <w:bottom w:val="nil"/>
              <w:right w:val="single" w:sz="4" w:space="0" w:color="000000"/>
            </w:tcBorders>
          </w:tcPr>
          <w:p w:rsidR="004D00D6" w:rsidRPr="004D00D6" w:rsidRDefault="004D00D6" w:rsidP="009E770A">
            <w:pPr>
              <w:autoSpaceDE/>
              <w:autoSpaceDN/>
              <w:adjustRightInd/>
              <w:spacing w:line="240" w:lineRule="auto"/>
              <w:rPr>
                <w:rFonts w:ascii="Times New Roman" w:hAnsi="Times New Roman" w:cs="Times New Roman"/>
                <w:sz w:val="22"/>
                <w:szCs w:val="22"/>
                <w:lang w:val="tt-RU"/>
              </w:rPr>
            </w:pPr>
          </w:p>
        </w:tc>
        <w:tc>
          <w:tcPr>
            <w:tcW w:w="1433" w:type="dxa"/>
            <w:gridSpan w:val="2"/>
            <w:vMerge/>
            <w:tcBorders>
              <w:top w:val="nil"/>
              <w:left w:val="single" w:sz="4" w:space="0" w:color="000000"/>
              <w:bottom w:val="single" w:sz="4" w:space="0" w:color="000000"/>
              <w:right w:val="single" w:sz="4" w:space="0" w:color="000000"/>
            </w:tcBorders>
          </w:tcPr>
          <w:p w:rsidR="004D00D6" w:rsidRPr="004D00D6" w:rsidRDefault="004D00D6" w:rsidP="009E770A">
            <w:pPr>
              <w:autoSpaceDE/>
              <w:autoSpaceDN/>
              <w:adjustRightInd/>
              <w:spacing w:line="240" w:lineRule="auto"/>
              <w:rPr>
                <w:rFonts w:ascii="Times New Roman" w:hAnsi="Times New Roman" w:cs="Times New Roman"/>
                <w:sz w:val="22"/>
                <w:szCs w:val="22"/>
                <w:lang w:val="tt-RU"/>
              </w:rPr>
            </w:pPr>
          </w:p>
        </w:tc>
        <w:tc>
          <w:tcPr>
            <w:tcW w:w="250" w:type="dxa"/>
            <w:vMerge w:val="restart"/>
            <w:tcBorders>
              <w:top w:val="nil"/>
              <w:left w:val="single" w:sz="4" w:space="0" w:color="000000"/>
              <w:bottom w:val="single" w:sz="4" w:space="0" w:color="000000"/>
              <w:right w:val="single" w:sz="4" w:space="0" w:color="000000"/>
            </w:tcBorders>
          </w:tcPr>
          <w:p w:rsidR="004D00D6" w:rsidRPr="004D00D6" w:rsidRDefault="004D00D6" w:rsidP="009E770A">
            <w:pPr>
              <w:autoSpaceDE/>
              <w:autoSpaceDN/>
              <w:adjustRightInd/>
              <w:spacing w:line="240" w:lineRule="auto"/>
              <w:rPr>
                <w:rFonts w:ascii="Times New Roman" w:hAnsi="Times New Roman" w:cs="Times New Roman"/>
                <w:sz w:val="22"/>
                <w:szCs w:val="22"/>
                <w:lang w:val="tt-RU"/>
              </w:rPr>
            </w:pPr>
          </w:p>
        </w:tc>
      </w:tr>
      <w:tr w:rsidR="004D00D6" w:rsidRPr="004D00D6" w:rsidTr="004D00D6">
        <w:trPr>
          <w:cantSplit/>
          <w:trHeight w:val="274"/>
        </w:trPr>
        <w:tc>
          <w:tcPr>
            <w:tcW w:w="1444" w:type="dxa"/>
            <w:vMerge/>
            <w:tcBorders>
              <w:top w:val="single" w:sz="4" w:space="0" w:color="000000"/>
              <w:left w:val="single" w:sz="4" w:space="0" w:color="000000"/>
              <w:bottom w:val="single" w:sz="4" w:space="0" w:color="000000"/>
              <w:right w:val="single" w:sz="4" w:space="0" w:color="000000"/>
            </w:tcBorders>
          </w:tcPr>
          <w:p w:rsidR="004D00D6" w:rsidRPr="004D00D6" w:rsidRDefault="004D00D6" w:rsidP="009E770A">
            <w:pPr>
              <w:autoSpaceDE/>
              <w:autoSpaceDN/>
              <w:adjustRightInd/>
              <w:spacing w:line="240" w:lineRule="auto"/>
              <w:rPr>
                <w:rFonts w:ascii="Times New Roman" w:hAnsi="Times New Roman" w:cs="Times New Roman"/>
                <w:sz w:val="22"/>
                <w:szCs w:val="22"/>
                <w:lang w:val="tt-RU"/>
              </w:rPr>
            </w:pPr>
          </w:p>
        </w:tc>
        <w:tc>
          <w:tcPr>
            <w:tcW w:w="2016" w:type="dxa"/>
            <w:vMerge/>
            <w:tcBorders>
              <w:top w:val="nil"/>
              <w:left w:val="single" w:sz="4" w:space="0" w:color="000000"/>
              <w:bottom w:val="single" w:sz="4" w:space="0" w:color="000000"/>
              <w:right w:val="single" w:sz="4" w:space="0" w:color="000000"/>
            </w:tcBorders>
          </w:tcPr>
          <w:p w:rsidR="004D00D6" w:rsidRPr="004D00D6" w:rsidRDefault="004D00D6" w:rsidP="009E770A">
            <w:pPr>
              <w:autoSpaceDE/>
              <w:autoSpaceDN/>
              <w:adjustRightInd/>
              <w:spacing w:line="240" w:lineRule="auto"/>
              <w:rPr>
                <w:rFonts w:ascii="Times New Roman" w:hAnsi="Times New Roman" w:cs="Times New Roman"/>
                <w:sz w:val="22"/>
                <w:szCs w:val="22"/>
                <w:lang w:val="tt-RU"/>
              </w:rPr>
            </w:pPr>
          </w:p>
        </w:tc>
        <w:tc>
          <w:tcPr>
            <w:tcW w:w="1060" w:type="dxa"/>
            <w:tcBorders>
              <w:top w:val="nil"/>
              <w:left w:val="single" w:sz="4" w:space="0" w:color="000000"/>
              <w:bottom w:val="nil"/>
              <w:right w:val="single" w:sz="4" w:space="0" w:color="000000"/>
            </w:tcBorders>
          </w:tcPr>
          <w:p w:rsidR="004D00D6" w:rsidRPr="004D00D6" w:rsidRDefault="004D00D6" w:rsidP="009E770A">
            <w:pPr>
              <w:autoSpaceDE/>
              <w:autoSpaceDN/>
              <w:adjustRightInd/>
              <w:spacing w:line="240" w:lineRule="auto"/>
              <w:rPr>
                <w:rFonts w:ascii="Times New Roman" w:hAnsi="Times New Roman" w:cs="Times New Roman"/>
                <w:sz w:val="22"/>
                <w:szCs w:val="22"/>
                <w:lang w:val="tt-RU"/>
              </w:rPr>
            </w:pPr>
          </w:p>
        </w:tc>
        <w:tc>
          <w:tcPr>
            <w:tcW w:w="1300" w:type="dxa"/>
            <w:tcBorders>
              <w:top w:val="nil"/>
              <w:left w:val="single" w:sz="4" w:space="0" w:color="000000"/>
              <w:bottom w:val="nil"/>
              <w:right w:val="single" w:sz="4" w:space="0" w:color="000000"/>
            </w:tcBorders>
          </w:tcPr>
          <w:p w:rsidR="004D00D6" w:rsidRPr="004D00D6" w:rsidRDefault="004D00D6" w:rsidP="009E770A">
            <w:pPr>
              <w:autoSpaceDE/>
              <w:autoSpaceDN/>
              <w:adjustRightInd/>
              <w:spacing w:line="240" w:lineRule="auto"/>
              <w:rPr>
                <w:rFonts w:ascii="Times New Roman" w:hAnsi="Times New Roman" w:cs="Times New Roman"/>
                <w:sz w:val="22"/>
                <w:szCs w:val="22"/>
                <w:lang w:val="tt-RU"/>
              </w:rPr>
            </w:pPr>
          </w:p>
        </w:tc>
        <w:tc>
          <w:tcPr>
            <w:tcW w:w="1180" w:type="dxa"/>
            <w:vMerge/>
            <w:tcBorders>
              <w:top w:val="nil"/>
              <w:left w:val="single" w:sz="4" w:space="0" w:color="000000"/>
              <w:bottom w:val="single" w:sz="4" w:space="0" w:color="000000"/>
              <w:right w:val="single" w:sz="4" w:space="0" w:color="000000"/>
            </w:tcBorders>
          </w:tcPr>
          <w:p w:rsidR="004D00D6" w:rsidRPr="004D00D6" w:rsidRDefault="004D00D6" w:rsidP="009E770A">
            <w:pPr>
              <w:autoSpaceDE/>
              <w:autoSpaceDN/>
              <w:adjustRightInd/>
              <w:spacing w:line="240" w:lineRule="auto"/>
              <w:rPr>
                <w:rFonts w:ascii="Times New Roman" w:hAnsi="Times New Roman" w:cs="Times New Roman"/>
                <w:sz w:val="22"/>
                <w:szCs w:val="22"/>
                <w:lang w:val="tt-RU"/>
              </w:rPr>
            </w:pPr>
          </w:p>
        </w:tc>
        <w:tc>
          <w:tcPr>
            <w:tcW w:w="801" w:type="dxa"/>
            <w:tcBorders>
              <w:top w:val="nil"/>
              <w:left w:val="single" w:sz="4" w:space="0" w:color="000000"/>
              <w:bottom w:val="nil"/>
              <w:right w:val="single" w:sz="4" w:space="0" w:color="000000"/>
            </w:tcBorders>
          </w:tcPr>
          <w:p w:rsidR="004D00D6" w:rsidRPr="004D00D6" w:rsidRDefault="004D00D6" w:rsidP="009E770A">
            <w:pPr>
              <w:autoSpaceDE/>
              <w:autoSpaceDN/>
              <w:adjustRightInd/>
              <w:spacing w:line="240" w:lineRule="auto"/>
              <w:rPr>
                <w:rFonts w:ascii="Times New Roman" w:hAnsi="Times New Roman" w:cs="Times New Roman"/>
                <w:sz w:val="22"/>
                <w:szCs w:val="22"/>
                <w:lang w:val="tt-RU"/>
              </w:rPr>
            </w:pPr>
          </w:p>
        </w:tc>
        <w:tc>
          <w:tcPr>
            <w:tcW w:w="850" w:type="dxa"/>
            <w:vMerge w:val="restart"/>
            <w:tcBorders>
              <w:top w:val="nil"/>
              <w:left w:val="single" w:sz="4" w:space="0" w:color="000000"/>
              <w:bottom w:val="single" w:sz="4" w:space="0" w:color="000000"/>
              <w:right w:val="single" w:sz="4" w:space="0" w:color="000000"/>
            </w:tcBorders>
          </w:tcPr>
          <w:p w:rsidR="004D00D6" w:rsidRPr="004D00D6" w:rsidRDefault="004D00D6" w:rsidP="009E770A">
            <w:pPr>
              <w:autoSpaceDE/>
              <w:autoSpaceDN/>
              <w:adjustRightInd/>
              <w:spacing w:line="240" w:lineRule="auto"/>
              <w:rPr>
                <w:rFonts w:ascii="Times New Roman" w:hAnsi="Times New Roman" w:cs="Times New Roman"/>
                <w:sz w:val="22"/>
                <w:szCs w:val="22"/>
                <w:lang w:val="tt-RU"/>
              </w:rPr>
            </w:pPr>
          </w:p>
        </w:tc>
        <w:tc>
          <w:tcPr>
            <w:tcW w:w="1276" w:type="dxa"/>
            <w:tcBorders>
              <w:top w:val="nil"/>
              <w:left w:val="single" w:sz="4" w:space="0" w:color="000000"/>
              <w:bottom w:val="nil"/>
              <w:right w:val="single" w:sz="4" w:space="0" w:color="000000"/>
            </w:tcBorders>
          </w:tcPr>
          <w:p w:rsidR="004D00D6" w:rsidRPr="004D00D6" w:rsidRDefault="004D00D6" w:rsidP="009E770A">
            <w:pPr>
              <w:autoSpaceDE/>
              <w:autoSpaceDN/>
              <w:adjustRightInd/>
              <w:spacing w:line="240" w:lineRule="auto"/>
              <w:jc w:val="center"/>
              <w:rPr>
                <w:rFonts w:ascii="Times New Roman" w:hAnsi="Times New Roman" w:cs="Times New Roman"/>
                <w:sz w:val="22"/>
                <w:szCs w:val="22"/>
                <w:lang w:val="tt-RU"/>
              </w:rPr>
            </w:pPr>
          </w:p>
        </w:tc>
        <w:tc>
          <w:tcPr>
            <w:tcW w:w="1433" w:type="dxa"/>
            <w:gridSpan w:val="2"/>
            <w:vMerge/>
            <w:tcBorders>
              <w:top w:val="nil"/>
              <w:left w:val="single" w:sz="4" w:space="0" w:color="000000"/>
              <w:bottom w:val="single" w:sz="4" w:space="0" w:color="000000"/>
              <w:right w:val="single" w:sz="4" w:space="0" w:color="000000"/>
            </w:tcBorders>
          </w:tcPr>
          <w:p w:rsidR="004D00D6" w:rsidRPr="004D00D6" w:rsidRDefault="004D00D6" w:rsidP="009E770A">
            <w:pPr>
              <w:autoSpaceDE/>
              <w:autoSpaceDN/>
              <w:adjustRightInd/>
              <w:spacing w:line="240" w:lineRule="auto"/>
              <w:rPr>
                <w:rFonts w:ascii="Times New Roman" w:hAnsi="Times New Roman" w:cs="Times New Roman"/>
                <w:sz w:val="22"/>
                <w:szCs w:val="22"/>
                <w:lang w:val="tt-RU"/>
              </w:rPr>
            </w:pPr>
          </w:p>
        </w:tc>
        <w:tc>
          <w:tcPr>
            <w:tcW w:w="250" w:type="dxa"/>
            <w:vMerge/>
            <w:tcBorders>
              <w:top w:val="nil"/>
              <w:left w:val="single" w:sz="4" w:space="0" w:color="000000"/>
              <w:bottom w:val="single" w:sz="4" w:space="0" w:color="000000"/>
              <w:right w:val="single" w:sz="4" w:space="0" w:color="000000"/>
            </w:tcBorders>
          </w:tcPr>
          <w:p w:rsidR="004D00D6" w:rsidRPr="004D00D6" w:rsidRDefault="004D00D6" w:rsidP="009E770A">
            <w:pPr>
              <w:autoSpaceDE/>
              <w:autoSpaceDN/>
              <w:adjustRightInd/>
              <w:spacing w:line="240" w:lineRule="auto"/>
              <w:rPr>
                <w:rFonts w:ascii="Times New Roman" w:hAnsi="Times New Roman" w:cs="Times New Roman"/>
                <w:sz w:val="22"/>
                <w:szCs w:val="22"/>
                <w:lang w:val="tt-RU"/>
              </w:rPr>
            </w:pPr>
          </w:p>
        </w:tc>
      </w:tr>
      <w:tr w:rsidR="004D00D6" w:rsidRPr="004D00D6" w:rsidTr="004D00D6">
        <w:trPr>
          <w:cantSplit/>
          <w:trHeight w:val="406"/>
        </w:trPr>
        <w:tc>
          <w:tcPr>
            <w:tcW w:w="1444" w:type="dxa"/>
            <w:vMerge/>
            <w:tcBorders>
              <w:top w:val="single" w:sz="4" w:space="0" w:color="000000"/>
              <w:left w:val="single" w:sz="4" w:space="0" w:color="000000"/>
              <w:bottom w:val="single" w:sz="4" w:space="0" w:color="000000"/>
              <w:right w:val="single" w:sz="4" w:space="0" w:color="000000"/>
            </w:tcBorders>
          </w:tcPr>
          <w:p w:rsidR="004D00D6" w:rsidRPr="004D00D6" w:rsidRDefault="004D00D6" w:rsidP="009E770A">
            <w:pPr>
              <w:autoSpaceDE/>
              <w:autoSpaceDN/>
              <w:adjustRightInd/>
              <w:spacing w:line="240" w:lineRule="auto"/>
              <w:rPr>
                <w:rFonts w:ascii="Times New Roman" w:hAnsi="Times New Roman" w:cs="Times New Roman"/>
                <w:sz w:val="22"/>
                <w:szCs w:val="22"/>
                <w:lang w:val="tt-RU"/>
              </w:rPr>
            </w:pPr>
          </w:p>
        </w:tc>
        <w:tc>
          <w:tcPr>
            <w:tcW w:w="2016" w:type="dxa"/>
            <w:vMerge/>
            <w:tcBorders>
              <w:top w:val="nil"/>
              <w:left w:val="single" w:sz="4" w:space="0" w:color="000000"/>
              <w:bottom w:val="single" w:sz="4" w:space="0" w:color="000000"/>
              <w:right w:val="single" w:sz="4" w:space="0" w:color="000000"/>
            </w:tcBorders>
          </w:tcPr>
          <w:p w:rsidR="004D00D6" w:rsidRPr="004D00D6" w:rsidRDefault="004D00D6" w:rsidP="009E770A">
            <w:pPr>
              <w:autoSpaceDE/>
              <w:autoSpaceDN/>
              <w:adjustRightInd/>
              <w:spacing w:line="240" w:lineRule="auto"/>
              <w:rPr>
                <w:rFonts w:ascii="Times New Roman" w:hAnsi="Times New Roman" w:cs="Times New Roman"/>
                <w:sz w:val="22"/>
                <w:szCs w:val="22"/>
                <w:lang w:val="tt-RU"/>
              </w:rPr>
            </w:pPr>
          </w:p>
        </w:tc>
        <w:tc>
          <w:tcPr>
            <w:tcW w:w="1060" w:type="dxa"/>
            <w:tcBorders>
              <w:top w:val="nil"/>
              <w:left w:val="single" w:sz="4" w:space="0" w:color="000000"/>
              <w:bottom w:val="nil"/>
              <w:right w:val="single" w:sz="4" w:space="0" w:color="000000"/>
            </w:tcBorders>
          </w:tcPr>
          <w:p w:rsidR="004D00D6" w:rsidRPr="004D00D6" w:rsidRDefault="004D00D6" w:rsidP="009E770A">
            <w:pPr>
              <w:autoSpaceDE/>
              <w:autoSpaceDN/>
              <w:adjustRightInd/>
              <w:spacing w:line="240" w:lineRule="auto"/>
              <w:rPr>
                <w:rFonts w:ascii="Times New Roman" w:hAnsi="Times New Roman" w:cs="Times New Roman"/>
                <w:sz w:val="22"/>
                <w:szCs w:val="22"/>
                <w:lang w:val="tt-RU"/>
              </w:rPr>
            </w:pPr>
          </w:p>
        </w:tc>
        <w:tc>
          <w:tcPr>
            <w:tcW w:w="1300" w:type="dxa"/>
            <w:tcBorders>
              <w:top w:val="nil"/>
              <w:left w:val="single" w:sz="4" w:space="0" w:color="000000"/>
              <w:bottom w:val="nil"/>
              <w:right w:val="single" w:sz="4" w:space="0" w:color="000000"/>
            </w:tcBorders>
          </w:tcPr>
          <w:p w:rsidR="004D00D6" w:rsidRPr="004D00D6" w:rsidRDefault="004D00D6" w:rsidP="009E770A">
            <w:pPr>
              <w:autoSpaceDE/>
              <w:autoSpaceDN/>
              <w:adjustRightInd/>
              <w:spacing w:line="240" w:lineRule="auto"/>
              <w:rPr>
                <w:rFonts w:ascii="Times New Roman" w:hAnsi="Times New Roman" w:cs="Times New Roman"/>
                <w:sz w:val="22"/>
                <w:szCs w:val="22"/>
                <w:lang w:val="tt-RU"/>
              </w:rPr>
            </w:pPr>
          </w:p>
        </w:tc>
        <w:tc>
          <w:tcPr>
            <w:tcW w:w="1180" w:type="dxa"/>
            <w:vMerge/>
            <w:tcBorders>
              <w:top w:val="nil"/>
              <w:left w:val="single" w:sz="4" w:space="0" w:color="000000"/>
              <w:bottom w:val="single" w:sz="4" w:space="0" w:color="000000"/>
              <w:right w:val="single" w:sz="4" w:space="0" w:color="000000"/>
            </w:tcBorders>
          </w:tcPr>
          <w:p w:rsidR="004D00D6" w:rsidRPr="004D00D6" w:rsidRDefault="004D00D6" w:rsidP="009E770A">
            <w:pPr>
              <w:autoSpaceDE/>
              <w:autoSpaceDN/>
              <w:adjustRightInd/>
              <w:spacing w:line="240" w:lineRule="auto"/>
              <w:rPr>
                <w:rFonts w:ascii="Times New Roman" w:hAnsi="Times New Roman" w:cs="Times New Roman"/>
                <w:sz w:val="22"/>
                <w:szCs w:val="22"/>
                <w:lang w:val="tt-RU"/>
              </w:rPr>
            </w:pPr>
          </w:p>
        </w:tc>
        <w:tc>
          <w:tcPr>
            <w:tcW w:w="801" w:type="dxa"/>
            <w:tcBorders>
              <w:top w:val="nil"/>
              <w:left w:val="single" w:sz="4" w:space="0" w:color="000000"/>
              <w:bottom w:val="nil"/>
              <w:right w:val="single" w:sz="4" w:space="0" w:color="000000"/>
            </w:tcBorders>
          </w:tcPr>
          <w:p w:rsidR="004D00D6" w:rsidRPr="004D00D6" w:rsidRDefault="004D00D6" w:rsidP="009E770A">
            <w:pPr>
              <w:autoSpaceDE/>
              <w:autoSpaceDN/>
              <w:adjustRightInd/>
              <w:spacing w:line="240" w:lineRule="auto"/>
              <w:rPr>
                <w:rFonts w:ascii="Times New Roman" w:hAnsi="Times New Roman" w:cs="Times New Roman"/>
                <w:sz w:val="22"/>
                <w:szCs w:val="22"/>
                <w:lang w:val="tt-RU"/>
              </w:rPr>
            </w:pPr>
          </w:p>
        </w:tc>
        <w:tc>
          <w:tcPr>
            <w:tcW w:w="850" w:type="dxa"/>
            <w:vMerge/>
            <w:tcBorders>
              <w:top w:val="nil"/>
              <w:left w:val="single" w:sz="4" w:space="0" w:color="000000"/>
              <w:bottom w:val="single" w:sz="4" w:space="0" w:color="000000"/>
              <w:right w:val="single" w:sz="4" w:space="0" w:color="000000"/>
            </w:tcBorders>
          </w:tcPr>
          <w:p w:rsidR="004D00D6" w:rsidRPr="004D00D6" w:rsidRDefault="004D00D6" w:rsidP="009E770A">
            <w:pPr>
              <w:autoSpaceDE/>
              <w:autoSpaceDN/>
              <w:adjustRightInd/>
              <w:spacing w:line="240" w:lineRule="auto"/>
              <w:rPr>
                <w:rFonts w:ascii="Times New Roman" w:hAnsi="Times New Roman" w:cs="Times New Roman"/>
                <w:sz w:val="22"/>
                <w:szCs w:val="22"/>
                <w:lang w:val="tt-RU"/>
              </w:rPr>
            </w:pPr>
          </w:p>
        </w:tc>
        <w:tc>
          <w:tcPr>
            <w:tcW w:w="1276" w:type="dxa"/>
            <w:vMerge w:val="restart"/>
            <w:tcBorders>
              <w:top w:val="nil"/>
              <w:left w:val="single" w:sz="4" w:space="0" w:color="000000"/>
              <w:bottom w:val="single" w:sz="4" w:space="0" w:color="000000"/>
              <w:right w:val="single" w:sz="4" w:space="0" w:color="000000"/>
            </w:tcBorders>
          </w:tcPr>
          <w:p w:rsidR="004D00D6" w:rsidRPr="004D00D6" w:rsidRDefault="004D00D6" w:rsidP="009E770A">
            <w:pPr>
              <w:autoSpaceDE/>
              <w:autoSpaceDN/>
              <w:adjustRightInd/>
              <w:spacing w:line="240" w:lineRule="auto"/>
              <w:rPr>
                <w:rFonts w:ascii="Times New Roman" w:hAnsi="Times New Roman" w:cs="Times New Roman"/>
                <w:sz w:val="22"/>
                <w:szCs w:val="22"/>
                <w:lang w:val="tt-RU"/>
              </w:rPr>
            </w:pPr>
          </w:p>
        </w:tc>
        <w:tc>
          <w:tcPr>
            <w:tcW w:w="1433" w:type="dxa"/>
            <w:gridSpan w:val="2"/>
            <w:vMerge/>
            <w:tcBorders>
              <w:top w:val="nil"/>
              <w:left w:val="single" w:sz="4" w:space="0" w:color="000000"/>
              <w:bottom w:val="single" w:sz="4" w:space="0" w:color="000000"/>
              <w:right w:val="single" w:sz="4" w:space="0" w:color="000000"/>
            </w:tcBorders>
          </w:tcPr>
          <w:p w:rsidR="004D00D6" w:rsidRPr="004D00D6" w:rsidRDefault="004D00D6" w:rsidP="009E770A">
            <w:pPr>
              <w:autoSpaceDE/>
              <w:autoSpaceDN/>
              <w:adjustRightInd/>
              <w:spacing w:line="240" w:lineRule="auto"/>
              <w:rPr>
                <w:rFonts w:ascii="Times New Roman" w:hAnsi="Times New Roman" w:cs="Times New Roman"/>
                <w:sz w:val="22"/>
                <w:szCs w:val="22"/>
                <w:lang w:val="tt-RU"/>
              </w:rPr>
            </w:pPr>
          </w:p>
        </w:tc>
        <w:tc>
          <w:tcPr>
            <w:tcW w:w="250" w:type="dxa"/>
            <w:vMerge/>
            <w:tcBorders>
              <w:top w:val="nil"/>
              <w:left w:val="single" w:sz="4" w:space="0" w:color="000000"/>
              <w:bottom w:val="single" w:sz="4" w:space="0" w:color="000000"/>
              <w:right w:val="single" w:sz="4" w:space="0" w:color="000000"/>
            </w:tcBorders>
          </w:tcPr>
          <w:p w:rsidR="004D00D6" w:rsidRPr="004D00D6" w:rsidRDefault="004D00D6" w:rsidP="009E770A">
            <w:pPr>
              <w:autoSpaceDE/>
              <w:autoSpaceDN/>
              <w:adjustRightInd/>
              <w:spacing w:line="240" w:lineRule="auto"/>
              <w:rPr>
                <w:rFonts w:ascii="Times New Roman" w:hAnsi="Times New Roman" w:cs="Times New Roman"/>
                <w:sz w:val="22"/>
                <w:szCs w:val="22"/>
                <w:lang w:val="tt-RU"/>
              </w:rPr>
            </w:pPr>
          </w:p>
        </w:tc>
      </w:tr>
      <w:tr w:rsidR="004D00D6" w:rsidRPr="004D00D6" w:rsidTr="004D00D6">
        <w:trPr>
          <w:cantSplit/>
          <w:trHeight w:val="396"/>
        </w:trPr>
        <w:tc>
          <w:tcPr>
            <w:tcW w:w="1444" w:type="dxa"/>
            <w:vMerge/>
            <w:tcBorders>
              <w:top w:val="single" w:sz="4" w:space="0" w:color="000000"/>
              <w:left w:val="single" w:sz="4" w:space="0" w:color="000000"/>
              <w:bottom w:val="single" w:sz="4" w:space="0" w:color="000000"/>
              <w:right w:val="single" w:sz="4" w:space="0" w:color="000000"/>
            </w:tcBorders>
          </w:tcPr>
          <w:p w:rsidR="004D00D6" w:rsidRPr="004D00D6" w:rsidRDefault="004D00D6" w:rsidP="009E770A">
            <w:pPr>
              <w:autoSpaceDE/>
              <w:autoSpaceDN/>
              <w:adjustRightInd/>
              <w:spacing w:line="240" w:lineRule="auto"/>
              <w:rPr>
                <w:rFonts w:ascii="Times New Roman" w:hAnsi="Times New Roman" w:cs="Times New Roman"/>
                <w:sz w:val="22"/>
                <w:szCs w:val="22"/>
                <w:lang w:val="tt-RU"/>
              </w:rPr>
            </w:pPr>
          </w:p>
        </w:tc>
        <w:tc>
          <w:tcPr>
            <w:tcW w:w="2016" w:type="dxa"/>
            <w:vMerge/>
            <w:tcBorders>
              <w:top w:val="nil"/>
              <w:left w:val="single" w:sz="4" w:space="0" w:color="000000"/>
              <w:bottom w:val="single" w:sz="4" w:space="0" w:color="000000"/>
              <w:right w:val="single" w:sz="4" w:space="0" w:color="000000"/>
            </w:tcBorders>
          </w:tcPr>
          <w:p w:rsidR="004D00D6" w:rsidRPr="004D00D6" w:rsidRDefault="004D00D6" w:rsidP="009E770A">
            <w:pPr>
              <w:autoSpaceDE/>
              <w:autoSpaceDN/>
              <w:adjustRightInd/>
              <w:spacing w:line="240" w:lineRule="auto"/>
              <w:rPr>
                <w:rFonts w:ascii="Times New Roman" w:hAnsi="Times New Roman" w:cs="Times New Roman"/>
                <w:sz w:val="22"/>
                <w:szCs w:val="22"/>
                <w:lang w:val="tt-RU"/>
              </w:rPr>
            </w:pPr>
          </w:p>
        </w:tc>
        <w:tc>
          <w:tcPr>
            <w:tcW w:w="1060" w:type="dxa"/>
            <w:tcBorders>
              <w:top w:val="nil"/>
              <w:left w:val="single" w:sz="4" w:space="0" w:color="000000"/>
              <w:bottom w:val="nil"/>
              <w:right w:val="single" w:sz="4" w:space="0" w:color="000000"/>
            </w:tcBorders>
          </w:tcPr>
          <w:p w:rsidR="004D00D6" w:rsidRPr="004D00D6" w:rsidRDefault="004D00D6" w:rsidP="009E770A">
            <w:pPr>
              <w:autoSpaceDE/>
              <w:autoSpaceDN/>
              <w:adjustRightInd/>
              <w:spacing w:line="240" w:lineRule="auto"/>
              <w:rPr>
                <w:rFonts w:ascii="Times New Roman" w:hAnsi="Times New Roman" w:cs="Times New Roman"/>
                <w:sz w:val="22"/>
                <w:szCs w:val="22"/>
                <w:lang w:val="tt-RU"/>
              </w:rPr>
            </w:pPr>
          </w:p>
        </w:tc>
        <w:tc>
          <w:tcPr>
            <w:tcW w:w="1300" w:type="dxa"/>
            <w:tcBorders>
              <w:top w:val="nil"/>
              <w:left w:val="single" w:sz="4" w:space="0" w:color="000000"/>
              <w:bottom w:val="nil"/>
              <w:right w:val="single" w:sz="4" w:space="0" w:color="000000"/>
            </w:tcBorders>
          </w:tcPr>
          <w:p w:rsidR="004D00D6" w:rsidRPr="004D00D6" w:rsidRDefault="004D00D6" w:rsidP="009E770A">
            <w:pPr>
              <w:autoSpaceDE/>
              <w:autoSpaceDN/>
              <w:adjustRightInd/>
              <w:spacing w:line="240" w:lineRule="auto"/>
              <w:rPr>
                <w:rFonts w:ascii="Times New Roman" w:hAnsi="Times New Roman" w:cs="Times New Roman"/>
                <w:sz w:val="22"/>
                <w:szCs w:val="22"/>
                <w:lang w:val="tt-RU"/>
              </w:rPr>
            </w:pPr>
          </w:p>
        </w:tc>
        <w:tc>
          <w:tcPr>
            <w:tcW w:w="1180" w:type="dxa"/>
            <w:vMerge/>
            <w:tcBorders>
              <w:top w:val="nil"/>
              <w:left w:val="single" w:sz="4" w:space="0" w:color="000000"/>
              <w:bottom w:val="single" w:sz="4" w:space="0" w:color="000000"/>
              <w:right w:val="single" w:sz="4" w:space="0" w:color="000000"/>
            </w:tcBorders>
          </w:tcPr>
          <w:p w:rsidR="004D00D6" w:rsidRPr="004D00D6" w:rsidRDefault="004D00D6" w:rsidP="009E770A">
            <w:pPr>
              <w:autoSpaceDE/>
              <w:autoSpaceDN/>
              <w:adjustRightInd/>
              <w:spacing w:line="240" w:lineRule="auto"/>
              <w:rPr>
                <w:rFonts w:ascii="Times New Roman" w:hAnsi="Times New Roman" w:cs="Times New Roman"/>
                <w:sz w:val="22"/>
                <w:szCs w:val="22"/>
                <w:lang w:val="tt-RU"/>
              </w:rPr>
            </w:pPr>
          </w:p>
        </w:tc>
        <w:tc>
          <w:tcPr>
            <w:tcW w:w="801" w:type="dxa"/>
            <w:tcBorders>
              <w:top w:val="nil"/>
              <w:left w:val="single" w:sz="4" w:space="0" w:color="000000"/>
              <w:bottom w:val="nil"/>
              <w:right w:val="single" w:sz="4" w:space="0" w:color="000000"/>
            </w:tcBorders>
          </w:tcPr>
          <w:p w:rsidR="004D00D6" w:rsidRPr="004D00D6" w:rsidRDefault="004D00D6" w:rsidP="009E770A">
            <w:pPr>
              <w:autoSpaceDE/>
              <w:autoSpaceDN/>
              <w:adjustRightInd/>
              <w:spacing w:line="240" w:lineRule="auto"/>
              <w:rPr>
                <w:rFonts w:ascii="Times New Roman" w:hAnsi="Times New Roman" w:cs="Times New Roman"/>
                <w:sz w:val="22"/>
                <w:szCs w:val="22"/>
                <w:lang w:val="tt-RU"/>
              </w:rPr>
            </w:pPr>
          </w:p>
        </w:tc>
        <w:tc>
          <w:tcPr>
            <w:tcW w:w="850" w:type="dxa"/>
            <w:vMerge/>
            <w:tcBorders>
              <w:top w:val="nil"/>
              <w:left w:val="single" w:sz="4" w:space="0" w:color="000000"/>
              <w:bottom w:val="single" w:sz="4" w:space="0" w:color="000000"/>
              <w:right w:val="single" w:sz="4" w:space="0" w:color="000000"/>
            </w:tcBorders>
          </w:tcPr>
          <w:p w:rsidR="004D00D6" w:rsidRPr="004D00D6" w:rsidRDefault="004D00D6" w:rsidP="009E770A">
            <w:pPr>
              <w:autoSpaceDE/>
              <w:autoSpaceDN/>
              <w:adjustRightInd/>
              <w:spacing w:line="240" w:lineRule="auto"/>
              <w:rPr>
                <w:rFonts w:ascii="Times New Roman" w:hAnsi="Times New Roman" w:cs="Times New Roman"/>
                <w:sz w:val="22"/>
                <w:szCs w:val="22"/>
                <w:lang w:val="tt-RU"/>
              </w:rPr>
            </w:pPr>
          </w:p>
        </w:tc>
        <w:tc>
          <w:tcPr>
            <w:tcW w:w="1276" w:type="dxa"/>
            <w:vMerge/>
            <w:tcBorders>
              <w:top w:val="nil"/>
              <w:left w:val="single" w:sz="4" w:space="0" w:color="000000"/>
              <w:bottom w:val="single" w:sz="4" w:space="0" w:color="000000"/>
              <w:right w:val="single" w:sz="4" w:space="0" w:color="000000"/>
            </w:tcBorders>
          </w:tcPr>
          <w:p w:rsidR="004D00D6" w:rsidRPr="004D00D6" w:rsidRDefault="004D00D6" w:rsidP="009E770A">
            <w:pPr>
              <w:autoSpaceDE/>
              <w:autoSpaceDN/>
              <w:adjustRightInd/>
              <w:spacing w:line="240" w:lineRule="auto"/>
              <w:rPr>
                <w:rFonts w:ascii="Times New Roman" w:hAnsi="Times New Roman" w:cs="Times New Roman"/>
                <w:sz w:val="22"/>
                <w:szCs w:val="22"/>
                <w:lang w:val="tt-RU"/>
              </w:rPr>
            </w:pPr>
          </w:p>
        </w:tc>
        <w:tc>
          <w:tcPr>
            <w:tcW w:w="1433" w:type="dxa"/>
            <w:gridSpan w:val="2"/>
            <w:vMerge/>
            <w:tcBorders>
              <w:top w:val="nil"/>
              <w:left w:val="single" w:sz="4" w:space="0" w:color="000000"/>
              <w:bottom w:val="single" w:sz="4" w:space="0" w:color="000000"/>
              <w:right w:val="single" w:sz="4" w:space="0" w:color="000000"/>
            </w:tcBorders>
          </w:tcPr>
          <w:p w:rsidR="004D00D6" w:rsidRPr="004D00D6" w:rsidRDefault="004D00D6" w:rsidP="009E770A">
            <w:pPr>
              <w:autoSpaceDE/>
              <w:autoSpaceDN/>
              <w:adjustRightInd/>
              <w:spacing w:line="240" w:lineRule="auto"/>
              <w:rPr>
                <w:rFonts w:ascii="Times New Roman" w:hAnsi="Times New Roman" w:cs="Times New Roman"/>
                <w:sz w:val="22"/>
                <w:szCs w:val="22"/>
                <w:lang w:val="tt-RU"/>
              </w:rPr>
            </w:pPr>
          </w:p>
        </w:tc>
        <w:tc>
          <w:tcPr>
            <w:tcW w:w="250" w:type="dxa"/>
            <w:vMerge/>
            <w:tcBorders>
              <w:top w:val="nil"/>
              <w:left w:val="single" w:sz="4" w:space="0" w:color="000000"/>
              <w:bottom w:val="single" w:sz="4" w:space="0" w:color="000000"/>
              <w:right w:val="single" w:sz="4" w:space="0" w:color="000000"/>
            </w:tcBorders>
          </w:tcPr>
          <w:p w:rsidR="004D00D6" w:rsidRPr="004D00D6" w:rsidRDefault="004D00D6" w:rsidP="009E770A">
            <w:pPr>
              <w:autoSpaceDE/>
              <w:autoSpaceDN/>
              <w:adjustRightInd/>
              <w:spacing w:line="240" w:lineRule="auto"/>
              <w:rPr>
                <w:rFonts w:ascii="Times New Roman" w:hAnsi="Times New Roman" w:cs="Times New Roman"/>
                <w:sz w:val="22"/>
                <w:szCs w:val="22"/>
                <w:lang w:val="tt-RU"/>
              </w:rPr>
            </w:pPr>
          </w:p>
        </w:tc>
      </w:tr>
      <w:tr w:rsidR="004D00D6" w:rsidRPr="004D00D6" w:rsidTr="004D00D6">
        <w:trPr>
          <w:cantSplit/>
          <w:trHeight w:val="264"/>
        </w:trPr>
        <w:tc>
          <w:tcPr>
            <w:tcW w:w="1444" w:type="dxa"/>
            <w:vMerge/>
            <w:tcBorders>
              <w:top w:val="single" w:sz="4" w:space="0" w:color="000000"/>
              <w:left w:val="single" w:sz="4" w:space="0" w:color="000000"/>
              <w:bottom w:val="single" w:sz="4" w:space="0" w:color="000000"/>
              <w:right w:val="single" w:sz="4" w:space="0" w:color="000000"/>
            </w:tcBorders>
          </w:tcPr>
          <w:p w:rsidR="004D00D6" w:rsidRPr="004D00D6" w:rsidRDefault="004D00D6" w:rsidP="009E770A">
            <w:pPr>
              <w:autoSpaceDE/>
              <w:autoSpaceDN/>
              <w:adjustRightInd/>
              <w:spacing w:line="240" w:lineRule="auto"/>
              <w:rPr>
                <w:rFonts w:ascii="Times New Roman" w:hAnsi="Times New Roman" w:cs="Times New Roman"/>
                <w:sz w:val="22"/>
                <w:szCs w:val="22"/>
                <w:lang w:val="tt-RU"/>
              </w:rPr>
            </w:pPr>
          </w:p>
        </w:tc>
        <w:tc>
          <w:tcPr>
            <w:tcW w:w="2016" w:type="dxa"/>
            <w:vMerge/>
            <w:tcBorders>
              <w:top w:val="nil"/>
              <w:left w:val="single" w:sz="4" w:space="0" w:color="000000"/>
              <w:bottom w:val="single" w:sz="4" w:space="0" w:color="000000"/>
              <w:right w:val="single" w:sz="4" w:space="0" w:color="000000"/>
            </w:tcBorders>
          </w:tcPr>
          <w:p w:rsidR="004D00D6" w:rsidRPr="004D00D6" w:rsidRDefault="004D00D6" w:rsidP="009E770A">
            <w:pPr>
              <w:autoSpaceDE/>
              <w:autoSpaceDN/>
              <w:adjustRightInd/>
              <w:spacing w:line="240" w:lineRule="auto"/>
              <w:rPr>
                <w:rFonts w:ascii="Times New Roman" w:hAnsi="Times New Roman" w:cs="Times New Roman"/>
                <w:sz w:val="22"/>
                <w:szCs w:val="22"/>
                <w:lang w:val="tt-RU"/>
              </w:rPr>
            </w:pPr>
          </w:p>
        </w:tc>
        <w:tc>
          <w:tcPr>
            <w:tcW w:w="1060" w:type="dxa"/>
            <w:tcBorders>
              <w:top w:val="nil"/>
              <w:left w:val="single" w:sz="4" w:space="0" w:color="000000"/>
              <w:bottom w:val="nil"/>
              <w:right w:val="single" w:sz="4" w:space="0" w:color="000000"/>
            </w:tcBorders>
          </w:tcPr>
          <w:p w:rsidR="004D00D6" w:rsidRPr="004D00D6" w:rsidRDefault="004D00D6" w:rsidP="009E770A">
            <w:pPr>
              <w:autoSpaceDE/>
              <w:autoSpaceDN/>
              <w:adjustRightInd/>
              <w:spacing w:line="240" w:lineRule="auto"/>
              <w:rPr>
                <w:rFonts w:ascii="Times New Roman" w:hAnsi="Times New Roman" w:cs="Times New Roman"/>
                <w:sz w:val="22"/>
                <w:szCs w:val="22"/>
                <w:lang w:val="tt-RU"/>
              </w:rPr>
            </w:pPr>
          </w:p>
        </w:tc>
        <w:tc>
          <w:tcPr>
            <w:tcW w:w="1300" w:type="dxa"/>
            <w:tcBorders>
              <w:top w:val="nil"/>
              <w:left w:val="single" w:sz="4" w:space="0" w:color="000000"/>
              <w:bottom w:val="nil"/>
              <w:right w:val="single" w:sz="4" w:space="0" w:color="000000"/>
            </w:tcBorders>
          </w:tcPr>
          <w:p w:rsidR="004D00D6" w:rsidRPr="004D00D6" w:rsidRDefault="004D00D6" w:rsidP="009E770A">
            <w:pPr>
              <w:autoSpaceDE/>
              <w:autoSpaceDN/>
              <w:adjustRightInd/>
              <w:spacing w:line="240" w:lineRule="auto"/>
              <w:rPr>
                <w:rFonts w:ascii="Times New Roman" w:hAnsi="Times New Roman" w:cs="Times New Roman"/>
                <w:sz w:val="22"/>
                <w:szCs w:val="22"/>
                <w:lang w:val="tt-RU"/>
              </w:rPr>
            </w:pPr>
          </w:p>
        </w:tc>
        <w:tc>
          <w:tcPr>
            <w:tcW w:w="1180" w:type="dxa"/>
            <w:vMerge/>
            <w:tcBorders>
              <w:top w:val="nil"/>
              <w:left w:val="single" w:sz="4" w:space="0" w:color="000000"/>
              <w:bottom w:val="single" w:sz="4" w:space="0" w:color="000000"/>
              <w:right w:val="single" w:sz="4" w:space="0" w:color="000000"/>
            </w:tcBorders>
          </w:tcPr>
          <w:p w:rsidR="004D00D6" w:rsidRPr="004D00D6" w:rsidRDefault="004D00D6" w:rsidP="009E770A">
            <w:pPr>
              <w:autoSpaceDE/>
              <w:autoSpaceDN/>
              <w:adjustRightInd/>
              <w:spacing w:line="240" w:lineRule="auto"/>
              <w:rPr>
                <w:rFonts w:ascii="Times New Roman" w:hAnsi="Times New Roman" w:cs="Times New Roman"/>
                <w:sz w:val="22"/>
                <w:szCs w:val="22"/>
                <w:lang w:val="tt-RU"/>
              </w:rPr>
            </w:pPr>
          </w:p>
        </w:tc>
        <w:tc>
          <w:tcPr>
            <w:tcW w:w="801" w:type="dxa"/>
            <w:tcBorders>
              <w:top w:val="nil"/>
              <w:left w:val="single" w:sz="4" w:space="0" w:color="000000"/>
              <w:bottom w:val="nil"/>
              <w:right w:val="single" w:sz="4" w:space="0" w:color="000000"/>
            </w:tcBorders>
          </w:tcPr>
          <w:p w:rsidR="004D00D6" w:rsidRPr="004D00D6" w:rsidRDefault="004D00D6" w:rsidP="009E770A">
            <w:pPr>
              <w:autoSpaceDE/>
              <w:autoSpaceDN/>
              <w:adjustRightInd/>
              <w:spacing w:line="240" w:lineRule="auto"/>
              <w:rPr>
                <w:rFonts w:ascii="Times New Roman" w:hAnsi="Times New Roman" w:cs="Times New Roman"/>
                <w:sz w:val="22"/>
                <w:szCs w:val="22"/>
                <w:lang w:val="tt-RU"/>
              </w:rPr>
            </w:pPr>
          </w:p>
        </w:tc>
        <w:tc>
          <w:tcPr>
            <w:tcW w:w="850" w:type="dxa"/>
            <w:vMerge/>
            <w:tcBorders>
              <w:top w:val="nil"/>
              <w:left w:val="single" w:sz="4" w:space="0" w:color="000000"/>
              <w:bottom w:val="single" w:sz="4" w:space="0" w:color="000000"/>
              <w:right w:val="single" w:sz="4" w:space="0" w:color="000000"/>
            </w:tcBorders>
          </w:tcPr>
          <w:p w:rsidR="004D00D6" w:rsidRPr="004D00D6" w:rsidRDefault="004D00D6" w:rsidP="009E770A">
            <w:pPr>
              <w:autoSpaceDE/>
              <w:autoSpaceDN/>
              <w:adjustRightInd/>
              <w:spacing w:line="240" w:lineRule="auto"/>
              <w:rPr>
                <w:rFonts w:ascii="Times New Roman" w:hAnsi="Times New Roman" w:cs="Times New Roman"/>
                <w:sz w:val="22"/>
                <w:szCs w:val="22"/>
                <w:lang w:val="tt-RU"/>
              </w:rPr>
            </w:pPr>
          </w:p>
        </w:tc>
        <w:tc>
          <w:tcPr>
            <w:tcW w:w="1276" w:type="dxa"/>
            <w:vMerge/>
            <w:tcBorders>
              <w:top w:val="nil"/>
              <w:left w:val="single" w:sz="4" w:space="0" w:color="000000"/>
              <w:bottom w:val="single" w:sz="4" w:space="0" w:color="000000"/>
              <w:right w:val="single" w:sz="4" w:space="0" w:color="000000"/>
            </w:tcBorders>
          </w:tcPr>
          <w:p w:rsidR="004D00D6" w:rsidRPr="004D00D6" w:rsidRDefault="004D00D6" w:rsidP="009E770A">
            <w:pPr>
              <w:autoSpaceDE/>
              <w:autoSpaceDN/>
              <w:adjustRightInd/>
              <w:spacing w:line="240" w:lineRule="auto"/>
              <w:rPr>
                <w:rFonts w:ascii="Times New Roman" w:hAnsi="Times New Roman" w:cs="Times New Roman"/>
                <w:sz w:val="22"/>
                <w:szCs w:val="22"/>
                <w:lang w:val="tt-RU"/>
              </w:rPr>
            </w:pPr>
          </w:p>
        </w:tc>
        <w:tc>
          <w:tcPr>
            <w:tcW w:w="1433" w:type="dxa"/>
            <w:gridSpan w:val="2"/>
            <w:vMerge/>
            <w:tcBorders>
              <w:top w:val="nil"/>
              <w:left w:val="single" w:sz="4" w:space="0" w:color="000000"/>
              <w:bottom w:val="single" w:sz="4" w:space="0" w:color="000000"/>
              <w:right w:val="single" w:sz="4" w:space="0" w:color="000000"/>
            </w:tcBorders>
          </w:tcPr>
          <w:p w:rsidR="004D00D6" w:rsidRPr="004D00D6" w:rsidRDefault="004D00D6" w:rsidP="009E770A">
            <w:pPr>
              <w:autoSpaceDE/>
              <w:autoSpaceDN/>
              <w:adjustRightInd/>
              <w:spacing w:line="240" w:lineRule="auto"/>
              <w:rPr>
                <w:rFonts w:ascii="Times New Roman" w:hAnsi="Times New Roman" w:cs="Times New Roman"/>
                <w:sz w:val="22"/>
                <w:szCs w:val="22"/>
                <w:lang w:val="tt-RU"/>
              </w:rPr>
            </w:pPr>
          </w:p>
        </w:tc>
        <w:tc>
          <w:tcPr>
            <w:tcW w:w="250" w:type="dxa"/>
            <w:vMerge/>
            <w:tcBorders>
              <w:top w:val="nil"/>
              <w:left w:val="single" w:sz="4" w:space="0" w:color="000000"/>
              <w:bottom w:val="single" w:sz="4" w:space="0" w:color="000000"/>
              <w:right w:val="single" w:sz="4" w:space="0" w:color="000000"/>
            </w:tcBorders>
          </w:tcPr>
          <w:p w:rsidR="004D00D6" w:rsidRPr="004D00D6" w:rsidRDefault="004D00D6" w:rsidP="009E770A">
            <w:pPr>
              <w:autoSpaceDE/>
              <w:autoSpaceDN/>
              <w:adjustRightInd/>
              <w:spacing w:line="240" w:lineRule="auto"/>
              <w:rPr>
                <w:rFonts w:ascii="Times New Roman" w:hAnsi="Times New Roman" w:cs="Times New Roman"/>
                <w:sz w:val="22"/>
                <w:szCs w:val="22"/>
                <w:lang w:val="tt-RU"/>
              </w:rPr>
            </w:pPr>
          </w:p>
        </w:tc>
      </w:tr>
      <w:tr w:rsidR="004D00D6" w:rsidRPr="004D00D6" w:rsidTr="004D00D6">
        <w:trPr>
          <w:cantSplit/>
          <w:trHeight w:val="292"/>
        </w:trPr>
        <w:tc>
          <w:tcPr>
            <w:tcW w:w="1444" w:type="dxa"/>
            <w:vMerge/>
            <w:tcBorders>
              <w:top w:val="single" w:sz="4" w:space="0" w:color="000000"/>
              <w:left w:val="single" w:sz="4" w:space="0" w:color="000000"/>
              <w:bottom w:val="single" w:sz="4" w:space="0" w:color="000000"/>
              <w:right w:val="single" w:sz="4" w:space="0" w:color="000000"/>
            </w:tcBorders>
          </w:tcPr>
          <w:p w:rsidR="004D00D6" w:rsidRPr="004D00D6" w:rsidRDefault="004D00D6" w:rsidP="009E770A">
            <w:pPr>
              <w:autoSpaceDE/>
              <w:autoSpaceDN/>
              <w:adjustRightInd/>
              <w:spacing w:line="240" w:lineRule="auto"/>
              <w:rPr>
                <w:rFonts w:ascii="Times New Roman" w:hAnsi="Times New Roman" w:cs="Times New Roman"/>
                <w:sz w:val="22"/>
                <w:szCs w:val="22"/>
                <w:lang w:val="tt-RU"/>
              </w:rPr>
            </w:pPr>
          </w:p>
        </w:tc>
        <w:tc>
          <w:tcPr>
            <w:tcW w:w="2016" w:type="dxa"/>
            <w:vMerge/>
            <w:tcBorders>
              <w:top w:val="nil"/>
              <w:left w:val="single" w:sz="4" w:space="0" w:color="000000"/>
              <w:bottom w:val="single" w:sz="4" w:space="0" w:color="000000"/>
              <w:right w:val="single" w:sz="4" w:space="0" w:color="000000"/>
            </w:tcBorders>
          </w:tcPr>
          <w:p w:rsidR="004D00D6" w:rsidRPr="004D00D6" w:rsidRDefault="004D00D6" w:rsidP="009E770A">
            <w:pPr>
              <w:autoSpaceDE/>
              <w:autoSpaceDN/>
              <w:adjustRightInd/>
              <w:spacing w:line="240" w:lineRule="auto"/>
              <w:rPr>
                <w:rFonts w:ascii="Times New Roman" w:hAnsi="Times New Roman" w:cs="Times New Roman"/>
                <w:sz w:val="22"/>
                <w:szCs w:val="22"/>
                <w:lang w:val="tt-RU"/>
              </w:rPr>
            </w:pPr>
          </w:p>
        </w:tc>
        <w:tc>
          <w:tcPr>
            <w:tcW w:w="1060" w:type="dxa"/>
            <w:tcBorders>
              <w:top w:val="nil"/>
              <w:left w:val="single" w:sz="4" w:space="0" w:color="000000"/>
              <w:bottom w:val="nil"/>
              <w:right w:val="single" w:sz="4" w:space="0" w:color="000000"/>
            </w:tcBorders>
          </w:tcPr>
          <w:p w:rsidR="004D00D6" w:rsidRPr="004D00D6" w:rsidRDefault="004D00D6" w:rsidP="009E770A">
            <w:pPr>
              <w:autoSpaceDE/>
              <w:autoSpaceDN/>
              <w:adjustRightInd/>
              <w:spacing w:line="240" w:lineRule="auto"/>
              <w:rPr>
                <w:rFonts w:ascii="Times New Roman" w:hAnsi="Times New Roman" w:cs="Times New Roman"/>
                <w:sz w:val="22"/>
                <w:szCs w:val="22"/>
                <w:lang w:val="tt-RU"/>
              </w:rPr>
            </w:pPr>
          </w:p>
        </w:tc>
        <w:tc>
          <w:tcPr>
            <w:tcW w:w="1300" w:type="dxa"/>
            <w:tcBorders>
              <w:top w:val="nil"/>
              <w:left w:val="single" w:sz="4" w:space="0" w:color="000000"/>
              <w:bottom w:val="nil"/>
              <w:right w:val="single" w:sz="4" w:space="0" w:color="000000"/>
            </w:tcBorders>
          </w:tcPr>
          <w:p w:rsidR="004D00D6" w:rsidRPr="004D00D6" w:rsidRDefault="004D00D6" w:rsidP="009E770A">
            <w:pPr>
              <w:autoSpaceDE/>
              <w:autoSpaceDN/>
              <w:adjustRightInd/>
              <w:spacing w:line="240" w:lineRule="auto"/>
              <w:rPr>
                <w:rFonts w:ascii="Times New Roman" w:hAnsi="Times New Roman" w:cs="Times New Roman"/>
                <w:sz w:val="22"/>
                <w:szCs w:val="22"/>
                <w:lang w:val="tt-RU"/>
              </w:rPr>
            </w:pPr>
          </w:p>
        </w:tc>
        <w:tc>
          <w:tcPr>
            <w:tcW w:w="1180" w:type="dxa"/>
            <w:vMerge/>
            <w:tcBorders>
              <w:top w:val="nil"/>
              <w:left w:val="single" w:sz="4" w:space="0" w:color="000000"/>
              <w:bottom w:val="single" w:sz="4" w:space="0" w:color="000000"/>
              <w:right w:val="single" w:sz="4" w:space="0" w:color="000000"/>
            </w:tcBorders>
          </w:tcPr>
          <w:p w:rsidR="004D00D6" w:rsidRPr="004D00D6" w:rsidRDefault="004D00D6" w:rsidP="009E770A">
            <w:pPr>
              <w:autoSpaceDE/>
              <w:autoSpaceDN/>
              <w:adjustRightInd/>
              <w:spacing w:line="240" w:lineRule="auto"/>
              <w:rPr>
                <w:rFonts w:ascii="Times New Roman" w:hAnsi="Times New Roman" w:cs="Times New Roman"/>
                <w:sz w:val="22"/>
                <w:szCs w:val="22"/>
                <w:lang w:val="tt-RU"/>
              </w:rPr>
            </w:pPr>
          </w:p>
        </w:tc>
        <w:tc>
          <w:tcPr>
            <w:tcW w:w="801" w:type="dxa"/>
            <w:vMerge w:val="restart"/>
            <w:tcBorders>
              <w:top w:val="nil"/>
              <w:left w:val="single" w:sz="4" w:space="0" w:color="000000"/>
              <w:bottom w:val="single" w:sz="4" w:space="0" w:color="000000"/>
              <w:right w:val="single" w:sz="4" w:space="0" w:color="000000"/>
            </w:tcBorders>
          </w:tcPr>
          <w:p w:rsidR="004D00D6" w:rsidRPr="004D00D6" w:rsidRDefault="004D00D6" w:rsidP="009E770A">
            <w:pPr>
              <w:autoSpaceDE/>
              <w:autoSpaceDN/>
              <w:adjustRightInd/>
              <w:spacing w:line="240" w:lineRule="auto"/>
              <w:rPr>
                <w:rFonts w:ascii="Times New Roman" w:hAnsi="Times New Roman" w:cs="Times New Roman"/>
                <w:sz w:val="22"/>
                <w:szCs w:val="22"/>
                <w:lang w:val="tt-RU"/>
              </w:rPr>
            </w:pPr>
          </w:p>
        </w:tc>
        <w:tc>
          <w:tcPr>
            <w:tcW w:w="850" w:type="dxa"/>
            <w:vMerge/>
            <w:tcBorders>
              <w:top w:val="nil"/>
              <w:left w:val="single" w:sz="4" w:space="0" w:color="000000"/>
              <w:bottom w:val="single" w:sz="4" w:space="0" w:color="000000"/>
              <w:right w:val="single" w:sz="4" w:space="0" w:color="000000"/>
            </w:tcBorders>
          </w:tcPr>
          <w:p w:rsidR="004D00D6" w:rsidRPr="004D00D6" w:rsidRDefault="004D00D6" w:rsidP="009E770A">
            <w:pPr>
              <w:autoSpaceDE/>
              <w:autoSpaceDN/>
              <w:adjustRightInd/>
              <w:spacing w:line="240" w:lineRule="auto"/>
              <w:rPr>
                <w:rFonts w:ascii="Times New Roman" w:hAnsi="Times New Roman" w:cs="Times New Roman"/>
                <w:sz w:val="22"/>
                <w:szCs w:val="22"/>
                <w:lang w:val="tt-RU"/>
              </w:rPr>
            </w:pPr>
          </w:p>
        </w:tc>
        <w:tc>
          <w:tcPr>
            <w:tcW w:w="1276" w:type="dxa"/>
            <w:vMerge/>
            <w:tcBorders>
              <w:top w:val="nil"/>
              <w:left w:val="single" w:sz="4" w:space="0" w:color="000000"/>
              <w:bottom w:val="single" w:sz="4" w:space="0" w:color="000000"/>
              <w:right w:val="single" w:sz="4" w:space="0" w:color="000000"/>
            </w:tcBorders>
          </w:tcPr>
          <w:p w:rsidR="004D00D6" w:rsidRPr="004D00D6" w:rsidRDefault="004D00D6" w:rsidP="009E770A">
            <w:pPr>
              <w:autoSpaceDE/>
              <w:autoSpaceDN/>
              <w:adjustRightInd/>
              <w:spacing w:line="240" w:lineRule="auto"/>
              <w:rPr>
                <w:rFonts w:ascii="Times New Roman" w:hAnsi="Times New Roman" w:cs="Times New Roman"/>
                <w:sz w:val="22"/>
                <w:szCs w:val="22"/>
                <w:lang w:val="tt-RU"/>
              </w:rPr>
            </w:pPr>
          </w:p>
        </w:tc>
        <w:tc>
          <w:tcPr>
            <w:tcW w:w="1433" w:type="dxa"/>
            <w:gridSpan w:val="2"/>
            <w:vMerge/>
            <w:tcBorders>
              <w:top w:val="nil"/>
              <w:left w:val="single" w:sz="4" w:space="0" w:color="000000"/>
              <w:bottom w:val="single" w:sz="4" w:space="0" w:color="000000"/>
              <w:right w:val="single" w:sz="4" w:space="0" w:color="000000"/>
            </w:tcBorders>
          </w:tcPr>
          <w:p w:rsidR="004D00D6" w:rsidRPr="004D00D6" w:rsidRDefault="004D00D6" w:rsidP="009E770A">
            <w:pPr>
              <w:autoSpaceDE/>
              <w:autoSpaceDN/>
              <w:adjustRightInd/>
              <w:spacing w:line="240" w:lineRule="auto"/>
              <w:rPr>
                <w:rFonts w:ascii="Times New Roman" w:hAnsi="Times New Roman" w:cs="Times New Roman"/>
                <w:sz w:val="22"/>
                <w:szCs w:val="22"/>
                <w:lang w:val="tt-RU"/>
              </w:rPr>
            </w:pPr>
          </w:p>
        </w:tc>
        <w:tc>
          <w:tcPr>
            <w:tcW w:w="250" w:type="dxa"/>
            <w:vMerge/>
            <w:tcBorders>
              <w:top w:val="nil"/>
              <w:left w:val="single" w:sz="4" w:space="0" w:color="000000"/>
              <w:bottom w:val="single" w:sz="4" w:space="0" w:color="000000"/>
              <w:right w:val="single" w:sz="4" w:space="0" w:color="000000"/>
            </w:tcBorders>
          </w:tcPr>
          <w:p w:rsidR="004D00D6" w:rsidRPr="004D00D6" w:rsidRDefault="004D00D6" w:rsidP="009E770A">
            <w:pPr>
              <w:autoSpaceDE/>
              <w:autoSpaceDN/>
              <w:adjustRightInd/>
              <w:spacing w:line="240" w:lineRule="auto"/>
              <w:rPr>
                <w:rFonts w:ascii="Times New Roman" w:hAnsi="Times New Roman" w:cs="Times New Roman"/>
                <w:sz w:val="22"/>
                <w:szCs w:val="22"/>
                <w:lang w:val="tt-RU"/>
              </w:rPr>
            </w:pPr>
          </w:p>
        </w:tc>
      </w:tr>
      <w:tr w:rsidR="004D00D6" w:rsidRPr="004D00D6" w:rsidTr="004D00D6">
        <w:trPr>
          <w:cantSplit/>
          <w:trHeight w:val="292"/>
        </w:trPr>
        <w:tc>
          <w:tcPr>
            <w:tcW w:w="1444" w:type="dxa"/>
            <w:vMerge/>
            <w:tcBorders>
              <w:top w:val="single" w:sz="4" w:space="0" w:color="000000"/>
              <w:left w:val="single" w:sz="4" w:space="0" w:color="000000"/>
              <w:bottom w:val="single" w:sz="4" w:space="0" w:color="000000"/>
              <w:right w:val="single" w:sz="4" w:space="0" w:color="000000"/>
            </w:tcBorders>
          </w:tcPr>
          <w:p w:rsidR="004D00D6" w:rsidRPr="004D00D6" w:rsidRDefault="004D00D6" w:rsidP="009E770A">
            <w:pPr>
              <w:autoSpaceDE/>
              <w:autoSpaceDN/>
              <w:adjustRightInd/>
              <w:spacing w:line="240" w:lineRule="auto"/>
              <w:rPr>
                <w:rFonts w:ascii="Times New Roman" w:hAnsi="Times New Roman" w:cs="Times New Roman"/>
                <w:sz w:val="22"/>
                <w:szCs w:val="22"/>
                <w:lang w:val="tt-RU"/>
              </w:rPr>
            </w:pPr>
          </w:p>
        </w:tc>
        <w:tc>
          <w:tcPr>
            <w:tcW w:w="2016" w:type="dxa"/>
            <w:vMerge/>
            <w:tcBorders>
              <w:top w:val="nil"/>
              <w:left w:val="single" w:sz="4" w:space="0" w:color="000000"/>
              <w:bottom w:val="single" w:sz="4" w:space="0" w:color="000000"/>
              <w:right w:val="single" w:sz="4" w:space="0" w:color="000000"/>
            </w:tcBorders>
          </w:tcPr>
          <w:p w:rsidR="004D00D6" w:rsidRPr="004D00D6" w:rsidRDefault="004D00D6" w:rsidP="009E770A">
            <w:pPr>
              <w:autoSpaceDE/>
              <w:autoSpaceDN/>
              <w:adjustRightInd/>
              <w:spacing w:line="240" w:lineRule="auto"/>
              <w:rPr>
                <w:rFonts w:ascii="Times New Roman" w:hAnsi="Times New Roman" w:cs="Times New Roman"/>
                <w:sz w:val="22"/>
                <w:szCs w:val="22"/>
                <w:lang w:val="tt-RU"/>
              </w:rPr>
            </w:pPr>
          </w:p>
        </w:tc>
        <w:tc>
          <w:tcPr>
            <w:tcW w:w="1060" w:type="dxa"/>
            <w:tcBorders>
              <w:top w:val="nil"/>
              <w:left w:val="single" w:sz="4" w:space="0" w:color="000000"/>
              <w:bottom w:val="nil"/>
              <w:right w:val="single" w:sz="4" w:space="0" w:color="000000"/>
            </w:tcBorders>
          </w:tcPr>
          <w:p w:rsidR="004D00D6" w:rsidRPr="004D00D6" w:rsidRDefault="004D00D6" w:rsidP="009E770A">
            <w:pPr>
              <w:autoSpaceDE/>
              <w:autoSpaceDN/>
              <w:adjustRightInd/>
              <w:spacing w:line="240" w:lineRule="auto"/>
              <w:rPr>
                <w:rFonts w:ascii="Times New Roman" w:hAnsi="Times New Roman" w:cs="Times New Roman"/>
                <w:sz w:val="22"/>
                <w:szCs w:val="22"/>
                <w:lang w:val="tt-RU"/>
              </w:rPr>
            </w:pPr>
          </w:p>
        </w:tc>
        <w:tc>
          <w:tcPr>
            <w:tcW w:w="1300" w:type="dxa"/>
            <w:vMerge w:val="restart"/>
            <w:tcBorders>
              <w:top w:val="nil"/>
              <w:left w:val="single" w:sz="4" w:space="0" w:color="000000"/>
              <w:bottom w:val="single" w:sz="4" w:space="0" w:color="000000"/>
              <w:right w:val="single" w:sz="4" w:space="0" w:color="000000"/>
            </w:tcBorders>
          </w:tcPr>
          <w:p w:rsidR="004D00D6" w:rsidRPr="004D00D6" w:rsidRDefault="004D00D6" w:rsidP="009E770A">
            <w:pPr>
              <w:autoSpaceDE/>
              <w:autoSpaceDN/>
              <w:adjustRightInd/>
              <w:spacing w:line="240" w:lineRule="auto"/>
              <w:rPr>
                <w:rFonts w:ascii="Times New Roman" w:hAnsi="Times New Roman" w:cs="Times New Roman"/>
                <w:sz w:val="22"/>
                <w:szCs w:val="22"/>
                <w:lang w:val="tt-RU"/>
              </w:rPr>
            </w:pPr>
          </w:p>
        </w:tc>
        <w:tc>
          <w:tcPr>
            <w:tcW w:w="1180" w:type="dxa"/>
            <w:vMerge/>
            <w:tcBorders>
              <w:top w:val="nil"/>
              <w:left w:val="single" w:sz="4" w:space="0" w:color="000000"/>
              <w:bottom w:val="single" w:sz="4" w:space="0" w:color="000000"/>
              <w:right w:val="single" w:sz="4" w:space="0" w:color="000000"/>
            </w:tcBorders>
          </w:tcPr>
          <w:p w:rsidR="004D00D6" w:rsidRPr="004D00D6" w:rsidRDefault="004D00D6" w:rsidP="009E770A">
            <w:pPr>
              <w:autoSpaceDE/>
              <w:autoSpaceDN/>
              <w:adjustRightInd/>
              <w:spacing w:line="240" w:lineRule="auto"/>
              <w:rPr>
                <w:rFonts w:ascii="Times New Roman" w:hAnsi="Times New Roman" w:cs="Times New Roman"/>
                <w:sz w:val="22"/>
                <w:szCs w:val="22"/>
                <w:lang w:val="tt-RU"/>
              </w:rPr>
            </w:pPr>
          </w:p>
        </w:tc>
        <w:tc>
          <w:tcPr>
            <w:tcW w:w="801" w:type="dxa"/>
            <w:vMerge/>
            <w:tcBorders>
              <w:top w:val="nil"/>
              <w:left w:val="single" w:sz="4" w:space="0" w:color="000000"/>
              <w:bottom w:val="single" w:sz="4" w:space="0" w:color="000000"/>
              <w:right w:val="single" w:sz="4" w:space="0" w:color="000000"/>
            </w:tcBorders>
          </w:tcPr>
          <w:p w:rsidR="004D00D6" w:rsidRPr="004D00D6" w:rsidRDefault="004D00D6" w:rsidP="009E770A">
            <w:pPr>
              <w:autoSpaceDE/>
              <w:autoSpaceDN/>
              <w:adjustRightInd/>
              <w:spacing w:line="240" w:lineRule="auto"/>
              <w:rPr>
                <w:rFonts w:ascii="Times New Roman" w:hAnsi="Times New Roman" w:cs="Times New Roman"/>
                <w:sz w:val="22"/>
                <w:szCs w:val="22"/>
                <w:lang w:val="tt-RU"/>
              </w:rPr>
            </w:pPr>
          </w:p>
        </w:tc>
        <w:tc>
          <w:tcPr>
            <w:tcW w:w="850" w:type="dxa"/>
            <w:vMerge/>
            <w:tcBorders>
              <w:top w:val="nil"/>
              <w:left w:val="single" w:sz="4" w:space="0" w:color="000000"/>
              <w:bottom w:val="single" w:sz="4" w:space="0" w:color="000000"/>
              <w:right w:val="single" w:sz="4" w:space="0" w:color="000000"/>
            </w:tcBorders>
          </w:tcPr>
          <w:p w:rsidR="004D00D6" w:rsidRPr="004D00D6" w:rsidRDefault="004D00D6" w:rsidP="009E770A">
            <w:pPr>
              <w:autoSpaceDE/>
              <w:autoSpaceDN/>
              <w:adjustRightInd/>
              <w:spacing w:line="240" w:lineRule="auto"/>
              <w:rPr>
                <w:rFonts w:ascii="Times New Roman" w:hAnsi="Times New Roman" w:cs="Times New Roman"/>
                <w:sz w:val="22"/>
                <w:szCs w:val="22"/>
                <w:lang w:val="tt-RU"/>
              </w:rPr>
            </w:pPr>
          </w:p>
        </w:tc>
        <w:tc>
          <w:tcPr>
            <w:tcW w:w="1276" w:type="dxa"/>
            <w:vMerge/>
            <w:tcBorders>
              <w:top w:val="nil"/>
              <w:left w:val="single" w:sz="4" w:space="0" w:color="000000"/>
              <w:bottom w:val="single" w:sz="4" w:space="0" w:color="000000"/>
              <w:right w:val="single" w:sz="4" w:space="0" w:color="000000"/>
            </w:tcBorders>
          </w:tcPr>
          <w:p w:rsidR="004D00D6" w:rsidRPr="004D00D6" w:rsidRDefault="004D00D6" w:rsidP="009E770A">
            <w:pPr>
              <w:autoSpaceDE/>
              <w:autoSpaceDN/>
              <w:adjustRightInd/>
              <w:spacing w:line="240" w:lineRule="auto"/>
              <w:rPr>
                <w:rFonts w:ascii="Times New Roman" w:hAnsi="Times New Roman" w:cs="Times New Roman"/>
                <w:sz w:val="22"/>
                <w:szCs w:val="22"/>
                <w:lang w:val="tt-RU"/>
              </w:rPr>
            </w:pPr>
          </w:p>
        </w:tc>
        <w:tc>
          <w:tcPr>
            <w:tcW w:w="1433" w:type="dxa"/>
            <w:gridSpan w:val="2"/>
            <w:vMerge/>
            <w:tcBorders>
              <w:top w:val="nil"/>
              <w:left w:val="single" w:sz="4" w:space="0" w:color="000000"/>
              <w:bottom w:val="single" w:sz="4" w:space="0" w:color="000000"/>
              <w:right w:val="single" w:sz="4" w:space="0" w:color="000000"/>
            </w:tcBorders>
          </w:tcPr>
          <w:p w:rsidR="004D00D6" w:rsidRPr="004D00D6" w:rsidRDefault="004D00D6" w:rsidP="009E770A">
            <w:pPr>
              <w:autoSpaceDE/>
              <w:autoSpaceDN/>
              <w:adjustRightInd/>
              <w:spacing w:line="240" w:lineRule="auto"/>
              <w:rPr>
                <w:rFonts w:ascii="Times New Roman" w:hAnsi="Times New Roman" w:cs="Times New Roman"/>
                <w:sz w:val="22"/>
                <w:szCs w:val="22"/>
                <w:lang w:val="tt-RU"/>
              </w:rPr>
            </w:pPr>
          </w:p>
        </w:tc>
        <w:tc>
          <w:tcPr>
            <w:tcW w:w="250" w:type="dxa"/>
            <w:vMerge/>
            <w:tcBorders>
              <w:top w:val="nil"/>
              <w:left w:val="single" w:sz="4" w:space="0" w:color="000000"/>
              <w:bottom w:val="single" w:sz="4" w:space="0" w:color="000000"/>
              <w:right w:val="single" w:sz="4" w:space="0" w:color="000000"/>
            </w:tcBorders>
          </w:tcPr>
          <w:p w:rsidR="004D00D6" w:rsidRPr="004D00D6" w:rsidRDefault="004D00D6" w:rsidP="009E770A">
            <w:pPr>
              <w:autoSpaceDE/>
              <w:autoSpaceDN/>
              <w:adjustRightInd/>
              <w:spacing w:line="240" w:lineRule="auto"/>
              <w:rPr>
                <w:rFonts w:ascii="Times New Roman" w:hAnsi="Times New Roman" w:cs="Times New Roman"/>
                <w:sz w:val="22"/>
                <w:szCs w:val="22"/>
                <w:lang w:val="tt-RU"/>
              </w:rPr>
            </w:pPr>
          </w:p>
        </w:tc>
      </w:tr>
      <w:tr w:rsidR="004D00D6" w:rsidRPr="004D00D6" w:rsidTr="00F76AD1">
        <w:trPr>
          <w:cantSplit/>
          <w:trHeight w:val="70"/>
        </w:trPr>
        <w:tc>
          <w:tcPr>
            <w:tcW w:w="1444" w:type="dxa"/>
            <w:vMerge/>
            <w:tcBorders>
              <w:top w:val="single" w:sz="4" w:space="0" w:color="000000"/>
              <w:left w:val="single" w:sz="4" w:space="0" w:color="000000"/>
              <w:bottom w:val="single" w:sz="4" w:space="0" w:color="000000"/>
              <w:right w:val="single" w:sz="4" w:space="0" w:color="000000"/>
            </w:tcBorders>
          </w:tcPr>
          <w:p w:rsidR="004D00D6" w:rsidRPr="004D00D6" w:rsidRDefault="004D00D6" w:rsidP="009E770A">
            <w:pPr>
              <w:autoSpaceDE/>
              <w:autoSpaceDN/>
              <w:adjustRightInd/>
              <w:spacing w:line="240" w:lineRule="auto"/>
              <w:rPr>
                <w:rFonts w:ascii="Times New Roman" w:hAnsi="Times New Roman" w:cs="Times New Roman"/>
                <w:sz w:val="22"/>
                <w:szCs w:val="22"/>
                <w:lang w:val="tt-RU"/>
              </w:rPr>
            </w:pPr>
          </w:p>
        </w:tc>
        <w:tc>
          <w:tcPr>
            <w:tcW w:w="2016" w:type="dxa"/>
            <w:vMerge/>
            <w:tcBorders>
              <w:top w:val="nil"/>
              <w:left w:val="single" w:sz="4" w:space="0" w:color="000000"/>
              <w:bottom w:val="single" w:sz="4" w:space="0" w:color="000000"/>
              <w:right w:val="single" w:sz="4" w:space="0" w:color="000000"/>
            </w:tcBorders>
          </w:tcPr>
          <w:p w:rsidR="004D00D6" w:rsidRPr="004D00D6" w:rsidRDefault="004D00D6" w:rsidP="009E770A">
            <w:pPr>
              <w:autoSpaceDE/>
              <w:autoSpaceDN/>
              <w:adjustRightInd/>
              <w:spacing w:line="240" w:lineRule="auto"/>
              <w:rPr>
                <w:rFonts w:ascii="Times New Roman" w:hAnsi="Times New Roman" w:cs="Times New Roman"/>
                <w:sz w:val="22"/>
                <w:szCs w:val="22"/>
                <w:lang w:val="tt-RU"/>
              </w:rPr>
            </w:pPr>
          </w:p>
        </w:tc>
        <w:tc>
          <w:tcPr>
            <w:tcW w:w="1060" w:type="dxa"/>
            <w:tcBorders>
              <w:top w:val="nil"/>
              <w:left w:val="single" w:sz="4" w:space="0" w:color="000000"/>
              <w:bottom w:val="single" w:sz="4" w:space="0" w:color="000000"/>
              <w:right w:val="single" w:sz="4" w:space="0" w:color="000000"/>
            </w:tcBorders>
          </w:tcPr>
          <w:p w:rsidR="004D00D6" w:rsidRPr="004D00D6" w:rsidRDefault="004D00D6" w:rsidP="009E770A">
            <w:pPr>
              <w:autoSpaceDE/>
              <w:autoSpaceDN/>
              <w:adjustRightInd/>
              <w:spacing w:line="240" w:lineRule="auto"/>
              <w:rPr>
                <w:rFonts w:ascii="Times New Roman" w:hAnsi="Times New Roman" w:cs="Times New Roman"/>
                <w:sz w:val="22"/>
                <w:szCs w:val="22"/>
                <w:lang w:val="tt-RU"/>
              </w:rPr>
            </w:pPr>
          </w:p>
        </w:tc>
        <w:tc>
          <w:tcPr>
            <w:tcW w:w="1300" w:type="dxa"/>
            <w:vMerge/>
            <w:tcBorders>
              <w:top w:val="nil"/>
              <w:left w:val="single" w:sz="4" w:space="0" w:color="000000"/>
              <w:bottom w:val="single" w:sz="4" w:space="0" w:color="000000"/>
              <w:right w:val="single" w:sz="4" w:space="0" w:color="000000"/>
            </w:tcBorders>
          </w:tcPr>
          <w:p w:rsidR="004D00D6" w:rsidRPr="004D00D6" w:rsidRDefault="004D00D6" w:rsidP="009E770A">
            <w:pPr>
              <w:autoSpaceDE/>
              <w:autoSpaceDN/>
              <w:adjustRightInd/>
              <w:spacing w:line="240" w:lineRule="auto"/>
              <w:rPr>
                <w:rFonts w:ascii="Times New Roman" w:hAnsi="Times New Roman" w:cs="Times New Roman"/>
                <w:sz w:val="22"/>
                <w:szCs w:val="22"/>
                <w:lang w:val="tt-RU"/>
              </w:rPr>
            </w:pPr>
          </w:p>
        </w:tc>
        <w:tc>
          <w:tcPr>
            <w:tcW w:w="1180" w:type="dxa"/>
            <w:vMerge/>
            <w:tcBorders>
              <w:top w:val="nil"/>
              <w:left w:val="single" w:sz="4" w:space="0" w:color="000000"/>
              <w:bottom w:val="single" w:sz="4" w:space="0" w:color="000000"/>
              <w:right w:val="single" w:sz="4" w:space="0" w:color="000000"/>
            </w:tcBorders>
          </w:tcPr>
          <w:p w:rsidR="004D00D6" w:rsidRPr="004D00D6" w:rsidRDefault="004D00D6" w:rsidP="009E770A">
            <w:pPr>
              <w:autoSpaceDE/>
              <w:autoSpaceDN/>
              <w:adjustRightInd/>
              <w:spacing w:line="240" w:lineRule="auto"/>
              <w:rPr>
                <w:rFonts w:ascii="Times New Roman" w:hAnsi="Times New Roman" w:cs="Times New Roman"/>
                <w:sz w:val="22"/>
                <w:szCs w:val="22"/>
                <w:lang w:val="tt-RU"/>
              </w:rPr>
            </w:pPr>
          </w:p>
        </w:tc>
        <w:tc>
          <w:tcPr>
            <w:tcW w:w="801" w:type="dxa"/>
            <w:vMerge/>
            <w:tcBorders>
              <w:top w:val="nil"/>
              <w:left w:val="single" w:sz="4" w:space="0" w:color="000000"/>
              <w:bottom w:val="single" w:sz="4" w:space="0" w:color="000000"/>
              <w:right w:val="single" w:sz="4" w:space="0" w:color="000000"/>
            </w:tcBorders>
          </w:tcPr>
          <w:p w:rsidR="004D00D6" w:rsidRPr="004D00D6" w:rsidRDefault="004D00D6" w:rsidP="009E770A">
            <w:pPr>
              <w:autoSpaceDE/>
              <w:autoSpaceDN/>
              <w:adjustRightInd/>
              <w:spacing w:line="240" w:lineRule="auto"/>
              <w:rPr>
                <w:rFonts w:ascii="Times New Roman" w:hAnsi="Times New Roman" w:cs="Times New Roman"/>
                <w:sz w:val="22"/>
                <w:szCs w:val="22"/>
                <w:lang w:val="tt-RU"/>
              </w:rPr>
            </w:pPr>
          </w:p>
        </w:tc>
        <w:tc>
          <w:tcPr>
            <w:tcW w:w="850" w:type="dxa"/>
            <w:vMerge/>
            <w:tcBorders>
              <w:top w:val="nil"/>
              <w:left w:val="single" w:sz="4" w:space="0" w:color="000000"/>
              <w:bottom w:val="single" w:sz="4" w:space="0" w:color="000000"/>
              <w:right w:val="single" w:sz="4" w:space="0" w:color="000000"/>
            </w:tcBorders>
          </w:tcPr>
          <w:p w:rsidR="004D00D6" w:rsidRPr="004D00D6" w:rsidRDefault="004D00D6" w:rsidP="009E770A">
            <w:pPr>
              <w:autoSpaceDE/>
              <w:autoSpaceDN/>
              <w:adjustRightInd/>
              <w:spacing w:line="240" w:lineRule="auto"/>
              <w:rPr>
                <w:rFonts w:ascii="Times New Roman" w:hAnsi="Times New Roman" w:cs="Times New Roman"/>
                <w:sz w:val="22"/>
                <w:szCs w:val="22"/>
                <w:lang w:val="tt-RU"/>
              </w:rPr>
            </w:pPr>
          </w:p>
        </w:tc>
        <w:tc>
          <w:tcPr>
            <w:tcW w:w="1276" w:type="dxa"/>
            <w:vMerge/>
            <w:tcBorders>
              <w:top w:val="nil"/>
              <w:left w:val="single" w:sz="4" w:space="0" w:color="000000"/>
              <w:bottom w:val="single" w:sz="4" w:space="0" w:color="000000"/>
              <w:right w:val="single" w:sz="4" w:space="0" w:color="000000"/>
            </w:tcBorders>
          </w:tcPr>
          <w:p w:rsidR="004D00D6" w:rsidRPr="004D00D6" w:rsidRDefault="004D00D6" w:rsidP="009E770A">
            <w:pPr>
              <w:autoSpaceDE/>
              <w:autoSpaceDN/>
              <w:adjustRightInd/>
              <w:spacing w:line="240" w:lineRule="auto"/>
              <w:rPr>
                <w:rFonts w:ascii="Times New Roman" w:hAnsi="Times New Roman" w:cs="Times New Roman"/>
                <w:sz w:val="22"/>
                <w:szCs w:val="22"/>
                <w:lang w:val="tt-RU"/>
              </w:rPr>
            </w:pPr>
          </w:p>
        </w:tc>
        <w:tc>
          <w:tcPr>
            <w:tcW w:w="1433" w:type="dxa"/>
            <w:gridSpan w:val="2"/>
            <w:vMerge/>
            <w:tcBorders>
              <w:top w:val="nil"/>
              <w:left w:val="single" w:sz="4" w:space="0" w:color="000000"/>
              <w:bottom w:val="single" w:sz="4" w:space="0" w:color="000000"/>
              <w:right w:val="single" w:sz="4" w:space="0" w:color="000000"/>
            </w:tcBorders>
          </w:tcPr>
          <w:p w:rsidR="004D00D6" w:rsidRPr="004D00D6" w:rsidRDefault="004D00D6" w:rsidP="009E770A">
            <w:pPr>
              <w:autoSpaceDE/>
              <w:autoSpaceDN/>
              <w:adjustRightInd/>
              <w:spacing w:line="240" w:lineRule="auto"/>
              <w:rPr>
                <w:rFonts w:ascii="Times New Roman" w:hAnsi="Times New Roman" w:cs="Times New Roman"/>
                <w:sz w:val="22"/>
                <w:szCs w:val="22"/>
                <w:lang w:val="tt-RU"/>
              </w:rPr>
            </w:pPr>
          </w:p>
        </w:tc>
        <w:tc>
          <w:tcPr>
            <w:tcW w:w="250" w:type="dxa"/>
            <w:vMerge/>
            <w:tcBorders>
              <w:top w:val="nil"/>
              <w:left w:val="single" w:sz="4" w:space="0" w:color="000000"/>
              <w:bottom w:val="single" w:sz="4" w:space="0" w:color="000000"/>
              <w:right w:val="single" w:sz="4" w:space="0" w:color="000000"/>
            </w:tcBorders>
          </w:tcPr>
          <w:p w:rsidR="004D00D6" w:rsidRPr="004D00D6" w:rsidRDefault="004D00D6" w:rsidP="009E770A">
            <w:pPr>
              <w:autoSpaceDE/>
              <w:autoSpaceDN/>
              <w:adjustRightInd/>
              <w:spacing w:line="240" w:lineRule="auto"/>
              <w:rPr>
                <w:rFonts w:ascii="Times New Roman" w:hAnsi="Times New Roman" w:cs="Times New Roman"/>
                <w:sz w:val="22"/>
                <w:szCs w:val="22"/>
                <w:lang w:val="tt-RU"/>
              </w:rPr>
            </w:pPr>
          </w:p>
        </w:tc>
      </w:tr>
      <w:tr w:rsidR="004D00D6" w:rsidRPr="004D00D6" w:rsidTr="004D00D6">
        <w:trPr>
          <w:trHeight w:val="293"/>
        </w:trPr>
        <w:tc>
          <w:tcPr>
            <w:tcW w:w="1444" w:type="dxa"/>
            <w:tcBorders>
              <w:top w:val="single" w:sz="4" w:space="0" w:color="000000"/>
              <w:left w:val="single" w:sz="4" w:space="0" w:color="000000"/>
              <w:bottom w:val="single" w:sz="4" w:space="0" w:color="000000"/>
              <w:right w:val="single" w:sz="4" w:space="0" w:color="000000"/>
            </w:tcBorders>
          </w:tcPr>
          <w:p w:rsidR="004D00D6" w:rsidRPr="004D00D6" w:rsidRDefault="004D00D6" w:rsidP="009E770A">
            <w:pPr>
              <w:autoSpaceDE/>
              <w:autoSpaceDN/>
              <w:adjustRightInd/>
              <w:spacing w:line="240" w:lineRule="auto"/>
              <w:jc w:val="center"/>
              <w:rPr>
                <w:rFonts w:ascii="Times New Roman" w:hAnsi="Times New Roman" w:cs="Times New Roman"/>
                <w:sz w:val="22"/>
                <w:szCs w:val="22"/>
                <w:lang w:val="tt-RU"/>
              </w:rPr>
            </w:pPr>
            <w:r w:rsidRPr="004D00D6">
              <w:rPr>
                <w:rFonts w:ascii="Times New Roman" w:hAnsi="Times New Roman" w:cs="Times New Roman"/>
                <w:sz w:val="22"/>
                <w:szCs w:val="22"/>
                <w:lang w:val="tt-RU"/>
              </w:rPr>
              <w:t>1</w:t>
            </w:r>
          </w:p>
        </w:tc>
        <w:tc>
          <w:tcPr>
            <w:tcW w:w="2016" w:type="dxa"/>
            <w:tcBorders>
              <w:top w:val="single" w:sz="4" w:space="0" w:color="000000"/>
              <w:left w:val="single" w:sz="4" w:space="0" w:color="000000"/>
              <w:bottom w:val="single" w:sz="4" w:space="0" w:color="000000"/>
              <w:right w:val="single" w:sz="4" w:space="0" w:color="000000"/>
            </w:tcBorders>
          </w:tcPr>
          <w:p w:rsidR="004D00D6" w:rsidRPr="004D00D6" w:rsidRDefault="004D00D6" w:rsidP="009E770A">
            <w:pPr>
              <w:autoSpaceDE/>
              <w:autoSpaceDN/>
              <w:adjustRightInd/>
              <w:spacing w:line="240" w:lineRule="auto"/>
              <w:jc w:val="center"/>
              <w:rPr>
                <w:rFonts w:ascii="Times New Roman" w:hAnsi="Times New Roman" w:cs="Times New Roman"/>
                <w:sz w:val="22"/>
                <w:szCs w:val="22"/>
                <w:lang w:val="tt-RU"/>
              </w:rPr>
            </w:pPr>
            <w:r w:rsidRPr="004D00D6">
              <w:rPr>
                <w:rFonts w:ascii="Times New Roman" w:hAnsi="Times New Roman" w:cs="Times New Roman"/>
                <w:sz w:val="22"/>
                <w:szCs w:val="22"/>
                <w:lang w:val="tt-RU"/>
              </w:rPr>
              <w:t>2</w:t>
            </w:r>
          </w:p>
        </w:tc>
        <w:tc>
          <w:tcPr>
            <w:tcW w:w="1060" w:type="dxa"/>
            <w:tcBorders>
              <w:top w:val="single" w:sz="4" w:space="0" w:color="000000"/>
              <w:left w:val="single" w:sz="4" w:space="0" w:color="000000"/>
              <w:bottom w:val="single" w:sz="4" w:space="0" w:color="000000"/>
              <w:right w:val="single" w:sz="4" w:space="0" w:color="000000"/>
            </w:tcBorders>
          </w:tcPr>
          <w:p w:rsidR="004D00D6" w:rsidRPr="004D00D6" w:rsidRDefault="004D00D6" w:rsidP="009E770A">
            <w:pPr>
              <w:autoSpaceDE/>
              <w:autoSpaceDN/>
              <w:adjustRightInd/>
              <w:spacing w:line="240" w:lineRule="auto"/>
              <w:jc w:val="center"/>
              <w:rPr>
                <w:rFonts w:ascii="Times New Roman" w:hAnsi="Times New Roman" w:cs="Times New Roman"/>
                <w:sz w:val="22"/>
                <w:szCs w:val="22"/>
                <w:lang w:val="tt-RU"/>
              </w:rPr>
            </w:pPr>
            <w:r w:rsidRPr="004D00D6">
              <w:rPr>
                <w:rFonts w:ascii="Times New Roman" w:hAnsi="Times New Roman" w:cs="Times New Roman"/>
                <w:sz w:val="22"/>
                <w:szCs w:val="22"/>
                <w:lang w:val="tt-RU"/>
              </w:rPr>
              <w:t>3</w:t>
            </w:r>
          </w:p>
        </w:tc>
        <w:tc>
          <w:tcPr>
            <w:tcW w:w="1300" w:type="dxa"/>
            <w:tcBorders>
              <w:top w:val="single" w:sz="4" w:space="0" w:color="000000"/>
              <w:left w:val="single" w:sz="4" w:space="0" w:color="000000"/>
              <w:bottom w:val="single" w:sz="4" w:space="0" w:color="000000"/>
              <w:right w:val="single" w:sz="4" w:space="0" w:color="000000"/>
            </w:tcBorders>
          </w:tcPr>
          <w:p w:rsidR="004D00D6" w:rsidRPr="004D00D6" w:rsidRDefault="004D00D6" w:rsidP="009E770A">
            <w:pPr>
              <w:autoSpaceDE/>
              <w:autoSpaceDN/>
              <w:adjustRightInd/>
              <w:spacing w:line="240" w:lineRule="auto"/>
              <w:jc w:val="center"/>
              <w:rPr>
                <w:rFonts w:ascii="Times New Roman" w:hAnsi="Times New Roman" w:cs="Times New Roman"/>
                <w:sz w:val="22"/>
                <w:szCs w:val="22"/>
                <w:lang w:val="tt-RU"/>
              </w:rPr>
            </w:pPr>
            <w:r w:rsidRPr="004D00D6">
              <w:rPr>
                <w:rFonts w:ascii="Times New Roman" w:hAnsi="Times New Roman" w:cs="Times New Roman"/>
                <w:sz w:val="22"/>
                <w:szCs w:val="22"/>
                <w:lang w:val="tt-RU"/>
              </w:rPr>
              <w:t>4</w:t>
            </w:r>
          </w:p>
        </w:tc>
        <w:tc>
          <w:tcPr>
            <w:tcW w:w="1180" w:type="dxa"/>
            <w:tcBorders>
              <w:top w:val="single" w:sz="4" w:space="0" w:color="000000"/>
              <w:left w:val="single" w:sz="4" w:space="0" w:color="000000"/>
              <w:bottom w:val="single" w:sz="4" w:space="0" w:color="000000"/>
              <w:right w:val="single" w:sz="4" w:space="0" w:color="000000"/>
            </w:tcBorders>
          </w:tcPr>
          <w:p w:rsidR="004D00D6" w:rsidRPr="004D00D6" w:rsidRDefault="004D00D6" w:rsidP="009E770A">
            <w:pPr>
              <w:autoSpaceDE/>
              <w:autoSpaceDN/>
              <w:adjustRightInd/>
              <w:spacing w:line="240" w:lineRule="auto"/>
              <w:jc w:val="center"/>
              <w:rPr>
                <w:rFonts w:ascii="Times New Roman" w:hAnsi="Times New Roman" w:cs="Times New Roman"/>
                <w:sz w:val="22"/>
                <w:szCs w:val="22"/>
                <w:lang w:val="tt-RU"/>
              </w:rPr>
            </w:pPr>
            <w:r w:rsidRPr="004D00D6">
              <w:rPr>
                <w:rFonts w:ascii="Times New Roman" w:hAnsi="Times New Roman" w:cs="Times New Roman"/>
                <w:sz w:val="22"/>
                <w:szCs w:val="22"/>
                <w:lang w:val="tt-RU"/>
              </w:rPr>
              <w:t>5</w:t>
            </w:r>
          </w:p>
        </w:tc>
        <w:tc>
          <w:tcPr>
            <w:tcW w:w="801" w:type="dxa"/>
            <w:tcBorders>
              <w:top w:val="single" w:sz="4" w:space="0" w:color="000000"/>
              <w:left w:val="single" w:sz="4" w:space="0" w:color="000000"/>
              <w:bottom w:val="single" w:sz="4" w:space="0" w:color="000000"/>
              <w:right w:val="single" w:sz="4" w:space="0" w:color="000000"/>
            </w:tcBorders>
          </w:tcPr>
          <w:p w:rsidR="004D00D6" w:rsidRPr="004D00D6" w:rsidRDefault="004D00D6" w:rsidP="009E770A">
            <w:pPr>
              <w:autoSpaceDE/>
              <w:autoSpaceDN/>
              <w:adjustRightInd/>
              <w:spacing w:line="240" w:lineRule="auto"/>
              <w:jc w:val="center"/>
              <w:rPr>
                <w:rFonts w:ascii="Times New Roman" w:hAnsi="Times New Roman" w:cs="Times New Roman"/>
                <w:sz w:val="22"/>
                <w:szCs w:val="22"/>
                <w:lang w:val="tt-RU"/>
              </w:rPr>
            </w:pPr>
            <w:r w:rsidRPr="004D00D6">
              <w:rPr>
                <w:rFonts w:ascii="Times New Roman" w:hAnsi="Times New Roman" w:cs="Times New Roman"/>
                <w:sz w:val="22"/>
                <w:szCs w:val="22"/>
                <w:lang w:val="tt-RU"/>
              </w:rPr>
              <w:t>6</w:t>
            </w:r>
          </w:p>
        </w:tc>
        <w:tc>
          <w:tcPr>
            <w:tcW w:w="850" w:type="dxa"/>
            <w:tcBorders>
              <w:top w:val="single" w:sz="4" w:space="0" w:color="000000"/>
              <w:left w:val="single" w:sz="4" w:space="0" w:color="000000"/>
              <w:bottom w:val="single" w:sz="4" w:space="0" w:color="000000"/>
              <w:right w:val="single" w:sz="4" w:space="0" w:color="000000"/>
            </w:tcBorders>
          </w:tcPr>
          <w:p w:rsidR="004D00D6" w:rsidRPr="004D00D6" w:rsidRDefault="004D00D6" w:rsidP="009E770A">
            <w:pPr>
              <w:autoSpaceDE/>
              <w:autoSpaceDN/>
              <w:adjustRightInd/>
              <w:spacing w:line="240" w:lineRule="auto"/>
              <w:jc w:val="center"/>
              <w:rPr>
                <w:rFonts w:ascii="Times New Roman" w:hAnsi="Times New Roman" w:cs="Times New Roman"/>
                <w:sz w:val="22"/>
                <w:szCs w:val="22"/>
                <w:lang w:val="tt-RU"/>
              </w:rPr>
            </w:pPr>
            <w:r w:rsidRPr="004D00D6">
              <w:rPr>
                <w:rFonts w:ascii="Times New Roman" w:hAnsi="Times New Roman" w:cs="Times New Roman"/>
                <w:sz w:val="22"/>
                <w:szCs w:val="22"/>
                <w:lang w:val="tt-RU"/>
              </w:rPr>
              <w:t>7</w:t>
            </w:r>
          </w:p>
        </w:tc>
        <w:tc>
          <w:tcPr>
            <w:tcW w:w="1276" w:type="dxa"/>
            <w:tcBorders>
              <w:top w:val="single" w:sz="4" w:space="0" w:color="000000"/>
              <w:left w:val="single" w:sz="4" w:space="0" w:color="000000"/>
              <w:bottom w:val="single" w:sz="4" w:space="0" w:color="000000"/>
              <w:right w:val="single" w:sz="4" w:space="0" w:color="000000"/>
            </w:tcBorders>
          </w:tcPr>
          <w:p w:rsidR="004D00D6" w:rsidRPr="004D00D6" w:rsidRDefault="004D00D6" w:rsidP="009E770A">
            <w:pPr>
              <w:autoSpaceDE/>
              <w:autoSpaceDN/>
              <w:adjustRightInd/>
              <w:spacing w:line="240" w:lineRule="auto"/>
              <w:jc w:val="center"/>
              <w:rPr>
                <w:rFonts w:ascii="Times New Roman" w:hAnsi="Times New Roman" w:cs="Times New Roman"/>
                <w:sz w:val="22"/>
                <w:szCs w:val="22"/>
                <w:lang w:val="tt-RU"/>
              </w:rPr>
            </w:pPr>
            <w:r w:rsidRPr="004D00D6">
              <w:rPr>
                <w:rFonts w:ascii="Times New Roman" w:hAnsi="Times New Roman" w:cs="Times New Roman"/>
                <w:sz w:val="22"/>
                <w:szCs w:val="22"/>
                <w:lang w:val="tt-RU"/>
              </w:rPr>
              <w:t>8</w:t>
            </w:r>
          </w:p>
        </w:tc>
        <w:tc>
          <w:tcPr>
            <w:tcW w:w="1433" w:type="dxa"/>
            <w:gridSpan w:val="2"/>
            <w:tcBorders>
              <w:top w:val="single" w:sz="4" w:space="0" w:color="000000"/>
              <w:left w:val="single" w:sz="4" w:space="0" w:color="000000"/>
              <w:bottom w:val="single" w:sz="4" w:space="0" w:color="000000"/>
              <w:right w:val="single" w:sz="4" w:space="0" w:color="000000"/>
            </w:tcBorders>
          </w:tcPr>
          <w:p w:rsidR="004D00D6" w:rsidRPr="004D00D6" w:rsidRDefault="004D00D6" w:rsidP="009E770A">
            <w:pPr>
              <w:autoSpaceDE/>
              <w:autoSpaceDN/>
              <w:adjustRightInd/>
              <w:spacing w:line="240" w:lineRule="auto"/>
              <w:jc w:val="center"/>
              <w:rPr>
                <w:rFonts w:ascii="Times New Roman" w:hAnsi="Times New Roman" w:cs="Times New Roman"/>
                <w:sz w:val="22"/>
                <w:szCs w:val="22"/>
                <w:lang w:val="tt-RU"/>
              </w:rPr>
            </w:pPr>
            <w:r w:rsidRPr="004D00D6">
              <w:rPr>
                <w:rFonts w:ascii="Times New Roman" w:hAnsi="Times New Roman" w:cs="Times New Roman"/>
                <w:sz w:val="22"/>
                <w:szCs w:val="22"/>
                <w:lang w:val="tt-RU"/>
              </w:rPr>
              <w:t>9</w:t>
            </w:r>
          </w:p>
        </w:tc>
        <w:tc>
          <w:tcPr>
            <w:tcW w:w="250" w:type="dxa"/>
            <w:tcBorders>
              <w:top w:val="single" w:sz="4" w:space="0" w:color="000000"/>
              <w:left w:val="single" w:sz="4" w:space="0" w:color="000000"/>
              <w:bottom w:val="single" w:sz="4" w:space="0" w:color="000000"/>
              <w:right w:val="single" w:sz="4" w:space="0" w:color="000000"/>
            </w:tcBorders>
          </w:tcPr>
          <w:p w:rsidR="004D00D6" w:rsidRPr="004D00D6" w:rsidRDefault="004D00D6" w:rsidP="009E770A">
            <w:pPr>
              <w:autoSpaceDE/>
              <w:autoSpaceDN/>
              <w:adjustRightInd/>
              <w:spacing w:line="240" w:lineRule="auto"/>
              <w:rPr>
                <w:rFonts w:ascii="Times New Roman" w:hAnsi="Times New Roman" w:cs="Times New Roman"/>
                <w:sz w:val="22"/>
                <w:szCs w:val="22"/>
                <w:lang w:val="tt-RU"/>
              </w:rPr>
            </w:pPr>
            <w:r w:rsidRPr="004D00D6">
              <w:rPr>
                <w:rFonts w:ascii="Times New Roman" w:hAnsi="Times New Roman" w:cs="Times New Roman"/>
                <w:sz w:val="22"/>
                <w:szCs w:val="22"/>
                <w:lang w:val="tt-RU"/>
              </w:rPr>
              <w:t>10</w:t>
            </w:r>
          </w:p>
        </w:tc>
      </w:tr>
      <w:tr w:rsidR="004D00D6" w:rsidRPr="004D00D6" w:rsidTr="004D00D6">
        <w:trPr>
          <w:cantSplit/>
          <w:trHeight w:val="309"/>
        </w:trPr>
        <w:tc>
          <w:tcPr>
            <w:tcW w:w="1444" w:type="dxa"/>
            <w:tcBorders>
              <w:top w:val="single" w:sz="4" w:space="0" w:color="000000"/>
              <w:left w:val="single" w:sz="4" w:space="0" w:color="000000"/>
              <w:bottom w:val="nil"/>
              <w:right w:val="single" w:sz="4" w:space="0" w:color="000000"/>
            </w:tcBorders>
          </w:tcPr>
          <w:p w:rsidR="004D00D6" w:rsidRPr="004D00D6" w:rsidRDefault="004D00D6" w:rsidP="009E770A">
            <w:pPr>
              <w:autoSpaceDE/>
              <w:autoSpaceDN/>
              <w:adjustRightInd/>
              <w:spacing w:line="240" w:lineRule="auto"/>
              <w:rPr>
                <w:rFonts w:ascii="Times New Roman" w:hAnsi="Times New Roman" w:cs="Times New Roman"/>
                <w:sz w:val="22"/>
                <w:szCs w:val="22"/>
                <w:lang w:val="tt-RU"/>
              </w:rPr>
            </w:pPr>
            <w:r w:rsidRPr="004D00D6">
              <w:rPr>
                <w:rFonts w:ascii="Times New Roman" w:hAnsi="Times New Roman" w:cs="Times New Roman"/>
                <w:sz w:val="22"/>
                <w:szCs w:val="22"/>
                <w:lang w:val="tt-RU"/>
              </w:rPr>
              <w:t>Суүткәргеч һәм терәк</w:t>
            </w:r>
          </w:p>
          <w:p w:rsidR="004D00D6" w:rsidRPr="004D00D6" w:rsidRDefault="004D00D6" w:rsidP="009E770A">
            <w:pPr>
              <w:autoSpaceDE/>
              <w:autoSpaceDN/>
              <w:adjustRightInd/>
              <w:spacing w:line="240" w:lineRule="auto"/>
              <w:rPr>
                <w:rFonts w:ascii="Times New Roman" w:hAnsi="Times New Roman" w:cs="Times New Roman"/>
                <w:sz w:val="22"/>
                <w:szCs w:val="22"/>
                <w:lang w:val="tt-RU"/>
              </w:rPr>
            </w:pPr>
            <w:r w:rsidRPr="004D00D6">
              <w:rPr>
                <w:rFonts w:ascii="Times New Roman" w:hAnsi="Times New Roman" w:cs="Times New Roman"/>
                <w:sz w:val="22"/>
                <w:szCs w:val="22"/>
                <w:lang w:val="tt-RU"/>
              </w:rPr>
              <w:t>канализация</w:t>
            </w:r>
          </w:p>
        </w:tc>
        <w:tc>
          <w:tcPr>
            <w:tcW w:w="2016" w:type="dxa"/>
            <w:vMerge w:val="restart"/>
            <w:tcBorders>
              <w:top w:val="single" w:sz="4" w:space="0" w:color="000000"/>
              <w:left w:val="single" w:sz="4" w:space="0" w:color="000000"/>
              <w:bottom w:val="single" w:sz="4" w:space="0" w:color="000000"/>
              <w:right w:val="single" w:sz="4" w:space="0" w:color="000000"/>
            </w:tcBorders>
          </w:tcPr>
          <w:p w:rsidR="004D00D6" w:rsidRPr="004D00D6" w:rsidRDefault="004D00D6" w:rsidP="009E770A">
            <w:pPr>
              <w:autoSpaceDE/>
              <w:autoSpaceDN/>
              <w:adjustRightInd/>
              <w:spacing w:line="240" w:lineRule="auto"/>
              <w:jc w:val="center"/>
              <w:rPr>
                <w:rFonts w:ascii="Times New Roman" w:hAnsi="Times New Roman" w:cs="Times New Roman"/>
                <w:sz w:val="22"/>
                <w:szCs w:val="22"/>
                <w:lang w:val="tt-RU"/>
              </w:rPr>
            </w:pPr>
            <w:r w:rsidRPr="004D00D6">
              <w:rPr>
                <w:rFonts w:ascii="Times New Roman" w:hAnsi="Times New Roman" w:cs="Times New Roman"/>
                <w:sz w:val="22"/>
                <w:szCs w:val="22"/>
                <w:lang w:val="tt-RU"/>
              </w:rPr>
              <w:t>5</w:t>
            </w:r>
          </w:p>
        </w:tc>
        <w:tc>
          <w:tcPr>
            <w:tcW w:w="1060" w:type="dxa"/>
            <w:vMerge w:val="restart"/>
            <w:tcBorders>
              <w:top w:val="single" w:sz="4" w:space="0" w:color="000000"/>
              <w:left w:val="single" w:sz="4" w:space="0" w:color="000000"/>
              <w:bottom w:val="single" w:sz="4" w:space="0" w:color="000000"/>
              <w:right w:val="single" w:sz="4" w:space="0" w:color="000000"/>
            </w:tcBorders>
          </w:tcPr>
          <w:p w:rsidR="004D00D6" w:rsidRPr="004D00D6" w:rsidRDefault="004D00D6" w:rsidP="009E770A">
            <w:pPr>
              <w:autoSpaceDE/>
              <w:autoSpaceDN/>
              <w:adjustRightInd/>
              <w:spacing w:line="240" w:lineRule="auto"/>
              <w:jc w:val="center"/>
              <w:rPr>
                <w:rFonts w:ascii="Times New Roman" w:hAnsi="Times New Roman" w:cs="Times New Roman"/>
                <w:sz w:val="22"/>
                <w:szCs w:val="22"/>
                <w:lang w:val="tt-RU"/>
              </w:rPr>
            </w:pPr>
            <w:r w:rsidRPr="004D00D6">
              <w:rPr>
                <w:rFonts w:ascii="Times New Roman" w:hAnsi="Times New Roman" w:cs="Times New Roman"/>
                <w:sz w:val="22"/>
                <w:szCs w:val="22"/>
                <w:lang w:val="tt-RU"/>
              </w:rPr>
              <w:t>3</w:t>
            </w:r>
          </w:p>
        </w:tc>
        <w:tc>
          <w:tcPr>
            <w:tcW w:w="1300" w:type="dxa"/>
            <w:vMerge w:val="restart"/>
            <w:tcBorders>
              <w:top w:val="single" w:sz="4" w:space="0" w:color="000000"/>
              <w:left w:val="single" w:sz="4" w:space="0" w:color="000000"/>
              <w:bottom w:val="single" w:sz="4" w:space="0" w:color="000000"/>
              <w:right w:val="single" w:sz="4" w:space="0" w:color="000000"/>
            </w:tcBorders>
          </w:tcPr>
          <w:p w:rsidR="004D00D6" w:rsidRPr="004D00D6" w:rsidRDefault="004D00D6" w:rsidP="009E770A">
            <w:pPr>
              <w:autoSpaceDE/>
              <w:autoSpaceDN/>
              <w:adjustRightInd/>
              <w:spacing w:line="240" w:lineRule="auto"/>
              <w:jc w:val="center"/>
              <w:rPr>
                <w:rFonts w:ascii="Times New Roman" w:hAnsi="Times New Roman" w:cs="Times New Roman"/>
                <w:sz w:val="22"/>
                <w:szCs w:val="22"/>
                <w:lang w:val="tt-RU"/>
              </w:rPr>
            </w:pPr>
            <w:r w:rsidRPr="004D00D6">
              <w:rPr>
                <w:rFonts w:ascii="Times New Roman" w:hAnsi="Times New Roman" w:cs="Times New Roman"/>
                <w:sz w:val="22"/>
                <w:szCs w:val="22"/>
                <w:lang w:val="tt-RU"/>
              </w:rPr>
              <w:t>4</w:t>
            </w:r>
          </w:p>
        </w:tc>
        <w:tc>
          <w:tcPr>
            <w:tcW w:w="1180" w:type="dxa"/>
            <w:vMerge w:val="restart"/>
            <w:tcBorders>
              <w:top w:val="single" w:sz="4" w:space="0" w:color="000000"/>
              <w:left w:val="single" w:sz="4" w:space="0" w:color="000000"/>
              <w:bottom w:val="single" w:sz="4" w:space="0" w:color="000000"/>
              <w:right w:val="single" w:sz="4" w:space="0" w:color="000000"/>
            </w:tcBorders>
          </w:tcPr>
          <w:p w:rsidR="004D00D6" w:rsidRPr="004D00D6" w:rsidRDefault="004D00D6" w:rsidP="009E770A">
            <w:pPr>
              <w:autoSpaceDE/>
              <w:autoSpaceDN/>
              <w:adjustRightInd/>
              <w:spacing w:line="240" w:lineRule="auto"/>
              <w:jc w:val="center"/>
              <w:rPr>
                <w:rFonts w:ascii="Times New Roman" w:hAnsi="Times New Roman" w:cs="Times New Roman"/>
                <w:sz w:val="22"/>
                <w:szCs w:val="22"/>
                <w:lang w:val="tt-RU"/>
              </w:rPr>
            </w:pPr>
            <w:r w:rsidRPr="004D00D6">
              <w:rPr>
                <w:rFonts w:ascii="Times New Roman" w:hAnsi="Times New Roman" w:cs="Times New Roman"/>
                <w:sz w:val="22"/>
                <w:szCs w:val="22"/>
                <w:lang w:val="tt-RU"/>
              </w:rPr>
              <w:t>2,8</w:t>
            </w:r>
          </w:p>
        </w:tc>
        <w:tc>
          <w:tcPr>
            <w:tcW w:w="801" w:type="dxa"/>
            <w:vMerge w:val="restart"/>
            <w:tcBorders>
              <w:top w:val="single" w:sz="4" w:space="0" w:color="000000"/>
              <w:left w:val="single" w:sz="4" w:space="0" w:color="000000"/>
              <w:bottom w:val="single" w:sz="4" w:space="0" w:color="000000"/>
              <w:right w:val="single" w:sz="4" w:space="0" w:color="000000"/>
            </w:tcBorders>
          </w:tcPr>
          <w:p w:rsidR="004D00D6" w:rsidRPr="004D00D6" w:rsidRDefault="004D00D6" w:rsidP="009E770A">
            <w:pPr>
              <w:autoSpaceDE/>
              <w:autoSpaceDN/>
              <w:adjustRightInd/>
              <w:spacing w:line="240" w:lineRule="auto"/>
              <w:jc w:val="center"/>
              <w:rPr>
                <w:rFonts w:ascii="Times New Roman" w:hAnsi="Times New Roman" w:cs="Times New Roman"/>
                <w:sz w:val="22"/>
                <w:szCs w:val="22"/>
                <w:lang w:val="tt-RU"/>
              </w:rPr>
            </w:pPr>
            <w:r w:rsidRPr="004D00D6">
              <w:rPr>
                <w:rFonts w:ascii="Times New Roman" w:hAnsi="Times New Roman" w:cs="Times New Roman"/>
                <w:sz w:val="22"/>
                <w:szCs w:val="22"/>
                <w:lang w:val="tt-RU"/>
              </w:rPr>
              <w:t>2</w:t>
            </w:r>
          </w:p>
        </w:tc>
        <w:tc>
          <w:tcPr>
            <w:tcW w:w="850" w:type="dxa"/>
            <w:vMerge w:val="restart"/>
            <w:tcBorders>
              <w:top w:val="single" w:sz="4" w:space="0" w:color="000000"/>
              <w:left w:val="single" w:sz="4" w:space="0" w:color="000000"/>
              <w:bottom w:val="single" w:sz="4" w:space="0" w:color="000000"/>
              <w:right w:val="single" w:sz="4" w:space="0" w:color="000000"/>
            </w:tcBorders>
          </w:tcPr>
          <w:p w:rsidR="004D00D6" w:rsidRPr="004D00D6" w:rsidRDefault="004D00D6" w:rsidP="009E770A">
            <w:pPr>
              <w:autoSpaceDE/>
              <w:autoSpaceDN/>
              <w:adjustRightInd/>
              <w:spacing w:line="240" w:lineRule="auto"/>
              <w:jc w:val="center"/>
              <w:rPr>
                <w:rFonts w:ascii="Times New Roman" w:hAnsi="Times New Roman" w:cs="Times New Roman"/>
                <w:sz w:val="22"/>
                <w:szCs w:val="22"/>
                <w:lang w:val="tt-RU"/>
              </w:rPr>
            </w:pPr>
            <w:r w:rsidRPr="004D00D6">
              <w:rPr>
                <w:rFonts w:ascii="Times New Roman" w:hAnsi="Times New Roman" w:cs="Times New Roman"/>
                <w:sz w:val="22"/>
                <w:szCs w:val="22"/>
                <w:lang w:val="tt-RU"/>
              </w:rPr>
              <w:t>1</w:t>
            </w:r>
          </w:p>
        </w:tc>
        <w:tc>
          <w:tcPr>
            <w:tcW w:w="1276" w:type="dxa"/>
            <w:vMerge w:val="restart"/>
            <w:tcBorders>
              <w:top w:val="single" w:sz="4" w:space="0" w:color="000000"/>
              <w:left w:val="single" w:sz="4" w:space="0" w:color="000000"/>
              <w:bottom w:val="single" w:sz="4" w:space="0" w:color="000000"/>
              <w:right w:val="single" w:sz="4" w:space="0" w:color="000000"/>
            </w:tcBorders>
          </w:tcPr>
          <w:p w:rsidR="004D00D6" w:rsidRPr="004D00D6" w:rsidRDefault="004D00D6" w:rsidP="009E770A">
            <w:pPr>
              <w:autoSpaceDE/>
              <w:autoSpaceDN/>
              <w:adjustRightInd/>
              <w:spacing w:line="240" w:lineRule="auto"/>
              <w:jc w:val="center"/>
              <w:rPr>
                <w:rFonts w:ascii="Times New Roman" w:hAnsi="Times New Roman" w:cs="Times New Roman"/>
                <w:sz w:val="22"/>
                <w:szCs w:val="22"/>
                <w:lang w:val="tt-RU"/>
              </w:rPr>
            </w:pPr>
            <w:r w:rsidRPr="004D00D6">
              <w:rPr>
                <w:rFonts w:ascii="Times New Roman" w:hAnsi="Times New Roman" w:cs="Times New Roman"/>
                <w:sz w:val="22"/>
                <w:szCs w:val="22"/>
                <w:lang w:val="tt-RU"/>
              </w:rPr>
              <w:t>1</w:t>
            </w:r>
          </w:p>
        </w:tc>
        <w:tc>
          <w:tcPr>
            <w:tcW w:w="1433" w:type="dxa"/>
            <w:gridSpan w:val="2"/>
            <w:vMerge w:val="restart"/>
            <w:tcBorders>
              <w:top w:val="single" w:sz="4" w:space="0" w:color="000000"/>
              <w:left w:val="single" w:sz="4" w:space="0" w:color="000000"/>
              <w:bottom w:val="single" w:sz="4" w:space="0" w:color="000000"/>
              <w:right w:val="single" w:sz="4" w:space="0" w:color="000000"/>
            </w:tcBorders>
          </w:tcPr>
          <w:p w:rsidR="004D00D6" w:rsidRPr="004D00D6" w:rsidRDefault="004D00D6" w:rsidP="009E770A">
            <w:pPr>
              <w:autoSpaceDE/>
              <w:autoSpaceDN/>
              <w:adjustRightInd/>
              <w:spacing w:line="240" w:lineRule="auto"/>
              <w:jc w:val="center"/>
              <w:rPr>
                <w:rFonts w:ascii="Times New Roman" w:hAnsi="Times New Roman" w:cs="Times New Roman"/>
                <w:sz w:val="22"/>
                <w:szCs w:val="22"/>
                <w:lang w:val="tt-RU"/>
              </w:rPr>
            </w:pPr>
            <w:r w:rsidRPr="004D00D6">
              <w:rPr>
                <w:rFonts w:ascii="Times New Roman" w:hAnsi="Times New Roman" w:cs="Times New Roman"/>
                <w:sz w:val="22"/>
                <w:szCs w:val="22"/>
                <w:lang w:val="tt-RU"/>
              </w:rPr>
              <w:t>2</w:t>
            </w:r>
          </w:p>
        </w:tc>
        <w:tc>
          <w:tcPr>
            <w:tcW w:w="250" w:type="dxa"/>
            <w:vMerge w:val="restart"/>
            <w:tcBorders>
              <w:top w:val="single" w:sz="4" w:space="0" w:color="000000"/>
              <w:left w:val="single" w:sz="4" w:space="0" w:color="000000"/>
              <w:bottom w:val="single" w:sz="4" w:space="0" w:color="000000"/>
              <w:right w:val="single" w:sz="4" w:space="0" w:color="000000"/>
            </w:tcBorders>
          </w:tcPr>
          <w:p w:rsidR="004D00D6" w:rsidRPr="004D00D6" w:rsidRDefault="004D00D6" w:rsidP="009E770A">
            <w:pPr>
              <w:autoSpaceDE/>
              <w:autoSpaceDN/>
              <w:adjustRightInd/>
              <w:spacing w:line="240" w:lineRule="auto"/>
              <w:jc w:val="center"/>
              <w:rPr>
                <w:rFonts w:ascii="Times New Roman" w:hAnsi="Times New Roman" w:cs="Times New Roman"/>
                <w:sz w:val="22"/>
                <w:szCs w:val="22"/>
                <w:lang w:val="tt-RU"/>
              </w:rPr>
            </w:pPr>
            <w:r w:rsidRPr="004D00D6">
              <w:rPr>
                <w:rFonts w:ascii="Times New Roman" w:hAnsi="Times New Roman" w:cs="Times New Roman"/>
                <w:sz w:val="22"/>
                <w:szCs w:val="22"/>
                <w:lang w:val="tt-RU"/>
              </w:rPr>
              <w:t>3</w:t>
            </w:r>
          </w:p>
        </w:tc>
      </w:tr>
      <w:tr w:rsidR="004D00D6" w:rsidRPr="004D00D6" w:rsidTr="004D00D6">
        <w:trPr>
          <w:cantSplit/>
          <w:trHeight w:val="296"/>
        </w:trPr>
        <w:tc>
          <w:tcPr>
            <w:tcW w:w="1444" w:type="dxa"/>
            <w:tcBorders>
              <w:top w:val="nil"/>
              <w:left w:val="single" w:sz="4" w:space="0" w:color="000000"/>
              <w:bottom w:val="single" w:sz="4" w:space="0" w:color="000000"/>
              <w:right w:val="single" w:sz="4" w:space="0" w:color="000000"/>
            </w:tcBorders>
          </w:tcPr>
          <w:p w:rsidR="004D00D6" w:rsidRPr="004D00D6" w:rsidRDefault="004D00D6" w:rsidP="009E770A">
            <w:pPr>
              <w:autoSpaceDE/>
              <w:autoSpaceDN/>
              <w:adjustRightInd/>
              <w:spacing w:line="240" w:lineRule="auto"/>
              <w:rPr>
                <w:rFonts w:ascii="Times New Roman" w:hAnsi="Times New Roman" w:cs="Times New Roman"/>
                <w:sz w:val="22"/>
                <w:szCs w:val="22"/>
                <w:lang w:val="tt-RU"/>
              </w:rPr>
            </w:pPr>
          </w:p>
        </w:tc>
        <w:tc>
          <w:tcPr>
            <w:tcW w:w="2016" w:type="dxa"/>
            <w:vMerge/>
            <w:tcBorders>
              <w:top w:val="single" w:sz="4" w:space="0" w:color="000000"/>
              <w:left w:val="single" w:sz="4" w:space="0" w:color="000000"/>
              <w:bottom w:val="single" w:sz="4" w:space="0" w:color="000000"/>
              <w:right w:val="single" w:sz="4" w:space="0" w:color="000000"/>
            </w:tcBorders>
          </w:tcPr>
          <w:p w:rsidR="004D00D6" w:rsidRPr="004D00D6" w:rsidRDefault="004D00D6" w:rsidP="009E770A">
            <w:pPr>
              <w:autoSpaceDE/>
              <w:autoSpaceDN/>
              <w:adjustRightInd/>
              <w:spacing w:line="240" w:lineRule="auto"/>
              <w:rPr>
                <w:rFonts w:ascii="Times New Roman" w:hAnsi="Times New Roman" w:cs="Times New Roman"/>
                <w:sz w:val="22"/>
                <w:szCs w:val="22"/>
                <w:lang w:val="tt-RU"/>
              </w:rPr>
            </w:pPr>
          </w:p>
        </w:tc>
        <w:tc>
          <w:tcPr>
            <w:tcW w:w="1060" w:type="dxa"/>
            <w:vMerge/>
            <w:tcBorders>
              <w:top w:val="single" w:sz="4" w:space="0" w:color="000000"/>
              <w:left w:val="single" w:sz="4" w:space="0" w:color="000000"/>
              <w:bottom w:val="single" w:sz="4" w:space="0" w:color="000000"/>
              <w:right w:val="single" w:sz="4" w:space="0" w:color="000000"/>
            </w:tcBorders>
          </w:tcPr>
          <w:p w:rsidR="004D00D6" w:rsidRPr="004D00D6" w:rsidRDefault="004D00D6" w:rsidP="009E770A">
            <w:pPr>
              <w:autoSpaceDE/>
              <w:autoSpaceDN/>
              <w:adjustRightInd/>
              <w:spacing w:line="240" w:lineRule="auto"/>
              <w:rPr>
                <w:rFonts w:ascii="Times New Roman" w:hAnsi="Times New Roman" w:cs="Times New Roman"/>
                <w:sz w:val="22"/>
                <w:szCs w:val="22"/>
                <w:lang w:val="tt-RU"/>
              </w:rPr>
            </w:pPr>
          </w:p>
        </w:tc>
        <w:tc>
          <w:tcPr>
            <w:tcW w:w="1300" w:type="dxa"/>
            <w:vMerge/>
            <w:tcBorders>
              <w:top w:val="single" w:sz="4" w:space="0" w:color="000000"/>
              <w:left w:val="single" w:sz="4" w:space="0" w:color="000000"/>
              <w:bottom w:val="single" w:sz="4" w:space="0" w:color="000000"/>
              <w:right w:val="single" w:sz="4" w:space="0" w:color="000000"/>
            </w:tcBorders>
          </w:tcPr>
          <w:p w:rsidR="004D00D6" w:rsidRPr="004D00D6" w:rsidRDefault="004D00D6" w:rsidP="009E770A">
            <w:pPr>
              <w:autoSpaceDE/>
              <w:autoSpaceDN/>
              <w:adjustRightInd/>
              <w:spacing w:line="240" w:lineRule="auto"/>
              <w:rPr>
                <w:rFonts w:ascii="Times New Roman" w:hAnsi="Times New Roman" w:cs="Times New Roman"/>
                <w:sz w:val="22"/>
                <w:szCs w:val="22"/>
                <w:lang w:val="tt-RU"/>
              </w:rPr>
            </w:pPr>
          </w:p>
        </w:tc>
        <w:tc>
          <w:tcPr>
            <w:tcW w:w="1180" w:type="dxa"/>
            <w:vMerge/>
            <w:tcBorders>
              <w:top w:val="single" w:sz="4" w:space="0" w:color="000000"/>
              <w:left w:val="single" w:sz="4" w:space="0" w:color="000000"/>
              <w:bottom w:val="single" w:sz="4" w:space="0" w:color="000000"/>
              <w:right w:val="single" w:sz="4" w:space="0" w:color="000000"/>
            </w:tcBorders>
          </w:tcPr>
          <w:p w:rsidR="004D00D6" w:rsidRPr="004D00D6" w:rsidRDefault="004D00D6" w:rsidP="009E770A">
            <w:pPr>
              <w:autoSpaceDE/>
              <w:autoSpaceDN/>
              <w:adjustRightInd/>
              <w:spacing w:line="240" w:lineRule="auto"/>
              <w:rPr>
                <w:rFonts w:ascii="Times New Roman" w:hAnsi="Times New Roman" w:cs="Times New Roman"/>
                <w:sz w:val="22"/>
                <w:szCs w:val="22"/>
                <w:lang w:val="tt-RU"/>
              </w:rPr>
            </w:pPr>
          </w:p>
        </w:tc>
        <w:tc>
          <w:tcPr>
            <w:tcW w:w="801" w:type="dxa"/>
            <w:vMerge/>
            <w:tcBorders>
              <w:top w:val="single" w:sz="4" w:space="0" w:color="000000"/>
              <w:left w:val="single" w:sz="4" w:space="0" w:color="000000"/>
              <w:bottom w:val="single" w:sz="4" w:space="0" w:color="000000"/>
              <w:right w:val="single" w:sz="4" w:space="0" w:color="000000"/>
            </w:tcBorders>
          </w:tcPr>
          <w:p w:rsidR="004D00D6" w:rsidRPr="004D00D6" w:rsidRDefault="004D00D6" w:rsidP="009E770A">
            <w:pPr>
              <w:autoSpaceDE/>
              <w:autoSpaceDN/>
              <w:adjustRightInd/>
              <w:spacing w:line="240" w:lineRule="auto"/>
              <w:rPr>
                <w:rFonts w:ascii="Times New Roman" w:hAnsi="Times New Roman" w:cs="Times New Roman"/>
                <w:sz w:val="22"/>
                <w:szCs w:val="22"/>
                <w:lang w:val="tt-RU"/>
              </w:rPr>
            </w:pPr>
          </w:p>
        </w:tc>
        <w:tc>
          <w:tcPr>
            <w:tcW w:w="850" w:type="dxa"/>
            <w:vMerge/>
            <w:tcBorders>
              <w:top w:val="single" w:sz="4" w:space="0" w:color="000000"/>
              <w:left w:val="single" w:sz="4" w:space="0" w:color="000000"/>
              <w:bottom w:val="single" w:sz="4" w:space="0" w:color="000000"/>
              <w:right w:val="single" w:sz="4" w:space="0" w:color="000000"/>
            </w:tcBorders>
          </w:tcPr>
          <w:p w:rsidR="004D00D6" w:rsidRPr="004D00D6" w:rsidRDefault="004D00D6" w:rsidP="009E770A">
            <w:pPr>
              <w:autoSpaceDE/>
              <w:autoSpaceDN/>
              <w:adjustRightInd/>
              <w:spacing w:line="240" w:lineRule="auto"/>
              <w:rPr>
                <w:rFonts w:ascii="Times New Roman" w:hAnsi="Times New Roman" w:cs="Times New Roman"/>
                <w:sz w:val="22"/>
                <w:szCs w:val="22"/>
                <w:lang w:val="tt-RU"/>
              </w:rPr>
            </w:pPr>
          </w:p>
        </w:tc>
        <w:tc>
          <w:tcPr>
            <w:tcW w:w="1276" w:type="dxa"/>
            <w:vMerge/>
            <w:tcBorders>
              <w:top w:val="single" w:sz="4" w:space="0" w:color="000000"/>
              <w:left w:val="single" w:sz="4" w:space="0" w:color="000000"/>
              <w:bottom w:val="single" w:sz="4" w:space="0" w:color="000000"/>
              <w:right w:val="single" w:sz="4" w:space="0" w:color="000000"/>
            </w:tcBorders>
          </w:tcPr>
          <w:p w:rsidR="004D00D6" w:rsidRPr="004D00D6" w:rsidRDefault="004D00D6" w:rsidP="009E770A">
            <w:pPr>
              <w:autoSpaceDE/>
              <w:autoSpaceDN/>
              <w:adjustRightInd/>
              <w:spacing w:line="240" w:lineRule="auto"/>
              <w:rPr>
                <w:rFonts w:ascii="Times New Roman" w:hAnsi="Times New Roman" w:cs="Times New Roman"/>
                <w:sz w:val="22"/>
                <w:szCs w:val="22"/>
                <w:lang w:val="tt-RU"/>
              </w:rPr>
            </w:pPr>
          </w:p>
        </w:tc>
        <w:tc>
          <w:tcPr>
            <w:tcW w:w="1433" w:type="dxa"/>
            <w:gridSpan w:val="2"/>
            <w:vMerge/>
            <w:tcBorders>
              <w:top w:val="single" w:sz="4" w:space="0" w:color="000000"/>
              <w:left w:val="single" w:sz="4" w:space="0" w:color="000000"/>
              <w:bottom w:val="single" w:sz="4" w:space="0" w:color="000000"/>
              <w:right w:val="single" w:sz="4" w:space="0" w:color="000000"/>
            </w:tcBorders>
          </w:tcPr>
          <w:p w:rsidR="004D00D6" w:rsidRPr="004D00D6" w:rsidRDefault="004D00D6" w:rsidP="009E770A">
            <w:pPr>
              <w:autoSpaceDE/>
              <w:autoSpaceDN/>
              <w:adjustRightInd/>
              <w:spacing w:line="240" w:lineRule="auto"/>
              <w:rPr>
                <w:rFonts w:ascii="Times New Roman" w:hAnsi="Times New Roman" w:cs="Times New Roman"/>
                <w:sz w:val="22"/>
                <w:szCs w:val="22"/>
                <w:lang w:val="tt-RU"/>
              </w:rPr>
            </w:pPr>
          </w:p>
        </w:tc>
        <w:tc>
          <w:tcPr>
            <w:tcW w:w="250" w:type="dxa"/>
            <w:vMerge/>
            <w:tcBorders>
              <w:top w:val="single" w:sz="4" w:space="0" w:color="000000"/>
              <w:left w:val="single" w:sz="4" w:space="0" w:color="000000"/>
              <w:bottom w:val="single" w:sz="4" w:space="0" w:color="000000"/>
              <w:right w:val="single" w:sz="4" w:space="0" w:color="000000"/>
            </w:tcBorders>
          </w:tcPr>
          <w:p w:rsidR="004D00D6" w:rsidRPr="004D00D6" w:rsidRDefault="004D00D6" w:rsidP="009E770A">
            <w:pPr>
              <w:autoSpaceDE/>
              <w:autoSpaceDN/>
              <w:adjustRightInd/>
              <w:spacing w:line="240" w:lineRule="auto"/>
              <w:rPr>
                <w:rFonts w:ascii="Times New Roman" w:hAnsi="Times New Roman" w:cs="Times New Roman"/>
                <w:sz w:val="22"/>
                <w:szCs w:val="22"/>
                <w:lang w:val="tt-RU"/>
              </w:rPr>
            </w:pPr>
          </w:p>
        </w:tc>
      </w:tr>
      <w:tr w:rsidR="004D00D6" w:rsidRPr="004D00D6" w:rsidTr="004D00D6">
        <w:trPr>
          <w:cantSplit/>
          <w:trHeight w:val="287"/>
        </w:trPr>
        <w:tc>
          <w:tcPr>
            <w:tcW w:w="1444" w:type="dxa"/>
            <w:tcBorders>
              <w:top w:val="single" w:sz="4" w:space="0" w:color="000000"/>
              <w:left w:val="single" w:sz="4" w:space="0" w:color="000000"/>
              <w:bottom w:val="nil"/>
              <w:right w:val="single" w:sz="4" w:space="0" w:color="000000"/>
            </w:tcBorders>
          </w:tcPr>
          <w:p w:rsidR="004D00D6" w:rsidRPr="004D00D6" w:rsidRDefault="004D00D6" w:rsidP="009E770A">
            <w:pPr>
              <w:autoSpaceDE/>
              <w:autoSpaceDN/>
              <w:adjustRightInd/>
              <w:spacing w:line="240" w:lineRule="auto"/>
              <w:rPr>
                <w:rFonts w:ascii="Times New Roman" w:hAnsi="Times New Roman" w:cs="Times New Roman"/>
                <w:sz w:val="22"/>
                <w:szCs w:val="22"/>
                <w:lang w:val="tt-RU"/>
              </w:rPr>
            </w:pPr>
            <w:r w:rsidRPr="004D00D6">
              <w:rPr>
                <w:rFonts w:ascii="Times New Roman" w:hAnsi="Times New Roman" w:cs="Times New Roman"/>
                <w:sz w:val="22"/>
                <w:szCs w:val="22"/>
                <w:lang w:val="tt-RU"/>
              </w:rPr>
              <w:t xml:space="preserve">Үзлек канализация </w:t>
            </w:r>
          </w:p>
          <w:p w:rsidR="004D00D6" w:rsidRPr="004D00D6" w:rsidRDefault="004D00D6" w:rsidP="009E770A">
            <w:pPr>
              <w:autoSpaceDE/>
              <w:autoSpaceDN/>
              <w:adjustRightInd/>
              <w:spacing w:line="240" w:lineRule="auto"/>
              <w:rPr>
                <w:rFonts w:ascii="Times New Roman" w:hAnsi="Times New Roman" w:cs="Times New Roman"/>
                <w:sz w:val="22"/>
                <w:szCs w:val="22"/>
                <w:lang w:val="tt-RU"/>
              </w:rPr>
            </w:pPr>
            <w:r w:rsidRPr="004D00D6">
              <w:rPr>
                <w:rFonts w:ascii="Times New Roman" w:hAnsi="Times New Roman" w:cs="Times New Roman"/>
                <w:sz w:val="22"/>
                <w:szCs w:val="22"/>
                <w:lang w:val="tt-RU"/>
              </w:rPr>
              <w:t>(көнкүреш һәм яңгыр)</w:t>
            </w:r>
          </w:p>
          <w:p w:rsidR="004D00D6" w:rsidRPr="004D00D6" w:rsidRDefault="004D00D6" w:rsidP="009E770A">
            <w:pPr>
              <w:autoSpaceDE/>
              <w:autoSpaceDN/>
              <w:adjustRightInd/>
              <w:spacing w:line="240" w:lineRule="auto"/>
              <w:rPr>
                <w:rFonts w:ascii="Times New Roman" w:hAnsi="Times New Roman" w:cs="Times New Roman"/>
                <w:sz w:val="22"/>
                <w:szCs w:val="22"/>
                <w:lang w:val="tt-RU"/>
              </w:rPr>
            </w:pPr>
          </w:p>
        </w:tc>
        <w:tc>
          <w:tcPr>
            <w:tcW w:w="2016" w:type="dxa"/>
            <w:vMerge w:val="restart"/>
            <w:tcBorders>
              <w:top w:val="single" w:sz="4" w:space="0" w:color="000000"/>
              <w:left w:val="single" w:sz="4" w:space="0" w:color="000000"/>
              <w:bottom w:val="single" w:sz="4" w:space="0" w:color="000000"/>
              <w:right w:val="single" w:sz="4" w:space="0" w:color="000000"/>
            </w:tcBorders>
          </w:tcPr>
          <w:p w:rsidR="004D00D6" w:rsidRPr="004D00D6" w:rsidRDefault="004D00D6" w:rsidP="009E770A">
            <w:pPr>
              <w:autoSpaceDE/>
              <w:autoSpaceDN/>
              <w:adjustRightInd/>
              <w:spacing w:line="240" w:lineRule="auto"/>
              <w:jc w:val="center"/>
              <w:rPr>
                <w:rFonts w:ascii="Times New Roman" w:hAnsi="Times New Roman" w:cs="Times New Roman"/>
                <w:sz w:val="22"/>
                <w:szCs w:val="22"/>
                <w:lang w:val="tt-RU"/>
              </w:rPr>
            </w:pPr>
            <w:r w:rsidRPr="004D00D6">
              <w:rPr>
                <w:rFonts w:ascii="Times New Roman" w:hAnsi="Times New Roman" w:cs="Times New Roman"/>
                <w:sz w:val="22"/>
                <w:szCs w:val="22"/>
                <w:lang w:val="tt-RU"/>
              </w:rPr>
              <w:t>3</w:t>
            </w:r>
          </w:p>
        </w:tc>
        <w:tc>
          <w:tcPr>
            <w:tcW w:w="1060" w:type="dxa"/>
            <w:vMerge w:val="restart"/>
            <w:tcBorders>
              <w:top w:val="single" w:sz="4" w:space="0" w:color="000000"/>
              <w:left w:val="single" w:sz="4" w:space="0" w:color="000000"/>
              <w:bottom w:val="single" w:sz="4" w:space="0" w:color="000000"/>
              <w:right w:val="single" w:sz="4" w:space="0" w:color="000000"/>
            </w:tcBorders>
          </w:tcPr>
          <w:p w:rsidR="004D00D6" w:rsidRPr="004D00D6" w:rsidRDefault="004D00D6" w:rsidP="009E770A">
            <w:pPr>
              <w:autoSpaceDE/>
              <w:autoSpaceDN/>
              <w:adjustRightInd/>
              <w:spacing w:line="240" w:lineRule="auto"/>
              <w:rPr>
                <w:rFonts w:ascii="Times New Roman" w:hAnsi="Times New Roman" w:cs="Times New Roman"/>
                <w:sz w:val="22"/>
                <w:szCs w:val="22"/>
                <w:lang w:val="tt-RU"/>
              </w:rPr>
            </w:pPr>
            <w:r w:rsidRPr="004D00D6">
              <w:rPr>
                <w:rFonts w:ascii="Times New Roman" w:hAnsi="Times New Roman" w:cs="Times New Roman"/>
                <w:sz w:val="22"/>
                <w:szCs w:val="22"/>
                <w:lang w:val="tt-RU"/>
              </w:rPr>
              <w:t>1,5</w:t>
            </w:r>
          </w:p>
        </w:tc>
        <w:tc>
          <w:tcPr>
            <w:tcW w:w="1300" w:type="dxa"/>
            <w:vMerge w:val="restart"/>
            <w:tcBorders>
              <w:top w:val="single" w:sz="4" w:space="0" w:color="000000"/>
              <w:left w:val="single" w:sz="4" w:space="0" w:color="000000"/>
              <w:bottom w:val="single" w:sz="4" w:space="0" w:color="000000"/>
              <w:right w:val="single" w:sz="4" w:space="0" w:color="000000"/>
            </w:tcBorders>
          </w:tcPr>
          <w:p w:rsidR="004D00D6" w:rsidRPr="004D00D6" w:rsidRDefault="004D00D6" w:rsidP="009E770A">
            <w:pPr>
              <w:autoSpaceDE/>
              <w:autoSpaceDN/>
              <w:adjustRightInd/>
              <w:spacing w:line="240" w:lineRule="auto"/>
              <w:jc w:val="center"/>
              <w:rPr>
                <w:rFonts w:ascii="Times New Roman" w:hAnsi="Times New Roman" w:cs="Times New Roman"/>
                <w:sz w:val="22"/>
                <w:szCs w:val="22"/>
                <w:lang w:val="tt-RU"/>
              </w:rPr>
            </w:pPr>
            <w:r w:rsidRPr="004D00D6">
              <w:rPr>
                <w:rFonts w:ascii="Times New Roman" w:hAnsi="Times New Roman" w:cs="Times New Roman"/>
                <w:sz w:val="22"/>
                <w:szCs w:val="22"/>
                <w:lang w:val="tt-RU"/>
              </w:rPr>
              <w:t>4</w:t>
            </w:r>
          </w:p>
        </w:tc>
        <w:tc>
          <w:tcPr>
            <w:tcW w:w="1180" w:type="dxa"/>
            <w:vMerge w:val="restart"/>
            <w:tcBorders>
              <w:top w:val="single" w:sz="4" w:space="0" w:color="000000"/>
              <w:left w:val="single" w:sz="4" w:space="0" w:color="000000"/>
              <w:bottom w:val="single" w:sz="4" w:space="0" w:color="000000"/>
              <w:right w:val="single" w:sz="4" w:space="0" w:color="000000"/>
            </w:tcBorders>
          </w:tcPr>
          <w:p w:rsidR="004D00D6" w:rsidRPr="004D00D6" w:rsidRDefault="004D00D6" w:rsidP="009E770A">
            <w:pPr>
              <w:autoSpaceDE/>
              <w:autoSpaceDN/>
              <w:adjustRightInd/>
              <w:spacing w:line="240" w:lineRule="auto"/>
              <w:jc w:val="center"/>
              <w:rPr>
                <w:rFonts w:ascii="Times New Roman" w:hAnsi="Times New Roman" w:cs="Times New Roman"/>
                <w:sz w:val="22"/>
                <w:szCs w:val="22"/>
                <w:lang w:val="tt-RU"/>
              </w:rPr>
            </w:pPr>
            <w:r w:rsidRPr="004D00D6">
              <w:rPr>
                <w:rFonts w:ascii="Times New Roman" w:hAnsi="Times New Roman" w:cs="Times New Roman"/>
                <w:sz w:val="22"/>
                <w:szCs w:val="22"/>
                <w:lang w:val="tt-RU"/>
              </w:rPr>
              <w:t>2,8</w:t>
            </w:r>
          </w:p>
        </w:tc>
        <w:tc>
          <w:tcPr>
            <w:tcW w:w="801" w:type="dxa"/>
            <w:vMerge w:val="restart"/>
            <w:tcBorders>
              <w:top w:val="single" w:sz="4" w:space="0" w:color="000000"/>
              <w:left w:val="single" w:sz="4" w:space="0" w:color="000000"/>
              <w:bottom w:val="single" w:sz="4" w:space="0" w:color="000000"/>
              <w:right w:val="single" w:sz="4" w:space="0" w:color="000000"/>
            </w:tcBorders>
          </w:tcPr>
          <w:p w:rsidR="004D00D6" w:rsidRPr="004D00D6" w:rsidRDefault="004D00D6" w:rsidP="009E770A">
            <w:pPr>
              <w:autoSpaceDE/>
              <w:autoSpaceDN/>
              <w:adjustRightInd/>
              <w:spacing w:line="240" w:lineRule="auto"/>
              <w:jc w:val="center"/>
              <w:rPr>
                <w:rFonts w:ascii="Times New Roman" w:hAnsi="Times New Roman" w:cs="Times New Roman"/>
                <w:sz w:val="22"/>
                <w:szCs w:val="22"/>
                <w:lang w:val="tt-RU"/>
              </w:rPr>
            </w:pPr>
            <w:r w:rsidRPr="004D00D6">
              <w:rPr>
                <w:rFonts w:ascii="Times New Roman" w:hAnsi="Times New Roman" w:cs="Times New Roman"/>
                <w:sz w:val="22"/>
                <w:szCs w:val="22"/>
                <w:lang w:val="tt-RU"/>
              </w:rPr>
              <w:t>1,5</w:t>
            </w:r>
          </w:p>
        </w:tc>
        <w:tc>
          <w:tcPr>
            <w:tcW w:w="850" w:type="dxa"/>
            <w:vMerge w:val="restart"/>
            <w:tcBorders>
              <w:top w:val="single" w:sz="4" w:space="0" w:color="000000"/>
              <w:left w:val="single" w:sz="4" w:space="0" w:color="000000"/>
              <w:bottom w:val="single" w:sz="4" w:space="0" w:color="000000"/>
              <w:right w:val="single" w:sz="4" w:space="0" w:color="000000"/>
            </w:tcBorders>
          </w:tcPr>
          <w:p w:rsidR="004D00D6" w:rsidRPr="004D00D6" w:rsidRDefault="004D00D6" w:rsidP="009E770A">
            <w:pPr>
              <w:autoSpaceDE/>
              <w:autoSpaceDN/>
              <w:adjustRightInd/>
              <w:spacing w:line="240" w:lineRule="auto"/>
              <w:jc w:val="center"/>
              <w:rPr>
                <w:rFonts w:ascii="Times New Roman" w:hAnsi="Times New Roman" w:cs="Times New Roman"/>
                <w:sz w:val="22"/>
                <w:szCs w:val="22"/>
                <w:lang w:val="tt-RU"/>
              </w:rPr>
            </w:pPr>
            <w:r w:rsidRPr="004D00D6">
              <w:rPr>
                <w:rFonts w:ascii="Times New Roman" w:hAnsi="Times New Roman" w:cs="Times New Roman"/>
                <w:sz w:val="22"/>
                <w:szCs w:val="22"/>
                <w:lang w:val="tt-RU"/>
              </w:rPr>
              <w:t>1</w:t>
            </w:r>
          </w:p>
        </w:tc>
        <w:tc>
          <w:tcPr>
            <w:tcW w:w="1276" w:type="dxa"/>
            <w:vMerge w:val="restart"/>
            <w:tcBorders>
              <w:top w:val="single" w:sz="4" w:space="0" w:color="000000"/>
              <w:left w:val="single" w:sz="4" w:space="0" w:color="000000"/>
              <w:bottom w:val="single" w:sz="4" w:space="0" w:color="000000"/>
              <w:right w:val="single" w:sz="4" w:space="0" w:color="000000"/>
            </w:tcBorders>
          </w:tcPr>
          <w:p w:rsidR="004D00D6" w:rsidRPr="004D00D6" w:rsidRDefault="004D00D6" w:rsidP="009E770A">
            <w:pPr>
              <w:autoSpaceDE/>
              <w:autoSpaceDN/>
              <w:adjustRightInd/>
              <w:spacing w:line="240" w:lineRule="auto"/>
              <w:jc w:val="center"/>
              <w:rPr>
                <w:rFonts w:ascii="Times New Roman" w:hAnsi="Times New Roman" w:cs="Times New Roman"/>
                <w:sz w:val="22"/>
                <w:szCs w:val="22"/>
                <w:lang w:val="tt-RU"/>
              </w:rPr>
            </w:pPr>
            <w:r w:rsidRPr="004D00D6">
              <w:rPr>
                <w:rFonts w:ascii="Times New Roman" w:hAnsi="Times New Roman" w:cs="Times New Roman"/>
                <w:sz w:val="22"/>
                <w:szCs w:val="22"/>
                <w:lang w:val="tt-RU"/>
              </w:rPr>
              <w:t>1</w:t>
            </w:r>
          </w:p>
        </w:tc>
        <w:tc>
          <w:tcPr>
            <w:tcW w:w="1433" w:type="dxa"/>
            <w:gridSpan w:val="2"/>
            <w:vMerge w:val="restart"/>
            <w:tcBorders>
              <w:top w:val="single" w:sz="4" w:space="0" w:color="000000"/>
              <w:left w:val="single" w:sz="4" w:space="0" w:color="000000"/>
              <w:bottom w:val="single" w:sz="4" w:space="0" w:color="000000"/>
              <w:right w:val="single" w:sz="4" w:space="0" w:color="000000"/>
            </w:tcBorders>
          </w:tcPr>
          <w:p w:rsidR="004D00D6" w:rsidRPr="004D00D6" w:rsidRDefault="004D00D6" w:rsidP="009E770A">
            <w:pPr>
              <w:autoSpaceDE/>
              <w:autoSpaceDN/>
              <w:adjustRightInd/>
              <w:spacing w:line="240" w:lineRule="auto"/>
              <w:jc w:val="center"/>
              <w:rPr>
                <w:rFonts w:ascii="Times New Roman" w:hAnsi="Times New Roman" w:cs="Times New Roman"/>
                <w:sz w:val="22"/>
                <w:szCs w:val="22"/>
                <w:lang w:val="tt-RU"/>
              </w:rPr>
            </w:pPr>
            <w:r w:rsidRPr="004D00D6">
              <w:rPr>
                <w:rFonts w:ascii="Times New Roman" w:hAnsi="Times New Roman" w:cs="Times New Roman"/>
                <w:sz w:val="22"/>
                <w:szCs w:val="22"/>
                <w:lang w:val="tt-RU"/>
              </w:rPr>
              <w:t>2</w:t>
            </w:r>
          </w:p>
        </w:tc>
        <w:tc>
          <w:tcPr>
            <w:tcW w:w="250" w:type="dxa"/>
            <w:vMerge w:val="restart"/>
            <w:tcBorders>
              <w:top w:val="single" w:sz="4" w:space="0" w:color="000000"/>
              <w:left w:val="single" w:sz="4" w:space="0" w:color="000000"/>
              <w:bottom w:val="single" w:sz="4" w:space="0" w:color="000000"/>
              <w:right w:val="single" w:sz="4" w:space="0" w:color="000000"/>
            </w:tcBorders>
          </w:tcPr>
          <w:p w:rsidR="004D00D6" w:rsidRPr="004D00D6" w:rsidRDefault="004D00D6" w:rsidP="009E770A">
            <w:pPr>
              <w:autoSpaceDE/>
              <w:autoSpaceDN/>
              <w:adjustRightInd/>
              <w:spacing w:line="240" w:lineRule="auto"/>
              <w:jc w:val="center"/>
              <w:rPr>
                <w:rFonts w:ascii="Times New Roman" w:hAnsi="Times New Roman" w:cs="Times New Roman"/>
                <w:sz w:val="22"/>
                <w:szCs w:val="22"/>
                <w:lang w:val="tt-RU"/>
              </w:rPr>
            </w:pPr>
            <w:r w:rsidRPr="004D00D6">
              <w:rPr>
                <w:rFonts w:ascii="Times New Roman" w:hAnsi="Times New Roman" w:cs="Times New Roman"/>
                <w:sz w:val="22"/>
                <w:szCs w:val="22"/>
                <w:lang w:val="tt-RU"/>
              </w:rPr>
              <w:t>3</w:t>
            </w:r>
          </w:p>
        </w:tc>
      </w:tr>
      <w:tr w:rsidR="004D00D6" w:rsidRPr="004D00D6" w:rsidTr="004D00D6">
        <w:trPr>
          <w:cantSplit/>
          <w:trHeight w:val="286"/>
        </w:trPr>
        <w:tc>
          <w:tcPr>
            <w:tcW w:w="1444" w:type="dxa"/>
            <w:tcBorders>
              <w:top w:val="nil"/>
              <w:left w:val="single" w:sz="4" w:space="0" w:color="000000"/>
              <w:bottom w:val="single" w:sz="4" w:space="0" w:color="000000"/>
              <w:right w:val="single" w:sz="4" w:space="0" w:color="000000"/>
            </w:tcBorders>
          </w:tcPr>
          <w:p w:rsidR="004D00D6" w:rsidRPr="004D00D6" w:rsidRDefault="004D00D6" w:rsidP="009E770A">
            <w:pPr>
              <w:autoSpaceDE/>
              <w:autoSpaceDN/>
              <w:adjustRightInd/>
              <w:spacing w:line="240" w:lineRule="auto"/>
              <w:rPr>
                <w:rFonts w:ascii="Times New Roman" w:hAnsi="Times New Roman" w:cs="Times New Roman"/>
                <w:sz w:val="22"/>
                <w:szCs w:val="22"/>
                <w:lang w:val="tt-RU"/>
              </w:rPr>
            </w:pPr>
          </w:p>
        </w:tc>
        <w:tc>
          <w:tcPr>
            <w:tcW w:w="2016" w:type="dxa"/>
            <w:vMerge/>
            <w:tcBorders>
              <w:top w:val="single" w:sz="4" w:space="0" w:color="000000"/>
              <w:left w:val="single" w:sz="4" w:space="0" w:color="000000"/>
              <w:bottom w:val="single" w:sz="4" w:space="0" w:color="000000"/>
              <w:right w:val="single" w:sz="4" w:space="0" w:color="000000"/>
            </w:tcBorders>
          </w:tcPr>
          <w:p w:rsidR="004D00D6" w:rsidRPr="004D00D6" w:rsidRDefault="004D00D6" w:rsidP="009E770A">
            <w:pPr>
              <w:autoSpaceDE/>
              <w:autoSpaceDN/>
              <w:adjustRightInd/>
              <w:spacing w:line="240" w:lineRule="auto"/>
              <w:rPr>
                <w:rFonts w:ascii="Times New Roman" w:hAnsi="Times New Roman" w:cs="Times New Roman"/>
                <w:sz w:val="22"/>
                <w:szCs w:val="22"/>
                <w:lang w:val="tt-RU"/>
              </w:rPr>
            </w:pPr>
          </w:p>
        </w:tc>
        <w:tc>
          <w:tcPr>
            <w:tcW w:w="1060" w:type="dxa"/>
            <w:vMerge/>
            <w:tcBorders>
              <w:top w:val="single" w:sz="4" w:space="0" w:color="000000"/>
              <w:left w:val="single" w:sz="4" w:space="0" w:color="000000"/>
              <w:bottom w:val="single" w:sz="4" w:space="0" w:color="000000"/>
              <w:right w:val="single" w:sz="4" w:space="0" w:color="000000"/>
            </w:tcBorders>
          </w:tcPr>
          <w:p w:rsidR="004D00D6" w:rsidRPr="004D00D6" w:rsidRDefault="004D00D6" w:rsidP="009E770A">
            <w:pPr>
              <w:autoSpaceDE/>
              <w:autoSpaceDN/>
              <w:adjustRightInd/>
              <w:spacing w:line="240" w:lineRule="auto"/>
              <w:rPr>
                <w:rFonts w:ascii="Times New Roman" w:hAnsi="Times New Roman" w:cs="Times New Roman"/>
                <w:sz w:val="22"/>
                <w:szCs w:val="22"/>
                <w:lang w:val="tt-RU"/>
              </w:rPr>
            </w:pPr>
          </w:p>
        </w:tc>
        <w:tc>
          <w:tcPr>
            <w:tcW w:w="1300" w:type="dxa"/>
            <w:vMerge/>
            <w:tcBorders>
              <w:top w:val="single" w:sz="4" w:space="0" w:color="000000"/>
              <w:left w:val="single" w:sz="4" w:space="0" w:color="000000"/>
              <w:bottom w:val="single" w:sz="4" w:space="0" w:color="000000"/>
              <w:right w:val="single" w:sz="4" w:space="0" w:color="000000"/>
            </w:tcBorders>
          </w:tcPr>
          <w:p w:rsidR="004D00D6" w:rsidRPr="004D00D6" w:rsidRDefault="004D00D6" w:rsidP="009E770A">
            <w:pPr>
              <w:autoSpaceDE/>
              <w:autoSpaceDN/>
              <w:adjustRightInd/>
              <w:spacing w:line="240" w:lineRule="auto"/>
              <w:rPr>
                <w:rFonts w:ascii="Times New Roman" w:hAnsi="Times New Roman" w:cs="Times New Roman"/>
                <w:sz w:val="22"/>
                <w:szCs w:val="22"/>
                <w:lang w:val="tt-RU"/>
              </w:rPr>
            </w:pPr>
          </w:p>
        </w:tc>
        <w:tc>
          <w:tcPr>
            <w:tcW w:w="1180" w:type="dxa"/>
            <w:vMerge/>
            <w:tcBorders>
              <w:top w:val="single" w:sz="4" w:space="0" w:color="000000"/>
              <w:left w:val="single" w:sz="4" w:space="0" w:color="000000"/>
              <w:bottom w:val="single" w:sz="4" w:space="0" w:color="000000"/>
              <w:right w:val="single" w:sz="4" w:space="0" w:color="000000"/>
            </w:tcBorders>
          </w:tcPr>
          <w:p w:rsidR="004D00D6" w:rsidRPr="004D00D6" w:rsidRDefault="004D00D6" w:rsidP="009E770A">
            <w:pPr>
              <w:autoSpaceDE/>
              <w:autoSpaceDN/>
              <w:adjustRightInd/>
              <w:spacing w:line="240" w:lineRule="auto"/>
              <w:rPr>
                <w:rFonts w:ascii="Times New Roman" w:hAnsi="Times New Roman" w:cs="Times New Roman"/>
                <w:sz w:val="22"/>
                <w:szCs w:val="22"/>
                <w:lang w:val="tt-RU"/>
              </w:rPr>
            </w:pPr>
          </w:p>
        </w:tc>
        <w:tc>
          <w:tcPr>
            <w:tcW w:w="801" w:type="dxa"/>
            <w:vMerge/>
            <w:tcBorders>
              <w:top w:val="single" w:sz="4" w:space="0" w:color="000000"/>
              <w:left w:val="single" w:sz="4" w:space="0" w:color="000000"/>
              <w:bottom w:val="single" w:sz="4" w:space="0" w:color="000000"/>
              <w:right w:val="single" w:sz="4" w:space="0" w:color="000000"/>
            </w:tcBorders>
          </w:tcPr>
          <w:p w:rsidR="004D00D6" w:rsidRPr="004D00D6" w:rsidRDefault="004D00D6" w:rsidP="009E770A">
            <w:pPr>
              <w:autoSpaceDE/>
              <w:autoSpaceDN/>
              <w:adjustRightInd/>
              <w:spacing w:line="240" w:lineRule="auto"/>
              <w:rPr>
                <w:rFonts w:ascii="Times New Roman" w:hAnsi="Times New Roman" w:cs="Times New Roman"/>
                <w:sz w:val="22"/>
                <w:szCs w:val="22"/>
                <w:lang w:val="tt-RU"/>
              </w:rPr>
            </w:pPr>
          </w:p>
        </w:tc>
        <w:tc>
          <w:tcPr>
            <w:tcW w:w="850" w:type="dxa"/>
            <w:vMerge/>
            <w:tcBorders>
              <w:top w:val="single" w:sz="4" w:space="0" w:color="000000"/>
              <w:left w:val="single" w:sz="4" w:space="0" w:color="000000"/>
              <w:bottom w:val="single" w:sz="4" w:space="0" w:color="000000"/>
              <w:right w:val="single" w:sz="4" w:space="0" w:color="000000"/>
            </w:tcBorders>
          </w:tcPr>
          <w:p w:rsidR="004D00D6" w:rsidRPr="004D00D6" w:rsidRDefault="004D00D6" w:rsidP="009E770A">
            <w:pPr>
              <w:autoSpaceDE/>
              <w:autoSpaceDN/>
              <w:adjustRightInd/>
              <w:spacing w:line="240" w:lineRule="auto"/>
              <w:rPr>
                <w:rFonts w:ascii="Times New Roman" w:hAnsi="Times New Roman" w:cs="Times New Roman"/>
                <w:sz w:val="22"/>
                <w:szCs w:val="22"/>
                <w:lang w:val="tt-RU"/>
              </w:rPr>
            </w:pPr>
          </w:p>
        </w:tc>
        <w:tc>
          <w:tcPr>
            <w:tcW w:w="1276" w:type="dxa"/>
            <w:vMerge/>
            <w:tcBorders>
              <w:top w:val="single" w:sz="4" w:space="0" w:color="000000"/>
              <w:left w:val="single" w:sz="4" w:space="0" w:color="000000"/>
              <w:bottom w:val="single" w:sz="4" w:space="0" w:color="000000"/>
              <w:right w:val="single" w:sz="4" w:space="0" w:color="000000"/>
            </w:tcBorders>
          </w:tcPr>
          <w:p w:rsidR="004D00D6" w:rsidRPr="004D00D6" w:rsidRDefault="004D00D6" w:rsidP="009E770A">
            <w:pPr>
              <w:autoSpaceDE/>
              <w:autoSpaceDN/>
              <w:adjustRightInd/>
              <w:spacing w:line="240" w:lineRule="auto"/>
              <w:rPr>
                <w:rFonts w:ascii="Times New Roman" w:hAnsi="Times New Roman" w:cs="Times New Roman"/>
                <w:sz w:val="22"/>
                <w:szCs w:val="22"/>
                <w:lang w:val="tt-RU"/>
              </w:rPr>
            </w:pPr>
          </w:p>
        </w:tc>
        <w:tc>
          <w:tcPr>
            <w:tcW w:w="1433" w:type="dxa"/>
            <w:gridSpan w:val="2"/>
            <w:vMerge/>
            <w:tcBorders>
              <w:top w:val="single" w:sz="4" w:space="0" w:color="000000"/>
              <w:left w:val="single" w:sz="4" w:space="0" w:color="000000"/>
              <w:bottom w:val="single" w:sz="4" w:space="0" w:color="000000"/>
              <w:right w:val="single" w:sz="4" w:space="0" w:color="000000"/>
            </w:tcBorders>
          </w:tcPr>
          <w:p w:rsidR="004D00D6" w:rsidRPr="004D00D6" w:rsidRDefault="004D00D6" w:rsidP="009E770A">
            <w:pPr>
              <w:autoSpaceDE/>
              <w:autoSpaceDN/>
              <w:adjustRightInd/>
              <w:spacing w:line="240" w:lineRule="auto"/>
              <w:rPr>
                <w:rFonts w:ascii="Times New Roman" w:hAnsi="Times New Roman" w:cs="Times New Roman"/>
                <w:sz w:val="22"/>
                <w:szCs w:val="22"/>
                <w:lang w:val="tt-RU"/>
              </w:rPr>
            </w:pPr>
          </w:p>
        </w:tc>
        <w:tc>
          <w:tcPr>
            <w:tcW w:w="250" w:type="dxa"/>
            <w:vMerge/>
            <w:tcBorders>
              <w:top w:val="single" w:sz="4" w:space="0" w:color="000000"/>
              <w:left w:val="single" w:sz="4" w:space="0" w:color="000000"/>
              <w:bottom w:val="single" w:sz="4" w:space="0" w:color="000000"/>
              <w:right w:val="single" w:sz="4" w:space="0" w:color="000000"/>
            </w:tcBorders>
          </w:tcPr>
          <w:p w:rsidR="004D00D6" w:rsidRPr="004D00D6" w:rsidRDefault="004D00D6" w:rsidP="009E770A">
            <w:pPr>
              <w:autoSpaceDE/>
              <w:autoSpaceDN/>
              <w:adjustRightInd/>
              <w:spacing w:line="240" w:lineRule="auto"/>
              <w:rPr>
                <w:rFonts w:ascii="Times New Roman" w:hAnsi="Times New Roman" w:cs="Times New Roman"/>
                <w:sz w:val="22"/>
                <w:szCs w:val="22"/>
                <w:lang w:val="tt-RU"/>
              </w:rPr>
            </w:pPr>
          </w:p>
        </w:tc>
      </w:tr>
      <w:tr w:rsidR="004D00D6" w:rsidRPr="004D00D6" w:rsidTr="004D00D6">
        <w:trPr>
          <w:trHeight w:val="298"/>
        </w:trPr>
        <w:tc>
          <w:tcPr>
            <w:tcW w:w="1444" w:type="dxa"/>
            <w:tcBorders>
              <w:top w:val="single" w:sz="4" w:space="0" w:color="000000"/>
              <w:left w:val="single" w:sz="4" w:space="0" w:color="000000"/>
              <w:bottom w:val="single" w:sz="4" w:space="0" w:color="000000"/>
              <w:right w:val="single" w:sz="4" w:space="0" w:color="000000"/>
            </w:tcBorders>
          </w:tcPr>
          <w:p w:rsidR="004D00D6" w:rsidRPr="004D00D6" w:rsidRDefault="004D00D6" w:rsidP="009E770A">
            <w:pPr>
              <w:autoSpaceDE/>
              <w:autoSpaceDN/>
              <w:adjustRightInd/>
              <w:spacing w:line="240" w:lineRule="auto"/>
              <w:rPr>
                <w:rFonts w:ascii="Times New Roman" w:hAnsi="Times New Roman" w:cs="Times New Roman"/>
                <w:sz w:val="22"/>
                <w:szCs w:val="22"/>
                <w:lang w:val="tt-RU"/>
              </w:rPr>
            </w:pPr>
            <w:r w:rsidRPr="004D00D6">
              <w:rPr>
                <w:rFonts w:ascii="Times New Roman" w:hAnsi="Times New Roman" w:cs="Times New Roman"/>
                <w:sz w:val="22"/>
                <w:szCs w:val="22"/>
                <w:lang w:val="tt-RU"/>
              </w:rPr>
              <w:t>Дренаж</w:t>
            </w:r>
          </w:p>
        </w:tc>
        <w:tc>
          <w:tcPr>
            <w:tcW w:w="2016" w:type="dxa"/>
            <w:tcBorders>
              <w:top w:val="single" w:sz="4" w:space="0" w:color="000000"/>
              <w:left w:val="single" w:sz="4" w:space="0" w:color="000000"/>
              <w:bottom w:val="single" w:sz="4" w:space="0" w:color="000000"/>
              <w:right w:val="single" w:sz="4" w:space="0" w:color="000000"/>
            </w:tcBorders>
          </w:tcPr>
          <w:p w:rsidR="004D00D6" w:rsidRPr="004D00D6" w:rsidRDefault="004D00D6" w:rsidP="009E770A">
            <w:pPr>
              <w:autoSpaceDE/>
              <w:autoSpaceDN/>
              <w:adjustRightInd/>
              <w:spacing w:line="240" w:lineRule="auto"/>
              <w:jc w:val="center"/>
              <w:rPr>
                <w:rFonts w:ascii="Times New Roman" w:hAnsi="Times New Roman" w:cs="Times New Roman"/>
                <w:sz w:val="22"/>
                <w:szCs w:val="22"/>
                <w:lang w:val="tt-RU"/>
              </w:rPr>
            </w:pPr>
            <w:r w:rsidRPr="004D00D6">
              <w:rPr>
                <w:rFonts w:ascii="Times New Roman" w:hAnsi="Times New Roman" w:cs="Times New Roman"/>
                <w:sz w:val="22"/>
                <w:szCs w:val="22"/>
                <w:lang w:val="tt-RU"/>
              </w:rPr>
              <w:t>3</w:t>
            </w:r>
          </w:p>
        </w:tc>
        <w:tc>
          <w:tcPr>
            <w:tcW w:w="1060" w:type="dxa"/>
            <w:tcBorders>
              <w:top w:val="single" w:sz="4" w:space="0" w:color="000000"/>
              <w:left w:val="single" w:sz="4" w:space="0" w:color="000000"/>
              <w:bottom w:val="single" w:sz="4" w:space="0" w:color="000000"/>
              <w:right w:val="single" w:sz="4" w:space="0" w:color="000000"/>
            </w:tcBorders>
          </w:tcPr>
          <w:p w:rsidR="004D00D6" w:rsidRPr="004D00D6" w:rsidRDefault="004D00D6" w:rsidP="009E770A">
            <w:pPr>
              <w:autoSpaceDE/>
              <w:autoSpaceDN/>
              <w:adjustRightInd/>
              <w:spacing w:line="240" w:lineRule="auto"/>
              <w:jc w:val="center"/>
              <w:rPr>
                <w:rFonts w:ascii="Times New Roman" w:hAnsi="Times New Roman" w:cs="Times New Roman"/>
                <w:sz w:val="22"/>
                <w:szCs w:val="22"/>
                <w:lang w:val="tt-RU"/>
              </w:rPr>
            </w:pPr>
            <w:r w:rsidRPr="004D00D6">
              <w:rPr>
                <w:rFonts w:ascii="Times New Roman" w:hAnsi="Times New Roman" w:cs="Times New Roman"/>
                <w:sz w:val="22"/>
                <w:szCs w:val="22"/>
                <w:lang w:val="tt-RU"/>
              </w:rPr>
              <w:t>1</w:t>
            </w:r>
          </w:p>
        </w:tc>
        <w:tc>
          <w:tcPr>
            <w:tcW w:w="1300" w:type="dxa"/>
            <w:tcBorders>
              <w:top w:val="single" w:sz="4" w:space="0" w:color="000000"/>
              <w:left w:val="single" w:sz="4" w:space="0" w:color="000000"/>
              <w:bottom w:val="single" w:sz="4" w:space="0" w:color="000000"/>
              <w:right w:val="single" w:sz="4" w:space="0" w:color="000000"/>
            </w:tcBorders>
          </w:tcPr>
          <w:p w:rsidR="004D00D6" w:rsidRPr="004D00D6" w:rsidRDefault="004D00D6" w:rsidP="009E770A">
            <w:pPr>
              <w:autoSpaceDE/>
              <w:autoSpaceDN/>
              <w:adjustRightInd/>
              <w:spacing w:line="240" w:lineRule="auto"/>
              <w:jc w:val="center"/>
              <w:rPr>
                <w:rFonts w:ascii="Times New Roman" w:hAnsi="Times New Roman" w:cs="Times New Roman"/>
                <w:sz w:val="22"/>
                <w:szCs w:val="22"/>
                <w:lang w:val="tt-RU"/>
              </w:rPr>
            </w:pPr>
            <w:r w:rsidRPr="004D00D6">
              <w:rPr>
                <w:rFonts w:ascii="Times New Roman" w:hAnsi="Times New Roman" w:cs="Times New Roman"/>
                <w:sz w:val="22"/>
                <w:szCs w:val="22"/>
                <w:lang w:val="tt-RU"/>
              </w:rPr>
              <w:t>4</w:t>
            </w:r>
          </w:p>
        </w:tc>
        <w:tc>
          <w:tcPr>
            <w:tcW w:w="1180" w:type="dxa"/>
            <w:tcBorders>
              <w:top w:val="single" w:sz="4" w:space="0" w:color="000000"/>
              <w:left w:val="single" w:sz="4" w:space="0" w:color="000000"/>
              <w:bottom w:val="single" w:sz="4" w:space="0" w:color="000000"/>
              <w:right w:val="single" w:sz="4" w:space="0" w:color="000000"/>
            </w:tcBorders>
          </w:tcPr>
          <w:p w:rsidR="004D00D6" w:rsidRPr="004D00D6" w:rsidRDefault="004D00D6" w:rsidP="009E770A">
            <w:pPr>
              <w:autoSpaceDE/>
              <w:autoSpaceDN/>
              <w:adjustRightInd/>
              <w:spacing w:line="240" w:lineRule="auto"/>
              <w:jc w:val="center"/>
              <w:rPr>
                <w:rFonts w:ascii="Times New Roman" w:hAnsi="Times New Roman" w:cs="Times New Roman"/>
                <w:sz w:val="22"/>
                <w:szCs w:val="22"/>
                <w:lang w:val="tt-RU"/>
              </w:rPr>
            </w:pPr>
            <w:r w:rsidRPr="004D00D6">
              <w:rPr>
                <w:rFonts w:ascii="Times New Roman" w:hAnsi="Times New Roman" w:cs="Times New Roman"/>
                <w:sz w:val="22"/>
                <w:szCs w:val="22"/>
                <w:lang w:val="tt-RU"/>
              </w:rPr>
              <w:t>2,8</w:t>
            </w:r>
          </w:p>
        </w:tc>
        <w:tc>
          <w:tcPr>
            <w:tcW w:w="801" w:type="dxa"/>
            <w:tcBorders>
              <w:top w:val="single" w:sz="4" w:space="0" w:color="000000"/>
              <w:left w:val="single" w:sz="4" w:space="0" w:color="000000"/>
              <w:bottom w:val="single" w:sz="4" w:space="0" w:color="000000"/>
              <w:right w:val="single" w:sz="4" w:space="0" w:color="000000"/>
            </w:tcBorders>
          </w:tcPr>
          <w:p w:rsidR="004D00D6" w:rsidRPr="004D00D6" w:rsidRDefault="004D00D6" w:rsidP="009E770A">
            <w:pPr>
              <w:autoSpaceDE/>
              <w:autoSpaceDN/>
              <w:adjustRightInd/>
              <w:spacing w:line="240" w:lineRule="auto"/>
              <w:jc w:val="center"/>
              <w:rPr>
                <w:rFonts w:ascii="Times New Roman" w:hAnsi="Times New Roman" w:cs="Times New Roman"/>
                <w:sz w:val="22"/>
                <w:szCs w:val="22"/>
                <w:lang w:val="tt-RU"/>
              </w:rPr>
            </w:pPr>
            <w:r w:rsidRPr="004D00D6">
              <w:rPr>
                <w:rFonts w:ascii="Times New Roman" w:hAnsi="Times New Roman" w:cs="Times New Roman"/>
                <w:sz w:val="22"/>
                <w:szCs w:val="22"/>
                <w:lang w:val="tt-RU"/>
              </w:rPr>
              <w:t>1,5</w:t>
            </w:r>
          </w:p>
        </w:tc>
        <w:tc>
          <w:tcPr>
            <w:tcW w:w="850" w:type="dxa"/>
            <w:tcBorders>
              <w:top w:val="single" w:sz="4" w:space="0" w:color="000000"/>
              <w:left w:val="single" w:sz="4" w:space="0" w:color="000000"/>
              <w:bottom w:val="single" w:sz="4" w:space="0" w:color="000000"/>
              <w:right w:val="single" w:sz="4" w:space="0" w:color="000000"/>
            </w:tcBorders>
          </w:tcPr>
          <w:p w:rsidR="004D00D6" w:rsidRPr="004D00D6" w:rsidRDefault="004D00D6" w:rsidP="009E770A">
            <w:pPr>
              <w:autoSpaceDE/>
              <w:autoSpaceDN/>
              <w:adjustRightInd/>
              <w:spacing w:line="240" w:lineRule="auto"/>
              <w:jc w:val="center"/>
              <w:rPr>
                <w:rFonts w:ascii="Times New Roman" w:hAnsi="Times New Roman" w:cs="Times New Roman"/>
                <w:sz w:val="22"/>
                <w:szCs w:val="22"/>
                <w:lang w:val="tt-RU"/>
              </w:rPr>
            </w:pPr>
            <w:r w:rsidRPr="004D00D6">
              <w:rPr>
                <w:rFonts w:ascii="Times New Roman" w:hAnsi="Times New Roman" w:cs="Times New Roman"/>
                <w:sz w:val="22"/>
                <w:szCs w:val="22"/>
                <w:lang w:val="tt-RU"/>
              </w:rPr>
              <w:t>1</w:t>
            </w:r>
          </w:p>
        </w:tc>
        <w:tc>
          <w:tcPr>
            <w:tcW w:w="1276" w:type="dxa"/>
            <w:tcBorders>
              <w:top w:val="single" w:sz="4" w:space="0" w:color="000000"/>
              <w:left w:val="single" w:sz="4" w:space="0" w:color="000000"/>
              <w:bottom w:val="single" w:sz="4" w:space="0" w:color="000000"/>
              <w:right w:val="single" w:sz="4" w:space="0" w:color="000000"/>
            </w:tcBorders>
          </w:tcPr>
          <w:p w:rsidR="004D00D6" w:rsidRPr="004D00D6" w:rsidRDefault="004D00D6" w:rsidP="009E770A">
            <w:pPr>
              <w:autoSpaceDE/>
              <w:autoSpaceDN/>
              <w:adjustRightInd/>
              <w:spacing w:line="240" w:lineRule="auto"/>
              <w:jc w:val="center"/>
              <w:rPr>
                <w:rFonts w:ascii="Times New Roman" w:hAnsi="Times New Roman" w:cs="Times New Roman"/>
                <w:sz w:val="22"/>
                <w:szCs w:val="22"/>
                <w:lang w:val="tt-RU"/>
              </w:rPr>
            </w:pPr>
            <w:r w:rsidRPr="004D00D6">
              <w:rPr>
                <w:rFonts w:ascii="Times New Roman" w:hAnsi="Times New Roman" w:cs="Times New Roman"/>
                <w:sz w:val="22"/>
                <w:szCs w:val="22"/>
                <w:lang w:val="tt-RU"/>
              </w:rPr>
              <w:t>1</w:t>
            </w:r>
          </w:p>
        </w:tc>
        <w:tc>
          <w:tcPr>
            <w:tcW w:w="1433" w:type="dxa"/>
            <w:gridSpan w:val="2"/>
            <w:tcBorders>
              <w:top w:val="single" w:sz="4" w:space="0" w:color="000000"/>
              <w:left w:val="single" w:sz="4" w:space="0" w:color="000000"/>
              <w:bottom w:val="single" w:sz="4" w:space="0" w:color="000000"/>
              <w:right w:val="single" w:sz="4" w:space="0" w:color="000000"/>
            </w:tcBorders>
          </w:tcPr>
          <w:p w:rsidR="004D00D6" w:rsidRPr="004D00D6" w:rsidRDefault="004D00D6" w:rsidP="009E770A">
            <w:pPr>
              <w:autoSpaceDE/>
              <w:autoSpaceDN/>
              <w:adjustRightInd/>
              <w:spacing w:line="240" w:lineRule="auto"/>
              <w:jc w:val="center"/>
              <w:rPr>
                <w:rFonts w:ascii="Times New Roman" w:hAnsi="Times New Roman" w:cs="Times New Roman"/>
                <w:sz w:val="22"/>
                <w:szCs w:val="22"/>
                <w:lang w:val="tt-RU"/>
              </w:rPr>
            </w:pPr>
            <w:r w:rsidRPr="004D00D6">
              <w:rPr>
                <w:rFonts w:ascii="Times New Roman" w:hAnsi="Times New Roman" w:cs="Times New Roman"/>
                <w:sz w:val="22"/>
                <w:szCs w:val="22"/>
                <w:lang w:val="tt-RU"/>
              </w:rPr>
              <w:t>2</w:t>
            </w:r>
          </w:p>
        </w:tc>
        <w:tc>
          <w:tcPr>
            <w:tcW w:w="250" w:type="dxa"/>
            <w:tcBorders>
              <w:top w:val="single" w:sz="4" w:space="0" w:color="000000"/>
              <w:left w:val="single" w:sz="4" w:space="0" w:color="000000"/>
              <w:bottom w:val="single" w:sz="4" w:space="0" w:color="000000"/>
              <w:right w:val="single" w:sz="4" w:space="0" w:color="000000"/>
            </w:tcBorders>
          </w:tcPr>
          <w:p w:rsidR="004D00D6" w:rsidRPr="004D00D6" w:rsidRDefault="004D00D6" w:rsidP="009E770A">
            <w:pPr>
              <w:autoSpaceDE/>
              <w:autoSpaceDN/>
              <w:adjustRightInd/>
              <w:spacing w:line="240" w:lineRule="auto"/>
              <w:jc w:val="center"/>
              <w:rPr>
                <w:rFonts w:ascii="Times New Roman" w:hAnsi="Times New Roman" w:cs="Times New Roman"/>
                <w:sz w:val="22"/>
                <w:szCs w:val="22"/>
                <w:lang w:val="tt-RU"/>
              </w:rPr>
            </w:pPr>
            <w:r w:rsidRPr="004D00D6">
              <w:rPr>
                <w:rFonts w:ascii="Times New Roman" w:hAnsi="Times New Roman" w:cs="Times New Roman"/>
                <w:sz w:val="22"/>
                <w:szCs w:val="22"/>
                <w:lang w:val="tt-RU"/>
              </w:rPr>
              <w:t>3</w:t>
            </w:r>
          </w:p>
        </w:tc>
      </w:tr>
      <w:tr w:rsidR="004D00D6" w:rsidRPr="004D00D6" w:rsidTr="004D00D6">
        <w:trPr>
          <w:trHeight w:val="298"/>
        </w:trPr>
        <w:tc>
          <w:tcPr>
            <w:tcW w:w="1444" w:type="dxa"/>
            <w:tcBorders>
              <w:top w:val="single" w:sz="4" w:space="0" w:color="000000"/>
              <w:left w:val="single" w:sz="4" w:space="0" w:color="000000"/>
              <w:bottom w:val="single" w:sz="4" w:space="0" w:color="000000"/>
              <w:right w:val="single" w:sz="4" w:space="0" w:color="000000"/>
            </w:tcBorders>
          </w:tcPr>
          <w:p w:rsidR="004D00D6" w:rsidRPr="004D00D6" w:rsidRDefault="004D00D6" w:rsidP="009E770A">
            <w:pPr>
              <w:autoSpaceDE/>
              <w:autoSpaceDN/>
              <w:adjustRightInd/>
              <w:spacing w:line="240" w:lineRule="auto"/>
              <w:rPr>
                <w:rFonts w:ascii="Times New Roman" w:hAnsi="Times New Roman" w:cs="Times New Roman"/>
                <w:sz w:val="22"/>
                <w:szCs w:val="22"/>
                <w:lang w:val="tt-RU"/>
              </w:rPr>
            </w:pPr>
            <w:r w:rsidRPr="004D00D6">
              <w:rPr>
                <w:rFonts w:ascii="Times New Roman" w:hAnsi="Times New Roman" w:cs="Times New Roman"/>
                <w:sz w:val="22"/>
                <w:szCs w:val="22"/>
                <w:lang w:val="tt-RU"/>
              </w:rPr>
              <w:t>Юлдаш дренаж</w:t>
            </w:r>
          </w:p>
        </w:tc>
        <w:tc>
          <w:tcPr>
            <w:tcW w:w="2016" w:type="dxa"/>
            <w:tcBorders>
              <w:top w:val="single" w:sz="4" w:space="0" w:color="000000"/>
              <w:left w:val="single" w:sz="4" w:space="0" w:color="000000"/>
              <w:bottom w:val="single" w:sz="4" w:space="0" w:color="000000"/>
              <w:right w:val="single" w:sz="4" w:space="0" w:color="000000"/>
            </w:tcBorders>
          </w:tcPr>
          <w:p w:rsidR="004D00D6" w:rsidRPr="004D00D6" w:rsidRDefault="004D00D6" w:rsidP="009E770A">
            <w:pPr>
              <w:autoSpaceDE/>
              <w:autoSpaceDN/>
              <w:adjustRightInd/>
              <w:spacing w:line="240" w:lineRule="auto"/>
              <w:jc w:val="center"/>
              <w:rPr>
                <w:rFonts w:ascii="Times New Roman" w:hAnsi="Times New Roman" w:cs="Times New Roman"/>
                <w:sz w:val="22"/>
                <w:szCs w:val="22"/>
                <w:lang w:val="tt-RU"/>
              </w:rPr>
            </w:pPr>
            <w:r w:rsidRPr="004D00D6">
              <w:rPr>
                <w:rFonts w:ascii="Times New Roman" w:hAnsi="Times New Roman" w:cs="Times New Roman"/>
                <w:sz w:val="22"/>
                <w:szCs w:val="22"/>
                <w:lang w:val="tt-RU"/>
              </w:rPr>
              <w:t>0,4</w:t>
            </w:r>
          </w:p>
        </w:tc>
        <w:tc>
          <w:tcPr>
            <w:tcW w:w="1060" w:type="dxa"/>
            <w:tcBorders>
              <w:top w:val="single" w:sz="4" w:space="0" w:color="000000"/>
              <w:left w:val="single" w:sz="4" w:space="0" w:color="000000"/>
              <w:bottom w:val="single" w:sz="4" w:space="0" w:color="000000"/>
              <w:right w:val="single" w:sz="4" w:space="0" w:color="000000"/>
            </w:tcBorders>
          </w:tcPr>
          <w:p w:rsidR="004D00D6" w:rsidRPr="004D00D6" w:rsidRDefault="004D00D6" w:rsidP="009E770A">
            <w:pPr>
              <w:autoSpaceDE/>
              <w:autoSpaceDN/>
              <w:adjustRightInd/>
              <w:spacing w:line="240" w:lineRule="auto"/>
              <w:rPr>
                <w:rFonts w:ascii="Times New Roman" w:hAnsi="Times New Roman" w:cs="Times New Roman"/>
                <w:sz w:val="22"/>
                <w:szCs w:val="22"/>
                <w:lang w:val="tt-RU"/>
              </w:rPr>
            </w:pPr>
            <w:r w:rsidRPr="004D00D6">
              <w:rPr>
                <w:rFonts w:ascii="Times New Roman" w:hAnsi="Times New Roman" w:cs="Times New Roman"/>
                <w:sz w:val="22"/>
                <w:szCs w:val="22"/>
                <w:lang w:val="tt-RU"/>
              </w:rPr>
              <w:t>0,4</w:t>
            </w:r>
          </w:p>
        </w:tc>
        <w:tc>
          <w:tcPr>
            <w:tcW w:w="1300" w:type="dxa"/>
            <w:tcBorders>
              <w:top w:val="single" w:sz="4" w:space="0" w:color="000000"/>
              <w:left w:val="single" w:sz="4" w:space="0" w:color="000000"/>
              <w:bottom w:val="single" w:sz="4" w:space="0" w:color="000000"/>
              <w:right w:val="single" w:sz="4" w:space="0" w:color="000000"/>
            </w:tcBorders>
          </w:tcPr>
          <w:p w:rsidR="004D00D6" w:rsidRPr="004D00D6" w:rsidRDefault="004D00D6" w:rsidP="009E770A">
            <w:pPr>
              <w:autoSpaceDE/>
              <w:autoSpaceDN/>
              <w:adjustRightInd/>
              <w:spacing w:line="240" w:lineRule="auto"/>
              <w:jc w:val="center"/>
              <w:rPr>
                <w:rFonts w:ascii="Times New Roman" w:hAnsi="Times New Roman" w:cs="Times New Roman"/>
                <w:sz w:val="22"/>
                <w:szCs w:val="22"/>
                <w:lang w:val="tt-RU"/>
              </w:rPr>
            </w:pPr>
            <w:r w:rsidRPr="004D00D6">
              <w:rPr>
                <w:rFonts w:ascii="Times New Roman" w:hAnsi="Times New Roman" w:cs="Times New Roman"/>
                <w:sz w:val="22"/>
                <w:szCs w:val="22"/>
                <w:lang w:val="tt-RU"/>
              </w:rPr>
              <w:t>0,4</w:t>
            </w:r>
          </w:p>
        </w:tc>
        <w:tc>
          <w:tcPr>
            <w:tcW w:w="1180" w:type="dxa"/>
            <w:tcBorders>
              <w:top w:val="single" w:sz="4" w:space="0" w:color="000000"/>
              <w:left w:val="single" w:sz="4" w:space="0" w:color="000000"/>
              <w:bottom w:val="single" w:sz="4" w:space="0" w:color="000000"/>
              <w:right w:val="single" w:sz="4" w:space="0" w:color="000000"/>
            </w:tcBorders>
          </w:tcPr>
          <w:p w:rsidR="004D00D6" w:rsidRPr="004D00D6" w:rsidRDefault="004D00D6" w:rsidP="009E770A">
            <w:pPr>
              <w:autoSpaceDE/>
              <w:autoSpaceDN/>
              <w:adjustRightInd/>
              <w:spacing w:line="240" w:lineRule="auto"/>
              <w:jc w:val="center"/>
              <w:rPr>
                <w:rFonts w:ascii="Times New Roman" w:hAnsi="Times New Roman" w:cs="Times New Roman"/>
                <w:sz w:val="22"/>
                <w:szCs w:val="22"/>
                <w:lang w:val="tt-RU"/>
              </w:rPr>
            </w:pPr>
            <w:r w:rsidRPr="004D00D6">
              <w:rPr>
                <w:rFonts w:ascii="Times New Roman" w:hAnsi="Times New Roman" w:cs="Times New Roman"/>
                <w:sz w:val="22"/>
                <w:szCs w:val="22"/>
                <w:lang w:val="tt-RU"/>
              </w:rPr>
              <w:t>0</w:t>
            </w:r>
          </w:p>
        </w:tc>
        <w:tc>
          <w:tcPr>
            <w:tcW w:w="801" w:type="dxa"/>
            <w:tcBorders>
              <w:top w:val="single" w:sz="4" w:space="0" w:color="000000"/>
              <w:left w:val="single" w:sz="4" w:space="0" w:color="000000"/>
              <w:bottom w:val="single" w:sz="4" w:space="0" w:color="000000"/>
              <w:right w:val="single" w:sz="4" w:space="0" w:color="000000"/>
            </w:tcBorders>
          </w:tcPr>
          <w:p w:rsidR="004D00D6" w:rsidRPr="004D00D6" w:rsidRDefault="004D00D6" w:rsidP="009E770A">
            <w:pPr>
              <w:autoSpaceDE/>
              <w:autoSpaceDN/>
              <w:adjustRightInd/>
              <w:spacing w:line="240" w:lineRule="auto"/>
              <w:jc w:val="center"/>
              <w:rPr>
                <w:rFonts w:ascii="Times New Roman" w:hAnsi="Times New Roman" w:cs="Times New Roman"/>
                <w:sz w:val="22"/>
                <w:szCs w:val="22"/>
                <w:lang w:val="tt-RU"/>
              </w:rPr>
            </w:pPr>
            <w:r w:rsidRPr="004D00D6">
              <w:rPr>
                <w:rFonts w:ascii="Times New Roman" w:hAnsi="Times New Roman" w:cs="Times New Roman"/>
                <w:sz w:val="22"/>
                <w:szCs w:val="22"/>
                <w:lang w:val="tt-RU"/>
              </w:rPr>
              <w:t>0,4</w:t>
            </w:r>
          </w:p>
        </w:tc>
        <w:tc>
          <w:tcPr>
            <w:tcW w:w="850" w:type="dxa"/>
            <w:tcBorders>
              <w:top w:val="single" w:sz="4" w:space="0" w:color="000000"/>
              <w:left w:val="single" w:sz="4" w:space="0" w:color="000000"/>
              <w:bottom w:val="single" w:sz="4" w:space="0" w:color="000000"/>
              <w:right w:val="single" w:sz="4" w:space="0" w:color="000000"/>
            </w:tcBorders>
          </w:tcPr>
          <w:p w:rsidR="004D00D6" w:rsidRPr="004D00D6" w:rsidRDefault="004D00D6" w:rsidP="009E770A">
            <w:pPr>
              <w:autoSpaceDE/>
              <w:autoSpaceDN/>
              <w:adjustRightInd/>
              <w:spacing w:line="240" w:lineRule="auto"/>
              <w:jc w:val="center"/>
              <w:rPr>
                <w:rFonts w:ascii="Times New Roman" w:hAnsi="Times New Roman" w:cs="Times New Roman"/>
                <w:sz w:val="22"/>
                <w:szCs w:val="22"/>
                <w:lang w:val="tt-RU"/>
              </w:rPr>
            </w:pPr>
            <w:r w:rsidRPr="004D00D6">
              <w:rPr>
                <w:rFonts w:ascii="Times New Roman" w:hAnsi="Times New Roman" w:cs="Times New Roman"/>
                <w:sz w:val="22"/>
                <w:szCs w:val="22"/>
                <w:lang w:val="tt-RU"/>
              </w:rPr>
              <w:t>-</w:t>
            </w:r>
          </w:p>
        </w:tc>
        <w:tc>
          <w:tcPr>
            <w:tcW w:w="1276" w:type="dxa"/>
            <w:tcBorders>
              <w:top w:val="single" w:sz="4" w:space="0" w:color="000000"/>
              <w:left w:val="single" w:sz="4" w:space="0" w:color="000000"/>
              <w:bottom w:val="single" w:sz="4" w:space="0" w:color="000000"/>
              <w:right w:val="single" w:sz="4" w:space="0" w:color="000000"/>
            </w:tcBorders>
          </w:tcPr>
          <w:p w:rsidR="004D00D6" w:rsidRPr="004D00D6" w:rsidRDefault="004D00D6" w:rsidP="009E770A">
            <w:pPr>
              <w:autoSpaceDE/>
              <w:autoSpaceDN/>
              <w:adjustRightInd/>
              <w:spacing w:line="240" w:lineRule="auto"/>
              <w:rPr>
                <w:rFonts w:ascii="Times New Roman" w:hAnsi="Times New Roman" w:cs="Times New Roman"/>
                <w:sz w:val="22"/>
                <w:szCs w:val="22"/>
                <w:lang w:val="tt-RU"/>
              </w:rPr>
            </w:pPr>
          </w:p>
        </w:tc>
        <w:tc>
          <w:tcPr>
            <w:tcW w:w="1433" w:type="dxa"/>
            <w:gridSpan w:val="2"/>
            <w:tcBorders>
              <w:top w:val="single" w:sz="4" w:space="0" w:color="000000"/>
              <w:left w:val="single" w:sz="4" w:space="0" w:color="000000"/>
              <w:bottom w:val="single" w:sz="4" w:space="0" w:color="000000"/>
              <w:right w:val="single" w:sz="4" w:space="0" w:color="000000"/>
            </w:tcBorders>
          </w:tcPr>
          <w:p w:rsidR="004D00D6" w:rsidRPr="004D00D6" w:rsidRDefault="004D00D6" w:rsidP="009E770A">
            <w:pPr>
              <w:autoSpaceDE/>
              <w:autoSpaceDN/>
              <w:adjustRightInd/>
              <w:spacing w:line="240" w:lineRule="auto"/>
              <w:jc w:val="center"/>
              <w:rPr>
                <w:rFonts w:ascii="Times New Roman" w:hAnsi="Times New Roman" w:cs="Times New Roman"/>
                <w:sz w:val="22"/>
                <w:szCs w:val="22"/>
                <w:lang w:val="tt-RU"/>
              </w:rPr>
            </w:pPr>
            <w:r w:rsidRPr="004D00D6">
              <w:rPr>
                <w:rFonts w:ascii="Times New Roman" w:hAnsi="Times New Roman" w:cs="Times New Roman"/>
                <w:sz w:val="22"/>
                <w:szCs w:val="22"/>
                <w:lang w:val="tt-RU"/>
              </w:rPr>
              <w:t>-</w:t>
            </w:r>
          </w:p>
        </w:tc>
        <w:tc>
          <w:tcPr>
            <w:tcW w:w="250" w:type="dxa"/>
            <w:tcBorders>
              <w:top w:val="single" w:sz="4" w:space="0" w:color="000000"/>
              <w:left w:val="single" w:sz="4" w:space="0" w:color="000000"/>
              <w:bottom w:val="single" w:sz="4" w:space="0" w:color="000000"/>
              <w:right w:val="single" w:sz="4" w:space="0" w:color="000000"/>
            </w:tcBorders>
          </w:tcPr>
          <w:p w:rsidR="004D00D6" w:rsidRPr="004D00D6" w:rsidRDefault="004D00D6" w:rsidP="009E770A">
            <w:pPr>
              <w:autoSpaceDE/>
              <w:autoSpaceDN/>
              <w:adjustRightInd/>
              <w:spacing w:line="240" w:lineRule="auto"/>
              <w:jc w:val="center"/>
              <w:rPr>
                <w:rFonts w:ascii="Times New Roman" w:hAnsi="Times New Roman" w:cs="Times New Roman"/>
                <w:sz w:val="22"/>
                <w:szCs w:val="22"/>
                <w:lang w:val="tt-RU"/>
              </w:rPr>
            </w:pPr>
            <w:r w:rsidRPr="004D00D6">
              <w:rPr>
                <w:rFonts w:ascii="Times New Roman" w:hAnsi="Times New Roman" w:cs="Times New Roman"/>
                <w:sz w:val="22"/>
                <w:szCs w:val="22"/>
                <w:lang w:val="tt-RU"/>
              </w:rPr>
              <w:t>-</w:t>
            </w:r>
          </w:p>
        </w:tc>
      </w:tr>
      <w:tr w:rsidR="004D00D6" w:rsidRPr="004D00D6" w:rsidTr="004D00D6">
        <w:trPr>
          <w:cantSplit/>
          <w:trHeight w:val="302"/>
        </w:trPr>
        <w:tc>
          <w:tcPr>
            <w:tcW w:w="1444" w:type="dxa"/>
            <w:tcBorders>
              <w:top w:val="single" w:sz="4" w:space="0" w:color="000000"/>
              <w:left w:val="single" w:sz="4" w:space="0" w:color="000000"/>
              <w:bottom w:val="nil"/>
              <w:right w:val="single" w:sz="4" w:space="0" w:color="000000"/>
            </w:tcBorders>
          </w:tcPr>
          <w:p w:rsidR="004D00D6" w:rsidRPr="004D00D6" w:rsidRDefault="004D00D6" w:rsidP="009E770A">
            <w:pPr>
              <w:autoSpaceDE/>
              <w:autoSpaceDN/>
              <w:adjustRightInd/>
              <w:spacing w:line="240" w:lineRule="auto"/>
              <w:rPr>
                <w:rFonts w:ascii="Times New Roman" w:hAnsi="Times New Roman" w:cs="Times New Roman"/>
                <w:sz w:val="22"/>
                <w:szCs w:val="22"/>
                <w:lang w:val="tt-RU"/>
              </w:rPr>
            </w:pPr>
            <w:r w:rsidRPr="004D00D6">
              <w:rPr>
                <w:rFonts w:ascii="Times New Roman" w:hAnsi="Times New Roman" w:cs="Times New Roman"/>
                <w:sz w:val="22"/>
                <w:szCs w:val="22"/>
                <w:lang w:val="tt-RU"/>
              </w:rPr>
              <w:lastRenderedPageBreak/>
              <w:t>Ягулык үткәргечләр</w:t>
            </w:r>
          </w:p>
          <w:p w:rsidR="004D00D6" w:rsidRPr="004D00D6" w:rsidRDefault="004D00D6" w:rsidP="009E770A">
            <w:pPr>
              <w:autoSpaceDE/>
              <w:autoSpaceDN/>
              <w:adjustRightInd/>
              <w:spacing w:line="240" w:lineRule="auto"/>
              <w:rPr>
                <w:rFonts w:ascii="Times New Roman" w:hAnsi="Times New Roman" w:cs="Times New Roman"/>
                <w:sz w:val="22"/>
                <w:szCs w:val="22"/>
                <w:lang w:val="tt-RU"/>
              </w:rPr>
            </w:pPr>
            <w:r w:rsidRPr="004D00D6">
              <w:rPr>
                <w:rFonts w:ascii="Times New Roman" w:hAnsi="Times New Roman" w:cs="Times New Roman"/>
                <w:sz w:val="22"/>
                <w:szCs w:val="22"/>
                <w:lang w:val="tt-RU"/>
              </w:rPr>
              <w:t>басым газлары, МПа;</w:t>
            </w:r>
          </w:p>
          <w:p w:rsidR="004D00D6" w:rsidRPr="004D00D6" w:rsidRDefault="004D00D6" w:rsidP="009E770A">
            <w:pPr>
              <w:autoSpaceDE/>
              <w:autoSpaceDN/>
              <w:adjustRightInd/>
              <w:spacing w:line="240" w:lineRule="auto"/>
              <w:rPr>
                <w:rFonts w:ascii="Times New Roman" w:hAnsi="Times New Roman" w:cs="Times New Roman"/>
                <w:sz w:val="22"/>
                <w:szCs w:val="22"/>
                <w:lang w:val="tt-RU"/>
              </w:rPr>
            </w:pPr>
            <w:r w:rsidRPr="004D00D6">
              <w:rPr>
                <w:rFonts w:ascii="Times New Roman" w:hAnsi="Times New Roman" w:cs="Times New Roman"/>
                <w:sz w:val="22"/>
                <w:szCs w:val="22"/>
                <w:lang w:val="tt-RU"/>
              </w:rPr>
              <w:t>түбән-0,005</w:t>
            </w:r>
          </w:p>
        </w:tc>
        <w:tc>
          <w:tcPr>
            <w:tcW w:w="2016" w:type="dxa"/>
            <w:vMerge w:val="restart"/>
            <w:tcBorders>
              <w:top w:val="single" w:sz="4" w:space="0" w:color="000000"/>
              <w:left w:val="single" w:sz="4" w:space="0" w:color="000000"/>
              <w:bottom w:val="single" w:sz="4" w:space="0" w:color="000000"/>
              <w:right w:val="single" w:sz="4" w:space="0" w:color="000000"/>
            </w:tcBorders>
          </w:tcPr>
          <w:p w:rsidR="004D00D6" w:rsidRPr="004D00D6" w:rsidRDefault="004D00D6" w:rsidP="009E770A">
            <w:pPr>
              <w:autoSpaceDE/>
              <w:autoSpaceDN/>
              <w:adjustRightInd/>
              <w:spacing w:line="240" w:lineRule="auto"/>
              <w:rPr>
                <w:rFonts w:ascii="Times New Roman" w:hAnsi="Times New Roman" w:cs="Times New Roman"/>
                <w:sz w:val="22"/>
                <w:szCs w:val="22"/>
                <w:lang w:val="tt-RU"/>
              </w:rPr>
            </w:pPr>
          </w:p>
          <w:p w:rsidR="004D00D6" w:rsidRPr="004D00D6" w:rsidRDefault="004D00D6" w:rsidP="009E770A">
            <w:pPr>
              <w:autoSpaceDE/>
              <w:autoSpaceDN/>
              <w:adjustRightInd/>
              <w:spacing w:line="240" w:lineRule="auto"/>
              <w:rPr>
                <w:rFonts w:ascii="Times New Roman" w:hAnsi="Times New Roman" w:cs="Times New Roman"/>
                <w:sz w:val="22"/>
                <w:szCs w:val="22"/>
                <w:lang w:val="tt-RU"/>
              </w:rPr>
            </w:pPr>
          </w:p>
          <w:p w:rsidR="004D00D6" w:rsidRPr="004D00D6" w:rsidRDefault="004D00D6" w:rsidP="009E770A">
            <w:pPr>
              <w:autoSpaceDE/>
              <w:autoSpaceDN/>
              <w:adjustRightInd/>
              <w:spacing w:line="240" w:lineRule="auto"/>
              <w:jc w:val="center"/>
              <w:rPr>
                <w:rFonts w:ascii="Times New Roman" w:hAnsi="Times New Roman" w:cs="Times New Roman"/>
                <w:sz w:val="22"/>
                <w:szCs w:val="22"/>
                <w:lang w:val="tt-RU"/>
              </w:rPr>
            </w:pPr>
            <w:r w:rsidRPr="004D00D6">
              <w:rPr>
                <w:rFonts w:ascii="Times New Roman" w:hAnsi="Times New Roman" w:cs="Times New Roman"/>
                <w:sz w:val="22"/>
                <w:szCs w:val="22"/>
                <w:lang w:val="tt-RU"/>
              </w:rPr>
              <w:t>2</w:t>
            </w:r>
          </w:p>
        </w:tc>
        <w:tc>
          <w:tcPr>
            <w:tcW w:w="1060" w:type="dxa"/>
            <w:vMerge w:val="restart"/>
            <w:tcBorders>
              <w:top w:val="single" w:sz="4" w:space="0" w:color="000000"/>
              <w:left w:val="single" w:sz="4" w:space="0" w:color="000000"/>
              <w:bottom w:val="single" w:sz="4" w:space="0" w:color="000000"/>
              <w:right w:val="single" w:sz="4" w:space="0" w:color="000000"/>
            </w:tcBorders>
          </w:tcPr>
          <w:p w:rsidR="004D00D6" w:rsidRPr="004D00D6" w:rsidRDefault="004D00D6" w:rsidP="009E770A">
            <w:pPr>
              <w:autoSpaceDE/>
              <w:autoSpaceDN/>
              <w:adjustRightInd/>
              <w:spacing w:line="240" w:lineRule="auto"/>
              <w:rPr>
                <w:rFonts w:ascii="Times New Roman" w:hAnsi="Times New Roman" w:cs="Times New Roman"/>
                <w:sz w:val="22"/>
                <w:szCs w:val="22"/>
                <w:lang w:val="tt-RU"/>
              </w:rPr>
            </w:pPr>
          </w:p>
          <w:p w:rsidR="004D00D6" w:rsidRPr="004D00D6" w:rsidRDefault="004D00D6" w:rsidP="009E770A">
            <w:pPr>
              <w:autoSpaceDE/>
              <w:autoSpaceDN/>
              <w:adjustRightInd/>
              <w:spacing w:line="240" w:lineRule="auto"/>
              <w:rPr>
                <w:rFonts w:ascii="Times New Roman" w:hAnsi="Times New Roman" w:cs="Times New Roman"/>
                <w:sz w:val="22"/>
                <w:szCs w:val="22"/>
                <w:lang w:val="tt-RU"/>
              </w:rPr>
            </w:pPr>
          </w:p>
          <w:p w:rsidR="004D00D6" w:rsidRPr="004D00D6" w:rsidRDefault="004D00D6" w:rsidP="009E770A">
            <w:pPr>
              <w:autoSpaceDE/>
              <w:autoSpaceDN/>
              <w:adjustRightInd/>
              <w:spacing w:line="240" w:lineRule="auto"/>
              <w:jc w:val="center"/>
              <w:rPr>
                <w:rFonts w:ascii="Times New Roman" w:hAnsi="Times New Roman" w:cs="Times New Roman"/>
                <w:sz w:val="22"/>
                <w:szCs w:val="22"/>
                <w:lang w:val="tt-RU"/>
              </w:rPr>
            </w:pPr>
            <w:r w:rsidRPr="004D00D6">
              <w:rPr>
                <w:rFonts w:ascii="Times New Roman" w:hAnsi="Times New Roman" w:cs="Times New Roman"/>
                <w:sz w:val="22"/>
                <w:szCs w:val="22"/>
                <w:lang w:val="tt-RU"/>
              </w:rPr>
              <w:t>1</w:t>
            </w:r>
          </w:p>
        </w:tc>
        <w:tc>
          <w:tcPr>
            <w:tcW w:w="1300" w:type="dxa"/>
            <w:vMerge w:val="restart"/>
            <w:tcBorders>
              <w:top w:val="single" w:sz="4" w:space="0" w:color="000000"/>
              <w:left w:val="single" w:sz="4" w:space="0" w:color="000000"/>
              <w:bottom w:val="single" w:sz="4" w:space="0" w:color="000000"/>
              <w:right w:val="single" w:sz="4" w:space="0" w:color="000000"/>
            </w:tcBorders>
          </w:tcPr>
          <w:p w:rsidR="004D00D6" w:rsidRPr="004D00D6" w:rsidRDefault="004D00D6" w:rsidP="009E770A">
            <w:pPr>
              <w:autoSpaceDE/>
              <w:autoSpaceDN/>
              <w:adjustRightInd/>
              <w:spacing w:line="240" w:lineRule="auto"/>
              <w:rPr>
                <w:rFonts w:ascii="Times New Roman" w:hAnsi="Times New Roman" w:cs="Times New Roman"/>
                <w:sz w:val="22"/>
                <w:szCs w:val="22"/>
                <w:lang w:val="tt-RU"/>
              </w:rPr>
            </w:pPr>
          </w:p>
          <w:p w:rsidR="004D00D6" w:rsidRPr="004D00D6" w:rsidRDefault="004D00D6" w:rsidP="009E770A">
            <w:pPr>
              <w:autoSpaceDE/>
              <w:autoSpaceDN/>
              <w:adjustRightInd/>
              <w:spacing w:line="240" w:lineRule="auto"/>
              <w:rPr>
                <w:rFonts w:ascii="Times New Roman" w:hAnsi="Times New Roman" w:cs="Times New Roman"/>
                <w:sz w:val="22"/>
                <w:szCs w:val="22"/>
                <w:lang w:val="tt-RU"/>
              </w:rPr>
            </w:pPr>
          </w:p>
          <w:p w:rsidR="004D00D6" w:rsidRPr="004D00D6" w:rsidRDefault="004D00D6" w:rsidP="009E770A">
            <w:pPr>
              <w:autoSpaceDE/>
              <w:autoSpaceDN/>
              <w:adjustRightInd/>
              <w:spacing w:line="240" w:lineRule="auto"/>
              <w:jc w:val="center"/>
              <w:rPr>
                <w:rFonts w:ascii="Times New Roman" w:hAnsi="Times New Roman" w:cs="Times New Roman"/>
                <w:sz w:val="22"/>
                <w:szCs w:val="22"/>
                <w:lang w:val="tt-RU"/>
              </w:rPr>
            </w:pPr>
            <w:r w:rsidRPr="004D00D6">
              <w:rPr>
                <w:rFonts w:ascii="Times New Roman" w:hAnsi="Times New Roman" w:cs="Times New Roman"/>
                <w:sz w:val="22"/>
                <w:szCs w:val="22"/>
                <w:lang w:val="tt-RU"/>
              </w:rPr>
              <w:t>3,8</w:t>
            </w:r>
          </w:p>
        </w:tc>
        <w:tc>
          <w:tcPr>
            <w:tcW w:w="1180" w:type="dxa"/>
            <w:vMerge w:val="restart"/>
            <w:tcBorders>
              <w:top w:val="single" w:sz="4" w:space="0" w:color="000000"/>
              <w:left w:val="single" w:sz="4" w:space="0" w:color="000000"/>
              <w:bottom w:val="single" w:sz="4" w:space="0" w:color="000000"/>
              <w:right w:val="single" w:sz="4" w:space="0" w:color="000000"/>
            </w:tcBorders>
          </w:tcPr>
          <w:p w:rsidR="004D00D6" w:rsidRPr="004D00D6" w:rsidRDefault="004D00D6" w:rsidP="009E770A">
            <w:pPr>
              <w:autoSpaceDE/>
              <w:autoSpaceDN/>
              <w:adjustRightInd/>
              <w:spacing w:line="240" w:lineRule="auto"/>
              <w:rPr>
                <w:rFonts w:ascii="Times New Roman" w:hAnsi="Times New Roman" w:cs="Times New Roman"/>
                <w:sz w:val="22"/>
                <w:szCs w:val="22"/>
                <w:lang w:val="tt-RU"/>
              </w:rPr>
            </w:pPr>
          </w:p>
          <w:p w:rsidR="004D00D6" w:rsidRPr="004D00D6" w:rsidRDefault="004D00D6" w:rsidP="009E770A">
            <w:pPr>
              <w:autoSpaceDE/>
              <w:autoSpaceDN/>
              <w:adjustRightInd/>
              <w:spacing w:line="240" w:lineRule="auto"/>
              <w:rPr>
                <w:rFonts w:ascii="Times New Roman" w:hAnsi="Times New Roman" w:cs="Times New Roman"/>
                <w:sz w:val="22"/>
                <w:szCs w:val="22"/>
                <w:lang w:val="tt-RU"/>
              </w:rPr>
            </w:pPr>
          </w:p>
          <w:p w:rsidR="004D00D6" w:rsidRPr="004D00D6" w:rsidRDefault="004D00D6" w:rsidP="009E770A">
            <w:pPr>
              <w:autoSpaceDE/>
              <w:autoSpaceDN/>
              <w:adjustRightInd/>
              <w:spacing w:line="240" w:lineRule="auto"/>
              <w:jc w:val="center"/>
              <w:rPr>
                <w:rFonts w:ascii="Times New Roman" w:hAnsi="Times New Roman" w:cs="Times New Roman"/>
                <w:sz w:val="22"/>
                <w:szCs w:val="22"/>
                <w:lang w:val="tt-RU"/>
              </w:rPr>
            </w:pPr>
            <w:r w:rsidRPr="004D00D6">
              <w:rPr>
                <w:rFonts w:ascii="Times New Roman" w:hAnsi="Times New Roman" w:cs="Times New Roman"/>
                <w:sz w:val="22"/>
                <w:szCs w:val="22"/>
                <w:lang w:val="tt-RU"/>
              </w:rPr>
              <w:t>2,8</w:t>
            </w:r>
          </w:p>
        </w:tc>
        <w:tc>
          <w:tcPr>
            <w:tcW w:w="801" w:type="dxa"/>
            <w:vMerge w:val="restart"/>
            <w:tcBorders>
              <w:top w:val="single" w:sz="4" w:space="0" w:color="000000"/>
              <w:left w:val="single" w:sz="4" w:space="0" w:color="000000"/>
              <w:bottom w:val="single" w:sz="4" w:space="0" w:color="000000"/>
              <w:right w:val="single" w:sz="4" w:space="0" w:color="000000"/>
            </w:tcBorders>
          </w:tcPr>
          <w:p w:rsidR="004D00D6" w:rsidRPr="004D00D6" w:rsidRDefault="004D00D6" w:rsidP="009E770A">
            <w:pPr>
              <w:autoSpaceDE/>
              <w:autoSpaceDN/>
              <w:adjustRightInd/>
              <w:spacing w:line="240" w:lineRule="auto"/>
              <w:rPr>
                <w:rFonts w:ascii="Times New Roman" w:hAnsi="Times New Roman" w:cs="Times New Roman"/>
                <w:sz w:val="22"/>
                <w:szCs w:val="22"/>
                <w:lang w:val="tt-RU"/>
              </w:rPr>
            </w:pPr>
          </w:p>
          <w:p w:rsidR="004D00D6" w:rsidRPr="004D00D6" w:rsidRDefault="004D00D6" w:rsidP="009E770A">
            <w:pPr>
              <w:autoSpaceDE/>
              <w:autoSpaceDN/>
              <w:adjustRightInd/>
              <w:spacing w:line="240" w:lineRule="auto"/>
              <w:rPr>
                <w:rFonts w:ascii="Times New Roman" w:hAnsi="Times New Roman" w:cs="Times New Roman"/>
                <w:sz w:val="22"/>
                <w:szCs w:val="22"/>
                <w:lang w:val="tt-RU"/>
              </w:rPr>
            </w:pPr>
          </w:p>
          <w:p w:rsidR="004D00D6" w:rsidRPr="004D00D6" w:rsidRDefault="004D00D6" w:rsidP="009E770A">
            <w:pPr>
              <w:autoSpaceDE/>
              <w:autoSpaceDN/>
              <w:adjustRightInd/>
              <w:spacing w:line="240" w:lineRule="auto"/>
              <w:jc w:val="center"/>
              <w:rPr>
                <w:rFonts w:ascii="Times New Roman" w:hAnsi="Times New Roman" w:cs="Times New Roman"/>
                <w:sz w:val="22"/>
                <w:szCs w:val="22"/>
                <w:lang w:val="tt-RU"/>
              </w:rPr>
            </w:pPr>
            <w:r w:rsidRPr="004D00D6">
              <w:rPr>
                <w:rFonts w:ascii="Times New Roman" w:hAnsi="Times New Roman" w:cs="Times New Roman"/>
                <w:sz w:val="22"/>
                <w:szCs w:val="22"/>
                <w:lang w:val="tt-RU"/>
              </w:rPr>
              <w:t>1,5</w:t>
            </w:r>
          </w:p>
        </w:tc>
        <w:tc>
          <w:tcPr>
            <w:tcW w:w="850" w:type="dxa"/>
            <w:vMerge w:val="restart"/>
            <w:tcBorders>
              <w:top w:val="single" w:sz="4" w:space="0" w:color="000000"/>
              <w:left w:val="single" w:sz="4" w:space="0" w:color="000000"/>
              <w:bottom w:val="single" w:sz="4" w:space="0" w:color="000000"/>
              <w:right w:val="single" w:sz="4" w:space="0" w:color="000000"/>
            </w:tcBorders>
          </w:tcPr>
          <w:p w:rsidR="004D00D6" w:rsidRPr="004D00D6" w:rsidRDefault="004D00D6" w:rsidP="009E770A">
            <w:pPr>
              <w:autoSpaceDE/>
              <w:autoSpaceDN/>
              <w:adjustRightInd/>
              <w:spacing w:line="240" w:lineRule="auto"/>
              <w:rPr>
                <w:rFonts w:ascii="Times New Roman" w:hAnsi="Times New Roman" w:cs="Times New Roman"/>
                <w:sz w:val="22"/>
                <w:szCs w:val="22"/>
                <w:lang w:val="tt-RU"/>
              </w:rPr>
            </w:pPr>
          </w:p>
          <w:p w:rsidR="004D00D6" w:rsidRPr="004D00D6" w:rsidRDefault="004D00D6" w:rsidP="009E770A">
            <w:pPr>
              <w:autoSpaceDE/>
              <w:autoSpaceDN/>
              <w:adjustRightInd/>
              <w:spacing w:line="240" w:lineRule="auto"/>
              <w:rPr>
                <w:rFonts w:ascii="Times New Roman" w:hAnsi="Times New Roman" w:cs="Times New Roman"/>
                <w:sz w:val="22"/>
                <w:szCs w:val="22"/>
                <w:lang w:val="tt-RU"/>
              </w:rPr>
            </w:pPr>
          </w:p>
          <w:p w:rsidR="004D00D6" w:rsidRPr="004D00D6" w:rsidRDefault="004D00D6" w:rsidP="009E770A">
            <w:pPr>
              <w:autoSpaceDE/>
              <w:autoSpaceDN/>
              <w:adjustRightInd/>
              <w:spacing w:line="240" w:lineRule="auto"/>
              <w:jc w:val="center"/>
              <w:rPr>
                <w:rFonts w:ascii="Times New Roman" w:hAnsi="Times New Roman" w:cs="Times New Roman"/>
                <w:sz w:val="22"/>
                <w:szCs w:val="22"/>
                <w:lang w:val="tt-RU"/>
              </w:rPr>
            </w:pPr>
            <w:r w:rsidRPr="004D00D6">
              <w:rPr>
                <w:rFonts w:ascii="Times New Roman" w:hAnsi="Times New Roman" w:cs="Times New Roman"/>
                <w:sz w:val="22"/>
                <w:szCs w:val="22"/>
                <w:lang w:val="tt-RU"/>
              </w:rPr>
              <w:t>1</w:t>
            </w:r>
          </w:p>
        </w:tc>
        <w:tc>
          <w:tcPr>
            <w:tcW w:w="1276" w:type="dxa"/>
            <w:vMerge w:val="restart"/>
            <w:tcBorders>
              <w:top w:val="single" w:sz="4" w:space="0" w:color="000000"/>
              <w:left w:val="single" w:sz="4" w:space="0" w:color="000000"/>
              <w:bottom w:val="single" w:sz="4" w:space="0" w:color="000000"/>
              <w:right w:val="single" w:sz="4" w:space="0" w:color="000000"/>
            </w:tcBorders>
          </w:tcPr>
          <w:p w:rsidR="004D00D6" w:rsidRPr="004D00D6" w:rsidRDefault="004D00D6" w:rsidP="009E770A">
            <w:pPr>
              <w:autoSpaceDE/>
              <w:autoSpaceDN/>
              <w:adjustRightInd/>
              <w:spacing w:line="240" w:lineRule="auto"/>
              <w:rPr>
                <w:rFonts w:ascii="Times New Roman" w:hAnsi="Times New Roman" w:cs="Times New Roman"/>
                <w:sz w:val="22"/>
                <w:szCs w:val="22"/>
                <w:lang w:val="tt-RU"/>
              </w:rPr>
            </w:pPr>
          </w:p>
          <w:p w:rsidR="004D00D6" w:rsidRPr="004D00D6" w:rsidRDefault="004D00D6" w:rsidP="009E770A">
            <w:pPr>
              <w:autoSpaceDE/>
              <w:autoSpaceDN/>
              <w:adjustRightInd/>
              <w:spacing w:line="240" w:lineRule="auto"/>
              <w:rPr>
                <w:rFonts w:ascii="Times New Roman" w:hAnsi="Times New Roman" w:cs="Times New Roman"/>
                <w:sz w:val="22"/>
                <w:szCs w:val="22"/>
                <w:lang w:val="tt-RU"/>
              </w:rPr>
            </w:pPr>
          </w:p>
          <w:p w:rsidR="004D00D6" w:rsidRPr="004D00D6" w:rsidRDefault="004D00D6" w:rsidP="009E770A">
            <w:pPr>
              <w:autoSpaceDE/>
              <w:autoSpaceDN/>
              <w:adjustRightInd/>
              <w:spacing w:line="240" w:lineRule="auto"/>
              <w:jc w:val="center"/>
              <w:rPr>
                <w:rFonts w:ascii="Times New Roman" w:hAnsi="Times New Roman" w:cs="Times New Roman"/>
                <w:sz w:val="22"/>
                <w:szCs w:val="22"/>
                <w:lang w:val="tt-RU"/>
              </w:rPr>
            </w:pPr>
            <w:r w:rsidRPr="004D00D6">
              <w:rPr>
                <w:rFonts w:ascii="Times New Roman" w:hAnsi="Times New Roman" w:cs="Times New Roman"/>
                <w:sz w:val="22"/>
                <w:szCs w:val="22"/>
                <w:lang w:val="tt-RU"/>
              </w:rPr>
              <w:t>1</w:t>
            </w:r>
          </w:p>
        </w:tc>
        <w:tc>
          <w:tcPr>
            <w:tcW w:w="1433" w:type="dxa"/>
            <w:gridSpan w:val="2"/>
            <w:vMerge w:val="restart"/>
            <w:tcBorders>
              <w:top w:val="single" w:sz="4" w:space="0" w:color="000000"/>
              <w:left w:val="single" w:sz="4" w:space="0" w:color="000000"/>
              <w:bottom w:val="single" w:sz="4" w:space="0" w:color="000000"/>
              <w:right w:val="single" w:sz="4" w:space="0" w:color="000000"/>
            </w:tcBorders>
          </w:tcPr>
          <w:p w:rsidR="004D00D6" w:rsidRPr="004D00D6" w:rsidRDefault="004D00D6" w:rsidP="009E770A">
            <w:pPr>
              <w:autoSpaceDE/>
              <w:autoSpaceDN/>
              <w:adjustRightInd/>
              <w:spacing w:line="240" w:lineRule="auto"/>
              <w:rPr>
                <w:rFonts w:ascii="Times New Roman" w:hAnsi="Times New Roman" w:cs="Times New Roman"/>
                <w:sz w:val="22"/>
                <w:szCs w:val="22"/>
                <w:lang w:val="tt-RU"/>
              </w:rPr>
            </w:pPr>
          </w:p>
          <w:p w:rsidR="004D00D6" w:rsidRPr="004D00D6" w:rsidRDefault="004D00D6" w:rsidP="009E770A">
            <w:pPr>
              <w:autoSpaceDE/>
              <w:autoSpaceDN/>
              <w:adjustRightInd/>
              <w:spacing w:line="240" w:lineRule="auto"/>
              <w:rPr>
                <w:rFonts w:ascii="Times New Roman" w:hAnsi="Times New Roman" w:cs="Times New Roman"/>
                <w:sz w:val="22"/>
                <w:szCs w:val="22"/>
                <w:lang w:val="tt-RU"/>
              </w:rPr>
            </w:pPr>
          </w:p>
          <w:p w:rsidR="004D00D6" w:rsidRPr="004D00D6" w:rsidRDefault="004D00D6" w:rsidP="009E770A">
            <w:pPr>
              <w:autoSpaceDE/>
              <w:autoSpaceDN/>
              <w:adjustRightInd/>
              <w:spacing w:line="240" w:lineRule="auto"/>
              <w:jc w:val="center"/>
              <w:rPr>
                <w:rFonts w:ascii="Times New Roman" w:hAnsi="Times New Roman" w:cs="Times New Roman"/>
                <w:sz w:val="22"/>
                <w:szCs w:val="22"/>
                <w:lang w:val="tt-RU"/>
              </w:rPr>
            </w:pPr>
            <w:r w:rsidRPr="004D00D6">
              <w:rPr>
                <w:rFonts w:ascii="Times New Roman" w:hAnsi="Times New Roman" w:cs="Times New Roman"/>
                <w:sz w:val="22"/>
                <w:szCs w:val="22"/>
                <w:lang w:val="tt-RU"/>
              </w:rPr>
              <w:t>5</w:t>
            </w:r>
          </w:p>
        </w:tc>
        <w:tc>
          <w:tcPr>
            <w:tcW w:w="250" w:type="dxa"/>
            <w:vMerge w:val="restart"/>
            <w:tcBorders>
              <w:top w:val="single" w:sz="4" w:space="0" w:color="000000"/>
              <w:left w:val="single" w:sz="4" w:space="0" w:color="000000"/>
              <w:bottom w:val="single" w:sz="4" w:space="0" w:color="000000"/>
              <w:right w:val="single" w:sz="4" w:space="0" w:color="000000"/>
            </w:tcBorders>
          </w:tcPr>
          <w:p w:rsidR="004D00D6" w:rsidRPr="004D00D6" w:rsidRDefault="004D00D6" w:rsidP="009E770A">
            <w:pPr>
              <w:autoSpaceDE/>
              <w:autoSpaceDN/>
              <w:adjustRightInd/>
              <w:spacing w:line="240" w:lineRule="auto"/>
              <w:rPr>
                <w:rFonts w:ascii="Times New Roman" w:hAnsi="Times New Roman" w:cs="Times New Roman"/>
                <w:sz w:val="22"/>
                <w:szCs w:val="22"/>
                <w:lang w:val="tt-RU"/>
              </w:rPr>
            </w:pPr>
          </w:p>
          <w:p w:rsidR="004D00D6" w:rsidRPr="004D00D6" w:rsidRDefault="004D00D6" w:rsidP="009E770A">
            <w:pPr>
              <w:autoSpaceDE/>
              <w:autoSpaceDN/>
              <w:adjustRightInd/>
              <w:spacing w:line="240" w:lineRule="auto"/>
              <w:rPr>
                <w:rFonts w:ascii="Times New Roman" w:hAnsi="Times New Roman" w:cs="Times New Roman"/>
                <w:sz w:val="22"/>
                <w:szCs w:val="22"/>
                <w:lang w:val="tt-RU"/>
              </w:rPr>
            </w:pPr>
          </w:p>
          <w:p w:rsidR="004D00D6" w:rsidRPr="004D00D6" w:rsidRDefault="004D00D6" w:rsidP="009E770A">
            <w:pPr>
              <w:autoSpaceDE/>
              <w:autoSpaceDN/>
              <w:adjustRightInd/>
              <w:spacing w:line="240" w:lineRule="auto"/>
              <w:rPr>
                <w:rFonts w:ascii="Times New Roman" w:hAnsi="Times New Roman" w:cs="Times New Roman"/>
                <w:sz w:val="22"/>
                <w:szCs w:val="22"/>
                <w:lang w:val="tt-RU"/>
              </w:rPr>
            </w:pPr>
            <w:r w:rsidRPr="004D00D6">
              <w:rPr>
                <w:rFonts w:ascii="Times New Roman" w:hAnsi="Times New Roman" w:cs="Times New Roman"/>
                <w:sz w:val="22"/>
                <w:szCs w:val="22"/>
                <w:lang w:val="tt-RU"/>
              </w:rPr>
              <w:t>10</w:t>
            </w:r>
          </w:p>
        </w:tc>
      </w:tr>
      <w:tr w:rsidR="004D00D6" w:rsidRPr="004D00D6" w:rsidTr="004D00D6">
        <w:trPr>
          <w:cantSplit/>
          <w:trHeight w:val="290"/>
        </w:trPr>
        <w:tc>
          <w:tcPr>
            <w:tcW w:w="1444" w:type="dxa"/>
            <w:tcBorders>
              <w:top w:val="nil"/>
              <w:left w:val="single" w:sz="4" w:space="0" w:color="000000"/>
              <w:bottom w:val="nil"/>
              <w:right w:val="single" w:sz="4" w:space="0" w:color="000000"/>
            </w:tcBorders>
          </w:tcPr>
          <w:p w:rsidR="004D00D6" w:rsidRPr="004D00D6" w:rsidRDefault="004D00D6" w:rsidP="009E770A">
            <w:pPr>
              <w:autoSpaceDE/>
              <w:autoSpaceDN/>
              <w:adjustRightInd/>
              <w:spacing w:line="240" w:lineRule="auto"/>
              <w:rPr>
                <w:rFonts w:ascii="Times New Roman" w:hAnsi="Times New Roman" w:cs="Times New Roman"/>
                <w:sz w:val="22"/>
                <w:szCs w:val="22"/>
                <w:lang w:val="tt-RU"/>
              </w:rPr>
            </w:pPr>
          </w:p>
        </w:tc>
        <w:tc>
          <w:tcPr>
            <w:tcW w:w="2016" w:type="dxa"/>
            <w:vMerge/>
            <w:tcBorders>
              <w:top w:val="single" w:sz="4" w:space="0" w:color="000000"/>
              <w:left w:val="single" w:sz="4" w:space="0" w:color="000000"/>
              <w:bottom w:val="single" w:sz="4" w:space="0" w:color="000000"/>
              <w:right w:val="single" w:sz="4" w:space="0" w:color="000000"/>
            </w:tcBorders>
          </w:tcPr>
          <w:p w:rsidR="004D00D6" w:rsidRPr="004D00D6" w:rsidRDefault="004D00D6" w:rsidP="009E770A">
            <w:pPr>
              <w:autoSpaceDE/>
              <w:autoSpaceDN/>
              <w:adjustRightInd/>
              <w:spacing w:line="240" w:lineRule="auto"/>
              <w:rPr>
                <w:rFonts w:ascii="Times New Roman" w:hAnsi="Times New Roman" w:cs="Times New Roman"/>
                <w:sz w:val="22"/>
                <w:szCs w:val="22"/>
                <w:lang w:val="tt-RU"/>
              </w:rPr>
            </w:pPr>
          </w:p>
        </w:tc>
        <w:tc>
          <w:tcPr>
            <w:tcW w:w="1060" w:type="dxa"/>
            <w:vMerge/>
            <w:tcBorders>
              <w:top w:val="single" w:sz="4" w:space="0" w:color="000000"/>
              <w:left w:val="single" w:sz="4" w:space="0" w:color="000000"/>
              <w:bottom w:val="single" w:sz="4" w:space="0" w:color="000000"/>
              <w:right w:val="single" w:sz="4" w:space="0" w:color="000000"/>
            </w:tcBorders>
          </w:tcPr>
          <w:p w:rsidR="004D00D6" w:rsidRPr="004D00D6" w:rsidRDefault="004D00D6" w:rsidP="009E770A">
            <w:pPr>
              <w:autoSpaceDE/>
              <w:autoSpaceDN/>
              <w:adjustRightInd/>
              <w:spacing w:line="240" w:lineRule="auto"/>
              <w:rPr>
                <w:rFonts w:ascii="Times New Roman" w:hAnsi="Times New Roman" w:cs="Times New Roman"/>
                <w:sz w:val="22"/>
                <w:szCs w:val="22"/>
                <w:lang w:val="tt-RU"/>
              </w:rPr>
            </w:pPr>
          </w:p>
        </w:tc>
        <w:tc>
          <w:tcPr>
            <w:tcW w:w="1300" w:type="dxa"/>
            <w:vMerge/>
            <w:tcBorders>
              <w:top w:val="single" w:sz="4" w:space="0" w:color="000000"/>
              <w:left w:val="single" w:sz="4" w:space="0" w:color="000000"/>
              <w:bottom w:val="single" w:sz="4" w:space="0" w:color="000000"/>
              <w:right w:val="single" w:sz="4" w:space="0" w:color="000000"/>
            </w:tcBorders>
          </w:tcPr>
          <w:p w:rsidR="004D00D6" w:rsidRPr="004D00D6" w:rsidRDefault="004D00D6" w:rsidP="009E770A">
            <w:pPr>
              <w:autoSpaceDE/>
              <w:autoSpaceDN/>
              <w:adjustRightInd/>
              <w:spacing w:line="240" w:lineRule="auto"/>
              <w:rPr>
                <w:rFonts w:ascii="Times New Roman" w:hAnsi="Times New Roman" w:cs="Times New Roman"/>
                <w:sz w:val="22"/>
                <w:szCs w:val="22"/>
                <w:lang w:val="tt-RU"/>
              </w:rPr>
            </w:pPr>
          </w:p>
        </w:tc>
        <w:tc>
          <w:tcPr>
            <w:tcW w:w="1180" w:type="dxa"/>
            <w:vMerge/>
            <w:tcBorders>
              <w:top w:val="single" w:sz="4" w:space="0" w:color="000000"/>
              <w:left w:val="single" w:sz="4" w:space="0" w:color="000000"/>
              <w:bottom w:val="single" w:sz="4" w:space="0" w:color="000000"/>
              <w:right w:val="single" w:sz="4" w:space="0" w:color="000000"/>
            </w:tcBorders>
          </w:tcPr>
          <w:p w:rsidR="004D00D6" w:rsidRPr="004D00D6" w:rsidRDefault="004D00D6" w:rsidP="009E770A">
            <w:pPr>
              <w:autoSpaceDE/>
              <w:autoSpaceDN/>
              <w:adjustRightInd/>
              <w:spacing w:line="240" w:lineRule="auto"/>
              <w:rPr>
                <w:rFonts w:ascii="Times New Roman" w:hAnsi="Times New Roman" w:cs="Times New Roman"/>
                <w:sz w:val="22"/>
                <w:szCs w:val="22"/>
                <w:lang w:val="tt-RU"/>
              </w:rPr>
            </w:pPr>
          </w:p>
        </w:tc>
        <w:tc>
          <w:tcPr>
            <w:tcW w:w="801" w:type="dxa"/>
            <w:vMerge/>
            <w:tcBorders>
              <w:top w:val="single" w:sz="4" w:space="0" w:color="000000"/>
              <w:left w:val="single" w:sz="4" w:space="0" w:color="000000"/>
              <w:bottom w:val="single" w:sz="4" w:space="0" w:color="000000"/>
              <w:right w:val="single" w:sz="4" w:space="0" w:color="000000"/>
            </w:tcBorders>
          </w:tcPr>
          <w:p w:rsidR="004D00D6" w:rsidRPr="004D00D6" w:rsidRDefault="004D00D6" w:rsidP="009E770A">
            <w:pPr>
              <w:autoSpaceDE/>
              <w:autoSpaceDN/>
              <w:adjustRightInd/>
              <w:spacing w:line="240" w:lineRule="auto"/>
              <w:rPr>
                <w:rFonts w:ascii="Times New Roman" w:hAnsi="Times New Roman" w:cs="Times New Roman"/>
                <w:sz w:val="22"/>
                <w:szCs w:val="22"/>
                <w:lang w:val="tt-RU"/>
              </w:rPr>
            </w:pPr>
          </w:p>
        </w:tc>
        <w:tc>
          <w:tcPr>
            <w:tcW w:w="850" w:type="dxa"/>
            <w:vMerge/>
            <w:tcBorders>
              <w:top w:val="single" w:sz="4" w:space="0" w:color="000000"/>
              <w:left w:val="single" w:sz="4" w:space="0" w:color="000000"/>
              <w:bottom w:val="single" w:sz="4" w:space="0" w:color="000000"/>
              <w:right w:val="single" w:sz="4" w:space="0" w:color="000000"/>
            </w:tcBorders>
          </w:tcPr>
          <w:p w:rsidR="004D00D6" w:rsidRPr="004D00D6" w:rsidRDefault="004D00D6" w:rsidP="009E770A">
            <w:pPr>
              <w:autoSpaceDE/>
              <w:autoSpaceDN/>
              <w:adjustRightInd/>
              <w:spacing w:line="240" w:lineRule="auto"/>
              <w:rPr>
                <w:rFonts w:ascii="Times New Roman" w:hAnsi="Times New Roman" w:cs="Times New Roman"/>
                <w:sz w:val="22"/>
                <w:szCs w:val="22"/>
                <w:lang w:val="tt-RU"/>
              </w:rPr>
            </w:pPr>
          </w:p>
        </w:tc>
        <w:tc>
          <w:tcPr>
            <w:tcW w:w="1276" w:type="dxa"/>
            <w:vMerge/>
            <w:tcBorders>
              <w:top w:val="single" w:sz="4" w:space="0" w:color="000000"/>
              <w:left w:val="single" w:sz="4" w:space="0" w:color="000000"/>
              <w:bottom w:val="single" w:sz="4" w:space="0" w:color="000000"/>
              <w:right w:val="single" w:sz="4" w:space="0" w:color="000000"/>
            </w:tcBorders>
          </w:tcPr>
          <w:p w:rsidR="004D00D6" w:rsidRPr="004D00D6" w:rsidRDefault="004D00D6" w:rsidP="009E770A">
            <w:pPr>
              <w:autoSpaceDE/>
              <w:autoSpaceDN/>
              <w:adjustRightInd/>
              <w:spacing w:line="240" w:lineRule="auto"/>
              <w:rPr>
                <w:rFonts w:ascii="Times New Roman" w:hAnsi="Times New Roman" w:cs="Times New Roman"/>
                <w:sz w:val="22"/>
                <w:szCs w:val="22"/>
                <w:lang w:val="tt-RU"/>
              </w:rPr>
            </w:pPr>
          </w:p>
        </w:tc>
        <w:tc>
          <w:tcPr>
            <w:tcW w:w="1433" w:type="dxa"/>
            <w:gridSpan w:val="2"/>
            <w:vMerge/>
            <w:tcBorders>
              <w:top w:val="single" w:sz="4" w:space="0" w:color="000000"/>
              <w:left w:val="single" w:sz="4" w:space="0" w:color="000000"/>
              <w:bottom w:val="single" w:sz="4" w:space="0" w:color="000000"/>
              <w:right w:val="single" w:sz="4" w:space="0" w:color="000000"/>
            </w:tcBorders>
          </w:tcPr>
          <w:p w:rsidR="004D00D6" w:rsidRPr="004D00D6" w:rsidRDefault="004D00D6" w:rsidP="009E770A">
            <w:pPr>
              <w:autoSpaceDE/>
              <w:autoSpaceDN/>
              <w:adjustRightInd/>
              <w:spacing w:line="240" w:lineRule="auto"/>
              <w:rPr>
                <w:rFonts w:ascii="Times New Roman" w:hAnsi="Times New Roman" w:cs="Times New Roman"/>
                <w:sz w:val="22"/>
                <w:szCs w:val="22"/>
                <w:lang w:val="tt-RU"/>
              </w:rPr>
            </w:pPr>
          </w:p>
        </w:tc>
        <w:tc>
          <w:tcPr>
            <w:tcW w:w="250" w:type="dxa"/>
            <w:vMerge/>
            <w:tcBorders>
              <w:top w:val="single" w:sz="4" w:space="0" w:color="000000"/>
              <w:left w:val="single" w:sz="4" w:space="0" w:color="000000"/>
              <w:bottom w:val="single" w:sz="4" w:space="0" w:color="000000"/>
              <w:right w:val="single" w:sz="4" w:space="0" w:color="000000"/>
            </w:tcBorders>
          </w:tcPr>
          <w:p w:rsidR="004D00D6" w:rsidRPr="004D00D6" w:rsidRDefault="004D00D6" w:rsidP="009E770A">
            <w:pPr>
              <w:autoSpaceDE/>
              <w:autoSpaceDN/>
              <w:adjustRightInd/>
              <w:spacing w:line="240" w:lineRule="auto"/>
              <w:rPr>
                <w:rFonts w:ascii="Times New Roman" w:hAnsi="Times New Roman" w:cs="Times New Roman"/>
                <w:sz w:val="22"/>
                <w:szCs w:val="22"/>
                <w:lang w:val="tt-RU"/>
              </w:rPr>
            </w:pPr>
          </w:p>
        </w:tc>
      </w:tr>
      <w:tr w:rsidR="004D00D6" w:rsidRPr="004D00D6" w:rsidTr="004D00D6">
        <w:trPr>
          <w:cantSplit/>
          <w:trHeight w:val="265"/>
        </w:trPr>
        <w:tc>
          <w:tcPr>
            <w:tcW w:w="1444" w:type="dxa"/>
            <w:tcBorders>
              <w:top w:val="nil"/>
              <w:left w:val="single" w:sz="4" w:space="0" w:color="000000"/>
              <w:bottom w:val="single" w:sz="4" w:space="0" w:color="000000"/>
              <w:right w:val="single" w:sz="4" w:space="0" w:color="000000"/>
            </w:tcBorders>
          </w:tcPr>
          <w:p w:rsidR="004D00D6" w:rsidRPr="004D00D6" w:rsidRDefault="004D00D6" w:rsidP="009E770A">
            <w:pPr>
              <w:autoSpaceDE/>
              <w:autoSpaceDN/>
              <w:adjustRightInd/>
              <w:spacing w:line="240" w:lineRule="auto"/>
              <w:rPr>
                <w:rFonts w:ascii="Times New Roman" w:hAnsi="Times New Roman" w:cs="Times New Roman"/>
                <w:sz w:val="22"/>
                <w:szCs w:val="22"/>
                <w:lang w:val="tt-RU"/>
              </w:rPr>
            </w:pPr>
          </w:p>
        </w:tc>
        <w:tc>
          <w:tcPr>
            <w:tcW w:w="2016" w:type="dxa"/>
            <w:vMerge/>
            <w:tcBorders>
              <w:top w:val="single" w:sz="4" w:space="0" w:color="000000"/>
              <w:left w:val="single" w:sz="4" w:space="0" w:color="000000"/>
              <w:bottom w:val="single" w:sz="4" w:space="0" w:color="000000"/>
              <w:right w:val="single" w:sz="4" w:space="0" w:color="000000"/>
            </w:tcBorders>
          </w:tcPr>
          <w:p w:rsidR="004D00D6" w:rsidRPr="004D00D6" w:rsidRDefault="004D00D6" w:rsidP="009E770A">
            <w:pPr>
              <w:autoSpaceDE/>
              <w:autoSpaceDN/>
              <w:adjustRightInd/>
              <w:spacing w:line="240" w:lineRule="auto"/>
              <w:rPr>
                <w:rFonts w:ascii="Times New Roman" w:hAnsi="Times New Roman" w:cs="Times New Roman"/>
                <w:sz w:val="22"/>
                <w:szCs w:val="22"/>
                <w:lang w:val="tt-RU"/>
              </w:rPr>
            </w:pPr>
          </w:p>
        </w:tc>
        <w:tc>
          <w:tcPr>
            <w:tcW w:w="1060" w:type="dxa"/>
            <w:vMerge/>
            <w:tcBorders>
              <w:top w:val="single" w:sz="4" w:space="0" w:color="000000"/>
              <w:left w:val="single" w:sz="4" w:space="0" w:color="000000"/>
              <w:bottom w:val="single" w:sz="4" w:space="0" w:color="000000"/>
              <w:right w:val="single" w:sz="4" w:space="0" w:color="000000"/>
            </w:tcBorders>
          </w:tcPr>
          <w:p w:rsidR="004D00D6" w:rsidRPr="004D00D6" w:rsidRDefault="004D00D6" w:rsidP="009E770A">
            <w:pPr>
              <w:autoSpaceDE/>
              <w:autoSpaceDN/>
              <w:adjustRightInd/>
              <w:spacing w:line="240" w:lineRule="auto"/>
              <w:rPr>
                <w:rFonts w:ascii="Times New Roman" w:hAnsi="Times New Roman" w:cs="Times New Roman"/>
                <w:sz w:val="22"/>
                <w:szCs w:val="22"/>
                <w:lang w:val="tt-RU"/>
              </w:rPr>
            </w:pPr>
          </w:p>
        </w:tc>
        <w:tc>
          <w:tcPr>
            <w:tcW w:w="1300" w:type="dxa"/>
            <w:vMerge/>
            <w:tcBorders>
              <w:top w:val="single" w:sz="4" w:space="0" w:color="000000"/>
              <w:left w:val="single" w:sz="4" w:space="0" w:color="000000"/>
              <w:bottom w:val="single" w:sz="4" w:space="0" w:color="000000"/>
              <w:right w:val="single" w:sz="4" w:space="0" w:color="000000"/>
            </w:tcBorders>
          </w:tcPr>
          <w:p w:rsidR="004D00D6" w:rsidRPr="004D00D6" w:rsidRDefault="004D00D6" w:rsidP="009E770A">
            <w:pPr>
              <w:autoSpaceDE/>
              <w:autoSpaceDN/>
              <w:adjustRightInd/>
              <w:spacing w:line="240" w:lineRule="auto"/>
              <w:rPr>
                <w:rFonts w:ascii="Times New Roman" w:hAnsi="Times New Roman" w:cs="Times New Roman"/>
                <w:sz w:val="22"/>
                <w:szCs w:val="22"/>
                <w:lang w:val="tt-RU"/>
              </w:rPr>
            </w:pPr>
          </w:p>
        </w:tc>
        <w:tc>
          <w:tcPr>
            <w:tcW w:w="1180" w:type="dxa"/>
            <w:vMerge/>
            <w:tcBorders>
              <w:top w:val="single" w:sz="4" w:space="0" w:color="000000"/>
              <w:left w:val="single" w:sz="4" w:space="0" w:color="000000"/>
              <w:bottom w:val="single" w:sz="4" w:space="0" w:color="000000"/>
              <w:right w:val="single" w:sz="4" w:space="0" w:color="000000"/>
            </w:tcBorders>
          </w:tcPr>
          <w:p w:rsidR="004D00D6" w:rsidRPr="004D00D6" w:rsidRDefault="004D00D6" w:rsidP="009E770A">
            <w:pPr>
              <w:autoSpaceDE/>
              <w:autoSpaceDN/>
              <w:adjustRightInd/>
              <w:spacing w:line="240" w:lineRule="auto"/>
              <w:rPr>
                <w:rFonts w:ascii="Times New Roman" w:hAnsi="Times New Roman" w:cs="Times New Roman"/>
                <w:sz w:val="22"/>
                <w:szCs w:val="22"/>
                <w:lang w:val="tt-RU"/>
              </w:rPr>
            </w:pPr>
          </w:p>
        </w:tc>
        <w:tc>
          <w:tcPr>
            <w:tcW w:w="801" w:type="dxa"/>
            <w:vMerge/>
            <w:tcBorders>
              <w:top w:val="single" w:sz="4" w:space="0" w:color="000000"/>
              <w:left w:val="single" w:sz="4" w:space="0" w:color="000000"/>
              <w:bottom w:val="single" w:sz="4" w:space="0" w:color="000000"/>
              <w:right w:val="single" w:sz="4" w:space="0" w:color="000000"/>
            </w:tcBorders>
          </w:tcPr>
          <w:p w:rsidR="004D00D6" w:rsidRPr="004D00D6" w:rsidRDefault="004D00D6" w:rsidP="009E770A">
            <w:pPr>
              <w:autoSpaceDE/>
              <w:autoSpaceDN/>
              <w:adjustRightInd/>
              <w:spacing w:line="240" w:lineRule="auto"/>
              <w:rPr>
                <w:rFonts w:ascii="Times New Roman" w:hAnsi="Times New Roman" w:cs="Times New Roman"/>
                <w:sz w:val="22"/>
                <w:szCs w:val="22"/>
                <w:lang w:val="tt-RU"/>
              </w:rPr>
            </w:pPr>
          </w:p>
        </w:tc>
        <w:tc>
          <w:tcPr>
            <w:tcW w:w="850" w:type="dxa"/>
            <w:vMerge/>
            <w:tcBorders>
              <w:top w:val="single" w:sz="4" w:space="0" w:color="000000"/>
              <w:left w:val="single" w:sz="4" w:space="0" w:color="000000"/>
              <w:bottom w:val="single" w:sz="4" w:space="0" w:color="000000"/>
              <w:right w:val="single" w:sz="4" w:space="0" w:color="000000"/>
            </w:tcBorders>
          </w:tcPr>
          <w:p w:rsidR="004D00D6" w:rsidRPr="004D00D6" w:rsidRDefault="004D00D6" w:rsidP="009E770A">
            <w:pPr>
              <w:autoSpaceDE/>
              <w:autoSpaceDN/>
              <w:adjustRightInd/>
              <w:spacing w:line="240" w:lineRule="auto"/>
              <w:rPr>
                <w:rFonts w:ascii="Times New Roman" w:hAnsi="Times New Roman" w:cs="Times New Roman"/>
                <w:sz w:val="22"/>
                <w:szCs w:val="22"/>
                <w:lang w:val="tt-RU"/>
              </w:rPr>
            </w:pPr>
          </w:p>
        </w:tc>
        <w:tc>
          <w:tcPr>
            <w:tcW w:w="1276" w:type="dxa"/>
            <w:vMerge/>
            <w:tcBorders>
              <w:top w:val="single" w:sz="4" w:space="0" w:color="000000"/>
              <w:left w:val="single" w:sz="4" w:space="0" w:color="000000"/>
              <w:bottom w:val="single" w:sz="4" w:space="0" w:color="000000"/>
              <w:right w:val="single" w:sz="4" w:space="0" w:color="000000"/>
            </w:tcBorders>
          </w:tcPr>
          <w:p w:rsidR="004D00D6" w:rsidRPr="004D00D6" w:rsidRDefault="004D00D6" w:rsidP="009E770A">
            <w:pPr>
              <w:autoSpaceDE/>
              <w:autoSpaceDN/>
              <w:adjustRightInd/>
              <w:spacing w:line="240" w:lineRule="auto"/>
              <w:rPr>
                <w:rFonts w:ascii="Times New Roman" w:hAnsi="Times New Roman" w:cs="Times New Roman"/>
                <w:sz w:val="22"/>
                <w:szCs w:val="22"/>
                <w:lang w:val="tt-RU"/>
              </w:rPr>
            </w:pPr>
          </w:p>
        </w:tc>
        <w:tc>
          <w:tcPr>
            <w:tcW w:w="1433" w:type="dxa"/>
            <w:gridSpan w:val="2"/>
            <w:vMerge/>
            <w:tcBorders>
              <w:top w:val="single" w:sz="4" w:space="0" w:color="000000"/>
              <w:left w:val="single" w:sz="4" w:space="0" w:color="000000"/>
              <w:bottom w:val="single" w:sz="4" w:space="0" w:color="000000"/>
              <w:right w:val="single" w:sz="4" w:space="0" w:color="000000"/>
            </w:tcBorders>
          </w:tcPr>
          <w:p w:rsidR="004D00D6" w:rsidRPr="004D00D6" w:rsidRDefault="004D00D6" w:rsidP="009E770A">
            <w:pPr>
              <w:autoSpaceDE/>
              <w:autoSpaceDN/>
              <w:adjustRightInd/>
              <w:spacing w:line="240" w:lineRule="auto"/>
              <w:rPr>
                <w:rFonts w:ascii="Times New Roman" w:hAnsi="Times New Roman" w:cs="Times New Roman"/>
                <w:sz w:val="22"/>
                <w:szCs w:val="22"/>
                <w:lang w:val="tt-RU"/>
              </w:rPr>
            </w:pPr>
          </w:p>
        </w:tc>
        <w:tc>
          <w:tcPr>
            <w:tcW w:w="250" w:type="dxa"/>
            <w:vMerge/>
            <w:tcBorders>
              <w:top w:val="single" w:sz="4" w:space="0" w:color="000000"/>
              <w:left w:val="single" w:sz="4" w:space="0" w:color="000000"/>
              <w:bottom w:val="single" w:sz="4" w:space="0" w:color="000000"/>
              <w:right w:val="single" w:sz="4" w:space="0" w:color="000000"/>
            </w:tcBorders>
          </w:tcPr>
          <w:p w:rsidR="004D00D6" w:rsidRPr="004D00D6" w:rsidRDefault="004D00D6" w:rsidP="009E770A">
            <w:pPr>
              <w:autoSpaceDE/>
              <w:autoSpaceDN/>
              <w:adjustRightInd/>
              <w:spacing w:line="240" w:lineRule="auto"/>
              <w:rPr>
                <w:rFonts w:ascii="Times New Roman" w:hAnsi="Times New Roman" w:cs="Times New Roman"/>
                <w:sz w:val="22"/>
                <w:szCs w:val="22"/>
                <w:lang w:val="tt-RU"/>
              </w:rPr>
            </w:pPr>
          </w:p>
        </w:tc>
      </w:tr>
      <w:tr w:rsidR="004D00D6" w:rsidRPr="004D00D6" w:rsidTr="004D00D6">
        <w:trPr>
          <w:cantSplit/>
          <w:trHeight w:val="299"/>
        </w:trPr>
        <w:tc>
          <w:tcPr>
            <w:tcW w:w="1444" w:type="dxa"/>
            <w:tcBorders>
              <w:top w:val="single" w:sz="4" w:space="0" w:color="000000"/>
              <w:left w:val="single" w:sz="4" w:space="0" w:color="000000"/>
              <w:bottom w:val="nil"/>
              <w:right w:val="single" w:sz="4" w:space="0" w:color="000000"/>
            </w:tcBorders>
          </w:tcPr>
          <w:p w:rsidR="004D00D6" w:rsidRPr="004D00D6" w:rsidRDefault="004D00D6" w:rsidP="009E770A">
            <w:pPr>
              <w:autoSpaceDE/>
              <w:autoSpaceDN/>
              <w:adjustRightInd/>
              <w:spacing w:line="240" w:lineRule="auto"/>
              <w:rPr>
                <w:rFonts w:ascii="Times New Roman" w:hAnsi="Times New Roman" w:cs="Times New Roman"/>
                <w:sz w:val="22"/>
                <w:szCs w:val="22"/>
                <w:lang w:val="tt-RU"/>
              </w:rPr>
            </w:pPr>
            <w:r w:rsidRPr="004D00D6">
              <w:rPr>
                <w:rFonts w:ascii="Times New Roman" w:hAnsi="Times New Roman" w:cs="Times New Roman"/>
                <w:sz w:val="22"/>
                <w:szCs w:val="22"/>
                <w:lang w:val="tt-RU"/>
              </w:rPr>
              <w:t>урта</w:t>
            </w:r>
          </w:p>
          <w:p w:rsidR="004D00D6" w:rsidRPr="004D00D6" w:rsidRDefault="004D00D6" w:rsidP="009E770A">
            <w:pPr>
              <w:autoSpaceDE/>
              <w:autoSpaceDN/>
              <w:adjustRightInd/>
              <w:spacing w:line="240" w:lineRule="auto"/>
              <w:rPr>
                <w:rFonts w:ascii="Times New Roman" w:hAnsi="Times New Roman" w:cs="Times New Roman"/>
                <w:sz w:val="22"/>
                <w:szCs w:val="22"/>
                <w:lang w:val="tt-RU"/>
              </w:rPr>
            </w:pPr>
            <w:r w:rsidRPr="004D00D6">
              <w:rPr>
                <w:rFonts w:ascii="Times New Roman" w:hAnsi="Times New Roman" w:cs="Times New Roman"/>
                <w:sz w:val="22"/>
                <w:szCs w:val="22"/>
                <w:lang w:val="tt-RU"/>
              </w:rPr>
              <w:t>0,005 тән 0,3 гә кадәр</w:t>
            </w:r>
          </w:p>
        </w:tc>
        <w:tc>
          <w:tcPr>
            <w:tcW w:w="2016" w:type="dxa"/>
            <w:vMerge w:val="restart"/>
            <w:tcBorders>
              <w:top w:val="single" w:sz="4" w:space="0" w:color="000000"/>
              <w:left w:val="single" w:sz="4" w:space="0" w:color="000000"/>
              <w:bottom w:val="single" w:sz="4" w:space="0" w:color="000000"/>
              <w:right w:val="single" w:sz="4" w:space="0" w:color="000000"/>
            </w:tcBorders>
          </w:tcPr>
          <w:p w:rsidR="004D00D6" w:rsidRPr="004D00D6" w:rsidRDefault="004D00D6" w:rsidP="009E770A">
            <w:pPr>
              <w:autoSpaceDE/>
              <w:autoSpaceDN/>
              <w:adjustRightInd/>
              <w:spacing w:line="240" w:lineRule="auto"/>
              <w:jc w:val="center"/>
              <w:rPr>
                <w:rFonts w:ascii="Times New Roman" w:hAnsi="Times New Roman" w:cs="Times New Roman"/>
                <w:sz w:val="22"/>
                <w:szCs w:val="22"/>
                <w:lang w:val="tt-RU"/>
              </w:rPr>
            </w:pPr>
            <w:r w:rsidRPr="004D00D6">
              <w:rPr>
                <w:rFonts w:ascii="Times New Roman" w:hAnsi="Times New Roman" w:cs="Times New Roman"/>
                <w:sz w:val="22"/>
                <w:szCs w:val="22"/>
                <w:lang w:val="tt-RU"/>
              </w:rPr>
              <w:t>4</w:t>
            </w:r>
          </w:p>
        </w:tc>
        <w:tc>
          <w:tcPr>
            <w:tcW w:w="1060" w:type="dxa"/>
            <w:vMerge w:val="restart"/>
            <w:tcBorders>
              <w:top w:val="single" w:sz="4" w:space="0" w:color="000000"/>
              <w:left w:val="single" w:sz="4" w:space="0" w:color="000000"/>
              <w:bottom w:val="single" w:sz="4" w:space="0" w:color="000000"/>
              <w:right w:val="single" w:sz="4" w:space="0" w:color="000000"/>
            </w:tcBorders>
          </w:tcPr>
          <w:p w:rsidR="004D00D6" w:rsidRPr="004D00D6" w:rsidRDefault="004D00D6" w:rsidP="009E770A">
            <w:pPr>
              <w:autoSpaceDE/>
              <w:autoSpaceDN/>
              <w:adjustRightInd/>
              <w:spacing w:line="240" w:lineRule="auto"/>
              <w:jc w:val="center"/>
              <w:rPr>
                <w:rFonts w:ascii="Times New Roman" w:hAnsi="Times New Roman" w:cs="Times New Roman"/>
                <w:sz w:val="22"/>
                <w:szCs w:val="22"/>
                <w:lang w:val="tt-RU"/>
              </w:rPr>
            </w:pPr>
            <w:r w:rsidRPr="004D00D6">
              <w:rPr>
                <w:rFonts w:ascii="Times New Roman" w:hAnsi="Times New Roman" w:cs="Times New Roman"/>
                <w:sz w:val="22"/>
                <w:szCs w:val="22"/>
                <w:lang w:val="tt-RU"/>
              </w:rPr>
              <w:t>1</w:t>
            </w:r>
          </w:p>
        </w:tc>
        <w:tc>
          <w:tcPr>
            <w:tcW w:w="1300" w:type="dxa"/>
            <w:vMerge w:val="restart"/>
            <w:tcBorders>
              <w:top w:val="single" w:sz="4" w:space="0" w:color="000000"/>
              <w:left w:val="single" w:sz="4" w:space="0" w:color="000000"/>
              <w:bottom w:val="single" w:sz="4" w:space="0" w:color="000000"/>
              <w:right w:val="single" w:sz="4" w:space="0" w:color="000000"/>
            </w:tcBorders>
          </w:tcPr>
          <w:p w:rsidR="004D00D6" w:rsidRPr="004D00D6" w:rsidRDefault="004D00D6" w:rsidP="009E770A">
            <w:pPr>
              <w:autoSpaceDE/>
              <w:autoSpaceDN/>
              <w:adjustRightInd/>
              <w:spacing w:line="240" w:lineRule="auto"/>
              <w:jc w:val="center"/>
              <w:rPr>
                <w:rFonts w:ascii="Times New Roman" w:hAnsi="Times New Roman" w:cs="Times New Roman"/>
                <w:sz w:val="22"/>
                <w:szCs w:val="22"/>
                <w:lang w:val="tt-RU"/>
              </w:rPr>
            </w:pPr>
            <w:r w:rsidRPr="004D00D6">
              <w:rPr>
                <w:rFonts w:ascii="Times New Roman" w:hAnsi="Times New Roman" w:cs="Times New Roman"/>
                <w:sz w:val="22"/>
                <w:szCs w:val="22"/>
                <w:lang w:val="tt-RU"/>
              </w:rPr>
              <w:t>4,8</w:t>
            </w:r>
          </w:p>
        </w:tc>
        <w:tc>
          <w:tcPr>
            <w:tcW w:w="1180" w:type="dxa"/>
            <w:vMerge w:val="restart"/>
            <w:tcBorders>
              <w:top w:val="single" w:sz="4" w:space="0" w:color="000000"/>
              <w:left w:val="single" w:sz="4" w:space="0" w:color="000000"/>
              <w:bottom w:val="single" w:sz="4" w:space="0" w:color="000000"/>
              <w:right w:val="single" w:sz="4" w:space="0" w:color="000000"/>
            </w:tcBorders>
          </w:tcPr>
          <w:p w:rsidR="004D00D6" w:rsidRPr="004D00D6" w:rsidRDefault="004D00D6" w:rsidP="009E770A">
            <w:pPr>
              <w:autoSpaceDE/>
              <w:autoSpaceDN/>
              <w:adjustRightInd/>
              <w:spacing w:line="240" w:lineRule="auto"/>
              <w:jc w:val="center"/>
              <w:rPr>
                <w:rFonts w:ascii="Times New Roman" w:hAnsi="Times New Roman" w:cs="Times New Roman"/>
                <w:sz w:val="22"/>
                <w:szCs w:val="22"/>
                <w:lang w:val="tt-RU"/>
              </w:rPr>
            </w:pPr>
            <w:r w:rsidRPr="004D00D6">
              <w:rPr>
                <w:rFonts w:ascii="Times New Roman" w:hAnsi="Times New Roman" w:cs="Times New Roman"/>
                <w:sz w:val="22"/>
                <w:szCs w:val="22"/>
                <w:lang w:val="tt-RU"/>
              </w:rPr>
              <w:t>2,8</w:t>
            </w:r>
          </w:p>
        </w:tc>
        <w:tc>
          <w:tcPr>
            <w:tcW w:w="801" w:type="dxa"/>
            <w:vMerge w:val="restart"/>
            <w:tcBorders>
              <w:top w:val="single" w:sz="4" w:space="0" w:color="000000"/>
              <w:left w:val="single" w:sz="4" w:space="0" w:color="000000"/>
              <w:bottom w:val="single" w:sz="4" w:space="0" w:color="000000"/>
              <w:right w:val="single" w:sz="4" w:space="0" w:color="000000"/>
            </w:tcBorders>
          </w:tcPr>
          <w:p w:rsidR="004D00D6" w:rsidRPr="004D00D6" w:rsidRDefault="004D00D6" w:rsidP="009E770A">
            <w:pPr>
              <w:autoSpaceDE/>
              <w:autoSpaceDN/>
              <w:adjustRightInd/>
              <w:spacing w:line="240" w:lineRule="auto"/>
              <w:jc w:val="center"/>
              <w:rPr>
                <w:rFonts w:ascii="Times New Roman" w:hAnsi="Times New Roman" w:cs="Times New Roman"/>
                <w:sz w:val="22"/>
                <w:szCs w:val="22"/>
                <w:lang w:val="tt-RU"/>
              </w:rPr>
            </w:pPr>
            <w:r w:rsidRPr="004D00D6">
              <w:rPr>
                <w:rFonts w:ascii="Times New Roman" w:hAnsi="Times New Roman" w:cs="Times New Roman"/>
                <w:sz w:val="22"/>
                <w:szCs w:val="22"/>
                <w:lang w:val="tt-RU"/>
              </w:rPr>
              <w:t>1,5</w:t>
            </w:r>
          </w:p>
        </w:tc>
        <w:tc>
          <w:tcPr>
            <w:tcW w:w="850" w:type="dxa"/>
            <w:vMerge w:val="restart"/>
            <w:tcBorders>
              <w:top w:val="single" w:sz="4" w:space="0" w:color="000000"/>
              <w:left w:val="single" w:sz="4" w:space="0" w:color="000000"/>
              <w:bottom w:val="single" w:sz="4" w:space="0" w:color="000000"/>
              <w:right w:val="single" w:sz="4" w:space="0" w:color="000000"/>
            </w:tcBorders>
          </w:tcPr>
          <w:p w:rsidR="004D00D6" w:rsidRPr="004D00D6" w:rsidRDefault="004D00D6" w:rsidP="009E770A">
            <w:pPr>
              <w:autoSpaceDE/>
              <w:autoSpaceDN/>
              <w:adjustRightInd/>
              <w:spacing w:line="240" w:lineRule="auto"/>
              <w:jc w:val="center"/>
              <w:rPr>
                <w:rFonts w:ascii="Times New Roman" w:hAnsi="Times New Roman" w:cs="Times New Roman"/>
                <w:sz w:val="22"/>
                <w:szCs w:val="22"/>
                <w:lang w:val="tt-RU"/>
              </w:rPr>
            </w:pPr>
            <w:r w:rsidRPr="004D00D6">
              <w:rPr>
                <w:rFonts w:ascii="Times New Roman" w:hAnsi="Times New Roman" w:cs="Times New Roman"/>
                <w:sz w:val="22"/>
                <w:szCs w:val="22"/>
                <w:lang w:val="tt-RU"/>
              </w:rPr>
              <w:t>1</w:t>
            </w:r>
          </w:p>
        </w:tc>
        <w:tc>
          <w:tcPr>
            <w:tcW w:w="1276" w:type="dxa"/>
            <w:vMerge w:val="restart"/>
            <w:tcBorders>
              <w:top w:val="single" w:sz="4" w:space="0" w:color="000000"/>
              <w:left w:val="single" w:sz="4" w:space="0" w:color="000000"/>
              <w:bottom w:val="single" w:sz="4" w:space="0" w:color="000000"/>
              <w:right w:val="single" w:sz="4" w:space="0" w:color="000000"/>
            </w:tcBorders>
          </w:tcPr>
          <w:p w:rsidR="004D00D6" w:rsidRPr="004D00D6" w:rsidRDefault="004D00D6" w:rsidP="009E770A">
            <w:pPr>
              <w:autoSpaceDE/>
              <w:autoSpaceDN/>
              <w:adjustRightInd/>
              <w:spacing w:line="240" w:lineRule="auto"/>
              <w:jc w:val="center"/>
              <w:rPr>
                <w:rFonts w:ascii="Times New Roman" w:hAnsi="Times New Roman" w:cs="Times New Roman"/>
                <w:sz w:val="22"/>
                <w:szCs w:val="22"/>
                <w:lang w:val="tt-RU"/>
              </w:rPr>
            </w:pPr>
            <w:r w:rsidRPr="004D00D6">
              <w:rPr>
                <w:rFonts w:ascii="Times New Roman" w:hAnsi="Times New Roman" w:cs="Times New Roman"/>
                <w:sz w:val="22"/>
                <w:szCs w:val="22"/>
                <w:lang w:val="tt-RU"/>
              </w:rPr>
              <w:t>1</w:t>
            </w:r>
          </w:p>
        </w:tc>
        <w:tc>
          <w:tcPr>
            <w:tcW w:w="1433" w:type="dxa"/>
            <w:gridSpan w:val="2"/>
            <w:vMerge w:val="restart"/>
            <w:tcBorders>
              <w:top w:val="single" w:sz="4" w:space="0" w:color="000000"/>
              <w:left w:val="single" w:sz="4" w:space="0" w:color="000000"/>
              <w:bottom w:val="single" w:sz="4" w:space="0" w:color="000000"/>
              <w:right w:val="single" w:sz="4" w:space="0" w:color="000000"/>
            </w:tcBorders>
          </w:tcPr>
          <w:p w:rsidR="004D00D6" w:rsidRPr="004D00D6" w:rsidRDefault="004D00D6" w:rsidP="009E770A">
            <w:pPr>
              <w:autoSpaceDE/>
              <w:autoSpaceDN/>
              <w:adjustRightInd/>
              <w:spacing w:line="240" w:lineRule="auto"/>
              <w:jc w:val="center"/>
              <w:rPr>
                <w:rFonts w:ascii="Times New Roman" w:hAnsi="Times New Roman" w:cs="Times New Roman"/>
                <w:sz w:val="22"/>
                <w:szCs w:val="22"/>
                <w:lang w:val="tt-RU"/>
              </w:rPr>
            </w:pPr>
            <w:r w:rsidRPr="004D00D6">
              <w:rPr>
                <w:rFonts w:ascii="Times New Roman" w:hAnsi="Times New Roman" w:cs="Times New Roman"/>
                <w:sz w:val="22"/>
                <w:szCs w:val="22"/>
                <w:lang w:val="tt-RU"/>
              </w:rPr>
              <w:t>5</w:t>
            </w:r>
          </w:p>
        </w:tc>
        <w:tc>
          <w:tcPr>
            <w:tcW w:w="250" w:type="dxa"/>
            <w:vMerge w:val="restart"/>
            <w:tcBorders>
              <w:top w:val="single" w:sz="4" w:space="0" w:color="000000"/>
              <w:left w:val="single" w:sz="4" w:space="0" w:color="000000"/>
              <w:bottom w:val="single" w:sz="4" w:space="0" w:color="000000"/>
              <w:right w:val="single" w:sz="4" w:space="0" w:color="000000"/>
            </w:tcBorders>
          </w:tcPr>
          <w:p w:rsidR="004D00D6" w:rsidRPr="004D00D6" w:rsidRDefault="004D00D6" w:rsidP="009E770A">
            <w:pPr>
              <w:autoSpaceDE/>
              <w:autoSpaceDN/>
              <w:adjustRightInd/>
              <w:spacing w:line="240" w:lineRule="auto"/>
              <w:rPr>
                <w:rFonts w:ascii="Times New Roman" w:hAnsi="Times New Roman" w:cs="Times New Roman"/>
                <w:sz w:val="22"/>
                <w:szCs w:val="22"/>
                <w:lang w:val="tt-RU"/>
              </w:rPr>
            </w:pPr>
            <w:r w:rsidRPr="004D00D6">
              <w:rPr>
                <w:rFonts w:ascii="Times New Roman" w:hAnsi="Times New Roman" w:cs="Times New Roman"/>
                <w:sz w:val="22"/>
                <w:szCs w:val="22"/>
                <w:lang w:val="tt-RU"/>
              </w:rPr>
              <w:t>10</w:t>
            </w:r>
          </w:p>
        </w:tc>
      </w:tr>
      <w:tr w:rsidR="004D00D6" w:rsidRPr="004D00D6" w:rsidTr="004D00D6">
        <w:trPr>
          <w:cantSplit/>
          <w:trHeight w:val="286"/>
        </w:trPr>
        <w:tc>
          <w:tcPr>
            <w:tcW w:w="1444" w:type="dxa"/>
            <w:tcBorders>
              <w:top w:val="nil"/>
              <w:left w:val="single" w:sz="4" w:space="0" w:color="000000"/>
              <w:bottom w:val="single" w:sz="4" w:space="0" w:color="000000"/>
              <w:right w:val="single" w:sz="4" w:space="0" w:color="000000"/>
            </w:tcBorders>
          </w:tcPr>
          <w:p w:rsidR="004D00D6" w:rsidRPr="004D00D6" w:rsidRDefault="004D00D6" w:rsidP="009E770A">
            <w:pPr>
              <w:autoSpaceDE/>
              <w:autoSpaceDN/>
              <w:adjustRightInd/>
              <w:spacing w:line="240" w:lineRule="auto"/>
              <w:rPr>
                <w:rFonts w:ascii="Times New Roman" w:hAnsi="Times New Roman" w:cs="Times New Roman"/>
                <w:sz w:val="22"/>
                <w:szCs w:val="22"/>
                <w:lang w:val="tt-RU"/>
              </w:rPr>
            </w:pPr>
          </w:p>
        </w:tc>
        <w:tc>
          <w:tcPr>
            <w:tcW w:w="2016" w:type="dxa"/>
            <w:vMerge/>
            <w:tcBorders>
              <w:top w:val="single" w:sz="4" w:space="0" w:color="000000"/>
              <w:left w:val="single" w:sz="4" w:space="0" w:color="000000"/>
              <w:bottom w:val="single" w:sz="4" w:space="0" w:color="000000"/>
              <w:right w:val="single" w:sz="4" w:space="0" w:color="000000"/>
            </w:tcBorders>
          </w:tcPr>
          <w:p w:rsidR="004D00D6" w:rsidRPr="004D00D6" w:rsidRDefault="004D00D6" w:rsidP="009E770A">
            <w:pPr>
              <w:autoSpaceDE/>
              <w:autoSpaceDN/>
              <w:adjustRightInd/>
              <w:spacing w:line="240" w:lineRule="auto"/>
              <w:rPr>
                <w:rFonts w:ascii="Times New Roman" w:hAnsi="Times New Roman" w:cs="Times New Roman"/>
                <w:sz w:val="22"/>
                <w:szCs w:val="22"/>
                <w:lang w:val="tt-RU"/>
              </w:rPr>
            </w:pPr>
          </w:p>
        </w:tc>
        <w:tc>
          <w:tcPr>
            <w:tcW w:w="1060" w:type="dxa"/>
            <w:vMerge/>
            <w:tcBorders>
              <w:top w:val="single" w:sz="4" w:space="0" w:color="000000"/>
              <w:left w:val="single" w:sz="4" w:space="0" w:color="000000"/>
              <w:bottom w:val="single" w:sz="4" w:space="0" w:color="000000"/>
              <w:right w:val="single" w:sz="4" w:space="0" w:color="000000"/>
            </w:tcBorders>
          </w:tcPr>
          <w:p w:rsidR="004D00D6" w:rsidRPr="004D00D6" w:rsidRDefault="004D00D6" w:rsidP="009E770A">
            <w:pPr>
              <w:autoSpaceDE/>
              <w:autoSpaceDN/>
              <w:adjustRightInd/>
              <w:spacing w:line="240" w:lineRule="auto"/>
              <w:rPr>
                <w:rFonts w:ascii="Times New Roman" w:hAnsi="Times New Roman" w:cs="Times New Roman"/>
                <w:sz w:val="22"/>
                <w:szCs w:val="22"/>
                <w:lang w:val="tt-RU"/>
              </w:rPr>
            </w:pPr>
          </w:p>
        </w:tc>
        <w:tc>
          <w:tcPr>
            <w:tcW w:w="1300" w:type="dxa"/>
            <w:vMerge/>
            <w:tcBorders>
              <w:top w:val="single" w:sz="4" w:space="0" w:color="000000"/>
              <w:left w:val="single" w:sz="4" w:space="0" w:color="000000"/>
              <w:bottom w:val="single" w:sz="4" w:space="0" w:color="000000"/>
              <w:right w:val="single" w:sz="4" w:space="0" w:color="000000"/>
            </w:tcBorders>
          </w:tcPr>
          <w:p w:rsidR="004D00D6" w:rsidRPr="004D00D6" w:rsidRDefault="004D00D6" w:rsidP="009E770A">
            <w:pPr>
              <w:autoSpaceDE/>
              <w:autoSpaceDN/>
              <w:adjustRightInd/>
              <w:spacing w:line="240" w:lineRule="auto"/>
              <w:rPr>
                <w:rFonts w:ascii="Times New Roman" w:hAnsi="Times New Roman" w:cs="Times New Roman"/>
                <w:sz w:val="22"/>
                <w:szCs w:val="22"/>
                <w:lang w:val="tt-RU"/>
              </w:rPr>
            </w:pPr>
          </w:p>
        </w:tc>
        <w:tc>
          <w:tcPr>
            <w:tcW w:w="1180" w:type="dxa"/>
            <w:vMerge/>
            <w:tcBorders>
              <w:top w:val="single" w:sz="4" w:space="0" w:color="000000"/>
              <w:left w:val="single" w:sz="4" w:space="0" w:color="000000"/>
              <w:bottom w:val="single" w:sz="4" w:space="0" w:color="000000"/>
              <w:right w:val="single" w:sz="4" w:space="0" w:color="000000"/>
            </w:tcBorders>
          </w:tcPr>
          <w:p w:rsidR="004D00D6" w:rsidRPr="004D00D6" w:rsidRDefault="004D00D6" w:rsidP="009E770A">
            <w:pPr>
              <w:autoSpaceDE/>
              <w:autoSpaceDN/>
              <w:adjustRightInd/>
              <w:spacing w:line="240" w:lineRule="auto"/>
              <w:rPr>
                <w:rFonts w:ascii="Times New Roman" w:hAnsi="Times New Roman" w:cs="Times New Roman"/>
                <w:sz w:val="22"/>
                <w:szCs w:val="22"/>
                <w:lang w:val="tt-RU"/>
              </w:rPr>
            </w:pPr>
          </w:p>
        </w:tc>
        <w:tc>
          <w:tcPr>
            <w:tcW w:w="801" w:type="dxa"/>
            <w:vMerge/>
            <w:tcBorders>
              <w:top w:val="single" w:sz="4" w:space="0" w:color="000000"/>
              <w:left w:val="single" w:sz="4" w:space="0" w:color="000000"/>
              <w:bottom w:val="single" w:sz="4" w:space="0" w:color="000000"/>
              <w:right w:val="single" w:sz="4" w:space="0" w:color="000000"/>
            </w:tcBorders>
          </w:tcPr>
          <w:p w:rsidR="004D00D6" w:rsidRPr="004D00D6" w:rsidRDefault="004D00D6" w:rsidP="009E770A">
            <w:pPr>
              <w:autoSpaceDE/>
              <w:autoSpaceDN/>
              <w:adjustRightInd/>
              <w:spacing w:line="240" w:lineRule="auto"/>
              <w:rPr>
                <w:rFonts w:ascii="Times New Roman" w:hAnsi="Times New Roman" w:cs="Times New Roman"/>
                <w:sz w:val="22"/>
                <w:szCs w:val="22"/>
                <w:lang w:val="tt-RU"/>
              </w:rPr>
            </w:pPr>
          </w:p>
        </w:tc>
        <w:tc>
          <w:tcPr>
            <w:tcW w:w="850" w:type="dxa"/>
            <w:vMerge/>
            <w:tcBorders>
              <w:top w:val="single" w:sz="4" w:space="0" w:color="000000"/>
              <w:left w:val="single" w:sz="4" w:space="0" w:color="000000"/>
              <w:bottom w:val="single" w:sz="4" w:space="0" w:color="000000"/>
              <w:right w:val="single" w:sz="4" w:space="0" w:color="000000"/>
            </w:tcBorders>
          </w:tcPr>
          <w:p w:rsidR="004D00D6" w:rsidRPr="004D00D6" w:rsidRDefault="004D00D6" w:rsidP="009E770A">
            <w:pPr>
              <w:autoSpaceDE/>
              <w:autoSpaceDN/>
              <w:adjustRightInd/>
              <w:spacing w:line="240" w:lineRule="auto"/>
              <w:rPr>
                <w:rFonts w:ascii="Times New Roman" w:hAnsi="Times New Roman" w:cs="Times New Roman"/>
                <w:sz w:val="22"/>
                <w:szCs w:val="22"/>
                <w:lang w:val="tt-RU"/>
              </w:rPr>
            </w:pPr>
          </w:p>
        </w:tc>
        <w:tc>
          <w:tcPr>
            <w:tcW w:w="1276" w:type="dxa"/>
            <w:vMerge/>
            <w:tcBorders>
              <w:top w:val="single" w:sz="4" w:space="0" w:color="000000"/>
              <w:left w:val="single" w:sz="4" w:space="0" w:color="000000"/>
              <w:bottom w:val="single" w:sz="4" w:space="0" w:color="000000"/>
              <w:right w:val="single" w:sz="4" w:space="0" w:color="000000"/>
            </w:tcBorders>
          </w:tcPr>
          <w:p w:rsidR="004D00D6" w:rsidRPr="004D00D6" w:rsidRDefault="004D00D6" w:rsidP="009E770A">
            <w:pPr>
              <w:autoSpaceDE/>
              <w:autoSpaceDN/>
              <w:adjustRightInd/>
              <w:spacing w:line="240" w:lineRule="auto"/>
              <w:rPr>
                <w:rFonts w:ascii="Times New Roman" w:hAnsi="Times New Roman" w:cs="Times New Roman"/>
                <w:sz w:val="22"/>
                <w:szCs w:val="22"/>
                <w:lang w:val="tt-RU"/>
              </w:rPr>
            </w:pPr>
          </w:p>
        </w:tc>
        <w:tc>
          <w:tcPr>
            <w:tcW w:w="1433" w:type="dxa"/>
            <w:gridSpan w:val="2"/>
            <w:vMerge/>
            <w:tcBorders>
              <w:top w:val="single" w:sz="4" w:space="0" w:color="000000"/>
              <w:left w:val="single" w:sz="4" w:space="0" w:color="000000"/>
              <w:bottom w:val="single" w:sz="4" w:space="0" w:color="000000"/>
              <w:right w:val="single" w:sz="4" w:space="0" w:color="000000"/>
            </w:tcBorders>
          </w:tcPr>
          <w:p w:rsidR="004D00D6" w:rsidRPr="004D00D6" w:rsidRDefault="004D00D6" w:rsidP="009E770A">
            <w:pPr>
              <w:autoSpaceDE/>
              <w:autoSpaceDN/>
              <w:adjustRightInd/>
              <w:spacing w:line="240" w:lineRule="auto"/>
              <w:rPr>
                <w:rFonts w:ascii="Times New Roman" w:hAnsi="Times New Roman" w:cs="Times New Roman"/>
                <w:sz w:val="22"/>
                <w:szCs w:val="22"/>
                <w:lang w:val="tt-RU"/>
              </w:rPr>
            </w:pPr>
          </w:p>
        </w:tc>
        <w:tc>
          <w:tcPr>
            <w:tcW w:w="250" w:type="dxa"/>
            <w:vMerge/>
            <w:tcBorders>
              <w:top w:val="single" w:sz="4" w:space="0" w:color="000000"/>
              <w:left w:val="single" w:sz="4" w:space="0" w:color="000000"/>
              <w:bottom w:val="single" w:sz="4" w:space="0" w:color="000000"/>
              <w:right w:val="single" w:sz="4" w:space="0" w:color="000000"/>
            </w:tcBorders>
          </w:tcPr>
          <w:p w:rsidR="004D00D6" w:rsidRPr="004D00D6" w:rsidRDefault="004D00D6" w:rsidP="009E770A">
            <w:pPr>
              <w:autoSpaceDE/>
              <w:autoSpaceDN/>
              <w:adjustRightInd/>
              <w:spacing w:line="240" w:lineRule="auto"/>
              <w:rPr>
                <w:rFonts w:ascii="Times New Roman" w:hAnsi="Times New Roman" w:cs="Times New Roman"/>
                <w:sz w:val="22"/>
                <w:szCs w:val="22"/>
                <w:lang w:val="tt-RU"/>
              </w:rPr>
            </w:pPr>
          </w:p>
        </w:tc>
      </w:tr>
      <w:tr w:rsidR="004D00D6" w:rsidRPr="004D00D6" w:rsidTr="004D00D6">
        <w:trPr>
          <w:cantSplit/>
          <w:trHeight w:val="288"/>
        </w:trPr>
        <w:tc>
          <w:tcPr>
            <w:tcW w:w="1444" w:type="dxa"/>
            <w:tcBorders>
              <w:top w:val="single" w:sz="4" w:space="0" w:color="000000"/>
              <w:left w:val="single" w:sz="4" w:space="0" w:color="000000"/>
              <w:bottom w:val="nil"/>
              <w:right w:val="single" w:sz="4" w:space="0" w:color="000000"/>
            </w:tcBorders>
          </w:tcPr>
          <w:p w:rsidR="004D00D6" w:rsidRPr="004D00D6" w:rsidRDefault="004D00D6" w:rsidP="009E770A">
            <w:pPr>
              <w:autoSpaceDE/>
              <w:autoSpaceDN/>
              <w:adjustRightInd/>
              <w:spacing w:line="240" w:lineRule="auto"/>
              <w:rPr>
                <w:rFonts w:ascii="Times New Roman" w:hAnsi="Times New Roman" w:cs="Times New Roman"/>
                <w:sz w:val="22"/>
                <w:szCs w:val="22"/>
                <w:lang w:val="tt-RU"/>
              </w:rPr>
            </w:pPr>
            <w:r w:rsidRPr="004D00D6">
              <w:rPr>
                <w:rFonts w:ascii="Times New Roman" w:hAnsi="Times New Roman" w:cs="Times New Roman"/>
                <w:sz w:val="22"/>
                <w:szCs w:val="22"/>
                <w:lang w:val="tt-RU"/>
              </w:rPr>
              <w:t>югары:</w:t>
            </w:r>
          </w:p>
          <w:p w:rsidR="004D00D6" w:rsidRPr="004D00D6" w:rsidRDefault="004D00D6" w:rsidP="009E770A">
            <w:pPr>
              <w:autoSpaceDE/>
              <w:autoSpaceDN/>
              <w:adjustRightInd/>
              <w:spacing w:line="240" w:lineRule="auto"/>
              <w:rPr>
                <w:rFonts w:ascii="Times New Roman" w:hAnsi="Times New Roman" w:cs="Times New Roman"/>
                <w:sz w:val="22"/>
                <w:szCs w:val="22"/>
                <w:lang w:val="tt-RU"/>
              </w:rPr>
            </w:pPr>
            <w:r w:rsidRPr="004D00D6">
              <w:rPr>
                <w:rFonts w:ascii="Times New Roman" w:hAnsi="Times New Roman" w:cs="Times New Roman"/>
                <w:sz w:val="22"/>
                <w:szCs w:val="22"/>
                <w:lang w:val="tt-RU"/>
              </w:rPr>
              <w:t>0,3 тән 0,6 га кадәр</w:t>
            </w:r>
          </w:p>
        </w:tc>
        <w:tc>
          <w:tcPr>
            <w:tcW w:w="2016" w:type="dxa"/>
            <w:vMerge w:val="restart"/>
            <w:tcBorders>
              <w:top w:val="single" w:sz="4" w:space="0" w:color="000000"/>
              <w:left w:val="single" w:sz="4" w:space="0" w:color="000000"/>
              <w:bottom w:val="single" w:sz="4" w:space="0" w:color="000000"/>
              <w:right w:val="single" w:sz="4" w:space="0" w:color="000000"/>
            </w:tcBorders>
          </w:tcPr>
          <w:p w:rsidR="004D00D6" w:rsidRPr="004D00D6" w:rsidRDefault="004D00D6" w:rsidP="009E770A">
            <w:pPr>
              <w:autoSpaceDE/>
              <w:autoSpaceDN/>
              <w:adjustRightInd/>
              <w:spacing w:line="240" w:lineRule="auto"/>
              <w:rPr>
                <w:rFonts w:ascii="Times New Roman" w:hAnsi="Times New Roman" w:cs="Times New Roman"/>
                <w:sz w:val="22"/>
                <w:szCs w:val="22"/>
                <w:lang w:val="tt-RU"/>
              </w:rPr>
            </w:pPr>
          </w:p>
          <w:p w:rsidR="004D00D6" w:rsidRPr="004D00D6" w:rsidRDefault="004D00D6" w:rsidP="009E770A">
            <w:pPr>
              <w:autoSpaceDE/>
              <w:autoSpaceDN/>
              <w:adjustRightInd/>
              <w:spacing w:line="240" w:lineRule="auto"/>
              <w:jc w:val="center"/>
              <w:rPr>
                <w:rFonts w:ascii="Times New Roman" w:hAnsi="Times New Roman" w:cs="Times New Roman"/>
                <w:sz w:val="22"/>
                <w:szCs w:val="22"/>
                <w:lang w:val="tt-RU"/>
              </w:rPr>
            </w:pPr>
            <w:r w:rsidRPr="004D00D6">
              <w:rPr>
                <w:rFonts w:ascii="Times New Roman" w:hAnsi="Times New Roman" w:cs="Times New Roman"/>
                <w:sz w:val="22"/>
                <w:szCs w:val="22"/>
                <w:lang w:val="tt-RU"/>
              </w:rPr>
              <w:t>7</w:t>
            </w:r>
          </w:p>
        </w:tc>
        <w:tc>
          <w:tcPr>
            <w:tcW w:w="1060" w:type="dxa"/>
            <w:vMerge w:val="restart"/>
            <w:tcBorders>
              <w:top w:val="single" w:sz="4" w:space="0" w:color="000000"/>
              <w:left w:val="single" w:sz="4" w:space="0" w:color="000000"/>
              <w:bottom w:val="single" w:sz="4" w:space="0" w:color="000000"/>
              <w:right w:val="single" w:sz="4" w:space="0" w:color="000000"/>
            </w:tcBorders>
          </w:tcPr>
          <w:p w:rsidR="004D00D6" w:rsidRPr="004D00D6" w:rsidRDefault="004D00D6" w:rsidP="009E770A">
            <w:pPr>
              <w:autoSpaceDE/>
              <w:autoSpaceDN/>
              <w:adjustRightInd/>
              <w:spacing w:line="240" w:lineRule="auto"/>
              <w:rPr>
                <w:rFonts w:ascii="Times New Roman" w:hAnsi="Times New Roman" w:cs="Times New Roman"/>
                <w:sz w:val="22"/>
                <w:szCs w:val="22"/>
                <w:lang w:val="tt-RU"/>
              </w:rPr>
            </w:pPr>
          </w:p>
          <w:p w:rsidR="004D00D6" w:rsidRPr="004D00D6" w:rsidRDefault="004D00D6" w:rsidP="009E770A">
            <w:pPr>
              <w:autoSpaceDE/>
              <w:autoSpaceDN/>
              <w:adjustRightInd/>
              <w:spacing w:line="240" w:lineRule="auto"/>
              <w:jc w:val="center"/>
              <w:rPr>
                <w:rFonts w:ascii="Times New Roman" w:hAnsi="Times New Roman" w:cs="Times New Roman"/>
                <w:sz w:val="22"/>
                <w:szCs w:val="22"/>
                <w:lang w:val="tt-RU"/>
              </w:rPr>
            </w:pPr>
            <w:r w:rsidRPr="004D00D6">
              <w:rPr>
                <w:rFonts w:ascii="Times New Roman" w:hAnsi="Times New Roman" w:cs="Times New Roman"/>
                <w:sz w:val="22"/>
                <w:szCs w:val="22"/>
                <w:lang w:val="tt-RU"/>
              </w:rPr>
              <w:t>1</w:t>
            </w:r>
          </w:p>
        </w:tc>
        <w:tc>
          <w:tcPr>
            <w:tcW w:w="1300" w:type="dxa"/>
            <w:vMerge w:val="restart"/>
            <w:tcBorders>
              <w:top w:val="single" w:sz="4" w:space="0" w:color="000000"/>
              <w:left w:val="single" w:sz="4" w:space="0" w:color="000000"/>
              <w:bottom w:val="single" w:sz="4" w:space="0" w:color="000000"/>
              <w:right w:val="single" w:sz="4" w:space="0" w:color="000000"/>
            </w:tcBorders>
          </w:tcPr>
          <w:p w:rsidR="004D00D6" w:rsidRPr="004D00D6" w:rsidRDefault="004D00D6" w:rsidP="009E770A">
            <w:pPr>
              <w:autoSpaceDE/>
              <w:autoSpaceDN/>
              <w:adjustRightInd/>
              <w:spacing w:line="240" w:lineRule="auto"/>
              <w:rPr>
                <w:rFonts w:ascii="Times New Roman" w:hAnsi="Times New Roman" w:cs="Times New Roman"/>
                <w:sz w:val="22"/>
                <w:szCs w:val="22"/>
                <w:lang w:val="tt-RU"/>
              </w:rPr>
            </w:pPr>
          </w:p>
          <w:p w:rsidR="004D00D6" w:rsidRPr="004D00D6" w:rsidRDefault="004D00D6" w:rsidP="009E770A">
            <w:pPr>
              <w:autoSpaceDE/>
              <w:autoSpaceDN/>
              <w:adjustRightInd/>
              <w:spacing w:line="240" w:lineRule="auto"/>
              <w:jc w:val="center"/>
              <w:rPr>
                <w:rFonts w:ascii="Times New Roman" w:hAnsi="Times New Roman" w:cs="Times New Roman"/>
                <w:sz w:val="22"/>
                <w:szCs w:val="22"/>
                <w:lang w:val="tt-RU"/>
              </w:rPr>
            </w:pPr>
            <w:r w:rsidRPr="004D00D6">
              <w:rPr>
                <w:rFonts w:ascii="Times New Roman" w:hAnsi="Times New Roman" w:cs="Times New Roman"/>
                <w:sz w:val="22"/>
                <w:szCs w:val="22"/>
                <w:lang w:val="tt-RU"/>
              </w:rPr>
              <w:t>7, 8</w:t>
            </w:r>
          </w:p>
        </w:tc>
        <w:tc>
          <w:tcPr>
            <w:tcW w:w="1180" w:type="dxa"/>
            <w:vMerge w:val="restart"/>
            <w:tcBorders>
              <w:top w:val="single" w:sz="4" w:space="0" w:color="000000"/>
              <w:left w:val="single" w:sz="4" w:space="0" w:color="000000"/>
              <w:bottom w:val="single" w:sz="4" w:space="0" w:color="000000"/>
              <w:right w:val="single" w:sz="4" w:space="0" w:color="000000"/>
            </w:tcBorders>
          </w:tcPr>
          <w:p w:rsidR="004D00D6" w:rsidRPr="004D00D6" w:rsidRDefault="004D00D6" w:rsidP="009E770A">
            <w:pPr>
              <w:autoSpaceDE/>
              <w:autoSpaceDN/>
              <w:adjustRightInd/>
              <w:spacing w:line="240" w:lineRule="auto"/>
              <w:rPr>
                <w:rFonts w:ascii="Times New Roman" w:hAnsi="Times New Roman" w:cs="Times New Roman"/>
                <w:sz w:val="22"/>
                <w:szCs w:val="22"/>
                <w:lang w:val="tt-RU"/>
              </w:rPr>
            </w:pPr>
          </w:p>
          <w:p w:rsidR="004D00D6" w:rsidRPr="004D00D6" w:rsidRDefault="004D00D6" w:rsidP="009E770A">
            <w:pPr>
              <w:autoSpaceDE/>
              <w:autoSpaceDN/>
              <w:adjustRightInd/>
              <w:spacing w:line="240" w:lineRule="auto"/>
              <w:jc w:val="center"/>
              <w:rPr>
                <w:rFonts w:ascii="Times New Roman" w:hAnsi="Times New Roman" w:cs="Times New Roman"/>
                <w:sz w:val="22"/>
                <w:szCs w:val="22"/>
                <w:lang w:val="tt-RU"/>
              </w:rPr>
            </w:pPr>
            <w:r w:rsidRPr="004D00D6">
              <w:rPr>
                <w:rFonts w:ascii="Times New Roman" w:hAnsi="Times New Roman" w:cs="Times New Roman"/>
                <w:sz w:val="22"/>
                <w:szCs w:val="22"/>
                <w:lang w:val="tt-RU"/>
              </w:rPr>
              <w:t>3,8</w:t>
            </w:r>
          </w:p>
        </w:tc>
        <w:tc>
          <w:tcPr>
            <w:tcW w:w="801" w:type="dxa"/>
            <w:vMerge w:val="restart"/>
            <w:tcBorders>
              <w:top w:val="single" w:sz="4" w:space="0" w:color="000000"/>
              <w:left w:val="single" w:sz="4" w:space="0" w:color="000000"/>
              <w:bottom w:val="single" w:sz="4" w:space="0" w:color="000000"/>
              <w:right w:val="single" w:sz="4" w:space="0" w:color="000000"/>
            </w:tcBorders>
          </w:tcPr>
          <w:p w:rsidR="004D00D6" w:rsidRPr="004D00D6" w:rsidRDefault="004D00D6" w:rsidP="009E770A">
            <w:pPr>
              <w:autoSpaceDE/>
              <w:autoSpaceDN/>
              <w:adjustRightInd/>
              <w:spacing w:line="240" w:lineRule="auto"/>
              <w:rPr>
                <w:rFonts w:ascii="Times New Roman" w:hAnsi="Times New Roman" w:cs="Times New Roman"/>
                <w:sz w:val="22"/>
                <w:szCs w:val="22"/>
                <w:lang w:val="tt-RU"/>
              </w:rPr>
            </w:pPr>
          </w:p>
          <w:p w:rsidR="004D00D6" w:rsidRPr="004D00D6" w:rsidRDefault="004D00D6" w:rsidP="009E770A">
            <w:pPr>
              <w:autoSpaceDE/>
              <w:autoSpaceDN/>
              <w:adjustRightInd/>
              <w:spacing w:line="240" w:lineRule="auto"/>
              <w:rPr>
                <w:rFonts w:ascii="Times New Roman" w:hAnsi="Times New Roman" w:cs="Times New Roman"/>
                <w:sz w:val="22"/>
                <w:szCs w:val="22"/>
                <w:lang w:val="tt-RU"/>
              </w:rPr>
            </w:pPr>
            <w:r w:rsidRPr="004D00D6">
              <w:rPr>
                <w:rFonts w:ascii="Times New Roman" w:hAnsi="Times New Roman" w:cs="Times New Roman"/>
                <w:sz w:val="22"/>
                <w:szCs w:val="22"/>
                <w:lang w:val="tt-RU"/>
              </w:rPr>
              <w:t>2, 5</w:t>
            </w:r>
          </w:p>
        </w:tc>
        <w:tc>
          <w:tcPr>
            <w:tcW w:w="850" w:type="dxa"/>
            <w:vMerge w:val="restart"/>
            <w:tcBorders>
              <w:top w:val="single" w:sz="4" w:space="0" w:color="000000"/>
              <w:left w:val="single" w:sz="4" w:space="0" w:color="000000"/>
              <w:bottom w:val="single" w:sz="4" w:space="0" w:color="000000"/>
              <w:right w:val="single" w:sz="4" w:space="0" w:color="000000"/>
            </w:tcBorders>
          </w:tcPr>
          <w:p w:rsidR="004D00D6" w:rsidRPr="004D00D6" w:rsidRDefault="004D00D6" w:rsidP="009E770A">
            <w:pPr>
              <w:autoSpaceDE/>
              <w:autoSpaceDN/>
              <w:adjustRightInd/>
              <w:spacing w:line="240" w:lineRule="auto"/>
              <w:rPr>
                <w:rFonts w:ascii="Times New Roman" w:hAnsi="Times New Roman" w:cs="Times New Roman"/>
                <w:sz w:val="22"/>
                <w:szCs w:val="22"/>
                <w:lang w:val="tt-RU"/>
              </w:rPr>
            </w:pPr>
          </w:p>
          <w:p w:rsidR="004D00D6" w:rsidRPr="004D00D6" w:rsidRDefault="004D00D6" w:rsidP="009E770A">
            <w:pPr>
              <w:autoSpaceDE/>
              <w:autoSpaceDN/>
              <w:adjustRightInd/>
              <w:spacing w:line="240" w:lineRule="auto"/>
              <w:jc w:val="center"/>
              <w:rPr>
                <w:rFonts w:ascii="Times New Roman" w:hAnsi="Times New Roman" w:cs="Times New Roman"/>
                <w:sz w:val="22"/>
                <w:szCs w:val="22"/>
                <w:lang w:val="tt-RU"/>
              </w:rPr>
            </w:pPr>
            <w:r w:rsidRPr="004D00D6">
              <w:rPr>
                <w:rFonts w:ascii="Times New Roman" w:hAnsi="Times New Roman" w:cs="Times New Roman"/>
                <w:sz w:val="22"/>
                <w:szCs w:val="22"/>
                <w:lang w:val="tt-RU"/>
              </w:rPr>
              <w:t>1</w:t>
            </w:r>
          </w:p>
        </w:tc>
        <w:tc>
          <w:tcPr>
            <w:tcW w:w="1276" w:type="dxa"/>
            <w:vMerge w:val="restart"/>
            <w:tcBorders>
              <w:top w:val="single" w:sz="4" w:space="0" w:color="000000"/>
              <w:left w:val="single" w:sz="4" w:space="0" w:color="000000"/>
              <w:bottom w:val="single" w:sz="4" w:space="0" w:color="000000"/>
              <w:right w:val="single" w:sz="4" w:space="0" w:color="000000"/>
            </w:tcBorders>
          </w:tcPr>
          <w:p w:rsidR="004D00D6" w:rsidRPr="004D00D6" w:rsidRDefault="004D00D6" w:rsidP="009E770A">
            <w:pPr>
              <w:autoSpaceDE/>
              <w:autoSpaceDN/>
              <w:adjustRightInd/>
              <w:spacing w:line="240" w:lineRule="auto"/>
              <w:rPr>
                <w:rFonts w:ascii="Times New Roman" w:hAnsi="Times New Roman" w:cs="Times New Roman"/>
                <w:sz w:val="22"/>
                <w:szCs w:val="22"/>
                <w:lang w:val="tt-RU"/>
              </w:rPr>
            </w:pPr>
          </w:p>
          <w:p w:rsidR="004D00D6" w:rsidRPr="004D00D6" w:rsidRDefault="004D00D6" w:rsidP="009E770A">
            <w:pPr>
              <w:autoSpaceDE/>
              <w:autoSpaceDN/>
              <w:adjustRightInd/>
              <w:spacing w:line="240" w:lineRule="auto"/>
              <w:jc w:val="center"/>
              <w:rPr>
                <w:rFonts w:ascii="Times New Roman" w:hAnsi="Times New Roman" w:cs="Times New Roman"/>
                <w:sz w:val="22"/>
                <w:szCs w:val="22"/>
                <w:lang w:val="tt-RU"/>
              </w:rPr>
            </w:pPr>
            <w:r w:rsidRPr="004D00D6">
              <w:rPr>
                <w:rFonts w:ascii="Times New Roman" w:hAnsi="Times New Roman" w:cs="Times New Roman"/>
                <w:sz w:val="22"/>
                <w:szCs w:val="22"/>
                <w:lang w:val="tt-RU"/>
              </w:rPr>
              <w:t>1</w:t>
            </w:r>
          </w:p>
        </w:tc>
        <w:tc>
          <w:tcPr>
            <w:tcW w:w="1433" w:type="dxa"/>
            <w:gridSpan w:val="2"/>
            <w:vMerge w:val="restart"/>
            <w:tcBorders>
              <w:top w:val="single" w:sz="4" w:space="0" w:color="000000"/>
              <w:left w:val="single" w:sz="4" w:space="0" w:color="000000"/>
              <w:bottom w:val="single" w:sz="4" w:space="0" w:color="000000"/>
              <w:right w:val="single" w:sz="4" w:space="0" w:color="000000"/>
            </w:tcBorders>
          </w:tcPr>
          <w:p w:rsidR="004D00D6" w:rsidRPr="004D00D6" w:rsidRDefault="004D00D6" w:rsidP="009E770A">
            <w:pPr>
              <w:autoSpaceDE/>
              <w:autoSpaceDN/>
              <w:adjustRightInd/>
              <w:spacing w:line="240" w:lineRule="auto"/>
              <w:rPr>
                <w:rFonts w:ascii="Times New Roman" w:hAnsi="Times New Roman" w:cs="Times New Roman"/>
                <w:sz w:val="22"/>
                <w:szCs w:val="22"/>
                <w:lang w:val="tt-RU"/>
              </w:rPr>
            </w:pPr>
          </w:p>
          <w:p w:rsidR="004D00D6" w:rsidRPr="004D00D6" w:rsidRDefault="004D00D6" w:rsidP="009E770A">
            <w:pPr>
              <w:autoSpaceDE/>
              <w:autoSpaceDN/>
              <w:adjustRightInd/>
              <w:spacing w:line="240" w:lineRule="auto"/>
              <w:jc w:val="center"/>
              <w:rPr>
                <w:rFonts w:ascii="Times New Roman" w:hAnsi="Times New Roman" w:cs="Times New Roman"/>
                <w:sz w:val="22"/>
                <w:szCs w:val="22"/>
                <w:lang w:val="tt-RU"/>
              </w:rPr>
            </w:pPr>
            <w:r w:rsidRPr="004D00D6">
              <w:rPr>
                <w:rFonts w:ascii="Times New Roman" w:hAnsi="Times New Roman" w:cs="Times New Roman"/>
                <w:sz w:val="22"/>
                <w:szCs w:val="22"/>
                <w:lang w:val="tt-RU"/>
              </w:rPr>
              <w:t>5</w:t>
            </w:r>
          </w:p>
        </w:tc>
        <w:tc>
          <w:tcPr>
            <w:tcW w:w="250" w:type="dxa"/>
            <w:vMerge w:val="restart"/>
            <w:tcBorders>
              <w:top w:val="single" w:sz="4" w:space="0" w:color="000000"/>
              <w:left w:val="single" w:sz="4" w:space="0" w:color="000000"/>
              <w:bottom w:val="single" w:sz="4" w:space="0" w:color="000000"/>
              <w:right w:val="single" w:sz="4" w:space="0" w:color="000000"/>
            </w:tcBorders>
          </w:tcPr>
          <w:p w:rsidR="004D00D6" w:rsidRPr="004D00D6" w:rsidRDefault="004D00D6" w:rsidP="009E770A">
            <w:pPr>
              <w:autoSpaceDE/>
              <w:autoSpaceDN/>
              <w:adjustRightInd/>
              <w:spacing w:line="240" w:lineRule="auto"/>
              <w:rPr>
                <w:rFonts w:ascii="Times New Roman" w:hAnsi="Times New Roman" w:cs="Times New Roman"/>
                <w:sz w:val="22"/>
                <w:szCs w:val="22"/>
                <w:lang w:val="tt-RU"/>
              </w:rPr>
            </w:pPr>
          </w:p>
          <w:p w:rsidR="004D00D6" w:rsidRPr="004D00D6" w:rsidRDefault="004D00D6" w:rsidP="009E770A">
            <w:pPr>
              <w:autoSpaceDE/>
              <w:autoSpaceDN/>
              <w:adjustRightInd/>
              <w:spacing w:line="240" w:lineRule="auto"/>
              <w:rPr>
                <w:rFonts w:ascii="Times New Roman" w:hAnsi="Times New Roman" w:cs="Times New Roman"/>
                <w:sz w:val="22"/>
                <w:szCs w:val="22"/>
                <w:lang w:val="tt-RU"/>
              </w:rPr>
            </w:pPr>
            <w:r w:rsidRPr="004D00D6">
              <w:rPr>
                <w:rFonts w:ascii="Times New Roman" w:hAnsi="Times New Roman" w:cs="Times New Roman"/>
                <w:sz w:val="22"/>
                <w:szCs w:val="22"/>
                <w:lang w:val="tt-RU"/>
              </w:rPr>
              <w:t>10</w:t>
            </w:r>
          </w:p>
        </w:tc>
      </w:tr>
      <w:tr w:rsidR="004D00D6" w:rsidRPr="004D00D6" w:rsidTr="004D00D6">
        <w:trPr>
          <w:cantSplit/>
          <w:trHeight w:val="284"/>
        </w:trPr>
        <w:tc>
          <w:tcPr>
            <w:tcW w:w="1444" w:type="dxa"/>
            <w:tcBorders>
              <w:top w:val="nil"/>
              <w:left w:val="single" w:sz="4" w:space="0" w:color="000000"/>
              <w:bottom w:val="single" w:sz="4" w:space="0" w:color="000000"/>
              <w:right w:val="single" w:sz="4" w:space="0" w:color="000000"/>
            </w:tcBorders>
          </w:tcPr>
          <w:p w:rsidR="004D00D6" w:rsidRPr="004D00D6" w:rsidRDefault="004D00D6" w:rsidP="009E770A">
            <w:pPr>
              <w:autoSpaceDE/>
              <w:autoSpaceDN/>
              <w:adjustRightInd/>
              <w:spacing w:line="240" w:lineRule="auto"/>
              <w:rPr>
                <w:rFonts w:ascii="Times New Roman" w:hAnsi="Times New Roman" w:cs="Times New Roman"/>
                <w:sz w:val="22"/>
                <w:szCs w:val="22"/>
                <w:lang w:val="tt-RU"/>
              </w:rPr>
            </w:pPr>
          </w:p>
        </w:tc>
        <w:tc>
          <w:tcPr>
            <w:tcW w:w="2016" w:type="dxa"/>
            <w:vMerge/>
            <w:tcBorders>
              <w:top w:val="single" w:sz="4" w:space="0" w:color="000000"/>
              <w:left w:val="single" w:sz="4" w:space="0" w:color="000000"/>
              <w:bottom w:val="single" w:sz="4" w:space="0" w:color="000000"/>
              <w:right w:val="single" w:sz="4" w:space="0" w:color="000000"/>
            </w:tcBorders>
          </w:tcPr>
          <w:p w:rsidR="004D00D6" w:rsidRPr="004D00D6" w:rsidRDefault="004D00D6" w:rsidP="009E770A">
            <w:pPr>
              <w:autoSpaceDE/>
              <w:autoSpaceDN/>
              <w:adjustRightInd/>
              <w:spacing w:line="240" w:lineRule="auto"/>
              <w:rPr>
                <w:rFonts w:ascii="Times New Roman" w:hAnsi="Times New Roman" w:cs="Times New Roman"/>
                <w:sz w:val="22"/>
                <w:szCs w:val="22"/>
                <w:lang w:val="tt-RU"/>
              </w:rPr>
            </w:pPr>
          </w:p>
        </w:tc>
        <w:tc>
          <w:tcPr>
            <w:tcW w:w="1060" w:type="dxa"/>
            <w:vMerge/>
            <w:tcBorders>
              <w:top w:val="single" w:sz="4" w:space="0" w:color="000000"/>
              <w:left w:val="single" w:sz="4" w:space="0" w:color="000000"/>
              <w:bottom w:val="single" w:sz="4" w:space="0" w:color="000000"/>
              <w:right w:val="single" w:sz="4" w:space="0" w:color="000000"/>
            </w:tcBorders>
          </w:tcPr>
          <w:p w:rsidR="004D00D6" w:rsidRPr="004D00D6" w:rsidRDefault="004D00D6" w:rsidP="009E770A">
            <w:pPr>
              <w:autoSpaceDE/>
              <w:autoSpaceDN/>
              <w:adjustRightInd/>
              <w:spacing w:line="240" w:lineRule="auto"/>
              <w:rPr>
                <w:rFonts w:ascii="Times New Roman" w:hAnsi="Times New Roman" w:cs="Times New Roman"/>
                <w:sz w:val="22"/>
                <w:szCs w:val="22"/>
                <w:lang w:val="tt-RU"/>
              </w:rPr>
            </w:pPr>
          </w:p>
        </w:tc>
        <w:tc>
          <w:tcPr>
            <w:tcW w:w="1300" w:type="dxa"/>
            <w:vMerge/>
            <w:tcBorders>
              <w:top w:val="single" w:sz="4" w:space="0" w:color="000000"/>
              <w:left w:val="single" w:sz="4" w:space="0" w:color="000000"/>
              <w:bottom w:val="single" w:sz="4" w:space="0" w:color="000000"/>
              <w:right w:val="single" w:sz="4" w:space="0" w:color="000000"/>
            </w:tcBorders>
          </w:tcPr>
          <w:p w:rsidR="004D00D6" w:rsidRPr="004D00D6" w:rsidRDefault="004D00D6" w:rsidP="009E770A">
            <w:pPr>
              <w:autoSpaceDE/>
              <w:autoSpaceDN/>
              <w:adjustRightInd/>
              <w:spacing w:line="240" w:lineRule="auto"/>
              <w:rPr>
                <w:rFonts w:ascii="Times New Roman" w:hAnsi="Times New Roman" w:cs="Times New Roman"/>
                <w:sz w:val="22"/>
                <w:szCs w:val="22"/>
                <w:lang w:val="tt-RU"/>
              </w:rPr>
            </w:pPr>
          </w:p>
        </w:tc>
        <w:tc>
          <w:tcPr>
            <w:tcW w:w="1180" w:type="dxa"/>
            <w:vMerge/>
            <w:tcBorders>
              <w:top w:val="single" w:sz="4" w:space="0" w:color="000000"/>
              <w:left w:val="single" w:sz="4" w:space="0" w:color="000000"/>
              <w:bottom w:val="single" w:sz="4" w:space="0" w:color="000000"/>
              <w:right w:val="single" w:sz="4" w:space="0" w:color="000000"/>
            </w:tcBorders>
          </w:tcPr>
          <w:p w:rsidR="004D00D6" w:rsidRPr="004D00D6" w:rsidRDefault="004D00D6" w:rsidP="009E770A">
            <w:pPr>
              <w:autoSpaceDE/>
              <w:autoSpaceDN/>
              <w:adjustRightInd/>
              <w:spacing w:line="240" w:lineRule="auto"/>
              <w:rPr>
                <w:rFonts w:ascii="Times New Roman" w:hAnsi="Times New Roman" w:cs="Times New Roman"/>
                <w:sz w:val="22"/>
                <w:szCs w:val="22"/>
                <w:lang w:val="tt-RU"/>
              </w:rPr>
            </w:pPr>
          </w:p>
        </w:tc>
        <w:tc>
          <w:tcPr>
            <w:tcW w:w="801" w:type="dxa"/>
            <w:vMerge/>
            <w:tcBorders>
              <w:top w:val="single" w:sz="4" w:space="0" w:color="000000"/>
              <w:left w:val="single" w:sz="4" w:space="0" w:color="000000"/>
              <w:bottom w:val="single" w:sz="4" w:space="0" w:color="000000"/>
              <w:right w:val="single" w:sz="4" w:space="0" w:color="000000"/>
            </w:tcBorders>
          </w:tcPr>
          <w:p w:rsidR="004D00D6" w:rsidRPr="004D00D6" w:rsidRDefault="004D00D6" w:rsidP="009E770A">
            <w:pPr>
              <w:autoSpaceDE/>
              <w:autoSpaceDN/>
              <w:adjustRightInd/>
              <w:spacing w:line="240" w:lineRule="auto"/>
              <w:rPr>
                <w:rFonts w:ascii="Times New Roman" w:hAnsi="Times New Roman" w:cs="Times New Roman"/>
                <w:sz w:val="22"/>
                <w:szCs w:val="22"/>
                <w:lang w:val="tt-RU"/>
              </w:rPr>
            </w:pPr>
          </w:p>
        </w:tc>
        <w:tc>
          <w:tcPr>
            <w:tcW w:w="850" w:type="dxa"/>
            <w:vMerge/>
            <w:tcBorders>
              <w:top w:val="single" w:sz="4" w:space="0" w:color="000000"/>
              <w:left w:val="single" w:sz="4" w:space="0" w:color="000000"/>
              <w:bottom w:val="single" w:sz="4" w:space="0" w:color="000000"/>
              <w:right w:val="single" w:sz="4" w:space="0" w:color="000000"/>
            </w:tcBorders>
          </w:tcPr>
          <w:p w:rsidR="004D00D6" w:rsidRPr="004D00D6" w:rsidRDefault="004D00D6" w:rsidP="009E770A">
            <w:pPr>
              <w:autoSpaceDE/>
              <w:autoSpaceDN/>
              <w:adjustRightInd/>
              <w:spacing w:line="240" w:lineRule="auto"/>
              <w:rPr>
                <w:rFonts w:ascii="Times New Roman" w:hAnsi="Times New Roman" w:cs="Times New Roman"/>
                <w:sz w:val="22"/>
                <w:szCs w:val="22"/>
                <w:lang w:val="tt-RU"/>
              </w:rPr>
            </w:pPr>
          </w:p>
        </w:tc>
        <w:tc>
          <w:tcPr>
            <w:tcW w:w="1276" w:type="dxa"/>
            <w:vMerge/>
            <w:tcBorders>
              <w:top w:val="single" w:sz="4" w:space="0" w:color="000000"/>
              <w:left w:val="single" w:sz="4" w:space="0" w:color="000000"/>
              <w:bottom w:val="single" w:sz="4" w:space="0" w:color="000000"/>
              <w:right w:val="single" w:sz="4" w:space="0" w:color="000000"/>
            </w:tcBorders>
          </w:tcPr>
          <w:p w:rsidR="004D00D6" w:rsidRPr="004D00D6" w:rsidRDefault="004D00D6" w:rsidP="009E770A">
            <w:pPr>
              <w:autoSpaceDE/>
              <w:autoSpaceDN/>
              <w:adjustRightInd/>
              <w:spacing w:line="240" w:lineRule="auto"/>
              <w:rPr>
                <w:rFonts w:ascii="Times New Roman" w:hAnsi="Times New Roman" w:cs="Times New Roman"/>
                <w:sz w:val="22"/>
                <w:szCs w:val="22"/>
                <w:lang w:val="tt-RU"/>
              </w:rPr>
            </w:pPr>
          </w:p>
        </w:tc>
        <w:tc>
          <w:tcPr>
            <w:tcW w:w="1433" w:type="dxa"/>
            <w:gridSpan w:val="2"/>
            <w:vMerge/>
            <w:tcBorders>
              <w:top w:val="single" w:sz="4" w:space="0" w:color="000000"/>
              <w:left w:val="single" w:sz="4" w:space="0" w:color="000000"/>
              <w:bottom w:val="single" w:sz="4" w:space="0" w:color="000000"/>
              <w:right w:val="single" w:sz="4" w:space="0" w:color="000000"/>
            </w:tcBorders>
          </w:tcPr>
          <w:p w:rsidR="004D00D6" w:rsidRPr="004D00D6" w:rsidRDefault="004D00D6" w:rsidP="009E770A">
            <w:pPr>
              <w:autoSpaceDE/>
              <w:autoSpaceDN/>
              <w:adjustRightInd/>
              <w:spacing w:line="240" w:lineRule="auto"/>
              <w:rPr>
                <w:rFonts w:ascii="Times New Roman" w:hAnsi="Times New Roman" w:cs="Times New Roman"/>
                <w:sz w:val="22"/>
                <w:szCs w:val="22"/>
                <w:lang w:val="tt-RU"/>
              </w:rPr>
            </w:pPr>
          </w:p>
        </w:tc>
        <w:tc>
          <w:tcPr>
            <w:tcW w:w="250" w:type="dxa"/>
            <w:vMerge/>
            <w:tcBorders>
              <w:top w:val="single" w:sz="4" w:space="0" w:color="000000"/>
              <w:left w:val="single" w:sz="4" w:space="0" w:color="000000"/>
              <w:bottom w:val="single" w:sz="4" w:space="0" w:color="000000"/>
              <w:right w:val="single" w:sz="4" w:space="0" w:color="000000"/>
            </w:tcBorders>
          </w:tcPr>
          <w:p w:rsidR="004D00D6" w:rsidRPr="004D00D6" w:rsidRDefault="004D00D6" w:rsidP="009E770A">
            <w:pPr>
              <w:autoSpaceDE/>
              <w:autoSpaceDN/>
              <w:adjustRightInd/>
              <w:spacing w:line="240" w:lineRule="auto"/>
              <w:rPr>
                <w:rFonts w:ascii="Times New Roman" w:hAnsi="Times New Roman" w:cs="Times New Roman"/>
                <w:sz w:val="22"/>
                <w:szCs w:val="22"/>
                <w:lang w:val="tt-RU"/>
              </w:rPr>
            </w:pPr>
          </w:p>
        </w:tc>
      </w:tr>
      <w:tr w:rsidR="004D00D6" w:rsidRPr="004D00D6" w:rsidTr="004D00D6">
        <w:trPr>
          <w:trHeight w:val="298"/>
        </w:trPr>
        <w:tc>
          <w:tcPr>
            <w:tcW w:w="1444" w:type="dxa"/>
            <w:tcBorders>
              <w:top w:val="single" w:sz="4" w:space="0" w:color="000000"/>
              <w:left w:val="single" w:sz="4" w:space="0" w:color="000000"/>
              <w:bottom w:val="single" w:sz="4" w:space="0" w:color="000000"/>
              <w:right w:val="single" w:sz="4" w:space="0" w:color="000000"/>
            </w:tcBorders>
          </w:tcPr>
          <w:p w:rsidR="004D00D6" w:rsidRPr="004D00D6" w:rsidRDefault="004D00D6" w:rsidP="009E770A">
            <w:pPr>
              <w:autoSpaceDE/>
              <w:autoSpaceDN/>
              <w:adjustRightInd/>
              <w:spacing w:line="240" w:lineRule="auto"/>
              <w:rPr>
                <w:rFonts w:ascii="Times New Roman" w:hAnsi="Times New Roman" w:cs="Times New Roman"/>
                <w:sz w:val="22"/>
                <w:szCs w:val="22"/>
                <w:lang w:val="tt-RU"/>
              </w:rPr>
            </w:pPr>
            <w:r w:rsidRPr="004D00D6">
              <w:rPr>
                <w:rFonts w:ascii="Times New Roman" w:hAnsi="Times New Roman" w:cs="Times New Roman"/>
                <w:sz w:val="22"/>
                <w:szCs w:val="22"/>
                <w:lang w:val="tt-RU"/>
              </w:rPr>
              <w:t>0,6 дан 1,2 гә кадәр</w:t>
            </w:r>
          </w:p>
        </w:tc>
        <w:tc>
          <w:tcPr>
            <w:tcW w:w="2016" w:type="dxa"/>
            <w:tcBorders>
              <w:top w:val="single" w:sz="4" w:space="0" w:color="000000"/>
              <w:left w:val="single" w:sz="4" w:space="0" w:color="000000"/>
              <w:bottom w:val="single" w:sz="4" w:space="0" w:color="000000"/>
              <w:right w:val="single" w:sz="4" w:space="0" w:color="000000"/>
            </w:tcBorders>
          </w:tcPr>
          <w:p w:rsidR="004D00D6" w:rsidRPr="004D00D6" w:rsidRDefault="004D00D6" w:rsidP="009E770A">
            <w:pPr>
              <w:autoSpaceDE/>
              <w:autoSpaceDN/>
              <w:adjustRightInd/>
              <w:spacing w:line="240" w:lineRule="auto"/>
              <w:jc w:val="center"/>
              <w:rPr>
                <w:rFonts w:ascii="Times New Roman" w:hAnsi="Times New Roman" w:cs="Times New Roman"/>
                <w:sz w:val="22"/>
                <w:szCs w:val="22"/>
                <w:lang w:val="tt-RU"/>
              </w:rPr>
            </w:pPr>
            <w:r w:rsidRPr="004D00D6">
              <w:rPr>
                <w:rFonts w:ascii="Times New Roman" w:hAnsi="Times New Roman" w:cs="Times New Roman"/>
                <w:sz w:val="22"/>
                <w:szCs w:val="22"/>
                <w:lang w:val="tt-RU"/>
              </w:rPr>
              <w:t>10</w:t>
            </w:r>
          </w:p>
        </w:tc>
        <w:tc>
          <w:tcPr>
            <w:tcW w:w="1060" w:type="dxa"/>
            <w:tcBorders>
              <w:top w:val="single" w:sz="4" w:space="0" w:color="000000"/>
              <w:left w:val="single" w:sz="4" w:space="0" w:color="000000"/>
              <w:bottom w:val="single" w:sz="4" w:space="0" w:color="000000"/>
              <w:right w:val="single" w:sz="4" w:space="0" w:color="000000"/>
            </w:tcBorders>
          </w:tcPr>
          <w:p w:rsidR="004D00D6" w:rsidRPr="004D00D6" w:rsidRDefault="004D00D6" w:rsidP="009E770A">
            <w:pPr>
              <w:autoSpaceDE/>
              <w:autoSpaceDN/>
              <w:adjustRightInd/>
              <w:spacing w:line="240" w:lineRule="auto"/>
              <w:jc w:val="center"/>
              <w:rPr>
                <w:rFonts w:ascii="Times New Roman" w:hAnsi="Times New Roman" w:cs="Times New Roman"/>
                <w:sz w:val="22"/>
                <w:szCs w:val="22"/>
                <w:lang w:val="tt-RU"/>
              </w:rPr>
            </w:pPr>
            <w:r w:rsidRPr="004D00D6">
              <w:rPr>
                <w:rFonts w:ascii="Times New Roman" w:hAnsi="Times New Roman" w:cs="Times New Roman"/>
                <w:sz w:val="22"/>
                <w:szCs w:val="22"/>
                <w:lang w:val="tt-RU"/>
              </w:rPr>
              <w:t>1</w:t>
            </w:r>
          </w:p>
        </w:tc>
        <w:tc>
          <w:tcPr>
            <w:tcW w:w="1300" w:type="dxa"/>
            <w:tcBorders>
              <w:top w:val="single" w:sz="4" w:space="0" w:color="000000"/>
              <w:left w:val="single" w:sz="4" w:space="0" w:color="000000"/>
              <w:bottom w:val="single" w:sz="4" w:space="0" w:color="000000"/>
              <w:right w:val="single" w:sz="4" w:space="0" w:color="000000"/>
            </w:tcBorders>
          </w:tcPr>
          <w:p w:rsidR="004D00D6" w:rsidRPr="004D00D6" w:rsidRDefault="004D00D6" w:rsidP="009E770A">
            <w:pPr>
              <w:autoSpaceDE/>
              <w:autoSpaceDN/>
              <w:adjustRightInd/>
              <w:spacing w:line="240" w:lineRule="auto"/>
              <w:rPr>
                <w:rFonts w:ascii="Times New Roman" w:hAnsi="Times New Roman" w:cs="Times New Roman"/>
                <w:sz w:val="22"/>
                <w:szCs w:val="22"/>
                <w:lang w:val="tt-RU"/>
              </w:rPr>
            </w:pPr>
            <w:r w:rsidRPr="004D00D6">
              <w:rPr>
                <w:rFonts w:ascii="Times New Roman" w:hAnsi="Times New Roman" w:cs="Times New Roman"/>
                <w:sz w:val="22"/>
                <w:szCs w:val="22"/>
                <w:lang w:val="tt-RU"/>
              </w:rPr>
              <w:t>10,8</w:t>
            </w:r>
          </w:p>
        </w:tc>
        <w:tc>
          <w:tcPr>
            <w:tcW w:w="1180" w:type="dxa"/>
            <w:tcBorders>
              <w:top w:val="single" w:sz="4" w:space="0" w:color="000000"/>
              <w:left w:val="single" w:sz="4" w:space="0" w:color="000000"/>
              <w:bottom w:val="single" w:sz="4" w:space="0" w:color="000000"/>
              <w:right w:val="single" w:sz="4" w:space="0" w:color="000000"/>
            </w:tcBorders>
          </w:tcPr>
          <w:p w:rsidR="004D00D6" w:rsidRPr="004D00D6" w:rsidRDefault="004D00D6" w:rsidP="009E770A">
            <w:pPr>
              <w:autoSpaceDE/>
              <w:autoSpaceDN/>
              <w:adjustRightInd/>
              <w:spacing w:line="240" w:lineRule="auto"/>
              <w:jc w:val="center"/>
              <w:rPr>
                <w:rFonts w:ascii="Times New Roman" w:hAnsi="Times New Roman" w:cs="Times New Roman"/>
                <w:sz w:val="22"/>
                <w:szCs w:val="22"/>
                <w:lang w:val="tt-RU"/>
              </w:rPr>
            </w:pPr>
            <w:r w:rsidRPr="004D00D6">
              <w:rPr>
                <w:rFonts w:ascii="Times New Roman" w:hAnsi="Times New Roman" w:cs="Times New Roman"/>
                <w:sz w:val="22"/>
                <w:szCs w:val="22"/>
                <w:lang w:val="tt-RU"/>
              </w:rPr>
              <w:t>3,8</w:t>
            </w:r>
          </w:p>
        </w:tc>
        <w:tc>
          <w:tcPr>
            <w:tcW w:w="801" w:type="dxa"/>
            <w:tcBorders>
              <w:top w:val="single" w:sz="4" w:space="0" w:color="000000"/>
              <w:left w:val="single" w:sz="4" w:space="0" w:color="000000"/>
              <w:bottom w:val="single" w:sz="4" w:space="0" w:color="000000"/>
              <w:right w:val="single" w:sz="4" w:space="0" w:color="000000"/>
            </w:tcBorders>
          </w:tcPr>
          <w:p w:rsidR="004D00D6" w:rsidRPr="004D00D6" w:rsidRDefault="004D00D6" w:rsidP="009E770A">
            <w:pPr>
              <w:autoSpaceDE/>
              <w:autoSpaceDN/>
              <w:adjustRightInd/>
              <w:spacing w:line="240" w:lineRule="auto"/>
              <w:jc w:val="center"/>
              <w:rPr>
                <w:rFonts w:ascii="Times New Roman" w:hAnsi="Times New Roman" w:cs="Times New Roman"/>
                <w:sz w:val="22"/>
                <w:szCs w:val="22"/>
                <w:lang w:val="tt-RU"/>
              </w:rPr>
            </w:pPr>
            <w:r w:rsidRPr="004D00D6">
              <w:rPr>
                <w:rFonts w:ascii="Times New Roman" w:hAnsi="Times New Roman" w:cs="Times New Roman"/>
                <w:sz w:val="22"/>
                <w:szCs w:val="22"/>
                <w:lang w:val="tt-RU"/>
              </w:rPr>
              <w:t>2,5</w:t>
            </w:r>
          </w:p>
        </w:tc>
        <w:tc>
          <w:tcPr>
            <w:tcW w:w="850" w:type="dxa"/>
            <w:tcBorders>
              <w:top w:val="single" w:sz="4" w:space="0" w:color="000000"/>
              <w:left w:val="single" w:sz="4" w:space="0" w:color="000000"/>
              <w:bottom w:val="single" w:sz="4" w:space="0" w:color="000000"/>
              <w:right w:val="single" w:sz="4" w:space="0" w:color="000000"/>
            </w:tcBorders>
          </w:tcPr>
          <w:p w:rsidR="004D00D6" w:rsidRPr="004D00D6" w:rsidRDefault="004D00D6" w:rsidP="009E770A">
            <w:pPr>
              <w:autoSpaceDE/>
              <w:autoSpaceDN/>
              <w:adjustRightInd/>
              <w:spacing w:line="240" w:lineRule="auto"/>
              <w:jc w:val="center"/>
              <w:rPr>
                <w:rFonts w:ascii="Times New Roman" w:hAnsi="Times New Roman" w:cs="Times New Roman"/>
                <w:sz w:val="22"/>
                <w:szCs w:val="22"/>
                <w:lang w:val="tt-RU"/>
              </w:rPr>
            </w:pPr>
            <w:r w:rsidRPr="004D00D6">
              <w:rPr>
                <w:rFonts w:ascii="Times New Roman" w:hAnsi="Times New Roman" w:cs="Times New Roman"/>
                <w:sz w:val="22"/>
                <w:szCs w:val="22"/>
                <w:lang w:val="tt-RU"/>
              </w:rPr>
              <w:t>2</w:t>
            </w:r>
          </w:p>
        </w:tc>
        <w:tc>
          <w:tcPr>
            <w:tcW w:w="1276" w:type="dxa"/>
            <w:tcBorders>
              <w:top w:val="single" w:sz="4" w:space="0" w:color="000000"/>
              <w:left w:val="single" w:sz="4" w:space="0" w:color="000000"/>
              <w:bottom w:val="single" w:sz="4" w:space="0" w:color="000000"/>
              <w:right w:val="single" w:sz="4" w:space="0" w:color="000000"/>
            </w:tcBorders>
          </w:tcPr>
          <w:p w:rsidR="004D00D6" w:rsidRPr="004D00D6" w:rsidRDefault="004D00D6" w:rsidP="009E770A">
            <w:pPr>
              <w:autoSpaceDE/>
              <w:autoSpaceDN/>
              <w:adjustRightInd/>
              <w:spacing w:line="240" w:lineRule="auto"/>
              <w:jc w:val="center"/>
              <w:rPr>
                <w:rFonts w:ascii="Times New Roman" w:hAnsi="Times New Roman" w:cs="Times New Roman"/>
                <w:sz w:val="22"/>
                <w:szCs w:val="22"/>
                <w:lang w:val="tt-RU"/>
              </w:rPr>
            </w:pPr>
            <w:r w:rsidRPr="004D00D6">
              <w:rPr>
                <w:rFonts w:ascii="Times New Roman" w:hAnsi="Times New Roman" w:cs="Times New Roman"/>
                <w:sz w:val="22"/>
                <w:szCs w:val="22"/>
                <w:lang w:val="tt-RU"/>
              </w:rPr>
              <w:t>1</w:t>
            </w:r>
          </w:p>
        </w:tc>
        <w:tc>
          <w:tcPr>
            <w:tcW w:w="1433" w:type="dxa"/>
            <w:gridSpan w:val="2"/>
            <w:tcBorders>
              <w:top w:val="single" w:sz="4" w:space="0" w:color="000000"/>
              <w:left w:val="single" w:sz="4" w:space="0" w:color="000000"/>
              <w:bottom w:val="single" w:sz="4" w:space="0" w:color="000000"/>
              <w:right w:val="single" w:sz="4" w:space="0" w:color="000000"/>
            </w:tcBorders>
          </w:tcPr>
          <w:p w:rsidR="004D00D6" w:rsidRPr="004D00D6" w:rsidRDefault="004D00D6" w:rsidP="009E770A">
            <w:pPr>
              <w:autoSpaceDE/>
              <w:autoSpaceDN/>
              <w:adjustRightInd/>
              <w:spacing w:line="240" w:lineRule="auto"/>
              <w:jc w:val="center"/>
              <w:rPr>
                <w:rFonts w:ascii="Times New Roman" w:hAnsi="Times New Roman" w:cs="Times New Roman"/>
                <w:sz w:val="22"/>
                <w:szCs w:val="22"/>
                <w:lang w:val="tt-RU"/>
              </w:rPr>
            </w:pPr>
            <w:r w:rsidRPr="004D00D6">
              <w:rPr>
                <w:rFonts w:ascii="Times New Roman" w:hAnsi="Times New Roman" w:cs="Times New Roman"/>
                <w:sz w:val="22"/>
                <w:szCs w:val="22"/>
                <w:lang w:val="tt-RU"/>
              </w:rPr>
              <w:t>5</w:t>
            </w:r>
          </w:p>
        </w:tc>
        <w:tc>
          <w:tcPr>
            <w:tcW w:w="250" w:type="dxa"/>
            <w:tcBorders>
              <w:top w:val="single" w:sz="4" w:space="0" w:color="000000"/>
              <w:left w:val="single" w:sz="4" w:space="0" w:color="000000"/>
              <w:bottom w:val="single" w:sz="4" w:space="0" w:color="000000"/>
              <w:right w:val="single" w:sz="4" w:space="0" w:color="000000"/>
            </w:tcBorders>
          </w:tcPr>
          <w:p w:rsidR="004D00D6" w:rsidRPr="004D00D6" w:rsidRDefault="004D00D6" w:rsidP="009E770A">
            <w:pPr>
              <w:autoSpaceDE/>
              <w:autoSpaceDN/>
              <w:adjustRightInd/>
              <w:spacing w:line="240" w:lineRule="auto"/>
              <w:rPr>
                <w:rFonts w:ascii="Times New Roman" w:hAnsi="Times New Roman" w:cs="Times New Roman"/>
                <w:sz w:val="22"/>
                <w:szCs w:val="22"/>
                <w:lang w:val="tt-RU"/>
              </w:rPr>
            </w:pPr>
            <w:r w:rsidRPr="004D00D6">
              <w:rPr>
                <w:rFonts w:ascii="Times New Roman" w:hAnsi="Times New Roman" w:cs="Times New Roman"/>
                <w:sz w:val="22"/>
                <w:szCs w:val="22"/>
                <w:lang w:val="tt-RU"/>
              </w:rPr>
              <w:t>10</w:t>
            </w:r>
          </w:p>
        </w:tc>
      </w:tr>
      <w:tr w:rsidR="004D00D6" w:rsidRPr="004D00D6" w:rsidTr="004D00D6">
        <w:trPr>
          <w:cantSplit/>
          <w:trHeight w:val="290"/>
        </w:trPr>
        <w:tc>
          <w:tcPr>
            <w:tcW w:w="1444" w:type="dxa"/>
            <w:tcBorders>
              <w:top w:val="single" w:sz="4" w:space="0" w:color="000000"/>
              <w:left w:val="single" w:sz="4" w:space="0" w:color="000000"/>
              <w:bottom w:val="nil"/>
              <w:right w:val="single" w:sz="4" w:space="0" w:color="000000"/>
            </w:tcBorders>
          </w:tcPr>
          <w:p w:rsidR="004D00D6" w:rsidRPr="004D00D6" w:rsidRDefault="004D00D6" w:rsidP="009E770A">
            <w:pPr>
              <w:autoSpaceDE/>
              <w:autoSpaceDN/>
              <w:adjustRightInd/>
              <w:spacing w:line="240" w:lineRule="auto"/>
              <w:rPr>
                <w:rFonts w:ascii="Times New Roman" w:hAnsi="Times New Roman" w:cs="Times New Roman"/>
                <w:sz w:val="22"/>
                <w:szCs w:val="22"/>
                <w:lang w:val="tt-RU"/>
              </w:rPr>
            </w:pPr>
            <w:r w:rsidRPr="004D00D6">
              <w:rPr>
                <w:rFonts w:ascii="Times New Roman" w:hAnsi="Times New Roman" w:cs="Times New Roman"/>
                <w:sz w:val="22"/>
                <w:szCs w:val="22"/>
                <w:lang w:val="tt-RU"/>
              </w:rPr>
              <w:t>Җылылык челтәрләре:</w:t>
            </w:r>
          </w:p>
          <w:p w:rsidR="004D00D6" w:rsidRPr="004D00D6" w:rsidRDefault="004D00D6" w:rsidP="009E770A">
            <w:pPr>
              <w:autoSpaceDE/>
              <w:autoSpaceDN/>
              <w:adjustRightInd/>
              <w:spacing w:line="240" w:lineRule="auto"/>
              <w:rPr>
                <w:rFonts w:ascii="Times New Roman" w:hAnsi="Times New Roman" w:cs="Times New Roman"/>
                <w:sz w:val="22"/>
                <w:szCs w:val="22"/>
                <w:lang w:val="tt-RU"/>
              </w:rPr>
            </w:pPr>
            <w:r w:rsidRPr="004D00D6">
              <w:rPr>
                <w:rFonts w:ascii="Times New Roman" w:hAnsi="Times New Roman" w:cs="Times New Roman"/>
                <w:sz w:val="22"/>
                <w:szCs w:val="22"/>
                <w:lang w:val="tt-RU"/>
              </w:rPr>
              <w:t>тышкы диварлар</w:t>
            </w:r>
          </w:p>
          <w:p w:rsidR="004D00D6" w:rsidRPr="004D00D6" w:rsidRDefault="004D00D6" w:rsidP="009E770A">
            <w:pPr>
              <w:autoSpaceDE/>
              <w:autoSpaceDN/>
              <w:adjustRightInd/>
              <w:spacing w:line="240" w:lineRule="auto"/>
              <w:rPr>
                <w:rFonts w:ascii="Times New Roman" w:hAnsi="Times New Roman" w:cs="Times New Roman"/>
                <w:sz w:val="22"/>
                <w:szCs w:val="22"/>
                <w:lang w:val="tt-RU"/>
              </w:rPr>
            </w:pPr>
            <w:r w:rsidRPr="004D00D6">
              <w:rPr>
                <w:rFonts w:ascii="Times New Roman" w:hAnsi="Times New Roman" w:cs="Times New Roman"/>
                <w:sz w:val="22"/>
                <w:szCs w:val="22"/>
                <w:lang w:val="tt-RU"/>
              </w:rPr>
              <w:t>канал, тоннель</w:t>
            </w:r>
          </w:p>
          <w:p w:rsidR="004D00D6" w:rsidRPr="004D00D6" w:rsidRDefault="004D00D6" w:rsidP="009E770A">
            <w:pPr>
              <w:autoSpaceDE/>
              <w:autoSpaceDN/>
              <w:adjustRightInd/>
              <w:spacing w:line="240" w:lineRule="auto"/>
              <w:rPr>
                <w:rFonts w:ascii="Times New Roman" w:hAnsi="Times New Roman" w:cs="Times New Roman"/>
                <w:sz w:val="22"/>
                <w:szCs w:val="22"/>
                <w:lang w:val="tt-RU"/>
              </w:rPr>
            </w:pPr>
          </w:p>
        </w:tc>
        <w:tc>
          <w:tcPr>
            <w:tcW w:w="2016" w:type="dxa"/>
            <w:vMerge w:val="restart"/>
            <w:tcBorders>
              <w:top w:val="single" w:sz="4" w:space="0" w:color="000000"/>
              <w:left w:val="single" w:sz="4" w:space="0" w:color="000000"/>
              <w:bottom w:val="single" w:sz="4" w:space="0" w:color="000000"/>
              <w:right w:val="single" w:sz="4" w:space="0" w:color="000000"/>
            </w:tcBorders>
          </w:tcPr>
          <w:p w:rsidR="004D00D6" w:rsidRPr="004D00D6" w:rsidRDefault="004D00D6" w:rsidP="009E770A">
            <w:pPr>
              <w:autoSpaceDE/>
              <w:autoSpaceDN/>
              <w:adjustRightInd/>
              <w:spacing w:line="240" w:lineRule="auto"/>
              <w:rPr>
                <w:rFonts w:ascii="Times New Roman" w:hAnsi="Times New Roman" w:cs="Times New Roman"/>
                <w:sz w:val="22"/>
                <w:szCs w:val="22"/>
                <w:lang w:val="tt-RU"/>
              </w:rPr>
            </w:pPr>
          </w:p>
          <w:p w:rsidR="004D00D6" w:rsidRPr="004D00D6" w:rsidRDefault="004D00D6" w:rsidP="009E770A">
            <w:pPr>
              <w:autoSpaceDE/>
              <w:autoSpaceDN/>
              <w:adjustRightInd/>
              <w:spacing w:line="240" w:lineRule="auto"/>
              <w:jc w:val="center"/>
              <w:rPr>
                <w:rFonts w:ascii="Times New Roman" w:hAnsi="Times New Roman" w:cs="Times New Roman"/>
                <w:sz w:val="22"/>
                <w:szCs w:val="22"/>
                <w:lang w:val="tt-RU"/>
              </w:rPr>
            </w:pPr>
            <w:r w:rsidRPr="004D00D6">
              <w:rPr>
                <w:rFonts w:ascii="Times New Roman" w:hAnsi="Times New Roman" w:cs="Times New Roman"/>
                <w:sz w:val="22"/>
                <w:szCs w:val="22"/>
                <w:lang w:val="tt-RU"/>
              </w:rPr>
              <w:t>2</w:t>
            </w:r>
          </w:p>
        </w:tc>
        <w:tc>
          <w:tcPr>
            <w:tcW w:w="1060" w:type="dxa"/>
            <w:vMerge w:val="restart"/>
            <w:tcBorders>
              <w:top w:val="single" w:sz="4" w:space="0" w:color="000000"/>
              <w:left w:val="single" w:sz="4" w:space="0" w:color="000000"/>
              <w:bottom w:val="single" w:sz="4" w:space="0" w:color="000000"/>
              <w:right w:val="single" w:sz="4" w:space="0" w:color="000000"/>
            </w:tcBorders>
          </w:tcPr>
          <w:p w:rsidR="004D00D6" w:rsidRPr="004D00D6" w:rsidRDefault="004D00D6" w:rsidP="009E770A">
            <w:pPr>
              <w:autoSpaceDE/>
              <w:autoSpaceDN/>
              <w:adjustRightInd/>
              <w:spacing w:line="240" w:lineRule="auto"/>
              <w:rPr>
                <w:rFonts w:ascii="Times New Roman" w:hAnsi="Times New Roman" w:cs="Times New Roman"/>
                <w:sz w:val="22"/>
                <w:szCs w:val="22"/>
                <w:lang w:val="tt-RU"/>
              </w:rPr>
            </w:pPr>
          </w:p>
          <w:p w:rsidR="004D00D6" w:rsidRPr="004D00D6" w:rsidRDefault="004D00D6" w:rsidP="009E770A">
            <w:pPr>
              <w:autoSpaceDE/>
              <w:autoSpaceDN/>
              <w:adjustRightInd/>
              <w:spacing w:line="240" w:lineRule="auto"/>
              <w:rPr>
                <w:rFonts w:ascii="Times New Roman" w:hAnsi="Times New Roman" w:cs="Times New Roman"/>
                <w:sz w:val="22"/>
                <w:szCs w:val="22"/>
                <w:lang w:val="tt-RU"/>
              </w:rPr>
            </w:pPr>
            <w:r w:rsidRPr="004D00D6">
              <w:rPr>
                <w:rFonts w:ascii="Times New Roman" w:hAnsi="Times New Roman" w:cs="Times New Roman"/>
                <w:sz w:val="22"/>
                <w:szCs w:val="22"/>
                <w:lang w:val="tt-RU"/>
              </w:rPr>
              <w:t>1,5</w:t>
            </w:r>
          </w:p>
        </w:tc>
        <w:tc>
          <w:tcPr>
            <w:tcW w:w="1300" w:type="dxa"/>
            <w:vMerge w:val="restart"/>
            <w:tcBorders>
              <w:top w:val="single" w:sz="4" w:space="0" w:color="000000"/>
              <w:left w:val="single" w:sz="4" w:space="0" w:color="000000"/>
              <w:bottom w:val="single" w:sz="4" w:space="0" w:color="000000"/>
              <w:right w:val="single" w:sz="4" w:space="0" w:color="000000"/>
            </w:tcBorders>
          </w:tcPr>
          <w:p w:rsidR="004D00D6" w:rsidRPr="004D00D6" w:rsidRDefault="004D00D6" w:rsidP="009E770A">
            <w:pPr>
              <w:autoSpaceDE/>
              <w:autoSpaceDN/>
              <w:adjustRightInd/>
              <w:spacing w:line="240" w:lineRule="auto"/>
              <w:rPr>
                <w:rFonts w:ascii="Times New Roman" w:hAnsi="Times New Roman" w:cs="Times New Roman"/>
                <w:sz w:val="22"/>
                <w:szCs w:val="22"/>
                <w:lang w:val="tt-RU"/>
              </w:rPr>
            </w:pPr>
          </w:p>
          <w:p w:rsidR="004D00D6" w:rsidRPr="004D00D6" w:rsidRDefault="004D00D6" w:rsidP="009E770A">
            <w:pPr>
              <w:autoSpaceDE/>
              <w:autoSpaceDN/>
              <w:adjustRightInd/>
              <w:spacing w:line="240" w:lineRule="auto"/>
              <w:jc w:val="center"/>
              <w:rPr>
                <w:rFonts w:ascii="Times New Roman" w:hAnsi="Times New Roman" w:cs="Times New Roman"/>
                <w:sz w:val="22"/>
                <w:szCs w:val="22"/>
                <w:lang w:val="tt-RU"/>
              </w:rPr>
            </w:pPr>
            <w:r w:rsidRPr="004D00D6">
              <w:rPr>
                <w:rFonts w:ascii="Times New Roman" w:hAnsi="Times New Roman" w:cs="Times New Roman"/>
                <w:sz w:val="22"/>
                <w:szCs w:val="22"/>
                <w:lang w:val="tt-RU"/>
              </w:rPr>
              <w:t>4</w:t>
            </w:r>
          </w:p>
        </w:tc>
        <w:tc>
          <w:tcPr>
            <w:tcW w:w="1180" w:type="dxa"/>
            <w:vMerge w:val="restart"/>
            <w:tcBorders>
              <w:top w:val="single" w:sz="4" w:space="0" w:color="000000"/>
              <w:left w:val="single" w:sz="4" w:space="0" w:color="000000"/>
              <w:bottom w:val="single" w:sz="4" w:space="0" w:color="000000"/>
              <w:right w:val="single" w:sz="4" w:space="0" w:color="000000"/>
            </w:tcBorders>
          </w:tcPr>
          <w:p w:rsidR="004D00D6" w:rsidRPr="004D00D6" w:rsidRDefault="004D00D6" w:rsidP="009E770A">
            <w:pPr>
              <w:autoSpaceDE/>
              <w:autoSpaceDN/>
              <w:adjustRightInd/>
              <w:spacing w:line="240" w:lineRule="auto"/>
              <w:rPr>
                <w:rFonts w:ascii="Times New Roman" w:hAnsi="Times New Roman" w:cs="Times New Roman"/>
                <w:sz w:val="22"/>
                <w:szCs w:val="22"/>
                <w:lang w:val="tt-RU"/>
              </w:rPr>
            </w:pPr>
          </w:p>
          <w:p w:rsidR="004D00D6" w:rsidRPr="004D00D6" w:rsidRDefault="004D00D6" w:rsidP="009E770A">
            <w:pPr>
              <w:autoSpaceDE/>
              <w:autoSpaceDN/>
              <w:adjustRightInd/>
              <w:spacing w:line="240" w:lineRule="auto"/>
              <w:jc w:val="center"/>
              <w:rPr>
                <w:rFonts w:ascii="Times New Roman" w:hAnsi="Times New Roman" w:cs="Times New Roman"/>
                <w:sz w:val="22"/>
                <w:szCs w:val="22"/>
                <w:lang w:val="tt-RU"/>
              </w:rPr>
            </w:pPr>
            <w:r w:rsidRPr="004D00D6">
              <w:rPr>
                <w:rFonts w:ascii="Times New Roman" w:hAnsi="Times New Roman" w:cs="Times New Roman"/>
                <w:sz w:val="22"/>
                <w:szCs w:val="22"/>
                <w:lang w:val="tt-RU"/>
              </w:rPr>
              <w:t>2,8</w:t>
            </w:r>
          </w:p>
        </w:tc>
        <w:tc>
          <w:tcPr>
            <w:tcW w:w="801" w:type="dxa"/>
            <w:vMerge w:val="restart"/>
            <w:tcBorders>
              <w:top w:val="single" w:sz="4" w:space="0" w:color="000000"/>
              <w:left w:val="single" w:sz="4" w:space="0" w:color="000000"/>
              <w:bottom w:val="single" w:sz="4" w:space="0" w:color="000000"/>
              <w:right w:val="single" w:sz="4" w:space="0" w:color="000000"/>
            </w:tcBorders>
          </w:tcPr>
          <w:p w:rsidR="004D00D6" w:rsidRPr="004D00D6" w:rsidRDefault="004D00D6" w:rsidP="009E770A">
            <w:pPr>
              <w:autoSpaceDE/>
              <w:autoSpaceDN/>
              <w:adjustRightInd/>
              <w:spacing w:line="240" w:lineRule="auto"/>
              <w:rPr>
                <w:rFonts w:ascii="Times New Roman" w:hAnsi="Times New Roman" w:cs="Times New Roman"/>
                <w:sz w:val="22"/>
                <w:szCs w:val="22"/>
                <w:lang w:val="tt-RU"/>
              </w:rPr>
            </w:pPr>
          </w:p>
          <w:p w:rsidR="004D00D6" w:rsidRPr="004D00D6" w:rsidRDefault="004D00D6" w:rsidP="009E770A">
            <w:pPr>
              <w:autoSpaceDE/>
              <w:autoSpaceDN/>
              <w:adjustRightInd/>
              <w:spacing w:line="240" w:lineRule="auto"/>
              <w:jc w:val="center"/>
              <w:rPr>
                <w:rFonts w:ascii="Times New Roman" w:hAnsi="Times New Roman" w:cs="Times New Roman"/>
                <w:sz w:val="22"/>
                <w:szCs w:val="22"/>
                <w:lang w:val="tt-RU"/>
              </w:rPr>
            </w:pPr>
            <w:r w:rsidRPr="004D00D6">
              <w:rPr>
                <w:rFonts w:ascii="Times New Roman" w:hAnsi="Times New Roman" w:cs="Times New Roman"/>
                <w:sz w:val="22"/>
                <w:szCs w:val="22"/>
                <w:lang w:val="tt-RU"/>
              </w:rPr>
              <w:t>1,5</w:t>
            </w:r>
          </w:p>
        </w:tc>
        <w:tc>
          <w:tcPr>
            <w:tcW w:w="850" w:type="dxa"/>
            <w:vMerge w:val="restart"/>
            <w:tcBorders>
              <w:top w:val="single" w:sz="4" w:space="0" w:color="000000"/>
              <w:left w:val="single" w:sz="4" w:space="0" w:color="000000"/>
              <w:bottom w:val="single" w:sz="4" w:space="0" w:color="000000"/>
              <w:right w:val="single" w:sz="4" w:space="0" w:color="000000"/>
            </w:tcBorders>
          </w:tcPr>
          <w:p w:rsidR="004D00D6" w:rsidRPr="004D00D6" w:rsidRDefault="004D00D6" w:rsidP="009E770A">
            <w:pPr>
              <w:autoSpaceDE/>
              <w:autoSpaceDN/>
              <w:adjustRightInd/>
              <w:spacing w:line="240" w:lineRule="auto"/>
              <w:rPr>
                <w:rFonts w:ascii="Times New Roman" w:hAnsi="Times New Roman" w:cs="Times New Roman"/>
                <w:sz w:val="22"/>
                <w:szCs w:val="22"/>
                <w:lang w:val="tt-RU"/>
              </w:rPr>
            </w:pPr>
          </w:p>
          <w:p w:rsidR="004D00D6" w:rsidRPr="004D00D6" w:rsidRDefault="004D00D6" w:rsidP="009E770A">
            <w:pPr>
              <w:autoSpaceDE/>
              <w:autoSpaceDN/>
              <w:adjustRightInd/>
              <w:spacing w:line="240" w:lineRule="auto"/>
              <w:jc w:val="center"/>
              <w:rPr>
                <w:rFonts w:ascii="Times New Roman" w:hAnsi="Times New Roman" w:cs="Times New Roman"/>
                <w:sz w:val="22"/>
                <w:szCs w:val="22"/>
                <w:lang w:val="tt-RU"/>
              </w:rPr>
            </w:pPr>
            <w:r w:rsidRPr="004D00D6">
              <w:rPr>
                <w:rFonts w:ascii="Times New Roman" w:hAnsi="Times New Roman" w:cs="Times New Roman"/>
                <w:sz w:val="22"/>
                <w:szCs w:val="22"/>
                <w:lang w:val="tt-RU"/>
              </w:rPr>
              <w:t>1</w:t>
            </w:r>
          </w:p>
        </w:tc>
        <w:tc>
          <w:tcPr>
            <w:tcW w:w="1276" w:type="dxa"/>
            <w:vMerge w:val="restart"/>
            <w:tcBorders>
              <w:top w:val="single" w:sz="4" w:space="0" w:color="000000"/>
              <w:left w:val="single" w:sz="4" w:space="0" w:color="000000"/>
              <w:bottom w:val="single" w:sz="4" w:space="0" w:color="000000"/>
              <w:right w:val="single" w:sz="4" w:space="0" w:color="000000"/>
            </w:tcBorders>
          </w:tcPr>
          <w:p w:rsidR="004D00D6" w:rsidRPr="004D00D6" w:rsidRDefault="004D00D6" w:rsidP="009E770A">
            <w:pPr>
              <w:autoSpaceDE/>
              <w:autoSpaceDN/>
              <w:adjustRightInd/>
              <w:spacing w:line="240" w:lineRule="auto"/>
              <w:rPr>
                <w:rFonts w:ascii="Times New Roman" w:hAnsi="Times New Roman" w:cs="Times New Roman"/>
                <w:sz w:val="22"/>
                <w:szCs w:val="22"/>
                <w:lang w:val="tt-RU"/>
              </w:rPr>
            </w:pPr>
          </w:p>
          <w:p w:rsidR="004D00D6" w:rsidRPr="004D00D6" w:rsidRDefault="004D00D6" w:rsidP="009E770A">
            <w:pPr>
              <w:autoSpaceDE/>
              <w:autoSpaceDN/>
              <w:adjustRightInd/>
              <w:spacing w:line="240" w:lineRule="auto"/>
              <w:jc w:val="center"/>
              <w:rPr>
                <w:rFonts w:ascii="Times New Roman" w:hAnsi="Times New Roman" w:cs="Times New Roman"/>
                <w:sz w:val="22"/>
                <w:szCs w:val="22"/>
                <w:lang w:val="tt-RU"/>
              </w:rPr>
            </w:pPr>
            <w:r w:rsidRPr="004D00D6">
              <w:rPr>
                <w:rFonts w:ascii="Times New Roman" w:hAnsi="Times New Roman" w:cs="Times New Roman"/>
                <w:sz w:val="22"/>
                <w:szCs w:val="22"/>
                <w:lang w:val="tt-RU"/>
              </w:rPr>
              <w:t>1</w:t>
            </w:r>
          </w:p>
        </w:tc>
        <w:tc>
          <w:tcPr>
            <w:tcW w:w="1433" w:type="dxa"/>
            <w:gridSpan w:val="2"/>
            <w:vMerge w:val="restart"/>
            <w:tcBorders>
              <w:top w:val="single" w:sz="4" w:space="0" w:color="000000"/>
              <w:left w:val="single" w:sz="4" w:space="0" w:color="000000"/>
              <w:bottom w:val="single" w:sz="4" w:space="0" w:color="000000"/>
              <w:right w:val="single" w:sz="4" w:space="0" w:color="000000"/>
            </w:tcBorders>
          </w:tcPr>
          <w:p w:rsidR="004D00D6" w:rsidRPr="004D00D6" w:rsidRDefault="004D00D6" w:rsidP="009E770A">
            <w:pPr>
              <w:autoSpaceDE/>
              <w:autoSpaceDN/>
              <w:adjustRightInd/>
              <w:spacing w:line="240" w:lineRule="auto"/>
              <w:rPr>
                <w:rFonts w:ascii="Times New Roman" w:hAnsi="Times New Roman" w:cs="Times New Roman"/>
                <w:sz w:val="22"/>
                <w:szCs w:val="22"/>
                <w:lang w:val="tt-RU"/>
              </w:rPr>
            </w:pPr>
          </w:p>
          <w:p w:rsidR="004D00D6" w:rsidRPr="004D00D6" w:rsidRDefault="004D00D6" w:rsidP="009E770A">
            <w:pPr>
              <w:autoSpaceDE/>
              <w:autoSpaceDN/>
              <w:adjustRightInd/>
              <w:spacing w:line="240" w:lineRule="auto"/>
              <w:jc w:val="center"/>
              <w:rPr>
                <w:rFonts w:ascii="Times New Roman" w:hAnsi="Times New Roman" w:cs="Times New Roman"/>
                <w:sz w:val="22"/>
                <w:szCs w:val="22"/>
                <w:lang w:val="tt-RU"/>
              </w:rPr>
            </w:pPr>
            <w:r w:rsidRPr="004D00D6">
              <w:rPr>
                <w:rFonts w:ascii="Times New Roman" w:hAnsi="Times New Roman" w:cs="Times New Roman"/>
                <w:sz w:val="22"/>
                <w:szCs w:val="22"/>
                <w:lang w:val="tt-RU"/>
              </w:rPr>
              <w:t>2</w:t>
            </w:r>
          </w:p>
        </w:tc>
        <w:tc>
          <w:tcPr>
            <w:tcW w:w="250" w:type="dxa"/>
            <w:vMerge w:val="restart"/>
            <w:tcBorders>
              <w:top w:val="single" w:sz="4" w:space="0" w:color="000000"/>
              <w:left w:val="single" w:sz="4" w:space="0" w:color="000000"/>
              <w:bottom w:val="single" w:sz="4" w:space="0" w:color="000000"/>
              <w:right w:val="single" w:sz="4" w:space="0" w:color="000000"/>
            </w:tcBorders>
          </w:tcPr>
          <w:p w:rsidR="004D00D6" w:rsidRPr="004D00D6" w:rsidRDefault="004D00D6" w:rsidP="009E770A">
            <w:pPr>
              <w:autoSpaceDE/>
              <w:autoSpaceDN/>
              <w:adjustRightInd/>
              <w:spacing w:line="240" w:lineRule="auto"/>
              <w:rPr>
                <w:rFonts w:ascii="Times New Roman" w:hAnsi="Times New Roman" w:cs="Times New Roman"/>
                <w:sz w:val="22"/>
                <w:szCs w:val="22"/>
                <w:lang w:val="tt-RU"/>
              </w:rPr>
            </w:pPr>
          </w:p>
          <w:p w:rsidR="004D00D6" w:rsidRPr="004D00D6" w:rsidRDefault="004D00D6" w:rsidP="009E770A">
            <w:pPr>
              <w:autoSpaceDE/>
              <w:autoSpaceDN/>
              <w:adjustRightInd/>
              <w:spacing w:line="240" w:lineRule="auto"/>
              <w:jc w:val="center"/>
              <w:rPr>
                <w:rFonts w:ascii="Times New Roman" w:hAnsi="Times New Roman" w:cs="Times New Roman"/>
                <w:sz w:val="22"/>
                <w:szCs w:val="22"/>
                <w:lang w:val="tt-RU"/>
              </w:rPr>
            </w:pPr>
            <w:r w:rsidRPr="004D00D6">
              <w:rPr>
                <w:rFonts w:ascii="Times New Roman" w:hAnsi="Times New Roman" w:cs="Times New Roman"/>
                <w:sz w:val="22"/>
                <w:szCs w:val="22"/>
                <w:lang w:val="tt-RU"/>
              </w:rPr>
              <w:t>3</w:t>
            </w:r>
          </w:p>
        </w:tc>
      </w:tr>
      <w:tr w:rsidR="004D00D6" w:rsidRPr="004D00D6" w:rsidTr="004D00D6">
        <w:trPr>
          <w:cantSplit/>
          <w:trHeight w:val="300"/>
        </w:trPr>
        <w:tc>
          <w:tcPr>
            <w:tcW w:w="1444" w:type="dxa"/>
            <w:tcBorders>
              <w:top w:val="nil"/>
              <w:left w:val="single" w:sz="4" w:space="0" w:color="000000"/>
              <w:bottom w:val="nil"/>
              <w:right w:val="single" w:sz="4" w:space="0" w:color="000000"/>
            </w:tcBorders>
          </w:tcPr>
          <w:p w:rsidR="004D00D6" w:rsidRPr="004D00D6" w:rsidRDefault="004D00D6" w:rsidP="009E770A">
            <w:pPr>
              <w:autoSpaceDE/>
              <w:autoSpaceDN/>
              <w:adjustRightInd/>
              <w:spacing w:line="240" w:lineRule="auto"/>
              <w:rPr>
                <w:rFonts w:ascii="Times New Roman" w:hAnsi="Times New Roman" w:cs="Times New Roman"/>
                <w:sz w:val="22"/>
                <w:szCs w:val="22"/>
                <w:lang w:val="tt-RU"/>
              </w:rPr>
            </w:pPr>
          </w:p>
        </w:tc>
        <w:tc>
          <w:tcPr>
            <w:tcW w:w="2016" w:type="dxa"/>
            <w:vMerge/>
            <w:tcBorders>
              <w:top w:val="single" w:sz="4" w:space="0" w:color="000000"/>
              <w:left w:val="single" w:sz="4" w:space="0" w:color="000000"/>
              <w:bottom w:val="single" w:sz="4" w:space="0" w:color="000000"/>
              <w:right w:val="single" w:sz="4" w:space="0" w:color="000000"/>
            </w:tcBorders>
          </w:tcPr>
          <w:p w:rsidR="004D00D6" w:rsidRPr="004D00D6" w:rsidRDefault="004D00D6" w:rsidP="009E770A">
            <w:pPr>
              <w:autoSpaceDE/>
              <w:autoSpaceDN/>
              <w:adjustRightInd/>
              <w:spacing w:line="240" w:lineRule="auto"/>
              <w:rPr>
                <w:rFonts w:ascii="Times New Roman" w:hAnsi="Times New Roman" w:cs="Times New Roman"/>
                <w:sz w:val="22"/>
                <w:szCs w:val="22"/>
                <w:lang w:val="tt-RU"/>
              </w:rPr>
            </w:pPr>
          </w:p>
        </w:tc>
        <w:tc>
          <w:tcPr>
            <w:tcW w:w="1060" w:type="dxa"/>
            <w:vMerge/>
            <w:tcBorders>
              <w:top w:val="single" w:sz="4" w:space="0" w:color="000000"/>
              <w:left w:val="single" w:sz="4" w:space="0" w:color="000000"/>
              <w:bottom w:val="single" w:sz="4" w:space="0" w:color="000000"/>
              <w:right w:val="single" w:sz="4" w:space="0" w:color="000000"/>
            </w:tcBorders>
          </w:tcPr>
          <w:p w:rsidR="004D00D6" w:rsidRPr="004D00D6" w:rsidRDefault="004D00D6" w:rsidP="009E770A">
            <w:pPr>
              <w:autoSpaceDE/>
              <w:autoSpaceDN/>
              <w:adjustRightInd/>
              <w:spacing w:line="240" w:lineRule="auto"/>
              <w:rPr>
                <w:rFonts w:ascii="Times New Roman" w:hAnsi="Times New Roman" w:cs="Times New Roman"/>
                <w:sz w:val="22"/>
                <w:szCs w:val="22"/>
                <w:lang w:val="tt-RU"/>
              </w:rPr>
            </w:pPr>
          </w:p>
        </w:tc>
        <w:tc>
          <w:tcPr>
            <w:tcW w:w="1300" w:type="dxa"/>
            <w:vMerge/>
            <w:tcBorders>
              <w:top w:val="single" w:sz="4" w:space="0" w:color="000000"/>
              <w:left w:val="single" w:sz="4" w:space="0" w:color="000000"/>
              <w:bottom w:val="single" w:sz="4" w:space="0" w:color="000000"/>
              <w:right w:val="single" w:sz="4" w:space="0" w:color="000000"/>
            </w:tcBorders>
          </w:tcPr>
          <w:p w:rsidR="004D00D6" w:rsidRPr="004D00D6" w:rsidRDefault="004D00D6" w:rsidP="009E770A">
            <w:pPr>
              <w:autoSpaceDE/>
              <w:autoSpaceDN/>
              <w:adjustRightInd/>
              <w:spacing w:line="240" w:lineRule="auto"/>
              <w:rPr>
                <w:rFonts w:ascii="Times New Roman" w:hAnsi="Times New Roman" w:cs="Times New Roman"/>
                <w:sz w:val="22"/>
                <w:szCs w:val="22"/>
                <w:lang w:val="tt-RU"/>
              </w:rPr>
            </w:pPr>
          </w:p>
        </w:tc>
        <w:tc>
          <w:tcPr>
            <w:tcW w:w="1180" w:type="dxa"/>
            <w:vMerge/>
            <w:tcBorders>
              <w:top w:val="single" w:sz="4" w:space="0" w:color="000000"/>
              <w:left w:val="single" w:sz="4" w:space="0" w:color="000000"/>
              <w:bottom w:val="single" w:sz="4" w:space="0" w:color="000000"/>
              <w:right w:val="single" w:sz="4" w:space="0" w:color="000000"/>
            </w:tcBorders>
          </w:tcPr>
          <w:p w:rsidR="004D00D6" w:rsidRPr="004D00D6" w:rsidRDefault="004D00D6" w:rsidP="009E770A">
            <w:pPr>
              <w:autoSpaceDE/>
              <w:autoSpaceDN/>
              <w:adjustRightInd/>
              <w:spacing w:line="240" w:lineRule="auto"/>
              <w:rPr>
                <w:rFonts w:ascii="Times New Roman" w:hAnsi="Times New Roman" w:cs="Times New Roman"/>
                <w:sz w:val="22"/>
                <w:szCs w:val="22"/>
                <w:lang w:val="tt-RU"/>
              </w:rPr>
            </w:pPr>
          </w:p>
        </w:tc>
        <w:tc>
          <w:tcPr>
            <w:tcW w:w="801" w:type="dxa"/>
            <w:vMerge/>
            <w:tcBorders>
              <w:top w:val="single" w:sz="4" w:space="0" w:color="000000"/>
              <w:left w:val="single" w:sz="4" w:space="0" w:color="000000"/>
              <w:bottom w:val="single" w:sz="4" w:space="0" w:color="000000"/>
              <w:right w:val="single" w:sz="4" w:space="0" w:color="000000"/>
            </w:tcBorders>
          </w:tcPr>
          <w:p w:rsidR="004D00D6" w:rsidRPr="004D00D6" w:rsidRDefault="004D00D6" w:rsidP="009E770A">
            <w:pPr>
              <w:autoSpaceDE/>
              <w:autoSpaceDN/>
              <w:adjustRightInd/>
              <w:spacing w:line="240" w:lineRule="auto"/>
              <w:rPr>
                <w:rFonts w:ascii="Times New Roman" w:hAnsi="Times New Roman" w:cs="Times New Roman"/>
                <w:sz w:val="22"/>
                <w:szCs w:val="22"/>
                <w:lang w:val="tt-RU"/>
              </w:rPr>
            </w:pPr>
          </w:p>
        </w:tc>
        <w:tc>
          <w:tcPr>
            <w:tcW w:w="850" w:type="dxa"/>
            <w:vMerge/>
            <w:tcBorders>
              <w:top w:val="single" w:sz="4" w:space="0" w:color="000000"/>
              <w:left w:val="single" w:sz="4" w:space="0" w:color="000000"/>
              <w:bottom w:val="single" w:sz="4" w:space="0" w:color="000000"/>
              <w:right w:val="single" w:sz="4" w:space="0" w:color="000000"/>
            </w:tcBorders>
          </w:tcPr>
          <w:p w:rsidR="004D00D6" w:rsidRPr="004D00D6" w:rsidRDefault="004D00D6" w:rsidP="009E770A">
            <w:pPr>
              <w:autoSpaceDE/>
              <w:autoSpaceDN/>
              <w:adjustRightInd/>
              <w:spacing w:line="240" w:lineRule="auto"/>
              <w:rPr>
                <w:rFonts w:ascii="Times New Roman" w:hAnsi="Times New Roman" w:cs="Times New Roman"/>
                <w:sz w:val="22"/>
                <w:szCs w:val="22"/>
                <w:lang w:val="tt-RU"/>
              </w:rPr>
            </w:pPr>
          </w:p>
        </w:tc>
        <w:tc>
          <w:tcPr>
            <w:tcW w:w="1276" w:type="dxa"/>
            <w:vMerge/>
            <w:tcBorders>
              <w:top w:val="single" w:sz="4" w:space="0" w:color="000000"/>
              <w:left w:val="single" w:sz="4" w:space="0" w:color="000000"/>
              <w:bottom w:val="single" w:sz="4" w:space="0" w:color="000000"/>
              <w:right w:val="single" w:sz="4" w:space="0" w:color="000000"/>
            </w:tcBorders>
          </w:tcPr>
          <w:p w:rsidR="004D00D6" w:rsidRPr="004D00D6" w:rsidRDefault="004D00D6" w:rsidP="009E770A">
            <w:pPr>
              <w:autoSpaceDE/>
              <w:autoSpaceDN/>
              <w:adjustRightInd/>
              <w:spacing w:line="240" w:lineRule="auto"/>
              <w:rPr>
                <w:rFonts w:ascii="Times New Roman" w:hAnsi="Times New Roman" w:cs="Times New Roman"/>
                <w:sz w:val="22"/>
                <w:szCs w:val="22"/>
                <w:lang w:val="tt-RU"/>
              </w:rPr>
            </w:pPr>
          </w:p>
        </w:tc>
        <w:tc>
          <w:tcPr>
            <w:tcW w:w="1433" w:type="dxa"/>
            <w:gridSpan w:val="2"/>
            <w:vMerge/>
            <w:tcBorders>
              <w:top w:val="single" w:sz="4" w:space="0" w:color="000000"/>
              <w:left w:val="single" w:sz="4" w:space="0" w:color="000000"/>
              <w:bottom w:val="single" w:sz="4" w:space="0" w:color="000000"/>
              <w:right w:val="single" w:sz="4" w:space="0" w:color="000000"/>
            </w:tcBorders>
          </w:tcPr>
          <w:p w:rsidR="004D00D6" w:rsidRPr="004D00D6" w:rsidRDefault="004D00D6" w:rsidP="009E770A">
            <w:pPr>
              <w:autoSpaceDE/>
              <w:autoSpaceDN/>
              <w:adjustRightInd/>
              <w:spacing w:line="240" w:lineRule="auto"/>
              <w:rPr>
                <w:rFonts w:ascii="Times New Roman" w:hAnsi="Times New Roman" w:cs="Times New Roman"/>
                <w:sz w:val="22"/>
                <w:szCs w:val="22"/>
                <w:lang w:val="tt-RU"/>
              </w:rPr>
            </w:pPr>
          </w:p>
        </w:tc>
        <w:tc>
          <w:tcPr>
            <w:tcW w:w="250" w:type="dxa"/>
            <w:vMerge/>
            <w:tcBorders>
              <w:top w:val="single" w:sz="4" w:space="0" w:color="000000"/>
              <w:left w:val="single" w:sz="4" w:space="0" w:color="000000"/>
              <w:bottom w:val="single" w:sz="4" w:space="0" w:color="000000"/>
              <w:right w:val="single" w:sz="4" w:space="0" w:color="000000"/>
            </w:tcBorders>
          </w:tcPr>
          <w:p w:rsidR="004D00D6" w:rsidRPr="004D00D6" w:rsidRDefault="004D00D6" w:rsidP="009E770A">
            <w:pPr>
              <w:autoSpaceDE/>
              <w:autoSpaceDN/>
              <w:adjustRightInd/>
              <w:spacing w:line="240" w:lineRule="auto"/>
              <w:rPr>
                <w:rFonts w:ascii="Times New Roman" w:hAnsi="Times New Roman" w:cs="Times New Roman"/>
                <w:sz w:val="22"/>
                <w:szCs w:val="22"/>
                <w:lang w:val="tt-RU"/>
              </w:rPr>
            </w:pPr>
          </w:p>
        </w:tc>
      </w:tr>
      <w:tr w:rsidR="004D00D6" w:rsidRPr="004D00D6" w:rsidTr="004D00D6">
        <w:trPr>
          <w:cantSplit/>
          <w:trHeight w:val="70"/>
        </w:trPr>
        <w:tc>
          <w:tcPr>
            <w:tcW w:w="1444" w:type="dxa"/>
            <w:tcBorders>
              <w:top w:val="nil"/>
              <w:left w:val="single" w:sz="4" w:space="0" w:color="000000"/>
              <w:bottom w:val="single" w:sz="4" w:space="0" w:color="000000"/>
              <w:right w:val="single" w:sz="4" w:space="0" w:color="000000"/>
            </w:tcBorders>
          </w:tcPr>
          <w:p w:rsidR="004D00D6" w:rsidRPr="004D00D6" w:rsidRDefault="004D00D6" w:rsidP="009E770A">
            <w:pPr>
              <w:autoSpaceDE/>
              <w:autoSpaceDN/>
              <w:adjustRightInd/>
              <w:spacing w:line="240" w:lineRule="auto"/>
              <w:rPr>
                <w:rFonts w:ascii="Times New Roman" w:hAnsi="Times New Roman" w:cs="Times New Roman"/>
                <w:sz w:val="22"/>
                <w:szCs w:val="22"/>
                <w:lang w:val="tt-RU"/>
              </w:rPr>
            </w:pPr>
          </w:p>
        </w:tc>
        <w:tc>
          <w:tcPr>
            <w:tcW w:w="2016" w:type="dxa"/>
            <w:vMerge/>
            <w:tcBorders>
              <w:top w:val="single" w:sz="4" w:space="0" w:color="000000"/>
              <w:left w:val="single" w:sz="4" w:space="0" w:color="000000"/>
              <w:bottom w:val="single" w:sz="4" w:space="0" w:color="000000"/>
              <w:right w:val="single" w:sz="4" w:space="0" w:color="000000"/>
            </w:tcBorders>
          </w:tcPr>
          <w:p w:rsidR="004D00D6" w:rsidRPr="004D00D6" w:rsidRDefault="004D00D6" w:rsidP="009E770A">
            <w:pPr>
              <w:autoSpaceDE/>
              <w:autoSpaceDN/>
              <w:adjustRightInd/>
              <w:spacing w:line="240" w:lineRule="auto"/>
              <w:rPr>
                <w:rFonts w:ascii="Times New Roman" w:hAnsi="Times New Roman" w:cs="Times New Roman"/>
                <w:sz w:val="22"/>
                <w:szCs w:val="22"/>
                <w:lang w:val="tt-RU"/>
              </w:rPr>
            </w:pPr>
          </w:p>
        </w:tc>
        <w:tc>
          <w:tcPr>
            <w:tcW w:w="1060" w:type="dxa"/>
            <w:vMerge/>
            <w:tcBorders>
              <w:top w:val="single" w:sz="4" w:space="0" w:color="000000"/>
              <w:left w:val="single" w:sz="4" w:space="0" w:color="000000"/>
              <w:bottom w:val="single" w:sz="4" w:space="0" w:color="000000"/>
              <w:right w:val="single" w:sz="4" w:space="0" w:color="000000"/>
            </w:tcBorders>
          </w:tcPr>
          <w:p w:rsidR="004D00D6" w:rsidRPr="004D00D6" w:rsidRDefault="004D00D6" w:rsidP="009E770A">
            <w:pPr>
              <w:autoSpaceDE/>
              <w:autoSpaceDN/>
              <w:adjustRightInd/>
              <w:spacing w:line="240" w:lineRule="auto"/>
              <w:rPr>
                <w:rFonts w:ascii="Times New Roman" w:hAnsi="Times New Roman" w:cs="Times New Roman"/>
                <w:sz w:val="22"/>
                <w:szCs w:val="22"/>
                <w:lang w:val="tt-RU"/>
              </w:rPr>
            </w:pPr>
          </w:p>
        </w:tc>
        <w:tc>
          <w:tcPr>
            <w:tcW w:w="1300" w:type="dxa"/>
            <w:vMerge/>
            <w:tcBorders>
              <w:top w:val="single" w:sz="4" w:space="0" w:color="000000"/>
              <w:left w:val="single" w:sz="4" w:space="0" w:color="000000"/>
              <w:bottom w:val="single" w:sz="4" w:space="0" w:color="000000"/>
              <w:right w:val="single" w:sz="4" w:space="0" w:color="000000"/>
            </w:tcBorders>
          </w:tcPr>
          <w:p w:rsidR="004D00D6" w:rsidRPr="004D00D6" w:rsidRDefault="004D00D6" w:rsidP="009E770A">
            <w:pPr>
              <w:autoSpaceDE/>
              <w:autoSpaceDN/>
              <w:adjustRightInd/>
              <w:spacing w:line="240" w:lineRule="auto"/>
              <w:rPr>
                <w:rFonts w:ascii="Times New Roman" w:hAnsi="Times New Roman" w:cs="Times New Roman"/>
                <w:sz w:val="22"/>
                <w:szCs w:val="22"/>
                <w:lang w:val="tt-RU"/>
              </w:rPr>
            </w:pPr>
          </w:p>
        </w:tc>
        <w:tc>
          <w:tcPr>
            <w:tcW w:w="1180" w:type="dxa"/>
            <w:vMerge/>
            <w:tcBorders>
              <w:top w:val="single" w:sz="4" w:space="0" w:color="000000"/>
              <w:left w:val="single" w:sz="4" w:space="0" w:color="000000"/>
              <w:bottom w:val="single" w:sz="4" w:space="0" w:color="000000"/>
              <w:right w:val="single" w:sz="4" w:space="0" w:color="000000"/>
            </w:tcBorders>
          </w:tcPr>
          <w:p w:rsidR="004D00D6" w:rsidRPr="004D00D6" w:rsidRDefault="004D00D6" w:rsidP="009E770A">
            <w:pPr>
              <w:autoSpaceDE/>
              <w:autoSpaceDN/>
              <w:adjustRightInd/>
              <w:spacing w:line="240" w:lineRule="auto"/>
              <w:rPr>
                <w:rFonts w:ascii="Times New Roman" w:hAnsi="Times New Roman" w:cs="Times New Roman"/>
                <w:sz w:val="22"/>
                <w:szCs w:val="22"/>
                <w:lang w:val="tt-RU"/>
              </w:rPr>
            </w:pPr>
          </w:p>
        </w:tc>
        <w:tc>
          <w:tcPr>
            <w:tcW w:w="801" w:type="dxa"/>
            <w:vMerge/>
            <w:tcBorders>
              <w:top w:val="single" w:sz="4" w:space="0" w:color="000000"/>
              <w:left w:val="single" w:sz="4" w:space="0" w:color="000000"/>
              <w:bottom w:val="single" w:sz="4" w:space="0" w:color="000000"/>
              <w:right w:val="single" w:sz="4" w:space="0" w:color="000000"/>
            </w:tcBorders>
          </w:tcPr>
          <w:p w:rsidR="004D00D6" w:rsidRPr="004D00D6" w:rsidRDefault="004D00D6" w:rsidP="009E770A">
            <w:pPr>
              <w:autoSpaceDE/>
              <w:autoSpaceDN/>
              <w:adjustRightInd/>
              <w:spacing w:line="240" w:lineRule="auto"/>
              <w:rPr>
                <w:rFonts w:ascii="Times New Roman" w:hAnsi="Times New Roman" w:cs="Times New Roman"/>
                <w:sz w:val="22"/>
                <w:szCs w:val="22"/>
                <w:lang w:val="tt-RU"/>
              </w:rPr>
            </w:pPr>
          </w:p>
        </w:tc>
        <w:tc>
          <w:tcPr>
            <w:tcW w:w="850" w:type="dxa"/>
            <w:vMerge/>
            <w:tcBorders>
              <w:top w:val="single" w:sz="4" w:space="0" w:color="000000"/>
              <w:left w:val="single" w:sz="4" w:space="0" w:color="000000"/>
              <w:bottom w:val="single" w:sz="4" w:space="0" w:color="000000"/>
              <w:right w:val="single" w:sz="4" w:space="0" w:color="000000"/>
            </w:tcBorders>
          </w:tcPr>
          <w:p w:rsidR="004D00D6" w:rsidRPr="004D00D6" w:rsidRDefault="004D00D6" w:rsidP="009E770A">
            <w:pPr>
              <w:autoSpaceDE/>
              <w:autoSpaceDN/>
              <w:adjustRightInd/>
              <w:spacing w:line="240" w:lineRule="auto"/>
              <w:rPr>
                <w:rFonts w:ascii="Times New Roman" w:hAnsi="Times New Roman" w:cs="Times New Roman"/>
                <w:sz w:val="22"/>
                <w:szCs w:val="22"/>
                <w:lang w:val="tt-RU"/>
              </w:rPr>
            </w:pPr>
          </w:p>
        </w:tc>
        <w:tc>
          <w:tcPr>
            <w:tcW w:w="1276" w:type="dxa"/>
            <w:vMerge/>
            <w:tcBorders>
              <w:top w:val="single" w:sz="4" w:space="0" w:color="000000"/>
              <w:left w:val="single" w:sz="4" w:space="0" w:color="000000"/>
              <w:bottom w:val="single" w:sz="4" w:space="0" w:color="000000"/>
              <w:right w:val="single" w:sz="4" w:space="0" w:color="000000"/>
            </w:tcBorders>
          </w:tcPr>
          <w:p w:rsidR="004D00D6" w:rsidRPr="004D00D6" w:rsidRDefault="004D00D6" w:rsidP="009E770A">
            <w:pPr>
              <w:autoSpaceDE/>
              <w:autoSpaceDN/>
              <w:adjustRightInd/>
              <w:spacing w:line="240" w:lineRule="auto"/>
              <w:rPr>
                <w:rFonts w:ascii="Times New Roman" w:hAnsi="Times New Roman" w:cs="Times New Roman"/>
                <w:sz w:val="22"/>
                <w:szCs w:val="22"/>
                <w:lang w:val="tt-RU"/>
              </w:rPr>
            </w:pPr>
          </w:p>
        </w:tc>
        <w:tc>
          <w:tcPr>
            <w:tcW w:w="1433" w:type="dxa"/>
            <w:gridSpan w:val="2"/>
            <w:vMerge/>
            <w:tcBorders>
              <w:top w:val="single" w:sz="4" w:space="0" w:color="000000"/>
              <w:left w:val="single" w:sz="4" w:space="0" w:color="000000"/>
              <w:bottom w:val="single" w:sz="4" w:space="0" w:color="000000"/>
              <w:right w:val="single" w:sz="4" w:space="0" w:color="000000"/>
            </w:tcBorders>
          </w:tcPr>
          <w:p w:rsidR="004D00D6" w:rsidRPr="004D00D6" w:rsidRDefault="004D00D6" w:rsidP="009E770A">
            <w:pPr>
              <w:autoSpaceDE/>
              <w:autoSpaceDN/>
              <w:adjustRightInd/>
              <w:spacing w:line="240" w:lineRule="auto"/>
              <w:rPr>
                <w:rFonts w:ascii="Times New Roman" w:hAnsi="Times New Roman" w:cs="Times New Roman"/>
                <w:sz w:val="22"/>
                <w:szCs w:val="22"/>
                <w:lang w:val="tt-RU"/>
              </w:rPr>
            </w:pPr>
          </w:p>
        </w:tc>
        <w:tc>
          <w:tcPr>
            <w:tcW w:w="250" w:type="dxa"/>
            <w:vMerge/>
            <w:tcBorders>
              <w:top w:val="single" w:sz="4" w:space="0" w:color="000000"/>
              <w:left w:val="single" w:sz="4" w:space="0" w:color="000000"/>
              <w:bottom w:val="single" w:sz="4" w:space="0" w:color="000000"/>
              <w:right w:val="single" w:sz="4" w:space="0" w:color="000000"/>
            </w:tcBorders>
          </w:tcPr>
          <w:p w:rsidR="004D00D6" w:rsidRPr="004D00D6" w:rsidRDefault="004D00D6" w:rsidP="009E770A">
            <w:pPr>
              <w:autoSpaceDE/>
              <w:autoSpaceDN/>
              <w:adjustRightInd/>
              <w:spacing w:line="240" w:lineRule="auto"/>
              <w:rPr>
                <w:rFonts w:ascii="Times New Roman" w:hAnsi="Times New Roman" w:cs="Times New Roman"/>
                <w:sz w:val="22"/>
                <w:szCs w:val="22"/>
                <w:lang w:val="tt-RU"/>
              </w:rPr>
            </w:pPr>
          </w:p>
        </w:tc>
      </w:tr>
    </w:tbl>
    <w:p w:rsidR="00F76AD1" w:rsidRPr="00F76AD1" w:rsidRDefault="00F76AD1" w:rsidP="009E770A">
      <w:pPr>
        <w:autoSpaceDE/>
        <w:autoSpaceDN/>
        <w:adjustRightInd/>
        <w:jc w:val="right"/>
        <w:rPr>
          <w:b/>
          <w:sz w:val="27"/>
          <w:szCs w:val="27"/>
          <w:lang w:val="tt-RU"/>
        </w:rPr>
      </w:pPr>
      <w:r w:rsidRPr="00F76AD1">
        <w:rPr>
          <w:b/>
          <w:sz w:val="27"/>
          <w:szCs w:val="27"/>
          <w:lang w:val="tt-RU"/>
        </w:rPr>
        <w:t>82 нче таблица</w:t>
      </w:r>
    </w:p>
    <w:p w:rsidR="00F76AD1" w:rsidRPr="00F76AD1" w:rsidRDefault="00F76AD1" w:rsidP="009E770A">
      <w:pPr>
        <w:autoSpaceDE/>
        <w:autoSpaceDN/>
        <w:adjustRightInd/>
        <w:jc w:val="center"/>
        <w:rPr>
          <w:b/>
          <w:sz w:val="27"/>
          <w:szCs w:val="27"/>
          <w:lang w:val="tt-RU"/>
        </w:rPr>
      </w:pPr>
      <w:r w:rsidRPr="00F76AD1">
        <w:rPr>
          <w:b/>
          <w:sz w:val="27"/>
          <w:szCs w:val="27"/>
          <w:lang w:val="tt-RU"/>
        </w:rPr>
        <w:t>Күрше инженерлык җир асты челтәрләре арасында горизонталь (яктылык) буенча ераклыклар</w:t>
      </w:r>
    </w:p>
    <w:tbl>
      <w:tblPr>
        <w:tblStyle w:val="2"/>
        <w:tblpPr w:leftFromText="180" w:rightFromText="180" w:vertAnchor="text" w:horzAnchor="margin" w:tblpY="205"/>
        <w:tblW w:w="10888" w:type="dxa"/>
        <w:tblInd w:w="0" w:type="dxa"/>
        <w:tblLayout w:type="fixed"/>
        <w:tblLook w:val="0000" w:firstRow="0" w:lastRow="0" w:firstColumn="0" w:lastColumn="0" w:noHBand="0" w:noVBand="0"/>
      </w:tblPr>
      <w:tblGrid>
        <w:gridCol w:w="1680"/>
        <w:gridCol w:w="600"/>
        <w:gridCol w:w="640"/>
        <w:gridCol w:w="860"/>
        <w:gridCol w:w="640"/>
        <w:gridCol w:w="760"/>
        <w:gridCol w:w="540"/>
        <w:gridCol w:w="540"/>
        <w:gridCol w:w="880"/>
        <w:gridCol w:w="660"/>
        <w:gridCol w:w="860"/>
        <w:gridCol w:w="980"/>
        <w:gridCol w:w="760"/>
        <w:gridCol w:w="488"/>
      </w:tblGrid>
      <w:tr w:rsidR="00F76AD1" w:rsidRPr="00F76AD1" w:rsidTr="00F76AD1">
        <w:trPr>
          <w:cantSplit/>
          <w:trHeight w:val="538"/>
        </w:trPr>
        <w:tc>
          <w:tcPr>
            <w:tcW w:w="1680" w:type="dxa"/>
            <w:vMerge w:val="restart"/>
            <w:tcBorders>
              <w:top w:val="single" w:sz="4" w:space="0" w:color="000000"/>
              <w:left w:val="single" w:sz="4" w:space="0" w:color="000000"/>
              <w:bottom w:val="single" w:sz="4" w:space="0" w:color="000000"/>
              <w:right w:val="single" w:sz="4" w:space="0" w:color="000000"/>
            </w:tcBorders>
          </w:tcPr>
          <w:p w:rsidR="00F76AD1" w:rsidRPr="00F76AD1" w:rsidRDefault="00F76AD1" w:rsidP="009E770A">
            <w:pPr>
              <w:autoSpaceDE/>
              <w:autoSpaceDN/>
              <w:adjustRightInd/>
              <w:spacing w:line="240" w:lineRule="auto"/>
              <w:rPr>
                <w:rFonts w:ascii="Times New Roman" w:hAnsi="Times New Roman" w:cs="Times New Roman"/>
                <w:sz w:val="22"/>
                <w:szCs w:val="22"/>
                <w:lang w:val="tt-RU"/>
              </w:rPr>
            </w:pPr>
            <w:r w:rsidRPr="00F76AD1">
              <w:rPr>
                <w:rFonts w:ascii="Times New Roman" w:hAnsi="Times New Roman" w:cs="Times New Roman"/>
                <w:b/>
                <w:sz w:val="22"/>
                <w:szCs w:val="22"/>
                <w:lang w:val="tt-RU"/>
              </w:rPr>
              <w:t>Инженерлык челтәре</w:t>
            </w:r>
          </w:p>
        </w:tc>
        <w:tc>
          <w:tcPr>
            <w:tcW w:w="5460" w:type="dxa"/>
            <w:gridSpan w:val="8"/>
            <w:tcBorders>
              <w:top w:val="single" w:sz="4" w:space="0" w:color="000000"/>
              <w:left w:val="single" w:sz="4" w:space="0" w:color="000000"/>
              <w:bottom w:val="single" w:sz="4" w:space="0" w:color="000000"/>
              <w:right w:val="single" w:sz="4" w:space="0" w:color="000000"/>
            </w:tcBorders>
          </w:tcPr>
          <w:p w:rsidR="00F76AD1" w:rsidRPr="00F76AD1" w:rsidRDefault="00F76AD1" w:rsidP="009E770A">
            <w:pPr>
              <w:autoSpaceDE/>
              <w:autoSpaceDN/>
              <w:adjustRightInd/>
              <w:spacing w:line="240" w:lineRule="auto"/>
              <w:rPr>
                <w:rFonts w:ascii="Times New Roman" w:hAnsi="Times New Roman" w:cs="Times New Roman"/>
                <w:sz w:val="22"/>
                <w:szCs w:val="22"/>
                <w:lang w:val="tt-RU"/>
              </w:rPr>
            </w:pPr>
            <w:r w:rsidRPr="00F76AD1">
              <w:rPr>
                <w:rFonts w:ascii="Times New Roman" w:hAnsi="Times New Roman" w:cs="Times New Roman"/>
                <w:b/>
                <w:sz w:val="22"/>
                <w:szCs w:val="22"/>
                <w:lang w:val="tt-RU"/>
              </w:rPr>
              <w:t>Горизонталь ераклык</w:t>
            </w:r>
          </w:p>
        </w:tc>
        <w:tc>
          <w:tcPr>
            <w:tcW w:w="660" w:type="dxa"/>
            <w:tcBorders>
              <w:top w:val="single" w:sz="4" w:space="0" w:color="000000"/>
              <w:left w:val="single" w:sz="4" w:space="0" w:color="000000"/>
              <w:bottom w:val="single" w:sz="4" w:space="0" w:color="000000"/>
              <w:right w:val="single" w:sz="4" w:space="0" w:color="000000"/>
            </w:tcBorders>
          </w:tcPr>
          <w:p w:rsidR="00F76AD1" w:rsidRPr="00F76AD1" w:rsidRDefault="00F76AD1" w:rsidP="009E770A">
            <w:pPr>
              <w:autoSpaceDE/>
              <w:autoSpaceDN/>
              <w:adjustRightInd/>
              <w:spacing w:line="240" w:lineRule="auto"/>
              <w:rPr>
                <w:rFonts w:ascii="Times New Roman" w:hAnsi="Times New Roman" w:cs="Times New Roman"/>
                <w:sz w:val="22"/>
                <w:szCs w:val="22"/>
                <w:lang w:val="tt-RU"/>
              </w:rPr>
            </w:pPr>
            <w:r w:rsidRPr="00F76AD1">
              <w:rPr>
                <w:rFonts w:ascii="Times New Roman" w:hAnsi="Times New Roman" w:cs="Times New Roman"/>
                <w:b/>
                <w:sz w:val="22"/>
                <w:szCs w:val="22"/>
                <w:lang w:val="tt-RU"/>
              </w:rPr>
              <w:t>утта</w:t>
            </w:r>
          </w:p>
        </w:tc>
        <w:tc>
          <w:tcPr>
            <w:tcW w:w="3088" w:type="dxa"/>
            <w:gridSpan w:val="4"/>
            <w:tcBorders>
              <w:top w:val="single" w:sz="4" w:space="0" w:color="000000"/>
              <w:left w:val="single" w:sz="4" w:space="0" w:color="000000"/>
              <w:bottom w:val="single" w:sz="4" w:space="0" w:color="000000"/>
              <w:right w:val="single" w:sz="4" w:space="0" w:color="000000"/>
            </w:tcBorders>
          </w:tcPr>
          <w:p w:rsidR="00F76AD1" w:rsidRPr="00F76AD1" w:rsidRDefault="00F76AD1" w:rsidP="009E770A">
            <w:pPr>
              <w:autoSpaceDE/>
              <w:autoSpaceDN/>
              <w:adjustRightInd/>
              <w:spacing w:line="240" w:lineRule="auto"/>
              <w:rPr>
                <w:rFonts w:ascii="Times New Roman" w:hAnsi="Times New Roman" w:cs="Times New Roman"/>
                <w:sz w:val="22"/>
                <w:szCs w:val="22"/>
                <w:lang w:val="tt-RU"/>
              </w:rPr>
            </w:pPr>
            <w:r w:rsidRPr="00F76AD1">
              <w:rPr>
                <w:rFonts w:ascii="Times New Roman" w:hAnsi="Times New Roman" w:cs="Times New Roman"/>
                <w:b/>
                <w:sz w:val="22"/>
                <w:szCs w:val="22"/>
                <w:lang w:val="tt-RU"/>
              </w:rPr>
              <w:t>кадәр</w:t>
            </w:r>
          </w:p>
        </w:tc>
      </w:tr>
      <w:tr w:rsidR="00F76AD1" w:rsidRPr="00F76AD1" w:rsidTr="00F76AD1">
        <w:trPr>
          <w:cantSplit/>
          <w:trHeight w:val="571"/>
        </w:trPr>
        <w:tc>
          <w:tcPr>
            <w:tcW w:w="1680" w:type="dxa"/>
            <w:vMerge/>
            <w:tcBorders>
              <w:top w:val="single" w:sz="4" w:space="0" w:color="000000"/>
              <w:left w:val="single" w:sz="4" w:space="0" w:color="000000"/>
              <w:bottom w:val="single" w:sz="4" w:space="0" w:color="000000"/>
              <w:right w:val="single" w:sz="4" w:space="0" w:color="000000"/>
            </w:tcBorders>
          </w:tcPr>
          <w:p w:rsidR="00F76AD1" w:rsidRPr="00F76AD1" w:rsidRDefault="00F76AD1" w:rsidP="009E770A">
            <w:pPr>
              <w:autoSpaceDE/>
              <w:autoSpaceDN/>
              <w:adjustRightInd/>
              <w:spacing w:line="240" w:lineRule="auto"/>
              <w:rPr>
                <w:rFonts w:ascii="Times New Roman" w:hAnsi="Times New Roman" w:cs="Times New Roman"/>
                <w:sz w:val="22"/>
                <w:szCs w:val="22"/>
                <w:lang w:val="tt-RU"/>
              </w:rPr>
            </w:pPr>
          </w:p>
        </w:tc>
        <w:tc>
          <w:tcPr>
            <w:tcW w:w="600" w:type="dxa"/>
            <w:vMerge w:val="restart"/>
            <w:tcBorders>
              <w:top w:val="single" w:sz="4" w:space="0" w:color="000000"/>
              <w:left w:val="single" w:sz="4" w:space="0" w:color="000000"/>
              <w:bottom w:val="single" w:sz="4" w:space="0" w:color="000000"/>
              <w:right w:val="single" w:sz="4" w:space="0" w:color="000000"/>
            </w:tcBorders>
          </w:tcPr>
          <w:p w:rsidR="00F76AD1" w:rsidRPr="00F76AD1" w:rsidRDefault="00F76AD1" w:rsidP="009E770A">
            <w:pPr>
              <w:autoSpaceDE/>
              <w:autoSpaceDN/>
              <w:adjustRightInd/>
              <w:spacing w:line="240" w:lineRule="auto"/>
              <w:rPr>
                <w:rFonts w:ascii="Times New Roman" w:hAnsi="Times New Roman" w:cs="Times New Roman"/>
                <w:sz w:val="22"/>
                <w:szCs w:val="22"/>
                <w:lang w:val="tt-RU"/>
              </w:rPr>
            </w:pPr>
            <w:r w:rsidRPr="00F76AD1">
              <w:rPr>
                <w:rFonts w:ascii="Times New Roman" w:hAnsi="Times New Roman" w:cs="Times New Roman"/>
                <w:b/>
                <w:sz w:val="22"/>
                <w:szCs w:val="22"/>
                <w:lang w:val="tt-RU"/>
              </w:rPr>
              <w:t>су үткәргечнең</w:t>
            </w:r>
          </w:p>
        </w:tc>
        <w:tc>
          <w:tcPr>
            <w:tcW w:w="640" w:type="dxa"/>
            <w:vMerge w:val="restart"/>
            <w:tcBorders>
              <w:top w:val="single" w:sz="4" w:space="0" w:color="000000"/>
              <w:left w:val="single" w:sz="4" w:space="0" w:color="000000"/>
              <w:bottom w:val="single" w:sz="4" w:space="0" w:color="000000"/>
              <w:right w:val="single" w:sz="4" w:space="0" w:color="000000"/>
            </w:tcBorders>
          </w:tcPr>
          <w:p w:rsidR="00F76AD1" w:rsidRPr="00F76AD1" w:rsidRDefault="00F76AD1" w:rsidP="009E770A">
            <w:pPr>
              <w:autoSpaceDE/>
              <w:autoSpaceDN/>
              <w:adjustRightInd/>
              <w:spacing w:line="240" w:lineRule="auto"/>
              <w:rPr>
                <w:rFonts w:ascii="Times New Roman" w:hAnsi="Times New Roman" w:cs="Times New Roman"/>
                <w:b/>
                <w:sz w:val="22"/>
                <w:szCs w:val="22"/>
                <w:lang w:val="tt-RU"/>
              </w:rPr>
            </w:pPr>
            <w:r w:rsidRPr="00F76AD1">
              <w:rPr>
                <w:rFonts w:ascii="Times New Roman" w:hAnsi="Times New Roman" w:cs="Times New Roman"/>
                <w:b/>
                <w:sz w:val="22"/>
                <w:szCs w:val="22"/>
                <w:lang w:val="tt-RU"/>
              </w:rPr>
              <w:t>көнкүреш</w:t>
            </w:r>
          </w:p>
          <w:p w:rsidR="00F76AD1" w:rsidRPr="00F76AD1" w:rsidRDefault="00F76AD1" w:rsidP="009E770A">
            <w:pPr>
              <w:autoSpaceDE/>
              <w:autoSpaceDN/>
              <w:adjustRightInd/>
              <w:spacing w:line="240" w:lineRule="auto"/>
              <w:rPr>
                <w:rFonts w:ascii="Times New Roman" w:hAnsi="Times New Roman" w:cs="Times New Roman"/>
                <w:sz w:val="22"/>
                <w:szCs w:val="22"/>
                <w:lang w:val="tt-RU"/>
              </w:rPr>
            </w:pPr>
            <w:r w:rsidRPr="00F76AD1">
              <w:rPr>
                <w:rFonts w:ascii="Times New Roman" w:hAnsi="Times New Roman" w:cs="Times New Roman"/>
                <w:b/>
                <w:sz w:val="22"/>
                <w:szCs w:val="22"/>
                <w:lang w:val="tt-RU"/>
              </w:rPr>
              <w:t>кана лиза- циянең</w:t>
            </w:r>
          </w:p>
        </w:tc>
        <w:tc>
          <w:tcPr>
            <w:tcW w:w="860" w:type="dxa"/>
            <w:vMerge w:val="restart"/>
            <w:tcBorders>
              <w:top w:val="single" w:sz="4" w:space="0" w:color="000000"/>
              <w:left w:val="single" w:sz="4" w:space="0" w:color="000000"/>
              <w:bottom w:val="single" w:sz="4" w:space="0" w:color="000000"/>
              <w:right w:val="single" w:sz="4" w:space="0" w:color="000000"/>
            </w:tcBorders>
          </w:tcPr>
          <w:p w:rsidR="00F76AD1" w:rsidRPr="00F76AD1" w:rsidRDefault="00F76AD1" w:rsidP="009E770A">
            <w:pPr>
              <w:autoSpaceDE/>
              <w:autoSpaceDN/>
              <w:adjustRightInd/>
              <w:spacing w:line="240" w:lineRule="auto"/>
              <w:ind w:hanging="92"/>
              <w:rPr>
                <w:rFonts w:ascii="Times New Roman" w:hAnsi="Times New Roman" w:cs="Times New Roman"/>
                <w:sz w:val="22"/>
                <w:szCs w:val="22"/>
                <w:lang w:val="tt-RU"/>
              </w:rPr>
            </w:pPr>
            <w:r w:rsidRPr="00F76AD1">
              <w:rPr>
                <w:rFonts w:ascii="Times New Roman" w:hAnsi="Times New Roman" w:cs="Times New Roman"/>
                <w:b/>
                <w:sz w:val="22"/>
                <w:szCs w:val="22"/>
                <w:lang w:val="tt-RU"/>
              </w:rPr>
              <w:t>дренаж,яңгыр  канали- зациянең</w:t>
            </w:r>
          </w:p>
        </w:tc>
        <w:tc>
          <w:tcPr>
            <w:tcW w:w="2480" w:type="dxa"/>
            <w:gridSpan w:val="4"/>
            <w:tcBorders>
              <w:top w:val="single" w:sz="4" w:space="0" w:color="000000"/>
              <w:left w:val="single" w:sz="4" w:space="0" w:color="000000"/>
              <w:bottom w:val="single" w:sz="4" w:space="0" w:color="000000"/>
              <w:right w:val="single" w:sz="4" w:space="0" w:color="000000"/>
            </w:tcBorders>
          </w:tcPr>
          <w:p w:rsidR="00F76AD1" w:rsidRPr="00F76AD1" w:rsidRDefault="00F76AD1" w:rsidP="009E770A">
            <w:pPr>
              <w:autoSpaceDE/>
              <w:autoSpaceDN/>
              <w:adjustRightInd/>
              <w:spacing w:line="240" w:lineRule="auto"/>
              <w:ind w:hanging="1085"/>
              <w:rPr>
                <w:rFonts w:ascii="Times New Roman" w:hAnsi="Times New Roman" w:cs="Times New Roman"/>
                <w:sz w:val="22"/>
                <w:szCs w:val="22"/>
                <w:lang w:val="tt-RU"/>
              </w:rPr>
            </w:pPr>
            <w:r w:rsidRPr="00F76AD1">
              <w:rPr>
                <w:rFonts w:ascii="Times New Roman" w:hAnsi="Times New Roman" w:cs="Times New Roman"/>
                <w:b/>
                <w:sz w:val="22"/>
                <w:szCs w:val="22"/>
                <w:lang w:val="tt-RU"/>
              </w:rPr>
              <w:t>газопроводов давления, МПа (кгс/см2)</w:t>
            </w:r>
          </w:p>
        </w:tc>
        <w:tc>
          <w:tcPr>
            <w:tcW w:w="880" w:type="dxa"/>
            <w:vMerge w:val="restart"/>
            <w:tcBorders>
              <w:top w:val="single" w:sz="4" w:space="0" w:color="000000"/>
              <w:left w:val="single" w:sz="4" w:space="0" w:color="000000"/>
              <w:bottom w:val="single" w:sz="4" w:space="0" w:color="000000"/>
              <w:right w:val="single" w:sz="4" w:space="0" w:color="000000"/>
            </w:tcBorders>
          </w:tcPr>
          <w:p w:rsidR="00F76AD1" w:rsidRPr="00F76AD1" w:rsidRDefault="00F76AD1" w:rsidP="009E770A">
            <w:pPr>
              <w:autoSpaceDE/>
              <w:autoSpaceDN/>
              <w:adjustRightInd/>
              <w:spacing w:line="240" w:lineRule="auto"/>
              <w:ind w:firstLine="280"/>
              <w:jc w:val="both"/>
              <w:rPr>
                <w:rFonts w:ascii="Times New Roman" w:hAnsi="Times New Roman" w:cs="Times New Roman"/>
                <w:sz w:val="22"/>
                <w:szCs w:val="22"/>
                <w:lang w:val="tt-RU"/>
              </w:rPr>
            </w:pPr>
            <w:r w:rsidRPr="00F76AD1">
              <w:rPr>
                <w:rFonts w:ascii="Times New Roman" w:hAnsi="Times New Roman" w:cs="Times New Roman"/>
                <w:b/>
                <w:sz w:val="22"/>
                <w:szCs w:val="22"/>
                <w:lang w:val="tt-RU"/>
              </w:rPr>
              <w:t>көчәнеш челтәрендә кабель көче</w:t>
            </w:r>
          </w:p>
        </w:tc>
        <w:tc>
          <w:tcPr>
            <w:tcW w:w="660" w:type="dxa"/>
            <w:vMerge w:val="restart"/>
            <w:tcBorders>
              <w:top w:val="single" w:sz="4" w:space="0" w:color="000000"/>
              <w:left w:val="single" w:sz="4" w:space="0" w:color="000000"/>
              <w:bottom w:val="single" w:sz="4" w:space="0" w:color="000000"/>
              <w:right w:val="single" w:sz="4" w:space="0" w:color="000000"/>
            </w:tcBorders>
          </w:tcPr>
          <w:p w:rsidR="00F76AD1" w:rsidRPr="00F76AD1" w:rsidRDefault="00F76AD1" w:rsidP="009E770A">
            <w:pPr>
              <w:autoSpaceDE/>
              <w:autoSpaceDN/>
              <w:adjustRightInd/>
              <w:spacing w:line="240" w:lineRule="auto"/>
              <w:rPr>
                <w:rFonts w:ascii="Times New Roman" w:hAnsi="Times New Roman" w:cs="Times New Roman"/>
                <w:sz w:val="22"/>
                <w:szCs w:val="22"/>
                <w:lang w:val="tt-RU"/>
              </w:rPr>
            </w:pPr>
            <w:r w:rsidRPr="00F76AD1">
              <w:rPr>
                <w:rFonts w:ascii="Times New Roman" w:hAnsi="Times New Roman" w:cs="Times New Roman"/>
                <w:b/>
                <w:sz w:val="22"/>
                <w:szCs w:val="22"/>
                <w:lang w:val="tt-RU"/>
              </w:rPr>
              <w:t>элемтә кабеленың</w:t>
            </w:r>
          </w:p>
        </w:tc>
        <w:tc>
          <w:tcPr>
            <w:tcW w:w="1840" w:type="dxa"/>
            <w:gridSpan w:val="2"/>
            <w:tcBorders>
              <w:top w:val="single" w:sz="4" w:space="0" w:color="000000"/>
              <w:left w:val="single" w:sz="4" w:space="0" w:color="000000"/>
              <w:bottom w:val="single" w:sz="4" w:space="0" w:color="000000"/>
              <w:right w:val="single" w:sz="4" w:space="0" w:color="000000"/>
            </w:tcBorders>
          </w:tcPr>
          <w:p w:rsidR="00F76AD1" w:rsidRPr="00F76AD1" w:rsidRDefault="00F76AD1" w:rsidP="009E770A">
            <w:pPr>
              <w:autoSpaceDE/>
              <w:autoSpaceDN/>
              <w:adjustRightInd/>
              <w:spacing w:line="240" w:lineRule="auto"/>
              <w:rPr>
                <w:rFonts w:ascii="Times New Roman" w:hAnsi="Times New Roman" w:cs="Times New Roman"/>
                <w:sz w:val="22"/>
                <w:szCs w:val="22"/>
                <w:lang w:val="tt-RU"/>
              </w:rPr>
            </w:pPr>
            <w:r w:rsidRPr="00F76AD1">
              <w:rPr>
                <w:rFonts w:ascii="Times New Roman" w:hAnsi="Times New Roman" w:cs="Times New Roman"/>
                <w:b/>
                <w:sz w:val="22"/>
                <w:szCs w:val="22"/>
                <w:lang w:val="tt-RU"/>
              </w:rPr>
              <w:t>җылылык челтәре</w:t>
            </w:r>
          </w:p>
        </w:tc>
        <w:tc>
          <w:tcPr>
            <w:tcW w:w="760" w:type="dxa"/>
            <w:vMerge w:val="restart"/>
            <w:tcBorders>
              <w:top w:val="single" w:sz="4" w:space="0" w:color="000000"/>
              <w:left w:val="single" w:sz="4" w:space="0" w:color="000000"/>
              <w:bottom w:val="single" w:sz="4" w:space="0" w:color="000000"/>
              <w:right w:val="single" w:sz="4" w:space="0" w:color="000000"/>
            </w:tcBorders>
          </w:tcPr>
          <w:p w:rsidR="00F76AD1" w:rsidRPr="00F76AD1" w:rsidRDefault="00F76AD1" w:rsidP="009E770A">
            <w:pPr>
              <w:autoSpaceDE/>
              <w:autoSpaceDN/>
              <w:adjustRightInd/>
              <w:spacing w:line="240" w:lineRule="auto"/>
              <w:ind w:firstLine="19"/>
              <w:rPr>
                <w:rFonts w:ascii="Times New Roman" w:hAnsi="Times New Roman" w:cs="Times New Roman"/>
                <w:sz w:val="22"/>
                <w:szCs w:val="22"/>
                <w:lang w:val="tt-RU"/>
              </w:rPr>
            </w:pPr>
            <w:r w:rsidRPr="00F76AD1">
              <w:rPr>
                <w:rFonts w:ascii="Times New Roman" w:hAnsi="Times New Roman" w:cs="Times New Roman"/>
                <w:b/>
                <w:sz w:val="22"/>
                <w:szCs w:val="22"/>
                <w:lang w:val="tt-RU"/>
              </w:rPr>
              <w:t>канал, тоннелның</w:t>
            </w:r>
          </w:p>
        </w:tc>
        <w:tc>
          <w:tcPr>
            <w:tcW w:w="488" w:type="dxa"/>
            <w:vMerge w:val="restart"/>
            <w:tcBorders>
              <w:top w:val="single" w:sz="4" w:space="0" w:color="000000"/>
              <w:left w:val="single" w:sz="4" w:space="0" w:color="000000"/>
              <w:bottom w:val="single" w:sz="4" w:space="0" w:color="000000"/>
              <w:right w:val="single" w:sz="4" w:space="0" w:color="000000"/>
            </w:tcBorders>
          </w:tcPr>
          <w:p w:rsidR="00F76AD1" w:rsidRPr="00F76AD1" w:rsidRDefault="00F76AD1" w:rsidP="009E770A">
            <w:pPr>
              <w:autoSpaceDE/>
              <w:autoSpaceDN/>
              <w:adjustRightInd/>
              <w:spacing w:line="240" w:lineRule="auto"/>
              <w:ind w:firstLine="540"/>
              <w:jc w:val="both"/>
              <w:rPr>
                <w:rFonts w:ascii="Times New Roman" w:hAnsi="Times New Roman" w:cs="Times New Roman"/>
                <w:sz w:val="22"/>
                <w:szCs w:val="22"/>
                <w:lang w:val="tt-RU"/>
              </w:rPr>
            </w:pPr>
            <w:r w:rsidRPr="00F76AD1">
              <w:rPr>
                <w:rFonts w:ascii="Times New Roman" w:hAnsi="Times New Roman" w:cs="Times New Roman"/>
                <w:b/>
                <w:sz w:val="22"/>
                <w:szCs w:val="22"/>
                <w:lang w:val="tt-RU"/>
              </w:rPr>
              <w:t>чүп юлының тышлыгы</w:t>
            </w:r>
          </w:p>
        </w:tc>
      </w:tr>
      <w:tr w:rsidR="00F76AD1" w:rsidRPr="00F76AD1" w:rsidTr="00F76AD1">
        <w:trPr>
          <w:cantSplit/>
          <w:trHeight w:val="312"/>
        </w:trPr>
        <w:tc>
          <w:tcPr>
            <w:tcW w:w="1680" w:type="dxa"/>
            <w:vMerge/>
            <w:tcBorders>
              <w:top w:val="single" w:sz="4" w:space="0" w:color="000000"/>
              <w:left w:val="single" w:sz="4" w:space="0" w:color="000000"/>
              <w:bottom w:val="single" w:sz="4" w:space="0" w:color="000000"/>
              <w:right w:val="single" w:sz="4" w:space="0" w:color="000000"/>
            </w:tcBorders>
          </w:tcPr>
          <w:p w:rsidR="00F76AD1" w:rsidRPr="00F76AD1" w:rsidRDefault="00F76AD1" w:rsidP="009E770A">
            <w:pPr>
              <w:autoSpaceDE/>
              <w:autoSpaceDN/>
              <w:adjustRightInd/>
              <w:spacing w:line="240" w:lineRule="auto"/>
              <w:rPr>
                <w:rFonts w:ascii="Times New Roman" w:hAnsi="Times New Roman" w:cs="Times New Roman"/>
                <w:sz w:val="22"/>
                <w:szCs w:val="22"/>
                <w:lang w:val="tt-RU"/>
              </w:rPr>
            </w:pPr>
          </w:p>
        </w:tc>
        <w:tc>
          <w:tcPr>
            <w:tcW w:w="600" w:type="dxa"/>
            <w:vMerge/>
            <w:tcBorders>
              <w:top w:val="single" w:sz="4" w:space="0" w:color="000000"/>
              <w:left w:val="single" w:sz="4" w:space="0" w:color="000000"/>
              <w:bottom w:val="single" w:sz="4" w:space="0" w:color="000000"/>
              <w:right w:val="single" w:sz="4" w:space="0" w:color="000000"/>
            </w:tcBorders>
          </w:tcPr>
          <w:p w:rsidR="00F76AD1" w:rsidRPr="00F76AD1" w:rsidRDefault="00F76AD1" w:rsidP="009E770A">
            <w:pPr>
              <w:autoSpaceDE/>
              <w:autoSpaceDN/>
              <w:adjustRightInd/>
              <w:spacing w:line="240" w:lineRule="auto"/>
              <w:rPr>
                <w:rFonts w:ascii="Times New Roman" w:hAnsi="Times New Roman" w:cs="Times New Roman"/>
                <w:sz w:val="22"/>
                <w:szCs w:val="22"/>
                <w:lang w:val="tt-RU"/>
              </w:rPr>
            </w:pPr>
          </w:p>
        </w:tc>
        <w:tc>
          <w:tcPr>
            <w:tcW w:w="640" w:type="dxa"/>
            <w:vMerge/>
            <w:tcBorders>
              <w:top w:val="single" w:sz="4" w:space="0" w:color="000000"/>
              <w:left w:val="single" w:sz="4" w:space="0" w:color="000000"/>
              <w:bottom w:val="single" w:sz="4" w:space="0" w:color="000000"/>
              <w:right w:val="single" w:sz="4" w:space="0" w:color="000000"/>
            </w:tcBorders>
          </w:tcPr>
          <w:p w:rsidR="00F76AD1" w:rsidRPr="00F76AD1" w:rsidRDefault="00F76AD1" w:rsidP="009E770A">
            <w:pPr>
              <w:autoSpaceDE/>
              <w:autoSpaceDN/>
              <w:adjustRightInd/>
              <w:spacing w:line="240" w:lineRule="auto"/>
              <w:rPr>
                <w:rFonts w:ascii="Times New Roman" w:hAnsi="Times New Roman" w:cs="Times New Roman"/>
                <w:sz w:val="22"/>
                <w:szCs w:val="22"/>
                <w:lang w:val="tt-RU"/>
              </w:rPr>
            </w:pPr>
          </w:p>
        </w:tc>
        <w:tc>
          <w:tcPr>
            <w:tcW w:w="860" w:type="dxa"/>
            <w:vMerge/>
            <w:tcBorders>
              <w:top w:val="single" w:sz="4" w:space="0" w:color="000000"/>
              <w:left w:val="single" w:sz="4" w:space="0" w:color="000000"/>
              <w:bottom w:val="single" w:sz="4" w:space="0" w:color="000000"/>
              <w:right w:val="single" w:sz="4" w:space="0" w:color="000000"/>
            </w:tcBorders>
          </w:tcPr>
          <w:p w:rsidR="00F76AD1" w:rsidRPr="00F76AD1" w:rsidRDefault="00F76AD1" w:rsidP="009E770A">
            <w:pPr>
              <w:autoSpaceDE/>
              <w:autoSpaceDN/>
              <w:adjustRightInd/>
              <w:spacing w:line="240" w:lineRule="auto"/>
              <w:rPr>
                <w:rFonts w:ascii="Times New Roman" w:hAnsi="Times New Roman" w:cs="Times New Roman"/>
                <w:sz w:val="22"/>
                <w:szCs w:val="22"/>
                <w:lang w:val="tt-RU"/>
              </w:rPr>
            </w:pPr>
          </w:p>
        </w:tc>
        <w:tc>
          <w:tcPr>
            <w:tcW w:w="640" w:type="dxa"/>
            <w:vMerge w:val="restart"/>
            <w:tcBorders>
              <w:top w:val="single" w:sz="4" w:space="0" w:color="000000"/>
              <w:left w:val="single" w:sz="4" w:space="0" w:color="000000"/>
              <w:bottom w:val="single" w:sz="4" w:space="0" w:color="000000"/>
              <w:right w:val="single" w:sz="4" w:space="0" w:color="000000"/>
            </w:tcBorders>
          </w:tcPr>
          <w:p w:rsidR="00F76AD1" w:rsidRPr="00F76AD1" w:rsidRDefault="00F76AD1" w:rsidP="009E770A">
            <w:pPr>
              <w:autoSpaceDE/>
              <w:autoSpaceDN/>
              <w:adjustRightInd/>
              <w:spacing w:line="240" w:lineRule="auto"/>
              <w:ind w:hanging="262"/>
              <w:rPr>
                <w:rFonts w:ascii="Times New Roman" w:hAnsi="Times New Roman" w:cs="Times New Roman"/>
                <w:sz w:val="22"/>
                <w:szCs w:val="22"/>
                <w:lang w:val="tt-RU"/>
              </w:rPr>
            </w:pPr>
            <w:r w:rsidRPr="00F76AD1">
              <w:rPr>
                <w:rFonts w:ascii="Times New Roman" w:hAnsi="Times New Roman" w:cs="Times New Roman"/>
                <w:b/>
                <w:sz w:val="22"/>
                <w:szCs w:val="22"/>
                <w:lang w:val="tt-RU"/>
              </w:rPr>
              <w:t>түбән 0,00</w:t>
            </w:r>
          </w:p>
          <w:p w:rsidR="00F76AD1" w:rsidRPr="00F76AD1" w:rsidRDefault="00F76AD1" w:rsidP="009E770A">
            <w:pPr>
              <w:autoSpaceDE/>
              <w:autoSpaceDN/>
              <w:adjustRightInd/>
              <w:spacing w:line="240" w:lineRule="auto"/>
              <w:jc w:val="center"/>
              <w:rPr>
                <w:rFonts w:ascii="Times New Roman" w:hAnsi="Times New Roman" w:cs="Times New Roman"/>
                <w:sz w:val="22"/>
                <w:szCs w:val="22"/>
                <w:lang w:val="tt-RU"/>
              </w:rPr>
            </w:pPr>
            <w:r w:rsidRPr="00F76AD1">
              <w:rPr>
                <w:rFonts w:ascii="Times New Roman" w:hAnsi="Times New Roman" w:cs="Times New Roman"/>
                <w:b/>
                <w:sz w:val="22"/>
                <w:szCs w:val="22"/>
                <w:lang w:val="tt-RU"/>
              </w:rPr>
              <w:t>5 кадәр</w:t>
            </w:r>
          </w:p>
        </w:tc>
        <w:tc>
          <w:tcPr>
            <w:tcW w:w="760" w:type="dxa"/>
            <w:vMerge w:val="restart"/>
            <w:tcBorders>
              <w:top w:val="single" w:sz="4" w:space="0" w:color="000000"/>
              <w:left w:val="single" w:sz="4" w:space="0" w:color="000000"/>
              <w:bottom w:val="single" w:sz="4" w:space="0" w:color="000000"/>
              <w:right w:val="single" w:sz="4" w:space="0" w:color="000000"/>
            </w:tcBorders>
          </w:tcPr>
          <w:p w:rsidR="00F76AD1" w:rsidRPr="00F76AD1" w:rsidRDefault="00F76AD1" w:rsidP="009E770A">
            <w:pPr>
              <w:autoSpaceDE/>
              <w:autoSpaceDN/>
              <w:adjustRightInd/>
              <w:spacing w:line="240" w:lineRule="auto"/>
              <w:jc w:val="center"/>
              <w:rPr>
                <w:rFonts w:ascii="Times New Roman" w:hAnsi="Times New Roman" w:cs="Times New Roman"/>
                <w:sz w:val="22"/>
                <w:szCs w:val="22"/>
                <w:lang w:val="tt-RU"/>
              </w:rPr>
            </w:pPr>
            <w:r w:rsidRPr="00F76AD1">
              <w:rPr>
                <w:rFonts w:ascii="Times New Roman" w:hAnsi="Times New Roman" w:cs="Times New Roman"/>
                <w:b/>
                <w:sz w:val="22"/>
                <w:szCs w:val="22"/>
                <w:lang w:val="tt-RU"/>
              </w:rPr>
              <w:t>уртачаның0,005</w:t>
            </w:r>
          </w:p>
          <w:p w:rsidR="00F76AD1" w:rsidRPr="00F76AD1" w:rsidRDefault="00F76AD1" w:rsidP="009E770A">
            <w:pPr>
              <w:autoSpaceDE/>
              <w:autoSpaceDN/>
              <w:adjustRightInd/>
              <w:spacing w:line="240" w:lineRule="auto"/>
              <w:jc w:val="center"/>
              <w:rPr>
                <w:rFonts w:ascii="Times New Roman" w:hAnsi="Times New Roman" w:cs="Times New Roman"/>
                <w:sz w:val="22"/>
                <w:szCs w:val="22"/>
                <w:lang w:val="tt-RU"/>
              </w:rPr>
            </w:pPr>
            <w:r w:rsidRPr="00F76AD1">
              <w:rPr>
                <w:rFonts w:ascii="Times New Roman" w:hAnsi="Times New Roman" w:cs="Times New Roman"/>
                <w:b/>
                <w:sz w:val="22"/>
                <w:szCs w:val="22"/>
                <w:lang w:val="tt-RU"/>
              </w:rPr>
              <w:t>0,3 кадәр</w:t>
            </w:r>
          </w:p>
        </w:tc>
        <w:tc>
          <w:tcPr>
            <w:tcW w:w="1080" w:type="dxa"/>
            <w:gridSpan w:val="2"/>
            <w:tcBorders>
              <w:top w:val="single" w:sz="4" w:space="0" w:color="000000"/>
              <w:left w:val="single" w:sz="4" w:space="0" w:color="000000"/>
              <w:bottom w:val="single" w:sz="4" w:space="0" w:color="000000"/>
              <w:right w:val="single" w:sz="4" w:space="0" w:color="000000"/>
            </w:tcBorders>
          </w:tcPr>
          <w:p w:rsidR="00F76AD1" w:rsidRPr="00F76AD1" w:rsidRDefault="00F76AD1" w:rsidP="009E770A">
            <w:pPr>
              <w:autoSpaceDE/>
              <w:autoSpaceDN/>
              <w:adjustRightInd/>
              <w:spacing w:line="240" w:lineRule="auto"/>
              <w:rPr>
                <w:rFonts w:ascii="Times New Roman" w:hAnsi="Times New Roman" w:cs="Times New Roman"/>
                <w:sz w:val="22"/>
                <w:szCs w:val="22"/>
                <w:lang w:val="tt-RU"/>
              </w:rPr>
            </w:pPr>
            <w:r w:rsidRPr="00F76AD1">
              <w:rPr>
                <w:rFonts w:ascii="Times New Roman" w:hAnsi="Times New Roman" w:cs="Times New Roman"/>
                <w:b/>
                <w:sz w:val="22"/>
                <w:szCs w:val="22"/>
                <w:lang w:val="tt-RU"/>
              </w:rPr>
              <w:t>югарының</w:t>
            </w:r>
          </w:p>
        </w:tc>
        <w:tc>
          <w:tcPr>
            <w:tcW w:w="880" w:type="dxa"/>
            <w:vMerge/>
            <w:tcBorders>
              <w:top w:val="single" w:sz="4" w:space="0" w:color="000000"/>
              <w:left w:val="single" w:sz="4" w:space="0" w:color="000000"/>
              <w:bottom w:val="single" w:sz="4" w:space="0" w:color="000000"/>
              <w:right w:val="single" w:sz="4" w:space="0" w:color="000000"/>
            </w:tcBorders>
          </w:tcPr>
          <w:p w:rsidR="00F76AD1" w:rsidRPr="00F76AD1" w:rsidRDefault="00F76AD1" w:rsidP="009E770A">
            <w:pPr>
              <w:autoSpaceDE/>
              <w:autoSpaceDN/>
              <w:adjustRightInd/>
              <w:spacing w:line="240" w:lineRule="auto"/>
              <w:rPr>
                <w:rFonts w:ascii="Times New Roman" w:hAnsi="Times New Roman" w:cs="Times New Roman"/>
                <w:sz w:val="22"/>
                <w:szCs w:val="22"/>
                <w:lang w:val="tt-RU"/>
              </w:rPr>
            </w:pPr>
          </w:p>
        </w:tc>
        <w:tc>
          <w:tcPr>
            <w:tcW w:w="660" w:type="dxa"/>
            <w:vMerge/>
            <w:tcBorders>
              <w:top w:val="single" w:sz="4" w:space="0" w:color="000000"/>
              <w:left w:val="single" w:sz="4" w:space="0" w:color="000000"/>
              <w:bottom w:val="single" w:sz="4" w:space="0" w:color="000000"/>
              <w:right w:val="single" w:sz="4" w:space="0" w:color="000000"/>
            </w:tcBorders>
          </w:tcPr>
          <w:p w:rsidR="00F76AD1" w:rsidRPr="00F76AD1" w:rsidRDefault="00F76AD1" w:rsidP="009E770A">
            <w:pPr>
              <w:autoSpaceDE/>
              <w:autoSpaceDN/>
              <w:adjustRightInd/>
              <w:spacing w:line="240" w:lineRule="auto"/>
              <w:rPr>
                <w:rFonts w:ascii="Times New Roman" w:hAnsi="Times New Roman" w:cs="Times New Roman"/>
                <w:sz w:val="22"/>
                <w:szCs w:val="22"/>
                <w:lang w:val="tt-RU"/>
              </w:rPr>
            </w:pPr>
          </w:p>
        </w:tc>
        <w:tc>
          <w:tcPr>
            <w:tcW w:w="860" w:type="dxa"/>
            <w:vMerge w:val="restart"/>
            <w:tcBorders>
              <w:top w:val="single" w:sz="4" w:space="0" w:color="000000"/>
              <w:left w:val="single" w:sz="4" w:space="0" w:color="000000"/>
              <w:bottom w:val="single" w:sz="4" w:space="0" w:color="000000"/>
              <w:right w:val="single" w:sz="4" w:space="0" w:color="000000"/>
            </w:tcBorders>
          </w:tcPr>
          <w:p w:rsidR="00F76AD1" w:rsidRPr="00F76AD1" w:rsidRDefault="00F76AD1" w:rsidP="009E770A">
            <w:pPr>
              <w:autoSpaceDE/>
              <w:autoSpaceDN/>
              <w:adjustRightInd/>
              <w:spacing w:line="240" w:lineRule="auto"/>
              <w:rPr>
                <w:rFonts w:ascii="Times New Roman" w:hAnsi="Times New Roman" w:cs="Times New Roman"/>
                <w:sz w:val="22"/>
                <w:szCs w:val="22"/>
                <w:lang w:val="tt-RU"/>
              </w:rPr>
            </w:pPr>
            <w:r w:rsidRPr="00F76AD1">
              <w:rPr>
                <w:rFonts w:ascii="Times New Roman" w:hAnsi="Times New Roman" w:cs="Times New Roman"/>
                <w:b/>
                <w:sz w:val="22"/>
                <w:szCs w:val="22"/>
                <w:lang w:val="tt-RU"/>
              </w:rPr>
              <w:t>канал, тоннелның тышкы стенасы</w:t>
            </w:r>
          </w:p>
        </w:tc>
        <w:tc>
          <w:tcPr>
            <w:tcW w:w="980" w:type="dxa"/>
            <w:vMerge w:val="restart"/>
            <w:tcBorders>
              <w:top w:val="single" w:sz="4" w:space="0" w:color="000000"/>
              <w:left w:val="single" w:sz="4" w:space="0" w:color="000000"/>
              <w:bottom w:val="single" w:sz="4" w:space="0" w:color="000000"/>
              <w:right w:val="single" w:sz="4" w:space="0" w:color="000000"/>
            </w:tcBorders>
          </w:tcPr>
          <w:p w:rsidR="00F76AD1" w:rsidRPr="00F76AD1" w:rsidRDefault="00F76AD1" w:rsidP="009E770A">
            <w:pPr>
              <w:autoSpaceDE/>
              <w:autoSpaceDN/>
              <w:adjustRightInd/>
              <w:spacing w:line="240" w:lineRule="auto"/>
              <w:rPr>
                <w:rFonts w:ascii="Times New Roman" w:hAnsi="Times New Roman" w:cs="Times New Roman"/>
                <w:sz w:val="22"/>
                <w:szCs w:val="22"/>
                <w:lang w:val="tt-RU"/>
              </w:rPr>
            </w:pPr>
            <w:r w:rsidRPr="00F76AD1">
              <w:rPr>
                <w:rFonts w:ascii="Times New Roman" w:hAnsi="Times New Roman" w:cs="Times New Roman"/>
                <w:b/>
                <w:sz w:val="22"/>
                <w:szCs w:val="22"/>
                <w:lang w:val="tt-RU"/>
              </w:rPr>
              <w:t>каналсыз прокладканың тышлыгы</w:t>
            </w:r>
          </w:p>
        </w:tc>
        <w:tc>
          <w:tcPr>
            <w:tcW w:w="760" w:type="dxa"/>
            <w:vMerge/>
            <w:tcBorders>
              <w:top w:val="single" w:sz="4" w:space="0" w:color="000000"/>
              <w:left w:val="single" w:sz="4" w:space="0" w:color="000000"/>
              <w:bottom w:val="single" w:sz="4" w:space="0" w:color="000000"/>
              <w:right w:val="single" w:sz="4" w:space="0" w:color="000000"/>
            </w:tcBorders>
          </w:tcPr>
          <w:p w:rsidR="00F76AD1" w:rsidRPr="00F76AD1" w:rsidRDefault="00F76AD1" w:rsidP="009E770A">
            <w:pPr>
              <w:autoSpaceDE/>
              <w:autoSpaceDN/>
              <w:adjustRightInd/>
              <w:spacing w:line="240" w:lineRule="auto"/>
              <w:rPr>
                <w:rFonts w:ascii="Times New Roman" w:hAnsi="Times New Roman" w:cs="Times New Roman"/>
                <w:sz w:val="22"/>
                <w:szCs w:val="22"/>
                <w:lang w:val="tt-RU"/>
              </w:rPr>
            </w:pPr>
          </w:p>
        </w:tc>
        <w:tc>
          <w:tcPr>
            <w:tcW w:w="488" w:type="dxa"/>
            <w:vMerge/>
            <w:tcBorders>
              <w:top w:val="single" w:sz="4" w:space="0" w:color="000000"/>
              <w:left w:val="single" w:sz="4" w:space="0" w:color="000000"/>
              <w:bottom w:val="single" w:sz="4" w:space="0" w:color="000000"/>
              <w:right w:val="single" w:sz="4" w:space="0" w:color="000000"/>
            </w:tcBorders>
          </w:tcPr>
          <w:p w:rsidR="00F76AD1" w:rsidRPr="00F76AD1" w:rsidRDefault="00F76AD1" w:rsidP="009E770A">
            <w:pPr>
              <w:autoSpaceDE/>
              <w:autoSpaceDN/>
              <w:adjustRightInd/>
              <w:spacing w:line="240" w:lineRule="auto"/>
              <w:rPr>
                <w:rFonts w:ascii="Times New Roman" w:hAnsi="Times New Roman" w:cs="Times New Roman"/>
                <w:sz w:val="22"/>
                <w:szCs w:val="22"/>
                <w:lang w:val="tt-RU"/>
              </w:rPr>
            </w:pPr>
          </w:p>
        </w:tc>
      </w:tr>
      <w:tr w:rsidR="00F76AD1" w:rsidRPr="00F76AD1" w:rsidTr="00F76AD1">
        <w:trPr>
          <w:cantSplit/>
          <w:trHeight w:val="1069"/>
        </w:trPr>
        <w:tc>
          <w:tcPr>
            <w:tcW w:w="1680" w:type="dxa"/>
            <w:vMerge/>
            <w:tcBorders>
              <w:top w:val="single" w:sz="4" w:space="0" w:color="000000"/>
              <w:left w:val="single" w:sz="4" w:space="0" w:color="000000"/>
              <w:bottom w:val="single" w:sz="4" w:space="0" w:color="000000"/>
              <w:right w:val="single" w:sz="4" w:space="0" w:color="000000"/>
            </w:tcBorders>
          </w:tcPr>
          <w:p w:rsidR="00F76AD1" w:rsidRPr="00F76AD1" w:rsidRDefault="00F76AD1" w:rsidP="009E770A">
            <w:pPr>
              <w:autoSpaceDE/>
              <w:autoSpaceDN/>
              <w:adjustRightInd/>
              <w:spacing w:line="240" w:lineRule="auto"/>
              <w:rPr>
                <w:rFonts w:ascii="Times New Roman" w:hAnsi="Times New Roman" w:cs="Times New Roman"/>
                <w:sz w:val="22"/>
                <w:szCs w:val="22"/>
                <w:lang w:val="tt-RU"/>
              </w:rPr>
            </w:pPr>
          </w:p>
        </w:tc>
        <w:tc>
          <w:tcPr>
            <w:tcW w:w="600" w:type="dxa"/>
            <w:vMerge/>
            <w:tcBorders>
              <w:top w:val="single" w:sz="4" w:space="0" w:color="000000"/>
              <w:left w:val="single" w:sz="4" w:space="0" w:color="000000"/>
              <w:bottom w:val="single" w:sz="4" w:space="0" w:color="000000"/>
              <w:right w:val="single" w:sz="4" w:space="0" w:color="000000"/>
            </w:tcBorders>
          </w:tcPr>
          <w:p w:rsidR="00F76AD1" w:rsidRPr="00F76AD1" w:rsidRDefault="00F76AD1" w:rsidP="009E770A">
            <w:pPr>
              <w:autoSpaceDE/>
              <w:autoSpaceDN/>
              <w:adjustRightInd/>
              <w:spacing w:line="240" w:lineRule="auto"/>
              <w:rPr>
                <w:rFonts w:ascii="Times New Roman" w:hAnsi="Times New Roman" w:cs="Times New Roman"/>
                <w:sz w:val="22"/>
                <w:szCs w:val="22"/>
                <w:lang w:val="tt-RU"/>
              </w:rPr>
            </w:pPr>
          </w:p>
        </w:tc>
        <w:tc>
          <w:tcPr>
            <w:tcW w:w="640" w:type="dxa"/>
            <w:vMerge/>
            <w:tcBorders>
              <w:top w:val="single" w:sz="4" w:space="0" w:color="000000"/>
              <w:left w:val="single" w:sz="4" w:space="0" w:color="000000"/>
              <w:bottom w:val="single" w:sz="4" w:space="0" w:color="000000"/>
              <w:right w:val="single" w:sz="4" w:space="0" w:color="000000"/>
            </w:tcBorders>
          </w:tcPr>
          <w:p w:rsidR="00F76AD1" w:rsidRPr="00F76AD1" w:rsidRDefault="00F76AD1" w:rsidP="009E770A">
            <w:pPr>
              <w:autoSpaceDE/>
              <w:autoSpaceDN/>
              <w:adjustRightInd/>
              <w:spacing w:line="240" w:lineRule="auto"/>
              <w:rPr>
                <w:rFonts w:ascii="Times New Roman" w:hAnsi="Times New Roman" w:cs="Times New Roman"/>
                <w:sz w:val="22"/>
                <w:szCs w:val="22"/>
                <w:lang w:val="tt-RU"/>
              </w:rPr>
            </w:pPr>
          </w:p>
        </w:tc>
        <w:tc>
          <w:tcPr>
            <w:tcW w:w="860" w:type="dxa"/>
            <w:vMerge/>
            <w:tcBorders>
              <w:top w:val="single" w:sz="4" w:space="0" w:color="000000"/>
              <w:left w:val="single" w:sz="4" w:space="0" w:color="000000"/>
              <w:bottom w:val="single" w:sz="4" w:space="0" w:color="000000"/>
              <w:right w:val="single" w:sz="4" w:space="0" w:color="000000"/>
            </w:tcBorders>
          </w:tcPr>
          <w:p w:rsidR="00F76AD1" w:rsidRPr="00F76AD1" w:rsidRDefault="00F76AD1" w:rsidP="009E770A">
            <w:pPr>
              <w:autoSpaceDE/>
              <w:autoSpaceDN/>
              <w:adjustRightInd/>
              <w:spacing w:line="240" w:lineRule="auto"/>
              <w:rPr>
                <w:rFonts w:ascii="Times New Roman" w:hAnsi="Times New Roman" w:cs="Times New Roman"/>
                <w:sz w:val="22"/>
                <w:szCs w:val="22"/>
                <w:lang w:val="tt-RU"/>
              </w:rPr>
            </w:pPr>
          </w:p>
        </w:tc>
        <w:tc>
          <w:tcPr>
            <w:tcW w:w="640" w:type="dxa"/>
            <w:vMerge/>
            <w:tcBorders>
              <w:top w:val="single" w:sz="4" w:space="0" w:color="000000"/>
              <w:left w:val="single" w:sz="4" w:space="0" w:color="000000"/>
              <w:bottom w:val="single" w:sz="4" w:space="0" w:color="000000"/>
              <w:right w:val="single" w:sz="4" w:space="0" w:color="000000"/>
            </w:tcBorders>
          </w:tcPr>
          <w:p w:rsidR="00F76AD1" w:rsidRPr="00F76AD1" w:rsidRDefault="00F76AD1" w:rsidP="009E770A">
            <w:pPr>
              <w:autoSpaceDE/>
              <w:autoSpaceDN/>
              <w:adjustRightInd/>
              <w:spacing w:line="240" w:lineRule="auto"/>
              <w:rPr>
                <w:rFonts w:ascii="Times New Roman" w:hAnsi="Times New Roman" w:cs="Times New Roman"/>
                <w:sz w:val="22"/>
                <w:szCs w:val="22"/>
                <w:lang w:val="tt-RU"/>
              </w:rPr>
            </w:pPr>
          </w:p>
        </w:tc>
        <w:tc>
          <w:tcPr>
            <w:tcW w:w="760" w:type="dxa"/>
            <w:vMerge/>
            <w:tcBorders>
              <w:top w:val="single" w:sz="4" w:space="0" w:color="000000"/>
              <w:left w:val="single" w:sz="4" w:space="0" w:color="000000"/>
              <w:bottom w:val="single" w:sz="4" w:space="0" w:color="000000"/>
              <w:right w:val="single" w:sz="4" w:space="0" w:color="000000"/>
            </w:tcBorders>
          </w:tcPr>
          <w:p w:rsidR="00F76AD1" w:rsidRPr="00F76AD1" w:rsidRDefault="00F76AD1" w:rsidP="009E770A">
            <w:pPr>
              <w:autoSpaceDE/>
              <w:autoSpaceDN/>
              <w:adjustRightInd/>
              <w:spacing w:line="240" w:lineRule="auto"/>
              <w:rPr>
                <w:rFonts w:ascii="Times New Roman" w:hAnsi="Times New Roman" w:cs="Times New Roman"/>
                <w:sz w:val="22"/>
                <w:szCs w:val="22"/>
                <w:lang w:val="tt-RU"/>
              </w:rPr>
            </w:pPr>
          </w:p>
        </w:tc>
        <w:tc>
          <w:tcPr>
            <w:tcW w:w="540" w:type="dxa"/>
            <w:tcBorders>
              <w:top w:val="single" w:sz="4" w:space="0" w:color="000000"/>
              <w:left w:val="single" w:sz="4" w:space="0" w:color="000000"/>
              <w:bottom w:val="single" w:sz="4" w:space="0" w:color="000000"/>
              <w:right w:val="single" w:sz="4" w:space="0" w:color="000000"/>
            </w:tcBorders>
          </w:tcPr>
          <w:p w:rsidR="00F76AD1" w:rsidRPr="00F76AD1" w:rsidRDefault="00F76AD1" w:rsidP="009E770A">
            <w:pPr>
              <w:autoSpaceDE/>
              <w:autoSpaceDN/>
              <w:adjustRightInd/>
              <w:spacing w:line="240" w:lineRule="auto"/>
              <w:rPr>
                <w:rFonts w:ascii="Times New Roman" w:hAnsi="Times New Roman" w:cs="Times New Roman"/>
                <w:sz w:val="22"/>
                <w:szCs w:val="22"/>
                <w:lang w:val="tt-RU"/>
              </w:rPr>
            </w:pPr>
            <w:r w:rsidRPr="00F76AD1">
              <w:rPr>
                <w:rFonts w:ascii="Times New Roman" w:hAnsi="Times New Roman" w:cs="Times New Roman"/>
                <w:b/>
                <w:sz w:val="22"/>
                <w:szCs w:val="22"/>
                <w:lang w:val="tt-RU"/>
              </w:rPr>
              <w:t>св.  0,3-</w:t>
            </w:r>
          </w:p>
          <w:p w:rsidR="00F76AD1" w:rsidRPr="00F76AD1" w:rsidRDefault="00F76AD1" w:rsidP="009E770A">
            <w:pPr>
              <w:autoSpaceDE/>
              <w:autoSpaceDN/>
              <w:adjustRightInd/>
              <w:spacing w:line="240" w:lineRule="auto"/>
              <w:rPr>
                <w:rFonts w:ascii="Times New Roman" w:hAnsi="Times New Roman" w:cs="Times New Roman"/>
                <w:sz w:val="22"/>
                <w:szCs w:val="22"/>
                <w:lang w:val="tt-RU"/>
              </w:rPr>
            </w:pPr>
            <w:r w:rsidRPr="00F76AD1">
              <w:rPr>
                <w:rFonts w:ascii="Times New Roman" w:hAnsi="Times New Roman" w:cs="Times New Roman"/>
                <w:b/>
                <w:sz w:val="22"/>
                <w:szCs w:val="22"/>
                <w:lang w:val="tt-RU"/>
              </w:rPr>
              <w:t>0,6 кадәр</w:t>
            </w:r>
          </w:p>
        </w:tc>
        <w:tc>
          <w:tcPr>
            <w:tcW w:w="540" w:type="dxa"/>
            <w:tcBorders>
              <w:top w:val="single" w:sz="4" w:space="0" w:color="000000"/>
              <w:left w:val="single" w:sz="4" w:space="0" w:color="000000"/>
              <w:bottom w:val="single" w:sz="4" w:space="0" w:color="000000"/>
              <w:right w:val="single" w:sz="4" w:space="0" w:color="000000"/>
            </w:tcBorders>
          </w:tcPr>
          <w:p w:rsidR="00F76AD1" w:rsidRPr="00F76AD1" w:rsidRDefault="00F76AD1" w:rsidP="009E770A">
            <w:pPr>
              <w:autoSpaceDE/>
              <w:autoSpaceDN/>
              <w:adjustRightInd/>
              <w:spacing w:line="240" w:lineRule="auto"/>
              <w:rPr>
                <w:rFonts w:ascii="Times New Roman" w:hAnsi="Times New Roman" w:cs="Times New Roman"/>
                <w:sz w:val="22"/>
                <w:szCs w:val="22"/>
                <w:lang w:val="tt-RU"/>
              </w:rPr>
            </w:pPr>
            <w:r w:rsidRPr="00F76AD1">
              <w:rPr>
                <w:rFonts w:ascii="Times New Roman" w:hAnsi="Times New Roman" w:cs="Times New Roman"/>
                <w:b/>
                <w:sz w:val="22"/>
                <w:szCs w:val="22"/>
                <w:lang w:val="tt-RU"/>
              </w:rPr>
              <w:t>св.  0,6-</w:t>
            </w:r>
          </w:p>
          <w:p w:rsidR="00F76AD1" w:rsidRPr="00F76AD1" w:rsidRDefault="00F76AD1" w:rsidP="009E770A">
            <w:pPr>
              <w:autoSpaceDE/>
              <w:autoSpaceDN/>
              <w:adjustRightInd/>
              <w:spacing w:line="240" w:lineRule="auto"/>
              <w:rPr>
                <w:rFonts w:ascii="Times New Roman" w:hAnsi="Times New Roman" w:cs="Times New Roman"/>
                <w:b/>
                <w:sz w:val="22"/>
                <w:szCs w:val="22"/>
                <w:lang w:val="tt-RU"/>
              </w:rPr>
            </w:pPr>
            <w:r w:rsidRPr="00F76AD1">
              <w:rPr>
                <w:rFonts w:ascii="Times New Roman" w:hAnsi="Times New Roman" w:cs="Times New Roman"/>
                <w:b/>
                <w:sz w:val="22"/>
                <w:szCs w:val="22"/>
                <w:lang w:val="tt-RU"/>
              </w:rPr>
              <w:t>1,2</w:t>
            </w:r>
          </w:p>
          <w:p w:rsidR="00F76AD1" w:rsidRPr="00F76AD1" w:rsidRDefault="00F76AD1" w:rsidP="009E770A">
            <w:pPr>
              <w:autoSpaceDE/>
              <w:autoSpaceDN/>
              <w:adjustRightInd/>
              <w:spacing w:line="240" w:lineRule="auto"/>
              <w:rPr>
                <w:rFonts w:ascii="Times New Roman" w:hAnsi="Times New Roman" w:cs="Times New Roman"/>
                <w:b/>
                <w:sz w:val="22"/>
                <w:szCs w:val="22"/>
                <w:lang w:val="tt-RU"/>
              </w:rPr>
            </w:pPr>
            <w:r w:rsidRPr="00F76AD1">
              <w:rPr>
                <w:rFonts w:ascii="Times New Roman" w:hAnsi="Times New Roman" w:cs="Times New Roman"/>
                <w:b/>
                <w:sz w:val="22"/>
                <w:szCs w:val="22"/>
                <w:lang w:val="tt-RU"/>
              </w:rPr>
              <w:t>кадәр</w:t>
            </w:r>
          </w:p>
        </w:tc>
        <w:tc>
          <w:tcPr>
            <w:tcW w:w="880" w:type="dxa"/>
            <w:vMerge/>
            <w:tcBorders>
              <w:top w:val="single" w:sz="4" w:space="0" w:color="000000"/>
              <w:left w:val="single" w:sz="4" w:space="0" w:color="000000"/>
              <w:bottom w:val="single" w:sz="4" w:space="0" w:color="000000"/>
              <w:right w:val="single" w:sz="4" w:space="0" w:color="000000"/>
            </w:tcBorders>
          </w:tcPr>
          <w:p w:rsidR="00F76AD1" w:rsidRPr="00F76AD1" w:rsidRDefault="00F76AD1" w:rsidP="009E770A">
            <w:pPr>
              <w:autoSpaceDE/>
              <w:autoSpaceDN/>
              <w:adjustRightInd/>
              <w:spacing w:line="240" w:lineRule="auto"/>
              <w:rPr>
                <w:rFonts w:ascii="Times New Roman" w:hAnsi="Times New Roman" w:cs="Times New Roman"/>
                <w:sz w:val="22"/>
                <w:szCs w:val="22"/>
                <w:lang w:val="tt-RU"/>
              </w:rPr>
            </w:pPr>
          </w:p>
        </w:tc>
        <w:tc>
          <w:tcPr>
            <w:tcW w:w="660" w:type="dxa"/>
            <w:vMerge/>
            <w:tcBorders>
              <w:top w:val="single" w:sz="4" w:space="0" w:color="000000"/>
              <w:left w:val="single" w:sz="4" w:space="0" w:color="000000"/>
              <w:bottom w:val="single" w:sz="4" w:space="0" w:color="000000"/>
              <w:right w:val="single" w:sz="4" w:space="0" w:color="000000"/>
            </w:tcBorders>
          </w:tcPr>
          <w:p w:rsidR="00F76AD1" w:rsidRPr="00F76AD1" w:rsidRDefault="00F76AD1" w:rsidP="009E770A">
            <w:pPr>
              <w:autoSpaceDE/>
              <w:autoSpaceDN/>
              <w:adjustRightInd/>
              <w:spacing w:line="240" w:lineRule="auto"/>
              <w:rPr>
                <w:rFonts w:ascii="Times New Roman" w:hAnsi="Times New Roman" w:cs="Times New Roman"/>
                <w:sz w:val="22"/>
                <w:szCs w:val="22"/>
                <w:lang w:val="tt-RU"/>
              </w:rPr>
            </w:pPr>
          </w:p>
        </w:tc>
        <w:tc>
          <w:tcPr>
            <w:tcW w:w="860" w:type="dxa"/>
            <w:vMerge/>
            <w:tcBorders>
              <w:top w:val="single" w:sz="4" w:space="0" w:color="000000"/>
              <w:left w:val="single" w:sz="4" w:space="0" w:color="000000"/>
              <w:bottom w:val="single" w:sz="4" w:space="0" w:color="000000"/>
              <w:right w:val="single" w:sz="4" w:space="0" w:color="000000"/>
            </w:tcBorders>
          </w:tcPr>
          <w:p w:rsidR="00F76AD1" w:rsidRPr="00F76AD1" w:rsidRDefault="00F76AD1" w:rsidP="009E770A">
            <w:pPr>
              <w:autoSpaceDE/>
              <w:autoSpaceDN/>
              <w:adjustRightInd/>
              <w:spacing w:line="240" w:lineRule="auto"/>
              <w:rPr>
                <w:rFonts w:ascii="Times New Roman" w:hAnsi="Times New Roman" w:cs="Times New Roman"/>
                <w:sz w:val="22"/>
                <w:szCs w:val="22"/>
                <w:lang w:val="tt-RU"/>
              </w:rPr>
            </w:pPr>
          </w:p>
        </w:tc>
        <w:tc>
          <w:tcPr>
            <w:tcW w:w="980" w:type="dxa"/>
            <w:vMerge/>
            <w:tcBorders>
              <w:top w:val="single" w:sz="4" w:space="0" w:color="000000"/>
              <w:left w:val="single" w:sz="4" w:space="0" w:color="000000"/>
              <w:bottom w:val="single" w:sz="4" w:space="0" w:color="000000"/>
              <w:right w:val="single" w:sz="4" w:space="0" w:color="000000"/>
            </w:tcBorders>
          </w:tcPr>
          <w:p w:rsidR="00F76AD1" w:rsidRPr="00F76AD1" w:rsidRDefault="00F76AD1" w:rsidP="009E770A">
            <w:pPr>
              <w:autoSpaceDE/>
              <w:autoSpaceDN/>
              <w:adjustRightInd/>
              <w:spacing w:line="240" w:lineRule="auto"/>
              <w:rPr>
                <w:rFonts w:ascii="Times New Roman" w:hAnsi="Times New Roman" w:cs="Times New Roman"/>
                <w:sz w:val="22"/>
                <w:szCs w:val="22"/>
                <w:lang w:val="tt-RU"/>
              </w:rPr>
            </w:pPr>
          </w:p>
        </w:tc>
        <w:tc>
          <w:tcPr>
            <w:tcW w:w="760" w:type="dxa"/>
            <w:vMerge/>
            <w:tcBorders>
              <w:top w:val="single" w:sz="4" w:space="0" w:color="000000"/>
              <w:left w:val="single" w:sz="4" w:space="0" w:color="000000"/>
              <w:bottom w:val="single" w:sz="4" w:space="0" w:color="000000"/>
              <w:right w:val="single" w:sz="4" w:space="0" w:color="000000"/>
            </w:tcBorders>
          </w:tcPr>
          <w:p w:rsidR="00F76AD1" w:rsidRPr="00F76AD1" w:rsidRDefault="00F76AD1" w:rsidP="009E770A">
            <w:pPr>
              <w:autoSpaceDE/>
              <w:autoSpaceDN/>
              <w:adjustRightInd/>
              <w:spacing w:line="240" w:lineRule="auto"/>
              <w:rPr>
                <w:rFonts w:ascii="Times New Roman" w:hAnsi="Times New Roman" w:cs="Times New Roman"/>
                <w:sz w:val="22"/>
                <w:szCs w:val="22"/>
                <w:lang w:val="tt-RU"/>
              </w:rPr>
            </w:pPr>
          </w:p>
        </w:tc>
        <w:tc>
          <w:tcPr>
            <w:tcW w:w="488" w:type="dxa"/>
            <w:vMerge/>
            <w:tcBorders>
              <w:top w:val="single" w:sz="4" w:space="0" w:color="000000"/>
              <w:left w:val="single" w:sz="4" w:space="0" w:color="000000"/>
              <w:bottom w:val="single" w:sz="4" w:space="0" w:color="000000"/>
              <w:right w:val="single" w:sz="4" w:space="0" w:color="000000"/>
            </w:tcBorders>
          </w:tcPr>
          <w:p w:rsidR="00F76AD1" w:rsidRPr="00F76AD1" w:rsidRDefault="00F76AD1" w:rsidP="009E770A">
            <w:pPr>
              <w:autoSpaceDE/>
              <w:autoSpaceDN/>
              <w:adjustRightInd/>
              <w:spacing w:line="240" w:lineRule="auto"/>
              <w:rPr>
                <w:rFonts w:ascii="Times New Roman" w:hAnsi="Times New Roman" w:cs="Times New Roman"/>
                <w:sz w:val="22"/>
                <w:szCs w:val="22"/>
                <w:lang w:val="tt-RU"/>
              </w:rPr>
            </w:pPr>
          </w:p>
        </w:tc>
      </w:tr>
      <w:tr w:rsidR="00F76AD1" w:rsidRPr="00F76AD1" w:rsidTr="00F76AD1">
        <w:trPr>
          <w:trHeight w:val="295"/>
        </w:trPr>
        <w:tc>
          <w:tcPr>
            <w:tcW w:w="1680" w:type="dxa"/>
            <w:tcBorders>
              <w:top w:val="single" w:sz="4" w:space="0" w:color="000000"/>
              <w:left w:val="single" w:sz="4" w:space="0" w:color="000000"/>
              <w:bottom w:val="single" w:sz="4" w:space="0" w:color="000000"/>
              <w:right w:val="single" w:sz="4" w:space="0" w:color="000000"/>
            </w:tcBorders>
          </w:tcPr>
          <w:p w:rsidR="00F76AD1" w:rsidRPr="00F76AD1" w:rsidRDefault="00F76AD1" w:rsidP="009E770A">
            <w:pPr>
              <w:autoSpaceDE/>
              <w:autoSpaceDN/>
              <w:adjustRightInd/>
              <w:spacing w:line="240" w:lineRule="auto"/>
              <w:jc w:val="center"/>
              <w:rPr>
                <w:rFonts w:ascii="Times New Roman" w:hAnsi="Times New Roman" w:cs="Times New Roman"/>
                <w:sz w:val="22"/>
                <w:szCs w:val="22"/>
                <w:lang w:val="tt-RU"/>
              </w:rPr>
            </w:pPr>
            <w:r w:rsidRPr="00F76AD1">
              <w:rPr>
                <w:rFonts w:ascii="Times New Roman" w:hAnsi="Times New Roman" w:cs="Times New Roman"/>
                <w:sz w:val="22"/>
                <w:szCs w:val="22"/>
                <w:lang w:val="tt-RU"/>
              </w:rPr>
              <w:t>1</w:t>
            </w:r>
          </w:p>
        </w:tc>
        <w:tc>
          <w:tcPr>
            <w:tcW w:w="600" w:type="dxa"/>
            <w:tcBorders>
              <w:top w:val="single" w:sz="4" w:space="0" w:color="000000"/>
              <w:left w:val="single" w:sz="4" w:space="0" w:color="000000"/>
              <w:bottom w:val="single" w:sz="4" w:space="0" w:color="000000"/>
              <w:right w:val="single" w:sz="4" w:space="0" w:color="000000"/>
            </w:tcBorders>
          </w:tcPr>
          <w:p w:rsidR="00F76AD1" w:rsidRPr="00F76AD1" w:rsidRDefault="00F76AD1" w:rsidP="009E770A">
            <w:pPr>
              <w:autoSpaceDE/>
              <w:autoSpaceDN/>
              <w:adjustRightInd/>
              <w:spacing w:line="240" w:lineRule="auto"/>
              <w:rPr>
                <w:rFonts w:ascii="Times New Roman" w:hAnsi="Times New Roman" w:cs="Times New Roman"/>
                <w:sz w:val="22"/>
                <w:szCs w:val="22"/>
                <w:lang w:val="tt-RU"/>
              </w:rPr>
            </w:pPr>
            <w:r w:rsidRPr="00F76AD1">
              <w:rPr>
                <w:rFonts w:ascii="Times New Roman" w:hAnsi="Times New Roman" w:cs="Times New Roman"/>
                <w:sz w:val="22"/>
                <w:szCs w:val="22"/>
                <w:lang w:val="tt-RU"/>
              </w:rPr>
              <w:t>2</w:t>
            </w:r>
          </w:p>
        </w:tc>
        <w:tc>
          <w:tcPr>
            <w:tcW w:w="640" w:type="dxa"/>
            <w:tcBorders>
              <w:top w:val="single" w:sz="4" w:space="0" w:color="000000"/>
              <w:left w:val="single" w:sz="4" w:space="0" w:color="000000"/>
              <w:bottom w:val="single" w:sz="4" w:space="0" w:color="000000"/>
              <w:right w:val="single" w:sz="4" w:space="0" w:color="000000"/>
            </w:tcBorders>
          </w:tcPr>
          <w:p w:rsidR="00F76AD1" w:rsidRPr="00F76AD1" w:rsidRDefault="00F76AD1" w:rsidP="009E770A">
            <w:pPr>
              <w:autoSpaceDE/>
              <w:autoSpaceDN/>
              <w:adjustRightInd/>
              <w:spacing w:line="240" w:lineRule="auto"/>
              <w:jc w:val="center"/>
              <w:rPr>
                <w:rFonts w:ascii="Times New Roman" w:hAnsi="Times New Roman" w:cs="Times New Roman"/>
                <w:sz w:val="22"/>
                <w:szCs w:val="22"/>
                <w:lang w:val="tt-RU"/>
              </w:rPr>
            </w:pPr>
            <w:r w:rsidRPr="00F76AD1">
              <w:rPr>
                <w:rFonts w:ascii="Times New Roman" w:hAnsi="Times New Roman" w:cs="Times New Roman"/>
                <w:sz w:val="22"/>
                <w:szCs w:val="22"/>
                <w:lang w:val="tt-RU"/>
              </w:rPr>
              <w:t>3</w:t>
            </w:r>
          </w:p>
        </w:tc>
        <w:tc>
          <w:tcPr>
            <w:tcW w:w="860" w:type="dxa"/>
            <w:tcBorders>
              <w:top w:val="single" w:sz="4" w:space="0" w:color="000000"/>
              <w:left w:val="single" w:sz="4" w:space="0" w:color="000000"/>
              <w:bottom w:val="single" w:sz="4" w:space="0" w:color="000000"/>
              <w:right w:val="single" w:sz="4" w:space="0" w:color="000000"/>
            </w:tcBorders>
          </w:tcPr>
          <w:p w:rsidR="00F76AD1" w:rsidRPr="00F76AD1" w:rsidRDefault="00F76AD1" w:rsidP="009E770A">
            <w:pPr>
              <w:autoSpaceDE/>
              <w:autoSpaceDN/>
              <w:adjustRightInd/>
              <w:spacing w:line="240" w:lineRule="auto"/>
              <w:jc w:val="center"/>
              <w:rPr>
                <w:rFonts w:ascii="Times New Roman" w:hAnsi="Times New Roman" w:cs="Times New Roman"/>
                <w:sz w:val="22"/>
                <w:szCs w:val="22"/>
                <w:lang w:val="tt-RU"/>
              </w:rPr>
            </w:pPr>
            <w:r w:rsidRPr="00F76AD1">
              <w:rPr>
                <w:rFonts w:ascii="Times New Roman" w:hAnsi="Times New Roman" w:cs="Times New Roman"/>
                <w:sz w:val="22"/>
                <w:szCs w:val="22"/>
                <w:lang w:val="tt-RU"/>
              </w:rPr>
              <w:t>4</w:t>
            </w:r>
          </w:p>
        </w:tc>
        <w:tc>
          <w:tcPr>
            <w:tcW w:w="640" w:type="dxa"/>
            <w:tcBorders>
              <w:top w:val="single" w:sz="4" w:space="0" w:color="000000"/>
              <w:left w:val="single" w:sz="4" w:space="0" w:color="000000"/>
              <w:bottom w:val="single" w:sz="4" w:space="0" w:color="000000"/>
              <w:right w:val="single" w:sz="4" w:space="0" w:color="000000"/>
            </w:tcBorders>
          </w:tcPr>
          <w:p w:rsidR="00F76AD1" w:rsidRPr="00F76AD1" w:rsidRDefault="00F76AD1" w:rsidP="009E770A">
            <w:pPr>
              <w:autoSpaceDE/>
              <w:autoSpaceDN/>
              <w:adjustRightInd/>
              <w:spacing w:line="240" w:lineRule="auto"/>
              <w:jc w:val="center"/>
              <w:rPr>
                <w:rFonts w:ascii="Times New Roman" w:hAnsi="Times New Roman" w:cs="Times New Roman"/>
                <w:sz w:val="22"/>
                <w:szCs w:val="22"/>
                <w:lang w:val="tt-RU"/>
              </w:rPr>
            </w:pPr>
            <w:r w:rsidRPr="00F76AD1">
              <w:rPr>
                <w:rFonts w:ascii="Times New Roman" w:hAnsi="Times New Roman" w:cs="Times New Roman"/>
                <w:sz w:val="22"/>
                <w:szCs w:val="22"/>
                <w:lang w:val="tt-RU"/>
              </w:rPr>
              <w:t>5</w:t>
            </w:r>
          </w:p>
        </w:tc>
        <w:tc>
          <w:tcPr>
            <w:tcW w:w="760" w:type="dxa"/>
            <w:tcBorders>
              <w:top w:val="single" w:sz="4" w:space="0" w:color="000000"/>
              <w:left w:val="single" w:sz="4" w:space="0" w:color="000000"/>
              <w:bottom w:val="single" w:sz="4" w:space="0" w:color="000000"/>
              <w:right w:val="single" w:sz="4" w:space="0" w:color="000000"/>
            </w:tcBorders>
          </w:tcPr>
          <w:p w:rsidR="00F76AD1" w:rsidRPr="00F76AD1" w:rsidRDefault="00F76AD1" w:rsidP="009E770A">
            <w:pPr>
              <w:autoSpaceDE/>
              <w:autoSpaceDN/>
              <w:adjustRightInd/>
              <w:spacing w:line="240" w:lineRule="auto"/>
              <w:jc w:val="center"/>
              <w:rPr>
                <w:rFonts w:ascii="Times New Roman" w:hAnsi="Times New Roman" w:cs="Times New Roman"/>
                <w:sz w:val="22"/>
                <w:szCs w:val="22"/>
                <w:lang w:val="tt-RU"/>
              </w:rPr>
            </w:pPr>
            <w:r w:rsidRPr="00F76AD1">
              <w:rPr>
                <w:rFonts w:ascii="Times New Roman" w:hAnsi="Times New Roman" w:cs="Times New Roman"/>
                <w:sz w:val="22"/>
                <w:szCs w:val="22"/>
                <w:lang w:val="tt-RU"/>
              </w:rPr>
              <w:t>6</w:t>
            </w:r>
          </w:p>
        </w:tc>
        <w:tc>
          <w:tcPr>
            <w:tcW w:w="540" w:type="dxa"/>
            <w:tcBorders>
              <w:top w:val="single" w:sz="4" w:space="0" w:color="000000"/>
              <w:left w:val="single" w:sz="4" w:space="0" w:color="000000"/>
              <w:bottom w:val="single" w:sz="4" w:space="0" w:color="000000"/>
              <w:right w:val="single" w:sz="4" w:space="0" w:color="000000"/>
            </w:tcBorders>
          </w:tcPr>
          <w:p w:rsidR="00F76AD1" w:rsidRPr="00F76AD1" w:rsidRDefault="00F76AD1" w:rsidP="009E770A">
            <w:pPr>
              <w:autoSpaceDE/>
              <w:autoSpaceDN/>
              <w:adjustRightInd/>
              <w:spacing w:line="240" w:lineRule="auto"/>
              <w:rPr>
                <w:rFonts w:ascii="Times New Roman" w:hAnsi="Times New Roman" w:cs="Times New Roman"/>
                <w:sz w:val="22"/>
                <w:szCs w:val="22"/>
                <w:lang w:val="tt-RU"/>
              </w:rPr>
            </w:pPr>
            <w:r w:rsidRPr="00F76AD1">
              <w:rPr>
                <w:rFonts w:ascii="Times New Roman" w:hAnsi="Times New Roman" w:cs="Times New Roman"/>
                <w:sz w:val="22"/>
                <w:szCs w:val="22"/>
                <w:lang w:val="tt-RU"/>
              </w:rPr>
              <w:t>7</w:t>
            </w:r>
          </w:p>
        </w:tc>
        <w:tc>
          <w:tcPr>
            <w:tcW w:w="540" w:type="dxa"/>
            <w:tcBorders>
              <w:top w:val="single" w:sz="4" w:space="0" w:color="000000"/>
              <w:left w:val="single" w:sz="4" w:space="0" w:color="000000"/>
              <w:bottom w:val="single" w:sz="4" w:space="0" w:color="000000"/>
              <w:right w:val="single" w:sz="4" w:space="0" w:color="000000"/>
            </w:tcBorders>
          </w:tcPr>
          <w:p w:rsidR="00F76AD1" w:rsidRPr="00F76AD1" w:rsidRDefault="00F76AD1" w:rsidP="009E770A">
            <w:pPr>
              <w:autoSpaceDE/>
              <w:autoSpaceDN/>
              <w:adjustRightInd/>
              <w:spacing w:line="240" w:lineRule="auto"/>
              <w:rPr>
                <w:rFonts w:ascii="Times New Roman" w:hAnsi="Times New Roman" w:cs="Times New Roman"/>
                <w:sz w:val="22"/>
                <w:szCs w:val="22"/>
                <w:lang w:val="tt-RU"/>
              </w:rPr>
            </w:pPr>
            <w:r w:rsidRPr="00F76AD1">
              <w:rPr>
                <w:rFonts w:ascii="Times New Roman" w:hAnsi="Times New Roman" w:cs="Times New Roman"/>
                <w:sz w:val="22"/>
                <w:szCs w:val="22"/>
                <w:lang w:val="tt-RU"/>
              </w:rPr>
              <w:t>8</w:t>
            </w:r>
          </w:p>
        </w:tc>
        <w:tc>
          <w:tcPr>
            <w:tcW w:w="880" w:type="dxa"/>
            <w:tcBorders>
              <w:top w:val="single" w:sz="4" w:space="0" w:color="000000"/>
              <w:left w:val="single" w:sz="4" w:space="0" w:color="000000"/>
              <w:bottom w:val="single" w:sz="4" w:space="0" w:color="000000"/>
              <w:right w:val="single" w:sz="4" w:space="0" w:color="000000"/>
            </w:tcBorders>
          </w:tcPr>
          <w:p w:rsidR="00F76AD1" w:rsidRPr="00F76AD1" w:rsidRDefault="00F76AD1" w:rsidP="009E770A">
            <w:pPr>
              <w:autoSpaceDE/>
              <w:autoSpaceDN/>
              <w:adjustRightInd/>
              <w:spacing w:line="240" w:lineRule="auto"/>
              <w:jc w:val="center"/>
              <w:rPr>
                <w:rFonts w:ascii="Times New Roman" w:hAnsi="Times New Roman" w:cs="Times New Roman"/>
                <w:sz w:val="22"/>
                <w:szCs w:val="22"/>
                <w:lang w:val="tt-RU"/>
              </w:rPr>
            </w:pPr>
            <w:r w:rsidRPr="00F76AD1">
              <w:rPr>
                <w:rFonts w:ascii="Times New Roman" w:hAnsi="Times New Roman" w:cs="Times New Roman"/>
                <w:sz w:val="22"/>
                <w:szCs w:val="22"/>
                <w:lang w:val="tt-RU"/>
              </w:rPr>
              <w:t>9</w:t>
            </w:r>
          </w:p>
        </w:tc>
        <w:tc>
          <w:tcPr>
            <w:tcW w:w="660" w:type="dxa"/>
            <w:tcBorders>
              <w:top w:val="single" w:sz="4" w:space="0" w:color="000000"/>
              <w:left w:val="single" w:sz="4" w:space="0" w:color="000000"/>
              <w:bottom w:val="single" w:sz="4" w:space="0" w:color="000000"/>
              <w:right w:val="single" w:sz="4" w:space="0" w:color="000000"/>
            </w:tcBorders>
          </w:tcPr>
          <w:p w:rsidR="00F76AD1" w:rsidRPr="00F76AD1" w:rsidRDefault="00F76AD1" w:rsidP="009E770A">
            <w:pPr>
              <w:autoSpaceDE/>
              <w:autoSpaceDN/>
              <w:adjustRightInd/>
              <w:spacing w:line="240" w:lineRule="auto"/>
              <w:jc w:val="center"/>
              <w:rPr>
                <w:rFonts w:ascii="Times New Roman" w:hAnsi="Times New Roman" w:cs="Times New Roman"/>
                <w:sz w:val="22"/>
                <w:szCs w:val="22"/>
                <w:lang w:val="tt-RU"/>
              </w:rPr>
            </w:pPr>
            <w:r w:rsidRPr="00F76AD1">
              <w:rPr>
                <w:rFonts w:ascii="Times New Roman" w:hAnsi="Times New Roman" w:cs="Times New Roman"/>
                <w:sz w:val="22"/>
                <w:szCs w:val="22"/>
                <w:lang w:val="tt-RU"/>
              </w:rPr>
              <w:t>10</w:t>
            </w:r>
          </w:p>
        </w:tc>
        <w:tc>
          <w:tcPr>
            <w:tcW w:w="860" w:type="dxa"/>
            <w:tcBorders>
              <w:top w:val="single" w:sz="4" w:space="0" w:color="000000"/>
              <w:left w:val="single" w:sz="4" w:space="0" w:color="000000"/>
              <w:bottom w:val="single" w:sz="4" w:space="0" w:color="000000"/>
              <w:right w:val="single" w:sz="4" w:space="0" w:color="000000"/>
            </w:tcBorders>
          </w:tcPr>
          <w:p w:rsidR="00F76AD1" w:rsidRPr="00F76AD1" w:rsidRDefault="00F76AD1" w:rsidP="009E770A">
            <w:pPr>
              <w:autoSpaceDE/>
              <w:autoSpaceDN/>
              <w:adjustRightInd/>
              <w:spacing w:line="240" w:lineRule="auto"/>
              <w:jc w:val="center"/>
              <w:rPr>
                <w:rFonts w:ascii="Times New Roman" w:hAnsi="Times New Roman" w:cs="Times New Roman"/>
                <w:sz w:val="22"/>
                <w:szCs w:val="22"/>
                <w:lang w:val="tt-RU"/>
              </w:rPr>
            </w:pPr>
            <w:r w:rsidRPr="00F76AD1">
              <w:rPr>
                <w:rFonts w:ascii="Times New Roman" w:hAnsi="Times New Roman" w:cs="Times New Roman"/>
                <w:sz w:val="22"/>
                <w:szCs w:val="22"/>
                <w:lang w:val="tt-RU"/>
              </w:rPr>
              <w:t>11</w:t>
            </w:r>
          </w:p>
        </w:tc>
        <w:tc>
          <w:tcPr>
            <w:tcW w:w="980" w:type="dxa"/>
            <w:tcBorders>
              <w:top w:val="single" w:sz="4" w:space="0" w:color="000000"/>
              <w:left w:val="single" w:sz="4" w:space="0" w:color="000000"/>
              <w:bottom w:val="single" w:sz="4" w:space="0" w:color="000000"/>
              <w:right w:val="single" w:sz="4" w:space="0" w:color="000000"/>
            </w:tcBorders>
          </w:tcPr>
          <w:p w:rsidR="00F76AD1" w:rsidRPr="00F76AD1" w:rsidRDefault="00F76AD1" w:rsidP="009E770A">
            <w:pPr>
              <w:autoSpaceDE/>
              <w:autoSpaceDN/>
              <w:adjustRightInd/>
              <w:spacing w:line="240" w:lineRule="auto"/>
              <w:jc w:val="center"/>
              <w:rPr>
                <w:rFonts w:ascii="Times New Roman" w:hAnsi="Times New Roman" w:cs="Times New Roman"/>
                <w:sz w:val="22"/>
                <w:szCs w:val="22"/>
                <w:lang w:val="tt-RU"/>
              </w:rPr>
            </w:pPr>
            <w:r w:rsidRPr="00F76AD1">
              <w:rPr>
                <w:rFonts w:ascii="Times New Roman" w:hAnsi="Times New Roman" w:cs="Times New Roman"/>
                <w:sz w:val="22"/>
                <w:szCs w:val="22"/>
                <w:lang w:val="tt-RU"/>
              </w:rPr>
              <w:t>12</w:t>
            </w:r>
          </w:p>
        </w:tc>
        <w:tc>
          <w:tcPr>
            <w:tcW w:w="760" w:type="dxa"/>
            <w:tcBorders>
              <w:top w:val="single" w:sz="4" w:space="0" w:color="000000"/>
              <w:left w:val="single" w:sz="4" w:space="0" w:color="000000"/>
              <w:bottom w:val="single" w:sz="4" w:space="0" w:color="000000"/>
              <w:right w:val="single" w:sz="4" w:space="0" w:color="000000"/>
            </w:tcBorders>
          </w:tcPr>
          <w:p w:rsidR="00F76AD1" w:rsidRPr="00F76AD1" w:rsidRDefault="00F76AD1" w:rsidP="009E770A">
            <w:pPr>
              <w:autoSpaceDE/>
              <w:autoSpaceDN/>
              <w:adjustRightInd/>
              <w:spacing w:line="240" w:lineRule="auto"/>
              <w:jc w:val="center"/>
              <w:rPr>
                <w:rFonts w:ascii="Times New Roman" w:hAnsi="Times New Roman" w:cs="Times New Roman"/>
                <w:sz w:val="22"/>
                <w:szCs w:val="22"/>
                <w:lang w:val="tt-RU"/>
              </w:rPr>
            </w:pPr>
            <w:r w:rsidRPr="00F76AD1">
              <w:rPr>
                <w:rFonts w:ascii="Times New Roman" w:hAnsi="Times New Roman" w:cs="Times New Roman"/>
                <w:sz w:val="22"/>
                <w:szCs w:val="22"/>
                <w:lang w:val="tt-RU"/>
              </w:rPr>
              <w:t>13</w:t>
            </w:r>
          </w:p>
        </w:tc>
        <w:tc>
          <w:tcPr>
            <w:tcW w:w="488" w:type="dxa"/>
            <w:tcBorders>
              <w:top w:val="single" w:sz="4" w:space="0" w:color="000000"/>
              <w:left w:val="single" w:sz="4" w:space="0" w:color="000000"/>
              <w:bottom w:val="single" w:sz="4" w:space="0" w:color="000000"/>
              <w:right w:val="single" w:sz="4" w:space="0" w:color="000000"/>
            </w:tcBorders>
          </w:tcPr>
          <w:p w:rsidR="00F76AD1" w:rsidRPr="00F76AD1" w:rsidRDefault="00F76AD1" w:rsidP="009E770A">
            <w:pPr>
              <w:autoSpaceDE/>
              <w:autoSpaceDN/>
              <w:adjustRightInd/>
              <w:spacing w:line="240" w:lineRule="auto"/>
              <w:jc w:val="center"/>
              <w:rPr>
                <w:rFonts w:ascii="Times New Roman" w:hAnsi="Times New Roman" w:cs="Times New Roman"/>
                <w:sz w:val="22"/>
                <w:szCs w:val="22"/>
                <w:lang w:val="tt-RU"/>
              </w:rPr>
            </w:pPr>
            <w:r w:rsidRPr="00F76AD1">
              <w:rPr>
                <w:rFonts w:ascii="Times New Roman" w:hAnsi="Times New Roman" w:cs="Times New Roman"/>
                <w:sz w:val="22"/>
                <w:szCs w:val="22"/>
                <w:lang w:val="tt-RU"/>
              </w:rPr>
              <w:t>14</w:t>
            </w:r>
          </w:p>
        </w:tc>
      </w:tr>
      <w:tr w:rsidR="00F76AD1" w:rsidRPr="00F76AD1" w:rsidTr="00F76AD1">
        <w:trPr>
          <w:trHeight w:val="850"/>
        </w:trPr>
        <w:tc>
          <w:tcPr>
            <w:tcW w:w="1680" w:type="dxa"/>
            <w:tcBorders>
              <w:top w:val="single" w:sz="4" w:space="0" w:color="000000"/>
              <w:left w:val="single" w:sz="4" w:space="0" w:color="000000"/>
              <w:bottom w:val="single" w:sz="4" w:space="0" w:color="000000"/>
              <w:right w:val="single" w:sz="4" w:space="0" w:color="000000"/>
            </w:tcBorders>
          </w:tcPr>
          <w:p w:rsidR="00F76AD1" w:rsidRPr="00F76AD1" w:rsidRDefault="00F76AD1" w:rsidP="009E770A">
            <w:pPr>
              <w:autoSpaceDE/>
              <w:autoSpaceDN/>
              <w:adjustRightInd/>
              <w:spacing w:line="240" w:lineRule="auto"/>
              <w:rPr>
                <w:rFonts w:ascii="Times New Roman" w:hAnsi="Times New Roman" w:cs="Times New Roman"/>
                <w:sz w:val="22"/>
                <w:szCs w:val="22"/>
                <w:lang w:val="tt-RU"/>
              </w:rPr>
            </w:pPr>
            <w:r w:rsidRPr="00F76AD1">
              <w:rPr>
                <w:rFonts w:ascii="Times New Roman" w:hAnsi="Times New Roman" w:cs="Times New Roman"/>
                <w:sz w:val="22"/>
                <w:szCs w:val="22"/>
                <w:lang w:val="tt-RU"/>
              </w:rPr>
              <w:t>Суүткәргеч</w:t>
            </w:r>
          </w:p>
        </w:tc>
        <w:tc>
          <w:tcPr>
            <w:tcW w:w="600" w:type="dxa"/>
            <w:tcBorders>
              <w:top w:val="single" w:sz="4" w:space="0" w:color="000000"/>
              <w:left w:val="single" w:sz="4" w:space="0" w:color="000000"/>
              <w:bottom w:val="single" w:sz="4" w:space="0" w:color="000000"/>
              <w:right w:val="single" w:sz="4" w:space="0" w:color="000000"/>
            </w:tcBorders>
          </w:tcPr>
          <w:p w:rsidR="00F76AD1" w:rsidRPr="00F76AD1" w:rsidRDefault="00F76AD1" w:rsidP="009E770A">
            <w:pPr>
              <w:autoSpaceDE/>
              <w:autoSpaceDN/>
              <w:adjustRightInd/>
              <w:spacing w:line="240" w:lineRule="auto"/>
              <w:rPr>
                <w:rFonts w:ascii="Times New Roman" w:hAnsi="Times New Roman" w:cs="Times New Roman"/>
                <w:sz w:val="22"/>
                <w:szCs w:val="22"/>
                <w:lang w:val="tt-RU"/>
              </w:rPr>
            </w:pPr>
            <w:r w:rsidRPr="00F76AD1">
              <w:rPr>
                <w:rFonts w:ascii="Times New Roman" w:hAnsi="Times New Roman" w:cs="Times New Roman"/>
                <w:sz w:val="22"/>
                <w:szCs w:val="22"/>
                <w:lang w:val="tt-RU"/>
              </w:rPr>
              <w:t>1,5</w:t>
            </w:r>
          </w:p>
        </w:tc>
        <w:tc>
          <w:tcPr>
            <w:tcW w:w="640" w:type="dxa"/>
            <w:tcBorders>
              <w:top w:val="single" w:sz="4" w:space="0" w:color="000000"/>
              <w:left w:val="single" w:sz="4" w:space="0" w:color="000000"/>
              <w:bottom w:val="single" w:sz="4" w:space="0" w:color="000000"/>
              <w:right w:val="single" w:sz="4" w:space="0" w:color="000000"/>
            </w:tcBorders>
          </w:tcPr>
          <w:p w:rsidR="00F76AD1" w:rsidRPr="00F76AD1" w:rsidRDefault="00F76AD1" w:rsidP="009E770A">
            <w:pPr>
              <w:autoSpaceDE/>
              <w:autoSpaceDN/>
              <w:adjustRightInd/>
              <w:spacing w:line="240" w:lineRule="auto"/>
              <w:jc w:val="center"/>
              <w:rPr>
                <w:rFonts w:ascii="Times New Roman" w:hAnsi="Times New Roman" w:cs="Times New Roman"/>
                <w:sz w:val="22"/>
                <w:szCs w:val="22"/>
                <w:lang w:val="tt-RU"/>
              </w:rPr>
            </w:pPr>
            <w:r w:rsidRPr="00F76AD1">
              <w:rPr>
                <w:rFonts w:ascii="Times New Roman" w:hAnsi="Times New Roman" w:cs="Times New Roman"/>
                <w:sz w:val="22"/>
                <w:szCs w:val="22"/>
                <w:lang w:val="tt-RU"/>
              </w:rPr>
              <w:t>см. приме- чание 1</w:t>
            </w:r>
          </w:p>
        </w:tc>
        <w:tc>
          <w:tcPr>
            <w:tcW w:w="860" w:type="dxa"/>
            <w:tcBorders>
              <w:top w:val="single" w:sz="4" w:space="0" w:color="000000"/>
              <w:left w:val="single" w:sz="4" w:space="0" w:color="000000"/>
              <w:bottom w:val="single" w:sz="4" w:space="0" w:color="000000"/>
              <w:right w:val="single" w:sz="4" w:space="0" w:color="000000"/>
            </w:tcBorders>
          </w:tcPr>
          <w:p w:rsidR="00F76AD1" w:rsidRPr="00F76AD1" w:rsidRDefault="00F76AD1" w:rsidP="009E770A">
            <w:pPr>
              <w:autoSpaceDE/>
              <w:autoSpaceDN/>
              <w:adjustRightInd/>
              <w:spacing w:line="240" w:lineRule="auto"/>
              <w:jc w:val="center"/>
              <w:rPr>
                <w:rFonts w:ascii="Times New Roman" w:hAnsi="Times New Roman" w:cs="Times New Roman"/>
                <w:sz w:val="22"/>
                <w:szCs w:val="22"/>
                <w:lang w:val="tt-RU"/>
              </w:rPr>
            </w:pPr>
            <w:r w:rsidRPr="00F76AD1">
              <w:rPr>
                <w:rFonts w:ascii="Times New Roman" w:hAnsi="Times New Roman" w:cs="Times New Roman"/>
                <w:sz w:val="22"/>
                <w:szCs w:val="22"/>
                <w:lang w:val="tt-RU"/>
              </w:rPr>
              <w:t>1,5</w:t>
            </w:r>
          </w:p>
        </w:tc>
        <w:tc>
          <w:tcPr>
            <w:tcW w:w="640" w:type="dxa"/>
            <w:tcBorders>
              <w:top w:val="single" w:sz="4" w:space="0" w:color="000000"/>
              <w:left w:val="single" w:sz="4" w:space="0" w:color="000000"/>
              <w:bottom w:val="single" w:sz="4" w:space="0" w:color="000000"/>
              <w:right w:val="single" w:sz="4" w:space="0" w:color="000000"/>
            </w:tcBorders>
          </w:tcPr>
          <w:p w:rsidR="00F76AD1" w:rsidRPr="00F76AD1" w:rsidRDefault="00F76AD1" w:rsidP="009E770A">
            <w:pPr>
              <w:autoSpaceDE/>
              <w:autoSpaceDN/>
              <w:adjustRightInd/>
              <w:spacing w:line="240" w:lineRule="auto"/>
              <w:jc w:val="center"/>
              <w:rPr>
                <w:rFonts w:ascii="Times New Roman" w:hAnsi="Times New Roman" w:cs="Times New Roman"/>
                <w:sz w:val="22"/>
                <w:szCs w:val="22"/>
                <w:lang w:val="tt-RU"/>
              </w:rPr>
            </w:pPr>
            <w:r w:rsidRPr="00F76AD1">
              <w:rPr>
                <w:rFonts w:ascii="Times New Roman" w:hAnsi="Times New Roman" w:cs="Times New Roman"/>
                <w:sz w:val="22"/>
                <w:szCs w:val="22"/>
                <w:lang w:val="tt-RU"/>
              </w:rPr>
              <w:t>1</w:t>
            </w:r>
          </w:p>
        </w:tc>
        <w:tc>
          <w:tcPr>
            <w:tcW w:w="760" w:type="dxa"/>
            <w:tcBorders>
              <w:top w:val="single" w:sz="4" w:space="0" w:color="000000"/>
              <w:left w:val="single" w:sz="4" w:space="0" w:color="000000"/>
              <w:bottom w:val="single" w:sz="4" w:space="0" w:color="000000"/>
              <w:right w:val="single" w:sz="4" w:space="0" w:color="000000"/>
            </w:tcBorders>
          </w:tcPr>
          <w:p w:rsidR="00F76AD1" w:rsidRPr="00F76AD1" w:rsidRDefault="00F76AD1" w:rsidP="009E770A">
            <w:pPr>
              <w:autoSpaceDE/>
              <w:autoSpaceDN/>
              <w:adjustRightInd/>
              <w:spacing w:line="240" w:lineRule="auto"/>
              <w:jc w:val="center"/>
              <w:rPr>
                <w:rFonts w:ascii="Times New Roman" w:hAnsi="Times New Roman" w:cs="Times New Roman"/>
                <w:sz w:val="22"/>
                <w:szCs w:val="22"/>
                <w:lang w:val="tt-RU"/>
              </w:rPr>
            </w:pPr>
            <w:r w:rsidRPr="00F76AD1">
              <w:rPr>
                <w:rFonts w:ascii="Times New Roman" w:hAnsi="Times New Roman" w:cs="Times New Roman"/>
                <w:sz w:val="22"/>
                <w:szCs w:val="22"/>
                <w:lang w:val="tt-RU"/>
              </w:rPr>
              <w:t>1</w:t>
            </w:r>
          </w:p>
        </w:tc>
        <w:tc>
          <w:tcPr>
            <w:tcW w:w="540" w:type="dxa"/>
            <w:tcBorders>
              <w:top w:val="single" w:sz="4" w:space="0" w:color="000000"/>
              <w:left w:val="single" w:sz="4" w:space="0" w:color="000000"/>
              <w:bottom w:val="single" w:sz="4" w:space="0" w:color="000000"/>
              <w:right w:val="single" w:sz="4" w:space="0" w:color="000000"/>
            </w:tcBorders>
          </w:tcPr>
          <w:p w:rsidR="00F76AD1" w:rsidRPr="00F76AD1" w:rsidRDefault="00F76AD1" w:rsidP="009E770A">
            <w:pPr>
              <w:autoSpaceDE/>
              <w:autoSpaceDN/>
              <w:adjustRightInd/>
              <w:spacing w:line="240" w:lineRule="auto"/>
              <w:rPr>
                <w:rFonts w:ascii="Times New Roman" w:hAnsi="Times New Roman" w:cs="Times New Roman"/>
                <w:sz w:val="22"/>
                <w:szCs w:val="22"/>
                <w:lang w:val="tt-RU"/>
              </w:rPr>
            </w:pPr>
            <w:r w:rsidRPr="00F76AD1">
              <w:rPr>
                <w:rFonts w:ascii="Times New Roman" w:hAnsi="Times New Roman" w:cs="Times New Roman"/>
                <w:sz w:val="22"/>
                <w:szCs w:val="22"/>
                <w:lang w:val="tt-RU"/>
              </w:rPr>
              <w:t>1,5</w:t>
            </w:r>
          </w:p>
        </w:tc>
        <w:tc>
          <w:tcPr>
            <w:tcW w:w="540" w:type="dxa"/>
            <w:tcBorders>
              <w:top w:val="single" w:sz="4" w:space="0" w:color="000000"/>
              <w:left w:val="single" w:sz="4" w:space="0" w:color="000000"/>
              <w:bottom w:val="single" w:sz="4" w:space="0" w:color="000000"/>
              <w:right w:val="single" w:sz="4" w:space="0" w:color="000000"/>
            </w:tcBorders>
          </w:tcPr>
          <w:p w:rsidR="00F76AD1" w:rsidRPr="00F76AD1" w:rsidRDefault="00F76AD1" w:rsidP="009E770A">
            <w:pPr>
              <w:autoSpaceDE/>
              <w:autoSpaceDN/>
              <w:adjustRightInd/>
              <w:spacing w:line="240" w:lineRule="auto"/>
              <w:rPr>
                <w:rFonts w:ascii="Times New Roman" w:hAnsi="Times New Roman" w:cs="Times New Roman"/>
                <w:sz w:val="22"/>
                <w:szCs w:val="22"/>
                <w:lang w:val="tt-RU"/>
              </w:rPr>
            </w:pPr>
            <w:r w:rsidRPr="00F76AD1">
              <w:rPr>
                <w:rFonts w:ascii="Times New Roman" w:hAnsi="Times New Roman" w:cs="Times New Roman"/>
                <w:sz w:val="22"/>
                <w:szCs w:val="22"/>
                <w:lang w:val="tt-RU"/>
              </w:rPr>
              <w:t>2</w:t>
            </w:r>
          </w:p>
        </w:tc>
        <w:tc>
          <w:tcPr>
            <w:tcW w:w="880" w:type="dxa"/>
            <w:tcBorders>
              <w:top w:val="single" w:sz="4" w:space="0" w:color="000000"/>
              <w:left w:val="single" w:sz="4" w:space="0" w:color="000000"/>
              <w:bottom w:val="single" w:sz="4" w:space="0" w:color="000000"/>
              <w:right w:val="single" w:sz="4" w:space="0" w:color="000000"/>
            </w:tcBorders>
          </w:tcPr>
          <w:p w:rsidR="00F76AD1" w:rsidRPr="00F76AD1" w:rsidRDefault="00F76AD1" w:rsidP="009E770A">
            <w:pPr>
              <w:autoSpaceDE/>
              <w:autoSpaceDN/>
              <w:adjustRightInd/>
              <w:spacing w:line="240" w:lineRule="auto"/>
              <w:rPr>
                <w:rFonts w:ascii="Times New Roman" w:hAnsi="Times New Roman" w:cs="Times New Roman"/>
                <w:sz w:val="22"/>
                <w:szCs w:val="22"/>
                <w:lang w:val="tt-RU"/>
              </w:rPr>
            </w:pPr>
            <w:r w:rsidRPr="00F76AD1">
              <w:rPr>
                <w:rFonts w:ascii="Times New Roman" w:hAnsi="Times New Roman" w:cs="Times New Roman"/>
                <w:sz w:val="22"/>
                <w:szCs w:val="22"/>
                <w:lang w:val="tt-RU"/>
              </w:rPr>
              <w:t>1*</w:t>
            </w:r>
          </w:p>
        </w:tc>
        <w:tc>
          <w:tcPr>
            <w:tcW w:w="660" w:type="dxa"/>
            <w:tcBorders>
              <w:top w:val="single" w:sz="4" w:space="0" w:color="000000"/>
              <w:left w:val="single" w:sz="4" w:space="0" w:color="000000"/>
              <w:bottom w:val="single" w:sz="4" w:space="0" w:color="000000"/>
              <w:right w:val="single" w:sz="4" w:space="0" w:color="000000"/>
            </w:tcBorders>
          </w:tcPr>
          <w:p w:rsidR="00F76AD1" w:rsidRPr="00F76AD1" w:rsidRDefault="00F76AD1" w:rsidP="009E770A">
            <w:pPr>
              <w:autoSpaceDE/>
              <w:autoSpaceDN/>
              <w:adjustRightInd/>
              <w:spacing w:line="240" w:lineRule="auto"/>
              <w:rPr>
                <w:rFonts w:ascii="Times New Roman" w:hAnsi="Times New Roman" w:cs="Times New Roman"/>
                <w:sz w:val="22"/>
                <w:szCs w:val="22"/>
                <w:lang w:val="tt-RU"/>
              </w:rPr>
            </w:pPr>
            <w:r w:rsidRPr="00F76AD1">
              <w:rPr>
                <w:rFonts w:ascii="Times New Roman" w:hAnsi="Times New Roman" w:cs="Times New Roman"/>
                <w:sz w:val="22"/>
                <w:szCs w:val="22"/>
                <w:lang w:val="tt-RU"/>
              </w:rPr>
              <w:t>0,5</w:t>
            </w:r>
          </w:p>
        </w:tc>
        <w:tc>
          <w:tcPr>
            <w:tcW w:w="860" w:type="dxa"/>
            <w:tcBorders>
              <w:top w:val="single" w:sz="4" w:space="0" w:color="000000"/>
              <w:left w:val="single" w:sz="4" w:space="0" w:color="000000"/>
              <w:bottom w:val="single" w:sz="4" w:space="0" w:color="000000"/>
              <w:right w:val="single" w:sz="4" w:space="0" w:color="000000"/>
            </w:tcBorders>
          </w:tcPr>
          <w:p w:rsidR="00F76AD1" w:rsidRPr="00F76AD1" w:rsidRDefault="00F76AD1" w:rsidP="009E770A">
            <w:pPr>
              <w:autoSpaceDE/>
              <w:autoSpaceDN/>
              <w:adjustRightInd/>
              <w:spacing w:line="240" w:lineRule="auto"/>
              <w:rPr>
                <w:rFonts w:ascii="Times New Roman" w:hAnsi="Times New Roman" w:cs="Times New Roman"/>
                <w:sz w:val="22"/>
                <w:szCs w:val="22"/>
                <w:lang w:val="tt-RU"/>
              </w:rPr>
            </w:pPr>
            <w:r w:rsidRPr="00F76AD1">
              <w:rPr>
                <w:rFonts w:ascii="Times New Roman" w:hAnsi="Times New Roman" w:cs="Times New Roman"/>
                <w:sz w:val="22"/>
                <w:szCs w:val="22"/>
                <w:lang w:val="tt-RU"/>
              </w:rPr>
              <w:t>1,5</w:t>
            </w:r>
          </w:p>
        </w:tc>
        <w:tc>
          <w:tcPr>
            <w:tcW w:w="980" w:type="dxa"/>
            <w:tcBorders>
              <w:top w:val="single" w:sz="4" w:space="0" w:color="000000"/>
              <w:left w:val="single" w:sz="4" w:space="0" w:color="000000"/>
              <w:bottom w:val="single" w:sz="4" w:space="0" w:color="000000"/>
              <w:right w:val="single" w:sz="4" w:space="0" w:color="000000"/>
            </w:tcBorders>
          </w:tcPr>
          <w:p w:rsidR="00F76AD1" w:rsidRPr="00F76AD1" w:rsidRDefault="00F76AD1" w:rsidP="009E770A">
            <w:pPr>
              <w:autoSpaceDE/>
              <w:autoSpaceDN/>
              <w:adjustRightInd/>
              <w:spacing w:line="240" w:lineRule="auto"/>
              <w:rPr>
                <w:rFonts w:ascii="Times New Roman" w:hAnsi="Times New Roman" w:cs="Times New Roman"/>
                <w:sz w:val="22"/>
                <w:szCs w:val="22"/>
                <w:lang w:val="tt-RU"/>
              </w:rPr>
            </w:pPr>
            <w:r w:rsidRPr="00F76AD1">
              <w:rPr>
                <w:rFonts w:ascii="Times New Roman" w:hAnsi="Times New Roman" w:cs="Times New Roman"/>
                <w:sz w:val="22"/>
                <w:szCs w:val="22"/>
                <w:lang w:val="tt-RU"/>
              </w:rPr>
              <w:t>1,5</w:t>
            </w:r>
          </w:p>
        </w:tc>
        <w:tc>
          <w:tcPr>
            <w:tcW w:w="760" w:type="dxa"/>
            <w:tcBorders>
              <w:top w:val="single" w:sz="4" w:space="0" w:color="000000"/>
              <w:left w:val="single" w:sz="4" w:space="0" w:color="000000"/>
              <w:bottom w:val="single" w:sz="4" w:space="0" w:color="000000"/>
              <w:right w:val="single" w:sz="4" w:space="0" w:color="000000"/>
            </w:tcBorders>
          </w:tcPr>
          <w:p w:rsidR="00F76AD1" w:rsidRPr="00F76AD1" w:rsidRDefault="00F76AD1" w:rsidP="009E770A">
            <w:pPr>
              <w:autoSpaceDE/>
              <w:autoSpaceDN/>
              <w:adjustRightInd/>
              <w:spacing w:line="240" w:lineRule="auto"/>
              <w:jc w:val="center"/>
              <w:rPr>
                <w:rFonts w:ascii="Times New Roman" w:hAnsi="Times New Roman" w:cs="Times New Roman"/>
                <w:sz w:val="22"/>
                <w:szCs w:val="22"/>
                <w:lang w:val="tt-RU"/>
              </w:rPr>
            </w:pPr>
            <w:r w:rsidRPr="00F76AD1">
              <w:rPr>
                <w:rFonts w:ascii="Times New Roman" w:hAnsi="Times New Roman" w:cs="Times New Roman"/>
                <w:sz w:val="22"/>
                <w:szCs w:val="22"/>
                <w:lang w:val="tt-RU"/>
              </w:rPr>
              <w:t>1,5</w:t>
            </w:r>
          </w:p>
        </w:tc>
        <w:tc>
          <w:tcPr>
            <w:tcW w:w="488" w:type="dxa"/>
            <w:tcBorders>
              <w:top w:val="single" w:sz="4" w:space="0" w:color="000000"/>
              <w:left w:val="single" w:sz="4" w:space="0" w:color="000000"/>
              <w:bottom w:val="single" w:sz="4" w:space="0" w:color="000000"/>
              <w:right w:val="single" w:sz="4" w:space="0" w:color="000000"/>
            </w:tcBorders>
          </w:tcPr>
          <w:p w:rsidR="00F76AD1" w:rsidRPr="00F76AD1" w:rsidRDefault="00F76AD1" w:rsidP="009E770A">
            <w:pPr>
              <w:autoSpaceDE/>
              <w:autoSpaceDN/>
              <w:adjustRightInd/>
              <w:spacing w:line="240" w:lineRule="auto"/>
              <w:jc w:val="center"/>
              <w:rPr>
                <w:rFonts w:ascii="Times New Roman" w:hAnsi="Times New Roman" w:cs="Times New Roman"/>
                <w:sz w:val="22"/>
                <w:szCs w:val="22"/>
                <w:lang w:val="tt-RU"/>
              </w:rPr>
            </w:pPr>
            <w:r w:rsidRPr="00F76AD1">
              <w:rPr>
                <w:rFonts w:ascii="Times New Roman" w:hAnsi="Times New Roman" w:cs="Times New Roman"/>
                <w:sz w:val="22"/>
                <w:szCs w:val="22"/>
                <w:lang w:val="tt-RU"/>
              </w:rPr>
              <w:t>1</w:t>
            </w:r>
          </w:p>
        </w:tc>
      </w:tr>
      <w:tr w:rsidR="00F76AD1" w:rsidRPr="00F76AD1" w:rsidTr="00F76AD1">
        <w:trPr>
          <w:trHeight w:val="1124"/>
        </w:trPr>
        <w:tc>
          <w:tcPr>
            <w:tcW w:w="1680" w:type="dxa"/>
            <w:tcBorders>
              <w:top w:val="single" w:sz="4" w:space="0" w:color="000000"/>
              <w:left w:val="single" w:sz="4" w:space="0" w:color="000000"/>
              <w:bottom w:val="single" w:sz="4" w:space="0" w:color="000000"/>
              <w:right w:val="single" w:sz="4" w:space="0" w:color="000000"/>
            </w:tcBorders>
          </w:tcPr>
          <w:p w:rsidR="00F76AD1" w:rsidRPr="00F76AD1" w:rsidRDefault="00F76AD1" w:rsidP="009E770A">
            <w:pPr>
              <w:autoSpaceDE/>
              <w:autoSpaceDN/>
              <w:adjustRightInd/>
              <w:spacing w:line="240" w:lineRule="auto"/>
              <w:rPr>
                <w:rFonts w:ascii="Times New Roman" w:hAnsi="Times New Roman" w:cs="Times New Roman"/>
                <w:sz w:val="22"/>
                <w:szCs w:val="22"/>
                <w:lang w:val="tt-RU"/>
              </w:rPr>
            </w:pPr>
            <w:r w:rsidRPr="00F76AD1">
              <w:rPr>
                <w:rFonts w:ascii="Times New Roman" w:hAnsi="Times New Roman" w:cs="Times New Roman"/>
                <w:sz w:val="22"/>
                <w:szCs w:val="22"/>
                <w:lang w:val="tt-RU"/>
              </w:rPr>
              <w:t xml:space="preserve">Көнкүреш Канализация </w:t>
            </w:r>
          </w:p>
        </w:tc>
        <w:tc>
          <w:tcPr>
            <w:tcW w:w="600" w:type="dxa"/>
            <w:tcBorders>
              <w:top w:val="single" w:sz="4" w:space="0" w:color="000000"/>
              <w:left w:val="single" w:sz="4" w:space="0" w:color="000000"/>
              <w:bottom w:val="single" w:sz="4" w:space="0" w:color="000000"/>
              <w:right w:val="single" w:sz="4" w:space="0" w:color="000000"/>
            </w:tcBorders>
          </w:tcPr>
          <w:p w:rsidR="00F76AD1" w:rsidRPr="00F76AD1" w:rsidRDefault="00F76AD1" w:rsidP="009E770A">
            <w:pPr>
              <w:autoSpaceDE/>
              <w:autoSpaceDN/>
              <w:adjustRightInd/>
              <w:spacing w:line="240" w:lineRule="auto"/>
              <w:rPr>
                <w:rFonts w:ascii="Times New Roman" w:hAnsi="Times New Roman" w:cs="Times New Roman"/>
                <w:sz w:val="22"/>
                <w:szCs w:val="22"/>
                <w:lang w:val="tt-RU"/>
              </w:rPr>
            </w:pPr>
            <w:r w:rsidRPr="00F76AD1">
              <w:rPr>
                <w:rFonts w:ascii="Times New Roman" w:hAnsi="Times New Roman" w:cs="Times New Roman"/>
                <w:sz w:val="22"/>
                <w:szCs w:val="22"/>
                <w:lang w:val="tt-RU"/>
              </w:rPr>
              <w:t xml:space="preserve">см. приме- чание </w:t>
            </w:r>
            <w:r w:rsidRPr="00F76AD1">
              <w:rPr>
                <w:rFonts w:ascii="Times New Roman" w:hAnsi="Times New Roman" w:cs="Times New Roman"/>
                <w:sz w:val="22"/>
                <w:szCs w:val="22"/>
                <w:lang w:val="tt-RU"/>
              </w:rPr>
              <w:lastRenderedPageBreak/>
              <w:t>1</w:t>
            </w:r>
          </w:p>
        </w:tc>
        <w:tc>
          <w:tcPr>
            <w:tcW w:w="640" w:type="dxa"/>
            <w:tcBorders>
              <w:top w:val="single" w:sz="4" w:space="0" w:color="000000"/>
              <w:left w:val="single" w:sz="4" w:space="0" w:color="000000"/>
              <w:bottom w:val="single" w:sz="4" w:space="0" w:color="000000"/>
              <w:right w:val="single" w:sz="4" w:space="0" w:color="000000"/>
            </w:tcBorders>
          </w:tcPr>
          <w:p w:rsidR="00F76AD1" w:rsidRPr="00F76AD1" w:rsidRDefault="00F76AD1" w:rsidP="009E770A">
            <w:pPr>
              <w:autoSpaceDE/>
              <w:autoSpaceDN/>
              <w:adjustRightInd/>
              <w:spacing w:line="240" w:lineRule="auto"/>
              <w:rPr>
                <w:rFonts w:ascii="Times New Roman" w:hAnsi="Times New Roman" w:cs="Times New Roman"/>
                <w:sz w:val="22"/>
                <w:szCs w:val="22"/>
                <w:lang w:val="tt-RU"/>
              </w:rPr>
            </w:pPr>
            <w:r w:rsidRPr="00F76AD1">
              <w:rPr>
                <w:rFonts w:ascii="Times New Roman" w:hAnsi="Times New Roman" w:cs="Times New Roman"/>
                <w:sz w:val="22"/>
                <w:szCs w:val="22"/>
                <w:lang w:val="tt-RU"/>
              </w:rPr>
              <w:lastRenderedPageBreak/>
              <w:t>0,4</w:t>
            </w:r>
          </w:p>
        </w:tc>
        <w:tc>
          <w:tcPr>
            <w:tcW w:w="860" w:type="dxa"/>
            <w:tcBorders>
              <w:top w:val="single" w:sz="4" w:space="0" w:color="000000"/>
              <w:left w:val="single" w:sz="4" w:space="0" w:color="000000"/>
              <w:bottom w:val="single" w:sz="4" w:space="0" w:color="000000"/>
              <w:right w:val="single" w:sz="4" w:space="0" w:color="000000"/>
            </w:tcBorders>
          </w:tcPr>
          <w:p w:rsidR="00F76AD1" w:rsidRPr="00F76AD1" w:rsidRDefault="00F76AD1" w:rsidP="009E770A">
            <w:pPr>
              <w:autoSpaceDE/>
              <w:autoSpaceDN/>
              <w:adjustRightInd/>
              <w:spacing w:line="240" w:lineRule="auto"/>
              <w:jc w:val="center"/>
              <w:rPr>
                <w:rFonts w:ascii="Times New Roman" w:hAnsi="Times New Roman" w:cs="Times New Roman"/>
                <w:sz w:val="22"/>
                <w:szCs w:val="22"/>
                <w:lang w:val="tt-RU"/>
              </w:rPr>
            </w:pPr>
            <w:r w:rsidRPr="00F76AD1">
              <w:rPr>
                <w:rFonts w:ascii="Times New Roman" w:hAnsi="Times New Roman" w:cs="Times New Roman"/>
                <w:sz w:val="22"/>
                <w:szCs w:val="22"/>
                <w:lang w:val="tt-RU"/>
              </w:rPr>
              <w:t>0,4</w:t>
            </w:r>
          </w:p>
        </w:tc>
        <w:tc>
          <w:tcPr>
            <w:tcW w:w="640" w:type="dxa"/>
            <w:tcBorders>
              <w:top w:val="single" w:sz="4" w:space="0" w:color="000000"/>
              <w:left w:val="single" w:sz="4" w:space="0" w:color="000000"/>
              <w:bottom w:val="single" w:sz="4" w:space="0" w:color="000000"/>
              <w:right w:val="single" w:sz="4" w:space="0" w:color="000000"/>
            </w:tcBorders>
          </w:tcPr>
          <w:p w:rsidR="00F76AD1" w:rsidRPr="00F76AD1" w:rsidRDefault="00F76AD1" w:rsidP="009E770A">
            <w:pPr>
              <w:autoSpaceDE/>
              <w:autoSpaceDN/>
              <w:adjustRightInd/>
              <w:spacing w:line="240" w:lineRule="auto"/>
              <w:jc w:val="center"/>
              <w:rPr>
                <w:rFonts w:ascii="Times New Roman" w:hAnsi="Times New Roman" w:cs="Times New Roman"/>
                <w:sz w:val="22"/>
                <w:szCs w:val="22"/>
                <w:lang w:val="tt-RU"/>
              </w:rPr>
            </w:pPr>
            <w:r w:rsidRPr="00F76AD1">
              <w:rPr>
                <w:rFonts w:ascii="Times New Roman" w:hAnsi="Times New Roman" w:cs="Times New Roman"/>
                <w:sz w:val="22"/>
                <w:szCs w:val="22"/>
                <w:lang w:val="tt-RU"/>
              </w:rPr>
              <w:t>1</w:t>
            </w:r>
          </w:p>
        </w:tc>
        <w:tc>
          <w:tcPr>
            <w:tcW w:w="760" w:type="dxa"/>
            <w:tcBorders>
              <w:top w:val="single" w:sz="4" w:space="0" w:color="000000"/>
              <w:left w:val="single" w:sz="4" w:space="0" w:color="000000"/>
              <w:bottom w:val="single" w:sz="4" w:space="0" w:color="000000"/>
              <w:right w:val="single" w:sz="4" w:space="0" w:color="000000"/>
            </w:tcBorders>
          </w:tcPr>
          <w:p w:rsidR="00F76AD1" w:rsidRPr="00F76AD1" w:rsidRDefault="00F76AD1" w:rsidP="009E770A">
            <w:pPr>
              <w:autoSpaceDE/>
              <w:autoSpaceDN/>
              <w:adjustRightInd/>
              <w:spacing w:line="240" w:lineRule="auto"/>
              <w:jc w:val="center"/>
              <w:rPr>
                <w:rFonts w:ascii="Times New Roman" w:hAnsi="Times New Roman" w:cs="Times New Roman"/>
                <w:sz w:val="22"/>
                <w:szCs w:val="22"/>
                <w:lang w:val="tt-RU"/>
              </w:rPr>
            </w:pPr>
            <w:r w:rsidRPr="00F76AD1">
              <w:rPr>
                <w:rFonts w:ascii="Times New Roman" w:hAnsi="Times New Roman" w:cs="Times New Roman"/>
                <w:sz w:val="22"/>
                <w:szCs w:val="22"/>
                <w:lang w:val="tt-RU"/>
              </w:rPr>
              <w:t>1,5</w:t>
            </w:r>
          </w:p>
        </w:tc>
        <w:tc>
          <w:tcPr>
            <w:tcW w:w="540" w:type="dxa"/>
            <w:tcBorders>
              <w:top w:val="single" w:sz="4" w:space="0" w:color="000000"/>
              <w:left w:val="single" w:sz="4" w:space="0" w:color="000000"/>
              <w:bottom w:val="single" w:sz="4" w:space="0" w:color="000000"/>
              <w:right w:val="single" w:sz="4" w:space="0" w:color="000000"/>
            </w:tcBorders>
          </w:tcPr>
          <w:p w:rsidR="00F76AD1" w:rsidRPr="00F76AD1" w:rsidRDefault="00F76AD1" w:rsidP="009E770A">
            <w:pPr>
              <w:autoSpaceDE/>
              <w:autoSpaceDN/>
              <w:adjustRightInd/>
              <w:spacing w:line="240" w:lineRule="auto"/>
              <w:rPr>
                <w:rFonts w:ascii="Times New Roman" w:hAnsi="Times New Roman" w:cs="Times New Roman"/>
                <w:sz w:val="22"/>
                <w:szCs w:val="22"/>
                <w:lang w:val="tt-RU"/>
              </w:rPr>
            </w:pPr>
            <w:r w:rsidRPr="00F76AD1">
              <w:rPr>
                <w:rFonts w:ascii="Times New Roman" w:hAnsi="Times New Roman" w:cs="Times New Roman"/>
                <w:sz w:val="22"/>
                <w:szCs w:val="22"/>
                <w:lang w:val="tt-RU"/>
              </w:rPr>
              <w:t>2</w:t>
            </w:r>
          </w:p>
        </w:tc>
        <w:tc>
          <w:tcPr>
            <w:tcW w:w="540" w:type="dxa"/>
            <w:tcBorders>
              <w:top w:val="single" w:sz="4" w:space="0" w:color="000000"/>
              <w:left w:val="single" w:sz="4" w:space="0" w:color="000000"/>
              <w:bottom w:val="single" w:sz="4" w:space="0" w:color="000000"/>
              <w:right w:val="single" w:sz="4" w:space="0" w:color="000000"/>
            </w:tcBorders>
          </w:tcPr>
          <w:p w:rsidR="00F76AD1" w:rsidRPr="00F76AD1" w:rsidRDefault="00F76AD1" w:rsidP="009E770A">
            <w:pPr>
              <w:autoSpaceDE/>
              <w:autoSpaceDN/>
              <w:adjustRightInd/>
              <w:spacing w:line="240" w:lineRule="auto"/>
              <w:rPr>
                <w:rFonts w:ascii="Times New Roman" w:hAnsi="Times New Roman" w:cs="Times New Roman"/>
                <w:sz w:val="22"/>
                <w:szCs w:val="22"/>
                <w:lang w:val="tt-RU"/>
              </w:rPr>
            </w:pPr>
            <w:r w:rsidRPr="00F76AD1">
              <w:rPr>
                <w:rFonts w:ascii="Times New Roman" w:hAnsi="Times New Roman" w:cs="Times New Roman"/>
                <w:sz w:val="22"/>
                <w:szCs w:val="22"/>
                <w:lang w:val="tt-RU"/>
              </w:rPr>
              <w:t>5</w:t>
            </w:r>
          </w:p>
        </w:tc>
        <w:tc>
          <w:tcPr>
            <w:tcW w:w="880" w:type="dxa"/>
            <w:tcBorders>
              <w:top w:val="single" w:sz="4" w:space="0" w:color="000000"/>
              <w:left w:val="single" w:sz="4" w:space="0" w:color="000000"/>
              <w:bottom w:val="single" w:sz="4" w:space="0" w:color="000000"/>
              <w:right w:val="single" w:sz="4" w:space="0" w:color="000000"/>
            </w:tcBorders>
          </w:tcPr>
          <w:p w:rsidR="00F76AD1" w:rsidRPr="00F76AD1" w:rsidRDefault="00F76AD1" w:rsidP="009E770A">
            <w:pPr>
              <w:autoSpaceDE/>
              <w:autoSpaceDN/>
              <w:adjustRightInd/>
              <w:spacing w:line="240" w:lineRule="auto"/>
              <w:rPr>
                <w:rFonts w:ascii="Times New Roman" w:hAnsi="Times New Roman" w:cs="Times New Roman"/>
                <w:sz w:val="22"/>
                <w:szCs w:val="22"/>
                <w:lang w:val="tt-RU"/>
              </w:rPr>
            </w:pPr>
            <w:r w:rsidRPr="00F76AD1">
              <w:rPr>
                <w:rFonts w:ascii="Times New Roman" w:hAnsi="Times New Roman" w:cs="Times New Roman"/>
                <w:sz w:val="22"/>
                <w:szCs w:val="22"/>
                <w:lang w:val="tt-RU"/>
              </w:rPr>
              <w:t>1*</w:t>
            </w:r>
          </w:p>
        </w:tc>
        <w:tc>
          <w:tcPr>
            <w:tcW w:w="660" w:type="dxa"/>
            <w:tcBorders>
              <w:top w:val="single" w:sz="4" w:space="0" w:color="000000"/>
              <w:left w:val="single" w:sz="4" w:space="0" w:color="000000"/>
              <w:bottom w:val="single" w:sz="4" w:space="0" w:color="000000"/>
              <w:right w:val="single" w:sz="4" w:space="0" w:color="000000"/>
            </w:tcBorders>
          </w:tcPr>
          <w:p w:rsidR="00F76AD1" w:rsidRPr="00F76AD1" w:rsidRDefault="00F76AD1" w:rsidP="009E770A">
            <w:pPr>
              <w:autoSpaceDE/>
              <w:autoSpaceDN/>
              <w:adjustRightInd/>
              <w:spacing w:line="240" w:lineRule="auto"/>
              <w:rPr>
                <w:rFonts w:ascii="Times New Roman" w:hAnsi="Times New Roman" w:cs="Times New Roman"/>
                <w:sz w:val="22"/>
                <w:szCs w:val="22"/>
                <w:lang w:val="tt-RU"/>
              </w:rPr>
            </w:pPr>
            <w:r w:rsidRPr="00F76AD1">
              <w:rPr>
                <w:rFonts w:ascii="Times New Roman" w:hAnsi="Times New Roman" w:cs="Times New Roman"/>
                <w:sz w:val="22"/>
                <w:szCs w:val="22"/>
                <w:lang w:val="tt-RU"/>
              </w:rPr>
              <w:t>0,5</w:t>
            </w:r>
          </w:p>
        </w:tc>
        <w:tc>
          <w:tcPr>
            <w:tcW w:w="860" w:type="dxa"/>
            <w:tcBorders>
              <w:top w:val="single" w:sz="4" w:space="0" w:color="000000"/>
              <w:left w:val="single" w:sz="4" w:space="0" w:color="000000"/>
              <w:bottom w:val="single" w:sz="4" w:space="0" w:color="000000"/>
              <w:right w:val="single" w:sz="4" w:space="0" w:color="000000"/>
            </w:tcBorders>
          </w:tcPr>
          <w:p w:rsidR="00F76AD1" w:rsidRPr="00F76AD1" w:rsidRDefault="00F76AD1" w:rsidP="009E770A">
            <w:pPr>
              <w:autoSpaceDE/>
              <w:autoSpaceDN/>
              <w:adjustRightInd/>
              <w:spacing w:line="240" w:lineRule="auto"/>
              <w:jc w:val="center"/>
              <w:rPr>
                <w:rFonts w:ascii="Times New Roman" w:hAnsi="Times New Roman" w:cs="Times New Roman"/>
                <w:sz w:val="22"/>
                <w:szCs w:val="22"/>
                <w:lang w:val="tt-RU"/>
              </w:rPr>
            </w:pPr>
            <w:r w:rsidRPr="00F76AD1">
              <w:rPr>
                <w:rFonts w:ascii="Times New Roman" w:hAnsi="Times New Roman" w:cs="Times New Roman"/>
                <w:sz w:val="22"/>
                <w:szCs w:val="22"/>
                <w:lang w:val="tt-RU"/>
              </w:rPr>
              <w:t>1</w:t>
            </w:r>
          </w:p>
        </w:tc>
        <w:tc>
          <w:tcPr>
            <w:tcW w:w="980" w:type="dxa"/>
            <w:tcBorders>
              <w:top w:val="single" w:sz="4" w:space="0" w:color="000000"/>
              <w:left w:val="single" w:sz="4" w:space="0" w:color="000000"/>
              <w:bottom w:val="single" w:sz="4" w:space="0" w:color="000000"/>
              <w:right w:val="single" w:sz="4" w:space="0" w:color="000000"/>
            </w:tcBorders>
          </w:tcPr>
          <w:p w:rsidR="00F76AD1" w:rsidRPr="00F76AD1" w:rsidRDefault="00F76AD1" w:rsidP="009E770A">
            <w:pPr>
              <w:autoSpaceDE/>
              <w:autoSpaceDN/>
              <w:adjustRightInd/>
              <w:spacing w:line="240" w:lineRule="auto"/>
              <w:jc w:val="center"/>
              <w:rPr>
                <w:rFonts w:ascii="Times New Roman" w:hAnsi="Times New Roman" w:cs="Times New Roman"/>
                <w:sz w:val="22"/>
                <w:szCs w:val="22"/>
                <w:lang w:val="tt-RU"/>
              </w:rPr>
            </w:pPr>
            <w:r w:rsidRPr="00F76AD1">
              <w:rPr>
                <w:rFonts w:ascii="Times New Roman" w:hAnsi="Times New Roman" w:cs="Times New Roman"/>
                <w:sz w:val="22"/>
                <w:szCs w:val="22"/>
                <w:lang w:val="tt-RU"/>
              </w:rPr>
              <w:t>1</w:t>
            </w:r>
          </w:p>
        </w:tc>
        <w:tc>
          <w:tcPr>
            <w:tcW w:w="760" w:type="dxa"/>
            <w:tcBorders>
              <w:top w:val="single" w:sz="4" w:space="0" w:color="000000"/>
              <w:left w:val="single" w:sz="4" w:space="0" w:color="000000"/>
              <w:bottom w:val="single" w:sz="4" w:space="0" w:color="000000"/>
              <w:right w:val="single" w:sz="4" w:space="0" w:color="000000"/>
            </w:tcBorders>
          </w:tcPr>
          <w:p w:rsidR="00F76AD1" w:rsidRPr="00F76AD1" w:rsidRDefault="00F76AD1" w:rsidP="009E770A">
            <w:pPr>
              <w:autoSpaceDE/>
              <w:autoSpaceDN/>
              <w:adjustRightInd/>
              <w:spacing w:line="240" w:lineRule="auto"/>
              <w:jc w:val="center"/>
              <w:rPr>
                <w:rFonts w:ascii="Times New Roman" w:hAnsi="Times New Roman" w:cs="Times New Roman"/>
                <w:sz w:val="22"/>
                <w:szCs w:val="22"/>
                <w:lang w:val="tt-RU"/>
              </w:rPr>
            </w:pPr>
            <w:r w:rsidRPr="00F76AD1">
              <w:rPr>
                <w:rFonts w:ascii="Times New Roman" w:hAnsi="Times New Roman" w:cs="Times New Roman"/>
                <w:sz w:val="22"/>
                <w:szCs w:val="22"/>
                <w:lang w:val="tt-RU"/>
              </w:rPr>
              <w:t>1</w:t>
            </w:r>
          </w:p>
        </w:tc>
        <w:tc>
          <w:tcPr>
            <w:tcW w:w="488" w:type="dxa"/>
            <w:tcBorders>
              <w:top w:val="single" w:sz="4" w:space="0" w:color="000000"/>
              <w:left w:val="single" w:sz="4" w:space="0" w:color="000000"/>
              <w:bottom w:val="single" w:sz="4" w:space="0" w:color="000000"/>
              <w:right w:val="single" w:sz="4" w:space="0" w:color="000000"/>
            </w:tcBorders>
          </w:tcPr>
          <w:p w:rsidR="00F76AD1" w:rsidRPr="00F76AD1" w:rsidRDefault="00F76AD1" w:rsidP="009E770A">
            <w:pPr>
              <w:autoSpaceDE/>
              <w:autoSpaceDN/>
              <w:adjustRightInd/>
              <w:spacing w:line="240" w:lineRule="auto"/>
              <w:jc w:val="center"/>
              <w:rPr>
                <w:rFonts w:ascii="Times New Roman" w:hAnsi="Times New Roman" w:cs="Times New Roman"/>
                <w:sz w:val="22"/>
                <w:szCs w:val="22"/>
                <w:lang w:val="tt-RU"/>
              </w:rPr>
            </w:pPr>
            <w:r w:rsidRPr="00F76AD1">
              <w:rPr>
                <w:rFonts w:ascii="Times New Roman" w:hAnsi="Times New Roman" w:cs="Times New Roman"/>
                <w:sz w:val="22"/>
                <w:szCs w:val="22"/>
                <w:lang w:val="tt-RU"/>
              </w:rPr>
              <w:t>1</w:t>
            </w:r>
          </w:p>
        </w:tc>
      </w:tr>
      <w:tr w:rsidR="00F76AD1" w:rsidRPr="00F76AD1" w:rsidTr="00F76AD1">
        <w:trPr>
          <w:trHeight w:val="571"/>
        </w:trPr>
        <w:tc>
          <w:tcPr>
            <w:tcW w:w="1680" w:type="dxa"/>
            <w:tcBorders>
              <w:top w:val="single" w:sz="4" w:space="0" w:color="000000"/>
              <w:left w:val="single" w:sz="4" w:space="0" w:color="000000"/>
              <w:bottom w:val="single" w:sz="4" w:space="0" w:color="000000"/>
              <w:right w:val="single" w:sz="4" w:space="0" w:color="000000"/>
            </w:tcBorders>
          </w:tcPr>
          <w:p w:rsidR="00F76AD1" w:rsidRPr="00F76AD1" w:rsidRDefault="00F76AD1" w:rsidP="009E770A">
            <w:pPr>
              <w:autoSpaceDE/>
              <w:autoSpaceDN/>
              <w:adjustRightInd/>
              <w:spacing w:line="240" w:lineRule="auto"/>
              <w:rPr>
                <w:rFonts w:ascii="Times New Roman" w:hAnsi="Times New Roman" w:cs="Times New Roman"/>
                <w:sz w:val="22"/>
                <w:szCs w:val="22"/>
                <w:lang w:val="tt-RU"/>
              </w:rPr>
            </w:pPr>
            <w:r w:rsidRPr="00F76AD1">
              <w:rPr>
                <w:rFonts w:ascii="Times New Roman" w:hAnsi="Times New Roman" w:cs="Times New Roman"/>
                <w:sz w:val="22"/>
                <w:szCs w:val="22"/>
                <w:lang w:val="tt-RU"/>
              </w:rPr>
              <w:t>Яңгыр канализациясе</w:t>
            </w:r>
          </w:p>
        </w:tc>
        <w:tc>
          <w:tcPr>
            <w:tcW w:w="600" w:type="dxa"/>
            <w:tcBorders>
              <w:top w:val="single" w:sz="4" w:space="0" w:color="000000"/>
              <w:left w:val="single" w:sz="4" w:space="0" w:color="000000"/>
              <w:bottom w:val="single" w:sz="4" w:space="0" w:color="000000"/>
              <w:right w:val="single" w:sz="4" w:space="0" w:color="000000"/>
            </w:tcBorders>
          </w:tcPr>
          <w:p w:rsidR="00F76AD1" w:rsidRPr="00F76AD1" w:rsidRDefault="00F76AD1" w:rsidP="009E770A">
            <w:pPr>
              <w:autoSpaceDE/>
              <w:autoSpaceDN/>
              <w:adjustRightInd/>
              <w:spacing w:line="240" w:lineRule="auto"/>
              <w:rPr>
                <w:rFonts w:ascii="Times New Roman" w:hAnsi="Times New Roman" w:cs="Times New Roman"/>
                <w:sz w:val="22"/>
                <w:szCs w:val="22"/>
                <w:lang w:val="tt-RU"/>
              </w:rPr>
            </w:pPr>
            <w:r w:rsidRPr="00F76AD1">
              <w:rPr>
                <w:rFonts w:ascii="Times New Roman" w:hAnsi="Times New Roman" w:cs="Times New Roman"/>
                <w:sz w:val="22"/>
                <w:szCs w:val="22"/>
                <w:lang w:val="tt-RU"/>
              </w:rPr>
              <w:t>1,5</w:t>
            </w:r>
          </w:p>
        </w:tc>
        <w:tc>
          <w:tcPr>
            <w:tcW w:w="640" w:type="dxa"/>
            <w:tcBorders>
              <w:top w:val="single" w:sz="4" w:space="0" w:color="000000"/>
              <w:left w:val="single" w:sz="4" w:space="0" w:color="000000"/>
              <w:bottom w:val="single" w:sz="4" w:space="0" w:color="000000"/>
              <w:right w:val="single" w:sz="4" w:space="0" w:color="000000"/>
            </w:tcBorders>
          </w:tcPr>
          <w:p w:rsidR="00F76AD1" w:rsidRPr="00F76AD1" w:rsidRDefault="00F76AD1" w:rsidP="009E770A">
            <w:pPr>
              <w:autoSpaceDE/>
              <w:autoSpaceDN/>
              <w:adjustRightInd/>
              <w:spacing w:line="240" w:lineRule="auto"/>
              <w:rPr>
                <w:rFonts w:ascii="Times New Roman" w:hAnsi="Times New Roman" w:cs="Times New Roman"/>
                <w:sz w:val="22"/>
                <w:szCs w:val="22"/>
                <w:lang w:val="tt-RU"/>
              </w:rPr>
            </w:pPr>
            <w:r w:rsidRPr="00F76AD1">
              <w:rPr>
                <w:rFonts w:ascii="Times New Roman" w:hAnsi="Times New Roman" w:cs="Times New Roman"/>
                <w:sz w:val="22"/>
                <w:szCs w:val="22"/>
                <w:lang w:val="tt-RU"/>
              </w:rPr>
              <w:t>0,4</w:t>
            </w:r>
          </w:p>
        </w:tc>
        <w:tc>
          <w:tcPr>
            <w:tcW w:w="860" w:type="dxa"/>
            <w:tcBorders>
              <w:top w:val="single" w:sz="4" w:space="0" w:color="000000"/>
              <w:left w:val="single" w:sz="4" w:space="0" w:color="000000"/>
              <w:bottom w:val="single" w:sz="4" w:space="0" w:color="000000"/>
              <w:right w:val="single" w:sz="4" w:space="0" w:color="000000"/>
            </w:tcBorders>
          </w:tcPr>
          <w:p w:rsidR="00F76AD1" w:rsidRPr="00F76AD1" w:rsidRDefault="00F76AD1" w:rsidP="009E770A">
            <w:pPr>
              <w:autoSpaceDE/>
              <w:autoSpaceDN/>
              <w:adjustRightInd/>
              <w:spacing w:line="240" w:lineRule="auto"/>
              <w:jc w:val="center"/>
              <w:rPr>
                <w:rFonts w:ascii="Times New Roman" w:hAnsi="Times New Roman" w:cs="Times New Roman"/>
                <w:sz w:val="22"/>
                <w:szCs w:val="22"/>
                <w:lang w:val="tt-RU"/>
              </w:rPr>
            </w:pPr>
            <w:r w:rsidRPr="00F76AD1">
              <w:rPr>
                <w:rFonts w:ascii="Times New Roman" w:hAnsi="Times New Roman" w:cs="Times New Roman"/>
                <w:sz w:val="22"/>
                <w:szCs w:val="22"/>
                <w:lang w:val="tt-RU"/>
              </w:rPr>
              <w:t>0,4</w:t>
            </w:r>
          </w:p>
        </w:tc>
        <w:tc>
          <w:tcPr>
            <w:tcW w:w="640" w:type="dxa"/>
            <w:tcBorders>
              <w:top w:val="single" w:sz="4" w:space="0" w:color="000000"/>
              <w:left w:val="single" w:sz="4" w:space="0" w:color="000000"/>
              <w:bottom w:val="single" w:sz="4" w:space="0" w:color="000000"/>
              <w:right w:val="single" w:sz="4" w:space="0" w:color="000000"/>
            </w:tcBorders>
          </w:tcPr>
          <w:p w:rsidR="00F76AD1" w:rsidRPr="00F76AD1" w:rsidRDefault="00F76AD1" w:rsidP="009E770A">
            <w:pPr>
              <w:autoSpaceDE/>
              <w:autoSpaceDN/>
              <w:adjustRightInd/>
              <w:spacing w:line="240" w:lineRule="auto"/>
              <w:jc w:val="center"/>
              <w:rPr>
                <w:rFonts w:ascii="Times New Roman" w:hAnsi="Times New Roman" w:cs="Times New Roman"/>
                <w:sz w:val="22"/>
                <w:szCs w:val="22"/>
                <w:lang w:val="tt-RU"/>
              </w:rPr>
            </w:pPr>
            <w:r w:rsidRPr="00F76AD1">
              <w:rPr>
                <w:rFonts w:ascii="Times New Roman" w:hAnsi="Times New Roman" w:cs="Times New Roman"/>
                <w:sz w:val="22"/>
                <w:szCs w:val="22"/>
                <w:lang w:val="tt-RU"/>
              </w:rPr>
              <w:t>1</w:t>
            </w:r>
          </w:p>
        </w:tc>
        <w:tc>
          <w:tcPr>
            <w:tcW w:w="760" w:type="dxa"/>
            <w:tcBorders>
              <w:top w:val="single" w:sz="4" w:space="0" w:color="000000"/>
              <w:left w:val="single" w:sz="4" w:space="0" w:color="000000"/>
              <w:bottom w:val="single" w:sz="4" w:space="0" w:color="000000"/>
              <w:right w:val="single" w:sz="4" w:space="0" w:color="000000"/>
            </w:tcBorders>
          </w:tcPr>
          <w:p w:rsidR="00F76AD1" w:rsidRPr="00F76AD1" w:rsidRDefault="00F76AD1" w:rsidP="009E770A">
            <w:pPr>
              <w:autoSpaceDE/>
              <w:autoSpaceDN/>
              <w:adjustRightInd/>
              <w:spacing w:line="240" w:lineRule="auto"/>
              <w:jc w:val="center"/>
              <w:rPr>
                <w:rFonts w:ascii="Times New Roman" w:hAnsi="Times New Roman" w:cs="Times New Roman"/>
                <w:sz w:val="22"/>
                <w:szCs w:val="22"/>
                <w:lang w:val="tt-RU"/>
              </w:rPr>
            </w:pPr>
            <w:r w:rsidRPr="00F76AD1">
              <w:rPr>
                <w:rFonts w:ascii="Times New Roman" w:hAnsi="Times New Roman" w:cs="Times New Roman"/>
                <w:sz w:val="22"/>
                <w:szCs w:val="22"/>
                <w:lang w:val="tt-RU"/>
              </w:rPr>
              <w:t>1,5</w:t>
            </w:r>
          </w:p>
        </w:tc>
        <w:tc>
          <w:tcPr>
            <w:tcW w:w="540" w:type="dxa"/>
            <w:tcBorders>
              <w:top w:val="single" w:sz="4" w:space="0" w:color="000000"/>
              <w:left w:val="single" w:sz="4" w:space="0" w:color="000000"/>
              <w:bottom w:val="single" w:sz="4" w:space="0" w:color="000000"/>
              <w:right w:val="single" w:sz="4" w:space="0" w:color="000000"/>
            </w:tcBorders>
          </w:tcPr>
          <w:p w:rsidR="00F76AD1" w:rsidRPr="00F76AD1" w:rsidRDefault="00F76AD1" w:rsidP="009E770A">
            <w:pPr>
              <w:autoSpaceDE/>
              <w:autoSpaceDN/>
              <w:adjustRightInd/>
              <w:spacing w:line="240" w:lineRule="auto"/>
              <w:rPr>
                <w:rFonts w:ascii="Times New Roman" w:hAnsi="Times New Roman" w:cs="Times New Roman"/>
                <w:sz w:val="22"/>
                <w:szCs w:val="22"/>
                <w:lang w:val="tt-RU"/>
              </w:rPr>
            </w:pPr>
            <w:r w:rsidRPr="00F76AD1">
              <w:rPr>
                <w:rFonts w:ascii="Times New Roman" w:hAnsi="Times New Roman" w:cs="Times New Roman"/>
                <w:sz w:val="22"/>
                <w:szCs w:val="22"/>
                <w:lang w:val="tt-RU"/>
              </w:rPr>
              <w:t>2</w:t>
            </w:r>
          </w:p>
        </w:tc>
        <w:tc>
          <w:tcPr>
            <w:tcW w:w="540" w:type="dxa"/>
            <w:tcBorders>
              <w:top w:val="single" w:sz="4" w:space="0" w:color="000000"/>
              <w:left w:val="single" w:sz="4" w:space="0" w:color="000000"/>
              <w:bottom w:val="single" w:sz="4" w:space="0" w:color="000000"/>
              <w:right w:val="single" w:sz="4" w:space="0" w:color="000000"/>
            </w:tcBorders>
          </w:tcPr>
          <w:p w:rsidR="00F76AD1" w:rsidRPr="00F76AD1" w:rsidRDefault="00F76AD1" w:rsidP="009E770A">
            <w:pPr>
              <w:autoSpaceDE/>
              <w:autoSpaceDN/>
              <w:adjustRightInd/>
              <w:spacing w:line="240" w:lineRule="auto"/>
              <w:rPr>
                <w:rFonts w:ascii="Times New Roman" w:hAnsi="Times New Roman" w:cs="Times New Roman"/>
                <w:sz w:val="22"/>
                <w:szCs w:val="22"/>
                <w:lang w:val="tt-RU"/>
              </w:rPr>
            </w:pPr>
            <w:r w:rsidRPr="00F76AD1">
              <w:rPr>
                <w:rFonts w:ascii="Times New Roman" w:hAnsi="Times New Roman" w:cs="Times New Roman"/>
                <w:sz w:val="22"/>
                <w:szCs w:val="22"/>
                <w:lang w:val="tt-RU"/>
              </w:rPr>
              <w:t>5</w:t>
            </w:r>
          </w:p>
        </w:tc>
        <w:tc>
          <w:tcPr>
            <w:tcW w:w="880" w:type="dxa"/>
            <w:tcBorders>
              <w:top w:val="single" w:sz="4" w:space="0" w:color="000000"/>
              <w:left w:val="single" w:sz="4" w:space="0" w:color="000000"/>
              <w:bottom w:val="single" w:sz="4" w:space="0" w:color="000000"/>
              <w:right w:val="single" w:sz="4" w:space="0" w:color="000000"/>
            </w:tcBorders>
          </w:tcPr>
          <w:p w:rsidR="00F76AD1" w:rsidRPr="00F76AD1" w:rsidRDefault="00F76AD1" w:rsidP="009E770A">
            <w:pPr>
              <w:autoSpaceDE/>
              <w:autoSpaceDN/>
              <w:adjustRightInd/>
              <w:spacing w:line="240" w:lineRule="auto"/>
              <w:rPr>
                <w:rFonts w:ascii="Times New Roman" w:hAnsi="Times New Roman" w:cs="Times New Roman"/>
                <w:sz w:val="22"/>
                <w:szCs w:val="22"/>
                <w:lang w:val="tt-RU"/>
              </w:rPr>
            </w:pPr>
            <w:r w:rsidRPr="00F76AD1">
              <w:rPr>
                <w:rFonts w:ascii="Times New Roman" w:hAnsi="Times New Roman" w:cs="Times New Roman"/>
                <w:sz w:val="22"/>
                <w:szCs w:val="22"/>
                <w:lang w:val="tt-RU"/>
              </w:rPr>
              <w:t>1*</w:t>
            </w:r>
          </w:p>
        </w:tc>
        <w:tc>
          <w:tcPr>
            <w:tcW w:w="660" w:type="dxa"/>
            <w:tcBorders>
              <w:top w:val="single" w:sz="4" w:space="0" w:color="000000"/>
              <w:left w:val="single" w:sz="4" w:space="0" w:color="000000"/>
              <w:bottom w:val="single" w:sz="4" w:space="0" w:color="000000"/>
              <w:right w:val="single" w:sz="4" w:space="0" w:color="000000"/>
            </w:tcBorders>
          </w:tcPr>
          <w:p w:rsidR="00F76AD1" w:rsidRPr="00F76AD1" w:rsidRDefault="00F76AD1" w:rsidP="009E770A">
            <w:pPr>
              <w:autoSpaceDE/>
              <w:autoSpaceDN/>
              <w:adjustRightInd/>
              <w:spacing w:line="240" w:lineRule="auto"/>
              <w:rPr>
                <w:rFonts w:ascii="Times New Roman" w:hAnsi="Times New Roman" w:cs="Times New Roman"/>
                <w:sz w:val="22"/>
                <w:szCs w:val="22"/>
                <w:lang w:val="tt-RU"/>
              </w:rPr>
            </w:pPr>
            <w:r w:rsidRPr="00F76AD1">
              <w:rPr>
                <w:rFonts w:ascii="Times New Roman" w:hAnsi="Times New Roman" w:cs="Times New Roman"/>
                <w:sz w:val="22"/>
                <w:szCs w:val="22"/>
                <w:lang w:val="tt-RU"/>
              </w:rPr>
              <w:t>0,5</w:t>
            </w:r>
          </w:p>
        </w:tc>
        <w:tc>
          <w:tcPr>
            <w:tcW w:w="860" w:type="dxa"/>
            <w:tcBorders>
              <w:top w:val="single" w:sz="4" w:space="0" w:color="000000"/>
              <w:left w:val="single" w:sz="4" w:space="0" w:color="000000"/>
              <w:bottom w:val="single" w:sz="4" w:space="0" w:color="000000"/>
              <w:right w:val="single" w:sz="4" w:space="0" w:color="000000"/>
            </w:tcBorders>
          </w:tcPr>
          <w:p w:rsidR="00F76AD1" w:rsidRPr="00F76AD1" w:rsidRDefault="00F76AD1" w:rsidP="009E770A">
            <w:pPr>
              <w:autoSpaceDE/>
              <w:autoSpaceDN/>
              <w:adjustRightInd/>
              <w:spacing w:line="240" w:lineRule="auto"/>
              <w:jc w:val="center"/>
              <w:rPr>
                <w:rFonts w:ascii="Times New Roman" w:hAnsi="Times New Roman" w:cs="Times New Roman"/>
                <w:sz w:val="22"/>
                <w:szCs w:val="22"/>
                <w:lang w:val="tt-RU"/>
              </w:rPr>
            </w:pPr>
            <w:r w:rsidRPr="00F76AD1">
              <w:rPr>
                <w:rFonts w:ascii="Times New Roman" w:hAnsi="Times New Roman" w:cs="Times New Roman"/>
                <w:sz w:val="22"/>
                <w:szCs w:val="22"/>
                <w:lang w:val="tt-RU"/>
              </w:rPr>
              <w:t>1</w:t>
            </w:r>
          </w:p>
        </w:tc>
        <w:tc>
          <w:tcPr>
            <w:tcW w:w="980" w:type="dxa"/>
            <w:tcBorders>
              <w:top w:val="single" w:sz="4" w:space="0" w:color="000000"/>
              <w:left w:val="single" w:sz="4" w:space="0" w:color="000000"/>
              <w:bottom w:val="single" w:sz="4" w:space="0" w:color="000000"/>
              <w:right w:val="single" w:sz="4" w:space="0" w:color="000000"/>
            </w:tcBorders>
          </w:tcPr>
          <w:p w:rsidR="00F76AD1" w:rsidRPr="00F76AD1" w:rsidRDefault="00F76AD1" w:rsidP="009E770A">
            <w:pPr>
              <w:autoSpaceDE/>
              <w:autoSpaceDN/>
              <w:adjustRightInd/>
              <w:spacing w:line="240" w:lineRule="auto"/>
              <w:jc w:val="center"/>
              <w:rPr>
                <w:rFonts w:ascii="Times New Roman" w:hAnsi="Times New Roman" w:cs="Times New Roman"/>
                <w:sz w:val="22"/>
                <w:szCs w:val="22"/>
                <w:lang w:val="tt-RU"/>
              </w:rPr>
            </w:pPr>
            <w:r w:rsidRPr="00F76AD1">
              <w:rPr>
                <w:rFonts w:ascii="Times New Roman" w:hAnsi="Times New Roman" w:cs="Times New Roman"/>
                <w:sz w:val="22"/>
                <w:szCs w:val="22"/>
                <w:lang w:val="tt-RU"/>
              </w:rPr>
              <w:t>1</w:t>
            </w:r>
          </w:p>
        </w:tc>
        <w:tc>
          <w:tcPr>
            <w:tcW w:w="760" w:type="dxa"/>
            <w:tcBorders>
              <w:top w:val="single" w:sz="4" w:space="0" w:color="000000"/>
              <w:left w:val="single" w:sz="4" w:space="0" w:color="000000"/>
              <w:bottom w:val="single" w:sz="4" w:space="0" w:color="000000"/>
              <w:right w:val="single" w:sz="4" w:space="0" w:color="000000"/>
            </w:tcBorders>
          </w:tcPr>
          <w:p w:rsidR="00F76AD1" w:rsidRPr="00F76AD1" w:rsidRDefault="00F76AD1" w:rsidP="009E770A">
            <w:pPr>
              <w:autoSpaceDE/>
              <w:autoSpaceDN/>
              <w:adjustRightInd/>
              <w:spacing w:line="240" w:lineRule="auto"/>
              <w:jc w:val="center"/>
              <w:rPr>
                <w:rFonts w:ascii="Times New Roman" w:hAnsi="Times New Roman" w:cs="Times New Roman"/>
                <w:sz w:val="22"/>
                <w:szCs w:val="22"/>
                <w:lang w:val="tt-RU"/>
              </w:rPr>
            </w:pPr>
            <w:r w:rsidRPr="00F76AD1">
              <w:rPr>
                <w:rFonts w:ascii="Times New Roman" w:hAnsi="Times New Roman" w:cs="Times New Roman"/>
                <w:sz w:val="22"/>
                <w:szCs w:val="22"/>
                <w:lang w:val="tt-RU"/>
              </w:rPr>
              <w:t>1</w:t>
            </w:r>
          </w:p>
        </w:tc>
        <w:tc>
          <w:tcPr>
            <w:tcW w:w="488" w:type="dxa"/>
            <w:tcBorders>
              <w:top w:val="single" w:sz="4" w:space="0" w:color="000000"/>
              <w:left w:val="single" w:sz="4" w:space="0" w:color="000000"/>
              <w:bottom w:val="single" w:sz="4" w:space="0" w:color="000000"/>
              <w:right w:val="single" w:sz="4" w:space="0" w:color="000000"/>
            </w:tcBorders>
          </w:tcPr>
          <w:p w:rsidR="00F76AD1" w:rsidRPr="00F76AD1" w:rsidRDefault="00F76AD1" w:rsidP="009E770A">
            <w:pPr>
              <w:autoSpaceDE/>
              <w:autoSpaceDN/>
              <w:adjustRightInd/>
              <w:spacing w:line="240" w:lineRule="auto"/>
              <w:jc w:val="center"/>
              <w:rPr>
                <w:rFonts w:ascii="Times New Roman" w:hAnsi="Times New Roman" w:cs="Times New Roman"/>
                <w:sz w:val="22"/>
                <w:szCs w:val="22"/>
                <w:lang w:val="tt-RU"/>
              </w:rPr>
            </w:pPr>
            <w:r w:rsidRPr="00F76AD1">
              <w:rPr>
                <w:rFonts w:ascii="Times New Roman" w:hAnsi="Times New Roman" w:cs="Times New Roman"/>
                <w:sz w:val="22"/>
                <w:szCs w:val="22"/>
                <w:lang w:val="tt-RU"/>
              </w:rPr>
              <w:t>1</w:t>
            </w:r>
          </w:p>
        </w:tc>
      </w:tr>
      <w:tr w:rsidR="00F76AD1" w:rsidRPr="00F76AD1" w:rsidTr="00F76AD1">
        <w:trPr>
          <w:trHeight w:val="853"/>
        </w:trPr>
        <w:tc>
          <w:tcPr>
            <w:tcW w:w="1680" w:type="dxa"/>
            <w:tcBorders>
              <w:top w:val="single" w:sz="4" w:space="0" w:color="000000"/>
              <w:left w:val="single" w:sz="4" w:space="0" w:color="000000"/>
              <w:bottom w:val="single" w:sz="4" w:space="0" w:color="000000"/>
              <w:right w:val="single" w:sz="4" w:space="0" w:color="000000"/>
            </w:tcBorders>
          </w:tcPr>
          <w:p w:rsidR="00F76AD1" w:rsidRPr="00F76AD1" w:rsidRDefault="00F76AD1" w:rsidP="009E770A">
            <w:pPr>
              <w:autoSpaceDE/>
              <w:autoSpaceDN/>
              <w:adjustRightInd/>
              <w:spacing w:line="240" w:lineRule="auto"/>
              <w:rPr>
                <w:rFonts w:ascii="Times New Roman" w:hAnsi="Times New Roman" w:cs="Times New Roman"/>
                <w:sz w:val="22"/>
                <w:szCs w:val="22"/>
                <w:lang w:val="tt-RU"/>
              </w:rPr>
            </w:pPr>
            <w:r w:rsidRPr="00F76AD1">
              <w:rPr>
                <w:rFonts w:ascii="Times New Roman" w:hAnsi="Times New Roman" w:cs="Times New Roman"/>
                <w:sz w:val="22"/>
                <w:szCs w:val="22"/>
                <w:lang w:val="tt-RU"/>
              </w:rPr>
              <w:t>Газ үткәргечнең давлениясе МПа: түбәне  0,005 кадәр</w:t>
            </w:r>
          </w:p>
        </w:tc>
        <w:tc>
          <w:tcPr>
            <w:tcW w:w="600" w:type="dxa"/>
            <w:tcBorders>
              <w:top w:val="single" w:sz="4" w:space="0" w:color="000000"/>
              <w:left w:val="single" w:sz="4" w:space="0" w:color="000000"/>
              <w:bottom w:val="single" w:sz="4" w:space="0" w:color="000000"/>
              <w:right w:val="single" w:sz="4" w:space="0" w:color="000000"/>
            </w:tcBorders>
          </w:tcPr>
          <w:p w:rsidR="00F76AD1" w:rsidRPr="00F76AD1" w:rsidRDefault="00F76AD1" w:rsidP="009E770A">
            <w:pPr>
              <w:autoSpaceDE/>
              <w:autoSpaceDN/>
              <w:adjustRightInd/>
              <w:spacing w:line="240" w:lineRule="auto"/>
              <w:rPr>
                <w:rFonts w:ascii="Times New Roman" w:hAnsi="Times New Roman" w:cs="Times New Roman"/>
                <w:sz w:val="22"/>
                <w:szCs w:val="22"/>
                <w:lang w:val="tt-RU"/>
              </w:rPr>
            </w:pPr>
            <w:r w:rsidRPr="00F76AD1">
              <w:rPr>
                <w:rFonts w:ascii="Times New Roman" w:hAnsi="Times New Roman" w:cs="Times New Roman"/>
                <w:sz w:val="22"/>
                <w:szCs w:val="22"/>
                <w:lang w:val="tt-RU"/>
              </w:rPr>
              <w:t>1</w:t>
            </w:r>
          </w:p>
        </w:tc>
        <w:tc>
          <w:tcPr>
            <w:tcW w:w="640" w:type="dxa"/>
            <w:tcBorders>
              <w:top w:val="single" w:sz="4" w:space="0" w:color="000000"/>
              <w:left w:val="single" w:sz="4" w:space="0" w:color="000000"/>
              <w:bottom w:val="single" w:sz="4" w:space="0" w:color="000000"/>
              <w:right w:val="single" w:sz="4" w:space="0" w:color="000000"/>
            </w:tcBorders>
          </w:tcPr>
          <w:p w:rsidR="00F76AD1" w:rsidRPr="00F76AD1" w:rsidRDefault="00F76AD1" w:rsidP="009E770A">
            <w:pPr>
              <w:autoSpaceDE/>
              <w:autoSpaceDN/>
              <w:adjustRightInd/>
              <w:spacing w:line="240" w:lineRule="auto"/>
              <w:jc w:val="center"/>
              <w:rPr>
                <w:rFonts w:ascii="Times New Roman" w:hAnsi="Times New Roman" w:cs="Times New Roman"/>
                <w:sz w:val="22"/>
                <w:szCs w:val="22"/>
                <w:lang w:val="tt-RU"/>
              </w:rPr>
            </w:pPr>
            <w:r w:rsidRPr="00F76AD1">
              <w:rPr>
                <w:rFonts w:ascii="Times New Roman" w:hAnsi="Times New Roman" w:cs="Times New Roman"/>
                <w:sz w:val="22"/>
                <w:szCs w:val="22"/>
                <w:lang w:val="tt-RU"/>
              </w:rPr>
              <w:t>1</w:t>
            </w:r>
          </w:p>
        </w:tc>
        <w:tc>
          <w:tcPr>
            <w:tcW w:w="860" w:type="dxa"/>
            <w:tcBorders>
              <w:top w:val="single" w:sz="4" w:space="0" w:color="000000"/>
              <w:left w:val="single" w:sz="4" w:space="0" w:color="000000"/>
              <w:bottom w:val="single" w:sz="4" w:space="0" w:color="000000"/>
              <w:right w:val="single" w:sz="4" w:space="0" w:color="000000"/>
            </w:tcBorders>
          </w:tcPr>
          <w:p w:rsidR="00F76AD1" w:rsidRPr="00F76AD1" w:rsidRDefault="00F76AD1" w:rsidP="009E770A">
            <w:pPr>
              <w:autoSpaceDE/>
              <w:autoSpaceDN/>
              <w:adjustRightInd/>
              <w:spacing w:line="240" w:lineRule="auto"/>
              <w:jc w:val="center"/>
              <w:rPr>
                <w:rFonts w:ascii="Times New Roman" w:hAnsi="Times New Roman" w:cs="Times New Roman"/>
                <w:sz w:val="22"/>
                <w:szCs w:val="22"/>
                <w:lang w:val="tt-RU"/>
              </w:rPr>
            </w:pPr>
            <w:r w:rsidRPr="00F76AD1">
              <w:rPr>
                <w:rFonts w:ascii="Times New Roman" w:hAnsi="Times New Roman" w:cs="Times New Roman"/>
                <w:sz w:val="22"/>
                <w:szCs w:val="22"/>
                <w:lang w:val="tt-RU"/>
              </w:rPr>
              <w:t>1</w:t>
            </w:r>
          </w:p>
        </w:tc>
        <w:tc>
          <w:tcPr>
            <w:tcW w:w="640" w:type="dxa"/>
            <w:tcBorders>
              <w:top w:val="single" w:sz="4" w:space="0" w:color="000000"/>
              <w:left w:val="single" w:sz="4" w:space="0" w:color="000000"/>
              <w:bottom w:val="single" w:sz="4" w:space="0" w:color="000000"/>
              <w:right w:val="single" w:sz="4" w:space="0" w:color="000000"/>
            </w:tcBorders>
          </w:tcPr>
          <w:p w:rsidR="00F76AD1" w:rsidRPr="00F76AD1" w:rsidRDefault="00F76AD1" w:rsidP="009E770A">
            <w:pPr>
              <w:autoSpaceDE/>
              <w:autoSpaceDN/>
              <w:adjustRightInd/>
              <w:spacing w:line="240" w:lineRule="auto"/>
              <w:rPr>
                <w:rFonts w:ascii="Times New Roman" w:hAnsi="Times New Roman" w:cs="Times New Roman"/>
                <w:sz w:val="22"/>
                <w:szCs w:val="22"/>
                <w:lang w:val="tt-RU"/>
              </w:rPr>
            </w:pPr>
            <w:r w:rsidRPr="00F76AD1">
              <w:rPr>
                <w:rFonts w:ascii="Times New Roman" w:hAnsi="Times New Roman" w:cs="Times New Roman"/>
                <w:sz w:val="22"/>
                <w:szCs w:val="22"/>
                <w:lang w:val="tt-RU"/>
              </w:rPr>
              <w:t>0,5</w:t>
            </w:r>
          </w:p>
        </w:tc>
        <w:tc>
          <w:tcPr>
            <w:tcW w:w="760" w:type="dxa"/>
            <w:tcBorders>
              <w:top w:val="single" w:sz="4" w:space="0" w:color="000000"/>
              <w:left w:val="single" w:sz="4" w:space="0" w:color="000000"/>
              <w:bottom w:val="single" w:sz="4" w:space="0" w:color="000000"/>
              <w:right w:val="single" w:sz="4" w:space="0" w:color="000000"/>
            </w:tcBorders>
          </w:tcPr>
          <w:p w:rsidR="00F76AD1" w:rsidRPr="00F76AD1" w:rsidRDefault="00F76AD1" w:rsidP="009E770A">
            <w:pPr>
              <w:autoSpaceDE/>
              <w:autoSpaceDN/>
              <w:adjustRightInd/>
              <w:spacing w:line="240" w:lineRule="auto"/>
              <w:jc w:val="center"/>
              <w:rPr>
                <w:rFonts w:ascii="Times New Roman" w:hAnsi="Times New Roman" w:cs="Times New Roman"/>
                <w:sz w:val="22"/>
                <w:szCs w:val="22"/>
                <w:lang w:val="tt-RU"/>
              </w:rPr>
            </w:pPr>
            <w:r w:rsidRPr="00F76AD1">
              <w:rPr>
                <w:rFonts w:ascii="Times New Roman" w:hAnsi="Times New Roman" w:cs="Times New Roman"/>
                <w:sz w:val="22"/>
                <w:szCs w:val="22"/>
                <w:lang w:val="tt-RU"/>
              </w:rPr>
              <w:t>0,5</w:t>
            </w:r>
          </w:p>
        </w:tc>
        <w:tc>
          <w:tcPr>
            <w:tcW w:w="540" w:type="dxa"/>
            <w:tcBorders>
              <w:top w:val="single" w:sz="4" w:space="0" w:color="000000"/>
              <w:left w:val="single" w:sz="4" w:space="0" w:color="000000"/>
              <w:bottom w:val="single" w:sz="4" w:space="0" w:color="000000"/>
              <w:right w:val="single" w:sz="4" w:space="0" w:color="000000"/>
            </w:tcBorders>
          </w:tcPr>
          <w:p w:rsidR="00F76AD1" w:rsidRPr="00F76AD1" w:rsidRDefault="00F76AD1" w:rsidP="009E770A">
            <w:pPr>
              <w:autoSpaceDE/>
              <w:autoSpaceDN/>
              <w:adjustRightInd/>
              <w:spacing w:line="240" w:lineRule="auto"/>
              <w:rPr>
                <w:rFonts w:ascii="Times New Roman" w:hAnsi="Times New Roman" w:cs="Times New Roman"/>
                <w:sz w:val="22"/>
                <w:szCs w:val="22"/>
                <w:lang w:val="tt-RU"/>
              </w:rPr>
            </w:pPr>
            <w:r w:rsidRPr="00F76AD1">
              <w:rPr>
                <w:rFonts w:ascii="Times New Roman" w:hAnsi="Times New Roman" w:cs="Times New Roman"/>
                <w:sz w:val="22"/>
                <w:szCs w:val="22"/>
                <w:lang w:val="tt-RU"/>
              </w:rPr>
              <w:t>0,5</w:t>
            </w:r>
          </w:p>
        </w:tc>
        <w:tc>
          <w:tcPr>
            <w:tcW w:w="540" w:type="dxa"/>
            <w:tcBorders>
              <w:top w:val="single" w:sz="4" w:space="0" w:color="000000"/>
              <w:left w:val="single" w:sz="4" w:space="0" w:color="000000"/>
              <w:bottom w:val="single" w:sz="4" w:space="0" w:color="000000"/>
              <w:right w:val="single" w:sz="4" w:space="0" w:color="000000"/>
            </w:tcBorders>
          </w:tcPr>
          <w:p w:rsidR="00F76AD1" w:rsidRPr="00F76AD1" w:rsidRDefault="00F76AD1" w:rsidP="009E770A">
            <w:pPr>
              <w:autoSpaceDE/>
              <w:autoSpaceDN/>
              <w:adjustRightInd/>
              <w:spacing w:line="240" w:lineRule="auto"/>
              <w:rPr>
                <w:rFonts w:ascii="Times New Roman" w:hAnsi="Times New Roman" w:cs="Times New Roman"/>
                <w:sz w:val="22"/>
                <w:szCs w:val="22"/>
                <w:lang w:val="tt-RU"/>
              </w:rPr>
            </w:pPr>
            <w:r w:rsidRPr="00F76AD1">
              <w:rPr>
                <w:rFonts w:ascii="Times New Roman" w:hAnsi="Times New Roman" w:cs="Times New Roman"/>
                <w:sz w:val="22"/>
                <w:szCs w:val="22"/>
                <w:lang w:val="tt-RU"/>
              </w:rPr>
              <w:t>0,5</w:t>
            </w:r>
          </w:p>
        </w:tc>
        <w:tc>
          <w:tcPr>
            <w:tcW w:w="880" w:type="dxa"/>
            <w:tcBorders>
              <w:top w:val="single" w:sz="4" w:space="0" w:color="000000"/>
              <w:left w:val="single" w:sz="4" w:space="0" w:color="000000"/>
              <w:bottom w:val="single" w:sz="4" w:space="0" w:color="000000"/>
              <w:right w:val="single" w:sz="4" w:space="0" w:color="000000"/>
            </w:tcBorders>
          </w:tcPr>
          <w:p w:rsidR="00F76AD1" w:rsidRPr="00F76AD1" w:rsidRDefault="00F76AD1" w:rsidP="009E770A">
            <w:pPr>
              <w:autoSpaceDE/>
              <w:autoSpaceDN/>
              <w:adjustRightInd/>
              <w:spacing w:line="240" w:lineRule="auto"/>
              <w:jc w:val="center"/>
              <w:rPr>
                <w:rFonts w:ascii="Times New Roman" w:hAnsi="Times New Roman" w:cs="Times New Roman"/>
                <w:sz w:val="22"/>
                <w:szCs w:val="22"/>
                <w:lang w:val="tt-RU"/>
              </w:rPr>
            </w:pPr>
            <w:r w:rsidRPr="00F76AD1">
              <w:rPr>
                <w:rFonts w:ascii="Times New Roman" w:hAnsi="Times New Roman" w:cs="Times New Roman"/>
                <w:sz w:val="22"/>
                <w:szCs w:val="22"/>
                <w:lang w:val="tt-RU"/>
              </w:rPr>
              <w:t>1</w:t>
            </w:r>
          </w:p>
        </w:tc>
        <w:tc>
          <w:tcPr>
            <w:tcW w:w="660" w:type="dxa"/>
            <w:tcBorders>
              <w:top w:val="single" w:sz="4" w:space="0" w:color="000000"/>
              <w:left w:val="single" w:sz="4" w:space="0" w:color="000000"/>
              <w:bottom w:val="single" w:sz="4" w:space="0" w:color="000000"/>
              <w:right w:val="single" w:sz="4" w:space="0" w:color="000000"/>
            </w:tcBorders>
          </w:tcPr>
          <w:p w:rsidR="00F76AD1" w:rsidRPr="00F76AD1" w:rsidRDefault="00F76AD1" w:rsidP="009E770A">
            <w:pPr>
              <w:autoSpaceDE/>
              <w:autoSpaceDN/>
              <w:adjustRightInd/>
              <w:spacing w:line="240" w:lineRule="auto"/>
              <w:jc w:val="center"/>
              <w:rPr>
                <w:rFonts w:ascii="Times New Roman" w:hAnsi="Times New Roman" w:cs="Times New Roman"/>
                <w:sz w:val="22"/>
                <w:szCs w:val="22"/>
                <w:lang w:val="tt-RU"/>
              </w:rPr>
            </w:pPr>
            <w:r w:rsidRPr="00F76AD1">
              <w:rPr>
                <w:rFonts w:ascii="Times New Roman" w:hAnsi="Times New Roman" w:cs="Times New Roman"/>
                <w:sz w:val="22"/>
                <w:szCs w:val="22"/>
                <w:lang w:val="tt-RU"/>
              </w:rPr>
              <w:t>1</w:t>
            </w:r>
          </w:p>
        </w:tc>
        <w:tc>
          <w:tcPr>
            <w:tcW w:w="860" w:type="dxa"/>
            <w:tcBorders>
              <w:top w:val="single" w:sz="4" w:space="0" w:color="000000"/>
              <w:left w:val="single" w:sz="4" w:space="0" w:color="000000"/>
              <w:bottom w:val="single" w:sz="4" w:space="0" w:color="000000"/>
              <w:right w:val="single" w:sz="4" w:space="0" w:color="000000"/>
            </w:tcBorders>
          </w:tcPr>
          <w:p w:rsidR="00F76AD1" w:rsidRPr="00F76AD1" w:rsidRDefault="00F76AD1" w:rsidP="009E770A">
            <w:pPr>
              <w:autoSpaceDE/>
              <w:autoSpaceDN/>
              <w:adjustRightInd/>
              <w:spacing w:line="240" w:lineRule="auto"/>
              <w:jc w:val="center"/>
              <w:rPr>
                <w:rFonts w:ascii="Times New Roman" w:hAnsi="Times New Roman" w:cs="Times New Roman"/>
                <w:sz w:val="22"/>
                <w:szCs w:val="22"/>
                <w:lang w:val="tt-RU"/>
              </w:rPr>
            </w:pPr>
            <w:r w:rsidRPr="00F76AD1">
              <w:rPr>
                <w:rFonts w:ascii="Times New Roman" w:hAnsi="Times New Roman" w:cs="Times New Roman"/>
                <w:sz w:val="22"/>
                <w:szCs w:val="22"/>
                <w:lang w:val="tt-RU"/>
              </w:rPr>
              <w:t>2</w:t>
            </w:r>
          </w:p>
        </w:tc>
        <w:tc>
          <w:tcPr>
            <w:tcW w:w="980" w:type="dxa"/>
            <w:tcBorders>
              <w:top w:val="single" w:sz="4" w:space="0" w:color="000000"/>
              <w:left w:val="single" w:sz="4" w:space="0" w:color="000000"/>
              <w:bottom w:val="single" w:sz="4" w:space="0" w:color="000000"/>
              <w:right w:val="single" w:sz="4" w:space="0" w:color="000000"/>
            </w:tcBorders>
          </w:tcPr>
          <w:p w:rsidR="00F76AD1" w:rsidRPr="00F76AD1" w:rsidRDefault="00F76AD1" w:rsidP="009E770A">
            <w:pPr>
              <w:autoSpaceDE/>
              <w:autoSpaceDN/>
              <w:adjustRightInd/>
              <w:spacing w:line="240" w:lineRule="auto"/>
              <w:jc w:val="center"/>
              <w:rPr>
                <w:rFonts w:ascii="Times New Roman" w:hAnsi="Times New Roman" w:cs="Times New Roman"/>
                <w:sz w:val="22"/>
                <w:szCs w:val="22"/>
                <w:lang w:val="tt-RU"/>
              </w:rPr>
            </w:pPr>
            <w:r w:rsidRPr="00F76AD1">
              <w:rPr>
                <w:rFonts w:ascii="Times New Roman" w:hAnsi="Times New Roman" w:cs="Times New Roman"/>
                <w:sz w:val="22"/>
                <w:szCs w:val="22"/>
                <w:lang w:val="tt-RU"/>
              </w:rPr>
              <w:t>1</w:t>
            </w:r>
          </w:p>
        </w:tc>
        <w:tc>
          <w:tcPr>
            <w:tcW w:w="760" w:type="dxa"/>
            <w:tcBorders>
              <w:top w:val="single" w:sz="4" w:space="0" w:color="000000"/>
              <w:left w:val="single" w:sz="4" w:space="0" w:color="000000"/>
              <w:bottom w:val="single" w:sz="4" w:space="0" w:color="000000"/>
              <w:right w:val="single" w:sz="4" w:space="0" w:color="000000"/>
            </w:tcBorders>
          </w:tcPr>
          <w:p w:rsidR="00F76AD1" w:rsidRPr="00F76AD1" w:rsidRDefault="00F76AD1" w:rsidP="009E770A">
            <w:pPr>
              <w:autoSpaceDE/>
              <w:autoSpaceDN/>
              <w:adjustRightInd/>
              <w:spacing w:line="240" w:lineRule="auto"/>
              <w:jc w:val="center"/>
              <w:rPr>
                <w:rFonts w:ascii="Times New Roman" w:hAnsi="Times New Roman" w:cs="Times New Roman"/>
                <w:sz w:val="22"/>
                <w:szCs w:val="22"/>
                <w:lang w:val="tt-RU"/>
              </w:rPr>
            </w:pPr>
            <w:r w:rsidRPr="00F76AD1">
              <w:rPr>
                <w:rFonts w:ascii="Times New Roman" w:hAnsi="Times New Roman" w:cs="Times New Roman"/>
                <w:sz w:val="22"/>
                <w:szCs w:val="22"/>
                <w:lang w:val="tt-RU"/>
              </w:rPr>
              <w:t>2</w:t>
            </w:r>
          </w:p>
        </w:tc>
        <w:tc>
          <w:tcPr>
            <w:tcW w:w="488" w:type="dxa"/>
            <w:tcBorders>
              <w:top w:val="single" w:sz="4" w:space="0" w:color="000000"/>
              <w:left w:val="single" w:sz="4" w:space="0" w:color="000000"/>
              <w:bottom w:val="single" w:sz="4" w:space="0" w:color="000000"/>
              <w:right w:val="single" w:sz="4" w:space="0" w:color="000000"/>
            </w:tcBorders>
          </w:tcPr>
          <w:p w:rsidR="00F76AD1" w:rsidRPr="00F76AD1" w:rsidRDefault="00F76AD1" w:rsidP="009E770A">
            <w:pPr>
              <w:autoSpaceDE/>
              <w:autoSpaceDN/>
              <w:adjustRightInd/>
              <w:spacing w:line="240" w:lineRule="auto"/>
              <w:jc w:val="center"/>
              <w:rPr>
                <w:rFonts w:ascii="Times New Roman" w:hAnsi="Times New Roman" w:cs="Times New Roman"/>
                <w:sz w:val="22"/>
                <w:szCs w:val="22"/>
                <w:lang w:val="tt-RU"/>
              </w:rPr>
            </w:pPr>
            <w:r w:rsidRPr="00F76AD1">
              <w:rPr>
                <w:rFonts w:ascii="Times New Roman" w:hAnsi="Times New Roman" w:cs="Times New Roman"/>
                <w:sz w:val="22"/>
                <w:szCs w:val="22"/>
                <w:lang w:val="tt-RU"/>
              </w:rPr>
              <w:t>1</w:t>
            </w:r>
          </w:p>
        </w:tc>
      </w:tr>
      <w:tr w:rsidR="00F76AD1" w:rsidRPr="00F76AD1" w:rsidTr="00F76AD1">
        <w:trPr>
          <w:trHeight w:val="571"/>
        </w:trPr>
        <w:tc>
          <w:tcPr>
            <w:tcW w:w="1680" w:type="dxa"/>
            <w:tcBorders>
              <w:top w:val="single" w:sz="4" w:space="0" w:color="000000"/>
              <w:left w:val="single" w:sz="4" w:space="0" w:color="000000"/>
              <w:bottom w:val="single" w:sz="4" w:space="0" w:color="000000"/>
              <w:right w:val="single" w:sz="4" w:space="0" w:color="000000"/>
            </w:tcBorders>
          </w:tcPr>
          <w:p w:rsidR="00F76AD1" w:rsidRPr="00F76AD1" w:rsidRDefault="00F76AD1" w:rsidP="009E770A">
            <w:pPr>
              <w:autoSpaceDE/>
              <w:autoSpaceDN/>
              <w:adjustRightInd/>
              <w:spacing w:line="240" w:lineRule="auto"/>
              <w:rPr>
                <w:rFonts w:ascii="Times New Roman" w:hAnsi="Times New Roman" w:cs="Times New Roman"/>
                <w:sz w:val="22"/>
                <w:szCs w:val="22"/>
                <w:lang w:val="tt-RU"/>
              </w:rPr>
            </w:pPr>
            <w:r w:rsidRPr="00F76AD1">
              <w:rPr>
                <w:rFonts w:ascii="Times New Roman" w:hAnsi="Times New Roman" w:cs="Times New Roman"/>
                <w:sz w:val="22"/>
                <w:szCs w:val="22"/>
                <w:lang w:val="tt-RU"/>
              </w:rPr>
              <w:t xml:space="preserve">уртачаның 0,005 - 0,3 </w:t>
            </w:r>
          </w:p>
        </w:tc>
        <w:tc>
          <w:tcPr>
            <w:tcW w:w="600" w:type="dxa"/>
            <w:tcBorders>
              <w:top w:val="single" w:sz="4" w:space="0" w:color="000000"/>
              <w:left w:val="single" w:sz="4" w:space="0" w:color="000000"/>
              <w:bottom w:val="single" w:sz="4" w:space="0" w:color="000000"/>
              <w:right w:val="single" w:sz="4" w:space="0" w:color="000000"/>
            </w:tcBorders>
          </w:tcPr>
          <w:p w:rsidR="00F76AD1" w:rsidRPr="00F76AD1" w:rsidRDefault="00F76AD1" w:rsidP="009E770A">
            <w:pPr>
              <w:autoSpaceDE/>
              <w:autoSpaceDN/>
              <w:adjustRightInd/>
              <w:spacing w:line="240" w:lineRule="auto"/>
              <w:rPr>
                <w:rFonts w:ascii="Times New Roman" w:hAnsi="Times New Roman" w:cs="Times New Roman"/>
                <w:sz w:val="22"/>
                <w:szCs w:val="22"/>
                <w:lang w:val="tt-RU"/>
              </w:rPr>
            </w:pPr>
            <w:r w:rsidRPr="00F76AD1">
              <w:rPr>
                <w:rFonts w:ascii="Times New Roman" w:hAnsi="Times New Roman" w:cs="Times New Roman"/>
                <w:sz w:val="22"/>
                <w:szCs w:val="22"/>
                <w:lang w:val="tt-RU"/>
              </w:rPr>
              <w:t>1</w:t>
            </w:r>
          </w:p>
        </w:tc>
        <w:tc>
          <w:tcPr>
            <w:tcW w:w="640" w:type="dxa"/>
            <w:tcBorders>
              <w:top w:val="single" w:sz="4" w:space="0" w:color="000000"/>
              <w:left w:val="single" w:sz="4" w:space="0" w:color="000000"/>
              <w:bottom w:val="single" w:sz="4" w:space="0" w:color="000000"/>
              <w:right w:val="single" w:sz="4" w:space="0" w:color="000000"/>
            </w:tcBorders>
          </w:tcPr>
          <w:p w:rsidR="00F76AD1" w:rsidRPr="00F76AD1" w:rsidRDefault="00F76AD1" w:rsidP="009E770A">
            <w:pPr>
              <w:autoSpaceDE/>
              <w:autoSpaceDN/>
              <w:adjustRightInd/>
              <w:spacing w:line="240" w:lineRule="auto"/>
              <w:rPr>
                <w:rFonts w:ascii="Times New Roman" w:hAnsi="Times New Roman" w:cs="Times New Roman"/>
                <w:sz w:val="22"/>
                <w:szCs w:val="22"/>
                <w:lang w:val="tt-RU"/>
              </w:rPr>
            </w:pPr>
            <w:r w:rsidRPr="00F76AD1">
              <w:rPr>
                <w:rFonts w:ascii="Times New Roman" w:hAnsi="Times New Roman" w:cs="Times New Roman"/>
                <w:sz w:val="22"/>
                <w:szCs w:val="22"/>
                <w:lang w:val="tt-RU"/>
              </w:rPr>
              <w:t>1,5</w:t>
            </w:r>
          </w:p>
        </w:tc>
        <w:tc>
          <w:tcPr>
            <w:tcW w:w="860" w:type="dxa"/>
            <w:tcBorders>
              <w:top w:val="single" w:sz="4" w:space="0" w:color="000000"/>
              <w:left w:val="single" w:sz="4" w:space="0" w:color="000000"/>
              <w:bottom w:val="single" w:sz="4" w:space="0" w:color="000000"/>
              <w:right w:val="single" w:sz="4" w:space="0" w:color="000000"/>
            </w:tcBorders>
          </w:tcPr>
          <w:p w:rsidR="00F76AD1" w:rsidRPr="00F76AD1" w:rsidRDefault="00F76AD1" w:rsidP="009E770A">
            <w:pPr>
              <w:autoSpaceDE/>
              <w:autoSpaceDN/>
              <w:adjustRightInd/>
              <w:spacing w:line="240" w:lineRule="auto"/>
              <w:jc w:val="center"/>
              <w:rPr>
                <w:rFonts w:ascii="Times New Roman" w:hAnsi="Times New Roman" w:cs="Times New Roman"/>
                <w:sz w:val="22"/>
                <w:szCs w:val="22"/>
                <w:lang w:val="tt-RU"/>
              </w:rPr>
            </w:pPr>
            <w:r w:rsidRPr="00F76AD1">
              <w:rPr>
                <w:rFonts w:ascii="Times New Roman" w:hAnsi="Times New Roman" w:cs="Times New Roman"/>
                <w:sz w:val="22"/>
                <w:szCs w:val="22"/>
                <w:lang w:val="tt-RU"/>
              </w:rPr>
              <w:t>1,5</w:t>
            </w:r>
          </w:p>
        </w:tc>
        <w:tc>
          <w:tcPr>
            <w:tcW w:w="640" w:type="dxa"/>
            <w:tcBorders>
              <w:top w:val="single" w:sz="4" w:space="0" w:color="000000"/>
              <w:left w:val="single" w:sz="4" w:space="0" w:color="000000"/>
              <w:bottom w:val="single" w:sz="4" w:space="0" w:color="000000"/>
              <w:right w:val="single" w:sz="4" w:space="0" w:color="000000"/>
            </w:tcBorders>
          </w:tcPr>
          <w:p w:rsidR="00F76AD1" w:rsidRPr="00F76AD1" w:rsidRDefault="00F76AD1" w:rsidP="009E770A">
            <w:pPr>
              <w:autoSpaceDE/>
              <w:autoSpaceDN/>
              <w:adjustRightInd/>
              <w:spacing w:line="240" w:lineRule="auto"/>
              <w:rPr>
                <w:rFonts w:ascii="Times New Roman" w:hAnsi="Times New Roman" w:cs="Times New Roman"/>
                <w:sz w:val="22"/>
                <w:szCs w:val="22"/>
                <w:lang w:val="tt-RU"/>
              </w:rPr>
            </w:pPr>
            <w:r w:rsidRPr="00F76AD1">
              <w:rPr>
                <w:rFonts w:ascii="Times New Roman" w:hAnsi="Times New Roman" w:cs="Times New Roman"/>
                <w:sz w:val="22"/>
                <w:szCs w:val="22"/>
                <w:lang w:val="tt-RU"/>
              </w:rPr>
              <w:t>0,5</w:t>
            </w:r>
          </w:p>
        </w:tc>
        <w:tc>
          <w:tcPr>
            <w:tcW w:w="760" w:type="dxa"/>
            <w:tcBorders>
              <w:top w:val="single" w:sz="4" w:space="0" w:color="000000"/>
              <w:left w:val="single" w:sz="4" w:space="0" w:color="000000"/>
              <w:bottom w:val="single" w:sz="4" w:space="0" w:color="000000"/>
              <w:right w:val="single" w:sz="4" w:space="0" w:color="000000"/>
            </w:tcBorders>
          </w:tcPr>
          <w:p w:rsidR="00F76AD1" w:rsidRPr="00F76AD1" w:rsidRDefault="00F76AD1" w:rsidP="009E770A">
            <w:pPr>
              <w:autoSpaceDE/>
              <w:autoSpaceDN/>
              <w:adjustRightInd/>
              <w:spacing w:line="240" w:lineRule="auto"/>
              <w:jc w:val="center"/>
              <w:rPr>
                <w:rFonts w:ascii="Times New Roman" w:hAnsi="Times New Roman" w:cs="Times New Roman"/>
                <w:sz w:val="22"/>
                <w:szCs w:val="22"/>
                <w:lang w:val="tt-RU"/>
              </w:rPr>
            </w:pPr>
            <w:r w:rsidRPr="00F76AD1">
              <w:rPr>
                <w:rFonts w:ascii="Times New Roman" w:hAnsi="Times New Roman" w:cs="Times New Roman"/>
                <w:sz w:val="22"/>
                <w:szCs w:val="22"/>
                <w:lang w:val="tt-RU"/>
              </w:rPr>
              <w:t>0,5</w:t>
            </w:r>
          </w:p>
        </w:tc>
        <w:tc>
          <w:tcPr>
            <w:tcW w:w="540" w:type="dxa"/>
            <w:tcBorders>
              <w:top w:val="single" w:sz="4" w:space="0" w:color="000000"/>
              <w:left w:val="single" w:sz="4" w:space="0" w:color="000000"/>
              <w:bottom w:val="single" w:sz="4" w:space="0" w:color="000000"/>
              <w:right w:val="single" w:sz="4" w:space="0" w:color="000000"/>
            </w:tcBorders>
          </w:tcPr>
          <w:p w:rsidR="00F76AD1" w:rsidRPr="00F76AD1" w:rsidRDefault="00F76AD1" w:rsidP="009E770A">
            <w:pPr>
              <w:autoSpaceDE/>
              <w:autoSpaceDN/>
              <w:adjustRightInd/>
              <w:spacing w:line="240" w:lineRule="auto"/>
              <w:rPr>
                <w:rFonts w:ascii="Times New Roman" w:hAnsi="Times New Roman" w:cs="Times New Roman"/>
                <w:sz w:val="22"/>
                <w:szCs w:val="22"/>
                <w:lang w:val="tt-RU"/>
              </w:rPr>
            </w:pPr>
            <w:r w:rsidRPr="00F76AD1">
              <w:rPr>
                <w:rFonts w:ascii="Times New Roman" w:hAnsi="Times New Roman" w:cs="Times New Roman"/>
                <w:sz w:val="22"/>
                <w:szCs w:val="22"/>
                <w:lang w:val="tt-RU"/>
              </w:rPr>
              <w:t>0,5</w:t>
            </w:r>
          </w:p>
        </w:tc>
        <w:tc>
          <w:tcPr>
            <w:tcW w:w="540" w:type="dxa"/>
            <w:tcBorders>
              <w:top w:val="single" w:sz="4" w:space="0" w:color="000000"/>
              <w:left w:val="single" w:sz="4" w:space="0" w:color="000000"/>
              <w:bottom w:val="single" w:sz="4" w:space="0" w:color="000000"/>
              <w:right w:val="single" w:sz="4" w:space="0" w:color="000000"/>
            </w:tcBorders>
          </w:tcPr>
          <w:p w:rsidR="00F76AD1" w:rsidRPr="00F76AD1" w:rsidRDefault="00F76AD1" w:rsidP="009E770A">
            <w:pPr>
              <w:autoSpaceDE/>
              <w:autoSpaceDN/>
              <w:adjustRightInd/>
              <w:spacing w:line="240" w:lineRule="auto"/>
              <w:rPr>
                <w:rFonts w:ascii="Times New Roman" w:hAnsi="Times New Roman" w:cs="Times New Roman"/>
                <w:sz w:val="22"/>
                <w:szCs w:val="22"/>
                <w:lang w:val="tt-RU"/>
              </w:rPr>
            </w:pPr>
            <w:r w:rsidRPr="00F76AD1">
              <w:rPr>
                <w:rFonts w:ascii="Times New Roman" w:hAnsi="Times New Roman" w:cs="Times New Roman"/>
                <w:sz w:val="22"/>
                <w:szCs w:val="22"/>
                <w:lang w:val="tt-RU"/>
              </w:rPr>
              <w:t>0,5</w:t>
            </w:r>
          </w:p>
        </w:tc>
        <w:tc>
          <w:tcPr>
            <w:tcW w:w="880" w:type="dxa"/>
            <w:tcBorders>
              <w:top w:val="single" w:sz="4" w:space="0" w:color="000000"/>
              <w:left w:val="single" w:sz="4" w:space="0" w:color="000000"/>
              <w:bottom w:val="single" w:sz="4" w:space="0" w:color="000000"/>
              <w:right w:val="single" w:sz="4" w:space="0" w:color="000000"/>
            </w:tcBorders>
          </w:tcPr>
          <w:p w:rsidR="00F76AD1" w:rsidRPr="00F76AD1" w:rsidRDefault="00F76AD1" w:rsidP="009E770A">
            <w:pPr>
              <w:autoSpaceDE/>
              <w:autoSpaceDN/>
              <w:adjustRightInd/>
              <w:spacing w:line="240" w:lineRule="auto"/>
              <w:jc w:val="center"/>
              <w:rPr>
                <w:rFonts w:ascii="Times New Roman" w:hAnsi="Times New Roman" w:cs="Times New Roman"/>
                <w:sz w:val="22"/>
                <w:szCs w:val="22"/>
                <w:lang w:val="tt-RU"/>
              </w:rPr>
            </w:pPr>
            <w:r w:rsidRPr="00F76AD1">
              <w:rPr>
                <w:rFonts w:ascii="Times New Roman" w:hAnsi="Times New Roman" w:cs="Times New Roman"/>
                <w:sz w:val="22"/>
                <w:szCs w:val="22"/>
                <w:lang w:val="tt-RU"/>
              </w:rPr>
              <w:t>1</w:t>
            </w:r>
          </w:p>
        </w:tc>
        <w:tc>
          <w:tcPr>
            <w:tcW w:w="660" w:type="dxa"/>
            <w:tcBorders>
              <w:top w:val="single" w:sz="4" w:space="0" w:color="000000"/>
              <w:left w:val="single" w:sz="4" w:space="0" w:color="000000"/>
              <w:bottom w:val="single" w:sz="4" w:space="0" w:color="000000"/>
              <w:right w:val="single" w:sz="4" w:space="0" w:color="000000"/>
            </w:tcBorders>
          </w:tcPr>
          <w:p w:rsidR="00F76AD1" w:rsidRPr="00F76AD1" w:rsidRDefault="00F76AD1" w:rsidP="009E770A">
            <w:pPr>
              <w:autoSpaceDE/>
              <w:autoSpaceDN/>
              <w:adjustRightInd/>
              <w:spacing w:line="240" w:lineRule="auto"/>
              <w:jc w:val="center"/>
              <w:rPr>
                <w:rFonts w:ascii="Times New Roman" w:hAnsi="Times New Roman" w:cs="Times New Roman"/>
                <w:sz w:val="22"/>
                <w:szCs w:val="22"/>
                <w:lang w:val="tt-RU"/>
              </w:rPr>
            </w:pPr>
            <w:r w:rsidRPr="00F76AD1">
              <w:rPr>
                <w:rFonts w:ascii="Times New Roman" w:hAnsi="Times New Roman" w:cs="Times New Roman"/>
                <w:sz w:val="22"/>
                <w:szCs w:val="22"/>
                <w:lang w:val="tt-RU"/>
              </w:rPr>
              <w:t>1</w:t>
            </w:r>
          </w:p>
        </w:tc>
        <w:tc>
          <w:tcPr>
            <w:tcW w:w="860" w:type="dxa"/>
            <w:tcBorders>
              <w:top w:val="single" w:sz="4" w:space="0" w:color="000000"/>
              <w:left w:val="single" w:sz="4" w:space="0" w:color="000000"/>
              <w:bottom w:val="single" w:sz="4" w:space="0" w:color="000000"/>
              <w:right w:val="single" w:sz="4" w:space="0" w:color="000000"/>
            </w:tcBorders>
          </w:tcPr>
          <w:p w:rsidR="00F76AD1" w:rsidRPr="00F76AD1" w:rsidRDefault="00F76AD1" w:rsidP="009E770A">
            <w:pPr>
              <w:autoSpaceDE/>
              <w:autoSpaceDN/>
              <w:adjustRightInd/>
              <w:spacing w:line="240" w:lineRule="auto"/>
              <w:jc w:val="center"/>
              <w:rPr>
                <w:rFonts w:ascii="Times New Roman" w:hAnsi="Times New Roman" w:cs="Times New Roman"/>
                <w:sz w:val="22"/>
                <w:szCs w:val="22"/>
                <w:lang w:val="tt-RU"/>
              </w:rPr>
            </w:pPr>
            <w:r w:rsidRPr="00F76AD1">
              <w:rPr>
                <w:rFonts w:ascii="Times New Roman" w:hAnsi="Times New Roman" w:cs="Times New Roman"/>
                <w:sz w:val="22"/>
                <w:szCs w:val="22"/>
                <w:lang w:val="tt-RU"/>
              </w:rPr>
              <w:t>2</w:t>
            </w:r>
          </w:p>
        </w:tc>
        <w:tc>
          <w:tcPr>
            <w:tcW w:w="980" w:type="dxa"/>
            <w:tcBorders>
              <w:top w:val="single" w:sz="4" w:space="0" w:color="000000"/>
              <w:left w:val="single" w:sz="4" w:space="0" w:color="000000"/>
              <w:bottom w:val="single" w:sz="4" w:space="0" w:color="000000"/>
              <w:right w:val="single" w:sz="4" w:space="0" w:color="000000"/>
            </w:tcBorders>
          </w:tcPr>
          <w:p w:rsidR="00F76AD1" w:rsidRPr="00F76AD1" w:rsidRDefault="00F76AD1" w:rsidP="009E770A">
            <w:pPr>
              <w:autoSpaceDE/>
              <w:autoSpaceDN/>
              <w:adjustRightInd/>
              <w:spacing w:line="240" w:lineRule="auto"/>
              <w:jc w:val="center"/>
              <w:rPr>
                <w:rFonts w:ascii="Times New Roman" w:hAnsi="Times New Roman" w:cs="Times New Roman"/>
                <w:sz w:val="22"/>
                <w:szCs w:val="22"/>
                <w:lang w:val="tt-RU"/>
              </w:rPr>
            </w:pPr>
            <w:r w:rsidRPr="00F76AD1">
              <w:rPr>
                <w:rFonts w:ascii="Times New Roman" w:hAnsi="Times New Roman" w:cs="Times New Roman"/>
                <w:sz w:val="22"/>
                <w:szCs w:val="22"/>
                <w:lang w:val="tt-RU"/>
              </w:rPr>
              <w:t>1</w:t>
            </w:r>
          </w:p>
        </w:tc>
        <w:tc>
          <w:tcPr>
            <w:tcW w:w="760" w:type="dxa"/>
            <w:tcBorders>
              <w:top w:val="single" w:sz="4" w:space="0" w:color="000000"/>
              <w:left w:val="single" w:sz="4" w:space="0" w:color="000000"/>
              <w:bottom w:val="single" w:sz="4" w:space="0" w:color="000000"/>
              <w:right w:val="single" w:sz="4" w:space="0" w:color="000000"/>
            </w:tcBorders>
          </w:tcPr>
          <w:p w:rsidR="00F76AD1" w:rsidRPr="00F76AD1" w:rsidRDefault="00F76AD1" w:rsidP="009E770A">
            <w:pPr>
              <w:autoSpaceDE/>
              <w:autoSpaceDN/>
              <w:adjustRightInd/>
              <w:spacing w:line="240" w:lineRule="auto"/>
              <w:jc w:val="center"/>
              <w:rPr>
                <w:rFonts w:ascii="Times New Roman" w:hAnsi="Times New Roman" w:cs="Times New Roman"/>
                <w:sz w:val="22"/>
                <w:szCs w:val="22"/>
                <w:lang w:val="tt-RU"/>
              </w:rPr>
            </w:pPr>
            <w:r w:rsidRPr="00F76AD1">
              <w:rPr>
                <w:rFonts w:ascii="Times New Roman" w:hAnsi="Times New Roman" w:cs="Times New Roman"/>
                <w:sz w:val="22"/>
                <w:szCs w:val="22"/>
                <w:lang w:val="tt-RU"/>
              </w:rPr>
              <w:t>2</w:t>
            </w:r>
          </w:p>
        </w:tc>
        <w:tc>
          <w:tcPr>
            <w:tcW w:w="488" w:type="dxa"/>
            <w:tcBorders>
              <w:top w:val="single" w:sz="4" w:space="0" w:color="000000"/>
              <w:left w:val="single" w:sz="4" w:space="0" w:color="000000"/>
              <w:bottom w:val="single" w:sz="4" w:space="0" w:color="000000"/>
              <w:right w:val="single" w:sz="4" w:space="0" w:color="000000"/>
            </w:tcBorders>
          </w:tcPr>
          <w:p w:rsidR="00F76AD1" w:rsidRPr="00F76AD1" w:rsidRDefault="00F76AD1" w:rsidP="009E770A">
            <w:pPr>
              <w:autoSpaceDE/>
              <w:autoSpaceDN/>
              <w:adjustRightInd/>
              <w:spacing w:line="240" w:lineRule="auto"/>
              <w:rPr>
                <w:rFonts w:ascii="Times New Roman" w:hAnsi="Times New Roman" w:cs="Times New Roman"/>
                <w:sz w:val="22"/>
                <w:szCs w:val="22"/>
                <w:lang w:val="tt-RU"/>
              </w:rPr>
            </w:pPr>
            <w:r w:rsidRPr="00F76AD1">
              <w:rPr>
                <w:rFonts w:ascii="Times New Roman" w:hAnsi="Times New Roman" w:cs="Times New Roman"/>
                <w:sz w:val="22"/>
                <w:szCs w:val="22"/>
                <w:lang w:val="tt-RU"/>
              </w:rPr>
              <w:t>1,5</w:t>
            </w:r>
          </w:p>
        </w:tc>
      </w:tr>
      <w:tr w:rsidR="00F76AD1" w:rsidRPr="00F76AD1" w:rsidTr="00F76AD1">
        <w:trPr>
          <w:trHeight w:val="571"/>
        </w:trPr>
        <w:tc>
          <w:tcPr>
            <w:tcW w:w="1680" w:type="dxa"/>
            <w:tcBorders>
              <w:top w:val="single" w:sz="4" w:space="0" w:color="000000"/>
              <w:left w:val="single" w:sz="4" w:space="0" w:color="000000"/>
              <w:bottom w:val="single" w:sz="4" w:space="0" w:color="000000"/>
              <w:right w:val="single" w:sz="4" w:space="0" w:color="000000"/>
            </w:tcBorders>
          </w:tcPr>
          <w:p w:rsidR="00F76AD1" w:rsidRPr="00F76AD1" w:rsidRDefault="00F76AD1" w:rsidP="009E770A">
            <w:pPr>
              <w:autoSpaceDE/>
              <w:autoSpaceDN/>
              <w:adjustRightInd/>
              <w:spacing w:line="240" w:lineRule="auto"/>
              <w:rPr>
                <w:rFonts w:ascii="Times New Roman" w:hAnsi="Times New Roman" w:cs="Times New Roman"/>
                <w:sz w:val="22"/>
                <w:szCs w:val="22"/>
                <w:lang w:val="tt-RU"/>
              </w:rPr>
            </w:pPr>
            <w:r w:rsidRPr="00F76AD1">
              <w:rPr>
                <w:rFonts w:ascii="Times New Roman" w:hAnsi="Times New Roman" w:cs="Times New Roman"/>
                <w:sz w:val="22"/>
                <w:szCs w:val="22"/>
                <w:lang w:val="tt-RU"/>
              </w:rPr>
              <w:t>югарының: 0,3- 0,6</w:t>
            </w:r>
          </w:p>
        </w:tc>
        <w:tc>
          <w:tcPr>
            <w:tcW w:w="600" w:type="dxa"/>
            <w:tcBorders>
              <w:top w:val="single" w:sz="4" w:space="0" w:color="000000"/>
              <w:left w:val="single" w:sz="4" w:space="0" w:color="000000"/>
              <w:bottom w:val="single" w:sz="4" w:space="0" w:color="000000"/>
              <w:right w:val="single" w:sz="4" w:space="0" w:color="000000"/>
            </w:tcBorders>
          </w:tcPr>
          <w:p w:rsidR="00F76AD1" w:rsidRPr="00F76AD1" w:rsidRDefault="00F76AD1" w:rsidP="009E770A">
            <w:pPr>
              <w:autoSpaceDE/>
              <w:autoSpaceDN/>
              <w:adjustRightInd/>
              <w:spacing w:line="240" w:lineRule="auto"/>
              <w:rPr>
                <w:rFonts w:ascii="Times New Roman" w:hAnsi="Times New Roman" w:cs="Times New Roman"/>
                <w:sz w:val="22"/>
                <w:szCs w:val="22"/>
                <w:lang w:val="tt-RU"/>
              </w:rPr>
            </w:pPr>
            <w:r w:rsidRPr="00F76AD1">
              <w:rPr>
                <w:rFonts w:ascii="Times New Roman" w:hAnsi="Times New Roman" w:cs="Times New Roman"/>
                <w:sz w:val="22"/>
                <w:szCs w:val="22"/>
                <w:lang w:val="tt-RU"/>
              </w:rPr>
              <w:t>1,5</w:t>
            </w:r>
          </w:p>
        </w:tc>
        <w:tc>
          <w:tcPr>
            <w:tcW w:w="640" w:type="dxa"/>
            <w:tcBorders>
              <w:top w:val="single" w:sz="4" w:space="0" w:color="000000"/>
              <w:left w:val="single" w:sz="4" w:space="0" w:color="000000"/>
              <w:bottom w:val="single" w:sz="4" w:space="0" w:color="000000"/>
              <w:right w:val="single" w:sz="4" w:space="0" w:color="000000"/>
            </w:tcBorders>
          </w:tcPr>
          <w:p w:rsidR="00F76AD1" w:rsidRPr="00F76AD1" w:rsidRDefault="00F76AD1" w:rsidP="009E770A">
            <w:pPr>
              <w:autoSpaceDE/>
              <w:autoSpaceDN/>
              <w:adjustRightInd/>
              <w:spacing w:line="240" w:lineRule="auto"/>
              <w:jc w:val="center"/>
              <w:rPr>
                <w:rFonts w:ascii="Times New Roman" w:hAnsi="Times New Roman" w:cs="Times New Roman"/>
                <w:sz w:val="22"/>
                <w:szCs w:val="22"/>
                <w:lang w:val="tt-RU"/>
              </w:rPr>
            </w:pPr>
            <w:r w:rsidRPr="00F76AD1">
              <w:rPr>
                <w:rFonts w:ascii="Times New Roman" w:hAnsi="Times New Roman" w:cs="Times New Roman"/>
                <w:sz w:val="22"/>
                <w:szCs w:val="22"/>
                <w:lang w:val="tt-RU"/>
              </w:rPr>
              <w:t>2</w:t>
            </w:r>
          </w:p>
        </w:tc>
        <w:tc>
          <w:tcPr>
            <w:tcW w:w="860" w:type="dxa"/>
            <w:tcBorders>
              <w:top w:val="single" w:sz="4" w:space="0" w:color="000000"/>
              <w:left w:val="single" w:sz="4" w:space="0" w:color="000000"/>
              <w:bottom w:val="single" w:sz="4" w:space="0" w:color="000000"/>
              <w:right w:val="single" w:sz="4" w:space="0" w:color="000000"/>
            </w:tcBorders>
          </w:tcPr>
          <w:p w:rsidR="00F76AD1" w:rsidRPr="00F76AD1" w:rsidRDefault="00F76AD1" w:rsidP="009E770A">
            <w:pPr>
              <w:autoSpaceDE/>
              <w:autoSpaceDN/>
              <w:adjustRightInd/>
              <w:spacing w:line="240" w:lineRule="auto"/>
              <w:jc w:val="center"/>
              <w:rPr>
                <w:rFonts w:ascii="Times New Roman" w:hAnsi="Times New Roman" w:cs="Times New Roman"/>
                <w:sz w:val="22"/>
                <w:szCs w:val="22"/>
                <w:lang w:val="tt-RU"/>
              </w:rPr>
            </w:pPr>
            <w:r w:rsidRPr="00F76AD1">
              <w:rPr>
                <w:rFonts w:ascii="Times New Roman" w:hAnsi="Times New Roman" w:cs="Times New Roman"/>
                <w:sz w:val="22"/>
                <w:szCs w:val="22"/>
                <w:lang w:val="tt-RU"/>
              </w:rPr>
              <w:t>2</w:t>
            </w:r>
          </w:p>
        </w:tc>
        <w:tc>
          <w:tcPr>
            <w:tcW w:w="640" w:type="dxa"/>
            <w:tcBorders>
              <w:top w:val="single" w:sz="4" w:space="0" w:color="000000"/>
              <w:left w:val="single" w:sz="4" w:space="0" w:color="000000"/>
              <w:bottom w:val="single" w:sz="4" w:space="0" w:color="000000"/>
              <w:right w:val="single" w:sz="4" w:space="0" w:color="000000"/>
            </w:tcBorders>
          </w:tcPr>
          <w:p w:rsidR="00F76AD1" w:rsidRPr="00F76AD1" w:rsidRDefault="00F76AD1" w:rsidP="009E770A">
            <w:pPr>
              <w:autoSpaceDE/>
              <w:autoSpaceDN/>
              <w:adjustRightInd/>
              <w:spacing w:line="240" w:lineRule="auto"/>
              <w:rPr>
                <w:rFonts w:ascii="Times New Roman" w:hAnsi="Times New Roman" w:cs="Times New Roman"/>
                <w:sz w:val="22"/>
                <w:szCs w:val="22"/>
                <w:lang w:val="tt-RU"/>
              </w:rPr>
            </w:pPr>
            <w:r w:rsidRPr="00F76AD1">
              <w:rPr>
                <w:rFonts w:ascii="Times New Roman" w:hAnsi="Times New Roman" w:cs="Times New Roman"/>
                <w:sz w:val="22"/>
                <w:szCs w:val="22"/>
                <w:lang w:val="tt-RU"/>
              </w:rPr>
              <w:t>0,5</w:t>
            </w:r>
          </w:p>
        </w:tc>
        <w:tc>
          <w:tcPr>
            <w:tcW w:w="760" w:type="dxa"/>
            <w:tcBorders>
              <w:top w:val="single" w:sz="4" w:space="0" w:color="000000"/>
              <w:left w:val="single" w:sz="4" w:space="0" w:color="000000"/>
              <w:bottom w:val="single" w:sz="4" w:space="0" w:color="000000"/>
              <w:right w:val="single" w:sz="4" w:space="0" w:color="000000"/>
            </w:tcBorders>
          </w:tcPr>
          <w:p w:rsidR="00F76AD1" w:rsidRPr="00F76AD1" w:rsidRDefault="00F76AD1" w:rsidP="009E770A">
            <w:pPr>
              <w:autoSpaceDE/>
              <w:autoSpaceDN/>
              <w:adjustRightInd/>
              <w:spacing w:line="240" w:lineRule="auto"/>
              <w:jc w:val="center"/>
              <w:rPr>
                <w:rFonts w:ascii="Times New Roman" w:hAnsi="Times New Roman" w:cs="Times New Roman"/>
                <w:sz w:val="22"/>
                <w:szCs w:val="22"/>
                <w:lang w:val="tt-RU"/>
              </w:rPr>
            </w:pPr>
            <w:r w:rsidRPr="00F76AD1">
              <w:rPr>
                <w:rFonts w:ascii="Times New Roman" w:hAnsi="Times New Roman" w:cs="Times New Roman"/>
                <w:sz w:val="22"/>
                <w:szCs w:val="22"/>
                <w:lang w:val="tt-RU"/>
              </w:rPr>
              <w:t>0,5</w:t>
            </w:r>
          </w:p>
        </w:tc>
        <w:tc>
          <w:tcPr>
            <w:tcW w:w="540" w:type="dxa"/>
            <w:tcBorders>
              <w:top w:val="single" w:sz="4" w:space="0" w:color="000000"/>
              <w:left w:val="single" w:sz="4" w:space="0" w:color="000000"/>
              <w:bottom w:val="single" w:sz="4" w:space="0" w:color="000000"/>
              <w:right w:val="single" w:sz="4" w:space="0" w:color="000000"/>
            </w:tcBorders>
          </w:tcPr>
          <w:p w:rsidR="00F76AD1" w:rsidRPr="00F76AD1" w:rsidRDefault="00F76AD1" w:rsidP="009E770A">
            <w:pPr>
              <w:autoSpaceDE/>
              <w:autoSpaceDN/>
              <w:adjustRightInd/>
              <w:spacing w:line="240" w:lineRule="auto"/>
              <w:rPr>
                <w:rFonts w:ascii="Times New Roman" w:hAnsi="Times New Roman" w:cs="Times New Roman"/>
                <w:sz w:val="22"/>
                <w:szCs w:val="22"/>
                <w:lang w:val="tt-RU"/>
              </w:rPr>
            </w:pPr>
            <w:r w:rsidRPr="00F76AD1">
              <w:rPr>
                <w:rFonts w:ascii="Times New Roman" w:hAnsi="Times New Roman" w:cs="Times New Roman"/>
                <w:sz w:val="22"/>
                <w:szCs w:val="22"/>
                <w:lang w:val="tt-RU"/>
              </w:rPr>
              <w:t>0,5</w:t>
            </w:r>
          </w:p>
        </w:tc>
        <w:tc>
          <w:tcPr>
            <w:tcW w:w="540" w:type="dxa"/>
            <w:tcBorders>
              <w:top w:val="single" w:sz="4" w:space="0" w:color="000000"/>
              <w:left w:val="single" w:sz="4" w:space="0" w:color="000000"/>
              <w:bottom w:val="single" w:sz="4" w:space="0" w:color="000000"/>
              <w:right w:val="single" w:sz="4" w:space="0" w:color="000000"/>
            </w:tcBorders>
          </w:tcPr>
          <w:p w:rsidR="00F76AD1" w:rsidRPr="00F76AD1" w:rsidRDefault="00F76AD1" w:rsidP="009E770A">
            <w:pPr>
              <w:autoSpaceDE/>
              <w:autoSpaceDN/>
              <w:adjustRightInd/>
              <w:spacing w:line="240" w:lineRule="auto"/>
              <w:rPr>
                <w:rFonts w:ascii="Times New Roman" w:hAnsi="Times New Roman" w:cs="Times New Roman"/>
                <w:sz w:val="22"/>
                <w:szCs w:val="22"/>
                <w:lang w:val="tt-RU"/>
              </w:rPr>
            </w:pPr>
            <w:r w:rsidRPr="00F76AD1">
              <w:rPr>
                <w:rFonts w:ascii="Times New Roman" w:hAnsi="Times New Roman" w:cs="Times New Roman"/>
                <w:sz w:val="22"/>
                <w:szCs w:val="22"/>
                <w:lang w:val="tt-RU"/>
              </w:rPr>
              <w:t>0,5</w:t>
            </w:r>
          </w:p>
        </w:tc>
        <w:tc>
          <w:tcPr>
            <w:tcW w:w="880" w:type="dxa"/>
            <w:tcBorders>
              <w:top w:val="single" w:sz="4" w:space="0" w:color="000000"/>
              <w:left w:val="single" w:sz="4" w:space="0" w:color="000000"/>
              <w:bottom w:val="single" w:sz="4" w:space="0" w:color="000000"/>
              <w:right w:val="single" w:sz="4" w:space="0" w:color="000000"/>
            </w:tcBorders>
          </w:tcPr>
          <w:p w:rsidR="00F76AD1" w:rsidRPr="00F76AD1" w:rsidRDefault="00F76AD1" w:rsidP="009E770A">
            <w:pPr>
              <w:autoSpaceDE/>
              <w:autoSpaceDN/>
              <w:adjustRightInd/>
              <w:spacing w:line="240" w:lineRule="auto"/>
              <w:jc w:val="center"/>
              <w:rPr>
                <w:rFonts w:ascii="Times New Roman" w:hAnsi="Times New Roman" w:cs="Times New Roman"/>
                <w:sz w:val="22"/>
                <w:szCs w:val="22"/>
                <w:lang w:val="tt-RU"/>
              </w:rPr>
            </w:pPr>
            <w:r w:rsidRPr="00F76AD1">
              <w:rPr>
                <w:rFonts w:ascii="Times New Roman" w:hAnsi="Times New Roman" w:cs="Times New Roman"/>
                <w:sz w:val="22"/>
                <w:szCs w:val="22"/>
                <w:lang w:val="tt-RU"/>
              </w:rPr>
              <w:t>1</w:t>
            </w:r>
          </w:p>
        </w:tc>
        <w:tc>
          <w:tcPr>
            <w:tcW w:w="660" w:type="dxa"/>
            <w:tcBorders>
              <w:top w:val="single" w:sz="4" w:space="0" w:color="000000"/>
              <w:left w:val="single" w:sz="4" w:space="0" w:color="000000"/>
              <w:bottom w:val="single" w:sz="4" w:space="0" w:color="000000"/>
              <w:right w:val="single" w:sz="4" w:space="0" w:color="000000"/>
            </w:tcBorders>
          </w:tcPr>
          <w:p w:rsidR="00F76AD1" w:rsidRPr="00F76AD1" w:rsidRDefault="00F76AD1" w:rsidP="009E770A">
            <w:pPr>
              <w:autoSpaceDE/>
              <w:autoSpaceDN/>
              <w:adjustRightInd/>
              <w:spacing w:line="240" w:lineRule="auto"/>
              <w:jc w:val="center"/>
              <w:rPr>
                <w:rFonts w:ascii="Times New Roman" w:hAnsi="Times New Roman" w:cs="Times New Roman"/>
                <w:sz w:val="22"/>
                <w:szCs w:val="22"/>
                <w:lang w:val="tt-RU"/>
              </w:rPr>
            </w:pPr>
            <w:r w:rsidRPr="00F76AD1">
              <w:rPr>
                <w:rFonts w:ascii="Times New Roman" w:hAnsi="Times New Roman" w:cs="Times New Roman"/>
                <w:sz w:val="22"/>
                <w:szCs w:val="22"/>
                <w:lang w:val="tt-RU"/>
              </w:rPr>
              <w:t>1</w:t>
            </w:r>
          </w:p>
        </w:tc>
        <w:tc>
          <w:tcPr>
            <w:tcW w:w="860" w:type="dxa"/>
            <w:tcBorders>
              <w:top w:val="single" w:sz="4" w:space="0" w:color="000000"/>
              <w:left w:val="single" w:sz="4" w:space="0" w:color="000000"/>
              <w:bottom w:val="single" w:sz="4" w:space="0" w:color="000000"/>
              <w:right w:val="single" w:sz="4" w:space="0" w:color="000000"/>
            </w:tcBorders>
          </w:tcPr>
          <w:p w:rsidR="00F76AD1" w:rsidRPr="00F76AD1" w:rsidRDefault="00F76AD1" w:rsidP="009E770A">
            <w:pPr>
              <w:autoSpaceDE/>
              <w:autoSpaceDN/>
              <w:adjustRightInd/>
              <w:spacing w:line="240" w:lineRule="auto"/>
              <w:jc w:val="center"/>
              <w:rPr>
                <w:rFonts w:ascii="Times New Roman" w:hAnsi="Times New Roman" w:cs="Times New Roman"/>
                <w:sz w:val="22"/>
                <w:szCs w:val="22"/>
                <w:lang w:val="tt-RU"/>
              </w:rPr>
            </w:pPr>
            <w:r w:rsidRPr="00F76AD1">
              <w:rPr>
                <w:rFonts w:ascii="Times New Roman" w:hAnsi="Times New Roman" w:cs="Times New Roman"/>
                <w:sz w:val="22"/>
                <w:szCs w:val="22"/>
                <w:lang w:val="tt-RU"/>
              </w:rPr>
              <w:t>2</w:t>
            </w:r>
          </w:p>
        </w:tc>
        <w:tc>
          <w:tcPr>
            <w:tcW w:w="980" w:type="dxa"/>
            <w:tcBorders>
              <w:top w:val="single" w:sz="4" w:space="0" w:color="000000"/>
              <w:left w:val="single" w:sz="4" w:space="0" w:color="000000"/>
              <w:bottom w:val="single" w:sz="4" w:space="0" w:color="000000"/>
              <w:right w:val="single" w:sz="4" w:space="0" w:color="000000"/>
            </w:tcBorders>
          </w:tcPr>
          <w:p w:rsidR="00F76AD1" w:rsidRPr="00F76AD1" w:rsidRDefault="00F76AD1" w:rsidP="009E770A">
            <w:pPr>
              <w:autoSpaceDE/>
              <w:autoSpaceDN/>
              <w:adjustRightInd/>
              <w:spacing w:line="240" w:lineRule="auto"/>
              <w:rPr>
                <w:rFonts w:ascii="Times New Roman" w:hAnsi="Times New Roman" w:cs="Times New Roman"/>
                <w:sz w:val="22"/>
                <w:szCs w:val="22"/>
                <w:lang w:val="tt-RU"/>
              </w:rPr>
            </w:pPr>
            <w:r w:rsidRPr="00F76AD1">
              <w:rPr>
                <w:rFonts w:ascii="Times New Roman" w:hAnsi="Times New Roman" w:cs="Times New Roman"/>
                <w:sz w:val="22"/>
                <w:szCs w:val="22"/>
                <w:lang w:val="tt-RU"/>
              </w:rPr>
              <w:t>1,5</w:t>
            </w:r>
          </w:p>
        </w:tc>
        <w:tc>
          <w:tcPr>
            <w:tcW w:w="760" w:type="dxa"/>
            <w:tcBorders>
              <w:top w:val="single" w:sz="4" w:space="0" w:color="000000"/>
              <w:left w:val="single" w:sz="4" w:space="0" w:color="000000"/>
              <w:bottom w:val="single" w:sz="4" w:space="0" w:color="000000"/>
              <w:right w:val="single" w:sz="4" w:space="0" w:color="000000"/>
            </w:tcBorders>
          </w:tcPr>
          <w:p w:rsidR="00F76AD1" w:rsidRPr="00F76AD1" w:rsidRDefault="00F76AD1" w:rsidP="009E770A">
            <w:pPr>
              <w:autoSpaceDE/>
              <w:autoSpaceDN/>
              <w:adjustRightInd/>
              <w:spacing w:line="240" w:lineRule="auto"/>
              <w:jc w:val="center"/>
              <w:rPr>
                <w:rFonts w:ascii="Times New Roman" w:hAnsi="Times New Roman" w:cs="Times New Roman"/>
                <w:sz w:val="22"/>
                <w:szCs w:val="22"/>
                <w:lang w:val="tt-RU"/>
              </w:rPr>
            </w:pPr>
            <w:r w:rsidRPr="00F76AD1">
              <w:rPr>
                <w:rFonts w:ascii="Times New Roman" w:hAnsi="Times New Roman" w:cs="Times New Roman"/>
                <w:sz w:val="22"/>
                <w:szCs w:val="22"/>
                <w:lang w:val="tt-RU"/>
              </w:rPr>
              <w:t>2</w:t>
            </w:r>
          </w:p>
        </w:tc>
        <w:tc>
          <w:tcPr>
            <w:tcW w:w="488" w:type="dxa"/>
            <w:tcBorders>
              <w:top w:val="single" w:sz="4" w:space="0" w:color="000000"/>
              <w:left w:val="single" w:sz="4" w:space="0" w:color="000000"/>
              <w:bottom w:val="single" w:sz="4" w:space="0" w:color="000000"/>
              <w:right w:val="single" w:sz="4" w:space="0" w:color="000000"/>
            </w:tcBorders>
          </w:tcPr>
          <w:p w:rsidR="00F76AD1" w:rsidRPr="00F76AD1" w:rsidRDefault="00F76AD1" w:rsidP="009E770A">
            <w:pPr>
              <w:autoSpaceDE/>
              <w:autoSpaceDN/>
              <w:adjustRightInd/>
              <w:spacing w:line="240" w:lineRule="auto"/>
              <w:jc w:val="center"/>
              <w:rPr>
                <w:rFonts w:ascii="Times New Roman" w:hAnsi="Times New Roman" w:cs="Times New Roman"/>
                <w:sz w:val="22"/>
                <w:szCs w:val="22"/>
                <w:lang w:val="tt-RU"/>
              </w:rPr>
            </w:pPr>
            <w:r w:rsidRPr="00F76AD1">
              <w:rPr>
                <w:rFonts w:ascii="Times New Roman" w:hAnsi="Times New Roman" w:cs="Times New Roman"/>
                <w:sz w:val="22"/>
                <w:szCs w:val="22"/>
                <w:lang w:val="tt-RU"/>
              </w:rPr>
              <w:t>2</w:t>
            </w:r>
          </w:p>
        </w:tc>
      </w:tr>
      <w:tr w:rsidR="00F76AD1" w:rsidRPr="00F76AD1" w:rsidTr="00F76AD1">
        <w:trPr>
          <w:trHeight w:val="293"/>
        </w:trPr>
        <w:tc>
          <w:tcPr>
            <w:tcW w:w="1680" w:type="dxa"/>
            <w:tcBorders>
              <w:top w:val="single" w:sz="4" w:space="0" w:color="000000"/>
              <w:left w:val="single" w:sz="4" w:space="0" w:color="000000"/>
              <w:bottom w:val="single" w:sz="4" w:space="0" w:color="000000"/>
              <w:right w:val="single" w:sz="4" w:space="0" w:color="000000"/>
            </w:tcBorders>
          </w:tcPr>
          <w:p w:rsidR="00F76AD1" w:rsidRPr="00F76AD1" w:rsidRDefault="00F76AD1" w:rsidP="009E770A">
            <w:pPr>
              <w:autoSpaceDE/>
              <w:autoSpaceDN/>
              <w:adjustRightInd/>
              <w:spacing w:line="240" w:lineRule="auto"/>
              <w:rPr>
                <w:rFonts w:ascii="Times New Roman" w:hAnsi="Times New Roman" w:cs="Times New Roman"/>
                <w:sz w:val="22"/>
                <w:szCs w:val="22"/>
                <w:lang w:val="tt-RU"/>
              </w:rPr>
            </w:pPr>
            <w:r w:rsidRPr="00F76AD1">
              <w:rPr>
                <w:rFonts w:ascii="Times New Roman" w:hAnsi="Times New Roman" w:cs="Times New Roman"/>
                <w:sz w:val="22"/>
                <w:szCs w:val="22"/>
                <w:lang w:val="tt-RU"/>
              </w:rPr>
              <w:t>0,6 - 1,2 артык</w:t>
            </w:r>
          </w:p>
        </w:tc>
        <w:tc>
          <w:tcPr>
            <w:tcW w:w="600" w:type="dxa"/>
            <w:tcBorders>
              <w:top w:val="single" w:sz="4" w:space="0" w:color="000000"/>
              <w:left w:val="single" w:sz="4" w:space="0" w:color="000000"/>
              <w:bottom w:val="single" w:sz="4" w:space="0" w:color="000000"/>
              <w:right w:val="single" w:sz="4" w:space="0" w:color="000000"/>
            </w:tcBorders>
          </w:tcPr>
          <w:p w:rsidR="00F76AD1" w:rsidRPr="00F76AD1" w:rsidRDefault="00F76AD1" w:rsidP="009E770A">
            <w:pPr>
              <w:autoSpaceDE/>
              <w:autoSpaceDN/>
              <w:adjustRightInd/>
              <w:spacing w:line="240" w:lineRule="auto"/>
              <w:rPr>
                <w:rFonts w:ascii="Times New Roman" w:hAnsi="Times New Roman" w:cs="Times New Roman"/>
                <w:sz w:val="22"/>
                <w:szCs w:val="22"/>
                <w:lang w:val="tt-RU"/>
              </w:rPr>
            </w:pPr>
            <w:r w:rsidRPr="00F76AD1">
              <w:rPr>
                <w:rFonts w:ascii="Times New Roman" w:hAnsi="Times New Roman" w:cs="Times New Roman"/>
                <w:sz w:val="22"/>
                <w:szCs w:val="22"/>
                <w:lang w:val="tt-RU"/>
              </w:rPr>
              <w:t>2</w:t>
            </w:r>
          </w:p>
        </w:tc>
        <w:tc>
          <w:tcPr>
            <w:tcW w:w="640" w:type="dxa"/>
            <w:tcBorders>
              <w:top w:val="single" w:sz="4" w:space="0" w:color="000000"/>
              <w:left w:val="single" w:sz="4" w:space="0" w:color="000000"/>
              <w:bottom w:val="single" w:sz="4" w:space="0" w:color="000000"/>
              <w:right w:val="single" w:sz="4" w:space="0" w:color="000000"/>
            </w:tcBorders>
          </w:tcPr>
          <w:p w:rsidR="00F76AD1" w:rsidRPr="00F76AD1" w:rsidRDefault="00F76AD1" w:rsidP="009E770A">
            <w:pPr>
              <w:autoSpaceDE/>
              <w:autoSpaceDN/>
              <w:adjustRightInd/>
              <w:spacing w:line="240" w:lineRule="auto"/>
              <w:jc w:val="center"/>
              <w:rPr>
                <w:rFonts w:ascii="Times New Roman" w:hAnsi="Times New Roman" w:cs="Times New Roman"/>
                <w:sz w:val="22"/>
                <w:szCs w:val="22"/>
                <w:lang w:val="tt-RU"/>
              </w:rPr>
            </w:pPr>
            <w:r w:rsidRPr="00F76AD1">
              <w:rPr>
                <w:rFonts w:ascii="Times New Roman" w:hAnsi="Times New Roman" w:cs="Times New Roman"/>
                <w:sz w:val="22"/>
                <w:szCs w:val="22"/>
                <w:lang w:val="tt-RU"/>
              </w:rPr>
              <w:t>5</w:t>
            </w:r>
          </w:p>
        </w:tc>
        <w:tc>
          <w:tcPr>
            <w:tcW w:w="860" w:type="dxa"/>
            <w:tcBorders>
              <w:top w:val="single" w:sz="4" w:space="0" w:color="000000"/>
              <w:left w:val="single" w:sz="4" w:space="0" w:color="000000"/>
              <w:bottom w:val="single" w:sz="4" w:space="0" w:color="000000"/>
              <w:right w:val="single" w:sz="4" w:space="0" w:color="000000"/>
            </w:tcBorders>
          </w:tcPr>
          <w:p w:rsidR="00F76AD1" w:rsidRPr="00F76AD1" w:rsidRDefault="00F76AD1" w:rsidP="009E770A">
            <w:pPr>
              <w:autoSpaceDE/>
              <w:autoSpaceDN/>
              <w:adjustRightInd/>
              <w:spacing w:line="240" w:lineRule="auto"/>
              <w:jc w:val="center"/>
              <w:rPr>
                <w:rFonts w:ascii="Times New Roman" w:hAnsi="Times New Roman" w:cs="Times New Roman"/>
                <w:sz w:val="22"/>
                <w:szCs w:val="22"/>
                <w:lang w:val="tt-RU"/>
              </w:rPr>
            </w:pPr>
            <w:r w:rsidRPr="00F76AD1">
              <w:rPr>
                <w:rFonts w:ascii="Times New Roman" w:hAnsi="Times New Roman" w:cs="Times New Roman"/>
                <w:sz w:val="22"/>
                <w:szCs w:val="22"/>
                <w:lang w:val="tt-RU"/>
              </w:rPr>
              <w:t>5</w:t>
            </w:r>
          </w:p>
        </w:tc>
        <w:tc>
          <w:tcPr>
            <w:tcW w:w="640" w:type="dxa"/>
            <w:tcBorders>
              <w:top w:val="single" w:sz="4" w:space="0" w:color="000000"/>
              <w:left w:val="single" w:sz="4" w:space="0" w:color="000000"/>
              <w:bottom w:val="single" w:sz="4" w:space="0" w:color="000000"/>
              <w:right w:val="single" w:sz="4" w:space="0" w:color="000000"/>
            </w:tcBorders>
          </w:tcPr>
          <w:p w:rsidR="00F76AD1" w:rsidRPr="00F76AD1" w:rsidRDefault="00F76AD1" w:rsidP="009E770A">
            <w:pPr>
              <w:autoSpaceDE/>
              <w:autoSpaceDN/>
              <w:adjustRightInd/>
              <w:spacing w:line="240" w:lineRule="auto"/>
              <w:rPr>
                <w:rFonts w:ascii="Times New Roman" w:hAnsi="Times New Roman" w:cs="Times New Roman"/>
                <w:sz w:val="22"/>
                <w:szCs w:val="22"/>
                <w:lang w:val="tt-RU"/>
              </w:rPr>
            </w:pPr>
            <w:r w:rsidRPr="00F76AD1">
              <w:rPr>
                <w:rFonts w:ascii="Times New Roman" w:hAnsi="Times New Roman" w:cs="Times New Roman"/>
                <w:sz w:val="22"/>
                <w:szCs w:val="22"/>
                <w:lang w:val="tt-RU"/>
              </w:rPr>
              <w:t>0,5</w:t>
            </w:r>
          </w:p>
        </w:tc>
        <w:tc>
          <w:tcPr>
            <w:tcW w:w="760" w:type="dxa"/>
            <w:tcBorders>
              <w:top w:val="single" w:sz="4" w:space="0" w:color="000000"/>
              <w:left w:val="single" w:sz="4" w:space="0" w:color="000000"/>
              <w:bottom w:val="single" w:sz="4" w:space="0" w:color="000000"/>
              <w:right w:val="single" w:sz="4" w:space="0" w:color="000000"/>
            </w:tcBorders>
          </w:tcPr>
          <w:p w:rsidR="00F76AD1" w:rsidRPr="00F76AD1" w:rsidRDefault="00F76AD1" w:rsidP="009E770A">
            <w:pPr>
              <w:autoSpaceDE/>
              <w:autoSpaceDN/>
              <w:adjustRightInd/>
              <w:spacing w:line="240" w:lineRule="auto"/>
              <w:jc w:val="center"/>
              <w:rPr>
                <w:rFonts w:ascii="Times New Roman" w:hAnsi="Times New Roman" w:cs="Times New Roman"/>
                <w:sz w:val="22"/>
                <w:szCs w:val="22"/>
                <w:lang w:val="tt-RU"/>
              </w:rPr>
            </w:pPr>
            <w:r w:rsidRPr="00F76AD1">
              <w:rPr>
                <w:rFonts w:ascii="Times New Roman" w:hAnsi="Times New Roman" w:cs="Times New Roman"/>
                <w:sz w:val="22"/>
                <w:szCs w:val="22"/>
                <w:lang w:val="tt-RU"/>
              </w:rPr>
              <w:t>0,5</w:t>
            </w:r>
          </w:p>
        </w:tc>
        <w:tc>
          <w:tcPr>
            <w:tcW w:w="540" w:type="dxa"/>
            <w:tcBorders>
              <w:top w:val="single" w:sz="4" w:space="0" w:color="000000"/>
              <w:left w:val="single" w:sz="4" w:space="0" w:color="000000"/>
              <w:bottom w:val="single" w:sz="4" w:space="0" w:color="000000"/>
              <w:right w:val="single" w:sz="4" w:space="0" w:color="000000"/>
            </w:tcBorders>
          </w:tcPr>
          <w:p w:rsidR="00F76AD1" w:rsidRPr="00F76AD1" w:rsidRDefault="00F76AD1" w:rsidP="009E770A">
            <w:pPr>
              <w:autoSpaceDE/>
              <w:autoSpaceDN/>
              <w:adjustRightInd/>
              <w:spacing w:line="240" w:lineRule="auto"/>
              <w:rPr>
                <w:rFonts w:ascii="Times New Roman" w:hAnsi="Times New Roman" w:cs="Times New Roman"/>
                <w:sz w:val="22"/>
                <w:szCs w:val="22"/>
                <w:lang w:val="tt-RU"/>
              </w:rPr>
            </w:pPr>
            <w:r w:rsidRPr="00F76AD1">
              <w:rPr>
                <w:rFonts w:ascii="Times New Roman" w:hAnsi="Times New Roman" w:cs="Times New Roman"/>
                <w:sz w:val="22"/>
                <w:szCs w:val="22"/>
                <w:lang w:val="tt-RU"/>
              </w:rPr>
              <w:t>0,5</w:t>
            </w:r>
          </w:p>
        </w:tc>
        <w:tc>
          <w:tcPr>
            <w:tcW w:w="540" w:type="dxa"/>
            <w:tcBorders>
              <w:top w:val="single" w:sz="4" w:space="0" w:color="000000"/>
              <w:left w:val="single" w:sz="4" w:space="0" w:color="000000"/>
              <w:bottom w:val="single" w:sz="4" w:space="0" w:color="000000"/>
              <w:right w:val="single" w:sz="4" w:space="0" w:color="000000"/>
            </w:tcBorders>
          </w:tcPr>
          <w:p w:rsidR="00F76AD1" w:rsidRPr="00F76AD1" w:rsidRDefault="00F76AD1" w:rsidP="009E770A">
            <w:pPr>
              <w:autoSpaceDE/>
              <w:autoSpaceDN/>
              <w:adjustRightInd/>
              <w:spacing w:line="240" w:lineRule="auto"/>
              <w:rPr>
                <w:rFonts w:ascii="Times New Roman" w:hAnsi="Times New Roman" w:cs="Times New Roman"/>
                <w:sz w:val="22"/>
                <w:szCs w:val="22"/>
                <w:lang w:val="tt-RU"/>
              </w:rPr>
            </w:pPr>
            <w:r w:rsidRPr="00F76AD1">
              <w:rPr>
                <w:rFonts w:ascii="Times New Roman" w:hAnsi="Times New Roman" w:cs="Times New Roman"/>
                <w:sz w:val="22"/>
                <w:szCs w:val="22"/>
                <w:lang w:val="tt-RU"/>
              </w:rPr>
              <w:t>0,5</w:t>
            </w:r>
          </w:p>
        </w:tc>
        <w:tc>
          <w:tcPr>
            <w:tcW w:w="880" w:type="dxa"/>
            <w:tcBorders>
              <w:top w:val="single" w:sz="4" w:space="0" w:color="000000"/>
              <w:left w:val="single" w:sz="4" w:space="0" w:color="000000"/>
              <w:bottom w:val="single" w:sz="4" w:space="0" w:color="000000"/>
              <w:right w:val="single" w:sz="4" w:space="0" w:color="000000"/>
            </w:tcBorders>
          </w:tcPr>
          <w:p w:rsidR="00F76AD1" w:rsidRPr="00F76AD1" w:rsidRDefault="00F76AD1" w:rsidP="009E770A">
            <w:pPr>
              <w:autoSpaceDE/>
              <w:autoSpaceDN/>
              <w:adjustRightInd/>
              <w:spacing w:line="240" w:lineRule="auto"/>
              <w:jc w:val="center"/>
              <w:rPr>
                <w:rFonts w:ascii="Times New Roman" w:hAnsi="Times New Roman" w:cs="Times New Roman"/>
                <w:sz w:val="22"/>
                <w:szCs w:val="22"/>
                <w:lang w:val="tt-RU"/>
              </w:rPr>
            </w:pPr>
            <w:r w:rsidRPr="00F76AD1">
              <w:rPr>
                <w:rFonts w:ascii="Times New Roman" w:hAnsi="Times New Roman" w:cs="Times New Roman"/>
                <w:sz w:val="22"/>
                <w:szCs w:val="22"/>
                <w:lang w:val="tt-RU"/>
              </w:rPr>
              <w:t>2</w:t>
            </w:r>
          </w:p>
        </w:tc>
        <w:tc>
          <w:tcPr>
            <w:tcW w:w="660" w:type="dxa"/>
            <w:tcBorders>
              <w:top w:val="single" w:sz="4" w:space="0" w:color="000000"/>
              <w:left w:val="single" w:sz="4" w:space="0" w:color="000000"/>
              <w:bottom w:val="single" w:sz="4" w:space="0" w:color="000000"/>
              <w:right w:val="single" w:sz="4" w:space="0" w:color="000000"/>
            </w:tcBorders>
          </w:tcPr>
          <w:p w:rsidR="00F76AD1" w:rsidRPr="00F76AD1" w:rsidRDefault="00F76AD1" w:rsidP="009E770A">
            <w:pPr>
              <w:autoSpaceDE/>
              <w:autoSpaceDN/>
              <w:adjustRightInd/>
              <w:spacing w:line="240" w:lineRule="auto"/>
              <w:jc w:val="center"/>
              <w:rPr>
                <w:rFonts w:ascii="Times New Roman" w:hAnsi="Times New Roman" w:cs="Times New Roman"/>
                <w:sz w:val="22"/>
                <w:szCs w:val="22"/>
                <w:lang w:val="tt-RU"/>
              </w:rPr>
            </w:pPr>
            <w:r w:rsidRPr="00F76AD1">
              <w:rPr>
                <w:rFonts w:ascii="Times New Roman" w:hAnsi="Times New Roman" w:cs="Times New Roman"/>
                <w:sz w:val="22"/>
                <w:szCs w:val="22"/>
                <w:lang w:val="tt-RU"/>
              </w:rPr>
              <w:t>1</w:t>
            </w:r>
          </w:p>
        </w:tc>
        <w:tc>
          <w:tcPr>
            <w:tcW w:w="860" w:type="dxa"/>
            <w:tcBorders>
              <w:top w:val="single" w:sz="4" w:space="0" w:color="000000"/>
              <w:left w:val="single" w:sz="4" w:space="0" w:color="000000"/>
              <w:bottom w:val="single" w:sz="4" w:space="0" w:color="000000"/>
              <w:right w:val="single" w:sz="4" w:space="0" w:color="000000"/>
            </w:tcBorders>
          </w:tcPr>
          <w:p w:rsidR="00F76AD1" w:rsidRPr="00F76AD1" w:rsidRDefault="00F76AD1" w:rsidP="009E770A">
            <w:pPr>
              <w:autoSpaceDE/>
              <w:autoSpaceDN/>
              <w:adjustRightInd/>
              <w:spacing w:line="240" w:lineRule="auto"/>
              <w:jc w:val="center"/>
              <w:rPr>
                <w:rFonts w:ascii="Times New Roman" w:hAnsi="Times New Roman" w:cs="Times New Roman"/>
                <w:sz w:val="22"/>
                <w:szCs w:val="22"/>
                <w:lang w:val="tt-RU"/>
              </w:rPr>
            </w:pPr>
            <w:r w:rsidRPr="00F76AD1">
              <w:rPr>
                <w:rFonts w:ascii="Times New Roman" w:hAnsi="Times New Roman" w:cs="Times New Roman"/>
                <w:sz w:val="22"/>
                <w:szCs w:val="22"/>
                <w:lang w:val="tt-RU"/>
              </w:rPr>
              <w:t>4</w:t>
            </w:r>
          </w:p>
        </w:tc>
        <w:tc>
          <w:tcPr>
            <w:tcW w:w="980" w:type="dxa"/>
            <w:tcBorders>
              <w:top w:val="single" w:sz="4" w:space="0" w:color="000000"/>
              <w:left w:val="single" w:sz="4" w:space="0" w:color="000000"/>
              <w:bottom w:val="single" w:sz="4" w:space="0" w:color="000000"/>
              <w:right w:val="single" w:sz="4" w:space="0" w:color="000000"/>
            </w:tcBorders>
          </w:tcPr>
          <w:p w:rsidR="00F76AD1" w:rsidRPr="00F76AD1" w:rsidRDefault="00F76AD1" w:rsidP="009E770A">
            <w:pPr>
              <w:autoSpaceDE/>
              <w:autoSpaceDN/>
              <w:adjustRightInd/>
              <w:spacing w:line="240" w:lineRule="auto"/>
              <w:jc w:val="center"/>
              <w:rPr>
                <w:rFonts w:ascii="Times New Roman" w:hAnsi="Times New Roman" w:cs="Times New Roman"/>
                <w:sz w:val="22"/>
                <w:szCs w:val="22"/>
                <w:lang w:val="tt-RU"/>
              </w:rPr>
            </w:pPr>
            <w:r w:rsidRPr="00F76AD1">
              <w:rPr>
                <w:rFonts w:ascii="Times New Roman" w:hAnsi="Times New Roman" w:cs="Times New Roman"/>
                <w:sz w:val="22"/>
                <w:szCs w:val="22"/>
                <w:lang w:val="tt-RU"/>
              </w:rPr>
              <w:t>2</w:t>
            </w:r>
          </w:p>
        </w:tc>
        <w:tc>
          <w:tcPr>
            <w:tcW w:w="760" w:type="dxa"/>
            <w:tcBorders>
              <w:top w:val="single" w:sz="4" w:space="0" w:color="000000"/>
              <w:left w:val="single" w:sz="4" w:space="0" w:color="000000"/>
              <w:bottom w:val="single" w:sz="4" w:space="0" w:color="000000"/>
              <w:right w:val="single" w:sz="4" w:space="0" w:color="000000"/>
            </w:tcBorders>
          </w:tcPr>
          <w:p w:rsidR="00F76AD1" w:rsidRPr="00F76AD1" w:rsidRDefault="00F76AD1" w:rsidP="009E770A">
            <w:pPr>
              <w:autoSpaceDE/>
              <w:autoSpaceDN/>
              <w:adjustRightInd/>
              <w:spacing w:line="240" w:lineRule="auto"/>
              <w:jc w:val="center"/>
              <w:rPr>
                <w:rFonts w:ascii="Times New Roman" w:hAnsi="Times New Roman" w:cs="Times New Roman"/>
                <w:sz w:val="22"/>
                <w:szCs w:val="22"/>
                <w:lang w:val="tt-RU"/>
              </w:rPr>
            </w:pPr>
            <w:r w:rsidRPr="00F76AD1">
              <w:rPr>
                <w:rFonts w:ascii="Times New Roman" w:hAnsi="Times New Roman" w:cs="Times New Roman"/>
                <w:sz w:val="22"/>
                <w:szCs w:val="22"/>
                <w:lang w:val="tt-RU"/>
              </w:rPr>
              <w:t>4</w:t>
            </w:r>
          </w:p>
        </w:tc>
        <w:tc>
          <w:tcPr>
            <w:tcW w:w="488" w:type="dxa"/>
            <w:tcBorders>
              <w:top w:val="single" w:sz="4" w:space="0" w:color="000000"/>
              <w:left w:val="single" w:sz="4" w:space="0" w:color="000000"/>
              <w:bottom w:val="single" w:sz="4" w:space="0" w:color="000000"/>
              <w:right w:val="single" w:sz="4" w:space="0" w:color="000000"/>
            </w:tcBorders>
          </w:tcPr>
          <w:p w:rsidR="00F76AD1" w:rsidRPr="00F76AD1" w:rsidRDefault="00F76AD1" w:rsidP="009E770A">
            <w:pPr>
              <w:autoSpaceDE/>
              <w:autoSpaceDN/>
              <w:adjustRightInd/>
              <w:spacing w:line="240" w:lineRule="auto"/>
              <w:jc w:val="center"/>
              <w:rPr>
                <w:rFonts w:ascii="Times New Roman" w:hAnsi="Times New Roman" w:cs="Times New Roman"/>
                <w:sz w:val="22"/>
                <w:szCs w:val="22"/>
                <w:lang w:val="tt-RU"/>
              </w:rPr>
            </w:pPr>
            <w:r w:rsidRPr="00F76AD1">
              <w:rPr>
                <w:rFonts w:ascii="Times New Roman" w:hAnsi="Times New Roman" w:cs="Times New Roman"/>
                <w:sz w:val="22"/>
                <w:szCs w:val="22"/>
                <w:lang w:val="tt-RU"/>
              </w:rPr>
              <w:t>2</w:t>
            </w:r>
          </w:p>
        </w:tc>
      </w:tr>
      <w:tr w:rsidR="00F76AD1" w:rsidRPr="00F76AD1" w:rsidTr="00F76AD1">
        <w:trPr>
          <w:trHeight w:val="574"/>
        </w:trPr>
        <w:tc>
          <w:tcPr>
            <w:tcW w:w="1680" w:type="dxa"/>
            <w:tcBorders>
              <w:top w:val="single" w:sz="4" w:space="0" w:color="000000"/>
              <w:left w:val="single" w:sz="4" w:space="0" w:color="000000"/>
              <w:bottom w:val="single" w:sz="4" w:space="0" w:color="000000"/>
              <w:right w:val="single" w:sz="4" w:space="0" w:color="000000"/>
            </w:tcBorders>
          </w:tcPr>
          <w:p w:rsidR="00F76AD1" w:rsidRPr="00F76AD1" w:rsidRDefault="00F76AD1" w:rsidP="009E770A">
            <w:pPr>
              <w:autoSpaceDE/>
              <w:autoSpaceDN/>
              <w:adjustRightInd/>
              <w:spacing w:line="240" w:lineRule="auto"/>
              <w:rPr>
                <w:rFonts w:ascii="Times New Roman" w:hAnsi="Times New Roman" w:cs="Times New Roman"/>
                <w:sz w:val="22"/>
                <w:szCs w:val="22"/>
                <w:lang w:val="tt-RU"/>
              </w:rPr>
            </w:pPr>
            <w:r w:rsidRPr="00F76AD1">
              <w:rPr>
                <w:rFonts w:ascii="Times New Roman" w:hAnsi="Times New Roman" w:cs="Times New Roman"/>
                <w:sz w:val="22"/>
                <w:szCs w:val="22"/>
                <w:lang w:val="tt-RU"/>
              </w:rPr>
              <w:t>Бөтен элемтә кабеле</w:t>
            </w:r>
          </w:p>
        </w:tc>
        <w:tc>
          <w:tcPr>
            <w:tcW w:w="600" w:type="dxa"/>
            <w:tcBorders>
              <w:top w:val="single" w:sz="4" w:space="0" w:color="000000"/>
              <w:left w:val="single" w:sz="4" w:space="0" w:color="000000"/>
              <w:bottom w:val="single" w:sz="4" w:space="0" w:color="000000"/>
              <w:right w:val="single" w:sz="4" w:space="0" w:color="000000"/>
            </w:tcBorders>
          </w:tcPr>
          <w:p w:rsidR="00F76AD1" w:rsidRPr="00F76AD1" w:rsidRDefault="00F76AD1" w:rsidP="009E770A">
            <w:pPr>
              <w:autoSpaceDE/>
              <w:autoSpaceDN/>
              <w:adjustRightInd/>
              <w:spacing w:line="240" w:lineRule="auto"/>
              <w:rPr>
                <w:rFonts w:ascii="Times New Roman" w:hAnsi="Times New Roman" w:cs="Times New Roman"/>
                <w:sz w:val="22"/>
                <w:szCs w:val="22"/>
                <w:lang w:val="tt-RU"/>
              </w:rPr>
            </w:pPr>
            <w:r w:rsidRPr="00F76AD1">
              <w:rPr>
                <w:rFonts w:ascii="Times New Roman" w:hAnsi="Times New Roman" w:cs="Times New Roman"/>
                <w:sz w:val="22"/>
                <w:szCs w:val="22"/>
                <w:lang w:val="tt-RU"/>
              </w:rPr>
              <w:t>1*</w:t>
            </w:r>
          </w:p>
        </w:tc>
        <w:tc>
          <w:tcPr>
            <w:tcW w:w="640" w:type="dxa"/>
            <w:tcBorders>
              <w:top w:val="single" w:sz="4" w:space="0" w:color="000000"/>
              <w:left w:val="single" w:sz="4" w:space="0" w:color="000000"/>
              <w:bottom w:val="single" w:sz="4" w:space="0" w:color="000000"/>
              <w:right w:val="single" w:sz="4" w:space="0" w:color="000000"/>
            </w:tcBorders>
          </w:tcPr>
          <w:p w:rsidR="00F76AD1" w:rsidRPr="00F76AD1" w:rsidRDefault="00F76AD1" w:rsidP="009E770A">
            <w:pPr>
              <w:autoSpaceDE/>
              <w:autoSpaceDN/>
              <w:adjustRightInd/>
              <w:spacing w:line="240" w:lineRule="auto"/>
              <w:jc w:val="center"/>
              <w:rPr>
                <w:rFonts w:ascii="Times New Roman" w:hAnsi="Times New Roman" w:cs="Times New Roman"/>
                <w:sz w:val="22"/>
                <w:szCs w:val="22"/>
                <w:lang w:val="tt-RU"/>
              </w:rPr>
            </w:pPr>
            <w:r w:rsidRPr="00F76AD1">
              <w:rPr>
                <w:rFonts w:ascii="Times New Roman" w:hAnsi="Times New Roman" w:cs="Times New Roman"/>
                <w:sz w:val="22"/>
                <w:szCs w:val="22"/>
                <w:lang w:val="tt-RU"/>
              </w:rPr>
              <w:t>1*</w:t>
            </w:r>
          </w:p>
        </w:tc>
        <w:tc>
          <w:tcPr>
            <w:tcW w:w="860" w:type="dxa"/>
            <w:tcBorders>
              <w:top w:val="single" w:sz="4" w:space="0" w:color="000000"/>
              <w:left w:val="single" w:sz="4" w:space="0" w:color="000000"/>
              <w:bottom w:val="single" w:sz="4" w:space="0" w:color="000000"/>
              <w:right w:val="single" w:sz="4" w:space="0" w:color="000000"/>
            </w:tcBorders>
          </w:tcPr>
          <w:p w:rsidR="00F76AD1" w:rsidRPr="00F76AD1" w:rsidRDefault="00F76AD1" w:rsidP="009E770A">
            <w:pPr>
              <w:autoSpaceDE/>
              <w:autoSpaceDN/>
              <w:adjustRightInd/>
              <w:spacing w:line="240" w:lineRule="auto"/>
              <w:jc w:val="center"/>
              <w:rPr>
                <w:rFonts w:ascii="Times New Roman" w:hAnsi="Times New Roman" w:cs="Times New Roman"/>
                <w:sz w:val="22"/>
                <w:szCs w:val="22"/>
                <w:lang w:val="tt-RU"/>
              </w:rPr>
            </w:pPr>
            <w:r w:rsidRPr="00F76AD1">
              <w:rPr>
                <w:rFonts w:ascii="Times New Roman" w:hAnsi="Times New Roman" w:cs="Times New Roman"/>
                <w:sz w:val="22"/>
                <w:szCs w:val="22"/>
                <w:lang w:val="tt-RU"/>
              </w:rPr>
              <w:t>1*</w:t>
            </w:r>
          </w:p>
        </w:tc>
        <w:tc>
          <w:tcPr>
            <w:tcW w:w="640" w:type="dxa"/>
            <w:tcBorders>
              <w:top w:val="single" w:sz="4" w:space="0" w:color="000000"/>
              <w:left w:val="single" w:sz="4" w:space="0" w:color="000000"/>
              <w:bottom w:val="single" w:sz="4" w:space="0" w:color="000000"/>
              <w:right w:val="single" w:sz="4" w:space="0" w:color="000000"/>
            </w:tcBorders>
          </w:tcPr>
          <w:p w:rsidR="00F76AD1" w:rsidRPr="00F76AD1" w:rsidRDefault="00F76AD1" w:rsidP="009E770A">
            <w:pPr>
              <w:autoSpaceDE/>
              <w:autoSpaceDN/>
              <w:adjustRightInd/>
              <w:spacing w:line="240" w:lineRule="auto"/>
              <w:jc w:val="center"/>
              <w:rPr>
                <w:rFonts w:ascii="Times New Roman" w:hAnsi="Times New Roman" w:cs="Times New Roman"/>
                <w:sz w:val="22"/>
                <w:szCs w:val="22"/>
                <w:lang w:val="tt-RU"/>
              </w:rPr>
            </w:pPr>
            <w:r w:rsidRPr="00F76AD1">
              <w:rPr>
                <w:rFonts w:ascii="Times New Roman" w:hAnsi="Times New Roman" w:cs="Times New Roman"/>
                <w:sz w:val="22"/>
                <w:szCs w:val="22"/>
                <w:lang w:val="tt-RU"/>
              </w:rPr>
              <w:t>1</w:t>
            </w:r>
          </w:p>
        </w:tc>
        <w:tc>
          <w:tcPr>
            <w:tcW w:w="760" w:type="dxa"/>
            <w:tcBorders>
              <w:top w:val="single" w:sz="4" w:space="0" w:color="000000"/>
              <w:left w:val="single" w:sz="4" w:space="0" w:color="000000"/>
              <w:bottom w:val="single" w:sz="4" w:space="0" w:color="000000"/>
              <w:right w:val="single" w:sz="4" w:space="0" w:color="000000"/>
            </w:tcBorders>
          </w:tcPr>
          <w:p w:rsidR="00F76AD1" w:rsidRPr="00F76AD1" w:rsidRDefault="00F76AD1" w:rsidP="009E770A">
            <w:pPr>
              <w:autoSpaceDE/>
              <w:autoSpaceDN/>
              <w:adjustRightInd/>
              <w:spacing w:line="240" w:lineRule="auto"/>
              <w:jc w:val="center"/>
              <w:rPr>
                <w:rFonts w:ascii="Times New Roman" w:hAnsi="Times New Roman" w:cs="Times New Roman"/>
                <w:sz w:val="22"/>
                <w:szCs w:val="22"/>
                <w:lang w:val="tt-RU"/>
              </w:rPr>
            </w:pPr>
            <w:r w:rsidRPr="00F76AD1">
              <w:rPr>
                <w:rFonts w:ascii="Times New Roman" w:hAnsi="Times New Roman" w:cs="Times New Roman"/>
                <w:sz w:val="22"/>
                <w:szCs w:val="22"/>
                <w:lang w:val="tt-RU"/>
              </w:rPr>
              <w:t>1</w:t>
            </w:r>
          </w:p>
        </w:tc>
        <w:tc>
          <w:tcPr>
            <w:tcW w:w="540" w:type="dxa"/>
            <w:tcBorders>
              <w:top w:val="single" w:sz="4" w:space="0" w:color="000000"/>
              <w:left w:val="single" w:sz="4" w:space="0" w:color="000000"/>
              <w:bottom w:val="single" w:sz="4" w:space="0" w:color="000000"/>
              <w:right w:val="single" w:sz="4" w:space="0" w:color="000000"/>
            </w:tcBorders>
          </w:tcPr>
          <w:p w:rsidR="00F76AD1" w:rsidRPr="00F76AD1" w:rsidRDefault="00F76AD1" w:rsidP="009E770A">
            <w:pPr>
              <w:autoSpaceDE/>
              <w:autoSpaceDN/>
              <w:adjustRightInd/>
              <w:spacing w:line="240" w:lineRule="auto"/>
              <w:rPr>
                <w:rFonts w:ascii="Times New Roman" w:hAnsi="Times New Roman" w:cs="Times New Roman"/>
                <w:sz w:val="22"/>
                <w:szCs w:val="22"/>
                <w:lang w:val="tt-RU"/>
              </w:rPr>
            </w:pPr>
            <w:r w:rsidRPr="00F76AD1">
              <w:rPr>
                <w:rFonts w:ascii="Times New Roman" w:hAnsi="Times New Roman" w:cs="Times New Roman"/>
                <w:sz w:val="22"/>
                <w:szCs w:val="22"/>
                <w:lang w:val="tt-RU"/>
              </w:rPr>
              <w:t>1</w:t>
            </w:r>
          </w:p>
        </w:tc>
        <w:tc>
          <w:tcPr>
            <w:tcW w:w="540" w:type="dxa"/>
            <w:tcBorders>
              <w:top w:val="single" w:sz="4" w:space="0" w:color="000000"/>
              <w:left w:val="single" w:sz="4" w:space="0" w:color="000000"/>
              <w:bottom w:val="single" w:sz="4" w:space="0" w:color="000000"/>
              <w:right w:val="single" w:sz="4" w:space="0" w:color="000000"/>
            </w:tcBorders>
          </w:tcPr>
          <w:p w:rsidR="00F76AD1" w:rsidRPr="00F76AD1" w:rsidRDefault="00F76AD1" w:rsidP="009E770A">
            <w:pPr>
              <w:autoSpaceDE/>
              <w:autoSpaceDN/>
              <w:adjustRightInd/>
              <w:spacing w:line="240" w:lineRule="auto"/>
              <w:rPr>
                <w:rFonts w:ascii="Times New Roman" w:hAnsi="Times New Roman" w:cs="Times New Roman"/>
                <w:sz w:val="22"/>
                <w:szCs w:val="22"/>
                <w:lang w:val="tt-RU"/>
              </w:rPr>
            </w:pPr>
            <w:r w:rsidRPr="00F76AD1">
              <w:rPr>
                <w:rFonts w:ascii="Times New Roman" w:hAnsi="Times New Roman" w:cs="Times New Roman"/>
                <w:sz w:val="22"/>
                <w:szCs w:val="22"/>
                <w:lang w:val="tt-RU"/>
              </w:rPr>
              <w:t>2</w:t>
            </w:r>
          </w:p>
        </w:tc>
        <w:tc>
          <w:tcPr>
            <w:tcW w:w="880" w:type="dxa"/>
            <w:tcBorders>
              <w:top w:val="single" w:sz="4" w:space="0" w:color="000000"/>
              <w:left w:val="single" w:sz="4" w:space="0" w:color="000000"/>
              <w:bottom w:val="single" w:sz="4" w:space="0" w:color="000000"/>
              <w:right w:val="single" w:sz="4" w:space="0" w:color="000000"/>
            </w:tcBorders>
          </w:tcPr>
          <w:p w:rsidR="00F76AD1" w:rsidRPr="00F76AD1" w:rsidRDefault="00F76AD1" w:rsidP="009E770A">
            <w:pPr>
              <w:autoSpaceDE/>
              <w:autoSpaceDN/>
              <w:adjustRightInd/>
              <w:spacing w:line="240" w:lineRule="auto"/>
              <w:rPr>
                <w:rFonts w:ascii="Times New Roman" w:hAnsi="Times New Roman" w:cs="Times New Roman"/>
                <w:sz w:val="22"/>
                <w:szCs w:val="22"/>
                <w:lang w:val="tt-RU"/>
              </w:rPr>
            </w:pPr>
            <w:r w:rsidRPr="00F76AD1">
              <w:rPr>
                <w:rFonts w:ascii="Times New Roman" w:hAnsi="Times New Roman" w:cs="Times New Roman"/>
                <w:sz w:val="22"/>
                <w:szCs w:val="22"/>
                <w:lang w:val="tt-RU"/>
              </w:rPr>
              <w:t>0,1 - 0,5</w:t>
            </w:r>
          </w:p>
        </w:tc>
        <w:tc>
          <w:tcPr>
            <w:tcW w:w="660" w:type="dxa"/>
            <w:tcBorders>
              <w:top w:val="single" w:sz="4" w:space="0" w:color="000000"/>
              <w:left w:val="single" w:sz="4" w:space="0" w:color="000000"/>
              <w:bottom w:val="single" w:sz="4" w:space="0" w:color="000000"/>
              <w:right w:val="single" w:sz="4" w:space="0" w:color="000000"/>
            </w:tcBorders>
          </w:tcPr>
          <w:p w:rsidR="00F76AD1" w:rsidRPr="00F76AD1" w:rsidRDefault="00F76AD1" w:rsidP="009E770A">
            <w:pPr>
              <w:autoSpaceDE/>
              <w:autoSpaceDN/>
              <w:adjustRightInd/>
              <w:spacing w:line="240" w:lineRule="auto"/>
              <w:rPr>
                <w:rFonts w:ascii="Times New Roman" w:hAnsi="Times New Roman" w:cs="Times New Roman"/>
                <w:sz w:val="22"/>
                <w:szCs w:val="22"/>
                <w:lang w:val="tt-RU"/>
              </w:rPr>
            </w:pPr>
            <w:r w:rsidRPr="00F76AD1">
              <w:rPr>
                <w:rFonts w:ascii="Times New Roman" w:hAnsi="Times New Roman" w:cs="Times New Roman"/>
                <w:sz w:val="22"/>
                <w:szCs w:val="22"/>
                <w:lang w:val="tt-RU"/>
              </w:rPr>
              <w:t>0,5</w:t>
            </w:r>
          </w:p>
        </w:tc>
        <w:tc>
          <w:tcPr>
            <w:tcW w:w="860" w:type="dxa"/>
            <w:tcBorders>
              <w:top w:val="single" w:sz="4" w:space="0" w:color="000000"/>
              <w:left w:val="single" w:sz="4" w:space="0" w:color="000000"/>
              <w:bottom w:val="single" w:sz="4" w:space="0" w:color="000000"/>
              <w:right w:val="single" w:sz="4" w:space="0" w:color="000000"/>
            </w:tcBorders>
          </w:tcPr>
          <w:p w:rsidR="00F76AD1" w:rsidRPr="00F76AD1" w:rsidRDefault="00F76AD1" w:rsidP="009E770A">
            <w:pPr>
              <w:autoSpaceDE/>
              <w:autoSpaceDN/>
              <w:adjustRightInd/>
              <w:spacing w:line="240" w:lineRule="auto"/>
              <w:jc w:val="center"/>
              <w:rPr>
                <w:rFonts w:ascii="Times New Roman" w:hAnsi="Times New Roman" w:cs="Times New Roman"/>
                <w:sz w:val="22"/>
                <w:szCs w:val="22"/>
                <w:lang w:val="tt-RU"/>
              </w:rPr>
            </w:pPr>
            <w:r w:rsidRPr="00F76AD1">
              <w:rPr>
                <w:rFonts w:ascii="Times New Roman" w:hAnsi="Times New Roman" w:cs="Times New Roman"/>
                <w:sz w:val="22"/>
                <w:szCs w:val="22"/>
                <w:lang w:val="tt-RU"/>
              </w:rPr>
              <w:t>2</w:t>
            </w:r>
          </w:p>
        </w:tc>
        <w:tc>
          <w:tcPr>
            <w:tcW w:w="980" w:type="dxa"/>
            <w:tcBorders>
              <w:top w:val="single" w:sz="4" w:space="0" w:color="000000"/>
              <w:left w:val="single" w:sz="4" w:space="0" w:color="000000"/>
              <w:bottom w:val="single" w:sz="4" w:space="0" w:color="000000"/>
              <w:right w:val="single" w:sz="4" w:space="0" w:color="000000"/>
            </w:tcBorders>
          </w:tcPr>
          <w:p w:rsidR="00F76AD1" w:rsidRPr="00F76AD1" w:rsidRDefault="00F76AD1" w:rsidP="009E770A">
            <w:pPr>
              <w:autoSpaceDE/>
              <w:autoSpaceDN/>
              <w:adjustRightInd/>
              <w:spacing w:line="240" w:lineRule="auto"/>
              <w:jc w:val="center"/>
              <w:rPr>
                <w:rFonts w:ascii="Times New Roman" w:hAnsi="Times New Roman" w:cs="Times New Roman"/>
                <w:sz w:val="22"/>
                <w:szCs w:val="22"/>
                <w:lang w:val="tt-RU"/>
              </w:rPr>
            </w:pPr>
            <w:r w:rsidRPr="00F76AD1">
              <w:rPr>
                <w:rFonts w:ascii="Times New Roman" w:hAnsi="Times New Roman" w:cs="Times New Roman"/>
                <w:sz w:val="22"/>
                <w:szCs w:val="22"/>
                <w:lang w:val="tt-RU"/>
              </w:rPr>
              <w:t>2</w:t>
            </w:r>
          </w:p>
        </w:tc>
        <w:tc>
          <w:tcPr>
            <w:tcW w:w="760" w:type="dxa"/>
            <w:tcBorders>
              <w:top w:val="single" w:sz="4" w:space="0" w:color="000000"/>
              <w:left w:val="single" w:sz="4" w:space="0" w:color="000000"/>
              <w:bottom w:val="single" w:sz="4" w:space="0" w:color="000000"/>
              <w:right w:val="single" w:sz="4" w:space="0" w:color="000000"/>
            </w:tcBorders>
          </w:tcPr>
          <w:p w:rsidR="00F76AD1" w:rsidRPr="00F76AD1" w:rsidRDefault="00F76AD1" w:rsidP="009E770A">
            <w:pPr>
              <w:autoSpaceDE/>
              <w:autoSpaceDN/>
              <w:adjustRightInd/>
              <w:spacing w:line="240" w:lineRule="auto"/>
              <w:jc w:val="center"/>
              <w:rPr>
                <w:rFonts w:ascii="Times New Roman" w:hAnsi="Times New Roman" w:cs="Times New Roman"/>
                <w:sz w:val="22"/>
                <w:szCs w:val="22"/>
                <w:lang w:val="tt-RU"/>
              </w:rPr>
            </w:pPr>
            <w:r w:rsidRPr="00F76AD1">
              <w:rPr>
                <w:rFonts w:ascii="Times New Roman" w:hAnsi="Times New Roman" w:cs="Times New Roman"/>
                <w:sz w:val="22"/>
                <w:szCs w:val="22"/>
                <w:lang w:val="tt-RU"/>
              </w:rPr>
              <w:t>2</w:t>
            </w:r>
          </w:p>
        </w:tc>
        <w:tc>
          <w:tcPr>
            <w:tcW w:w="488" w:type="dxa"/>
            <w:tcBorders>
              <w:top w:val="single" w:sz="4" w:space="0" w:color="000000"/>
              <w:left w:val="single" w:sz="4" w:space="0" w:color="000000"/>
              <w:bottom w:val="single" w:sz="4" w:space="0" w:color="000000"/>
              <w:right w:val="single" w:sz="4" w:space="0" w:color="000000"/>
            </w:tcBorders>
          </w:tcPr>
          <w:p w:rsidR="00F76AD1" w:rsidRPr="00F76AD1" w:rsidRDefault="00F76AD1" w:rsidP="009E770A">
            <w:pPr>
              <w:autoSpaceDE/>
              <w:autoSpaceDN/>
              <w:adjustRightInd/>
              <w:spacing w:line="240" w:lineRule="auto"/>
              <w:rPr>
                <w:rFonts w:ascii="Times New Roman" w:hAnsi="Times New Roman" w:cs="Times New Roman"/>
                <w:sz w:val="22"/>
                <w:szCs w:val="22"/>
                <w:lang w:val="tt-RU"/>
              </w:rPr>
            </w:pPr>
            <w:r w:rsidRPr="00F76AD1">
              <w:rPr>
                <w:rFonts w:ascii="Times New Roman" w:hAnsi="Times New Roman" w:cs="Times New Roman"/>
                <w:sz w:val="22"/>
                <w:szCs w:val="22"/>
                <w:lang w:val="tt-RU"/>
              </w:rPr>
              <w:t>1,5</w:t>
            </w:r>
          </w:p>
        </w:tc>
      </w:tr>
      <w:tr w:rsidR="00F76AD1" w:rsidRPr="00F76AD1" w:rsidTr="00F76AD1">
        <w:trPr>
          <w:trHeight w:val="298"/>
        </w:trPr>
        <w:tc>
          <w:tcPr>
            <w:tcW w:w="1680" w:type="dxa"/>
            <w:tcBorders>
              <w:top w:val="single" w:sz="4" w:space="0" w:color="000000"/>
              <w:left w:val="single" w:sz="4" w:space="0" w:color="000000"/>
              <w:bottom w:val="single" w:sz="4" w:space="0" w:color="000000"/>
              <w:right w:val="single" w:sz="4" w:space="0" w:color="000000"/>
            </w:tcBorders>
          </w:tcPr>
          <w:p w:rsidR="00F76AD1" w:rsidRPr="00F76AD1" w:rsidRDefault="00F76AD1" w:rsidP="009E770A">
            <w:pPr>
              <w:autoSpaceDE/>
              <w:autoSpaceDN/>
              <w:adjustRightInd/>
              <w:spacing w:line="240" w:lineRule="auto"/>
              <w:rPr>
                <w:rFonts w:ascii="Times New Roman" w:hAnsi="Times New Roman" w:cs="Times New Roman"/>
                <w:sz w:val="22"/>
                <w:szCs w:val="22"/>
                <w:lang w:val="tt-RU"/>
              </w:rPr>
            </w:pPr>
            <w:r w:rsidRPr="00F76AD1">
              <w:rPr>
                <w:rFonts w:ascii="Times New Roman" w:hAnsi="Times New Roman" w:cs="Times New Roman"/>
                <w:sz w:val="22"/>
                <w:szCs w:val="22"/>
                <w:lang w:val="tt-RU"/>
              </w:rPr>
              <w:t>Элемтә кабеле</w:t>
            </w:r>
          </w:p>
        </w:tc>
        <w:tc>
          <w:tcPr>
            <w:tcW w:w="600" w:type="dxa"/>
            <w:tcBorders>
              <w:top w:val="single" w:sz="4" w:space="0" w:color="000000"/>
              <w:left w:val="single" w:sz="4" w:space="0" w:color="000000"/>
              <w:bottom w:val="single" w:sz="4" w:space="0" w:color="000000"/>
              <w:right w:val="single" w:sz="4" w:space="0" w:color="000000"/>
            </w:tcBorders>
          </w:tcPr>
          <w:p w:rsidR="00F76AD1" w:rsidRPr="00F76AD1" w:rsidRDefault="00F76AD1" w:rsidP="009E770A">
            <w:pPr>
              <w:autoSpaceDE/>
              <w:autoSpaceDN/>
              <w:adjustRightInd/>
              <w:spacing w:line="240" w:lineRule="auto"/>
              <w:rPr>
                <w:rFonts w:ascii="Times New Roman" w:hAnsi="Times New Roman" w:cs="Times New Roman"/>
                <w:sz w:val="22"/>
                <w:szCs w:val="22"/>
                <w:lang w:val="tt-RU"/>
              </w:rPr>
            </w:pPr>
            <w:r w:rsidRPr="00F76AD1">
              <w:rPr>
                <w:rFonts w:ascii="Times New Roman" w:hAnsi="Times New Roman" w:cs="Times New Roman"/>
                <w:sz w:val="22"/>
                <w:szCs w:val="22"/>
                <w:lang w:val="tt-RU"/>
              </w:rPr>
              <w:t>0,5</w:t>
            </w:r>
          </w:p>
        </w:tc>
        <w:tc>
          <w:tcPr>
            <w:tcW w:w="640" w:type="dxa"/>
            <w:tcBorders>
              <w:top w:val="single" w:sz="4" w:space="0" w:color="000000"/>
              <w:left w:val="single" w:sz="4" w:space="0" w:color="000000"/>
              <w:bottom w:val="single" w:sz="4" w:space="0" w:color="000000"/>
              <w:right w:val="single" w:sz="4" w:space="0" w:color="000000"/>
            </w:tcBorders>
          </w:tcPr>
          <w:p w:rsidR="00F76AD1" w:rsidRPr="00F76AD1" w:rsidRDefault="00F76AD1" w:rsidP="009E770A">
            <w:pPr>
              <w:autoSpaceDE/>
              <w:autoSpaceDN/>
              <w:adjustRightInd/>
              <w:spacing w:line="240" w:lineRule="auto"/>
              <w:rPr>
                <w:rFonts w:ascii="Times New Roman" w:hAnsi="Times New Roman" w:cs="Times New Roman"/>
                <w:sz w:val="22"/>
                <w:szCs w:val="22"/>
                <w:lang w:val="tt-RU"/>
              </w:rPr>
            </w:pPr>
            <w:r w:rsidRPr="00F76AD1">
              <w:rPr>
                <w:rFonts w:ascii="Times New Roman" w:hAnsi="Times New Roman" w:cs="Times New Roman"/>
                <w:sz w:val="22"/>
                <w:szCs w:val="22"/>
                <w:lang w:val="tt-RU"/>
              </w:rPr>
              <w:t>0,5</w:t>
            </w:r>
          </w:p>
        </w:tc>
        <w:tc>
          <w:tcPr>
            <w:tcW w:w="860" w:type="dxa"/>
            <w:tcBorders>
              <w:top w:val="single" w:sz="4" w:space="0" w:color="000000"/>
              <w:left w:val="single" w:sz="4" w:space="0" w:color="000000"/>
              <w:bottom w:val="single" w:sz="4" w:space="0" w:color="000000"/>
              <w:right w:val="single" w:sz="4" w:space="0" w:color="000000"/>
            </w:tcBorders>
          </w:tcPr>
          <w:p w:rsidR="00F76AD1" w:rsidRPr="00F76AD1" w:rsidRDefault="00F76AD1" w:rsidP="009E770A">
            <w:pPr>
              <w:autoSpaceDE/>
              <w:autoSpaceDN/>
              <w:adjustRightInd/>
              <w:spacing w:line="240" w:lineRule="auto"/>
              <w:jc w:val="center"/>
              <w:rPr>
                <w:rFonts w:ascii="Times New Roman" w:hAnsi="Times New Roman" w:cs="Times New Roman"/>
                <w:sz w:val="22"/>
                <w:szCs w:val="22"/>
                <w:lang w:val="tt-RU"/>
              </w:rPr>
            </w:pPr>
            <w:r w:rsidRPr="00F76AD1">
              <w:rPr>
                <w:rFonts w:ascii="Times New Roman" w:hAnsi="Times New Roman" w:cs="Times New Roman"/>
                <w:sz w:val="22"/>
                <w:szCs w:val="22"/>
                <w:lang w:val="tt-RU"/>
              </w:rPr>
              <w:t>0,5</w:t>
            </w:r>
          </w:p>
        </w:tc>
        <w:tc>
          <w:tcPr>
            <w:tcW w:w="640" w:type="dxa"/>
            <w:tcBorders>
              <w:top w:val="single" w:sz="4" w:space="0" w:color="000000"/>
              <w:left w:val="single" w:sz="4" w:space="0" w:color="000000"/>
              <w:bottom w:val="single" w:sz="4" w:space="0" w:color="000000"/>
              <w:right w:val="single" w:sz="4" w:space="0" w:color="000000"/>
            </w:tcBorders>
          </w:tcPr>
          <w:p w:rsidR="00F76AD1" w:rsidRPr="00F76AD1" w:rsidRDefault="00F76AD1" w:rsidP="009E770A">
            <w:pPr>
              <w:autoSpaceDE/>
              <w:autoSpaceDN/>
              <w:adjustRightInd/>
              <w:spacing w:line="240" w:lineRule="auto"/>
              <w:jc w:val="center"/>
              <w:rPr>
                <w:rFonts w:ascii="Times New Roman" w:hAnsi="Times New Roman" w:cs="Times New Roman"/>
                <w:sz w:val="22"/>
                <w:szCs w:val="22"/>
                <w:lang w:val="tt-RU"/>
              </w:rPr>
            </w:pPr>
            <w:r w:rsidRPr="00F76AD1">
              <w:rPr>
                <w:rFonts w:ascii="Times New Roman" w:hAnsi="Times New Roman" w:cs="Times New Roman"/>
                <w:sz w:val="22"/>
                <w:szCs w:val="22"/>
                <w:lang w:val="tt-RU"/>
              </w:rPr>
              <w:t>1</w:t>
            </w:r>
          </w:p>
        </w:tc>
        <w:tc>
          <w:tcPr>
            <w:tcW w:w="760" w:type="dxa"/>
            <w:tcBorders>
              <w:top w:val="single" w:sz="4" w:space="0" w:color="000000"/>
              <w:left w:val="single" w:sz="4" w:space="0" w:color="000000"/>
              <w:bottom w:val="single" w:sz="4" w:space="0" w:color="000000"/>
              <w:right w:val="single" w:sz="4" w:space="0" w:color="000000"/>
            </w:tcBorders>
          </w:tcPr>
          <w:p w:rsidR="00F76AD1" w:rsidRPr="00F76AD1" w:rsidRDefault="00F76AD1" w:rsidP="009E770A">
            <w:pPr>
              <w:autoSpaceDE/>
              <w:autoSpaceDN/>
              <w:adjustRightInd/>
              <w:spacing w:line="240" w:lineRule="auto"/>
              <w:jc w:val="center"/>
              <w:rPr>
                <w:rFonts w:ascii="Times New Roman" w:hAnsi="Times New Roman" w:cs="Times New Roman"/>
                <w:sz w:val="22"/>
                <w:szCs w:val="22"/>
                <w:lang w:val="tt-RU"/>
              </w:rPr>
            </w:pPr>
            <w:r w:rsidRPr="00F76AD1">
              <w:rPr>
                <w:rFonts w:ascii="Times New Roman" w:hAnsi="Times New Roman" w:cs="Times New Roman"/>
                <w:sz w:val="22"/>
                <w:szCs w:val="22"/>
                <w:lang w:val="tt-RU"/>
              </w:rPr>
              <w:t>1</w:t>
            </w:r>
          </w:p>
        </w:tc>
        <w:tc>
          <w:tcPr>
            <w:tcW w:w="540" w:type="dxa"/>
            <w:tcBorders>
              <w:top w:val="single" w:sz="4" w:space="0" w:color="000000"/>
              <w:left w:val="single" w:sz="4" w:space="0" w:color="000000"/>
              <w:bottom w:val="single" w:sz="4" w:space="0" w:color="000000"/>
              <w:right w:val="single" w:sz="4" w:space="0" w:color="000000"/>
            </w:tcBorders>
          </w:tcPr>
          <w:p w:rsidR="00F76AD1" w:rsidRPr="00F76AD1" w:rsidRDefault="00F76AD1" w:rsidP="009E770A">
            <w:pPr>
              <w:autoSpaceDE/>
              <w:autoSpaceDN/>
              <w:adjustRightInd/>
              <w:spacing w:line="240" w:lineRule="auto"/>
              <w:rPr>
                <w:rFonts w:ascii="Times New Roman" w:hAnsi="Times New Roman" w:cs="Times New Roman"/>
                <w:sz w:val="22"/>
                <w:szCs w:val="22"/>
                <w:lang w:val="tt-RU"/>
              </w:rPr>
            </w:pPr>
            <w:r w:rsidRPr="00F76AD1">
              <w:rPr>
                <w:rFonts w:ascii="Times New Roman" w:hAnsi="Times New Roman" w:cs="Times New Roman"/>
                <w:sz w:val="22"/>
                <w:szCs w:val="22"/>
                <w:lang w:val="tt-RU"/>
              </w:rPr>
              <w:t>1</w:t>
            </w:r>
          </w:p>
        </w:tc>
        <w:tc>
          <w:tcPr>
            <w:tcW w:w="540" w:type="dxa"/>
            <w:tcBorders>
              <w:top w:val="single" w:sz="4" w:space="0" w:color="000000"/>
              <w:left w:val="single" w:sz="4" w:space="0" w:color="000000"/>
              <w:bottom w:val="single" w:sz="4" w:space="0" w:color="000000"/>
              <w:right w:val="single" w:sz="4" w:space="0" w:color="000000"/>
            </w:tcBorders>
          </w:tcPr>
          <w:p w:rsidR="00F76AD1" w:rsidRPr="00F76AD1" w:rsidRDefault="00F76AD1" w:rsidP="009E770A">
            <w:pPr>
              <w:autoSpaceDE/>
              <w:autoSpaceDN/>
              <w:adjustRightInd/>
              <w:spacing w:line="240" w:lineRule="auto"/>
              <w:rPr>
                <w:rFonts w:ascii="Times New Roman" w:hAnsi="Times New Roman" w:cs="Times New Roman"/>
                <w:sz w:val="22"/>
                <w:szCs w:val="22"/>
                <w:lang w:val="tt-RU"/>
              </w:rPr>
            </w:pPr>
            <w:r w:rsidRPr="00F76AD1">
              <w:rPr>
                <w:rFonts w:ascii="Times New Roman" w:hAnsi="Times New Roman" w:cs="Times New Roman"/>
                <w:sz w:val="22"/>
                <w:szCs w:val="22"/>
                <w:lang w:val="tt-RU"/>
              </w:rPr>
              <w:t>1</w:t>
            </w:r>
          </w:p>
        </w:tc>
        <w:tc>
          <w:tcPr>
            <w:tcW w:w="880" w:type="dxa"/>
            <w:tcBorders>
              <w:top w:val="single" w:sz="4" w:space="0" w:color="000000"/>
              <w:left w:val="single" w:sz="4" w:space="0" w:color="000000"/>
              <w:bottom w:val="single" w:sz="4" w:space="0" w:color="000000"/>
              <w:right w:val="single" w:sz="4" w:space="0" w:color="000000"/>
            </w:tcBorders>
          </w:tcPr>
          <w:p w:rsidR="00F76AD1" w:rsidRPr="00F76AD1" w:rsidRDefault="00F76AD1" w:rsidP="009E770A">
            <w:pPr>
              <w:autoSpaceDE/>
              <w:autoSpaceDN/>
              <w:adjustRightInd/>
              <w:spacing w:line="240" w:lineRule="auto"/>
              <w:rPr>
                <w:rFonts w:ascii="Times New Roman" w:hAnsi="Times New Roman" w:cs="Times New Roman"/>
                <w:sz w:val="22"/>
                <w:szCs w:val="22"/>
                <w:lang w:val="tt-RU"/>
              </w:rPr>
            </w:pPr>
            <w:r w:rsidRPr="00F76AD1">
              <w:rPr>
                <w:rFonts w:ascii="Times New Roman" w:hAnsi="Times New Roman" w:cs="Times New Roman"/>
                <w:sz w:val="22"/>
                <w:szCs w:val="22"/>
                <w:lang w:val="tt-RU"/>
              </w:rPr>
              <w:t>0,5</w:t>
            </w:r>
          </w:p>
        </w:tc>
        <w:tc>
          <w:tcPr>
            <w:tcW w:w="660" w:type="dxa"/>
            <w:tcBorders>
              <w:top w:val="single" w:sz="4" w:space="0" w:color="000000"/>
              <w:left w:val="single" w:sz="4" w:space="0" w:color="000000"/>
              <w:bottom w:val="single" w:sz="4" w:space="0" w:color="000000"/>
              <w:right w:val="single" w:sz="4" w:space="0" w:color="000000"/>
            </w:tcBorders>
          </w:tcPr>
          <w:p w:rsidR="00F76AD1" w:rsidRPr="00F76AD1" w:rsidRDefault="00F76AD1" w:rsidP="009E770A">
            <w:pPr>
              <w:autoSpaceDE/>
              <w:autoSpaceDN/>
              <w:adjustRightInd/>
              <w:spacing w:line="240" w:lineRule="auto"/>
              <w:jc w:val="center"/>
              <w:rPr>
                <w:rFonts w:ascii="Times New Roman" w:hAnsi="Times New Roman" w:cs="Times New Roman"/>
                <w:sz w:val="22"/>
                <w:szCs w:val="22"/>
                <w:lang w:val="tt-RU"/>
              </w:rPr>
            </w:pPr>
            <w:r w:rsidRPr="00F76AD1">
              <w:rPr>
                <w:rFonts w:ascii="Times New Roman" w:hAnsi="Times New Roman" w:cs="Times New Roman"/>
                <w:sz w:val="22"/>
                <w:szCs w:val="22"/>
                <w:lang w:val="tt-RU"/>
              </w:rPr>
              <w:t>-</w:t>
            </w:r>
          </w:p>
        </w:tc>
        <w:tc>
          <w:tcPr>
            <w:tcW w:w="860" w:type="dxa"/>
            <w:tcBorders>
              <w:top w:val="single" w:sz="4" w:space="0" w:color="000000"/>
              <w:left w:val="single" w:sz="4" w:space="0" w:color="000000"/>
              <w:bottom w:val="single" w:sz="4" w:space="0" w:color="000000"/>
              <w:right w:val="single" w:sz="4" w:space="0" w:color="000000"/>
            </w:tcBorders>
          </w:tcPr>
          <w:p w:rsidR="00F76AD1" w:rsidRPr="00F76AD1" w:rsidRDefault="00F76AD1" w:rsidP="009E770A">
            <w:pPr>
              <w:autoSpaceDE/>
              <w:autoSpaceDN/>
              <w:adjustRightInd/>
              <w:spacing w:line="240" w:lineRule="auto"/>
              <w:jc w:val="center"/>
              <w:rPr>
                <w:rFonts w:ascii="Times New Roman" w:hAnsi="Times New Roman" w:cs="Times New Roman"/>
                <w:sz w:val="22"/>
                <w:szCs w:val="22"/>
                <w:lang w:val="tt-RU"/>
              </w:rPr>
            </w:pPr>
            <w:r w:rsidRPr="00F76AD1">
              <w:rPr>
                <w:rFonts w:ascii="Times New Roman" w:hAnsi="Times New Roman" w:cs="Times New Roman"/>
                <w:sz w:val="22"/>
                <w:szCs w:val="22"/>
                <w:lang w:val="tt-RU"/>
              </w:rPr>
              <w:t>1</w:t>
            </w:r>
          </w:p>
        </w:tc>
        <w:tc>
          <w:tcPr>
            <w:tcW w:w="980" w:type="dxa"/>
            <w:tcBorders>
              <w:top w:val="single" w:sz="4" w:space="0" w:color="000000"/>
              <w:left w:val="single" w:sz="4" w:space="0" w:color="000000"/>
              <w:bottom w:val="single" w:sz="4" w:space="0" w:color="000000"/>
              <w:right w:val="single" w:sz="4" w:space="0" w:color="000000"/>
            </w:tcBorders>
          </w:tcPr>
          <w:p w:rsidR="00F76AD1" w:rsidRPr="00F76AD1" w:rsidRDefault="00F76AD1" w:rsidP="009E770A">
            <w:pPr>
              <w:autoSpaceDE/>
              <w:autoSpaceDN/>
              <w:adjustRightInd/>
              <w:spacing w:line="240" w:lineRule="auto"/>
              <w:jc w:val="center"/>
              <w:rPr>
                <w:rFonts w:ascii="Times New Roman" w:hAnsi="Times New Roman" w:cs="Times New Roman"/>
                <w:sz w:val="22"/>
                <w:szCs w:val="22"/>
                <w:lang w:val="tt-RU"/>
              </w:rPr>
            </w:pPr>
            <w:r w:rsidRPr="00F76AD1">
              <w:rPr>
                <w:rFonts w:ascii="Times New Roman" w:hAnsi="Times New Roman" w:cs="Times New Roman"/>
                <w:sz w:val="22"/>
                <w:szCs w:val="22"/>
                <w:lang w:val="tt-RU"/>
              </w:rPr>
              <w:t>1</w:t>
            </w:r>
          </w:p>
        </w:tc>
        <w:tc>
          <w:tcPr>
            <w:tcW w:w="760" w:type="dxa"/>
            <w:tcBorders>
              <w:top w:val="single" w:sz="4" w:space="0" w:color="000000"/>
              <w:left w:val="single" w:sz="4" w:space="0" w:color="000000"/>
              <w:bottom w:val="single" w:sz="4" w:space="0" w:color="000000"/>
              <w:right w:val="single" w:sz="4" w:space="0" w:color="000000"/>
            </w:tcBorders>
          </w:tcPr>
          <w:p w:rsidR="00F76AD1" w:rsidRPr="00F76AD1" w:rsidRDefault="00F76AD1" w:rsidP="009E770A">
            <w:pPr>
              <w:autoSpaceDE/>
              <w:autoSpaceDN/>
              <w:adjustRightInd/>
              <w:spacing w:line="240" w:lineRule="auto"/>
              <w:jc w:val="center"/>
              <w:rPr>
                <w:rFonts w:ascii="Times New Roman" w:hAnsi="Times New Roman" w:cs="Times New Roman"/>
                <w:sz w:val="22"/>
                <w:szCs w:val="22"/>
                <w:lang w:val="tt-RU"/>
              </w:rPr>
            </w:pPr>
            <w:r w:rsidRPr="00F76AD1">
              <w:rPr>
                <w:rFonts w:ascii="Times New Roman" w:hAnsi="Times New Roman" w:cs="Times New Roman"/>
                <w:sz w:val="22"/>
                <w:szCs w:val="22"/>
                <w:lang w:val="tt-RU"/>
              </w:rPr>
              <w:t>1</w:t>
            </w:r>
          </w:p>
        </w:tc>
        <w:tc>
          <w:tcPr>
            <w:tcW w:w="488" w:type="dxa"/>
            <w:tcBorders>
              <w:top w:val="single" w:sz="4" w:space="0" w:color="000000"/>
              <w:left w:val="single" w:sz="4" w:space="0" w:color="000000"/>
              <w:bottom w:val="single" w:sz="4" w:space="0" w:color="000000"/>
              <w:right w:val="single" w:sz="4" w:space="0" w:color="000000"/>
            </w:tcBorders>
          </w:tcPr>
          <w:p w:rsidR="00F76AD1" w:rsidRPr="00F76AD1" w:rsidRDefault="00F76AD1" w:rsidP="009E770A">
            <w:pPr>
              <w:autoSpaceDE/>
              <w:autoSpaceDN/>
              <w:adjustRightInd/>
              <w:spacing w:line="240" w:lineRule="auto"/>
              <w:jc w:val="center"/>
              <w:rPr>
                <w:rFonts w:ascii="Times New Roman" w:hAnsi="Times New Roman" w:cs="Times New Roman"/>
                <w:sz w:val="22"/>
                <w:szCs w:val="22"/>
                <w:lang w:val="tt-RU"/>
              </w:rPr>
            </w:pPr>
            <w:r w:rsidRPr="00F76AD1">
              <w:rPr>
                <w:rFonts w:ascii="Times New Roman" w:hAnsi="Times New Roman" w:cs="Times New Roman"/>
                <w:sz w:val="22"/>
                <w:szCs w:val="22"/>
                <w:lang w:val="tt-RU"/>
              </w:rPr>
              <w:t>1</w:t>
            </w:r>
          </w:p>
        </w:tc>
      </w:tr>
      <w:tr w:rsidR="00F76AD1" w:rsidRPr="00F76AD1" w:rsidTr="00F76AD1">
        <w:trPr>
          <w:trHeight w:val="1133"/>
        </w:trPr>
        <w:tc>
          <w:tcPr>
            <w:tcW w:w="1680" w:type="dxa"/>
            <w:tcBorders>
              <w:top w:val="single" w:sz="4" w:space="0" w:color="000000"/>
              <w:left w:val="single" w:sz="4" w:space="0" w:color="000000"/>
              <w:bottom w:val="single" w:sz="4" w:space="0" w:color="000000"/>
              <w:right w:val="single" w:sz="4" w:space="0" w:color="000000"/>
            </w:tcBorders>
          </w:tcPr>
          <w:p w:rsidR="00F76AD1" w:rsidRPr="00F76AD1" w:rsidRDefault="00F76AD1" w:rsidP="009E770A">
            <w:pPr>
              <w:autoSpaceDE/>
              <w:autoSpaceDN/>
              <w:adjustRightInd/>
              <w:spacing w:line="240" w:lineRule="auto"/>
              <w:rPr>
                <w:rFonts w:ascii="Times New Roman" w:hAnsi="Times New Roman" w:cs="Times New Roman"/>
                <w:sz w:val="22"/>
                <w:szCs w:val="22"/>
                <w:lang w:val="tt-RU"/>
              </w:rPr>
            </w:pPr>
            <w:r w:rsidRPr="00F76AD1">
              <w:rPr>
                <w:rFonts w:ascii="Times New Roman" w:hAnsi="Times New Roman" w:cs="Times New Roman"/>
                <w:sz w:val="22"/>
                <w:szCs w:val="22"/>
                <w:lang w:val="tt-RU"/>
              </w:rPr>
              <w:t xml:space="preserve">Җылылык челтәре </w:t>
            </w:r>
          </w:p>
        </w:tc>
        <w:tc>
          <w:tcPr>
            <w:tcW w:w="600" w:type="dxa"/>
            <w:tcBorders>
              <w:top w:val="single" w:sz="4" w:space="0" w:color="000000"/>
              <w:left w:val="single" w:sz="4" w:space="0" w:color="000000"/>
              <w:bottom w:val="single" w:sz="4" w:space="0" w:color="000000"/>
              <w:right w:val="single" w:sz="4" w:space="0" w:color="000000"/>
            </w:tcBorders>
          </w:tcPr>
          <w:p w:rsidR="00F76AD1" w:rsidRPr="00F76AD1" w:rsidRDefault="00F76AD1" w:rsidP="009E770A">
            <w:pPr>
              <w:autoSpaceDE/>
              <w:autoSpaceDN/>
              <w:adjustRightInd/>
              <w:spacing w:line="240" w:lineRule="auto"/>
              <w:rPr>
                <w:rFonts w:ascii="Times New Roman" w:hAnsi="Times New Roman" w:cs="Times New Roman"/>
                <w:sz w:val="22"/>
                <w:szCs w:val="22"/>
                <w:lang w:val="tt-RU"/>
              </w:rPr>
            </w:pPr>
            <w:r w:rsidRPr="00F76AD1">
              <w:rPr>
                <w:rFonts w:ascii="Times New Roman" w:hAnsi="Times New Roman" w:cs="Times New Roman"/>
                <w:sz w:val="22"/>
                <w:szCs w:val="22"/>
                <w:lang w:val="tt-RU"/>
              </w:rPr>
              <w:t>1,5</w:t>
            </w:r>
          </w:p>
        </w:tc>
        <w:tc>
          <w:tcPr>
            <w:tcW w:w="640" w:type="dxa"/>
            <w:tcBorders>
              <w:top w:val="single" w:sz="4" w:space="0" w:color="000000"/>
              <w:left w:val="single" w:sz="4" w:space="0" w:color="000000"/>
              <w:bottom w:val="single" w:sz="4" w:space="0" w:color="000000"/>
              <w:right w:val="single" w:sz="4" w:space="0" w:color="000000"/>
            </w:tcBorders>
          </w:tcPr>
          <w:p w:rsidR="00F76AD1" w:rsidRPr="00F76AD1" w:rsidRDefault="00F76AD1" w:rsidP="009E770A">
            <w:pPr>
              <w:autoSpaceDE/>
              <w:autoSpaceDN/>
              <w:adjustRightInd/>
              <w:spacing w:line="240" w:lineRule="auto"/>
              <w:jc w:val="center"/>
              <w:rPr>
                <w:rFonts w:ascii="Times New Roman" w:hAnsi="Times New Roman" w:cs="Times New Roman"/>
                <w:sz w:val="22"/>
                <w:szCs w:val="22"/>
                <w:lang w:val="tt-RU"/>
              </w:rPr>
            </w:pPr>
            <w:r w:rsidRPr="00F76AD1">
              <w:rPr>
                <w:rFonts w:ascii="Times New Roman" w:hAnsi="Times New Roman" w:cs="Times New Roman"/>
                <w:sz w:val="22"/>
                <w:szCs w:val="22"/>
                <w:lang w:val="tt-RU"/>
              </w:rPr>
              <w:t>1</w:t>
            </w:r>
          </w:p>
        </w:tc>
        <w:tc>
          <w:tcPr>
            <w:tcW w:w="860" w:type="dxa"/>
            <w:tcBorders>
              <w:top w:val="single" w:sz="4" w:space="0" w:color="000000"/>
              <w:left w:val="single" w:sz="4" w:space="0" w:color="000000"/>
              <w:bottom w:val="single" w:sz="4" w:space="0" w:color="000000"/>
              <w:right w:val="single" w:sz="4" w:space="0" w:color="000000"/>
            </w:tcBorders>
          </w:tcPr>
          <w:p w:rsidR="00F76AD1" w:rsidRPr="00F76AD1" w:rsidRDefault="00F76AD1" w:rsidP="009E770A">
            <w:pPr>
              <w:autoSpaceDE/>
              <w:autoSpaceDN/>
              <w:adjustRightInd/>
              <w:spacing w:line="240" w:lineRule="auto"/>
              <w:jc w:val="center"/>
              <w:rPr>
                <w:rFonts w:ascii="Times New Roman" w:hAnsi="Times New Roman" w:cs="Times New Roman"/>
                <w:sz w:val="22"/>
                <w:szCs w:val="22"/>
                <w:lang w:val="tt-RU"/>
              </w:rPr>
            </w:pPr>
            <w:r w:rsidRPr="00F76AD1">
              <w:rPr>
                <w:rFonts w:ascii="Times New Roman" w:hAnsi="Times New Roman" w:cs="Times New Roman"/>
                <w:sz w:val="22"/>
                <w:szCs w:val="22"/>
                <w:lang w:val="tt-RU"/>
              </w:rPr>
              <w:t>1</w:t>
            </w:r>
          </w:p>
        </w:tc>
        <w:tc>
          <w:tcPr>
            <w:tcW w:w="640" w:type="dxa"/>
            <w:tcBorders>
              <w:top w:val="single" w:sz="4" w:space="0" w:color="000000"/>
              <w:left w:val="single" w:sz="4" w:space="0" w:color="000000"/>
              <w:bottom w:val="single" w:sz="4" w:space="0" w:color="000000"/>
              <w:right w:val="single" w:sz="4" w:space="0" w:color="000000"/>
            </w:tcBorders>
          </w:tcPr>
          <w:p w:rsidR="00F76AD1" w:rsidRPr="00F76AD1" w:rsidRDefault="00F76AD1" w:rsidP="009E770A">
            <w:pPr>
              <w:autoSpaceDE/>
              <w:autoSpaceDN/>
              <w:adjustRightInd/>
              <w:spacing w:line="240" w:lineRule="auto"/>
              <w:jc w:val="center"/>
              <w:rPr>
                <w:rFonts w:ascii="Times New Roman" w:hAnsi="Times New Roman" w:cs="Times New Roman"/>
                <w:sz w:val="22"/>
                <w:szCs w:val="22"/>
                <w:lang w:val="tt-RU"/>
              </w:rPr>
            </w:pPr>
            <w:r w:rsidRPr="00F76AD1">
              <w:rPr>
                <w:rFonts w:ascii="Times New Roman" w:hAnsi="Times New Roman" w:cs="Times New Roman"/>
                <w:sz w:val="22"/>
                <w:szCs w:val="22"/>
                <w:lang w:val="tt-RU"/>
              </w:rPr>
              <w:t>2</w:t>
            </w:r>
          </w:p>
        </w:tc>
        <w:tc>
          <w:tcPr>
            <w:tcW w:w="760" w:type="dxa"/>
            <w:tcBorders>
              <w:top w:val="single" w:sz="4" w:space="0" w:color="000000"/>
              <w:left w:val="single" w:sz="4" w:space="0" w:color="000000"/>
              <w:bottom w:val="single" w:sz="4" w:space="0" w:color="000000"/>
              <w:right w:val="single" w:sz="4" w:space="0" w:color="000000"/>
            </w:tcBorders>
          </w:tcPr>
          <w:p w:rsidR="00F76AD1" w:rsidRPr="00F76AD1" w:rsidRDefault="00F76AD1" w:rsidP="009E770A">
            <w:pPr>
              <w:autoSpaceDE/>
              <w:autoSpaceDN/>
              <w:adjustRightInd/>
              <w:spacing w:line="240" w:lineRule="auto"/>
              <w:jc w:val="center"/>
              <w:rPr>
                <w:rFonts w:ascii="Times New Roman" w:hAnsi="Times New Roman" w:cs="Times New Roman"/>
                <w:sz w:val="22"/>
                <w:szCs w:val="22"/>
                <w:lang w:val="tt-RU"/>
              </w:rPr>
            </w:pPr>
            <w:r w:rsidRPr="00F76AD1">
              <w:rPr>
                <w:rFonts w:ascii="Times New Roman" w:hAnsi="Times New Roman" w:cs="Times New Roman"/>
                <w:sz w:val="22"/>
                <w:szCs w:val="22"/>
                <w:lang w:val="tt-RU"/>
              </w:rPr>
              <w:t>2</w:t>
            </w:r>
          </w:p>
        </w:tc>
        <w:tc>
          <w:tcPr>
            <w:tcW w:w="540" w:type="dxa"/>
            <w:tcBorders>
              <w:top w:val="single" w:sz="4" w:space="0" w:color="000000"/>
              <w:left w:val="single" w:sz="4" w:space="0" w:color="000000"/>
              <w:bottom w:val="single" w:sz="4" w:space="0" w:color="000000"/>
              <w:right w:val="single" w:sz="4" w:space="0" w:color="000000"/>
            </w:tcBorders>
          </w:tcPr>
          <w:p w:rsidR="00F76AD1" w:rsidRPr="00F76AD1" w:rsidRDefault="00F76AD1" w:rsidP="009E770A">
            <w:pPr>
              <w:autoSpaceDE/>
              <w:autoSpaceDN/>
              <w:adjustRightInd/>
              <w:spacing w:line="240" w:lineRule="auto"/>
              <w:rPr>
                <w:rFonts w:ascii="Times New Roman" w:hAnsi="Times New Roman" w:cs="Times New Roman"/>
                <w:sz w:val="22"/>
                <w:szCs w:val="22"/>
                <w:lang w:val="tt-RU"/>
              </w:rPr>
            </w:pPr>
            <w:r w:rsidRPr="00F76AD1">
              <w:rPr>
                <w:rFonts w:ascii="Times New Roman" w:hAnsi="Times New Roman" w:cs="Times New Roman"/>
                <w:sz w:val="22"/>
                <w:szCs w:val="22"/>
                <w:lang w:val="tt-RU"/>
              </w:rPr>
              <w:t>2</w:t>
            </w:r>
          </w:p>
        </w:tc>
        <w:tc>
          <w:tcPr>
            <w:tcW w:w="540" w:type="dxa"/>
            <w:tcBorders>
              <w:top w:val="single" w:sz="4" w:space="0" w:color="000000"/>
              <w:left w:val="single" w:sz="4" w:space="0" w:color="000000"/>
              <w:bottom w:val="single" w:sz="4" w:space="0" w:color="000000"/>
              <w:right w:val="single" w:sz="4" w:space="0" w:color="000000"/>
            </w:tcBorders>
          </w:tcPr>
          <w:p w:rsidR="00F76AD1" w:rsidRPr="00F76AD1" w:rsidRDefault="00F76AD1" w:rsidP="009E770A">
            <w:pPr>
              <w:autoSpaceDE/>
              <w:autoSpaceDN/>
              <w:adjustRightInd/>
              <w:spacing w:line="240" w:lineRule="auto"/>
              <w:rPr>
                <w:rFonts w:ascii="Times New Roman" w:hAnsi="Times New Roman" w:cs="Times New Roman"/>
                <w:sz w:val="22"/>
                <w:szCs w:val="22"/>
                <w:lang w:val="tt-RU"/>
              </w:rPr>
            </w:pPr>
            <w:r w:rsidRPr="00F76AD1">
              <w:rPr>
                <w:rFonts w:ascii="Times New Roman" w:hAnsi="Times New Roman" w:cs="Times New Roman"/>
                <w:sz w:val="22"/>
                <w:szCs w:val="22"/>
                <w:lang w:val="tt-RU"/>
              </w:rPr>
              <w:t>4</w:t>
            </w:r>
          </w:p>
        </w:tc>
        <w:tc>
          <w:tcPr>
            <w:tcW w:w="880" w:type="dxa"/>
            <w:tcBorders>
              <w:top w:val="single" w:sz="4" w:space="0" w:color="000000"/>
              <w:left w:val="single" w:sz="4" w:space="0" w:color="000000"/>
              <w:bottom w:val="single" w:sz="4" w:space="0" w:color="000000"/>
              <w:right w:val="single" w:sz="4" w:space="0" w:color="000000"/>
            </w:tcBorders>
          </w:tcPr>
          <w:p w:rsidR="00F76AD1" w:rsidRPr="00F76AD1" w:rsidRDefault="00F76AD1" w:rsidP="009E770A">
            <w:pPr>
              <w:autoSpaceDE/>
              <w:autoSpaceDN/>
              <w:adjustRightInd/>
              <w:spacing w:line="240" w:lineRule="auto"/>
              <w:jc w:val="center"/>
              <w:rPr>
                <w:rFonts w:ascii="Times New Roman" w:hAnsi="Times New Roman" w:cs="Times New Roman"/>
                <w:sz w:val="22"/>
                <w:szCs w:val="22"/>
                <w:lang w:val="tt-RU"/>
              </w:rPr>
            </w:pPr>
            <w:r w:rsidRPr="00F76AD1">
              <w:rPr>
                <w:rFonts w:ascii="Times New Roman" w:hAnsi="Times New Roman" w:cs="Times New Roman"/>
                <w:sz w:val="22"/>
                <w:szCs w:val="22"/>
                <w:lang w:val="tt-RU"/>
              </w:rPr>
              <w:t>2</w:t>
            </w:r>
          </w:p>
        </w:tc>
        <w:tc>
          <w:tcPr>
            <w:tcW w:w="660" w:type="dxa"/>
            <w:tcBorders>
              <w:top w:val="single" w:sz="4" w:space="0" w:color="000000"/>
              <w:left w:val="single" w:sz="4" w:space="0" w:color="000000"/>
              <w:bottom w:val="single" w:sz="4" w:space="0" w:color="000000"/>
              <w:right w:val="single" w:sz="4" w:space="0" w:color="000000"/>
            </w:tcBorders>
          </w:tcPr>
          <w:p w:rsidR="00F76AD1" w:rsidRPr="00F76AD1" w:rsidRDefault="00F76AD1" w:rsidP="009E770A">
            <w:pPr>
              <w:autoSpaceDE/>
              <w:autoSpaceDN/>
              <w:adjustRightInd/>
              <w:spacing w:line="240" w:lineRule="auto"/>
              <w:jc w:val="center"/>
              <w:rPr>
                <w:rFonts w:ascii="Times New Roman" w:hAnsi="Times New Roman" w:cs="Times New Roman"/>
                <w:sz w:val="22"/>
                <w:szCs w:val="22"/>
                <w:lang w:val="tt-RU"/>
              </w:rPr>
            </w:pPr>
            <w:r w:rsidRPr="00F76AD1">
              <w:rPr>
                <w:rFonts w:ascii="Times New Roman" w:hAnsi="Times New Roman" w:cs="Times New Roman"/>
                <w:sz w:val="22"/>
                <w:szCs w:val="22"/>
                <w:lang w:val="tt-RU"/>
              </w:rPr>
              <w:t>1</w:t>
            </w:r>
          </w:p>
        </w:tc>
        <w:tc>
          <w:tcPr>
            <w:tcW w:w="860" w:type="dxa"/>
            <w:tcBorders>
              <w:top w:val="single" w:sz="4" w:space="0" w:color="000000"/>
              <w:left w:val="single" w:sz="4" w:space="0" w:color="000000"/>
              <w:bottom w:val="single" w:sz="4" w:space="0" w:color="000000"/>
              <w:right w:val="single" w:sz="4" w:space="0" w:color="000000"/>
            </w:tcBorders>
          </w:tcPr>
          <w:p w:rsidR="00F76AD1" w:rsidRPr="00F76AD1" w:rsidRDefault="00F76AD1" w:rsidP="009E770A">
            <w:pPr>
              <w:autoSpaceDE/>
              <w:autoSpaceDN/>
              <w:adjustRightInd/>
              <w:spacing w:line="240" w:lineRule="auto"/>
              <w:jc w:val="center"/>
              <w:rPr>
                <w:rFonts w:ascii="Times New Roman" w:hAnsi="Times New Roman" w:cs="Times New Roman"/>
                <w:sz w:val="22"/>
                <w:szCs w:val="22"/>
                <w:lang w:val="tt-RU"/>
              </w:rPr>
            </w:pPr>
            <w:r w:rsidRPr="00F76AD1">
              <w:rPr>
                <w:rFonts w:ascii="Times New Roman" w:hAnsi="Times New Roman" w:cs="Times New Roman"/>
                <w:sz w:val="22"/>
                <w:szCs w:val="22"/>
                <w:lang w:val="tt-RU"/>
              </w:rPr>
              <w:t>-</w:t>
            </w:r>
          </w:p>
        </w:tc>
        <w:tc>
          <w:tcPr>
            <w:tcW w:w="980" w:type="dxa"/>
            <w:tcBorders>
              <w:top w:val="single" w:sz="4" w:space="0" w:color="000000"/>
              <w:left w:val="single" w:sz="4" w:space="0" w:color="000000"/>
              <w:bottom w:val="single" w:sz="4" w:space="0" w:color="000000"/>
              <w:right w:val="single" w:sz="4" w:space="0" w:color="000000"/>
            </w:tcBorders>
          </w:tcPr>
          <w:p w:rsidR="00F76AD1" w:rsidRPr="00F76AD1" w:rsidRDefault="00F76AD1" w:rsidP="009E770A">
            <w:pPr>
              <w:autoSpaceDE/>
              <w:autoSpaceDN/>
              <w:adjustRightInd/>
              <w:spacing w:line="240" w:lineRule="auto"/>
              <w:jc w:val="center"/>
              <w:rPr>
                <w:rFonts w:ascii="Times New Roman" w:hAnsi="Times New Roman" w:cs="Times New Roman"/>
                <w:sz w:val="22"/>
                <w:szCs w:val="22"/>
                <w:lang w:val="tt-RU"/>
              </w:rPr>
            </w:pPr>
            <w:r w:rsidRPr="00F76AD1">
              <w:rPr>
                <w:rFonts w:ascii="Times New Roman" w:hAnsi="Times New Roman" w:cs="Times New Roman"/>
                <w:sz w:val="22"/>
                <w:szCs w:val="22"/>
                <w:lang w:val="tt-RU"/>
              </w:rPr>
              <w:t>-</w:t>
            </w:r>
          </w:p>
        </w:tc>
        <w:tc>
          <w:tcPr>
            <w:tcW w:w="760" w:type="dxa"/>
            <w:tcBorders>
              <w:top w:val="single" w:sz="4" w:space="0" w:color="000000"/>
              <w:left w:val="single" w:sz="4" w:space="0" w:color="000000"/>
              <w:bottom w:val="single" w:sz="4" w:space="0" w:color="000000"/>
              <w:right w:val="single" w:sz="4" w:space="0" w:color="000000"/>
            </w:tcBorders>
          </w:tcPr>
          <w:p w:rsidR="00F76AD1" w:rsidRPr="00F76AD1" w:rsidRDefault="00F76AD1" w:rsidP="009E770A">
            <w:pPr>
              <w:autoSpaceDE/>
              <w:autoSpaceDN/>
              <w:adjustRightInd/>
              <w:spacing w:line="240" w:lineRule="auto"/>
              <w:jc w:val="center"/>
              <w:rPr>
                <w:rFonts w:ascii="Times New Roman" w:hAnsi="Times New Roman" w:cs="Times New Roman"/>
                <w:sz w:val="22"/>
                <w:szCs w:val="22"/>
                <w:lang w:val="tt-RU"/>
              </w:rPr>
            </w:pPr>
            <w:r w:rsidRPr="00F76AD1">
              <w:rPr>
                <w:rFonts w:ascii="Times New Roman" w:hAnsi="Times New Roman" w:cs="Times New Roman"/>
                <w:sz w:val="22"/>
                <w:szCs w:val="22"/>
                <w:lang w:val="tt-RU"/>
              </w:rPr>
              <w:t>2</w:t>
            </w:r>
          </w:p>
        </w:tc>
        <w:tc>
          <w:tcPr>
            <w:tcW w:w="488" w:type="dxa"/>
            <w:tcBorders>
              <w:top w:val="single" w:sz="4" w:space="0" w:color="000000"/>
              <w:left w:val="single" w:sz="4" w:space="0" w:color="000000"/>
              <w:bottom w:val="single" w:sz="4" w:space="0" w:color="000000"/>
              <w:right w:val="single" w:sz="4" w:space="0" w:color="000000"/>
            </w:tcBorders>
          </w:tcPr>
          <w:p w:rsidR="00F76AD1" w:rsidRPr="00F76AD1" w:rsidRDefault="00F76AD1" w:rsidP="009E770A">
            <w:pPr>
              <w:autoSpaceDE/>
              <w:autoSpaceDN/>
              <w:adjustRightInd/>
              <w:spacing w:line="240" w:lineRule="auto"/>
              <w:jc w:val="center"/>
              <w:rPr>
                <w:rFonts w:ascii="Times New Roman" w:hAnsi="Times New Roman" w:cs="Times New Roman"/>
                <w:sz w:val="22"/>
                <w:szCs w:val="22"/>
                <w:lang w:val="tt-RU"/>
              </w:rPr>
            </w:pPr>
            <w:r w:rsidRPr="00F76AD1">
              <w:rPr>
                <w:rFonts w:ascii="Times New Roman" w:hAnsi="Times New Roman" w:cs="Times New Roman"/>
                <w:sz w:val="22"/>
                <w:szCs w:val="22"/>
                <w:lang w:val="tt-RU"/>
              </w:rPr>
              <w:t>1</w:t>
            </w:r>
          </w:p>
        </w:tc>
      </w:tr>
    </w:tbl>
    <w:p w:rsidR="004D00D6" w:rsidRDefault="004D00D6" w:rsidP="009E770A">
      <w:pPr>
        <w:autoSpaceDE/>
        <w:autoSpaceDN/>
        <w:adjustRightInd/>
        <w:jc w:val="both"/>
        <w:rPr>
          <w:sz w:val="27"/>
          <w:szCs w:val="27"/>
          <w:lang w:val="tt-RU"/>
        </w:rPr>
      </w:pPr>
    </w:p>
    <w:p w:rsidR="00F76AD1" w:rsidRPr="00F76AD1" w:rsidRDefault="00F76AD1" w:rsidP="009E770A">
      <w:pPr>
        <w:autoSpaceDE/>
        <w:autoSpaceDN/>
        <w:adjustRightInd/>
        <w:jc w:val="both"/>
        <w:rPr>
          <w:sz w:val="27"/>
          <w:szCs w:val="27"/>
          <w:lang w:val="tt-RU"/>
        </w:rPr>
      </w:pPr>
      <w:r w:rsidRPr="00F76AD1">
        <w:rPr>
          <w:sz w:val="27"/>
          <w:szCs w:val="27"/>
          <w:lang w:val="tt-RU"/>
        </w:rPr>
        <w:t>5.3.184     Җир асты инженерлык челтәрләрен җәяүлеләр кичүе белән кисешкән вакытта тоннельләр астында торба үткәргечләрне, ә көч һәм элемтә кабельләрен тоннельләр өстендә урнаштыруны күздә тотарга кирәк.</w:t>
      </w:r>
    </w:p>
    <w:p w:rsidR="00F76AD1" w:rsidRPr="00F76AD1" w:rsidRDefault="00F76AD1" w:rsidP="009E770A">
      <w:pPr>
        <w:autoSpaceDE/>
        <w:autoSpaceDN/>
        <w:adjustRightInd/>
        <w:ind w:firstLine="850"/>
        <w:jc w:val="both"/>
        <w:rPr>
          <w:sz w:val="27"/>
          <w:szCs w:val="27"/>
          <w:lang w:val="tt-RU"/>
        </w:rPr>
      </w:pPr>
      <w:r w:rsidRPr="00F76AD1">
        <w:rPr>
          <w:sz w:val="27"/>
          <w:szCs w:val="27"/>
          <w:lang w:val="tt-RU"/>
        </w:rPr>
        <w:t>5.3.185.      Газ бүлү челтәрләренең җир асты резервуарларын җир өслегеннән барлыкка килә торган резервуарга кадәр 0,6 метр тирәнлектә урнаштырырга кирәк.</w:t>
      </w:r>
    </w:p>
    <w:p w:rsidR="00F76AD1" w:rsidRPr="00F76AD1" w:rsidRDefault="00F76AD1" w:rsidP="009E770A">
      <w:pPr>
        <w:autoSpaceDE/>
        <w:autoSpaceDN/>
        <w:adjustRightInd/>
        <w:ind w:firstLine="850"/>
        <w:jc w:val="both"/>
        <w:rPr>
          <w:sz w:val="27"/>
          <w:szCs w:val="27"/>
          <w:lang w:val="tt-RU"/>
        </w:rPr>
      </w:pPr>
      <w:r w:rsidRPr="00F76AD1">
        <w:rPr>
          <w:sz w:val="27"/>
          <w:szCs w:val="27"/>
          <w:lang w:val="tt-RU"/>
        </w:rPr>
        <w:t>Җир асты резервуарлары арасында ут арасы 1 метрдан да ким булмаска тиеш, ә җир өсте резервуарлары арасында - зуррак катнаш резервуар диаметрына тигез, әмма 1 метрдан да ким булмаска тиеш.</w:t>
      </w:r>
    </w:p>
    <w:p w:rsidR="00F76AD1" w:rsidRPr="00F76AD1" w:rsidRDefault="00F76AD1" w:rsidP="009E770A">
      <w:pPr>
        <w:autoSpaceDE/>
        <w:autoSpaceDN/>
        <w:adjustRightInd/>
        <w:ind w:firstLine="850"/>
        <w:jc w:val="both"/>
        <w:rPr>
          <w:sz w:val="27"/>
          <w:szCs w:val="27"/>
          <w:lang w:val="tt-RU"/>
        </w:rPr>
      </w:pPr>
      <w:r w:rsidRPr="00F76AD1">
        <w:rPr>
          <w:sz w:val="27"/>
          <w:szCs w:val="27"/>
          <w:lang w:val="tt-RU"/>
        </w:rPr>
        <w:t>5.3.186.   Сыекландырылган углеводород газлары складларыннан, сыекландырылган углеводород газлары резервуар җайланмаларыннан, сыекландырылган углеводород газы кулланыла торган биналардан һәм җайланмалардан янгынга каршы ераклыкны «янгын куркынычсызлыгы таләпләре турында Техник регламент»22 июль, 2008 ел, № 123-ФЗ Федераль закон таләпләре нигезендә кабул итәргә кирәк.</w:t>
      </w:r>
    </w:p>
    <w:p w:rsidR="00F76AD1" w:rsidRPr="00F76AD1" w:rsidRDefault="00F76AD1" w:rsidP="009E770A">
      <w:pPr>
        <w:autoSpaceDE/>
        <w:autoSpaceDN/>
        <w:adjustRightInd/>
        <w:ind w:firstLine="850"/>
        <w:jc w:val="both"/>
        <w:rPr>
          <w:sz w:val="27"/>
          <w:szCs w:val="27"/>
          <w:lang w:val="tt-RU"/>
        </w:rPr>
      </w:pPr>
      <w:r w:rsidRPr="00F76AD1">
        <w:rPr>
          <w:sz w:val="27"/>
          <w:szCs w:val="27"/>
          <w:lang w:val="tt-RU"/>
        </w:rPr>
        <w:t>5.3.187.   Җәмәгать яки җитештерү бинасы янында бер төркем җайланмасын күздә тоту рөхсәт ителми. Торак бина янында бер-бер артлы 15 метрдан ким булмаган арада өч баллон җайланманы күздә тотарга рөхсәт ителә. Тыштан индивидуаль баллон җайланмаларын яктылык арасында тәрәзә проемнарыннан 0,5 метр һәм беренче каттагы ишек проемнарыннан 1,0 метр, ишек һәм тәрәзә һәм подвал катларындагы проемнардан, шулай ук канализация коеларыннан 3 метрдан да ким булмаган ераклыкта күздә тотарга кирәк.</w:t>
      </w:r>
    </w:p>
    <w:p w:rsidR="00F76AD1" w:rsidRPr="00F76AD1" w:rsidRDefault="00F76AD1" w:rsidP="009E770A">
      <w:pPr>
        <w:autoSpaceDE/>
        <w:autoSpaceDN/>
        <w:adjustRightInd/>
        <w:ind w:firstLine="850"/>
        <w:jc w:val="both"/>
        <w:rPr>
          <w:sz w:val="27"/>
          <w:szCs w:val="27"/>
          <w:lang w:val="tt-RU"/>
        </w:rPr>
      </w:pPr>
      <w:r w:rsidRPr="00F76AD1">
        <w:rPr>
          <w:sz w:val="27"/>
          <w:szCs w:val="27"/>
          <w:lang w:val="tt-RU"/>
        </w:rPr>
        <w:t>5.3.188.   Гнс урнашкан сәнәгать предприятиеләре территориясендә яки СНиП 42-01-2002 таләпләре нигезендә сыекландырылган углеводород газы резервуарларыннан биналарга һәм корылмаларга кадәр минималь ераклыкны кабул итәргә кирәк.</w:t>
      </w:r>
    </w:p>
    <w:p w:rsidR="00F76AD1" w:rsidRPr="00F76AD1" w:rsidRDefault="00F76AD1" w:rsidP="009E770A">
      <w:pPr>
        <w:autoSpaceDE/>
        <w:autoSpaceDN/>
        <w:adjustRightInd/>
        <w:ind w:firstLine="850"/>
        <w:jc w:val="both"/>
        <w:rPr>
          <w:sz w:val="27"/>
          <w:szCs w:val="27"/>
          <w:lang w:val="tt-RU"/>
        </w:rPr>
      </w:pPr>
    </w:p>
    <w:p w:rsidR="00F76AD1" w:rsidRPr="00F76AD1" w:rsidRDefault="00F76AD1" w:rsidP="009E770A">
      <w:pPr>
        <w:autoSpaceDE/>
        <w:autoSpaceDN/>
        <w:adjustRightInd/>
        <w:ind w:firstLine="850"/>
        <w:jc w:val="both"/>
        <w:rPr>
          <w:b/>
          <w:sz w:val="27"/>
          <w:szCs w:val="27"/>
          <w:lang w:val="tt-RU"/>
        </w:rPr>
      </w:pPr>
      <w:r w:rsidRPr="00F76AD1">
        <w:rPr>
          <w:b/>
          <w:sz w:val="27"/>
          <w:szCs w:val="27"/>
          <w:lang w:val="tt-RU"/>
        </w:rPr>
        <w:t>Азкатлы торак төзелеше территориясендә инженерлык челтәрләре һәм корылмалар</w:t>
      </w:r>
    </w:p>
    <w:p w:rsidR="00F76AD1" w:rsidRPr="00F76AD1" w:rsidRDefault="00F76AD1" w:rsidP="009E770A">
      <w:pPr>
        <w:autoSpaceDE/>
        <w:autoSpaceDN/>
        <w:adjustRightInd/>
        <w:ind w:firstLine="850"/>
        <w:jc w:val="both"/>
        <w:rPr>
          <w:b/>
          <w:sz w:val="27"/>
          <w:szCs w:val="27"/>
          <w:lang w:val="tt-RU"/>
        </w:rPr>
      </w:pPr>
    </w:p>
    <w:p w:rsidR="00F76AD1" w:rsidRPr="00F76AD1" w:rsidRDefault="00F76AD1" w:rsidP="009E770A">
      <w:pPr>
        <w:autoSpaceDE/>
        <w:autoSpaceDN/>
        <w:adjustRightInd/>
        <w:ind w:firstLine="850"/>
        <w:jc w:val="both"/>
        <w:rPr>
          <w:b/>
          <w:sz w:val="27"/>
          <w:szCs w:val="27"/>
          <w:lang w:val="tt-RU"/>
        </w:rPr>
      </w:pPr>
    </w:p>
    <w:p w:rsidR="00F76AD1" w:rsidRPr="00F76AD1" w:rsidRDefault="00F76AD1" w:rsidP="009E770A">
      <w:pPr>
        <w:autoSpaceDE/>
        <w:autoSpaceDN/>
        <w:adjustRightInd/>
        <w:ind w:firstLine="850"/>
        <w:jc w:val="both"/>
        <w:rPr>
          <w:sz w:val="27"/>
          <w:szCs w:val="27"/>
          <w:lang w:val="tt-RU"/>
        </w:rPr>
      </w:pPr>
      <w:r w:rsidRPr="00F76AD1">
        <w:rPr>
          <w:sz w:val="27"/>
          <w:szCs w:val="27"/>
          <w:lang w:val="tt-RU"/>
        </w:rPr>
        <w:lastRenderedPageBreak/>
        <w:t>5.3.189.  Азкатлы торак төзелеше территорияләре өчен проект инженерлык чишелешләрен сайлау, җирле инженерлык челтәрләрен эксплуатацияләү өчен җаваплы тиешле органнар тарафыннан бирелгән территорияне Инженерлык белән тәэмин итүгә техник шартлар нигезендә башкарылырга тиеш.</w:t>
      </w:r>
    </w:p>
    <w:p w:rsidR="00F76AD1" w:rsidRPr="00F76AD1" w:rsidRDefault="00F76AD1" w:rsidP="009E770A">
      <w:pPr>
        <w:autoSpaceDE/>
        <w:autoSpaceDN/>
        <w:adjustRightInd/>
        <w:ind w:firstLine="850"/>
        <w:jc w:val="both"/>
        <w:rPr>
          <w:sz w:val="27"/>
          <w:szCs w:val="27"/>
          <w:lang w:val="tt-RU"/>
        </w:rPr>
      </w:pPr>
      <w:r w:rsidRPr="00F76AD1">
        <w:rPr>
          <w:sz w:val="27"/>
          <w:szCs w:val="27"/>
          <w:lang w:val="tt-RU"/>
        </w:rPr>
        <w:t>5.3.190. Җылылык, газ, канализация челтәрләрен, кагыйдә буларак, урамнарның һәм юлларның тиешле техник зоналарында проектларга кирәк. Әлеге челтәрләрне микрорайоннар (кварталлар) аша аерым очракларда махсус бүлеп бирелгән зоналарда үтү рөхсәт ителә.</w:t>
      </w:r>
    </w:p>
    <w:p w:rsidR="00F76AD1" w:rsidRPr="00F76AD1" w:rsidRDefault="00F76AD1" w:rsidP="009E770A">
      <w:pPr>
        <w:autoSpaceDE/>
        <w:autoSpaceDN/>
        <w:adjustRightInd/>
        <w:ind w:firstLine="850"/>
        <w:jc w:val="both"/>
        <w:rPr>
          <w:sz w:val="27"/>
          <w:szCs w:val="27"/>
          <w:lang w:val="tt-RU"/>
        </w:rPr>
      </w:pPr>
      <w:r w:rsidRPr="00F76AD1">
        <w:rPr>
          <w:sz w:val="27"/>
          <w:szCs w:val="27"/>
          <w:lang w:val="tt-RU"/>
        </w:rPr>
        <w:t>Квартал эчендәге инженерлык челтәрләре һәм аларда корылмаларны төзелешкә бүлеп бирелә торган участоклар арасында билгеләнә торган техник зоналарда проектларга кирәк. Бу челтәрләрне төзелә торган участоклар аша сервитутны мәҗбүри тәэмин итеп, аларны салу зоналарына узу мөмкин. Бу шарт биналарны микрорайонның (квартал) бүлү челтәрләренә һәм аларга корылмаларга тоташтыруны тәэмин итүче инженер челтәрләре участокларына да кагыла.</w:t>
      </w:r>
    </w:p>
    <w:p w:rsidR="00F76AD1" w:rsidRPr="00F76AD1" w:rsidRDefault="00F76AD1" w:rsidP="009E770A">
      <w:pPr>
        <w:autoSpaceDE/>
        <w:autoSpaceDN/>
        <w:adjustRightInd/>
        <w:ind w:firstLine="850"/>
        <w:jc w:val="both"/>
        <w:rPr>
          <w:sz w:val="27"/>
          <w:szCs w:val="27"/>
          <w:lang w:val="tt-RU"/>
        </w:rPr>
      </w:pPr>
      <w:r w:rsidRPr="00F76AD1">
        <w:rPr>
          <w:sz w:val="27"/>
          <w:szCs w:val="27"/>
          <w:lang w:val="tt-RU"/>
        </w:rPr>
        <w:t>5.3.191.  Азкатлы торак төзелешен җылылык һәм газ белән тәэмин итү схемалары, әлеге нормативларны исәпкә алып, төзелешнең планлаштырылган карарлары нигезендә эшләнә.</w:t>
      </w:r>
    </w:p>
    <w:p w:rsidR="00F76AD1" w:rsidRPr="00F76AD1" w:rsidRDefault="00F76AD1" w:rsidP="009E770A">
      <w:pPr>
        <w:autoSpaceDE/>
        <w:autoSpaceDN/>
        <w:adjustRightInd/>
        <w:ind w:firstLine="850"/>
        <w:jc w:val="both"/>
        <w:rPr>
          <w:sz w:val="27"/>
          <w:szCs w:val="27"/>
          <w:lang w:val="tt-RU"/>
        </w:rPr>
      </w:pPr>
      <w:r w:rsidRPr="00F76AD1">
        <w:rPr>
          <w:sz w:val="27"/>
          <w:szCs w:val="27"/>
          <w:lang w:val="tt-RU"/>
        </w:rPr>
        <w:t>Схемаларда җылылык нагрузкалары һәм газ чыгымнары; җылылык белән тәэмин итүне үзәкләштерү яки децентрализацияләү дәрәҗәсе; үзәкләштерелгән җылылык чыганаклары (котельныйлар) тибы, егәрлеге һәм саны; җылылык һәм газ челтәрләрен трассировкалау; үзәк җылылык пунктларының һәм газ җайга салу пунктларының һәм газ җайга салу җайланмаларының саны һәм урыннары; җылылык белән тәэмин итү челтәрләрен урнаштыру тибы һәм саны һ. б. билгеләнә.</w:t>
      </w:r>
    </w:p>
    <w:p w:rsidR="00F76AD1" w:rsidRPr="00F76AD1" w:rsidRDefault="00F76AD1" w:rsidP="009E770A">
      <w:pPr>
        <w:autoSpaceDE/>
        <w:autoSpaceDN/>
        <w:adjustRightInd/>
        <w:ind w:firstLine="850"/>
        <w:jc w:val="both"/>
        <w:rPr>
          <w:sz w:val="27"/>
          <w:szCs w:val="27"/>
          <w:lang w:val="tt-RU"/>
        </w:rPr>
      </w:pPr>
      <w:r w:rsidRPr="00F76AD1">
        <w:rPr>
          <w:sz w:val="27"/>
          <w:szCs w:val="27"/>
          <w:lang w:val="tt-RU"/>
        </w:rPr>
        <w:t>5.3.192.  Азкатлы торак төзелешен җылылык белән тәэмин итүне автоном типтагы һәр фатир генераторыннан да, шулай ук үзәкләштерелгән - гамәлдәге яки яңа проектлаштырыла торган котельныйлардан тиешле инженерлык коммуникацияләре белән тәэмин итүне күздә тотарга рөхсәт ителә.</w:t>
      </w:r>
    </w:p>
    <w:p w:rsidR="00F76AD1" w:rsidRPr="00F76AD1" w:rsidRDefault="00F76AD1" w:rsidP="009E770A">
      <w:pPr>
        <w:autoSpaceDE/>
        <w:autoSpaceDN/>
        <w:adjustRightInd/>
        <w:ind w:firstLine="850"/>
        <w:jc w:val="both"/>
        <w:rPr>
          <w:sz w:val="27"/>
          <w:szCs w:val="27"/>
          <w:lang w:val="tt-RU"/>
        </w:rPr>
      </w:pPr>
      <w:r w:rsidRPr="00F76AD1">
        <w:rPr>
          <w:sz w:val="27"/>
          <w:szCs w:val="27"/>
          <w:lang w:val="tt-RU"/>
        </w:rPr>
        <w:t>Үзәкләштерелгән җылылык белән тәэмин итү аерым очракларда, районда төзелеш яки аның янында булган үзәкләштерелгән системалар булганда, һәм алардан җылылык һәм газ нагрузкалары белән тәэмин итү мөмкинлеге булганда (бу системаларны реконструкцияләмичә яисә өлешчә үзгәртеп кормыйча) проектларга кирәк.</w:t>
      </w:r>
    </w:p>
    <w:p w:rsidR="00F76AD1" w:rsidRPr="00F76AD1" w:rsidRDefault="00F76AD1" w:rsidP="009E770A">
      <w:pPr>
        <w:autoSpaceDE/>
        <w:autoSpaceDN/>
        <w:adjustRightInd/>
        <w:ind w:firstLine="850"/>
        <w:jc w:val="both"/>
        <w:rPr>
          <w:sz w:val="27"/>
          <w:szCs w:val="27"/>
          <w:lang w:val="tt-RU"/>
        </w:rPr>
      </w:pPr>
      <w:r w:rsidRPr="00F76AD1">
        <w:rPr>
          <w:sz w:val="27"/>
          <w:szCs w:val="27"/>
          <w:lang w:val="tt-RU"/>
        </w:rPr>
        <w:t>Азкатлы торак төзелеше районнарында җылылык белән тәэмин итү системаларын куллану мөмкин булмаган яки максатка ярашсызлыгы булган очракта, табигый газны кулланып, табигый газ белән тәэмин итү системасын ГОСТ 5542-87 буенча, һәр йорт хуҗасында, фатирда яки шәхси милектәге социаль өлкә объектларында билгеләнә торган автоном типтагы җылылык генераторлары эшен тәэмин итә торган иң нәтиҗәле Бердәм энергия чыганагы буларак, проектларга киңәш ителә.</w:t>
      </w:r>
    </w:p>
    <w:p w:rsidR="00F76AD1" w:rsidRPr="00F76AD1" w:rsidRDefault="00F76AD1" w:rsidP="009E770A">
      <w:pPr>
        <w:autoSpaceDE/>
        <w:autoSpaceDN/>
        <w:adjustRightInd/>
        <w:ind w:firstLine="850"/>
        <w:jc w:val="both"/>
        <w:rPr>
          <w:sz w:val="27"/>
          <w:szCs w:val="27"/>
          <w:lang w:val="tt-RU"/>
        </w:rPr>
      </w:pPr>
      <w:r w:rsidRPr="00F76AD1">
        <w:rPr>
          <w:sz w:val="27"/>
          <w:szCs w:val="27"/>
          <w:lang w:val="tt-RU"/>
        </w:rPr>
        <w:t>Җылылык белән тәэмин итү системаларын проектлау җылылык белән тәэмин итүне үзәкләштерү яки децентрализацияләү буенча карар кабул ителгәннән соң гамәлгә ашырыла.</w:t>
      </w:r>
    </w:p>
    <w:p w:rsidR="00F76AD1" w:rsidRPr="00F76AD1" w:rsidRDefault="00F76AD1" w:rsidP="009E770A">
      <w:pPr>
        <w:autoSpaceDE/>
        <w:autoSpaceDN/>
        <w:adjustRightInd/>
        <w:ind w:firstLine="850"/>
        <w:jc w:val="both"/>
        <w:rPr>
          <w:sz w:val="27"/>
          <w:szCs w:val="27"/>
          <w:lang w:val="tt-RU"/>
        </w:rPr>
      </w:pPr>
      <w:r w:rsidRPr="00F76AD1">
        <w:rPr>
          <w:sz w:val="27"/>
          <w:szCs w:val="27"/>
          <w:lang w:val="tt-RU"/>
        </w:rPr>
        <w:t>5.3.193.   Газ бүлү системаларын проектлауны сәнәгать куркынычсызлыгы өлкәсендә норматив документлар таләпләренә туры китереп башкарырга кирәк.</w:t>
      </w:r>
    </w:p>
    <w:p w:rsidR="00F76AD1" w:rsidRPr="00F76AD1" w:rsidRDefault="00F76AD1" w:rsidP="009E770A">
      <w:pPr>
        <w:autoSpaceDE/>
        <w:autoSpaceDN/>
        <w:adjustRightInd/>
        <w:ind w:firstLine="850"/>
        <w:jc w:val="both"/>
        <w:rPr>
          <w:sz w:val="27"/>
          <w:szCs w:val="27"/>
          <w:lang w:val="tt-RU"/>
        </w:rPr>
      </w:pPr>
      <w:r w:rsidRPr="00F76AD1">
        <w:rPr>
          <w:sz w:val="27"/>
          <w:szCs w:val="27"/>
          <w:lang w:val="tt-RU"/>
        </w:rPr>
        <w:t>Газүткәргечләрне җир асты һәм җир өсте юлы белән салуны күздә тотарга кирәк. Нигезләнгән очракларда торак йортлар һәм кварталлар эчендәге биналар стеналары буенча СНиП 42-01-2002 п. таләпләре нигезендә газүткәргечләрне җир өсте сузу рөхсәт ителә.</w:t>
      </w:r>
    </w:p>
    <w:p w:rsidR="00F76AD1" w:rsidRPr="00F76AD1" w:rsidRDefault="00F76AD1" w:rsidP="009E770A">
      <w:pPr>
        <w:autoSpaceDE/>
        <w:autoSpaceDN/>
        <w:adjustRightInd/>
        <w:ind w:firstLine="850"/>
        <w:jc w:val="both"/>
        <w:rPr>
          <w:sz w:val="27"/>
          <w:szCs w:val="27"/>
          <w:lang w:val="tt-RU"/>
        </w:rPr>
      </w:pPr>
      <w:r w:rsidRPr="00F76AD1">
        <w:rPr>
          <w:sz w:val="27"/>
          <w:szCs w:val="27"/>
          <w:lang w:val="tt-RU"/>
        </w:rPr>
        <w:t>Азкатлы торак төзелеше территориясендә югары басымлы газүткәргечләр салу рөхсәт ителми. Якын-тирә территорияләрдә техник зоналар һәм газ бүлү станцияләреннән һәм торак пунктлардан торак төзелешенә кадәр ераклык булган очракта, әлеге нормативларның 64 таблицасы һәм әлеге нормативларның «газ белән тәэмин итү» бүлекчәсе таләпләре нигезендә кабул итәргә кирәк.</w:t>
      </w:r>
    </w:p>
    <w:p w:rsidR="00F76AD1" w:rsidRPr="00F76AD1" w:rsidRDefault="00F76AD1" w:rsidP="009E770A">
      <w:pPr>
        <w:autoSpaceDE/>
        <w:autoSpaceDN/>
        <w:adjustRightInd/>
        <w:ind w:firstLine="850"/>
        <w:jc w:val="both"/>
        <w:rPr>
          <w:sz w:val="27"/>
          <w:szCs w:val="27"/>
          <w:lang w:val="tt-RU"/>
        </w:rPr>
      </w:pPr>
      <w:r w:rsidRPr="00F76AD1">
        <w:rPr>
          <w:sz w:val="27"/>
          <w:szCs w:val="27"/>
          <w:lang w:val="tt-RU"/>
        </w:rPr>
        <w:t xml:space="preserve">Азкатлы торак төзелеше территорияләрен газ белән тәэмин итү сыекландырылган </w:t>
      </w:r>
      <w:r w:rsidRPr="00F76AD1">
        <w:rPr>
          <w:sz w:val="27"/>
          <w:szCs w:val="27"/>
          <w:lang w:val="tt-RU"/>
        </w:rPr>
        <w:lastRenderedPageBreak/>
        <w:t>газ баллон җайланмаларыннан, сыекландырылган газ белән резервуар җайланмалардан башкарылырга мөмкин.</w:t>
      </w:r>
    </w:p>
    <w:p w:rsidR="00F76AD1" w:rsidRPr="00F76AD1" w:rsidRDefault="00F76AD1" w:rsidP="009E770A">
      <w:pPr>
        <w:autoSpaceDE/>
        <w:autoSpaceDN/>
        <w:adjustRightInd/>
        <w:ind w:firstLine="850"/>
        <w:jc w:val="both"/>
        <w:rPr>
          <w:sz w:val="27"/>
          <w:szCs w:val="27"/>
          <w:lang w:val="tt-RU"/>
        </w:rPr>
      </w:pPr>
      <w:r w:rsidRPr="00F76AD1">
        <w:rPr>
          <w:sz w:val="27"/>
          <w:szCs w:val="27"/>
          <w:lang w:val="tt-RU"/>
        </w:rPr>
        <w:t>Су үткәргечнең тышкы челтәрләрен һәм корылмаларын «су белән тәэмин итү» бүлекчәсе таләпләренә туры китереп проектларга кирәк.</w:t>
      </w:r>
    </w:p>
    <w:p w:rsidR="00F76AD1" w:rsidRPr="00F76AD1" w:rsidRDefault="00F76AD1" w:rsidP="009E770A">
      <w:pPr>
        <w:autoSpaceDE/>
        <w:autoSpaceDN/>
        <w:adjustRightInd/>
        <w:ind w:firstLine="850"/>
        <w:jc w:val="both"/>
        <w:rPr>
          <w:sz w:val="27"/>
          <w:szCs w:val="27"/>
          <w:lang w:val="tt-RU"/>
        </w:rPr>
      </w:pPr>
      <w:r w:rsidRPr="00F76AD1">
        <w:rPr>
          <w:sz w:val="27"/>
          <w:szCs w:val="27"/>
          <w:lang w:val="tt-RU"/>
        </w:rPr>
        <w:t>Урам челтәреннән биналарның фундаментларына кадәр иң аз ара 5 метр тәшкил итәргә тиеш. Аерым очракларда бу кимү рөхсәт ителә</w:t>
      </w:r>
    </w:p>
    <w:p w:rsidR="00F76AD1" w:rsidRPr="00F76AD1" w:rsidRDefault="00F76AD1" w:rsidP="009E770A">
      <w:pPr>
        <w:autoSpaceDE/>
        <w:autoSpaceDN/>
        <w:adjustRightInd/>
        <w:ind w:firstLine="850"/>
        <w:jc w:val="both"/>
        <w:rPr>
          <w:sz w:val="27"/>
          <w:szCs w:val="27"/>
          <w:lang w:val="tt-RU"/>
        </w:rPr>
      </w:pPr>
      <w:r w:rsidRPr="00F76AD1">
        <w:rPr>
          <w:sz w:val="27"/>
          <w:szCs w:val="27"/>
          <w:lang w:val="tt-RU"/>
        </w:rPr>
        <w:t>бина һәм корылмаларның фундаментларын саклау өчен тиешле чаралар үтәлгән очракта (футлярларда, тимер-бетон обойда салу һ.б.) һәм аларны эксплуатацияләүче оешма белән килештергән очракта, 3 метрга кадәр ара.</w:t>
      </w:r>
    </w:p>
    <w:p w:rsidR="00F76AD1" w:rsidRPr="00F76AD1" w:rsidRDefault="00F76AD1" w:rsidP="009E770A">
      <w:pPr>
        <w:autoSpaceDE/>
        <w:autoSpaceDN/>
        <w:adjustRightInd/>
        <w:ind w:firstLine="850"/>
        <w:jc w:val="both"/>
        <w:rPr>
          <w:sz w:val="27"/>
          <w:szCs w:val="27"/>
          <w:lang w:val="tt-RU"/>
        </w:rPr>
      </w:pPr>
      <w:r w:rsidRPr="00F76AD1">
        <w:rPr>
          <w:sz w:val="27"/>
          <w:szCs w:val="27"/>
          <w:lang w:val="tt-RU"/>
        </w:rPr>
        <w:t>Торак участок территориясе буенча салынучы суүткәргечтән әлеге участокта урнашкан биналарга кадәр ара 3 метрдан да ким булмаска тиеш.</w:t>
      </w:r>
    </w:p>
    <w:p w:rsidR="00F76AD1" w:rsidRPr="00F76AD1" w:rsidRDefault="00F76AD1" w:rsidP="009E770A">
      <w:pPr>
        <w:autoSpaceDE/>
        <w:autoSpaceDN/>
        <w:adjustRightInd/>
        <w:ind w:firstLine="850"/>
        <w:jc w:val="both"/>
        <w:rPr>
          <w:sz w:val="27"/>
          <w:szCs w:val="27"/>
          <w:lang w:val="tt-RU"/>
        </w:rPr>
      </w:pPr>
      <w:r w:rsidRPr="00F76AD1">
        <w:rPr>
          <w:sz w:val="27"/>
          <w:szCs w:val="27"/>
          <w:lang w:val="tt-RU"/>
        </w:rPr>
        <w:t>Кайнар су белән тәэмин итү һәм җылылык белән тәэмин итү өчен азкатлы торак төзелеше территориясендә, кагыйдә буларак, индивидуаль җылылык нокталарын күздә тотарга кирәк.</w:t>
      </w:r>
    </w:p>
    <w:p w:rsidR="00F76AD1" w:rsidRPr="00F76AD1" w:rsidRDefault="00F76AD1" w:rsidP="009E770A">
      <w:pPr>
        <w:autoSpaceDE/>
        <w:autoSpaceDN/>
        <w:adjustRightInd/>
        <w:ind w:firstLine="850"/>
        <w:jc w:val="both"/>
        <w:rPr>
          <w:sz w:val="27"/>
          <w:szCs w:val="27"/>
          <w:lang w:val="tt-RU"/>
        </w:rPr>
      </w:pPr>
      <w:r w:rsidRPr="00F76AD1">
        <w:rPr>
          <w:sz w:val="27"/>
          <w:szCs w:val="27"/>
          <w:lang w:val="tt-RU"/>
        </w:rPr>
        <w:t>Административ һәм торак биналар өчен индивидуаль котельныйлар ягулыгы сыйфатында табигый газ кулланырга кирәк.</w:t>
      </w:r>
    </w:p>
    <w:p w:rsidR="00F76AD1" w:rsidRPr="00F76AD1" w:rsidRDefault="00F76AD1" w:rsidP="009E770A">
      <w:pPr>
        <w:autoSpaceDE/>
        <w:autoSpaceDN/>
        <w:adjustRightInd/>
        <w:ind w:firstLine="850"/>
        <w:jc w:val="both"/>
        <w:rPr>
          <w:sz w:val="27"/>
          <w:szCs w:val="27"/>
          <w:lang w:val="tt-RU"/>
        </w:rPr>
      </w:pPr>
      <w:r w:rsidRPr="00F76AD1">
        <w:rPr>
          <w:sz w:val="27"/>
          <w:szCs w:val="27"/>
          <w:lang w:val="tt-RU"/>
        </w:rPr>
        <w:t>5.3.194.  Су үткәргече булмаган районнарда артезиан скважиналарын һәм баш суүткәргеч корылмаларын (резервуарлар, су башняларын, насос станцияләрен, чистарту корылмаларын) проектларга кирәк. Артезиан скважиналарын һәм су үткәргечнең баш корылмаларын су белән тәэмин итү чыганакларын санитар саклау зоналарын тәэмин итү белән бер мәйданчыкта урнаштырырга кирәк.</w:t>
      </w:r>
    </w:p>
    <w:p w:rsidR="00F76AD1" w:rsidRPr="00F76AD1" w:rsidRDefault="00F76AD1" w:rsidP="009E770A">
      <w:pPr>
        <w:autoSpaceDE/>
        <w:autoSpaceDN/>
        <w:adjustRightInd/>
        <w:ind w:firstLine="850"/>
        <w:jc w:val="both"/>
        <w:rPr>
          <w:sz w:val="27"/>
          <w:szCs w:val="27"/>
          <w:lang w:val="tt-RU"/>
        </w:rPr>
      </w:pPr>
      <w:r w:rsidRPr="00F76AD1">
        <w:rPr>
          <w:sz w:val="27"/>
          <w:szCs w:val="27"/>
          <w:lang w:val="tt-RU"/>
        </w:rPr>
        <w:t>Аерым очракларда, проект нигезендә, бер - ике фатирлы бер йорт, шахталы һәм вак көпшәле кое, каптаж, чишмәләр өчен автоном су белән тәэмин итүне оештыру рөхсәт ителә.</w:t>
      </w:r>
    </w:p>
    <w:p w:rsidR="00F76AD1" w:rsidRPr="00F76AD1" w:rsidRDefault="00F76AD1" w:rsidP="009E770A">
      <w:pPr>
        <w:autoSpaceDE/>
        <w:autoSpaceDN/>
        <w:adjustRightInd/>
        <w:ind w:firstLine="850"/>
        <w:jc w:val="both"/>
        <w:rPr>
          <w:sz w:val="27"/>
          <w:szCs w:val="27"/>
          <w:lang w:val="tt-RU"/>
        </w:rPr>
      </w:pPr>
      <w:r w:rsidRPr="00F76AD1">
        <w:rPr>
          <w:sz w:val="27"/>
          <w:szCs w:val="27"/>
          <w:lang w:val="tt-RU"/>
        </w:rPr>
        <w:t>5.3.195.  Азкатлы торак төзелешендә су белән тәэмин итү күләменең исәп-хисап күрсәткечләре буенча, тәүлегенә 10 л/кв.метрга кадәр су сибүгә өстәмә чыгымнар кабул ителә.</w:t>
      </w:r>
    </w:p>
    <w:p w:rsidR="00F76AD1" w:rsidRPr="00F76AD1" w:rsidRDefault="00F76AD1" w:rsidP="009E770A">
      <w:pPr>
        <w:autoSpaceDE/>
        <w:autoSpaceDN/>
        <w:adjustRightInd/>
        <w:ind w:firstLine="850"/>
        <w:jc w:val="both"/>
        <w:rPr>
          <w:sz w:val="27"/>
          <w:szCs w:val="27"/>
          <w:lang w:val="tt-RU"/>
        </w:rPr>
      </w:pPr>
      <w:r w:rsidRPr="00F76AD1">
        <w:rPr>
          <w:sz w:val="27"/>
          <w:szCs w:val="27"/>
          <w:lang w:val="tt-RU"/>
        </w:rPr>
        <w:t>5.3.196.  Бер - ике фатирлы йортларга су үткәрү үзәкләштерелгән канализация системасына тоташтыру булганда яки җирле канализация булган очракта, тиешле нигезләнгән очракта рөхсәт ителә.</w:t>
      </w:r>
    </w:p>
    <w:p w:rsidR="00F76AD1" w:rsidRPr="00F76AD1" w:rsidRDefault="00F76AD1" w:rsidP="009E770A">
      <w:pPr>
        <w:autoSpaceDE/>
        <w:autoSpaceDN/>
        <w:adjustRightInd/>
        <w:ind w:firstLine="850"/>
        <w:jc w:val="both"/>
        <w:rPr>
          <w:sz w:val="27"/>
          <w:szCs w:val="27"/>
          <w:lang w:val="tt-RU"/>
        </w:rPr>
      </w:pPr>
      <w:r w:rsidRPr="00F76AD1">
        <w:rPr>
          <w:sz w:val="27"/>
          <w:szCs w:val="27"/>
          <w:lang w:val="tt-RU"/>
        </w:rPr>
        <w:t>5.3.197.  Азкатлы торак төзелешен канализацияләү схемасын сайлау карала торган районда гамәлдәге канализация системасының азкатлы торак төзелешенең проектлана торган территориясеннән юынты суларның өстәмә чыгымын, санитар, табигать саклау һәм административ органнар таләпләрен, шулай ук төзелешнең планлаштыру карарларын кабул итәргә мөмкинлек бирүче булуын исәпкә алып билгеләнә.</w:t>
      </w:r>
    </w:p>
    <w:p w:rsidR="00F76AD1" w:rsidRPr="00F76AD1" w:rsidRDefault="00F76AD1" w:rsidP="009E770A">
      <w:pPr>
        <w:autoSpaceDE/>
        <w:autoSpaceDN/>
        <w:adjustRightInd/>
        <w:ind w:firstLine="850"/>
        <w:jc w:val="both"/>
        <w:rPr>
          <w:sz w:val="27"/>
          <w:szCs w:val="27"/>
          <w:lang w:val="tt-RU"/>
        </w:rPr>
      </w:pPr>
      <w:r w:rsidRPr="00F76AD1">
        <w:rPr>
          <w:sz w:val="27"/>
          <w:szCs w:val="27"/>
          <w:lang w:val="tt-RU"/>
        </w:rPr>
        <w:t>Гамәлдәге канализация булмаган очракта, кулланучылар хокукларын яклау һәм кеше иминлеге өлкәсендә күзәтчелек буенча федераль хезмәтнең Татарстан Республикасы (Татарстан) идарәсе, Ростехнадзорның Татарстан Республикасы буенча технологик һәм экологик күзәтчелек идарәсе һәм башка кызыксынган оешмалар бәяләмәләре нигезендә, канализациянең яңа системасын (барлык кирәкле корылмалар, шул исәптән чистарту корылмалары белән) проектларга кирәк.</w:t>
      </w:r>
    </w:p>
    <w:p w:rsidR="00F76AD1" w:rsidRPr="00F76AD1" w:rsidRDefault="00F76AD1" w:rsidP="009E770A">
      <w:pPr>
        <w:autoSpaceDE/>
        <w:autoSpaceDN/>
        <w:adjustRightInd/>
        <w:ind w:firstLine="850"/>
        <w:jc w:val="both"/>
        <w:rPr>
          <w:sz w:val="27"/>
          <w:szCs w:val="27"/>
          <w:lang w:val="tt-RU"/>
        </w:rPr>
      </w:pPr>
      <w:r w:rsidRPr="00F76AD1">
        <w:rPr>
          <w:sz w:val="27"/>
          <w:szCs w:val="27"/>
          <w:lang w:val="tt-RU"/>
        </w:rPr>
        <w:t>5.3.198.  Канализациянең тышкы челтәрләрен һәм корылмаларын әлеге нормативларның «инженерлык инфраструктурасы» бүлеге таләпләренә туры китереп проектларга кирәк.</w:t>
      </w:r>
    </w:p>
    <w:p w:rsidR="00F76AD1" w:rsidRPr="00F76AD1" w:rsidRDefault="00F76AD1" w:rsidP="009E770A">
      <w:pPr>
        <w:autoSpaceDE/>
        <w:autoSpaceDN/>
        <w:adjustRightInd/>
        <w:ind w:firstLine="850"/>
        <w:jc w:val="both"/>
        <w:rPr>
          <w:sz w:val="27"/>
          <w:szCs w:val="27"/>
          <w:lang w:val="tt-RU"/>
        </w:rPr>
      </w:pPr>
      <w:r w:rsidRPr="00F76AD1">
        <w:rPr>
          <w:sz w:val="27"/>
          <w:szCs w:val="27"/>
          <w:lang w:val="tt-RU"/>
        </w:rPr>
        <w:t>Әлеге участокта урнашкан йортларга кадәрге участок территориясе буенча салына торган канализация ишегалды челтәреннән 2 метрдан да ким булмаска тиеш.</w:t>
      </w:r>
    </w:p>
    <w:p w:rsidR="00F76AD1" w:rsidRPr="00F76AD1" w:rsidRDefault="00F76AD1" w:rsidP="009E770A">
      <w:pPr>
        <w:autoSpaceDE/>
        <w:autoSpaceDN/>
        <w:adjustRightInd/>
        <w:ind w:firstLine="850"/>
        <w:jc w:val="both"/>
        <w:rPr>
          <w:sz w:val="27"/>
          <w:szCs w:val="27"/>
          <w:lang w:val="tt-RU"/>
        </w:rPr>
      </w:pPr>
      <w:r w:rsidRPr="00F76AD1">
        <w:rPr>
          <w:sz w:val="27"/>
          <w:szCs w:val="27"/>
          <w:lang w:val="tt-RU"/>
        </w:rPr>
        <w:t>Шахта коесыннан яки индивидуаль скважинадан су алу белән тәэмин итүнең үзәкләштерелгән системасын кулланганда, су белән тәэмин итү чыганакларыннан канализациянең локаль чистарту корылмаларына кадәр ераклык 50 метрдан да ким булмаска тиеш, ә су чыганагына таба грунт сулары хәрәкәте юнәлешендә күрсәтелгән корылмаларга кадәр минималь ара гидро - динамик исәп-хисаплар белән нигезләнергә тиеш.</w:t>
      </w:r>
    </w:p>
    <w:p w:rsidR="00F76AD1" w:rsidRPr="00F76AD1" w:rsidRDefault="00F76AD1" w:rsidP="009E770A">
      <w:pPr>
        <w:autoSpaceDE/>
        <w:autoSpaceDN/>
        <w:adjustRightInd/>
        <w:ind w:firstLine="850"/>
        <w:jc w:val="both"/>
        <w:rPr>
          <w:sz w:val="27"/>
          <w:szCs w:val="27"/>
          <w:lang w:val="tt-RU"/>
        </w:rPr>
      </w:pPr>
      <w:r w:rsidRPr="00F76AD1">
        <w:rPr>
          <w:sz w:val="27"/>
          <w:szCs w:val="27"/>
          <w:lang w:val="tt-RU"/>
        </w:rPr>
        <w:lastRenderedPageBreak/>
        <w:t>Бер-ике фатирлы торак йортлар өчен, юынтыларны тәүлегенә 3 куб. метрдан да ким булмаган күләмдә тотып, локаль чистарту корылмалары урнаштыруны күздә тотарга рөхсәт ителә.</w:t>
      </w:r>
    </w:p>
    <w:p w:rsidR="00F76AD1" w:rsidRPr="00F76AD1" w:rsidRDefault="00F76AD1" w:rsidP="009E770A">
      <w:pPr>
        <w:autoSpaceDE/>
        <w:autoSpaceDN/>
        <w:adjustRightInd/>
        <w:ind w:firstLine="850"/>
        <w:jc w:val="both"/>
        <w:rPr>
          <w:sz w:val="27"/>
          <w:szCs w:val="27"/>
          <w:lang w:val="tt-RU"/>
        </w:rPr>
      </w:pPr>
      <w:r w:rsidRPr="00F76AD1">
        <w:rPr>
          <w:sz w:val="27"/>
          <w:szCs w:val="27"/>
          <w:lang w:val="tt-RU"/>
        </w:rPr>
        <w:t>Азкатлы торак төзелешен, шул исәптән коттеджларны канализация өчен киртәләр урнаштыру рөхсәт ителми.</w:t>
      </w:r>
    </w:p>
    <w:p w:rsidR="00F76AD1" w:rsidRPr="00F76AD1" w:rsidRDefault="00F76AD1" w:rsidP="009E770A">
      <w:pPr>
        <w:autoSpaceDE/>
        <w:autoSpaceDN/>
        <w:adjustRightInd/>
        <w:ind w:firstLine="850"/>
        <w:jc w:val="both"/>
        <w:rPr>
          <w:sz w:val="27"/>
          <w:szCs w:val="27"/>
          <w:lang w:val="tt-RU"/>
        </w:rPr>
      </w:pPr>
      <w:r w:rsidRPr="00F76AD1">
        <w:rPr>
          <w:sz w:val="27"/>
          <w:szCs w:val="27"/>
          <w:lang w:val="tt-RU"/>
        </w:rPr>
        <w:t>5.3.199.  Азкатлы торак төзелешен электр белән тәэмин итү әлеге нормативларның «инженерлык инфраструктурасы» бүлеге таләпләре нигезендә проектлаштырырга кирәк.</w:t>
      </w:r>
    </w:p>
    <w:p w:rsidR="00F76AD1" w:rsidRPr="00F76AD1" w:rsidRDefault="00F76AD1" w:rsidP="009E770A">
      <w:pPr>
        <w:autoSpaceDE/>
        <w:autoSpaceDN/>
        <w:adjustRightInd/>
        <w:ind w:firstLine="850"/>
        <w:jc w:val="both"/>
        <w:rPr>
          <w:sz w:val="27"/>
          <w:szCs w:val="27"/>
          <w:lang w:val="tt-RU"/>
        </w:rPr>
      </w:pPr>
      <w:r w:rsidRPr="00F76AD1">
        <w:rPr>
          <w:sz w:val="27"/>
          <w:szCs w:val="27"/>
          <w:lang w:val="tt-RU"/>
        </w:rPr>
        <w:t>Азкатлы торак төзелешен электр белән тәэмин итү өчен трансформатор подстанциясе трансформаторларының егәрлеген исәпләү буенча кабул итәргә кирәк.</w:t>
      </w:r>
    </w:p>
    <w:p w:rsidR="00F76AD1" w:rsidRPr="00F76AD1" w:rsidRDefault="00F76AD1" w:rsidP="009E770A">
      <w:pPr>
        <w:autoSpaceDE/>
        <w:autoSpaceDN/>
        <w:adjustRightInd/>
        <w:ind w:firstLine="850"/>
        <w:jc w:val="both"/>
        <w:rPr>
          <w:sz w:val="27"/>
          <w:szCs w:val="27"/>
          <w:lang w:val="tt-RU"/>
        </w:rPr>
      </w:pPr>
      <w:r w:rsidRPr="00F76AD1">
        <w:rPr>
          <w:sz w:val="27"/>
          <w:szCs w:val="27"/>
          <w:lang w:val="tt-RU"/>
        </w:rPr>
        <w:t>0,38 кВ челтәре һава яки кабель линияләре белән аерылган тармаклы схема яки нотрансформатор подстанцияләре белән ачык режимда башкарырга тиеш.</w:t>
      </w:r>
    </w:p>
    <w:p w:rsidR="00F76AD1" w:rsidRPr="00F76AD1" w:rsidRDefault="00F76AD1" w:rsidP="009E770A">
      <w:pPr>
        <w:autoSpaceDE/>
        <w:autoSpaceDN/>
        <w:adjustRightInd/>
        <w:ind w:firstLine="850"/>
        <w:jc w:val="both"/>
        <w:rPr>
          <w:sz w:val="27"/>
          <w:szCs w:val="27"/>
          <w:lang w:val="tt-RU"/>
        </w:rPr>
      </w:pPr>
      <w:r w:rsidRPr="00F76AD1">
        <w:rPr>
          <w:sz w:val="27"/>
          <w:szCs w:val="27"/>
          <w:lang w:val="tt-RU"/>
        </w:rPr>
        <w:t>Һава һәм кабель линияләре трассалары фатир яны участокларыннан читтә узарга, хезмәт күрсәтүче автотранспортның һава линияләре терәкләренә керү өчен уңайлы булырга һәм кабель линияләрен тоткарлыксыз казу мөмкинлеге бирергә тиеш.</w:t>
      </w:r>
    </w:p>
    <w:p w:rsidR="00F76AD1" w:rsidRPr="00F76AD1" w:rsidRDefault="00F76AD1" w:rsidP="009E770A">
      <w:pPr>
        <w:autoSpaceDE/>
        <w:autoSpaceDN/>
        <w:adjustRightInd/>
        <w:ind w:firstLine="850"/>
        <w:jc w:val="both"/>
        <w:rPr>
          <w:sz w:val="27"/>
          <w:szCs w:val="27"/>
          <w:lang w:val="tt-RU"/>
        </w:rPr>
      </w:pPr>
      <w:r w:rsidRPr="00F76AD1">
        <w:rPr>
          <w:sz w:val="27"/>
          <w:szCs w:val="27"/>
          <w:lang w:val="tt-RU"/>
        </w:rPr>
        <w:t>Таләп ителгән өзеклекләрне 81 нче таблица нигезендә кабул итәргә кирәк.</w:t>
      </w:r>
    </w:p>
    <w:p w:rsidR="00F76AD1" w:rsidRPr="00F76AD1" w:rsidRDefault="00F76AD1" w:rsidP="009E770A">
      <w:pPr>
        <w:autoSpaceDE/>
        <w:autoSpaceDN/>
        <w:adjustRightInd/>
        <w:ind w:firstLine="850"/>
        <w:jc w:val="both"/>
        <w:rPr>
          <w:sz w:val="27"/>
          <w:szCs w:val="27"/>
          <w:lang w:val="tt-RU"/>
        </w:rPr>
      </w:pPr>
      <w:r w:rsidRPr="00F76AD1">
        <w:rPr>
          <w:sz w:val="27"/>
          <w:szCs w:val="27"/>
          <w:lang w:val="tt-RU"/>
        </w:rPr>
        <w:t>5.3.200.  Азкатлы торак төзелеше территориясендә шәһәр телефон элемтәсе, радиотрансляция, шәһәр кабельле техника - левидение, янгын һәм сак сигнализациясе системаларын проектларга кирәк</w:t>
      </w:r>
    </w:p>
    <w:p w:rsidR="00F76AD1" w:rsidRPr="00F76AD1" w:rsidRDefault="00F76AD1" w:rsidP="009E770A">
      <w:pPr>
        <w:autoSpaceDE/>
        <w:autoSpaceDN/>
        <w:adjustRightInd/>
        <w:ind w:firstLine="850"/>
        <w:jc w:val="both"/>
        <w:rPr>
          <w:sz w:val="27"/>
          <w:szCs w:val="27"/>
          <w:lang w:val="tt-RU"/>
        </w:rPr>
      </w:pPr>
      <w:r w:rsidRPr="00F76AD1">
        <w:rPr>
          <w:sz w:val="27"/>
          <w:szCs w:val="27"/>
          <w:lang w:val="tt-RU"/>
        </w:rPr>
        <w:t>"Инженерлык инфраструктурасы зоналары" әлеге нормативларны»</w:t>
      </w:r>
    </w:p>
    <w:p w:rsidR="00F76AD1" w:rsidRPr="00F76AD1" w:rsidRDefault="00F76AD1" w:rsidP="009E770A">
      <w:pPr>
        <w:autoSpaceDE/>
        <w:autoSpaceDN/>
        <w:adjustRightInd/>
        <w:ind w:firstLine="850"/>
        <w:jc w:val="both"/>
        <w:rPr>
          <w:sz w:val="27"/>
          <w:szCs w:val="27"/>
          <w:lang w:val="tt-RU"/>
        </w:rPr>
      </w:pPr>
      <w:r w:rsidRPr="00F76AD1">
        <w:rPr>
          <w:sz w:val="27"/>
          <w:szCs w:val="27"/>
          <w:lang w:val="tt-RU"/>
        </w:rPr>
        <w:t>Өстәмә элемтә һәм сигнализация системаларының кирәклеге заказчы тарафыннан билгеләнә һәм проектлау биремендә карала.</w:t>
      </w:r>
    </w:p>
    <w:p w:rsidR="00F76AD1" w:rsidRPr="00F76AD1" w:rsidRDefault="00F76AD1" w:rsidP="009E770A">
      <w:pPr>
        <w:autoSpaceDE/>
        <w:autoSpaceDN/>
        <w:adjustRightInd/>
        <w:ind w:firstLine="850"/>
        <w:jc w:val="center"/>
        <w:rPr>
          <w:b/>
          <w:sz w:val="27"/>
          <w:szCs w:val="27"/>
          <w:lang w:val="tt-RU"/>
        </w:rPr>
      </w:pPr>
      <w:r w:rsidRPr="00F76AD1">
        <w:rPr>
          <w:b/>
          <w:sz w:val="27"/>
          <w:szCs w:val="27"/>
          <w:lang w:val="tt-RU"/>
        </w:rPr>
        <w:t xml:space="preserve"> </w:t>
      </w:r>
    </w:p>
    <w:p w:rsidR="00F76AD1" w:rsidRPr="00F76AD1" w:rsidRDefault="00F76AD1" w:rsidP="009E770A">
      <w:pPr>
        <w:autoSpaceDE/>
        <w:autoSpaceDN/>
        <w:adjustRightInd/>
        <w:ind w:firstLine="850"/>
        <w:jc w:val="center"/>
        <w:rPr>
          <w:b/>
          <w:sz w:val="27"/>
          <w:szCs w:val="27"/>
          <w:lang w:val="tt-RU"/>
        </w:rPr>
      </w:pPr>
      <w:r w:rsidRPr="00F76AD1">
        <w:rPr>
          <w:b/>
          <w:sz w:val="27"/>
          <w:szCs w:val="27"/>
          <w:lang w:val="tt-RU"/>
        </w:rPr>
        <w:t>6 Әйләнә-тирә мохитне саклау 6.1. Гомуми таләпләр</w:t>
      </w:r>
    </w:p>
    <w:p w:rsidR="00F76AD1" w:rsidRPr="00F76AD1" w:rsidRDefault="00F76AD1" w:rsidP="009E770A">
      <w:pPr>
        <w:autoSpaceDE/>
        <w:autoSpaceDN/>
        <w:adjustRightInd/>
        <w:ind w:firstLine="850"/>
        <w:jc w:val="both"/>
        <w:rPr>
          <w:sz w:val="27"/>
          <w:szCs w:val="27"/>
          <w:lang w:val="tt-RU"/>
        </w:rPr>
      </w:pPr>
      <w:r w:rsidRPr="00F76AD1">
        <w:rPr>
          <w:sz w:val="27"/>
          <w:szCs w:val="27"/>
          <w:lang w:val="tt-RU"/>
        </w:rPr>
        <w:t>6.1.1.  Җирлекне планлаштыру һәм төзү барышында әйләнә-тирә мохитне саклау, табигый ресурслардан рациональ файдалану, куркынычсыз тормыш эшчәнлеге һәм Кеше саулыгы белән бәйле мәсьәләләрне хәл итүнең өстенлекле юнәлеше дип санарга кирәк.</w:t>
      </w:r>
    </w:p>
    <w:p w:rsidR="00F76AD1" w:rsidRPr="00F76AD1" w:rsidRDefault="00F76AD1" w:rsidP="009E770A">
      <w:pPr>
        <w:autoSpaceDE/>
        <w:autoSpaceDN/>
        <w:adjustRightInd/>
        <w:ind w:firstLine="850"/>
        <w:jc w:val="both"/>
        <w:rPr>
          <w:sz w:val="27"/>
          <w:szCs w:val="27"/>
          <w:lang w:val="tt-RU"/>
        </w:rPr>
      </w:pPr>
      <w:r w:rsidRPr="00F76AD1">
        <w:rPr>
          <w:sz w:val="27"/>
          <w:szCs w:val="27"/>
          <w:lang w:val="tt-RU"/>
        </w:rPr>
        <w:t>6.1.2  Атмосфера һавасы, су, туфрак сыйфатын, шулай ук тавыш, вибрация, электромагнит һәм ионизацияләүче нурланышларның һәм табигый һәм техноген куркынычның башка факторларының рөхсәт ителгән дәрәҗәләренә ирешүне тәэмин итәргә кирәк.</w:t>
      </w:r>
    </w:p>
    <w:p w:rsidR="00F76AD1" w:rsidRPr="00F76AD1" w:rsidRDefault="00F76AD1" w:rsidP="009E770A">
      <w:pPr>
        <w:autoSpaceDE/>
        <w:autoSpaceDN/>
        <w:adjustRightInd/>
        <w:ind w:firstLine="850"/>
        <w:jc w:val="both"/>
        <w:rPr>
          <w:sz w:val="27"/>
          <w:szCs w:val="27"/>
          <w:lang w:val="tt-RU"/>
        </w:rPr>
      </w:pPr>
      <w:r w:rsidRPr="00F76AD1">
        <w:rPr>
          <w:sz w:val="27"/>
          <w:szCs w:val="27"/>
          <w:lang w:val="tt-RU"/>
        </w:rPr>
        <w:t>6.1.3.   Проектлаганда Россия Федерациясе Шәһәр төзелеше кодексы, Россия Федерациясе Су кодексы, Россия Федерациясе Җир кодексы, Россия Федерациясе Һава кодексы, Россия Федерациясе Урман кодексы, «әйләнә - тирә мохитне саклау турында» 2002 елның 10 гыйнварындагы 7-ФЗ номерлы, «атмосфера һавасын саклау турында» 1999 елның 4 маендагы 96-ФЗ номерлы, «халыкның санитар - эпидемиология иминлеге турында» 1999 елның 30 мартындагы 52-ФЗ номерлы, «җитештерү һәм куллану калдыклары турында» 1998 елның 24 июнендәге 89-ФЗ номерлы, «җитештерү һәм куллану калдыклары турында " 1995 елның 15 февралендәге 33-ФЗ номерлы,"алар нигезендә шәһәр төзелеше эшчәнлегенең төп юнәлешләренең берсе-табигатьтән рациональ файдалану, табигатьне саклау, ресурсларны саклау, территорияләрне куркыныч табигать күренешләреннән һәм техноген процесслардан саклау һәм кеше тормышының уңай шартларын тәэмин итү.</w:t>
      </w:r>
    </w:p>
    <w:p w:rsidR="00F76AD1" w:rsidRPr="00F76AD1" w:rsidRDefault="00F76AD1" w:rsidP="009E770A">
      <w:pPr>
        <w:autoSpaceDE/>
        <w:autoSpaceDN/>
        <w:adjustRightInd/>
        <w:ind w:firstLine="850"/>
        <w:jc w:val="both"/>
        <w:rPr>
          <w:sz w:val="27"/>
          <w:szCs w:val="27"/>
          <w:lang w:val="tt-RU"/>
        </w:rPr>
      </w:pPr>
      <w:r w:rsidRPr="00F76AD1">
        <w:rPr>
          <w:sz w:val="27"/>
          <w:szCs w:val="27"/>
          <w:lang w:val="tt-RU"/>
        </w:rPr>
        <w:t xml:space="preserve"> </w:t>
      </w:r>
    </w:p>
    <w:p w:rsidR="00F76AD1" w:rsidRPr="00F76AD1" w:rsidRDefault="00F76AD1" w:rsidP="009E770A">
      <w:pPr>
        <w:autoSpaceDE/>
        <w:autoSpaceDN/>
        <w:adjustRightInd/>
        <w:ind w:firstLine="850"/>
        <w:jc w:val="center"/>
        <w:rPr>
          <w:b/>
          <w:sz w:val="27"/>
          <w:szCs w:val="27"/>
          <w:lang w:val="tt-RU"/>
        </w:rPr>
      </w:pPr>
    </w:p>
    <w:p w:rsidR="00F76AD1" w:rsidRPr="00F76AD1" w:rsidRDefault="00F76AD1" w:rsidP="009E770A">
      <w:pPr>
        <w:autoSpaceDE/>
        <w:autoSpaceDN/>
        <w:adjustRightInd/>
        <w:ind w:firstLine="850"/>
        <w:jc w:val="center"/>
        <w:rPr>
          <w:b/>
          <w:sz w:val="27"/>
          <w:szCs w:val="27"/>
          <w:lang w:val="tt-RU"/>
        </w:rPr>
      </w:pPr>
    </w:p>
    <w:p w:rsidR="00F76AD1" w:rsidRPr="00F76AD1" w:rsidRDefault="00F76AD1" w:rsidP="009E770A">
      <w:pPr>
        <w:autoSpaceDE/>
        <w:autoSpaceDN/>
        <w:adjustRightInd/>
        <w:ind w:firstLine="850"/>
        <w:jc w:val="center"/>
        <w:rPr>
          <w:b/>
          <w:sz w:val="27"/>
          <w:szCs w:val="27"/>
          <w:lang w:val="tt-RU"/>
        </w:rPr>
      </w:pPr>
      <w:r w:rsidRPr="00F76AD1">
        <w:rPr>
          <w:b/>
          <w:sz w:val="27"/>
          <w:szCs w:val="27"/>
          <w:lang w:val="tt-RU"/>
        </w:rPr>
        <w:t>Табигый ресурслардан рациональ файдалану</w:t>
      </w:r>
    </w:p>
    <w:p w:rsidR="00F76AD1" w:rsidRPr="00F76AD1" w:rsidRDefault="00F76AD1" w:rsidP="009E770A">
      <w:pPr>
        <w:autoSpaceDE/>
        <w:autoSpaceDN/>
        <w:adjustRightInd/>
        <w:ind w:firstLine="850"/>
        <w:jc w:val="center"/>
        <w:rPr>
          <w:b/>
          <w:sz w:val="27"/>
          <w:szCs w:val="27"/>
          <w:lang w:val="tt-RU"/>
        </w:rPr>
      </w:pPr>
    </w:p>
    <w:p w:rsidR="00F76AD1" w:rsidRPr="00F76AD1" w:rsidRDefault="00F76AD1" w:rsidP="009E770A">
      <w:pPr>
        <w:autoSpaceDE/>
        <w:autoSpaceDN/>
        <w:adjustRightInd/>
        <w:ind w:firstLine="850"/>
        <w:jc w:val="both"/>
        <w:rPr>
          <w:sz w:val="27"/>
          <w:szCs w:val="27"/>
          <w:lang w:val="tt-RU"/>
        </w:rPr>
      </w:pPr>
      <w:r w:rsidRPr="00F76AD1">
        <w:rPr>
          <w:sz w:val="27"/>
          <w:szCs w:val="27"/>
          <w:lang w:val="tt-RU"/>
        </w:rPr>
        <w:t xml:space="preserve">6.1.4.  Табигать комплексы территорияләрен, флора һәм фаунаны куллану һәм саклау 2002 елның 10 гыйнварындагы 7 - ФЗ номерлы «әйләнә-тирә мохитне саклау турында», 1995 елның 15 февралендәге 33-ФЗ номерлы «аеруча саклана торган табигый территорияләр турында», 1995 елның 24 апрелендәге 52-ФЗ номерлы «хайваннар дөньясы </w:t>
      </w:r>
      <w:r w:rsidRPr="00F76AD1">
        <w:rPr>
          <w:sz w:val="27"/>
          <w:szCs w:val="27"/>
          <w:lang w:val="tt-RU"/>
        </w:rPr>
        <w:lastRenderedPageBreak/>
        <w:t>турында», Татарстан Республикасы Экология Кодексы һәм башка норматив хокукый документлар нигезендә гамәлгә ашырыла.</w:t>
      </w:r>
    </w:p>
    <w:p w:rsidR="00F76AD1" w:rsidRPr="00F76AD1" w:rsidRDefault="00F76AD1" w:rsidP="009E770A">
      <w:pPr>
        <w:autoSpaceDE/>
        <w:autoSpaceDN/>
        <w:adjustRightInd/>
        <w:ind w:firstLine="850"/>
        <w:jc w:val="both"/>
        <w:rPr>
          <w:sz w:val="27"/>
          <w:szCs w:val="27"/>
          <w:lang w:val="tt-RU"/>
        </w:rPr>
      </w:pPr>
      <w:r w:rsidRPr="00F76AD1">
        <w:rPr>
          <w:sz w:val="27"/>
          <w:szCs w:val="27"/>
          <w:lang w:val="tt-RU"/>
        </w:rPr>
        <w:t>6.1.5.  Авыл хуҗалыгы өчен яраклы булмаган җирләрдә үсеш өчен территорияне күздә тотмаска кирәк. Авыл хуҗалыгы ихтыяҗлары өчен аларны бирү максатларында авыл хуҗалыгы җирләрен тартып алу бары тик законда билгеләнгән тәртиптә генә рөхсәт ителә.</w:t>
      </w:r>
    </w:p>
    <w:p w:rsidR="00F76AD1" w:rsidRPr="00F76AD1" w:rsidRDefault="00F76AD1" w:rsidP="009E770A">
      <w:pPr>
        <w:autoSpaceDE/>
        <w:autoSpaceDN/>
        <w:adjustRightInd/>
        <w:ind w:firstLine="850"/>
        <w:jc w:val="both"/>
        <w:rPr>
          <w:sz w:val="27"/>
          <w:szCs w:val="27"/>
          <w:lang w:val="tt-RU"/>
        </w:rPr>
      </w:pPr>
      <w:r w:rsidRPr="00F76AD1">
        <w:rPr>
          <w:sz w:val="27"/>
          <w:szCs w:val="27"/>
          <w:lang w:val="tt-RU"/>
        </w:rPr>
        <w:t>6.1.6. Җирлек территориясендә торак төзелеше, сәнәгать комплекслары һәм башка объектларны проектлау Татарстан Республикасы буенча җир асты байлыкларыннан файдалану идарәсеннән булачак төзелеш участогы астында җир асты байлыкларында файдалы казылмалар булмау турында бәяләмә алганнан соң гамәлгә ашырыла.</w:t>
      </w:r>
    </w:p>
    <w:p w:rsidR="00F76AD1" w:rsidRPr="00F76AD1" w:rsidRDefault="00F76AD1" w:rsidP="009E770A">
      <w:pPr>
        <w:autoSpaceDE/>
        <w:autoSpaceDN/>
        <w:adjustRightInd/>
        <w:ind w:firstLine="850"/>
        <w:jc w:val="both"/>
        <w:rPr>
          <w:sz w:val="27"/>
          <w:szCs w:val="27"/>
          <w:lang w:val="tt-RU"/>
        </w:rPr>
      </w:pPr>
      <w:r w:rsidRPr="00F76AD1">
        <w:rPr>
          <w:sz w:val="27"/>
          <w:szCs w:val="27"/>
          <w:lang w:val="tt-RU"/>
        </w:rPr>
        <w:t>Файдалы казылма ятмалары мәйданнарын төзү, шулай ук алар яткан урыннарда җир асты корылмаларын урнаштыру Татарстан Республикасы буенча җир асты байлыкларыннан файдалану идарәсе рөхсәте белән рөхсәт ителә.</w:t>
      </w:r>
    </w:p>
    <w:p w:rsidR="00F76AD1" w:rsidRPr="00F76AD1" w:rsidRDefault="00F76AD1" w:rsidP="009E770A">
      <w:pPr>
        <w:autoSpaceDE/>
        <w:autoSpaceDN/>
        <w:adjustRightInd/>
        <w:ind w:firstLine="850"/>
        <w:jc w:val="both"/>
        <w:rPr>
          <w:sz w:val="27"/>
          <w:szCs w:val="27"/>
          <w:lang w:val="tt-RU"/>
        </w:rPr>
      </w:pPr>
      <w:r w:rsidRPr="00F76AD1">
        <w:rPr>
          <w:sz w:val="27"/>
          <w:szCs w:val="27"/>
          <w:lang w:val="tt-RU"/>
        </w:rPr>
        <w:t>6.1.7.   Россия Федерациясе Урман кодексы, «җирләрне бер категориядән икенче категориягә күчерү турында» 2004 елның 21 декабрендәге 172 - ФЗ номерлы Федераль закон, Россия Федерациясе Хөкүмәтенең 2006 елның 28 гыйнварындагы 48 номерлы карары белән расланган урман фонды җирләрен башка категорияләргә күчерү турындагы документлар составы һәм тәртибе турындагы нигезләмәгә туры китереп, аерым очракларда гына торак пунктлар җирләренә күчерү рөхсәт ителә. «Россия Федерациясе Урман кодексын гамәлгә кертү турында» 2006 елның 4 декабрендәге 201-ФЗ номерлы Федераль законның 9 статьясы нигезендә урман фонды җирләрендә гражданнарның коммерциягә карамаган бакчачылык, яшелчәчелек һәм дача берләшмәләрен урнаштыру, гражданнарга дача хуҗалыгын алып бару, бакчачылык, яшелчәчелек, индивидуаль гараж яки индивидуаль торак төзелеше өчен урман кишәрлекләре бирү тыела.</w:t>
      </w:r>
    </w:p>
    <w:p w:rsidR="00F76AD1" w:rsidRPr="00F76AD1" w:rsidRDefault="00F76AD1" w:rsidP="009E770A">
      <w:pPr>
        <w:autoSpaceDE/>
        <w:autoSpaceDN/>
        <w:adjustRightInd/>
        <w:ind w:firstLine="850"/>
        <w:jc w:val="both"/>
        <w:rPr>
          <w:color w:val="FF0000"/>
          <w:sz w:val="27"/>
          <w:szCs w:val="27"/>
          <w:lang w:val="tt-RU"/>
        </w:rPr>
        <w:sectPr w:rsidR="00F76AD1" w:rsidRPr="00F76AD1">
          <w:pgSz w:w="11909" w:h="16834"/>
          <w:pgMar w:top="960" w:right="420" w:bottom="280" w:left="760" w:header="756" w:footer="0" w:gutter="0"/>
          <w:cols w:space="720"/>
        </w:sectPr>
      </w:pPr>
      <w:r w:rsidRPr="00F76AD1">
        <w:rPr>
          <w:sz w:val="27"/>
          <w:szCs w:val="27"/>
          <w:lang w:val="tt-RU"/>
        </w:rPr>
        <w:t>6.1.8. Территориядән файдалану өчен махсус шартлары булган зоналарда шәһәр төзелеше эшчәнлеге (саклау, санитар-саклау зоналары, мәдәни мирас объектларын саклау зоналары, су саклау зоналары, эчәргә яраклы су чыганакларын саклау зоналары, саклана торган объектлар зоналары) җир, су объектлары зоналары белән регламентлана. Шәһәр төзелеше законнары, санитар - эпидемиологик иминлек, әйләнә-тирә мохитне саклау турындагы, махсус сакланыла торган табигый территорияләр турындагы законнар һәм Россия Федерациясенең башка законнары һәм Татарстан Республикасы законнары белән билгеләнгән.</w:t>
      </w:r>
    </w:p>
    <w:p w:rsidR="00F76AD1" w:rsidRPr="00F76AD1" w:rsidRDefault="00F76AD1" w:rsidP="009E770A">
      <w:pPr>
        <w:autoSpaceDE/>
        <w:autoSpaceDN/>
        <w:adjustRightInd/>
        <w:ind w:firstLine="850"/>
        <w:jc w:val="both"/>
        <w:rPr>
          <w:sz w:val="27"/>
          <w:szCs w:val="27"/>
          <w:lang w:val="tt-RU"/>
        </w:rPr>
      </w:pPr>
      <w:r w:rsidRPr="00F76AD1">
        <w:rPr>
          <w:sz w:val="27"/>
          <w:szCs w:val="27"/>
          <w:lang w:val="tt-RU"/>
        </w:rPr>
        <w:lastRenderedPageBreak/>
        <w:t>6.1.9. Биналарны, корылмаларны һәм коммуникацияләрне урнаштыру рөхсәт ителми: на землях особо охраняемых природных территорий;</w:t>
      </w:r>
    </w:p>
    <w:p w:rsidR="00F76AD1" w:rsidRPr="00F76AD1" w:rsidRDefault="00F76AD1" w:rsidP="009E770A">
      <w:pPr>
        <w:autoSpaceDE/>
        <w:autoSpaceDN/>
        <w:adjustRightInd/>
        <w:ind w:firstLine="720"/>
        <w:jc w:val="both"/>
        <w:rPr>
          <w:sz w:val="27"/>
          <w:szCs w:val="27"/>
          <w:lang w:val="tt-RU"/>
        </w:rPr>
      </w:pPr>
      <w:r w:rsidRPr="00F76AD1">
        <w:rPr>
          <w:sz w:val="27"/>
          <w:szCs w:val="27"/>
          <w:lang w:val="tt-RU"/>
        </w:rPr>
        <w:t>махсус сакланылучы табигать территорияләре җирләрендә; рекреацион зоналар территориясендә, шәһәр урманнарын да кертеп, проектлана торган объектлар ял итү һәм спорт өчен билгеләнмәгән булса;</w:t>
      </w:r>
    </w:p>
    <w:p w:rsidR="00F76AD1" w:rsidRPr="00F76AD1" w:rsidRDefault="00F76AD1" w:rsidP="009E770A">
      <w:pPr>
        <w:autoSpaceDE/>
        <w:autoSpaceDN/>
        <w:adjustRightInd/>
        <w:ind w:firstLine="720"/>
        <w:jc w:val="both"/>
        <w:rPr>
          <w:sz w:val="27"/>
          <w:szCs w:val="27"/>
          <w:lang w:val="tt-RU"/>
        </w:rPr>
      </w:pPr>
      <w:r w:rsidRPr="00F76AD1">
        <w:rPr>
          <w:sz w:val="27"/>
          <w:szCs w:val="27"/>
          <w:lang w:val="tt-RU"/>
        </w:rPr>
        <w:t>I пояста, проектлана торган объектлар чыганакларны эксплуатацияләүгә бәйле булмаса, эчәргә яраклы су белән тәэмин итү чыганакларын һәм су үткәрү корылмалары мәйданчыкларын санитар саклау зоналары;</w:t>
      </w:r>
    </w:p>
    <w:p w:rsidR="00F76AD1" w:rsidRPr="00F76AD1" w:rsidRDefault="00F76AD1" w:rsidP="009E770A">
      <w:pPr>
        <w:autoSpaceDE/>
        <w:autoSpaceDN/>
        <w:adjustRightInd/>
        <w:rPr>
          <w:sz w:val="27"/>
          <w:szCs w:val="27"/>
          <w:lang w:val="tt-RU"/>
        </w:rPr>
      </w:pPr>
      <w:r w:rsidRPr="00F76AD1">
        <w:rPr>
          <w:sz w:val="27"/>
          <w:szCs w:val="27"/>
          <w:lang w:val="tt-RU"/>
        </w:rPr>
        <w:t xml:space="preserve">проектлана торган объектлар курортларның табигый дәвалау чараларын эксплуатацияләүгә бәйле булмаса, I зонада курортларның санитар (тау-санитария) саклау округы зонасында; </w:t>
      </w:r>
    </w:p>
    <w:p w:rsidR="00F76AD1" w:rsidRPr="00F76AD1" w:rsidRDefault="00F76AD1" w:rsidP="009E770A">
      <w:pPr>
        <w:autoSpaceDE/>
        <w:autoSpaceDN/>
        <w:adjustRightInd/>
        <w:rPr>
          <w:sz w:val="27"/>
          <w:szCs w:val="27"/>
          <w:lang w:val="tt-RU"/>
        </w:rPr>
      </w:pPr>
      <w:r w:rsidRPr="00F76AD1">
        <w:rPr>
          <w:sz w:val="27"/>
          <w:szCs w:val="27"/>
          <w:lang w:val="tt-RU"/>
        </w:rPr>
        <w:t>өске су объектларының яр буе полосасында; гидрометеорология станцияләрен саклау зоналарында; инженерлык коммуникацияләренең сак зоналарында.</w:t>
      </w:r>
    </w:p>
    <w:p w:rsidR="00F76AD1" w:rsidRPr="00F76AD1" w:rsidRDefault="00F76AD1" w:rsidP="009E770A">
      <w:pPr>
        <w:tabs>
          <w:tab w:val="left" w:pos="1808"/>
          <w:tab w:val="left" w:pos="2170"/>
          <w:tab w:val="left" w:pos="5356"/>
          <w:tab w:val="left" w:pos="5709"/>
          <w:tab w:val="left" w:pos="7932"/>
          <w:tab w:val="left" w:pos="9225"/>
          <w:tab w:val="left" w:pos="10391"/>
        </w:tabs>
        <w:autoSpaceDE/>
        <w:autoSpaceDN/>
        <w:adjustRightInd/>
        <w:ind w:firstLine="728"/>
        <w:jc w:val="both"/>
        <w:rPr>
          <w:sz w:val="27"/>
          <w:szCs w:val="27"/>
          <w:lang w:val="tt-RU"/>
        </w:rPr>
      </w:pPr>
      <w:r w:rsidRPr="00F76AD1">
        <w:rPr>
          <w:sz w:val="27"/>
          <w:szCs w:val="27"/>
          <w:lang w:val="tt-RU"/>
        </w:rPr>
        <w:t>6.1.10.Торак пунктларга якын территорияләрдә рекреацион, санитария-гигиена һәм савыктыру функцияләрен гамәлгә ашыру максатларында яшел һәм урман-парк зоналарын булдыруны күз алдында тотарга кирәк. Яшел һәм урман-парк зоналары табигый һәм башка объектларны яклау функцияләрен башкаручы яклау урманнары категориясенә керә. Алар чикләрендә әлеге зоналарның максатчан билгеләнеше белән туры килми торган эшчәнлек алып бару тыела. Урман-парк һәм яшел зоналарның, шулай ук шәһәр урманнарының чикләрен үзгәртү, бу аларның мәйданнарын киметүгә китерергә мөмкин, рөхсәт ителми.</w:t>
      </w:r>
    </w:p>
    <w:p w:rsidR="00F76AD1" w:rsidRPr="00F76AD1" w:rsidRDefault="00F76AD1" w:rsidP="009E770A">
      <w:pPr>
        <w:tabs>
          <w:tab w:val="left" w:pos="1822"/>
        </w:tabs>
        <w:autoSpaceDE/>
        <w:autoSpaceDN/>
        <w:adjustRightInd/>
        <w:ind w:firstLine="728"/>
        <w:jc w:val="both"/>
        <w:rPr>
          <w:sz w:val="27"/>
          <w:szCs w:val="27"/>
          <w:lang w:val="tt-RU"/>
        </w:rPr>
      </w:pPr>
      <w:r w:rsidRPr="00F76AD1">
        <w:rPr>
          <w:sz w:val="27"/>
          <w:szCs w:val="27"/>
          <w:lang w:val="tt-RU"/>
        </w:rPr>
        <w:t>6.1.11.Аз урманлы районнарда урнашкан торак пунктлар тирәсендә яклау полосалары (җил саклау, яр ныгыту һ.б.) төзүне, калкулык битләрен, чокырларны һәм балчыкларны яшелләндерүне күздә тотарга кирәк. Яклаучы урман полосаларының киңлеген түбәндәгеләр кабул итәргә кирәк:</w:t>
      </w:r>
    </w:p>
    <w:p w:rsidR="00F76AD1" w:rsidRPr="00F76AD1" w:rsidRDefault="00F76AD1" w:rsidP="009E770A">
      <w:pPr>
        <w:autoSpaceDE/>
        <w:autoSpaceDN/>
        <w:adjustRightInd/>
        <w:jc w:val="both"/>
        <w:rPr>
          <w:sz w:val="27"/>
          <w:szCs w:val="27"/>
          <w:lang w:val="tt-RU"/>
        </w:rPr>
      </w:pPr>
      <w:r w:rsidRPr="00F76AD1">
        <w:rPr>
          <w:sz w:val="27"/>
          <w:szCs w:val="27"/>
          <w:lang w:val="tt-RU"/>
        </w:rPr>
        <w:t xml:space="preserve">эре шәһәр торак пунктлары өчен - кимендә 500 метр; </w:t>
      </w:r>
    </w:p>
    <w:p w:rsidR="00F76AD1" w:rsidRPr="00F76AD1" w:rsidRDefault="00F76AD1" w:rsidP="009E770A">
      <w:pPr>
        <w:autoSpaceDE/>
        <w:autoSpaceDN/>
        <w:adjustRightInd/>
        <w:jc w:val="both"/>
        <w:rPr>
          <w:sz w:val="27"/>
          <w:szCs w:val="27"/>
          <w:lang w:val="tt-RU"/>
        </w:rPr>
      </w:pPr>
      <w:r w:rsidRPr="00F76AD1">
        <w:rPr>
          <w:sz w:val="27"/>
          <w:szCs w:val="27"/>
          <w:lang w:val="tt-RU"/>
        </w:rPr>
        <w:t>урта шәһәр торак пунктлары өчен - кимендә 100 метр;</w:t>
      </w:r>
    </w:p>
    <w:p w:rsidR="00F76AD1" w:rsidRPr="00F76AD1" w:rsidRDefault="00F76AD1" w:rsidP="009E770A">
      <w:pPr>
        <w:autoSpaceDE/>
        <w:autoSpaceDN/>
        <w:adjustRightInd/>
        <w:jc w:val="both"/>
        <w:rPr>
          <w:sz w:val="27"/>
          <w:szCs w:val="27"/>
          <w:lang w:val="tt-RU"/>
        </w:rPr>
      </w:pPr>
      <w:r w:rsidRPr="00F76AD1">
        <w:rPr>
          <w:sz w:val="27"/>
          <w:szCs w:val="27"/>
          <w:lang w:val="tt-RU"/>
        </w:rPr>
        <w:t>кече шәһәр һәм авыл торак пунктлары өчен - кимендә 50 метр.</w:t>
      </w:r>
    </w:p>
    <w:p w:rsidR="00F76AD1" w:rsidRPr="00F76AD1" w:rsidRDefault="00F76AD1" w:rsidP="009E770A">
      <w:pPr>
        <w:tabs>
          <w:tab w:val="left" w:pos="1827"/>
        </w:tabs>
        <w:autoSpaceDE/>
        <w:autoSpaceDN/>
        <w:adjustRightInd/>
        <w:ind w:firstLine="728"/>
        <w:jc w:val="both"/>
        <w:rPr>
          <w:sz w:val="27"/>
          <w:szCs w:val="27"/>
          <w:lang w:val="tt-RU"/>
        </w:rPr>
      </w:pPr>
      <w:r w:rsidRPr="00F76AD1">
        <w:rPr>
          <w:sz w:val="27"/>
          <w:szCs w:val="27"/>
          <w:lang w:val="tt-RU"/>
        </w:rPr>
        <w:t>6.1.12Муниципаль берәмлекләр чикләрендә шулай ук территориянең геоморфологик үзенчәлекләрен исәпкә алып, табигый һәм яшелләндерелгән территорияләрнең территориаль өзлексез системасы рәвешендә, гидрографик челтәр базасында табигый-экологик каркас системасын күздә тотарга кирәк.</w:t>
      </w:r>
    </w:p>
    <w:p w:rsidR="00F76AD1" w:rsidRPr="00F76AD1" w:rsidRDefault="00F76AD1" w:rsidP="009E770A">
      <w:pPr>
        <w:autoSpaceDE/>
        <w:autoSpaceDN/>
        <w:adjustRightInd/>
        <w:rPr>
          <w:color w:val="FF0000"/>
          <w:sz w:val="27"/>
          <w:szCs w:val="27"/>
          <w:lang w:val="tt-RU"/>
        </w:rPr>
      </w:pPr>
    </w:p>
    <w:p w:rsidR="00F76AD1" w:rsidRPr="00F76AD1" w:rsidRDefault="00F76AD1" w:rsidP="009E770A">
      <w:pPr>
        <w:widowControl/>
        <w:autoSpaceDE/>
        <w:autoSpaceDN/>
        <w:adjustRightInd/>
        <w:jc w:val="both"/>
        <w:rPr>
          <w:sz w:val="27"/>
          <w:szCs w:val="27"/>
          <w:lang w:val="tt-RU"/>
        </w:rPr>
      </w:pPr>
    </w:p>
    <w:p w:rsidR="00F76AD1" w:rsidRPr="00F76AD1" w:rsidRDefault="00F76AD1" w:rsidP="009E770A">
      <w:pPr>
        <w:autoSpaceDE/>
        <w:autoSpaceDN/>
        <w:adjustRightInd/>
        <w:outlineLvl w:val="0"/>
        <w:rPr>
          <w:sz w:val="27"/>
          <w:szCs w:val="27"/>
          <w:lang w:val="tt-RU"/>
        </w:rPr>
      </w:pPr>
      <w:bookmarkStart w:id="4" w:name="_9yycvudusw3s" w:colFirst="0" w:colLast="0"/>
      <w:bookmarkEnd w:id="4"/>
      <w:r w:rsidRPr="00F76AD1">
        <w:rPr>
          <w:b/>
          <w:sz w:val="27"/>
          <w:szCs w:val="27"/>
          <w:lang w:val="tt-RU"/>
        </w:rPr>
        <w:t>6.2. Атмосфера һавасын саклау</w:t>
      </w:r>
    </w:p>
    <w:p w:rsidR="00F76AD1" w:rsidRPr="00F76AD1" w:rsidRDefault="00F76AD1" w:rsidP="009E770A">
      <w:pPr>
        <w:widowControl/>
        <w:numPr>
          <w:ilvl w:val="2"/>
          <w:numId w:val="137"/>
        </w:numPr>
        <w:tabs>
          <w:tab w:val="left" w:pos="1544"/>
        </w:tabs>
        <w:autoSpaceDE/>
        <w:autoSpaceDN/>
        <w:adjustRightInd/>
        <w:ind w:left="0" w:firstLine="720"/>
        <w:jc w:val="both"/>
        <w:rPr>
          <w:rFonts w:eastAsia="Arial"/>
          <w:sz w:val="27"/>
          <w:szCs w:val="27"/>
          <w:lang w:val="tt-RU"/>
        </w:rPr>
      </w:pPr>
      <w:r w:rsidRPr="00F76AD1">
        <w:rPr>
          <w:sz w:val="27"/>
          <w:szCs w:val="27"/>
          <w:lang w:val="tt-RU"/>
        </w:rPr>
        <w:t>Атмосфера һавасының норматив сыйфатын тәэмин итү өчен «атмосфера һавасын саклау турында» 1999 елның 4 маендагы 96-ФЗ номерлы Федераль закон, СанПиН 2.1.6.1032-01 һәм СанПиН таләпләрен үтәү зарур 2.2.1/2.1.1.1200-03 к</w:t>
      </w:r>
    </w:p>
    <w:p w:rsidR="00F76AD1" w:rsidRPr="00F76AD1" w:rsidRDefault="00F76AD1" w:rsidP="009E770A">
      <w:pPr>
        <w:widowControl/>
        <w:numPr>
          <w:ilvl w:val="2"/>
          <w:numId w:val="137"/>
        </w:numPr>
        <w:tabs>
          <w:tab w:val="left" w:pos="1544"/>
        </w:tabs>
        <w:autoSpaceDE/>
        <w:autoSpaceDN/>
        <w:adjustRightInd/>
        <w:ind w:left="0" w:firstLine="720"/>
        <w:jc w:val="both"/>
        <w:rPr>
          <w:sz w:val="27"/>
          <w:szCs w:val="27"/>
          <w:lang w:val="tt-RU"/>
        </w:rPr>
      </w:pPr>
      <w:r w:rsidRPr="00F76AD1">
        <w:rPr>
          <w:sz w:val="27"/>
          <w:szCs w:val="27"/>
          <w:lang w:val="tt-RU"/>
        </w:rPr>
        <w:t>Төзелешләрне проектлаганда атмосфера һавасының пычрануы чыганакларыннан атмосфера пычрануы дәрәҗәсен исәпләү юлы белән, аэроклиматик һәм геоморфологик шартларны исәпкә алып, атмосфера һавасының пычрануын бәяләү һәм аның сыйфатын үзгәртүне фаразлау зарур гамәлдәге һәм планлаштырыла торган объектлар, ПДК яки һәр пычраткыч матдәнең якынча куркынычсыз дәрәҗәсе. Шулай ук атмосфераның пычрануын булдырмау буенча кисәтү чаралары, шул исәптән организацияләнмәгән ташлаулар һәм икенчел чыганаклар эшләнергә тиеш.</w:t>
      </w:r>
    </w:p>
    <w:p w:rsidR="00F76AD1" w:rsidRPr="00F76AD1" w:rsidRDefault="00F76AD1" w:rsidP="009E770A">
      <w:pPr>
        <w:widowControl/>
        <w:numPr>
          <w:ilvl w:val="2"/>
          <w:numId w:val="137"/>
        </w:numPr>
        <w:tabs>
          <w:tab w:val="left" w:pos="1544"/>
        </w:tabs>
        <w:autoSpaceDE/>
        <w:autoSpaceDN/>
        <w:adjustRightInd/>
        <w:ind w:left="0" w:firstLine="720"/>
        <w:jc w:val="both"/>
        <w:rPr>
          <w:sz w:val="27"/>
          <w:szCs w:val="27"/>
          <w:lang w:val="tt-RU"/>
        </w:rPr>
      </w:pPr>
      <w:r w:rsidRPr="00F76AD1">
        <w:rPr>
          <w:sz w:val="27"/>
          <w:szCs w:val="27"/>
          <w:lang w:val="tt-RU"/>
        </w:rPr>
        <w:t>Территорияне планлаштыру буенча документацияне эшләгәндә әйләнә - тирә мохитне саклау буенча чараларны территориядән файдалануның махсус шартлары булган зоналарда үз-үзен тотышына этәрә торган таләпләрне исәпкә алып нигезләү башкарыла.</w:t>
      </w:r>
    </w:p>
    <w:p w:rsidR="00F76AD1" w:rsidRPr="00F76AD1" w:rsidRDefault="00F76AD1" w:rsidP="009E770A">
      <w:pPr>
        <w:widowControl/>
        <w:numPr>
          <w:ilvl w:val="2"/>
          <w:numId w:val="137"/>
        </w:numPr>
        <w:tabs>
          <w:tab w:val="left" w:pos="1544"/>
        </w:tabs>
        <w:autoSpaceDE/>
        <w:autoSpaceDN/>
        <w:adjustRightInd/>
        <w:ind w:left="0" w:firstLine="720"/>
        <w:jc w:val="both"/>
        <w:rPr>
          <w:sz w:val="27"/>
          <w:szCs w:val="27"/>
          <w:lang w:val="tt-RU"/>
        </w:rPr>
      </w:pPr>
      <w:r w:rsidRPr="00F76AD1">
        <w:rPr>
          <w:sz w:val="27"/>
          <w:szCs w:val="27"/>
          <w:lang w:val="tt-RU"/>
        </w:rPr>
        <w:t>Атмосфера һавасындагы пычраткыч матдәләр концентрациясе ГН 2.1.6.1338-03, ГН 2.1.6.309-07 һәм СанПиН 2.1.6.1032-01 таләпләренә туры китереп кабул ителә. Аларны үтәү халыкның сәламәтлегенә һәм аның яшәү шартларына турыдан-туры яки турыдан-туры йогынты ясамауны тәэмин итә.</w:t>
      </w:r>
    </w:p>
    <w:p w:rsidR="00F76AD1" w:rsidRPr="00F76AD1" w:rsidRDefault="00F76AD1" w:rsidP="009E770A">
      <w:pPr>
        <w:widowControl/>
        <w:numPr>
          <w:ilvl w:val="2"/>
          <w:numId w:val="137"/>
        </w:numPr>
        <w:tabs>
          <w:tab w:val="left" w:pos="1544"/>
        </w:tabs>
        <w:autoSpaceDE/>
        <w:autoSpaceDN/>
        <w:adjustRightInd/>
        <w:ind w:left="0" w:firstLine="720"/>
        <w:jc w:val="both"/>
        <w:rPr>
          <w:sz w:val="27"/>
          <w:szCs w:val="27"/>
          <w:lang w:val="tt-RU"/>
        </w:rPr>
      </w:pPr>
      <w:r w:rsidRPr="00F76AD1">
        <w:rPr>
          <w:sz w:val="27"/>
          <w:szCs w:val="27"/>
          <w:lang w:val="tt-RU"/>
        </w:rPr>
        <w:lastRenderedPageBreak/>
        <w:t>Торак, иҗтимагый-эшлекле һәм рекреацион зоналарны атмосфера һавасы пычрану чыганакларына карата, җилләр өчен (өстен килүче юнәлештәге җилләр өчен) төп яктан урнаштырырга кирәк.</w:t>
      </w:r>
    </w:p>
    <w:p w:rsidR="00F76AD1" w:rsidRPr="00F76AD1" w:rsidRDefault="00F76AD1" w:rsidP="009E770A">
      <w:pPr>
        <w:widowControl/>
        <w:numPr>
          <w:ilvl w:val="2"/>
          <w:numId w:val="137"/>
        </w:numPr>
        <w:tabs>
          <w:tab w:val="left" w:pos="1544"/>
        </w:tabs>
        <w:autoSpaceDE/>
        <w:autoSpaceDN/>
        <w:adjustRightInd/>
        <w:ind w:left="0" w:firstLine="720"/>
        <w:jc w:val="both"/>
        <w:rPr>
          <w:sz w:val="27"/>
          <w:szCs w:val="27"/>
          <w:lang w:val="tt-RU"/>
        </w:rPr>
      </w:pPr>
      <w:r w:rsidRPr="00F76AD1">
        <w:rPr>
          <w:sz w:val="27"/>
          <w:szCs w:val="27"/>
          <w:lang w:val="tt-RU"/>
        </w:rPr>
        <w:t>Торак зонада атмосфера һавасындагы пычраткыч матдәләр микъдары-ПДКДАН, халык күпләп ял итә торган урыннарда, авыруларны дәвалау - профилактика учреждениеләре һәм тернәкләндерү үзәкләре урнашкан территорияләрдә 0,8 ПДКТАН артмаска тиеш.</w:t>
      </w:r>
    </w:p>
    <w:p w:rsidR="00F76AD1" w:rsidRPr="00F76AD1" w:rsidRDefault="00F76AD1" w:rsidP="009E770A">
      <w:pPr>
        <w:widowControl/>
        <w:numPr>
          <w:ilvl w:val="2"/>
          <w:numId w:val="137"/>
        </w:numPr>
        <w:tabs>
          <w:tab w:val="left" w:pos="1544"/>
        </w:tabs>
        <w:autoSpaceDE/>
        <w:autoSpaceDN/>
        <w:adjustRightInd/>
        <w:ind w:left="0" w:firstLine="720"/>
        <w:jc w:val="both"/>
        <w:rPr>
          <w:sz w:val="27"/>
          <w:szCs w:val="27"/>
          <w:lang w:val="tt-RU"/>
        </w:rPr>
      </w:pPr>
      <w:r w:rsidRPr="00F76AD1">
        <w:rPr>
          <w:sz w:val="27"/>
          <w:szCs w:val="27"/>
          <w:lang w:val="tt-RU"/>
        </w:rPr>
        <w:t>Атмосфера һавасының пычрану чыганаклары булып предприятиеләр, аларның аерым биналары һәм корылмалары тора, алар өчен чикләрдән тыш барлыкка килә торган пычрану дәрәҗәсе ПДК һәм/яки торак зоналарны пычратуга керткән өлеш 0,1 ПДК дан артып китә.</w:t>
      </w:r>
    </w:p>
    <w:p w:rsidR="00F76AD1" w:rsidRPr="00F76AD1" w:rsidRDefault="00F76AD1" w:rsidP="009E770A">
      <w:pPr>
        <w:widowControl/>
        <w:numPr>
          <w:ilvl w:val="2"/>
          <w:numId w:val="137"/>
        </w:numPr>
        <w:tabs>
          <w:tab w:val="left" w:pos="1544"/>
        </w:tabs>
        <w:autoSpaceDE/>
        <w:autoSpaceDN/>
        <w:adjustRightInd/>
        <w:ind w:left="0" w:firstLine="720"/>
        <w:jc w:val="both"/>
        <w:rPr>
          <w:sz w:val="27"/>
          <w:szCs w:val="27"/>
          <w:lang w:val="tt-RU"/>
        </w:rPr>
      </w:pPr>
      <w:r w:rsidRPr="00F76AD1">
        <w:rPr>
          <w:sz w:val="27"/>
          <w:szCs w:val="27"/>
          <w:lang w:val="tt-RU"/>
        </w:rPr>
        <w:t>Атмосфера пычрану чыганагы булган объектларны пычрану дәрәҗәләре билгеләнгән гигиена нормативларыннан артып киткән территорияләрдә проектлау һәм урнаштыру тыела. Гамәлдәге объектларны реконструкцияләү һәм техник яктан яңадан җиһазландыру, атмосферага зарарлы матдәләр чыгаруны рөхсәт ителгән чиккә кадәр киметү шарты белән, мондый территорияләрдә рөхсәт ителә.Калдыклар составында расланган ПДК яки яки якынча куркынычсызлык дәрәҗәләре булмаган матдәләр булса, объектларны проектлау һәм урнаштыру тыела.</w:t>
      </w:r>
    </w:p>
    <w:p w:rsidR="00F76AD1" w:rsidRPr="00F76AD1" w:rsidRDefault="00F76AD1" w:rsidP="009E770A">
      <w:pPr>
        <w:widowControl/>
        <w:numPr>
          <w:ilvl w:val="2"/>
          <w:numId w:val="137"/>
        </w:numPr>
        <w:tabs>
          <w:tab w:val="left" w:pos="1544"/>
        </w:tabs>
        <w:autoSpaceDE/>
        <w:autoSpaceDN/>
        <w:adjustRightInd/>
        <w:ind w:left="0" w:firstLine="720"/>
        <w:jc w:val="both"/>
        <w:rPr>
          <w:sz w:val="27"/>
          <w:szCs w:val="27"/>
          <w:lang w:val="tt-RU"/>
        </w:rPr>
      </w:pPr>
      <w:r w:rsidRPr="00F76AD1">
        <w:rPr>
          <w:sz w:val="27"/>
          <w:szCs w:val="27"/>
          <w:lang w:val="tt-RU"/>
        </w:rPr>
        <w:t>Халык саулыгына һәм аның яшәү шартларына тискәре йогынты чыганаклары булырга мөмкин булган объектларны урнаштыру һәм киңәйтү өчен мәйданчыклар аэроклиматик характеристиканы, җир рельефын, атмосферада индустриаль ташлауларның закончалылыгын, шулай ук атмосфераның пычрану потенциалын исәпкә алып сайлап алына.</w:t>
      </w:r>
    </w:p>
    <w:p w:rsidR="00F76AD1" w:rsidRPr="00F76AD1" w:rsidRDefault="00F76AD1" w:rsidP="009E770A">
      <w:pPr>
        <w:widowControl/>
        <w:numPr>
          <w:ilvl w:val="2"/>
          <w:numId w:val="137"/>
        </w:numPr>
        <w:tabs>
          <w:tab w:val="left" w:pos="1544"/>
        </w:tabs>
        <w:autoSpaceDE/>
        <w:autoSpaceDN/>
        <w:adjustRightInd/>
        <w:ind w:left="0" w:firstLine="720"/>
        <w:jc w:val="both"/>
        <w:rPr>
          <w:sz w:val="27"/>
          <w:szCs w:val="27"/>
          <w:lang w:val="tt-RU"/>
        </w:rPr>
      </w:pPr>
      <w:r w:rsidRPr="00F76AD1">
        <w:rPr>
          <w:sz w:val="27"/>
          <w:szCs w:val="27"/>
          <w:lang w:val="tt-RU"/>
        </w:rPr>
        <w:t>I һәм II класслы зарарлы матдәләр белән пычрану чыганаклары булган җитештерү объектларын секундына 1 метрга кадәр тизлек белән, озак яки еш кабатлана торган штильләр, инверсияләр, томан белән (бер ел эчендә 30 - 40 процент, кыш дәвамында - 50 - 60 процент) җилләр күп булган районнарда урнаштырырга кирәк түгел.</w:t>
      </w:r>
    </w:p>
    <w:p w:rsidR="00F76AD1" w:rsidRPr="00F76AD1" w:rsidRDefault="00F76AD1" w:rsidP="009E770A">
      <w:pPr>
        <w:widowControl/>
        <w:numPr>
          <w:ilvl w:val="2"/>
          <w:numId w:val="137"/>
        </w:numPr>
        <w:tabs>
          <w:tab w:val="left" w:pos="1544"/>
        </w:tabs>
        <w:autoSpaceDE/>
        <w:autoSpaceDN/>
        <w:adjustRightInd/>
        <w:ind w:left="0" w:firstLine="720"/>
        <w:jc w:val="both"/>
        <w:rPr>
          <w:sz w:val="27"/>
          <w:szCs w:val="27"/>
          <w:lang w:val="tt-RU"/>
        </w:rPr>
      </w:pPr>
      <w:r w:rsidRPr="00F76AD1">
        <w:rPr>
          <w:sz w:val="27"/>
          <w:szCs w:val="27"/>
          <w:lang w:val="tt-RU"/>
        </w:rPr>
        <w:t xml:space="preserve"> Атмосфера пычрануның потенциалы (алга таба - ПЗА) - атмосфераның катнашмаларны чәчәргә сәләте. ПЗА СанПиН 2.1.6.1032-01 таләпләренә туры китереп, метеорологик параметрларның уртача еллык күрсәткечләре буенча билгеләнә.</w:t>
      </w:r>
    </w:p>
    <w:p w:rsidR="00F76AD1" w:rsidRPr="00F76AD1" w:rsidRDefault="00F76AD1" w:rsidP="009E770A">
      <w:pPr>
        <w:widowControl/>
        <w:numPr>
          <w:ilvl w:val="2"/>
          <w:numId w:val="137"/>
        </w:numPr>
        <w:tabs>
          <w:tab w:val="left" w:pos="1544"/>
        </w:tabs>
        <w:autoSpaceDE/>
        <w:autoSpaceDN/>
        <w:adjustRightInd/>
        <w:ind w:left="0" w:firstLine="720"/>
        <w:jc w:val="both"/>
        <w:rPr>
          <w:sz w:val="27"/>
          <w:szCs w:val="27"/>
          <w:lang w:val="tt-RU"/>
        </w:rPr>
      </w:pPr>
      <w:r w:rsidRPr="00F76AD1">
        <w:rPr>
          <w:sz w:val="27"/>
          <w:szCs w:val="27"/>
          <w:lang w:val="tt-RU"/>
        </w:rPr>
        <w:t>I һәм II класслы предприятиеләрне югары һәм бик югары булган территорияләрдә урнаштыру Россия Федерациясенең Баш дәүләт санитар табибы яисә аның урынбасары тарафыннан индивидуаль тәртиптә хәл ителә.</w:t>
      </w:r>
    </w:p>
    <w:p w:rsidR="00F76AD1" w:rsidRPr="00F76AD1" w:rsidRDefault="00F76AD1" w:rsidP="009E770A">
      <w:pPr>
        <w:widowControl/>
        <w:numPr>
          <w:ilvl w:val="2"/>
          <w:numId w:val="137"/>
        </w:numPr>
        <w:tabs>
          <w:tab w:val="left" w:pos="1544"/>
        </w:tabs>
        <w:autoSpaceDE/>
        <w:autoSpaceDN/>
        <w:adjustRightInd/>
        <w:ind w:left="0" w:firstLine="720"/>
        <w:jc w:val="both"/>
        <w:rPr>
          <w:sz w:val="27"/>
          <w:szCs w:val="27"/>
          <w:lang w:val="tt-RU"/>
        </w:rPr>
      </w:pPr>
      <w:r w:rsidRPr="00F76AD1">
        <w:rPr>
          <w:sz w:val="27"/>
          <w:szCs w:val="27"/>
          <w:lang w:val="tt-RU"/>
        </w:rPr>
        <w:t>Әйләнә-тирә мохиткә һәм кеше саулыгына йогынты ясау чыганаклары булган сәнәгать объектлары, җитештерүләр һәм корылмалар өчен СанПиН таләпләре нигезендә санитар-яклау зоналары билгеләнә 2.2.1/2.1.1.1200-03 һәм әлеге нормативларны раслау.</w:t>
      </w:r>
    </w:p>
    <w:p w:rsidR="00F76AD1" w:rsidRPr="00F76AD1" w:rsidRDefault="00F76AD1" w:rsidP="009E770A">
      <w:pPr>
        <w:tabs>
          <w:tab w:val="left" w:pos="1544"/>
        </w:tabs>
        <w:autoSpaceDE/>
        <w:autoSpaceDN/>
        <w:adjustRightInd/>
        <w:jc w:val="both"/>
        <w:rPr>
          <w:sz w:val="27"/>
          <w:szCs w:val="27"/>
          <w:lang w:val="tt-RU"/>
        </w:rPr>
      </w:pPr>
      <w:r w:rsidRPr="00F76AD1">
        <w:rPr>
          <w:sz w:val="27"/>
          <w:szCs w:val="27"/>
          <w:lang w:val="tt-RU"/>
        </w:rPr>
        <w:t xml:space="preserve">   Санитар-саклау зоналарында торак төзелешен һәм әйләнә-тирә мохитнең нормалаштырыла торган сыйфат күрсәткечләре белән башка территорияләрне урнаштыру тыела. Санитар-саклау зонасы яки аның бер өлеше Резерв территория буларак карала алмый һәм җитештерү яки торак территорияне киңәйтү өчен файдаланыла алмый.</w:t>
      </w:r>
    </w:p>
    <w:p w:rsidR="00F76AD1" w:rsidRPr="00F76AD1" w:rsidRDefault="00F76AD1" w:rsidP="009E770A">
      <w:pPr>
        <w:widowControl/>
        <w:numPr>
          <w:ilvl w:val="2"/>
          <w:numId w:val="137"/>
        </w:numPr>
        <w:tabs>
          <w:tab w:val="left" w:pos="1544"/>
        </w:tabs>
        <w:autoSpaceDE/>
        <w:autoSpaceDN/>
        <w:adjustRightInd/>
        <w:ind w:left="0" w:firstLine="720"/>
        <w:jc w:val="both"/>
        <w:rPr>
          <w:sz w:val="27"/>
          <w:szCs w:val="27"/>
          <w:lang w:val="tt-RU"/>
        </w:rPr>
      </w:pPr>
      <w:r w:rsidRPr="00F76AD1">
        <w:rPr>
          <w:sz w:val="27"/>
          <w:szCs w:val="27"/>
          <w:lang w:val="tt-RU"/>
        </w:rPr>
        <w:t>Атмосфера һавасын пычратудан саклауны СанПин 2.1.6.1032-01 таләпләренә туры китереп башкарырга кирәк.</w:t>
      </w:r>
    </w:p>
    <w:p w:rsidR="00F76AD1" w:rsidRPr="00F76AD1" w:rsidRDefault="00F76AD1" w:rsidP="009E770A">
      <w:pPr>
        <w:tabs>
          <w:tab w:val="left" w:pos="1544"/>
        </w:tabs>
        <w:autoSpaceDE/>
        <w:autoSpaceDN/>
        <w:adjustRightInd/>
        <w:jc w:val="both"/>
        <w:rPr>
          <w:sz w:val="27"/>
          <w:szCs w:val="27"/>
          <w:lang w:val="tt-RU"/>
        </w:rPr>
      </w:pPr>
    </w:p>
    <w:p w:rsidR="00F76AD1" w:rsidRPr="00F76AD1" w:rsidRDefault="00F76AD1" w:rsidP="009E770A">
      <w:pPr>
        <w:tabs>
          <w:tab w:val="left" w:pos="1544"/>
        </w:tabs>
        <w:autoSpaceDE/>
        <w:autoSpaceDN/>
        <w:adjustRightInd/>
        <w:jc w:val="center"/>
        <w:rPr>
          <w:sz w:val="27"/>
          <w:szCs w:val="27"/>
          <w:lang w:val="tt-RU"/>
        </w:rPr>
      </w:pPr>
      <w:r w:rsidRPr="00F76AD1">
        <w:rPr>
          <w:b/>
          <w:sz w:val="27"/>
          <w:szCs w:val="27"/>
          <w:lang w:val="tt-RU"/>
        </w:rPr>
        <w:t>6.3. Су ресурсларын саклау</w:t>
      </w:r>
    </w:p>
    <w:p w:rsidR="00F76AD1" w:rsidRPr="00F76AD1" w:rsidRDefault="00F76AD1" w:rsidP="009E770A">
      <w:pPr>
        <w:autoSpaceDE/>
        <w:autoSpaceDN/>
        <w:adjustRightInd/>
        <w:ind w:firstLine="748"/>
        <w:jc w:val="both"/>
        <w:rPr>
          <w:sz w:val="27"/>
          <w:szCs w:val="27"/>
          <w:lang w:val="tt-RU"/>
        </w:rPr>
      </w:pPr>
      <w:r w:rsidRPr="00F76AD1">
        <w:rPr>
          <w:sz w:val="27"/>
          <w:szCs w:val="27"/>
          <w:lang w:val="tt-RU"/>
        </w:rPr>
        <w:t>6.3.1. Су объектларын саклау халыкның сәламәтлегенә куркыныч тудыручы һәм массакүләм йогышлы, паразитар һәм йогышлы булмаган авыруларны үстерүгә ярдәм итүче җир өсте һәм җир асты суларының пычрануын булдырмау һәм бетерү, судан файдалану шартларын начарайту яисә эчә торган, хуҗалык-көнкүреш, дәвалау һәм рекреацион максатлар өчен аны чикләү өчен кирәк.</w:t>
      </w:r>
    </w:p>
    <w:p w:rsidR="00F76AD1" w:rsidRPr="00F76AD1" w:rsidRDefault="00F76AD1" w:rsidP="009E770A">
      <w:pPr>
        <w:autoSpaceDE/>
        <w:autoSpaceDN/>
        <w:adjustRightInd/>
        <w:ind w:firstLine="748"/>
        <w:jc w:val="both"/>
        <w:rPr>
          <w:sz w:val="27"/>
          <w:szCs w:val="27"/>
          <w:lang w:val="tt-RU"/>
        </w:rPr>
      </w:pPr>
      <w:r w:rsidRPr="00F76AD1">
        <w:rPr>
          <w:sz w:val="27"/>
          <w:szCs w:val="27"/>
          <w:lang w:val="tt-RU"/>
        </w:rPr>
        <w:t xml:space="preserve"> 6.3.2. Эчә торган, хуҗалык-көнкүрештәге һәм рекреацион судагы су объектлары, әгәр судан файдалану пунктларында суның составы һәм үзлекләре күрсәткечләре хуҗалык </w:t>
      </w:r>
      <w:r w:rsidRPr="00F76AD1">
        <w:rPr>
          <w:sz w:val="27"/>
          <w:szCs w:val="27"/>
          <w:lang w:val="tt-RU"/>
        </w:rPr>
        <w:lastRenderedPageBreak/>
        <w:t>эшчәнлегенең, көнкүрештә файдалануның турыдан-туры яисә турыдан-туры йогынтысында үзгәргән һәм халыкның судан файдалану өчен тулысынча яраксыз булган очракта, пычранган дип санала.</w:t>
      </w:r>
    </w:p>
    <w:p w:rsidR="00F76AD1" w:rsidRPr="00F76AD1" w:rsidRDefault="00F76AD1" w:rsidP="009E770A">
      <w:pPr>
        <w:autoSpaceDE/>
        <w:autoSpaceDN/>
        <w:adjustRightInd/>
        <w:ind w:firstLine="748"/>
        <w:jc w:val="both"/>
        <w:rPr>
          <w:sz w:val="27"/>
          <w:szCs w:val="27"/>
          <w:lang w:val="tt-RU"/>
        </w:rPr>
      </w:pPr>
      <w:r w:rsidRPr="00F76AD1">
        <w:rPr>
          <w:sz w:val="27"/>
          <w:szCs w:val="27"/>
          <w:lang w:val="tt-RU"/>
        </w:rPr>
        <w:t xml:space="preserve">6.3.3. Химик матдәләрнең эчтәлеге 2.1.5.1315-03 һәм ГН 2.1.5.2307-07 раслаган су объектларында матдәләрнең чама белән рөхсәт ителгән иң чик күләмдәге концентрацияләреннән һәм су объектларында матдәләрнең якынча мөмкин булган дәрәҗәләреннән артмаска тиеш. </w:t>
      </w:r>
    </w:p>
    <w:p w:rsidR="00F76AD1" w:rsidRPr="00F76AD1" w:rsidRDefault="00F76AD1" w:rsidP="009E770A">
      <w:pPr>
        <w:autoSpaceDE/>
        <w:autoSpaceDN/>
        <w:adjustRightInd/>
        <w:ind w:firstLine="748"/>
        <w:jc w:val="both"/>
        <w:rPr>
          <w:sz w:val="27"/>
          <w:szCs w:val="27"/>
          <w:lang w:val="tt-RU"/>
        </w:rPr>
      </w:pPr>
      <w:r w:rsidRPr="00F76AD1">
        <w:rPr>
          <w:sz w:val="27"/>
          <w:szCs w:val="27"/>
          <w:lang w:val="tt-RU"/>
        </w:rPr>
        <w:t>6.3.4. Су объектларын яклау чараларын Россия Федерациясе Су кодексы, Татарстан Республикасы норматив хокукый актлары, билгеләнгән тәртиптә расланган санитария һәм экология нормалары, шулай ук әлеге нормативлар таләпләре нигезендә күз алдында тотарга кирәк. Шул ук вакытта эчәргә яраклы су белән тәэмин итү, халыкның ялы, балыкчылык максатларында кулланыла торган су объектларында, шулай ук торак пунктлар чикләрендә урнашкан рекреация үзәкләрендә, шул исәптән шифаханә-курорт зоналарында пычраткыч матдәләр концентрацияләрен үтәп, су объектларында пычрануны кисәтүне тәэмин итәргә кирәк.</w:t>
      </w:r>
    </w:p>
    <w:p w:rsidR="00F76AD1" w:rsidRPr="00F76AD1" w:rsidRDefault="00F76AD1" w:rsidP="009E770A">
      <w:pPr>
        <w:autoSpaceDE/>
        <w:autoSpaceDN/>
        <w:adjustRightInd/>
        <w:ind w:firstLine="748"/>
        <w:jc w:val="both"/>
        <w:rPr>
          <w:sz w:val="27"/>
          <w:szCs w:val="27"/>
          <w:lang w:val="tt-RU"/>
        </w:rPr>
      </w:pPr>
      <w:r w:rsidRPr="00F76AD1">
        <w:rPr>
          <w:sz w:val="27"/>
          <w:szCs w:val="27"/>
          <w:lang w:val="tt-RU"/>
        </w:rPr>
        <w:t>6.3.5. Хуҗалык яисә башка объектларны урнаштырганда, проектлаганда, эксплуатациягә тапшырганда һәм су объектларының сыйфатына йогынты ясарга сәләтле теләсә нинди эшләрне башкарганда, СанПиН 2.1.980-00 һәм СП 2.1.5.1059-01 билгеләгән нормативларны үтәү мәҗбүри.</w:t>
      </w:r>
    </w:p>
    <w:p w:rsidR="00F76AD1" w:rsidRPr="00F76AD1" w:rsidRDefault="00F76AD1" w:rsidP="009E770A">
      <w:pPr>
        <w:autoSpaceDE/>
        <w:autoSpaceDN/>
        <w:adjustRightInd/>
        <w:ind w:firstLine="748"/>
        <w:jc w:val="both"/>
        <w:rPr>
          <w:sz w:val="27"/>
          <w:szCs w:val="27"/>
          <w:lang w:val="tt-RU"/>
        </w:rPr>
      </w:pPr>
      <w:r w:rsidRPr="00F76AD1">
        <w:rPr>
          <w:sz w:val="27"/>
          <w:szCs w:val="27"/>
          <w:lang w:val="tt-RU"/>
        </w:rPr>
        <w:t xml:space="preserve"> 6.3.6. Торак, иҗтимагый-эшлекле, катнаш һәм рекреация зоналарын агым агымы буенча югарырак агым сулар чыгаруга карата урнаштырырга кирәк.</w:t>
      </w:r>
    </w:p>
    <w:p w:rsidR="00F76AD1" w:rsidRPr="00F76AD1" w:rsidRDefault="00F76AD1" w:rsidP="009E770A">
      <w:pPr>
        <w:autoSpaceDE/>
        <w:autoSpaceDN/>
        <w:adjustRightInd/>
        <w:ind w:firstLine="748"/>
        <w:jc w:val="both"/>
        <w:rPr>
          <w:sz w:val="27"/>
          <w:szCs w:val="27"/>
          <w:lang w:val="tt-RU"/>
        </w:rPr>
      </w:pPr>
      <w:r w:rsidRPr="00F76AD1">
        <w:rPr>
          <w:sz w:val="27"/>
          <w:szCs w:val="27"/>
          <w:lang w:val="tt-RU"/>
        </w:rPr>
        <w:t>6.3.7. Хуҗалык-эчәр сулары һәм мәдәни-көнкүреш сулыклары чыганаклары буларак кулланыла торган сусаклагычларны һәм аларның түбәнге бьефларын эксплуатацияләүне сусаклагычларны проектлауга, төзүгә һәм эксплуатацияләүгә санитария һәм экологик таләпләрне исәпкә алып гамәлгә ашырырга кирәк.</w:t>
      </w:r>
    </w:p>
    <w:p w:rsidR="00F76AD1" w:rsidRPr="00F76AD1" w:rsidRDefault="00F76AD1" w:rsidP="009E770A">
      <w:pPr>
        <w:autoSpaceDE/>
        <w:autoSpaceDN/>
        <w:adjustRightInd/>
        <w:ind w:firstLine="748"/>
        <w:jc w:val="both"/>
        <w:rPr>
          <w:sz w:val="27"/>
          <w:szCs w:val="27"/>
          <w:lang w:val="tt-RU"/>
        </w:rPr>
      </w:pPr>
      <w:r w:rsidRPr="00F76AD1">
        <w:rPr>
          <w:sz w:val="27"/>
          <w:szCs w:val="27"/>
          <w:lang w:val="tt-RU"/>
        </w:rPr>
        <w:t xml:space="preserve"> 6.3.8. Су объектлары ярларында урнашкан ял зоналарында су саклау чаралары ГОСТ 17.1.5.02-80 таләпләренә җавап бирергә тиеш.</w:t>
      </w:r>
    </w:p>
    <w:p w:rsidR="00F76AD1" w:rsidRPr="00F76AD1" w:rsidRDefault="00F76AD1" w:rsidP="009E770A">
      <w:pPr>
        <w:autoSpaceDE/>
        <w:autoSpaceDN/>
        <w:adjustRightInd/>
        <w:ind w:firstLine="748"/>
        <w:jc w:val="both"/>
        <w:rPr>
          <w:sz w:val="27"/>
          <w:szCs w:val="27"/>
          <w:lang w:val="tt-RU"/>
        </w:rPr>
      </w:pPr>
      <w:r w:rsidRPr="00F76AD1">
        <w:rPr>
          <w:sz w:val="27"/>
          <w:szCs w:val="27"/>
          <w:lang w:val="tt-RU"/>
        </w:rPr>
        <w:t xml:space="preserve"> 6.3.9. Табигый сулыкны яисә су агышын үзгәртү яисә төзекләндерү эшләре аның табигый килеп чыгышын саклап калу шартларында башкарыла. Тегү корылмаларын урнаштыруны таләп итә торган предприятиеләрне селитеб территориясенә карата кимендә 200 метр ераклыкта су агымнары агымы буенча түбәнрәк урнаштырырга кирәк.</w:t>
      </w:r>
    </w:p>
    <w:p w:rsidR="00F76AD1" w:rsidRPr="00F76AD1" w:rsidRDefault="00F76AD1" w:rsidP="009E770A">
      <w:pPr>
        <w:autoSpaceDE/>
        <w:autoSpaceDN/>
        <w:adjustRightInd/>
        <w:ind w:firstLine="748"/>
        <w:jc w:val="both"/>
        <w:rPr>
          <w:sz w:val="27"/>
          <w:szCs w:val="27"/>
          <w:lang w:val="tt-RU"/>
        </w:rPr>
      </w:pPr>
      <w:r w:rsidRPr="00F76AD1">
        <w:rPr>
          <w:sz w:val="27"/>
          <w:szCs w:val="27"/>
          <w:lang w:val="tt-RU"/>
        </w:rPr>
        <w:t xml:space="preserve"> 6.3.11. Предприятиеләр, склад хуҗалыклары, автохуҗалыклар һәм башка объектлар территорияләрендәге өске сулар чистартылган суларны җитештерү ихтыяҗларына файдаланып, чистарту корылмаларында чистартылырга тиеш.</w:t>
      </w:r>
    </w:p>
    <w:p w:rsidR="00F76AD1" w:rsidRPr="00F76AD1" w:rsidRDefault="00F76AD1" w:rsidP="009E770A">
      <w:pPr>
        <w:autoSpaceDE/>
        <w:autoSpaceDN/>
        <w:adjustRightInd/>
        <w:ind w:firstLine="748"/>
        <w:jc w:val="both"/>
        <w:rPr>
          <w:sz w:val="27"/>
          <w:szCs w:val="27"/>
          <w:lang w:val="tt-RU"/>
        </w:rPr>
      </w:pPr>
      <w:r w:rsidRPr="00F76AD1">
        <w:rPr>
          <w:sz w:val="27"/>
          <w:szCs w:val="27"/>
          <w:lang w:val="tt-RU"/>
        </w:rPr>
        <w:t>6.3.12. Су объектларына агып төшүче һәм дренаж суларын агызу тыела: табигый дәвалау ресурслары булган; махсус сакланылучы су объектларына кертелгән; эчәр сулар һәм хуҗалык-көнкүрешне су белән тәэмин итү чыганакларын санитар саклау зоналары чикләрендә урнашкан; дәвалау-савыктыру урыннарын һәм курортларны саклауның I, II зоналары чикләрендә урнашкан, халыкның туризм, спорт һәм массакүләм ялы урыннарында; алар балык саклау зоналары, балык хуҗалыгы зоналары чикләрендә урнашкан.</w:t>
      </w:r>
    </w:p>
    <w:p w:rsidR="00F76AD1" w:rsidRPr="00F76AD1" w:rsidRDefault="00F76AD1" w:rsidP="009E770A">
      <w:pPr>
        <w:autoSpaceDE/>
        <w:autoSpaceDN/>
        <w:adjustRightInd/>
        <w:ind w:firstLine="748"/>
        <w:jc w:val="both"/>
        <w:rPr>
          <w:sz w:val="27"/>
          <w:szCs w:val="27"/>
          <w:lang w:val="tt-RU"/>
        </w:rPr>
      </w:pPr>
      <w:r w:rsidRPr="00F76AD1">
        <w:rPr>
          <w:sz w:val="27"/>
          <w:szCs w:val="27"/>
          <w:lang w:val="tt-RU"/>
        </w:rPr>
        <w:t>6.3.13. Эчәр өчен һәм хуҗалык-көнкүрешне су белән тәэмин итү максатларында кулланыла торган су объектлары өчен СанПиН 2.1.4.1110-02 нигезендә санитария саклау зоналары билгеләнә. Санитария саклау зоналары территориясендә санитар төзекләндерү буенча чаралар күрергә кирәк. Җир асты суларын химик пычрату куркынычын тудырган объектларны урнаштыру, Татарстан Республикасы буенча Роспотребнадзор идарәсе бәяләмәсе булганда гына, санитария саклау зонасының III поясы чикләрендә су горизонтын пычранудан яклау буенча махсус чаралар башкарылган очракта гына рөхсәт ителә.</w:t>
      </w:r>
    </w:p>
    <w:p w:rsidR="00F76AD1" w:rsidRPr="00F76AD1" w:rsidRDefault="00F76AD1" w:rsidP="009E770A">
      <w:pPr>
        <w:autoSpaceDE/>
        <w:autoSpaceDN/>
        <w:adjustRightInd/>
        <w:ind w:firstLine="748"/>
        <w:jc w:val="both"/>
        <w:rPr>
          <w:sz w:val="27"/>
          <w:szCs w:val="27"/>
          <w:lang w:val="tt-RU"/>
        </w:rPr>
      </w:pPr>
      <w:r w:rsidRPr="00F76AD1">
        <w:rPr>
          <w:sz w:val="27"/>
          <w:szCs w:val="27"/>
          <w:lang w:val="tt-RU"/>
        </w:rPr>
        <w:t xml:space="preserve">6.3.14. Уңай гидрологик режимны хуплау, санитария торышын яхшырту, өске су объектларыннан нәтиҗәле файдалану өчен су саклау зоналары һәм яр буе яклау полосалары билгеләнә, алар чикләрендә хуҗалык итүнең махсус режимы регламентлана. </w:t>
      </w:r>
      <w:r w:rsidRPr="00F76AD1">
        <w:rPr>
          <w:sz w:val="27"/>
          <w:szCs w:val="27"/>
          <w:lang w:val="tt-RU"/>
        </w:rPr>
        <w:lastRenderedPageBreak/>
        <w:t>Гражданнарның су объектларына ирекле керүен тәэмин итү максатларында яр буе полосасы билгеләнә.</w:t>
      </w:r>
    </w:p>
    <w:p w:rsidR="00F76AD1" w:rsidRPr="00F76AD1" w:rsidRDefault="00F76AD1" w:rsidP="009E770A">
      <w:pPr>
        <w:autoSpaceDE/>
        <w:autoSpaceDN/>
        <w:adjustRightInd/>
        <w:ind w:firstLine="748"/>
        <w:jc w:val="both"/>
        <w:rPr>
          <w:sz w:val="27"/>
          <w:szCs w:val="27"/>
          <w:lang w:val="tt-RU"/>
        </w:rPr>
      </w:pPr>
      <w:r w:rsidRPr="00F76AD1">
        <w:rPr>
          <w:sz w:val="27"/>
          <w:szCs w:val="27"/>
          <w:lang w:val="tt-RU"/>
        </w:rPr>
        <w:t xml:space="preserve"> 6.3.15. Су саклау зоналарының, яр буе яклау һәм яр буе полосаларының күләмнәре, шулай ук аларны саклау һәм хуҗалык тарафыннан рөхсәт ителгән файдалану режимнары Россия Федерациясе Су кодексы белән билгеләнә. </w:t>
      </w:r>
    </w:p>
    <w:p w:rsidR="00F76AD1" w:rsidRPr="00F76AD1" w:rsidRDefault="00F76AD1" w:rsidP="009E770A">
      <w:pPr>
        <w:autoSpaceDE/>
        <w:autoSpaceDN/>
        <w:adjustRightInd/>
        <w:ind w:firstLine="748"/>
        <w:jc w:val="both"/>
        <w:rPr>
          <w:sz w:val="27"/>
          <w:szCs w:val="27"/>
          <w:lang w:val="tt-RU"/>
        </w:rPr>
      </w:pPr>
      <w:r w:rsidRPr="00F76AD1">
        <w:rPr>
          <w:sz w:val="27"/>
          <w:szCs w:val="27"/>
          <w:lang w:val="tt-RU"/>
        </w:rPr>
        <w:t>6.3.16. Өске суларны пычранудан саклауны СанПиН 2.1.5.980-00 таләпләре белән тәэмин итәргә кирәк.</w:t>
      </w:r>
    </w:p>
    <w:p w:rsidR="00F76AD1" w:rsidRPr="00F76AD1" w:rsidRDefault="00F76AD1" w:rsidP="009E770A">
      <w:pPr>
        <w:autoSpaceDE/>
        <w:autoSpaceDN/>
        <w:adjustRightInd/>
        <w:ind w:firstLine="748"/>
        <w:jc w:val="both"/>
        <w:rPr>
          <w:sz w:val="27"/>
          <w:szCs w:val="27"/>
          <w:lang w:val="tt-RU"/>
        </w:rPr>
      </w:pPr>
      <w:r w:rsidRPr="00F76AD1">
        <w:rPr>
          <w:sz w:val="27"/>
          <w:szCs w:val="27"/>
          <w:lang w:val="tt-RU"/>
        </w:rPr>
        <w:t>Җир асты суларын пычратудан саклауны 2.1.5.1059-01 СП билгеләгән таләпләр нигезендә башкарырга кирәк.</w:t>
      </w:r>
    </w:p>
    <w:p w:rsidR="00F76AD1" w:rsidRPr="00F76AD1" w:rsidRDefault="00F76AD1" w:rsidP="009E770A">
      <w:pPr>
        <w:autoSpaceDE/>
        <w:autoSpaceDN/>
        <w:adjustRightInd/>
        <w:ind w:firstLine="748"/>
        <w:jc w:val="center"/>
        <w:rPr>
          <w:sz w:val="27"/>
          <w:szCs w:val="27"/>
          <w:lang w:val="tt-RU"/>
        </w:rPr>
      </w:pPr>
      <w:r w:rsidRPr="00F76AD1">
        <w:rPr>
          <w:b/>
          <w:sz w:val="27"/>
          <w:szCs w:val="27"/>
          <w:lang w:val="tt-RU"/>
        </w:rPr>
        <w:t>6.4. Туфракны саклау</w:t>
      </w:r>
    </w:p>
    <w:p w:rsidR="00F76AD1" w:rsidRPr="00F76AD1" w:rsidRDefault="00F76AD1" w:rsidP="009E770A">
      <w:pPr>
        <w:autoSpaceDE/>
        <w:autoSpaceDN/>
        <w:adjustRightInd/>
        <w:ind w:firstLine="753"/>
        <w:jc w:val="both"/>
        <w:rPr>
          <w:sz w:val="27"/>
          <w:szCs w:val="27"/>
          <w:lang w:val="tt-RU"/>
        </w:rPr>
      </w:pPr>
      <w:r w:rsidRPr="00F76AD1">
        <w:rPr>
          <w:sz w:val="27"/>
          <w:szCs w:val="27"/>
          <w:lang w:val="tt-RU"/>
        </w:rPr>
        <w:t xml:space="preserve"> 6.4.1. Җирне саклау буенча таләпләр пычранган туфракларның кеше сәламәтлегенә һәм яшәү шартлары мөмкин булган территорияләргә куела һәм туфракның спецификасын, территориянең туфрак - климат үзенчәлекләрен, химик кушылмаларның һәм элементларның фон эчтәлеген исәпкә алып билгеләнә.</w:t>
      </w:r>
    </w:p>
    <w:p w:rsidR="00F76AD1" w:rsidRPr="00F76AD1" w:rsidRDefault="00F76AD1" w:rsidP="009E770A">
      <w:pPr>
        <w:autoSpaceDE/>
        <w:autoSpaceDN/>
        <w:adjustRightInd/>
        <w:ind w:firstLine="748"/>
        <w:jc w:val="both"/>
        <w:rPr>
          <w:sz w:val="27"/>
          <w:szCs w:val="27"/>
          <w:lang w:val="tt-RU"/>
        </w:rPr>
      </w:pPr>
      <w:r w:rsidRPr="00F76AD1">
        <w:rPr>
          <w:sz w:val="27"/>
          <w:szCs w:val="27"/>
          <w:lang w:val="tt-RU"/>
        </w:rPr>
        <w:t>6.4.2. Туфракларның торышын бәяләү СанПиН 2.1.7.1287-03 таләпләренә туры китереп, нормативтан тыш пычрану участокларын ачыклау максатыннан үткәрелә.</w:t>
      </w:r>
    </w:p>
    <w:p w:rsidR="00F76AD1" w:rsidRPr="00F76AD1" w:rsidRDefault="00F76AD1" w:rsidP="009E770A">
      <w:pPr>
        <w:autoSpaceDE/>
        <w:autoSpaceDN/>
        <w:adjustRightInd/>
        <w:ind w:firstLine="748"/>
        <w:jc w:val="both"/>
        <w:rPr>
          <w:sz w:val="27"/>
          <w:szCs w:val="27"/>
          <w:lang w:val="tt-RU"/>
        </w:rPr>
      </w:pPr>
      <w:r w:rsidRPr="00F76AD1">
        <w:rPr>
          <w:sz w:val="27"/>
          <w:szCs w:val="27"/>
          <w:lang w:val="tt-RU"/>
        </w:rPr>
        <w:t>6.4.3. Кеше өчен потенциаль куркыныч булган химик һәм биологик матдәләр, биологик һәм микробиологик организмнар туфракларында тоту, шулай ук радиация фонының дәрәҗәсе билгеләнгән ПДК (дәрәҗәләрдән) артмаска тиеш.</w:t>
      </w:r>
    </w:p>
    <w:p w:rsidR="00F76AD1" w:rsidRPr="00F76AD1" w:rsidRDefault="00F76AD1" w:rsidP="009E770A">
      <w:pPr>
        <w:autoSpaceDE/>
        <w:autoSpaceDN/>
        <w:adjustRightInd/>
        <w:ind w:firstLine="753"/>
        <w:jc w:val="both"/>
        <w:rPr>
          <w:sz w:val="27"/>
          <w:szCs w:val="27"/>
          <w:lang w:val="tt-RU"/>
        </w:rPr>
      </w:pPr>
      <w:r w:rsidRPr="00F76AD1">
        <w:rPr>
          <w:sz w:val="27"/>
          <w:szCs w:val="27"/>
          <w:lang w:val="tt-RU"/>
        </w:rPr>
        <w:t>6.4.4. Туфрак сыйфатына гигиеник таләпләр, беренче чиратта, мәктәпкәчә белем бирү һәм гомуми белем бирү оешмалары, спорт, уен, балалар мәйданчыклары, торак төзелеше, ял итү мәйданчыклары, рекреацион зоналар, эчә торган су чыганакларын, су саклау зоналары һәм яр буе саклау полосалары, санитар-яклау зоналары өчен билгеләнә.</w:t>
      </w:r>
    </w:p>
    <w:p w:rsidR="00F76AD1" w:rsidRPr="00F76AD1" w:rsidRDefault="00F76AD1" w:rsidP="009E770A">
      <w:pPr>
        <w:autoSpaceDE/>
        <w:autoSpaceDN/>
        <w:adjustRightInd/>
        <w:ind w:firstLine="748"/>
        <w:jc w:val="both"/>
        <w:rPr>
          <w:sz w:val="27"/>
          <w:szCs w:val="27"/>
          <w:lang w:val="tt-RU"/>
        </w:rPr>
      </w:pPr>
      <w:r w:rsidRPr="00F76AD1">
        <w:rPr>
          <w:sz w:val="27"/>
          <w:szCs w:val="27"/>
          <w:lang w:val="tt-RU"/>
        </w:rPr>
        <w:t>6.4.5. Объектларны урнаштыру өчен мәйданчыкны сайлау туфракның физик-химик үзенчәлекләрен, аларның составын исәпкә алып башкарыла;</w:t>
      </w:r>
    </w:p>
    <w:p w:rsidR="00F76AD1" w:rsidRPr="00F76AD1" w:rsidRDefault="00F76AD1" w:rsidP="009E770A">
      <w:pPr>
        <w:autoSpaceDE/>
        <w:autoSpaceDN/>
        <w:adjustRightInd/>
        <w:ind w:firstLine="748"/>
        <w:jc w:val="both"/>
        <w:rPr>
          <w:sz w:val="27"/>
          <w:szCs w:val="27"/>
          <w:lang w:val="tt-RU"/>
        </w:rPr>
      </w:pPr>
      <w:r w:rsidRPr="00F76AD1">
        <w:rPr>
          <w:sz w:val="27"/>
          <w:szCs w:val="27"/>
          <w:lang w:val="tt-RU"/>
        </w:rPr>
        <w:t xml:space="preserve">   табигый-климат характеристикасы (җил Роза, явым-төшем күләме, температура режимы);</w:t>
      </w:r>
    </w:p>
    <w:p w:rsidR="00F76AD1" w:rsidRPr="00F76AD1" w:rsidRDefault="00F76AD1" w:rsidP="009E770A">
      <w:pPr>
        <w:autoSpaceDE/>
        <w:autoSpaceDN/>
        <w:adjustRightInd/>
        <w:ind w:firstLine="748"/>
        <w:jc w:val="both"/>
        <w:rPr>
          <w:sz w:val="27"/>
          <w:szCs w:val="27"/>
          <w:lang w:val="tt-RU"/>
        </w:rPr>
      </w:pPr>
      <w:r w:rsidRPr="00F76AD1">
        <w:rPr>
          <w:sz w:val="27"/>
          <w:szCs w:val="27"/>
          <w:lang w:val="tt-RU"/>
        </w:rPr>
        <w:t xml:space="preserve"> туфракларның ландшафтлы, геологик һәм гидрологик характеристикалары; хуҗалык кулланылышы төрләре.</w:t>
      </w:r>
    </w:p>
    <w:p w:rsidR="00F76AD1" w:rsidRPr="00F76AD1" w:rsidRDefault="00F76AD1" w:rsidP="009E770A">
      <w:pPr>
        <w:autoSpaceDE/>
        <w:autoSpaceDN/>
        <w:adjustRightInd/>
        <w:ind w:firstLine="748"/>
        <w:jc w:val="both"/>
        <w:rPr>
          <w:sz w:val="27"/>
          <w:szCs w:val="27"/>
          <w:lang w:val="tt-RU"/>
        </w:rPr>
      </w:pPr>
      <w:r w:rsidRPr="00F76AD1">
        <w:rPr>
          <w:sz w:val="27"/>
          <w:szCs w:val="27"/>
          <w:lang w:val="tt-RU"/>
        </w:rPr>
        <w:t>6.4.6. Татарстан Республикасы буенча Роспотребнадзор идарәсе бәяләмәсеннән башка төзелеш өчен җир кишәрлекләре бирү рөхсәт ителми.</w:t>
      </w:r>
    </w:p>
    <w:p w:rsidR="00F76AD1" w:rsidRPr="00F76AD1" w:rsidRDefault="00F76AD1" w:rsidP="009E770A">
      <w:pPr>
        <w:autoSpaceDE/>
        <w:autoSpaceDN/>
        <w:adjustRightInd/>
        <w:ind w:firstLine="748"/>
        <w:jc w:val="both"/>
        <w:rPr>
          <w:sz w:val="27"/>
          <w:szCs w:val="27"/>
          <w:lang w:val="tt-RU"/>
        </w:rPr>
      </w:pPr>
      <w:r w:rsidRPr="00F76AD1">
        <w:rPr>
          <w:sz w:val="27"/>
          <w:szCs w:val="27"/>
          <w:lang w:val="tt-RU"/>
        </w:rPr>
        <w:t>6.4.7. Торак урыннардагы туфракның санитар-эпидемиологик яктан куркыныч дәрәҗәсе буенча пычрану дәрәҗәсе буенча 5 категориягә бүленергә мөмкин: чиста, рөхсәт ителгән, уртача куркыныч, куркыныч һәм гадәттән тыш куркыныч.</w:t>
      </w:r>
    </w:p>
    <w:p w:rsidR="00F76AD1" w:rsidRPr="00F76AD1" w:rsidRDefault="00F76AD1" w:rsidP="009E770A">
      <w:pPr>
        <w:autoSpaceDE/>
        <w:autoSpaceDN/>
        <w:adjustRightInd/>
        <w:ind w:firstLine="748"/>
        <w:jc w:val="both"/>
        <w:rPr>
          <w:sz w:val="27"/>
          <w:szCs w:val="27"/>
          <w:lang w:val="tt-RU"/>
        </w:rPr>
      </w:pPr>
      <w:r w:rsidRPr="00F76AD1">
        <w:rPr>
          <w:sz w:val="27"/>
          <w:szCs w:val="27"/>
          <w:lang w:val="tt-RU"/>
        </w:rPr>
        <w:t xml:space="preserve">     Химик һәм эпидемиология күрсәткечләре буенча туфракка карата таләпләр әлеге нормативларга 6 нчы кушымтаның 1 нче таблицасында күрсәтелгәнэ.</w:t>
      </w:r>
    </w:p>
    <w:p w:rsidR="00F76AD1" w:rsidRPr="00F76AD1" w:rsidRDefault="00F76AD1" w:rsidP="009E770A">
      <w:pPr>
        <w:autoSpaceDE/>
        <w:autoSpaceDN/>
        <w:adjustRightInd/>
        <w:ind w:firstLine="748"/>
        <w:jc w:val="both"/>
        <w:rPr>
          <w:sz w:val="27"/>
          <w:szCs w:val="27"/>
          <w:lang w:val="tt-RU"/>
        </w:rPr>
      </w:pPr>
      <w:r w:rsidRPr="00F76AD1">
        <w:rPr>
          <w:sz w:val="27"/>
          <w:szCs w:val="27"/>
          <w:lang w:val="tt-RU"/>
        </w:rPr>
        <w:t xml:space="preserve"> 6.4.8. 2.1.7.1287-03 СанПиН нигезендә авыл хуҗалыгы кулланылышындагы туфрак химик матдәләр белән пычрану дәрәҗәсе буенча түбәндәге категорияләргә бүленергә мөмкин: рөхсәт ителгән, уртача куркыныч, куркыныч һәм гадәттән тыш куркыныч (әлеге нормативларга 6 нчы кушымтаның 2 нче таблицасы).</w:t>
      </w:r>
    </w:p>
    <w:p w:rsidR="00F76AD1" w:rsidRPr="00F76AD1" w:rsidRDefault="00F76AD1" w:rsidP="009E770A">
      <w:pPr>
        <w:autoSpaceDE/>
        <w:autoSpaceDN/>
        <w:adjustRightInd/>
        <w:ind w:firstLine="748"/>
        <w:jc w:val="both"/>
        <w:rPr>
          <w:sz w:val="27"/>
          <w:szCs w:val="27"/>
          <w:lang w:val="tt-RU"/>
        </w:rPr>
      </w:pPr>
      <w:r w:rsidRPr="00F76AD1">
        <w:rPr>
          <w:sz w:val="27"/>
          <w:szCs w:val="27"/>
          <w:lang w:val="tt-RU"/>
        </w:rPr>
        <w:t xml:space="preserve">      Пычрануга бәйле рәвештә туфрактан файдалану буенча рекомендацияләр 6 нчы кушымтаның 3 нче таблицасында әлеге нормативларга китерелгән.</w:t>
      </w:r>
    </w:p>
    <w:p w:rsidR="00F76AD1" w:rsidRPr="00F76AD1" w:rsidRDefault="00F76AD1" w:rsidP="009E770A">
      <w:pPr>
        <w:autoSpaceDE/>
        <w:autoSpaceDN/>
        <w:adjustRightInd/>
        <w:ind w:firstLine="748"/>
        <w:jc w:val="both"/>
        <w:rPr>
          <w:sz w:val="27"/>
          <w:szCs w:val="27"/>
          <w:lang w:val="tt-RU"/>
        </w:rPr>
      </w:pPr>
      <w:r w:rsidRPr="00F76AD1">
        <w:rPr>
          <w:sz w:val="27"/>
          <w:szCs w:val="27"/>
          <w:lang w:val="tt-RU"/>
        </w:rPr>
        <w:t xml:space="preserve"> 6.4.9. Туфракны саклау буенча чаралар һәр конкрет очракта, пычрану категориясен исәпкә алып эшләнә һәм күздә тотарга тиеш:</w:t>
      </w:r>
    </w:p>
    <w:p w:rsidR="00F76AD1" w:rsidRPr="00F76AD1" w:rsidRDefault="00F76AD1" w:rsidP="009E770A">
      <w:pPr>
        <w:autoSpaceDE/>
        <w:autoSpaceDN/>
        <w:adjustRightInd/>
        <w:ind w:firstLine="748"/>
        <w:jc w:val="both"/>
        <w:rPr>
          <w:sz w:val="27"/>
          <w:szCs w:val="27"/>
          <w:lang w:val="tt-RU"/>
        </w:rPr>
      </w:pPr>
      <w:r w:rsidRPr="00F76AD1">
        <w:rPr>
          <w:sz w:val="27"/>
          <w:szCs w:val="27"/>
          <w:lang w:val="tt-RU"/>
        </w:rPr>
        <w:t xml:space="preserve">     махсус куллану режимнарын кертү; </w:t>
      </w:r>
    </w:p>
    <w:p w:rsidR="00F76AD1" w:rsidRPr="00F76AD1" w:rsidRDefault="00F76AD1" w:rsidP="009E770A">
      <w:pPr>
        <w:autoSpaceDE/>
        <w:autoSpaceDN/>
        <w:adjustRightInd/>
        <w:ind w:firstLine="748"/>
        <w:jc w:val="both"/>
        <w:rPr>
          <w:sz w:val="27"/>
          <w:szCs w:val="27"/>
          <w:lang w:val="tt-RU"/>
        </w:rPr>
      </w:pPr>
      <w:r w:rsidRPr="00F76AD1">
        <w:rPr>
          <w:sz w:val="27"/>
          <w:szCs w:val="27"/>
          <w:lang w:val="tt-RU"/>
        </w:rPr>
        <w:t xml:space="preserve">     максатчан билгеләнешен үзгәртү;</w:t>
      </w:r>
    </w:p>
    <w:p w:rsidR="00F76AD1" w:rsidRPr="00F76AD1" w:rsidRDefault="00F76AD1" w:rsidP="009E770A">
      <w:pPr>
        <w:autoSpaceDE/>
        <w:autoSpaceDN/>
        <w:adjustRightInd/>
        <w:ind w:firstLine="748"/>
        <w:jc w:val="both"/>
        <w:rPr>
          <w:sz w:val="27"/>
          <w:szCs w:val="27"/>
          <w:lang w:val="tt-RU"/>
        </w:rPr>
      </w:pPr>
      <w:r w:rsidRPr="00F76AD1">
        <w:rPr>
          <w:sz w:val="27"/>
          <w:szCs w:val="27"/>
          <w:lang w:val="tt-RU"/>
        </w:rPr>
        <w:t xml:space="preserve">     туфракны рекультивацияләү һәм мелиорацияләү, уңдырышлылыкны торгызу.</w:t>
      </w:r>
    </w:p>
    <w:p w:rsidR="00F76AD1" w:rsidRPr="00F76AD1" w:rsidRDefault="00F76AD1" w:rsidP="009E770A">
      <w:pPr>
        <w:autoSpaceDE/>
        <w:autoSpaceDN/>
        <w:adjustRightInd/>
        <w:ind w:firstLine="748"/>
        <w:jc w:val="both"/>
        <w:rPr>
          <w:sz w:val="27"/>
          <w:szCs w:val="27"/>
          <w:lang w:val="tt-RU"/>
        </w:rPr>
      </w:pPr>
      <w:r w:rsidRPr="00F76AD1">
        <w:rPr>
          <w:sz w:val="27"/>
          <w:szCs w:val="27"/>
          <w:lang w:val="tt-RU"/>
        </w:rPr>
        <w:t xml:space="preserve">6.4.10. Торак зоналарда, транспортның йогынтысы зоналарында, күмелгән сәнәгать калдыклары (полигоннарга якын-тирә территорияләр туфраклары), сәнәгать һәм коммуналь калдыклар җыелу урыннарында, авыл хуҗалыгы җирләре, санитар-яклау зоналары территорияләрендә туфракның торышына мониторинг үткәрелергә тиеш. Тикшеренүләрнең </w:t>
      </w:r>
      <w:r w:rsidRPr="00F76AD1">
        <w:rPr>
          <w:sz w:val="27"/>
          <w:szCs w:val="27"/>
          <w:lang w:val="tt-RU"/>
        </w:rPr>
        <w:lastRenderedPageBreak/>
        <w:t>күләме һәм мониторинг вакытында өйрәнелә торган күрсәткечләр исемлеге, кулланучылар хокукларын яклау һәм кеше иминлеге өлкәсендә күзәтчелек федераль хезмәтенең Татарстан Республикасы буенча идарәсе белән килешү максатларын һәм бурычларын исәпкә алып, һәр конкрет очракта билгеләнә.</w:t>
      </w:r>
    </w:p>
    <w:p w:rsidR="00F76AD1" w:rsidRPr="00F76AD1" w:rsidRDefault="00F76AD1" w:rsidP="009E770A">
      <w:pPr>
        <w:autoSpaceDE/>
        <w:autoSpaceDN/>
        <w:adjustRightInd/>
        <w:ind w:firstLine="748"/>
        <w:jc w:val="both"/>
        <w:rPr>
          <w:sz w:val="27"/>
          <w:szCs w:val="27"/>
          <w:lang w:val="tt-RU"/>
        </w:rPr>
      </w:pPr>
      <w:r w:rsidRPr="00F76AD1">
        <w:rPr>
          <w:sz w:val="27"/>
          <w:szCs w:val="27"/>
          <w:lang w:val="tt-RU"/>
        </w:rPr>
        <w:t>Җирләрне деградацияләүне булдырмау, туфракның уңдырышлылыгын һәм пычранган территорияләрне торгызу максатларында җирләрне әйләнештән алу белән консервацияләргә рөхсәт ителә.</w:t>
      </w:r>
    </w:p>
    <w:p w:rsidR="00F76AD1" w:rsidRPr="00F76AD1" w:rsidRDefault="00F76AD1" w:rsidP="009E770A">
      <w:pPr>
        <w:autoSpaceDE/>
        <w:autoSpaceDN/>
        <w:adjustRightInd/>
        <w:ind w:firstLine="748"/>
        <w:jc w:val="both"/>
        <w:rPr>
          <w:sz w:val="27"/>
          <w:szCs w:val="27"/>
          <w:lang w:val="tt-RU"/>
        </w:rPr>
      </w:pPr>
      <w:r w:rsidRPr="00F76AD1">
        <w:rPr>
          <w:sz w:val="27"/>
          <w:szCs w:val="27"/>
          <w:lang w:val="tt-RU"/>
        </w:rPr>
        <w:t xml:space="preserve">     6.4.11. Радиоактив һәм химик пычрануга дучар булган җирләр авыл хуҗалыгы билгеләнешендәге җирләрдән файдалануда чикләнергә, алардан төшереп калдырылырга тиеш һәм аларны ат-сервацияләү өчен запас җирләренә күчерелергә мөмкин. Мондый җирләрдә авыл хуҗалыгы продукциясен җитештерү һәм сату тыела. Җирләрне консервацияләү тәртибе Россия Федерациясе Хөкүмәте тарафыннан билгеләнә.</w:t>
      </w:r>
    </w:p>
    <w:p w:rsidR="00F76AD1" w:rsidRPr="00F76AD1" w:rsidRDefault="00F76AD1" w:rsidP="009E770A">
      <w:pPr>
        <w:autoSpaceDE/>
        <w:autoSpaceDN/>
        <w:adjustRightInd/>
        <w:ind w:firstLine="748"/>
        <w:jc w:val="both"/>
        <w:rPr>
          <w:sz w:val="27"/>
          <w:szCs w:val="27"/>
          <w:lang w:val="tt-RU"/>
        </w:rPr>
      </w:pPr>
    </w:p>
    <w:p w:rsidR="00F76AD1" w:rsidRPr="00F76AD1" w:rsidRDefault="00F76AD1" w:rsidP="009E770A">
      <w:pPr>
        <w:autoSpaceDE/>
        <w:autoSpaceDN/>
        <w:adjustRightInd/>
        <w:ind w:firstLine="753"/>
        <w:jc w:val="center"/>
        <w:rPr>
          <w:b/>
          <w:sz w:val="27"/>
          <w:szCs w:val="27"/>
          <w:lang w:val="tt-RU"/>
        </w:rPr>
      </w:pPr>
      <w:r w:rsidRPr="00F76AD1">
        <w:rPr>
          <w:b/>
          <w:sz w:val="27"/>
          <w:szCs w:val="27"/>
          <w:lang w:val="tt-RU"/>
        </w:rPr>
        <w:t>6.5. Яклау нче тавыш та керми һәм вибрации</w:t>
      </w:r>
    </w:p>
    <w:p w:rsidR="00F76AD1" w:rsidRPr="00F76AD1" w:rsidRDefault="00F76AD1" w:rsidP="009E770A">
      <w:pPr>
        <w:autoSpaceDE/>
        <w:autoSpaceDN/>
        <w:adjustRightInd/>
        <w:ind w:firstLine="748"/>
        <w:jc w:val="both"/>
        <w:rPr>
          <w:sz w:val="27"/>
          <w:szCs w:val="27"/>
          <w:lang w:val="tt-RU"/>
        </w:rPr>
      </w:pPr>
      <w:r w:rsidRPr="00F76AD1">
        <w:rPr>
          <w:sz w:val="27"/>
          <w:szCs w:val="27"/>
          <w:lang w:val="tt-RU"/>
        </w:rPr>
        <w:t>6.5.1. Торак пунктларны планлаштыру һәм төзүне тавыш бирүнең рөхсәт ителгән дәрәҗәләрен исәпкә алып башкарырга кирәк.</w:t>
      </w:r>
    </w:p>
    <w:p w:rsidR="00F76AD1" w:rsidRPr="00F76AD1" w:rsidRDefault="00F76AD1" w:rsidP="009E770A">
      <w:pPr>
        <w:autoSpaceDE/>
        <w:autoSpaceDN/>
        <w:adjustRightInd/>
        <w:jc w:val="both"/>
        <w:rPr>
          <w:sz w:val="27"/>
          <w:szCs w:val="27"/>
          <w:lang w:val="tt-RU"/>
        </w:rPr>
      </w:pPr>
      <w:r w:rsidRPr="00F76AD1">
        <w:rPr>
          <w:sz w:val="27"/>
          <w:szCs w:val="27"/>
          <w:lang w:val="tt-RU"/>
        </w:rPr>
        <w:t xml:space="preserve">        6.5.2. Нормалаштырыла торган территорияләр өчен тавыш бирүнең рөхсәт ителгән шартлары, тышкы тавышның төп чыганакларының тавыш ха - характеристикалары, көтелгән тавыш дәрәҗәсен билгеләү тәртибе һәм исәп-хисап нокталарында аларны киметү таләп ителә торган шартларны 51.13330.2011 СП нигезендә кабул итәргә кирәк.</w:t>
      </w:r>
    </w:p>
    <w:p w:rsidR="00F76AD1" w:rsidRPr="00F76AD1" w:rsidRDefault="00F76AD1" w:rsidP="009E770A">
      <w:pPr>
        <w:autoSpaceDE/>
        <w:autoSpaceDN/>
        <w:adjustRightInd/>
        <w:ind w:firstLine="748"/>
        <w:jc w:val="both"/>
        <w:rPr>
          <w:sz w:val="27"/>
          <w:szCs w:val="27"/>
          <w:lang w:val="tt-RU"/>
        </w:rPr>
      </w:pPr>
      <w:r w:rsidRPr="00F76AD1">
        <w:rPr>
          <w:sz w:val="27"/>
          <w:szCs w:val="27"/>
          <w:lang w:val="tt-RU"/>
        </w:rPr>
        <w:t>Төрле территорияләрдә кеше өчен тавыш йогынтысының максималь дәрәҗәләре әлеге нормативларга 6 нчы кушымтаның 4 нче таблицасында күрсәтелгән.</w:t>
      </w:r>
    </w:p>
    <w:p w:rsidR="00F76AD1" w:rsidRPr="00F76AD1" w:rsidRDefault="00F76AD1" w:rsidP="009E770A">
      <w:pPr>
        <w:autoSpaceDE/>
        <w:autoSpaceDN/>
        <w:adjustRightInd/>
        <w:jc w:val="both"/>
        <w:rPr>
          <w:sz w:val="27"/>
          <w:szCs w:val="27"/>
          <w:lang w:val="tt-RU"/>
        </w:rPr>
      </w:pPr>
      <w:r w:rsidRPr="00F76AD1">
        <w:rPr>
          <w:sz w:val="27"/>
          <w:szCs w:val="27"/>
          <w:lang w:val="tt-RU"/>
        </w:rPr>
        <w:t xml:space="preserve">          6.5.3. Тышкы тавыш чыганакларыннан саклау объектлары булып торак һәм җәмәгать биналары, торак төзелеше территорияләре, җитештерү предприятиеләренең эш урыннары тора.</w:t>
      </w:r>
    </w:p>
    <w:p w:rsidR="00F76AD1" w:rsidRPr="00F76AD1" w:rsidRDefault="00F76AD1" w:rsidP="009E770A">
      <w:pPr>
        <w:autoSpaceDE/>
        <w:autoSpaceDN/>
        <w:adjustRightInd/>
        <w:ind w:firstLine="748"/>
        <w:jc w:val="both"/>
        <w:rPr>
          <w:sz w:val="27"/>
          <w:szCs w:val="27"/>
          <w:lang w:val="tt-RU"/>
        </w:rPr>
      </w:pPr>
      <w:r w:rsidRPr="00F76AD1">
        <w:rPr>
          <w:sz w:val="27"/>
          <w:szCs w:val="27"/>
          <w:lang w:val="tt-RU"/>
        </w:rPr>
        <w:t>6.5.4. Гамәлдәге аэропортлар янында һәм гамәлдәге территорияләрдә яңа проектлана торган аэропортлар, аэродромнар, вертодромнар янында торак төзелешенең гамәлдәге территорияләрендә авиация тавышы дәрәҗәләре ГОСТ 22283-88 билгеләнгән күрсәткечләрдән артмаска тиеш.</w:t>
      </w:r>
    </w:p>
    <w:p w:rsidR="00F76AD1" w:rsidRPr="00F76AD1" w:rsidRDefault="00F76AD1" w:rsidP="009E770A">
      <w:pPr>
        <w:autoSpaceDE/>
        <w:autoSpaceDN/>
        <w:adjustRightInd/>
        <w:ind w:firstLine="753"/>
        <w:jc w:val="both"/>
        <w:rPr>
          <w:sz w:val="27"/>
          <w:szCs w:val="27"/>
          <w:lang w:val="tt-RU"/>
        </w:rPr>
      </w:pPr>
      <w:r w:rsidRPr="00F76AD1">
        <w:rPr>
          <w:sz w:val="27"/>
          <w:szCs w:val="27"/>
          <w:lang w:val="tt-RU"/>
        </w:rPr>
        <w:t>6.5.5. Торак пунктларны тавышлы саклау чараларын СП 51.13330.2011 таләпләренә туры китереп карарга кирәк.</w:t>
      </w:r>
    </w:p>
    <w:p w:rsidR="00F76AD1" w:rsidRPr="00F76AD1" w:rsidRDefault="00F76AD1" w:rsidP="009E770A">
      <w:pPr>
        <w:autoSpaceDE/>
        <w:autoSpaceDN/>
        <w:adjustRightInd/>
        <w:ind w:firstLine="748"/>
        <w:jc w:val="both"/>
        <w:rPr>
          <w:sz w:val="27"/>
          <w:szCs w:val="27"/>
          <w:lang w:val="tt-RU"/>
        </w:rPr>
      </w:pPr>
      <w:r w:rsidRPr="00F76AD1">
        <w:rPr>
          <w:sz w:val="27"/>
          <w:szCs w:val="27"/>
          <w:lang w:val="tt-RU"/>
        </w:rPr>
        <w:t>6.5.6.Ешлыкларның ешлыгы - 20 Гц ешлыктан түбәнрәк булган тавыш тирбәлешләре һәм дулкыннары. Ин-фразвукның техноген чыганаклары булып түбәндәгеләр тора ала: ешлыгы белән секундына 20 циклдан ким булган җиһазлар, транспорт, аэродинамик һәм бәрелү гамәлләре сәнәгать җайланмалары, су асты һәм җир асты шартлаулары һ. б.</w:t>
      </w:r>
    </w:p>
    <w:p w:rsidR="00F76AD1" w:rsidRPr="00F76AD1" w:rsidRDefault="00F76AD1" w:rsidP="009E770A">
      <w:pPr>
        <w:autoSpaceDE/>
        <w:autoSpaceDN/>
        <w:adjustRightInd/>
        <w:ind w:firstLine="748"/>
        <w:jc w:val="both"/>
        <w:rPr>
          <w:sz w:val="27"/>
          <w:szCs w:val="27"/>
          <w:lang w:val="tt-RU"/>
        </w:rPr>
      </w:pPr>
      <w:r w:rsidRPr="00F76AD1">
        <w:rPr>
          <w:sz w:val="27"/>
          <w:szCs w:val="27"/>
          <w:lang w:val="tt-RU"/>
        </w:rPr>
        <w:t>Инфразвукның рөхсәт ителгән күрсәткечләре нормалары СН белән регламентлана 2.2.4/2.1.8.583-96 алар әлеге нормативларга 6 нчы кушымтаның 5 нче таблицасында китерелгән.</w:t>
      </w:r>
    </w:p>
    <w:p w:rsidR="00F76AD1" w:rsidRPr="00F76AD1" w:rsidRDefault="00F76AD1" w:rsidP="009E770A">
      <w:pPr>
        <w:autoSpaceDE/>
        <w:autoSpaceDN/>
        <w:adjustRightInd/>
        <w:ind w:firstLine="748"/>
        <w:jc w:val="both"/>
        <w:rPr>
          <w:sz w:val="27"/>
          <w:szCs w:val="27"/>
          <w:lang w:val="tt-RU"/>
        </w:rPr>
      </w:pPr>
      <w:r w:rsidRPr="00F76AD1">
        <w:rPr>
          <w:sz w:val="27"/>
          <w:szCs w:val="27"/>
          <w:lang w:val="tt-RU"/>
        </w:rPr>
        <w:t>6.5.7. Инфразвукка каршы көрәшнең иң нәтиҗәле ысулы - чыганакта технологик җиһазларның эш режимнарын үзгәртү, аэродинамик процессларның интенсивлыгын киметү (тизлекне чикләү) юлы белән аны киметү, җылылык электростанцияләрен ташлау Системалары һ. б.). Инфразвукның кимүе аны тарату юлында интерференцион типтагы глушительләр куллану юлы белән мөмкин.</w:t>
      </w:r>
    </w:p>
    <w:p w:rsidR="00F76AD1" w:rsidRPr="00F76AD1" w:rsidRDefault="00F76AD1" w:rsidP="009E770A">
      <w:pPr>
        <w:autoSpaceDE/>
        <w:autoSpaceDN/>
        <w:adjustRightInd/>
        <w:ind w:firstLine="748"/>
        <w:jc w:val="both"/>
        <w:rPr>
          <w:sz w:val="27"/>
          <w:szCs w:val="27"/>
          <w:lang w:val="tt-RU"/>
        </w:rPr>
      </w:pPr>
    </w:p>
    <w:p w:rsidR="00F76AD1" w:rsidRPr="00F76AD1" w:rsidRDefault="00F76AD1" w:rsidP="009E770A">
      <w:pPr>
        <w:autoSpaceDE/>
        <w:autoSpaceDN/>
        <w:adjustRightInd/>
        <w:ind w:firstLine="748"/>
        <w:jc w:val="both"/>
        <w:rPr>
          <w:sz w:val="27"/>
          <w:szCs w:val="27"/>
          <w:lang w:val="tt-RU"/>
        </w:rPr>
      </w:pPr>
    </w:p>
    <w:p w:rsidR="00F76AD1" w:rsidRPr="00F76AD1" w:rsidRDefault="00F76AD1" w:rsidP="009E770A">
      <w:pPr>
        <w:autoSpaceDE/>
        <w:autoSpaceDN/>
        <w:adjustRightInd/>
        <w:ind w:firstLine="748"/>
        <w:jc w:val="both"/>
        <w:rPr>
          <w:sz w:val="27"/>
          <w:szCs w:val="27"/>
          <w:lang w:val="tt-RU"/>
        </w:rPr>
      </w:pPr>
    </w:p>
    <w:p w:rsidR="00F76AD1" w:rsidRPr="00F76AD1" w:rsidRDefault="00F76AD1" w:rsidP="009E770A">
      <w:pPr>
        <w:autoSpaceDE/>
        <w:autoSpaceDN/>
        <w:adjustRightInd/>
        <w:ind w:firstLine="748"/>
        <w:jc w:val="both"/>
        <w:rPr>
          <w:sz w:val="27"/>
          <w:szCs w:val="27"/>
          <w:lang w:val="tt-RU"/>
        </w:rPr>
      </w:pPr>
      <w:r w:rsidRPr="00F76AD1">
        <w:rPr>
          <w:sz w:val="27"/>
          <w:szCs w:val="27"/>
          <w:lang w:val="tt-RU"/>
        </w:rPr>
        <w:t>6.5.8. Торак пунктларда яңа төзелеш һәм реконструкция территорияләре вибрация параметрлары буенча, СН таләпләре буенча бәяләнергә тиеш 2.2.4/2.1.8.566-96 к</w:t>
      </w:r>
    </w:p>
    <w:p w:rsidR="00F76AD1" w:rsidRPr="00F76AD1" w:rsidRDefault="00F76AD1" w:rsidP="009E770A">
      <w:pPr>
        <w:autoSpaceDE/>
        <w:autoSpaceDN/>
        <w:adjustRightInd/>
        <w:ind w:firstLine="748"/>
        <w:jc w:val="both"/>
        <w:rPr>
          <w:sz w:val="27"/>
          <w:szCs w:val="27"/>
          <w:lang w:val="tt-RU"/>
        </w:rPr>
      </w:pPr>
      <w:r w:rsidRPr="00F76AD1">
        <w:rPr>
          <w:sz w:val="27"/>
          <w:szCs w:val="27"/>
          <w:lang w:val="tt-RU"/>
        </w:rPr>
        <w:t xml:space="preserve">6.5.9. Торак һәм җәмәгать биналарында, торак төзелеше территориясендә вибрация чыганаклары булып инженер челтәрләре һәм корылмалар, җитештерү предприятиеләрен урнаштыру һәм җиһазлау, эш вакытында зур динамик йөкләмәләр тудыра торган транспорт </w:t>
      </w:r>
      <w:r w:rsidRPr="00F76AD1">
        <w:rPr>
          <w:sz w:val="27"/>
          <w:szCs w:val="27"/>
          <w:lang w:val="tt-RU"/>
        </w:rPr>
        <w:lastRenderedPageBreak/>
        <w:t>чаралары тора ала, алар грунтта һәм төзелеш конструкцияләрендә вибрация таралуга китерә, шулай ук сейсмик активлыкка китерә. Вибрации булырга мөмкин сәбәбе барлыкка килү тавыш та керми.</w:t>
      </w:r>
    </w:p>
    <w:p w:rsidR="00F76AD1" w:rsidRPr="00F76AD1" w:rsidRDefault="00F76AD1" w:rsidP="009E770A">
      <w:pPr>
        <w:autoSpaceDE/>
        <w:autoSpaceDN/>
        <w:adjustRightInd/>
        <w:ind w:firstLine="748"/>
        <w:jc w:val="both"/>
        <w:rPr>
          <w:sz w:val="27"/>
          <w:szCs w:val="27"/>
          <w:lang w:val="tt-RU"/>
        </w:rPr>
      </w:pPr>
      <w:r w:rsidRPr="00F76AD1">
        <w:rPr>
          <w:sz w:val="27"/>
          <w:szCs w:val="27"/>
          <w:lang w:val="tt-RU"/>
        </w:rPr>
        <w:t>Торак һәм җәмәгать биналарында, торак төзелеше территориясендә, эш урыннарында вибрация дәрәҗәсе гамәлдәге норматив документлар белән билгеләнгән күрсәткечләрдән артмаска тиеш.</w:t>
      </w:r>
    </w:p>
    <w:p w:rsidR="00F76AD1" w:rsidRPr="00F76AD1" w:rsidRDefault="00F76AD1" w:rsidP="009E770A">
      <w:pPr>
        <w:autoSpaceDE/>
        <w:autoSpaceDN/>
        <w:adjustRightInd/>
        <w:ind w:firstLine="748"/>
        <w:jc w:val="both"/>
        <w:rPr>
          <w:sz w:val="27"/>
          <w:szCs w:val="27"/>
          <w:lang w:val="tt-RU"/>
        </w:rPr>
      </w:pPr>
      <w:r w:rsidRPr="00F76AD1">
        <w:rPr>
          <w:sz w:val="27"/>
          <w:szCs w:val="27"/>
          <w:lang w:val="tt-RU"/>
        </w:rPr>
        <w:t>6.5.10. Вибрациядән саклау буенча чаралар түбәндәгеләр күздә тота: биналарны һәм корылмаларны вибрация чыганакларыннан бетерү;</w:t>
      </w:r>
    </w:p>
    <w:p w:rsidR="00F76AD1" w:rsidRPr="00F76AD1" w:rsidRDefault="00F76AD1" w:rsidP="009E770A">
      <w:pPr>
        <w:autoSpaceDE/>
        <w:autoSpaceDN/>
        <w:adjustRightInd/>
        <w:ind w:firstLine="748"/>
        <w:jc w:val="both"/>
        <w:rPr>
          <w:sz w:val="27"/>
          <w:szCs w:val="27"/>
          <w:lang w:val="tt-RU"/>
        </w:rPr>
      </w:pPr>
      <w:r w:rsidRPr="00F76AD1">
        <w:rPr>
          <w:sz w:val="27"/>
          <w:szCs w:val="27"/>
          <w:lang w:val="tt-RU"/>
        </w:rPr>
        <w:t>биналарны һәм корылмаларны проектлаганда вибрация чыганагы барлыкка килә торган динамик йөкләнешне киметү чаралары.</w:t>
      </w:r>
    </w:p>
    <w:p w:rsidR="00F76AD1" w:rsidRPr="00F76AD1" w:rsidRDefault="00F76AD1" w:rsidP="009E770A">
      <w:pPr>
        <w:autoSpaceDE/>
        <w:autoSpaceDN/>
        <w:adjustRightInd/>
        <w:outlineLvl w:val="0"/>
        <w:rPr>
          <w:sz w:val="27"/>
          <w:szCs w:val="27"/>
          <w:lang w:val="tt-RU"/>
        </w:rPr>
      </w:pPr>
      <w:bookmarkStart w:id="5" w:name="_icedmvcdw9iu" w:colFirst="0" w:colLast="0"/>
      <w:bookmarkEnd w:id="5"/>
      <w:r w:rsidRPr="00F76AD1">
        <w:rPr>
          <w:b/>
          <w:sz w:val="27"/>
          <w:szCs w:val="27"/>
          <w:lang w:val="tt-RU"/>
        </w:rPr>
        <w:t>6.6. Электромагнит кырлардан саклау</w:t>
      </w:r>
    </w:p>
    <w:p w:rsidR="00F76AD1" w:rsidRPr="00F76AD1" w:rsidRDefault="00F76AD1" w:rsidP="009E770A">
      <w:pPr>
        <w:widowControl/>
        <w:numPr>
          <w:ilvl w:val="2"/>
          <w:numId w:val="138"/>
        </w:numPr>
        <w:tabs>
          <w:tab w:val="left" w:pos="1530"/>
        </w:tabs>
        <w:autoSpaceDE/>
        <w:autoSpaceDN/>
        <w:adjustRightInd/>
        <w:ind w:left="0" w:firstLine="720"/>
        <w:jc w:val="both"/>
        <w:rPr>
          <w:rFonts w:eastAsia="Arial"/>
          <w:sz w:val="27"/>
          <w:szCs w:val="27"/>
          <w:lang w:val="tt-RU"/>
        </w:rPr>
      </w:pPr>
      <w:r w:rsidRPr="00F76AD1">
        <w:rPr>
          <w:sz w:val="27"/>
          <w:szCs w:val="27"/>
          <w:lang w:val="tt-RU"/>
        </w:rPr>
        <w:t>Җирлек территорияләрен электромагнит кырлар йогынтысыннан саклау өчен, шулай ук электромагнит нурланышларның санитар-яклау зоналары күләмнәрен билгеләгәндә гамәлдәге норматив документларга таянып эш итәргә кирәк. Радиотапшыручы радиотехник объектлар өчен санитар-яклау зоналары күләмен билгеләү радиоешлык диапазонының электромагнит нурланышлары буенча гамәлдәге нормалар һәм радиоешлыкларның интенсивлыгын исәпләү методикалары нигезендә гамәлгә ашырыла.</w:t>
      </w:r>
    </w:p>
    <w:p w:rsidR="00F76AD1" w:rsidRPr="00F76AD1" w:rsidRDefault="00F76AD1" w:rsidP="009E770A">
      <w:pPr>
        <w:widowControl/>
        <w:numPr>
          <w:ilvl w:val="2"/>
          <w:numId w:val="138"/>
        </w:numPr>
        <w:tabs>
          <w:tab w:val="left" w:pos="1530"/>
        </w:tabs>
        <w:autoSpaceDE/>
        <w:autoSpaceDN/>
        <w:adjustRightInd/>
        <w:ind w:left="0" w:firstLine="720"/>
        <w:jc w:val="both"/>
        <w:rPr>
          <w:sz w:val="27"/>
          <w:szCs w:val="27"/>
          <w:lang w:val="tt-RU"/>
        </w:rPr>
      </w:pPr>
      <w:r w:rsidRPr="00F76AD1">
        <w:rPr>
          <w:sz w:val="27"/>
          <w:szCs w:val="27"/>
          <w:lang w:val="tt-RU"/>
        </w:rPr>
        <w:t xml:space="preserve">Электромагнит кырлардан, нурланышлардан һәм нурланышлардан саклау буенча махсус таләпләр куела: </w:t>
      </w:r>
    </w:p>
    <w:p w:rsidR="00F76AD1" w:rsidRPr="00F76AD1" w:rsidRDefault="00F76AD1" w:rsidP="009E770A">
      <w:pPr>
        <w:tabs>
          <w:tab w:val="left" w:pos="1530"/>
        </w:tabs>
        <w:autoSpaceDE/>
        <w:autoSpaceDN/>
        <w:adjustRightInd/>
        <w:jc w:val="both"/>
        <w:rPr>
          <w:sz w:val="27"/>
          <w:szCs w:val="27"/>
          <w:lang w:val="tt-RU"/>
        </w:rPr>
      </w:pPr>
      <w:r w:rsidRPr="00F76AD1">
        <w:rPr>
          <w:sz w:val="27"/>
          <w:szCs w:val="27"/>
          <w:lang w:val="tt-RU"/>
        </w:rPr>
        <w:t>барлык типтагы стационар радиотехник объектларның (радиоүзәкләр, радио - һәм телевизион станцияләр, радиолокацион һәм радиорелей станцияләрен дә кертеп).һ. б. катнашты.;</w:t>
      </w:r>
    </w:p>
    <w:p w:rsidR="00F76AD1" w:rsidRPr="00F76AD1" w:rsidRDefault="00F76AD1" w:rsidP="009E770A">
      <w:pPr>
        <w:tabs>
          <w:tab w:val="left" w:pos="1530"/>
        </w:tabs>
        <w:autoSpaceDE/>
        <w:autoSpaceDN/>
        <w:adjustRightInd/>
        <w:jc w:val="both"/>
        <w:rPr>
          <w:sz w:val="27"/>
          <w:szCs w:val="27"/>
          <w:lang w:val="tt-RU"/>
        </w:rPr>
      </w:pPr>
      <w:r w:rsidRPr="00F76AD1">
        <w:rPr>
          <w:sz w:val="27"/>
          <w:szCs w:val="27"/>
          <w:lang w:val="tt-RU"/>
        </w:rPr>
        <w:t>электромагнит энергиясен өйрәнүче башка объектлар, югары көчәнештәге ВЛ өчен;</w:t>
      </w:r>
    </w:p>
    <w:p w:rsidR="00F76AD1" w:rsidRPr="00F76AD1" w:rsidRDefault="00F76AD1" w:rsidP="009E770A">
      <w:pPr>
        <w:tabs>
          <w:tab w:val="left" w:pos="1530"/>
        </w:tabs>
        <w:autoSpaceDE/>
        <w:autoSpaceDN/>
        <w:adjustRightInd/>
        <w:jc w:val="both"/>
        <w:rPr>
          <w:sz w:val="27"/>
          <w:szCs w:val="27"/>
          <w:lang w:val="tt-RU"/>
        </w:rPr>
      </w:pPr>
      <w:r w:rsidRPr="00F76AD1">
        <w:rPr>
          <w:sz w:val="27"/>
          <w:szCs w:val="27"/>
          <w:lang w:val="tt-RU"/>
        </w:rPr>
        <w:t>кәрәзле элемтә системалары элементлары һәм башка хәрәкәтчән элемтә төрләре.</w:t>
      </w:r>
    </w:p>
    <w:p w:rsidR="00F76AD1" w:rsidRPr="00F76AD1" w:rsidRDefault="00F76AD1" w:rsidP="009E770A">
      <w:pPr>
        <w:widowControl/>
        <w:numPr>
          <w:ilvl w:val="2"/>
          <w:numId w:val="138"/>
        </w:numPr>
        <w:tabs>
          <w:tab w:val="left" w:pos="1530"/>
        </w:tabs>
        <w:autoSpaceDE/>
        <w:autoSpaceDN/>
        <w:adjustRightInd/>
        <w:ind w:left="0" w:firstLine="720"/>
        <w:jc w:val="both"/>
        <w:rPr>
          <w:rFonts w:eastAsia="Arial"/>
          <w:sz w:val="27"/>
          <w:szCs w:val="27"/>
          <w:lang w:val="tt-RU"/>
        </w:rPr>
      </w:pPr>
      <w:r w:rsidRPr="00F76AD1">
        <w:rPr>
          <w:sz w:val="27"/>
          <w:szCs w:val="27"/>
          <w:lang w:val="tt-RU"/>
        </w:rPr>
        <w:t>Радиоешлык диапазонының тышкы электромагнит кыры йогынтысына дучар ителгән Торак, иҗтимагый һәм җитештерү биналары эчендә радиоешлыклы радиотехник объектлар (алга таба - ПРТО) тарафыннан төзелә торган электромагнит кырының дәрәҗәсе халык өчен билгеләнгән САНПИННАН артмаска тиеш. 2.1.8/2.2.4.1383-03 СанПиН 2.1.8/2.2.4.1190-03 - СанПин 2.1.2645-10 һәм 6 нчы кушымтаның таблицасында китерелгән 6 нчы кушымтаның икенче нурланышын исәпкә алып, әлеге нормативларга туры килә.</w:t>
      </w:r>
    </w:p>
    <w:p w:rsidR="00F76AD1" w:rsidRPr="00F76AD1" w:rsidRDefault="00F76AD1" w:rsidP="009E770A">
      <w:pPr>
        <w:widowControl/>
        <w:numPr>
          <w:ilvl w:val="2"/>
          <w:numId w:val="138"/>
        </w:numPr>
        <w:tabs>
          <w:tab w:val="left" w:pos="1530"/>
        </w:tabs>
        <w:autoSpaceDE/>
        <w:autoSpaceDN/>
        <w:adjustRightInd/>
        <w:ind w:left="0" w:firstLine="720"/>
        <w:jc w:val="both"/>
        <w:rPr>
          <w:sz w:val="27"/>
          <w:szCs w:val="27"/>
          <w:lang w:val="tt-RU"/>
        </w:rPr>
      </w:pPr>
      <w:r w:rsidRPr="00F76AD1">
        <w:rPr>
          <w:sz w:val="27"/>
          <w:szCs w:val="27"/>
          <w:lang w:val="tt-RU"/>
        </w:rPr>
        <w:t>3-30 МГц диапазонындагы антенналар радиостанцияләре һәм 26,5 - 27,5 МГц ешлыкларының гражданнар диапазоны радиостанцияләре урнаштыру СанПиН таләпләренә туры китереп башкарыла 2.1.8/2.2.4.1383-03 к</w:t>
      </w:r>
    </w:p>
    <w:p w:rsidR="00F76AD1" w:rsidRPr="00F76AD1" w:rsidRDefault="00F76AD1" w:rsidP="009E770A">
      <w:pPr>
        <w:widowControl/>
        <w:numPr>
          <w:ilvl w:val="2"/>
          <w:numId w:val="138"/>
        </w:numPr>
        <w:tabs>
          <w:tab w:val="left" w:pos="1530"/>
        </w:tabs>
        <w:autoSpaceDE/>
        <w:autoSpaceDN/>
        <w:adjustRightInd/>
        <w:ind w:left="0" w:firstLine="720"/>
        <w:jc w:val="both"/>
        <w:rPr>
          <w:rFonts w:eastAsia="Arial"/>
          <w:sz w:val="27"/>
          <w:szCs w:val="27"/>
          <w:lang w:val="tt-RU"/>
        </w:rPr>
      </w:pPr>
      <w:r w:rsidRPr="00F76AD1">
        <w:rPr>
          <w:sz w:val="27"/>
          <w:szCs w:val="27"/>
          <w:lang w:val="tt-RU"/>
        </w:rPr>
        <w:t>Халыкны ПРТО антеннары тарафыннан төзелә торган электромагнит кырлар йогынтысыннан саклау максатларында, ПРТОНЫҢ перспективалы үсешен исәпкә алып, санитар-саклау зоналары һәм төзелешне чикләү зоналары билгеләнә (бинадан читтә 10 Вт артмаган эффектив нурланышлы бер стационар радиостанцияне урнаштыру очракларыннан тыш).Санитар-яклау зонасы чикләре әлеге нормативларга 6 нчы кушымтаның 6 нчы таблицасында күрсәтелгән җир өслегеннән 2 метр биеклектә билгеләнә.</w:t>
      </w:r>
    </w:p>
    <w:p w:rsidR="00F76AD1" w:rsidRPr="00F76AD1" w:rsidRDefault="00F76AD1" w:rsidP="009E770A">
      <w:pPr>
        <w:widowControl/>
        <w:numPr>
          <w:ilvl w:val="2"/>
          <w:numId w:val="138"/>
        </w:numPr>
        <w:tabs>
          <w:tab w:val="left" w:pos="1530"/>
        </w:tabs>
        <w:autoSpaceDE/>
        <w:autoSpaceDN/>
        <w:adjustRightInd/>
        <w:ind w:left="0" w:firstLine="720"/>
        <w:jc w:val="both"/>
        <w:rPr>
          <w:sz w:val="27"/>
          <w:szCs w:val="27"/>
          <w:lang w:val="tt-RU"/>
        </w:rPr>
      </w:pPr>
      <w:r w:rsidRPr="00F76AD1">
        <w:rPr>
          <w:sz w:val="27"/>
          <w:szCs w:val="27"/>
          <w:lang w:val="tt-RU"/>
        </w:rPr>
        <w:t>Корылманы чикләү зонасы тышкы чикләрдә җир өслегеннән 2 метрдан артык биеклектә элеккеге тромагнит кырлары ПДДАДАН артып киткән территориядән гыйбарәт. Төзелешнең чикләү зонасының тышкы чиге перспективалы төзелеш биналарының максималь биеклеге буенча билгеләнә, аларның өске каты биеклегендә электромагнит кырларының дәрәҗәсе ПДДАДАН артмый.</w:t>
      </w:r>
    </w:p>
    <w:p w:rsidR="00F76AD1" w:rsidRPr="00F76AD1" w:rsidRDefault="00F76AD1" w:rsidP="009E770A">
      <w:pPr>
        <w:widowControl/>
        <w:numPr>
          <w:ilvl w:val="2"/>
          <w:numId w:val="138"/>
        </w:numPr>
        <w:tabs>
          <w:tab w:val="left" w:pos="1530"/>
        </w:tabs>
        <w:autoSpaceDE/>
        <w:autoSpaceDN/>
        <w:adjustRightInd/>
        <w:ind w:left="0" w:firstLine="720"/>
        <w:jc w:val="both"/>
        <w:rPr>
          <w:sz w:val="27"/>
          <w:szCs w:val="27"/>
          <w:lang w:val="tt-RU"/>
        </w:rPr>
      </w:pPr>
      <w:r w:rsidRPr="00F76AD1">
        <w:rPr>
          <w:sz w:val="27"/>
          <w:szCs w:val="27"/>
          <w:lang w:val="tt-RU"/>
        </w:rPr>
        <w:t>Торак төзелеше территориясендә урнашкан 100 кВт артык тапшыручылар егәрлеге белән санитар-яклау зонасы чикләре Россия Федерациясенең Баш дәүләт санитар табибы яисә аның урынбасарының карары белән билгеләнгән тәртиптә билгеләнә.</w:t>
      </w:r>
    </w:p>
    <w:p w:rsidR="00F76AD1" w:rsidRPr="00F76AD1" w:rsidRDefault="00F76AD1" w:rsidP="009E770A">
      <w:pPr>
        <w:widowControl/>
        <w:numPr>
          <w:ilvl w:val="2"/>
          <w:numId w:val="138"/>
        </w:numPr>
        <w:tabs>
          <w:tab w:val="left" w:pos="1530"/>
        </w:tabs>
        <w:autoSpaceDE/>
        <w:autoSpaceDN/>
        <w:adjustRightInd/>
        <w:ind w:left="0" w:firstLine="720"/>
        <w:jc w:val="both"/>
        <w:rPr>
          <w:sz w:val="27"/>
          <w:szCs w:val="27"/>
          <w:lang w:val="tt-RU"/>
        </w:rPr>
      </w:pPr>
      <w:r w:rsidRPr="00F76AD1">
        <w:rPr>
          <w:sz w:val="27"/>
          <w:szCs w:val="27"/>
          <w:lang w:val="tt-RU"/>
        </w:rPr>
        <w:t xml:space="preserve">Санитар-яклау зонасы һәм төзелешне чикләү зонасы торак төзелеше территориясе сыйфатында һәм әйләнә-тирә мохитнең нормалаштырыла торган сыйфат күрсәткечләре булган башка объектлардан файдалана алмый, шулай ук предприятиенең </w:t>
      </w:r>
      <w:r w:rsidRPr="00F76AD1">
        <w:rPr>
          <w:sz w:val="27"/>
          <w:szCs w:val="27"/>
          <w:lang w:val="tt-RU"/>
        </w:rPr>
        <w:lastRenderedPageBreak/>
        <w:t>резерв территорияләре буларак карала һәм сәнәгать мәйданчыгын киңәйтү өчен файдаланыла алмый.</w:t>
      </w:r>
    </w:p>
    <w:p w:rsidR="00F76AD1" w:rsidRPr="00F76AD1" w:rsidRDefault="00F76AD1" w:rsidP="009E770A">
      <w:pPr>
        <w:widowControl/>
        <w:numPr>
          <w:ilvl w:val="2"/>
          <w:numId w:val="138"/>
        </w:numPr>
        <w:tabs>
          <w:tab w:val="left" w:pos="1530"/>
        </w:tabs>
        <w:autoSpaceDE/>
        <w:autoSpaceDN/>
        <w:adjustRightInd/>
        <w:ind w:left="0" w:firstLine="720"/>
        <w:jc w:val="both"/>
        <w:rPr>
          <w:sz w:val="27"/>
          <w:szCs w:val="27"/>
          <w:lang w:val="tt-RU"/>
        </w:rPr>
      </w:pPr>
      <w:r w:rsidRPr="00F76AD1">
        <w:rPr>
          <w:sz w:val="27"/>
          <w:szCs w:val="27"/>
          <w:lang w:val="tt-RU"/>
        </w:rPr>
        <w:t>Халыкны ВЛ төзелә торган электр кырының йогынтысыннан саклау максатларында, СанПин 2.2.1 таләпләренә туры китереп./2.1.1.100-03 санитар өзеклекләр куела. 12.1.051-90 ГОСТ нигезендә ВЛ өчен шулай ук сак зоналары билгеләнә.</w:t>
      </w:r>
    </w:p>
    <w:p w:rsidR="00F76AD1" w:rsidRPr="00F76AD1" w:rsidRDefault="00F76AD1" w:rsidP="009E770A">
      <w:pPr>
        <w:widowControl/>
        <w:numPr>
          <w:ilvl w:val="2"/>
          <w:numId w:val="138"/>
        </w:numPr>
        <w:tabs>
          <w:tab w:val="left" w:pos="1530"/>
        </w:tabs>
        <w:autoSpaceDE/>
        <w:autoSpaceDN/>
        <w:adjustRightInd/>
        <w:ind w:left="0" w:firstLine="720"/>
        <w:jc w:val="both"/>
        <w:rPr>
          <w:rFonts w:eastAsia="Arial"/>
          <w:sz w:val="27"/>
          <w:szCs w:val="27"/>
          <w:lang w:val="tt-RU"/>
        </w:rPr>
      </w:pPr>
      <w:r w:rsidRPr="00F76AD1">
        <w:rPr>
          <w:sz w:val="27"/>
          <w:szCs w:val="27"/>
          <w:lang w:val="tt-RU"/>
        </w:rPr>
        <w:t>Халыкны электромагнит кырлардан, нурланышлардан һәм нурланышлардан саклау чаралары үз эченә алырга тиеш:</w:t>
      </w:r>
    </w:p>
    <w:p w:rsidR="00F76AD1" w:rsidRPr="00F76AD1" w:rsidRDefault="00F76AD1" w:rsidP="009E770A">
      <w:pPr>
        <w:tabs>
          <w:tab w:val="left" w:pos="1530"/>
        </w:tabs>
        <w:autoSpaceDE/>
        <w:autoSpaceDN/>
        <w:adjustRightInd/>
        <w:jc w:val="both"/>
        <w:rPr>
          <w:sz w:val="27"/>
          <w:szCs w:val="27"/>
          <w:lang w:val="tt-RU"/>
        </w:rPr>
      </w:pPr>
      <w:r w:rsidRPr="00F76AD1">
        <w:rPr>
          <w:sz w:val="27"/>
          <w:szCs w:val="27"/>
          <w:lang w:val="tt-RU"/>
        </w:rPr>
        <w:t>электромагнит кыр чыганакларын рациональ урнаштыру һәм саклау чараларын куллану;</w:t>
      </w:r>
    </w:p>
    <w:p w:rsidR="00F76AD1" w:rsidRPr="00F76AD1" w:rsidRDefault="00F76AD1" w:rsidP="009E770A">
      <w:pPr>
        <w:tabs>
          <w:tab w:val="left" w:pos="1530"/>
        </w:tabs>
        <w:autoSpaceDE/>
        <w:autoSpaceDN/>
        <w:adjustRightInd/>
        <w:jc w:val="both"/>
        <w:rPr>
          <w:sz w:val="27"/>
          <w:szCs w:val="27"/>
          <w:lang w:val="tt-RU"/>
        </w:rPr>
      </w:pPr>
      <w:r w:rsidRPr="00F76AD1">
        <w:rPr>
          <w:sz w:val="27"/>
          <w:szCs w:val="27"/>
          <w:lang w:val="tt-RU"/>
        </w:rPr>
        <w:t>киметү излучаемой егәрлек передатчиков һәм антенна;</w:t>
      </w:r>
    </w:p>
    <w:p w:rsidR="00F76AD1" w:rsidRPr="00F76AD1" w:rsidRDefault="00F76AD1" w:rsidP="009E770A">
      <w:pPr>
        <w:tabs>
          <w:tab w:val="left" w:pos="1530"/>
        </w:tabs>
        <w:autoSpaceDE/>
        <w:autoSpaceDN/>
        <w:adjustRightInd/>
        <w:jc w:val="both"/>
        <w:rPr>
          <w:sz w:val="27"/>
          <w:szCs w:val="27"/>
          <w:lang w:val="tt-RU"/>
        </w:rPr>
      </w:pPr>
      <w:r w:rsidRPr="00F76AD1">
        <w:rPr>
          <w:sz w:val="27"/>
          <w:szCs w:val="27"/>
          <w:lang w:val="tt-RU"/>
        </w:rPr>
        <w:t>нурланыш чыганакларына, шул исәптән икенчел нурланыш чыганакларына (челтәрләргә, биналар конструкцияләренә, коммуникацияләренә)керү мөмкинлеген чикләү;</w:t>
      </w:r>
    </w:p>
    <w:p w:rsidR="00F76AD1" w:rsidRPr="00F76AD1" w:rsidRDefault="00F76AD1" w:rsidP="009E770A">
      <w:pPr>
        <w:tabs>
          <w:tab w:val="left" w:pos="1530"/>
        </w:tabs>
        <w:autoSpaceDE/>
        <w:autoSpaceDN/>
        <w:adjustRightInd/>
        <w:jc w:val="both"/>
        <w:rPr>
          <w:sz w:val="27"/>
          <w:szCs w:val="27"/>
          <w:lang w:val="tt-RU"/>
        </w:rPr>
      </w:pPr>
      <w:r w:rsidRPr="00F76AD1">
        <w:rPr>
          <w:sz w:val="27"/>
          <w:szCs w:val="27"/>
          <w:lang w:val="tt-RU"/>
        </w:rPr>
        <w:t>югары вольтлы идәннәрдән санитар өзекләр урнаштыру.</w:t>
      </w:r>
    </w:p>
    <w:p w:rsidR="00F76AD1" w:rsidRPr="00F76AD1" w:rsidRDefault="00F76AD1" w:rsidP="009E770A">
      <w:pPr>
        <w:tabs>
          <w:tab w:val="left" w:pos="1530"/>
        </w:tabs>
        <w:autoSpaceDE/>
        <w:autoSpaceDN/>
        <w:adjustRightInd/>
        <w:jc w:val="both"/>
        <w:rPr>
          <w:sz w:val="27"/>
          <w:szCs w:val="27"/>
          <w:lang w:val="tt-RU"/>
        </w:rPr>
      </w:pPr>
    </w:p>
    <w:p w:rsidR="00F76AD1" w:rsidRPr="00F76AD1" w:rsidRDefault="00F76AD1" w:rsidP="009E770A">
      <w:pPr>
        <w:tabs>
          <w:tab w:val="left" w:pos="1530"/>
        </w:tabs>
        <w:autoSpaceDE/>
        <w:autoSpaceDN/>
        <w:adjustRightInd/>
        <w:jc w:val="center"/>
        <w:rPr>
          <w:b/>
          <w:sz w:val="27"/>
          <w:szCs w:val="27"/>
          <w:lang w:val="tt-RU"/>
        </w:rPr>
      </w:pPr>
      <w:r w:rsidRPr="00F76AD1">
        <w:rPr>
          <w:b/>
          <w:sz w:val="27"/>
          <w:szCs w:val="27"/>
          <w:lang w:val="tt-RU"/>
        </w:rPr>
        <w:t>6.7. Радиацион куркынычсызлык</w:t>
      </w:r>
    </w:p>
    <w:p w:rsidR="00F76AD1" w:rsidRPr="00F76AD1" w:rsidRDefault="00F76AD1" w:rsidP="009E770A">
      <w:pPr>
        <w:tabs>
          <w:tab w:val="left" w:pos="1530"/>
        </w:tabs>
        <w:autoSpaceDE/>
        <w:autoSpaceDN/>
        <w:adjustRightInd/>
        <w:ind w:firstLine="747"/>
        <w:jc w:val="both"/>
        <w:rPr>
          <w:sz w:val="27"/>
          <w:szCs w:val="27"/>
          <w:lang w:val="tt-RU"/>
        </w:rPr>
      </w:pPr>
      <w:r w:rsidRPr="00F76AD1">
        <w:rPr>
          <w:sz w:val="27"/>
          <w:szCs w:val="27"/>
          <w:lang w:val="tt-RU"/>
        </w:rPr>
        <w:t>6.7.1 Җирлек территориясендә радиацион куркынычсызлыкны тәэмин итү буенча таләпләр 1996 елның 9 гыйнварындагы 3-ФЗ номерлы «халыкның радиацион куркынычсызлыгы турында» гы Федераль закон, СанПин 2.6.1.2523-09 (РРБ-99/2009), СП 2.6.1.2612-10 (ОССРБ-99/2010) белән билгеләнгән һәм нурланышның җайга салынулы табигый чыганакларына: радон изотоплары һәм аларның һавада таралу продуктлары.,төзелеш әйберләрендә булган табигый радионуклидларның гамма-нурланышы, эчәргә яраклы суда, ашламаларда һәм файдалы казылмаларда табигый радионуклидлар.</w:t>
      </w:r>
    </w:p>
    <w:p w:rsidR="00F76AD1" w:rsidRPr="00F76AD1" w:rsidRDefault="00F76AD1" w:rsidP="009E770A">
      <w:pPr>
        <w:tabs>
          <w:tab w:val="left" w:pos="1530"/>
        </w:tabs>
        <w:autoSpaceDE/>
        <w:autoSpaceDN/>
        <w:adjustRightInd/>
        <w:ind w:firstLine="747"/>
        <w:jc w:val="both"/>
        <w:rPr>
          <w:sz w:val="27"/>
          <w:szCs w:val="27"/>
          <w:lang w:val="tt-RU"/>
        </w:rPr>
      </w:pPr>
      <w:r w:rsidRPr="00F76AD1">
        <w:rPr>
          <w:sz w:val="27"/>
          <w:szCs w:val="27"/>
          <w:lang w:val="tt-RU"/>
        </w:rPr>
        <w:t>6.7.2. Халыкның радиацион куркынычсызлыгы тәэмин ителә: радиацион контроль һәм радиацион хәл турында мәгълүмат системасын оештыру; халыкны, шулай ук әйләнә-тирә мохит компонентларын Радиацион авария булган очракта да планлаштыру һәм үткәрү нәтиҗәлелеге.</w:t>
      </w:r>
    </w:p>
    <w:p w:rsidR="00F76AD1" w:rsidRPr="00F76AD1" w:rsidRDefault="00F76AD1" w:rsidP="009E770A">
      <w:pPr>
        <w:tabs>
          <w:tab w:val="left" w:pos="1530"/>
        </w:tabs>
        <w:autoSpaceDE/>
        <w:autoSpaceDN/>
        <w:adjustRightInd/>
        <w:ind w:firstLine="747"/>
        <w:jc w:val="both"/>
        <w:rPr>
          <w:sz w:val="27"/>
          <w:szCs w:val="27"/>
          <w:lang w:val="tt-RU"/>
        </w:rPr>
      </w:pPr>
      <w:r w:rsidRPr="00F76AD1">
        <w:rPr>
          <w:sz w:val="27"/>
          <w:szCs w:val="27"/>
          <w:lang w:val="tt-RU"/>
        </w:rPr>
        <w:t>6.7.3. Төзелеш өчен Татарстан Республикасы Муниципаль берәмлекләре территорияләрен бүлеп бирер алдыннан, СП 2.6.1.2612-10 (ОСПОРБ-99/2010), СанПиН 2.6.1.2800-10 һәм СП 11-102-97 таләпләренә туры китереп, радиацион хәлгә бәя бирергә кирәк.</w:t>
      </w:r>
    </w:p>
    <w:p w:rsidR="00F76AD1" w:rsidRPr="00F76AD1" w:rsidRDefault="00F76AD1" w:rsidP="009E770A">
      <w:pPr>
        <w:tabs>
          <w:tab w:val="left" w:pos="1530"/>
        </w:tabs>
        <w:autoSpaceDE/>
        <w:autoSpaceDN/>
        <w:adjustRightInd/>
        <w:ind w:firstLine="747"/>
        <w:jc w:val="both"/>
        <w:rPr>
          <w:sz w:val="27"/>
          <w:szCs w:val="27"/>
          <w:lang w:val="tt-RU"/>
        </w:rPr>
      </w:pPr>
      <w:r w:rsidRPr="00F76AD1">
        <w:rPr>
          <w:sz w:val="27"/>
          <w:szCs w:val="27"/>
          <w:lang w:val="tt-RU"/>
        </w:rPr>
        <w:t>6.7.4. Торак һәм иҗтимагый биналар төзү өчен территорияләрне сайлаганда гамма-нурланышның эквивалент дозасы 0,3 МкВ/сәгатьтән дә ким булмаган һәм грунт өслегеннән радон агымы тыгызлыгы 80 мБк/(кв. метр) артмаган участоклар сайлап алына. Биналар һәм корылмалар урнаштырганда, гамма-нурланышның эквивалент дозасы 0,6 МкВ/сәгатьтән артмаган территорияләрне сайлыйлар, ә корылма контурасы чикләрендә радон өслегеннән грунт агымының тыгызлыгы 250 мБк/(кв.метр) тәшкил итә. Әлеге Параметрлар арткан очракта, проектта бинаны гамма - нурланыш һәм радонның югары дәрәҗәләреннән саклау системасы каралырга тиеш.</w:t>
      </w:r>
    </w:p>
    <w:p w:rsidR="00F76AD1" w:rsidRPr="00F76AD1" w:rsidRDefault="00F76AD1" w:rsidP="009E770A">
      <w:pPr>
        <w:tabs>
          <w:tab w:val="left" w:pos="1530"/>
        </w:tabs>
        <w:autoSpaceDE/>
        <w:autoSpaceDN/>
        <w:adjustRightInd/>
        <w:ind w:firstLine="747"/>
        <w:jc w:val="both"/>
        <w:rPr>
          <w:sz w:val="27"/>
          <w:szCs w:val="27"/>
          <w:lang w:val="tt-RU"/>
        </w:rPr>
      </w:pPr>
      <w:r w:rsidRPr="00F76AD1">
        <w:rPr>
          <w:sz w:val="27"/>
          <w:szCs w:val="27"/>
          <w:lang w:val="tt-RU"/>
        </w:rPr>
        <w:t>6.7.5. Радиоактив пычратуларны эзләү барышында ачыкланган төзелеш участоклары дезактивацияне (радиацион реабилитация) инженерлык әзерләү барышында булырга тиеш.</w:t>
      </w:r>
    </w:p>
    <w:p w:rsidR="00F76AD1" w:rsidRPr="00F76AD1" w:rsidRDefault="00F76AD1" w:rsidP="009E770A">
      <w:pPr>
        <w:tabs>
          <w:tab w:val="left" w:pos="1530"/>
        </w:tabs>
        <w:autoSpaceDE/>
        <w:autoSpaceDN/>
        <w:adjustRightInd/>
        <w:ind w:firstLine="747"/>
        <w:jc w:val="both"/>
        <w:rPr>
          <w:sz w:val="27"/>
          <w:szCs w:val="27"/>
          <w:lang w:val="tt-RU"/>
        </w:rPr>
      </w:pPr>
      <w:r w:rsidRPr="00F76AD1">
        <w:rPr>
          <w:sz w:val="27"/>
          <w:szCs w:val="27"/>
          <w:lang w:val="tt-RU"/>
        </w:rPr>
        <w:t>6.7.6. Радиация объектын урнаштыру урынын сайлаганда объектның категориясен, аның потенциаль радиацион, химик һәм халык һәм әйләнә - тирә мохит өчен куркыныч булуын исәпкә алырга кирәк. Яңа төзелә торган объектның мәйданы төзелеш нормалары һәм кагыйдәләре, проектлау нормалары һәм СП 2.6.1.2612-10 таләпләренә туры килергә тиеш.</w:t>
      </w:r>
    </w:p>
    <w:p w:rsidR="00F76AD1" w:rsidRPr="00F76AD1" w:rsidRDefault="00F76AD1" w:rsidP="009E770A">
      <w:pPr>
        <w:tabs>
          <w:tab w:val="left" w:pos="1530"/>
        </w:tabs>
        <w:autoSpaceDE/>
        <w:autoSpaceDN/>
        <w:adjustRightInd/>
        <w:ind w:firstLine="747"/>
        <w:jc w:val="both"/>
        <w:rPr>
          <w:sz w:val="27"/>
          <w:szCs w:val="27"/>
          <w:lang w:val="tt-RU"/>
        </w:rPr>
      </w:pPr>
      <w:r w:rsidRPr="00F76AD1">
        <w:rPr>
          <w:sz w:val="27"/>
          <w:szCs w:val="27"/>
          <w:lang w:val="tt-RU"/>
        </w:rPr>
        <w:t>6.7.7. Нурланыш объектыннан яклауны проектлаганда объект территориясеннән читтә халык өчен эквивалент дозаның егәрлеге 0,06 мкЗв/С дан артмаска тиеш, ә персонал һәм объект территориясендә һәм территориясендә халык өчен әлеге нормативка 6 нчы кушымтаның 7 нче таблицасы нигезендә билгеләнә.</w:t>
      </w:r>
    </w:p>
    <w:p w:rsidR="00F76AD1" w:rsidRPr="00F76AD1" w:rsidRDefault="00F76AD1" w:rsidP="009E770A">
      <w:pPr>
        <w:tabs>
          <w:tab w:val="left" w:pos="1530"/>
        </w:tabs>
        <w:autoSpaceDE/>
        <w:autoSpaceDN/>
        <w:adjustRightInd/>
        <w:ind w:firstLine="747"/>
        <w:jc w:val="both"/>
        <w:rPr>
          <w:sz w:val="27"/>
          <w:szCs w:val="27"/>
          <w:lang w:val="tt-RU"/>
        </w:rPr>
      </w:pPr>
      <w:r w:rsidRPr="00F76AD1">
        <w:rPr>
          <w:sz w:val="27"/>
          <w:szCs w:val="27"/>
          <w:lang w:val="tt-RU"/>
        </w:rPr>
        <w:t>6.8. Микроклиматны көйләү</w:t>
      </w:r>
    </w:p>
    <w:p w:rsidR="00F76AD1" w:rsidRPr="00F76AD1" w:rsidRDefault="00F76AD1" w:rsidP="009E770A">
      <w:pPr>
        <w:tabs>
          <w:tab w:val="left" w:pos="1530"/>
        </w:tabs>
        <w:autoSpaceDE/>
        <w:autoSpaceDN/>
        <w:adjustRightInd/>
        <w:ind w:firstLine="747"/>
        <w:jc w:val="both"/>
        <w:rPr>
          <w:sz w:val="27"/>
          <w:szCs w:val="27"/>
          <w:lang w:val="tt-RU"/>
        </w:rPr>
      </w:pPr>
      <w:r w:rsidRPr="00F76AD1">
        <w:rPr>
          <w:sz w:val="27"/>
          <w:szCs w:val="27"/>
          <w:lang w:val="tt-RU"/>
        </w:rPr>
        <w:t xml:space="preserve">6.8.1. Торак пунктлар территорияләрен планлаштыру һәм төзегәндә Горизонт яклары </w:t>
      </w:r>
      <w:r w:rsidRPr="00F76AD1">
        <w:rPr>
          <w:sz w:val="27"/>
          <w:szCs w:val="27"/>
          <w:lang w:val="tt-RU"/>
        </w:rPr>
        <w:lastRenderedPageBreak/>
        <w:t>буенча яктылык проеммаларын һәм проектлана торган биналар өчен яктылык климаты коэффициентын билгеләү 83 таблица буенча кабул ителергә тиеш.</w:t>
      </w:r>
    </w:p>
    <w:p w:rsidR="00F76AD1" w:rsidRPr="00F76AD1" w:rsidRDefault="00F76AD1" w:rsidP="009E770A">
      <w:pPr>
        <w:tabs>
          <w:tab w:val="left" w:pos="1530"/>
        </w:tabs>
        <w:autoSpaceDE/>
        <w:autoSpaceDN/>
        <w:adjustRightInd/>
        <w:ind w:firstLine="747"/>
        <w:jc w:val="right"/>
        <w:rPr>
          <w:b/>
          <w:sz w:val="27"/>
          <w:szCs w:val="27"/>
          <w:lang w:val="tt-RU"/>
        </w:rPr>
      </w:pPr>
      <w:r w:rsidRPr="00F76AD1">
        <w:rPr>
          <w:b/>
          <w:sz w:val="27"/>
          <w:szCs w:val="27"/>
          <w:lang w:val="tt-RU"/>
        </w:rPr>
        <w:t>Таблица 83</w:t>
      </w:r>
    </w:p>
    <w:p w:rsidR="00F76AD1" w:rsidRPr="00F76AD1" w:rsidRDefault="00F76AD1" w:rsidP="009E770A">
      <w:pPr>
        <w:tabs>
          <w:tab w:val="left" w:pos="1530"/>
        </w:tabs>
        <w:autoSpaceDE/>
        <w:autoSpaceDN/>
        <w:adjustRightInd/>
        <w:ind w:firstLine="747"/>
        <w:jc w:val="center"/>
        <w:rPr>
          <w:b/>
          <w:sz w:val="27"/>
          <w:szCs w:val="27"/>
          <w:lang w:val="tt-RU"/>
        </w:rPr>
      </w:pPr>
      <w:r w:rsidRPr="00F76AD1">
        <w:rPr>
          <w:b/>
          <w:sz w:val="27"/>
          <w:szCs w:val="27"/>
          <w:lang w:val="tt-RU"/>
        </w:rPr>
        <w:t>Горизонт һәм проектлаштырыла торган биналар өчен яктылык климатының коэффициенты ягыннан яктылык проеммаларын билгеләү</w:t>
      </w:r>
    </w:p>
    <w:p w:rsidR="00F76AD1" w:rsidRPr="00F76AD1" w:rsidRDefault="00F76AD1" w:rsidP="009E770A">
      <w:pPr>
        <w:widowControl/>
        <w:autoSpaceDE/>
        <w:autoSpaceDN/>
        <w:adjustRightInd/>
        <w:rPr>
          <w:lang w:val="tt-RU"/>
        </w:rPr>
      </w:pPr>
    </w:p>
    <w:tbl>
      <w:tblPr>
        <w:tblStyle w:val="14"/>
        <w:tblW w:w="10442" w:type="dxa"/>
        <w:tblInd w:w="114" w:type="dxa"/>
        <w:tblLayout w:type="fixed"/>
        <w:tblLook w:val="0000" w:firstRow="0" w:lastRow="0" w:firstColumn="0" w:lastColumn="0" w:noHBand="0" w:noVBand="0"/>
      </w:tblPr>
      <w:tblGrid>
        <w:gridCol w:w="3846"/>
        <w:gridCol w:w="4066"/>
        <w:gridCol w:w="2530"/>
      </w:tblGrid>
      <w:tr w:rsidR="00F76AD1" w:rsidRPr="00F76AD1" w:rsidTr="00012B9C">
        <w:trPr>
          <w:trHeight w:val="316"/>
        </w:trPr>
        <w:tc>
          <w:tcPr>
            <w:tcW w:w="3846" w:type="dxa"/>
            <w:vMerge w:val="restart"/>
            <w:tcBorders>
              <w:top w:val="single" w:sz="4" w:space="0" w:color="000000"/>
              <w:left w:val="single" w:sz="4" w:space="0" w:color="000000"/>
              <w:bottom w:val="single" w:sz="4" w:space="0" w:color="000000"/>
              <w:right w:val="single" w:sz="4" w:space="0" w:color="000000"/>
            </w:tcBorders>
          </w:tcPr>
          <w:p w:rsidR="00F76AD1" w:rsidRPr="00F76AD1" w:rsidRDefault="00F76AD1" w:rsidP="009E770A">
            <w:pPr>
              <w:autoSpaceDE/>
              <w:autoSpaceDN/>
              <w:adjustRightInd/>
              <w:spacing w:line="240" w:lineRule="auto"/>
              <w:rPr>
                <w:rFonts w:ascii="Times New Roman" w:hAnsi="Times New Roman" w:cs="Times New Roman"/>
                <w:lang w:val="tt-RU"/>
              </w:rPr>
            </w:pPr>
            <w:r w:rsidRPr="00F76AD1">
              <w:rPr>
                <w:rFonts w:ascii="Times New Roman" w:hAnsi="Times New Roman" w:cs="Times New Roman"/>
                <w:lang w:val="tt-RU"/>
              </w:rPr>
              <w:t>Яктылык проблемалары</w:t>
            </w:r>
          </w:p>
        </w:tc>
        <w:tc>
          <w:tcPr>
            <w:tcW w:w="4066" w:type="dxa"/>
            <w:tcBorders>
              <w:top w:val="single" w:sz="4" w:space="0" w:color="000000"/>
              <w:left w:val="single" w:sz="4" w:space="0" w:color="000000"/>
              <w:bottom w:val="nil"/>
              <w:right w:val="single" w:sz="4" w:space="0" w:color="000000"/>
            </w:tcBorders>
          </w:tcPr>
          <w:p w:rsidR="00F76AD1" w:rsidRPr="00F76AD1" w:rsidRDefault="00F76AD1" w:rsidP="009E770A">
            <w:pPr>
              <w:autoSpaceDE/>
              <w:autoSpaceDN/>
              <w:adjustRightInd/>
              <w:spacing w:line="240" w:lineRule="auto"/>
              <w:jc w:val="center"/>
              <w:rPr>
                <w:rFonts w:ascii="Times New Roman" w:hAnsi="Times New Roman" w:cs="Times New Roman"/>
                <w:lang w:val="tt-RU"/>
              </w:rPr>
            </w:pPr>
            <w:r w:rsidRPr="00F76AD1">
              <w:rPr>
                <w:rFonts w:ascii="Times New Roman" w:hAnsi="Times New Roman" w:cs="Times New Roman"/>
                <w:lang w:val="tt-RU"/>
              </w:rPr>
              <w:t>Яктылык проблемаларына юнәлеш бирү. горизонталь</w:t>
            </w:r>
          </w:p>
        </w:tc>
        <w:tc>
          <w:tcPr>
            <w:tcW w:w="2530" w:type="dxa"/>
            <w:tcBorders>
              <w:top w:val="single" w:sz="4" w:space="0" w:color="000000"/>
              <w:left w:val="single" w:sz="4" w:space="0" w:color="000000"/>
              <w:bottom w:val="nil"/>
              <w:right w:val="single" w:sz="4" w:space="0" w:color="000000"/>
            </w:tcBorders>
          </w:tcPr>
          <w:p w:rsidR="00F76AD1" w:rsidRPr="00F76AD1" w:rsidRDefault="00F76AD1" w:rsidP="009E770A">
            <w:pPr>
              <w:autoSpaceDE/>
              <w:autoSpaceDN/>
              <w:adjustRightInd/>
              <w:spacing w:line="240" w:lineRule="auto"/>
              <w:rPr>
                <w:rFonts w:ascii="Times New Roman" w:hAnsi="Times New Roman" w:cs="Times New Roman"/>
                <w:lang w:val="tt-RU"/>
              </w:rPr>
            </w:pPr>
            <w:r w:rsidRPr="00F76AD1">
              <w:rPr>
                <w:rFonts w:ascii="Times New Roman" w:hAnsi="Times New Roman" w:cs="Times New Roman"/>
                <w:lang w:val="tt-RU"/>
              </w:rPr>
              <w:t>Коэфффициент яктылык</w:t>
            </w:r>
          </w:p>
        </w:tc>
      </w:tr>
      <w:tr w:rsidR="00F76AD1" w:rsidRPr="00F76AD1" w:rsidTr="00012B9C">
        <w:trPr>
          <w:trHeight w:val="293"/>
        </w:trPr>
        <w:tc>
          <w:tcPr>
            <w:tcW w:w="3846" w:type="dxa"/>
            <w:vMerge/>
            <w:tcBorders>
              <w:top w:val="single" w:sz="4" w:space="0" w:color="000000"/>
              <w:left w:val="single" w:sz="4" w:space="0" w:color="000000"/>
              <w:bottom w:val="single" w:sz="4" w:space="0" w:color="000000"/>
              <w:right w:val="single" w:sz="4" w:space="0" w:color="000000"/>
            </w:tcBorders>
          </w:tcPr>
          <w:p w:rsidR="00F76AD1" w:rsidRPr="00F76AD1" w:rsidRDefault="00F76AD1" w:rsidP="009E770A">
            <w:pPr>
              <w:autoSpaceDE/>
              <w:autoSpaceDN/>
              <w:adjustRightInd/>
              <w:spacing w:line="240" w:lineRule="auto"/>
              <w:rPr>
                <w:rFonts w:ascii="Times New Roman" w:hAnsi="Times New Roman" w:cs="Times New Roman"/>
                <w:lang w:val="tt-RU"/>
              </w:rPr>
            </w:pPr>
          </w:p>
        </w:tc>
        <w:tc>
          <w:tcPr>
            <w:tcW w:w="4066" w:type="dxa"/>
            <w:tcBorders>
              <w:top w:val="nil"/>
              <w:left w:val="single" w:sz="4" w:space="0" w:color="000000"/>
              <w:bottom w:val="single" w:sz="4" w:space="0" w:color="000000"/>
              <w:right w:val="single" w:sz="4" w:space="0" w:color="000000"/>
            </w:tcBorders>
          </w:tcPr>
          <w:p w:rsidR="00F76AD1" w:rsidRPr="00F76AD1" w:rsidRDefault="00F76AD1" w:rsidP="009E770A">
            <w:pPr>
              <w:autoSpaceDE/>
              <w:autoSpaceDN/>
              <w:adjustRightInd/>
              <w:spacing w:line="240" w:lineRule="auto"/>
              <w:rPr>
                <w:rFonts w:ascii="Times New Roman" w:hAnsi="Times New Roman" w:cs="Times New Roman"/>
                <w:lang w:val="tt-RU"/>
              </w:rPr>
            </w:pPr>
          </w:p>
        </w:tc>
        <w:tc>
          <w:tcPr>
            <w:tcW w:w="2530" w:type="dxa"/>
            <w:tcBorders>
              <w:top w:val="nil"/>
              <w:left w:val="single" w:sz="4" w:space="0" w:color="000000"/>
              <w:bottom w:val="single" w:sz="4" w:space="0" w:color="000000"/>
              <w:right w:val="single" w:sz="4" w:space="0" w:color="000000"/>
            </w:tcBorders>
          </w:tcPr>
          <w:p w:rsidR="00F76AD1" w:rsidRPr="00F76AD1" w:rsidRDefault="00F76AD1" w:rsidP="009E770A">
            <w:pPr>
              <w:autoSpaceDE/>
              <w:autoSpaceDN/>
              <w:adjustRightInd/>
              <w:spacing w:line="240" w:lineRule="auto"/>
              <w:rPr>
                <w:rFonts w:ascii="Times New Roman" w:hAnsi="Times New Roman" w:cs="Times New Roman"/>
                <w:lang w:val="tt-RU"/>
              </w:rPr>
            </w:pPr>
            <w:r w:rsidRPr="00F76AD1">
              <w:rPr>
                <w:rFonts w:ascii="Times New Roman" w:hAnsi="Times New Roman" w:cs="Times New Roman"/>
                <w:lang w:val="tt-RU"/>
              </w:rPr>
              <w:t>яктылык</w:t>
            </w:r>
          </w:p>
        </w:tc>
      </w:tr>
      <w:tr w:rsidR="00F76AD1" w:rsidRPr="00F76AD1" w:rsidTr="00012B9C">
        <w:trPr>
          <w:trHeight w:val="293"/>
        </w:trPr>
        <w:tc>
          <w:tcPr>
            <w:tcW w:w="3846" w:type="dxa"/>
            <w:tcBorders>
              <w:top w:val="single" w:sz="4" w:space="0" w:color="000000"/>
              <w:left w:val="single" w:sz="4" w:space="0" w:color="000000"/>
              <w:bottom w:val="single" w:sz="4" w:space="0" w:color="000000"/>
              <w:right w:val="single" w:sz="4" w:space="0" w:color="000000"/>
            </w:tcBorders>
          </w:tcPr>
          <w:p w:rsidR="00F76AD1" w:rsidRPr="00F76AD1" w:rsidRDefault="00F76AD1" w:rsidP="009E770A">
            <w:pPr>
              <w:autoSpaceDE/>
              <w:autoSpaceDN/>
              <w:adjustRightInd/>
              <w:spacing w:line="240" w:lineRule="auto"/>
              <w:rPr>
                <w:rFonts w:ascii="Times New Roman" w:hAnsi="Times New Roman" w:cs="Times New Roman"/>
                <w:lang w:val="tt-RU"/>
              </w:rPr>
            </w:pPr>
            <w:r w:rsidRPr="00F76AD1">
              <w:rPr>
                <w:rFonts w:ascii="Times New Roman" w:hAnsi="Times New Roman" w:cs="Times New Roman"/>
                <w:lang w:val="tt-RU"/>
              </w:rPr>
              <w:t>Биналарның тышкы стеналарында</w:t>
            </w:r>
          </w:p>
        </w:tc>
        <w:tc>
          <w:tcPr>
            <w:tcW w:w="4066" w:type="dxa"/>
            <w:tcBorders>
              <w:top w:val="single" w:sz="4" w:space="0" w:color="000000"/>
              <w:left w:val="single" w:sz="4" w:space="0" w:color="000000"/>
              <w:bottom w:val="single" w:sz="4" w:space="0" w:color="000000"/>
              <w:right w:val="single" w:sz="4" w:space="0" w:color="000000"/>
            </w:tcBorders>
          </w:tcPr>
          <w:p w:rsidR="00F76AD1" w:rsidRPr="00F76AD1" w:rsidRDefault="00F76AD1" w:rsidP="009E770A">
            <w:pPr>
              <w:autoSpaceDE/>
              <w:autoSpaceDN/>
              <w:adjustRightInd/>
              <w:spacing w:line="240" w:lineRule="auto"/>
              <w:rPr>
                <w:rFonts w:ascii="Times New Roman" w:hAnsi="Times New Roman" w:cs="Times New Roman"/>
                <w:lang w:val="tt-RU"/>
              </w:rPr>
            </w:pPr>
            <w:r w:rsidRPr="00F76AD1">
              <w:rPr>
                <w:rFonts w:ascii="Times New Roman" w:hAnsi="Times New Roman" w:cs="Times New Roman"/>
                <w:lang w:val="tt-RU"/>
              </w:rPr>
              <w:t>С, СВ, СЗ, З, В, ЮВ, ЮЗ, Ю</w:t>
            </w:r>
          </w:p>
        </w:tc>
        <w:tc>
          <w:tcPr>
            <w:tcW w:w="2530" w:type="dxa"/>
            <w:tcBorders>
              <w:top w:val="single" w:sz="4" w:space="0" w:color="000000"/>
              <w:left w:val="single" w:sz="4" w:space="0" w:color="000000"/>
              <w:bottom w:val="single" w:sz="4" w:space="0" w:color="000000"/>
              <w:right w:val="single" w:sz="4" w:space="0" w:color="000000"/>
            </w:tcBorders>
          </w:tcPr>
          <w:p w:rsidR="00F76AD1" w:rsidRPr="00F76AD1" w:rsidRDefault="00F76AD1" w:rsidP="009E770A">
            <w:pPr>
              <w:autoSpaceDE/>
              <w:autoSpaceDN/>
              <w:adjustRightInd/>
              <w:spacing w:line="240" w:lineRule="auto"/>
              <w:jc w:val="center"/>
              <w:rPr>
                <w:rFonts w:ascii="Times New Roman" w:hAnsi="Times New Roman" w:cs="Times New Roman"/>
                <w:lang w:val="tt-RU"/>
              </w:rPr>
            </w:pPr>
            <w:r w:rsidRPr="00F76AD1">
              <w:rPr>
                <w:rFonts w:ascii="Times New Roman" w:hAnsi="Times New Roman" w:cs="Times New Roman"/>
                <w:lang w:val="tt-RU"/>
              </w:rPr>
              <w:t>1</w:t>
            </w:r>
          </w:p>
        </w:tc>
      </w:tr>
      <w:tr w:rsidR="00F76AD1" w:rsidRPr="00F76AD1" w:rsidTr="00012B9C">
        <w:trPr>
          <w:trHeight w:val="576"/>
        </w:trPr>
        <w:tc>
          <w:tcPr>
            <w:tcW w:w="3846" w:type="dxa"/>
            <w:tcBorders>
              <w:top w:val="single" w:sz="4" w:space="0" w:color="000000"/>
              <w:left w:val="single" w:sz="4" w:space="0" w:color="000000"/>
              <w:bottom w:val="single" w:sz="4" w:space="0" w:color="000000"/>
              <w:right w:val="single" w:sz="4" w:space="0" w:color="000000"/>
            </w:tcBorders>
          </w:tcPr>
          <w:p w:rsidR="00F76AD1" w:rsidRPr="00F76AD1" w:rsidRDefault="00F76AD1" w:rsidP="009E770A">
            <w:pPr>
              <w:autoSpaceDE/>
              <w:autoSpaceDN/>
              <w:adjustRightInd/>
              <w:spacing w:line="240" w:lineRule="auto"/>
              <w:rPr>
                <w:rFonts w:ascii="Times New Roman" w:hAnsi="Times New Roman" w:cs="Times New Roman"/>
                <w:lang w:val="tt-RU"/>
              </w:rPr>
            </w:pPr>
            <w:r w:rsidRPr="00F76AD1">
              <w:rPr>
                <w:rFonts w:ascii="Times New Roman" w:hAnsi="Times New Roman" w:cs="Times New Roman"/>
                <w:lang w:val="tt-RU"/>
              </w:rPr>
              <w:t>Турыпочмаклы һәм трапециевидный фонарьларда</w:t>
            </w:r>
          </w:p>
        </w:tc>
        <w:tc>
          <w:tcPr>
            <w:tcW w:w="4066" w:type="dxa"/>
            <w:tcBorders>
              <w:top w:val="single" w:sz="4" w:space="0" w:color="000000"/>
              <w:left w:val="single" w:sz="4" w:space="0" w:color="000000"/>
              <w:bottom w:val="single" w:sz="4" w:space="0" w:color="000000"/>
              <w:right w:val="single" w:sz="4" w:space="0" w:color="000000"/>
            </w:tcBorders>
          </w:tcPr>
          <w:p w:rsidR="00F76AD1" w:rsidRPr="00F76AD1" w:rsidRDefault="00F76AD1" w:rsidP="009E770A">
            <w:pPr>
              <w:autoSpaceDE/>
              <w:autoSpaceDN/>
              <w:adjustRightInd/>
              <w:spacing w:line="240" w:lineRule="auto"/>
              <w:rPr>
                <w:rFonts w:ascii="Times New Roman" w:hAnsi="Times New Roman" w:cs="Times New Roman"/>
                <w:lang w:val="tt-RU"/>
              </w:rPr>
            </w:pPr>
            <w:r w:rsidRPr="00F76AD1">
              <w:rPr>
                <w:rFonts w:ascii="Times New Roman" w:hAnsi="Times New Roman" w:cs="Times New Roman"/>
                <w:lang w:val="tt-RU"/>
              </w:rPr>
              <w:t>С - Ю, В - З, СВ - ЮЗ, ЮВ - СЗ</w:t>
            </w:r>
          </w:p>
        </w:tc>
        <w:tc>
          <w:tcPr>
            <w:tcW w:w="2530" w:type="dxa"/>
            <w:tcBorders>
              <w:top w:val="single" w:sz="4" w:space="0" w:color="000000"/>
              <w:left w:val="single" w:sz="4" w:space="0" w:color="000000"/>
              <w:bottom w:val="single" w:sz="4" w:space="0" w:color="000000"/>
              <w:right w:val="single" w:sz="4" w:space="0" w:color="000000"/>
            </w:tcBorders>
          </w:tcPr>
          <w:p w:rsidR="00F76AD1" w:rsidRPr="00F76AD1" w:rsidRDefault="00F76AD1" w:rsidP="009E770A">
            <w:pPr>
              <w:autoSpaceDE/>
              <w:autoSpaceDN/>
              <w:adjustRightInd/>
              <w:spacing w:line="240" w:lineRule="auto"/>
              <w:jc w:val="center"/>
              <w:rPr>
                <w:rFonts w:ascii="Times New Roman" w:hAnsi="Times New Roman" w:cs="Times New Roman"/>
                <w:lang w:val="tt-RU"/>
              </w:rPr>
            </w:pPr>
            <w:r w:rsidRPr="00F76AD1">
              <w:rPr>
                <w:rFonts w:ascii="Times New Roman" w:hAnsi="Times New Roman" w:cs="Times New Roman"/>
                <w:lang w:val="tt-RU"/>
              </w:rPr>
              <w:t>1</w:t>
            </w:r>
          </w:p>
        </w:tc>
      </w:tr>
      <w:tr w:rsidR="00F76AD1" w:rsidRPr="00F76AD1" w:rsidTr="00012B9C">
        <w:trPr>
          <w:trHeight w:val="293"/>
        </w:trPr>
        <w:tc>
          <w:tcPr>
            <w:tcW w:w="3846" w:type="dxa"/>
            <w:tcBorders>
              <w:top w:val="single" w:sz="4" w:space="0" w:color="000000"/>
              <w:left w:val="single" w:sz="4" w:space="0" w:color="000000"/>
              <w:bottom w:val="single" w:sz="4" w:space="0" w:color="000000"/>
              <w:right w:val="single" w:sz="4" w:space="0" w:color="000000"/>
            </w:tcBorders>
          </w:tcPr>
          <w:p w:rsidR="00F76AD1" w:rsidRPr="00F76AD1" w:rsidRDefault="00F76AD1" w:rsidP="009E770A">
            <w:pPr>
              <w:autoSpaceDE/>
              <w:autoSpaceDN/>
              <w:adjustRightInd/>
              <w:spacing w:line="240" w:lineRule="auto"/>
              <w:rPr>
                <w:rFonts w:ascii="Times New Roman" w:hAnsi="Times New Roman" w:cs="Times New Roman"/>
                <w:lang w:val="tt-RU"/>
              </w:rPr>
            </w:pPr>
            <w:r w:rsidRPr="00F76AD1">
              <w:rPr>
                <w:rFonts w:ascii="Times New Roman" w:hAnsi="Times New Roman" w:cs="Times New Roman"/>
                <w:lang w:val="tt-RU"/>
              </w:rPr>
              <w:t>«Шед» тибындагы фонарьларда</w:t>
            </w:r>
          </w:p>
        </w:tc>
        <w:tc>
          <w:tcPr>
            <w:tcW w:w="4066" w:type="dxa"/>
            <w:tcBorders>
              <w:top w:val="single" w:sz="4" w:space="0" w:color="000000"/>
              <w:left w:val="single" w:sz="4" w:space="0" w:color="000000"/>
              <w:bottom w:val="single" w:sz="4" w:space="0" w:color="000000"/>
              <w:right w:val="single" w:sz="4" w:space="0" w:color="000000"/>
            </w:tcBorders>
          </w:tcPr>
          <w:p w:rsidR="00F76AD1" w:rsidRPr="00F76AD1" w:rsidRDefault="00F76AD1" w:rsidP="009E770A">
            <w:pPr>
              <w:autoSpaceDE/>
              <w:autoSpaceDN/>
              <w:adjustRightInd/>
              <w:spacing w:line="240" w:lineRule="auto"/>
              <w:jc w:val="center"/>
              <w:rPr>
                <w:rFonts w:ascii="Times New Roman" w:hAnsi="Times New Roman" w:cs="Times New Roman"/>
                <w:lang w:val="tt-RU"/>
              </w:rPr>
            </w:pPr>
            <w:r w:rsidRPr="00F76AD1">
              <w:rPr>
                <w:rFonts w:ascii="Times New Roman" w:hAnsi="Times New Roman" w:cs="Times New Roman"/>
                <w:lang w:val="tt-RU"/>
              </w:rPr>
              <w:t>С</w:t>
            </w:r>
          </w:p>
        </w:tc>
        <w:tc>
          <w:tcPr>
            <w:tcW w:w="2530" w:type="dxa"/>
            <w:tcBorders>
              <w:top w:val="single" w:sz="4" w:space="0" w:color="000000"/>
              <w:left w:val="single" w:sz="4" w:space="0" w:color="000000"/>
              <w:bottom w:val="single" w:sz="4" w:space="0" w:color="000000"/>
              <w:right w:val="single" w:sz="4" w:space="0" w:color="000000"/>
            </w:tcBorders>
          </w:tcPr>
          <w:p w:rsidR="00F76AD1" w:rsidRPr="00F76AD1" w:rsidRDefault="00F76AD1" w:rsidP="009E770A">
            <w:pPr>
              <w:autoSpaceDE/>
              <w:autoSpaceDN/>
              <w:adjustRightInd/>
              <w:spacing w:line="240" w:lineRule="auto"/>
              <w:jc w:val="center"/>
              <w:rPr>
                <w:rFonts w:ascii="Times New Roman" w:hAnsi="Times New Roman" w:cs="Times New Roman"/>
                <w:lang w:val="tt-RU"/>
              </w:rPr>
            </w:pPr>
            <w:r w:rsidRPr="00F76AD1">
              <w:rPr>
                <w:rFonts w:ascii="Times New Roman" w:hAnsi="Times New Roman" w:cs="Times New Roman"/>
                <w:lang w:val="tt-RU"/>
              </w:rPr>
              <w:t>1</w:t>
            </w:r>
          </w:p>
        </w:tc>
      </w:tr>
      <w:tr w:rsidR="00F76AD1" w:rsidRPr="00F76AD1" w:rsidTr="00012B9C">
        <w:trPr>
          <w:trHeight w:val="298"/>
        </w:trPr>
        <w:tc>
          <w:tcPr>
            <w:tcW w:w="3846" w:type="dxa"/>
            <w:tcBorders>
              <w:top w:val="single" w:sz="4" w:space="0" w:color="000000"/>
              <w:left w:val="single" w:sz="4" w:space="0" w:color="000000"/>
              <w:bottom w:val="single" w:sz="4" w:space="0" w:color="000000"/>
              <w:right w:val="single" w:sz="4" w:space="0" w:color="000000"/>
            </w:tcBorders>
          </w:tcPr>
          <w:p w:rsidR="00F76AD1" w:rsidRPr="00F76AD1" w:rsidRDefault="00F76AD1" w:rsidP="009E770A">
            <w:pPr>
              <w:autoSpaceDE/>
              <w:autoSpaceDN/>
              <w:adjustRightInd/>
              <w:spacing w:line="240" w:lineRule="auto"/>
              <w:rPr>
                <w:rFonts w:ascii="Times New Roman" w:hAnsi="Times New Roman" w:cs="Times New Roman"/>
                <w:lang w:val="tt-RU"/>
              </w:rPr>
            </w:pPr>
            <w:r w:rsidRPr="00F76AD1">
              <w:rPr>
                <w:rFonts w:ascii="Times New Roman" w:hAnsi="Times New Roman" w:cs="Times New Roman"/>
                <w:lang w:val="tt-RU"/>
              </w:rPr>
              <w:t>Зенит фонарьларында</w:t>
            </w:r>
          </w:p>
        </w:tc>
        <w:tc>
          <w:tcPr>
            <w:tcW w:w="4066" w:type="dxa"/>
            <w:tcBorders>
              <w:top w:val="single" w:sz="4" w:space="0" w:color="000000"/>
              <w:left w:val="single" w:sz="4" w:space="0" w:color="000000"/>
              <w:bottom w:val="single" w:sz="4" w:space="0" w:color="000000"/>
              <w:right w:val="single" w:sz="4" w:space="0" w:color="000000"/>
            </w:tcBorders>
          </w:tcPr>
          <w:p w:rsidR="00F76AD1" w:rsidRPr="00F76AD1" w:rsidRDefault="00F76AD1" w:rsidP="009E770A">
            <w:pPr>
              <w:autoSpaceDE/>
              <w:autoSpaceDN/>
              <w:adjustRightInd/>
              <w:spacing w:line="240" w:lineRule="auto"/>
              <w:jc w:val="center"/>
              <w:rPr>
                <w:rFonts w:ascii="Times New Roman" w:hAnsi="Times New Roman" w:cs="Times New Roman"/>
                <w:lang w:val="tt-RU"/>
              </w:rPr>
            </w:pPr>
            <w:r w:rsidRPr="00F76AD1">
              <w:rPr>
                <w:rFonts w:ascii="Times New Roman" w:hAnsi="Times New Roman" w:cs="Times New Roman"/>
                <w:lang w:val="tt-RU"/>
              </w:rPr>
              <w:t>-</w:t>
            </w:r>
          </w:p>
        </w:tc>
        <w:tc>
          <w:tcPr>
            <w:tcW w:w="2530" w:type="dxa"/>
            <w:tcBorders>
              <w:top w:val="single" w:sz="4" w:space="0" w:color="000000"/>
              <w:left w:val="single" w:sz="4" w:space="0" w:color="000000"/>
              <w:bottom w:val="single" w:sz="4" w:space="0" w:color="000000"/>
              <w:right w:val="single" w:sz="4" w:space="0" w:color="000000"/>
            </w:tcBorders>
          </w:tcPr>
          <w:p w:rsidR="00F76AD1" w:rsidRPr="00F76AD1" w:rsidRDefault="00F76AD1" w:rsidP="009E770A">
            <w:pPr>
              <w:autoSpaceDE/>
              <w:autoSpaceDN/>
              <w:adjustRightInd/>
              <w:spacing w:line="240" w:lineRule="auto"/>
              <w:jc w:val="center"/>
              <w:rPr>
                <w:rFonts w:ascii="Times New Roman" w:hAnsi="Times New Roman" w:cs="Times New Roman"/>
                <w:lang w:val="tt-RU"/>
              </w:rPr>
            </w:pPr>
            <w:r w:rsidRPr="00F76AD1">
              <w:rPr>
                <w:rFonts w:ascii="Times New Roman" w:hAnsi="Times New Roman" w:cs="Times New Roman"/>
                <w:lang w:val="tt-RU"/>
              </w:rPr>
              <w:t>1</w:t>
            </w:r>
          </w:p>
        </w:tc>
      </w:tr>
      <w:tr w:rsidR="00F76AD1" w:rsidRPr="00F76AD1" w:rsidTr="00012B9C">
        <w:trPr>
          <w:trHeight w:val="307"/>
        </w:trPr>
        <w:tc>
          <w:tcPr>
            <w:tcW w:w="10442" w:type="dxa"/>
            <w:gridSpan w:val="3"/>
            <w:tcBorders>
              <w:top w:val="single" w:sz="4" w:space="0" w:color="000000"/>
              <w:left w:val="single" w:sz="4" w:space="0" w:color="000000"/>
              <w:bottom w:val="nil"/>
              <w:right w:val="single" w:sz="4" w:space="0" w:color="000000"/>
            </w:tcBorders>
          </w:tcPr>
          <w:p w:rsidR="00F76AD1" w:rsidRPr="00F76AD1" w:rsidRDefault="00F76AD1" w:rsidP="009E770A">
            <w:pPr>
              <w:autoSpaceDE/>
              <w:autoSpaceDN/>
              <w:adjustRightInd/>
              <w:spacing w:line="240" w:lineRule="auto"/>
              <w:rPr>
                <w:rFonts w:ascii="Times New Roman" w:hAnsi="Times New Roman" w:cs="Times New Roman"/>
                <w:lang w:val="tt-RU"/>
              </w:rPr>
            </w:pPr>
            <w:r w:rsidRPr="00F76AD1">
              <w:rPr>
                <w:rFonts w:ascii="Times New Roman" w:hAnsi="Times New Roman" w:cs="Times New Roman"/>
                <w:lang w:val="tt-RU"/>
              </w:rPr>
              <w:t>Искәрмә:</w:t>
            </w:r>
          </w:p>
        </w:tc>
      </w:tr>
      <w:tr w:rsidR="00F76AD1" w:rsidRPr="00F76AD1" w:rsidTr="00012B9C">
        <w:trPr>
          <w:trHeight w:val="295"/>
        </w:trPr>
        <w:tc>
          <w:tcPr>
            <w:tcW w:w="10442" w:type="dxa"/>
            <w:gridSpan w:val="3"/>
            <w:tcBorders>
              <w:top w:val="nil"/>
              <w:left w:val="single" w:sz="4" w:space="0" w:color="000000"/>
              <w:bottom w:val="nil"/>
              <w:right w:val="single" w:sz="4" w:space="0" w:color="000000"/>
            </w:tcBorders>
          </w:tcPr>
          <w:p w:rsidR="00F76AD1" w:rsidRPr="00F76AD1" w:rsidRDefault="00F76AD1" w:rsidP="009E770A">
            <w:pPr>
              <w:autoSpaceDE/>
              <w:autoSpaceDN/>
              <w:adjustRightInd/>
              <w:spacing w:line="240" w:lineRule="auto"/>
              <w:rPr>
                <w:rFonts w:ascii="Times New Roman" w:hAnsi="Times New Roman" w:cs="Times New Roman"/>
                <w:lang w:val="tt-RU"/>
              </w:rPr>
            </w:pPr>
            <w:r w:rsidRPr="00F76AD1">
              <w:rPr>
                <w:rFonts w:ascii="Times New Roman" w:hAnsi="Times New Roman" w:cs="Times New Roman"/>
                <w:lang w:val="tt-RU"/>
              </w:rPr>
              <w:t>1. Төньяк-көнчыгышка таба; төньяк-көнчыгышка таба; Төньяк-Көнбатышка таба; төньяк-көнчыгышка таба; төньяк-көнчыгышка таба; көньяк-көнбатышка таба; Төньяк - Көнбатышка таба; Төньяк-Көньяк-Көньяк-көньякка таба;</w:t>
            </w:r>
          </w:p>
        </w:tc>
      </w:tr>
      <w:tr w:rsidR="00F76AD1" w:rsidRPr="00426F96" w:rsidTr="00012B9C">
        <w:trPr>
          <w:trHeight w:val="271"/>
        </w:trPr>
        <w:tc>
          <w:tcPr>
            <w:tcW w:w="3846" w:type="dxa"/>
            <w:tcBorders>
              <w:top w:val="nil"/>
              <w:left w:val="single" w:sz="4" w:space="0" w:color="000000"/>
              <w:bottom w:val="nil"/>
              <w:right w:val="nil"/>
            </w:tcBorders>
          </w:tcPr>
          <w:p w:rsidR="00F76AD1" w:rsidRPr="00F76AD1" w:rsidRDefault="00F76AD1" w:rsidP="009E770A">
            <w:pPr>
              <w:autoSpaceDE/>
              <w:autoSpaceDN/>
              <w:adjustRightInd/>
              <w:spacing w:line="240" w:lineRule="auto"/>
              <w:rPr>
                <w:rFonts w:ascii="Times New Roman" w:hAnsi="Times New Roman" w:cs="Times New Roman"/>
                <w:lang w:val="tt-RU"/>
              </w:rPr>
            </w:pPr>
            <w:r w:rsidRPr="00F76AD1">
              <w:rPr>
                <w:rFonts w:ascii="Times New Roman" w:hAnsi="Times New Roman" w:cs="Times New Roman"/>
                <w:lang w:val="tt-RU"/>
              </w:rPr>
              <w:t>Көньяк-Көнчыгыш-көнбатыш, көньяк-Көньяк, Көньяк</w:t>
            </w:r>
          </w:p>
        </w:tc>
        <w:tc>
          <w:tcPr>
            <w:tcW w:w="4066" w:type="dxa"/>
            <w:tcBorders>
              <w:top w:val="nil"/>
              <w:left w:val="nil"/>
              <w:bottom w:val="nil"/>
              <w:right w:val="nil"/>
            </w:tcBorders>
          </w:tcPr>
          <w:p w:rsidR="00F76AD1" w:rsidRPr="00F76AD1" w:rsidRDefault="00F76AD1" w:rsidP="009E770A">
            <w:pPr>
              <w:autoSpaceDE/>
              <w:autoSpaceDN/>
              <w:adjustRightInd/>
              <w:spacing w:line="240" w:lineRule="auto"/>
              <w:rPr>
                <w:rFonts w:ascii="Times New Roman" w:hAnsi="Times New Roman" w:cs="Times New Roman"/>
                <w:lang w:val="tt-RU"/>
              </w:rPr>
            </w:pPr>
            <w:r w:rsidRPr="00F76AD1">
              <w:rPr>
                <w:rFonts w:ascii="Times New Roman" w:hAnsi="Times New Roman" w:cs="Times New Roman"/>
                <w:lang w:val="tt-RU"/>
              </w:rPr>
              <w:t>көньяк-көнчыгышка таба, көньяк - көнбатышка таб</w:t>
            </w:r>
          </w:p>
        </w:tc>
        <w:tc>
          <w:tcPr>
            <w:tcW w:w="2530" w:type="dxa"/>
            <w:tcBorders>
              <w:top w:val="nil"/>
              <w:left w:val="nil"/>
              <w:bottom w:val="nil"/>
              <w:right w:val="single" w:sz="4" w:space="0" w:color="000000"/>
            </w:tcBorders>
          </w:tcPr>
          <w:p w:rsidR="00F76AD1" w:rsidRPr="00F76AD1" w:rsidRDefault="00F76AD1" w:rsidP="009E770A">
            <w:pPr>
              <w:widowControl/>
              <w:autoSpaceDE/>
              <w:autoSpaceDN/>
              <w:adjustRightInd/>
              <w:spacing w:line="240" w:lineRule="auto"/>
              <w:rPr>
                <w:rFonts w:ascii="Times New Roman" w:hAnsi="Times New Roman" w:cs="Times New Roman"/>
                <w:lang w:val="tt-RU"/>
              </w:rPr>
            </w:pPr>
          </w:p>
        </w:tc>
      </w:tr>
      <w:tr w:rsidR="00F76AD1" w:rsidRPr="00426F96" w:rsidTr="00012B9C">
        <w:trPr>
          <w:trHeight w:val="545"/>
        </w:trPr>
        <w:tc>
          <w:tcPr>
            <w:tcW w:w="10442" w:type="dxa"/>
            <w:gridSpan w:val="3"/>
            <w:tcBorders>
              <w:top w:val="nil"/>
              <w:left w:val="single" w:sz="4" w:space="0" w:color="000000"/>
              <w:bottom w:val="single" w:sz="4" w:space="0" w:color="000000"/>
              <w:right w:val="single" w:sz="4" w:space="0" w:color="000000"/>
            </w:tcBorders>
          </w:tcPr>
          <w:p w:rsidR="00F76AD1" w:rsidRPr="00F76AD1" w:rsidRDefault="00F76AD1" w:rsidP="009E770A">
            <w:pPr>
              <w:autoSpaceDE/>
              <w:autoSpaceDN/>
              <w:adjustRightInd/>
              <w:spacing w:line="240" w:lineRule="auto"/>
              <w:rPr>
                <w:rFonts w:ascii="Times New Roman" w:hAnsi="Times New Roman" w:cs="Times New Roman"/>
                <w:lang w:val="tt-RU"/>
              </w:rPr>
            </w:pPr>
            <w:r w:rsidRPr="00F76AD1">
              <w:rPr>
                <w:rFonts w:ascii="Times New Roman" w:hAnsi="Times New Roman" w:cs="Times New Roman"/>
                <w:lang w:val="tt-RU"/>
              </w:rPr>
              <w:t>2. СНИП нигезендә, дәвалау учреждениеләрендә яктылык ягыннан яктылык проемларын кабул итәргә кирәк.</w:t>
            </w:r>
          </w:p>
        </w:tc>
      </w:tr>
    </w:tbl>
    <w:p w:rsidR="00F76AD1" w:rsidRDefault="00F76AD1" w:rsidP="009E770A">
      <w:pPr>
        <w:autoSpaceDE/>
        <w:autoSpaceDN/>
        <w:adjustRightInd/>
        <w:jc w:val="both"/>
        <w:rPr>
          <w:sz w:val="27"/>
          <w:szCs w:val="27"/>
          <w:lang w:val="tt-RU"/>
        </w:rPr>
      </w:pPr>
    </w:p>
    <w:p w:rsidR="00DB44B3" w:rsidRPr="00DB44B3" w:rsidRDefault="00DB44B3" w:rsidP="009E770A">
      <w:pPr>
        <w:tabs>
          <w:tab w:val="left" w:pos="1530"/>
        </w:tabs>
        <w:autoSpaceDE/>
        <w:autoSpaceDN/>
        <w:adjustRightInd/>
        <w:ind w:firstLine="747"/>
        <w:jc w:val="both"/>
        <w:rPr>
          <w:sz w:val="27"/>
          <w:szCs w:val="27"/>
          <w:lang w:val="tt-RU"/>
        </w:rPr>
      </w:pPr>
      <w:r w:rsidRPr="00DB44B3">
        <w:rPr>
          <w:sz w:val="27"/>
          <w:szCs w:val="27"/>
          <w:lang w:val="tt-RU"/>
        </w:rPr>
        <w:t>6.8.2. Биналар һәм территорияләр инсоляциясе дәвамлылыгын исәпләү билгеләнгән тәртиптә расланган инсоляция графиклары буенча, СанПиН таләпләренә туры китереп башкарыла 2.2.1/2.1.1.1076-01 к Инсоляциянең озынлыгы түбәндәге торак биналарда регламентлана; мәктәпкәчә белем бирү оешмаларында; белем бирү оешмаларында, балаларга өстәмә белем бирү оешмаларында, һөнәри белем бирү оешмаларында, интернат-мәктәпләрдә, балалар йортларында һ. б.; дәвалау-профилактика, санатор-сәламәтләндерү һәм курорт учреждениеләре; социаль хезмәт күрсәтү учреждениеләре (инвалидлар һәм өлкәннәр өчен интернат-йортлар һ. б.).</w:t>
      </w:r>
    </w:p>
    <w:p w:rsidR="00DB44B3" w:rsidRPr="00DB44B3" w:rsidRDefault="00DB44B3" w:rsidP="009E770A">
      <w:pPr>
        <w:tabs>
          <w:tab w:val="left" w:pos="1530"/>
        </w:tabs>
        <w:autoSpaceDE/>
        <w:autoSpaceDN/>
        <w:adjustRightInd/>
        <w:ind w:firstLine="747"/>
        <w:jc w:val="both"/>
        <w:rPr>
          <w:sz w:val="27"/>
          <w:szCs w:val="27"/>
          <w:lang w:val="tt-RU"/>
        </w:rPr>
      </w:pPr>
      <w:r w:rsidRPr="00DB44B3">
        <w:rPr>
          <w:sz w:val="27"/>
          <w:szCs w:val="27"/>
          <w:lang w:val="tt-RU"/>
        </w:rPr>
        <w:t>6.8.3. Торак һәм җәмәгать биналары өчен өзлексез инсоляция дәвамлылыгы биналарның тибына һәм функциональ билгеләнешенә, шәһәрнең планлаштыру зоналарына бәйле рәвештә дифференцияләнә һәм 22 марттан 22 сентябрьгә кадәр бер көнгә кимендә 2,0 сәгать тәшкил итәргә тиеш.</w:t>
      </w:r>
    </w:p>
    <w:p w:rsidR="00DB44B3" w:rsidRPr="00DB44B3" w:rsidRDefault="00DB44B3" w:rsidP="009E770A">
      <w:pPr>
        <w:tabs>
          <w:tab w:val="left" w:pos="1530"/>
        </w:tabs>
        <w:autoSpaceDE/>
        <w:autoSpaceDN/>
        <w:adjustRightInd/>
        <w:ind w:firstLine="747"/>
        <w:jc w:val="both"/>
        <w:rPr>
          <w:sz w:val="27"/>
          <w:szCs w:val="27"/>
          <w:lang w:val="tt-RU"/>
        </w:rPr>
      </w:pPr>
      <w:r w:rsidRPr="00DB44B3">
        <w:rPr>
          <w:sz w:val="27"/>
          <w:szCs w:val="27"/>
          <w:lang w:val="tt-RU"/>
        </w:rPr>
        <w:t>6.8.3. Торак һәм җәмәгать биналары өчен өзлексез инсоляция дәвамлылыгы биналарның тибына һәм функциональ билгеләнешенә, шәһәрнең планлаштыру зоналарына бәйле рәвештә дифференцияләнә һәм 22 марттан 22 сентябрьгә кадәр бер көнгә кимендә 2,0 сәгать тәшкил итәргә тиеш.</w:t>
      </w:r>
    </w:p>
    <w:p w:rsidR="00DB44B3" w:rsidRPr="00DB44B3" w:rsidRDefault="00DB44B3" w:rsidP="009E770A">
      <w:pPr>
        <w:tabs>
          <w:tab w:val="left" w:pos="1530"/>
        </w:tabs>
        <w:autoSpaceDE/>
        <w:autoSpaceDN/>
        <w:adjustRightInd/>
        <w:ind w:firstLine="747"/>
        <w:jc w:val="both"/>
        <w:rPr>
          <w:sz w:val="27"/>
          <w:szCs w:val="27"/>
          <w:lang w:val="tt-RU"/>
        </w:rPr>
      </w:pPr>
      <w:r w:rsidRPr="00DB44B3">
        <w:rPr>
          <w:sz w:val="27"/>
          <w:szCs w:val="27"/>
          <w:lang w:val="tt-RU"/>
        </w:rPr>
        <w:t>6.8.4. Торак биналарда инсоляция дәвамлылыгы бер бүлмәдә 1 - 3 бүлмәле фатирлар һәм 4 һәм аннан да күбрәк бүлмәләр булган ике бүлмәдә булырга тиеш. Инсоляция дәвамлылыгының өзелүе рөхсәт ителә, шул вакытта бер чор 1,0 сәгатьтән дә ким булмаска тиеш. Шул ук вакытта нормалаштырыла торган инсоляциянең суммар озынлыгы 0,5 сәгатькә артырга тиеш.</w:t>
      </w:r>
    </w:p>
    <w:p w:rsidR="00DB44B3" w:rsidRPr="00DB44B3" w:rsidRDefault="00DB44B3" w:rsidP="009E770A">
      <w:pPr>
        <w:tabs>
          <w:tab w:val="left" w:pos="1530"/>
        </w:tabs>
        <w:autoSpaceDE/>
        <w:autoSpaceDN/>
        <w:adjustRightInd/>
        <w:ind w:firstLine="747"/>
        <w:jc w:val="both"/>
        <w:rPr>
          <w:sz w:val="27"/>
          <w:szCs w:val="27"/>
          <w:lang w:val="tt-RU"/>
        </w:rPr>
      </w:pPr>
      <w:r w:rsidRPr="00DB44B3">
        <w:rPr>
          <w:sz w:val="27"/>
          <w:szCs w:val="27"/>
          <w:lang w:val="tt-RU"/>
        </w:rPr>
        <w:t>6.8.5. Инсоляциянең озынлыгы 0,5 сәгатькә, 2 - 3 бүлмәле фатирларда һәм 3 бүлмәдән дә ким булмаган бүлмә инсоляцияләнә торган күп бүлмәле фатирларда (4 һәм аннан да күбрәк бүлмә), шулай ук аеруча катлаулы шәһәр төзелеше шартларында төзелеш урнаштырганда кимергә рөхсәт ителә.</w:t>
      </w:r>
    </w:p>
    <w:p w:rsidR="00DB44B3" w:rsidRPr="00DB44B3" w:rsidRDefault="00DB44B3" w:rsidP="009E770A">
      <w:pPr>
        <w:widowControl/>
        <w:numPr>
          <w:ilvl w:val="2"/>
          <w:numId w:val="139"/>
        </w:numPr>
        <w:tabs>
          <w:tab w:val="left" w:pos="1544"/>
        </w:tabs>
        <w:autoSpaceDE/>
        <w:autoSpaceDN/>
        <w:adjustRightInd/>
        <w:ind w:left="0" w:firstLine="630"/>
        <w:jc w:val="both"/>
        <w:rPr>
          <w:sz w:val="27"/>
          <w:szCs w:val="27"/>
          <w:lang w:val="tt-RU"/>
        </w:rPr>
      </w:pPr>
      <w:r w:rsidRPr="00DB44B3">
        <w:rPr>
          <w:sz w:val="27"/>
          <w:szCs w:val="27"/>
          <w:lang w:val="tt-RU"/>
        </w:rPr>
        <w:t xml:space="preserve">Балалар өчен уен мәйданчыкларында, торак биналарның спорт мәйданчыкларында, балалар бакчасы оешмаларының төркем мәйданчыкларында, спорт зонасы, гомуми белем бирү мәктәпләренең һәм интернат-мәктәпләрнең ял итү зоналарында, </w:t>
      </w:r>
      <w:r w:rsidRPr="00DB44B3">
        <w:rPr>
          <w:sz w:val="27"/>
          <w:szCs w:val="27"/>
          <w:lang w:val="tt-RU"/>
        </w:rPr>
        <w:lastRenderedPageBreak/>
        <w:t>стационар тибындагы дәвалау-профилактика учреждениеләренең ял итү зоналарында инсоляциянең дәвамлыгы 50 процент мәйданда 3 сәгатьтән ким булмаска тиеш.</w:t>
      </w:r>
    </w:p>
    <w:p w:rsidR="00DB44B3" w:rsidRPr="00DB44B3" w:rsidRDefault="00DB44B3" w:rsidP="009E770A">
      <w:pPr>
        <w:widowControl/>
        <w:numPr>
          <w:ilvl w:val="2"/>
          <w:numId w:val="139"/>
        </w:numPr>
        <w:tabs>
          <w:tab w:val="left" w:pos="1544"/>
        </w:tabs>
        <w:autoSpaceDE/>
        <w:autoSpaceDN/>
        <w:adjustRightInd/>
        <w:ind w:left="0" w:firstLine="630"/>
        <w:jc w:val="both"/>
        <w:rPr>
          <w:sz w:val="27"/>
          <w:szCs w:val="27"/>
          <w:lang w:val="tt-RU"/>
        </w:rPr>
      </w:pPr>
      <w:r w:rsidRPr="00DB44B3">
        <w:rPr>
          <w:sz w:val="27"/>
          <w:szCs w:val="27"/>
          <w:lang w:val="tt-RU"/>
        </w:rPr>
        <w:t xml:space="preserve">Инсоляциянең артык җылылык йогынтысын чикләү буенча таләпләр көньяк-көнбатыш һәм көнбатыш юнәлешенә ия булган аерым фатирларның торак бүлмәләренә яисә коммуналь фатирларның бүлмәләренә, гомуми белем бирү мәктәпләренең, интернат-мәктәпләрнең һәм башка урта махсус уку йортларының, дәвалау-профилактик, санатор-сәламәтләндерү һәм социаль тәэмин итү учреждениеләренең уку бүлмәләренә кагыла. </w:t>
      </w:r>
    </w:p>
    <w:p w:rsidR="00DB44B3" w:rsidRPr="00DB44B3" w:rsidRDefault="00DB44B3" w:rsidP="009E770A">
      <w:pPr>
        <w:widowControl/>
        <w:numPr>
          <w:ilvl w:val="2"/>
          <w:numId w:val="139"/>
        </w:numPr>
        <w:tabs>
          <w:tab w:val="left" w:pos="1544"/>
        </w:tabs>
        <w:autoSpaceDE/>
        <w:autoSpaceDN/>
        <w:adjustRightInd/>
        <w:ind w:left="0" w:firstLine="630"/>
        <w:jc w:val="both"/>
        <w:rPr>
          <w:sz w:val="27"/>
          <w:szCs w:val="27"/>
          <w:lang w:val="tt-RU"/>
        </w:rPr>
      </w:pPr>
      <w:r w:rsidRPr="00DB44B3">
        <w:rPr>
          <w:sz w:val="27"/>
          <w:szCs w:val="27"/>
          <w:lang w:val="tt-RU"/>
        </w:rPr>
        <w:t xml:space="preserve">Елның эссе вакытында биналарны һәм территорияләрне инсоляцияләүнең артык җылылык йогынтысын чикләү тиешле планлаштыру һәм биналарның ориентациясе, территорияләрне төзекләндерү белән тәэмин ителергә тиеш, ә биналарны кояштан саклауны юнәлеш белән тәэмин итү мөмкин булмаса, кояштан саклауның конструктив һәм техник чараларын күздә тотарга кирәк.  Территорияләрне инсоляцияләүнең артык җылылык йогынтысын чикләү биналарны күләгәләү, махсус күләгәләүче җайланмалар һәм рациональ яшелләндерү белән тәэмин ителергә тиеш. </w:t>
      </w:r>
    </w:p>
    <w:p w:rsidR="00DB44B3" w:rsidRPr="00DB44B3" w:rsidRDefault="00DB44B3" w:rsidP="009E770A">
      <w:pPr>
        <w:widowControl/>
        <w:numPr>
          <w:ilvl w:val="2"/>
          <w:numId w:val="139"/>
        </w:numPr>
        <w:tabs>
          <w:tab w:val="left" w:pos="1544"/>
        </w:tabs>
        <w:autoSpaceDE/>
        <w:autoSpaceDN/>
        <w:adjustRightInd/>
        <w:ind w:left="0" w:firstLine="630"/>
        <w:jc w:val="both"/>
        <w:rPr>
          <w:sz w:val="27"/>
          <w:szCs w:val="27"/>
          <w:lang w:val="tt-RU"/>
        </w:rPr>
      </w:pPr>
      <w:r w:rsidRPr="00DB44B3">
        <w:rPr>
          <w:sz w:val="27"/>
          <w:szCs w:val="27"/>
          <w:lang w:val="tt-RU"/>
        </w:rPr>
        <w:t>Инсоляциянең артык җылылык йогынтысын чикләү буенча чаралар биналарның табигый яктырту нормаларын бозуга китерергә тиеш түгел.</w:t>
      </w:r>
    </w:p>
    <w:p w:rsidR="00DB44B3" w:rsidRPr="00DB44B3" w:rsidRDefault="00DB44B3" w:rsidP="009E770A">
      <w:pPr>
        <w:autoSpaceDE/>
        <w:autoSpaceDN/>
        <w:adjustRightInd/>
        <w:rPr>
          <w:b/>
          <w:sz w:val="27"/>
          <w:szCs w:val="27"/>
          <w:lang w:val="tt-RU"/>
        </w:rPr>
      </w:pPr>
    </w:p>
    <w:p w:rsidR="00DB44B3" w:rsidRPr="00DB44B3" w:rsidRDefault="00DB44B3" w:rsidP="009E770A">
      <w:pPr>
        <w:autoSpaceDE/>
        <w:autoSpaceDN/>
        <w:adjustRightInd/>
        <w:rPr>
          <w:b/>
          <w:sz w:val="27"/>
          <w:szCs w:val="27"/>
          <w:lang w:val="tt-RU"/>
        </w:rPr>
      </w:pPr>
    </w:p>
    <w:p w:rsidR="00DB44B3" w:rsidRPr="00DB44B3" w:rsidRDefault="00DB44B3" w:rsidP="009E770A">
      <w:pPr>
        <w:autoSpaceDE/>
        <w:autoSpaceDN/>
        <w:adjustRightInd/>
        <w:rPr>
          <w:sz w:val="27"/>
          <w:szCs w:val="27"/>
          <w:lang w:val="tt-RU"/>
        </w:rPr>
      </w:pPr>
      <w:r w:rsidRPr="00DB44B3">
        <w:rPr>
          <w:b/>
          <w:sz w:val="27"/>
          <w:szCs w:val="27"/>
          <w:lang w:val="tt-RU"/>
        </w:rPr>
        <w:t xml:space="preserve">6.9. Җитештерү һәм куллану калдыклары белән эш итү </w:t>
      </w:r>
    </w:p>
    <w:p w:rsidR="00DB44B3" w:rsidRPr="00DB44B3" w:rsidRDefault="00DB44B3" w:rsidP="009E770A">
      <w:pPr>
        <w:widowControl/>
        <w:numPr>
          <w:ilvl w:val="2"/>
          <w:numId w:val="140"/>
        </w:numPr>
        <w:tabs>
          <w:tab w:val="left" w:pos="1520"/>
        </w:tabs>
        <w:autoSpaceDE/>
        <w:autoSpaceDN/>
        <w:adjustRightInd/>
        <w:ind w:left="0" w:firstLine="720"/>
        <w:jc w:val="both"/>
        <w:rPr>
          <w:rFonts w:ascii="Arial" w:eastAsia="Arial" w:hAnsi="Arial" w:cs="Arial"/>
          <w:sz w:val="27"/>
          <w:szCs w:val="27"/>
          <w:lang w:val="tt-RU"/>
        </w:rPr>
      </w:pPr>
      <w:r w:rsidRPr="00DB44B3">
        <w:rPr>
          <w:sz w:val="27"/>
          <w:szCs w:val="27"/>
          <w:lang w:val="tt-RU"/>
        </w:rPr>
        <w:t>Торак пунктлар территорияләрен планлаштырганда һәм төзегәндә әйләнә-тирә мөхитнең җитештерү һәм куллану калдыклары белән пычрануын булдырмау буенча чараларны күздә тотарга кирәк.</w:t>
      </w:r>
    </w:p>
    <w:p w:rsidR="00DB44B3" w:rsidRPr="00DB44B3" w:rsidRDefault="00DB44B3" w:rsidP="009E770A">
      <w:pPr>
        <w:widowControl/>
        <w:numPr>
          <w:ilvl w:val="2"/>
          <w:numId w:val="140"/>
        </w:numPr>
        <w:tabs>
          <w:tab w:val="left" w:pos="1534"/>
        </w:tabs>
        <w:autoSpaceDE/>
        <w:autoSpaceDN/>
        <w:adjustRightInd/>
        <w:ind w:left="0" w:firstLine="720"/>
        <w:jc w:val="both"/>
        <w:rPr>
          <w:rFonts w:ascii="Arial" w:eastAsia="Arial" w:hAnsi="Arial" w:cs="Arial"/>
          <w:sz w:val="27"/>
          <w:szCs w:val="27"/>
          <w:lang w:val="tt-RU"/>
        </w:rPr>
      </w:pPr>
      <w:r w:rsidRPr="00DB44B3">
        <w:rPr>
          <w:sz w:val="27"/>
          <w:szCs w:val="27"/>
          <w:lang w:val="tt-RU"/>
        </w:rPr>
        <w:t xml:space="preserve">Татарстан Республикасы муниципаль берәмлекләре территориясендә барлыкка килә торган калдыкларны җыю, транспортлау, эшкәртү, утильләштерү, зарарсызландыру һәм урнаштыру системасын оештыруны Татарстан Республикасы муниципаль берәмлекләрен санитар чистартуның генераль схемаларына һәм Татарстан Республикасы муниципаль берәмлекләрен төзекләндерү кагыйдәләренә туры китереп күздә тотарга кирәк. </w:t>
      </w:r>
    </w:p>
    <w:p w:rsidR="00DB44B3" w:rsidRPr="00DB44B3" w:rsidRDefault="00DB44B3" w:rsidP="009E770A">
      <w:pPr>
        <w:widowControl/>
        <w:numPr>
          <w:ilvl w:val="2"/>
          <w:numId w:val="140"/>
        </w:numPr>
        <w:tabs>
          <w:tab w:val="left" w:pos="1525"/>
        </w:tabs>
        <w:autoSpaceDE/>
        <w:autoSpaceDN/>
        <w:adjustRightInd/>
        <w:ind w:left="0" w:firstLine="720"/>
        <w:rPr>
          <w:rFonts w:ascii="Arial" w:eastAsia="Arial" w:hAnsi="Arial" w:cs="Arial"/>
          <w:sz w:val="27"/>
          <w:szCs w:val="27"/>
          <w:lang w:val="tt-RU"/>
        </w:rPr>
      </w:pPr>
      <w:r w:rsidRPr="00DB44B3">
        <w:rPr>
          <w:sz w:val="27"/>
          <w:szCs w:val="27"/>
          <w:lang w:val="tt-RU"/>
        </w:rPr>
        <w:t xml:space="preserve">Проект документациясен эшләгәндә җитештерү һәм куллану калдыкларының барлыкка килү, җыю, куллану, зарасызалндыру, транспортлау һәм урнаштыруга, шул исәптән калдыклар барлыкка килүнең иң куркыныч чыганакларын һәм оештырылмаган чүплекләрне ачыклауга анализ ясалырга; калдыклар барлыкка килү күләмнәрен киметү, аларны утильләштерү һәм зарарсызландыру өлкәсендә потенциалны бәяләү; проектны төзү һәм эксплуатацияләүчорында калдыклар барлыкка килү, чыгару һәм зарарсызландыру күләмнәре фаразы булырга тиеш. </w:t>
      </w:r>
    </w:p>
    <w:p w:rsidR="00DB44B3" w:rsidRPr="00DB44B3" w:rsidRDefault="00DB44B3" w:rsidP="009E770A">
      <w:pPr>
        <w:autoSpaceDE/>
        <w:autoSpaceDN/>
        <w:adjustRightInd/>
        <w:ind w:firstLine="720"/>
        <w:jc w:val="both"/>
        <w:rPr>
          <w:sz w:val="27"/>
          <w:szCs w:val="27"/>
          <w:lang w:val="tt-RU"/>
        </w:rPr>
      </w:pPr>
    </w:p>
    <w:p w:rsidR="00DB44B3" w:rsidRPr="00DB44B3" w:rsidRDefault="00DB44B3" w:rsidP="009E770A">
      <w:pPr>
        <w:widowControl/>
        <w:numPr>
          <w:ilvl w:val="2"/>
          <w:numId w:val="140"/>
        </w:numPr>
        <w:tabs>
          <w:tab w:val="left" w:pos="1525"/>
        </w:tabs>
        <w:autoSpaceDE/>
        <w:autoSpaceDN/>
        <w:adjustRightInd/>
        <w:ind w:left="0" w:firstLine="720"/>
        <w:jc w:val="both"/>
        <w:rPr>
          <w:rFonts w:ascii="Arial" w:eastAsia="Arial" w:hAnsi="Arial" w:cs="Arial"/>
          <w:sz w:val="27"/>
          <w:szCs w:val="27"/>
          <w:lang w:val="tt-RU"/>
        </w:rPr>
      </w:pPr>
      <w:r w:rsidRPr="00DB44B3">
        <w:rPr>
          <w:sz w:val="27"/>
          <w:szCs w:val="27"/>
          <w:lang w:val="tt-RU"/>
        </w:rPr>
        <w:t xml:space="preserve">Калдыкларны урнаштыру һәм утильләштерүнең экологик куркынычсыз шартларын булдыру чаралары, әлеге объектлар урнаштыру өчен билгеләнгән территорияләрне утильләштерү, урнаштыру һәм геологик шартлар урнаштыру өчен җир ресурсларына булган ихтыяҗны исәпкә алып, комплекслы (калдыклар җыю һәм транспортлау системаларыннан алар барлыкка килү чыганагыннан алып утильләштерү, урнаштыру урыннарына кадәр) рәвештә эшләнергә тиеш. Үзәкләштерелгән җирлекара полигоннарны торак пунктлар төркемнәре өчен проектлау тәкъдим ителә. </w:t>
      </w:r>
    </w:p>
    <w:p w:rsidR="00DB44B3" w:rsidRPr="00DB44B3" w:rsidRDefault="00DB44B3" w:rsidP="009E770A">
      <w:pPr>
        <w:tabs>
          <w:tab w:val="left" w:pos="1525"/>
        </w:tabs>
        <w:autoSpaceDE/>
        <w:autoSpaceDN/>
        <w:adjustRightInd/>
        <w:jc w:val="both"/>
        <w:rPr>
          <w:sz w:val="27"/>
          <w:szCs w:val="27"/>
          <w:lang w:val="tt-RU"/>
        </w:rPr>
      </w:pPr>
    </w:p>
    <w:p w:rsidR="00DB44B3" w:rsidRPr="00DB44B3" w:rsidRDefault="00DB44B3" w:rsidP="009E770A">
      <w:pPr>
        <w:autoSpaceDE/>
        <w:autoSpaceDN/>
        <w:adjustRightInd/>
        <w:rPr>
          <w:sz w:val="27"/>
          <w:szCs w:val="27"/>
          <w:lang w:val="tt-RU"/>
        </w:rPr>
      </w:pPr>
    </w:p>
    <w:p w:rsidR="00DB44B3" w:rsidRPr="00DB44B3" w:rsidRDefault="00DB44B3" w:rsidP="009E770A">
      <w:pPr>
        <w:widowControl/>
        <w:numPr>
          <w:ilvl w:val="2"/>
          <w:numId w:val="140"/>
        </w:numPr>
        <w:tabs>
          <w:tab w:val="left" w:pos="1525"/>
        </w:tabs>
        <w:autoSpaceDE/>
        <w:autoSpaceDN/>
        <w:adjustRightInd/>
        <w:ind w:left="0" w:firstLine="0"/>
        <w:rPr>
          <w:rFonts w:ascii="Arial" w:eastAsia="Arial" w:hAnsi="Arial" w:cs="Arial"/>
          <w:sz w:val="27"/>
          <w:szCs w:val="27"/>
          <w:lang w:val="tt-RU"/>
        </w:rPr>
      </w:pPr>
      <w:r w:rsidRPr="00DB44B3">
        <w:rPr>
          <w:sz w:val="27"/>
          <w:szCs w:val="27"/>
          <w:lang w:val="tt-RU"/>
        </w:rPr>
        <w:t xml:space="preserve">Полигоннарны түбәндәге урыннарда урнаштыру рөхсәт ителми: </w:t>
      </w:r>
    </w:p>
    <w:p w:rsidR="00DB44B3" w:rsidRPr="00DB44B3" w:rsidRDefault="00DB44B3" w:rsidP="009E770A">
      <w:pPr>
        <w:autoSpaceDE/>
        <w:autoSpaceDN/>
        <w:adjustRightInd/>
        <w:ind w:hanging="705"/>
        <w:rPr>
          <w:sz w:val="27"/>
          <w:szCs w:val="27"/>
          <w:lang w:val="tt-RU"/>
        </w:rPr>
      </w:pPr>
      <w:r w:rsidRPr="00DB44B3">
        <w:rPr>
          <w:sz w:val="27"/>
          <w:szCs w:val="27"/>
          <w:lang w:val="tt-RU"/>
        </w:rPr>
        <w:t xml:space="preserve">су белән тәэмин итү чыганакларын санитар саклау зоналары территорияләрендә; </w:t>
      </w:r>
    </w:p>
    <w:p w:rsidR="00DB44B3" w:rsidRPr="00DB44B3" w:rsidRDefault="00DB44B3" w:rsidP="009E770A">
      <w:pPr>
        <w:autoSpaceDE/>
        <w:autoSpaceDN/>
        <w:adjustRightInd/>
        <w:ind w:hanging="705"/>
        <w:rPr>
          <w:sz w:val="27"/>
          <w:szCs w:val="27"/>
          <w:lang w:val="tt-RU"/>
        </w:rPr>
      </w:pPr>
      <w:r w:rsidRPr="00DB44B3">
        <w:rPr>
          <w:sz w:val="27"/>
          <w:szCs w:val="27"/>
          <w:lang w:val="tt-RU"/>
        </w:rPr>
        <w:t xml:space="preserve">дәвалау-савыктыру урыннарында һәм курортларны санитар саклау округларында; </w:t>
      </w:r>
    </w:p>
    <w:p w:rsidR="00DB44B3" w:rsidRPr="00DB44B3" w:rsidRDefault="00DB44B3" w:rsidP="009E770A">
      <w:pPr>
        <w:autoSpaceDE/>
        <w:autoSpaceDN/>
        <w:adjustRightInd/>
        <w:ind w:hanging="705"/>
        <w:rPr>
          <w:sz w:val="27"/>
          <w:szCs w:val="27"/>
          <w:lang w:val="tt-RU"/>
        </w:rPr>
      </w:pPr>
      <w:r w:rsidRPr="00DB44B3">
        <w:rPr>
          <w:sz w:val="27"/>
          <w:szCs w:val="27"/>
          <w:lang w:val="tt-RU"/>
        </w:rPr>
        <w:t xml:space="preserve">өске су объектларының су саклау зоналарында; </w:t>
      </w:r>
    </w:p>
    <w:p w:rsidR="00DB44B3" w:rsidRPr="00DB44B3" w:rsidRDefault="00DB44B3" w:rsidP="009E770A">
      <w:pPr>
        <w:autoSpaceDE/>
        <w:autoSpaceDN/>
        <w:adjustRightInd/>
        <w:ind w:hanging="705"/>
        <w:rPr>
          <w:sz w:val="27"/>
          <w:szCs w:val="27"/>
          <w:lang w:val="tt-RU"/>
        </w:rPr>
      </w:pPr>
      <w:r w:rsidRPr="00DB44B3">
        <w:rPr>
          <w:sz w:val="27"/>
          <w:szCs w:val="27"/>
          <w:lang w:val="tt-RU"/>
        </w:rPr>
        <w:t xml:space="preserve">ярыкланган токымнарның өслегенә су чыгу урыннарында; </w:t>
      </w:r>
    </w:p>
    <w:p w:rsidR="00DB44B3" w:rsidRPr="00DB44B3" w:rsidRDefault="00DB44B3" w:rsidP="009E770A">
      <w:pPr>
        <w:autoSpaceDE/>
        <w:autoSpaceDN/>
        <w:adjustRightInd/>
        <w:ind w:hanging="705"/>
        <w:rPr>
          <w:sz w:val="27"/>
          <w:szCs w:val="27"/>
          <w:lang w:val="tt-RU"/>
        </w:rPr>
      </w:pPr>
      <w:r w:rsidRPr="00DB44B3">
        <w:rPr>
          <w:sz w:val="27"/>
          <w:szCs w:val="27"/>
          <w:lang w:val="tt-RU"/>
        </w:rPr>
        <w:t xml:space="preserve">су горизонтларын өзү урыннарында; </w:t>
      </w:r>
    </w:p>
    <w:p w:rsidR="00DB44B3" w:rsidRPr="00DB44B3" w:rsidRDefault="00DB44B3" w:rsidP="009E770A">
      <w:pPr>
        <w:autoSpaceDE/>
        <w:autoSpaceDN/>
        <w:adjustRightInd/>
        <w:ind w:hanging="705"/>
        <w:rPr>
          <w:sz w:val="27"/>
          <w:szCs w:val="27"/>
          <w:lang w:val="tt-RU"/>
        </w:rPr>
      </w:pPr>
      <w:r w:rsidRPr="00DB44B3">
        <w:rPr>
          <w:sz w:val="27"/>
          <w:szCs w:val="27"/>
          <w:lang w:val="tt-RU"/>
        </w:rPr>
        <w:t xml:space="preserve">халык күпләп ял итә торган урыннарда һәм саламәтләндерү учреждениеләрендә. </w:t>
      </w:r>
    </w:p>
    <w:p w:rsidR="00DB44B3" w:rsidRPr="00DB44B3" w:rsidRDefault="00DB44B3" w:rsidP="009E770A">
      <w:pPr>
        <w:widowControl/>
        <w:autoSpaceDE/>
        <w:autoSpaceDN/>
        <w:adjustRightInd/>
        <w:ind w:firstLine="540"/>
        <w:jc w:val="both"/>
        <w:rPr>
          <w:sz w:val="27"/>
          <w:szCs w:val="27"/>
          <w:lang w:val="tt-RU"/>
        </w:rPr>
      </w:pPr>
      <w:r w:rsidRPr="00DB44B3">
        <w:rPr>
          <w:sz w:val="27"/>
          <w:szCs w:val="27"/>
          <w:lang w:val="tt-RU"/>
        </w:rPr>
        <w:lastRenderedPageBreak/>
        <w:t>.</w:t>
      </w:r>
    </w:p>
    <w:p w:rsidR="00DB44B3" w:rsidRPr="00DB44B3" w:rsidRDefault="00DB44B3" w:rsidP="009E770A">
      <w:pPr>
        <w:widowControl/>
        <w:numPr>
          <w:ilvl w:val="2"/>
          <w:numId w:val="140"/>
        </w:numPr>
        <w:tabs>
          <w:tab w:val="left" w:pos="1520"/>
        </w:tabs>
        <w:autoSpaceDE/>
        <w:autoSpaceDN/>
        <w:adjustRightInd/>
        <w:ind w:left="0" w:firstLine="720"/>
        <w:jc w:val="both"/>
        <w:rPr>
          <w:rFonts w:ascii="Arial" w:eastAsia="Arial" w:hAnsi="Arial" w:cs="Arial"/>
          <w:sz w:val="27"/>
          <w:szCs w:val="27"/>
          <w:lang w:val="tt-RU"/>
        </w:rPr>
      </w:pPr>
      <w:r w:rsidRPr="00DB44B3">
        <w:rPr>
          <w:sz w:val="27"/>
          <w:szCs w:val="27"/>
          <w:lang w:val="tt-RU"/>
        </w:rPr>
        <w:t>Калдыкларны утильләштерү, термик йогышсызландыру һәм урнаштыру объектлары төзелеше өчен җир кишәрлекләре сайлау, гамәлдәге санитар нормаларга туры китереп, әлеге максатларда территорияне куллану мөмкинлекләрен бәяләүдән чыгып башкарылырга тиеш. (</w:t>
      </w:r>
      <w:hyperlink r:id="rId20">
        <w:r w:rsidRPr="00DB44B3">
          <w:rPr>
            <w:color w:val="0000FF"/>
            <w:sz w:val="27"/>
            <w:szCs w:val="27"/>
            <w:lang w:val="tt-RU"/>
          </w:rPr>
          <w:t>СанПиН 2.2.1/2.1.1.1200-03</w:t>
        </w:r>
      </w:hyperlink>
      <w:r w:rsidRPr="00DB44B3">
        <w:rPr>
          <w:sz w:val="27"/>
          <w:szCs w:val="27"/>
          <w:lang w:val="tt-RU"/>
        </w:rPr>
        <w:t xml:space="preserve">, </w:t>
      </w:r>
      <w:hyperlink r:id="rId21">
        <w:r w:rsidRPr="00DB44B3">
          <w:rPr>
            <w:color w:val="0000FF"/>
            <w:sz w:val="27"/>
            <w:szCs w:val="27"/>
            <w:lang w:val="tt-RU"/>
          </w:rPr>
          <w:t>СанПиН 2.1.7.1322-03</w:t>
        </w:r>
      </w:hyperlink>
      <w:r w:rsidRPr="00DB44B3">
        <w:rPr>
          <w:sz w:val="27"/>
          <w:szCs w:val="27"/>
          <w:lang w:val="tt-RU"/>
        </w:rPr>
        <w:t>).</w:t>
      </w:r>
    </w:p>
    <w:p w:rsidR="00DB44B3" w:rsidRPr="00DB44B3" w:rsidRDefault="00DB44B3" w:rsidP="009E770A">
      <w:pPr>
        <w:autoSpaceDE/>
        <w:autoSpaceDN/>
        <w:adjustRightInd/>
        <w:rPr>
          <w:sz w:val="27"/>
          <w:szCs w:val="27"/>
          <w:lang w:val="tt-RU"/>
        </w:rPr>
      </w:pPr>
    </w:p>
    <w:p w:rsidR="00DB44B3" w:rsidRPr="00DB44B3" w:rsidRDefault="00DB44B3" w:rsidP="009E770A">
      <w:pPr>
        <w:autoSpaceDE/>
        <w:autoSpaceDN/>
        <w:adjustRightInd/>
        <w:rPr>
          <w:sz w:val="27"/>
          <w:szCs w:val="27"/>
          <w:lang w:val="tt-RU"/>
        </w:rPr>
      </w:pPr>
      <w:r w:rsidRPr="00DB44B3">
        <w:rPr>
          <w:b/>
          <w:sz w:val="27"/>
          <w:szCs w:val="27"/>
          <w:lang w:val="tt-RU"/>
        </w:rPr>
        <w:t xml:space="preserve">6.10. Үсемлекләр һәм хайваннар дөньсын саклау </w:t>
      </w:r>
    </w:p>
    <w:p w:rsidR="00DB44B3" w:rsidRPr="00DB44B3" w:rsidRDefault="00DB44B3" w:rsidP="009E770A">
      <w:pPr>
        <w:widowControl/>
        <w:numPr>
          <w:ilvl w:val="2"/>
          <w:numId w:val="142"/>
        </w:numPr>
        <w:tabs>
          <w:tab w:val="left" w:pos="1641"/>
        </w:tabs>
        <w:autoSpaceDE/>
        <w:autoSpaceDN/>
        <w:adjustRightInd/>
        <w:ind w:left="0" w:firstLine="720"/>
        <w:jc w:val="both"/>
        <w:rPr>
          <w:rFonts w:ascii="Arial" w:eastAsia="Arial" w:hAnsi="Arial" w:cs="Arial"/>
          <w:sz w:val="27"/>
          <w:szCs w:val="27"/>
          <w:lang w:val="tt-RU"/>
        </w:rPr>
      </w:pPr>
      <w:r w:rsidRPr="00DB44B3">
        <w:rPr>
          <w:sz w:val="27"/>
          <w:szCs w:val="27"/>
          <w:lang w:val="tt-RU"/>
        </w:rPr>
        <w:t xml:space="preserve">2002 нче елның 10 гыйнварындагы 7 нче номерлы ФЗ Федераль Закон нигезендә “Әйләнә-тирә мөхитне саклау турында” шәһәр округларының һәм җирлекләрнең Яшел фондын саклауны һәм үстерүне тәэмин итә торган, экологик хәлне нормальләштерү һәм уңайлы әйләнә-тирә мохит булдыру өчен кирәкле чаралар системасын күздә тота. </w:t>
      </w:r>
    </w:p>
    <w:p w:rsidR="00DB44B3" w:rsidRPr="00DB44B3" w:rsidRDefault="00DB44B3" w:rsidP="009E770A">
      <w:pPr>
        <w:widowControl/>
        <w:numPr>
          <w:ilvl w:val="2"/>
          <w:numId w:val="142"/>
        </w:numPr>
        <w:tabs>
          <w:tab w:val="left" w:pos="1659"/>
        </w:tabs>
        <w:autoSpaceDE/>
        <w:autoSpaceDN/>
        <w:adjustRightInd/>
        <w:ind w:left="0" w:firstLine="720"/>
        <w:jc w:val="both"/>
        <w:rPr>
          <w:rFonts w:ascii="Arial" w:eastAsia="Arial" w:hAnsi="Arial" w:cs="Arial"/>
          <w:sz w:val="27"/>
          <w:szCs w:val="27"/>
          <w:lang w:val="tt-RU"/>
        </w:rPr>
      </w:pPr>
      <w:r w:rsidRPr="00DB44B3">
        <w:rPr>
          <w:sz w:val="27"/>
          <w:szCs w:val="27"/>
          <w:lang w:val="tt-RU"/>
        </w:rPr>
        <w:t xml:space="preserve">Яңа төзелешне проектлауны һәм гамәлдәге төзелешне реконструкцияләүне яшел үсентеләрне максималь рәвештә саклауны исәпкә алып башкарырга кирәк. Бер үк вакытта Татарстан Республикасы муниципаль берәмлекләренең яшел үсентеләрне булдыру, саклау һәм карап тору кагыйдәләре дә үтәлергә тиеш. </w:t>
      </w:r>
    </w:p>
    <w:p w:rsidR="00DB44B3" w:rsidRPr="00DB44B3" w:rsidRDefault="00DB44B3" w:rsidP="009E770A">
      <w:pPr>
        <w:widowControl/>
        <w:numPr>
          <w:ilvl w:val="2"/>
          <w:numId w:val="142"/>
        </w:numPr>
        <w:tabs>
          <w:tab w:val="left" w:pos="1659"/>
        </w:tabs>
        <w:autoSpaceDE/>
        <w:autoSpaceDN/>
        <w:adjustRightInd/>
        <w:ind w:left="0" w:firstLine="720"/>
        <w:jc w:val="both"/>
        <w:rPr>
          <w:rFonts w:ascii="Arial" w:eastAsia="Arial" w:hAnsi="Arial" w:cs="Arial"/>
          <w:sz w:val="27"/>
          <w:szCs w:val="27"/>
          <w:lang w:val="tt-RU"/>
        </w:rPr>
      </w:pPr>
      <w:r w:rsidRPr="00DB44B3">
        <w:rPr>
          <w:sz w:val="27"/>
          <w:szCs w:val="27"/>
          <w:lang w:val="tt-RU"/>
        </w:rPr>
        <w:t xml:space="preserve">Кыйммәтле үсемлекләр дөньясы объектларын фәнни һәм хуҗалык ягыннан саклауны тәэмин итү максатларында аеруча саклана торган табигать территорияләре һәм акваторияләр бүлеп бирелергә мөмкин, алар өчен махсус саклау режимы билгеләнә. </w:t>
      </w:r>
    </w:p>
    <w:p w:rsidR="00DB44B3" w:rsidRPr="00DB44B3" w:rsidRDefault="00DB44B3" w:rsidP="009E770A">
      <w:pPr>
        <w:widowControl/>
        <w:numPr>
          <w:ilvl w:val="2"/>
          <w:numId w:val="142"/>
        </w:numPr>
        <w:tabs>
          <w:tab w:val="left" w:pos="1674"/>
        </w:tabs>
        <w:autoSpaceDE/>
        <w:autoSpaceDN/>
        <w:adjustRightInd/>
        <w:ind w:left="0" w:firstLine="720"/>
        <w:jc w:val="both"/>
        <w:rPr>
          <w:rFonts w:ascii="Arial" w:eastAsia="Arial" w:hAnsi="Arial" w:cs="Arial"/>
          <w:sz w:val="27"/>
          <w:szCs w:val="27"/>
          <w:lang w:val="tt-RU"/>
        </w:rPr>
      </w:pPr>
      <w:r w:rsidRPr="00DB44B3">
        <w:rPr>
          <w:sz w:val="27"/>
          <w:szCs w:val="27"/>
          <w:lang w:val="tt-RU"/>
        </w:rPr>
        <w:t>«Хайваннар дөньясы турында» 1995 елның 24 апрелендәге 52 - ФЗ номерлы Федераль закон таләпләренә туры китереп, объектларны урнаштыру, проектлау һәм төзү һәм хуҗалык эшчәнлегенең башка төрләрен тормышка ашырганда, хайваннар дөньясы объектларының яшәү тирәлеген һәм аларның үрчү, ял итү һәм миграция юлларын саклау, шулай ук территорияләрнең һәм акваторияләрнең саклау участокларының кагылгысызлыгын тәэмин итү буенча чаралар каралырга һәм үткәрелергә тиеш.</w:t>
      </w:r>
    </w:p>
    <w:p w:rsidR="00DB44B3" w:rsidRPr="00DB44B3" w:rsidRDefault="00DB44B3" w:rsidP="009E770A">
      <w:pPr>
        <w:widowControl/>
        <w:numPr>
          <w:ilvl w:val="2"/>
          <w:numId w:val="142"/>
        </w:numPr>
        <w:tabs>
          <w:tab w:val="left" w:pos="1808"/>
        </w:tabs>
        <w:autoSpaceDE/>
        <w:autoSpaceDN/>
        <w:adjustRightInd/>
        <w:ind w:left="0" w:firstLine="720"/>
        <w:jc w:val="both"/>
        <w:rPr>
          <w:rFonts w:ascii="Arial" w:eastAsia="Arial" w:hAnsi="Arial" w:cs="Arial"/>
          <w:sz w:val="27"/>
          <w:szCs w:val="27"/>
          <w:lang w:val="tt-RU"/>
        </w:rPr>
      </w:pPr>
      <w:bookmarkStart w:id="6" w:name="_gjdgxs" w:colFirst="0" w:colLast="0"/>
      <w:bookmarkEnd w:id="6"/>
      <w:r w:rsidRPr="00DB44B3">
        <w:rPr>
          <w:sz w:val="27"/>
          <w:szCs w:val="27"/>
          <w:lang w:val="tt-RU"/>
        </w:rPr>
        <w:t>Татарстан Республикасының хайваннар дөньясы объектларын саклау һәм файдалану Идарәсе хәбәр итә: 2014 елның 1 августыннан алып 2015 елның 31 июленә кадәрге чорда, аучылык санын (лимитлар һәм квоталар) киметү буенча әсбаплар әзерләнә, шулай ук аучылык санын (лимитлар һәм квоталар) киметүне күздә тота. Территорияләрнең һәм акваторияләрнең саклау участокларында хуҗалык эшчәнлегенең аерым төрләре тыела яки хайваннар дөньясы объектларының тормыш циклларын бозсалар, аларны үткәрү сроклары һәм технологияләре регламентлана.</w:t>
      </w:r>
    </w:p>
    <w:p w:rsidR="00DB44B3" w:rsidRPr="00DB44B3" w:rsidRDefault="00DB44B3" w:rsidP="009E770A">
      <w:pPr>
        <w:autoSpaceDE/>
        <w:autoSpaceDN/>
        <w:adjustRightInd/>
        <w:outlineLvl w:val="0"/>
        <w:rPr>
          <w:sz w:val="27"/>
          <w:szCs w:val="27"/>
          <w:lang w:val="tt-RU"/>
        </w:rPr>
      </w:pPr>
      <w:bookmarkStart w:id="7" w:name="_fle279kt7dzr" w:colFirst="0" w:colLast="0"/>
      <w:bookmarkEnd w:id="7"/>
      <w:r w:rsidRPr="00DB44B3">
        <w:rPr>
          <w:b/>
          <w:sz w:val="27"/>
          <w:szCs w:val="27"/>
          <w:lang w:val="tt-RU"/>
        </w:rPr>
        <w:t>6.12. Тарих һәм мәдәният һәйкәлләрен саклау уртак таләпләр</w:t>
      </w:r>
    </w:p>
    <w:p w:rsidR="00DB44B3" w:rsidRPr="00DB44B3" w:rsidRDefault="00DB44B3" w:rsidP="009E770A">
      <w:pPr>
        <w:widowControl/>
        <w:numPr>
          <w:ilvl w:val="2"/>
          <w:numId w:val="141"/>
        </w:numPr>
        <w:tabs>
          <w:tab w:val="left" w:pos="1718"/>
        </w:tabs>
        <w:autoSpaceDE/>
        <w:autoSpaceDN/>
        <w:adjustRightInd/>
        <w:ind w:left="0" w:firstLine="720"/>
        <w:jc w:val="both"/>
        <w:rPr>
          <w:rFonts w:ascii="Arial" w:eastAsia="Arial" w:hAnsi="Arial" w:cs="Arial"/>
          <w:sz w:val="27"/>
          <w:szCs w:val="27"/>
          <w:lang w:val="tt-RU"/>
        </w:rPr>
      </w:pPr>
      <w:r w:rsidRPr="00DB44B3">
        <w:rPr>
          <w:sz w:val="27"/>
          <w:szCs w:val="27"/>
          <w:lang w:val="tt-RU"/>
        </w:rPr>
        <w:t>Тарихи-мәдәни билгеләнештәге җирләрнең категорияләре һәм аларны куллану режимнары Россия Федерациясе Җир кодексының 99 статьясы таләпләренә туры китереп билгеләнә.</w:t>
      </w:r>
    </w:p>
    <w:p w:rsidR="00DB44B3" w:rsidRPr="00DB44B3" w:rsidRDefault="00DB44B3" w:rsidP="009E770A">
      <w:pPr>
        <w:widowControl/>
        <w:numPr>
          <w:ilvl w:val="2"/>
          <w:numId w:val="141"/>
        </w:numPr>
        <w:tabs>
          <w:tab w:val="left" w:pos="1790"/>
        </w:tabs>
        <w:autoSpaceDE/>
        <w:autoSpaceDN/>
        <w:adjustRightInd/>
        <w:ind w:left="0" w:firstLine="720"/>
        <w:jc w:val="both"/>
        <w:rPr>
          <w:rFonts w:ascii="Arial" w:eastAsia="Arial" w:hAnsi="Arial" w:cs="Arial"/>
          <w:sz w:val="27"/>
          <w:szCs w:val="27"/>
          <w:lang w:val="tt-RU"/>
        </w:rPr>
      </w:pPr>
      <w:r w:rsidRPr="00DB44B3">
        <w:rPr>
          <w:sz w:val="27"/>
          <w:szCs w:val="27"/>
          <w:lang w:val="tt-RU"/>
        </w:rPr>
        <w:t>Мәдәни мирас объектлары (тарихи һәм мәдәни ядкәрләр) җирләрендә эшчәнлекне җайга салу «Россия Федерациясе халыкларының мәдәни мирас объектлары (тарих һәм мәдәният һәйкәлләре) турында» 2002 елның 25 июнендәге 73-ФЗ номерлы Федераль закон, «Татарстан Республикасында мәдәни мирас объектлары турында» 2005 елның 1 апрелендәге 60-ТРЗ номерлы Татарстан Республикасы Законы һәм алар нигезендә нәшер ителгән норматив хокукый актлар таләпләре нигезендә гамәлгә ашырыла.</w:t>
      </w:r>
    </w:p>
    <w:p w:rsidR="00DB44B3" w:rsidRPr="00DB44B3" w:rsidRDefault="00DB44B3" w:rsidP="009E770A">
      <w:pPr>
        <w:widowControl/>
        <w:numPr>
          <w:ilvl w:val="2"/>
          <w:numId w:val="141"/>
        </w:numPr>
        <w:tabs>
          <w:tab w:val="left" w:pos="1790"/>
        </w:tabs>
        <w:autoSpaceDE/>
        <w:autoSpaceDN/>
        <w:adjustRightInd/>
        <w:ind w:left="0" w:firstLine="720"/>
        <w:jc w:val="both"/>
        <w:rPr>
          <w:rFonts w:ascii="Arial" w:eastAsia="Arial" w:hAnsi="Arial" w:cs="Arial"/>
          <w:sz w:val="27"/>
          <w:szCs w:val="27"/>
          <w:lang w:val="tt-RU"/>
        </w:rPr>
      </w:pPr>
      <w:r w:rsidRPr="00DB44B3">
        <w:rPr>
          <w:sz w:val="27"/>
          <w:szCs w:val="27"/>
          <w:lang w:val="tt-RU"/>
        </w:rPr>
        <w:t>Хәрби һәм граждан җеназалары җирләрендәге эшчәнлекне җайга салу 1996 елның 12 гыйнварындагы 8-ФЗ номерлы «җирләү һәм җирләү эше турында» гы Федераль закон, «Ватанны саклаганда һәлак булганнарның истәлеген мәңгеләштерү турында» 1993 елның 14 гыйнварындагы 4291-1 номерлы Россия Федерациясе Законы, әлеге нормативларның «махсус билгеләнештәге зоналар» бүлегенең "Ватанны саклаганда һәлак булучылар истәлеген мәңгеләштерү турында" 1993 елның 14 гыйнварындагы 4291-1 номерлы Россия Федерациясе Законы таләпләре нигезендә гамәлгә ашырыла.</w:t>
      </w:r>
    </w:p>
    <w:p w:rsidR="00DB44B3" w:rsidRPr="00DB44B3" w:rsidRDefault="00DB44B3" w:rsidP="009E770A">
      <w:pPr>
        <w:tabs>
          <w:tab w:val="left" w:pos="1790"/>
        </w:tabs>
        <w:autoSpaceDE/>
        <w:autoSpaceDN/>
        <w:adjustRightInd/>
        <w:jc w:val="both"/>
        <w:rPr>
          <w:sz w:val="27"/>
          <w:szCs w:val="27"/>
          <w:lang w:val="tt-RU"/>
        </w:rPr>
      </w:pPr>
      <w:r w:rsidRPr="00DB44B3">
        <w:rPr>
          <w:sz w:val="27"/>
          <w:szCs w:val="27"/>
          <w:lang w:val="tt-RU"/>
        </w:rPr>
        <w:t>Әгәр җирләнү «объектлар турында " 2002 елның 25 июнендәге 73-ФЗ номерлы Федераль закон таләпләрен исәпкә алып, мәдәни мирас объектлары булып саналса</w:t>
      </w:r>
    </w:p>
    <w:p w:rsidR="00DB44B3" w:rsidRPr="00DB44B3" w:rsidRDefault="00DB44B3" w:rsidP="009E770A">
      <w:pPr>
        <w:tabs>
          <w:tab w:val="left" w:pos="1790"/>
        </w:tabs>
        <w:autoSpaceDE/>
        <w:autoSpaceDN/>
        <w:adjustRightInd/>
        <w:jc w:val="both"/>
        <w:rPr>
          <w:sz w:val="27"/>
          <w:szCs w:val="27"/>
          <w:lang w:val="tt-RU"/>
        </w:rPr>
      </w:pPr>
      <w:r w:rsidRPr="00DB44B3">
        <w:rPr>
          <w:sz w:val="27"/>
          <w:szCs w:val="27"/>
          <w:lang w:val="tt-RU"/>
        </w:rPr>
        <w:t xml:space="preserve"> мәдәни мирас Россия халыклары тарихы һәм мәдәнияте)</w:t>
      </w:r>
    </w:p>
    <w:p w:rsidR="00DB44B3" w:rsidRPr="00DB44B3" w:rsidRDefault="00DB44B3" w:rsidP="009E770A">
      <w:pPr>
        <w:autoSpaceDE/>
        <w:autoSpaceDN/>
        <w:adjustRightInd/>
        <w:rPr>
          <w:sz w:val="27"/>
          <w:szCs w:val="27"/>
          <w:lang w:val="tt-RU"/>
        </w:rPr>
      </w:pPr>
    </w:p>
    <w:p w:rsidR="00DB44B3" w:rsidRPr="00DB44B3" w:rsidRDefault="00DB44B3" w:rsidP="009E770A">
      <w:pPr>
        <w:autoSpaceDE/>
        <w:autoSpaceDN/>
        <w:adjustRightInd/>
        <w:outlineLvl w:val="0"/>
        <w:rPr>
          <w:sz w:val="27"/>
          <w:szCs w:val="27"/>
          <w:lang w:val="tt-RU"/>
        </w:rPr>
      </w:pPr>
      <w:bookmarkStart w:id="8" w:name="_f939losriuug" w:colFirst="0" w:colLast="0"/>
      <w:bookmarkEnd w:id="8"/>
      <w:r w:rsidRPr="00DB44B3">
        <w:rPr>
          <w:b/>
          <w:sz w:val="27"/>
          <w:szCs w:val="27"/>
          <w:lang w:val="tt-RU"/>
        </w:rPr>
        <w:t>Мәдәни мирас объектларын саклау</w:t>
      </w:r>
    </w:p>
    <w:p w:rsidR="00DB44B3" w:rsidRPr="00DB44B3" w:rsidRDefault="00DB44B3" w:rsidP="009E770A">
      <w:pPr>
        <w:autoSpaceDE/>
        <w:autoSpaceDN/>
        <w:adjustRightInd/>
        <w:rPr>
          <w:sz w:val="27"/>
          <w:szCs w:val="27"/>
          <w:lang w:val="tt-RU"/>
        </w:rPr>
      </w:pPr>
    </w:p>
    <w:p w:rsidR="00DB44B3" w:rsidRPr="00DB44B3" w:rsidRDefault="00DB44B3" w:rsidP="009E770A">
      <w:pPr>
        <w:widowControl/>
        <w:numPr>
          <w:ilvl w:val="2"/>
          <w:numId w:val="141"/>
        </w:numPr>
        <w:tabs>
          <w:tab w:val="left" w:pos="1862"/>
        </w:tabs>
        <w:autoSpaceDE/>
        <w:autoSpaceDN/>
        <w:adjustRightInd/>
        <w:ind w:left="0" w:firstLine="720"/>
        <w:jc w:val="both"/>
        <w:rPr>
          <w:rFonts w:ascii="Arial" w:eastAsia="Arial" w:hAnsi="Arial" w:cs="Arial"/>
          <w:sz w:val="27"/>
          <w:szCs w:val="27"/>
          <w:lang w:val="tt-RU"/>
        </w:rPr>
      </w:pPr>
      <w:r w:rsidRPr="00DB44B3">
        <w:rPr>
          <w:sz w:val="27"/>
          <w:szCs w:val="27"/>
          <w:lang w:val="tt-RU"/>
        </w:rPr>
        <w:t>«Мәдәни мирас объектларын (тарихи һәм мәдәни һәйкәлләрне) саклау " бүлеге, Мәдәни мирас объектларын ачыклау, исәпкә алу, өйрәнү, аларның җимерелүенә яки зыян китерүенә юл куймау, мәдәни мирас объектларының сакланышын һәм кулланылышын контрольдә тоту максатыннан, территориаль - риаль планлаштыру документларын эшләү өчен (яки процессында) эшләнә. Мәдәни мирас объектларын саклау таләпләре шәһәр төзелеше регламентларына һәм проект документларына кертелә.</w:t>
      </w:r>
    </w:p>
    <w:p w:rsidR="00DB44B3" w:rsidRPr="00DB44B3" w:rsidRDefault="00DB44B3" w:rsidP="009E770A">
      <w:pPr>
        <w:widowControl/>
        <w:numPr>
          <w:ilvl w:val="2"/>
          <w:numId w:val="141"/>
        </w:numPr>
        <w:tabs>
          <w:tab w:val="left" w:pos="1867"/>
        </w:tabs>
        <w:autoSpaceDE/>
        <w:autoSpaceDN/>
        <w:adjustRightInd/>
        <w:ind w:left="0" w:firstLine="720"/>
        <w:jc w:val="both"/>
        <w:rPr>
          <w:rFonts w:ascii="Arial" w:eastAsia="Arial" w:hAnsi="Arial" w:cs="Arial"/>
          <w:sz w:val="27"/>
          <w:szCs w:val="27"/>
          <w:lang w:val="tt-RU"/>
        </w:rPr>
      </w:pPr>
      <w:r w:rsidRPr="00DB44B3">
        <w:rPr>
          <w:sz w:val="27"/>
          <w:szCs w:val="27"/>
          <w:lang w:val="tt-RU"/>
        </w:rPr>
        <w:t>Мәдәни мирас объектының сакланышын тәэмин итү максатларында аның белән бергә территориядә мәдәни мирас объектын саклау зоналары: сак зонасы, төзелеш һәм хуҗалык эшчәнлеген җайга салу зонасы, саклана торган табигать ландшафты зонасы билгеләнә. Шәһәр төзелеше һәм табигый-ландшафт ситуациясенә карап, мәдәни мирас объекты аталган зоналарның барлык төрләренә дә ия булырга мөмкин.</w:t>
      </w:r>
    </w:p>
    <w:p w:rsidR="00DB44B3" w:rsidRPr="00DB44B3" w:rsidRDefault="00DB44B3" w:rsidP="009E770A">
      <w:pPr>
        <w:autoSpaceDE/>
        <w:autoSpaceDN/>
        <w:adjustRightInd/>
        <w:ind w:firstLine="720"/>
        <w:jc w:val="both"/>
        <w:rPr>
          <w:sz w:val="27"/>
          <w:szCs w:val="27"/>
          <w:lang w:val="tt-RU"/>
        </w:rPr>
      </w:pPr>
      <w:r w:rsidRPr="00DB44B3">
        <w:rPr>
          <w:sz w:val="27"/>
          <w:szCs w:val="27"/>
          <w:lang w:val="tt-RU"/>
        </w:rPr>
        <w:t>Мәдәни мирас объектларын саклау зоналарын эшләү мәдәни мирас объектларын дәүләт тарафыннан саклау чарасы булып тора.</w:t>
      </w:r>
    </w:p>
    <w:p w:rsidR="00DB44B3" w:rsidRPr="00DB44B3" w:rsidRDefault="00DB44B3" w:rsidP="009E770A">
      <w:pPr>
        <w:widowControl/>
        <w:numPr>
          <w:ilvl w:val="2"/>
          <w:numId w:val="141"/>
        </w:numPr>
        <w:tabs>
          <w:tab w:val="left" w:pos="1862"/>
        </w:tabs>
        <w:autoSpaceDE/>
        <w:autoSpaceDN/>
        <w:adjustRightInd/>
        <w:ind w:left="0" w:firstLine="720"/>
        <w:jc w:val="both"/>
        <w:rPr>
          <w:rFonts w:ascii="Arial" w:eastAsia="Arial" w:hAnsi="Arial" w:cs="Arial"/>
          <w:sz w:val="27"/>
          <w:szCs w:val="27"/>
          <w:lang w:val="tt-RU"/>
        </w:rPr>
      </w:pPr>
      <w:r w:rsidRPr="00DB44B3">
        <w:rPr>
          <w:sz w:val="27"/>
          <w:szCs w:val="27"/>
          <w:lang w:val="tt-RU"/>
        </w:rPr>
        <w:t>Мәдәни мирас объектын саклау зоналарының кирәкле составы мәдәни мирас объектын саклау зоналары проекты белән билгеләнә.</w:t>
      </w:r>
    </w:p>
    <w:p w:rsidR="00DB44B3" w:rsidRPr="00DB44B3" w:rsidRDefault="00DB44B3" w:rsidP="009E770A">
      <w:pPr>
        <w:autoSpaceDE/>
        <w:autoSpaceDN/>
        <w:adjustRightInd/>
        <w:ind w:firstLine="720"/>
        <w:jc w:val="both"/>
        <w:rPr>
          <w:sz w:val="27"/>
          <w:szCs w:val="27"/>
          <w:lang w:val="tt-RU"/>
        </w:rPr>
      </w:pPr>
      <w:r w:rsidRPr="00DB44B3">
        <w:rPr>
          <w:sz w:val="27"/>
          <w:szCs w:val="27"/>
          <w:lang w:val="tt-RU"/>
        </w:rPr>
        <w:t>Мәдәни мирас объектларын саклау зоналары проекты-Татарстан Республикасы муниципаль берәмлекләренең территориаль планлаштыру документларының бер өлеше.</w:t>
      </w:r>
    </w:p>
    <w:p w:rsidR="003921D6" w:rsidRPr="009F7B71" w:rsidRDefault="00DB44B3" w:rsidP="009E770A">
      <w:pPr>
        <w:contextualSpacing/>
        <w:jc w:val="both"/>
        <w:rPr>
          <w:sz w:val="27"/>
          <w:szCs w:val="27"/>
          <w:lang w:val="tt-RU"/>
        </w:rPr>
      </w:pPr>
      <w:r w:rsidRPr="00DB44B3">
        <w:rPr>
          <w:sz w:val="27"/>
          <w:szCs w:val="27"/>
          <w:lang w:val="tt-RU"/>
        </w:rPr>
        <w:t>Саклау зоналары проекты мәдәни мирас объектлары территорияләре чикләрен, җирләрдән файдалану режимнарын һәм әлеге зоналар чикләрендә шәһәр төзелеше регламентларын билгели.</w:t>
      </w:r>
      <w:r w:rsidR="003921D6">
        <w:rPr>
          <w:sz w:val="27"/>
          <w:szCs w:val="27"/>
          <w:lang w:val="tt-RU"/>
        </w:rPr>
        <w:t xml:space="preserve"> </w:t>
      </w:r>
      <w:r w:rsidR="003921D6" w:rsidRPr="009F7B71">
        <w:rPr>
          <w:sz w:val="27"/>
          <w:szCs w:val="27"/>
          <w:lang w:val="tt-RU"/>
        </w:rPr>
        <w:t>реестрга кертү өчен нигез булып торган, аның үзенчәлекләре нигезендә тарихи-мәдәни мирас җирләрен карап тоту режимы; объектның тышкы күренеше һәм интерьерының үзгәрмәүчәнлеге;</w:t>
      </w:r>
    </w:p>
    <w:p w:rsidR="003921D6" w:rsidRPr="009F7B71" w:rsidRDefault="003921D6" w:rsidP="009E770A">
      <w:pPr>
        <w:contextualSpacing/>
        <w:jc w:val="both"/>
        <w:rPr>
          <w:sz w:val="27"/>
          <w:szCs w:val="27"/>
          <w:lang w:val="tt-RU"/>
        </w:rPr>
      </w:pPr>
      <w:r w:rsidRPr="009F7B71">
        <w:rPr>
          <w:sz w:val="27"/>
          <w:szCs w:val="27"/>
          <w:lang w:val="tt-RU"/>
        </w:rPr>
        <w:t xml:space="preserve">   «Россия Федерациясе халыкларының мәдәни мирас объектлары (тарихи һәм мәдәни ядкярләр) турында» 2002 елның 25 июнендәге 73-ФЗ номерлы Федераль законда билгеләнгән тәртиптә мәдәни мирас объектында яисә аның җир кишәрлегендә эшләрне проектлау һәм үткәрү;</w:t>
      </w:r>
    </w:p>
    <w:p w:rsidR="003921D6" w:rsidRPr="009F7B71" w:rsidRDefault="003921D6" w:rsidP="009E770A">
      <w:pPr>
        <w:contextualSpacing/>
        <w:jc w:val="both"/>
        <w:rPr>
          <w:sz w:val="27"/>
          <w:szCs w:val="27"/>
          <w:lang w:val="tt-RU"/>
        </w:rPr>
      </w:pPr>
      <w:r w:rsidRPr="009F7B71">
        <w:rPr>
          <w:sz w:val="27"/>
          <w:szCs w:val="27"/>
          <w:lang w:val="tt-RU"/>
        </w:rPr>
        <w:t xml:space="preserve">   мәдәни мирас объектларын саклау органнары белән килештереп урнаштырылган объектка керү шартларын тәэмин итү. Искәрмә:</w:t>
      </w:r>
    </w:p>
    <w:p w:rsidR="003921D6" w:rsidRPr="009F7B71" w:rsidRDefault="003921D6" w:rsidP="009E770A">
      <w:pPr>
        <w:contextualSpacing/>
        <w:jc w:val="both"/>
        <w:rPr>
          <w:sz w:val="27"/>
          <w:szCs w:val="27"/>
          <w:lang w:val="tt-RU"/>
        </w:rPr>
      </w:pPr>
      <w:r w:rsidRPr="009F7B71">
        <w:rPr>
          <w:sz w:val="27"/>
          <w:szCs w:val="27"/>
          <w:lang w:val="tt-RU"/>
        </w:rPr>
        <w:t xml:space="preserve">   Әлеге объектның сакланышын һәм гражданнарның законлы мәнфәгатьләрен тәэмин итү максатларында, Россия Федерациясе Хөкүмәте тарафыннан, әлеге чикләүләрне кертү өчен нигез булып торган шартларны тулысынча бетергәнчегә кадәр гамәлдә булган әлеге объекттан файдалану чикләүләре билгеләнергә мөмкин.</w:t>
      </w:r>
    </w:p>
    <w:p w:rsidR="003921D6" w:rsidRDefault="003921D6" w:rsidP="009E770A">
      <w:pPr>
        <w:contextualSpacing/>
        <w:jc w:val="both"/>
        <w:rPr>
          <w:sz w:val="27"/>
          <w:szCs w:val="27"/>
        </w:rPr>
      </w:pPr>
      <w:r w:rsidRPr="00A91759">
        <w:rPr>
          <w:sz w:val="27"/>
          <w:szCs w:val="27"/>
        </w:rPr>
        <w:t>6.12.15. Мәдәни мирас объектын һәм аның территориясен куллану тыела:</w:t>
      </w:r>
    </w:p>
    <w:p w:rsidR="003921D6" w:rsidRDefault="003921D6" w:rsidP="009E770A">
      <w:pPr>
        <w:contextualSpacing/>
        <w:jc w:val="both"/>
        <w:rPr>
          <w:sz w:val="27"/>
          <w:szCs w:val="27"/>
        </w:rPr>
      </w:pPr>
      <w:r w:rsidRPr="00A91759">
        <w:rPr>
          <w:sz w:val="27"/>
          <w:szCs w:val="27"/>
        </w:rPr>
        <w:t>складлар һәм шартлаткыч һәм янгын куркынычы булган материаллар, складлар һәм материаллар җитештерү өчен, мәдәни мирас объектлары интерьерларын, аларның фасадларын һәм территорияләрен, әйләнә-тирә табигать мохитен пычратуга китерә торган материаллар җитештерү өчен,</w:t>
      </w:r>
    </w:p>
    <w:p w:rsidR="003921D6" w:rsidRPr="000A3F66" w:rsidRDefault="003921D6" w:rsidP="009E770A">
      <w:pPr>
        <w:contextualSpacing/>
        <w:jc w:val="both"/>
        <w:rPr>
          <w:sz w:val="27"/>
          <w:szCs w:val="27"/>
        </w:rPr>
      </w:pPr>
      <w:r>
        <w:rPr>
          <w:sz w:val="27"/>
          <w:szCs w:val="27"/>
        </w:rPr>
        <w:t xml:space="preserve">   </w:t>
      </w:r>
      <w:r w:rsidRPr="000A3F66">
        <w:rPr>
          <w:sz w:val="27"/>
          <w:szCs w:val="27"/>
        </w:rPr>
        <w:t>зарарлы пар-газообразные һәм башка бүлеп бирү рөхсәт итүче материаллар складлары һәм җитештерү өчен,</w:t>
      </w:r>
    </w:p>
    <w:p w:rsidR="003921D6" w:rsidRDefault="003921D6" w:rsidP="009E770A">
      <w:pPr>
        <w:contextualSpacing/>
        <w:jc w:val="both"/>
        <w:rPr>
          <w:sz w:val="27"/>
          <w:szCs w:val="27"/>
        </w:rPr>
      </w:pPr>
      <w:r>
        <w:rPr>
          <w:sz w:val="27"/>
          <w:szCs w:val="27"/>
        </w:rPr>
        <w:t xml:space="preserve">   бөртекле, я</w:t>
      </w:r>
      <w:r w:rsidRPr="000A3F66">
        <w:rPr>
          <w:sz w:val="27"/>
          <w:szCs w:val="27"/>
        </w:rPr>
        <w:t>шелчә, терлекчелек продуктлары саклау һәм җитештерү, шулай ук хуҗалык максатларында хайваннарны тоту өчен биналар,</w:t>
      </w:r>
    </w:p>
    <w:p w:rsidR="003921D6" w:rsidRPr="000A3F66" w:rsidRDefault="003921D6" w:rsidP="009E770A">
      <w:pPr>
        <w:contextualSpacing/>
        <w:jc w:val="both"/>
        <w:rPr>
          <w:sz w:val="27"/>
          <w:szCs w:val="27"/>
        </w:rPr>
      </w:pPr>
      <w:r>
        <w:rPr>
          <w:sz w:val="27"/>
          <w:szCs w:val="27"/>
        </w:rPr>
        <w:t xml:space="preserve">   </w:t>
      </w:r>
      <w:r w:rsidRPr="000A3F66">
        <w:rPr>
          <w:sz w:val="27"/>
          <w:szCs w:val="27"/>
        </w:rPr>
        <w:t>транспорт чаралары, авыл хуҗалыгы һәм башка үзйөрешле машиналарның гаражлары һәм тукталышлары,</w:t>
      </w:r>
    </w:p>
    <w:p w:rsidR="003921D6" w:rsidRDefault="003921D6" w:rsidP="009E770A">
      <w:pPr>
        <w:contextualSpacing/>
        <w:jc w:val="both"/>
        <w:rPr>
          <w:sz w:val="27"/>
          <w:szCs w:val="27"/>
        </w:rPr>
      </w:pPr>
      <w:r>
        <w:rPr>
          <w:sz w:val="27"/>
          <w:szCs w:val="27"/>
        </w:rPr>
        <w:t xml:space="preserve">   </w:t>
      </w:r>
      <w:r w:rsidRPr="000A3F66">
        <w:rPr>
          <w:sz w:val="27"/>
          <w:szCs w:val="27"/>
        </w:rPr>
        <w:t>мәдәни мирас объектлары конструкцияләренә динамик һәм вибрацион йогынты ясый торган станоклар, җайланмалар һәм башка механик двигательләр белән тәэмин ителгән производстволар (егәрлекләренә бәйсез рәвештә),</w:t>
      </w:r>
    </w:p>
    <w:p w:rsidR="003921D6" w:rsidRDefault="003921D6" w:rsidP="009E770A">
      <w:pPr>
        <w:contextualSpacing/>
        <w:jc w:val="both"/>
        <w:rPr>
          <w:sz w:val="27"/>
          <w:szCs w:val="27"/>
        </w:rPr>
      </w:pPr>
      <w:r>
        <w:rPr>
          <w:sz w:val="27"/>
          <w:szCs w:val="27"/>
        </w:rPr>
        <w:t xml:space="preserve">   </w:t>
      </w:r>
      <w:r w:rsidRPr="000A3F66">
        <w:rPr>
          <w:sz w:val="27"/>
          <w:szCs w:val="27"/>
        </w:rPr>
        <w:t>һәйкәл өчен уңайсыз температура-дымлылык режимы һәм химик актив матдәләр булган производство һәм лабораторияләр булдыру.</w:t>
      </w:r>
    </w:p>
    <w:p w:rsidR="003921D6" w:rsidRPr="000A3F66" w:rsidRDefault="003921D6" w:rsidP="009E770A">
      <w:pPr>
        <w:contextualSpacing/>
        <w:jc w:val="both"/>
        <w:rPr>
          <w:sz w:val="27"/>
          <w:szCs w:val="27"/>
        </w:rPr>
      </w:pPr>
      <w:r w:rsidRPr="000A3F66">
        <w:rPr>
          <w:sz w:val="27"/>
          <w:szCs w:val="27"/>
        </w:rPr>
        <w:lastRenderedPageBreak/>
        <w:t>6.12.16. Мәдәни мирас объектларыннан Транспорт һәм инженерлык коммуникацияләренә кадәр ераклыкны да кимендә кабул итәргә кирәк:</w:t>
      </w:r>
    </w:p>
    <w:p w:rsidR="003921D6" w:rsidRDefault="003921D6" w:rsidP="009E770A">
      <w:pPr>
        <w:contextualSpacing/>
        <w:jc w:val="both"/>
        <w:rPr>
          <w:sz w:val="27"/>
          <w:szCs w:val="27"/>
        </w:rPr>
      </w:pPr>
      <w:r w:rsidRPr="000A3F66">
        <w:rPr>
          <w:sz w:val="27"/>
          <w:szCs w:val="27"/>
        </w:rPr>
        <w:t>тиз йөрешле һәм өзлексез хәрәкәт итү магистральләренең машиналар йөрү өлешләренә кадәр:</w:t>
      </w:r>
    </w:p>
    <w:p w:rsidR="003921D6" w:rsidRPr="000A3F66" w:rsidRDefault="003921D6" w:rsidP="009E770A">
      <w:pPr>
        <w:contextualSpacing/>
        <w:jc w:val="both"/>
        <w:rPr>
          <w:sz w:val="27"/>
          <w:szCs w:val="27"/>
        </w:rPr>
      </w:pPr>
      <w:r w:rsidRPr="000A3F66">
        <w:rPr>
          <w:sz w:val="27"/>
          <w:szCs w:val="27"/>
        </w:rPr>
        <w:t>катлаулы рельеф шартларында-100 метр;</w:t>
      </w:r>
    </w:p>
    <w:p w:rsidR="003921D6" w:rsidRPr="000A3F66" w:rsidRDefault="003921D6" w:rsidP="009E770A">
      <w:pPr>
        <w:contextualSpacing/>
        <w:jc w:val="both"/>
        <w:rPr>
          <w:sz w:val="27"/>
          <w:szCs w:val="27"/>
        </w:rPr>
      </w:pPr>
      <w:r w:rsidRPr="000A3F66">
        <w:rPr>
          <w:sz w:val="27"/>
          <w:szCs w:val="27"/>
        </w:rPr>
        <w:t>яссы рельефта-50 метр;</w:t>
      </w:r>
    </w:p>
    <w:p w:rsidR="003921D6" w:rsidRPr="000A3F66" w:rsidRDefault="003921D6" w:rsidP="009E770A">
      <w:pPr>
        <w:contextualSpacing/>
        <w:jc w:val="both"/>
        <w:rPr>
          <w:sz w:val="27"/>
          <w:szCs w:val="27"/>
        </w:rPr>
      </w:pPr>
      <w:r>
        <w:rPr>
          <w:sz w:val="27"/>
          <w:szCs w:val="27"/>
        </w:rPr>
        <w:t xml:space="preserve">   </w:t>
      </w:r>
      <w:r w:rsidRPr="000A3F66">
        <w:rPr>
          <w:sz w:val="27"/>
          <w:szCs w:val="27"/>
        </w:rPr>
        <w:t xml:space="preserve">суүткәргеч, канализация һәм җылылык белән </w:t>
      </w:r>
      <w:r>
        <w:rPr>
          <w:sz w:val="27"/>
          <w:szCs w:val="27"/>
        </w:rPr>
        <w:t>тәэмин итү челтәрләренә кадәр (</w:t>
      </w:r>
      <w:r w:rsidRPr="000A3F66">
        <w:rPr>
          <w:sz w:val="27"/>
          <w:szCs w:val="27"/>
        </w:rPr>
        <w:t>аерылышучылардан тыш) - 15 метр;</w:t>
      </w:r>
    </w:p>
    <w:p w:rsidR="003921D6" w:rsidRDefault="003921D6" w:rsidP="009E770A">
      <w:pPr>
        <w:contextualSpacing/>
        <w:jc w:val="both"/>
        <w:rPr>
          <w:sz w:val="27"/>
          <w:szCs w:val="27"/>
        </w:rPr>
      </w:pPr>
      <w:r w:rsidRPr="000A3F66">
        <w:rPr>
          <w:sz w:val="27"/>
          <w:szCs w:val="27"/>
        </w:rPr>
        <w:t>башка җир асты инженерлык челтәрләренә кадәр-5 метр.</w:t>
      </w:r>
    </w:p>
    <w:p w:rsidR="003921D6" w:rsidRPr="000A3F66" w:rsidRDefault="003921D6" w:rsidP="009E770A">
      <w:pPr>
        <w:contextualSpacing/>
        <w:jc w:val="both"/>
        <w:rPr>
          <w:sz w:val="27"/>
          <w:szCs w:val="27"/>
        </w:rPr>
      </w:pPr>
      <w:r>
        <w:rPr>
          <w:sz w:val="27"/>
          <w:szCs w:val="27"/>
        </w:rPr>
        <w:t xml:space="preserve">   </w:t>
      </w:r>
      <w:r w:rsidRPr="000A3F66">
        <w:rPr>
          <w:sz w:val="27"/>
          <w:szCs w:val="27"/>
        </w:rPr>
        <w:t>Реконструкция шартларында инженерлык челтәрләренә кадәр күрсәтелгән араларны киметергә, ләкин ким дигәндә, кабул итәргә рөхсәт ителә:</w:t>
      </w:r>
    </w:p>
    <w:p w:rsidR="003921D6" w:rsidRDefault="003921D6" w:rsidP="009E770A">
      <w:pPr>
        <w:contextualSpacing/>
        <w:jc w:val="both"/>
        <w:rPr>
          <w:sz w:val="27"/>
          <w:szCs w:val="27"/>
        </w:rPr>
      </w:pPr>
      <w:r w:rsidRPr="000A3F66">
        <w:rPr>
          <w:sz w:val="27"/>
          <w:szCs w:val="27"/>
        </w:rPr>
        <w:t>су суырткыч челтәрләргә кадәр-5 метр, су күтәрмәүчеләр - 2 метр.</w:t>
      </w:r>
    </w:p>
    <w:p w:rsidR="003921D6" w:rsidRDefault="003921D6" w:rsidP="009E770A">
      <w:pPr>
        <w:contextualSpacing/>
        <w:jc w:val="both"/>
        <w:rPr>
          <w:sz w:val="27"/>
          <w:szCs w:val="27"/>
        </w:rPr>
      </w:pPr>
      <w:r>
        <w:rPr>
          <w:sz w:val="27"/>
          <w:szCs w:val="27"/>
        </w:rPr>
        <w:t xml:space="preserve">   </w:t>
      </w:r>
      <w:r w:rsidRPr="000A3F66">
        <w:rPr>
          <w:sz w:val="27"/>
          <w:szCs w:val="27"/>
        </w:rPr>
        <w:t>Шул ук вакытта мәдәни мирас объектларының сакланышын тәэмин итү бүлеген эшләүне һәм аның нигезендә эшләр башкарганда мәдәни мирас объектларының сакланышын тәэмин итү буенча махсус чаралар үткәрүне тәэмин итәргә кирәк.</w:t>
      </w:r>
    </w:p>
    <w:p w:rsidR="003921D6" w:rsidRDefault="003921D6" w:rsidP="009E770A">
      <w:pPr>
        <w:contextualSpacing/>
        <w:jc w:val="both"/>
        <w:rPr>
          <w:sz w:val="27"/>
          <w:szCs w:val="27"/>
        </w:rPr>
      </w:pPr>
      <w:r>
        <w:rPr>
          <w:sz w:val="27"/>
          <w:szCs w:val="27"/>
        </w:rPr>
        <w:t xml:space="preserve">  </w:t>
      </w:r>
      <w:r w:rsidRPr="000A3F66">
        <w:rPr>
          <w:sz w:val="27"/>
          <w:szCs w:val="27"/>
        </w:rPr>
        <w:t>6.12.17. Ачыкланган мәдәни мирас объектларына карата реестрга кертү турындагы мәсьәләне хәл иткәнче, реестрга кертелгән мәдәни мирас объектларына карата да шундый ук чаралар карала.</w:t>
      </w:r>
    </w:p>
    <w:p w:rsidR="003921D6" w:rsidRDefault="003921D6" w:rsidP="009E770A">
      <w:pPr>
        <w:contextualSpacing/>
        <w:jc w:val="both"/>
        <w:rPr>
          <w:sz w:val="27"/>
          <w:szCs w:val="27"/>
        </w:rPr>
      </w:pPr>
      <w:r>
        <w:rPr>
          <w:sz w:val="27"/>
          <w:szCs w:val="27"/>
        </w:rPr>
        <w:t xml:space="preserve">   </w:t>
      </w:r>
      <w:r w:rsidRPr="000A3F66">
        <w:rPr>
          <w:sz w:val="27"/>
          <w:szCs w:val="27"/>
        </w:rPr>
        <w:t>6.12.18. Россия тарихи җирлекләренең рәсми расланган исемлегенә керүче Тарихи җирлекләрдә шәһәрне формалаштыручы барлык тарихи - тарихи кыйммәтле объектлар: планировка, төзелеш, композиция, табигый ландшафт, археологик катлам, төрле шәһәр киңлекләре (ирекле, төзелгән, яшелләндерелгән) арасындагы нисбәт, дәүләт сагына тиеш.- пространство структурасы, фрагментар һәм руинирлаштырылган шәһәр төзелеше мирасы, масштабы, күләме, структурасы, стиль, материал, төс, декоратив элементлар, табигый һәм булдырылган кеше белән чагыштыру, үсеш барышында алынган тарихи җирлекнең төрле функцияләре, шулай ук башка кыйммәтле объектлар Берләшкән биналар һәм корылмаларның формасы һәм йөзе.</w:t>
      </w:r>
    </w:p>
    <w:p w:rsidR="003921D6" w:rsidRDefault="003921D6" w:rsidP="009E770A">
      <w:pPr>
        <w:contextualSpacing/>
        <w:jc w:val="both"/>
        <w:rPr>
          <w:sz w:val="27"/>
          <w:szCs w:val="27"/>
        </w:rPr>
      </w:pPr>
      <w:r>
        <w:rPr>
          <w:sz w:val="27"/>
          <w:szCs w:val="27"/>
        </w:rPr>
        <w:t xml:space="preserve">   </w:t>
      </w:r>
      <w:r w:rsidRPr="000A3F66">
        <w:rPr>
          <w:sz w:val="27"/>
          <w:szCs w:val="27"/>
        </w:rPr>
        <w:t>6.12.19. Тарихи җирлектә шәһәр төзелеше, хуҗалык һәм башка эшчәнлек мәдәни мирас объектларының һәм тарихи кыйммәтле шәһәр төзелеше объектлары сакланышын тәэмин итүне исәпкә алып һәм Россия Федерациясе Шәһәр төзелеше кодексы, «Россия Федерациясе халыкларының мәдәни мирас объектлары (тарихи һәм мәдәни ядкәрләр) турында» Федераль закон һәм «Татарстан Республикасында мәдәни мирас объектлары турында» Татарстан Республикасы Законы нигезендә аерым җайга салынырга тиеш.</w:t>
      </w:r>
    </w:p>
    <w:p w:rsidR="003921D6" w:rsidRDefault="003921D6" w:rsidP="009E770A">
      <w:pPr>
        <w:contextualSpacing/>
        <w:jc w:val="both"/>
        <w:rPr>
          <w:sz w:val="27"/>
          <w:szCs w:val="27"/>
        </w:rPr>
      </w:pPr>
      <w:r>
        <w:rPr>
          <w:sz w:val="27"/>
          <w:szCs w:val="27"/>
        </w:rPr>
        <w:t xml:space="preserve">   </w:t>
      </w:r>
      <w:r w:rsidRPr="004F4E65">
        <w:rPr>
          <w:sz w:val="27"/>
          <w:szCs w:val="27"/>
        </w:rPr>
        <w:t>6.12.20. Тарихи җирлектә шәһәр төзелеше эшчәнлеген аерым җайга салу мәдәни мирас объектларын саклау органнары һәм башкарма хакимият органнарының мәдәни мирас объектларын саклау буенча чаралар комплексын җайга салу өлкәсендә шәһәр төзелеше эшчәнлеген җайга салу өлкәсендәге ко</w:t>
      </w:r>
      <w:r>
        <w:rPr>
          <w:sz w:val="27"/>
          <w:szCs w:val="27"/>
        </w:rPr>
        <w:t>нтрольлеге аша гамәлгә ашырыла.</w:t>
      </w:r>
    </w:p>
    <w:p w:rsidR="003921D6" w:rsidRDefault="003921D6" w:rsidP="009E770A">
      <w:pPr>
        <w:contextualSpacing/>
        <w:jc w:val="both"/>
        <w:rPr>
          <w:sz w:val="27"/>
          <w:szCs w:val="27"/>
        </w:rPr>
      </w:pPr>
      <w:r w:rsidRPr="004F4E65">
        <w:rPr>
          <w:sz w:val="27"/>
          <w:szCs w:val="27"/>
        </w:rPr>
        <w:t>тарихи җирлек чикләрендә тарихи-архитектура, тарихи-шәһәр төзелеше, архив һәм археологик тикшеренүләр нигезендә тарихи-мәдәни терәк план төзү;</w:t>
      </w:r>
    </w:p>
    <w:p w:rsidR="003921D6" w:rsidRDefault="003921D6" w:rsidP="009E770A">
      <w:pPr>
        <w:contextualSpacing/>
        <w:jc w:val="both"/>
        <w:rPr>
          <w:sz w:val="27"/>
          <w:szCs w:val="27"/>
        </w:rPr>
      </w:pPr>
      <w:r w:rsidRPr="004F4E65">
        <w:rPr>
          <w:sz w:val="27"/>
          <w:szCs w:val="27"/>
        </w:rPr>
        <w:t>тарихи җирлек чикләрендә тарихи-архитектура, тарихи-шәһәр төзелеше, архив һәм археологик тикшеренүләр нигезендә тарихи-мәдәни терәк план төзү;</w:t>
      </w:r>
    </w:p>
    <w:p w:rsidR="003921D6" w:rsidRDefault="003921D6" w:rsidP="009E770A">
      <w:pPr>
        <w:contextualSpacing/>
        <w:jc w:val="both"/>
        <w:rPr>
          <w:sz w:val="27"/>
          <w:szCs w:val="27"/>
        </w:rPr>
      </w:pPr>
      <w:r w:rsidRPr="004F4E65">
        <w:rPr>
          <w:sz w:val="27"/>
          <w:szCs w:val="27"/>
        </w:rPr>
        <w:t>биналар һәм корылмаларның күләменә һәм пропорцияләренә, төзелеш материалларын куллануга, чәчәкләр чишелешенә, автостоянкалар, реклама, элмә такталар урнаштыруны тыюга яки чикләү һәм мәдәни мирас объектларының һәм тарихи мохитнең сакланышын тәэмин итүнең башка шартларына кагылышлы шәһәр төзелеше регламентларын эшләү.</w:t>
      </w:r>
    </w:p>
    <w:p w:rsidR="003921D6" w:rsidRDefault="003921D6" w:rsidP="009E770A">
      <w:pPr>
        <w:contextualSpacing/>
        <w:jc w:val="both"/>
        <w:rPr>
          <w:sz w:val="27"/>
          <w:szCs w:val="27"/>
        </w:rPr>
      </w:pPr>
      <w:r w:rsidRPr="004F4E65">
        <w:rPr>
          <w:sz w:val="27"/>
          <w:szCs w:val="27"/>
        </w:rPr>
        <w:t>Искәрмә: тарихи-мәдәни терәк планнардагы мәгълүматлар, мәдәни мирас объектлары территорияләре чикләре, аерым җайга салу объектлары һәм мәдәни мирас объектларын саклау зоналары чикләре турында Белешмәләр Дәүләт шәһәр төзелеше кадастрына кертелергә тиеш.</w:t>
      </w:r>
    </w:p>
    <w:p w:rsidR="003921D6" w:rsidRPr="004F4E65" w:rsidRDefault="003921D6" w:rsidP="009E770A">
      <w:pPr>
        <w:contextualSpacing/>
        <w:jc w:val="both"/>
        <w:rPr>
          <w:sz w:val="27"/>
          <w:szCs w:val="27"/>
        </w:rPr>
      </w:pPr>
      <w:r>
        <w:rPr>
          <w:sz w:val="27"/>
          <w:szCs w:val="27"/>
        </w:rPr>
        <w:t xml:space="preserve">   </w:t>
      </w:r>
      <w:r w:rsidRPr="004F4E65">
        <w:rPr>
          <w:sz w:val="27"/>
          <w:szCs w:val="27"/>
        </w:rPr>
        <w:t xml:space="preserve">6.12.21. Тарихи җирлекләр өчен эшләнелә торган территориаль планлаштыру документлары һәм мәдәни мирас объектлары территорияләре һәм аларның саклау зоналары </w:t>
      </w:r>
      <w:r w:rsidRPr="004F4E65">
        <w:rPr>
          <w:sz w:val="27"/>
          <w:szCs w:val="27"/>
        </w:rPr>
        <w:lastRenderedPageBreak/>
        <w:t>чикләре чикләрендә билгеләнә торган шәһәр төзелеше регламентлары мәҗбүри булырга тиеш</w:t>
      </w:r>
      <w:r>
        <w:rPr>
          <w:sz w:val="27"/>
          <w:szCs w:val="27"/>
        </w:rPr>
        <w:t>.</w:t>
      </w:r>
    </w:p>
    <w:p w:rsidR="003921D6" w:rsidRDefault="003921D6" w:rsidP="009E770A">
      <w:pPr>
        <w:contextualSpacing/>
        <w:jc w:val="both"/>
        <w:rPr>
          <w:sz w:val="27"/>
          <w:szCs w:val="27"/>
        </w:rPr>
      </w:pPr>
      <w:r>
        <w:rPr>
          <w:sz w:val="27"/>
          <w:szCs w:val="27"/>
        </w:rPr>
        <w:t xml:space="preserve">   </w:t>
      </w:r>
      <w:r w:rsidRPr="004F4E65">
        <w:rPr>
          <w:sz w:val="27"/>
          <w:szCs w:val="27"/>
        </w:rPr>
        <w:t>Россия Федерациясе Хөкүмәте билгеләгән тәртиптә мәдәни мирас объектларын саклау буенча федераль орган һәм Россия Федерациясе субъектының мәдәни мирас объектларын саклау өлкәсендә вәкаләтле башкарма хакимият органы белән Татарстан Республикасы Законында билгеләнгән тәртиптә килештерелгән.</w:t>
      </w:r>
    </w:p>
    <w:p w:rsidR="003921D6" w:rsidRDefault="003921D6" w:rsidP="009E770A">
      <w:pPr>
        <w:contextualSpacing/>
        <w:jc w:val="both"/>
        <w:rPr>
          <w:b/>
          <w:sz w:val="27"/>
          <w:szCs w:val="27"/>
        </w:rPr>
      </w:pPr>
    </w:p>
    <w:p w:rsidR="003921D6" w:rsidRDefault="003921D6" w:rsidP="009E770A">
      <w:pPr>
        <w:contextualSpacing/>
        <w:jc w:val="center"/>
        <w:rPr>
          <w:b/>
          <w:sz w:val="27"/>
          <w:szCs w:val="27"/>
        </w:rPr>
      </w:pPr>
      <w:r w:rsidRPr="004F4E65">
        <w:rPr>
          <w:b/>
          <w:sz w:val="27"/>
          <w:szCs w:val="27"/>
        </w:rPr>
        <w:t>6.13. Аеруча кыйммәтле җирләр</w:t>
      </w:r>
    </w:p>
    <w:p w:rsidR="003921D6" w:rsidRPr="004F4E65" w:rsidRDefault="003921D6" w:rsidP="009E770A">
      <w:pPr>
        <w:contextualSpacing/>
        <w:jc w:val="both"/>
        <w:rPr>
          <w:sz w:val="27"/>
          <w:szCs w:val="27"/>
        </w:rPr>
      </w:pPr>
      <w:r>
        <w:rPr>
          <w:sz w:val="27"/>
          <w:szCs w:val="27"/>
        </w:rPr>
        <w:t xml:space="preserve">   </w:t>
      </w:r>
      <w:r w:rsidRPr="004F4E65">
        <w:rPr>
          <w:sz w:val="27"/>
          <w:szCs w:val="27"/>
        </w:rPr>
        <w:t>6.13.1. Аеруча кыйммәтле җирләрнең категорияләре һәм билгеләнеше Россия Федерациясе Җир кодексының 100 статьясы таләпләренә туры китереп билгеләнә.</w:t>
      </w:r>
    </w:p>
    <w:p w:rsidR="003921D6" w:rsidRDefault="003921D6" w:rsidP="009E770A">
      <w:pPr>
        <w:contextualSpacing/>
        <w:jc w:val="both"/>
        <w:rPr>
          <w:sz w:val="27"/>
          <w:szCs w:val="27"/>
        </w:rPr>
      </w:pPr>
      <w:r>
        <w:rPr>
          <w:sz w:val="27"/>
          <w:szCs w:val="27"/>
        </w:rPr>
        <w:t xml:space="preserve">   </w:t>
      </w:r>
      <w:r w:rsidRPr="004F4E65">
        <w:rPr>
          <w:sz w:val="27"/>
          <w:szCs w:val="27"/>
        </w:rPr>
        <w:t>6.13.2. Аеруча кыйммәтле җирләрдә аларның максатчан билгеләнешенә туры килми торган теләсә нинди эшчәнлек тыела.</w:t>
      </w:r>
    </w:p>
    <w:p w:rsidR="003921D6" w:rsidRPr="004F4E65" w:rsidRDefault="003921D6" w:rsidP="009E770A">
      <w:pPr>
        <w:contextualSpacing/>
        <w:jc w:val="both"/>
        <w:rPr>
          <w:sz w:val="27"/>
          <w:szCs w:val="27"/>
        </w:rPr>
      </w:pPr>
    </w:p>
    <w:p w:rsidR="003921D6" w:rsidRDefault="003921D6" w:rsidP="009E770A">
      <w:pPr>
        <w:contextualSpacing/>
        <w:jc w:val="center"/>
        <w:rPr>
          <w:b/>
          <w:sz w:val="27"/>
          <w:szCs w:val="27"/>
        </w:rPr>
      </w:pPr>
      <w:r w:rsidRPr="004F4E65">
        <w:rPr>
          <w:b/>
          <w:sz w:val="27"/>
          <w:szCs w:val="27"/>
        </w:rPr>
        <w:t>6.14. Инженерлык-экологик эзләнүләр</w:t>
      </w:r>
    </w:p>
    <w:p w:rsidR="003921D6" w:rsidRDefault="003921D6" w:rsidP="009E770A">
      <w:pPr>
        <w:contextualSpacing/>
        <w:jc w:val="both"/>
        <w:rPr>
          <w:sz w:val="27"/>
          <w:szCs w:val="27"/>
        </w:rPr>
      </w:pPr>
      <w:r>
        <w:rPr>
          <w:sz w:val="27"/>
          <w:szCs w:val="27"/>
        </w:rPr>
        <w:t xml:space="preserve">   </w:t>
      </w:r>
      <w:r w:rsidRPr="004F4E65">
        <w:rPr>
          <w:sz w:val="27"/>
          <w:szCs w:val="27"/>
        </w:rPr>
        <w:t>6.14.1.</w:t>
      </w:r>
      <w:r w:rsidRPr="004F4E65">
        <w:rPr>
          <w:sz w:val="27"/>
          <w:szCs w:val="27"/>
        </w:rPr>
        <w:tab/>
        <w:t>Территорияне планлаштыру һәм төзү буенча документларны, шулай ук проект документларын әзерләгәндә, капиталь төзелеш объектларын төзегәндә, реконструкцияләгәндә инженерлык-экологик эзләнүләрне башкару зарур.</w:t>
      </w:r>
    </w:p>
    <w:p w:rsidR="003921D6" w:rsidRDefault="003921D6" w:rsidP="009E770A">
      <w:pPr>
        <w:contextualSpacing/>
        <w:jc w:val="both"/>
        <w:rPr>
          <w:sz w:val="27"/>
          <w:szCs w:val="27"/>
        </w:rPr>
      </w:pPr>
      <w:r>
        <w:rPr>
          <w:sz w:val="27"/>
          <w:szCs w:val="27"/>
        </w:rPr>
        <w:t xml:space="preserve">   </w:t>
      </w:r>
      <w:r w:rsidRPr="004F4E65">
        <w:rPr>
          <w:sz w:val="27"/>
          <w:szCs w:val="27"/>
        </w:rPr>
        <w:t>6.14.2.</w:t>
      </w:r>
      <w:r w:rsidRPr="004F4E65">
        <w:rPr>
          <w:sz w:val="27"/>
          <w:szCs w:val="27"/>
        </w:rPr>
        <w:tab/>
        <w:t>Төзелеш өчен инженер-экологик эзләнүләр комплекслы инженерлык эзләнүләренең иң мөстәкыйль төре булып тора һәм әйләнә-тирәлекнең заманча торышын бәяләү һәм тискәре экологик һәм алар белән бәйле социаль, икътисадый һәм башка нәтиҗәләрне булдырмау, минимальләштерү һәм халыкның оптималь яшәү шартларын саклау максаты белән, антропоген йөкләнеш йогынтысында мөмкин булган үзгәрешләрне фаразлау өчен башкарыла.</w:t>
      </w:r>
    </w:p>
    <w:p w:rsidR="003921D6" w:rsidRDefault="003921D6" w:rsidP="009E770A">
      <w:pPr>
        <w:contextualSpacing/>
        <w:jc w:val="both"/>
        <w:rPr>
          <w:sz w:val="27"/>
          <w:szCs w:val="27"/>
        </w:rPr>
      </w:pPr>
      <w:r>
        <w:rPr>
          <w:sz w:val="27"/>
          <w:szCs w:val="27"/>
        </w:rPr>
        <w:t xml:space="preserve">   </w:t>
      </w:r>
      <w:r w:rsidRPr="004F4E65">
        <w:rPr>
          <w:sz w:val="27"/>
          <w:szCs w:val="27"/>
        </w:rPr>
        <w:t>6.14.3.</w:t>
      </w:r>
      <w:r w:rsidRPr="004F4E65">
        <w:rPr>
          <w:sz w:val="27"/>
          <w:szCs w:val="27"/>
        </w:rPr>
        <w:tab/>
        <w:t>Инженерлык-экологик эзләнүләр үткәрү Россия Федерациясе Шәһәр төзелеше кодексының 47 статьясы, Россия Федерациясе Хөкүмәтенең 2006 елның 19 гыйнварындагы 20 номерлы карары белән, капиталь төзелеш объектларының проект документларын әзерләү, төзү, реконструкцияләү, капиталь ремонты өчен инженерлык эзләнүләре төрләре исемлеген һәм инженерлык эзләнүләрен үтәү турындагы нигезләмәне раслый.</w:t>
      </w:r>
    </w:p>
    <w:p w:rsidR="003921D6" w:rsidRPr="004F4E65" w:rsidRDefault="003921D6" w:rsidP="009E770A">
      <w:pPr>
        <w:contextualSpacing/>
        <w:jc w:val="both"/>
        <w:rPr>
          <w:sz w:val="27"/>
          <w:szCs w:val="27"/>
        </w:rPr>
      </w:pPr>
      <w:r>
        <w:rPr>
          <w:sz w:val="27"/>
          <w:szCs w:val="27"/>
        </w:rPr>
        <w:t xml:space="preserve">   </w:t>
      </w:r>
      <w:r w:rsidRPr="004F4E65">
        <w:rPr>
          <w:sz w:val="27"/>
          <w:szCs w:val="27"/>
        </w:rPr>
        <w:t>Инженерлык - экологик тикшеренүләрне оештыру һәм үткәрү тәртибенә карата гомуми нигезләмәләр һәм таләпләр СНиПның 8 бүлегендә билгеләнгән 11 -02-96 "төзелеш өчен инженерлык эзләнүләре". Төзелеш өчен инженер-экологик эзләнүләр үткәрүнең төп кагыйдәләре һәм тәкъдим ителә торган процедуралары СП 11-102-97 регламентлана</w:t>
      </w:r>
    </w:p>
    <w:p w:rsidR="003921D6" w:rsidRDefault="003921D6" w:rsidP="009E770A">
      <w:pPr>
        <w:contextualSpacing/>
        <w:jc w:val="both"/>
        <w:rPr>
          <w:sz w:val="27"/>
          <w:szCs w:val="27"/>
        </w:rPr>
      </w:pPr>
      <w:r w:rsidRPr="004F4E65">
        <w:rPr>
          <w:sz w:val="27"/>
          <w:szCs w:val="27"/>
        </w:rPr>
        <w:t>"Төзелеш өчен инженер-экологик эзләнүләр".</w:t>
      </w:r>
    </w:p>
    <w:p w:rsidR="003921D6" w:rsidRPr="004F4E65" w:rsidRDefault="003921D6" w:rsidP="009E770A">
      <w:pPr>
        <w:contextualSpacing/>
        <w:jc w:val="both"/>
        <w:rPr>
          <w:sz w:val="27"/>
          <w:szCs w:val="27"/>
        </w:rPr>
      </w:pPr>
      <w:r>
        <w:rPr>
          <w:sz w:val="27"/>
          <w:szCs w:val="27"/>
        </w:rPr>
        <w:t xml:space="preserve">   </w:t>
      </w:r>
      <w:r w:rsidRPr="004F4E65">
        <w:rPr>
          <w:sz w:val="27"/>
          <w:szCs w:val="27"/>
        </w:rPr>
        <w:t>6.14.4.</w:t>
      </w:r>
      <w:r w:rsidRPr="004F4E65">
        <w:rPr>
          <w:sz w:val="27"/>
          <w:szCs w:val="27"/>
        </w:rPr>
        <w:tab/>
        <w:t>Инженерлык-экология эзләнүләрен тәэмин итәргә тиеш:</w:t>
      </w:r>
    </w:p>
    <w:p w:rsidR="003921D6" w:rsidRPr="004F4E65" w:rsidRDefault="003921D6" w:rsidP="009E770A">
      <w:pPr>
        <w:contextualSpacing/>
        <w:jc w:val="both"/>
        <w:rPr>
          <w:sz w:val="27"/>
          <w:szCs w:val="27"/>
        </w:rPr>
      </w:pPr>
      <w:r w:rsidRPr="004F4E65">
        <w:rPr>
          <w:sz w:val="27"/>
          <w:szCs w:val="27"/>
        </w:rPr>
        <w:t>территориянең табигый һәм техноген шартларын, аны хуҗалык итү һәм социаль өлкәне комплекслы өйрәнү;</w:t>
      </w:r>
    </w:p>
    <w:p w:rsidR="003921D6" w:rsidRPr="004F4E65" w:rsidRDefault="003921D6" w:rsidP="009E770A">
      <w:pPr>
        <w:contextualSpacing/>
        <w:jc w:val="both"/>
        <w:rPr>
          <w:sz w:val="27"/>
          <w:szCs w:val="27"/>
        </w:rPr>
      </w:pPr>
      <w:r>
        <w:rPr>
          <w:sz w:val="27"/>
          <w:szCs w:val="27"/>
        </w:rPr>
        <w:t xml:space="preserve">    </w:t>
      </w:r>
      <w:r w:rsidRPr="004F4E65">
        <w:rPr>
          <w:sz w:val="27"/>
          <w:szCs w:val="27"/>
        </w:rPr>
        <w:t>табигый тирәлекнең аерым компонентларының һәм тулаем экосистемаларның хәзерге экологик торышын, аларның техноген йогынтыларга тотрыклылыгын һәм яңадан торгызуга сәләтен бәяләү;</w:t>
      </w:r>
    </w:p>
    <w:p w:rsidR="003921D6" w:rsidRPr="004F4E65" w:rsidRDefault="003921D6" w:rsidP="009E770A">
      <w:pPr>
        <w:contextualSpacing/>
        <w:jc w:val="both"/>
        <w:rPr>
          <w:sz w:val="27"/>
          <w:szCs w:val="27"/>
        </w:rPr>
      </w:pPr>
      <w:r>
        <w:rPr>
          <w:sz w:val="27"/>
          <w:szCs w:val="27"/>
        </w:rPr>
        <w:t xml:space="preserve">   </w:t>
      </w:r>
      <w:r w:rsidRPr="004F4E65">
        <w:rPr>
          <w:sz w:val="27"/>
          <w:szCs w:val="27"/>
        </w:rPr>
        <w:t>объектны төзегәндә, эксплуатацияләгәндә һәм бетергәндә табигый (табигый - техник) системаларның мөмкин булган үзгәрешләренең фаразын эшләү;</w:t>
      </w:r>
    </w:p>
    <w:p w:rsidR="003921D6" w:rsidRDefault="003921D6" w:rsidP="009E770A">
      <w:pPr>
        <w:contextualSpacing/>
        <w:jc w:val="both"/>
        <w:rPr>
          <w:sz w:val="27"/>
          <w:szCs w:val="27"/>
        </w:rPr>
      </w:pPr>
      <w:r w:rsidRPr="004F4E65">
        <w:rPr>
          <w:sz w:val="27"/>
          <w:szCs w:val="27"/>
        </w:rPr>
        <w:t>экологик куркыныч һәм хәвеф-хәтәрне бәяләү;</w:t>
      </w:r>
    </w:p>
    <w:p w:rsidR="003921D6" w:rsidRDefault="003921D6" w:rsidP="009E770A">
      <w:pPr>
        <w:contextualSpacing/>
        <w:jc w:val="both"/>
        <w:rPr>
          <w:sz w:val="27"/>
          <w:szCs w:val="27"/>
        </w:rPr>
      </w:pPr>
      <w:r>
        <w:rPr>
          <w:sz w:val="27"/>
          <w:szCs w:val="27"/>
        </w:rPr>
        <w:t xml:space="preserve">    </w:t>
      </w:r>
      <w:r w:rsidRPr="00CE16E9">
        <w:rPr>
          <w:sz w:val="27"/>
          <w:szCs w:val="27"/>
        </w:rPr>
        <w:t>инженерлык-хуҗалык эшчәнлегенең зарарлы һәм теләмәүче экологик нәтиҗәләрен булдырмау буенча тәкъдимнәр эшләү һәм экологик хәлне саклау, торгызу һәм савыктыру буенча табигатьне саклау һәм компенсация чараларын нигезләү;</w:t>
      </w:r>
    </w:p>
    <w:p w:rsidR="003921D6" w:rsidRPr="00CE16E9" w:rsidRDefault="003921D6" w:rsidP="009E770A">
      <w:pPr>
        <w:contextualSpacing/>
        <w:jc w:val="both"/>
        <w:rPr>
          <w:sz w:val="27"/>
          <w:szCs w:val="27"/>
        </w:rPr>
      </w:pPr>
      <w:r w:rsidRPr="00CE16E9">
        <w:rPr>
          <w:sz w:val="27"/>
          <w:szCs w:val="27"/>
        </w:rPr>
        <w:t>җирле халыкның социаль-икътисади, тарихи, мәдәни, этник һәм башка мәнфәгатьләрен саклау буенча чаралар эшләү;</w:t>
      </w:r>
    </w:p>
    <w:p w:rsidR="003921D6" w:rsidRDefault="003921D6" w:rsidP="009E770A">
      <w:pPr>
        <w:contextualSpacing/>
        <w:jc w:val="both"/>
        <w:rPr>
          <w:sz w:val="27"/>
          <w:szCs w:val="27"/>
        </w:rPr>
      </w:pPr>
      <w:r>
        <w:rPr>
          <w:sz w:val="27"/>
          <w:szCs w:val="27"/>
        </w:rPr>
        <w:t xml:space="preserve">    </w:t>
      </w:r>
      <w:r w:rsidRPr="00CE16E9">
        <w:rPr>
          <w:sz w:val="27"/>
          <w:szCs w:val="27"/>
        </w:rPr>
        <w:t>проект алды һәм проект эшләре этапларына җавап бирүче локаль экологик мониторинг оештыру һәм үткәрү буенча рекомендацияләр һәм (яки) программалар эшләү.</w:t>
      </w:r>
    </w:p>
    <w:p w:rsidR="003921D6" w:rsidRPr="00CE16E9" w:rsidRDefault="003921D6" w:rsidP="009E770A">
      <w:pPr>
        <w:contextualSpacing/>
        <w:jc w:val="both"/>
        <w:rPr>
          <w:sz w:val="27"/>
          <w:szCs w:val="27"/>
        </w:rPr>
      </w:pPr>
      <w:r>
        <w:rPr>
          <w:sz w:val="27"/>
          <w:szCs w:val="27"/>
        </w:rPr>
        <w:t xml:space="preserve">    </w:t>
      </w:r>
      <w:r w:rsidRPr="00CE16E9">
        <w:rPr>
          <w:sz w:val="27"/>
          <w:szCs w:val="27"/>
        </w:rPr>
        <w:t>6.14.5.</w:t>
      </w:r>
      <w:r w:rsidRPr="00CE16E9">
        <w:rPr>
          <w:sz w:val="27"/>
          <w:szCs w:val="27"/>
        </w:rPr>
        <w:tab/>
        <w:t>Инженерлык-экологик эзләнүләр түбәндәге документация төрләре өчен проектлаштыруның билгеләнгән тәртибе нигезендә башкарыла:</w:t>
      </w:r>
    </w:p>
    <w:p w:rsidR="003921D6" w:rsidRPr="00CE16E9" w:rsidRDefault="003921D6" w:rsidP="009E770A">
      <w:pPr>
        <w:contextualSpacing/>
        <w:jc w:val="both"/>
        <w:rPr>
          <w:sz w:val="27"/>
          <w:szCs w:val="27"/>
        </w:rPr>
      </w:pPr>
      <w:r w:rsidRPr="00CE16E9">
        <w:rPr>
          <w:sz w:val="27"/>
          <w:szCs w:val="27"/>
        </w:rPr>
        <w:lastRenderedPageBreak/>
        <w:t>территорияне планлаштыру һәм төзү буенча документлар;</w:t>
      </w:r>
    </w:p>
    <w:p w:rsidR="003921D6" w:rsidRDefault="003921D6" w:rsidP="009E770A">
      <w:pPr>
        <w:contextualSpacing/>
        <w:jc w:val="both"/>
        <w:rPr>
          <w:sz w:val="27"/>
          <w:szCs w:val="27"/>
        </w:rPr>
      </w:pPr>
      <w:r w:rsidRPr="00CE16E9">
        <w:rPr>
          <w:sz w:val="27"/>
          <w:szCs w:val="27"/>
        </w:rPr>
        <w:t>проект документлары - төзелеш проектлары, предприятиеләр, биналар һәм корылмаларның эш документлары.</w:t>
      </w:r>
    </w:p>
    <w:p w:rsidR="003921D6" w:rsidRDefault="003921D6" w:rsidP="009E770A">
      <w:pPr>
        <w:contextualSpacing/>
        <w:jc w:val="both"/>
        <w:rPr>
          <w:sz w:val="27"/>
          <w:szCs w:val="27"/>
        </w:rPr>
      </w:pPr>
      <w:r>
        <w:rPr>
          <w:sz w:val="27"/>
          <w:szCs w:val="27"/>
        </w:rPr>
        <w:t xml:space="preserve">    </w:t>
      </w:r>
      <w:r w:rsidRPr="00CE16E9">
        <w:rPr>
          <w:sz w:val="27"/>
          <w:szCs w:val="27"/>
        </w:rPr>
        <w:t>Искәрмә: территориаль планлаштыру документларында (муниципаль берәмлекләрне территориаль планлаштыру схемаларында, җирлекләрнең һәм шәһәр округларының генераль планнарында) территорияләрнең тотрыклы үсешен, экологик иминлекне, халыкның сәламәтлеген саклау, табигый ресурслардан рациональ файдалану мәсьәләләре «әйләнә - тирә мохитне саклау»бүлегендә карала.</w:t>
      </w:r>
    </w:p>
    <w:p w:rsidR="003921D6" w:rsidRDefault="003921D6" w:rsidP="009E770A">
      <w:pPr>
        <w:contextualSpacing/>
        <w:jc w:val="both"/>
        <w:rPr>
          <w:sz w:val="27"/>
          <w:szCs w:val="27"/>
        </w:rPr>
      </w:pPr>
      <w:r>
        <w:rPr>
          <w:sz w:val="27"/>
          <w:szCs w:val="27"/>
        </w:rPr>
        <w:t xml:space="preserve">   </w:t>
      </w:r>
      <w:r w:rsidRPr="00CE16E9">
        <w:rPr>
          <w:sz w:val="27"/>
          <w:szCs w:val="27"/>
        </w:rPr>
        <w:t>6.14.6.</w:t>
      </w:r>
      <w:r w:rsidRPr="00CE16E9">
        <w:rPr>
          <w:sz w:val="27"/>
          <w:szCs w:val="27"/>
        </w:rPr>
        <w:tab/>
        <w:t>Территорияне планлаштыру һәм төзү буенча документларны экологик нигезләү өчен инженер-экологик эзләнүләр максаты булып территорияләрнең тотрыклы үсешен, халыкның экологик куркынычсызлыгын, шәһәр төзелеше һәм башка проект карарларының оптимальлеген тәэмин итү тора.</w:t>
      </w:r>
    </w:p>
    <w:p w:rsidR="003921D6" w:rsidRPr="00CE16E9" w:rsidRDefault="003921D6" w:rsidP="009E770A">
      <w:pPr>
        <w:contextualSpacing/>
        <w:jc w:val="both"/>
        <w:rPr>
          <w:sz w:val="27"/>
          <w:szCs w:val="27"/>
        </w:rPr>
      </w:pPr>
      <w:r>
        <w:rPr>
          <w:sz w:val="27"/>
          <w:szCs w:val="27"/>
        </w:rPr>
        <w:t xml:space="preserve">    </w:t>
      </w:r>
      <w:r w:rsidRPr="00CE16E9">
        <w:rPr>
          <w:sz w:val="27"/>
          <w:szCs w:val="27"/>
        </w:rPr>
        <w:t>6.14.7.</w:t>
      </w:r>
      <w:r w:rsidRPr="00CE16E9">
        <w:rPr>
          <w:sz w:val="27"/>
          <w:szCs w:val="27"/>
        </w:rPr>
        <w:tab/>
        <w:t>Территорияне планлаштыру һәм төзү буенча документларны экологик нигезләү өчен инженер-экологик эзләнүләр үз эченә алырга тиеш:</w:t>
      </w:r>
    </w:p>
    <w:p w:rsidR="003921D6" w:rsidRDefault="003921D6" w:rsidP="009E770A">
      <w:pPr>
        <w:contextualSpacing/>
        <w:jc w:val="both"/>
        <w:rPr>
          <w:sz w:val="27"/>
          <w:szCs w:val="27"/>
        </w:rPr>
      </w:pPr>
      <w:r w:rsidRPr="00CE16E9">
        <w:rPr>
          <w:sz w:val="27"/>
          <w:szCs w:val="27"/>
        </w:rPr>
        <w:t>территориянең (торак, җитештерү, рекреацион зоналарда) экологик торышын бәяләү, шул исәптән атмосфера һавасы, туфрак, грунт, җир асты һәм өске су объектлары, транспорт чаралары, җитештерү һәм куллану калдыклары, аеруча саклана торган табигый территорияләр булу-булмавын бәяләү.;</w:t>
      </w:r>
    </w:p>
    <w:p w:rsidR="003921D6" w:rsidRPr="00CE16E9" w:rsidRDefault="003921D6" w:rsidP="009E770A">
      <w:pPr>
        <w:contextualSpacing/>
        <w:jc w:val="both"/>
        <w:rPr>
          <w:sz w:val="27"/>
          <w:szCs w:val="27"/>
        </w:rPr>
      </w:pPr>
      <w:r>
        <w:rPr>
          <w:sz w:val="27"/>
          <w:szCs w:val="27"/>
        </w:rPr>
        <w:t xml:space="preserve">   </w:t>
      </w:r>
      <w:r w:rsidRPr="00CE16E9">
        <w:rPr>
          <w:sz w:val="27"/>
          <w:szCs w:val="27"/>
        </w:rPr>
        <w:t>бәяләү физик йогынты (тавыш та керми, вибрации, электр һәм Магнит кырлары, ионизирующих нурланышлар нче табигый һәм техногенных чыганаклардан);</w:t>
      </w:r>
    </w:p>
    <w:p w:rsidR="003921D6" w:rsidRPr="00CE16E9" w:rsidRDefault="003921D6" w:rsidP="009E770A">
      <w:pPr>
        <w:contextualSpacing/>
        <w:jc w:val="both"/>
        <w:rPr>
          <w:sz w:val="27"/>
          <w:szCs w:val="27"/>
        </w:rPr>
      </w:pPr>
      <w:r w:rsidRPr="00CE16E9">
        <w:rPr>
          <w:sz w:val="27"/>
          <w:szCs w:val="27"/>
        </w:rPr>
        <w:t>аның структур органы - низация буенча билгеләнгән карарларны гамәлгә ашырганда территориянең функциональ әһәмиятенә һәм экологик шартларына мөмкин булган үзгәрешләрне фаразлау;</w:t>
      </w:r>
    </w:p>
    <w:p w:rsidR="003921D6" w:rsidRDefault="003921D6" w:rsidP="009E770A">
      <w:pPr>
        <w:contextualSpacing/>
        <w:jc w:val="both"/>
        <w:rPr>
          <w:sz w:val="27"/>
          <w:szCs w:val="27"/>
        </w:rPr>
      </w:pPr>
      <w:r>
        <w:rPr>
          <w:sz w:val="27"/>
          <w:szCs w:val="27"/>
        </w:rPr>
        <w:t xml:space="preserve">   </w:t>
      </w:r>
      <w:r w:rsidRPr="00CE16E9">
        <w:rPr>
          <w:sz w:val="27"/>
          <w:szCs w:val="27"/>
        </w:rPr>
        <w:t>әйләнә-тирәлекне саклау һәм экологик мониторинг чараларын оештыру буенча тәкъдимнәр һәм рекомендацияләр.</w:t>
      </w:r>
    </w:p>
    <w:p w:rsidR="003921D6" w:rsidRDefault="003921D6" w:rsidP="009E770A">
      <w:pPr>
        <w:contextualSpacing/>
        <w:jc w:val="both"/>
        <w:rPr>
          <w:sz w:val="27"/>
          <w:szCs w:val="27"/>
        </w:rPr>
      </w:pPr>
      <w:r>
        <w:rPr>
          <w:sz w:val="27"/>
          <w:szCs w:val="27"/>
        </w:rPr>
        <w:t xml:space="preserve">   </w:t>
      </w:r>
      <w:r w:rsidRPr="00CE16E9">
        <w:rPr>
          <w:sz w:val="27"/>
          <w:szCs w:val="27"/>
        </w:rPr>
        <w:t>Искәрмә: Татарстан Республикасы Экология һәм табигый байлыклар министрлыгы белән килештерелгән шәһәр округлары һәм җирлекләрнең расланган генераль планнары булганда, аерым территориаль зоналарны төзү һәм Генераль планда каралган аерым биналарны төзү проектлары буенча проект документларын нигезләү өчен инженер-экологик эзләнүләр үткәрелми.</w:t>
      </w:r>
    </w:p>
    <w:p w:rsidR="003921D6" w:rsidRDefault="003921D6" w:rsidP="009E770A">
      <w:pPr>
        <w:contextualSpacing/>
        <w:jc w:val="both"/>
        <w:rPr>
          <w:sz w:val="27"/>
          <w:szCs w:val="27"/>
        </w:rPr>
      </w:pPr>
      <w:r>
        <w:rPr>
          <w:sz w:val="27"/>
          <w:szCs w:val="27"/>
        </w:rPr>
        <w:t xml:space="preserve">   </w:t>
      </w:r>
      <w:r w:rsidRPr="00CE16E9">
        <w:rPr>
          <w:sz w:val="27"/>
          <w:szCs w:val="27"/>
        </w:rPr>
        <w:t>6.14.8.</w:t>
      </w:r>
      <w:r w:rsidRPr="00CE16E9">
        <w:rPr>
          <w:sz w:val="27"/>
          <w:szCs w:val="27"/>
        </w:rPr>
        <w:tab/>
        <w:t>Башкарылган инженер-экологик эзләнүләр материаллары «әйләнә-тирә мохитне саклау» бүлегенең территорияне планлаштыру һәм төзү проектларын эшләүне тәэмин итәргә тиеш.</w:t>
      </w:r>
    </w:p>
    <w:p w:rsidR="003921D6" w:rsidRDefault="003921D6" w:rsidP="009E770A">
      <w:pPr>
        <w:contextualSpacing/>
        <w:jc w:val="both"/>
        <w:rPr>
          <w:sz w:val="27"/>
          <w:szCs w:val="27"/>
        </w:rPr>
      </w:pPr>
      <w:r>
        <w:rPr>
          <w:sz w:val="27"/>
          <w:szCs w:val="27"/>
        </w:rPr>
        <w:t xml:space="preserve">   </w:t>
      </w:r>
      <w:r w:rsidRPr="00CE16E9">
        <w:rPr>
          <w:sz w:val="27"/>
          <w:szCs w:val="27"/>
        </w:rPr>
        <w:t>6.14.9.</w:t>
      </w:r>
      <w:r w:rsidRPr="00CE16E9">
        <w:rPr>
          <w:sz w:val="27"/>
          <w:szCs w:val="27"/>
        </w:rPr>
        <w:tab/>
        <w:t>Капиталь төзелеш объектларының проект документациясен нигезләү, үзгәртеп кору өчен инженерлык-экологик эзләнүләрнең бурычлары булып тора:</w:t>
      </w:r>
    </w:p>
    <w:p w:rsidR="003921D6" w:rsidRPr="00CE16E9" w:rsidRDefault="003921D6" w:rsidP="009E770A">
      <w:pPr>
        <w:contextualSpacing/>
        <w:jc w:val="both"/>
        <w:rPr>
          <w:sz w:val="27"/>
          <w:szCs w:val="27"/>
        </w:rPr>
      </w:pPr>
      <w:r w:rsidRPr="00CE16E9">
        <w:rPr>
          <w:sz w:val="27"/>
          <w:szCs w:val="27"/>
        </w:rPr>
        <w:t>экологик яктан тикшерү өчен кирәкле һәм җитәрлек материаллар алу - объектны сайлап алынган вариантта, аны эксплуатацияләүнең нормаль режимын, шулай ук залп һәм аварияле ташлаулар һәм пычраткыч матдәләр ташлауның мөмкин булган өлешен исәпкә алып, объект төзелешенә проект документларының яңалыклары.;</w:t>
      </w:r>
    </w:p>
    <w:p w:rsidR="003921D6" w:rsidRDefault="003921D6" w:rsidP="009E770A">
      <w:pPr>
        <w:contextualSpacing/>
        <w:jc w:val="both"/>
        <w:rPr>
          <w:sz w:val="27"/>
          <w:szCs w:val="27"/>
        </w:rPr>
      </w:pPr>
      <w:r>
        <w:rPr>
          <w:sz w:val="27"/>
          <w:szCs w:val="27"/>
        </w:rPr>
        <w:t xml:space="preserve">    </w:t>
      </w:r>
      <w:r w:rsidRPr="00CE16E9">
        <w:rPr>
          <w:sz w:val="27"/>
          <w:szCs w:val="27"/>
        </w:rPr>
        <w:t>территориаль планлаштыру документларын һәм территорияне планлаштыру һәм төзү документларын әзерләгәндә алынган әйләнә-тирә мохит торышы буенча материалларны һәм мәгълүматларны ачыклау, йогынты зонасы чикләрен аныклау.</w:t>
      </w:r>
    </w:p>
    <w:p w:rsidR="003921D6" w:rsidRDefault="003921D6" w:rsidP="009E770A">
      <w:pPr>
        <w:contextualSpacing/>
        <w:jc w:val="both"/>
        <w:rPr>
          <w:sz w:val="27"/>
          <w:szCs w:val="27"/>
        </w:rPr>
      </w:pPr>
      <w:r>
        <w:rPr>
          <w:sz w:val="27"/>
          <w:szCs w:val="27"/>
        </w:rPr>
        <w:t xml:space="preserve">    </w:t>
      </w:r>
      <w:r w:rsidRPr="00CE16E9">
        <w:rPr>
          <w:sz w:val="27"/>
          <w:szCs w:val="27"/>
        </w:rPr>
        <w:t>6.14.10.</w:t>
      </w:r>
      <w:r w:rsidRPr="00CE16E9">
        <w:rPr>
          <w:sz w:val="27"/>
          <w:szCs w:val="27"/>
        </w:rPr>
        <w:tab/>
        <w:t>Инженерлык-экологик эзләнүләр материаллары эш проектының «әйләнә-тирә мохитне саклау буенча чаралар исемлеге» бүлеген эшләүне тәэмин итәргә тиеш.</w:t>
      </w:r>
    </w:p>
    <w:p w:rsidR="003921D6" w:rsidRPr="00CE16E9" w:rsidRDefault="003921D6" w:rsidP="009E770A">
      <w:pPr>
        <w:contextualSpacing/>
        <w:jc w:val="both"/>
        <w:rPr>
          <w:sz w:val="27"/>
          <w:szCs w:val="27"/>
        </w:rPr>
      </w:pPr>
      <w:r>
        <w:rPr>
          <w:sz w:val="27"/>
          <w:szCs w:val="27"/>
        </w:rPr>
        <w:t xml:space="preserve">    </w:t>
      </w:r>
      <w:r w:rsidRPr="00CE16E9">
        <w:rPr>
          <w:sz w:val="27"/>
          <w:szCs w:val="27"/>
        </w:rPr>
        <w:t>6.14.11.</w:t>
      </w:r>
      <w:r w:rsidRPr="00CE16E9">
        <w:rPr>
          <w:sz w:val="27"/>
          <w:szCs w:val="27"/>
        </w:rPr>
        <w:tab/>
        <w:t>Инженерлык-экологик эзләнүләр нигезләү өчен проект документларын үз эченә алырга тиеш:</w:t>
      </w:r>
    </w:p>
    <w:p w:rsidR="003921D6" w:rsidRPr="00CE16E9" w:rsidRDefault="003921D6" w:rsidP="009E770A">
      <w:pPr>
        <w:contextualSpacing/>
        <w:jc w:val="both"/>
        <w:rPr>
          <w:sz w:val="27"/>
          <w:szCs w:val="27"/>
        </w:rPr>
      </w:pPr>
      <w:r>
        <w:rPr>
          <w:sz w:val="27"/>
          <w:szCs w:val="27"/>
        </w:rPr>
        <w:t xml:space="preserve">    </w:t>
      </w:r>
      <w:r w:rsidRPr="00CE16E9">
        <w:rPr>
          <w:sz w:val="27"/>
          <w:szCs w:val="27"/>
        </w:rPr>
        <w:t>объектны төзи башлаганчы әйләнә-тирә мохит компонентларының торышын бәяләү, пычрану фон характеристикасы;</w:t>
      </w:r>
    </w:p>
    <w:p w:rsidR="003921D6" w:rsidRPr="00CE16E9" w:rsidRDefault="003921D6" w:rsidP="009E770A">
      <w:pPr>
        <w:contextualSpacing/>
        <w:jc w:val="both"/>
        <w:rPr>
          <w:sz w:val="27"/>
          <w:szCs w:val="27"/>
        </w:rPr>
      </w:pPr>
      <w:r>
        <w:rPr>
          <w:sz w:val="27"/>
          <w:szCs w:val="27"/>
        </w:rPr>
        <w:t xml:space="preserve">    </w:t>
      </w:r>
      <w:r w:rsidRPr="00CE16E9">
        <w:rPr>
          <w:sz w:val="27"/>
          <w:szCs w:val="27"/>
        </w:rPr>
        <w:t>экосистемаларның торышын, аларның йогынтысына тотрыклылыгын һәм яңадан торгызуга сәләтен бәяләү;</w:t>
      </w:r>
    </w:p>
    <w:p w:rsidR="003921D6" w:rsidRPr="00CE16E9" w:rsidRDefault="003921D6" w:rsidP="009E770A">
      <w:pPr>
        <w:contextualSpacing/>
        <w:jc w:val="both"/>
        <w:rPr>
          <w:sz w:val="27"/>
          <w:szCs w:val="27"/>
        </w:rPr>
      </w:pPr>
      <w:r>
        <w:rPr>
          <w:sz w:val="27"/>
          <w:szCs w:val="27"/>
        </w:rPr>
        <w:t xml:space="preserve">    </w:t>
      </w:r>
      <w:r w:rsidRPr="00CE16E9">
        <w:rPr>
          <w:sz w:val="27"/>
          <w:szCs w:val="27"/>
        </w:rPr>
        <w:t xml:space="preserve">фаразланган йогынтыларга сизгер булган табигый шартларның төп компонентлары </w:t>
      </w:r>
      <w:r w:rsidRPr="00CE16E9">
        <w:rPr>
          <w:sz w:val="27"/>
          <w:szCs w:val="27"/>
        </w:rPr>
        <w:lastRenderedPageBreak/>
        <w:t>буенча тәэсир итү зонасы чикләрен аныклау;</w:t>
      </w:r>
    </w:p>
    <w:p w:rsidR="003921D6" w:rsidRPr="00CE16E9" w:rsidRDefault="003921D6" w:rsidP="009E770A">
      <w:pPr>
        <w:contextualSpacing/>
        <w:jc w:val="both"/>
        <w:rPr>
          <w:sz w:val="27"/>
          <w:szCs w:val="27"/>
        </w:rPr>
      </w:pPr>
      <w:r>
        <w:rPr>
          <w:sz w:val="27"/>
          <w:szCs w:val="27"/>
        </w:rPr>
        <w:t xml:space="preserve">    </w:t>
      </w:r>
      <w:r w:rsidRPr="00CE16E9">
        <w:rPr>
          <w:sz w:val="27"/>
          <w:szCs w:val="27"/>
        </w:rPr>
        <w:t>объектны төзегәндә һәм эксплуатацияләгәндә корылманың йогынтысы зонасында әйләнә - тирә мохитне ү</w:t>
      </w:r>
      <w:r>
        <w:rPr>
          <w:sz w:val="27"/>
          <w:szCs w:val="27"/>
        </w:rPr>
        <w:t>згәртүне фаразлау өчен кирәкле п</w:t>
      </w:r>
      <w:r w:rsidRPr="00CE16E9">
        <w:rPr>
          <w:sz w:val="27"/>
          <w:szCs w:val="27"/>
        </w:rPr>
        <w:t>араметрларны алу;</w:t>
      </w:r>
    </w:p>
    <w:p w:rsidR="003921D6" w:rsidRPr="00CE16E9" w:rsidRDefault="003921D6" w:rsidP="009E770A">
      <w:pPr>
        <w:contextualSpacing/>
        <w:jc w:val="both"/>
        <w:rPr>
          <w:sz w:val="27"/>
          <w:szCs w:val="27"/>
        </w:rPr>
      </w:pPr>
      <w:r>
        <w:rPr>
          <w:sz w:val="27"/>
          <w:szCs w:val="27"/>
        </w:rPr>
        <w:t xml:space="preserve">    </w:t>
      </w:r>
      <w:r w:rsidRPr="00CE16E9">
        <w:rPr>
          <w:sz w:val="27"/>
          <w:szCs w:val="27"/>
        </w:rPr>
        <w:t>табигатьне саклау чараларын оештыру, шулай ук әйләнә-тирә мохитне торгызу һәм савыктыру чараларын оештыру буенча тәкъдимнәр;</w:t>
      </w:r>
    </w:p>
    <w:p w:rsidR="003921D6" w:rsidRDefault="003921D6" w:rsidP="009E770A">
      <w:pPr>
        <w:contextualSpacing/>
        <w:jc w:val="both"/>
        <w:rPr>
          <w:sz w:val="27"/>
          <w:szCs w:val="27"/>
        </w:rPr>
      </w:pPr>
      <w:r>
        <w:rPr>
          <w:sz w:val="27"/>
          <w:szCs w:val="27"/>
        </w:rPr>
        <w:t xml:space="preserve">   </w:t>
      </w:r>
      <w:r w:rsidRPr="00CE16E9">
        <w:rPr>
          <w:sz w:val="27"/>
          <w:szCs w:val="27"/>
        </w:rPr>
        <w:t>объектны төзү, эксплуатацияләү һәм бетерү чорында локаль һәм махсус экологик мониторинг программасына тәкъдимнәр.</w:t>
      </w:r>
    </w:p>
    <w:p w:rsidR="003921D6" w:rsidRPr="00CE16E9" w:rsidRDefault="003921D6" w:rsidP="009E770A">
      <w:pPr>
        <w:contextualSpacing/>
        <w:jc w:val="both"/>
        <w:rPr>
          <w:sz w:val="27"/>
          <w:szCs w:val="27"/>
        </w:rPr>
      </w:pPr>
      <w:r>
        <w:rPr>
          <w:sz w:val="27"/>
          <w:szCs w:val="27"/>
        </w:rPr>
        <w:t xml:space="preserve">   </w:t>
      </w:r>
      <w:r w:rsidRPr="00CE16E9">
        <w:rPr>
          <w:sz w:val="27"/>
          <w:szCs w:val="27"/>
        </w:rPr>
        <w:t>6.14.12.</w:t>
      </w:r>
      <w:r w:rsidRPr="00CE16E9">
        <w:rPr>
          <w:sz w:val="27"/>
          <w:szCs w:val="27"/>
        </w:rPr>
        <w:tab/>
        <w:t>Инженер-экологик тикшеренүләр составында аерым эш төрләрен һәм тикшеренүләрне билгеләү һәм кирәклеге, аларның үзара алышынуы шартлары, проектлана торган биналарның һәм корылмаларның төренә, характерына һәм җаваплылыгы дәрәҗәсенә, табигый - техноген хәл үзенчәлекләренә, территориянең экологик өйрәнелгәнлегенә һәм проект эшләренең стадиясенә бәйле рәвештә билгеләнә.</w:t>
      </w:r>
    </w:p>
    <w:p w:rsidR="003921D6" w:rsidRDefault="003921D6" w:rsidP="009E770A">
      <w:pPr>
        <w:contextualSpacing/>
        <w:jc w:val="both"/>
        <w:rPr>
          <w:sz w:val="27"/>
          <w:szCs w:val="27"/>
        </w:rPr>
      </w:pPr>
      <w:r>
        <w:rPr>
          <w:sz w:val="27"/>
          <w:szCs w:val="27"/>
        </w:rPr>
        <w:t xml:space="preserve">    </w:t>
      </w:r>
      <w:r w:rsidRPr="00CE16E9">
        <w:rPr>
          <w:sz w:val="27"/>
          <w:szCs w:val="27"/>
        </w:rPr>
        <w:t>Инженерлык-экологик эзләнүләрне башкару өчен кирәкле объектлар исемлеге әлеге бүлеккә кушымтада күрсәтелгән һәм дәүләт экспертизасына тиешле барлык объектларны үз эченә ала.</w:t>
      </w:r>
    </w:p>
    <w:p w:rsidR="003921D6" w:rsidRDefault="003921D6" w:rsidP="009E770A">
      <w:pPr>
        <w:contextualSpacing/>
        <w:jc w:val="both"/>
        <w:rPr>
          <w:sz w:val="27"/>
          <w:szCs w:val="27"/>
        </w:rPr>
      </w:pPr>
    </w:p>
    <w:p w:rsidR="003921D6" w:rsidRPr="00A40E7B" w:rsidRDefault="003921D6" w:rsidP="009E770A">
      <w:pPr>
        <w:contextualSpacing/>
        <w:jc w:val="center"/>
        <w:rPr>
          <w:b/>
          <w:sz w:val="27"/>
          <w:szCs w:val="27"/>
        </w:rPr>
      </w:pPr>
      <w:r w:rsidRPr="00A40E7B">
        <w:rPr>
          <w:b/>
          <w:sz w:val="27"/>
          <w:szCs w:val="27"/>
        </w:rPr>
        <w:t>7.</w:t>
      </w:r>
      <w:r w:rsidRPr="00A40E7B">
        <w:rPr>
          <w:b/>
          <w:sz w:val="27"/>
          <w:szCs w:val="27"/>
        </w:rPr>
        <w:tab/>
        <w:t>Халыкны һәм территорияләрне табигый һәм техноген характердагы гадәттән тыш хәлләрдән яклау</w:t>
      </w:r>
    </w:p>
    <w:p w:rsidR="003921D6" w:rsidRDefault="003921D6" w:rsidP="009E770A">
      <w:pPr>
        <w:contextualSpacing/>
        <w:jc w:val="center"/>
        <w:rPr>
          <w:b/>
          <w:sz w:val="27"/>
          <w:szCs w:val="27"/>
        </w:rPr>
      </w:pPr>
      <w:r w:rsidRPr="00A40E7B">
        <w:rPr>
          <w:b/>
          <w:sz w:val="27"/>
          <w:szCs w:val="27"/>
        </w:rPr>
        <w:t>7.1.</w:t>
      </w:r>
      <w:r w:rsidRPr="00A40E7B">
        <w:rPr>
          <w:b/>
          <w:sz w:val="27"/>
          <w:szCs w:val="27"/>
        </w:rPr>
        <w:tab/>
        <w:t>Гомуми таләпләр</w:t>
      </w:r>
    </w:p>
    <w:p w:rsidR="003921D6" w:rsidRDefault="003921D6" w:rsidP="009E770A">
      <w:pPr>
        <w:contextualSpacing/>
        <w:jc w:val="both"/>
        <w:rPr>
          <w:sz w:val="27"/>
          <w:szCs w:val="27"/>
        </w:rPr>
      </w:pPr>
      <w:r>
        <w:rPr>
          <w:sz w:val="27"/>
          <w:szCs w:val="27"/>
        </w:rPr>
        <w:t xml:space="preserve">   </w:t>
      </w:r>
      <w:r w:rsidRPr="00A40E7B">
        <w:rPr>
          <w:sz w:val="27"/>
          <w:szCs w:val="27"/>
        </w:rPr>
        <w:t>7.1.1.</w:t>
      </w:r>
      <w:r w:rsidRPr="00A40E7B">
        <w:rPr>
          <w:sz w:val="27"/>
          <w:szCs w:val="27"/>
        </w:rPr>
        <w:tab/>
        <w:t>Халыкны һәм территорияләрне табигый һәм техноген характердагы гадәттән тыш хәлләр йогынтысыннан саклау Татарстан Республикасы территориясен һәм халкын табигый һәм техноген характердагы гадәттән тыш хәлләр килеп чыкканда куркынычлардан, шулай ук хәрби гамәлләр алып барганда яисә бу гамәлләр нәтиҗәсендә саклануны тәэмин итүгә юнәлдерелгән чаралар җыелмасыннан гыйбарәт.</w:t>
      </w:r>
    </w:p>
    <w:p w:rsidR="003921D6" w:rsidRDefault="003921D6" w:rsidP="009E770A">
      <w:pPr>
        <w:contextualSpacing/>
        <w:jc w:val="both"/>
        <w:rPr>
          <w:sz w:val="27"/>
          <w:szCs w:val="27"/>
        </w:rPr>
      </w:pPr>
      <w:r>
        <w:rPr>
          <w:sz w:val="27"/>
          <w:szCs w:val="27"/>
        </w:rPr>
        <w:t xml:space="preserve">   </w:t>
      </w:r>
      <w:r w:rsidRPr="00A40E7B">
        <w:rPr>
          <w:sz w:val="27"/>
          <w:szCs w:val="27"/>
        </w:rPr>
        <w:t>7.1.2.</w:t>
      </w:r>
      <w:r w:rsidRPr="00A40E7B">
        <w:rPr>
          <w:sz w:val="27"/>
          <w:szCs w:val="27"/>
        </w:rPr>
        <w:tab/>
        <w:t>Гражданнар оборонасы чаралары «Гражданнар оборонасы турында " 1998 елның 12 февралендәге 28-ФЗ номерлы Федераль закон таләпләре нигезендә Татарстан Республикасы муниципаль берәмлекләренең җирле үзидарә органнары тарафыннан эшләнә.</w:t>
      </w:r>
    </w:p>
    <w:p w:rsidR="003921D6" w:rsidRDefault="003921D6" w:rsidP="009E770A">
      <w:pPr>
        <w:contextualSpacing/>
        <w:jc w:val="both"/>
        <w:rPr>
          <w:sz w:val="27"/>
          <w:szCs w:val="27"/>
        </w:rPr>
      </w:pPr>
      <w:r>
        <w:rPr>
          <w:sz w:val="27"/>
          <w:szCs w:val="27"/>
        </w:rPr>
        <w:t xml:space="preserve">   </w:t>
      </w:r>
      <w:r w:rsidRPr="00A40E7B">
        <w:rPr>
          <w:sz w:val="27"/>
          <w:szCs w:val="27"/>
        </w:rPr>
        <w:t>7.1.3.</w:t>
      </w:r>
      <w:r w:rsidRPr="00A40E7B">
        <w:rPr>
          <w:sz w:val="27"/>
          <w:szCs w:val="27"/>
        </w:rPr>
        <w:tab/>
        <w:t>Халыкны һәм территорияләрне табигый һәм техноген характердагы гадәттән тыш хәлләр йогынтысыннан саклау чаралары «халыкны һәм территорияләрне табигый һәм техноген характердагы гадәттән тыш хәлләрдән яклау турында» 1998 елның 21 декабрендәге 68 - ФЗ номерлы федераль закон таләпләре нигезендә, ГОСТ Р 22.07-95 таләпләрен исәпкә алып, Татарстан Республикасы муниципаль берәмлекләренең җирле үзидарә органнары тарафыннан эшләнә.</w:t>
      </w:r>
    </w:p>
    <w:p w:rsidR="003921D6" w:rsidRDefault="003921D6" w:rsidP="009E770A">
      <w:pPr>
        <w:contextualSpacing/>
        <w:jc w:val="both"/>
        <w:rPr>
          <w:sz w:val="27"/>
          <w:szCs w:val="27"/>
        </w:rPr>
      </w:pPr>
      <w:r>
        <w:rPr>
          <w:sz w:val="27"/>
          <w:szCs w:val="27"/>
        </w:rPr>
        <w:t xml:space="preserve">   </w:t>
      </w:r>
      <w:r w:rsidRPr="00A40E7B">
        <w:rPr>
          <w:sz w:val="27"/>
          <w:szCs w:val="27"/>
        </w:rPr>
        <w:t>7.1.4.</w:t>
      </w:r>
      <w:r w:rsidRPr="00A40E7B">
        <w:rPr>
          <w:sz w:val="27"/>
          <w:szCs w:val="27"/>
        </w:rPr>
        <w:tab/>
        <w:t>Җирлекнең генераль планын, шул исәптән гражданнар оборонасы буенча группага ия булган территорияләрне, шулай ук, инженерлык, социаль һәм коммуналь объектларны реконструкцияләүне исәпкә алып, төзелгән территорияләрне үстерү - төзелгән территорияне тәэмин итү өчен билгеләнгән көнкүреш инфраструктурасын СНиП 22-02-2003, СНиП II таләпләре нигезендә гамәлгә ашырырга кирәк-7-81*СНиП 2.01.51-90, СНиП II-11-77, СНиП 21-01-97*, СНиП 2.01.02-85*, ППБ 01-03, СП 11-112-2001, СП 11-107-98, Россия Федерациясе Гражданнар оборонасы, гадәттән тыш хәлләр һәм табигый бәла-казалар нәтиҗәләрен бетерү министрлыгының уртак боерыклары белән расланган халыкка хәбәр итү системасы турында Нигезләмә, Россия Федерациясе Хөкүмәтенең 2003 елның 25 октябрендәге 1544-р номерлы күрсәтмәсе, «гидротехник корылмаларның иминлеге турында» 1997 елның 21 июлендәге 117-ФЗ номерлы федераль закон, әлеге нормативларның 7.3 һәм 7.4 бүлекләре нигезендә Россия Федерациясе Мәгълүмати технологияләр һәм элемтә министрлыгы һәм Россия Федерациясе Мәдәният һәм массакүләм коммуникацияләр министрлыгының 2006 елның 25 июнендәге 422/90/376 номерлы һәм 12.09.2006 елдагы 8232 номерлы боерыгы нигезендә.</w:t>
      </w:r>
    </w:p>
    <w:p w:rsidR="003921D6" w:rsidRPr="00A40E7B" w:rsidRDefault="003921D6" w:rsidP="009E770A">
      <w:pPr>
        <w:contextualSpacing/>
        <w:jc w:val="center"/>
        <w:rPr>
          <w:b/>
          <w:sz w:val="27"/>
          <w:szCs w:val="27"/>
        </w:rPr>
      </w:pPr>
      <w:r w:rsidRPr="00A40E7B">
        <w:rPr>
          <w:b/>
          <w:sz w:val="27"/>
          <w:szCs w:val="27"/>
        </w:rPr>
        <w:t>7.2.</w:t>
      </w:r>
      <w:r w:rsidRPr="00A40E7B">
        <w:rPr>
          <w:b/>
          <w:sz w:val="27"/>
          <w:szCs w:val="27"/>
        </w:rPr>
        <w:tab/>
        <w:t>Инженерлык әзерләү һәм территорияне саклау</w:t>
      </w:r>
    </w:p>
    <w:p w:rsidR="003921D6" w:rsidRDefault="003921D6" w:rsidP="009E770A">
      <w:pPr>
        <w:contextualSpacing/>
        <w:jc w:val="center"/>
        <w:rPr>
          <w:b/>
          <w:sz w:val="27"/>
          <w:szCs w:val="27"/>
        </w:rPr>
      </w:pPr>
      <w:r w:rsidRPr="00A40E7B">
        <w:rPr>
          <w:b/>
          <w:sz w:val="27"/>
          <w:szCs w:val="27"/>
        </w:rPr>
        <w:t>7.2.1.</w:t>
      </w:r>
      <w:r w:rsidRPr="00A40E7B">
        <w:rPr>
          <w:b/>
          <w:sz w:val="27"/>
          <w:szCs w:val="27"/>
        </w:rPr>
        <w:tab/>
        <w:t>Гомуми таләпләр</w:t>
      </w:r>
    </w:p>
    <w:p w:rsidR="003921D6" w:rsidRDefault="003921D6" w:rsidP="009E770A">
      <w:pPr>
        <w:contextualSpacing/>
        <w:jc w:val="both"/>
        <w:rPr>
          <w:sz w:val="27"/>
          <w:szCs w:val="27"/>
        </w:rPr>
      </w:pPr>
      <w:r>
        <w:rPr>
          <w:sz w:val="27"/>
          <w:szCs w:val="27"/>
        </w:rPr>
        <w:t xml:space="preserve">   </w:t>
      </w:r>
      <w:r w:rsidRPr="00A40E7B">
        <w:rPr>
          <w:sz w:val="27"/>
          <w:szCs w:val="27"/>
        </w:rPr>
        <w:t>7.2.1.1.</w:t>
      </w:r>
      <w:r w:rsidRPr="00A40E7B">
        <w:rPr>
          <w:sz w:val="27"/>
          <w:szCs w:val="27"/>
        </w:rPr>
        <w:tab/>
        <w:t xml:space="preserve">Шәһәр төзелеше карарларын кабул итү инженер-геологик хәл һәм гамәлдәге </w:t>
      </w:r>
      <w:r w:rsidRPr="00A40E7B">
        <w:rPr>
          <w:sz w:val="27"/>
          <w:szCs w:val="27"/>
        </w:rPr>
        <w:lastRenderedPageBreak/>
        <w:t>экзодинамик процессларны җентекләп анализлау нәтиҗәләренә нигезләнергә тиеш. Соңгы карарны, инженерлык әзерлеге буенча чараларның комплекслы бәясен, конструктив карарлар һәм эксплуатация чыгымнарын, шулай ук кабул ителгән вариантның иминлеген исәпкә алып, техник-икътисади чагыштыру вариантларыннан соң кабул итәргә кирәк.</w:t>
      </w:r>
    </w:p>
    <w:p w:rsidR="003921D6" w:rsidRDefault="003921D6" w:rsidP="009E770A">
      <w:pPr>
        <w:contextualSpacing/>
        <w:jc w:val="both"/>
        <w:rPr>
          <w:sz w:val="27"/>
          <w:szCs w:val="27"/>
        </w:rPr>
      </w:pPr>
      <w:r w:rsidRPr="00A40E7B">
        <w:rPr>
          <w:sz w:val="27"/>
          <w:szCs w:val="27"/>
        </w:rPr>
        <w:t>Нигез грунтларының исәп - хисап гидрогеологик режимын үтәүне тәэмин итәргә, шулай ук табигый шартларны теләмәүгә һәм үзләштерелә торган территорияне бозуга китерүче эрозия һәм башка физик-геологик процессларның үсешен булдырмаска кирәк.</w:t>
      </w:r>
    </w:p>
    <w:p w:rsidR="003921D6" w:rsidRDefault="003921D6" w:rsidP="009E770A">
      <w:pPr>
        <w:contextualSpacing/>
        <w:jc w:val="both"/>
        <w:rPr>
          <w:sz w:val="27"/>
          <w:szCs w:val="27"/>
        </w:rPr>
      </w:pPr>
      <w:r>
        <w:rPr>
          <w:sz w:val="27"/>
          <w:szCs w:val="27"/>
        </w:rPr>
        <w:t xml:space="preserve">   </w:t>
      </w:r>
      <w:r w:rsidRPr="00A40E7B">
        <w:rPr>
          <w:sz w:val="27"/>
          <w:szCs w:val="27"/>
        </w:rPr>
        <w:t>7.2.1.2.</w:t>
      </w:r>
      <w:r w:rsidRPr="00A40E7B">
        <w:rPr>
          <w:sz w:val="27"/>
          <w:szCs w:val="27"/>
        </w:rPr>
        <w:tab/>
        <w:t>Территорияләрне планлаштырганда һәм төзегәндә гамәлдәге норматив документлар (СНиП 22-01-95, СНиП 11-02 - 96, СНиП 33-01-2003, СНиП 2.06.15 - 85 һ.б.) һәм Россия территориясен куркыныч процесслардан инженерлык яклавының гомуми схемасы нигезендә табигый риск факторларыннан инженерлык ягыннан яклауны күздә тотарга кирәк.</w:t>
      </w:r>
    </w:p>
    <w:p w:rsidR="003921D6" w:rsidRPr="00A40E7B" w:rsidRDefault="003921D6" w:rsidP="009E770A">
      <w:pPr>
        <w:contextualSpacing/>
        <w:jc w:val="both"/>
        <w:rPr>
          <w:sz w:val="27"/>
          <w:szCs w:val="27"/>
        </w:rPr>
      </w:pPr>
      <w:r>
        <w:rPr>
          <w:sz w:val="27"/>
          <w:szCs w:val="27"/>
        </w:rPr>
        <w:t xml:space="preserve">     </w:t>
      </w:r>
      <w:r w:rsidRPr="00A40E7B">
        <w:rPr>
          <w:sz w:val="27"/>
          <w:szCs w:val="27"/>
        </w:rPr>
        <w:t>Инженерлык әзерлеге буенча чараларны инженер-геологик шартларның үзгәрүен фаразлауны, территорияне куллану һәм планлаштыруны исәпкә алып башкарырга кирәк.</w:t>
      </w:r>
    </w:p>
    <w:p w:rsidR="003921D6" w:rsidRPr="00A40E7B" w:rsidRDefault="003921D6" w:rsidP="009E770A">
      <w:pPr>
        <w:contextualSpacing/>
        <w:jc w:val="both"/>
        <w:rPr>
          <w:sz w:val="27"/>
          <w:szCs w:val="27"/>
        </w:rPr>
      </w:pPr>
      <w:r>
        <w:rPr>
          <w:sz w:val="27"/>
          <w:szCs w:val="27"/>
        </w:rPr>
        <w:t xml:space="preserve">    </w:t>
      </w:r>
      <w:r w:rsidRPr="00A40E7B">
        <w:rPr>
          <w:sz w:val="27"/>
          <w:szCs w:val="27"/>
        </w:rPr>
        <w:t>Территорияне инженерлык ягыннан әзерләү төзелеш алып барылырга тиешле территорияләрне шәһәр төзелеше ягыннан үзләштерү мөмкинлеген тәэмин итәргә тиеш.</w:t>
      </w:r>
    </w:p>
    <w:p w:rsidR="003921D6" w:rsidRDefault="003921D6" w:rsidP="009E770A">
      <w:pPr>
        <w:contextualSpacing/>
        <w:jc w:val="both"/>
        <w:rPr>
          <w:sz w:val="27"/>
          <w:szCs w:val="27"/>
        </w:rPr>
      </w:pPr>
      <w:r>
        <w:rPr>
          <w:sz w:val="27"/>
          <w:szCs w:val="27"/>
        </w:rPr>
        <w:t xml:space="preserve">    </w:t>
      </w:r>
      <w:r w:rsidRPr="00A40E7B">
        <w:rPr>
          <w:sz w:val="27"/>
          <w:szCs w:val="27"/>
        </w:rPr>
        <w:t>Инженерлык әзерләү һәм яклау төзелешләрнең, инженерлык инфраструктурасы системасының, ландшафтлы һәм су объектларының, шулай ук яшел массивларның рациональ эшләве өчен уңай шартлар тудыру максатыннан үткәрелә.</w:t>
      </w:r>
    </w:p>
    <w:p w:rsidR="003921D6" w:rsidRPr="00A40E7B" w:rsidRDefault="003921D6" w:rsidP="009E770A">
      <w:pPr>
        <w:contextualSpacing/>
        <w:jc w:val="both"/>
        <w:rPr>
          <w:sz w:val="27"/>
          <w:szCs w:val="27"/>
        </w:rPr>
      </w:pPr>
      <w:r>
        <w:rPr>
          <w:sz w:val="27"/>
          <w:szCs w:val="27"/>
        </w:rPr>
        <w:t xml:space="preserve">   </w:t>
      </w:r>
      <w:r w:rsidRPr="00A40E7B">
        <w:rPr>
          <w:sz w:val="27"/>
          <w:szCs w:val="27"/>
        </w:rPr>
        <w:t>7.2.1.3.</w:t>
      </w:r>
      <w:r w:rsidRPr="00A40E7B">
        <w:rPr>
          <w:sz w:val="27"/>
          <w:szCs w:val="27"/>
        </w:rPr>
        <w:tab/>
        <w:t>Инженерлык ягыннан яклау зарурлыгы Россия Федерациясе Шәһәр төзелеше Кодексының Татарстан Республикасы территорияләрен үстерү өлешендә нигезләмәләре нигезендә билгеләнә:</w:t>
      </w:r>
    </w:p>
    <w:p w:rsidR="003921D6" w:rsidRDefault="003921D6" w:rsidP="009E770A">
      <w:pPr>
        <w:contextualSpacing/>
        <w:jc w:val="both"/>
        <w:rPr>
          <w:sz w:val="27"/>
          <w:szCs w:val="27"/>
        </w:rPr>
      </w:pPr>
      <w:r>
        <w:rPr>
          <w:sz w:val="27"/>
          <w:szCs w:val="27"/>
        </w:rPr>
        <w:t xml:space="preserve">   </w:t>
      </w:r>
      <w:r w:rsidRPr="00A40E7B">
        <w:rPr>
          <w:sz w:val="27"/>
          <w:szCs w:val="27"/>
        </w:rPr>
        <w:t>яңа төзелә һәм реконструкцияләнә торган территорияләр өчен - территориаль планлаштыру документлары проектларында, планлаштыру һәм техник карарларның вариантын исәпкә алып, территорияне планлаштыру буенча документлар проектларында, табигый һәм техноген характердагы гадәттән тыш хәлләрнең ихтимал булган тискәре нәтиҗә</w:t>
      </w:r>
      <w:r>
        <w:rPr>
          <w:sz w:val="27"/>
          <w:szCs w:val="27"/>
        </w:rPr>
        <w:t>ләрен киметүдә;</w:t>
      </w:r>
    </w:p>
    <w:p w:rsidR="003921D6" w:rsidRPr="00A40E7B" w:rsidRDefault="003921D6" w:rsidP="009E770A">
      <w:pPr>
        <w:contextualSpacing/>
        <w:jc w:val="both"/>
        <w:rPr>
          <w:sz w:val="27"/>
          <w:szCs w:val="27"/>
        </w:rPr>
      </w:pPr>
      <w:r>
        <w:rPr>
          <w:sz w:val="27"/>
          <w:szCs w:val="27"/>
        </w:rPr>
        <w:t xml:space="preserve">    </w:t>
      </w:r>
      <w:r w:rsidRPr="00A40E7B">
        <w:rPr>
          <w:sz w:val="27"/>
          <w:szCs w:val="27"/>
        </w:rPr>
        <w:t>төзелгән территорияләр өчен-гамәлдәге планлаштыру карарларын һәм табигый һәм техноген характердагы гадәттән тыш хәлләрнең ихтимал булган тискәре нәтиҗәләрен исәпкә алып, объектны төзү, реконструкцияләү һәм капиталь ремонтлауны гамәлгә ашыру өчен проект документларында катнашу.Төзелеш өчен бүлеп бирелә торган территорияләр утырту калынлыгының минималь тирәнлеге булган участокларда, деградацияләнгән утырту грунталары булган участокларда, шулай ук утырту калынлыгы аз кысыла торган грунтларга туры килә торган участокларда урнашкан.</w:t>
      </w:r>
    </w:p>
    <w:p w:rsidR="003921D6" w:rsidRDefault="003921D6" w:rsidP="009E770A">
      <w:pPr>
        <w:contextualSpacing/>
        <w:jc w:val="both"/>
        <w:rPr>
          <w:sz w:val="27"/>
          <w:szCs w:val="27"/>
        </w:rPr>
      </w:pPr>
      <w:r>
        <w:rPr>
          <w:sz w:val="27"/>
          <w:szCs w:val="27"/>
        </w:rPr>
        <w:t xml:space="preserve">     </w:t>
      </w:r>
      <w:r w:rsidRPr="00A40E7B">
        <w:rPr>
          <w:sz w:val="27"/>
          <w:szCs w:val="27"/>
        </w:rPr>
        <w:t>Махсус грунтларда урнашкан территорияләрне планлаштыру һәм төзүне СНиП 2.01.09-91 таләпләренә туры китереп башкарырга кирәк.</w:t>
      </w:r>
    </w:p>
    <w:p w:rsidR="003921D6" w:rsidRPr="00A40E7B" w:rsidRDefault="003921D6" w:rsidP="009E770A">
      <w:pPr>
        <w:contextualSpacing/>
        <w:jc w:val="both"/>
        <w:rPr>
          <w:sz w:val="27"/>
          <w:szCs w:val="27"/>
        </w:rPr>
      </w:pPr>
      <w:r>
        <w:rPr>
          <w:sz w:val="27"/>
          <w:szCs w:val="27"/>
        </w:rPr>
        <w:t xml:space="preserve">   </w:t>
      </w:r>
      <w:r w:rsidRPr="00A40E7B">
        <w:rPr>
          <w:sz w:val="27"/>
          <w:szCs w:val="27"/>
        </w:rPr>
        <w:t>7.2.1.4.</w:t>
      </w:r>
      <w:r w:rsidRPr="00A40E7B">
        <w:rPr>
          <w:sz w:val="27"/>
          <w:szCs w:val="27"/>
        </w:rPr>
        <w:tab/>
        <w:t>Инженерлык яклавын проектлаганда тәэмин итәргә (күздә тотарга) кирәк:</w:t>
      </w:r>
    </w:p>
    <w:p w:rsidR="003921D6" w:rsidRPr="00A40E7B" w:rsidRDefault="003921D6" w:rsidP="009E770A">
      <w:pPr>
        <w:contextualSpacing/>
        <w:jc w:val="both"/>
        <w:rPr>
          <w:sz w:val="27"/>
          <w:szCs w:val="27"/>
        </w:rPr>
      </w:pPr>
      <w:r w:rsidRPr="00A40E7B">
        <w:rPr>
          <w:sz w:val="27"/>
          <w:szCs w:val="27"/>
        </w:rPr>
        <w:t>саклана торган территорияләргә, биналарга һәм корылмаларга тискәре йогынты ясауның рөхсәт ителгән дәрәҗәсенә кадәр киметү, бетерү яки киметү мөмкин булган куркыныч процессларны булдырмау;</w:t>
      </w:r>
    </w:p>
    <w:p w:rsidR="003921D6" w:rsidRDefault="003921D6" w:rsidP="009E770A">
      <w:pPr>
        <w:contextualSpacing/>
        <w:jc w:val="both"/>
        <w:rPr>
          <w:sz w:val="27"/>
          <w:szCs w:val="27"/>
        </w:rPr>
      </w:pPr>
      <w:r>
        <w:rPr>
          <w:sz w:val="27"/>
          <w:szCs w:val="27"/>
        </w:rPr>
        <w:t xml:space="preserve">   </w:t>
      </w:r>
      <w:r w:rsidRPr="00A40E7B">
        <w:rPr>
          <w:sz w:val="27"/>
          <w:szCs w:val="27"/>
        </w:rPr>
        <w:t>эшләрне гамәлдәге геологик процессларның яңа һәм (яки) интенсификациясенә китерми торган ысуллар белән җитештерү;</w:t>
      </w:r>
    </w:p>
    <w:p w:rsidR="003921D6" w:rsidRPr="00A40E7B" w:rsidRDefault="003921D6" w:rsidP="009E770A">
      <w:pPr>
        <w:contextualSpacing/>
        <w:jc w:val="both"/>
        <w:rPr>
          <w:sz w:val="27"/>
          <w:szCs w:val="27"/>
        </w:rPr>
      </w:pPr>
      <w:r w:rsidRPr="00A40E7B">
        <w:rPr>
          <w:sz w:val="27"/>
          <w:szCs w:val="27"/>
        </w:rPr>
        <w:t>тыюлык зоналарын, ландшафтларны, тарихи объектларны саклау һ. б.; инженерлык саклау корылмаларын тиешле архитектура белән бизәү; әйләнә - тирә мохитне саклау чаралары белән яраштыру; кирәкле очракларда-яклана торган территорияләрнең һәм объектларның торышын һәм төзелеш һәм эксплуатация чорында инженерлык саклау корылмаларының эшен системалы күзәтү (мониторинг).</w:t>
      </w:r>
    </w:p>
    <w:p w:rsidR="003921D6" w:rsidRPr="00A40E7B" w:rsidRDefault="003921D6" w:rsidP="009E770A">
      <w:pPr>
        <w:contextualSpacing/>
        <w:jc w:val="both"/>
        <w:rPr>
          <w:sz w:val="27"/>
          <w:szCs w:val="27"/>
        </w:rPr>
      </w:pPr>
      <w:r>
        <w:rPr>
          <w:sz w:val="27"/>
          <w:szCs w:val="27"/>
        </w:rPr>
        <w:t xml:space="preserve">   </w:t>
      </w:r>
      <w:r w:rsidRPr="00A40E7B">
        <w:rPr>
          <w:sz w:val="27"/>
          <w:szCs w:val="27"/>
        </w:rPr>
        <w:t>7.2.1.5.</w:t>
      </w:r>
      <w:r w:rsidRPr="00A40E7B">
        <w:rPr>
          <w:sz w:val="27"/>
          <w:szCs w:val="27"/>
        </w:rPr>
        <w:tab/>
        <w:t>Куркыныч геологик процесслардан саклау корылмалары һәм чаралары СНиП 22-02-2003 таләпләренә туры китереп башкарылырга тиеш.</w:t>
      </w:r>
    </w:p>
    <w:p w:rsidR="003921D6" w:rsidRDefault="003921D6" w:rsidP="009E770A">
      <w:pPr>
        <w:contextualSpacing/>
        <w:jc w:val="both"/>
        <w:rPr>
          <w:sz w:val="27"/>
          <w:szCs w:val="27"/>
        </w:rPr>
      </w:pPr>
      <w:r>
        <w:rPr>
          <w:sz w:val="27"/>
          <w:szCs w:val="27"/>
        </w:rPr>
        <w:t xml:space="preserve">   </w:t>
      </w:r>
      <w:r w:rsidRPr="00A40E7B">
        <w:rPr>
          <w:sz w:val="27"/>
          <w:szCs w:val="27"/>
        </w:rPr>
        <w:t xml:space="preserve">Корылмаларны төзегәндә һәм инженерлык яклау чараларын гамәлгә ашырганда бозылган территорияләрне рекультивацияләүне һәм төзекләндерүне ГОСТ 17.5.3.04-83 * һәм ГОСТ </w:t>
      </w:r>
      <w:r w:rsidRPr="00A40E7B">
        <w:rPr>
          <w:sz w:val="27"/>
          <w:szCs w:val="27"/>
        </w:rPr>
        <w:lastRenderedPageBreak/>
        <w:t>17.5.3.05-84 таләпләрен исәпкә алып башкарырга кирәк.</w:t>
      </w:r>
    </w:p>
    <w:p w:rsidR="003921D6" w:rsidRDefault="003921D6" w:rsidP="009E770A">
      <w:pPr>
        <w:contextualSpacing/>
        <w:jc w:val="center"/>
        <w:rPr>
          <w:b/>
          <w:sz w:val="27"/>
          <w:szCs w:val="27"/>
        </w:rPr>
      </w:pPr>
      <w:r w:rsidRPr="00A40E7B">
        <w:rPr>
          <w:b/>
          <w:sz w:val="27"/>
          <w:szCs w:val="27"/>
        </w:rPr>
        <w:t>7.2.2. Су басудан саклау</w:t>
      </w:r>
      <w:r>
        <w:rPr>
          <w:b/>
          <w:sz w:val="27"/>
          <w:szCs w:val="27"/>
        </w:rPr>
        <w:t xml:space="preserve"> өчен к</w:t>
      </w:r>
      <w:r w:rsidRPr="00A40E7B">
        <w:rPr>
          <w:b/>
          <w:sz w:val="27"/>
          <w:szCs w:val="27"/>
        </w:rPr>
        <w:t>орылмалар һәм чаралар</w:t>
      </w:r>
    </w:p>
    <w:p w:rsidR="003921D6" w:rsidRDefault="003921D6" w:rsidP="009E770A">
      <w:pPr>
        <w:contextualSpacing/>
        <w:jc w:val="both"/>
        <w:rPr>
          <w:sz w:val="27"/>
          <w:szCs w:val="27"/>
        </w:rPr>
      </w:pPr>
      <w:r>
        <w:rPr>
          <w:sz w:val="27"/>
          <w:szCs w:val="27"/>
        </w:rPr>
        <w:t xml:space="preserve">   </w:t>
      </w:r>
      <w:r w:rsidRPr="00A40E7B">
        <w:rPr>
          <w:sz w:val="27"/>
          <w:szCs w:val="27"/>
        </w:rPr>
        <w:t>7.2.2.1.</w:t>
      </w:r>
      <w:r w:rsidRPr="00A40E7B">
        <w:rPr>
          <w:sz w:val="27"/>
          <w:szCs w:val="27"/>
        </w:rPr>
        <w:tab/>
        <w:t>Инженерлык ягыннан су басудан саклау кирәк булганда, төзелеш, милли файдалану таләпләренә, әйләнә - тирә мохитне куллану, саклау үзенчәлекләренә һәм/яки су басуның тискәре йогынтыларын бетерүгә бәйле рәвештә территорияләрне һәм аерым объектларны су басуны тәэмин итә торган чаралар комплексын карарга кирәк.</w:t>
      </w:r>
    </w:p>
    <w:p w:rsidR="003921D6" w:rsidRPr="00DE7F5A" w:rsidRDefault="003921D6" w:rsidP="009E770A">
      <w:pPr>
        <w:contextualSpacing/>
        <w:jc w:val="both"/>
        <w:rPr>
          <w:sz w:val="27"/>
          <w:szCs w:val="27"/>
        </w:rPr>
      </w:pPr>
      <w:r>
        <w:rPr>
          <w:sz w:val="27"/>
          <w:szCs w:val="27"/>
        </w:rPr>
        <w:t xml:space="preserve">    </w:t>
      </w:r>
      <w:r w:rsidRPr="00DE7F5A">
        <w:rPr>
          <w:sz w:val="27"/>
          <w:szCs w:val="27"/>
        </w:rPr>
        <w:t>7.2.2.2.</w:t>
      </w:r>
      <w:r w:rsidRPr="00DE7F5A">
        <w:rPr>
          <w:sz w:val="27"/>
          <w:szCs w:val="27"/>
        </w:rPr>
        <w:tab/>
        <w:t>Яклау нче су басу тиеш кертергә:</w:t>
      </w:r>
    </w:p>
    <w:p w:rsidR="003921D6" w:rsidRPr="00DE7F5A" w:rsidRDefault="003921D6" w:rsidP="009E770A">
      <w:pPr>
        <w:contextualSpacing/>
        <w:jc w:val="both"/>
        <w:rPr>
          <w:sz w:val="27"/>
          <w:szCs w:val="27"/>
        </w:rPr>
      </w:pPr>
      <w:r w:rsidRPr="00DE7F5A">
        <w:rPr>
          <w:sz w:val="27"/>
          <w:szCs w:val="27"/>
        </w:rPr>
        <w:t>язгы-көзге чорда, су ташу вакытында халыкны ташу белән бәйле куркыныч күренешләрдән саклау;</w:t>
      </w:r>
    </w:p>
    <w:p w:rsidR="003921D6" w:rsidRPr="00DE7F5A" w:rsidRDefault="003921D6" w:rsidP="009E770A">
      <w:pPr>
        <w:contextualSpacing/>
        <w:jc w:val="both"/>
        <w:rPr>
          <w:sz w:val="27"/>
          <w:szCs w:val="27"/>
        </w:rPr>
      </w:pPr>
      <w:r>
        <w:rPr>
          <w:sz w:val="27"/>
          <w:szCs w:val="27"/>
        </w:rPr>
        <w:t xml:space="preserve">   </w:t>
      </w:r>
      <w:r w:rsidRPr="00DE7F5A">
        <w:rPr>
          <w:sz w:val="27"/>
          <w:szCs w:val="27"/>
        </w:rPr>
        <w:t>биналарны, корылмаларны, нигез грунтларын локаль яклау һәм төзелгән территорияне тулаем яклау;</w:t>
      </w:r>
    </w:p>
    <w:p w:rsidR="003921D6" w:rsidRPr="00DE7F5A" w:rsidRDefault="003921D6" w:rsidP="009E770A">
      <w:pPr>
        <w:contextualSpacing/>
        <w:jc w:val="both"/>
        <w:rPr>
          <w:sz w:val="27"/>
          <w:szCs w:val="27"/>
        </w:rPr>
      </w:pPr>
      <w:r>
        <w:rPr>
          <w:sz w:val="27"/>
          <w:szCs w:val="27"/>
        </w:rPr>
        <w:t xml:space="preserve">   </w:t>
      </w:r>
      <w:r w:rsidRPr="00DE7F5A">
        <w:rPr>
          <w:sz w:val="27"/>
          <w:szCs w:val="27"/>
        </w:rPr>
        <w:t>табигый ландшафтларны яклау, аеруча фәнни яки мәдәни кыйммәткә ия булган табигый системаларны саклау, су бүлү;</w:t>
      </w:r>
    </w:p>
    <w:p w:rsidR="003921D6" w:rsidRDefault="003921D6" w:rsidP="009E770A">
      <w:pPr>
        <w:contextualSpacing/>
        <w:jc w:val="both"/>
        <w:rPr>
          <w:sz w:val="27"/>
          <w:szCs w:val="27"/>
        </w:rPr>
      </w:pPr>
      <w:r>
        <w:rPr>
          <w:sz w:val="27"/>
          <w:szCs w:val="27"/>
        </w:rPr>
        <w:t xml:space="preserve">    </w:t>
      </w:r>
      <w:r w:rsidRPr="00DE7F5A">
        <w:rPr>
          <w:sz w:val="27"/>
          <w:szCs w:val="27"/>
        </w:rPr>
        <w:t>дренаж суларын утильләштерүгә (чистартуга); җир асты һәм өслек сулары режимына, су бүлү коммуникацияләрендәге чыгымнарга (агымнарга) һәм басымнарга, нигезләргә, биналарга һәм корылмаларга деформация ясауга, шулай ук инженерлык саклау корылмаларына мониторинг системасы.</w:t>
      </w:r>
    </w:p>
    <w:p w:rsidR="003921D6" w:rsidRPr="00DE7F5A" w:rsidRDefault="003921D6" w:rsidP="009E770A">
      <w:pPr>
        <w:contextualSpacing/>
        <w:jc w:val="both"/>
        <w:rPr>
          <w:sz w:val="27"/>
          <w:szCs w:val="27"/>
        </w:rPr>
      </w:pPr>
      <w:r>
        <w:rPr>
          <w:sz w:val="27"/>
          <w:szCs w:val="27"/>
        </w:rPr>
        <w:t xml:space="preserve">   </w:t>
      </w:r>
      <w:r w:rsidRPr="00DE7F5A">
        <w:rPr>
          <w:sz w:val="27"/>
          <w:szCs w:val="27"/>
        </w:rPr>
        <w:t>7.2.2.3.</w:t>
      </w:r>
      <w:r w:rsidRPr="00DE7F5A">
        <w:rPr>
          <w:sz w:val="27"/>
          <w:szCs w:val="27"/>
        </w:rPr>
        <w:tab/>
        <w:t>Су басудан саклау тәэмин ителергә тиеш:</w:t>
      </w:r>
    </w:p>
    <w:p w:rsidR="003921D6" w:rsidRPr="00DE7F5A" w:rsidRDefault="003921D6" w:rsidP="009E770A">
      <w:pPr>
        <w:contextualSpacing/>
        <w:jc w:val="both"/>
        <w:rPr>
          <w:sz w:val="27"/>
          <w:szCs w:val="27"/>
        </w:rPr>
      </w:pPr>
      <w:r>
        <w:rPr>
          <w:sz w:val="27"/>
          <w:szCs w:val="27"/>
        </w:rPr>
        <w:t xml:space="preserve">    </w:t>
      </w:r>
      <w:r w:rsidRPr="00DE7F5A">
        <w:rPr>
          <w:sz w:val="27"/>
          <w:szCs w:val="27"/>
        </w:rPr>
        <w:t>төзелгән территорияләрнең, җитештерү-техник, коммуникацион, транспорт объектларының һәм аларның аерым корылмаларының өзлексез һәм ышанычлы эшләве һәм үсеше;</w:t>
      </w:r>
    </w:p>
    <w:p w:rsidR="003921D6" w:rsidRDefault="003921D6" w:rsidP="009E770A">
      <w:pPr>
        <w:contextualSpacing/>
        <w:jc w:val="both"/>
        <w:rPr>
          <w:sz w:val="27"/>
          <w:szCs w:val="27"/>
        </w:rPr>
      </w:pPr>
      <w:r>
        <w:rPr>
          <w:sz w:val="27"/>
          <w:szCs w:val="27"/>
        </w:rPr>
        <w:t xml:space="preserve">    </w:t>
      </w:r>
      <w:r w:rsidRPr="00DE7F5A">
        <w:rPr>
          <w:sz w:val="27"/>
          <w:szCs w:val="27"/>
        </w:rPr>
        <w:t>норматив санитар-гигиеник шартлар; норматив санитар-гигиена, социаль һәм рекреацион шартлар</w:t>
      </w:r>
      <w:r>
        <w:rPr>
          <w:sz w:val="27"/>
          <w:szCs w:val="27"/>
        </w:rPr>
        <w:t xml:space="preserve">, </w:t>
      </w:r>
      <w:r w:rsidRPr="00DE7F5A">
        <w:rPr>
          <w:sz w:val="27"/>
          <w:szCs w:val="27"/>
        </w:rPr>
        <w:t>якланган территорияләр.</w:t>
      </w:r>
    </w:p>
    <w:p w:rsidR="003921D6" w:rsidRPr="00DE7F5A" w:rsidRDefault="003921D6" w:rsidP="009E770A">
      <w:pPr>
        <w:contextualSpacing/>
        <w:jc w:val="both"/>
        <w:rPr>
          <w:sz w:val="27"/>
          <w:szCs w:val="27"/>
        </w:rPr>
      </w:pPr>
      <w:r>
        <w:rPr>
          <w:sz w:val="27"/>
          <w:szCs w:val="27"/>
        </w:rPr>
        <w:t xml:space="preserve">    </w:t>
      </w:r>
      <w:r w:rsidRPr="00DE7F5A">
        <w:rPr>
          <w:sz w:val="27"/>
          <w:szCs w:val="27"/>
        </w:rPr>
        <w:t>7.2.2.4.</w:t>
      </w:r>
      <w:r w:rsidRPr="00DE7F5A">
        <w:rPr>
          <w:sz w:val="27"/>
          <w:szCs w:val="27"/>
        </w:rPr>
        <w:tab/>
        <w:t>Су басу характерына бәйле рәвештә (локаль - аерым биналар, корылмалар һәм участоклар; мәйданчык) локаль һәм/яки территориаль инженерлык саклау системалары проектлана.</w:t>
      </w:r>
    </w:p>
    <w:p w:rsidR="003921D6" w:rsidRDefault="003921D6" w:rsidP="009E770A">
      <w:pPr>
        <w:contextualSpacing/>
        <w:jc w:val="both"/>
        <w:rPr>
          <w:sz w:val="27"/>
          <w:szCs w:val="27"/>
        </w:rPr>
      </w:pPr>
      <w:r>
        <w:rPr>
          <w:sz w:val="27"/>
          <w:szCs w:val="27"/>
        </w:rPr>
        <w:t xml:space="preserve">   </w:t>
      </w:r>
      <w:r w:rsidRPr="00DE7F5A">
        <w:rPr>
          <w:sz w:val="27"/>
          <w:szCs w:val="27"/>
        </w:rPr>
        <w:t>Локаль инженерлык яклау системасы аерым биналарны һәм корылмаларны яклауга юнәлдерелергә тиеш. Ул үз эченә ала дренажа, противофильтрационные завесы һәм экраны.</w:t>
      </w:r>
    </w:p>
    <w:p w:rsidR="003921D6" w:rsidRPr="00DE7F5A" w:rsidRDefault="003921D6" w:rsidP="009E770A">
      <w:pPr>
        <w:contextualSpacing/>
        <w:jc w:val="both"/>
        <w:rPr>
          <w:sz w:val="27"/>
          <w:szCs w:val="27"/>
        </w:rPr>
      </w:pPr>
      <w:r>
        <w:rPr>
          <w:sz w:val="27"/>
          <w:szCs w:val="27"/>
        </w:rPr>
        <w:t xml:space="preserve">   </w:t>
      </w:r>
      <w:r w:rsidRPr="00DE7F5A">
        <w:rPr>
          <w:sz w:val="27"/>
          <w:szCs w:val="27"/>
        </w:rPr>
        <w:t>Территориаль система төзелгән территорияне (участокларны) гомуми яклауны тәэмин итәргә, эшкәртү дренажларын, фильтрационнарны үз эченә алырга тиеш</w:t>
      </w:r>
    </w:p>
    <w:p w:rsidR="003921D6" w:rsidRDefault="003921D6" w:rsidP="009E770A">
      <w:pPr>
        <w:contextualSpacing/>
        <w:jc w:val="both"/>
        <w:rPr>
          <w:sz w:val="27"/>
          <w:szCs w:val="27"/>
        </w:rPr>
      </w:pPr>
      <w:r w:rsidRPr="00DE7F5A">
        <w:rPr>
          <w:sz w:val="27"/>
          <w:szCs w:val="27"/>
        </w:rPr>
        <w:t>өслек агынтысын оештыру белән территорияне вертикаль планлаштыру, ачык сулыкларны һәм табигый дренировкалауның башка элементларын чистарту, яңгыр канализациясе, су объектлары режимын көйләү, микроклимат, агролесомелиорация һәм башка шартларны яхшырту.</w:t>
      </w:r>
    </w:p>
    <w:p w:rsidR="003921D6" w:rsidRPr="00DE7F5A" w:rsidRDefault="003921D6" w:rsidP="009E770A">
      <w:pPr>
        <w:contextualSpacing/>
        <w:jc w:val="both"/>
        <w:rPr>
          <w:sz w:val="27"/>
          <w:szCs w:val="27"/>
        </w:rPr>
      </w:pPr>
      <w:r>
        <w:rPr>
          <w:sz w:val="27"/>
          <w:szCs w:val="27"/>
        </w:rPr>
        <w:t xml:space="preserve">    </w:t>
      </w:r>
      <w:r w:rsidRPr="00DE7F5A">
        <w:rPr>
          <w:sz w:val="27"/>
          <w:szCs w:val="27"/>
        </w:rPr>
        <w:t>Яңгыр канализациясе территориаль системаның элементы булып торырга һәм инженерлык яклауның гомуми системасы составында яисә аерым проектланырга тиеш.</w:t>
      </w:r>
    </w:p>
    <w:p w:rsidR="003921D6" w:rsidRDefault="003921D6" w:rsidP="009E770A">
      <w:pPr>
        <w:contextualSpacing/>
        <w:jc w:val="both"/>
        <w:rPr>
          <w:sz w:val="27"/>
          <w:szCs w:val="27"/>
        </w:rPr>
      </w:pPr>
      <w:r>
        <w:rPr>
          <w:sz w:val="27"/>
          <w:szCs w:val="27"/>
        </w:rPr>
        <w:t xml:space="preserve">   </w:t>
      </w:r>
      <w:r w:rsidRPr="00DE7F5A">
        <w:rPr>
          <w:sz w:val="27"/>
          <w:szCs w:val="27"/>
        </w:rPr>
        <w:t>7.2.2.5.</w:t>
      </w:r>
      <w:r w:rsidRPr="00DE7F5A">
        <w:rPr>
          <w:sz w:val="27"/>
          <w:szCs w:val="27"/>
        </w:rPr>
        <w:tab/>
        <w:t>Су басудан инженерлык яклавы системасы аерым участокларның һәм объектларның барлык локаль системаларын берләштерә торган территориаль бердәм булып тора. Шул ук вакытта ул муниципаль районнарны территориаль планлаштыру схемалары, шәһәр округының һәм җирлекләрнең генераль планнары, шулай ук территорияне планлаштыру буенча документлар белән үзара бәйләнештә булырга тиеш.</w:t>
      </w:r>
    </w:p>
    <w:p w:rsidR="003921D6" w:rsidRPr="00DE7F5A" w:rsidRDefault="003921D6" w:rsidP="009E770A">
      <w:pPr>
        <w:contextualSpacing/>
        <w:jc w:val="both"/>
        <w:rPr>
          <w:sz w:val="27"/>
          <w:szCs w:val="27"/>
        </w:rPr>
      </w:pPr>
      <w:r>
        <w:rPr>
          <w:sz w:val="27"/>
          <w:szCs w:val="27"/>
        </w:rPr>
        <w:t xml:space="preserve">   </w:t>
      </w:r>
      <w:r w:rsidRPr="00DE7F5A">
        <w:rPr>
          <w:sz w:val="27"/>
          <w:szCs w:val="27"/>
        </w:rPr>
        <w:t>7.2.2.6.</w:t>
      </w:r>
      <w:r w:rsidRPr="00DE7F5A">
        <w:rPr>
          <w:sz w:val="27"/>
          <w:szCs w:val="27"/>
        </w:rPr>
        <w:tab/>
        <w:t>Су басудан саклау корылмалары һәм чаралары СНиП 22-02-2003 һәм СНиП 2.06.15-85 таләпләренә туры китереп проектлана.</w:t>
      </w:r>
    </w:p>
    <w:p w:rsidR="003921D6" w:rsidRPr="00DE7F5A" w:rsidRDefault="003921D6" w:rsidP="009E770A">
      <w:pPr>
        <w:contextualSpacing/>
        <w:jc w:val="both"/>
        <w:rPr>
          <w:sz w:val="27"/>
          <w:szCs w:val="27"/>
        </w:rPr>
      </w:pPr>
      <w:r>
        <w:rPr>
          <w:sz w:val="27"/>
          <w:szCs w:val="27"/>
        </w:rPr>
        <w:t xml:space="preserve">   </w:t>
      </w:r>
      <w:r w:rsidRPr="00DE7F5A">
        <w:rPr>
          <w:sz w:val="27"/>
          <w:szCs w:val="27"/>
        </w:rPr>
        <w:t>7.2.2.7.</w:t>
      </w:r>
      <w:r w:rsidRPr="00DE7F5A">
        <w:rPr>
          <w:sz w:val="27"/>
          <w:szCs w:val="27"/>
        </w:rPr>
        <w:tab/>
        <w:t>Грунт суларының югары торышы булган территорияләрдә, сазлыклы участокларда капиталь төзелеш зонасында ябык дренажлар урнаштыру юлы белән грунт сулары дәрәҗәсе кимүне күздә тотарга кирәк.</w:t>
      </w:r>
    </w:p>
    <w:p w:rsidR="003921D6" w:rsidRDefault="003921D6" w:rsidP="009E770A">
      <w:pPr>
        <w:contextualSpacing/>
        <w:jc w:val="both"/>
        <w:rPr>
          <w:sz w:val="27"/>
          <w:szCs w:val="27"/>
        </w:rPr>
      </w:pPr>
      <w:r>
        <w:rPr>
          <w:sz w:val="27"/>
          <w:szCs w:val="27"/>
        </w:rPr>
        <w:t xml:space="preserve">   </w:t>
      </w:r>
      <w:r w:rsidRPr="00DE7F5A">
        <w:rPr>
          <w:sz w:val="27"/>
          <w:szCs w:val="27"/>
        </w:rPr>
        <w:t>Азкатлы төзелешләр территориясендә, шулай ук гомуми файдаланудагы яшелләндерелгән территорияләрдә, спорт яссылык корылмалары территорияләрендә ачык киптерү челтәрен проектларга рөхсәт ителә.</w:t>
      </w:r>
    </w:p>
    <w:p w:rsidR="003921D6" w:rsidRPr="00DE7F5A" w:rsidRDefault="003921D6" w:rsidP="009E770A">
      <w:pPr>
        <w:contextualSpacing/>
        <w:jc w:val="both"/>
        <w:rPr>
          <w:sz w:val="27"/>
          <w:szCs w:val="27"/>
        </w:rPr>
      </w:pPr>
      <w:r>
        <w:rPr>
          <w:sz w:val="27"/>
          <w:szCs w:val="27"/>
        </w:rPr>
        <w:t xml:space="preserve">   </w:t>
      </w:r>
      <w:r w:rsidRPr="00DE7F5A">
        <w:rPr>
          <w:sz w:val="27"/>
          <w:szCs w:val="27"/>
        </w:rPr>
        <w:t>7.2.2.8.</w:t>
      </w:r>
      <w:r w:rsidRPr="00DE7F5A">
        <w:rPr>
          <w:sz w:val="27"/>
          <w:szCs w:val="27"/>
        </w:rPr>
        <w:tab/>
        <w:t xml:space="preserve">Төзелергә тиешле торф ятмаларында, грунт сулары дәрәҗәсенең түбәнәюе белән беррәттән, өске мини - раль грунт белән ташлауны да күздә тотарга кирәк, ә тиешле </w:t>
      </w:r>
      <w:r w:rsidRPr="00DE7F5A">
        <w:rPr>
          <w:sz w:val="27"/>
          <w:szCs w:val="27"/>
        </w:rPr>
        <w:lastRenderedPageBreak/>
        <w:t>нигезләгәндә, кабатлау рөхсәт ителә. Минераль грунтлар белән йөкләнеш катламының калынлыгы торф утырмасын һәм территорияне өске агымны урнаштыру өчен кирәкле читләтүне исәпкә алып билгеләнә.</w:t>
      </w:r>
    </w:p>
    <w:p w:rsidR="003921D6" w:rsidRPr="00DE7F5A" w:rsidRDefault="003921D6" w:rsidP="009E770A">
      <w:pPr>
        <w:contextualSpacing/>
        <w:jc w:val="both"/>
        <w:rPr>
          <w:sz w:val="27"/>
          <w:szCs w:val="27"/>
        </w:rPr>
      </w:pPr>
      <w:r>
        <w:rPr>
          <w:sz w:val="27"/>
          <w:szCs w:val="27"/>
        </w:rPr>
        <w:t xml:space="preserve">   </w:t>
      </w:r>
      <w:r w:rsidRPr="00DE7F5A">
        <w:rPr>
          <w:sz w:val="27"/>
          <w:szCs w:val="27"/>
        </w:rPr>
        <w:t>7.2.2.9.</w:t>
      </w:r>
      <w:r w:rsidRPr="00DE7F5A">
        <w:rPr>
          <w:sz w:val="27"/>
          <w:szCs w:val="27"/>
        </w:rPr>
        <w:tab/>
        <w:t>Территорияне су басудан инженерлык ягыннан яклауны гамәлгә ашырганда яклана торган территориянең һәм янәшәдәге акваториянең рекреацион потенциалын киметү рөхсәт ителми.</w:t>
      </w:r>
    </w:p>
    <w:p w:rsidR="003921D6" w:rsidRDefault="003921D6" w:rsidP="009E770A">
      <w:pPr>
        <w:contextualSpacing/>
        <w:jc w:val="both"/>
        <w:rPr>
          <w:sz w:val="27"/>
          <w:szCs w:val="27"/>
        </w:rPr>
      </w:pPr>
      <w:r>
        <w:rPr>
          <w:sz w:val="27"/>
          <w:szCs w:val="27"/>
        </w:rPr>
        <w:t xml:space="preserve">   </w:t>
      </w:r>
      <w:r w:rsidRPr="00DE7F5A">
        <w:rPr>
          <w:sz w:val="27"/>
          <w:szCs w:val="27"/>
        </w:rPr>
        <w:t>Су астында калган сулыкларның һәм сулыкларның яр буе территорияләрен рекреация өчен куллануны табигатьтән файдалануның башка төрләре һәм су хуҗалыгы комплекслары булдыру белән беррәттән карарга кирәк.</w:t>
      </w:r>
    </w:p>
    <w:p w:rsidR="003921D6" w:rsidRDefault="003921D6" w:rsidP="009E770A">
      <w:pPr>
        <w:contextualSpacing/>
        <w:jc w:val="center"/>
        <w:rPr>
          <w:b/>
          <w:sz w:val="27"/>
          <w:szCs w:val="27"/>
        </w:rPr>
      </w:pPr>
    </w:p>
    <w:p w:rsidR="003921D6" w:rsidRPr="00DE7F5A" w:rsidRDefault="003921D6" w:rsidP="009E770A">
      <w:pPr>
        <w:contextualSpacing/>
        <w:jc w:val="center"/>
        <w:rPr>
          <w:b/>
          <w:sz w:val="27"/>
          <w:szCs w:val="27"/>
        </w:rPr>
      </w:pPr>
      <w:r w:rsidRPr="00DE7F5A">
        <w:rPr>
          <w:b/>
          <w:sz w:val="27"/>
          <w:szCs w:val="27"/>
        </w:rPr>
        <w:t>7.2.3. Су басудан саклау өчен Корылмалар һәм чаралар</w:t>
      </w:r>
    </w:p>
    <w:p w:rsidR="003921D6" w:rsidRPr="00DE7F5A" w:rsidRDefault="003921D6" w:rsidP="009E770A">
      <w:pPr>
        <w:contextualSpacing/>
        <w:jc w:val="both"/>
        <w:rPr>
          <w:sz w:val="27"/>
          <w:szCs w:val="27"/>
        </w:rPr>
      </w:pPr>
      <w:r>
        <w:rPr>
          <w:sz w:val="27"/>
          <w:szCs w:val="27"/>
        </w:rPr>
        <w:t xml:space="preserve">   </w:t>
      </w:r>
      <w:r w:rsidRPr="00DE7F5A">
        <w:rPr>
          <w:sz w:val="27"/>
          <w:szCs w:val="27"/>
        </w:rPr>
        <w:t>7.2.3.1.</w:t>
      </w:r>
      <w:r w:rsidRPr="00DE7F5A">
        <w:rPr>
          <w:sz w:val="27"/>
          <w:szCs w:val="27"/>
        </w:rPr>
        <w:tab/>
        <w:t>Яр буе участокларында урнашкан торак пунктларның территорияләре язгы ташу сулары белән су басудан, җил белән - су куудан һәм грунт сулары белән су басу (юдыру) яки җимерелү белән якланырга тиеш. Сөрелгән территориянең бровкасы тамгасын, җил куышы вакытында дулкынның биеклеген исәпкә алып, югары суларның исәп-хисап горизонтыннан 0,5 метрга югарырак кабул итәргә кирәк. Исәп-хисап дәрәҗәсенә карап Ишкәкле дамбаны арттыруны корылмаларның классына карап, СНиП 2.06.15-85 һәм СНиП 33-01-2003 нигезендә билгеләргә кирәк.</w:t>
      </w:r>
    </w:p>
    <w:p w:rsidR="003921D6" w:rsidRDefault="003921D6" w:rsidP="009E770A">
      <w:pPr>
        <w:contextualSpacing/>
        <w:jc w:val="both"/>
        <w:rPr>
          <w:sz w:val="27"/>
          <w:szCs w:val="27"/>
        </w:rPr>
      </w:pPr>
      <w:r>
        <w:rPr>
          <w:sz w:val="27"/>
          <w:szCs w:val="27"/>
        </w:rPr>
        <w:t xml:space="preserve">   </w:t>
      </w:r>
      <w:r w:rsidRPr="00DE7F5A">
        <w:rPr>
          <w:sz w:val="27"/>
          <w:szCs w:val="27"/>
        </w:rPr>
        <w:t>Югары суларның исәп-хисап горизонты өчен суның иң югары дәрәҗәсен кабатлау билгесе кабул итәргә кирәк: 100 елга бер тапкыр - торак һәм иҗтимагый биналар төзелгән яки төзелергә тиешле территорияләр өчен; 10 елга бер тапкыр - яссылык спорт корылмалары территорияләре өчен.</w:t>
      </w:r>
    </w:p>
    <w:p w:rsidR="003921D6" w:rsidRPr="00C6116C" w:rsidRDefault="003921D6" w:rsidP="009E770A">
      <w:pPr>
        <w:contextualSpacing/>
        <w:jc w:val="both"/>
        <w:rPr>
          <w:sz w:val="27"/>
          <w:szCs w:val="27"/>
        </w:rPr>
      </w:pPr>
      <w:r>
        <w:rPr>
          <w:sz w:val="27"/>
          <w:szCs w:val="27"/>
        </w:rPr>
        <w:t xml:space="preserve">   </w:t>
      </w:r>
      <w:r w:rsidRPr="00C6116C">
        <w:rPr>
          <w:sz w:val="27"/>
          <w:szCs w:val="27"/>
        </w:rPr>
        <w:t>7.2.3.2.</w:t>
      </w:r>
      <w:r w:rsidRPr="00C6116C">
        <w:rPr>
          <w:sz w:val="27"/>
          <w:szCs w:val="27"/>
        </w:rPr>
        <w:tab/>
        <w:t>Су басудан инженерлык яклавының төп чаралары сыйфатында каралырга тиеш:</w:t>
      </w:r>
    </w:p>
    <w:p w:rsidR="003921D6" w:rsidRPr="00C6116C" w:rsidRDefault="003921D6" w:rsidP="009E770A">
      <w:pPr>
        <w:contextualSpacing/>
        <w:jc w:val="both"/>
        <w:rPr>
          <w:sz w:val="27"/>
          <w:szCs w:val="27"/>
        </w:rPr>
      </w:pPr>
      <w:r w:rsidRPr="00C6116C">
        <w:rPr>
          <w:sz w:val="27"/>
          <w:szCs w:val="27"/>
        </w:rPr>
        <w:t>су объектлары ягыннан территорияләрне җимерү;</w:t>
      </w:r>
    </w:p>
    <w:p w:rsidR="003921D6" w:rsidRPr="00C6116C" w:rsidRDefault="003921D6" w:rsidP="009E770A">
      <w:pPr>
        <w:contextualSpacing/>
        <w:jc w:val="both"/>
        <w:rPr>
          <w:sz w:val="27"/>
          <w:szCs w:val="27"/>
        </w:rPr>
      </w:pPr>
      <w:r w:rsidRPr="00C6116C">
        <w:rPr>
          <w:sz w:val="27"/>
          <w:szCs w:val="27"/>
        </w:rPr>
        <w:t>ясалма арттыру рельефы территориясендә кадәр неопопопаемых планировочных;</w:t>
      </w:r>
    </w:p>
    <w:p w:rsidR="003921D6" w:rsidRPr="00C6116C" w:rsidRDefault="003921D6" w:rsidP="009E770A">
      <w:pPr>
        <w:contextualSpacing/>
        <w:jc w:val="both"/>
        <w:rPr>
          <w:sz w:val="27"/>
          <w:szCs w:val="27"/>
        </w:rPr>
      </w:pPr>
      <w:r w:rsidRPr="00C6116C">
        <w:rPr>
          <w:sz w:val="27"/>
          <w:szCs w:val="27"/>
        </w:rPr>
        <w:t>су басу, вакытлыча су басу территорияләре һәм Түбән бозылган җирләрдән ташландык һәм дренаж суларын агызып чыгару, җайга салу, бүлеп бирү;</w:t>
      </w:r>
    </w:p>
    <w:p w:rsidR="003921D6" w:rsidRPr="00C6116C" w:rsidRDefault="003921D6" w:rsidP="009E770A">
      <w:pPr>
        <w:contextualSpacing/>
        <w:jc w:val="both"/>
        <w:rPr>
          <w:sz w:val="27"/>
          <w:szCs w:val="27"/>
        </w:rPr>
      </w:pPr>
      <w:r w:rsidRPr="00C6116C">
        <w:rPr>
          <w:sz w:val="27"/>
          <w:szCs w:val="27"/>
        </w:rPr>
        <w:t>инженерлык яклау корылмалары, шул исәптән җимерелү дамбалары, дренажлар, дренаж һәм су агызу челтәрләре һәм башкалар.</w:t>
      </w:r>
    </w:p>
    <w:p w:rsidR="003921D6" w:rsidRPr="00C6116C" w:rsidRDefault="003921D6" w:rsidP="009E770A">
      <w:pPr>
        <w:contextualSpacing/>
        <w:jc w:val="both"/>
        <w:rPr>
          <w:sz w:val="27"/>
          <w:szCs w:val="27"/>
        </w:rPr>
      </w:pPr>
      <w:r>
        <w:rPr>
          <w:sz w:val="27"/>
          <w:szCs w:val="27"/>
        </w:rPr>
        <w:t xml:space="preserve">    </w:t>
      </w:r>
      <w:r w:rsidRPr="00C6116C">
        <w:rPr>
          <w:sz w:val="27"/>
          <w:szCs w:val="27"/>
        </w:rPr>
        <w:t>Инженерлык яклавының өстәмә чаралары буларак, табигый системаларның һәм аларның компонентларының табигый үзлекләрен кулланырга кирәк.</w:t>
      </w:r>
    </w:p>
    <w:p w:rsidR="003921D6" w:rsidRDefault="003921D6" w:rsidP="009E770A">
      <w:pPr>
        <w:contextualSpacing/>
        <w:jc w:val="both"/>
        <w:rPr>
          <w:sz w:val="27"/>
          <w:szCs w:val="27"/>
        </w:rPr>
      </w:pPr>
      <w:r>
        <w:rPr>
          <w:sz w:val="27"/>
          <w:szCs w:val="27"/>
        </w:rPr>
        <w:t xml:space="preserve">   </w:t>
      </w:r>
      <w:r w:rsidRPr="00C6116C">
        <w:rPr>
          <w:sz w:val="27"/>
          <w:szCs w:val="27"/>
        </w:rPr>
        <w:t>Территорияне инженерлык ягыннан яклау проекты составына язгы ташуларны һәм яңгыр ташкыннарын үткәрүне күздә тоткан оештыру-техник чараларны кертергә кирәк.</w:t>
      </w:r>
    </w:p>
    <w:p w:rsidR="003921D6" w:rsidRPr="00C6116C" w:rsidRDefault="003921D6" w:rsidP="009E770A">
      <w:pPr>
        <w:contextualSpacing/>
        <w:jc w:val="both"/>
        <w:rPr>
          <w:sz w:val="27"/>
          <w:szCs w:val="27"/>
        </w:rPr>
      </w:pPr>
      <w:r>
        <w:rPr>
          <w:sz w:val="27"/>
          <w:szCs w:val="27"/>
        </w:rPr>
        <w:t xml:space="preserve">   </w:t>
      </w:r>
      <w:r w:rsidRPr="00C6116C">
        <w:rPr>
          <w:sz w:val="27"/>
          <w:szCs w:val="27"/>
        </w:rPr>
        <w:t>7.2.3.3.</w:t>
      </w:r>
      <w:r w:rsidRPr="00C6116C">
        <w:rPr>
          <w:sz w:val="27"/>
          <w:szCs w:val="27"/>
        </w:rPr>
        <w:tab/>
        <w:t>Үзләштерелә торган территорияләрне инженерлык ягыннан яклау территориаль һәм локаль корылмаларның һәм чараларның бердәм системасын булдыруны күздә тотарга тиеш.</w:t>
      </w:r>
    </w:p>
    <w:p w:rsidR="003921D6" w:rsidRPr="00C6116C" w:rsidRDefault="003921D6" w:rsidP="009E770A">
      <w:pPr>
        <w:contextualSpacing/>
        <w:jc w:val="both"/>
        <w:rPr>
          <w:sz w:val="27"/>
          <w:szCs w:val="27"/>
        </w:rPr>
      </w:pPr>
      <w:r>
        <w:rPr>
          <w:sz w:val="27"/>
          <w:szCs w:val="27"/>
        </w:rPr>
        <w:t xml:space="preserve">   </w:t>
      </w:r>
      <w:r w:rsidRPr="00C6116C">
        <w:rPr>
          <w:sz w:val="27"/>
          <w:szCs w:val="27"/>
        </w:rPr>
        <w:t>7.2.3.4.</w:t>
      </w:r>
      <w:r w:rsidRPr="00C6116C">
        <w:rPr>
          <w:sz w:val="27"/>
          <w:szCs w:val="27"/>
        </w:rPr>
        <w:tab/>
        <w:t>Су басудан инженерлык яклавын төзегәндә, су белән тәэмин итүне һәм су белән тәэмин итүне яхшырту, сәнәгать һәм коммуналь объектларны эксплуатацияләү, шулай ук энергетика, транспорт, рекреация һәм табигатьне саклау максатларында, корылмаларны һәм инженерлык саклау системаларын бер үк вакытта куллану мөмкинлеген һәм максатчанлыгын билгеләргә кирәк.</w:t>
      </w:r>
    </w:p>
    <w:p w:rsidR="003921D6" w:rsidRPr="00C6116C" w:rsidRDefault="003921D6" w:rsidP="009E770A">
      <w:pPr>
        <w:contextualSpacing/>
        <w:jc w:val="both"/>
        <w:rPr>
          <w:sz w:val="27"/>
          <w:szCs w:val="27"/>
        </w:rPr>
      </w:pPr>
      <w:r>
        <w:rPr>
          <w:sz w:val="27"/>
          <w:szCs w:val="27"/>
        </w:rPr>
        <w:t xml:space="preserve">   </w:t>
      </w:r>
      <w:r w:rsidRPr="00C6116C">
        <w:rPr>
          <w:sz w:val="27"/>
          <w:szCs w:val="27"/>
        </w:rPr>
        <w:t>7.2.3.5.</w:t>
      </w:r>
      <w:r w:rsidRPr="00C6116C">
        <w:rPr>
          <w:sz w:val="27"/>
          <w:szCs w:val="27"/>
        </w:rPr>
        <w:tab/>
        <w:t>СНиП 22-02-2003 һәм СНиП 2.06.15-85 таләпләре нигезендә су басудан саклау корылмалары һәм чаралары проектлана.</w:t>
      </w:r>
    </w:p>
    <w:p w:rsidR="003921D6" w:rsidRDefault="003921D6" w:rsidP="009E770A">
      <w:pPr>
        <w:contextualSpacing/>
        <w:jc w:val="center"/>
        <w:rPr>
          <w:b/>
          <w:sz w:val="27"/>
          <w:szCs w:val="27"/>
        </w:rPr>
      </w:pPr>
    </w:p>
    <w:p w:rsidR="003921D6" w:rsidRPr="00007062" w:rsidRDefault="003921D6" w:rsidP="009E770A">
      <w:pPr>
        <w:contextualSpacing/>
        <w:jc w:val="center"/>
        <w:rPr>
          <w:b/>
          <w:sz w:val="27"/>
          <w:szCs w:val="27"/>
        </w:rPr>
      </w:pPr>
      <w:r w:rsidRPr="00C6116C">
        <w:rPr>
          <w:b/>
          <w:sz w:val="27"/>
          <w:szCs w:val="27"/>
        </w:rPr>
        <w:t>7.2.4. Яр</w:t>
      </w:r>
      <w:r>
        <w:rPr>
          <w:b/>
          <w:sz w:val="27"/>
          <w:szCs w:val="27"/>
        </w:rPr>
        <w:t xml:space="preserve"> саклау корылмалары һәм чаралар</w:t>
      </w:r>
    </w:p>
    <w:p w:rsidR="003921D6" w:rsidRDefault="003921D6" w:rsidP="009E770A">
      <w:pPr>
        <w:contextualSpacing/>
        <w:jc w:val="both"/>
        <w:rPr>
          <w:sz w:val="27"/>
          <w:szCs w:val="27"/>
        </w:rPr>
      </w:pPr>
      <w:r>
        <w:rPr>
          <w:sz w:val="27"/>
          <w:szCs w:val="27"/>
        </w:rPr>
        <w:t xml:space="preserve">    </w:t>
      </w:r>
      <w:r w:rsidRPr="00C6116C">
        <w:rPr>
          <w:sz w:val="27"/>
          <w:szCs w:val="27"/>
        </w:rPr>
        <w:t>7.2.4.1.</w:t>
      </w:r>
      <w:r w:rsidRPr="00C6116C">
        <w:rPr>
          <w:sz w:val="27"/>
          <w:szCs w:val="27"/>
        </w:rPr>
        <w:tab/>
        <w:t>Елгаларның, күлләрнең, сусаклагычларның, диңгезләрнең ярларын инженерлык ягыннан яклау өчен 85 нче таблицада китерелгән корылмалардан һәм чаралардан файдаланалар.</w:t>
      </w:r>
    </w:p>
    <w:p w:rsidR="003921D6" w:rsidRPr="00A169DA" w:rsidRDefault="003921D6" w:rsidP="009E770A">
      <w:pPr>
        <w:contextualSpacing/>
        <w:jc w:val="right"/>
        <w:rPr>
          <w:sz w:val="27"/>
          <w:szCs w:val="27"/>
        </w:rPr>
      </w:pPr>
      <w:r>
        <w:rPr>
          <w:sz w:val="27"/>
          <w:szCs w:val="27"/>
        </w:rPr>
        <w:t>85 нче таблица</w:t>
      </w:r>
    </w:p>
    <w:p w:rsidR="003921D6" w:rsidRDefault="003921D6" w:rsidP="009E770A">
      <w:pPr>
        <w:contextualSpacing/>
        <w:jc w:val="center"/>
        <w:rPr>
          <w:b/>
          <w:sz w:val="27"/>
          <w:szCs w:val="27"/>
        </w:rPr>
      </w:pPr>
      <w:r w:rsidRPr="00A169DA">
        <w:rPr>
          <w:b/>
          <w:sz w:val="27"/>
          <w:szCs w:val="27"/>
        </w:rPr>
        <w:t>Елгаларның, күлләрнең, сусаклагычларның, диңгезләрнең ярларын</w:t>
      </w:r>
      <w:r>
        <w:rPr>
          <w:b/>
          <w:sz w:val="27"/>
          <w:szCs w:val="27"/>
        </w:rPr>
        <w:t xml:space="preserve"> инженерлык ягыннан яклау өчен к</w:t>
      </w:r>
      <w:r w:rsidRPr="00A169DA">
        <w:rPr>
          <w:b/>
          <w:sz w:val="27"/>
          <w:szCs w:val="27"/>
        </w:rPr>
        <w:t>орылмалар һәм чаралар</w:t>
      </w:r>
    </w:p>
    <w:tbl>
      <w:tblPr>
        <w:tblW w:w="0" w:type="auto"/>
        <w:tblInd w:w="111" w:type="dxa"/>
        <w:tblLayout w:type="fixed"/>
        <w:tblCellMar>
          <w:left w:w="0" w:type="dxa"/>
          <w:right w:w="0" w:type="dxa"/>
        </w:tblCellMar>
        <w:tblLook w:val="0000" w:firstRow="0" w:lastRow="0" w:firstColumn="0" w:lastColumn="0" w:noHBand="0" w:noVBand="0"/>
      </w:tblPr>
      <w:tblGrid>
        <w:gridCol w:w="5084"/>
        <w:gridCol w:w="5113"/>
      </w:tblGrid>
      <w:tr w:rsidR="003921D6" w:rsidTr="00012B9C">
        <w:trPr>
          <w:trHeight w:hRule="exact" w:val="576"/>
        </w:trPr>
        <w:tc>
          <w:tcPr>
            <w:tcW w:w="5084" w:type="dxa"/>
            <w:tcBorders>
              <w:top w:val="single" w:sz="4" w:space="0" w:color="000000"/>
              <w:left w:val="single" w:sz="4" w:space="0" w:color="000000"/>
              <w:bottom w:val="single" w:sz="4" w:space="0" w:color="000000"/>
              <w:right w:val="single" w:sz="4" w:space="0" w:color="000000"/>
            </w:tcBorders>
          </w:tcPr>
          <w:p w:rsidR="003921D6" w:rsidRPr="00A169DA" w:rsidRDefault="003921D6" w:rsidP="009E770A">
            <w:pPr>
              <w:pStyle w:val="TableParagraph"/>
              <w:kinsoku w:val="0"/>
              <w:overflowPunct w:val="0"/>
              <w:ind w:left="871"/>
              <w:rPr>
                <w:b/>
              </w:rPr>
            </w:pPr>
            <w:r w:rsidRPr="00A169DA">
              <w:rPr>
                <w:b/>
              </w:rPr>
              <w:lastRenderedPageBreak/>
              <w:t>Корылманың төре һәм чаралар</w:t>
            </w:r>
          </w:p>
        </w:tc>
        <w:tc>
          <w:tcPr>
            <w:tcW w:w="5113" w:type="dxa"/>
            <w:tcBorders>
              <w:top w:val="single" w:sz="4" w:space="0" w:color="000000"/>
              <w:left w:val="single" w:sz="4" w:space="0" w:color="000000"/>
              <w:bottom w:val="single" w:sz="4" w:space="0" w:color="000000"/>
              <w:right w:val="single" w:sz="4" w:space="0" w:color="000000"/>
            </w:tcBorders>
          </w:tcPr>
          <w:p w:rsidR="003921D6" w:rsidRPr="00A169DA" w:rsidRDefault="003921D6" w:rsidP="009E770A">
            <w:pPr>
              <w:pStyle w:val="TableParagraph"/>
              <w:kinsoku w:val="0"/>
              <w:overflowPunct w:val="0"/>
              <w:spacing w:before="6"/>
              <w:ind w:left="1310" w:right="376" w:hanging="934"/>
              <w:rPr>
                <w:b/>
              </w:rPr>
            </w:pPr>
            <w:r w:rsidRPr="00A169DA">
              <w:rPr>
                <w:b/>
              </w:rPr>
              <w:t>Корылманы билгеләү һәм чаралар һәм аларны куллану шартлары</w:t>
            </w:r>
          </w:p>
        </w:tc>
      </w:tr>
      <w:tr w:rsidR="003921D6" w:rsidTr="00012B9C">
        <w:trPr>
          <w:trHeight w:hRule="exact" w:val="307"/>
        </w:trPr>
        <w:tc>
          <w:tcPr>
            <w:tcW w:w="10197" w:type="dxa"/>
            <w:gridSpan w:val="2"/>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right="52"/>
              <w:jc w:val="center"/>
            </w:pPr>
            <w:r w:rsidRPr="00A169DA">
              <w:t>Дулкынлы</w:t>
            </w:r>
          </w:p>
        </w:tc>
      </w:tr>
      <w:tr w:rsidR="003921D6" w:rsidTr="00012B9C">
        <w:trPr>
          <w:trHeight w:hRule="exact" w:val="1397"/>
        </w:trPr>
        <w:tc>
          <w:tcPr>
            <w:tcW w:w="5084"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spacing w:before="6"/>
              <w:ind w:left="146" w:right="149"/>
              <w:jc w:val="center"/>
            </w:pPr>
            <w:r w:rsidRPr="00A169DA">
              <w:t>Яр буйлары: монолит һәм җыелма бетон, тимер-бетон, таш, ряжей, свайдан торган волноотбой профильле яр буе диварлары.</w:t>
            </w:r>
          </w:p>
        </w:tc>
        <w:tc>
          <w:tcPr>
            <w:tcW w:w="5113"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spacing w:before="6"/>
              <w:ind w:left="184" w:right="186"/>
              <w:jc w:val="center"/>
            </w:pPr>
            <w:r w:rsidRPr="00A169DA">
              <w:t>I һәм II класслы биналарны һәм корылмаларны, автомобиль һәм тимер юлларны, кыйммәтле җир биләмәләрен саклау өчен сусаклагычларда, күлләрдә һәм елгаларда</w:t>
            </w:r>
          </w:p>
        </w:tc>
      </w:tr>
      <w:tr w:rsidR="003921D6" w:rsidTr="00012B9C">
        <w:trPr>
          <w:trHeight w:hRule="exact" w:val="571"/>
        </w:trPr>
        <w:tc>
          <w:tcPr>
            <w:tcW w:w="5084"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spacing w:before="6"/>
              <w:ind w:left="2088" w:right="308" w:hanging="1779"/>
            </w:pPr>
            <w:r w:rsidRPr="00A169DA">
              <w:t>Шпунт диварлары тимер-бетон һәм металл</w:t>
            </w:r>
          </w:p>
        </w:tc>
        <w:tc>
          <w:tcPr>
            <w:tcW w:w="5113"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575"/>
            </w:pPr>
            <w:r w:rsidRPr="00A169DA">
              <w:t>Нигездә, елгаларда һәм сусаклагычларда</w:t>
            </w:r>
          </w:p>
        </w:tc>
      </w:tr>
      <w:tr w:rsidR="003921D6" w:rsidTr="00012B9C">
        <w:trPr>
          <w:trHeight w:hRule="exact" w:val="574"/>
        </w:trPr>
        <w:tc>
          <w:tcPr>
            <w:tcW w:w="5084"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spacing w:before="9"/>
              <w:ind w:left="2218" w:right="65" w:hanging="2154"/>
            </w:pPr>
            <w:r w:rsidRPr="00A169DA">
              <w:t>Ст</w:t>
            </w:r>
            <w:r>
              <w:t>упенчатые крепление белән ныгытылган</w:t>
            </w:r>
            <w:r w:rsidRPr="00A169DA">
              <w:t xml:space="preserve"> нигез</w:t>
            </w:r>
            <w:r>
              <w:t>ле</w:t>
            </w:r>
            <w:r w:rsidRPr="00A169DA">
              <w:t xml:space="preserve"> террас</w:t>
            </w:r>
            <w:r>
              <w:t>са</w:t>
            </w:r>
          </w:p>
        </w:tc>
        <w:tc>
          <w:tcPr>
            <w:tcW w:w="5113"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spacing w:before="9"/>
              <w:ind w:left="2390" w:right="157" w:hanging="2233"/>
            </w:pPr>
            <w:r w:rsidRPr="007B73E3">
              <w:t>Сусаклагычларда чокырларның текәлеге 15 тән артык</w:t>
            </w:r>
          </w:p>
        </w:tc>
      </w:tr>
      <w:tr w:rsidR="003921D6" w:rsidTr="00012B9C">
        <w:trPr>
          <w:trHeight w:hRule="exact" w:val="571"/>
        </w:trPr>
        <w:tc>
          <w:tcPr>
            <w:tcW w:w="5084"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1392"/>
            </w:pPr>
            <w:r>
              <w:t>Массив дулкынваткычлар</w:t>
            </w:r>
          </w:p>
        </w:tc>
        <w:tc>
          <w:tcPr>
            <w:tcW w:w="5113"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spacing w:before="6"/>
              <w:ind w:left="98"/>
            </w:pPr>
            <w:r w:rsidRPr="007B73E3">
              <w:t>Сусаклагычларда су тотрыклы булганда</w:t>
            </w:r>
          </w:p>
        </w:tc>
      </w:tr>
      <w:tr w:rsidR="003921D6" w:rsidTr="00012B9C">
        <w:trPr>
          <w:trHeight w:hRule="exact" w:val="1123"/>
        </w:trPr>
        <w:tc>
          <w:tcPr>
            <w:tcW w:w="5084"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spacing w:before="6"/>
              <w:ind w:right="1"/>
              <w:jc w:val="center"/>
            </w:pPr>
            <w:r>
              <w:t>Б</w:t>
            </w:r>
            <w:r w:rsidRPr="007B73E3">
              <w:t>етон, асфальтобетон, асфальттан монолит капламалар</w:t>
            </w:r>
          </w:p>
        </w:tc>
        <w:tc>
          <w:tcPr>
            <w:tcW w:w="5113"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spacing w:before="6"/>
              <w:ind w:left="206" w:right="207"/>
              <w:jc w:val="center"/>
            </w:pPr>
            <w:r w:rsidRPr="007B73E3">
              <w:t>Сулыкларда, елгаларда, тигез җир корылмаларында аларның статистик тотрыклылыгы җитәрлек булганда</w:t>
            </w:r>
          </w:p>
        </w:tc>
      </w:tr>
      <w:tr w:rsidR="003921D6" w:rsidTr="00012B9C">
        <w:trPr>
          <w:trHeight w:hRule="exact" w:val="300"/>
        </w:trPr>
        <w:tc>
          <w:tcPr>
            <w:tcW w:w="5084"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1195"/>
            </w:pPr>
            <w:r w:rsidRPr="007B73E3">
              <w:t>Җыелма плиталардан капламалар</w:t>
            </w:r>
          </w:p>
        </w:tc>
        <w:tc>
          <w:tcPr>
            <w:tcW w:w="5113"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1351"/>
            </w:pPr>
            <w:r w:rsidRPr="007B73E3">
              <w:t>Дулкыннарда 2,5 метрга кадәр</w:t>
            </w:r>
          </w:p>
        </w:tc>
      </w:tr>
      <w:tr w:rsidR="003921D6" w:rsidTr="00012B9C">
        <w:trPr>
          <w:trHeight w:hRule="exact" w:val="850"/>
        </w:trPr>
        <w:tc>
          <w:tcPr>
            <w:tcW w:w="5084"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spacing w:before="6"/>
              <w:ind w:left="306" w:right="108" w:hanging="142"/>
            </w:pPr>
            <w:r w:rsidRPr="007B73E3">
              <w:t>Кап</w:t>
            </w:r>
            <w:r>
              <w:t xml:space="preserve">лау берсе сыгылмалы тюфяков һәм </w:t>
            </w:r>
            <w:r w:rsidRPr="007B73E3">
              <w:t>сетчатых блоклар тутырылган ташлар</w:t>
            </w:r>
          </w:p>
        </w:tc>
        <w:tc>
          <w:tcPr>
            <w:tcW w:w="5113"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spacing w:before="6"/>
              <w:ind w:left="220" w:right="221"/>
              <w:jc w:val="center"/>
            </w:pPr>
            <w:r w:rsidRPr="007B73E3">
              <w:t>Сусаклагычларда,елгаларда, җир корылмаларында (сулыклар һәм биек Дулкыннар булганда-0,5-0,6 метрдан кимрәк)</w:t>
            </w:r>
          </w:p>
        </w:tc>
      </w:tr>
      <w:tr w:rsidR="003921D6" w:rsidTr="00012B9C">
        <w:trPr>
          <w:trHeight w:hRule="exact" w:val="572"/>
        </w:trPr>
        <w:tc>
          <w:tcPr>
            <w:tcW w:w="5084"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spacing w:before="6"/>
              <w:ind w:left="1817" w:right="238" w:hanging="1575"/>
            </w:pPr>
            <w:r w:rsidRPr="007B73E3">
              <w:t>Синтетик материаллардан һәм икенчел чималдан каплау</w:t>
            </w:r>
          </w:p>
        </w:tc>
        <w:tc>
          <w:tcPr>
            <w:tcW w:w="5113"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jc w:val="center"/>
            </w:pPr>
            <w:r>
              <w:rPr>
                <w:sz w:val="23"/>
                <w:szCs w:val="23"/>
              </w:rPr>
              <w:t>Шулай ук</w:t>
            </w:r>
          </w:p>
        </w:tc>
      </w:tr>
      <w:tr w:rsidR="003921D6" w:rsidTr="00012B9C">
        <w:trPr>
          <w:trHeight w:hRule="exact" w:val="302"/>
        </w:trPr>
        <w:tc>
          <w:tcPr>
            <w:tcW w:w="10197" w:type="dxa"/>
            <w:gridSpan w:val="2"/>
            <w:tcBorders>
              <w:top w:val="single" w:sz="4" w:space="0" w:color="000000"/>
              <w:left w:val="single" w:sz="4" w:space="0" w:color="000000"/>
              <w:bottom w:val="single" w:sz="4" w:space="0" w:color="000000"/>
              <w:right w:val="single" w:sz="4" w:space="0" w:color="000000"/>
            </w:tcBorders>
          </w:tcPr>
          <w:p w:rsidR="003921D6" w:rsidRPr="00DD4BDB" w:rsidRDefault="003921D6" w:rsidP="009E770A">
            <w:pPr>
              <w:pStyle w:val="TableParagraph"/>
              <w:kinsoku w:val="0"/>
              <w:overflowPunct w:val="0"/>
              <w:ind w:right="64"/>
              <w:jc w:val="center"/>
              <w:rPr>
                <w:b/>
                <w:lang w:val="tt-RU"/>
              </w:rPr>
            </w:pPr>
            <w:r w:rsidRPr="00DD4BDB">
              <w:rPr>
                <w:b/>
              </w:rPr>
              <w:t>Дулкынс</w:t>
            </w:r>
            <w:r w:rsidRPr="00DD4BDB">
              <w:rPr>
                <w:b/>
                <w:lang w:val="tt-RU"/>
              </w:rPr>
              <w:t>үндергеч</w:t>
            </w:r>
          </w:p>
          <w:p w:rsidR="003921D6" w:rsidRPr="00DD4BDB" w:rsidRDefault="003921D6" w:rsidP="009E770A">
            <w:pPr>
              <w:pStyle w:val="TableParagraph"/>
              <w:kinsoku w:val="0"/>
              <w:overflowPunct w:val="0"/>
              <w:ind w:right="64"/>
              <w:jc w:val="center"/>
              <w:rPr>
                <w:lang w:val="tt-RU"/>
              </w:rPr>
            </w:pPr>
          </w:p>
        </w:tc>
      </w:tr>
      <w:tr w:rsidR="003921D6" w:rsidTr="00012B9C">
        <w:trPr>
          <w:trHeight w:hRule="exact" w:val="845"/>
        </w:trPr>
        <w:tc>
          <w:tcPr>
            <w:tcW w:w="5084"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spacing w:before="8"/>
              <w:ind w:left="300" w:right="301"/>
              <w:jc w:val="center"/>
            </w:pPr>
            <w:r>
              <w:t>Яр буе ( дулкынсүндергеч камералары булган  к</w:t>
            </w:r>
            <w:r w:rsidRPr="00DD4BDB">
              <w:t>орылмалар)</w:t>
            </w:r>
          </w:p>
        </w:tc>
        <w:tc>
          <w:tcPr>
            <w:tcW w:w="5113" w:type="dxa"/>
            <w:tcBorders>
              <w:top w:val="single" w:sz="4" w:space="0" w:color="000000"/>
              <w:left w:val="single" w:sz="4" w:space="0" w:color="000000"/>
              <w:bottom w:val="single" w:sz="4" w:space="0" w:color="000000"/>
              <w:right w:val="single" w:sz="4" w:space="0" w:color="000000"/>
            </w:tcBorders>
          </w:tcPr>
          <w:p w:rsidR="003921D6" w:rsidRPr="000259B2" w:rsidRDefault="003921D6" w:rsidP="009E770A">
            <w:pPr>
              <w:pStyle w:val="TableParagraph"/>
              <w:kinsoku w:val="0"/>
              <w:overflowPunct w:val="0"/>
              <w:ind w:left="1555"/>
              <w:rPr>
                <w:lang w:val="tt-RU"/>
              </w:rPr>
            </w:pPr>
            <w:r>
              <w:rPr>
                <w:sz w:val="23"/>
                <w:szCs w:val="23"/>
                <w:lang w:val="tt-RU"/>
              </w:rPr>
              <w:t>Су саклагычларда</w:t>
            </w:r>
          </w:p>
        </w:tc>
      </w:tr>
      <w:tr w:rsidR="003921D6" w:rsidTr="00012B9C">
        <w:trPr>
          <w:trHeight w:hRule="exact" w:val="1126"/>
        </w:trPr>
        <w:tc>
          <w:tcPr>
            <w:tcW w:w="5084"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spacing w:before="8"/>
              <w:ind w:left="1063"/>
            </w:pPr>
            <w:r>
              <w:rPr>
                <w:sz w:val="23"/>
                <w:szCs w:val="23"/>
                <w:lang w:val="tt-RU"/>
              </w:rPr>
              <w:t>Сөзәк җирдә</w:t>
            </w:r>
            <w:r>
              <w:rPr>
                <w:sz w:val="23"/>
                <w:szCs w:val="23"/>
              </w:rPr>
              <w:t>:</w:t>
            </w:r>
            <w:r>
              <w:rPr>
                <w:sz w:val="23"/>
                <w:szCs w:val="23"/>
                <w:lang w:val="tt-RU"/>
              </w:rPr>
              <w:t xml:space="preserve"> таштан</w:t>
            </w:r>
          </w:p>
        </w:tc>
        <w:tc>
          <w:tcPr>
            <w:tcW w:w="5113"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spacing w:before="8"/>
              <w:ind w:left="280" w:right="281"/>
              <w:jc w:val="center"/>
            </w:pPr>
            <w:r w:rsidRPr="000259B2">
              <w:t>Рекреацион куллану булмаганда, сусаклагычларда, елгаларда, җир корылмаларында</w:t>
            </w:r>
          </w:p>
        </w:tc>
      </w:tr>
      <w:tr w:rsidR="003921D6" w:rsidTr="00012B9C">
        <w:trPr>
          <w:trHeight w:hRule="exact" w:val="576"/>
        </w:trPr>
        <w:tc>
          <w:tcPr>
            <w:tcW w:w="5084" w:type="dxa"/>
            <w:tcBorders>
              <w:top w:val="single" w:sz="4" w:space="0" w:color="000000"/>
              <w:left w:val="single" w:sz="4" w:space="0" w:color="000000"/>
              <w:bottom w:val="single" w:sz="4" w:space="0" w:color="000000"/>
              <w:right w:val="single" w:sz="4" w:space="0" w:color="000000"/>
            </w:tcBorders>
          </w:tcPr>
          <w:p w:rsidR="003921D6" w:rsidRPr="000259B2" w:rsidRDefault="003921D6" w:rsidP="009E770A">
            <w:pPr>
              <w:pStyle w:val="TableParagraph"/>
              <w:kinsoku w:val="0"/>
              <w:overflowPunct w:val="0"/>
              <w:ind w:left="420"/>
              <w:rPr>
                <w:lang w:val="tt-RU"/>
              </w:rPr>
            </w:pPr>
            <w:r>
              <w:rPr>
                <w:sz w:val="23"/>
                <w:szCs w:val="23"/>
                <w:lang w:val="tt-RU"/>
              </w:rPr>
              <w:t>Фасонлы блоклардан түшәү</w:t>
            </w:r>
          </w:p>
        </w:tc>
        <w:tc>
          <w:tcPr>
            <w:tcW w:w="5113"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spacing w:before="6"/>
              <w:ind w:left="1454" w:right="257" w:hanging="1198"/>
            </w:pPr>
            <w:r w:rsidRPr="000259B2">
              <w:t>Сусаклагычларда рекреацион файдалану булмаганда</w:t>
            </w:r>
          </w:p>
        </w:tc>
      </w:tr>
      <w:tr w:rsidR="003921D6" w:rsidTr="00012B9C">
        <w:trPr>
          <w:trHeight w:hRule="exact" w:val="1124"/>
        </w:trPr>
        <w:tc>
          <w:tcPr>
            <w:tcW w:w="5084"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881"/>
            </w:pPr>
            <w:r w:rsidRPr="000A607C">
              <w:t>Ясалма ирекле пляжлар</w:t>
            </w:r>
          </w:p>
        </w:tc>
        <w:tc>
          <w:tcPr>
            <w:tcW w:w="5113"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spacing w:before="6"/>
              <w:ind w:left="151" w:right="152"/>
              <w:jc w:val="center"/>
            </w:pPr>
            <w:r w:rsidRPr="000A607C">
              <w:t>Сулыкларда сулыкларның сулык яр буйларында начар хәлдә булган - наносларның яр буйларында тотрыклы рәвештә күчүе шартларында (10° дан да ким);</w:t>
            </w:r>
          </w:p>
        </w:tc>
      </w:tr>
      <w:tr w:rsidR="003921D6" w:rsidTr="00012B9C">
        <w:trPr>
          <w:trHeight w:hRule="exact" w:val="302"/>
        </w:trPr>
        <w:tc>
          <w:tcPr>
            <w:tcW w:w="10197" w:type="dxa"/>
            <w:gridSpan w:val="2"/>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right="89"/>
              <w:jc w:val="center"/>
            </w:pPr>
            <w:r>
              <w:rPr>
                <w:b/>
                <w:bCs/>
                <w:i/>
                <w:iCs/>
                <w:sz w:val="23"/>
                <w:szCs w:val="23"/>
              </w:rPr>
              <w:t>Пляжеудерживающие</w:t>
            </w:r>
          </w:p>
        </w:tc>
      </w:tr>
      <w:tr w:rsidR="003921D6" w:rsidTr="00012B9C">
        <w:trPr>
          <w:trHeight w:hRule="exact" w:val="862"/>
        </w:trPr>
        <w:tc>
          <w:tcPr>
            <w:tcW w:w="5084"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spacing w:before="8"/>
              <w:ind w:left="1339" w:right="150" w:hanging="1189"/>
            </w:pPr>
            <w:r w:rsidRPr="000A607C">
              <w:t>Яр буенда: бетон, бетон блоклардан, таштан су асты банкетлары</w:t>
            </w:r>
          </w:p>
        </w:tc>
        <w:tc>
          <w:tcPr>
            <w:tcW w:w="5113"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spacing w:before="8"/>
              <w:ind w:left="1612" w:right="67" w:hanging="1546"/>
            </w:pPr>
            <w:r w:rsidRPr="000A607C">
              <w:t>Сусаклагычларда пляжны ныгыту өчен бераз дулкынланганда</w:t>
            </w:r>
          </w:p>
        </w:tc>
      </w:tr>
    </w:tbl>
    <w:p w:rsidR="003921D6" w:rsidRDefault="003921D6" w:rsidP="009E770A">
      <w:pPr>
        <w:contextualSpacing/>
        <w:jc w:val="center"/>
        <w:rPr>
          <w:b/>
          <w:sz w:val="27"/>
          <w:szCs w:val="27"/>
        </w:rPr>
      </w:pPr>
    </w:p>
    <w:tbl>
      <w:tblPr>
        <w:tblW w:w="0" w:type="auto"/>
        <w:tblInd w:w="211" w:type="dxa"/>
        <w:tblLayout w:type="fixed"/>
        <w:tblCellMar>
          <w:left w:w="0" w:type="dxa"/>
          <w:right w:w="0" w:type="dxa"/>
        </w:tblCellMar>
        <w:tblLook w:val="0000" w:firstRow="0" w:lastRow="0" w:firstColumn="0" w:lastColumn="0" w:noHBand="0" w:noVBand="0"/>
      </w:tblPr>
      <w:tblGrid>
        <w:gridCol w:w="5084"/>
        <w:gridCol w:w="5113"/>
      </w:tblGrid>
      <w:tr w:rsidR="003921D6" w:rsidTr="00012B9C">
        <w:trPr>
          <w:trHeight w:hRule="exact" w:val="576"/>
        </w:trPr>
        <w:tc>
          <w:tcPr>
            <w:tcW w:w="5084" w:type="dxa"/>
            <w:tcBorders>
              <w:top w:val="single" w:sz="4" w:space="0" w:color="000000"/>
              <w:left w:val="single" w:sz="4" w:space="0" w:color="000000"/>
              <w:bottom w:val="single" w:sz="4" w:space="0" w:color="000000"/>
              <w:right w:val="single" w:sz="4" w:space="0" w:color="000000"/>
            </w:tcBorders>
          </w:tcPr>
          <w:p w:rsidR="003921D6" w:rsidRPr="000A607C" w:rsidRDefault="003921D6" w:rsidP="009E770A">
            <w:pPr>
              <w:pStyle w:val="TableParagraph"/>
              <w:kinsoku w:val="0"/>
              <w:overflowPunct w:val="0"/>
              <w:ind w:left="871"/>
              <w:rPr>
                <w:b/>
              </w:rPr>
            </w:pPr>
            <w:r w:rsidRPr="000A607C">
              <w:rPr>
                <w:b/>
              </w:rPr>
              <w:t>Корылманың төре һәм чаралар</w:t>
            </w:r>
          </w:p>
        </w:tc>
        <w:tc>
          <w:tcPr>
            <w:tcW w:w="5113" w:type="dxa"/>
            <w:tcBorders>
              <w:top w:val="single" w:sz="4" w:space="0" w:color="000000"/>
              <w:left w:val="single" w:sz="4" w:space="0" w:color="000000"/>
              <w:bottom w:val="single" w:sz="4" w:space="0" w:color="000000"/>
              <w:right w:val="single" w:sz="4" w:space="0" w:color="000000"/>
            </w:tcBorders>
          </w:tcPr>
          <w:p w:rsidR="003921D6" w:rsidRPr="000A607C" w:rsidRDefault="003921D6" w:rsidP="009E770A">
            <w:pPr>
              <w:pStyle w:val="TableParagraph"/>
              <w:kinsoku w:val="0"/>
              <w:overflowPunct w:val="0"/>
              <w:spacing w:before="6"/>
              <w:ind w:left="1310" w:right="376" w:hanging="934"/>
              <w:rPr>
                <w:b/>
              </w:rPr>
            </w:pPr>
            <w:r w:rsidRPr="000A607C">
              <w:rPr>
                <w:b/>
              </w:rPr>
              <w:t>Корылманы билгеләү һәм чаралар һәм аларны куллану шартлары</w:t>
            </w:r>
          </w:p>
        </w:tc>
      </w:tr>
      <w:tr w:rsidR="003921D6" w:rsidTr="00012B9C">
        <w:trPr>
          <w:trHeight w:hRule="exact" w:val="850"/>
        </w:trPr>
        <w:tc>
          <w:tcPr>
            <w:tcW w:w="5084"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spacing w:before="6"/>
              <w:ind w:left="19" w:right="24" w:firstLine="4"/>
              <w:jc w:val="center"/>
            </w:pPr>
            <w:r w:rsidRPr="000A607C">
              <w:t>Локаль участокларда инерт материаллары белән тәэмин итү (таш банкетлар, Комлы примывлар һ. б.)</w:t>
            </w:r>
          </w:p>
        </w:tc>
        <w:tc>
          <w:tcPr>
            <w:tcW w:w="5113" w:type="dxa"/>
            <w:tcBorders>
              <w:top w:val="single" w:sz="4" w:space="0" w:color="000000"/>
              <w:left w:val="single" w:sz="4" w:space="0" w:color="000000"/>
              <w:bottom w:val="single" w:sz="4" w:space="0" w:color="000000"/>
              <w:right w:val="single" w:sz="4" w:space="0" w:color="000000"/>
            </w:tcBorders>
          </w:tcPr>
          <w:p w:rsidR="003921D6" w:rsidRPr="00EE5EF5" w:rsidRDefault="003921D6" w:rsidP="009E770A">
            <w:pPr>
              <w:pStyle w:val="TableParagraph"/>
              <w:kinsoku w:val="0"/>
              <w:overflowPunct w:val="0"/>
              <w:spacing w:before="6"/>
              <w:ind w:right="219"/>
              <w:rPr>
                <w:lang w:val="tt-RU"/>
              </w:rPr>
            </w:pPr>
            <w:r>
              <w:rPr>
                <w:sz w:val="23"/>
                <w:szCs w:val="23"/>
                <w:lang w:val="tt-RU"/>
              </w:rPr>
              <w:t xml:space="preserve"> сөзәк сусаклагычларда</w:t>
            </w:r>
          </w:p>
        </w:tc>
      </w:tr>
      <w:tr w:rsidR="003921D6" w:rsidTr="00012B9C">
        <w:trPr>
          <w:trHeight w:hRule="exact" w:val="845"/>
        </w:trPr>
        <w:tc>
          <w:tcPr>
            <w:tcW w:w="5084"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spacing w:before="6"/>
              <w:ind w:left="1788" w:right="296" w:hanging="1496"/>
            </w:pPr>
            <w:r>
              <w:rPr>
                <w:sz w:val="23"/>
                <w:szCs w:val="23"/>
              </w:rPr>
              <w:t>Аркылыга</w:t>
            </w:r>
            <w:r>
              <w:rPr>
                <w:sz w:val="23"/>
                <w:szCs w:val="23"/>
                <w:lang w:val="tt-RU"/>
              </w:rPr>
              <w:t>(</w:t>
            </w:r>
            <w:r>
              <w:rPr>
                <w:sz w:val="23"/>
                <w:szCs w:val="23"/>
              </w:rPr>
              <w:t xml:space="preserve"> шпоралар</w:t>
            </w:r>
            <w:r>
              <w:rPr>
                <w:spacing w:val="-10"/>
                <w:sz w:val="23"/>
                <w:szCs w:val="23"/>
              </w:rPr>
              <w:t xml:space="preserve"> </w:t>
            </w:r>
            <w:r>
              <w:rPr>
                <w:sz w:val="23"/>
                <w:szCs w:val="23"/>
              </w:rPr>
              <w:t xml:space="preserve">(гравитацион, субайлы </w:t>
            </w:r>
            <w:r>
              <w:rPr>
                <w:sz w:val="23"/>
                <w:szCs w:val="23"/>
                <w:lang w:val="tt-RU"/>
              </w:rPr>
              <w:t>һ</w:t>
            </w:r>
            <w:r>
              <w:rPr>
                <w:sz w:val="23"/>
                <w:szCs w:val="23"/>
              </w:rPr>
              <w:t>.</w:t>
            </w:r>
            <w:r>
              <w:rPr>
                <w:sz w:val="23"/>
                <w:szCs w:val="23"/>
                <w:lang w:val="tt-RU"/>
              </w:rPr>
              <w:t>б.</w:t>
            </w:r>
            <w:r>
              <w:rPr>
                <w:sz w:val="23"/>
                <w:szCs w:val="23"/>
              </w:rPr>
              <w:t>))</w:t>
            </w:r>
          </w:p>
        </w:tc>
        <w:tc>
          <w:tcPr>
            <w:tcW w:w="5113"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spacing w:before="6"/>
              <w:ind w:left="81" w:right="81" w:firstLine="201"/>
            </w:pPr>
            <w:r w:rsidRPr="00EE5EF5">
              <w:t>Табигый һәм ясалма пляжларны төзегәндә һәм беркеткәндә, сусаклагычларда, елгаларда</w:t>
            </w:r>
          </w:p>
        </w:tc>
      </w:tr>
      <w:tr w:rsidR="003921D6" w:rsidTr="00012B9C">
        <w:trPr>
          <w:trHeight w:hRule="exact" w:val="307"/>
        </w:trPr>
        <w:tc>
          <w:tcPr>
            <w:tcW w:w="10197" w:type="dxa"/>
            <w:gridSpan w:val="2"/>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right="9"/>
              <w:jc w:val="center"/>
            </w:pPr>
            <w:r>
              <w:rPr>
                <w:b/>
                <w:bCs/>
                <w:i/>
                <w:iCs/>
                <w:sz w:val="23"/>
                <w:szCs w:val="23"/>
              </w:rPr>
              <w:t>Махсус</w:t>
            </w:r>
          </w:p>
        </w:tc>
      </w:tr>
      <w:tr w:rsidR="003921D6" w:rsidTr="00012B9C">
        <w:trPr>
          <w:trHeight w:hRule="exact" w:val="576"/>
        </w:trPr>
        <w:tc>
          <w:tcPr>
            <w:tcW w:w="5084"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spacing w:before="11"/>
              <w:ind w:left="2141" w:right="215" w:hanging="1928"/>
            </w:pPr>
            <w:r w:rsidRPr="00EE5EF5">
              <w:t>Рельефның табигый формаларын имитацияләүче Корылмалар</w:t>
            </w:r>
          </w:p>
        </w:tc>
        <w:tc>
          <w:tcPr>
            <w:tcW w:w="5113"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spacing w:before="6"/>
              <w:ind w:left="2047" w:right="58" w:hanging="1988"/>
            </w:pPr>
            <w:r>
              <w:t>Су саклагычларда я</w:t>
            </w:r>
            <w:r w:rsidRPr="00EE5EF5">
              <w:t>р процессларын җайга салу өчен</w:t>
            </w:r>
          </w:p>
        </w:tc>
      </w:tr>
      <w:tr w:rsidR="003921D6" w:rsidTr="00012B9C">
        <w:trPr>
          <w:trHeight w:hRule="exact" w:val="845"/>
        </w:trPr>
        <w:tc>
          <w:tcPr>
            <w:tcW w:w="5084"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spacing w:before="6"/>
              <w:ind w:left="177" w:right="173" w:hanging="9"/>
              <w:jc w:val="center"/>
            </w:pPr>
            <w:r w:rsidRPr="00EE5EF5">
              <w:lastRenderedPageBreak/>
              <w:t>Нанос запасларын перебазлау (яр буенда переброска, су асты карьерларын куллану һ. б.)</w:t>
            </w:r>
          </w:p>
        </w:tc>
        <w:tc>
          <w:tcPr>
            <w:tcW w:w="5113"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spacing w:before="6"/>
              <w:ind w:left="2155" w:right="187" w:hanging="1967"/>
            </w:pPr>
            <w:r w:rsidRPr="00EE5EF5">
              <w:t>Сусаклагычларда нанослар балансын җайга салу өчен</w:t>
            </w:r>
          </w:p>
        </w:tc>
      </w:tr>
      <w:tr w:rsidR="003921D6" w:rsidRPr="00426F96" w:rsidTr="00012B9C">
        <w:trPr>
          <w:trHeight w:hRule="exact" w:val="850"/>
        </w:trPr>
        <w:tc>
          <w:tcPr>
            <w:tcW w:w="5084" w:type="dxa"/>
            <w:tcBorders>
              <w:top w:val="single" w:sz="4" w:space="0" w:color="000000"/>
              <w:left w:val="single" w:sz="4" w:space="0" w:color="000000"/>
              <w:bottom w:val="single" w:sz="4" w:space="0" w:color="000000"/>
              <w:right w:val="single" w:sz="4" w:space="0" w:color="000000"/>
            </w:tcBorders>
          </w:tcPr>
          <w:p w:rsidR="003921D6" w:rsidRPr="00410EC1" w:rsidRDefault="003921D6" w:rsidP="009E770A">
            <w:pPr>
              <w:pStyle w:val="TableParagraph"/>
              <w:kinsoku w:val="0"/>
              <w:overflowPunct w:val="0"/>
              <w:spacing w:before="6"/>
              <w:ind w:left="1445" w:right="78" w:hanging="1374"/>
              <w:rPr>
                <w:lang w:val="tt-RU"/>
              </w:rPr>
            </w:pPr>
            <w:r>
              <w:rPr>
                <w:sz w:val="23"/>
                <w:szCs w:val="23"/>
              </w:rPr>
              <w:t xml:space="preserve">Агым юнәлешен бирүче: </w:t>
            </w:r>
            <w:r>
              <w:rPr>
                <w:sz w:val="23"/>
                <w:szCs w:val="23"/>
                <w:lang w:val="tt-RU"/>
              </w:rPr>
              <w:t>Дамбадан агым юнәлешен бирүче</w:t>
            </w:r>
          </w:p>
        </w:tc>
        <w:tc>
          <w:tcPr>
            <w:tcW w:w="5113" w:type="dxa"/>
            <w:tcBorders>
              <w:top w:val="single" w:sz="4" w:space="0" w:color="000000"/>
              <w:left w:val="single" w:sz="4" w:space="0" w:color="000000"/>
              <w:bottom w:val="single" w:sz="4" w:space="0" w:color="000000"/>
              <w:right w:val="single" w:sz="4" w:space="0" w:color="000000"/>
            </w:tcBorders>
          </w:tcPr>
          <w:p w:rsidR="003921D6" w:rsidRPr="00410EC1" w:rsidRDefault="003921D6" w:rsidP="009E770A">
            <w:pPr>
              <w:pStyle w:val="TableParagraph"/>
              <w:kinsoku w:val="0"/>
              <w:overflowPunct w:val="0"/>
              <w:spacing w:before="11"/>
              <w:ind w:left="1120" w:right="31" w:hanging="1092"/>
              <w:rPr>
                <w:lang w:val="tt-RU"/>
              </w:rPr>
            </w:pPr>
            <w:r w:rsidRPr="00410EC1">
              <w:rPr>
                <w:lang w:val="tt-RU"/>
              </w:rPr>
              <w:t>Елгаларда елга ярларын саклау һәм ярларны юдырудан ерак китү өчен</w:t>
            </w:r>
          </w:p>
        </w:tc>
      </w:tr>
      <w:tr w:rsidR="003921D6" w:rsidTr="00012B9C">
        <w:trPr>
          <w:trHeight w:hRule="exact" w:val="574"/>
        </w:trPr>
        <w:tc>
          <w:tcPr>
            <w:tcW w:w="5084" w:type="dxa"/>
            <w:tcBorders>
              <w:top w:val="single" w:sz="4" w:space="0" w:color="000000"/>
              <w:left w:val="single" w:sz="4" w:space="0" w:color="000000"/>
              <w:bottom w:val="single" w:sz="4" w:space="0" w:color="000000"/>
              <w:right w:val="single" w:sz="4" w:space="0" w:color="000000"/>
            </w:tcBorders>
          </w:tcPr>
          <w:p w:rsidR="003921D6" w:rsidRPr="00410EC1" w:rsidRDefault="003921D6" w:rsidP="009E770A">
            <w:pPr>
              <w:pStyle w:val="TableParagraph"/>
              <w:kinsoku w:val="0"/>
              <w:overflowPunct w:val="0"/>
              <w:ind w:left="672"/>
              <w:rPr>
                <w:lang w:val="tt-RU"/>
              </w:rPr>
            </w:pPr>
            <w:r>
              <w:rPr>
                <w:sz w:val="23"/>
                <w:szCs w:val="23"/>
                <w:lang w:val="tt-RU"/>
              </w:rPr>
              <w:t>Грунтлы дамбадан агым юнәлешен бирүче</w:t>
            </w:r>
          </w:p>
        </w:tc>
        <w:tc>
          <w:tcPr>
            <w:tcW w:w="5113"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spacing w:before="6"/>
              <w:ind w:left="1423" w:right="195" w:hanging="1232"/>
            </w:pPr>
            <w:r w:rsidRPr="008D32EF">
              <w:t>Ул елгаларда югары тизлек белән йөри торган юлларында.</w:t>
            </w:r>
          </w:p>
        </w:tc>
      </w:tr>
      <w:tr w:rsidR="003921D6" w:rsidTr="00012B9C">
        <w:trPr>
          <w:trHeight w:hRule="exact" w:val="1070"/>
        </w:trPr>
        <w:tc>
          <w:tcPr>
            <w:tcW w:w="5084"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spacing w:before="11"/>
              <w:ind w:left="1894" w:right="370" w:hanging="1527"/>
            </w:pPr>
            <w:r>
              <w:rPr>
                <w:sz w:val="23"/>
                <w:szCs w:val="23"/>
              </w:rPr>
              <w:t xml:space="preserve">Агым юнәлешен бирүче </w:t>
            </w:r>
            <w:r>
              <w:rPr>
                <w:sz w:val="23"/>
                <w:szCs w:val="23"/>
                <w:lang w:val="tt-RU"/>
              </w:rPr>
              <w:t>массив шпоралар</w:t>
            </w:r>
            <w:r>
              <w:rPr>
                <w:sz w:val="23"/>
                <w:szCs w:val="23"/>
              </w:rPr>
              <w:t xml:space="preserve"> </w:t>
            </w:r>
          </w:p>
        </w:tc>
        <w:tc>
          <w:tcPr>
            <w:tcW w:w="5113" w:type="dxa"/>
            <w:tcBorders>
              <w:top w:val="single" w:sz="4" w:space="0" w:color="000000"/>
              <w:left w:val="single" w:sz="4" w:space="0" w:color="000000"/>
              <w:bottom w:val="single" w:sz="4" w:space="0" w:color="000000"/>
              <w:right w:val="single" w:sz="4" w:space="0" w:color="000000"/>
            </w:tcBorders>
          </w:tcPr>
          <w:p w:rsidR="003921D6" w:rsidRPr="008D32EF" w:rsidRDefault="003921D6" w:rsidP="009E770A">
            <w:pPr>
              <w:pStyle w:val="TableParagraph"/>
              <w:kinsoku w:val="0"/>
              <w:overflowPunct w:val="0"/>
              <w:rPr>
                <w:lang w:val="tt-RU"/>
              </w:rPr>
            </w:pPr>
            <w:r>
              <w:rPr>
                <w:sz w:val="23"/>
                <w:szCs w:val="23"/>
                <w:lang w:val="tt-RU"/>
              </w:rPr>
              <w:t>Шулай ук</w:t>
            </w:r>
          </w:p>
        </w:tc>
      </w:tr>
      <w:tr w:rsidR="003921D6" w:rsidTr="00012B9C">
        <w:trPr>
          <w:trHeight w:hRule="exact" w:val="581"/>
        </w:trPr>
        <w:tc>
          <w:tcPr>
            <w:tcW w:w="5084"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spacing w:before="6"/>
              <w:ind w:left="1759" w:right="75" w:hanging="1688"/>
            </w:pPr>
            <w:r w:rsidRPr="008D32EF">
              <w:t>Склонокрепляющие (ясалма беркетү грунт откосов)</w:t>
            </w:r>
          </w:p>
        </w:tc>
        <w:tc>
          <w:tcPr>
            <w:tcW w:w="5113"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spacing w:before="6"/>
              <w:ind w:left="487" w:right="281" w:hanging="207"/>
            </w:pPr>
            <w:r w:rsidRPr="008D32EF">
              <w:t>Дулкыннарның биеклеге 0,5 метрга кадәр булган сусаклагычларда, елгаларда, җир корылмаларында</w:t>
            </w:r>
          </w:p>
        </w:tc>
      </w:tr>
    </w:tbl>
    <w:p w:rsidR="003921D6" w:rsidRDefault="003921D6" w:rsidP="009E770A">
      <w:pPr>
        <w:contextualSpacing/>
        <w:rPr>
          <w:b/>
          <w:sz w:val="27"/>
          <w:szCs w:val="27"/>
        </w:rPr>
      </w:pPr>
    </w:p>
    <w:p w:rsidR="003921D6" w:rsidRPr="008D32EF" w:rsidRDefault="003921D6" w:rsidP="009E770A">
      <w:pPr>
        <w:contextualSpacing/>
        <w:jc w:val="both"/>
        <w:rPr>
          <w:sz w:val="27"/>
          <w:szCs w:val="27"/>
        </w:rPr>
      </w:pPr>
      <w:r>
        <w:rPr>
          <w:sz w:val="27"/>
          <w:szCs w:val="27"/>
        </w:rPr>
        <w:t xml:space="preserve">   </w:t>
      </w:r>
      <w:r w:rsidRPr="008D32EF">
        <w:rPr>
          <w:sz w:val="27"/>
          <w:szCs w:val="27"/>
        </w:rPr>
        <w:t>7.2.4.2.</w:t>
      </w:r>
      <w:r w:rsidRPr="008D32EF">
        <w:rPr>
          <w:sz w:val="27"/>
          <w:szCs w:val="27"/>
        </w:rPr>
        <w:tab/>
        <w:t>Яр саклау корылмаларының һәм аларның комплексларының төрен сайлап алуны ярның якланган участогының билгеләнешенә һәм режимына карап, кирәкле очракларда судночылык, урман пославы, судан файдалану таләпләрен исәпкә алып башкарырга кирәк.</w:t>
      </w:r>
    </w:p>
    <w:p w:rsidR="003921D6" w:rsidRDefault="003921D6" w:rsidP="009E770A">
      <w:pPr>
        <w:contextualSpacing/>
        <w:jc w:val="both"/>
        <w:rPr>
          <w:sz w:val="27"/>
          <w:szCs w:val="27"/>
        </w:rPr>
      </w:pPr>
      <w:r>
        <w:rPr>
          <w:sz w:val="27"/>
          <w:szCs w:val="27"/>
        </w:rPr>
        <w:t xml:space="preserve">   </w:t>
      </w:r>
      <w:r w:rsidRPr="008D32EF">
        <w:rPr>
          <w:sz w:val="27"/>
          <w:szCs w:val="27"/>
        </w:rPr>
        <w:t>7.2.4.3.</w:t>
      </w:r>
      <w:r w:rsidRPr="008D32EF">
        <w:rPr>
          <w:sz w:val="27"/>
          <w:szCs w:val="27"/>
        </w:rPr>
        <w:tab/>
        <w:t>Яр саклау корылмалары СНиП 22-02-2003 таләпләренә туры китереп проектлана.</w:t>
      </w:r>
    </w:p>
    <w:p w:rsidR="003921D6" w:rsidRDefault="003921D6" w:rsidP="009E770A">
      <w:pPr>
        <w:pStyle w:val="11"/>
        <w:kinsoku w:val="0"/>
        <w:overflowPunct w:val="0"/>
        <w:ind w:left="2723" w:right="106"/>
        <w:outlineLvl w:val="9"/>
      </w:pPr>
      <w:r>
        <w:t>7.2.5. Коррупцияга каршы чаралар</w:t>
      </w:r>
    </w:p>
    <w:p w:rsidR="003921D6" w:rsidRPr="002053FF" w:rsidRDefault="003921D6" w:rsidP="009E770A">
      <w:pPr>
        <w:pStyle w:val="11"/>
        <w:kinsoku w:val="0"/>
        <w:overflowPunct w:val="0"/>
        <w:ind w:right="106"/>
        <w:jc w:val="both"/>
        <w:rPr>
          <w:b w:val="0"/>
          <w:bCs w:val="0"/>
        </w:rPr>
      </w:pPr>
      <w:r>
        <w:rPr>
          <w:b w:val="0"/>
          <w:bCs w:val="0"/>
        </w:rPr>
        <w:t xml:space="preserve">   </w:t>
      </w:r>
      <w:r w:rsidRPr="002053FF">
        <w:rPr>
          <w:b w:val="0"/>
          <w:bCs w:val="0"/>
        </w:rPr>
        <w:t>7.2.5.1.</w:t>
      </w:r>
      <w:r w:rsidRPr="002053FF">
        <w:rPr>
          <w:b w:val="0"/>
          <w:bCs w:val="0"/>
        </w:rPr>
        <w:tab/>
        <w:t>Карстка каршы чараларны геологик төзелештә эрелә торган тау токымнары (известняклар, доломитлар, акбур, карбонат цементы булган тышлау грунтлары, гипслар, ангидритлар, таш тоз) булган һәм өслектә карст күренешләре булган территорияләрдә (бүрәнәләр, котловиннар, карст - эрозия чокырлары һ.б.) һәм (яисә) грунт массивы тирәнлегендә (грунт эретү, грунтларны эретү, эретү, эретү, эретү һ. б.) булган биналар һәм корылмаларның проектларында күздә тотарга кирәк. куышлыклар, мәгарәләр һ. б.).</w:t>
      </w:r>
    </w:p>
    <w:p w:rsidR="003921D6" w:rsidRPr="002053FF" w:rsidRDefault="003921D6" w:rsidP="009E770A">
      <w:pPr>
        <w:pStyle w:val="11"/>
        <w:kinsoku w:val="0"/>
        <w:overflowPunct w:val="0"/>
        <w:ind w:right="106"/>
        <w:jc w:val="both"/>
        <w:rPr>
          <w:b w:val="0"/>
          <w:bCs w:val="0"/>
        </w:rPr>
      </w:pPr>
      <w:r>
        <w:rPr>
          <w:b w:val="0"/>
          <w:bCs w:val="0"/>
        </w:rPr>
        <w:t xml:space="preserve">   </w:t>
      </w:r>
      <w:r w:rsidRPr="002053FF">
        <w:rPr>
          <w:b w:val="0"/>
          <w:bCs w:val="0"/>
        </w:rPr>
        <w:t>7.2.5.2.</w:t>
      </w:r>
      <w:r w:rsidRPr="002053FF">
        <w:rPr>
          <w:b w:val="0"/>
          <w:bCs w:val="0"/>
        </w:rPr>
        <w:tab/>
        <w:t>Биналарны һәм корылмаларны инженерлык ягыннан яклау өчен карсттан түбәндәге чаралар кулланыла: аларны яраштыру:</w:t>
      </w:r>
    </w:p>
    <w:p w:rsidR="003921D6" w:rsidRPr="002053FF" w:rsidRDefault="003921D6" w:rsidP="009E770A">
      <w:pPr>
        <w:pStyle w:val="11"/>
        <w:kinsoku w:val="0"/>
        <w:overflowPunct w:val="0"/>
        <w:ind w:right="106"/>
        <w:jc w:val="both"/>
        <w:rPr>
          <w:b w:val="0"/>
          <w:bCs w:val="0"/>
        </w:rPr>
      </w:pPr>
      <w:r w:rsidRPr="002053FF">
        <w:rPr>
          <w:b w:val="0"/>
          <w:bCs w:val="0"/>
        </w:rPr>
        <w:t>планлаштыру;</w:t>
      </w:r>
    </w:p>
    <w:p w:rsidR="003921D6" w:rsidRPr="002053FF" w:rsidRDefault="003921D6" w:rsidP="009E770A">
      <w:pPr>
        <w:pStyle w:val="11"/>
        <w:kinsoku w:val="0"/>
        <w:overflowPunct w:val="0"/>
        <w:ind w:right="106"/>
        <w:jc w:val="both"/>
        <w:rPr>
          <w:b w:val="0"/>
          <w:bCs w:val="0"/>
        </w:rPr>
      </w:pPr>
      <w:r w:rsidRPr="002053FF">
        <w:rPr>
          <w:b w:val="0"/>
          <w:bCs w:val="0"/>
        </w:rPr>
        <w:t>су саклау һәм профильтрацион; геотехник (нигезләрне ныгыту);</w:t>
      </w:r>
    </w:p>
    <w:p w:rsidR="003921D6" w:rsidRPr="002053FF" w:rsidRDefault="003921D6" w:rsidP="009E770A">
      <w:pPr>
        <w:pStyle w:val="11"/>
        <w:kinsoku w:val="0"/>
        <w:overflowPunct w:val="0"/>
        <w:ind w:right="106"/>
        <w:jc w:val="both"/>
        <w:rPr>
          <w:b w:val="0"/>
          <w:bCs w:val="0"/>
        </w:rPr>
      </w:pPr>
      <w:r w:rsidRPr="002053FF">
        <w:rPr>
          <w:b w:val="0"/>
          <w:bCs w:val="0"/>
        </w:rPr>
        <w:t>конструктив (аерым яки геотехник комплекс белән);</w:t>
      </w:r>
    </w:p>
    <w:p w:rsidR="003921D6" w:rsidRDefault="003921D6" w:rsidP="009E770A">
      <w:pPr>
        <w:pStyle w:val="11"/>
        <w:kinsoku w:val="0"/>
        <w:overflowPunct w:val="0"/>
        <w:ind w:right="106"/>
        <w:jc w:val="both"/>
        <w:outlineLvl w:val="9"/>
        <w:rPr>
          <w:b w:val="0"/>
          <w:bCs w:val="0"/>
        </w:rPr>
      </w:pPr>
      <w:r w:rsidRPr="002053FF">
        <w:rPr>
          <w:b w:val="0"/>
          <w:bCs w:val="0"/>
        </w:rPr>
        <w:t>технологик (технологик җиһазларның һәм коммуникацияләрнең ышанычлылыгын арттыру, аларны кабатлау, аларның үтүләрен контрольдә тоту, авария хәлендәге участокларны вакытында өзү мөмкинлеген тәэмин итү һ. б.);</w:t>
      </w:r>
    </w:p>
    <w:p w:rsidR="003921D6" w:rsidRDefault="003921D6" w:rsidP="009E770A">
      <w:pPr>
        <w:pStyle w:val="11"/>
        <w:kinsoku w:val="0"/>
        <w:overflowPunct w:val="0"/>
        <w:ind w:right="106"/>
        <w:jc w:val="both"/>
        <w:outlineLvl w:val="9"/>
        <w:rPr>
          <w:b w:val="0"/>
          <w:bCs w:val="0"/>
        </w:rPr>
      </w:pPr>
      <w:r w:rsidRPr="002053FF">
        <w:rPr>
          <w:b w:val="0"/>
          <w:bCs w:val="0"/>
        </w:rPr>
        <w:t>эксплуатация (грунт торышы, биналар һәм корылмаларның деформацияләре мониторингы).</w:t>
      </w:r>
    </w:p>
    <w:p w:rsidR="003921D6" w:rsidRDefault="003921D6" w:rsidP="009E770A">
      <w:pPr>
        <w:pStyle w:val="11"/>
        <w:kinsoku w:val="0"/>
        <w:overflowPunct w:val="0"/>
        <w:ind w:right="106"/>
        <w:jc w:val="both"/>
        <w:outlineLvl w:val="9"/>
        <w:rPr>
          <w:b w:val="0"/>
          <w:bCs w:val="0"/>
        </w:rPr>
      </w:pPr>
      <w:r>
        <w:rPr>
          <w:b w:val="0"/>
          <w:bCs w:val="0"/>
        </w:rPr>
        <w:t xml:space="preserve">   </w:t>
      </w:r>
      <w:r w:rsidRPr="002053FF">
        <w:rPr>
          <w:b w:val="0"/>
          <w:bCs w:val="0"/>
        </w:rPr>
        <w:t>Кар</w:t>
      </w:r>
      <w:r>
        <w:rPr>
          <w:b w:val="0"/>
          <w:bCs w:val="0"/>
        </w:rPr>
        <w:t>с</w:t>
      </w:r>
      <w:r w:rsidRPr="002053FF">
        <w:rPr>
          <w:b w:val="0"/>
          <w:bCs w:val="0"/>
        </w:rPr>
        <w:t>тка каршы чаралар ачыкланган һәм фаразланган карст күренешләренең характерына, барлыкка килгән токымның төренә, аларның яту шартларына һәм проектлана торган якланыла торган территорияләрне һәм корылмаларны саклау үзенчәлекләре белән билгеләнә торган таләпләргә бәйле рәвештә сайларга кирәк.</w:t>
      </w:r>
    </w:p>
    <w:p w:rsidR="003921D6" w:rsidRPr="002053FF" w:rsidRDefault="003921D6" w:rsidP="009E770A">
      <w:pPr>
        <w:pStyle w:val="11"/>
        <w:kinsoku w:val="0"/>
        <w:overflowPunct w:val="0"/>
        <w:ind w:right="106"/>
        <w:jc w:val="both"/>
        <w:rPr>
          <w:b w:val="0"/>
          <w:bCs w:val="0"/>
        </w:rPr>
      </w:pPr>
      <w:r>
        <w:rPr>
          <w:b w:val="0"/>
          <w:bCs w:val="0"/>
        </w:rPr>
        <w:t xml:space="preserve">   </w:t>
      </w:r>
      <w:r w:rsidRPr="002053FF">
        <w:rPr>
          <w:b w:val="0"/>
          <w:bCs w:val="0"/>
        </w:rPr>
        <w:t>7.2.5.3.</w:t>
      </w:r>
      <w:r w:rsidRPr="002053FF">
        <w:rPr>
          <w:b w:val="0"/>
          <w:bCs w:val="0"/>
        </w:rPr>
        <w:tab/>
        <w:t>Коррупциягә каршы чаралар:</w:t>
      </w:r>
    </w:p>
    <w:p w:rsidR="003921D6" w:rsidRPr="002053FF" w:rsidRDefault="003921D6" w:rsidP="009E770A">
      <w:pPr>
        <w:pStyle w:val="11"/>
        <w:kinsoku w:val="0"/>
        <w:overflowPunct w:val="0"/>
        <w:ind w:right="106"/>
        <w:jc w:val="both"/>
        <w:rPr>
          <w:b w:val="0"/>
          <w:bCs w:val="0"/>
        </w:rPr>
      </w:pPr>
      <w:r w:rsidRPr="002053FF">
        <w:rPr>
          <w:b w:val="0"/>
          <w:bCs w:val="0"/>
        </w:rPr>
        <w:t>активлашуны булдырмау, ә кирәк булганда карст һәм карст-суфффозион процессларның активлыгын киметергә кирәк;</w:t>
      </w:r>
    </w:p>
    <w:p w:rsidR="003921D6" w:rsidRPr="002053FF" w:rsidRDefault="003921D6" w:rsidP="009E770A">
      <w:pPr>
        <w:pStyle w:val="11"/>
        <w:kinsoku w:val="0"/>
        <w:overflowPunct w:val="0"/>
        <w:ind w:right="106"/>
        <w:jc w:val="both"/>
        <w:rPr>
          <w:b w:val="0"/>
          <w:bCs w:val="0"/>
        </w:rPr>
      </w:pPr>
      <w:r>
        <w:rPr>
          <w:b w:val="0"/>
          <w:bCs w:val="0"/>
        </w:rPr>
        <w:t xml:space="preserve">   </w:t>
      </w:r>
      <w:r w:rsidRPr="002053FF">
        <w:rPr>
          <w:b w:val="0"/>
          <w:bCs w:val="0"/>
        </w:rPr>
        <w:t>грунт катламнарының карст һәм карст-суффозион деформацияләрен кирәкле дәрәҗәдә төшереп калдырырга яки киметергә;</w:t>
      </w:r>
    </w:p>
    <w:p w:rsidR="003921D6" w:rsidRPr="002053FF" w:rsidRDefault="003921D6" w:rsidP="009E770A">
      <w:pPr>
        <w:pStyle w:val="11"/>
        <w:kinsoku w:val="0"/>
        <w:overflowPunct w:val="0"/>
        <w:ind w:right="106"/>
        <w:jc w:val="both"/>
        <w:rPr>
          <w:b w:val="0"/>
          <w:bCs w:val="0"/>
        </w:rPr>
      </w:pPr>
      <w:r>
        <w:rPr>
          <w:b w:val="0"/>
          <w:bCs w:val="0"/>
        </w:rPr>
        <w:t xml:space="preserve">   </w:t>
      </w:r>
      <w:r w:rsidRPr="002053FF">
        <w:rPr>
          <w:b w:val="0"/>
          <w:bCs w:val="0"/>
        </w:rPr>
        <w:t>карст куышлыкларыннан җир асты бүлмәләренә һәм тау эшләнмәләренә су арттырылган фильтрацияне һәм өзелүне булдырмау;</w:t>
      </w:r>
    </w:p>
    <w:p w:rsidR="003921D6" w:rsidRDefault="003921D6" w:rsidP="009E770A">
      <w:pPr>
        <w:pStyle w:val="11"/>
        <w:kinsoku w:val="0"/>
        <w:overflowPunct w:val="0"/>
        <w:ind w:right="106"/>
        <w:jc w:val="both"/>
        <w:outlineLvl w:val="9"/>
        <w:rPr>
          <w:b w:val="0"/>
          <w:bCs w:val="0"/>
        </w:rPr>
      </w:pPr>
      <w:r>
        <w:rPr>
          <w:b w:val="0"/>
          <w:bCs w:val="0"/>
        </w:rPr>
        <w:t xml:space="preserve">   </w:t>
      </w:r>
      <w:r w:rsidRPr="002053FF">
        <w:rPr>
          <w:b w:val="0"/>
          <w:bCs w:val="0"/>
        </w:rPr>
        <w:t>территорияләрне, биналарны һәм корылмаларны карст күренешләре вакытында нормаль эксплуатацияләү мөмкинлеген тәэмин итү.</w:t>
      </w:r>
    </w:p>
    <w:p w:rsidR="003921D6" w:rsidRDefault="003921D6" w:rsidP="009E770A">
      <w:pPr>
        <w:pStyle w:val="11"/>
        <w:kinsoku w:val="0"/>
        <w:overflowPunct w:val="0"/>
        <w:ind w:right="106"/>
        <w:jc w:val="both"/>
        <w:outlineLvl w:val="9"/>
        <w:rPr>
          <w:b w:val="0"/>
          <w:bCs w:val="0"/>
        </w:rPr>
      </w:pPr>
      <w:r>
        <w:rPr>
          <w:b w:val="0"/>
          <w:bCs w:val="0"/>
        </w:rPr>
        <w:t xml:space="preserve">   </w:t>
      </w:r>
      <w:r w:rsidRPr="002053FF">
        <w:rPr>
          <w:b w:val="0"/>
          <w:bCs w:val="0"/>
        </w:rPr>
        <w:t>7.2.5.4.</w:t>
      </w:r>
      <w:r w:rsidRPr="002053FF">
        <w:rPr>
          <w:b w:val="0"/>
          <w:bCs w:val="0"/>
        </w:rPr>
        <w:tab/>
        <w:t xml:space="preserve">Планлаштыру чаралары законсыз территорияләрдән рациональ файдалануны </w:t>
      </w:r>
      <w:r w:rsidRPr="002053FF">
        <w:rPr>
          <w:b w:val="0"/>
          <w:bCs w:val="0"/>
        </w:rPr>
        <w:lastRenderedPageBreak/>
        <w:t>һәм каршы яклауга чыгымнарны оптимальләштерүне тәэмин итәргә тиеш. Алар әлеге районның үсеш перспективасын һәм карстны үстерү шартларына про - тивокарст яклавы йогынтысын исәпкә алырга тиеш.</w:t>
      </w:r>
    </w:p>
    <w:p w:rsidR="003921D6" w:rsidRPr="002053FF" w:rsidRDefault="003921D6" w:rsidP="009E770A">
      <w:pPr>
        <w:pStyle w:val="11"/>
        <w:kinsoku w:val="0"/>
        <w:overflowPunct w:val="0"/>
        <w:ind w:right="106"/>
        <w:jc w:val="both"/>
        <w:rPr>
          <w:b w:val="0"/>
          <w:bCs w:val="0"/>
        </w:rPr>
      </w:pPr>
      <w:r>
        <w:rPr>
          <w:b w:val="0"/>
          <w:bCs w:val="0"/>
        </w:rPr>
        <w:t xml:space="preserve">   </w:t>
      </w:r>
      <w:r w:rsidRPr="002053FF">
        <w:rPr>
          <w:b w:val="0"/>
          <w:bCs w:val="0"/>
        </w:rPr>
        <w:t>Планлаштыру чаралары составына керә:</w:t>
      </w:r>
    </w:p>
    <w:p w:rsidR="003921D6" w:rsidRPr="002053FF" w:rsidRDefault="003921D6" w:rsidP="009E770A">
      <w:pPr>
        <w:pStyle w:val="11"/>
        <w:kinsoku w:val="0"/>
        <w:overflowPunct w:val="0"/>
        <w:ind w:right="106"/>
        <w:jc w:val="both"/>
        <w:rPr>
          <w:b w:val="0"/>
          <w:bCs w:val="0"/>
        </w:rPr>
      </w:pPr>
      <w:r w:rsidRPr="002053FF">
        <w:rPr>
          <w:b w:val="0"/>
          <w:bCs w:val="0"/>
        </w:rPr>
        <w:t>функциональ зоналарны махсус урнаштыру, планировка структурасын эшләгәндә магистраль урамнарны һәм челтәрләрне трассировкалау, карстокуркынычлы участокларны карап чыгу һәм аларга яшел үсентеләр урнаштыру мөмкин булган кадәр мөмкин булган;</w:t>
      </w:r>
    </w:p>
    <w:p w:rsidR="003921D6" w:rsidRPr="002053FF" w:rsidRDefault="003921D6" w:rsidP="009E770A">
      <w:pPr>
        <w:pStyle w:val="11"/>
        <w:kinsoku w:val="0"/>
        <w:overflowPunct w:val="0"/>
        <w:ind w:right="106"/>
        <w:jc w:val="both"/>
        <w:rPr>
          <w:b w:val="0"/>
          <w:bCs w:val="0"/>
        </w:rPr>
      </w:pPr>
      <w:r w:rsidRPr="002053FF">
        <w:rPr>
          <w:b w:val="0"/>
          <w:bCs w:val="0"/>
        </w:rPr>
        <w:t>территорияләрне төзелешнең техноген йогынтысыннан инженерлык яклавын эшләү;</w:t>
      </w:r>
    </w:p>
    <w:p w:rsidR="003921D6" w:rsidRDefault="003921D6" w:rsidP="009E770A">
      <w:pPr>
        <w:pStyle w:val="11"/>
        <w:kinsoku w:val="0"/>
        <w:overflowPunct w:val="0"/>
        <w:ind w:right="106"/>
        <w:jc w:val="both"/>
        <w:outlineLvl w:val="9"/>
        <w:rPr>
          <w:b w:val="0"/>
          <w:bCs w:val="0"/>
        </w:rPr>
      </w:pPr>
      <w:r w:rsidRPr="002053FF">
        <w:rPr>
          <w:b w:val="0"/>
          <w:bCs w:val="0"/>
        </w:rPr>
        <w:t>биналарның һәм корылмаларның I - II категория участокларыннан читтә, шулай ук уңышсызлыклар барлыкка килү ешлыгы аз булган участоклардан читтә, әмма аларның уртача диаметрлары 20 метрдан артык булган (А тотрыклылыгы категориясе) урнашкан.</w:t>
      </w:r>
    </w:p>
    <w:p w:rsidR="003921D6" w:rsidRPr="002053FF" w:rsidRDefault="003921D6" w:rsidP="009E770A">
      <w:pPr>
        <w:pStyle w:val="11"/>
        <w:kinsoku w:val="0"/>
        <w:overflowPunct w:val="0"/>
        <w:ind w:right="106"/>
        <w:jc w:val="both"/>
        <w:rPr>
          <w:b w:val="0"/>
          <w:bCs w:val="0"/>
        </w:rPr>
      </w:pPr>
      <w:r>
        <w:rPr>
          <w:b w:val="0"/>
          <w:bCs w:val="0"/>
        </w:rPr>
        <w:t xml:space="preserve">    </w:t>
      </w:r>
      <w:r w:rsidRPr="002053FF">
        <w:rPr>
          <w:b w:val="0"/>
          <w:bCs w:val="0"/>
        </w:rPr>
        <w:t>7.2.5.5.</w:t>
      </w:r>
      <w:r w:rsidRPr="002053FF">
        <w:rPr>
          <w:b w:val="0"/>
          <w:bCs w:val="0"/>
        </w:rPr>
        <w:tab/>
        <w:t>Су саклау һәм картка каршы көрәш чаралары биналарны һәм корылмаларны төзү һәм эксплуатацияләү чорында гидро-геологик шартларның техноген үзгәрешләре йогынтысында аның белән бәйле суффозион һәм уңышсыз күренешләрне булдырмау өчен юнәлдерелергә тиеш.:</w:t>
      </w:r>
    </w:p>
    <w:p w:rsidR="003921D6" w:rsidRPr="002053FF" w:rsidRDefault="003921D6" w:rsidP="009E770A">
      <w:pPr>
        <w:pStyle w:val="11"/>
        <w:kinsoku w:val="0"/>
        <w:overflowPunct w:val="0"/>
        <w:ind w:right="106"/>
        <w:jc w:val="both"/>
        <w:rPr>
          <w:b w:val="0"/>
          <w:bCs w:val="0"/>
        </w:rPr>
      </w:pPr>
      <w:r>
        <w:rPr>
          <w:b w:val="0"/>
          <w:bCs w:val="0"/>
        </w:rPr>
        <w:t xml:space="preserve">    </w:t>
      </w:r>
      <w:r w:rsidRPr="002053FF">
        <w:rPr>
          <w:b w:val="0"/>
          <w:bCs w:val="0"/>
        </w:rPr>
        <w:t>өске, сәнәгать һәм хуҗалык-көнкүреш суларын грунтта инфильтрацияләүне максималь дәрәҗәдә киметү, шул исәптән сәнәгать һәм хуҗалык - көнкүреш суларын агызуга каршы көрәш;</w:t>
      </w:r>
    </w:p>
    <w:p w:rsidR="003921D6" w:rsidRDefault="003921D6" w:rsidP="009E770A">
      <w:pPr>
        <w:pStyle w:val="11"/>
        <w:kinsoku w:val="0"/>
        <w:overflowPunct w:val="0"/>
        <w:ind w:right="106"/>
        <w:jc w:val="both"/>
        <w:outlineLvl w:val="9"/>
        <w:rPr>
          <w:b w:val="0"/>
          <w:bCs w:val="0"/>
        </w:rPr>
      </w:pPr>
      <w:r>
        <w:rPr>
          <w:b w:val="0"/>
          <w:bCs w:val="0"/>
        </w:rPr>
        <w:t xml:space="preserve">   </w:t>
      </w:r>
      <w:r w:rsidRPr="002053FF">
        <w:rPr>
          <w:b w:val="0"/>
          <w:bCs w:val="0"/>
        </w:rPr>
        <w:t>җир асты суларының дәрәҗәләрен күтәрүне (бигрәк тә түбән булган су горизонтлары дәрәҗәләрен киметү белән бергә), ярык-карст һәм сез - шезалегая торган су горизонтларында су хәрәкәте тизлеген арттыру, шулай ук гидрогеологик шартларның башка техноген үзгәрешләрен булдырмау (бигрәк тә түбән булган су горизонтлары дәрәҗәләрен киметү белән бергә), дәрәҗәләрнең кискен тирбәлешләрен булдырмау, ярык-карст һәм сез-шезалегая торган су горизонтларында сулар хәрәкәте тизлеген арттыру, шулай ук карстны активлаштыруга;</w:t>
      </w:r>
    </w:p>
    <w:p w:rsidR="003921D6" w:rsidRPr="003C359D" w:rsidRDefault="003921D6" w:rsidP="009E770A">
      <w:pPr>
        <w:pStyle w:val="11"/>
        <w:kinsoku w:val="0"/>
        <w:overflowPunct w:val="0"/>
        <w:ind w:right="106"/>
        <w:jc w:val="both"/>
        <w:rPr>
          <w:b w:val="0"/>
          <w:bCs w:val="0"/>
        </w:rPr>
      </w:pPr>
      <w:r w:rsidRPr="003C359D">
        <w:rPr>
          <w:b w:val="0"/>
          <w:bCs w:val="0"/>
        </w:rPr>
        <w:t>җир өслеген җентекләп вертикаль планлаштыру һәм төзелә торган участоклардан читкә су белән ышанычлы яңгыр канализациясен урнаштыру;</w:t>
      </w:r>
    </w:p>
    <w:p w:rsidR="003921D6" w:rsidRDefault="003921D6" w:rsidP="009E770A">
      <w:pPr>
        <w:pStyle w:val="11"/>
        <w:kinsoku w:val="0"/>
        <w:overflowPunct w:val="0"/>
        <w:ind w:right="106"/>
        <w:jc w:val="both"/>
        <w:outlineLvl w:val="9"/>
        <w:rPr>
          <w:b w:val="0"/>
          <w:bCs w:val="0"/>
        </w:rPr>
      </w:pPr>
      <w:r>
        <w:rPr>
          <w:b w:val="0"/>
          <w:bCs w:val="0"/>
        </w:rPr>
        <w:t xml:space="preserve">   </w:t>
      </w:r>
      <w:r w:rsidRPr="003C359D">
        <w:rPr>
          <w:b w:val="0"/>
          <w:bCs w:val="0"/>
        </w:rPr>
        <w:t>төзелеш чорында казаннарда һәм мәйданчыкларда өске суларның җыелуына юл куймау, гидроизоляция, су үткәрү коммуникацияләрен һәм азык-төлек үткәргечләрен урнаштыру, котлованнар пазасы салу буенча эшләрнең сыйфатын катгый контрольдә тоту.</w:t>
      </w:r>
    </w:p>
    <w:p w:rsidR="003921D6" w:rsidRDefault="003921D6" w:rsidP="009E770A">
      <w:pPr>
        <w:pStyle w:val="11"/>
        <w:kinsoku w:val="0"/>
        <w:overflowPunct w:val="0"/>
        <w:ind w:right="106"/>
        <w:jc w:val="both"/>
        <w:outlineLvl w:val="9"/>
        <w:rPr>
          <w:b w:val="0"/>
          <w:bCs w:val="0"/>
        </w:rPr>
      </w:pPr>
      <w:r>
        <w:rPr>
          <w:b w:val="0"/>
          <w:bCs w:val="0"/>
        </w:rPr>
        <w:t xml:space="preserve">   </w:t>
      </w:r>
      <w:r w:rsidRPr="003C359D">
        <w:rPr>
          <w:b w:val="0"/>
          <w:bCs w:val="0"/>
        </w:rPr>
        <w:t>7.2.5.6.</w:t>
      </w:r>
      <w:r w:rsidRPr="003C359D">
        <w:rPr>
          <w:b w:val="0"/>
          <w:bCs w:val="0"/>
        </w:rPr>
        <w:tab/>
        <w:t>Су саклагычларның, җир асты су алу җайланмаларының һәм башка су төшерү һәм терәк гидротехник корылмаларның һәм корылмаларның төзелгән һәм төзелә торган территорияләргә йогынтысын чикләргә кирәк.</w:t>
      </w:r>
    </w:p>
    <w:p w:rsidR="003921D6" w:rsidRDefault="003921D6" w:rsidP="009E770A">
      <w:pPr>
        <w:pStyle w:val="11"/>
        <w:kinsoku w:val="0"/>
        <w:overflowPunct w:val="0"/>
        <w:ind w:right="106"/>
        <w:jc w:val="both"/>
        <w:outlineLvl w:val="9"/>
        <w:rPr>
          <w:b w:val="0"/>
          <w:bCs w:val="0"/>
        </w:rPr>
      </w:pPr>
      <w:r>
        <w:rPr>
          <w:b w:val="0"/>
          <w:bCs w:val="0"/>
        </w:rPr>
        <w:t xml:space="preserve">   </w:t>
      </w:r>
      <w:r w:rsidRPr="003C359D">
        <w:rPr>
          <w:b w:val="0"/>
          <w:bCs w:val="0"/>
        </w:rPr>
        <w:t>7.2.5.7.</w:t>
      </w:r>
      <w:r w:rsidRPr="003C359D">
        <w:rPr>
          <w:b w:val="0"/>
          <w:bCs w:val="0"/>
        </w:rPr>
        <w:tab/>
        <w:t>Сусаклагычларны, сулыкларны, каналларны, шлам саклау системаларын, су белән тәэмин итү һәм канализация системаларын, дренажларны, котлованнарны һәм башка корылмаларны проектлаганда карстның гидрологик һәм гидрогеологик үзенчәлекләре исәпкә алынырга тиеш. Кирәк булганда, фильтрациягә каршы завеслар һәм экраннар, гидротехник корылмаларның һәм җайланмаларның эш режимын җайга салу һ. б. кулланыла.</w:t>
      </w:r>
    </w:p>
    <w:p w:rsidR="003921D6" w:rsidRPr="003C359D" w:rsidRDefault="003921D6" w:rsidP="009E770A">
      <w:pPr>
        <w:pStyle w:val="11"/>
        <w:kinsoku w:val="0"/>
        <w:overflowPunct w:val="0"/>
        <w:ind w:right="106"/>
        <w:jc w:val="both"/>
        <w:rPr>
          <w:b w:val="0"/>
          <w:bCs w:val="0"/>
        </w:rPr>
      </w:pPr>
      <w:r>
        <w:rPr>
          <w:b w:val="0"/>
          <w:bCs w:val="0"/>
        </w:rPr>
        <w:t xml:space="preserve">   </w:t>
      </w:r>
      <w:r w:rsidRPr="003C359D">
        <w:rPr>
          <w:b w:val="0"/>
          <w:bCs w:val="0"/>
        </w:rPr>
        <w:t>7.2.5.8.</w:t>
      </w:r>
      <w:r w:rsidRPr="003C359D">
        <w:rPr>
          <w:b w:val="0"/>
          <w:bCs w:val="0"/>
        </w:rPr>
        <w:tab/>
        <w:t>Геотехник чараларга түбәндәгеләр керә:</w:t>
      </w:r>
    </w:p>
    <w:p w:rsidR="003921D6" w:rsidRPr="003C359D" w:rsidRDefault="003921D6" w:rsidP="009E770A">
      <w:pPr>
        <w:pStyle w:val="11"/>
        <w:kinsoku w:val="0"/>
        <w:overflowPunct w:val="0"/>
        <w:ind w:right="106"/>
        <w:jc w:val="both"/>
        <w:rPr>
          <w:b w:val="0"/>
          <w:bCs w:val="0"/>
        </w:rPr>
      </w:pPr>
      <w:r w:rsidRPr="003C359D">
        <w:rPr>
          <w:b w:val="0"/>
          <w:bCs w:val="0"/>
        </w:rPr>
        <w:t>җир өстендә, котлованнарда һәм тау эшкәртмәләрендә табылган карст куышлыкларын һәм ярыкларны тампонирлау;</w:t>
      </w:r>
    </w:p>
    <w:p w:rsidR="003921D6" w:rsidRPr="003C359D" w:rsidRDefault="003921D6" w:rsidP="009E770A">
      <w:pPr>
        <w:pStyle w:val="11"/>
        <w:kinsoku w:val="0"/>
        <w:overflowPunct w:val="0"/>
        <w:ind w:right="106"/>
        <w:jc w:val="both"/>
        <w:rPr>
          <w:b w:val="0"/>
          <w:bCs w:val="0"/>
        </w:rPr>
      </w:pPr>
      <w:r>
        <w:rPr>
          <w:b w:val="0"/>
          <w:bCs w:val="0"/>
        </w:rPr>
        <w:t xml:space="preserve">    </w:t>
      </w:r>
      <w:r w:rsidRPr="003C359D">
        <w:rPr>
          <w:b w:val="0"/>
          <w:bCs w:val="0"/>
        </w:rPr>
        <w:t>беркетелгән токымнарны һәм (яки) чыккан грунтларны цементацион эретмәләр инъекциясе яки башка ысуллар белән беркетү;</w:t>
      </w:r>
    </w:p>
    <w:p w:rsidR="003921D6" w:rsidRDefault="003921D6" w:rsidP="009E770A">
      <w:pPr>
        <w:pStyle w:val="11"/>
        <w:kinsoku w:val="0"/>
        <w:overflowPunct w:val="0"/>
        <w:ind w:right="106"/>
        <w:jc w:val="both"/>
        <w:outlineLvl w:val="9"/>
        <w:rPr>
          <w:b w:val="0"/>
          <w:bCs w:val="0"/>
        </w:rPr>
      </w:pPr>
      <w:r w:rsidRPr="003C359D">
        <w:rPr>
          <w:b w:val="0"/>
          <w:bCs w:val="0"/>
        </w:rPr>
        <w:t>фундаментларның ышанычлы законсыз яки беркетелгән грунтларга таянуы.</w:t>
      </w:r>
    </w:p>
    <w:p w:rsidR="003921D6" w:rsidRPr="00CE43C2" w:rsidRDefault="003921D6" w:rsidP="009E770A">
      <w:pPr>
        <w:pStyle w:val="11"/>
        <w:kinsoku w:val="0"/>
        <w:overflowPunct w:val="0"/>
        <w:ind w:right="106"/>
        <w:jc w:val="both"/>
        <w:rPr>
          <w:b w:val="0"/>
          <w:bCs w:val="0"/>
        </w:rPr>
      </w:pPr>
      <w:r>
        <w:rPr>
          <w:b w:val="0"/>
          <w:bCs w:val="0"/>
        </w:rPr>
        <w:t xml:space="preserve">   </w:t>
      </w:r>
      <w:r w:rsidRPr="00CE43C2">
        <w:rPr>
          <w:b w:val="0"/>
          <w:bCs w:val="0"/>
        </w:rPr>
        <w:t>7.2.5.9.</w:t>
      </w:r>
      <w:r w:rsidRPr="00CE43C2">
        <w:rPr>
          <w:b w:val="0"/>
          <w:bCs w:val="0"/>
        </w:rPr>
        <w:tab/>
        <w:t>Техник чараларны кулланып, карст һәм карст-суффозион деформацияләр барлыкка килү мөмкинлеге тулысынча юкка чыгарылмаган, шулай ук техник мөмкин булмаган яки аларны куллануның максатка ярашсызлыгы булган очракта корылманың фундаментын һәм конструкцияләрен, карст деформацияләрен исәпкә алып, исәпкә алына торган конструктив чаралар каралырга тиеш.</w:t>
      </w:r>
    </w:p>
    <w:p w:rsidR="003921D6" w:rsidRDefault="003921D6" w:rsidP="009E770A">
      <w:pPr>
        <w:pStyle w:val="11"/>
        <w:kinsoku w:val="0"/>
        <w:overflowPunct w:val="0"/>
        <w:ind w:right="106"/>
        <w:jc w:val="both"/>
        <w:outlineLvl w:val="9"/>
        <w:rPr>
          <w:b w:val="0"/>
          <w:bCs w:val="0"/>
        </w:rPr>
      </w:pPr>
      <w:r>
        <w:rPr>
          <w:b w:val="0"/>
          <w:bCs w:val="0"/>
        </w:rPr>
        <w:t xml:space="preserve">    </w:t>
      </w:r>
      <w:r w:rsidRPr="00CE43C2">
        <w:rPr>
          <w:b w:val="0"/>
          <w:bCs w:val="0"/>
        </w:rPr>
        <w:t xml:space="preserve">7.2.5.10. Картка каршы чаралар СНиП 22-02-2003 таләпләренә туры китереп гамәлгә </w:t>
      </w:r>
      <w:r w:rsidRPr="00CE43C2">
        <w:rPr>
          <w:b w:val="0"/>
          <w:bCs w:val="0"/>
        </w:rPr>
        <w:lastRenderedPageBreak/>
        <w:t>ашырыла.</w:t>
      </w:r>
    </w:p>
    <w:p w:rsidR="003921D6" w:rsidRDefault="003921D6" w:rsidP="009E770A">
      <w:pPr>
        <w:pStyle w:val="11"/>
        <w:kinsoku w:val="0"/>
        <w:overflowPunct w:val="0"/>
        <w:ind w:right="106"/>
        <w:jc w:val="both"/>
        <w:outlineLvl w:val="9"/>
        <w:rPr>
          <w:b w:val="0"/>
          <w:bCs w:val="0"/>
        </w:rPr>
      </w:pPr>
    </w:p>
    <w:p w:rsidR="003921D6" w:rsidRPr="00CE43C2" w:rsidRDefault="003921D6" w:rsidP="009E770A">
      <w:pPr>
        <w:pStyle w:val="11"/>
        <w:kinsoku w:val="0"/>
        <w:overflowPunct w:val="0"/>
        <w:ind w:right="106"/>
        <w:jc w:val="center"/>
        <w:rPr>
          <w:bCs w:val="0"/>
        </w:rPr>
      </w:pPr>
      <w:r w:rsidRPr="00CE43C2">
        <w:rPr>
          <w:bCs w:val="0"/>
        </w:rPr>
        <w:t>7.2.6.</w:t>
      </w:r>
      <w:r w:rsidRPr="00CE43C2">
        <w:rPr>
          <w:bCs w:val="0"/>
        </w:rPr>
        <w:tab/>
        <w:t>Грунтларның салкын булуыннан яклау өчен чаралар</w:t>
      </w:r>
    </w:p>
    <w:p w:rsidR="003921D6" w:rsidRPr="00CE43C2" w:rsidRDefault="003921D6" w:rsidP="009E770A">
      <w:pPr>
        <w:pStyle w:val="11"/>
        <w:kinsoku w:val="0"/>
        <w:overflowPunct w:val="0"/>
        <w:ind w:right="106"/>
        <w:jc w:val="both"/>
        <w:rPr>
          <w:b w:val="0"/>
          <w:bCs w:val="0"/>
        </w:rPr>
      </w:pPr>
      <w:r>
        <w:rPr>
          <w:b w:val="0"/>
          <w:bCs w:val="0"/>
        </w:rPr>
        <w:t xml:space="preserve">    </w:t>
      </w:r>
      <w:r w:rsidRPr="00CE43C2">
        <w:rPr>
          <w:b w:val="0"/>
          <w:bCs w:val="0"/>
        </w:rPr>
        <w:t>7.2.6.1.</w:t>
      </w:r>
      <w:r w:rsidRPr="00CE43C2">
        <w:rPr>
          <w:b w:val="0"/>
          <w:bCs w:val="0"/>
        </w:rPr>
        <w:tab/>
        <w:t>Грунтларның салкын (криоген) катламыннан инженерлык яклавы җиңел азкатлы биналар һәм корылмалар, линия корылмалары һәм коммуникацияләр (труба үткәргечләр, электр тапшыру линияләре, юллар, элемтә линияләре һ.б.) өчен кирәк.</w:t>
      </w:r>
    </w:p>
    <w:p w:rsidR="003921D6" w:rsidRPr="00CE43C2" w:rsidRDefault="003921D6" w:rsidP="009E770A">
      <w:pPr>
        <w:pStyle w:val="11"/>
        <w:kinsoku w:val="0"/>
        <w:overflowPunct w:val="0"/>
        <w:ind w:right="106"/>
        <w:jc w:val="both"/>
        <w:rPr>
          <w:b w:val="0"/>
          <w:bCs w:val="0"/>
        </w:rPr>
      </w:pPr>
      <w:r>
        <w:rPr>
          <w:b w:val="0"/>
          <w:bCs w:val="0"/>
        </w:rPr>
        <w:t xml:space="preserve">    </w:t>
      </w:r>
      <w:r w:rsidRPr="00CE43C2">
        <w:rPr>
          <w:b w:val="0"/>
          <w:bCs w:val="0"/>
        </w:rPr>
        <w:t>7.2.6.2.</w:t>
      </w:r>
      <w:r w:rsidRPr="00CE43C2">
        <w:rPr>
          <w:b w:val="0"/>
          <w:bCs w:val="0"/>
        </w:rPr>
        <w:tab/>
        <w:t>Янгынга каршы чаралар түбәндәге төрләргә бүленә: инженер-мелиорация (җылылык белән мелиорация һәм гидромелиорация); конструктив;</w:t>
      </w:r>
    </w:p>
    <w:p w:rsidR="003921D6" w:rsidRPr="00CE43C2" w:rsidRDefault="003921D6" w:rsidP="009E770A">
      <w:pPr>
        <w:pStyle w:val="11"/>
        <w:kinsoku w:val="0"/>
        <w:overflowPunct w:val="0"/>
        <w:ind w:right="106"/>
        <w:jc w:val="both"/>
        <w:rPr>
          <w:b w:val="0"/>
          <w:bCs w:val="0"/>
        </w:rPr>
      </w:pPr>
      <w:r w:rsidRPr="00CE43C2">
        <w:rPr>
          <w:b w:val="0"/>
          <w:bCs w:val="0"/>
        </w:rPr>
        <w:t>физик-химик (катнашу, грунт гидрофобизациясе һ. б.); катнаш.</w:t>
      </w:r>
    </w:p>
    <w:p w:rsidR="003921D6" w:rsidRPr="00CE43C2" w:rsidRDefault="003921D6" w:rsidP="009E770A">
      <w:pPr>
        <w:pStyle w:val="11"/>
        <w:kinsoku w:val="0"/>
        <w:overflowPunct w:val="0"/>
        <w:ind w:right="106"/>
        <w:jc w:val="both"/>
        <w:rPr>
          <w:b w:val="0"/>
          <w:bCs w:val="0"/>
        </w:rPr>
      </w:pPr>
      <w:r>
        <w:rPr>
          <w:b w:val="0"/>
          <w:bCs w:val="0"/>
        </w:rPr>
        <w:t xml:space="preserve">    </w:t>
      </w:r>
      <w:r w:rsidRPr="00CE43C2">
        <w:rPr>
          <w:b w:val="0"/>
          <w:bCs w:val="0"/>
        </w:rPr>
        <w:t>Җылылык мелиорация чаралары фундаментны җылылык изоляцияләү, фундамент янында җир асты коммуникацияләренең тышкы периметры буенча фундамент салу күздә тотыла.</w:t>
      </w:r>
    </w:p>
    <w:p w:rsidR="003921D6" w:rsidRPr="00A511E0" w:rsidRDefault="003921D6" w:rsidP="009E770A">
      <w:pPr>
        <w:pStyle w:val="11"/>
        <w:kinsoku w:val="0"/>
        <w:overflowPunct w:val="0"/>
        <w:ind w:right="106"/>
        <w:jc w:val="both"/>
        <w:outlineLvl w:val="9"/>
        <w:rPr>
          <w:b w:val="0"/>
          <w:bCs w:val="0"/>
        </w:rPr>
      </w:pPr>
      <w:r>
        <w:rPr>
          <w:b w:val="0"/>
          <w:bCs w:val="0"/>
        </w:rPr>
        <w:t xml:space="preserve">    </w:t>
      </w:r>
      <w:r w:rsidRPr="00CE43C2">
        <w:rPr>
          <w:b w:val="0"/>
          <w:bCs w:val="0"/>
        </w:rPr>
        <w:t>Гидромелиоратив чаралар грунт сулары дәрәҗәсенең түбәнәюен, сезонлы туң катламы чикләрендә грунтларны киптерүне һәм грунтларны атмосфера һәм җитештерү сулары белән туенудан саклауны, ачык һәм ябык дренаж системаларын куллануны күздә тота.</w:t>
      </w:r>
    </w:p>
    <w:p w:rsidR="003921D6" w:rsidRPr="00A511E0" w:rsidRDefault="003921D6" w:rsidP="009E770A">
      <w:pPr>
        <w:ind w:firstLine="709"/>
        <w:contextualSpacing/>
        <w:jc w:val="both"/>
        <w:rPr>
          <w:sz w:val="27"/>
          <w:szCs w:val="27"/>
        </w:rPr>
      </w:pPr>
      <w:r w:rsidRPr="00A511E0">
        <w:rPr>
          <w:sz w:val="27"/>
          <w:szCs w:val="27"/>
        </w:rPr>
        <w:t>Конструктив каршы чаралар пучин куркынычлы грунтларда фундамент һәм корылмалар конструкцияләре эшенең нәтиҗәлелеген күтәрүне күздә тота һәм корылманың фундаментын һәм җир өлешен бәйләмәле грунтларның тигезсез деформацияләренә җайлаштыру өчен нигез чыгаручы көчләрне киметү өчен билгеләнә.</w:t>
      </w:r>
    </w:p>
    <w:p w:rsidR="003921D6" w:rsidRPr="00A511E0" w:rsidRDefault="003921D6" w:rsidP="009E770A">
      <w:pPr>
        <w:ind w:firstLine="709"/>
        <w:contextualSpacing/>
        <w:jc w:val="both"/>
        <w:rPr>
          <w:sz w:val="27"/>
          <w:szCs w:val="27"/>
        </w:rPr>
      </w:pPr>
      <w:r w:rsidRPr="00A511E0">
        <w:rPr>
          <w:sz w:val="27"/>
          <w:szCs w:val="27"/>
        </w:rPr>
        <w:t>Физик-химик каршы чаралар грунтны бәйләүче һәм стабильләштерүче матдәләр белән махсус эшкәртүне күздә тота.</w:t>
      </w:r>
    </w:p>
    <w:p w:rsidR="003921D6" w:rsidRPr="00A511E0" w:rsidRDefault="003921D6" w:rsidP="009E770A">
      <w:pPr>
        <w:ind w:firstLine="709"/>
        <w:contextualSpacing/>
        <w:jc w:val="both"/>
        <w:rPr>
          <w:sz w:val="27"/>
          <w:szCs w:val="27"/>
        </w:rPr>
      </w:pPr>
      <w:r w:rsidRPr="00A511E0">
        <w:rPr>
          <w:sz w:val="27"/>
          <w:szCs w:val="27"/>
        </w:rPr>
        <w:t>7.2.6.3. Кирәк булганда, кулланыла торган чараларның ышанычлылыгын һәм нәтиҗәлелеген тәэмин итү өчен мониторингны күздә тотарга кирәк. Дымлылыкка, грунтның туңу режимына, корылмаларның кышкы һәм кыш азагында тузуына һәм деформацияләнүенә күзәтүләр үткәрергә кирәк. Күзәтүләрнең составын һәм режимын инженер-геокриологик шартларның катлаулылыгына, кулланыла торган фундамент типларына һәм үзләштерелә торган территориядә салкын боту процессларының потенциаль куркынычына бәйле рәвештә билгелиләр</w:t>
      </w:r>
    </w:p>
    <w:p w:rsidR="003921D6" w:rsidRPr="00A511E0" w:rsidRDefault="003921D6" w:rsidP="009E770A">
      <w:pPr>
        <w:ind w:firstLine="709"/>
        <w:contextualSpacing/>
        <w:jc w:val="both"/>
        <w:rPr>
          <w:sz w:val="27"/>
          <w:szCs w:val="27"/>
        </w:rPr>
      </w:pPr>
      <w:r w:rsidRPr="00A511E0">
        <w:rPr>
          <w:sz w:val="27"/>
          <w:szCs w:val="27"/>
        </w:rPr>
        <w:t>7.2.6.4. СНиП 22-02-2003, СНиП 33-01-2003 һәм СНиП 2.06.15 - 85 таләпләренә туры китереп, грунтларның салкын болытыннан саклану чараларын проектлаштырырга кирәк.</w:t>
      </w:r>
    </w:p>
    <w:p w:rsidR="003921D6" w:rsidRPr="00A511E0" w:rsidRDefault="003921D6" w:rsidP="009E770A">
      <w:pPr>
        <w:ind w:firstLine="709"/>
        <w:contextualSpacing/>
        <w:jc w:val="both"/>
        <w:rPr>
          <w:sz w:val="27"/>
          <w:szCs w:val="27"/>
        </w:rPr>
      </w:pPr>
      <w:r w:rsidRPr="00A511E0">
        <w:rPr>
          <w:sz w:val="27"/>
          <w:szCs w:val="27"/>
        </w:rPr>
        <w:t>Юл өслеге конструкциясенең салкын болытыннан саклану өчен чаралар 2-2001 МОДН таләпләрен исәпкә алып башкарылырга тиеш.</w:t>
      </w:r>
    </w:p>
    <w:p w:rsidR="003921D6" w:rsidRPr="00A511E0" w:rsidRDefault="003921D6" w:rsidP="009E770A">
      <w:pPr>
        <w:ind w:firstLine="709"/>
        <w:contextualSpacing/>
        <w:jc w:val="center"/>
        <w:rPr>
          <w:b/>
          <w:sz w:val="27"/>
          <w:szCs w:val="27"/>
        </w:rPr>
      </w:pPr>
    </w:p>
    <w:p w:rsidR="003921D6" w:rsidRPr="00A511E0" w:rsidRDefault="003921D6" w:rsidP="009E770A">
      <w:pPr>
        <w:ind w:firstLine="709"/>
        <w:contextualSpacing/>
        <w:jc w:val="center"/>
        <w:rPr>
          <w:b/>
          <w:sz w:val="27"/>
          <w:szCs w:val="27"/>
        </w:rPr>
      </w:pPr>
      <w:r w:rsidRPr="00A511E0">
        <w:rPr>
          <w:b/>
          <w:sz w:val="27"/>
          <w:szCs w:val="27"/>
        </w:rPr>
        <w:t>7.2.7. Эшкәртелә торган территорияләрдә һәм утырту грунтларында саклау буенча корылмалар һәм чаралар</w:t>
      </w:r>
    </w:p>
    <w:p w:rsidR="003921D6" w:rsidRPr="00A511E0" w:rsidRDefault="003921D6" w:rsidP="009E770A">
      <w:pPr>
        <w:ind w:firstLine="709"/>
        <w:contextualSpacing/>
        <w:jc w:val="both"/>
        <w:rPr>
          <w:sz w:val="27"/>
          <w:szCs w:val="27"/>
        </w:rPr>
      </w:pPr>
      <w:r w:rsidRPr="00A511E0">
        <w:rPr>
          <w:sz w:val="27"/>
          <w:szCs w:val="27"/>
        </w:rPr>
        <w:t>7.2.7.1. Эшкәртелә торган территорияләрдә һәм утырту грунтларында биналар һәм корылмалар проектлаганда каралырга тиеш:</w:t>
      </w:r>
    </w:p>
    <w:p w:rsidR="003921D6" w:rsidRPr="00A511E0" w:rsidRDefault="003921D6" w:rsidP="009E770A">
      <w:pPr>
        <w:ind w:firstLine="709"/>
        <w:contextualSpacing/>
        <w:jc w:val="both"/>
        <w:rPr>
          <w:sz w:val="27"/>
          <w:szCs w:val="27"/>
        </w:rPr>
      </w:pPr>
      <w:r w:rsidRPr="00A511E0">
        <w:rPr>
          <w:sz w:val="27"/>
          <w:szCs w:val="27"/>
        </w:rPr>
        <w:t>планлаштыру чаралары;</w:t>
      </w:r>
    </w:p>
    <w:p w:rsidR="003921D6" w:rsidRPr="00A511E0" w:rsidRDefault="003921D6" w:rsidP="009E770A">
      <w:pPr>
        <w:ind w:firstLine="709"/>
        <w:contextualSpacing/>
        <w:jc w:val="both"/>
        <w:rPr>
          <w:sz w:val="27"/>
          <w:szCs w:val="27"/>
        </w:rPr>
      </w:pPr>
      <w:r w:rsidRPr="00A511E0">
        <w:rPr>
          <w:sz w:val="27"/>
          <w:szCs w:val="27"/>
        </w:rPr>
        <w:t>биналарны һәм корылмаларны саклау буенча конструктив чаралар;</w:t>
      </w:r>
    </w:p>
    <w:p w:rsidR="003921D6" w:rsidRPr="00A511E0" w:rsidRDefault="003921D6" w:rsidP="009E770A">
      <w:pPr>
        <w:ind w:firstLine="709"/>
        <w:contextualSpacing/>
        <w:jc w:val="both"/>
        <w:rPr>
          <w:sz w:val="27"/>
          <w:szCs w:val="27"/>
        </w:rPr>
      </w:pPr>
      <w:r w:rsidRPr="00A511E0">
        <w:rPr>
          <w:sz w:val="27"/>
          <w:szCs w:val="27"/>
        </w:rPr>
        <w:t>тигезсез явым-төшемне киметүче һәм биналарның һәм корылмаларның креналарын төрле ысулларны кулланып бетерүче чаралар;</w:t>
      </w:r>
    </w:p>
    <w:p w:rsidR="003921D6" w:rsidRPr="00A511E0" w:rsidRDefault="003921D6" w:rsidP="009E770A">
      <w:pPr>
        <w:ind w:firstLine="709"/>
        <w:contextualSpacing/>
        <w:jc w:val="both"/>
        <w:rPr>
          <w:sz w:val="27"/>
          <w:szCs w:val="27"/>
        </w:rPr>
      </w:pPr>
      <w:r w:rsidRPr="00A511E0">
        <w:rPr>
          <w:sz w:val="27"/>
          <w:szCs w:val="27"/>
        </w:rPr>
        <w:t>төзелеш мәйданчыкларының нигездәге деформацияләрнең тигезсезлеген киметә торган инженер әзерлеге;</w:t>
      </w:r>
    </w:p>
    <w:p w:rsidR="003921D6" w:rsidRPr="00A511E0" w:rsidRDefault="003921D6" w:rsidP="009E770A">
      <w:pPr>
        <w:ind w:firstLine="709"/>
        <w:contextualSpacing/>
        <w:jc w:val="both"/>
        <w:rPr>
          <w:sz w:val="27"/>
          <w:szCs w:val="27"/>
        </w:rPr>
      </w:pPr>
      <w:r w:rsidRPr="00A511E0">
        <w:rPr>
          <w:sz w:val="27"/>
          <w:szCs w:val="27"/>
        </w:rPr>
        <w:t>төзелеш мәйданчыкларының нигездәге деформацияләрнең тигезсезлеген киметә торган инженер әзерлеге;</w:t>
      </w:r>
    </w:p>
    <w:p w:rsidR="003921D6" w:rsidRPr="00A511E0" w:rsidRDefault="003921D6" w:rsidP="009E770A">
      <w:pPr>
        <w:ind w:firstLine="709"/>
        <w:contextualSpacing/>
        <w:jc w:val="both"/>
        <w:rPr>
          <w:sz w:val="27"/>
          <w:szCs w:val="27"/>
        </w:rPr>
      </w:pPr>
      <w:r w:rsidRPr="00A511E0">
        <w:rPr>
          <w:sz w:val="27"/>
          <w:szCs w:val="27"/>
        </w:rPr>
        <w:t>утырту грунталары белән катлаулы территорияләрдә су саклау чаралары; нигезнең тигезсез үзгәрешләре барлыкка килгән чорда тышкы һәм эчке инженерлык челтәрләрен, лифтларны һәм башка инженер һәм технологик җиһазларны нормаль эксплуатацияләүне тәэмин итә торган чаралар;</w:t>
      </w:r>
    </w:p>
    <w:p w:rsidR="003921D6" w:rsidRPr="00A511E0" w:rsidRDefault="003921D6" w:rsidP="009E770A">
      <w:pPr>
        <w:ind w:firstLine="709"/>
        <w:contextualSpacing/>
        <w:jc w:val="both"/>
        <w:rPr>
          <w:sz w:val="27"/>
          <w:szCs w:val="27"/>
          <w:lang w:val="tt-RU"/>
        </w:rPr>
      </w:pPr>
      <w:r w:rsidRPr="00A511E0">
        <w:rPr>
          <w:sz w:val="27"/>
          <w:szCs w:val="27"/>
          <w:lang w:val="tt-RU"/>
        </w:rPr>
        <w:t>җ</w:t>
      </w:r>
      <w:r w:rsidRPr="00A511E0">
        <w:rPr>
          <w:sz w:val="27"/>
          <w:szCs w:val="27"/>
        </w:rPr>
        <w:t>ир өслегенең, шулай ук биналар һәм корылмаларның деформацияләренә инструменталь күзәтү, кирәк булганда, төзелеш чорында да.</w:t>
      </w:r>
    </w:p>
    <w:p w:rsidR="003921D6" w:rsidRPr="00A511E0" w:rsidRDefault="003921D6" w:rsidP="009E770A">
      <w:pPr>
        <w:ind w:firstLine="709"/>
        <w:contextualSpacing/>
        <w:jc w:val="both"/>
        <w:rPr>
          <w:sz w:val="27"/>
          <w:szCs w:val="27"/>
          <w:lang w:val="tt-RU"/>
        </w:rPr>
      </w:pPr>
      <w:r w:rsidRPr="00A511E0">
        <w:rPr>
          <w:sz w:val="27"/>
          <w:szCs w:val="27"/>
          <w:lang w:val="tt-RU"/>
        </w:rPr>
        <w:lastRenderedPageBreak/>
        <w:t>7.2.7.2. Эшкәртелә торган территорияләрдә һәм утырту грунтларында саклау корылмалары һәм чараларын СНиП 2.01.09-91 таләпләренә туры китереп проектларга кирәк.</w:t>
      </w:r>
    </w:p>
    <w:p w:rsidR="003921D6" w:rsidRPr="00A511E0" w:rsidRDefault="003921D6" w:rsidP="009E770A">
      <w:pPr>
        <w:ind w:firstLine="709"/>
        <w:contextualSpacing/>
        <w:jc w:val="both"/>
        <w:rPr>
          <w:sz w:val="27"/>
          <w:szCs w:val="27"/>
          <w:lang w:val="tt-RU"/>
        </w:rPr>
      </w:pPr>
      <w:r w:rsidRPr="00A511E0">
        <w:rPr>
          <w:sz w:val="27"/>
          <w:szCs w:val="27"/>
          <w:lang w:val="tt-RU"/>
        </w:rPr>
        <w:t>7.2.7.3. Файдалы казылма ятмаларын планлаштыру һәм төзегәндә җир асты байлыклары турындагы закон таләпләрен үтәргә кирәк.</w:t>
      </w:r>
    </w:p>
    <w:p w:rsidR="003921D6" w:rsidRPr="00A511E0" w:rsidRDefault="003921D6" w:rsidP="009E770A">
      <w:pPr>
        <w:ind w:firstLine="709"/>
        <w:contextualSpacing/>
        <w:jc w:val="both"/>
        <w:rPr>
          <w:sz w:val="27"/>
          <w:szCs w:val="27"/>
          <w:lang w:val="tt-RU"/>
        </w:rPr>
      </w:pPr>
      <w:r w:rsidRPr="00A511E0">
        <w:rPr>
          <w:sz w:val="27"/>
          <w:szCs w:val="27"/>
          <w:lang w:val="tt-RU"/>
        </w:rPr>
        <w:t>Файдалы казылма ятмалары мәйданнарын җир асты байлыкларыннан файдалану буенча Федераль агентлык яисә аның территориаль органнары рөхсәте белән төзү рөхсәт ителә. Шул ук вакытта җир асты байлыкларыннан файдалы казылмаларны чыгару мөмкинлеген тәэмин итүче чаралар каралырга һәм гамәлгә ашырылырга тиеш.</w:t>
      </w:r>
    </w:p>
    <w:p w:rsidR="003921D6" w:rsidRPr="00A511E0" w:rsidRDefault="003921D6" w:rsidP="009E770A">
      <w:pPr>
        <w:ind w:firstLine="709"/>
        <w:contextualSpacing/>
        <w:jc w:val="both"/>
        <w:rPr>
          <w:sz w:val="27"/>
          <w:szCs w:val="27"/>
          <w:lang w:val="tt-RU"/>
        </w:rPr>
      </w:pPr>
      <w:r w:rsidRPr="00A511E0">
        <w:rPr>
          <w:sz w:val="27"/>
          <w:szCs w:val="27"/>
          <w:lang w:val="tt-RU"/>
        </w:rPr>
        <w:t>7.2.7.4. Төзелеш өчен, беренче чиратта, территорияләрне кулланырга кирәк:</w:t>
      </w:r>
    </w:p>
    <w:p w:rsidR="003921D6" w:rsidRPr="00A511E0" w:rsidRDefault="003921D6" w:rsidP="009E770A">
      <w:pPr>
        <w:ind w:firstLine="709"/>
        <w:contextualSpacing/>
        <w:jc w:val="both"/>
        <w:rPr>
          <w:sz w:val="27"/>
          <w:szCs w:val="27"/>
          <w:lang w:val="tt-RU"/>
        </w:rPr>
      </w:pPr>
      <w:r w:rsidRPr="00A511E0">
        <w:rPr>
          <w:sz w:val="27"/>
          <w:szCs w:val="27"/>
          <w:lang w:val="tt-RU"/>
        </w:rPr>
        <w:t>сәнәгый булмаган файдалы казылмалар ята;</w:t>
      </w:r>
    </w:p>
    <w:p w:rsidR="003921D6" w:rsidRPr="00A511E0" w:rsidRDefault="003921D6" w:rsidP="009E770A">
      <w:pPr>
        <w:ind w:firstLine="709"/>
        <w:contextualSpacing/>
        <w:jc w:val="both"/>
        <w:rPr>
          <w:sz w:val="27"/>
          <w:szCs w:val="27"/>
          <w:lang w:val="tt-RU"/>
        </w:rPr>
      </w:pPr>
      <w:r w:rsidRPr="00A511E0">
        <w:rPr>
          <w:sz w:val="27"/>
          <w:szCs w:val="27"/>
          <w:lang w:val="tt-RU"/>
        </w:rPr>
        <w:t>файдалы казылма җир өслеген үзгәртеп кору процессы тәмамланды;</w:t>
      </w:r>
    </w:p>
    <w:p w:rsidR="003921D6" w:rsidRPr="00A511E0" w:rsidRDefault="003921D6" w:rsidP="009E770A">
      <w:pPr>
        <w:ind w:firstLine="709"/>
        <w:contextualSpacing/>
        <w:jc w:val="both"/>
        <w:rPr>
          <w:sz w:val="27"/>
          <w:szCs w:val="27"/>
          <w:lang w:val="tt-RU"/>
        </w:rPr>
      </w:pPr>
      <w:r w:rsidRPr="00A511E0">
        <w:rPr>
          <w:sz w:val="27"/>
          <w:szCs w:val="27"/>
          <w:lang w:val="tt-RU"/>
        </w:rPr>
        <w:t>эшкәртү проектлана торган объектларны амортизацияләү вакыты тәмамланганнан соң көтелә.</w:t>
      </w:r>
    </w:p>
    <w:p w:rsidR="003921D6" w:rsidRPr="00A511E0" w:rsidRDefault="003921D6" w:rsidP="009E770A">
      <w:pPr>
        <w:ind w:firstLine="709"/>
        <w:contextualSpacing/>
        <w:jc w:val="both"/>
        <w:rPr>
          <w:sz w:val="27"/>
          <w:szCs w:val="27"/>
          <w:lang w:val="tt-RU"/>
        </w:rPr>
      </w:pPr>
      <w:r w:rsidRPr="00A511E0">
        <w:rPr>
          <w:sz w:val="27"/>
          <w:szCs w:val="27"/>
          <w:lang w:val="tt-RU"/>
        </w:rPr>
        <w:t>Файдалы казылмаларның сәнәгать запаслары булган территорияләр төзү өчен билгеләнгән төзелешнең максатчанлыгы биналарны һәм корылмаларны урнаштыруның мөмкин булган вариантларының чагыштырма икътисади нәтиҗәлелеге исәп-хисаплары белән расланырга тиеш.</w:t>
      </w:r>
    </w:p>
    <w:p w:rsidR="003921D6" w:rsidRPr="00A511E0" w:rsidRDefault="003921D6" w:rsidP="009E770A">
      <w:pPr>
        <w:ind w:firstLine="709"/>
        <w:contextualSpacing/>
        <w:jc w:val="both"/>
        <w:rPr>
          <w:sz w:val="27"/>
          <w:szCs w:val="27"/>
          <w:lang w:val="tt-RU"/>
        </w:rPr>
      </w:pPr>
      <w:r w:rsidRPr="00A511E0">
        <w:rPr>
          <w:sz w:val="27"/>
          <w:szCs w:val="27"/>
          <w:lang w:val="tt-RU"/>
        </w:rPr>
        <w:t>7.2.7.5. Территорияне планлаштыру буенча документацияне эшләгәндә аның составына төп сызымталар мас-штабында башкарылган тау-геологик чикләүләр схемасын кертергә кирәк. Схемаларда төзелеш шартлары буенча территорияләр категорияләре күрсәтелергә тиеш: торак районнар һәм микрорайоннар төзү өчен яраклы, чикләнгән яраклы, яраксыз, вакытлыча яраксыз.</w:t>
      </w:r>
    </w:p>
    <w:p w:rsidR="003921D6" w:rsidRPr="00A511E0" w:rsidRDefault="003921D6" w:rsidP="009E770A">
      <w:pPr>
        <w:ind w:firstLine="709"/>
        <w:contextualSpacing/>
        <w:jc w:val="both"/>
        <w:rPr>
          <w:sz w:val="27"/>
          <w:szCs w:val="27"/>
          <w:lang w:val="tt-RU"/>
        </w:rPr>
      </w:pPr>
      <w:r w:rsidRPr="00A511E0">
        <w:rPr>
          <w:sz w:val="27"/>
          <w:szCs w:val="27"/>
          <w:lang w:val="tt-RU"/>
        </w:rPr>
        <w:t>Территорияләрне категорияләргә бүлүне СНиП 2.01.09-91 кушымтасына туры китереп башкарырга кирәк.</w:t>
      </w:r>
    </w:p>
    <w:p w:rsidR="003921D6" w:rsidRPr="00A511E0" w:rsidRDefault="003921D6" w:rsidP="009E770A">
      <w:pPr>
        <w:ind w:firstLine="709"/>
        <w:contextualSpacing/>
        <w:jc w:val="both"/>
        <w:rPr>
          <w:sz w:val="27"/>
          <w:szCs w:val="27"/>
          <w:lang w:val="tt-RU"/>
        </w:rPr>
      </w:pPr>
      <w:r w:rsidRPr="00A511E0">
        <w:rPr>
          <w:sz w:val="27"/>
          <w:szCs w:val="27"/>
          <w:lang w:val="tt-RU"/>
        </w:rPr>
        <w:t>7.2.7.6. Фараз буенча, уңышсызлыклар барлыкка килергә мөмкин булган эшкәртелә торган территорияләрдә, шулай ук артык барлыкка килергә мөмкин булган участокларда биналар һәм корылмаларны проектлау рөхсәт ителми.</w:t>
      </w:r>
    </w:p>
    <w:p w:rsidR="003921D6" w:rsidRPr="00A511E0" w:rsidRDefault="003921D6" w:rsidP="009E770A">
      <w:pPr>
        <w:ind w:firstLine="709"/>
        <w:contextualSpacing/>
        <w:jc w:val="both"/>
        <w:rPr>
          <w:sz w:val="27"/>
          <w:szCs w:val="27"/>
          <w:lang w:val="tt-RU"/>
        </w:rPr>
      </w:pPr>
      <w:r w:rsidRPr="00A511E0">
        <w:rPr>
          <w:sz w:val="27"/>
          <w:szCs w:val="27"/>
          <w:lang w:val="tt-RU"/>
        </w:rPr>
        <w:t>Фараз буенча I һәм 1к төркемнәре буенча иң чик күрсәткечләрдән артып киткән җир өслеге реформалары көтелә торган территорияләрдә (1 һәм 2 СНиП 2.01.09-91 таблицалары), биналарны һәм корылмаларны проектлау махсус оешма бәяләмәсе һәм тиешле техник-икътисадый нигезләү булганда гына рөхсәт ителергә мөмкин.</w:t>
      </w:r>
    </w:p>
    <w:p w:rsidR="003921D6" w:rsidRPr="00A511E0" w:rsidRDefault="003921D6" w:rsidP="009E770A">
      <w:pPr>
        <w:ind w:firstLine="709"/>
        <w:contextualSpacing/>
        <w:jc w:val="both"/>
        <w:rPr>
          <w:sz w:val="27"/>
          <w:szCs w:val="27"/>
          <w:lang w:val="tt-RU"/>
        </w:rPr>
      </w:pPr>
      <w:r w:rsidRPr="00A511E0">
        <w:rPr>
          <w:sz w:val="27"/>
          <w:szCs w:val="27"/>
          <w:lang w:val="tt-RU"/>
        </w:rPr>
        <w:t>7.2.7.7. Төзелеш өчен бүлеп бирелә торган территорияләр утырту калынлыгының минималь тирәнлеге, деградацияләнгән грунталары булган участокларда, шулай ук утырту калынлыгы аз сыешлы урыннарда урнашкан.</w:t>
      </w:r>
    </w:p>
    <w:p w:rsidR="003921D6" w:rsidRPr="00A511E0" w:rsidRDefault="003921D6" w:rsidP="009E770A">
      <w:pPr>
        <w:ind w:firstLine="709"/>
        <w:contextualSpacing/>
        <w:jc w:val="both"/>
        <w:rPr>
          <w:sz w:val="27"/>
          <w:szCs w:val="27"/>
          <w:lang w:val="tt-RU"/>
        </w:rPr>
      </w:pPr>
      <w:r w:rsidRPr="00A511E0">
        <w:rPr>
          <w:sz w:val="27"/>
          <w:szCs w:val="27"/>
          <w:lang w:val="tt-RU"/>
        </w:rPr>
        <w:t>7.2.7.8. Җир рельефында текә катламнар рәвешендә төзелә торган территорияне планлаштыру терраслар белән башкарыла.</w:t>
      </w:r>
    </w:p>
    <w:p w:rsidR="003921D6" w:rsidRPr="00A511E0" w:rsidRDefault="003921D6" w:rsidP="009E770A">
      <w:pPr>
        <w:ind w:firstLine="709"/>
        <w:contextualSpacing/>
        <w:jc w:val="both"/>
        <w:rPr>
          <w:sz w:val="27"/>
          <w:szCs w:val="27"/>
          <w:lang w:val="tt-RU"/>
        </w:rPr>
      </w:pPr>
      <w:r w:rsidRPr="00A511E0">
        <w:rPr>
          <w:sz w:val="27"/>
          <w:szCs w:val="27"/>
          <w:lang w:val="tt-RU"/>
        </w:rPr>
        <w:t>7.2.7.9. Юеш технологик процесслы биналар һәм корылмалар төзелә торган территориянең киметелгән өлешләрендә урнашырга тиеш.Җир асты сулары дәрәҗәсе югары булган участокларда, шулай ук агынтылык түшәүче катламлы участокларда күрсәтелгән биналар һәм корылмалар СНиП 2.01.09-91 таләпләре нигезендә урнашырга тиеш.</w:t>
      </w:r>
    </w:p>
    <w:p w:rsidR="003921D6" w:rsidRPr="00A511E0" w:rsidRDefault="003921D6" w:rsidP="009E770A">
      <w:pPr>
        <w:ind w:firstLine="709"/>
        <w:contextualSpacing/>
        <w:jc w:val="center"/>
        <w:rPr>
          <w:b/>
          <w:sz w:val="27"/>
          <w:szCs w:val="27"/>
          <w:lang w:val="tt-RU"/>
        </w:rPr>
      </w:pPr>
      <w:r w:rsidRPr="00A511E0">
        <w:rPr>
          <w:b/>
          <w:sz w:val="27"/>
          <w:szCs w:val="27"/>
          <w:lang w:val="tt-RU"/>
        </w:rPr>
        <w:t>7.2.8. Чүплеккә каршы корылмалар һәм чаралар</w:t>
      </w:r>
    </w:p>
    <w:p w:rsidR="003921D6" w:rsidRPr="00A511E0" w:rsidRDefault="003921D6" w:rsidP="009E770A">
      <w:pPr>
        <w:ind w:firstLine="709"/>
        <w:contextualSpacing/>
        <w:jc w:val="both"/>
        <w:rPr>
          <w:sz w:val="27"/>
          <w:szCs w:val="27"/>
          <w:lang w:val="tt-RU"/>
        </w:rPr>
      </w:pPr>
      <w:r w:rsidRPr="00A511E0">
        <w:rPr>
          <w:sz w:val="27"/>
          <w:szCs w:val="27"/>
          <w:lang w:val="tt-RU"/>
        </w:rPr>
        <w:t>7.2.8.1. Инженерлык яклавын тузган процесслардан проектлаганда, әлеге процессларны булдырмауга һәм тотрыклыландыруга юнәлдерелгән түбәндәге чараларны һәм корылмаларны куллануның максатка ярашлыгын карарга кирәк:</w:t>
      </w:r>
    </w:p>
    <w:p w:rsidR="003921D6" w:rsidRPr="00A511E0" w:rsidRDefault="003921D6" w:rsidP="009E770A">
      <w:pPr>
        <w:ind w:firstLine="709"/>
        <w:contextualSpacing/>
        <w:jc w:val="both"/>
        <w:rPr>
          <w:sz w:val="27"/>
          <w:szCs w:val="27"/>
          <w:lang w:val="tt-RU"/>
        </w:rPr>
      </w:pPr>
      <w:r w:rsidRPr="00A511E0">
        <w:rPr>
          <w:sz w:val="27"/>
          <w:szCs w:val="27"/>
          <w:lang w:val="tt-RU"/>
        </w:rPr>
        <w:t>аның тотрыклылыгын арттыру максатларында рельефны үзгәртү - тиешле тизлек бирү һәм склонны терраслау, тотрыксыз грунтларны бетерү яки алыштыру, каты призма (контрбанкет) калкулыгының аскы өлешендә өеп чыгару (контрбанкет);</w:t>
      </w:r>
    </w:p>
    <w:p w:rsidR="003921D6" w:rsidRPr="00A511E0" w:rsidRDefault="003921D6" w:rsidP="009E770A">
      <w:pPr>
        <w:ind w:firstLine="709"/>
        <w:contextualSpacing/>
        <w:jc w:val="both"/>
        <w:rPr>
          <w:sz w:val="27"/>
          <w:szCs w:val="27"/>
          <w:lang w:val="tt-RU"/>
        </w:rPr>
      </w:pPr>
      <w:r w:rsidRPr="00A511E0">
        <w:rPr>
          <w:sz w:val="27"/>
          <w:szCs w:val="27"/>
          <w:lang w:val="tt-RU"/>
        </w:rPr>
        <w:t>территорияне вертикаль планлаштыру һәм өске су бүлү системасын урнаштыру ярдәмендә өске сулар агымын җайга салу-өске суларның тоткарлыксыз агып төшүен тәэмин итү, суларның агып төшүен һәм яр буе территориясеннән агып төшүен булдырмау;</w:t>
      </w:r>
    </w:p>
    <w:p w:rsidR="003921D6" w:rsidRPr="00A511E0" w:rsidRDefault="003921D6" w:rsidP="009E770A">
      <w:pPr>
        <w:ind w:firstLine="709"/>
        <w:contextualSpacing/>
        <w:jc w:val="both"/>
        <w:rPr>
          <w:sz w:val="27"/>
          <w:szCs w:val="27"/>
          <w:lang w:val="tt-RU"/>
        </w:rPr>
      </w:pPr>
      <w:r w:rsidRPr="00A511E0">
        <w:rPr>
          <w:sz w:val="27"/>
          <w:szCs w:val="27"/>
          <w:lang w:val="tt-RU"/>
        </w:rPr>
        <w:t xml:space="preserve">су грунт һәм эрозия процессларына йогынты ясамый - текә сулыкларда грунтны </w:t>
      </w:r>
      <w:r w:rsidRPr="00A511E0">
        <w:rPr>
          <w:sz w:val="27"/>
          <w:szCs w:val="27"/>
          <w:lang w:val="tt-RU"/>
        </w:rPr>
        <w:lastRenderedPageBreak/>
        <w:t>бәйләүче материаллар, горизонталь һәм башка өслекләрдә - асфальтобетон һәм битум - минераль катнашмалардан түшәмәләр белән тукландырырга рөхсәт ителә.;</w:t>
      </w:r>
    </w:p>
    <w:p w:rsidR="003921D6" w:rsidRPr="00A511E0" w:rsidRDefault="003921D6" w:rsidP="009E770A">
      <w:pPr>
        <w:ind w:firstLine="709"/>
        <w:contextualSpacing/>
        <w:jc w:val="both"/>
        <w:rPr>
          <w:sz w:val="27"/>
          <w:szCs w:val="27"/>
          <w:lang w:val="tt-RU"/>
        </w:rPr>
      </w:pPr>
      <w:r w:rsidRPr="00A511E0">
        <w:rPr>
          <w:sz w:val="27"/>
          <w:szCs w:val="27"/>
          <w:lang w:val="tt-RU"/>
        </w:rPr>
        <w:t>җир асты сулары дәрәҗәсенең ясалма кимүе;</w:t>
      </w:r>
    </w:p>
    <w:p w:rsidR="003921D6" w:rsidRPr="00A511E0" w:rsidRDefault="003921D6" w:rsidP="009E770A">
      <w:pPr>
        <w:ind w:firstLine="709"/>
        <w:contextualSpacing/>
        <w:jc w:val="both"/>
        <w:rPr>
          <w:sz w:val="27"/>
          <w:szCs w:val="27"/>
          <w:lang w:val="tt-RU"/>
        </w:rPr>
      </w:pPr>
      <w:r w:rsidRPr="00A511E0">
        <w:rPr>
          <w:sz w:val="27"/>
          <w:szCs w:val="27"/>
          <w:lang w:val="tt-RU"/>
        </w:rPr>
        <w:t>агролесомелиорация (үсемлек катламын торгызу) - күпьеллык үләннәр чәчү, агачлар һәм куаклар утырту, күпьеллык үләннәр һәм берновка чәчү белән бергә;</w:t>
      </w:r>
    </w:p>
    <w:p w:rsidR="003921D6" w:rsidRPr="00A511E0" w:rsidRDefault="003921D6" w:rsidP="009E770A">
      <w:pPr>
        <w:ind w:firstLine="709"/>
        <w:contextualSpacing/>
        <w:jc w:val="both"/>
        <w:rPr>
          <w:sz w:val="27"/>
          <w:szCs w:val="27"/>
          <w:lang w:val="tt-RU"/>
        </w:rPr>
      </w:pPr>
      <w:r w:rsidRPr="00A511E0">
        <w:rPr>
          <w:sz w:val="27"/>
          <w:szCs w:val="27"/>
          <w:lang w:val="tt-RU"/>
        </w:rPr>
        <w:t>грунтларны ныгыту: армияләү-җимереклекләрдән саклау, чүп-чар һәм төякләр барлыкка килү өчен; цементация, смолизация, силикатлаштыру, грунтларны электрохимик һәм термик беркетү - йомшак һәм ярыкланган грунтларда;</w:t>
      </w:r>
    </w:p>
    <w:p w:rsidR="003921D6" w:rsidRPr="00A511E0" w:rsidRDefault="003921D6" w:rsidP="009E770A">
      <w:pPr>
        <w:ind w:firstLine="709"/>
        <w:contextualSpacing/>
        <w:jc w:val="both"/>
        <w:rPr>
          <w:sz w:val="27"/>
          <w:szCs w:val="27"/>
          <w:lang w:val="tt-RU"/>
        </w:rPr>
      </w:pPr>
      <w:r w:rsidRPr="00A511E0">
        <w:rPr>
          <w:sz w:val="27"/>
          <w:szCs w:val="27"/>
          <w:lang w:val="tt-RU"/>
        </w:rPr>
        <w:t>тулы процессларны булдырмау өчен махсус корылмалар урнаштыру-терәк диварлар, свай конструкцияләре һәм баганалар, диварларны, контрфорсларны, опояскаларны (нык билбауларны)саклаучы анкер ныгытмалары.;</w:t>
      </w:r>
    </w:p>
    <w:p w:rsidR="003921D6" w:rsidRPr="00A511E0" w:rsidRDefault="003921D6" w:rsidP="009E770A">
      <w:pPr>
        <w:ind w:firstLine="709"/>
        <w:contextualSpacing/>
        <w:jc w:val="both"/>
        <w:rPr>
          <w:sz w:val="27"/>
          <w:szCs w:val="27"/>
          <w:lang w:val="tt-RU"/>
        </w:rPr>
      </w:pPr>
      <w:r w:rsidRPr="00A511E0">
        <w:rPr>
          <w:sz w:val="27"/>
          <w:szCs w:val="27"/>
          <w:lang w:val="tt-RU"/>
        </w:rPr>
        <w:t>башка чаралар (җылылык саклау җайланмалары һәм капламалар ярдәмендә Җылылык процессларын җайга салу, туңдыру һәм сөртү процессларының зарарлы йогынтысыннан саклау, сак зоналарын билгеләү һ.б.).</w:t>
      </w:r>
    </w:p>
    <w:p w:rsidR="003921D6" w:rsidRPr="00A511E0" w:rsidRDefault="003921D6" w:rsidP="009E770A">
      <w:pPr>
        <w:ind w:firstLine="709"/>
        <w:contextualSpacing/>
        <w:jc w:val="both"/>
        <w:rPr>
          <w:sz w:val="27"/>
          <w:szCs w:val="27"/>
          <w:lang w:val="tt-RU"/>
        </w:rPr>
      </w:pPr>
      <w:r w:rsidRPr="00A511E0">
        <w:rPr>
          <w:sz w:val="27"/>
          <w:szCs w:val="27"/>
          <w:lang w:val="tt-RU"/>
        </w:rPr>
        <w:t>7.2.8.2. Әгәр 7.2.8.1 пунктчасында күрсәтелгән чаралар һәм корылмаларны куллану оползнялар барлыкка килү мөмкинлеген тулысынча юкка чыгармый, шулай ук техник яклану мөмкин булмаганда яисә актив яклануның максатка ярашсызлыгы очрагында пассив яклау чараларын күздә тотарга кирәк:</w:t>
      </w:r>
    </w:p>
    <w:p w:rsidR="003921D6" w:rsidRPr="00A511E0" w:rsidRDefault="003921D6" w:rsidP="009E770A">
      <w:pPr>
        <w:ind w:firstLine="709"/>
        <w:contextualSpacing/>
        <w:jc w:val="both"/>
        <w:rPr>
          <w:sz w:val="27"/>
          <w:szCs w:val="27"/>
          <w:lang w:val="tt-RU"/>
        </w:rPr>
      </w:pPr>
      <w:r w:rsidRPr="00A511E0">
        <w:rPr>
          <w:sz w:val="27"/>
          <w:szCs w:val="27"/>
          <w:lang w:val="tt-RU"/>
        </w:rPr>
        <w:t>саклана торган корылмаларны аларны туңдыруга җайлаштыру; башка чаралар.</w:t>
      </w:r>
    </w:p>
    <w:p w:rsidR="003921D6" w:rsidRPr="00A511E0" w:rsidRDefault="003921D6" w:rsidP="009E770A">
      <w:pPr>
        <w:ind w:firstLine="709"/>
        <w:contextualSpacing/>
        <w:jc w:val="both"/>
        <w:rPr>
          <w:sz w:val="27"/>
          <w:szCs w:val="27"/>
          <w:lang w:val="tt-RU"/>
        </w:rPr>
      </w:pPr>
      <w:r w:rsidRPr="00A511E0">
        <w:rPr>
          <w:sz w:val="27"/>
          <w:szCs w:val="27"/>
          <w:lang w:val="tt-RU"/>
        </w:rPr>
        <w:t>7.2.8.3. Корылган территорияләрдән, юллардан һәм мәйданнардан (якланган зонадан тыш) куркыныч зонада салынган сулардан коры һәм яңгыр суларын махсус нигезләнгәндә генә ташлау рөхсәт ителә.</w:t>
      </w:r>
    </w:p>
    <w:p w:rsidR="003921D6" w:rsidRPr="00A511E0" w:rsidRDefault="003921D6" w:rsidP="009E770A">
      <w:pPr>
        <w:ind w:firstLine="709"/>
        <w:contextualSpacing/>
        <w:jc w:val="both"/>
        <w:rPr>
          <w:sz w:val="27"/>
          <w:szCs w:val="27"/>
          <w:lang w:val="tt-RU"/>
        </w:rPr>
      </w:pPr>
      <w:r w:rsidRPr="00A511E0">
        <w:rPr>
          <w:sz w:val="27"/>
          <w:szCs w:val="27"/>
          <w:lang w:val="tt-RU"/>
        </w:rPr>
        <w:t>Куркыныч зонада чистарту корылмаларын урнаштыру рөхсәт ителми.</w:t>
      </w:r>
    </w:p>
    <w:p w:rsidR="003921D6" w:rsidRPr="00A511E0" w:rsidRDefault="003921D6" w:rsidP="009E770A">
      <w:pPr>
        <w:ind w:firstLine="709"/>
        <w:contextualSpacing/>
        <w:jc w:val="both"/>
        <w:rPr>
          <w:sz w:val="27"/>
          <w:szCs w:val="27"/>
          <w:lang w:val="tt-RU"/>
        </w:rPr>
      </w:pPr>
      <w:r w:rsidRPr="00A511E0">
        <w:rPr>
          <w:sz w:val="27"/>
          <w:szCs w:val="27"/>
          <w:lang w:val="tt-RU"/>
        </w:rPr>
        <w:t>Водостоклардан су чыгаруны ачык сулыкларга һәм елгаларга, шулай ук агынты суларны чистарту таләпләрен үтәп, эрозиягә каршы җайланмалар һәм авыруларга каршы чаралар һәм әйләнә-тирә мохиткә зыян китерүнең башка төрләрен мәҗбүри гамәлгә ашырганда, тальвегларга кертергә кирәк.</w:t>
      </w:r>
    </w:p>
    <w:p w:rsidR="003921D6" w:rsidRPr="00A511E0" w:rsidRDefault="003921D6" w:rsidP="009E770A">
      <w:pPr>
        <w:ind w:firstLine="709"/>
        <w:contextualSpacing/>
        <w:jc w:val="both"/>
        <w:rPr>
          <w:sz w:val="27"/>
          <w:szCs w:val="27"/>
          <w:lang w:val="tt-RU"/>
        </w:rPr>
      </w:pPr>
      <w:r w:rsidRPr="00A511E0">
        <w:rPr>
          <w:sz w:val="27"/>
          <w:szCs w:val="27"/>
          <w:lang w:val="tt-RU"/>
        </w:rPr>
        <w:t>7.2.8.4. Сулыклар һәм сулыклар ярларында сазлыкка каршы корылмаларны һәм чараларны проектлаганда, өстәмә рәвештә, су саклау корылмаларына карата таләпләрне үтәргә кирәк.</w:t>
      </w:r>
    </w:p>
    <w:p w:rsidR="003921D6" w:rsidRPr="00A511E0" w:rsidRDefault="003921D6" w:rsidP="009E770A">
      <w:pPr>
        <w:ind w:firstLine="709"/>
        <w:contextualSpacing/>
        <w:jc w:val="both"/>
        <w:rPr>
          <w:sz w:val="27"/>
          <w:szCs w:val="27"/>
          <w:lang w:val="tt-RU"/>
        </w:rPr>
      </w:pPr>
      <w:r w:rsidRPr="00A511E0">
        <w:rPr>
          <w:sz w:val="27"/>
          <w:szCs w:val="27"/>
          <w:lang w:val="tt-RU"/>
        </w:rPr>
        <w:t>7.2.8.5. Саклау чараларын һәм корылмаларны һәм аларның комплексларын сайлаганда, склонның мөмкин булган деформацияләре төрләрен (кабымлык), яклана торган объектларның җаваплылык дәрәҗәсен, аларның конструктив һәм эксплуатацион үзенчәлекләрен исәпкә алырга кирәк.</w:t>
      </w:r>
    </w:p>
    <w:p w:rsidR="003921D6" w:rsidRPr="00A511E0" w:rsidRDefault="003921D6" w:rsidP="009E770A">
      <w:pPr>
        <w:ind w:firstLine="709"/>
        <w:contextualSpacing/>
        <w:jc w:val="both"/>
        <w:rPr>
          <w:sz w:val="27"/>
          <w:szCs w:val="27"/>
          <w:lang w:val="tt-RU"/>
        </w:rPr>
      </w:pPr>
      <w:r w:rsidRPr="00A511E0">
        <w:rPr>
          <w:sz w:val="27"/>
          <w:szCs w:val="27"/>
          <w:lang w:val="tt-RU"/>
        </w:rPr>
        <w:t>7.2.8.6. Сазлыкка каршы корылмалар СНиП 22-02-2003 таләпләренә туры китереп проектлана.</w:t>
      </w:r>
    </w:p>
    <w:p w:rsidR="003921D6" w:rsidRPr="00A511E0" w:rsidRDefault="003921D6" w:rsidP="009E770A">
      <w:pPr>
        <w:ind w:firstLine="709"/>
        <w:contextualSpacing/>
        <w:jc w:val="center"/>
        <w:rPr>
          <w:b/>
          <w:sz w:val="27"/>
          <w:szCs w:val="27"/>
          <w:lang w:val="tt-RU"/>
        </w:rPr>
      </w:pPr>
      <w:r w:rsidRPr="00A511E0">
        <w:rPr>
          <w:b/>
          <w:sz w:val="27"/>
          <w:szCs w:val="27"/>
          <w:lang w:val="tt-RU"/>
        </w:rPr>
        <w:t>7.3. Янгын куркынычсызлыгы</w:t>
      </w:r>
    </w:p>
    <w:p w:rsidR="003921D6" w:rsidRPr="00A511E0" w:rsidRDefault="003921D6" w:rsidP="009E770A">
      <w:pPr>
        <w:ind w:firstLine="709"/>
        <w:contextualSpacing/>
        <w:jc w:val="both"/>
        <w:rPr>
          <w:sz w:val="27"/>
          <w:szCs w:val="27"/>
          <w:lang w:val="tt-RU"/>
        </w:rPr>
      </w:pPr>
      <w:r w:rsidRPr="00A511E0">
        <w:rPr>
          <w:sz w:val="27"/>
          <w:szCs w:val="27"/>
          <w:lang w:val="tt-RU"/>
        </w:rPr>
        <w:t>7.3.1. Янгынга каршы таләпләрне 15 бүлекнең «шәһәр төзелеше эшчәнлегендә янгын куркынычсызлыгы таләпләре» дигән № 123 - ФЗ Федераль законның «янгын куркынычсызлыгы таләпләре турында Техник регламент» дигән таләпләренә, шулай ук Россия Федерациясе законнарында һәм норматив-техник документларында бәян ителгән һәм күрсәтелгән Федераль закон таләпләренә каршы килми торган янгын куркынычсызлыгы буенча башка таләпләр нигезендә кабул итәргә кирәк.</w:t>
      </w:r>
    </w:p>
    <w:p w:rsidR="003921D6" w:rsidRPr="00A511E0" w:rsidRDefault="003921D6" w:rsidP="009E770A">
      <w:pPr>
        <w:ind w:firstLine="709"/>
        <w:contextualSpacing/>
        <w:jc w:val="both"/>
        <w:rPr>
          <w:sz w:val="27"/>
          <w:szCs w:val="27"/>
          <w:lang w:val="tt-RU"/>
        </w:rPr>
      </w:pPr>
      <w:r w:rsidRPr="00A511E0">
        <w:rPr>
          <w:sz w:val="27"/>
          <w:szCs w:val="27"/>
          <w:lang w:val="tt-RU"/>
        </w:rPr>
        <w:t>7.3.2. Җирлек территорияләрен планлаштыру һәм төзү, янгын куркынычсызлыгы таләпләрен исәпкә алып, җирлекләрнең генераль планы нигезендә башкарылырга тиеш. Җирлекләр һәм шәһәр округлары территорияләренең янгын куркынычсызлыгын тәэмин итү чараларын үткәрүгә кагылышлы нигезләмәләрне тасвирлау һәм нигезләү материалларга авыл җирлекләре һәм шәһәр округлары территорияләрен планлаштыру проектларын нигезләү буенча аңлатма язмаларына керергә тиеш.</w:t>
      </w:r>
    </w:p>
    <w:p w:rsidR="003921D6" w:rsidRPr="00A511E0" w:rsidRDefault="003921D6" w:rsidP="009E770A">
      <w:pPr>
        <w:ind w:firstLine="709"/>
        <w:contextualSpacing/>
        <w:jc w:val="both"/>
        <w:rPr>
          <w:sz w:val="27"/>
          <w:szCs w:val="27"/>
          <w:lang w:val="tt-RU"/>
        </w:rPr>
      </w:pPr>
      <w:r w:rsidRPr="00A511E0">
        <w:rPr>
          <w:sz w:val="27"/>
          <w:szCs w:val="27"/>
          <w:lang w:val="tt-RU"/>
        </w:rPr>
        <w:t xml:space="preserve">7.3.3. Норматив документларда янгын куркынычсызлыгы таләпләре булмаганда яки аның янгын куркынычсызлыгының тиешле дәрәҗәсенә ирешү өчен янгын </w:t>
      </w:r>
      <w:r w:rsidRPr="00A511E0">
        <w:rPr>
          <w:sz w:val="27"/>
          <w:szCs w:val="27"/>
          <w:lang w:val="tt-RU"/>
        </w:rPr>
        <w:lastRenderedPageBreak/>
        <w:t>куркынычсызлыгы буенча норматив документларда каралган карарлардан аермалы техник карарлар кулланыла икән, «янгын куркынычсызлыгы таләпләре турында Техник регламент» 2008 елның 22 июлендәге 123-ФЗ номерлы Федераль закон нигезләмәләре нигезендә, саклану объектының янгын куркынычсызлыгын тәэмин итү спецификасын чагылдыручы һәм кирәкле инженер-техник комплекс булган техник шартлар эшләнергә тиеш.- техник һәм оештыру чаралары. Махсус техник шартлар эшләү һәм килештерү Россия Федерациясе региональ үсеш министрлыгының 01.04.2008 ел, № 36 боерыгы белән билгеләнгән тәртиптә гамәлгә ашырыла.</w:t>
      </w:r>
    </w:p>
    <w:p w:rsidR="003921D6" w:rsidRPr="00A511E0" w:rsidRDefault="003921D6" w:rsidP="009E770A">
      <w:pPr>
        <w:ind w:firstLine="709"/>
        <w:contextualSpacing/>
        <w:jc w:val="both"/>
        <w:rPr>
          <w:sz w:val="27"/>
          <w:szCs w:val="27"/>
          <w:lang w:val="tt-RU"/>
        </w:rPr>
      </w:pPr>
      <w:r w:rsidRPr="00A511E0">
        <w:rPr>
          <w:sz w:val="27"/>
          <w:szCs w:val="27"/>
          <w:lang w:val="tt-RU"/>
        </w:rPr>
        <w:t>7.3.4. Торак, иҗтимагый һәм административ биналар, биналар, корылмалар һәм сәнәгать оешмаларының корылмалары арасындагы янгынга каршы араларны, янгын куркынычсызлыгы классына карап, 86 таблица нигезендә кабул итәргә кирәк.</w:t>
      </w:r>
    </w:p>
    <w:p w:rsidR="003921D6" w:rsidRPr="00A511E0" w:rsidRDefault="003921D6" w:rsidP="009E770A">
      <w:pPr>
        <w:ind w:firstLine="709"/>
        <w:contextualSpacing/>
        <w:jc w:val="right"/>
        <w:rPr>
          <w:sz w:val="27"/>
          <w:szCs w:val="27"/>
          <w:lang w:val="tt-RU"/>
        </w:rPr>
      </w:pPr>
      <w:r w:rsidRPr="00A511E0">
        <w:rPr>
          <w:sz w:val="27"/>
          <w:szCs w:val="27"/>
          <w:lang w:val="tt-RU"/>
        </w:rPr>
        <w:t>86 нчы таблица</w:t>
      </w:r>
    </w:p>
    <w:p w:rsidR="003921D6" w:rsidRPr="00A511E0" w:rsidRDefault="003921D6" w:rsidP="009E770A">
      <w:pPr>
        <w:ind w:firstLine="709"/>
        <w:contextualSpacing/>
        <w:jc w:val="center"/>
        <w:rPr>
          <w:b/>
          <w:sz w:val="27"/>
          <w:szCs w:val="27"/>
          <w:lang w:val="tt-RU"/>
        </w:rPr>
      </w:pPr>
      <w:r w:rsidRPr="00A511E0">
        <w:rPr>
          <w:b/>
          <w:sz w:val="27"/>
          <w:szCs w:val="27"/>
          <w:lang w:val="tt-RU"/>
        </w:rPr>
        <w:t>Биналар янгынга каршы ераклык, корылмалар арасында янгын куркынычсызлыгы дәрәҗәсе һәм конструктив янгын куркынылылыгы классы</w:t>
      </w:r>
    </w:p>
    <w:p w:rsidR="003921D6" w:rsidRPr="00A511E0" w:rsidRDefault="003921D6" w:rsidP="009E770A">
      <w:pPr>
        <w:ind w:firstLine="709"/>
        <w:contextualSpacing/>
        <w:jc w:val="center"/>
        <w:rPr>
          <w:b/>
          <w:sz w:val="27"/>
          <w:szCs w:val="27"/>
          <w:lang w:val="tt-RU"/>
        </w:rPr>
      </w:pPr>
    </w:p>
    <w:tbl>
      <w:tblPr>
        <w:tblStyle w:val="a9"/>
        <w:tblW w:w="0" w:type="auto"/>
        <w:tblLook w:val="04A0" w:firstRow="1" w:lastRow="0" w:firstColumn="1" w:lastColumn="0" w:noHBand="0" w:noVBand="1"/>
      </w:tblPr>
      <w:tblGrid>
        <w:gridCol w:w="2404"/>
        <w:gridCol w:w="2259"/>
        <w:gridCol w:w="1773"/>
        <w:gridCol w:w="1637"/>
        <w:gridCol w:w="1589"/>
      </w:tblGrid>
      <w:tr w:rsidR="003921D6" w:rsidRPr="00426F96" w:rsidTr="00012B9C">
        <w:tc>
          <w:tcPr>
            <w:tcW w:w="2313" w:type="dxa"/>
            <w:vMerge w:val="restart"/>
          </w:tcPr>
          <w:p w:rsidR="003921D6" w:rsidRPr="00997EE6" w:rsidRDefault="003921D6" w:rsidP="009E770A">
            <w:pPr>
              <w:kinsoku w:val="0"/>
              <w:overflowPunct w:val="0"/>
              <w:ind w:firstLine="709"/>
              <w:jc w:val="center"/>
              <w:rPr>
                <w:b/>
                <w:bCs/>
                <w:lang w:val="tt-RU"/>
              </w:rPr>
            </w:pPr>
            <w:r w:rsidRPr="00997EE6">
              <w:rPr>
                <w:b/>
                <w:bCs/>
                <w:lang w:val="tt-RU"/>
              </w:rPr>
              <w:t>Биналар арасында янгын куркынычсызлыгы дәрәҗәсе</w:t>
            </w:r>
          </w:p>
          <w:p w:rsidR="003921D6" w:rsidRPr="00997EE6" w:rsidRDefault="003921D6" w:rsidP="009E770A">
            <w:pPr>
              <w:contextualSpacing/>
              <w:jc w:val="center"/>
              <w:rPr>
                <w:b/>
                <w:lang w:val="tt-RU"/>
              </w:rPr>
            </w:pPr>
          </w:p>
        </w:tc>
        <w:tc>
          <w:tcPr>
            <w:tcW w:w="2259" w:type="dxa"/>
            <w:vMerge w:val="restart"/>
          </w:tcPr>
          <w:p w:rsidR="003921D6" w:rsidRPr="00997EE6" w:rsidRDefault="003921D6" w:rsidP="009E770A">
            <w:pPr>
              <w:contextualSpacing/>
              <w:jc w:val="center"/>
              <w:rPr>
                <w:b/>
                <w:lang w:val="tt-RU"/>
              </w:rPr>
            </w:pPr>
            <w:r w:rsidRPr="00997EE6">
              <w:rPr>
                <w:b/>
                <w:lang w:val="tt-RU"/>
              </w:rPr>
              <w:t>Янгын сүндерү хезмәте</w:t>
            </w:r>
          </w:p>
          <w:p w:rsidR="003921D6" w:rsidRPr="00997EE6" w:rsidRDefault="003921D6" w:rsidP="009E770A">
            <w:pPr>
              <w:contextualSpacing/>
              <w:jc w:val="center"/>
              <w:rPr>
                <w:b/>
                <w:lang w:val="tt-RU"/>
              </w:rPr>
            </w:pPr>
            <w:r w:rsidRPr="00997EE6">
              <w:rPr>
                <w:b/>
                <w:lang w:val="tt-RU"/>
              </w:rPr>
              <w:t>куркыныч конструкторлык классы</w:t>
            </w:r>
          </w:p>
          <w:p w:rsidR="003921D6" w:rsidRPr="00997EE6" w:rsidRDefault="003921D6" w:rsidP="009E770A">
            <w:pPr>
              <w:contextualSpacing/>
              <w:jc w:val="center"/>
              <w:rPr>
                <w:b/>
                <w:lang w:val="tt-RU"/>
              </w:rPr>
            </w:pPr>
          </w:p>
        </w:tc>
        <w:tc>
          <w:tcPr>
            <w:tcW w:w="4999" w:type="dxa"/>
            <w:gridSpan w:val="3"/>
          </w:tcPr>
          <w:p w:rsidR="003921D6" w:rsidRPr="00997EE6" w:rsidRDefault="003921D6" w:rsidP="009E770A">
            <w:pPr>
              <w:contextualSpacing/>
              <w:jc w:val="center"/>
              <w:rPr>
                <w:b/>
                <w:lang w:val="tt-RU"/>
              </w:rPr>
            </w:pPr>
            <w:r w:rsidRPr="00997EE6">
              <w:rPr>
                <w:b/>
                <w:lang w:val="tt-RU"/>
              </w:rPr>
              <w:t>Корылмалар арасында янгын куркынычсызлыгы дәрәҗәсе һәм конструктив янгын куркынылылыгы классы</w:t>
            </w:r>
          </w:p>
        </w:tc>
      </w:tr>
      <w:tr w:rsidR="003921D6" w:rsidRPr="00997EE6" w:rsidTr="00012B9C">
        <w:tc>
          <w:tcPr>
            <w:tcW w:w="2313" w:type="dxa"/>
            <w:vMerge/>
          </w:tcPr>
          <w:p w:rsidR="003921D6" w:rsidRPr="00997EE6" w:rsidRDefault="003921D6" w:rsidP="009E770A">
            <w:pPr>
              <w:contextualSpacing/>
              <w:jc w:val="center"/>
              <w:rPr>
                <w:b/>
                <w:lang w:val="tt-RU"/>
              </w:rPr>
            </w:pPr>
          </w:p>
        </w:tc>
        <w:tc>
          <w:tcPr>
            <w:tcW w:w="2259" w:type="dxa"/>
            <w:vMerge/>
          </w:tcPr>
          <w:p w:rsidR="003921D6" w:rsidRPr="00997EE6" w:rsidRDefault="003921D6" w:rsidP="009E770A">
            <w:pPr>
              <w:contextualSpacing/>
              <w:jc w:val="center"/>
              <w:rPr>
                <w:b/>
                <w:lang w:val="tt-RU"/>
              </w:rPr>
            </w:pPr>
          </w:p>
        </w:tc>
        <w:tc>
          <w:tcPr>
            <w:tcW w:w="1773" w:type="dxa"/>
          </w:tcPr>
          <w:p w:rsidR="003921D6" w:rsidRPr="00997EE6" w:rsidRDefault="003921D6" w:rsidP="009E770A">
            <w:pPr>
              <w:contextualSpacing/>
              <w:jc w:val="center"/>
              <w:rPr>
                <w:b/>
                <w:lang w:val="tt-RU"/>
              </w:rPr>
            </w:pPr>
            <w:r w:rsidRPr="00997EE6">
              <w:rPr>
                <w:b/>
                <w:lang w:val="tt-RU"/>
              </w:rPr>
              <w:t>I, II, III</w:t>
            </w:r>
          </w:p>
          <w:p w:rsidR="003921D6" w:rsidRPr="00997EE6" w:rsidRDefault="003921D6" w:rsidP="009E770A">
            <w:pPr>
              <w:contextualSpacing/>
              <w:jc w:val="center"/>
              <w:rPr>
                <w:b/>
                <w:lang w:val="tt-RU"/>
              </w:rPr>
            </w:pPr>
            <w:r w:rsidRPr="00997EE6">
              <w:rPr>
                <w:b/>
                <w:lang w:val="tt-RU"/>
              </w:rPr>
              <w:t>С0</w:t>
            </w:r>
          </w:p>
        </w:tc>
        <w:tc>
          <w:tcPr>
            <w:tcW w:w="1637" w:type="dxa"/>
          </w:tcPr>
          <w:p w:rsidR="003921D6" w:rsidRPr="00997EE6" w:rsidRDefault="003921D6" w:rsidP="009E770A">
            <w:pPr>
              <w:contextualSpacing/>
              <w:jc w:val="center"/>
              <w:rPr>
                <w:b/>
                <w:lang w:val="tt-RU"/>
              </w:rPr>
            </w:pPr>
            <w:r w:rsidRPr="00997EE6">
              <w:rPr>
                <w:b/>
                <w:lang w:val="tt-RU"/>
              </w:rPr>
              <w:t>II, III, IV</w:t>
            </w:r>
          </w:p>
          <w:p w:rsidR="003921D6" w:rsidRPr="00997EE6" w:rsidRDefault="003921D6" w:rsidP="009E770A">
            <w:pPr>
              <w:contextualSpacing/>
              <w:jc w:val="center"/>
              <w:rPr>
                <w:b/>
                <w:lang w:val="tt-RU"/>
              </w:rPr>
            </w:pPr>
            <w:r w:rsidRPr="00997EE6">
              <w:rPr>
                <w:b/>
                <w:lang w:val="tt-RU"/>
              </w:rPr>
              <w:t>С1</w:t>
            </w:r>
          </w:p>
        </w:tc>
        <w:tc>
          <w:tcPr>
            <w:tcW w:w="1589" w:type="dxa"/>
          </w:tcPr>
          <w:p w:rsidR="003921D6" w:rsidRPr="00997EE6" w:rsidRDefault="003921D6" w:rsidP="009E770A">
            <w:pPr>
              <w:contextualSpacing/>
              <w:jc w:val="center"/>
              <w:rPr>
                <w:b/>
                <w:lang w:val="tt-RU"/>
              </w:rPr>
            </w:pPr>
            <w:r w:rsidRPr="00997EE6">
              <w:rPr>
                <w:b/>
                <w:lang w:val="tt-RU"/>
              </w:rPr>
              <w:t>IV, V</w:t>
            </w:r>
          </w:p>
          <w:p w:rsidR="003921D6" w:rsidRPr="00997EE6" w:rsidRDefault="003921D6" w:rsidP="009E770A">
            <w:pPr>
              <w:contextualSpacing/>
              <w:jc w:val="center"/>
              <w:rPr>
                <w:b/>
                <w:lang w:val="tt-RU"/>
              </w:rPr>
            </w:pPr>
            <w:r w:rsidRPr="00997EE6">
              <w:rPr>
                <w:b/>
                <w:lang w:val="tt-RU"/>
              </w:rPr>
              <w:t>С2, С3</w:t>
            </w:r>
          </w:p>
        </w:tc>
      </w:tr>
      <w:tr w:rsidR="003921D6" w:rsidRPr="00997EE6" w:rsidTr="00012B9C">
        <w:tc>
          <w:tcPr>
            <w:tcW w:w="2313" w:type="dxa"/>
          </w:tcPr>
          <w:p w:rsidR="003921D6" w:rsidRPr="00997EE6" w:rsidRDefault="003921D6" w:rsidP="009E770A">
            <w:pPr>
              <w:contextualSpacing/>
              <w:jc w:val="center"/>
              <w:rPr>
                <w:b/>
                <w:lang w:val="tt-RU"/>
              </w:rPr>
            </w:pPr>
            <w:r w:rsidRPr="00997EE6">
              <w:rPr>
                <w:b/>
                <w:lang w:val="tt-RU"/>
              </w:rPr>
              <w:t>I, II, III</w:t>
            </w:r>
          </w:p>
        </w:tc>
        <w:tc>
          <w:tcPr>
            <w:tcW w:w="2259" w:type="dxa"/>
          </w:tcPr>
          <w:p w:rsidR="003921D6" w:rsidRPr="00997EE6" w:rsidRDefault="003921D6" w:rsidP="009E770A">
            <w:pPr>
              <w:kinsoku w:val="0"/>
              <w:overflowPunct w:val="0"/>
              <w:ind w:firstLine="709"/>
              <w:jc w:val="center"/>
            </w:pPr>
            <w:r w:rsidRPr="00997EE6">
              <w:t>СО</w:t>
            </w:r>
          </w:p>
        </w:tc>
        <w:tc>
          <w:tcPr>
            <w:tcW w:w="1773" w:type="dxa"/>
          </w:tcPr>
          <w:p w:rsidR="003921D6" w:rsidRPr="00997EE6" w:rsidRDefault="003921D6" w:rsidP="009E770A">
            <w:pPr>
              <w:kinsoku w:val="0"/>
              <w:overflowPunct w:val="0"/>
              <w:ind w:right="2" w:firstLine="709"/>
              <w:jc w:val="center"/>
            </w:pPr>
            <w:r w:rsidRPr="00997EE6">
              <w:t>6</w:t>
            </w:r>
          </w:p>
        </w:tc>
        <w:tc>
          <w:tcPr>
            <w:tcW w:w="1637" w:type="dxa"/>
          </w:tcPr>
          <w:p w:rsidR="003921D6" w:rsidRPr="00997EE6" w:rsidRDefault="003921D6" w:rsidP="009E770A">
            <w:pPr>
              <w:kinsoku w:val="0"/>
              <w:overflowPunct w:val="0"/>
              <w:ind w:right="27" w:firstLine="709"/>
              <w:jc w:val="center"/>
            </w:pPr>
            <w:r w:rsidRPr="00997EE6">
              <w:t>8</w:t>
            </w:r>
          </w:p>
        </w:tc>
        <w:tc>
          <w:tcPr>
            <w:tcW w:w="1589" w:type="dxa"/>
          </w:tcPr>
          <w:p w:rsidR="003921D6" w:rsidRPr="00997EE6" w:rsidRDefault="003921D6" w:rsidP="009E770A">
            <w:pPr>
              <w:kinsoku w:val="0"/>
              <w:overflowPunct w:val="0"/>
              <w:ind w:firstLine="709"/>
              <w:jc w:val="center"/>
            </w:pPr>
            <w:r w:rsidRPr="00997EE6">
              <w:t>10</w:t>
            </w:r>
          </w:p>
        </w:tc>
      </w:tr>
      <w:tr w:rsidR="003921D6" w:rsidRPr="00997EE6" w:rsidTr="00012B9C">
        <w:tc>
          <w:tcPr>
            <w:tcW w:w="2313" w:type="dxa"/>
          </w:tcPr>
          <w:p w:rsidR="003921D6" w:rsidRPr="00997EE6" w:rsidRDefault="003921D6" w:rsidP="009E770A">
            <w:pPr>
              <w:contextualSpacing/>
              <w:jc w:val="center"/>
              <w:rPr>
                <w:b/>
                <w:lang w:val="tt-RU"/>
              </w:rPr>
            </w:pPr>
            <w:r w:rsidRPr="00997EE6">
              <w:rPr>
                <w:b/>
                <w:lang w:val="tt-RU"/>
              </w:rPr>
              <w:t>II, III, IV</w:t>
            </w:r>
          </w:p>
        </w:tc>
        <w:tc>
          <w:tcPr>
            <w:tcW w:w="2259" w:type="dxa"/>
          </w:tcPr>
          <w:p w:rsidR="003921D6" w:rsidRPr="00997EE6" w:rsidRDefault="003921D6" w:rsidP="009E770A">
            <w:pPr>
              <w:kinsoku w:val="0"/>
              <w:overflowPunct w:val="0"/>
              <w:ind w:firstLine="709"/>
              <w:jc w:val="center"/>
            </w:pPr>
            <w:r w:rsidRPr="00997EE6">
              <w:t>С1</w:t>
            </w:r>
          </w:p>
        </w:tc>
        <w:tc>
          <w:tcPr>
            <w:tcW w:w="1773" w:type="dxa"/>
          </w:tcPr>
          <w:p w:rsidR="003921D6" w:rsidRPr="00997EE6" w:rsidRDefault="003921D6" w:rsidP="009E770A">
            <w:pPr>
              <w:kinsoku w:val="0"/>
              <w:overflowPunct w:val="0"/>
              <w:ind w:right="2" w:firstLine="709"/>
              <w:jc w:val="center"/>
            </w:pPr>
            <w:r w:rsidRPr="00997EE6">
              <w:t>8</w:t>
            </w:r>
          </w:p>
        </w:tc>
        <w:tc>
          <w:tcPr>
            <w:tcW w:w="1637" w:type="dxa"/>
          </w:tcPr>
          <w:p w:rsidR="003921D6" w:rsidRPr="00997EE6" w:rsidRDefault="003921D6" w:rsidP="009E770A">
            <w:pPr>
              <w:kinsoku w:val="0"/>
              <w:overflowPunct w:val="0"/>
              <w:ind w:firstLine="709"/>
              <w:jc w:val="center"/>
            </w:pPr>
            <w:r w:rsidRPr="00997EE6">
              <w:t>10</w:t>
            </w:r>
          </w:p>
        </w:tc>
        <w:tc>
          <w:tcPr>
            <w:tcW w:w="1589" w:type="dxa"/>
          </w:tcPr>
          <w:p w:rsidR="003921D6" w:rsidRPr="00997EE6" w:rsidRDefault="003921D6" w:rsidP="009E770A">
            <w:pPr>
              <w:kinsoku w:val="0"/>
              <w:overflowPunct w:val="0"/>
              <w:ind w:firstLine="709"/>
              <w:jc w:val="center"/>
            </w:pPr>
            <w:r w:rsidRPr="00997EE6">
              <w:t>12</w:t>
            </w:r>
          </w:p>
        </w:tc>
      </w:tr>
      <w:tr w:rsidR="003921D6" w:rsidRPr="00997EE6" w:rsidTr="00012B9C">
        <w:tc>
          <w:tcPr>
            <w:tcW w:w="2313" w:type="dxa"/>
          </w:tcPr>
          <w:p w:rsidR="003921D6" w:rsidRPr="00997EE6" w:rsidRDefault="003921D6" w:rsidP="009E770A">
            <w:pPr>
              <w:contextualSpacing/>
              <w:jc w:val="center"/>
              <w:rPr>
                <w:b/>
                <w:lang w:val="tt-RU"/>
              </w:rPr>
            </w:pPr>
            <w:r w:rsidRPr="00997EE6">
              <w:rPr>
                <w:b/>
                <w:lang w:val="tt-RU"/>
              </w:rPr>
              <w:t>IV, V</w:t>
            </w:r>
          </w:p>
        </w:tc>
        <w:tc>
          <w:tcPr>
            <w:tcW w:w="2259" w:type="dxa"/>
          </w:tcPr>
          <w:p w:rsidR="003921D6" w:rsidRPr="00997EE6" w:rsidRDefault="003921D6" w:rsidP="009E770A">
            <w:pPr>
              <w:kinsoku w:val="0"/>
              <w:overflowPunct w:val="0"/>
              <w:ind w:firstLine="709"/>
              <w:jc w:val="center"/>
            </w:pPr>
            <w:r w:rsidRPr="00997EE6">
              <w:t>С2,</w:t>
            </w:r>
            <w:r w:rsidRPr="00997EE6">
              <w:rPr>
                <w:spacing w:val="-4"/>
              </w:rPr>
              <w:t xml:space="preserve"> </w:t>
            </w:r>
            <w:r w:rsidRPr="00997EE6">
              <w:t>С3</w:t>
            </w:r>
          </w:p>
        </w:tc>
        <w:tc>
          <w:tcPr>
            <w:tcW w:w="1773" w:type="dxa"/>
          </w:tcPr>
          <w:p w:rsidR="003921D6" w:rsidRPr="00997EE6" w:rsidRDefault="003921D6" w:rsidP="009E770A">
            <w:pPr>
              <w:kinsoku w:val="0"/>
              <w:overflowPunct w:val="0"/>
              <w:ind w:firstLine="709"/>
              <w:jc w:val="center"/>
            </w:pPr>
            <w:r w:rsidRPr="00997EE6">
              <w:t>10</w:t>
            </w:r>
          </w:p>
        </w:tc>
        <w:tc>
          <w:tcPr>
            <w:tcW w:w="1637" w:type="dxa"/>
          </w:tcPr>
          <w:p w:rsidR="003921D6" w:rsidRPr="00997EE6" w:rsidRDefault="003921D6" w:rsidP="009E770A">
            <w:pPr>
              <w:kinsoku w:val="0"/>
              <w:overflowPunct w:val="0"/>
              <w:ind w:firstLine="709"/>
              <w:jc w:val="center"/>
            </w:pPr>
            <w:r w:rsidRPr="00997EE6">
              <w:t>12</w:t>
            </w:r>
          </w:p>
        </w:tc>
        <w:tc>
          <w:tcPr>
            <w:tcW w:w="1589" w:type="dxa"/>
          </w:tcPr>
          <w:p w:rsidR="003921D6" w:rsidRPr="00997EE6" w:rsidRDefault="003921D6" w:rsidP="009E770A">
            <w:pPr>
              <w:kinsoku w:val="0"/>
              <w:overflowPunct w:val="0"/>
              <w:ind w:firstLine="709"/>
              <w:jc w:val="center"/>
            </w:pPr>
            <w:r w:rsidRPr="00997EE6">
              <w:t>15</w:t>
            </w:r>
          </w:p>
        </w:tc>
      </w:tr>
    </w:tbl>
    <w:p w:rsidR="003921D6" w:rsidRPr="00A511E0" w:rsidRDefault="003921D6" w:rsidP="009E770A">
      <w:pPr>
        <w:ind w:firstLine="709"/>
        <w:contextualSpacing/>
        <w:jc w:val="both"/>
        <w:rPr>
          <w:sz w:val="27"/>
          <w:szCs w:val="27"/>
          <w:lang w:val="tt-RU"/>
        </w:rPr>
      </w:pPr>
    </w:p>
    <w:p w:rsidR="003921D6" w:rsidRPr="00A511E0" w:rsidRDefault="003921D6" w:rsidP="009E770A">
      <w:pPr>
        <w:ind w:firstLine="709"/>
        <w:contextualSpacing/>
        <w:jc w:val="both"/>
        <w:rPr>
          <w:sz w:val="27"/>
          <w:szCs w:val="27"/>
          <w:lang w:val="tt-RU"/>
        </w:rPr>
      </w:pPr>
      <w:r w:rsidRPr="00A511E0">
        <w:rPr>
          <w:sz w:val="27"/>
          <w:szCs w:val="27"/>
          <w:lang w:val="tt-RU"/>
        </w:rPr>
        <w:t>7.3.5. Биналар, корылмалар һәм корылмалар арасында янгынга каршы ераклык тышкы диварлар яки биналарның, корылмаларның һәм корылмаларның башка конструкцияләре арасындагы ераклык буларак билгеләнә. При наличии выступающих более чем на</w:t>
      </w:r>
    </w:p>
    <w:p w:rsidR="003921D6" w:rsidRPr="00A511E0" w:rsidRDefault="003921D6" w:rsidP="009E770A">
      <w:pPr>
        <w:ind w:firstLine="709"/>
        <w:contextualSpacing/>
        <w:jc w:val="both"/>
        <w:rPr>
          <w:sz w:val="27"/>
          <w:szCs w:val="27"/>
          <w:lang w:val="tt-RU"/>
        </w:rPr>
      </w:pPr>
      <w:r w:rsidRPr="00A511E0">
        <w:rPr>
          <w:sz w:val="27"/>
          <w:szCs w:val="27"/>
          <w:lang w:val="tt-RU"/>
        </w:rPr>
        <w:t>1 метр конструкций зданий, сооружений и строений, выполненных из горючих материалов, следует принимать расстояния между этими конструкциями.</w:t>
      </w:r>
    </w:p>
    <w:p w:rsidR="003921D6" w:rsidRPr="00A511E0" w:rsidRDefault="003921D6" w:rsidP="009E770A">
      <w:pPr>
        <w:ind w:firstLine="709"/>
        <w:contextualSpacing/>
        <w:jc w:val="both"/>
        <w:rPr>
          <w:sz w:val="27"/>
          <w:szCs w:val="27"/>
          <w:lang w:val="tt-RU"/>
        </w:rPr>
      </w:pPr>
      <w:r w:rsidRPr="00A511E0">
        <w:rPr>
          <w:sz w:val="27"/>
          <w:szCs w:val="27"/>
          <w:lang w:val="tt-RU"/>
        </w:rPr>
        <w:t>7.3.6</w:t>
      </w:r>
      <w:r w:rsidRPr="00A511E0">
        <w:rPr>
          <w:color w:val="FF0000"/>
          <w:sz w:val="27"/>
          <w:szCs w:val="27"/>
          <w:lang w:val="tt-RU"/>
        </w:rPr>
        <w:t xml:space="preserve">. </w:t>
      </w:r>
      <w:r w:rsidRPr="00A511E0">
        <w:rPr>
          <w:sz w:val="27"/>
          <w:szCs w:val="27"/>
          <w:lang w:val="tt-RU"/>
        </w:rPr>
        <w:t xml:space="preserve">Бина, корылмалар һәм корылмалар арасындагы янгынга каршы араны, тәрәзә уемнарыннан башка түбә һәм янмый торган материаллардан тыш, IV һәм V дәрәҗә янгын куркынычсызлыгы класслары биналарыннан тыш, 20 процентка киметергә рөхсәт ителә. </w:t>
      </w:r>
    </w:p>
    <w:p w:rsidR="003921D6" w:rsidRPr="00A511E0" w:rsidRDefault="003921D6" w:rsidP="009E770A">
      <w:pPr>
        <w:ind w:firstLine="709"/>
        <w:contextualSpacing/>
        <w:jc w:val="both"/>
        <w:rPr>
          <w:sz w:val="27"/>
          <w:szCs w:val="27"/>
          <w:lang w:val="tt-RU"/>
        </w:rPr>
      </w:pPr>
      <w:r w:rsidRPr="00A511E0">
        <w:rPr>
          <w:sz w:val="27"/>
          <w:szCs w:val="27"/>
          <w:lang w:val="tt-RU"/>
        </w:rPr>
        <w:t>Биналар, кораллар һәм I һәм II дәрәҗәдәге янгын куркынычы классындагы янгынга каршы араны киметергә рөхсәт ителә.</w:t>
      </w:r>
    </w:p>
    <w:p w:rsidR="003921D6" w:rsidRPr="00A511E0" w:rsidRDefault="003921D6" w:rsidP="009E770A">
      <w:pPr>
        <w:ind w:firstLine="709"/>
        <w:contextualSpacing/>
        <w:jc w:val="both"/>
        <w:rPr>
          <w:sz w:val="27"/>
          <w:szCs w:val="27"/>
          <w:lang w:val="tt-RU"/>
        </w:rPr>
      </w:pPr>
      <w:r w:rsidRPr="00A511E0">
        <w:rPr>
          <w:sz w:val="27"/>
          <w:szCs w:val="27"/>
          <w:lang w:val="tt-RU"/>
        </w:rPr>
        <w:t>7.3.7. Янгынга каршы тору материалларыннан ясалган ике катлы биналар, корылмалар һәм янгынга каршы ераклыкны 20 процентка арттырырга кирәк.</w:t>
      </w:r>
    </w:p>
    <w:p w:rsidR="003921D6" w:rsidRPr="00A511E0" w:rsidRDefault="003921D6" w:rsidP="009E770A">
      <w:pPr>
        <w:ind w:firstLine="709"/>
        <w:contextualSpacing/>
        <w:jc w:val="both"/>
        <w:rPr>
          <w:sz w:val="27"/>
          <w:szCs w:val="27"/>
          <w:lang w:val="tt-RU"/>
        </w:rPr>
      </w:pPr>
      <w:r w:rsidRPr="00A511E0">
        <w:rPr>
          <w:sz w:val="27"/>
          <w:szCs w:val="27"/>
          <w:lang w:val="tt-RU"/>
        </w:rPr>
        <w:t>7.3.8. Биналар, корылмалар һәм корылмалар арасында янгынга каршы араны I һәм II дәрәҗәдәге янгынга каршы араны, башка бина, корылма һәм корылма каршында урнашкан корылмалар һәм корылмалардан тыш, янгынга каршы 1 нче типтагы корылма булган очракта, 3,5 метрга кадәр киметергә рөхсәт ителә.</w:t>
      </w:r>
    </w:p>
    <w:p w:rsidR="003921D6" w:rsidRPr="00A511E0" w:rsidRDefault="003921D6" w:rsidP="009E770A">
      <w:pPr>
        <w:ind w:firstLine="709"/>
        <w:contextualSpacing/>
        <w:jc w:val="both"/>
        <w:rPr>
          <w:sz w:val="27"/>
          <w:szCs w:val="27"/>
          <w:lang w:val="tt-RU"/>
        </w:rPr>
      </w:pPr>
      <w:r w:rsidRPr="00A511E0">
        <w:rPr>
          <w:sz w:val="27"/>
          <w:szCs w:val="27"/>
          <w:lang w:val="tt-RU"/>
        </w:rPr>
        <w:t>7.3.9. Бер-ике фатирлы торак йорт һәм хуҗалык корылмаларыннан (сарайлар, гаражлар, мунча) йорт яны җир кишәрлегеннән торак йортларга һәм күрше йорт яны җир участокларында хуҗалык корылмаларына кадәр янгынга каршы ераклыкны таблица нигезендә кабул итәргә кирәк. Күрсәтелгән типтагы биналар арасында янгынга каршы араны, бер-берсенә мөрәҗәгать иткән биналарның тәрәзәләре юк, янмый торган материаллардан эшләнгән яки ут белән тәэмин ителгән, ә түбә һәм карнизлар янмый торган материаллардан эшләнгән очракта, 6 метрга кадәр киметү рөхсәт ителә.</w:t>
      </w:r>
    </w:p>
    <w:p w:rsidR="003921D6" w:rsidRPr="00A511E0" w:rsidRDefault="003921D6" w:rsidP="009E770A">
      <w:pPr>
        <w:ind w:firstLine="709"/>
        <w:contextualSpacing/>
        <w:jc w:val="both"/>
        <w:rPr>
          <w:sz w:val="27"/>
          <w:szCs w:val="27"/>
          <w:lang w:val="tt-RU"/>
        </w:rPr>
      </w:pPr>
      <w:r w:rsidRPr="00A511E0">
        <w:rPr>
          <w:sz w:val="27"/>
          <w:szCs w:val="27"/>
          <w:lang w:val="tt-RU"/>
        </w:rPr>
        <w:t xml:space="preserve">7.3.10. Торак, җәмәгать һәм административ биналардан (Ф1, Ф2, Ф3, Ф4 функциональ янгын куркынычы класслары) I һәм II дәрәҗә янгын куркынычсызлыгы классларыннан, җитештерү һәм склад биналарына, корылмаларга һәм корылмаларга кадәр (Ф5 функциональ янгын куркынычы классына кадәр) 9 метрдан да ким булмаска тиеш (Ф5 функциональ </w:t>
      </w:r>
      <w:r w:rsidRPr="00A511E0">
        <w:rPr>
          <w:sz w:val="27"/>
          <w:szCs w:val="27"/>
          <w:lang w:val="tt-RU"/>
        </w:rPr>
        <w:lastRenderedPageBreak/>
        <w:t>янгын куркынычы классына кадәр, с2, С3 - 15 метр), III дәрәҗә янгын куркынычы-12 метр, IV һәм V дәрәҗә ут төрткеченә кадәр - 15 метр. Торак, иҗтимагый һәм административ биналардан (Ф1, Ф2, Ф3, Ф4 функциональ янгын куркынычы классларыннан) IV һәм V дәрәҗә янгын куркынычсызлыгы классларыннан җитештерү һәм склад биналарына, корылмаларга һәм корылмаларга (Ф5 функциональ янгын куркынычы классына) кадәр аралар 18 метр тәшкил итәргә тиеш. Күрсәтелгән биналарның III дәрәҗәдәге ут сыйдырышлыгы өчен алар арасындагы ераклык 12 метрдан да ким булмаска тиеш.</w:t>
      </w:r>
    </w:p>
    <w:p w:rsidR="003921D6" w:rsidRPr="00A511E0" w:rsidRDefault="003921D6" w:rsidP="009E770A">
      <w:pPr>
        <w:ind w:firstLine="709"/>
        <w:contextualSpacing/>
        <w:jc w:val="both"/>
        <w:rPr>
          <w:sz w:val="27"/>
          <w:szCs w:val="27"/>
          <w:lang w:val="tt-RU"/>
        </w:rPr>
      </w:pPr>
      <w:r w:rsidRPr="00A511E0">
        <w:rPr>
          <w:sz w:val="27"/>
          <w:szCs w:val="27"/>
          <w:lang w:val="tt-RU"/>
        </w:rPr>
        <w:t>7.3.11. Вакытлы корылмалар, лареклар, киосклар, ясалма һәм башка шундый корылмаларны урнаштыру 87 таблицадагы яңалыклар таләпләренә туры китереп башкарылырга тиеш.</w:t>
      </w:r>
    </w:p>
    <w:p w:rsidR="003921D6" w:rsidRDefault="003921D6" w:rsidP="009E770A">
      <w:pPr>
        <w:ind w:firstLine="709"/>
        <w:contextualSpacing/>
        <w:jc w:val="both"/>
        <w:rPr>
          <w:lang w:val="tt-RU"/>
        </w:rPr>
      </w:pPr>
      <w:r w:rsidRPr="00A511E0">
        <w:rPr>
          <w:sz w:val="27"/>
          <w:szCs w:val="27"/>
          <w:lang w:val="tt-RU"/>
        </w:rPr>
        <w:t>7.3.12. Савытларны саклау өчен мәйданчыклар киртәләргә ия булырга һәм биналардан, коры</w:t>
      </w:r>
      <w:r w:rsidRPr="00853A96">
        <w:rPr>
          <w:lang w:val="tt-RU"/>
        </w:rPr>
        <w:t>лмалардан һәм корылмалардан кимендә 15 метр ераклыкта урнашырга тиеш.</w:t>
      </w:r>
    </w:p>
    <w:p w:rsidR="003921D6" w:rsidRPr="00F72374" w:rsidRDefault="003921D6" w:rsidP="009E770A">
      <w:pPr>
        <w:ind w:firstLine="709"/>
        <w:contextualSpacing/>
        <w:jc w:val="both"/>
        <w:rPr>
          <w:sz w:val="27"/>
          <w:szCs w:val="27"/>
          <w:lang w:val="tt-RU"/>
        </w:rPr>
      </w:pPr>
      <w:r w:rsidRPr="00F72374">
        <w:rPr>
          <w:sz w:val="27"/>
          <w:szCs w:val="27"/>
          <w:lang w:val="tt-RU"/>
        </w:rPr>
        <w:t>7.3.13. Янгынга каршы стационар тибындагы дәвалау учреждениеләре биналарыннан тыш, I - III дәрәҗәдәге янгын сүндерү стеналары, биналар, корылмалар һәм корылмалардан тыш, янгынга каршы ераклык (Ф1.1, Ф4.1 функциональ янгын куркынычы классларыннан тыш) һәм күп катлы гараж - автомобильләр пассив йөрешле стоянкалар арасында нормалашмый.</w:t>
      </w:r>
    </w:p>
    <w:p w:rsidR="003921D6" w:rsidRPr="00F72374" w:rsidRDefault="003921D6" w:rsidP="009E770A">
      <w:pPr>
        <w:ind w:firstLine="709"/>
        <w:contextualSpacing/>
        <w:jc w:val="both"/>
        <w:rPr>
          <w:sz w:val="27"/>
          <w:szCs w:val="27"/>
          <w:lang w:val="tt-RU"/>
        </w:rPr>
      </w:pPr>
      <w:r w:rsidRPr="00F72374">
        <w:rPr>
          <w:sz w:val="27"/>
          <w:szCs w:val="27"/>
          <w:lang w:val="tt-RU"/>
        </w:rPr>
        <w:t>7.3.14. Шәһәр торак пунктлары төзелеше чикләреннән урман массивларына кадәр янгынга каршы ераклык 50 метрдан да ким булмаска тиеш, ә шәһәр һәм бер, ике катлы индивидуаль төзелеш чикләреннән алып урман массивларына кадәр-15 метрдан да ким булмаска тиеш.</w:t>
      </w:r>
    </w:p>
    <w:p w:rsidR="003921D6" w:rsidRPr="00F72374" w:rsidRDefault="003921D6" w:rsidP="009E770A">
      <w:pPr>
        <w:ind w:firstLine="709"/>
        <w:contextualSpacing/>
        <w:jc w:val="both"/>
        <w:rPr>
          <w:sz w:val="27"/>
          <w:szCs w:val="27"/>
          <w:lang w:val="tt-RU"/>
        </w:rPr>
      </w:pPr>
      <w:r w:rsidRPr="00F72374">
        <w:rPr>
          <w:sz w:val="27"/>
          <w:szCs w:val="27"/>
          <w:lang w:val="tt-RU"/>
        </w:rPr>
        <w:t>Янгын деполары һәм тышкы янгын суүткәргече булмаган җирлекләрдә янгын сүндерү депослары булмаган биналардан күрше урман массивларына кадәр ераклыкны 50 процентка арттырырга кирәк.</w:t>
      </w:r>
    </w:p>
    <w:p w:rsidR="003921D6" w:rsidRPr="00F72374" w:rsidRDefault="003921D6" w:rsidP="009E770A">
      <w:pPr>
        <w:ind w:firstLine="709"/>
        <w:contextualSpacing/>
        <w:jc w:val="both"/>
        <w:rPr>
          <w:sz w:val="27"/>
          <w:szCs w:val="27"/>
          <w:lang w:val="tt-RU"/>
        </w:rPr>
      </w:pPr>
      <w:r w:rsidRPr="00F72374">
        <w:rPr>
          <w:sz w:val="27"/>
          <w:szCs w:val="27"/>
          <w:lang w:val="tt-RU"/>
        </w:rPr>
        <w:t>7.3.15. Юллар һәм җәяүлеләр юлларын проектлаганда янгын сүндерү машиналарының торак һәм җәмәгать биналарына, шул исәптән встроенно-янкорма бүлмәләренә, янгын автолестникларыннан яки автоподъемниклардан теләсә кайсы фатирга яки бинага керү мөмкинлеген тәэмин итәргә кирәк.Бина диварына кадәр ераклык, кагыйдә буларак, биналар өчен 10 катка кадәр 5-8 метр һәм 10 каттан артык биналар өчен 8-10 метр кабул итәргә кирәк. Бу зонада киртәләр, һава электр линияләре урнаштыру һәм агач утырту рөхсәт ителми.</w:t>
      </w:r>
    </w:p>
    <w:p w:rsidR="003921D6" w:rsidRPr="00F72374" w:rsidRDefault="003921D6" w:rsidP="009E770A">
      <w:pPr>
        <w:ind w:firstLine="709"/>
        <w:contextualSpacing/>
        <w:jc w:val="both"/>
        <w:rPr>
          <w:sz w:val="27"/>
          <w:szCs w:val="27"/>
          <w:lang w:val="tt-RU"/>
        </w:rPr>
      </w:pPr>
      <w:r w:rsidRPr="00F72374">
        <w:rPr>
          <w:sz w:val="27"/>
          <w:szCs w:val="27"/>
          <w:lang w:val="tt-RU"/>
        </w:rPr>
        <w:t>7.3.16. Янгын куркынычы булган матдәләр һәм материаллар җитештерелә, кулланыла, эшкәртелә, төзелә, саклана, транспортлана, юкка чыгарыла һәм алар өчен эшләнергә тиеш</w:t>
      </w:r>
    </w:p>
    <w:p w:rsidR="003921D6" w:rsidRPr="00F72374" w:rsidRDefault="003921D6" w:rsidP="009E770A">
      <w:pPr>
        <w:contextualSpacing/>
        <w:jc w:val="both"/>
        <w:rPr>
          <w:sz w:val="27"/>
          <w:szCs w:val="27"/>
          <w:lang w:val="tt-RU"/>
        </w:rPr>
      </w:pPr>
      <w:r w:rsidRPr="00F72374">
        <w:rPr>
          <w:sz w:val="27"/>
          <w:szCs w:val="27"/>
          <w:lang w:val="tt-RU"/>
        </w:rPr>
        <w:t>сәнәгать куркынычсызлыгы турында декларацияләр (алга таба - шартлату куркынычы булган объектлар) авыл җирлекләре һәм шәһәр округлары чикләрендә урнаштырылырга тиеш, ә әгәр бу мөмкин булмаса максатка ярашлы булмаса, шартлаткыч объект территориясеннән читтә урнашкан кешеләрне, биналарны һәм корылмаларны янгын һәм (яки) шартлау куркыныч факторларының йогынтысыннан саклау буенча чаралар эшләнергә тиеш. Территорияләрендә А, Б һәм В категорияле биналар һәм корылмалар урнашкан бүтән җитештерү объектлары шартлату һәм янгын куркынычы буенча территорияләрдә дә, шулай ук авыл җирлекләре һәм шәһәр округлары чикләрендә дә урнашырга мөмкин. Шул ук вакытта янгын куркынычының исәп-хисап күрсәткече 2008 елның 22 июлендәге 123-ФЗ номерлы Федераль закон белән билгеләнгән янгын куркынычының рөхсәт ителгән күләменнән артмаска тиеш</w:t>
      </w:r>
    </w:p>
    <w:p w:rsidR="003921D6" w:rsidRPr="00F72374" w:rsidRDefault="003921D6" w:rsidP="009E770A">
      <w:pPr>
        <w:contextualSpacing/>
        <w:jc w:val="both"/>
        <w:rPr>
          <w:sz w:val="27"/>
          <w:szCs w:val="27"/>
          <w:lang w:val="tt-RU"/>
        </w:rPr>
      </w:pPr>
      <w:r w:rsidRPr="00F72374">
        <w:rPr>
          <w:sz w:val="27"/>
          <w:szCs w:val="27"/>
          <w:lang w:val="tt-RU"/>
        </w:rPr>
        <w:t xml:space="preserve">                 "Янгын куркынычсызлыгы таләпләре турында Техник регламент». Шартлау куркынычы булган объектларны Җирлекләр һәм шәһәр округлары чикләрендә урнаштырганда куркыныч факторларның күрше саклау объектларына, климат һәм географик үзенчәлекләргә, җирлек рельефына, елгалар агымы юнәлешенә һәм җилнең өстенлекле юнәлешенә йогынтысы мөмкинлеген исәпкә алырга кирәк. Шул ук вакытта җитештерү объектының җир кишәрлеге чикләреннән Ф1 - Ф4 функциональ куркынычлык класслары биналарына кадәр, белем бирү һәм мәктәпкәчә белем бирү оешмаларының, </w:t>
      </w:r>
      <w:r w:rsidRPr="00F72374">
        <w:rPr>
          <w:sz w:val="27"/>
          <w:szCs w:val="27"/>
          <w:lang w:val="tt-RU"/>
        </w:rPr>
        <w:lastRenderedPageBreak/>
        <w:t>гомуми белем бирү оешмаларының, медицина оешмаларының һәм ял оешмаларының җир участокларыннан 50 метрдан да ким булмаска тиеш.</w:t>
      </w:r>
    </w:p>
    <w:p w:rsidR="003921D6" w:rsidRPr="00F72374" w:rsidRDefault="003921D6" w:rsidP="009E770A">
      <w:pPr>
        <w:ind w:firstLine="709"/>
        <w:contextualSpacing/>
        <w:jc w:val="both"/>
        <w:rPr>
          <w:sz w:val="27"/>
          <w:szCs w:val="27"/>
          <w:lang w:val="tt-RU"/>
        </w:rPr>
      </w:pPr>
      <w:r w:rsidRPr="00F72374">
        <w:rPr>
          <w:sz w:val="27"/>
          <w:szCs w:val="27"/>
          <w:lang w:val="tt-RU"/>
        </w:rPr>
        <w:t xml:space="preserve">              7.3.17. Сыекландырылган табигый газлар комплекслары торак пунктлардан ерак читтә урнашырга тиеш. Сыекландырылган углеводород газлары һәм җиңел ялкынсынучы сыеклыклар складлары торак пунктларның торак зонасыннан читтә, торак районнарга карата җилнең өстенлекле юнәлешеннән чыгып урнашырга тиеш.</w:t>
      </w:r>
    </w:p>
    <w:p w:rsidR="003921D6" w:rsidRPr="00F72374" w:rsidRDefault="003921D6" w:rsidP="009E770A">
      <w:pPr>
        <w:ind w:firstLine="709"/>
        <w:contextualSpacing/>
        <w:jc w:val="both"/>
        <w:rPr>
          <w:sz w:val="27"/>
          <w:szCs w:val="27"/>
          <w:lang w:val="tt-RU"/>
        </w:rPr>
      </w:pPr>
      <w:r w:rsidRPr="00F72374">
        <w:rPr>
          <w:sz w:val="27"/>
          <w:szCs w:val="27"/>
          <w:lang w:val="tt-RU"/>
        </w:rPr>
        <w:t>7.3.18. Сыекландырылган углеводород газлары һәм җиңел ялкынлана торган сыеклыклар складлары корылмалары күрше торак пунктлар, оешмалар һәм гомуми челтәрдәге тимер юллар территорияләре белән чагыштырганда түбән дәрәҗәдәге җир кишәрлекләрендә урнашырга тиеш.</w:t>
      </w:r>
    </w:p>
    <w:p w:rsidR="003921D6" w:rsidRPr="00F72374" w:rsidRDefault="003921D6" w:rsidP="009E770A">
      <w:pPr>
        <w:contextualSpacing/>
        <w:jc w:val="both"/>
        <w:rPr>
          <w:sz w:val="27"/>
          <w:szCs w:val="27"/>
          <w:lang w:val="tt-RU"/>
        </w:rPr>
      </w:pPr>
      <w:r w:rsidRPr="00F72374">
        <w:rPr>
          <w:sz w:val="27"/>
          <w:szCs w:val="27"/>
          <w:lang w:val="tt-RU"/>
        </w:rPr>
        <w:t>Күрсәтелгән складларны күрше торак пунктлар, оешмалар һәм гомуми челтәрдәге тимер юллар территорияләренең тамгалары белән чагыштырганда югарырак дәрәҗәдәге җир кишәрлекләрендә, алардан 300 метрдан артык ераклыкта урнаштыру рөхсәт ителә. 100 метрдан 300 метрга кадәр ераклыкта урнашкан складларда торак пунктлар, оешмалар һәм гомуми челтәрнең тимер юллары территориясендә сыеклык таралуны булдырмый торган чаралар (шул исәптән икенче җимерелү, авария сыешлыклары, бүлеп бирелгән каналлар, траншеялар) каралырга тиеш.</w:t>
      </w:r>
    </w:p>
    <w:p w:rsidR="003921D6" w:rsidRPr="00F72374" w:rsidRDefault="003921D6" w:rsidP="009E770A">
      <w:pPr>
        <w:ind w:firstLine="709"/>
        <w:contextualSpacing/>
        <w:jc w:val="both"/>
        <w:rPr>
          <w:sz w:val="27"/>
          <w:szCs w:val="27"/>
          <w:lang w:val="tt-RU"/>
        </w:rPr>
      </w:pPr>
      <w:r w:rsidRPr="00F72374">
        <w:rPr>
          <w:sz w:val="27"/>
          <w:szCs w:val="27"/>
          <w:lang w:val="tt-RU"/>
        </w:rPr>
        <w:t>7.3.19. Торак төзелешләр, иҗтимагый-эшлекле зоналар һәм җирлекләрнең һәм шәһәр округларының рекреацион билгеләнешендәге рекреацион зоналары зоналары чикләрендә А, Б һәм В категорияле биналар һәм корылмалар булмаган җитештерү объектларын урнаштыру рөхсәт ителә. Шул ук вакытта җитештерү объектының җир кишәрлеге чикләреннән торак биналарга, мәгариф һәм мәктәпкәчә белем бирү оешмалары биналарына, гомуми белем бирү оешмалары, медицина оешмалары һәм ял учреждениеләренә кадәр ераклык «янгын куркынычсызлыгы таләпләре турында Техник регламент»2008 елның 22 июлендәге 123-ФЗ номерлы Федераль закон таләпләре нигезендә билгеләнә.</w:t>
      </w:r>
    </w:p>
    <w:p w:rsidR="003921D6" w:rsidRPr="00F72374" w:rsidRDefault="003921D6" w:rsidP="009E770A">
      <w:pPr>
        <w:ind w:firstLine="709"/>
        <w:contextualSpacing/>
        <w:jc w:val="both"/>
        <w:rPr>
          <w:sz w:val="27"/>
          <w:szCs w:val="27"/>
          <w:lang w:val="tt-RU"/>
        </w:rPr>
      </w:pPr>
      <w:r w:rsidRPr="00F72374">
        <w:rPr>
          <w:sz w:val="27"/>
          <w:szCs w:val="27"/>
          <w:lang w:val="tt-RU"/>
        </w:rPr>
        <w:t>7.3.20. Кешеләргә һәм торак биналарга янгын һәм шартлау куркыныч факторларының куркыныч факторларын бетерү мөмкин булмаган очракта, егәрлекне киметүне, оешмаларны яисә аерым производство оешмаларын яңадан профильләштерүне яки оешманы торак төзелешеннән читкә күчерүне күздә тотарга кирәк.</w:t>
      </w:r>
    </w:p>
    <w:p w:rsidR="003921D6" w:rsidRPr="00F72374" w:rsidRDefault="003921D6" w:rsidP="009E770A">
      <w:pPr>
        <w:ind w:firstLine="709"/>
        <w:contextualSpacing/>
        <w:jc w:val="both"/>
        <w:rPr>
          <w:sz w:val="27"/>
          <w:szCs w:val="27"/>
          <w:lang w:val="tt-RU"/>
        </w:rPr>
      </w:pPr>
      <w:r w:rsidRPr="00F72374">
        <w:rPr>
          <w:sz w:val="27"/>
          <w:szCs w:val="27"/>
          <w:lang w:val="tt-RU"/>
        </w:rPr>
        <w:t>7.3.21. Биналар, корылмалар арасындагы янгынга каршы ераклык күрше биналарга, корылмаларга янгынның таралуын тәэмин итәргә тиеш. 10 нчы кушымтаның 1, 2, 3, 4, 5 һәм 6 нчы таблицаларында күрсәтелгән янгынга каршы араны әлеге нормативка 10 нчы кушымтаның 1, 2, 3, 5 һәм 6 нчы кушымталарының 1, 2, 3, 5 һәм 6 нчы таблицаларында «янгын куркынычсызлыгы турында Техник регламент»22 июль, 2008 ел, № 123 - ФЗ Федераль законның 37 статьясында каралган янгынга каршы киртәләрне кулланганда саклану объектларына (торак, җәмәгать биналарыннан, балалар һәм спорт мәйданчыкларыннан тыш) кадәр киметү рөхсәт ителә. Шул ук вакытта янгын куркынычының исәп-хисап күрсәткече күрсәтелгән Федераль законның 93 статьясында билгеләнгән янгын куркынычының рөхсәт ителгән күләменнән артмаска тиеш.</w:t>
      </w:r>
    </w:p>
    <w:p w:rsidR="003921D6" w:rsidRPr="00F72374" w:rsidRDefault="003921D6" w:rsidP="009E770A">
      <w:pPr>
        <w:ind w:firstLine="709"/>
        <w:contextualSpacing/>
        <w:jc w:val="both"/>
        <w:rPr>
          <w:sz w:val="27"/>
          <w:szCs w:val="27"/>
          <w:lang w:val="tt-RU"/>
        </w:rPr>
      </w:pPr>
      <w:r w:rsidRPr="00F72374">
        <w:rPr>
          <w:sz w:val="27"/>
          <w:szCs w:val="27"/>
          <w:lang w:val="tt-RU"/>
        </w:rPr>
        <w:t>7.3.22. Янгынга каршы ераклыклар янгынның таралуын тәэмин итәргә тиеш:</w:t>
      </w:r>
    </w:p>
    <w:p w:rsidR="003921D6" w:rsidRPr="00F72374" w:rsidRDefault="003921D6" w:rsidP="009E770A">
      <w:pPr>
        <w:ind w:firstLine="709"/>
        <w:contextualSpacing/>
        <w:jc w:val="both"/>
        <w:rPr>
          <w:sz w:val="27"/>
          <w:szCs w:val="27"/>
          <w:lang w:val="tt-RU"/>
        </w:rPr>
      </w:pPr>
      <w:r w:rsidRPr="00F72374">
        <w:rPr>
          <w:sz w:val="27"/>
          <w:szCs w:val="27"/>
          <w:lang w:val="tt-RU"/>
        </w:rPr>
        <w:t>1) урманчылыкларда (урман паркларында) урман утыртмаларыннан алып биналар һәм корылмаларга кадәр:</w:t>
      </w:r>
    </w:p>
    <w:p w:rsidR="003921D6" w:rsidRPr="00F72374" w:rsidRDefault="003921D6" w:rsidP="009E770A">
      <w:pPr>
        <w:ind w:firstLine="709"/>
        <w:contextualSpacing/>
        <w:jc w:val="both"/>
        <w:rPr>
          <w:sz w:val="27"/>
          <w:szCs w:val="27"/>
          <w:lang w:val="tt-RU"/>
        </w:rPr>
      </w:pPr>
      <w:r w:rsidRPr="00F72374">
        <w:rPr>
          <w:sz w:val="27"/>
          <w:szCs w:val="27"/>
          <w:lang w:val="tt-RU"/>
        </w:rPr>
        <w:t>а) урманчылыклар (урман-парклар) территорияләреннән читтә; б) урманчылыклар (Урман-парклар)территорияләрендә;</w:t>
      </w:r>
    </w:p>
    <w:p w:rsidR="003921D6" w:rsidRPr="00F72374" w:rsidRDefault="003921D6" w:rsidP="009E770A">
      <w:pPr>
        <w:ind w:firstLine="709"/>
        <w:contextualSpacing/>
        <w:jc w:val="both"/>
        <w:rPr>
          <w:sz w:val="27"/>
          <w:szCs w:val="27"/>
          <w:lang w:val="tt-RU"/>
        </w:rPr>
      </w:pPr>
      <w:r w:rsidRPr="00F72374">
        <w:rPr>
          <w:sz w:val="27"/>
          <w:szCs w:val="27"/>
          <w:lang w:val="tt-RU"/>
        </w:rPr>
        <w:t>2) урманчылыклардан (урман паркларыннан) читтә урнашкан урман утыртмаларыннан биналар һәм корылмаларга кадәр.</w:t>
      </w:r>
    </w:p>
    <w:p w:rsidR="003921D6" w:rsidRPr="00F72374" w:rsidRDefault="003921D6" w:rsidP="009E770A">
      <w:pPr>
        <w:ind w:firstLine="709"/>
        <w:contextualSpacing/>
        <w:jc w:val="both"/>
        <w:rPr>
          <w:sz w:val="27"/>
          <w:szCs w:val="27"/>
          <w:lang w:val="tt-RU"/>
        </w:rPr>
      </w:pPr>
      <w:r w:rsidRPr="00F72374">
        <w:rPr>
          <w:sz w:val="27"/>
          <w:szCs w:val="27"/>
          <w:lang w:val="tt-RU"/>
        </w:rPr>
        <w:t>7.3.23. Россия Федерациясе милли куркынычсызлыгы өчен кискен мөһим булган объектлардан урманчылыкларда (урман паркларында) урман утыртмалары чикләренә кадәр янгынга каршы ераклык, әгәр Россия Федерациясе законнарында башкача билгеләнмәгән булса, 100 метрдан да ким булмаска тиеш.</w:t>
      </w:r>
    </w:p>
    <w:p w:rsidR="003921D6" w:rsidRPr="00F72374" w:rsidRDefault="003921D6" w:rsidP="009E770A">
      <w:pPr>
        <w:ind w:firstLine="709"/>
        <w:contextualSpacing/>
        <w:jc w:val="both"/>
        <w:rPr>
          <w:sz w:val="27"/>
          <w:szCs w:val="27"/>
          <w:lang w:val="tt-RU"/>
        </w:rPr>
      </w:pPr>
      <w:r w:rsidRPr="00F72374">
        <w:rPr>
          <w:sz w:val="27"/>
          <w:szCs w:val="27"/>
          <w:lang w:val="tt-RU"/>
        </w:rPr>
        <w:t xml:space="preserve">7.3.25. 10 нчы кушымтаның 1 нче таблицасында күрсәтелгән ераклыкны скобкаларда </w:t>
      </w:r>
      <w:r w:rsidRPr="00F72374">
        <w:rPr>
          <w:sz w:val="27"/>
          <w:szCs w:val="27"/>
          <w:lang w:val="tt-RU"/>
        </w:rPr>
        <w:lastRenderedPageBreak/>
        <w:t>гомуми сыйдырышлыгы 50 000 куб метрдан артык булган II категория складлары өчен кабул итәргә кирәк. 10 нчы кушымтаның 1 нче таблицасында күрсәтелгән аралар әлеге нормативларга карата билгеләнә:</w:t>
      </w:r>
    </w:p>
    <w:p w:rsidR="003921D6" w:rsidRPr="00F72374" w:rsidRDefault="003921D6" w:rsidP="009E770A">
      <w:pPr>
        <w:ind w:firstLine="709"/>
        <w:contextualSpacing/>
        <w:jc w:val="both"/>
        <w:rPr>
          <w:sz w:val="27"/>
          <w:szCs w:val="27"/>
          <w:lang w:val="tt-RU"/>
        </w:rPr>
      </w:pPr>
      <w:r w:rsidRPr="00F72374">
        <w:rPr>
          <w:sz w:val="27"/>
          <w:szCs w:val="27"/>
          <w:lang w:val="tt-RU"/>
        </w:rPr>
        <w:t>1) биналар һәм корылмалар арасында-тышкы диварлар һәм биналар һәм корылмаларның конструкцияләре арасындагы ераклык;</w:t>
      </w:r>
    </w:p>
    <w:p w:rsidR="003921D6" w:rsidRPr="00F72374" w:rsidRDefault="003921D6" w:rsidP="009E770A">
      <w:pPr>
        <w:ind w:firstLine="709"/>
        <w:contextualSpacing/>
        <w:jc w:val="both"/>
        <w:rPr>
          <w:sz w:val="27"/>
          <w:szCs w:val="27"/>
          <w:lang w:val="tt-RU"/>
        </w:rPr>
      </w:pPr>
      <w:r w:rsidRPr="00F72374">
        <w:rPr>
          <w:sz w:val="27"/>
          <w:szCs w:val="27"/>
          <w:lang w:val="tt-RU"/>
        </w:rPr>
        <w:t>2) атланмалы җайланмалардан-атланмалы эстакадалы тимер юл осиеннан;</w:t>
      </w:r>
    </w:p>
    <w:p w:rsidR="003921D6" w:rsidRPr="00F72374" w:rsidRDefault="003921D6" w:rsidP="009E770A">
      <w:pPr>
        <w:ind w:firstLine="709"/>
        <w:contextualSpacing/>
        <w:jc w:val="both"/>
        <w:rPr>
          <w:sz w:val="27"/>
          <w:szCs w:val="27"/>
          <w:lang w:val="tt-RU"/>
        </w:rPr>
      </w:pPr>
      <w:r w:rsidRPr="00F72374">
        <w:rPr>
          <w:sz w:val="27"/>
          <w:szCs w:val="27"/>
          <w:lang w:val="tt-RU"/>
        </w:rPr>
        <w:t>3) автомобиль цистерналарының атланмай җайланмалары өчен, насослар өчен, насослар өчен - әлеге мәйданчыклар чикләреннән-ачык һәм өслекле мәйданчыклар);</w:t>
      </w:r>
    </w:p>
    <w:p w:rsidR="003921D6" w:rsidRPr="00F72374" w:rsidRDefault="003921D6" w:rsidP="009E770A">
      <w:pPr>
        <w:ind w:firstLine="709"/>
        <w:contextualSpacing/>
        <w:jc w:val="both"/>
        <w:rPr>
          <w:sz w:val="27"/>
          <w:szCs w:val="27"/>
          <w:lang w:val="tt-RU"/>
        </w:rPr>
      </w:pPr>
      <w:r w:rsidRPr="00F72374">
        <w:rPr>
          <w:sz w:val="27"/>
          <w:szCs w:val="27"/>
          <w:lang w:val="tt-RU"/>
        </w:rPr>
        <w:t>4) технологик эстакадалардан һәм труба үткәргечләрдән - ерак торбаүткәргечтән;</w:t>
      </w:r>
    </w:p>
    <w:p w:rsidR="003921D6" w:rsidRPr="00F72374" w:rsidRDefault="003921D6" w:rsidP="009E770A">
      <w:pPr>
        <w:ind w:firstLine="709"/>
        <w:contextualSpacing/>
        <w:jc w:val="both"/>
        <w:rPr>
          <w:sz w:val="27"/>
          <w:szCs w:val="27"/>
          <w:lang w:val="tt-RU"/>
        </w:rPr>
      </w:pPr>
      <w:r w:rsidRPr="00F72374">
        <w:rPr>
          <w:sz w:val="27"/>
          <w:szCs w:val="27"/>
          <w:lang w:val="tt-RU"/>
        </w:rPr>
        <w:t>5)факель җайланмаларыннан-факел кәүсәсеннән.</w:t>
      </w:r>
    </w:p>
    <w:p w:rsidR="003921D6" w:rsidRPr="00F72374" w:rsidRDefault="003921D6" w:rsidP="009E770A">
      <w:pPr>
        <w:ind w:firstLine="709"/>
        <w:contextualSpacing/>
        <w:jc w:val="both"/>
        <w:rPr>
          <w:sz w:val="27"/>
          <w:szCs w:val="27"/>
          <w:lang w:val="tt-RU"/>
        </w:rPr>
      </w:pPr>
      <w:r w:rsidRPr="00F72374">
        <w:rPr>
          <w:sz w:val="27"/>
          <w:szCs w:val="27"/>
          <w:lang w:val="tt-RU"/>
        </w:rPr>
        <w:t>7.3.26. Нефть һәм нефть продуктлары складлары биналарыннан һәм корылмаларыннан торфның ачык яткан участокларына кадәр янгынга каршы ераклыкны ике тапкырга киметергә рөхсәт ителә № 10 кушымтаның 1 нче таблицасында күрсәтелгән ераклыктан, калынлыгы 0,5 метрдан да ким булмаган җир катламының торфка күмелү шарты белән, нефть һәм нефть продуктлары складлары биналарыннан һәм корылмаларыннан араның яртысы чикләрендә әлеге нормативларга 10 нчы кушымтаның 1 нче таблицасында күрсәтелгән ераклыктан бер тапкыр.</w:t>
      </w:r>
    </w:p>
    <w:p w:rsidR="003921D6" w:rsidRPr="00F72374" w:rsidRDefault="003921D6" w:rsidP="009E770A">
      <w:pPr>
        <w:ind w:firstLine="709"/>
        <w:contextualSpacing/>
        <w:jc w:val="both"/>
        <w:rPr>
          <w:sz w:val="27"/>
          <w:szCs w:val="27"/>
          <w:lang w:val="tt-RU"/>
        </w:rPr>
      </w:pPr>
      <w:r w:rsidRPr="00F72374">
        <w:rPr>
          <w:sz w:val="27"/>
          <w:szCs w:val="27"/>
          <w:lang w:val="tt-RU"/>
        </w:rPr>
        <w:t>7.3.27. Нефть һәм нефть продуктларын саклау складларыннан катнаш токымнарның (ылыслы һәм яфраклы) урманчылыкларының (урман паркларының) урман утыртмалары чикләренә кадәр ераклыкны ике тапкыр киметергә рөхсәт ителә. Шул ук вакытта урманчылыкларның (урман - паркларның) урман утыртмалары чикләре буенда нефть һәм нефть продуктлары складлары белән 5 метрдан да ким булмаган җир өсте катламы үз өслеге буенча ялкынны таратмый торган материаллардан яки сөрелгән җир полосасы каралырга тиеш.</w:t>
      </w:r>
    </w:p>
    <w:p w:rsidR="003921D6" w:rsidRPr="00F72374" w:rsidRDefault="003921D6" w:rsidP="009E770A">
      <w:pPr>
        <w:ind w:firstLine="709"/>
        <w:contextualSpacing/>
        <w:jc w:val="both"/>
        <w:rPr>
          <w:sz w:val="27"/>
          <w:szCs w:val="27"/>
          <w:lang w:val="tt-RU"/>
        </w:rPr>
      </w:pPr>
      <w:r w:rsidRPr="00F72374">
        <w:rPr>
          <w:sz w:val="27"/>
          <w:szCs w:val="27"/>
          <w:lang w:val="tt-RU"/>
        </w:rPr>
        <w:t>7.3.28. Нефть һәм нефть продуктларының резервуар паркларын урнаштырганда, күрше торак пунктларның, гомуми челтәрнең резервуар паркыннан 200 метрга кадәр ераклыкта урнашкан оешмаларының һәм тимер юлларының билгеләре белән чагыштырганда, югарырак тамгалары булган мәйданчыкларда, шулай ук елга ярларының су киселешеннән 200 һәм аннан да кимрәк метр ераклыкта нефть һәм нефть продуктлары складларын урнаштырганда (Максималь Дәрәҗәдә) су киметүне күздә тотарга кирәк- резервуарларны авария вакытында торак пунктлар, оешмалар территорияләрендә, гомуми челтәрдәге тимер юлларда яки сулыкта нефть һәм нефть продуктлары чыгару мөмкинлеген булдырмый торган өстәмә чаралар. Нефть һәм нефть продуктлары складлары территорияләре 2 метр биеклектән ким булмаган янмый торган материаллардан киртәләр белән әйләндереп алынырга тиеш.</w:t>
      </w:r>
    </w:p>
    <w:p w:rsidR="003921D6" w:rsidRPr="00F72374" w:rsidRDefault="003921D6" w:rsidP="009E770A">
      <w:pPr>
        <w:ind w:firstLine="709"/>
        <w:contextualSpacing/>
        <w:jc w:val="both"/>
        <w:rPr>
          <w:sz w:val="27"/>
          <w:szCs w:val="27"/>
          <w:lang w:val="tt-RU"/>
        </w:rPr>
      </w:pPr>
      <w:r w:rsidRPr="00F72374">
        <w:rPr>
          <w:sz w:val="27"/>
          <w:szCs w:val="27"/>
          <w:lang w:val="tt-RU"/>
        </w:rPr>
        <w:t>7.3.29. Торак йортлардан һәм җәмәгать биналарыннан алып, гомуми сыйдырышлыгы 2000 куб. метр булган нефть һәм нефть продуктлары складларына кадәр, котельныйларда, дизель электростанцияләрендә һәм торак һәм җәмәгать биналарына һәм корылмаларга хезмәт күрсәтүче башка энергия объектларында янгынга каршы аралар әлеге нормативка 10 нчы кушымтаның 7 нче таблицасында китерелгән арадан да ким булмаска тиеш.</w:t>
      </w:r>
    </w:p>
    <w:p w:rsidR="003921D6" w:rsidRPr="00F72374" w:rsidRDefault="003921D6" w:rsidP="009E770A">
      <w:pPr>
        <w:ind w:firstLine="709"/>
        <w:contextualSpacing/>
        <w:jc w:val="both"/>
        <w:rPr>
          <w:sz w:val="27"/>
          <w:szCs w:val="27"/>
          <w:lang w:val="tt-RU"/>
        </w:rPr>
      </w:pPr>
      <w:r w:rsidRPr="00F72374">
        <w:rPr>
          <w:sz w:val="27"/>
          <w:szCs w:val="27"/>
          <w:lang w:val="tt-RU"/>
        </w:rPr>
        <w:t xml:space="preserve"> 7.3.30. Нефть һәм нефть продуктлары складларының категорияләре әлеге нормативларга 10 нчы кушымтаның 8 нче таблицасы нигезендә билгеләнә</w:t>
      </w:r>
    </w:p>
    <w:p w:rsidR="003921D6" w:rsidRPr="00F72374" w:rsidRDefault="003921D6" w:rsidP="009E770A">
      <w:pPr>
        <w:ind w:firstLine="709"/>
        <w:contextualSpacing/>
        <w:jc w:val="both"/>
        <w:rPr>
          <w:sz w:val="27"/>
          <w:szCs w:val="27"/>
          <w:lang w:val="tt-RU"/>
        </w:rPr>
      </w:pPr>
      <w:r w:rsidRPr="00F72374">
        <w:rPr>
          <w:sz w:val="27"/>
          <w:szCs w:val="27"/>
          <w:lang w:val="tt-RU"/>
        </w:rPr>
        <w:t xml:space="preserve">7.3.31. Торак пунктлар территорияләрендә АЗСлар урнаштырганда янгынга каршы- эссе араларны ягулык һәм авария резервуарларын саклау өчен резервуарларның (кан тамырларының), ягулык һәм (яки) аның парлары мөрәҗәгать иткән җир өсте җиһазларының, ягулык һәм авария резервуарларын саклау өчен җир асты резервуарларының сулыш арматурасыннан, ягулык-тарату колонкасының корпусларыннан һәм сыекландырылган углеводород газларының яки сыек табигый газның өләшү колонкаларыннан, автоцистерналарның һәм технологик коелар өчен мәйданчыклар чикләреннән, чистарту корылмаларының технологик җиһазларыннан, ягулык-тарату колонкаларыннан һәм, транспорт чараларын кую өчен мәйданчыклар чикләреннән һәм ягулык яки аның парлары </w:t>
      </w:r>
      <w:r w:rsidRPr="00F72374">
        <w:rPr>
          <w:sz w:val="27"/>
          <w:szCs w:val="27"/>
          <w:lang w:val="tt-RU"/>
        </w:rPr>
        <w:lastRenderedPageBreak/>
        <w:t>булган АЗС биналары һәм корылмаларының тышкы диварларыннан һәм конструкцияләреннән тыш, ягулык салынган яки аның парлары булган җиһазлар белән:</w:t>
      </w:r>
    </w:p>
    <w:p w:rsidR="003921D6" w:rsidRPr="00F72374" w:rsidRDefault="003921D6" w:rsidP="009E770A">
      <w:pPr>
        <w:ind w:firstLine="709"/>
        <w:contextualSpacing/>
        <w:jc w:val="both"/>
        <w:rPr>
          <w:sz w:val="27"/>
          <w:szCs w:val="27"/>
          <w:lang w:val="tt-RU"/>
        </w:rPr>
      </w:pPr>
      <w:r w:rsidRPr="00F72374">
        <w:rPr>
          <w:sz w:val="27"/>
          <w:szCs w:val="27"/>
          <w:lang w:val="tt-RU"/>
        </w:rPr>
        <w:t>1) мәктәпкәчә белем бирү, гомуми белем бирү оешмалары, интернат тибындагы гомуми белем бирү оешмалары, стационар тибындагы дәвалау учреждениеләре, бер фатирлы торак биналарның җир кишәрлекләре чикләренә кадәр;;</w:t>
      </w:r>
    </w:p>
    <w:p w:rsidR="003921D6" w:rsidRPr="00F72374" w:rsidRDefault="003921D6" w:rsidP="009E770A">
      <w:pPr>
        <w:ind w:firstLine="709"/>
        <w:contextualSpacing/>
        <w:jc w:val="both"/>
        <w:rPr>
          <w:sz w:val="27"/>
          <w:szCs w:val="27"/>
          <w:lang w:val="tt-RU"/>
        </w:rPr>
      </w:pPr>
      <w:r w:rsidRPr="00F72374">
        <w:rPr>
          <w:sz w:val="27"/>
          <w:szCs w:val="27"/>
          <w:lang w:val="tt-RU"/>
        </w:rPr>
        <w:t>2) тәрәзә яки ишекләргә кадәр (торак һәм иҗтимагый биналар өчен).</w:t>
      </w:r>
    </w:p>
    <w:p w:rsidR="003921D6" w:rsidRPr="00F72374" w:rsidRDefault="003921D6" w:rsidP="009E770A">
      <w:pPr>
        <w:ind w:firstLine="709"/>
        <w:contextualSpacing/>
        <w:jc w:val="both"/>
        <w:rPr>
          <w:sz w:val="27"/>
          <w:szCs w:val="27"/>
          <w:lang w:val="tt-RU"/>
        </w:rPr>
      </w:pPr>
      <w:r w:rsidRPr="00F72374">
        <w:rPr>
          <w:sz w:val="27"/>
          <w:szCs w:val="27"/>
          <w:lang w:val="tt-RU"/>
        </w:rPr>
        <w:t>7.3.32.</w:t>
      </w:r>
      <w:r w:rsidRPr="00F72374">
        <w:rPr>
          <w:sz w:val="27"/>
          <w:szCs w:val="27"/>
          <w:lang w:val="tt-RU"/>
        </w:rPr>
        <w:tab/>
        <w:t>Противопожарные расстояния от АЗС моторного топлива до соседних объектов должны соответствовать требованиям, установленным в таблице 2 приложения</w:t>
      </w:r>
    </w:p>
    <w:p w:rsidR="003921D6" w:rsidRPr="00F72374" w:rsidRDefault="003921D6" w:rsidP="009E770A">
      <w:pPr>
        <w:ind w:firstLine="709"/>
        <w:contextualSpacing/>
        <w:jc w:val="both"/>
        <w:rPr>
          <w:sz w:val="27"/>
          <w:szCs w:val="27"/>
          <w:lang w:val="tt-RU"/>
        </w:rPr>
      </w:pPr>
      <w:r w:rsidRPr="00F72374">
        <w:rPr>
          <w:sz w:val="27"/>
          <w:szCs w:val="27"/>
          <w:lang w:val="tt-RU"/>
        </w:rPr>
        <w:t>№ 10 к настоящим нормативам. Общая вместимость надземных резервуаров АЗС, размещаемых на территориях населенных пунктов, не должна превышать 40 куб.метров.</w:t>
      </w:r>
    </w:p>
    <w:p w:rsidR="003921D6" w:rsidRPr="00F72374" w:rsidRDefault="003921D6" w:rsidP="009E770A">
      <w:pPr>
        <w:ind w:firstLine="709"/>
        <w:contextualSpacing/>
        <w:jc w:val="both"/>
        <w:rPr>
          <w:sz w:val="27"/>
          <w:szCs w:val="27"/>
          <w:lang w:val="tt-RU"/>
        </w:rPr>
      </w:pPr>
      <w:r w:rsidRPr="00F72374">
        <w:rPr>
          <w:sz w:val="27"/>
          <w:szCs w:val="27"/>
          <w:lang w:val="tt-RU"/>
        </w:rPr>
        <w:t>7.3.33. АЗСлардан катнаш токымнарның (ылыслы һәм яфраклы) урманчылыкларының (урман паркларының) урман утыртмалары чикләренә кадәр ераклыкны ике тапкыр киметергә рөхсәт ителә.Шул ук вакытта АЗСлардан урман утыртмалары (урман парклары) чикләре буйларында 5 метрдан да ким булмаган җир өсте катламы үз өслеге буенча ялкынны таратмый торган материаллардан яки сөрелгән җир полосасы каралырга тиеш.</w:t>
      </w:r>
    </w:p>
    <w:p w:rsidR="003921D6" w:rsidRPr="00F72374" w:rsidRDefault="003921D6" w:rsidP="009E770A">
      <w:pPr>
        <w:ind w:firstLine="709"/>
        <w:contextualSpacing/>
        <w:jc w:val="both"/>
        <w:rPr>
          <w:sz w:val="27"/>
          <w:szCs w:val="27"/>
          <w:lang w:val="tt-RU"/>
        </w:rPr>
      </w:pPr>
      <w:r w:rsidRPr="00F72374">
        <w:rPr>
          <w:sz w:val="27"/>
          <w:szCs w:val="27"/>
          <w:lang w:val="tt-RU"/>
        </w:rPr>
        <w:t>7.3.34. Авыл хуҗалыгы культуралары утыртмалары янында АЗСлар урнаштырганда, утыртулар янындагы АЗСлар читләре буенда үз өслеге буенча ялкынны таратмый торган материаллардан яисә 5 метрдан да ким булмаган сөрелгән җир полосасы булырга тиеш.</w:t>
      </w:r>
    </w:p>
    <w:p w:rsidR="003921D6" w:rsidRPr="00F72374" w:rsidRDefault="003921D6" w:rsidP="009E770A">
      <w:pPr>
        <w:ind w:firstLine="709"/>
        <w:contextualSpacing/>
        <w:jc w:val="both"/>
        <w:rPr>
          <w:sz w:val="27"/>
          <w:szCs w:val="27"/>
          <w:lang w:val="tt-RU"/>
        </w:rPr>
      </w:pPr>
      <w:r w:rsidRPr="00F72374">
        <w:rPr>
          <w:sz w:val="27"/>
          <w:szCs w:val="27"/>
          <w:lang w:val="tt-RU"/>
        </w:rPr>
        <w:t>7.3.35. Сыек ягулыкны саклау өчен АЗС резервуарларыннан мәктәпкәчә белем бирү, гомуми белем бирү оешмалары, интернат тибындагы белем бирү оешмалары, стационар тибындагы дәвалау учреждениеләре җир кишәрлекләре чикләренә кадәр янгынга каршы ераклык 50 метрдан да ким булмаска тиеш.</w:t>
      </w:r>
    </w:p>
    <w:p w:rsidR="003921D6" w:rsidRPr="00F72374" w:rsidRDefault="003921D6" w:rsidP="009E770A">
      <w:pPr>
        <w:ind w:firstLine="709"/>
        <w:contextualSpacing/>
        <w:jc w:val="both"/>
        <w:rPr>
          <w:sz w:val="27"/>
          <w:szCs w:val="27"/>
          <w:lang w:val="tt-RU"/>
        </w:rPr>
      </w:pPr>
      <w:r w:rsidRPr="00F72374">
        <w:rPr>
          <w:sz w:val="27"/>
          <w:szCs w:val="27"/>
          <w:lang w:val="tt-RU"/>
        </w:rPr>
        <w:t>7.3.36. Биналар һәм корылмалар, шулай ук оешмалар һәм торак пунктлар территорияләре янгыннарны сүндерү өчен янгынга каршы су белән тәэмин итү чыганакларына ия булырга тиеш.</w:t>
      </w:r>
    </w:p>
    <w:p w:rsidR="003921D6" w:rsidRPr="00F72374" w:rsidRDefault="003921D6" w:rsidP="009E770A">
      <w:pPr>
        <w:ind w:firstLine="709"/>
        <w:contextualSpacing/>
        <w:jc w:val="both"/>
        <w:rPr>
          <w:sz w:val="27"/>
          <w:szCs w:val="27"/>
          <w:lang w:val="tt-RU"/>
        </w:rPr>
      </w:pPr>
      <w:r w:rsidRPr="00F72374">
        <w:rPr>
          <w:sz w:val="27"/>
          <w:szCs w:val="27"/>
          <w:lang w:val="tt-RU"/>
        </w:rPr>
        <w:t>7.3.37. Янгынга каршы су белән тәэмин итү чыганаклары сыйфатында табигый һәм ясалма сулыклар, шулай ук эчке һәм тышкы суүткәргечләр (шул исәптән эчә торган, хуҗалык-эчәргә яраклы, хуҗалык һәм янгынга каршы) кулланылырга мөмкин.</w:t>
      </w:r>
    </w:p>
    <w:p w:rsidR="003921D6" w:rsidRPr="00F72374" w:rsidRDefault="003921D6" w:rsidP="009E770A">
      <w:pPr>
        <w:ind w:firstLine="709"/>
        <w:contextualSpacing/>
        <w:jc w:val="both"/>
        <w:rPr>
          <w:sz w:val="27"/>
          <w:szCs w:val="27"/>
          <w:lang w:val="tt-RU"/>
        </w:rPr>
      </w:pPr>
      <w:r w:rsidRPr="00F72374">
        <w:rPr>
          <w:sz w:val="27"/>
          <w:szCs w:val="27"/>
          <w:lang w:val="tt-RU"/>
        </w:rPr>
        <w:t>7.3.38. Ясалма сулыкларны урнаштыру, табигый сулыкларны куллану һәм янгынга каршы су үткәргеч җайланмалары, шулай ук аларның параметрлары 2008 елның 22 июлендәге 123-ФЗ номерлы Федераль закон белән билгеләнә</w:t>
      </w:r>
    </w:p>
    <w:p w:rsidR="003921D6" w:rsidRPr="00F72374" w:rsidRDefault="003921D6" w:rsidP="009E770A">
      <w:pPr>
        <w:ind w:firstLine="709"/>
        <w:contextualSpacing/>
        <w:jc w:val="both"/>
        <w:rPr>
          <w:sz w:val="27"/>
          <w:szCs w:val="27"/>
          <w:lang w:val="tt-RU"/>
        </w:rPr>
      </w:pPr>
      <w:r w:rsidRPr="00F72374">
        <w:rPr>
          <w:sz w:val="27"/>
          <w:szCs w:val="27"/>
          <w:lang w:val="tt-RU"/>
        </w:rPr>
        <w:t>"Янгын куркынычсызлыгы таләпләре турында Техник регламент».</w:t>
      </w:r>
    </w:p>
    <w:p w:rsidR="003921D6" w:rsidRPr="00F72374" w:rsidRDefault="003921D6" w:rsidP="009E770A">
      <w:pPr>
        <w:ind w:firstLine="709"/>
        <w:contextualSpacing/>
        <w:jc w:val="both"/>
        <w:rPr>
          <w:sz w:val="27"/>
          <w:szCs w:val="27"/>
          <w:lang w:val="tt-RU"/>
        </w:rPr>
      </w:pPr>
      <w:r w:rsidRPr="00F72374">
        <w:rPr>
          <w:sz w:val="27"/>
          <w:szCs w:val="27"/>
          <w:lang w:val="tt-RU"/>
        </w:rPr>
        <w:t>7.3.39. Янгын сүндерү максатларында файдаланыла торган елгаларга һәм сулыкларга 12*12 метрдан да ким булмаган мәйданчыклар белән су алу өчен подъездлар урнаштырырга кирәк.</w:t>
      </w:r>
    </w:p>
    <w:p w:rsidR="003921D6" w:rsidRPr="00F72374" w:rsidRDefault="003921D6" w:rsidP="009E770A">
      <w:pPr>
        <w:ind w:firstLine="709"/>
        <w:contextualSpacing/>
        <w:jc w:val="both"/>
        <w:rPr>
          <w:sz w:val="27"/>
          <w:szCs w:val="27"/>
          <w:lang w:val="tt-RU"/>
        </w:rPr>
      </w:pPr>
      <w:r w:rsidRPr="00F72374">
        <w:rPr>
          <w:sz w:val="27"/>
          <w:szCs w:val="27"/>
          <w:lang w:val="tt-RU"/>
        </w:rPr>
        <w:t>7.3.40. Җирлекләр һәм шәһәр округлары территорияләрендә янгын сагы бүлекчәләрен урнаштыру беренче бүлекчәнең шәһәр җирлекләрендә һәм шәһәр округларында чакыру урынына килү вакыты 10 минуттан, авыл җирлекләрендә 20 минуттан артмаска тиешлегеннән чыгып билгеләнә.</w:t>
      </w:r>
    </w:p>
    <w:p w:rsidR="003921D6" w:rsidRPr="00F72374" w:rsidRDefault="003921D6" w:rsidP="009E770A">
      <w:pPr>
        <w:ind w:firstLine="709"/>
        <w:contextualSpacing/>
        <w:jc w:val="both"/>
        <w:rPr>
          <w:sz w:val="27"/>
          <w:szCs w:val="27"/>
          <w:lang w:val="tt-RU"/>
        </w:rPr>
      </w:pPr>
      <w:r w:rsidRPr="00F72374">
        <w:rPr>
          <w:sz w:val="27"/>
          <w:szCs w:val="27"/>
          <w:lang w:val="tt-RU"/>
        </w:rPr>
        <w:t>7.3.41. Янгын сүндерү автомобильләре саны Россия Федерациясе Эчке эшләр министрлыгының Янгынга каршы дәүләт хезмәтенең Баш идарәсе тарафыннан расланган «янгын саклау объектларын проектлау нормалары» НПБ 101-95 буенча кабул ителә.</w:t>
      </w:r>
    </w:p>
    <w:p w:rsidR="003921D6" w:rsidRPr="00F72374" w:rsidRDefault="003921D6" w:rsidP="009E770A">
      <w:pPr>
        <w:ind w:firstLine="709"/>
        <w:contextualSpacing/>
        <w:jc w:val="both"/>
        <w:rPr>
          <w:sz w:val="27"/>
          <w:szCs w:val="27"/>
          <w:lang w:val="tt-RU"/>
        </w:rPr>
      </w:pPr>
    </w:p>
    <w:p w:rsidR="003921D6" w:rsidRPr="00F72374" w:rsidRDefault="003921D6" w:rsidP="009E770A">
      <w:pPr>
        <w:ind w:firstLine="709"/>
        <w:contextualSpacing/>
        <w:jc w:val="center"/>
        <w:rPr>
          <w:b/>
          <w:sz w:val="27"/>
          <w:szCs w:val="27"/>
          <w:lang w:val="tt-RU"/>
        </w:rPr>
      </w:pPr>
      <w:r w:rsidRPr="00F72374">
        <w:rPr>
          <w:b/>
          <w:sz w:val="27"/>
          <w:szCs w:val="27"/>
          <w:lang w:val="tt-RU"/>
        </w:rPr>
        <w:t>7.4. Шәһәр төзелешен проектлаганда гражданнар оборонасының инженер-техник чаралары һәм гадәттән тыш хәлләрне кисәтү</w:t>
      </w:r>
    </w:p>
    <w:p w:rsidR="003921D6" w:rsidRPr="00F72374" w:rsidRDefault="003921D6" w:rsidP="009E770A">
      <w:pPr>
        <w:ind w:firstLine="709"/>
        <w:contextualSpacing/>
        <w:jc w:val="both"/>
        <w:rPr>
          <w:sz w:val="27"/>
          <w:szCs w:val="27"/>
          <w:lang w:val="tt-RU"/>
        </w:rPr>
      </w:pPr>
      <w:r w:rsidRPr="00F72374">
        <w:rPr>
          <w:sz w:val="27"/>
          <w:szCs w:val="27"/>
          <w:lang w:val="tt-RU"/>
        </w:rPr>
        <w:t>7.4.1. Гражданнар оборонасының инженер-техник чаралары һәм гадәттән тыш хәлләрне кисәтү чаралары каралырга тиеш::</w:t>
      </w:r>
    </w:p>
    <w:p w:rsidR="003921D6" w:rsidRPr="00F72374" w:rsidRDefault="003921D6" w:rsidP="009E770A">
      <w:pPr>
        <w:ind w:firstLine="709"/>
        <w:contextualSpacing/>
        <w:jc w:val="both"/>
        <w:rPr>
          <w:sz w:val="27"/>
          <w:szCs w:val="27"/>
          <w:lang w:val="tt-RU"/>
        </w:rPr>
      </w:pPr>
      <w:r w:rsidRPr="00F72374">
        <w:rPr>
          <w:sz w:val="27"/>
          <w:szCs w:val="27"/>
          <w:lang w:val="tt-RU"/>
        </w:rPr>
        <w:t>Россия Федерациясе шәһәр төзелеше кодексы таләпләренә туры китереп, Татарстан Республикасының территориаль планлаштыру схемасын әзерләү;</w:t>
      </w:r>
    </w:p>
    <w:p w:rsidR="003921D6" w:rsidRPr="00F72374" w:rsidRDefault="003921D6" w:rsidP="009E770A">
      <w:pPr>
        <w:ind w:firstLine="709"/>
        <w:contextualSpacing/>
        <w:jc w:val="both"/>
        <w:rPr>
          <w:sz w:val="27"/>
          <w:szCs w:val="27"/>
          <w:lang w:val="tt-RU"/>
        </w:rPr>
      </w:pPr>
      <w:r w:rsidRPr="00F72374">
        <w:rPr>
          <w:sz w:val="27"/>
          <w:szCs w:val="27"/>
          <w:lang w:val="tt-RU"/>
        </w:rPr>
        <w:t xml:space="preserve">Татарстан Республикасы муниципаль берәмлекләренең территориаль планлаштыру документларын әзерләү (муниципаль районнарның территориаль планлаштыру схемасы, </w:t>
      </w:r>
      <w:r w:rsidRPr="00F72374">
        <w:rPr>
          <w:sz w:val="27"/>
          <w:szCs w:val="27"/>
          <w:lang w:val="tt-RU"/>
        </w:rPr>
        <w:lastRenderedPageBreak/>
        <w:t>шәһәр округларының, җирлекләрнең генераль планнары);</w:t>
      </w:r>
    </w:p>
    <w:p w:rsidR="003921D6" w:rsidRPr="00F72374" w:rsidRDefault="003921D6" w:rsidP="009E770A">
      <w:pPr>
        <w:ind w:firstLine="709"/>
        <w:contextualSpacing/>
        <w:jc w:val="both"/>
        <w:rPr>
          <w:sz w:val="27"/>
          <w:szCs w:val="27"/>
          <w:lang w:val="tt-RU"/>
        </w:rPr>
      </w:pPr>
      <w:r w:rsidRPr="00F72374">
        <w:rPr>
          <w:sz w:val="27"/>
          <w:szCs w:val="27"/>
          <w:lang w:val="tt-RU"/>
        </w:rPr>
        <w:t>территорияне планлаштыру буенча документлар (территорияләрне планлаштыру проектлары, ызанлау проектлары, җир кишәрлекләренең шәһәр төзелеше планнары проектларын)эшләү;</w:t>
      </w:r>
    </w:p>
    <w:p w:rsidR="003921D6" w:rsidRPr="00F72374" w:rsidRDefault="003921D6" w:rsidP="009E770A">
      <w:pPr>
        <w:ind w:firstLine="709"/>
        <w:contextualSpacing/>
        <w:jc w:val="both"/>
        <w:rPr>
          <w:sz w:val="27"/>
          <w:szCs w:val="27"/>
          <w:lang w:val="tt-RU"/>
        </w:rPr>
      </w:pPr>
      <w:r w:rsidRPr="00F72374">
        <w:rPr>
          <w:sz w:val="27"/>
          <w:szCs w:val="27"/>
          <w:lang w:val="tt-RU"/>
        </w:rPr>
        <w:t>төзелешне (техник - икътисадый нигезләү, техник-икътисадый исәп-хисапларны) нигезли торган материалларны, шулай ук Капиталь төзелеш объектларын төзүгә һәм реконструкцияләүгә проект документларын эшләү.</w:t>
      </w:r>
    </w:p>
    <w:p w:rsidR="003921D6" w:rsidRPr="00F72374" w:rsidRDefault="003921D6" w:rsidP="009E770A">
      <w:pPr>
        <w:ind w:firstLine="709"/>
        <w:contextualSpacing/>
        <w:jc w:val="both"/>
        <w:rPr>
          <w:sz w:val="27"/>
          <w:szCs w:val="27"/>
          <w:lang w:val="tt-RU"/>
        </w:rPr>
      </w:pPr>
      <w:r w:rsidRPr="00F72374">
        <w:rPr>
          <w:sz w:val="27"/>
          <w:szCs w:val="27"/>
          <w:lang w:val="tt-RU"/>
        </w:rPr>
        <w:t>зарарлы агынтылар һәм ташлаулар.</w:t>
      </w:r>
    </w:p>
    <w:p w:rsidR="003921D6" w:rsidRPr="00F72374" w:rsidRDefault="003921D6" w:rsidP="009E770A">
      <w:pPr>
        <w:ind w:firstLine="709"/>
        <w:contextualSpacing/>
        <w:jc w:val="both"/>
        <w:rPr>
          <w:sz w:val="27"/>
          <w:szCs w:val="27"/>
          <w:lang w:val="tt-RU"/>
        </w:rPr>
      </w:pPr>
      <w:r w:rsidRPr="00F72374">
        <w:rPr>
          <w:sz w:val="27"/>
          <w:szCs w:val="27"/>
          <w:lang w:val="tt-RU"/>
        </w:rPr>
        <w:t>7.4.2. Җирлекнең генераль планын әзерләгәндә, планлаштырылган һәм торак районнарның халык саны, проектлаштырганда, шуны исәпкә алырга кирәк</w:t>
      </w:r>
    </w:p>
    <w:p w:rsidR="003921D6" w:rsidRPr="00F72374" w:rsidRDefault="003921D6" w:rsidP="009E770A">
      <w:pPr>
        <w:ind w:firstLine="709"/>
        <w:contextualSpacing/>
        <w:jc w:val="both"/>
        <w:rPr>
          <w:sz w:val="27"/>
          <w:szCs w:val="27"/>
          <w:lang w:val="tt-RU"/>
        </w:rPr>
      </w:pPr>
      <w:r w:rsidRPr="00F72374">
        <w:rPr>
          <w:sz w:val="27"/>
          <w:szCs w:val="27"/>
          <w:lang w:val="tt-RU"/>
        </w:rPr>
        <w:t>СНиП 2.01.51-90 таләпләренә туры килергә тиеш (4 нче таблица);</w:t>
      </w:r>
    </w:p>
    <w:p w:rsidR="003921D6" w:rsidRPr="00F72374" w:rsidRDefault="003921D6" w:rsidP="009E770A">
      <w:pPr>
        <w:ind w:firstLine="709"/>
        <w:contextualSpacing/>
        <w:jc w:val="both"/>
        <w:rPr>
          <w:sz w:val="27"/>
          <w:szCs w:val="27"/>
          <w:lang w:val="tt-RU"/>
        </w:rPr>
      </w:pPr>
      <w:r w:rsidRPr="00F72374">
        <w:rPr>
          <w:sz w:val="27"/>
          <w:szCs w:val="27"/>
          <w:lang w:val="tt-RU"/>
        </w:rPr>
        <w:t>торак районнар һәм микрорайоннар (кварталлар) халкының максималь тыгызлыгы, кеше/гектар, проектлаганда СНиП 2.01.51-90 (5 нче таблица)таләпләренә туры килергә тиеш.;</w:t>
      </w:r>
    </w:p>
    <w:p w:rsidR="003921D6" w:rsidRPr="00F72374" w:rsidRDefault="003921D6" w:rsidP="009E770A">
      <w:pPr>
        <w:ind w:firstLine="709"/>
        <w:contextualSpacing/>
        <w:jc w:val="both"/>
        <w:rPr>
          <w:sz w:val="27"/>
          <w:szCs w:val="27"/>
          <w:lang w:val="tt-RU"/>
        </w:rPr>
      </w:pPr>
      <w:r w:rsidRPr="00F72374">
        <w:rPr>
          <w:sz w:val="27"/>
          <w:szCs w:val="27"/>
          <w:lang w:val="tt-RU"/>
        </w:rPr>
        <w:t>торак пунктның торак зоналарын төзегәндә биналарның катламы 10 каттан артмаска тиеш.</w:t>
      </w:r>
    </w:p>
    <w:p w:rsidR="003921D6" w:rsidRPr="00F72374" w:rsidRDefault="003921D6" w:rsidP="009E770A">
      <w:pPr>
        <w:ind w:firstLine="709"/>
        <w:contextualSpacing/>
        <w:jc w:val="both"/>
        <w:rPr>
          <w:sz w:val="27"/>
          <w:szCs w:val="27"/>
          <w:lang w:val="tt-RU"/>
        </w:rPr>
      </w:pPr>
      <w:r w:rsidRPr="00F72374">
        <w:rPr>
          <w:sz w:val="27"/>
          <w:szCs w:val="27"/>
          <w:lang w:val="tt-RU"/>
        </w:rPr>
        <w:t>7.4.3. Территорияләрне планлаштыру буенча документлар әзерләгәндә, шулай ук төзелгән территорияләрне үстергәндә, хәзерге заман зарарлану чараларының һәм аларның икенчел зарарлаучы факторларның мөмкин булган йогынтысы буенча территорияне зоналаштыруны, шулай ук мөмкин булган аварияләрнең, катастрофаларның һәм табигый бәла-казаларның характерын һәм масштабларын, башка торак пунктлардан, шулай ук махсус әһәмияттәге объектларның характерын һәм масштабларын исәпкә алып, «сары линияләр» планы эшләнә.</w:t>
      </w:r>
    </w:p>
    <w:p w:rsidR="003921D6" w:rsidRPr="00F72374" w:rsidRDefault="003921D6" w:rsidP="009E770A">
      <w:pPr>
        <w:ind w:firstLine="709"/>
        <w:contextualSpacing/>
        <w:jc w:val="both"/>
        <w:rPr>
          <w:sz w:val="27"/>
          <w:szCs w:val="27"/>
          <w:lang w:val="tt-RU"/>
        </w:rPr>
      </w:pPr>
      <w:r w:rsidRPr="00F72374">
        <w:rPr>
          <w:sz w:val="27"/>
          <w:szCs w:val="27"/>
          <w:lang w:val="tt-RU"/>
        </w:rPr>
        <w:t>Различия от "желтой линии «до застройки определяются в соответствии с требованиями приложения СНиП 2.01.51-90»инженерно-технические средства гражданской обороны" с учетом возможности распространения завалов из разноэтажных зданий.</w:t>
      </w:r>
    </w:p>
    <w:p w:rsidR="003921D6" w:rsidRPr="00F72374" w:rsidRDefault="003921D6" w:rsidP="009E770A">
      <w:pPr>
        <w:ind w:firstLine="709"/>
        <w:contextualSpacing/>
        <w:jc w:val="both"/>
        <w:rPr>
          <w:sz w:val="27"/>
          <w:szCs w:val="27"/>
          <w:lang w:val="tt-RU"/>
        </w:rPr>
      </w:pPr>
      <w:r w:rsidRPr="00F72374">
        <w:rPr>
          <w:sz w:val="27"/>
          <w:szCs w:val="27"/>
          <w:lang w:val="tt-RU"/>
        </w:rPr>
        <w:t>Магистраль урамнарның ике ягы буенча урнашкан биналар арасындагы ераклык аларның мөмкин булган зоналары һәм «сары линияләр " чикләрендәге юлларның яртысы тигез күләмдә кабул ителә.</w:t>
      </w:r>
    </w:p>
    <w:p w:rsidR="003921D6" w:rsidRPr="00F72374" w:rsidRDefault="003921D6" w:rsidP="009E770A">
      <w:pPr>
        <w:ind w:firstLine="709"/>
        <w:contextualSpacing/>
        <w:jc w:val="both"/>
        <w:rPr>
          <w:sz w:val="27"/>
          <w:szCs w:val="27"/>
          <w:lang w:val="tt-RU"/>
        </w:rPr>
      </w:pPr>
      <w:r w:rsidRPr="00F72374">
        <w:rPr>
          <w:sz w:val="27"/>
          <w:szCs w:val="27"/>
          <w:lang w:val="tt-RU"/>
        </w:rPr>
        <w:t>«Сары линия» чикләрендәге юлның яртысыннан да ким булмаган өлешен кабул итәргә кирәк.</w:t>
      </w:r>
    </w:p>
    <w:p w:rsidR="003921D6" w:rsidRPr="00F72374" w:rsidRDefault="003921D6" w:rsidP="009E770A">
      <w:pPr>
        <w:ind w:firstLine="709"/>
        <w:contextualSpacing/>
        <w:jc w:val="both"/>
        <w:rPr>
          <w:sz w:val="27"/>
          <w:szCs w:val="27"/>
          <w:lang w:val="tt-RU"/>
        </w:rPr>
      </w:pPr>
      <w:r w:rsidRPr="00F72374">
        <w:rPr>
          <w:sz w:val="27"/>
          <w:szCs w:val="27"/>
          <w:lang w:val="tt-RU"/>
        </w:rPr>
        <w:t>7.4.4. Шәһәр округының һәм җирлекләрнең генераль планнарын, территорияләрне планлаштыру буенча документларны әзерләгәндә яшел үсентеләр (парклар, бакчалар, бульварлар) һәм төзелештән азат булган территорияләрне (сулыклар, спорт мәйданчыклары һ. б.) мәйданы 100 метрдан да ким булмаган киңлектә селитет территориясен янгынга каршы өзекләр белән тәэмин итүче бердәм системага тоташтырырга кирәк. I, II, III, III, IIIa дәрәҗәдәге биналар һәм корылмалар арасында 2,5 кв.километрдан артык һәм Шб, IV, IV, V дәрәҗәдәге ут төрлелеге биналары күп булган очракта, 0,25 кв. километрдан да артык түгел.</w:t>
      </w:r>
    </w:p>
    <w:p w:rsidR="003921D6" w:rsidRPr="00F72374" w:rsidRDefault="003921D6" w:rsidP="009E770A">
      <w:pPr>
        <w:ind w:firstLine="709"/>
        <w:contextualSpacing/>
        <w:jc w:val="both"/>
        <w:rPr>
          <w:sz w:val="27"/>
          <w:szCs w:val="27"/>
          <w:lang w:val="tt-RU"/>
        </w:rPr>
      </w:pPr>
      <w:r w:rsidRPr="00F72374">
        <w:rPr>
          <w:sz w:val="27"/>
          <w:szCs w:val="27"/>
          <w:lang w:val="tt-RU"/>
        </w:rPr>
        <w:t>7.4.5. Яшел үсентеләр һәм төзелештән буш торган территорияләр системасы, шулай ук магистраль урамнар челтәре торак пункт җиңелгән очракта, халыкның урманнар яки яшел үсентеләр белән шөгыльләнүче зоналарга ирекле чыгуын тәэмин итәргә тиеш.</w:t>
      </w:r>
    </w:p>
    <w:p w:rsidR="003921D6" w:rsidRPr="00F72374" w:rsidRDefault="003921D6" w:rsidP="009E770A">
      <w:pPr>
        <w:ind w:firstLine="709"/>
        <w:contextualSpacing/>
        <w:jc w:val="both"/>
        <w:rPr>
          <w:sz w:val="27"/>
          <w:szCs w:val="27"/>
          <w:lang w:val="tt-RU"/>
        </w:rPr>
      </w:pPr>
      <w:r w:rsidRPr="00F72374">
        <w:rPr>
          <w:sz w:val="27"/>
          <w:szCs w:val="27"/>
          <w:lang w:val="tt-RU"/>
        </w:rPr>
        <w:t>7.4.6. Торак пунктларның магистраль урамнары, транспортның торак һәм җитештерү зоналарыннан чыгу мөмкинлеген исәпкә алып, ике юнәлеш буенча проектланырга тиеш.</w:t>
      </w:r>
    </w:p>
    <w:p w:rsidR="003921D6" w:rsidRPr="00F72374" w:rsidRDefault="003921D6" w:rsidP="009E770A">
      <w:pPr>
        <w:ind w:firstLine="709"/>
        <w:contextualSpacing/>
        <w:jc w:val="both"/>
        <w:rPr>
          <w:sz w:val="27"/>
          <w:szCs w:val="27"/>
          <w:lang w:val="tt-RU"/>
        </w:rPr>
      </w:pPr>
      <w:r w:rsidRPr="00F72374">
        <w:rPr>
          <w:sz w:val="27"/>
          <w:szCs w:val="27"/>
          <w:lang w:val="tt-RU"/>
        </w:rPr>
        <w:t>7.4.7. Автобуслар, йөк һәм җиңел автомобильләр өчен тукталышлар, урып-җыю машиналарының җитештерү-ремонт базалары, троллейбус деполары һәм трамвай паркларын күбесенчә торак пунктлар читләрендә проектларга кирәк.</w:t>
      </w:r>
    </w:p>
    <w:p w:rsidR="003921D6" w:rsidRPr="00F72374" w:rsidRDefault="003921D6" w:rsidP="009E770A">
      <w:pPr>
        <w:ind w:firstLine="709"/>
        <w:contextualSpacing/>
        <w:jc w:val="both"/>
        <w:rPr>
          <w:sz w:val="27"/>
          <w:szCs w:val="27"/>
          <w:lang w:val="tt-RU"/>
        </w:rPr>
      </w:pPr>
      <w:r w:rsidRPr="00F72374">
        <w:rPr>
          <w:sz w:val="27"/>
          <w:szCs w:val="27"/>
          <w:lang w:val="tt-RU"/>
        </w:rPr>
        <w:t>Проектлаганда янгын сүндерү деполары биналарының автостоянка урыннары төп янгын сүндерү машиналары резервының 100 процентын урнаштыруны тәэмин итәргә тиеш.</w:t>
      </w:r>
    </w:p>
    <w:p w:rsidR="003921D6" w:rsidRPr="00F72374" w:rsidRDefault="003921D6" w:rsidP="009E770A">
      <w:pPr>
        <w:ind w:firstLine="709"/>
        <w:contextualSpacing/>
        <w:jc w:val="both"/>
        <w:rPr>
          <w:sz w:val="27"/>
          <w:szCs w:val="27"/>
          <w:lang w:val="tt-RU"/>
        </w:rPr>
      </w:pPr>
      <w:r w:rsidRPr="00F72374">
        <w:rPr>
          <w:sz w:val="27"/>
          <w:szCs w:val="27"/>
          <w:lang w:val="tt-RU"/>
        </w:rPr>
        <w:t xml:space="preserve">7.4.8. Йортлар һәм ял базалары, шифаханәләр, спорт һәм яшьләр лагерьлары ел әйләнәсе һәм кыска вакытлы эшчәнлек алып бара, сәнәгать предприятиеләренең ярдәмче хуҗалыклары, шулай ук бакчачылык, яшелчәчелек һәм дача берләшмәләре, кагыйдә </w:t>
      </w:r>
      <w:r w:rsidRPr="00F72374">
        <w:rPr>
          <w:sz w:val="27"/>
          <w:szCs w:val="27"/>
          <w:lang w:val="tt-RU"/>
        </w:rPr>
        <w:lastRenderedPageBreak/>
        <w:t>буларак, торак пунктлардан читтә проектланырга тиеш.</w:t>
      </w:r>
    </w:p>
    <w:p w:rsidR="003921D6" w:rsidRPr="00F72374" w:rsidRDefault="003921D6" w:rsidP="009E770A">
      <w:pPr>
        <w:ind w:firstLine="709"/>
        <w:contextualSpacing/>
        <w:jc w:val="both"/>
        <w:rPr>
          <w:sz w:val="27"/>
          <w:szCs w:val="27"/>
          <w:lang w:val="tt-RU"/>
        </w:rPr>
      </w:pPr>
      <w:r w:rsidRPr="00F72374">
        <w:rPr>
          <w:sz w:val="27"/>
          <w:szCs w:val="27"/>
          <w:lang w:val="tt-RU"/>
        </w:rPr>
        <w:t>Күрсәтелгән хуҗалыклар, учреждениеләр, бакчачылык, яшелчәчелек һәм дача берләшмәләре челтәрен үстерү, аларны торак пунктлардан эвакуацияләнә торган халыкны урнаштыру һәм дәвалау учреждениеләрен җәелдерү өчен, аларны сугыш вакытында куллануны исәпкә алып башкарылырга тиеш.</w:t>
      </w:r>
    </w:p>
    <w:p w:rsidR="003921D6" w:rsidRPr="00F72374" w:rsidRDefault="003921D6" w:rsidP="009E770A">
      <w:pPr>
        <w:ind w:firstLine="709"/>
        <w:contextualSpacing/>
        <w:jc w:val="both"/>
        <w:rPr>
          <w:sz w:val="27"/>
          <w:szCs w:val="27"/>
          <w:lang w:val="tt-RU"/>
        </w:rPr>
      </w:pPr>
      <w:r w:rsidRPr="00F72374">
        <w:rPr>
          <w:sz w:val="27"/>
          <w:szCs w:val="27"/>
          <w:lang w:val="tt-RU"/>
        </w:rPr>
        <w:t>Эвакуацияләнә торган халыкны торак белән тәэмин итү бер кешегә гомуми мәйданы 2,5 кв.километр исәбеннән гамәлгә ашырыла.</w:t>
      </w:r>
    </w:p>
    <w:p w:rsidR="003921D6" w:rsidRPr="00F72374" w:rsidRDefault="003921D6" w:rsidP="009E770A">
      <w:pPr>
        <w:ind w:firstLine="709"/>
        <w:contextualSpacing/>
        <w:jc w:val="both"/>
        <w:rPr>
          <w:sz w:val="27"/>
          <w:szCs w:val="27"/>
          <w:lang w:val="tt-RU"/>
        </w:rPr>
      </w:pPr>
      <w:r w:rsidRPr="00F72374">
        <w:rPr>
          <w:sz w:val="27"/>
          <w:szCs w:val="27"/>
          <w:lang w:val="tt-RU"/>
        </w:rPr>
        <w:t>7.4.9. Яңа проектлана һәм реконструкцияләнә торган су белән тәэмин итү системалары, җирлекнең торак пунктларын яки берничә торак пунктын, шулай ук аеруча мөһим объектлар ике бәйсез су белән тәэмин итү чыганакларына нигезләнергә тиеш, аларның берсе җир асты чыганагында булырга тиеш.</w:t>
      </w:r>
    </w:p>
    <w:p w:rsidR="003921D6" w:rsidRPr="00F72374" w:rsidRDefault="003921D6" w:rsidP="009E770A">
      <w:pPr>
        <w:ind w:firstLine="709"/>
        <w:contextualSpacing/>
        <w:jc w:val="both"/>
        <w:rPr>
          <w:sz w:val="27"/>
          <w:szCs w:val="27"/>
          <w:lang w:val="tt-RU"/>
        </w:rPr>
      </w:pPr>
      <w:r w:rsidRPr="00F72374">
        <w:rPr>
          <w:sz w:val="27"/>
          <w:szCs w:val="27"/>
          <w:lang w:val="tt-RU"/>
        </w:rPr>
        <w:t>7.4.10. Баш корылмаларның суммар егәрлеген проектлаганда тыныч вакыт нормалары буенча исәп тотарга кирәк. Баш корылмаларның бер төркеме сафтан чыккан очракта, калган корылмаларның егәрлеге авария режимы буенча предприятиеләрнең җитештерү-техник ихтыяҗларына, шулай ук халык саны өчен тәүлегенә 31 литр нормасы буенча хуҗалык-эчәргә яраклы суга су белән тәэмин итәргә тиеш.</w:t>
      </w:r>
    </w:p>
    <w:p w:rsidR="003921D6" w:rsidRPr="00F72374" w:rsidRDefault="003921D6" w:rsidP="009E770A">
      <w:pPr>
        <w:ind w:firstLine="709"/>
        <w:contextualSpacing/>
        <w:jc w:val="both"/>
        <w:rPr>
          <w:sz w:val="27"/>
          <w:szCs w:val="27"/>
          <w:lang w:val="tt-RU"/>
        </w:rPr>
      </w:pPr>
      <w:r w:rsidRPr="00F72374">
        <w:rPr>
          <w:sz w:val="27"/>
          <w:szCs w:val="27"/>
          <w:lang w:val="tt-RU"/>
        </w:rPr>
        <w:t>Халыкны эчәргә яраклы су белән гарантияле тәэмин итү өчен, барлык баш корылмалар сафтан чыккан яки су белән тәэмин итү чыганаклары зарарланган очракта, бер кешегә тәүлегенә кимендә 10 литр күләмендә эчәргә яраклы су запасы булдыру максатларында резервуарларны проектларга кирәк.</w:t>
      </w:r>
    </w:p>
    <w:p w:rsidR="003921D6" w:rsidRPr="00F72374" w:rsidRDefault="003921D6" w:rsidP="009E770A">
      <w:pPr>
        <w:ind w:firstLine="709"/>
        <w:contextualSpacing/>
        <w:jc w:val="both"/>
        <w:rPr>
          <w:sz w:val="27"/>
          <w:szCs w:val="27"/>
          <w:lang w:val="tt-RU"/>
        </w:rPr>
      </w:pPr>
      <w:r w:rsidRPr="00F72374">
        <w:rPr>
          <w:sz w:val="27"/>
          <w:szCs w:val="27"/>
          <w:lang w:val="tt-RU"/>
        </w:rPr>
        <w:t>7.4.11. Торак пунктта һәм торак пунктлардан читтә урнашкан махсус әһәмияттәге объектларда берничә мөстәкыйль суүткәргеч (коммуналь һәм сәнәгать) проектлаганда, суны бер суүткәргечтән, санитар нормаларны һәм кагыйдәләрне үтәп, икенчесенә күчерү мөмкинлеген күздә тотарга кирәк.</w:t>
      </w:r>
    </w:p>
    <w:p w:rsidR="003921D6" w:rsidRPr="00F72374" w:rsidRDefault="003921D6" w:rsidP="009E770A">
      <w:pPr>
        <w:ind w:firstLine="709"/>
        <w:contextualSpacing/>
        <w:jc w:val="both"/>
        <w:rPr>
          <w:sz w:val="27"/>
          <w:szCs w:val="27"/>
          <w:lang w:val="tt-RU"/>
        </w:rPr>
      </w:pPr>
      <w:r w:rsidRPr="00F72374">
        <w:rPr>
          <w:sz w:val="27"/>
          <w:szCs w:val="27"/>
          <w:lang w:val="tt-RU"/>
        </w:rPr>
        <w:t>7.4.12. Янгын гидрантлары, шулай ук категорияле шәһәр яки категорияле шәһәр читендә урнашкан суүткәргечнең зыян күргән участокларын өзү өчен задвижкаларны биналар һәм корылмалар җимерелгәндә җимерелми торган территориядә урнаштырырга кирәк.</w:t>
      </w:r>
    </w:p>
    <w:p w:rsidR="003921D6" w:rsidRPr="00F72374" w:rsidRDefault="003921D6" w:rsidP="009E770A">
      <w:pPr>
        <w:ind w:firstLine="709"/>
        <w:contextualSpacing/>
        <w:jc w:val="both"/>
        <w:rPr>
          <w:sz w:val="27"/>
          <w:szCs w:val="27"/>
          <w:lang w:val="tt-RU"/>
        </w:rPr>
      </w:pPr>
      <w:r w:rsidRPr="00F72374">
        <w:rPr>
          <w:sz w:val="27"/>
          <w:szCs w:val="27"/>
          <w:lang w:val="tt-RU"/>
        </w:rPr>
        <w:t>7.4.13. Халыкны һәм авыл хуҗалыгы хайваннарын су белән тәэмин итү өчен проектлана торган шахталар коелары һәм җир асты суларын алу өчен башка корылмалар аларга радиоактив явым-төшем һәм тамчы-сыек агулый торган матдәләр кертелүдән сакланырга тиеш.</w:t>
      </w:r>
    </w:p>
    <w:p w:rsidR="003921D6" w:rsidRPr="00F72374" w:rsidRDefault="003921D6" w:rsidP="009E770A">
      <w:pPr>
        <w:ind w:firstLine="709"/>
        <w:contextualSpacing/>
        <w:jc w:val="both"/>
        <w:rPr>
          <w:sz w:val="27"/>
          <w:szCs w:val="27"/>
          <w:lang w:val="tt-RU"/>
        </w:rPr>
      </w:pPr>
      <w:r w:rsidRPr="00F72374">
        <w:rPr>
          <w:sz w:val="27"/>
          <w:szCs w:val="27"/>
          <w:lang w:val="tt-RU"/>
        </w:rPr>
        <w:t>Торак пунктларны һәм сәнәгать предприятиеләрен су белән тәэмин итү өчен булган барлык су алу скважиналары, шулай ук авыл хуҗалыгы җирләренә су сибү өчен, хуҗалык - эчәргә яраклы суны күчмә тарага агызып бирергә мөмкинлек бирә торган җайланмаларга ия булырга тиеш, ә дебитлы скважиналар, моннан тыш, алардан янгын автомобильләре белән су алу җайланмаларына да ия булырга тиеш.</w:t>
      </w:r>
    </w:p>
    <w:p w:rsidR="003921D6" w:rsidRPr="00F72374" w:rsidRDefault="003921D6" w:rsidP="009E770A">
      <w:pPr>
        <w:ind w:firstLine="709"/>
        <w:contextualSpacing/>
        <w:jc w:val="both"/>
        <w:rPr>
          <w:sz w:val="27"/>
          <w:szCs w:val="27"/>
          <w:lang w:val="tt-RU"/>
        </w:rPr>
      </w:pPr>
      <w:r w:rsidRPr="00F72374">
        <w:rPr>
          <w:sz w:val="27"/>
          <w:szCs w:val="27"/>
          <w:lang w:val="tt-RU"/>
        </w:rPr>
        <w:t>7.4.14. Торак пунктларны электр белән тәэмин итү системаларын проектлаганда аларны берничә бәйсез һәм территориаль таралган туклану чыганакларыннан электр белән тәэмин итүне күздә тотарга кирәк, аларның бер өлеше мөмкин булган җимерелешләр зонасыннан читтә урнашырга тиеш. Шул ук вакытта күрсәтелгән чыганаклар һәм аларның электр тапшыру линияләре бер-берсеннән аларны бер үк вакытта сафтан чыгару мөмкинлеген төшереп калдыручы ераклыкта булырга тиеш. Электр белән тәэмин итү системалары җимерелгән объектларны урап узганда электр энергиясе транзитын һава электр линияләре белән кыска ялганыш кору хисабына тәэмин итү мөмкинлеген исәпкә алырга тиеш.</w:t>
      </w:r>
    </w:p>
    <w:p w:rsidR="003921D6" w:rsidRPr="00F72374" w:rsidRDefault="003921D6" w:rsidP="009E770A">
      <w:pPr>
        <w:ind w:firstLine="709"/>
        <w:contextualSpacing/>
        <w:jc w:val="both"/>
        <w:rPr>
          <w:sz w:val="27"/>
          <w:szCs w:val="27"/>
          <w:lang w:val="tt-RU"/>
        </w:rPr>
      </w:pPr>
      <w:r w:rsidRPr="00F72374">
        <w:rPr>
          <w:sz w:val="27"/>
          <w:szCs w:val="27"/>
          <w:lang w:val="tt-RU"/>
        </w:rPr>
        <w:t xml:space="preserve">7.4.15. Магистраль торбаүткәргечләрнең (газ үткәргечләрнең, нефть үткәргечләрнең, нефть үткәргечләрнең) проектлана торган насос һәм компрессор станцияләренең (газүткәргечләрнең, нефть үткәргечләрнең, нефть үткәргечләрнең) электр белән тәэмин итү, кагыйдә буларак, мөмкин булган көчле җимерелү зоналарыннан читтә урнашкан электр белән тәэмин итү чыганакларыннан һәм электр станцияләреннән, кирәкле очракларда </w:t>
      </w:r>
      <w:r w:rsidRPr="00F72374">
        <w:rPr>
          <w:sz w:val="27"/>
          <w:szCs w:val="27"/>
          <w:lang w:val="tt-RU"/>
        </w:rPr>
        <w:lastRenderedPageBreak/>
        <w:t>автоном резерв чыганакларын проектлаштырып башкарылырга тиеш.</w:t>
      </w:r>
    </w:p>
    <w:p w:rsidR="003921D6" w:rsidRPr="00F72374" w:rsidRDefault="003921D6" w:rsidP="009E770A">
      <w:pPr>
        <w:ind w:firstLine="709"/>
        <w:contextualSpacing/>
        <w:jc w:val="both"/>
        <w:rPr>
          <w:sz w:val="27"/>
          <w:szCs w:val="27"/>
          <w:lang w:val="tt-RU"/>
        </w:rPr>
      </w:pPr>
      <w:r w:rsidRPr="00F72374">
        <w:rPr>
          <w:sz w:val="27"/>
          <w:szCs w:val="27"/>
          <w:lang w:val="tt-RU"/>
        </w:rPr>
        <w:t>7.4.16. ТЭЦ, подстанцияләр, бүлү җайланмалары һәм электр тапшыру линияләрен проектлауны СНиП 2.01.05-90 (5 бүлек) таләпләрен исәпкә алып башкарырга кирәк.</w:t>
      </w:r>
    </w:p>
    <w:p w:rsidR="003921D6" w:rsidRPr="00F72374" w:rsidRDefault="003921D6" w:rsidP="009E770A">
      <w:pPr>
        <w:ind w:firstLine="709"/>
        <w:contextualSpacing/>
        <w:jc w:val="center"/>
        <w:rPr>
          <w:b/>
          <w:sz w:val="27"/>
          <w:szCs w:val="27"/>
          <w:lang w:val="tt-RU"/>
        </w:rPr>
      </w:pPr>
      <w:r w:rsidRPr="00F72374">
        <w:rPr>
          <w:b/>
          <w:sz w:val="27"/>
          <w:szCs w:val="27"/>
          <w:lang w:val="tt-RU"/>
        </w:rPr>
        <w:t>6. Инженерлык эзләнүләренә таләпләр</w:t>
      </w:r>
    </w:p>
    <w:p w:rsidR="003921D6" w:rsidRPr="00F72374" w:rsidRDefault="003921D6" w:rsidP="009E770A">
      <w:pPr>
        <w:ind w:firstLine="709"/>
        <w:contextualSpacing/>
        <w:jc w:val="both"/>
        <w:rPr>
          <w:sz w:val="27"/>
          <w:szCs w:val="27"/>
          <w:lang w:val="tt-RU"/>
        </w:rPr>
      </w:pPr>
      <w:r w:rsidRPr="00F72374">
        <w:rPr>
          <w:sz w:val="27"/>
          <w:szCs w:val="27"/>
          <w:lang w:val="tt-RU"/>
        </w:rPr>
        <w:t>8.1. Территориаль планлаштыру документларын, җирлекнең генераль планын, территорияне планлаштыру документларын, тиешле инженерлык эзләнүләрен башкармыйча гына әзерләү рөхсәт ителми. Инженерлык эзләнүләрен башкарганда СНиП 11-02-96 таләпләренә туры килергә кирәк.</w:t>
      </w:r>
    </w:p>
    <w:p w:rsidR="003921D6" w:rsidRPr="00F72374" w:rsidRDefault="003921D6" w:rsidP="009E770A">
      <w:pPr>
        <w:ind w:firstLine="709"/>
        <w:contextualSpacing/>
        <w:jc w:val="both"/>
        <w:rPr>
          <w:sz w:val="27"/>
          <w:szCs w:val="27"/>
          <w:lang w:val="tt-RU"/>
        </w:rPr>
      </w:pPr>
      <w:r w:rsidRPr="00F72374">
        <w:rPr>
          <w:sz w:val="27"/>
          <w:szCs w:val="27"/>
          <w:lang w:val="tt-RU"/>
        </w:rPr>
        <w:t>8.2. Инженерлык эзләнүләре гамәлдәге законнар таләпләренә җавап бирүче затлар һәм оешмалар тарафыннан башкарылырга мөмкин.</w:t>
      </w:r>
    </w:p>
    <w:p w:rsidR="003921D6" w:rsidRPr="00F72374" w:rsidRDefault="003921D6" w:rsidP="009E770A">
      <w:pPr>
        <w:ind w:firstLine="709"/>
        <w:contextualSpacing/>
        <w:jc w:val="both"/>
        <w:rPr>
          <w:sz w:val="27"/>
          <w:szCs w:val="27"/>
          <w:lang w:val="tt-RU"/>
        </w:rPr>
      </w:pPr>
      <w:r w:rsidRPr="00F72374">
        <w:rPr>
          <w:sz w:val="27"/>
          <w:szCs w:val="27"/>
          <w:lang w:val="tt-RU"/>
        </w:rPr>
        <w:t>8.3. Башкарылган инженерлык эзләнүләре материаллары, Россия Федерациясе Шәһәр төзелеше кодексында каралган очракларда, проект документларының һәм норматив-техник документларның таләпләренә туры килүен билгеләү өчен, дәүләт экспертизасын үткәрүгә җибәрелә.</w:t>
      </w:r>
    </w:p>
    <w:p w:rsidR="003921D6" w:rsidRPr="00F72374" w:rsidRDefault="003921D6" w:rsidP="009E770A">
      <w:pPr>
        <w:tabs>
          <w:tab w:val="left" w:pos="1254"/>
        </w:tabs>
        <w:kinsoku w:val="0"/>
        <w:overflowPunct w:val="0"/>
        <w:jc w:val="both"/>
        <w:rPr>
          <w:sz w:val="27"/>
          <w:szCs w:val="27"/>
          <w:lang w:val="tt-RU"/>
        </w:rPr>
      </w:pPr>
      <w:r w:rsidRPr="00F72374">
        <w:rPr>
          <w:sz w:val="27"/>
          <w:szCs w:val="27"/>
          <w:lang w:val="tt-RU"/>
        </w:rPr>
        <w:t xml:space="preserve">            8.4. Топографик төшерү һәм инженер - топография планнарын төзү инженерлык эзләнүләре фондындагы материалларны кулланып башкарылырга тиеш.</w:t>
      </w:r>
    </w:p>
    <w:p w:rsidR="003921D6" w:rsidRPr="00F72374" w:rsidRDefault="003921D6" w:rsidP="009E770A">
      <w:pPr>
        <w:tabs>
          <w:tab w:val="left" w:pos="1254"/>
        </w:tabs>
        <w:kinsoku w:val="0"/>
        <w:overflowPunct w:val="0"/>
        <w:jc w:val="both"/>
        <w:rPr>
          <w:sz w:val="27"/>
          <w:szCs w:val="27"/>
          <w:lang w:val="tt-RU"/>
        </w:rPr>
      </w:pPr>
      <w:r w:rsidRPr="00F72374">
        <w:rPr>
          <w:sz w:val="27"/>
          <w:szCs w:val="27"/>
          <w:lang w:val="tt-RU"/>
        </w:rPr>
        <w:t xml:space="preserve">           8.5. Россия Федерациясе региональ үсеш министрлыгының 13.11.2010 ел, № 492 боерыгы белән расланган җирлекләрнең һәм шәһәр округларының генераль планнарын эшләү буенча методик рекомендацияләр һәм проект документациясен эшләү өчен яраклылык вакыты ике елдан да артмаска тиеш. Башка очракларда территорияне тикшерергә һәм җирлектәге үзгәрешләр булган очракта, булган топографик Материалларны актуальләштерергә, соңыннан Материалларны инженерлык эзләнүләре фондына тапшырырга кирәк.</w:t>
      </w:r>
    </w:p>
    <w:p w:rsidR="003921D6" w:rsidRPr="00F72374" w:rsidRDefault="003921D6" w:rsidP="009E770A">
      <w:pPr>
        <w:tabs>
          <w:tab w:val="left" w:pos="1254"/>
        </w:tabs>
        <w:kinsoku w:val="0"/>
        <w:overflowPunct w:val="0"/>
        <w:jc w:val="both"/>
        <w:rPr>
          <w:sz w:val="27"/>
          <w:szCs w:val="27"/>
          <w:lang w:val="tt-RU"/>
        </w:rPr>
      </w:pPr>
      <w:r w:rsidRPr="00F72374">
        <w:rPr>
          <w:sz w:val="27"/>
          <w:szCs w:val="27"/>
          <w:lang w:val="tt-RU"/>
        </w:rPr>
        <w:t xml:space="preserve">          8.6.шәһәр төзелеше документларын эшләү өчен инженер-геологик тикшеренүләрне шәһәр төзелеше документациясенең масштабына туры килә торган инженер - геологик төшерү детализациясе (масштабы) белән башкарырга кирәк.</w:t>
      </w:r>
    </w:p>
    <w:p w:rsidR="003921D6" w:rsidRPr="00F72374" w:rsidRDefault="003921D6" w:rsidP="009E770A">
      <w:pPr>
        <w:tabs>
          <w:tab w:val="left" w:pos="1254"/>
        </w:tabs>
        <w:kinsoku w:val="0"/>
        <w:overflowPunct w:val="0"/>
        <w:jc w:val="both"/>
        <w:rPr>
          <w:sz w:val="27"/>
          <w:szCs w:val="27"/>
          <w:lang w:val="tt-RU"/>
        </w:rPr>
      </w:pPr>
      <w:r w:rsidRPr="00F72374">
        <w:rPr>
          <w:sz w:val="27"/>
          <w:szCs w:val="27"/>
          <w:lang w:val="tt-RU"/>
        </w:rPr>
        <w:t xml:space="preserve">          8.7. Территорияне инженерлык ягыннан яклау кирәклеге, Татарстан Республикасы территориясендә ачыкланган куркыныч геологик процессларга карата СНиП 22-02-2003 нигезләмәләрен исәпкә алып, шәһәр төзелеше документларын эшләгәндә билгеләнә: болыннар, карсталар, су басу, ярларны эшкәртү, су басу, су басу.</w:t>
      </w:r>
    </w:p>
    <w:p w:rsidR="003921D6" w:rsidRPr="00E31FE0" w:rsidRDefault="003921D6" w:rsidP="009E770A">
      <w:pPr>
        <w:kinsoku w:val="0"/>
        <w:overflowPunct w:val="0"/>
        <w:ind w:right="106"/>
        <w:jc w:val="both"/>
        <w:rPr>
          <w:sz w:val="27"/>
          <w:szCs w:val="27"/>
          <w:lang w:val="tt-RU"/>
        </w:rPr>
      </w:pPr>
      <w:r w:rsidRPr="00E31FE0">
        <w:rPr>
          <w:sz w:val="27"/>
          <w:szCs w:val="27"/>
          <w:lang w:val="tt-RU"/>
        </w:rPr>
        <w:t xml:space="preserve">          8.8. Инженерлык яклавын проектлаганда инженерлык эзләнүләрен СП 11-102 - 97, СП 11-103-97, СП 11-104-97, СП 11-104-97, СП 11-105-97, СП 11-105-97 таләпләренә һәм төзелеш өчен грунт тикшеренүләре өлкәсендә дәүләт стандартлары таләпләренә туры китереп башкарырга кирәк. Инженерлык эзләнүләре материалларының составы, эчтәлеге һәм детальлеге (масштабы) кирәкле график материалларның тиешле масштабы белән билгеләнә. Инженерлык эзләнүләре территориядә башкарылган эзләнү эшләренең барлык төрләрен үз эченә алган мәгълүматны гомумиләштерүгә нигезләнергә тиеш.</w:t>
      </w:r>
    </w:p>
    <w:p w:rsidR="003921D6" w:rsidRPr="00E31FE0" w:rsidRDefault="003921D6" w:rsidP="009E770A">
      <w:pPr>
        <w:kinsoku w:val="0"/>
        <w:overflowPunct w:val="0"/>
        <w:ind w:right="106"/>
        <w:jc w:val="both"/>
        <w:rPr>
          <w:sz w:val="27"/>
          <w:szCs w:val="27"/>
          <w:lang w:val="tt-RU"/>
        </w:rPr>
      </w:pPr>
      <w:r w:rsidRPr="00E31FE0">
        <w:rPr>
          <w:sz w:val="27"/>
          <w:szCs w:val="27"/>
          <w:lang w:val="tt-RU"/>
        </w:rPr>
        <w:t xml:space="preserve">         8.9. Эзләнүләр нәтиҗәсендә, табигый һәм техноген факторларны исәпкә алып, инженерлык - геологик, гидрологик һәм экологик шартларны исәпкә алып, исәп-хисап чорына үзгәреш фаразлары, шулай ук геологик куркынычсызлык чикләре буенча территорияне территориаль бәяләү (районлаштыру) һәм инженерлык яклауның принципиаль юнәлешләрен сайлау буенча рекомендацияләр булырга тиеш.</w:t>
      </w:r>
    </w:p>
    <w:p w:rsidR="003921D6" w:rsidRPr="00E31FE0" w:rsidRDefault="003921D6" w:rsidP="009E770A">
      <w:pPr>
        <w:kinsoku w:val="0"/>
        <w:overflowPunct w:val="0"/>
        <w:ind w:right="106"/>
        <w:jc w:val="both"/>
        <w:rPr>
          <w:sz w:val="27"/>
          <w:szCs w:val="27"/>
          <w:lang w:val="tt-RU"/>
        </w:rPr>
      </w:pPr>
    </w:p>
    <w:p w:rsidR="003921D6" w:rsidRPr="00E31FE0" w:rsidRDefault="003921D6" w:rsidP="009E770A">
      <w:pPr>
        <w:kinsoku w:val="0"/>
        <w:overflowPunct w:val="0"/>
        <w:ind w:left="6058" w:right="106"/>
        <w:rPr>
          <w:sz w:val="27"/>
          <w:szCs w:val="27"/>
          <w:lang w:val="tt-RU"/>
        </w:rPr>
      </w:pPr>
      <w:r w:rsidRPr="00E31FE0">
        <w:rPr>
          <w:sz w:val="27"/>
          <w:szCs w:val="27"/>
          <w:lang w:val="tt-RU"/>
        </w:rPr>
        <w:t>Шәһәр төзелешен проектлау буенча җирле нормативларга № 1 кушымта</w:t>
      </w:r>
    </w:p>
    <w:p w:rsidR="003921D6" w:rsidRPr="00E31FE0" w:rsidRDefault="003921D6" w:rsidP="009E770A">
      <w:pPr>
        <w:kinsoku w:val="0"/>
        <w:overflowPunct w:val="0"/>
        <w:spacing w:before="11"/>
        <w:rPr>
          <w:lang w:val="tt-RU"/>
        </w:rPr>
      </w:pPr>
    </w:p>
    <w:p w:rsidR="003921D6" w:rsidRPr="00007062" w:rsidRDefault="003921D6" w:rsidP="009E770A">
      <w:pPr>
        <w:kinsoku w:val="0"/>
        <w:overflowPunct w:val="0"/>
        <w:ind w:left="2154" w:right="106"/>
        <w:rPr>
          <w:sz w:val="27"/>
          <w:szCs w:val="27"/>
        </w:rPr>
      </w:pPr>
      <w:r w:rsidRPr="00E31FE0">
        <w:rPr>
          <w:sz w:val="27"/>
          <w:szCs w:val="27"/>
        </w:rPr>
        <w:t>НОРМАТИВ</w:t>
      </w:r>
      <w:r w:rsidRPr="00E31FE0">
        <w:rPr>
          <w:spacing w:val="-6"/>
          <w:sz w:val="27"/>
          <w:szCs w:val="27"/>
        </w:rPr>
        <w:t xml:space="preserve"> </w:t>
      </w:r>
      <w:r>
        <w:rPr>
          <w:sz w:val="27"/>
          <w:szCs w:val="27"/>
        </w:rPr>
        <w:t>ССЫЛКАЛАР</w:t>
      </w:r>
    </w:p>
    <w:p w:rsidR="003921D6" w:rsidRPr="00E31FE0" w:rsidRDefault="003921D6" w:rsidP="009E770A">
      <w:pPr>
        <w:kinsoku w:val="0"/>
        <w:overflowPunct w:val="0"/>
        <w:ind w:left="2627" w:right="106"/>
        <w:rPr>
          <w:sz w:val="27"/>
          <w:szCs w:val="27"/>
        </w:rPr>
      </w:pPr>
      <w:r w:rsidRPr="00E31FE0">
        <w:rPr>
          <w:b/>
          <w:bCs/>
          <w:sz w:val="27"/>
          <w:szCs w:val="27"/>
        </w:rPr>
        <w:t>Федераль законнар</w:t>
      </w:r>
    </w:p>
    <w:p w:rsidR="003921D6" w:rsidRPr="00E31FE0" w:rsidRDefault="003921D6" w:rsidP="009E770A">
      <w:pPr>
        <w:numPr>
          <w:ilvl w:val="2"/>
          <w:numId w:val="122"/>
        </w:numPr>
        <w:tabs>
          <w:tab w:val="left" w:pos="1404"/>
        </w:tabs>
        <w:kinsoku w:val="0"/>
        <w:overflowPunct w:val="0"/>
        <w:spacing w:before="11"/>
        <w:ind w:left="1403" w:hanging="307"/>
        <w:jc w:val="both"/>
        <w:rPr>
          <w:sz w:val="27"/>
          <w:szCs w:val="27"/>
        </w:rPr>
      </w:pPr>
      <w:r w:rsidRPr="00E31FE0">
        <w:rPr>
          <w:sz w:val="27"/>
          <w:szCs w:val="27"/>
        </w:rPr>
        <w:t xml:space="preserve"> Россия Федерациясе Конституциясе;</w:t>
      </w:r>
    </w:p>
    <w:p w:rsidR="003921D6" w:rsidRPr="00E31FE0" w:rsidRDefault="003921D6" w:rsidP="009E770A">
      <w:pPr>
        <w:numPr>
          <w:ilvl w:val="2"/>
          <w:numId w:val="122"/>
        </w:numPr>
        <w:tabs>
          <w:tab w:val="left" w:pos="1404"/>
        </w:tabs>
        <w:kinsoku w:val="0"/>
        <w:overflowPunct w:val="0"/>
        <w:spacing w:before="13"/>
        <w:ind w:left="1403" w:hanging="307"/>
        <w:jc w:val="both"/>
        <w:rPr>
          <w:sz w:val="27"/>
          <w:szCs w:val="27"/>
        </w:rPr>
      </w:pPr>
      <w:r w:rsidRPr="00E31FE0">
        <w:rPr>
          <w:sz w:val="27"/>
          <w:szCs w:val="27"/>
        </w:rPr>
        <w:t xml:space="preserve"> Россия Федерациясенең шәһәр төзелеше кодексы;</w:t>
      </w:r>
    </w:p>
    <w:p w:rsidR="003921D6" w:rsidRPr="00E31FE0" w:rsidRDefault="003921D6" w:rsidP="009E770A">
      <w:pPr>
        <w:numPr>
          <w:ilvl w:val="2"/>
          <w:numId w:val="122"/>
        </w:numPr>
        <w:tabs>
          <w:tab w:val="left" w:pos="1404"/>
        </w:tabs>
        <w:kinsoku w:val="0"/>
        <w:overflowPunct w:val="0"/>
        <w:spacing w:before="11"/>
        <w:ind w:left="1403" w:hanging="307"/>
        <w:jc w:val="both"/>
        <w:rPr>
          <w:sz w:val="27"/>
          <w:szCs w:val="27"/>
        </w:rPr>
      </w:pPr>
      <w:r w:rsidRPr="00E31FE0">
        <w:rPr>
          <w:sz w:val="27"/>
          <w:szCs w:val="27"/>
        </w:rPr>
        <w:t xml:space="preserve"> Россия Федерациясе Җир кодексы;</w:t>
      </w:r>
    </w:p>
    <w:p w:rsidR="003921D6" w:rsidRPr="00E31FE0" w:rsidRDefault="003921D6" w:rsidP="009E770A">
      <w:pPr>
        <w:tabs>
          <w:tab w:val="left" w:pos="1134"/>
        </w:tabs>
        <w:kinsoku w:val="0"/>
        <w:overflowPunct w:val="0"/>
        <w:spacing w:before="67"/>
        <w:jc w:val="both"/>
        <w:rPr>
          <w:sz w:val="27"/>
          <w:szCs w:val="27"/>
        </w:rPr>
      </w:pPr>
      <w:r w:rsidRPr="00E31FE0">
        <w:rPr>
          <w:sz w:val="27"/>
          <w:szCs w:val="27"/>
        </w:rPr>
        <w:lastRenderedPageBreak/>
        <w:t xml:space="preserve">               4.Россия Федерациясе Торак кодексы;</w:t>
      </w:r>
    </w:p>
    <w:p w:rsidR="003921D6" w:rsidRPr="00E31FE0" w:rsidRDefault="003921D6" w:rsidP="009E770A">
      <w:pPr>
        <w:tabs>
          <w:tab w:val="left" w:pos="1139"/>
        </w:tabs>
        <w:kinsoku w:val="0"/>
        <w:overflowPunct w:val="0"/>
        <w:spacing w:before="11"/>
        <w:ind w:left="-144"/>
        <w:jc w:val="both"/>
        <w:rPr>
          <w:sz w:val="27"/>
          <w:szCs w:val="27"/>
        </w:rPr>
      </w:pPr>
      <w:r w:rsidRPr="00E31FE0">
        <w:rPr>
          <w:sz w:val="27"/>
          <w:szCs w:val="27"/>
        </w:rPr>
        <w:t xml:space="preserve">                 5. Россия Федерациясе Су кодексы;</w:t>
      </w:r>
    </w:p>
    <w:p w:rsidR="003921D6" w:rsidRPr="00E31FE0" w:rsidRDefault="003921D6" w:rsidP="009E770A">
      <w:pPr>
        <w:tabs>
          <w:tab w:val="left" w:pos="1139"/>
        </w:tabs>
        <w:kinsoku w:val="0"/>
        <w:overflowPunct w:val="0"/>
        <w:spacing w:before="11"/>
        <w:ind w:left="-144"/>
        <w:jc w:val="both"/>
        <w:rPr>
          <w:sz w:val="27"/>
          <w:szCs w:val="27"/>
        </w:rPr>
      </w:pPr>
      <w:r w:rsidRPr="00E31FE0">
        <w:rPr>
          <w:sz w:val="27"/>
          <w:szCs w:val="27"/>
        </w:rPr>
        <w:t xml:space="preserve">                 6.Россия Федерациясе Урман кодексы;</w:t>
      </w:r>
    </w:p>
    <w:p w:rsidR="003921D6" w:rsidRPr="00E31FE0" w:rsidRDefault="003921D6" w:rsidP="009E770A">
      <w:pPr>
        <w:tabs>
          <w:tab w:val="left" w:pos="1134"/>
        </w:tabs>
        <w:kinsoku w:val="0"/>
        <w:overflowPunct w:val="0"/>
        <w:spacing w:before="13"/>
        <w:ind w:left="-144"/>
        <w:jc w:val="both"/>
        <w:rPr>
          <w:sz w:val="27"/>
          <w:szCs w:val="27"/>
        </w:rPr>
      </w:pPr>
      <w:r w:rsidRPr="00E31FE0">
        <w:rPr>
          <w:sz w:val="27"/>
          <w:szCs w:val="27"/>
        </w:rPr>
        <w:t xml:space="preserve">                 7. Россия Федерациясе Һава кодексы;</w:t>
      </w:r>
    </w:p>
    <w:p w:rsidR="003921D6" w:rsidRPr="00E31FE0" w:rsidRDefault="003921D6" w:rsidP="009E770A">
      <w:pPr>
        <w:tabs>
          <w:tab w:val="left" w:pos="1125"/>
        </w:tabs>
        <w:kinsoku w:val="0"/>
        <w:overflowPunct w:val="0"/>
        <w:spacing w:before="11"/>
        <w:ind w:left="-144"/>
        <w:jc w:val="both"/>
        <w:rPr>
          <w:sz w:val="27"/>
          <w:szCs w:val="27"/>
        </w:rPr>
      </w:pPr>
      <w:r w:rsidRPr="00E31FE0">
        <w:rPr>
          <w:sz w:val="27"/>
          <w:szCs w:val="27"/>
        </w:rPr>
        <w:t xml:space="preserve">                 8. Россия Федерациясе эчке су транспорты кодексы;</w:t>
      </w:r>
    </w:p>
    <w:p w:rsidR="003921D6" w:rsidRPr="00E31FE0" w:rsidRDefault="003921D6" w:rsidP="009E770A">
      <w:pPr>
        <w:tabs>
          <w:tab w:val="left" w:pos="1264"/>
        </w:tabs>
        <w:kinsoku w:val="0"/>
        <w:overflowPunct w:val="0"/>
        <w:spacing w:before="11"/>
        <w:ind w:left="-144"/>
        <w:jc w:val="both"/>
        <w:rPr>
          <w:sz w:val="27"/>
          <w:szCs w:val="27"/>
        </w:rPr>
      </w:pPr>
      <w:r w:rsidRPr="00E31FE0">
        <w:rPr>
          <w:sz w:val="27"/>
          <w:szCs w:val="27"/>
        </w:rPr>
        <w:t xml:space="preserve">                 9. «Җир асты байлыклары турында»1992 елның 21 февралендәге 2395-1 номерлы Россия Федерациясе Законы;</w:t>
      </w:r>
    </w:p>
    <w:p w:rsidR="003921D6" w:rsidRPr="00E31FE0" w:rsidRDefault="003921D6" w:rsidP="009E770A">
      <w:pPr>
        <w:tabs>
          <w:tab w:val="left" w:pos="1274"/>
        </w:tabs>
        <w:kinsoku w:val="0"/>
        <w:overflowPunct w:val="0"/>
        <w:ind w:left="-144"/>
        <w:jc w:val="both"/>
        <w:rPr>
          <w:sz w:val="27"/>
          <w:szCs w:val="27"/>
        </w:rPr>
      </w:pPr>
      <w:r w:rsidRPr="00E31FE0">
        <w:rPr>
          <w:sz w:val="27"/>
          <w:szCs w:val="27"/>
        </w:rPr>
        <w:t xml:space="preserve">               10. «Россия Федерациясенең дәүләт чиге турында»1993 елның 1 апрелендәге 4730-1 номерлы Россия Федерациясе Законы;</w:t>
      </w:r>
    </w:p>
    <w:p w:rsidR="003921D6" w:rsidRPr="00E31FE0" w:rsidRDefault="003921D6" w:rsidP="009E770A">
      <w:pPr>
        <w:tabs>
          <w:tab w:val="left" w:pos="1274"/>
        </w:tabs>
        <w:kinsoku w:val="0"/>
        <w:overflowPunct w:val="0"/>
        <w:spacing w:before="1"/>
        <w:jc w:val="both"/>
        <w:rPr>
          <w:sz w:val="27"/>
          <w:szCs w:val="27"/>
        </w:rPr>
      </w:pPr>
      <w:r w:rsidRPr="00E31FE0">
        <w:rPr>
          <w:sz w:val="27"/>
          <w:szCs w:val="27"/>
        </w:rPr>
        <w:t xml:space="preserve">             11. «Халыкны һәм территорияләрне табигый һәм техноген характердагы гадәттән тыш хәлләрдән яклау турында»1994 елның 21 декабрендәге 68-ФЗ номерлы Федераль закон;</w:t>
      </w:r>
    </w:p>
    <w:p w:rsidR="003921D6" w:rsidRPr="00E31FE0" w:rsidRDefault="003921D6" w:rsidP="009E770A">
      <w:pPr>
        <w:tabs>
          <w:tab w:val="left" w:pos="1274"/>
        </w:tabs>
        <w:kinsoku w:val="0"/>
        <w:overflowPunct w:val="0"/>
        <w:jc w:val="both"/>
        <w:rPr>
          <w:sz w:val="27"/>
          <w:szCs w:val="27"/>
        </w:rPr>
      </w:pPr>
      <w:r w:rsidRPr="00E31FE0">
        <w:rPr>
          <w:sz w:val="27"/>
          <w:szCs w:val="27"/>
        </w:rPr>
        <w:t xml:space="preserve">             12. «Табигый урманнар, дәвалау-савыктыру урыннары һәм курортлар турында»1995 елның 23 февралендәге 26 - ФЗ номерлы Федераль закон;</w:t>
      </w:r>
    </w:p>
    <w:p w:rsidR="003921D6" w:rsidRPr="00E31FE0" w:rsidRDefault="003921D6" w:rsidP="009E770A">
      <w:pPr>
        <w:tabs>
          <w:tab w:val="left" w:pos="1264"/>
        </w:tabs>
        <w:kinsoku w:val="0"/>
        <w:overflowPunct w:val="0"/>
        <w:jc w:val="both"/>
        <w:rPr>
          <w:sz w:val="27"/>
          <w:szCs w:val="27"/>
        </w:rPr>
      </w:pPr>
      <w:r w:rsidRPr="00E31FE0">
        <w:rPr>
          <w:sz w:val="27"/>
          <w:szCs w:val="27"/>
        </w:rPr>
        <w:t xml:space="preserve">             13. «Аеруча саклаулы табигать территорияләре турында»1995 елның 14 артындагы 33-ФЗ номерлы Федераль закон;</w:t>
      </w:r>
    </w:p>
    <w:p w:rsidR="003921D6" w:rsidRPr="00E31FE0" w:rsidRDefault="003921D6" w:rsidP="009E770A">
      <w:pPr>
        <w:tabs>
          <w:tab w:val="left" w:pos="1269"/>
        </w:tabs>
        <w:kinsoku w:val="0"/>
        <w:overflowPunct w:val="0"/>
        <w:spacing w:before="11"/>
        <w:jc w:val="both"/>
        <w:rPr>
          <w:sz w:val="27"/>
          <w:szCs w:val="27"/>
        </w:rPr>
      </w:pPr>
      <w:r w:rsidRPr="00E31FE0">
        <w:rPr>
          <w:sz w:val="27"/>
          <w:szCs w:val="27"/>
        </w:rPr>
        <w:t xml:space="preserve">             14. «Хайваннар дөньясы турында»1995 елның 24 апрелендәге 52-ФЗ номерлы Федераль закон;</w:t>
      </w:r>
    </w:p>
    <w:p w:rsidR="003921D6" w:rsidRPr="00E31FE0" w:rsidRDefault="003921D6" w:rsidP="009E770A">
      <w:pPr>
        <w:tabs>
          <w:tab w:val="left" w:pos="1274"/>
        </w:tabs>
        <w:kinsoku w:val="0"/>
        <w:overflowPunct w:val="0"/>
        <w:jc w:val="both"/>
        <w:rPr>
          <w:sz w:val="27"/>
          <w:szCs w:val="27"/>
        </w:rPr>
      </w:pPr>
      <w:r w:rsidRPr="00E31FE0">
        <w:rPr>
          <w:sz w:val="27"/>
          <w:szCs w:val="27"/>
        </w:rPr>
        <w:t xml:space="preserve">             15. «Өлкән яшьтәге гражданнарга һәм инвалидларга социаль хезмәт күрсәтү турында»1995 елның 2 августындагы 122-ФЗ номерлы Федераль закон;</w:t>
      </w:r>
    </w:p>
    <w:p w:rsidR="003921D6" w:rsidRPr="00E31FE0" w:rsidRDefault="003921D6" w:rsidP="009E770A">
      <w:pPr>
        <w:tabs>
          <w:tab w:val="left" w:pos="1278"/>
        </w:tabs>
        <w:kinsoku w:val="0"/>
        <w:overflowPunct w:val="0"/>
        <w:jc w:val="both"/>
        <w:rPr>
          <w:sz w:val="27"/>
          <w:szCs w:val="27"/>
        </w:rPr>
      </w:pPr>
      <w:r w:rsidRPr="00E31FE0">
        <w:rPr>
          <w:sz w:val="27"/>
          <w:szCs w:val="27"/>
        </w:rPr>
        <w:t xml:space="preserve">             16. «Россия Федерациясендә архитектура эшчәнлеге турында»1995 елның 17 ноябрендәге 169-ФЗ номерлы Федераль закон;</w:t>
      </w:r>
    </w:p>
    <w:p w:rsidR="003921D6" w:rsidRPr="00E31FE0" w:rsidRDefault="003921D6" w:rsidP="009E770A">
      <w:pPr>
        <w:tabs>
          <w:tab w:val="left" w:pos="1274"/>
        </w:tabs>
        <w:kinsoku w:val="0"/>
        <w:overflowPunct w:val="0"/>
        <w:jc w:val="both"/>
        <w:rPr>
          <w:sz w:val="27"/>
          <w:szCs w:val="27"/>
        </w:rPr>
      </w:pPr>
      <w:r w:rsidRPr="00E31FE0">
        <w:rPr>
          <w:sz w:val="27"/>
          <w:szCs w:val="27"/>
        </w:rPr>
        <w:t xml:space="preserve">             17. «Экологик экспертиза турында»1995 елның 23 ноябрендәге 174-ФЗ номерлы Федераль закон;</w:t>
      </w:r>
    </w:p>
    <w:p w:rsidR="003921D6" w:rsidRPr="00E31FE0" w:rsidRDefault="003921D6" w:rsidP="009E770A">
      <w:pPr>
        <w:tabs>
          <w:tab w:val="left" w:pos="1274"/>
        </w:tabs>
        <w:kinsoku w:val="0"/>
        <w:overflowPunct w:val="0"/>
        <w:jc w:val="both"/>
        <w:rPr>
          <w:sz w:val="27"/>
          <w:szCs w:val="27"/>
        </w:rPr>
      </w:pPr>
      <w:r w:rsidRPr="00E31FE0">
        <w:rPr>
          <w:sz w:val="27"/>
          <w:szCs w:val="27"/>
        </w:rPr>
        <w:t xml:space="preserve">             18. «Россия Федерациясендә инвалидларны социаль яклау турында»1995 елның 24 ноябрендәге 181-ФЗ номерлы Федераль закон;</w:t>
      </w:r>
    </w:p>
    <w:p w:rsidR="003921D6" w:rsidRPr="00E31FE0" w:rsidRDefault="003921D6" w:rsidP="009E770A">
      <w:pPr>
        <w:tabs>
          <w:tab w:val="left" w:pos="1269"/>
        </w:tabs>
        <w:kinsoku w:val="0"/>
        <w:overflowPunct w:val="0"/>
        <w:jc w:val="both"/>
        <w:rPr>
          <w:sz w:val="27"/>
          <w:szCs w:val="27"/>
        </w:rPr>
      </w:pPr>
      <w:r w:rsidRPr="00E31FE0">
        <w:rPr>
          <w:sz w:val="27"/>
          <w:szCs w:val="27"/>
        </w:rPr>
        <w:t xml:space="preserve">             19. «Юл хәрәкәте иминлеге турында»1995 елның 10 декабрендәге 196-ФЗ номерлы Федераль закон;</w:t>
      </w:r>
    </w:p>
    <w:p w:rsidR="003921D6" w:rsidRPr="00E31FE0" w:rsidRDefault="003921D6" w:rsidP="009E770A">
      <w:pPr>
        <w:tabs>
          <w:tab w:val="left" w:pos="1278"/>
        </w:tabs>
        <w:kinsoku w:val="0"/>
        <w:overflowPunct w:val="0"/>
        <w:jc w:val="both"/>
        <w:rPr>
          <w:sz w:val="27"/>
          <w:szCs w:val="27"/>
        </w:rPr>
      </w:pPr>
      <w:r w:rsidRPr="00E31FE0">
        <w:rPr>
          <w:sz w:val="27"/>
          <w:szCs w:val="27"/>
        </w:rPr>
        <w:t xml:space="preserve">             20. «Халыкның радиацион куркынычсызлыгы турында»1996 елның 9 гыйнварындагы 3-ФЗ номерлы Федераль закон;</w:t>
      </w:r>
    </w:p>
    <w:p w:rsidR="003921D6" w:rsidRPr="00E31FE0" w:rsidRDefault="003921D6" w:rsidP="009E770A">
      <w:pPr>
        <w:tabs>
          <w:tab w:val="left" w:pos="1269"/>
        </w:tabs>
        <w:kinsoku w:val="0"/>
        <w:overflowPunct w:val="0"/>
        <w:jc w:val="both"/>
        <w:rPr>
          <w:sz w:val="27"/>
          <w:szCs w:val="27"/>
        </w:rPr>
      </w:pPr>
      <w:r w:rsidRPr="00E31FE0">
        <w:rPr>
          <w:sz w:val="27"/>
          <w:szCs w:val="27"/>
        </w:rPr>
        <w:t xml:space="preserve">             21. «Җирләү һәм саклау эше турында»1996 елның 12 декабрендәге 8-ФЗ номерлы Федераль закон;</w:t>
      </w:r>
    </w:p>
    <w:p w:rsidR="003921D6" w:rsidRPr="00E31FE0" w:rsidRDefault="003921D6" w:rsidP="009E770A">
      <w:pPr>
        <w:tabs>
          <w:tab w:val="left" w:pos="1274"/>
        </w:tabs>
        <w:kinsoku w:val="0"/>
        <w:overflowPunct w:val="0"/>
        <w:jc w:val="both"/>
        <w:rPr>
          <w:sz w:val="27"/>
          <w:szCs w:val="27"/>
        </w:rPr>
      </w:pPr>
      <w:r w:rsidRPr="00E31FE0">
        <w:rPr>
          <w:sz w:val="27"/>
          <w:szCs w:val="27"/>
        </w:rPr>
        <w:t xml:space="preserve">             22. «Куркыныч җитештерү объектларының сәнәгать куркынычсызлыгы турында»1997 елның 21 июлендәге 116-ФЗ номерлы Федераль закон;</w:t>
      </w:r>
    </w:p>
    <w:p w:rsidR="003921D6" w:rsidRPr="00E31FE0" w:rsidRDefault="003921D6" w:rsidP="009E770A">
      <w:pPr>
        <w:tabs>
          <w:tab w:val="left" w:pos="1250"/>
        </w:tabs>
        <w:kinsoku w:val="0"/>
        <w:overflowPunct w:val="0"/>
        <w:ind w:left="795"/>
        <w:jc w:val="both"/>
        <w:rPr>
          <w:sz w:val="27"/>
          <w:szCs w:val="27"/>
        </w:rPr>
      </w:pPr>
      <w:r w:rsidRPr="00E31FE0">
        <w:rPr>
          <w:sz w:val="27"/>
          <w:szCs w:val="27"/>
        </w:rPr>
        <w:t>23. «Географик объектлар исемнәре турында»1997 елның 18 декабрендәге 152-ФЗ номерлы Федераль закон;</w:t>
      </w:r>
    </w:p>
    <w:p w:rsidR="003921D6" w:rsidRPr="00E31FE0" w:rsidRDefault="003921D6" w:rsidP="009E770A">
      <w:pPr>
        <w:tabs>
          <w:tab w:val="left" w:pos="1250"/>
        </w:tabs>
        <w:kinsoku w:val="0"/>
        <w:overflowPunct w:val="0"/>
        <w:ind w:left="795"/>
        <w:jc w:val="both"/>
        <w:rPr>
          <w:sz w:val="27"/>
          <w:szCs w:val="27"/>
        </w:rPr>
      </w:pPr>
      <w:r w:rsidRPr="00E31FE0">
        <w:rPr>
          <w:sz w:val="27"/>
          <w:szCs w:val="27"/>
        </w:rPr>
        <w:t>24. «Гражданнарның коммерциягә карамаган бакчачылык, яшелчәчелек һәм дача берләшмәләре турында»1998 елның 15 апрелендәге 66-ФЗ номерлы Федераль закон;</w:t>
      </w:r>
    </w:p>
    <w:p w:rsidR="003921D6" w:rsidRPr="00E31FE0" w:rsidRDefault="003921D6" w:rsidP="009E770A">
      <w:pPr>
        <w:tabs>
          <w:tab w:val="left" w:pos="1254"/>
        </w:tabs>
        <w:kinsoku w:val="0"/>
        <w:overflowPunct w:val="0"/>
        <w:ind w:left="795"/>
        <w:jc w:val="both"/>
        <w:rPr>
          <w:sz w:val="27"/>
          <w:szCs w:val="27"/>
        </w:rPr>
      </w:pPr>
      <w:r w:rsidRPr="00E31FE0">
        <w:rPr>
          <w:sz w:val="27"/>
          <w:szCs w:val="27"/>
        </w:rPr>
        <w:t>25. «Җитештерү һәм куллану калдыклары турында»1998 елның 24 июнендәге 89-ФЗ номерлы Федераль закон;</w:t>
      </w:r>
    </w:p>
    <w:p w:rsidR="003921D6" w:rsidRPr="00E31FE0" w:rsidRDefault="003921D6" w:rsidP="009E770A">
      <w:pPr>
        <w:tabs>
          <w:tab w:val="left" w:pos="1259"/>
          <w:tab w:val="left" w:pos="3039"/>
          <w:tab w:val="left" w:pos="3880"/>
          <w:tab w:val="left" w:pos="4338"/>
          <w:tab w:val="left" w:pos="4816"/>
          <w:tab w:val="left" w:pos="5684"/>
          <w:tab w:val="left" w:pos="6432"/>
          <w:tab w:val="left" w:pos="7137"/>
          <w:tab w:val="left" w:pos="7600"/>
          <w:tab w:val="left" w:pos="8517"/>
          <w:tab w:val="left" w:pos="9052"/>
        </w:tabs>
        <w:kinsoku w:val="0"/>
        <w:overflowPunct w:val="0"/>
        <w:ind w:left="795"/>
        <w:jc w:val="both"/>
        <w:rPr>
          <w:sz w:val="27"/>
          <w:szCs w:val="27"/>
        </w:rPr>
      </w:pPr>
      <w:r w:rsidRPr="00E31FE0">
        <w:rPr>
          <w:sz w:val="27"/>
          <w:szCs w:val="27"/>
        </w:rPr>
        <w:t>26. «Гражданнар оборонасы турында»1998 елның 12 декабрендәге 28-ФЗ номерлы Федераль закон;</w:t>
      </w:r>
    </w:p>
    <w:p w:rsidR="003921D6" w:rsidRPr="00E31FE0" w:rsidRDefault="003921D6" w:rsidP="009E770A">
      <w:pPr>
        <w:tabs>
          <w:tab w:val="left" w:pos="1259"/>
        </w:tabs>
        <w:kinsoku w:val="0"/>
        <w:overflowPunct w:val="0"/>
        <w:ind w:left="795"/>
        <w:jc w:val="both"/>
        <w:rPr>
          <w:sz w:val="27"/>
          <w:szCs w:val="27"/>
        </w:rPr>
      </w:pPr>
      <w:r w:rsidRPr="00E31FE0">
        <w:rPr>
          <w:sz w:val="27"/>
          <w:szCs w:val="27"/>
        </w:rPr>
        <w:t>27. «Халыкның санитар-эпидемиологик иминлеге турында»1999 елның 30 мартындагы 52 - ФЗ номерлы Федераль закон;</w:t>
      </w:r>
    </w:p>
    <w:p w:rsidR="003921D6" w:rsidRPr="00E31FE0" w:rsidRDefault="003921D6" w:rsidP="009E770A">
      <w:pPr>
        <w:tabs>
          <w:tab w:val="left" w:pos="1254"/>
        </w:tabs>
        <w:kinsoku w:val="0"/>
        <w:overflowPunct w:val="0"/>
        <w:ind w:left="795"/>
        <w:jc w:val="both"/>
        <w:rPr>
          <w:sz w:val="27"/>
          <w:szCs w:val="27"/>
        </w:rPr>
      </w:pPr>
      <w:r w:rsidRPr="00E31FE0">
        <w:rPr>
          <w:sz w:val="27"/>
          <w:szCs w:val="27"/>
        </w:rPr>
        <w:t>28. «Россия Федерациясендә газ белән тәэмин итү турында»1999 елның 31 мартындагы 69-ФЗ номерлы Федераль закон;</w:t>
      </w:r>
    </w:p>
    <w:p w:rsidR="003921D6" w:rsidRPr="00E31FE0" w:rsidRDefault="003921D6" w:rsidP="009E770A">
      <w:pPr>
        <w:tabs>
          <w:tab w:val="left" w:pos="1254"/>
        </w:tabs>
        <w:kinsoku w:val="0"/>
        <w:overflowPunct w:val="0"/>
        <w:jc w:val="both"/>
        <w:rPr>
          <w:sz w:val="27"/>
          <w:szCs w:val="27"/>
        </w:rPr>
      </w:pPr>
      <w:r w:rsidRPr="00E31FE0">
        <w:rPr>
          <w:sz w:val="27"/>
          <w:szCs w:val="27"/>
        </w:rPr>
        <w:t xml:space="preserve">            29. «Атмосфера һавасын саклау турында»1999 елның 4 маендагы 96-ФЗ номерлы Федераль закон</w:t>
      </w:r>
    </w:p>
    <w:p w:rsidR="003921D6" w:rsidRPr="00E31FE0" w:rsidRDefault="003921D6" w:rsidP="009E770A">
      <w:pPr>
        <w:tabs>
          <w:tab w:val="left" w:pos="1254"/>
        </w:tabs>
        <w:kinsoku w:val="0"/>
        <w:overflowPunct w:val="0"/>
        <w:spacing w:before="67"/>
        <w:jc w:val="both"/>
        <w:rPr>
          <w:sz w:val="27"/>
          <w:szCs w:val="27"/>
        </w:rPr>
      </w:pPr>
      <w:r w:rsidRPr="00E31FE0">
        <w:rPr>
          <w:sz w:val="27"/>
          <w:szCs w:val="27"/>
          <w:lang w:val="tt-RU"/>
        </w:rPr>
        <w:t xml:space="preserve">           </w:t>
      </w:r>
      <w:r w:rsidRPr="00E31FE0">
        <w:rPr>
          <w:sz w:val="27"/>
          <w:szCs w:val="27"/>
        </w:rPr>
        <w:t xml:space="preserve"> 30.</w:t>
      </w:r>
      <w:r w:rsidRPr="00E31FE0">
        <w:t xml:space="preserve"> </w:t>
      </w:r>
      <w:r w:rsidRPr="00E31FE0">
        <w:rPr>
          <w:sz w:val="27"/>
          <w:szCs w:val="27"/>
        </w:rPr>
        <w:t>«Әйләнә-тирәлекне саклау турында»2002 елның 10 гыйнварындагы 7-ФЗ номерлы Федераль закон;</w:t>
      </w:r>
    </w:p>
    <w:p w:rsidR="003921D6" w:rsidRPr="00E31FE0" w:rsidRDefault="003921D6" w:rsidP="009E770A">
      <w:pPr>
        <w:tabs>
          <w:tab w:val="left" w:pos="1250"/>
        </w:tabs>
        <w:kinsoku w:val="0"/>
        <w:overflowPunct w:val="0"/>
        <w:spacing w:before="67"/>
        <w:ind w:left="135"/>
        <w:jc w:val="both"/>
        <w:rPr>
          <w:sz w:val="27"/>
          <w:szCs w:val="27"/>
        </w:rPr>
      </w:pPr>
      <w:r w:rsidRPr="00E31FE0">
        <w:rPr>
          <w:sz w:val="27"/>
          <w:szCs w:val="27"/>
        </w:rPr>
        <w:t xml:space="preserve">          31.</w:t>
      </w:r>
      <w:r w:rsidRPr="00E31FE0">
        <w:t xml:space="preserve"> </w:t>
      </w:r>
      <w:r w:rsidRPr="00E31FE0">
        <w:rPr>
          <w:sz w:val="27"/>
          <w:szCs w:val="27"/>
        </w:rPr>
        <w:t xml:space="preserve">«Табигый урман-чебен ресурслары, дәвалау урыннары һәм курортлары </w:t>
      </w:r>
      <w:r w:rsidRPr="00E31FE0">
        <w:rPr>
          <w:sz w:val="27"/>
          <w:szCs w:val="27"/>
        </w:rPr>
        <w:lastRenderedPageBreak/>
        <w:t>турында»1995 елның 23 февралендәге 26 - ФЗ номерлы Федераль закон;</w:t>
      </w:r>
    </w:p>
    <w:p w:rsidR="003921D6" w:rsidRPr="00E31FE0" w:rsidRDefault="003921D6" w:rsidP="009E770A">
      <w:pPr>
        <w:tabs>
          <w:tab w:val="left" w:pos="1254"/>
        </w:tabs>
        <w:kinsoku w:val="0"/>
        <w:overflowPunct w:val="0"/>
        <w:spacing w:before="67"/>
        <w:ind w:left="135"/>
        <w:jc w:val="both"/>
        <w:rPr>
          <w:sz w:val="27"/>
          <w:szCs w:val="27"/>
        </w:rPr>
      </w:pPr>
      <w:r w:rsidRPr="00E31FE0">
        <w:rPr>
          <w:sz w:val="27"/>
          <w:szCs w:val="27"/>
        </w:rPr>
        <w:t xml:space="preserve">          32.</w:t>
      </w:r>
      <w:r w:rsidRPr="00E31FE0">
        <w:t xml:space="preserve"> </w:t>
      </w:r>
      <w:r w:rsidRPr="00E31FE0">
        <w:rPr>
          <w:sz w:val="27"/>
          <w:szCs w:val="27"/>
        </w:rPr>
        <w:t>«Россия Федерациясендә туристлык эшчәнлеге нигезләре турында»1996 елның 24 ноябрендәге 132-ФЗ номерлы Федераль закон;</w:t>
      </w:r>
    </w:p>
    <w:p w:rsidR="003921D6" w:rsidRPr="00E31FE0" w:rsidRDefault="003921D6" w:rsidP="009E770A">
      <w:pPr>
        <w:tabs>
          <w:tab w:val="left" w:pos="1254"/>
        </w:tabs>
        <w:kinsoku w:val="0"/>
        <w:overflowPunct w:val="0"/>
        <w:spacing w:before="67"/>
        <w:ind w:left="135"/>
        <w:jc w:val="both"/>
        <w:rPr>
          <w:sz w:val="27"/>
          <w:szCs w:val="27"/>
        </w:rPr>
      </w:pPr>
      <w:r w:rsidRPr="00E31FE0">
        <w:rPr>
          <w:sz w:val="27"/>
          <w:szCs w:val="27"/>
        </w:rPr>
        <w:t xml:space="preserve">           33. «Атмосфера һавасын саклау турында»1996 елның 4 маендагы 96-ФЗ номерлы Федераль закон;</w:t>
      </w:r>
    </w:p>
    <w:p w:rsidR="003921D6" w:rsidRPr="00E31FE0" w:rsidRDefault="003921D6" w:rsidP="009E770A">
      <w:pPr>
        <w:tabs>
          <w:tab w:val="left" w:pos="1254"/>
        </w:tabs>
        <w:kinsoku w:val="0"/>
        <w:overflowPunct w:val="0"/>
        <w:spacing w:before="67"/>
        <w:ind w:left="135"/>
        <w:jc w:val="both"/>
        <w:rPr>
          <w:sz w:val="27"/>
          <w:szCs w:val="27"/>
        </w:rPr>
      </w:pPr>
      <w:r w:rsidRPr="00E31FE0">
        <w:rPr>
          <w:sz w:val="27"/>
          <w:szCs w:val="27"/>
        </w:rPr>
        <w:t xml:space="preserve">         34.</w:t>
      </w:r>
      <w:r w:rsidRPr="00E31FE0">
        <w:t xml:space="preserve"> </w:t>
      </w:r>
      <w:r w:rsidRPr="00E31FE0">
        <w:rPr>
          <w:sz w:val="27"/>
          <w:szCs w:val="27"/>
        </w:rPr>
        <w:t>«Авыл хуҗалыгы билгеләнешендәге җирләрнең уңдырышлылыгын тәэмин итүне дәүләт җайга салуы турында»1998 елның 16 июлендәге 101-ФЗ номерлы Федераль закон;</w:t>
      </w:r>
    </w:p>
    <w:p w:rsidR="003921D6" w:rsidRPr="00E31FE0" w:rsidRDefault="003921D6" w:rsidP="009E770A">
      <w:pPr>
        <w:tabs>
          <w:tab w:val="left" w:pos="1259"/>
        </w:tabs>
        <w:kinsoku w:val="0"/>
        <w:overflowPunct w:val="0"/>
        <w:spacing w:before="67"/>
        <w:ind w:left="135"/>
        <w:jc w:val="both"/>
        <w:rPr>
          <w:sz w:val="27"/>
          <w:szCs w:val="27"/>
        </w:rPr>
      </w:pPr>
      <w:r w:rsidRPr="00E31FE0">
        <w:rPr>
          <w:sz w:val="27"/>
          <w:szCs w:val="27"/>
        </w:rPr>
        <w:t xml:space="preserve">         35. «Россия Федерациясе халыкларының мәдәни мирас объектлары (тарихи һәм мәдәни ядкәрләр) турында»2002 елның 25 июнендәге 73-ФЗ номерлы Федераль закон;</w:t>
      </w:r>
    </w:p>
    <w:p w:rsidR="003921D6" w:rsidRPr="00E31FE0" w:rsidRDefault="003921D6" w:rsidP="009E770A">
      <w:pPr>
        <w:tabs>
          <w:tab w:val="left" w:pos="1254"/>
        </w:tabs>
        <w:kinsoku w:val="0"/>
        <w:overflowPunct w:val="0"/>
        <w:spacing w:before="67"/>
        <w:ind w:left="135"/>
        <w:jc w:val="both"/>
        <w:rPr>
          <w:sz w:val="27"/>
          <w:szCs w:val="27"/>
        </w:rPr>
      </w:pPr>
      <w:r w:rsidRPr="00E31FE0">
        <w:rPr>
          <w:sz w:val="27"/>
          <w:szCs w:val="27"/>
        </w:rPr>
        <w:t xml:space="preserve">          36.</w:t>
      </w:r>
      <w:r w:rsidRPr="00E31FE0">
        <w:t xml:space="preserve"> </w:t>
      </w:r>
      <w:r w:rsidRPr="00E31FE0">
        <w:rPr>
          <w:sz w:val="27"/>
          <w:szCs w:val="27"/>
        </w:rPr>
        <w:t>«Россия Федерациясендә тимер юл транспорты турында»2003 елның 10 гыйнварындагы 17-ФЗ номерлы Федераль закон;</w:t>
      </w:r>
    </w:p>
    <w:p w:rsidR="003921D6" w:rsidRPr="00E31FE0" w:rsidRDefault="003921D6" w:rsidP="009E770A">
      <w:pPr>
        <w:tabs>
          <w:tab w:val="left" w:pos="1254"/>
        </w:tabs>
        <w:kinsoku w:val="0"/>
        <w:overflowPunct w:val="0"/>
        <w:spacing w:before="67"/>
        <w:ind w:left="135"/>
        <w:jc w:val="both"/>
        <w:rPr>
          <w:sz w:val="27"/>
          <w:szCs w:val="27"/>
        </w:rPr>
      </w:pPr>
      <w:r w:rsidRPr="00E31FE0">
        <w:rPr>
          <w:sz w:val="27"/>
          <w:szCs w:val="27"/>
        </w:rPr>
        <w:t xml:space="preserve">          37.</w:t>
      </w:r>
      <w:r w:rsidRPr="00E31FE0">
        <w:t xml:space="preserve"> </w:t>
      </w:r>
      <w:r w:rsidRPr="00E31FE0">
        <w:rPr>
          <w:sz w:val="27"/>
          <w:szCs w:val="27"/>
        </w:rPr>
        <w:t>«Россия Федерациясендә җирле үзидарә оештыруның гомуми принциплары турында»2003 елның 6 октябрендәге 131-ФЗ номерлы Федераль закон;</w:t>
      </w:r>
    </w:p>
    <w:p w:rsidR="003921D6" w:rsidRPr="00E31FE0" w:rsidRDefault="003921D6" w:rsidP="009E770A">
      <w:pPr>
        <w:tabs>
          <w:tab w:val="left" w:pos="1254"/>
        </w:tabs>
        <w:kinsoku w:val="0"/>
        <w:overflowPunct w:val="0"/>
        <w:spacing w:before="67"/>
        <w:ind w:left="135"/>
        <w:jc w:val="both"/>
        <w:rPr>
          <w:sz w:val="27"/>
          <w:szCs w:val="27"/>
        </w:rPr>
      </w:pPr>
      <w:r w:rsidRPr="00E31FE0">
        <w:rPr>
          <w:sz w:val="27"/>
          <w:szCs w:val="27"/>
        </w:rPr>
        <w:t xml:space="preserve">         38. «Җир кишәрлекләрен бер категориядән икенчесенә күчерү турында»2004 елның 21 декабрендәге 172-ФЗ номерлы Федераль закон;</w:t>
      </w:r>
    </w:p>
    <w:p w:rsidR="003921D6" w:rsidRPr="00E31FE0" w:rsidRDefault="003921D6" w:rsidP="009E770A">
      <w:pPr>
        <w:tabs>
          <w:tab w:val="left" w:pos="1252"/>
        </w:tabs>
        <w:kinsoku w:val="0"/>
        <w:overflowPunct w:val="0"/>
        <w:spacing w:before="67"/>
        <w:ind w:left="135"/>
        <w:jc w:val="both"/>
        <w:rPr>
          <w:sz w:val="27"/>
          <w:szCs w:val="27"/>
        </w:rPr>
      </w:pPr>
      <w:r w:rsidRPr="00E31FE0">
        <w:rPr>
          <w:sz w:val="27"/>
          <w:szCs w:val="27"/>
        </w:rPr>
        <w:t xml:space="preserve">          39.</w:t>
      </w:r>
      <w:r w:rsidRPr="00E31FE0">
        <w:t xml:space="preserve"> </w:t>
      </w:r>
      <w:r w:rsidRPr="00E31FE0">
        <w:rPr>
          <w:sz w:val="27"/>
          <w:szCs w:val="27"/>
        </w:rPr>
        <w:t>«Россия Федерациясендә автомобиль юллары һәм юл эшчәнлеге турында һәм Россия Федерациясенең аерым закон актларына үзгәрешләр кертү хакында»2007 елның 8 ноябрендәге 257-ФЗ номерлы Федераль закон;</w:t>
      </w:r>
    </w:p>
    <w:p w:rsidR="003921D6" w:rsidRPr="00E31FE0" w:rsidRDefault="003921D6" w:rsidP="009E770A">
      <w:pPr>
        <w:tabs>
          <w:tab w:val="left" w:pos="1252"/>
        </w:tabs>
        <w:kinsoku w:val="0"/>
        <w:overflowPunct w:val="0"/>
        <w:spacing w:before="67"/>
        <w:ind w:left="135"/>
        <w:jc w:val="both"/>
        <w:rPr>
          <w:sz w:val="27"/>
          <w:szCs w:val="27"/>
        </w:rPr>
      </w:pPr>
      <w:r w:rsidRPr="00E31FE0">
        <w:rPr>
          <w:sz w:val="27"/>
          <w:szCs w:val="27"/>
        </w:rPr>
        <w:t xml:space="preserve">          40. "Элемтә турында»2003 елның 7 июлендәге 126-ФЗ номерлы Федераль закон;</w:t>
      </w:r>
    </w:p>
    <w:p w:rsidR="003921D6" w:rsidRPr="00E31FE0" w:rsidRDefault="003921D6" w:rsidP="009E770A">
      <w:pPr>
        <w:tabs>
          <w:tab w:val="left" w:pos="1254"/>
        </w:tabs>
        <w:kinsoku w:val="0"/>
        <w:overflowPunct w:val="0"/>
        <w:spacing w:before="67"/>
        <w:ind w:left="135"/>
        <w:jc w:val="both"/>
        <w:rPr>
          <w:sz w:val="27"/>
          <w:szCs w:val="27"/>
        </w:rPr>
      </w:pPr>
      <w:r w:rsidRPr="00E31FE0">
        <w:rPr>
          <w:sz w:val="27"/>
          <w:szCs w:val="27"/>
        </w:rPr>
        <w:t xml:space="preserve">          41.</w:t>
      </w:r>
      <w:r w:rsidRPr="00E31FE0">
        <w:t xml:space="preserve"> </w:t>
      </w:r>
      <w:r w:rsidRPr="00E31FE0">
        <w:rPr>
          <w:sz w:val="27"/>
          <w:szCs w:val="27"/>
        </w:rPr>
        <w:t>«Мәгариф турында»1992 елның 10 июлендәге 3266-1 номерлы Федераль закон;</w:t>
      </w:r>
    </w:p>
    <w:p w:rsidR="003921D6" w:rsidRPr="00E31FE0" w:rsidRDefault="003921D6" w:rsidP="009E770A">
      <w:pPr>
        <w:tabs>
          <w:tab w:val="left" w:pos="1254"/>
        </w:tabs>
        <w:kinsoku w:val="0"/>
        <w:overflowPunct w:val="0"/>
        <w:spacing w:before="67"/>
        <w:ind w:left="135"/>
        <w:jc w:val="both"/>
        <w:rPr>
          <w:sz w:val="27"/>
          <w:szCs w:val="27"/>
        </w:rPr>
      </w:pPr>
      <w:r w:rsidRPr="00E31FE0">
        <w:rPr>
          <w:sz w:val="27"/>
          <w:szCs w:val="27"/>
        </w:rPr>
        <w:t xml:space="preserve">          42.</w:t>
      </w:r>
      <w:r w:rsidRPr="00E31FE0">
        <w:t xml:space="preserve"> </w:t>
      </w:r>
      <w:r w:rsidRPr="00E31FE0">
        <w:rPr>
          <w:sz w:val="27"/>
          <w:szCs w:val="27"/>
        </w:rPr>
        <w:t>«Югары һәм аннан соң-югары уку йортлары һөнәри белем турында»1996 елның 22 августындагы 125 - ФЗ номерлы Федераль закон;</w:t>
      </w:r>
    </w:p>
    <w:p w:rsidR="003921D6" w:rsidRPr="00E31FE0" w:rsidRDefault="003921D6" w:rsidP="009E770A">
      <w:pPr>
        <w:tabs>
          <w:tab w:val="left" w:pos="1254"/>
        </w:tabs>
        <w:kinsoku w:val="0"/>
        <w:overflowPunct w:val="0"/>
        <w:spacing w:before="67"/>
        <w:ind w:left="135"/>
        <w:jc w:val="both"/>
        <w:rPr>
          <w:sz w:val="27"/>
          <w:szCs w:val="27"/>
        </w:rPr>
      </w:pPr>
      <w:r w:rsidRPr="00E31FE0">
        <w:rPr>
          <w:sz w:val="27"/>
          <w:szCs w:val="27"/>
        </w:rPr>
        <w:t xml:space="preserve">          43.</w:t>
      </w:r>
      <w:r w:rsidRPr="00E31FE0">
        <w:t xml:space="preserve"> </w:t>
      </w:r>
      <w:r w:rsidRPr="00E31FE0">
        <w:rPr>
          <w:sz w:val="27"/>
          <w:szCs w:val="27"/>
        </w:rPr>
        <w:t>«Техник җайга салу турында»2002 елның 27 декабрендәге 184-ФЗ номерлы Федераль закон;</w:t>
      </w:r>
    </w:p>
    <w:p w:rsidR="003921D6" w:rsidRPr="00E31FE0" w:rsidRDefault="003921D6" w:rsidP="009E770A">
      <w:pPr>
        <w:tabs>
          <w:tab w:val="left" w:pos="1254"/>
        </w:tabs>
        <w:kinsoku w:val="0"/>
        <w:overflowPunct w:val="0"/>
        <w:spacing w:before="1"/>
        <w:jc w:val="both"/>
        <w:rPr>
          <w:sz w:val="27"/>
          <w:szCs w:val="27"/>
        </w:rPr>
      </w:pPr>
      <w:r w:rsidRPr="00E31FE0">
        <w:rPr>
          <w:sz w:val="27"/>
          <w:szCs w:val="27"/>
        </w:rPr>
        <w:t xml:space="preserve">           44.</w:t>
      </w:r>
      <w:r w:rsidRPr="00E31FE0">
        <w:t xml:space="preserve"> </w:t>
      </w:r>
      <w:r w:rsidRPr="00E31FE0">
        <w:rPr>
          <w:sz w:val="27"/>
          <w:szCs w:val="27"/>
        </w:rPr>
        <w:t>«Янгын куркынычсызлыгы таләпләре турында Техник регламент»2008 елның 22 июлендәге 123-ФЗ номерлы Федераль закон;</w:t>
      </w:r>
    </w:p>
    <w:p w:rsidR="003921D6" w:rsidRPr="00E31FE0" w:rsidRDefault="003921D6" w:rsidP="009E770A">
      <w:pPr>
        <w:tabs>
          <w:tab w:val="left" w:pos="1254"/>
        </w:tabs>
        <w:kinsoku w:val="0"/>
        <w:overflowPunct w:val="0"/>
        <w:spacing w:before="1"/>
        <w:ind w:left="-144"/>
        <w:jc w:val="both"/>
        <w:rPr>
          <w:sz w:val="27"/>
          <w:szCs w:val="27"/>
        </w:rPr>
      </w:pPr>
      <w:r w:rsidRPr="00E31FE0">
        <w:rPr>
          <w:sz w:val="27"/>
          <w:szCs w:val="27"/>
        </w:rPr>
        <w:t xml:space="preserve">            45. "Биналарның һәм корылмаларның иминлеге турында Техник регламент»2009 елның 30 декабрендәге 384-ФЗ номерлы Федераль закон;</w:t>
      </w:r>
    </w:p>
    <w:p w:rsidR="003921D6" w:rsidRPr="00E31FE0" w:rsidRDefault="003921D6" w:rsidP="009E770A">
      <w:pPr>
        <w:tabs>
          <w:tab w:val="left" w:pos="1274"/>
        </w:tabs>
        <w:kinsoku w:val="0"/>
        <w:overflowPunct w:val="0"/>
        <w:jc w:val="both"/>
        <w:rPr>
          <w:sz w:val="27"/>
          <w:szCs w:val="27"/>
        </w:rPr>
      </w:pPr>
      <w:r w:rsidRPr="00E31FE0">
        <w:rPr>
          <w:sz w:val="27"/>
          <w:szCs w:val="27"/>
        </w:rPr>
        <w:t xml:space="preserve">           46.</w:t>
      </w:r>
      <w:r w:rsidRPr="00E31FE0">
        <w:t xml:space="preserve"> </w:t>
      </w:r>
      <w:r w:rsidRPr="00E31FE0">
        <w:rPr>
          <w:sz w:val="27"/>
          <w:szCs w:val="27"/>
        </w:rPr>
        <w:t>«Күчемсез мөлкәткә хокукларны һәм аның белән алыш-бирешләрне дәүләт теркәве турында»1997 елның 21 июлендәге 122-ФЗ номерлы Федераль закон;</w:t>
      </w:r>
    </w:p>
    <w:p w:rsidR="003921D6" w:rsidRPr="00E31FE0" w:rsidRDefault="003921D6" w:rsidP="009E770A">
      <w:pPr>
        <w:tabs>
          <w:tab w:val="left" w:pos="1269"/>
        </w:tabs>
        <w:kinsoku w:val="0"/>
        <w:overflowPunct w:val="0"/>
        <w:spacing w:before="1"/>
        <w:ind w:left="-144"/>
        <w:jc w:val="both"/>
        <w:rPr>
          <w:sz w:val="27"/>
          <w:szCs w:val="27"/>
          <w:lang w:val="tt-RU"/>
        </w:rPr>
      </w:pPr>
      <w:r w:rsidRPr="00E31FE0">
        <w:rPr>
          <w:sz w:val="27"/>
          <w:szCs w:val="27"/>
        </w:rPr>
        <w:t xml:space="preserve">             47.</w:t>
      </w:r>
      <w:r w:rsidRPr="00E31FE0">
        <w:t xml:space="preserve"> </w:t>
      </w:r>
      <w:r w:rsidRPr="00E31FE0">
        <w:rPr>
          <w:sz w:val="27"/>
          <w:szCs w:val="27"/>
        </w:rPr>
        <w:t>«Ягулык-энергетика комплексы объектлары иминлеге турында»2011 елның 21 июлендәге 256 - ФЗ номерлы Федераль зако</w:t>
      </w:r>
      <w:r w:rsidRPr="00E31FE0">
        <w:rPr>
          <w:sz w:val="27"/>
          <w:szCs w:val="27"/>
          <w:lang w:val="tt-RU"/>
        </w:rPr>
        <w:t>н;</w:t>
      </w:r>
    </w:p>
    <w:p w:rsidR="003921D6" w:rsidRPr="00E31FE0" w:rsidRDefault="003921D6" w:rsidP="009E770A">
      <w:pPr>
        <w:tabs>
          <w:tab w:val="left" w:pos="1269"/>
        </w:tabs>
        <w:kinsoku w:val="0"/>
        <w:overflowPunct w:val="0"/>
        <w:spacing w:before="1"/>
        <w:ind w:left="-144"/>
        <w:jc w:val="both"/>
        <w:rPr>
          <w:sz w:val="27"/>
          <w:szCs w:val="27"/>
          <w:lang w:val="tt-RU"/>
        </w:rPr>
      </w:pPr>
    </w:p>
    <w:p w:rsidR="003921D6" w:rsidRPr="00E31FE0" w:rsidRDefault="003921D6" w:rsidP="009E770A">
      <w:pPr>
        <w:tabs>
          <w:tab w:val="left" w:pos="1269"/>
        </w:tabs>
        <w:kinsoku w:val="0"/>
        <w:overflowPunct w:val="0"/>
        <w:spacing w:before="1"/>
        <w:ind w:left="-144"/>
        <w:jc w:val="both"/>
        <w:rPr>
          <w:sz w:val="27"/>
          <w:szCs w:val="27"/>
          <w:lang w:val="tt-RU"/>
        </w:rPr>
      </w:pPr>
    </w:p>
    <w:p w:rsidR="003921D6" w:rsidRPr="00E31FE0" w:rsidRDefault="003921D6" w:rsidP="009E770A">
      <w:pPr>
        <w:kinsoku w:val="0"/>
        <w:overflowPunct w:val="0"/>
        <w:spacing w:before="3"/>
        <w:jc w:val="center"/>
        <w:rPr>
          <w:b/>
          <w:bCs/>
          <w:sz w:val="26"/>
          <w:szCs w:val="26"/>
        </w:rPr>
      </w:pPr>
      <w:r w:rsidRPr="00E31FE0">
        <w:rPr>
          <w:b/>
          <w:bCs/>
          <w:sz w:val="26"/>
          <w:szCs w:val="26"/>
        </w:rPr>
        <w:t>Берләшкән Милләтләр Оешмасының һәм Россия Федерациясенең башка норматив актлары</w:t>
      </w:r>
    </w:p>
    <w:p w:rsidR="003921D6" w:rsidRPr="00E31FE0" w:rsidRDefault="003921D6" w:rsidP="009E770A">
      <w:pPr>
        <w:tabs>
          <w:tab w:val="left" w:pos="1264"/>
        </w:tabs>
        <w:kinsoku w:val="0"/>
        <w:overflowPunct w:val="0"/>
        <w:ind w:right="129"/>
        <w:jc w:val="both"/>
        <w:rPr>
          <w:sz w:val="27"/>
          <w:szCs w:val="27"/>
        </w:rPr>
      </w:pPr>
    </w:p>
    <w:p w:rsidR="003921D6" w:rsidRPr="00E31FE0" w:rsidRDefault="003921D6" w:rsidP="009E770A">
      <w:pPr>
        <w:tabs>
          <w:tab w:val="left" w:pos="1264"/>
        </w:tabs>
        <w:kinsoku w:val="0"/>
        <w:overflowPunct w:val="0"/>
        <w:ind w:right="129"/>
        <w:jc w:val="both"/>
        <w:rPr>
          <w:sz w:val="27"/>
          <w:szCs w:val="27"/>
        </w:rPr>
      </w:pPr>
      <w:r w:rsidRPr="00E31FE0">
        <w:rPr>
          <w:sz w:val="27"/>
          <w:szCs w:val="27"/>
        </w:rPr>
        <w:t xml:space="preserve">          1. БМО Генераль Ассамблеясенең 2006 елның 13 декабрендәге 61/106 номерлы резолюциясе белән кабул ителгән Инвалидлар хокуклары турында Конвенция;</w:t>
      </w:r>
    </w:p>
    <w:p w:rsidR="003921D6" w:rsidRPr="00E31FE0" w:rsidRDefault="003921D6" w:rsidP="009E770A">
      <w:pPr>
        <w:tabs>
          <w:tab w:val="left" w:pos="1264"/>
        </w:tabs>
        <w:kinsoku w:val="0"/>
        <w:overflowPunct w:val="0"/>
        <w:ind w:right="129"/>
        <w:jc w:val="both"/>
        <w:rPr>
          <w:sz w:val="27"/>
          <w:szCs w:val="27"/>
        </w:rPr>
      </w:pPr>
      <w:r w:rsidRPr="00E31FE0">
        <w:rPr>
          <w:sz w:val="27"/>
          <w:szCs w:val="27"/>
        </w:rPr>
        <w:t xml:space="preserve">          2. «Инвалидлар өчен уңайлы яшәү мохитен формалаштыру чаралары турында»1992 елның 2 октябрендәге 1156 номерлы Россия Федерациясе Президенты Указы;</w:t>
      </w:r>
    </w:p>
    <w:p w:rsidR="003921D6" w:rsidRPr="00E31FE0" w:rsidRDefault="003921D6" w:rsidP="009E770A">
      <w:pPr>
        <w:tabs>
          <w:tab w:val="left" w:pos="1264"/>
        </w:tabs>
        <w:kinsoku w:val="0"/>
        <w:overflowPunct w:val="0"/>
        <w:ind w:right="129"/>
        <w:jc w:val="both"/>
        <w:rPr>
          <w:sz w:val="27"/>
          <w:szCs w:val="27"/>
        </w:rPr>
      </w:pPr>
    </w:p>
    <w:p w:rsidR="003921D6" w:rsidRPr="00E31FE0" w:rsidRDefault="003921D6" w:rsidP="009E770A">
      <w:pPr>
        <w:tabs>
          <w:tab w:val="left" w:pos="1244"/>
        </w:tabs>
        <w:kinsoku w:val="0"/>
        <w:overflowPunct w:val="0"/>
        <w:ind w:right="105"/>
        <w:jc w:val="both"/>
        <w:rPr>
          <w:sz w:val="27"/>
          <w:szCs w:val="27"/>
        </w:rPr>
      </w:pPr>
      <w:r w:rsidRPr="00E31FE0">
        <w:rPr>
          <w:sz w:val="27"/>
          <w:szCs w:val="27"/>
        </w:rPr>
        <w:t xml:space="preserve">         3. «Россия Федерациясе халыкларының аеруча кыйммәтле мәдәни мирас объектлары турында»1992 елның 30 ноябрендәге 1487 номерлы Россия Федерациясе Президенты Указы;</w:t>
      </w:r>
    </w:p>
    <w:p w:rsidR="003921D6" w:rsidRPr="00E31FE0" w:rsidRDefault="003921D6" w:rsidP="009E770A">
      <w:pPr>
        <w:tabs>
          <w:tab w:val="left" w:pos="1244"/>
        </w:tabs>
        <w:kinsoku w:val="0"/>
        <w:overflowPunct w:val="0"/>
        <w:ind w:right="105"/>
        <w:jc w:val="both"/>
        <w:rPr>
          <w:sz w:val="27"/>
          <w:szCs w:val="27"/>
        </w:rPr>
      </w:pPr>
      <w:r w:rsidRPr="00E31FE0">
        <w:rPr>
          <w:sz w:val="27"/>
          <w:szCs w:val="27"/>
        </w:rPr>
        <w:t xml:space="preserve">         4. «Инвалидларның социаль инфраструктура объектларына һәм мәгълүматка тоткарлыксыз үтеп керүен тәэмин итү чаралары турында»1996 елның 7 декабрендәге 1449 номерлы Россия Федерациясе Хөкүмәте карары;</w:t>
      </w:r>
    </w:p>
    <w:p w:rsidR="003921D6" w:rsidRPr="00E31FE0" w:rsidRDefault="003921D6" w:rsidP="009E770A">
      <w:pPr>
        <w:tabs>
          <w:tab w:val="left" w:pos="1244"/>
        </w:tabs>
        <w:kinsoku w:val="0"/>
        <w:overflowPunct w:val="0"/>
        <w:ind w:right="105"/>
        <w:jc w:val="both"/>
        <w:rPr>
          <w:sz w:val="27"/>
          <w:szCs w:val="27"/>
        </w:rPr>
      </w:pPr>
      <w:r w:rsidRPr="00E31FE0">
        <w:rPr>
          <w:sz w:val="27"/>
          <w:szCs w:val="27"/>
        </w:rPr>
        <w:lastRenderedPageBreak/>
        <w:t xml:space="preserve">         5. Россия Федерациясе Хөкүмәтенең 2000 елның 17 февралендәге Карары</w:t>
      </w:r>
    </w:p>
    <w:p w:rsidR="003921D6" w:rsidRPr="00E31FE0" w:rsidRDefault="003921D6" w:rsidP="009E770A">
      <w:pPr>
        <w:tabs>
          <w:tab w:val="left" w:pos="1244"/>
        </w:tabs>
        <w:kinsoku w:val="0"/>
        <w:overflowPunct w:val="0"/>
        <w:ind w:right="105"/>
        <w:jc w:val="both"/>
        <w:rPr>
          <w:sz w:val="27"/>
          <w:szCs w:val="27"/>
        </w:rPr>
      </w:pPr>
      <w:r w:rsidRPr="00E31FE0">
        <w:rPr>
          <w:sz w:val="27"/>
          <w:szCs w:val="27"/>
        </w:rPr>
        <w:t>№ 135»Россия Федерациясе Кораллы Көчләре, башка гаскәрләр, хәрби формированиеләр һәм органнар арсеналлары, базалары һәм складлары каршындагы тыю зоналарын һәм тыю зоналарын билгеләү турында Нигезләмәне раслау хакында";</w:t>
      </w:r>
    </w:p>
    <w:p w:rsidR="003921D6" w:rsidRPr="00E31FE0" w:rsidRDefault="003921D6" w:rsidP="009E770A">
      <w:pPr>
        <w:tabs>
          <w:tab w:val="left" w:pos="1244"/>
        </w:tabs>
        <w:kinsoku w:val="0"/>
        <w:overflowPunct w:val="0"/>
        <w:ind w:right="105"/>
        <w:jc w:val="both"/>
        <w:rPr>
          <w:sz w:val="27"/>
          <w:szCs w:val="27"/>
        </w:rPr>
      </w:pPr>
      <w:r w:rsidRPr="00E31FE0">
        <w:rPr>
          <w:sz w:val="27"/>
          <w:szCs w:val="27"/>
        </w:rPr>
        <w:t xml:space="preserve">         6. «Газ бүлү челтәрләрен саклау кагыйдәләрен раслау турында»2000 елның 20 ноябрендәге 878 номерлы Россия Федерациясе Хөкүмәте карары;</w:t>
      </w:r>
    </w:p>
    <w:p w:rsidR="003921D6" w:rsidRPr="00E31FE0" w:rsidRDefault="003921D6" w:rsidP="009E770A">
      <w:pPr>
        <w:tabs>
          <w:tab w:val="left" w:pos="1244"/>
        </w:tabs>
        <w:kinsoku w:val="0"/>
        <w:overflowPunct w:val="0"/>
        <w:ind w:right="125"/>
        <w:jc w:val="both"/>
        <w:rPr>
          <w:sz w:val="27"/>
          <w:szCs w:val="27"/>
        </w:rPr>
      </w:pPr>
      <w:r w:rsidRPr="00E31FE0">
        <w:rPr>
          <w:sz w:val="27"/>
          <w:szCs w:val="27"/>
        </w:rPr>
        <w:t xml:space="preserve">         7. Россия Федерациясе Хөкүмәтенең 2003 елның 30 декабрендәге карары</w:t>
      </w:r>
    </w:p>
    <w:p w:rsidR="003921D6" w:rsidRPr="00E31FE0" w:rsidRDefault="003921D6" w:rsidP="009E770A">
      <w:pPr>
        <w:tabs>
          <w:tab w:val="left" w:pos="1244"/>
        </w:tabs>
        <w:kinsoku w:val="0"/>
        <w:overflowPunct w:val="0"/>
        <w:ind w:right="125"/>
        <w:jc w:val="both"/>
        <w:rPr>
          <w:sz w:val="27"/>
          <w:szCs w:val="27"/>
        </w:rPr>
      </w:pPr>
      <w:r w:rsidRPr="00E31FE0">
        <w:rPr>
          <w:sz w:val="27"/>
          <w:szCs w:val="27"/>
        </w:rPr>
        <w:t>№ 794»гадәттән тыш хәлләрне кисәтү һәм бетерү буенча бердәм дәүләт системасы турындагы нигезләмәне раслау хакында";</w:t>
      </w:r>
    </w:p>
    <w:p w:rsidR="003921D6" w:rsidRPr="00E31FE0" w:rsidRDefault="003921D6" w:rsidP="009E770A">
      <w:pPr>
        <w:tabs>
          <w:tab w:val="left" w:pos="1244"/>
        </w:tabs>
        <w:kinsoku w:val="0"/>
        <w:overflowPunct w:val="0"/>
        <w:ind w:right="125"/>
        <w:jc w:val="both"/>
        <w:rPr>
          <w:sz w:val="27"/>
          <w:szCs w:val="27"/>
        </w:rPr>
      </w:pPr>
      <w:r w:rsidRPr="00E31FE0">
        <w:rPr>
          <w:sz w:val="27"/>
          <w:szCs w:val="27"/>
        </w:rPr>
        <w:t xml:space="preserve">        8. Россия Федерациясе Хөкүмәтенең 2006 елның 20 июнендәге карары</w:t>
      </w:r>
    </w:p>
    <w:p w:rsidR="003921D6" w:rsidRPr="00E31FE0" w:rsidRDefault="003921D6" w:rsidP="009E770A">
      <w:pPr>
        <w:tabs>
          <w:tab w:val="left" w:pos="1244"/>
        </w:tabs>
        <w:kinsoku w:val="0"/>
        <w:overflowPunct w:val="0"/>
        <w:ind w:right="125"/>
        <w:jc w:val="both"/>
        <w:rPr>
          <w:sz w:val="27"/>
          <w:szCs w:val="27"/>
        </w:rPr>
      </w:pPr>
      <w:r w:rsidRPr="00E31FE0">
        <w:rPr>
          <w:sz w:val="27"/>
          <w:szCs w:val="27"/>
        </w:rPr>
        <w:t>384»саклана торган объектлар зоналары чикләрен билгеләү һәм мондый зоналар өчен шәһәр төзелеше регламентларын Килештерү кагыйдәләрен раслау турында";</w:t>
      </w:r>
    </w:p>
    <w:p w:rsidR="003921D6" w:rsidRPr="00E31FE0" w:rsidRDefault="003921D6" w:rsidP="009E770A">
      <w:pPr>
        <w:tabs>
          <w:tab w:val="left" w:pos="1249"/>
        </w:tabs>
        <w:kinsoku w:val="0"/>
        <w:overflowPunct w:val="0"/>
        <w:ind w:right="105"/>
        <w:jc w:val="both"/>
        <w:rPr>
          <w:sz w:val="27"/>
          <w:szCs w:val="27"/>
        </w:rPr>
      </w:pPr>
      <w:r w:rsidRPr="00E31FE0">
        <w:rPr>
          <w:sz w:val="27"/>
          <w:szCs w:val="27"/>
        </w:rPr>
        <w:t xml:space="preserve">          9. «Россия Федерациясе халыкларының мәдәни мирасын (тарихи һәм мәдәни ядкарьләрне) саклау зоналары турындагы нигезләмәне раслау хакында»2008 елның 26 апрелендәге 315 номерлы Россия Федерациясе Хөкүмәте карары;</w:t>
      </w:r>
    </w:p>
    <w:p w:rsidR="003921D6" w:rsidRPr="00E31FE0" w:rsidRDefault="003921D6" w:rsidP="009E770A">
      <w:pPr>
        <w:tabs>
          <w:tab w:val="left" w:pos="1249"/>
        </w:tabs>
        <w:kinsoku w:val="0"/>
        <w:overflowPunct w:val="0"/>
        <w:ind w:right="105"/>
        <w:jc w:val="both"/>
        <w:rPr>
          <w:sz w:val="27"/>
          <w:szCs w:val="27"/>
        </w:rPr>
      </w:pPr>
      <w:r w:rsidRPr="00E31FE0">
        <w:rPr>
          <w:sz w:val="27"/>
          <w:szCs w:val="27"/>
        </w:rPr>
        <w:t xml:space="preserve">         10. Россия Федерациясе Хөкүмәтенең 2010 елның 24 октябрендәге карары</w:t>
      </w:r>
    </w:p>
    <w:p w:rsidR="003921D6" w:rsidRPr="00E31FE0" w:rsidRDefault="003921D6" w:rsidP="009E770A">
      <w:pPr>
        <w:tabs>
          <w:tab w:val="left" w:pos="1249"/>
        </w:tabs>
        <w:kinsoku w:val="0"/>
        <w:overflowPunct w:val="0"/>
        <w:ind w:right="105"/>
        <w:jc w:val="both"/>
        <w:rPr>
          <w:sz w:val="27"/>
          <w:szCs w:val="27"/>
        </w:rPr>
      </w:pPr>
      <w:r w:rsidRPr="00E31FE0">
        <w:rPr>
          <w:sz w:val="27"/>
          <w:szCs w:val="27"/>
        </w:rPr>
        <w:t>№ 754 " халыкның сәүдә объектлары мәйданы белән минималь тәэмин ителеш нормативларын билгеләү Кагыйдәләрен раслау турында»;</w:t>
      </w:r>
    </w:p>
    <w:p w:rsidR="003921D6" w:rsidRPr="00E31FE0" w:rsidRDefault="003921D6" w:rsidP="009E770A">
      <w:pPr>
        <w:tabs>
          <w:tab w:val="left" w:pos="1513"/>
        </w:tabs>
        <w:kinsoku w:val="0"/>
        <w:overflowPunct w:val="0"/>
        <w:ind w:right="105"/>
        <w:jc w:val="both"/>
        <w:rPr>
          <w:sz w:val="27"/>
          <w:szCs w:val="27"/>
        </w:rPr>
      </w:pPr>
      <w:r w:rsidRPr="00E31FE0">
        <w:rPr>
          <w:sz w:val="27"/>
          <w:szCs w:val="27"/>
        </w:rPr>
        <w:t xml:space="preserve">         11. Россия Федерациясе Хөкүмәтенең 2006 елның 13 февралендәге Карары</w:t>
      </w:r>
    </w:p>
    <w:p w:rsidR="003921D6" w:rsidRPr="00E31FE0" w:rsidRDefault="003921D6" w:rsidP="009E770A">
      <w:pPr>
        <w:tabs>
          <w:tab w:val="left" w:pos="1513"/>
        </w:tabs>
        <w:kinsoku w:val="0"/>
        <w:overflowPunct w:val="0"/>
        <w:ind w:right="105"/>
        <w:jc w:val="both"/>
        <w:rPr>
          <w:sz w:val="27"/>
          <w:szCs w:val="27"/>
        </w:rPr>
      </w:pPr>
      <w:r w:rsidRPr="00E31FE0">
        <w:rPr>
          <w:sz w:val="27"/>
          <w:szCs w:val="27"/>
        </w:rPr>
        <w:t xml:space="preserve"> Татарстан Республикасы Министрлар Кабинетының «капиталь төзелеш объектын инженер - техник тәэмин итү челтәрләренә тоташтыруның техник шартларын билгеләү һәм бирү кагыйдәләрен һәм капиталь төзелеш объектын инженер-техник тәэмин итү челтәрләренә тоташтыру кагыйдәләрен раслау турында»2007 ел, 8 нче июнь, 83 нче номерлы карары;</w:t>
      </w:r>
    </w:p>
    <w:p w:rsidR="003921D6" w:rsidRPr="00E31FE0" w:rsidRDefault="003921D6" w:rsidP="009E770A">
      <w:pPr>
        <w:tabs>
          <w:tab w:val="left" w:pos="1513"/>
        </w:tabs>
        <w:kinsoku w:val="0"/>
        <w:overflowPunct w:val="0"/>
        <w:ind w:right="105"/>
        <w:jc w:val="both"/>
        <w:rPr>
          <w:sz w:val="27"/>
          <w:szCs w:val="27"/>
        </w:rPr>
      </w:pPr>
      <w:r w:rsidRPr="00E31FE0">
        <w:rPr>
          <w:sz w:val="27"/>
          <w:szCs w:val="27"/>
        </w:rPr>
        <w:t xml:space="preserve">          12. "Эчке су транспорты объектлары иминлеге турында техник регламентны раслау хакында»2010 елның 12 августындагы 623 номерлы Россия Федерациясе Хөкүмәте карары;</w:t>
      </w:r>
    </w:p>
    <w:p w:rsidR="003921D6" w:rsidRPr="00E31FE0" w:rsidRDefault="003921D6" w:rsidP="009E770A">
      <w:pPr>
        <w:tabs>
          <w:tab w:val="left" w:pos="1513"/>
        </w:tabs>
        <w:kinsoku w:val="0"/>
        <w:overflowPunct w:val="0"/>
        <w:ind w:right="105"/>
        <w:jc w:val="both"/>
        <w:rPr>
          <w:sz w:val="27"/>
          <w:szCs w:val="27"/>
        </w:rPr>
      </w:pPr>
      <w:r w:rsidRPr="00E31FE0">
        <w:rPr>
          <w:sz w:val="27"/>
          <w:szCs w:val="27"/>
        </w:rPr>
        <w:t xml:space="preserve">           13. Россия Федерациясе Хөкүмәтенең 2010 елның 15 июлендәге карары</w:t>
      </w:r>
    </w:p>
    <w:p w:rsidR="003921D6" w:rsidRPr="00E31FE0" w:rsidRDefault="003921D6" w:rsidP="009E770A">
      <w:pPr>
        <w:tabs>
          <w:tab w:val="left" w:pos="1513"/>
        </w:tabs>
        <w:kinsoku w:val="0"/>
        <w:overflowPunct w:val="0"/>
        <w:ind w:right="105"/>
        <w:jc w:val="both"/>
        <w:rPr>
          <w:sz w:val="27"/>
          <w:szCs w:val="27"/>
        </w:rPr>
      </w:pPr>
      <w:r w:rsidRPr="00E31FE0">
        <w:rPr>
          <w:sz w:val="27"/>
          <w:szCs w:val="27"/>
        </w:rPr>
        <w:t>"Тимер юл хәрәкәте составының куркынычсызлыгы турында техник регламентны раслау хакында»;</w:t>
      </w:r>
    </w:p>
    <w:p w:rsidR="003921D6" w:rsidRPr="00E31FE0" w:rsidRDefault="003921D6" w:rsidP="009E770A">
      <w:pPr>
        <w:tabs>
          <w:tab w:val="left" w:pos="1513"/>
        </w:tabs>
        <w:kinsoku w:val="0"/>
        <w:overflowPunct w:val="0"/>
        <w:ind w:right="105"/>
        <w:jc w:val="both"/>
        <w:rPr>
          <w:sz w:val="27"/>
          <w:szCs w:val="27"/>
        </w:rPr>
      </w:pPr>
      <w:r w:rsidRPr="00E31FE0">
        <w:rPr>
          <w:sz w:val="27"/>
          <w:szCs w:val="27"/>
        </w:rPr>
        <w:t xml:space="preserve">          14. Россия Федерациясе Хөкүмәтенең 2010 елның 15 июлендәге карары</w:t>
      </w:r>
    </w:p>
    <w:p w:rsidR="003921D6" w:rsidRPr="00E31FE0" w:rsidRDefault="003921D6" w:rsidP="009E770A">
      <w:pPr>
        <w:tabs>
          <w:tab w:val="left" w:pos="1513"/>
        </w:tabs>
        <w:kinsoku w:val="0"/>
        <w:overflowPunct w:val="0"/>
        <w:ind w:right="105"/>
        <w:jc w:val="both"/>
        <w:rPr>
          <w:sz w:val="27"/>
          <w:szCs w:val="27"/>
        </w:rPr>
      </w:pPr>
      <w:r w:rsidRPr="00E31FE0">
        <w:rPr>
          <w:sz w:val="27"/>
          <w:szCs w:val="27"/>
        </w:rPr>
        <w:t>"Тимер юл транспорты инфраструктурасы иминлеге турында техник регламентны раслау хакында»;</w:t>
      </w:r>
    </w:p>
    <w:p w:rsidR="003921D6" w:rsidRPr="00E31FE0" w:rsidRDefault="003921D6" w:rsidP="009E770A">
      <w:pPr>
        <w:tabs>
          <w:tab w:val="left" w:pos="1249"/>
        </w:tabs>
        <w:kinsoku w:val="0"/>
        <w:overflowPunct w:val="0"/>
        <w:ind w:right="125"/>
        <w:jc w:val="both"/>
        <w:rPr>
          <w:sz w:val="27"/>
          <w:szCs w:val="27"/>
        </w:rPr>
      </w:pPr>
      <w:r w:rsidRPr="00E31FE0">
        <w:rPr>
          <w:sz w:val="27"/>
          <w:szCs w:val="27"/>
        </w:rPr>
        <w:t xml:space="preserve">          15. Россия Федерациясе Хөкүмәтенең 2010 елның 15 июлендәге карары</w:t>
      </w:r>
    </w:p>
    <w:p w:rsidR="003921D6" w:rsidRPr="00E31FE0" w:rsidRDefault="003921D6" w:rsidP="009E770A">
      <w:pPr>
        <w:tabs>
          <w:tab w:val="left" w:pos="1249"/>
        </w:tabs>
        <w:kinsoku w:val="0"/>
        <w:overflowPunct w:val="0"/>
        <w:ind w:right="125"/>
        <w:jc w:val="both"/>
        <w:rPr>
          <w:sz w:val="27"/>
          <w:szCs w:val="27"/>
        </w:rPr>
      </w:pPr>
      <w:r w:rsidRPr="00E31FE0">
        <w:rPr>
          <w:sz w:val="27"/>
          <w:szCs w:val="27"/>
        </w:rPr>
        <w:t>533 раслау Турында «техник регламент турында куркынычсызлык югары тизлекле тимер юл транспорты»;</w:t>
      </w:r>
    </w:p>
    <w:p w:rsidR="003921D6" w:rsidRPr="00E31FE0" w:rsidRDefault="003921D6" w:rsidP="009E770A">
      <w:pPr>
        <w:tabs>
          <w:tab w:val="left" w:pos="1249"/>
        </w:tabs>
        <w:kinsoku w:val="0"/>
        <w:overflowPunct w:val="0"/>
        <w:ind w:right="125"/>
        <w:jc w:val="both"/>
        <w:rPr>
          <w:sz w:val="27"/>
          <w:szCs w:val="27"/>
        </w:rPr>
      </w:pPr>
      <w:r w:rsidRPr="00E31FE0">
        <w:rPr>
          <w:sz w:val="27"/>
          <w:szCs w:val="27"/>
        </w:rPr>
        <w:t xml:space="preserve">           16. «Янгынга каршы режим турында» Россия Федерациясе Хөкүмәтенең 2012 елның 25 апрелендәге 390 номерлы карары;</w:t>
      </w:r>
    </w:p>
    <w:p w:rsidR="003921D6" w:rsidRPr="00E31FE0" w:rsidRDefault="003921D6" w:rsidP="009E770A">
      <w:pPr>
        <w:tabs>
          <w:tab w:val="left" w:pos="1249"/>
        </w:tabs>
        <w:kinsoku w:val="0"/>
        <w:overflowPunct w:val="0"/>
        <w:ind w:right="125"/>
        <w:jc w:val="both"/>
        <w:rPr>
          <w:sz w:val="27"/>
          <w:szCs w:val="27"/>
        </w:rPr>
      </w:pPr>
      <w:r w:rsidRPr="00E31FE0">
        <w:rPr>
          <w:sz w:val="27"/>
          <w:szCs w:val="27"/>
        </w:rPr>
        <w:t xml:space="preserve">           17. Янау турында халыкка үз вакытында хәбәр итүне тәэмин итү чаралары турында Россия Федерациясе Хөкүмәтенең 2003 елның 25 октябрендәге 1554-р номерлы күрсәтмәсе</w:t>
      </w:r>
    </w:p>
    <w:p w:rsidR="003921D6" w:rsidRPr="00E31FE0" w:rsidRDefault="003921D6" w:rsidP="009E770A">
      <w:pPr>
        <w:tabs>
          <w:tab w:val="left" w:pos="1264"/>
        </w:tabs>
        <w:kinsoku w:val="0"/>
        <w:overflowPunct w:val="0"/>
        <w:ind w:right="120"/>
        <w:jc w:val="both"/>
        <w:rPr>
          <w:sz w:val="27"/>
          <w:szCs w:val="27"/>
          <w:lang w:val="tt-RU"/>
        </w:rPr>
      </w:pPr>
      <w:r w:rsidRPr="00E31FE0">
        <w:rPr>
          <w:sz w:val="27"/>
          <w:szCs w:val="27"/>
        </w:rPr>
        <w:t xml:space="preserve"> тыныч һәм сугыш вакытында гадәттән тыш хәлләр барлыкка килү яисә барлыкка кил</w:t>
      </w:r>
      <w:r w:rsidRPr="00E31FE0">
        <w:rPr>
          <w:sz w:val="27"/>
          <w:szCs w:val="27"/>
          <w:lang w:val="tt-RU"/>
        </w:rPr>
        <w:t>ү</w:t>
      </w:r>
    </w:p>
    <w:p w:rsidR="003921D6" w:rsidRPr="00E31FE0" w:rsidRDefault="003921D6" w:rsidP="009E770A">
      <w:pPr>
        <w:tabs>
          <w:tab w:val="left" w:pos="1249"/>
        </w:tabs>
        <w:kinsoku w:val="0"/>
        <w:overflowPunct w:val="0"/>
        <w:ind w:right="120"/>
        <w:jc w:val="both"/>
        <w:rPr>
          <w:sz w:val="27"/>
          <w:szCs w:val="27"/>
          <w:lang w:val="tt-RU"/>
        </w:rPr>
      </w:pPr>
      <w:r w:rsidRPr="00E31FE0">
        <w:rPr>
          <w:sz w:val="27"/>
          <w:szCs w:val="27"/>
          <w:lang w:val="tt-RU"/>
        </w:rPr>
        <w:t>турында;</w:t>
      </w:r>
    </w:p>
    <w:p w:rsidR="003921D6" w:rsidRPr="00E31FE0" w:rsidRDefault="003921D6" w:rsidP="009E770A">
      <w:pPr>
        <w:tabs>
          <w:tab w:val="left" w:pos="1249"/>
        </w:tabs>
        <w:kinsoku w:val="0"/>
        <w:overflowPunct w:val="0"/>
        <w:ind w:right="120"/>
        <w:jc w:val="both"/>
        <w:rPr>
          <w:sz w:val="27"/>
          <w:szCs w:val="27"/>
          <w:lang w:val="tt-RU"/>
        </w:rPr>
      </w:pPr>
      <w:r w:rsidRPr="00E31FE0">
        <w:rPr>
          <w:sz w:val="27"/>
          <w:szCs w:val="27"/>
          <w:lang w:val="tt-RU"/>
        </w:rPr>
        <w:t xml:space="preserve">           18. «Стандартлаштыруның милли системасын үстерү концепциясе турында»2000 елның 28 февралендәге 266-р номерлы Россия Федерациясе Хөкүмәте боерыгы;</w:t>
      </w:r>
    </w:p>
    <w:p w:rsidR="003921D6" w:rsidRPr="00E31FE0" w:rsidRDefault="003921D6" w:rsidP="009E770A">
      <w:pPr>
        <w:tabs>
          <w:tab w:val="left" w:pos="1249"/>
        </w:tabs>
        <w:kinsoku w:val="0"/>
        <w:overflowPunct w:val="0"/>
        <w:ind w:right="118"/>
        <w:jc w:val="both"/>
        <w:rPr>
          <w:sz w:val="27"/>
          <w:szCs w:val="27"/>
          <w:lang w:val="tt-RU"/>
        </w:rPr>
      </w:pPr>
      <w:r w:rsidRPr="00E31FE0">
        <w:rPr>
          <w:sz w:val="27"/>
          <w:szCs w:val="27"/>
          <w:lang w:val="tt-RU"/>
        </w:rPr>
        <w:t xml:space="preserve">           19. "2020 елга кадәр чорга Россия Федерациясенең озак сроклы социаль-икътисадый үсеше концепциясе турында»2008 елның 17 ноябрендәге 1662-р номерлы Россия Федерациясе Хөкүмәте күрсәтмәсе;</w:t>
      </w:r>
    </w:p>
    <w:p w:rsidR="003921D6" w:rsidRPr="00E31FE0" w:rsidRDefault="003921D6" w:rsidP="009E770A">
      <w:pPr>
        <w:tabs>
          <w:tab w:val="left" w:pos="1249"/>
        </w:tabs>
        <w:kinsoku w:val="0"/>
        <w:overflowPunct w:val="0"/>
        <w:ind w:right="118"/>
        <w:jc w:val="both"/>
        <w:rPr>
          <w:sz w:val="27"/>
          <w:szCs w:val="27"/>
          <w:lang w:val="tt-RU"/>
        </w:rPr>
      </w:pPr>
      <w:r w:rsidRPr="00E31FE0">
        <w:rPr>
          <w:sz w:val="27"/>
          <w:szCs w:val="27"/>
          <w:lang w:val="tt-RU"/>
        </w:rPr>
        <w:t xml:space="preserve">           20. «Биналар һәм корылмаларның иминлеге турында Техник регламент " Федераль закон таләпләрен үтәү мәҗбүри нигездә тәэмин ителә торган Илкүләм стандартлар һәм кагыйдәләр җыелмасы (мондый стандартларның һәм кагыйдәләрнең бер өлеше) исемлеге турында»2010 елның 21 июнендәге 1047-р номерлы Россия Федерациясе Хөкүмәте боерыгы;</w:t>
      </w:r>
    </w:p>
    <w:p w:rsidR="003921D6" w:rsidRPr="00E31FE0" w:rsidRDefault="003921D6" w:rsidP="009E770A">
      <w:pPr>
        <w:tabs>
          <w:tab w:val="left" w:pos="1244"/>
        </w:tabs>
        <w:kinsoku w:val="0"/>
        <w:overflowPunct w:val="0"/>
        <w:ind w:right="119"/>
        <w:jc w:val="both"/>
        <w:rPr>
          <w:sz w:val="27"/>
          <w:szCs w:val="27"/>
          <w:lang w:val="tt-RU"/>
        </w:rPr>
      </w:pPr>
      <w:r w:rsidRPr="00E31FE0">
        <w:rPr>
          <w:sz w:val="27"/>
          <w:szCs w:val="27"/>
          <w:lang w:val="tt-RU"/>
        </w:rPr>
        <w:t xml:space="preserve">           21. "Биналарны һәм корылмаларны проектлаганда, төзегәндә һәм </w:t>
      </w:r>
      <w:r w:rsidRPr="00E31FE0">
        <w:rPr>
          <w:sz w:val="27"/>
          <w:szCs w:val="27"/>
          <w:lang w:val="tt-RU"/>
        </w:rPr>
        <w:lastRenderedPageBreak/>
        <w:t>реконструкцияләгәндә картлар һәм инвалидларның тормыш-көнкүрешен тәэмин итү буенча өстәмә чаралар турында»1994 елның 11 ноябрендәге 18-27/1-4403-15 номерлы Россия Федерациясе Төзелеш министрлыгы һәм Россия Федерациясе халыкны социаль яклау министрлыгының карары;</w:t>
      </w:r>
    </w:p>
    <w:p w:rsidR="003921D6" w:rsidRPr="00E31FE0" w:rsidRDefault="003921D6" w:rsidP="009E770A">
      <w:pPr>
        <w:tabs>
          <w:tab w:val="left" w:pos="1244"/>
        </w:tabs>
        <w:kinsoku w:val="0"/>
        <w:overflowPunct w:val="0"/>
        <w:ind w:right="119"/>
        <w:jc w:val="both"/>
        <w:rPr>
          <w:sz w:val="27"/>
          <w:szCs w:val="27"/>
          <w:lang w:val="tt-RU"/>
        </w:rPr>
      </w:pPr>
      <w:r w:rsidRPr="00E31FE0">
        <w:rPr>
          <w:sz w:val="27"/>
          <w:szCs w:val="27"/>
          <w:lang w:val="tt-RU"/>
        </w:rPr>
        <w:t xml:space="preserve">            22. Россия Федерациясе Гражданнар оборонасы, гадәттән тыш хәлләр һәм табигый бәла - казалар нәтиҗәләрен бетерү министрлыгының 2006 елның 25 июлендәге 422 номерлы, Россия Федерациясе Мәгълүмат технологияләре һәм элемтә министрлыгының 90 номерлы, Россия Федерациясе Мәдәният һәм массакүләм коммуникацияләр министрлыгының 376 номерлы боерыгы;</w:t>
      </w:r>
    </w:p>
    <w:p w:rsidR="003921D6" w:rsidRPr="00E31FE0" w:rsidRDefault="003921D6" w:rsidP="009E770A">
      <w:pPr>
        <w:tabs>
          <w:tab w:val="left" w:pos="1244"/>
        </w:tabs>
        <w:kinsoku w:val="0"/>
        <w:overflowPunct w:val="0"/>
        <w:spacing w:before="13"/>
        <w:ind w:right="120"/>
        <w:jc w:val="both"/>
        <w:rPr>
          <w:sz w:val="27"/>
          <w:szCs w:val="27"/>
          <w:lang w:val="tt-RU"/>
        </w:rPr>
      </w:pPr>
      <w:r w:rsidRPr="00E31FE0">
        <w:rPr>
          <w:sz w:val="27"/>
          <w:szCs w:val="27"/>
          <w:lang w:val="tt-RU"/>
        </w:rPr>
        <w:t xml:space="preserve">            23. «Хуҗалык эшчәнлеген һәм башка төр эшчәнлекне экологик нигезләү буенча Инструкцияне раслау турында «1995 елның 29 декабрендәге 539 номерлы Россия Федерациясе Табигый байлыклар һәм экология министрлыгы боерыгы;</w:t>
      </w:r>
    </w:p>
    <w:p w:rsidR="003921D6" w:rsidRPr="00E31FE0" w:rsidRDefault="003921D6" w:rsidP="009E770A">
      <w:pPr>
        <w:tabs>
          <w:tab w:val="left" w:pos="1244"/>
        </w:tabs>
        <w:kinsoku w:val="0"/>
        <w:overflowPunct w:val="0"/>
        <w:spacing w:before="13"/>
        <w:ind w:right="120"/>
        <w:jc w:val="both"/>
        <w:rPr>
          <w:sz w:val="27"/>
          <w:szCs w:val="27"/>
          <w:lang w:val="tt-RU"/>
        </w:rPr>
      </w:pPr>
      <w:r w:rsidRPr="00E31FE0">
        <w:rPr>
          <w:sz w:val="27"/>
          <w:szCs w:val="27"/>
          <w:lang w:val="tt-RU"/>
        </w:rPr>
        <w:t xml:space="preserve">            24. Россия Федерациясе Табигый байлыклар һәм экология министрлыгының 2010 елның 3 мартындагы 59 номерлы боерыгы «җир асты байлыкларыннан файдалану буенча федераль агентлык тарафыннан алда торган төзелеш участогы астында файдалы казылмалар булмау турында бәяләмәләр бирү һәм файдалы казылма ятмалары ятмалары мәйданнарын төзүне гамәлгә ашыруга рөхсәт бирү, шулай ук аларны яткан урыннарда урнаштыру буенча дәүләт хезмәте күрсәтүнең административ регламентын раслау турында җир асты корылмалары»;</w:t>
      </w:r>
    </w:p>
    <w:p w:rsidR="003921D6" w:rsidRPr="00E31FE0" w:rsidRDefault="003921D6" w:rsidP="009E770A">
      <w:pPr>
        <w:tabs>
          <w:tab w:val="left" w:pos="1249"/>
        </w:tabs>
        <w:kinsoku w:val="0"/>
        <w:overflowPunct w:val="0"/>
        <w:ind w:right="119"/>
        <w:jc w:val="both"/>
        <w:rPr>
          <w:sz w:val="27"/>
          <w:szCs w:val="27"/>
          <w:lang w:val="tt-RU"/>
        </w:rPr>
      </w:pPr>
      <w:r w:rsidRPr="00E31FE0">
        <w:rPr>
          <w:sz w:val="27"/>
          <w:szCs w:val="27"/>
          <w:lang w:val="tt-RU"/>
        </w:rPr>
        <w:t xml:space="preserve">            25. "Капиталь төзелеш объектына проект документларын эшләү өчен махсус техник шартлар эшләү һәм килештерү тәртибе»Россия Федерациясе региональ үсеш министрлыгының 2008 елның 1 апрелендәге 36 номерлы боерыгы;</w:t>
      </w:r>
    </w:p>
    <w:p w:rsidR="003921D6" w:rsidRPr="00E31FE0" w:rsidRDefault="003921D6" w:rsidP="009E770A">
      <w:pPr>
        <w:tabs>
          <w:tab w:val="left" w:pos="1249"/>
        </w:tabs>
        <w:kinsoku w:val="0"/>
        <w:overflowPunct w:val="0"/>
        <w:ind w:right="119"/>
        <w:jc w:val="both"/>
        <w:rPr>
          <w:sz w:val="27"/>
          <w:szCs w:val="27"/>
          <w:lang w:val="tt-RU"/>
        </w:rPr>
      </w:pPr>
      <w:r w:rsidRPr="00E31FE0">
        <w:rPr>
          <w:sz w:val="27"/>
          <w:szCs w:val="27"/>
          <w:lang w:val="tt-RU"/>
        </w:rPr>
        <w:t xml:space="preserve">          26. Россия Федерациясе Гражданнар оборонасы, гадәттән тыш хәлләр һәм табигый бәла - казалар нәтиҗәләрен бетерү министрлыгы, Россия Федерациясе Мәгълүмати технологияләр һәм элемтә министрлыгы һәм Россия Федерациясе Мәдәният һәм массакүләм коммуникацияләр министрлыгының «халыкка хәбәр итү системалары турында Нигезләмәне раслау хакында»2006 елның 25 июлендәге 422/90/376 номерлы боерыгы;</w:t>
      </w:r>
    </w:p>
    <w:p w:rsidR="003921D6" w:rsidRPr="00E31FE0" w:rsidRDefault="003921D6" w:rsidP="009E770A">
      <w:pPr>
        <w:tabs>
          <w:tab w:val="left" w:pos="1249"/>
        </w:tabs>
        <w:kinsoku w:val="0"/>
        <w:overflowPunct w:val="0"/>
        <w:ind w:right="119"/>
        <w:jc w:val="both"/>
        <w:rPr>
          <w:sz w:val="27"/>
          <w:szCs w:val="27"/>
          <w:lang w:val="tt-RU"/>
        </w:rPr>
      </w:pPr>
      <w:r w:rsidRPr="00E31FE0">
        <w:rPr>
          <w:sz w:val="26"/>
          <w:szCs w:val="26"/>
          <w:lang w:val="tt-RU"/>
        </w:rPr>
        <w:t xml:space="preserve">            27. "Торак пунктларны инженерлык яклавы корылмаларыннан файдалану кагыйдәләре.</w:t>
      </w:r>
    </w:p>
    <w:p w:rsidR="003921D6" w:rsidRPr="00E31FE0" w:rsidRDefault="003921D6" w:rsidP="009E770A">
      <w:pPr>
        <w:kinsoku w:val="0"/>
        <w:overflowPunct w:val="0"/>
        <w:spacing w:before="10"/>
        <w:rPr>
          <w:b/>
          <w:bCs/>
          <w:sz w:val="26"/>
          <w:szCs w:val="26"/>
          <w:lang w:val="tt-RU"/>
        </w:rPr>
      </w:pPr>
    </w:p>
    <w:p w:rsidR="003921D6" w:rsidRPr="00E31FE0" w:rsidRDefault="003921D6" w:rsidP="009E770A">
      <w:pPr>
        <w:kinsoku w:val="0"/>
        <w:overflowPunct w:val="0"/>
        <w:spacing w:before="10"/>
        <w:jc w:val="center"/>
        <w:rPr>
          <w:b/>
          <w:bCs/>
          <w:sz w:val="26"/>
          <w:szCs w:val="26"/>
        </w:rPr>
      </w:pPr>
      <w:r w:rsidRPr="00E31FE0">
        <w:rPr>
          <w:b/>
          <w:bCs/>
          <w:sz w:val="26"/>
          <w:szCs w:val="26"/>
        </w:rPr>
        <w:t>Россия Федерациясенең дәүләт стандартлары (ГОСТ)</w:t>
      </w:r>
    </w:p>
    <w:p w:rsidR="003921D6" w:rsidRPr="00E31FE0" w:rsidRDefault="003921D6" w:rsidP="009E770A">
      <w:pPr>
        <w:tabs>
          <w:tab w:val="left" w:pos="1264"/>
        </w:tabs>
        <w:kinsoku w:val="0"/>
        <w:overflowPunct w:val="0"/>
        <w:ind w:left="-297" w:right="122"/>
        <w:jc w:val="both"/>
        <w:rPr>
          <w:sz w:val="27"/>
          <w:szCs w:val="27"/>
        </w:rPr>
      </w:pPr>
      <w:r w:rsidRPr="00E31FE0">
        <w:rPr>
          <w:sz w:val="27"/>
          <w:szCs w:val="27"/>
        </w:rPr>
        <w:t xml:space="preserve">                1. ГОСТ 17.0.01-76* «табигатьне саклау һәм табигый ресурслардан файдалануны яхшырту өлкәсендә стандартлар системасы. Төп нигезләмәләр»;</w:t>
      </w:r>
    </w:p>
    <w:p w:rsidR="003921D6" w:rsidRPr="00E31FE0" w:rsidRDefault="003921D6" w:rsidP="009E770A">
      <w:pPr>
        <w:tabs>
          <w:tab w:val="left" w:pos="1264"/>
        </w:tabs>
        <w:kinsoku w:val="0"/>
        <w:overflowPunct w:val="0"/>
        <w:ind w:left="-297" w:right="122"/>
        <w:jc w:val="both"/>
        <w:rPr>
          <w:sz w:val="27"/>
          <w:szCs w:val="27"/>
        </w:rPr>
      </w:pPr>
      <w:r w:rsidRPr="00E31FE0">
        <w:rPr>
          <w:sz w:val="27"/>
          <w:szCs w:val="27"/>
        </w:rPr>
        <w:t xml:space="preserve">                2. ГОСТ 17.1.04-80 «табигатьне саклау. Гидросфера. Җир асты суларын судан файдалану максатлары буенча классификацияләү»;</w:t>
      </w:r>
    </w:p>
    <w:p w:rsidR="003921D6" w:rsidRPr="00E31FE0" w:rsidRDefault="003921D6" w:rsidP="009E770A">
      <w:pPr>
        <w:tabs>
          <w:tab w:val="left" w:pos="1264"/>
        </w:tabs>
        <w:kinsoku w:val="0"/>
        <w:overflowPunct w:val="0"/>
        <w:ind w:left="-297" w:right="122"/>
        <w:jc w:val="both"/>
        <w:rPr>
          <w:sz w:val="27"/>
          <w:szCs w:val="27"/>
        </w:rPr>
      </w:pPr>
      <w:r w:rsidRPr="00E31FE0">
        <w:rPr>
          <w:sz w:val="27"/>
          <w:szCs w:val="27"/>
        </w:rPr>
        <w:t xml:space="preserve">               3. ГОСТ 17.1.3.06-82 «табигатьне саклау. Гидросфера. Җир асты суларын саклауга гомуми таләпләр»;</w:t>
      </w:r>
    </w:p>
    <w:p w:rsidR="003921D6" w:rsidRPr="00E31FE0" w:rsidRDefault="003921D6" w:rsidP="009E770A">
      <w:pPr>
        <w:tabs>
          <w:tab w:val="left" w:pos="1264"/>
        </w:tabs>
        <w:kinsoku w:val="0"/>
        <w:overflowPunct w:val="0"/>
        <w:ind w:left="-297" w:right="122"/>
        <w:jc w:val="both"/>
        <w:rPr>
          <w:sz w:val="27"/>
          <w:szCs w:val="27"/>
        </w:rPr>
      </w:pPr>
      <w:r w:rsidRPr="00E31FE0">
        <w:rPr>
          <w:sz w:val="27"/>
          <w:szCs w:val="27"/>
        </w:rPr>
        <w:t xml:space="preserve">              4. ГОСТ 17.1.3.13-86 «табигатьне саклау. Гидросфера. Өслек суларын пычратудан саклауга гомуми таләпләр»;</w:t>
      </w:r>
    </w:p>
    <w:p w:rsidR="003921D6" w:rsidRPr="00E31FE0" w:rsidRDefault="003921D6" w:rsidP="009E770A">
      <w:pPr>
        <w:tabs>
          <w:tab w:val="left" w:pos="1264"/>
        </w:tabs>
        <w:kinsoku w:val="0"/>
        <w:overflowPunct w:val="0"/>
        <w:ind w:left="-297" w:right="122"/>
        <w:jc w:val="both"/>
        <w:rPr>
          <w:sz w:val="27"/>
          <w:szCs w:val="27"/>
        </w:rPr>
      </w:pPr>
      <w:r w:rsidRPr="00E31FE0">
        <w:rPr>
          <w:sz w:val="27"/>
          <w:szCs w:val="27"/>
        </w:rPr>
        <w:t xml:space="preserve">             5. ГОСТ 17.1.5.02-80 «табигатьне саклау. Гидросфера. Су объектларын рекреацияләү зоналарына гигиеник таләпләр»;</w:t>
      </w:r>
    </w:p>
    <w:p w:rsidR="003921D6" w:rsidRPr="00E31FE0" w:rsidRDefault="003921D6" w:rsidP="009E770A">
      <w:pPr>
        <w:tabs>
          <w:tab w:val="left" w:pos="1269"/>
        </w:tabs>
        <w:kinsoku w:val="0"/>
        <w:overflowPunct w:val="0"/>
        <w:ind w:right="124"/>
        <w:jc w:val="both"/>
        <w:rPr>
          <w:sz w:val="27"/>
          <w:szCs w:val="27"/>
        </w:rPr>
      </w:pPr>
      <w:r w:rsidRPr="00E31FE0">
        <w:rPr>
          <w:sz w:val="27"/>
          <w:szCs w:val="27"/>
        </w:rPr>
        <w:t xml:space="preserve">          6. ГОСТ 17.5.3.01-78 * " табигатьне саклау. Җир. Шәһәрләрнең яшел зоналары составы һәм күләме»;</w:t>
      </w:r>
    </w:p>
    <w:p w:rsidR="003921D6" w:rsidRPr="00E31FE0" w:rsidRDefault="003921D6" w:rsidP="009E770A">
      <w:pPr>
        <w:tabs>
          <w:tab w:val="left" w:pos="1269"/>
        </w:tabs>
        <w:kinsoku w:val="0"/>
        <w:overflowPunct w:val="0"/>
        <w:ind w:right="124"/>
        <w:jc w:val="both"/>
        <w:rPr>
          <w:sz w:val="27"/>
          <w:szCs w:val="27"/>
        </w:rPr>
      </w:pPr>
      <w:r w:rsidRPr="00E31FE0">
        <w:rPr>
          <w:sz w:val="27"/>
          <w:szCs w:val="27"/>
        </w:rPr>
        <w:t xml:space="preserve">          7. ГОСТ 17.5.3.02-90 «табигатьне саклау. Җир. Дәүләт урман фонды җирләрендә тимер һәм автомобиль - автомобиль юллары буенда урманнарны саклау полосаларын бүлеп бирү нормалары»;</w:t>
      </w:r>
    </w:p>
    <w:p w:rsidR="003921D6" w:rsidRPr="00E31FE0" w:rsidRDefault="003921D6" w:rsidP="009E770A">
      <w:pPr>
        <w:tabs>
          <w:tab w:val="left" w:pos="1269"/>
        </w:tabs>
        <w:kinsoku w:val="0"/>
        <w:overflowPunct w:val="0"/>
        <w:ind w:right="124"/>
        <w:jc w:val="both"/>
        <w:rPr>
          <w:sz w:val="27"/>
          <w:szCs w:val="27"/>
        </w:rPr>
      </w:pPr>
      <w:r w:rsidRPr="00E31FE0">
        <w:rPr>
          <w:sz w:val="27"/>
          <w:szCs w:val="27"/>
        </w:rPr>
        <w:t xml:space="preserve">            8. ГОСТ 17.53.03-80 «табигатьне саклау. Җир. Гидроле-сомелиорациягә карата гомуми таләпләр» ;</w:t>
      </w:r>
    </w:p>
    <w:p w:rsidR="003921D6" w:rsidRPr="00E31FE0" w:rsidRDefault="003921D6" w:rsidP="009E770A">
      <w:pPr>
        <w:tabs>
          <w:tab w:val="left" w:pos="1269"/>
        </w:tabs>
        <w:kinsoku w:val="0"/>
        <w:overflowPunct w:val="0"/>
        <w:ind w:right="124"/>
        <w:jc w:val="both"/>
        <w:rPr>
          <w:sz w:val="27"/>
          <w:szCs w:val="27"/>
        </w:rPr>
      </w:pPr>
      <w:r w:rsidRPr="00E31FE0">
        <w:rPr>
          <w:sz w:val="27"/>
          <w:szCs w:val="27"/>
        </w:rPr>
        <w:t xml:space="preserve">          9. ГОСТ 17.5.3.04-83 * " табигатьне саклау. Җир. Җирләрне рекультивацияләүгә карата гомуми таләпләр»;</w:t>
      </w:r>
    </w:p>
    <w:p w:rsidR="003921D6" w:rsidRPr="00E31FE0" w:rsidRDefault="003921D6" w:rsidP="009E770A">
      <w:pPr>
        <w:tabs>
          <w:tab w:val="left" w:pos="1269"/>
        </w:tabs>
        <w:kinsoku w:val="0"/>
        <w:overflowPunct w:val="0"/>
        <w:ind w:right="124"/>
        <w:jc w:val="both"/>
        <w:rPr>
          <w:sz w:val="27"/>
          <w:szCs w:val="27"/>
        </w:rPr>
      </w:pPr>
      <w:r w:rsidRPr="00E31FE0">
        <w:rPr>
          <w:sz w:val="27"/>
          <w:szCs w:val="27"/>
        </w:rPr>
        <w:t xml:space="preserve">         10. ГОСТ 17.6.3.01-78 * " табигатьне саклау. Флора. Саклау һәм рациональ файдалану - урманнарны, яшел зоналарны куллану. Гомуми таләпләр»;</w:t>
      </w:r>
    </w:p>
    <w:p w:rsidR="003921D6" w:rsidRPr="00E31FE0" w:rsidRDefault="003921D6" w:rsidP="009E770A">
      <w:pPr>
        <w:tabs>
          <w:tab w:val="left" w:pos="1245"/>
        </w:tabs>
        <w:kinsoku w:val="0"/>
        <w:overflowPunct w:val="0"/>
        <w:ind w:right="120"/>
        <w:jc w:val="both"/>
        <w:rPr>
          <w:sz w:val="27"/>
          <w:szCs w:val="27"/>
        </w:rPr>
      </w:pPr>
      <w:r w:rsidRPr="00E31FE0">
        <w:rPr>
          <w:sz w:val="27"/>
          <w:szCs w:val="27"/>
        </w:rPr>
        <w:lastRenderedPageBreak/>
        <w:t xml:space="preserve">          11. ГОСТ 9238-83 «колея 1520 (1524) мм тимер юлларның төзелмәләрен һәм хәрәкәт составын якынайту габаритлары»;</w:t>
      </w:r>
    </w:p>
    <w:p w:rsidR="003921D6" w:rsidRPr="00E31FE0" w:rsidRDefault="003921D6" w:rsidP="009E770A">
      <w:pPr>
        <w:tabs>
          <w:tab w:val="left" w:pos="1245"/>
        </w:tabs>
        <w:kinsoku w:val="0"/>
        <w:overflowPunct w:val="0"/>
        <w:ind w:right="120"/>
        <w:jc w:val="both"/>
        <w:rPr>
          <w:sz w:val="27"/>
          <w:szCs w:val="27"/>
        </w:rPr>
      </w:pPr>
      <w:r w:rsidRPr="00E31FE0">
        <w:rPr>
          <w:sz w:val="27"/>
          <w:szCs w:val="27"/>
        </w:rPr>
        <w:t xml:space="preserve">          12. ГОСТ 9720-76 «колея 750 мм тимер юлларының төзелмәләрен һәм хәрәкәт составын якынайту габаритлары»;</w:t>
      </w:r>
    </w:p>
    <w:p w:rsidR="003921D6" w:rsidRPr="00E31FE0" w:rsidRDefault="003921D6" w:rsidP="009E770A">
      <w:pPr>
        <w:tabs>
          <w:tab w:val="left" w:pos="1245"/>
        </w:tabs>
        <w:kinsoku w:val="0"/>
        <w:overflowPunct w:val="0"/>
        <w:ind w:right="120"/>
        <w:jc w:val="both"/>
        <w:rPr>
          <w:sz w:val="27"/>
          <w:szCs w:val="27"/>
        </w:rPr>
      </w:pPr>
      <w:r w:rsidRPr="00E31FE0">
        <w:rPr>
          <w:sz w:val="27"/>
          <w:szCs w:val="27"/>
        </w:rPr>
        <w:t xml:space="preserve">           13. ГОСТ 20444-85 «тавыш. Транспорт агымнары. Ысуллары үлчәү шумовой характеристикасы»;</w:t>
      </w:r>
    </w:p>
    <w:p w:rsidR="003921D6" w:rsidRPr="00E31FE0" w:rsidRDefault="003921D6" w:rsidP="009E770A">
      <w:pPr>
        <w:tabs>
          <w:tab w:val="left" w:pos="1245"/>
        </w:tabs>
        <w:kinsoku w:val="0"/>
        <w:overflowPunct w:val="0"/>
        <w:ind w:right="120"/>
        <w:jc w:val="both"/>
        <w:rPr>
          <w:sz w:val="27"/>
          <w:szCs w:val="27"/>
        </w:rPr>
      </w:pPr>
      <w:r w:rsidRPr="00E31FE0">
        <w:rPr>
          <w:sz w:val="27"/>
          <w:szCs w:val="27"/>
        </w:rPr>
        <w:t xml:space="preserve">           14. ГОСТ 22283-88 «тавыш авиация. Торак төзелеше территориясендә тавыш бирүнең рөхсәт ителгән дәрәҗәләре һәм аны үлчәү методлары»;</w:t>
      </w:r>
    </w:p>
    <w:p w:rsidR="003921D6" w:rsidRPr="00E31FE0" w:rsidRDefault="003921D6" w:rsidP="009E770A">
      <w:pPr>
        <w:tabs>
          <w:tab w:val="left" w:pos="1245"/>
        </w:tabs>
        <w:kinsoku w:val="0"/>
        <w:overflowPunct w:val="0"/>
        <w:ind w:right="120"/>
        <w:jc w:val="both"/>
        <w:rPr>
          <w:sz w:val="27"/>
          <w:szCs w:val="27"/>
        </w:rPr>
      </w:pPr>
      <w:r w:rsidRPr="00E31FE0">
        <w:rPr>
          <w:sz w:val="27"/>
          <w:szCs w:val="27"/>
        </w:rPr>
        <w:t xml:space="preserve">           15. ГОСТ 23337-78* «тавыш. Селитет территориясендә һәм торак һәм җәмәгать биналары биналарында тавышны үлчәү методлары»;</w:t>
      </w:r>
    </w:p>
    <w:p w:rsidR="003921D6" w:rsidRPr="00E31FE0" w:rsidRDefault="003921D6" w:rsidP="009E770A">
      <w:pPr>
        <w:tabs>
          <w:tab w:val="left" w:pos="1250"/>
        </w:tabs>
        <w:kinsoku w:val="0"/>
        <w:overflowPunct w:val="0"/>
        <w:ind w:right="142"/>
        <w:jc w:val="both"/>
        <w:rPr>
          <w:sz w:val="27"/>
          <w:szCs w:val="27"/>
        </w:rPr>
      </w:pPr>
      <w:r w:rsidRPr="00E31FE0">
        <w:rPr>
          <w:sz w:val="27"/>
          <w:szCs w:val="27"/>
        </w:rPr>
        <w:t xml:space="preserve">           16. ГОСТ 2761-84* " үзәкләштерелгән хуҗалык-эчәр су белән тәэмин итү чыганаклары. Гигиена, техник таләпләр һәм сайлау кагыйдәләре»;</w:t>
      </w:r>
    </w:p>
    <w:p w:rsidR="003921D6" w:rsidRPr="00E31FE0" w:rsidRDefault="003921D6" w:rsidP="009E770A">
      <w:pPr>
        <w:tabs>
          <w:tab w:val="left" w:pos="1250"/>
        </w:tabs>
        <w:kinsoku w:val="0"/>
        <w:overflowPunct w:val="0"/>
        <w:ind w:right="142"/>
        <w:jc w:val="both"/>
        <w:rPr>
          <w:sz w:val="27"/>
          <w:szCs w:val="27"/>
        </w:rPr>
      </w:pPr>
      <w:r w:rsidRPr="00E31FE0">
        <w:rPr>
          <w:sz w:val="27"/>
          <w:szCs w:val="27"/>
        </w:rPr>
        <w:t xml:space="preserve">          17. "Гадәттән тыш хәлләрдә иминлек. Мониторинг һәм фаразлау»;</w:t>
      </w:r>
    </w:p>
    <w:p w:rsidR="003921D6" w:rsidRPr="00E31FE0" w:rsidRDefault="003921D6" w:rsidP="009E770A">
      <w:pPr>
        <w:tabs>
          <w:tab w:val="left" w:pos="1250"/>
        </w:tabs>
        <w:kinsoku w:val="0"/>
        <w:overflowPunct w:val="0"/>
        <w:ind w:right="142"/>
        <w:jc w:val="both"/>
        <w:rPr>
          <w:sz w:val="27"/>
          <w:szCs w:val="27"/>
        </w:rPr>
      </w:pPr>
      <w:r w:rsidRPr="00E31FE0">
        <w:rPr>
          <w:sz w:val="27"/>
          <w:szCs w:val="27"/>
        </w:rPr>
        <w:t xml:space="preserve">          18. ГОСТ 25772-83 «баскычлар, балконнар һәм түбәләр корыч коймалар. Гомуми техник шартлар»;</w:t>
      </w:r>
    </w:p>
    <w:p w:rsidR="003921D6" w:rsidRPr="00E31FE0" w:rsidRDefault="003921D6" w:rsidP="009E770A">
      <w:pPr>
        <w:tabs>
          <w:tab w:val="left" w:pos="1250"/>
        </w:tabs>
        <w:kinsoku w:val="0"/>
        <w:overflowPunct w:val="0"/>
        <w:ind w:right="142"/>
        <w:jc w:val="both"/>
        <w:rPr>
          <w:sz w:val="27"/>
          <w:szCs w:val="27"/>
        </w:rPr>
      </w:pPr>
      <w:r w:rsidRPr="00E31FE0">
        <w:rPr>
          <w:sz w:val="27"/>
          <w:szCs w:val="27"/>
        </w:rPr>
        <w:t xml:space="preserve">          19. ГОСТ Р 50681-2010 " туристик хезмәтләр. Туристик хезмәтләрне проектлау»;</w:t>
      </w:r>
    </w:p>
    <w:p w:rsidR="003921D6" w:rsidRPr="00E31FE0" w:rsidRDefault="003921D6" w:rsidP="009E770A">
      <w:pPr>
        <w:tabs>
          <w:tab w:val="left" w:pos="1250"/>
        </w:tabs>
        <w:kinsoku w:val="0"/>
        <w:overflowPunct w:val="0"/>
        <w:ind w:right="117"/>
        <w:jc w:val="both"/>
        <w:rPr>
          <w:sz w:val="27"/>
          <w:szCs w:val="27"/>
        </w:rPr>
      </w:pPr>
      <w:r w:rsidRPr="00E31FE0">
        <w:rPr>
          <w:lang w:val="tt-RU"/>
        </w:rPr>
        <w:t xml:space="preserve">             </w:t>
      </w:r>
      <w:r w:rsidRPr="00E31FE0">
        <w:rPr>
          <w:sz w:val="27"/>
          <w:szCs w:val="27"/>
        </w:rPr>
        <w:t xml:space="preserve"> 20. ГОСТ Р 52108-2003 «ресурсларны саклау. Калдыклар белән эш итү. Төп нигезләмәләр»;</w:t>
      </w:r>
    </w:p>
    <w:p w:rsidR="003921D6" w:rsidRPr="00E31FE0" w:rsidRDefault="003921D6" w:rsidP="009E770A">
      <w:pPr>
        <w:tabs>
          <w:tab w:val="left" w:pos="1250"/>
        </w:tabs>
        <w:kinsoku w:val="0"/>
        <w:overflowPunct w:val="0"/>
        <w:ind w:right="117"/>
        <w:jc w:val="both"/>
        <w:rPr>
          <w:sz w:val="27"/>
          <w:szCs w:val="27"/>
        </w:rPr>
      </w:pPr>
      <w:r w:rsidRPr="00E31FE0">
        <w:rPr>
          <w:sz w:val="27"/>
          <w:szCs w:val="27"/>
        </w:rPr>
        <w:t xml:space="preserve">          21. "Халыкка социаль хезмәт күрсәтү. Социаль хезмәт күрсәтүнең сыйфаты. Гомуми нигезләмәләр»;</w:t>
      </w:r>
    </w:p>
    <w:p w:rsidR="003921D6" w:rsidRPr="00E31FE0" w:rsidRDefault="003921D6" w:rsidP="009E770A">
      <w:pPr>
        <w:tabs>
          <w:tab w:val="left" w:pos="1250"/>
        </w:tabs>
        <w:kinsoku w:val="0"/>
        <w:overflowPunct w:val="0"/>
        <w:ind w:right="117"/>
        <w:jc w:val="both"/>
        <w:rPr>
          <w:sz w:val="27"/>
          <w:szCs w:val="27"/>
        </w:rPr>
      </w:pPr>
      <w:r w:rsidRPr="00E31FE0">
        <w:rPr>
          <w:sz w:val="27"/>
          <w:szCs w:val="27"/>
        </w:rPr>
        <w:t xml:space="preserve">           22. ГОСТ Р 52282-2004 «юл хәрәкәтен оештыруның техник чаралары. Светофорлар юл. Типы һәм төп параметрлары. Гомуми техник таләпләр. Сынаулар алымнары»;</w:t>
      </w:r>
    </w:p>
    <w:p w:rsidR="003921D6" w:rsidRPr="00E31FE0" w:rsidRDefault="003921D6" w:rsidP="009E770A">
      <w:pPr>
        <w:kinsoku w:val="0"/>
        <w:overflowPunct w:val="0"/>
        <w:spacing w:before="10"/>
        <w:ind w:left="118" w:firstLine="720"/>
        <w:rPr>
          <w:sz w:val="25"/>
          <w:szCs w:val="25"/>
        </w:rPr>
      </w:pPr>
      <w:r w:rsidRPr="00E31FE0">
        <w:rPr>
          <w:sz w:val="25"/>
          <w:szCs w:val="25"/>
        </w:rPr>
        <w:t>23. ГОСТ Р 52289-2004* " юл хәрәкәтен оештыруның техник чаралары. Юл билгеләрен, тамгаларын, светофорларны, юл коймаларын һәм юнәлешле җайланмаларны куллану кагыйдәләре»;</w:t>
      </w:r>
    </w:p>
    <w:p w:rsidR="003921D6" w:rsidRPr="00E31FE0" w:rsidRDefault="003921D6" w:rsidP="009E770A">
      <w:pPr>
        <w:kinsoku w:val="0"/>
        <w:overflowPunct w:val="0"/>
        <w:spacing w:before="10"/>
        <w:ind w:left="118" w:firstLine="720"/>
        <w:rPr>
          <w:sz w:val="25"/>
          <w:szCs w:val="25"/>
        </w:rPr>
      </w:pPr>
      <w:r w:rsidRPr="00E31FE0">
        <w:rPr>
          <w:sz w:val="25"/>
          <w:szCs w:val="25"/>
        </w:rPr>
        <w:t>24. ГОСТ Р 52766-2007 «гомуми файдаланудагы автомобиль юллары. Төзекләндерү элементлары. Гомуми таләпләр»;</w:t>
      </w:r>
    </w:p>
    <w:p w:rsidR="003921D6" w:rsidRPr="00E31FE0" w:rsidRDefault="003921D6" w:rsidP="009E770A">
      <w:pPr>
        <w:kinsoku w:val="0"/>
        <w:overflowPunct w:val="0"/>
        <w:spacing w:before="10"/>
        <w:rPr>
          <w:sz w:val="28"/>
          <w:szCs w:val="28"/>
        </w:rPr>
      </w:pPr>
      <w:r w:rsidRPr="00E31FE0">
        <w:rPr>
          <w:sz w:val="25"/>
          <w:szCs w:val="25"/>
        </w:rPr>
        <w:t xml:space="preserve">            25. ГОСТ Р 54954-2012 " Ярашлылыкны бәяләү. Күчемсез милек объектларына экологик таләпләр».</w:t>
      </w:r>
    </w:p>
    <w:p w:rsidR="003921D6" w:rsidRPr="00E31FE0" w:rsidRDefault="003921D6" w:rsidP="009E770A">
      <w:pPr>
        <w:kinsoku w:val="0"/>
        <w:overflowPunct w:val="0"/>
        <w:spacing w:before="7"/>
        <w:jc w:val="both"/>
        <w:rPr>
          <w:b/>
          <w:bCs/>
          <w:sz w:val="28"/>
          <w:szCs w:val="28"/>
        </w:rPr>
      </w:pPr>
      <w:r w:rsidRPr="00E31FE0">
        <w:rPr>
          <w:b/>
          <w:bCs/>
          <w:sz w:val="28"/>
          <w:szCs w:val="28"/>
        </w:rPr>
        <w:t xml:space="preserve">                            Төзелеш нормалары һәм кагыйдәләре (СНиП)</w:t>
      </w:r>
    </w:p>
    <w:p w:rsidR="003921D6" w:rsidRPr="00E31FE0" w:rsidRDefault="003921D6" w:rsidP="009E770A">
      <w:pPr>
        <w:tabs>
          <w:tab w:val="left" w:pos="1115"/>
        </w:tabs>
        <w:kinsoku w:val="0"/>
        <w:overflowPunct w:val="0"/>
        <w:spacing w:before="11"/>
        <w:ind w:left="817" w:right="123"/>
        <w:jc w:val="both"/>
        <w:rPr>
          <w:sz w:val="27"/>
          <w:szCs w:val="27"/>
        </w:rPr>
      </w:pPr>
      <w:r w:rsidRPr="00E31FE0">
        <w:rPr>
          <w:sz w:val="27"/>
          <w:szCs w:val="27"/>
        </w:rPr>
        <w:t>1. СНиП II-11-77* «гражданнар оборонасының саклау корылмалары»;</w:t>
      </w:r>
    </w:p>
    <w:p w:rsidR="003921D6" w:rsidRPr="00E31FE0" w:rsidRDefault="003921D6" w:rsidP="009E770A">
      <w:pPr>
        <w:tabs>
          <w:tab w:val="left" w:pos="1115"/>
        </w:tabs>
        <w:kinsoku w:val="0"/>
        <w:overflowPunct w:val="0"/>
        <w:spacing w:before="11"/>
        <w:ind w:left="817" w:right="123"/>
        <w:jc w:val="both"/>
        <w:rPr>
          <w:sz w:val="27"/>
          <w:szCs w:val="27"/>
        </w:rPr>
      </w:pPr>
      <w:r w:rsidRPr="00E31FE0">
        <w:rPr>
          <w:sz w:val="27"/>
          <w:szCs w:val="27"/>
        </w:rPr>
        <w:t>2. СНиП II-35-76* «Котельные җайланмалары»;</w:t>
      </w:r>
    </w:p>
    <w:p w:rsidR="003921D6" w:rsidRPr="00E31FE0" w:rsidRDefault="003921D6" w:rsidP="009E770A">
      <w:pPr>
        <w:tabs>
          <w:tab w:val="left" w:pos="1115"/>
        </w:tabs>
        <w:kinsoku w:val="0"/>
        <w:overflowPunct w:val="0"/>
        <w:spacing w:before="11"/>
        <w:ind w:left="817" w:right="123"/>
        <w:jc w:val="both"/>
        <w:rPr>
          <w:sz w:val="27"/>
          <w:szCs w:val="27"/>
        </w:rPr>
      </w:pPr>
      <w:r w:rsidRPr="00E31FE0">
        <w:rPr>
          <w:sz w:val="27"/>
          <w:szCs w:val="27"/>
        </w:rPr>
        <w:t>3. СНиП II-58-75 «җылылык электростанцияләре»;</w:t>
      </w:r>
    </w:p>
    <w:p w:rsidR="003921D6" w:rsidRPr="00E31FE0" w:rsidRDefault="003921D6" w:rsidP="009E770A">
      <w:pPr>
        <w:tabs>
          <w:tab w:val="left" w:pos="1115"/>
        </w:tabs>
        <w:kinsoku w:val="0"/>
        <w:overflowPunct w:val="0"/>
        <w:spacing w:before="11"/>
        <w:ind w:left="817" w:right="123"/>
        <w:jc w:val="both"/>
        <w:rPr>
          <w:sz w:val="27"/>
          <w:szCs w:val="27"/>
        </w:rPr>
      </w:pPr>
      <w:r w:rsidRPr="00E31FE0">
        <w:rPr>
          <w:sz w:val="27"/>
          <w:szCs w:val="27"/>
        </w:rPr>
        <w:t>4. СНиП II-89-80 «сәнәгать предприятиеләренең генераль планнары»;</w:t>
      </w:r>
    </w:p>
    <w:p w:rsidR="003921D6" w:rsidRPr="00E31FE0" w:rsidRDefault="003921D6" w:rsidP="009E770A">
      <w:pPr>
        <w:tabs>
          <w:tab w:val="left" w:pos="1115"/>
        </w:tabs>
        <w:kinsoku w:val="0"/>
        <w:overflowPunct w:val="0"/>
        <w:spacing w:before="11"/>
        <w:ind w:left="817" w:right="123"/>
        <w:jc w:val="both"/>
        <w:rPr>
          <w:sz w:val="27"/>
          <w:szCs w:val="27"/>
        </w:rPr>
      </w:pPr>
      <w:r w:rsidRPr="00E31FE0">
        <w:rPr>
          <w:sz w:val="27"/>
          <w:szCs w:val="27"/>
        </w:rPr>
        <w:t>5. СНиП III-10-75 «территорияне төзекләндерү»;</w:t>
      </w:r>
    </w:p>
    <w:p w:rsidR="003921D6" w:rsidRPr="00E31FE0" w:rsidRDefault="003921D6" w:rsidP="009E770A">
      <w:pPr>
        <w:tabs>
          <w:tab w:val="left" w:pos="1254"/>
        </w:tabs>
        <w:kinsoku w:val="0"/>
        <w:overflowPunct w:val="0"/>
        <w:spacing w:before="1"/>
        <w:ind w:left="817" w:right="123"/>
        <w:jc w:val="both"/>
        <w:rPr>
          <w:sz w:val="27"/>
          <w:szCs w:val="27"/>
        </w:rPr>
      </w:pPr>
      <w:r w:rsidRPr="00E31FE0">
        <w:rPr>
          <w:sz w:val="27"/>
          <w:szCs w:val="27"/>
        </w:rPr>
        <w:t>6. СНиП 1.05.03.-83 «комплекслы төзелешне исәпкә алып, торак төзелешендә эш нормалары»;;</w:t>
      </w:r>
    </w:p>
    <w:p w:rsidR="003921D6" w:rsidRPr="00E31FE0" w:rsidRDefault="003921D6" w:rsidP="009E770A">
      <w:pPr>
        <w:tabs>
          <w:tab w:val="left" w:pos="1254"/>
        </w:tabs>
        <w:kinsoku w:val="0"/>
        <w:overflowPunct w:val="0"/>
        <w:spacing w:before="1"/>
        <w:ind w:left="817" w:right="123"/>
        <w:jc w:val="both"/>
        <w:rPr>
          <w:sz w:val="27"/>
          <w:szCs w:val="27"/>
        </w:rPr>
      </w:pPr>
      <w:r w:rsidRPr="00E31FE0">
        <w:rPr>
          <w:sz w:val="27"/>
          <w:szCs w:val="27"/>
        </w:rPr>
        <w:t>7. СНиП 21-01-97* " биналарның һәм корылмаларның янгын куркынычсызлыгы»;</w:t>
      </w:r>
    </w:p>
    <w:p w:rsidR="003921D6" w:rsidRPr="00E31FE0" w:rsidRDefault="003921D6" w:rsidP="009E770A">
      <w:pPr>
        <w:tabs>
          <w:tab w:val="left" w:pos="1254"/>
        </w:tabs>
        <w:kinsoku w:val="0"/>
        <w:overflowPunct w:val="0"/>
        <w:spacing w:before="1"/>
        <w:ind w:left="817" w:right="123"/>
        <w:jc w:val="both"/>
        <w:rPr>
          <w:sz w:val="27"/>
          <w:szCs w:val="27"/>
        </w:rPr>
      </w:pPr>
      <w:r w:rsidRPr="00E31FE0">
        <w:rPr>
          <w:sz w:val="27"/>
          <w:szCs w:val="27"/>
        </w:rPr>
        <w:t>8. СНиП 2.01.05-85»куркынычлык буенча объектлар категорияләре";</w:t>
      </w:r>
    </w:p>
    <w:p w:rsidR="003921D6" w:rsidRPr="00E31FE0" w:rsidRDefault="003921D6" w:rsidP="009E770A">
      <w:pPr>
        <w:tabs>
          <w:tab w:val="left" w:pos="1254"/>
        </w:tabs>
        <w:kinsoku w:val="0"/>
        <w:overflowPunct w:val="0"/>
        <w:spacing w:before="1"/>
        <w:ind w:left="817" w:right="123"/>
        <w:jc w:val="both"/>
        <w:rPr>
          <w:sz w:val="27"/>
          <w:szCs w:val="27"/>
        </w:rPr>
      </w:pPr>
      <w:r w:rsidRPr="00E31FE0">
        <w:rPr>
          <w:sz w:val="27"/>
          <w:szCs w:val="27"/>
        </w:rPr>
        <w:t>9. СНиП 2.01.09-91»эшкәртелә торган территорияләрдә һәм утырту грунтларында биналар һәм корылмалар";</w:t>
      </w:r>
    </w:p>
    <w:p w:rsidR="003921D6" w:rsidRPr="00E31FE0" w:rsidRDefault="003921D6" w:rsidP="009E770A">
      <w:pPr>
        <w:tabs>
          <w:tab w:val="left" w:pos="1264"/>
        </w:tabs>
        <w:kinsoku w:val="0"/>
        <w:overflowPunct w:val="0"/>
        <w:spacing w:before="1"/>
        <w:ind w:left="817" w:right="123"/>
        <w:jc w:val="both"/>
        <w:rPr>
          <w:sz w:val="27"/>
          <w:szCs w:val="27"/>
        </w:rPr>
      </w:pPr>
      <w:r w:rsidRPr="00E31FE0">
        <w:rPr>
          <w:sz w:val="27"/>
          <w:szCs w:val="27"/>
        </w:rPr>
        <w:t>10. СНиП 2.01.28-85 «агулы сәнәгать калдыкларын зарарсызландыру һәм күмү полигоннары. Проектлау буенча төп нигезләмәләр»;</w:t>
      </w:r>
    </w:p>
    <w:p w:rsidR="003921D6" w:rsidRPr="00E31FE0" w:rsidRDefault="003921D6" w:rsidP="009E770A">
      <w:pPr>
        <w:tabs>
          <w:tab w:val="left" w:pos="1264"/>
        </w:tabs>
        <w:kinsoku w:val="0"/>
        <w:overflowPunct w:val="0"/>
        <w:spacing w:before="1"/>
        <w:ind w:left="817" w:right="123"/>
        <w:jc w:val="both"/>
        <w:rPr>
          <w:sz w:val="27"/>
          <w:szCs w:val="27"/>
        </w:rPr>
      </w:pPr>
      <w:r w:rsidRPr="00E31FE0">
        <w:rPr>
          <w:sz w:val="27"/>
          <w:szCs w:val="27"/>
        </w:rPr>
        <w:t>11. СНиП 2.01.51-90 «гражданнар оборонасының инженер-техник чаралары»;</w:t>
      </w:r>
    </w:p>
    <w:p w:rsidR="003921D6" w:rsidRPr="00E31FE0" w:rsidRDefault="003921D6" w:rsidP="009E770A">
      <w:pPr>
        <w:tabs>
          <w:tab w:val="left" w:pos="1264"/>
        </w:tabs>
        <w:kinsoku w:val="0"/>
        <w:overflowPunct w:val="0"/>
        <w:spacing w:before="1"/>
        <w:ind w:left="817" w:right="123"/>
        <w:jc w:val="both"/>
        <w:rPr>
          <w:sz w:val="27"/>
          <w:szCs w:val="27"/>
        </w:rPr>
      </w:pPr>
      <w:r w:rsidRPr="00E31FE0">
        <w:rPr>
          <w:sz w:val="27"/>
          <w:szCs w:val="27"/>
        </w:rPr>
        <w:t>12. СНиП 2.04.01-85* " эчке суүткәргеч һәм биналарны канализация»;</w:t>
      </w:r>
    </w:p>
    <w:p w:rsidR="003921D6" w:rsidRPr="00E31FE0" w:rsidRDefault="003921D6" w:rsidP="009E770A">
      <w:pPr>
        <w:tabs>
          <w:tab w:val="left" w:pos="1264"/>
        </w:tabs>
        <w:kinsoku w:val="0"/>
        <w:overflowPunct w:val="0"/>
        <w:spacing w:before="1"/>
        <w:ind w:left="817" w:right="123"/>
        <w:jc w:val="both"/>
        <w:rPr>
          <w:sz w:val="27"/>
          <w:szCs w:val="27"/>
        </w:rPr>
      </w:pPr>
      <w:r w:rsidRPr="00E31FE0">
        <w:rPr>
          <w:sz w:val="27"/>
          <w:szCs w:val="27"/>
        </w:rPr>
        <w:t>13. СНиП 2.04.02-84* «Су Белән Тәэмин Итү. Тышкы челтәрләр һәм корылмалар»;</w:t>
      </w:r>
    </w:p>
    <w:p w:rsidR="003921D6" w:rsidRPr="00E31FE0" w:rsidRDefault="003921D6" w:rsidP="009E770A">
      <w:pPr>
        <w:tabs>
          <w:tab w:val="left" w:pos="1264"/>
        </w:tabs>
        <w:kinsoku w:val="0"/>
        <w:overflowPunct w:val="0"/>
        <w:spacing w:before="1"/>
        <w:ind w:left="817" w:right="123"/>
        <w:jc w:val="both"/>
        <w:rPr>
          <w:sz w:val="27"/>
          <w:szCs w:val="27"/>
        </w:rPr>
      </w:pPr>
      <w:r w:rsidRPr="00E31FE0">
        <w:rPr>
          <w:sz w:val="27"/>
          <w:szCs w:val="27"/>
        </w:rPr>
        <w:t>14. СНиП 2.04.03-85 «Канализация. Тышкы челтәрләр һәм корылмалар»;</w:t>
      </w:r>
    </w:p>
    <w:p w:rsidR="003921D6" w:rsidRPr="00E31FE0" w:rsidRDefault="003921D6" w:rsidP="009E770A">
      <w:pPr>
        <w:tabs>
          <w:tab w:val="left" w:pos="1264"/>
        </w:tabs>
        <w:kinsoku w:val="0"/>
        <w:overflowPunct w:val="0"/>
        <w:spacing w:before="1"/>
        <w:ind w:left="817" w:right="123"/>
        <w:jc w:val="both"/>
        <w:rPr>
          <w:sz w:val="27"/>
          <w:szCs w:val="27"/>
        </w:rPr>
      </w:pPr>
      <w:r w:rsidRPr="00E31FE0">
        <w:rPr>
          <w:sz w:val="27"/>
          <w:szCs w:val="27"/>
        </w:rPr>
        <w:t>15. СНиП 2.05.02-85* " автомобиль юллары»;</w:t>
      </w:r>
    </w:p>
    <w:p w:rsidR="003921D6" w:rsidRPr="00E31FE0" w:rsidRDefault="003921D6" w:rsidP="009E770A">
      <w:pPr>
        <w:tabs>
          <w:tab w:val="left" w:pos="1264"/>
        </w:tabs>
        <w:kinsoku w:val="0"/>
        <w:overflowPunct w:val="0"/>
        <w:spacing w:before="1"/>
        <w:ind w:left="817" w:right="123"/>
        <w:jc w:val="both"/>
        <w:rPr>
          <w:sz w:val="27"/>
          <w:szCs w:val="27"/>
        </w:rPr>
      </w:pPr>
      <w:r w:rsidRPr="00E31FE0">
        <w:rPr>
          <w:sz w:val="27"/>
          <w:szCs w:val="27"/>
        </w:rPr>
        <w:t>16. СНиП 2.05.03-84* «күперләр һәм торбалар»;</w:t>
      </w:r>
    </w:p>
    <w:p w:rsidR="003921D6" w:rsidRPr="00E31FE0" w:rsidRDefault="003921D6" w:rsidP="009E770A">
      <w:pPr>
        <w:tabs>
          <w:tab w:val="left" w:pos="1274"/>
        </w:tabs>
        <w:kinsoku w:val="0"/>
        <w:overflowPunct w:val="0"/>
        <w:spacing w:before="1"/>
        <w:ind w:left="817" w:right="123"/>
        <w:jc w:val="both"/>
        <w:rPr>
          <w:sz w:val="27"/>
          <w:szCs w:val="27"/>
        </w:rPr>
      </w:pPr>
      <w:r w:rsidRPr="00E31FE0">
        <w:rPr>
          <w:sz w:val="27"/>
          <w:szCs w:val="27"/>
        </w:rPr>
        <w:t>17. СНиП 2.05.06-85* " магистраль торбаүткәргечләр»;</w:t>
      </w:r>
    </w:p>
    <w:p w:rsidR="003921D6" w:rsidRPr="00E31FE0" w:rsidRDefault="003921D6" w:rsidP="009E770A">
      <w:pPr>
        <w:tabs>
          <w:tab w:val="left" w:pos="1274"/>
        </w:tabs>
        <w:kinsoku w:val="0"/>
        <w:overflowPunct w:val="0"/>
        <w:spacing w:before="1"/>
        <w:ind w:left="817" w:right="123"/>
        <w:jc w:val="both"/>
        <w:rPr>
          <w:sz w:val="27"/>
          <w:szCs w:val="27"/>
        </w:rPr>
      </w:pPr>
      <w:r w:rsidRPr="00E31FE0">
        <w:rPr>
          <w:sz w:val="27"/>
          <w:szCs w:val="27"/>
        </w:rPr>
        <w:t>18. СНиП 2.05.07-91* " сәнәгать транспорты»;</w:t>
      </w:r>
    </w:p>
    <w:p w:rsidR="003921D6" w:rsidRPr="00E31FE0" w:rsidRDefault="003921D6" w:rsidP="009E770A">
      <w:pPr>
        <w:tabs>
          <w:tab w:val="left" w:pos="1274"/>
        </w:tabs>
        <w:kinsoku w:val="0"/>
        <w:overflowPunct w:val="0"/>
        <w:spacing w:before="1"/>
        <w:ind w:right="142"/>
        <w:rPr>
          <w:sz w:val="27"/>
          <w:szCs w:val="27"/>
        </w:rPr>
      </w:pPr>
      <w:r w:rsidRPr="00E31FE0">
        <w:rPr>
          <w:sz w:val="27"/>
          <w:szCs w:val="27"/>
        </w:rPr>
        <w:lastRenderedPageBreak/>
        <w:t xml:space="preserve">            19. СНиП 2.05.09-90 " трамвай һәм троллейбус линияләре»;</w:t>
      </w:r>
    </w:p>
    <w:p w:rsidR="003921D6" w:rsidRPr="00E31FE0" w:rsidRDefault="003921D6" w:rsidP="009E770A">
      <w:pPr>
        <w:tabs>
          <w:tab w:val="left" w:pos="1274"/>
        </w:tabs>
        <w:kinsoku w:val="0"/>
        <w:overflowPunct w:val="0"/>
        <w:spacing w:before="1"/>
        <w:ind w:right="142"/>
        <w:rPr>
          <w:sz w:val="27"/>
          <w:szCs w:val="27"/>
        </w:rPr>
      </w:pPr>
      <w:r w:rsidRPr="00E31FE0">
        <w:rPr>
          <w:sz w:val="27"/>
          <w:szCs w:val="27"/>
        </w:rPr>
        <w:t xml:space="preserve">            20. СНиП 2.05.11-83 " колхозларда, совхозларда һәм башка авыл хуҗалыгы предприятиеләрендә һәм оешмаларында Хуҗалык эчендәге автомобиль юллары»;</w:t>
      </w:r>
    </w:p>
    <w:p w:rsidR="003921D6" w:rsidRPr="00E31FE0" w:rsidRDefault="003921D6" w:rsidP="009E770A">
      <w:pPr>
        <w:tabs>
          <w:tab w:val="left" w:pos="1274"/>
        </w:tabs>
        <w:kinsoku w:val="0"/>
        <w:overflowPunct w:val="0"/>
        <w:spacing w:before="1"/>
        <w:ind w:right="142"/>
        <w:rPr>
          <w:sz w:val="27"/>
          <w:szCs w:val="27"/>
        </w:rPr>
      </w:pPr>
      <w:r w:rsidRPr="00E31FE0">
        <w:rPr>
          <w:sz w:val="27"/>
          <w:szCs w:val="27"/>
        </w:rPr>
        <w:t xml:space="preserve">            21. СНиП 2.05.13-90"шәһәр һәм башка торак пунктлар территорияләрендә салына торган нефть продуктлары";</w:t>
      </w:r>
    </w:p>
    <w:p w:rsidR="003921D6" w:rsidRPr="003C2658" w:rsidRDefault="003921D6" w:rsidP="009E770A">
      <w:pPr>
        <w:tabs>
          <w:tab w:val="left" w:pos="1269"/>
        </w:tabs>
        <w:kinsoku w:val="0"/>
        <w:overflowPunct w:val="0"/>
        <w:spacing w:before="11"/>
        <w:ind w:right="129"/>
        <w:jc w:val="both"/>
        <w:rPr>
          <w:sz w:val="27"/>
          <w:szCs w:val="27"/>
          <w:lang w:val="tt-RU"/>
        </w:rPr>
      </w:pPr>
      <w:r w:rsidRPr="00E31FE0">
        <w:rPr>
          <w:sz w:val="27"/>
          <w:szCs w:val="27"/>
        </w:rPr>
        <w:t xml:space="preserve">          </w:t>
      </w:r>
      <w:r>
        <w:rPr>
          <w:sz w:val="27"/>
          <w:szCs w:val="27"/>
          <w:lang w:val="tt-RU"/>
        </w:rPr>
        <w:t xml:space="preserve">            </w:t>
      </w:r>
      <w:r w:rsidRPr="003C2658">
        <w:rPr>
          <w:sz w:val="27"/>
          <w:szCs w:val="27"/>
          <w:lang w:val="tt-RU"/>
        </w:rPr>
        <w:t>22. СНиП 2.06.04-82* " гидротехник корылмаларга (дулкынлы, бозлы һәм суднолардан) йөкләнеш һәм йогынты ясау»;</w:t>
      </w:r>
    </w:p>
    <w:p w:rsidR="003921D6" w:rsidRPr="005A073E" w:rsidRDefault="003921D6" w:rsidP="009E770A">
      <w:pPr>
        <w:tabs>
          <w:tab w:val="left" w:pos="1269"/>
        </w:tabs>
        <w:kinsoku w:val="0"/>
        <w:overflowPunct w:val="0"/>
        <w:spacing w:before="11"/>
        <w:ind w:left="836" w:right="129"/>
        <w:jc w:val="both"/>
        <w:rPr>
          <w:sz w:val="27"/>
          <w:szCs w:val="27"/>
          <w:lang w:val="tt-RU"/>
        </w:rPr>
      </w:pPr>
      <w:r w:rsidRPr="005A073E">
        <w:rPr>
          <w:sz w:val="27"/>
          <w:szCs w:val="27"/>
          <w:lang w:val="tt-RU"/>
        </w:rPr>
        <w:t>23. СНиП 2.06.05-84* «грунт материалларыннан плотиналар»;</w:t>
      </w:r>
    </w:p>
    <w:p w:rsidR="003921D6" w:rsidRPr="005A073E" w:rsidRDefault="003921D6" w:rsidP="009E770A">
      <w:pPr>
        <w:tabs>
          <w:tab w:val="left" w:pos="1269"/>
        </w:tabs>
        <w:kinsoku w:val="0"/>
        <w:overflowPunct w:val="0"/>
        <w:spacing w:before="11"/>
        <w:ind w:left="836" w:right="129"/>
        <w:jc w:val="both"/>
        <w:rPr>
          <w:sz w:val="27"/>
          <w:szCs w:val="27"/>
          <w:lang w:val="tt-RU"/>
        </w:rPr>
      </w:pPr>
      <w:r w:rsidRPr="005A073E">
        <w:rPr>
          <w:sz w:val="27"/>
          <w:szCs w:val="27"/>
          <w:lang w:val="tt-RU"/>
        </w:rPr>
        <w:t>24. СНиП 2.06.07-87»терәк диварлар, суднолар йөрү шлюзлары, Балык үткәрү һәм балык саклау корылмалары";</w:t>
      </w:r>
    </w:p>
    <w:p w:rsidR="003921D6" w:rsidRPr="00E31FE0" w:rsidRDefault="003921D6" w:rsidP="009E770A">
      <w:pPr>
        <w:tabs>
          <w:tab w:val="left" w:pos="1269"/>
        </w:tabs>
        <w:kinsoku w:val="0"/>
        <w:overflowPunct w:val="0"/>
        <w:spacing w:before="11"/>
        <w:ind w:left="836" w:right="129"/>
        <w:jc w:val="both"/>
        <w:rPr>
          <w:sz w:val="27"/>
          <w:szCs w:val="27"/>
        </w:rPr>
      </w:pPr>
      <w:r w:rsidRPr="00E31FE0">
        <w:rPr>
          <w:sz w:val="27"/>
          <w:szCs w:val="27"/>
        </w:rPr>
        <w:t>25. СНиП 2.06.15-85 «территорияне су басудан һәм су астыннан инженерлык яклавы»;</w:t>
      </w:r>
    </w:p>
    <w:p w:rsidR="003921D6" w:rsidRPr="00E31FE0" w:rsidRDefault="003921D6" w:rsidP="009E770A">
      <w:pPr>
        <w:tabs>
          <w:tab w:val="left" w:pos="1269"/>
        </w:tabs>
        <w:kinsoku w:val="0"/>
        <w:overflowPunct w:val="0"/>
        <w:spacing w:before="11"/>
        <w:ind w:left="836" w:right="129"/>
        <w:jc w:val="both"/>
        <w:rPr>
          <w:sz w:val="27"/>
          <w:szCs w:val="27"/>
        </w:rPr>
      </w:pPr>
      <w:r w:rsidRPr="00E31FE0">
        <w:rPr>
          <w:sz w:val="27"/>
          <w:szCs w:val="27"/>
        </w:rPr>
        <w:t>26. СНиП 2.09.04-87* " административ һәм көнкүреш биналары»;</w:t>
      </w:r>
    </w:p>
    <w:p w:rsidR="003921D6" w:rsidRPr="00E31FE0" w:rsidRDefault="003921D6" w:rsidP="009E770A">
      <w:pPr>
        <w:tabs>
          <w:tab w:val="left" w:pos="1274"/>
        </w:tabs>
        <w:kinsoku w:val="0"/>
        <w:overflowPunct w:val="0"/>
        <w:ind w:left="836" w:right="129"/>
        <w:jc w:val="both"/>
        <w:rPr>
          <w:sz w:val="27"/>
          <w:szCs w:val="27"/>
        </w:rPr>
      </w:pPr>
      <w:r w:rsidRPr="00E31FE0">
        <w:rPr>
          <w:sz w:val="27"/>
          <w:szCs w:val="27"/>
        </w:rPr>
        <w:t>27. СНиП 2.10.02-84 «авыл хуҗалыгы продукциясен саклау һәм эшкәртү өчен биналар һәм биналар»;</w:t>
      </w:r>
    </w:p>
    <w:p w:rsidR="003921D6" w:rsidRPr="00E31FE0" w:rsidRDefault="003921D6" w:rsidP="009E770A">
      <w:pPr>
        <w:tabs>
          <w:tab w:val="left" w:pos="1274"/>
        </w:tabs>
        <w:kinsoku w:val="0"/>
        <w:overflowPunct w:val="0"/>
        <w:ind w:left="836" w:right="129"/>
        <w:jc w:val="both"/>
        <w:rPr>
          <w:sz w:val="27"/>
          <w:szCs w:val="27"/>
        </w:rPr>
      </w:pPr>
      <w:r w:rsidRPr="00E31FE0">
        <w:rPr>
          <w:sz w:val="27"/>
          <w:szCs w:val="27"/>
        </w:rPr>
        <w:t>28. СНиП 2.10.03-84"терлекчелек, кошчылык һәм җәнлекчелек биналары һәм биналары»;</w:t>
      </w:r>
    </w:p>
    <w:p w:rsidR="003921D6" w:rsidRPr="00E31FE0" w:rsidRDefault="003921D6" w:rsidP="009E770A">
      <w:pPr>
        <w:tabs>
          <w:tab w:val="left" w:pos="1274"/>
        </w:tabs>
        <w:kinsoku w:val="0"/>
        <w:overflowPunct w:val="0"/>
        <w:ind w:left="836" w:right="129"/>
        <w:jc w:val="both"/>
        <w:rPr>
          <w:sz w:val="27"/>
          <w:szCs w:val="27"/>
        </w:rPr>
      </w:pPr>
      <w:r w:rsidRPr="00E31FE0">
        <w:rPr>
          <w:sz w:val="27"/>
          <w:szCs w:val="27"/>
        </w:rPr>
        <w:t>29. СНиП 2.10.05-85 «ашлык саклау һәм эшкәртү предприятиеләре, биналары һәм корылмалары»;</w:t>
      </w:r>
    </w:p>
    <w:p w:rsidR="003921D6" w:rsidRPr="00E31FE0" w:rsidRDefault="003921D6" w:rsidP="009E770A">
      <w:pPr>
        <w:tabs>
          <w:tab w:val="left" w:pos="1274"/>
        </w:tabs>
        <w:kinsoku w:val="0"/>
        <w:overflowPunct w:val="0"/>
        <w:ind w:left="836" w:right="129"/>
        <w:jc w:val="both"/>
        <w:rPr>
          <w:sz w:val="27"/>
          <w:szCs w:val="27"/>
        </w:rPr>
      </w:pPr>
      <w:r w:rsidRPr="00E31FE0">
        <w:rPr>
          <w:sz w:val="27"/>
          <w:szCs w:val="27"/>
        </w:rPr>
        <w:t>30. СНиП 2.11.03-93 «нефть һәм нефть продуктлары складлары. Янгынга каршы нормалар»;</w:t>
      </w:r>
    </w:p>
    <w:p w:rsidR="003921D6" w:rsidRPr="00E31FE0" w:rsidRDefault="003921D6" w:rsidP="009E770A">
      <w:pPr>
        <w:tabs>
          <w:tab w:val="left" w:pos="1274"/>
        </w:tabs>
        <w:kinsoku w:val="0"/>
        <w:overflowPunct w:val="0"/>
        <w:ind w:left="836" w:right="129"/>
        <w:jc w:val="both"/>
        <w:rPr>
          <w:sz w:val="27"/>
          <w:szCs w:val="27"/>
        </w:rPr>
      </w:pPr>
      <w:r w:rsidRPr="00E31FE0">
        <w:rPr>
          <w:sz w:val="27"/>
          <w:szCs w:val="27"/>
        </w:rPr>
        <w:t>31. СНиП 11 -02-96 " төзелеш өчен инженерлык эзләнүләре. Төп яңалыклар»;</w:t>
      </w:r>
    </w:p>
    <w:p w:rsidR="003921D6" w:rsidRPr="00E31FE0" w:rsidRDefault="003921D6" w:rsidP="009E770A">
      <w:pPr>
        <w:tabs>
          <w:tab w:val="left" w:pos="1288"/>
        </w:tabs>
        <w:kinsoku w:val="0"/>
        <w:overflowPunct w:val="0"/>
        <w:spacing w:before="11"/>
        <w:ind w:right="129"/>
        <w:jc w:val="both"/>
        <w:rPr>
          <w:sz w:val="27"/>
          <w:szCs w:val="27"/>
        </w:rPr>
      </w:pPr>
      <w:r w:rsidRPr="00E31FE0">
        <w:rPr>
          <w:sz w:val="27"/>
          <w:szCs w:val="27"/>
        </w:rPr>
        <w:t xml:space="preserve">            32. СНиП 11 -04-2003 " шәһәр төзелеше документларын эшләү, килештерү, экс - экспертиза һәм раслау тәртибе турында Инструкция»;</w:t>
      </w:r>
    </w:p>
    <w:p w:rsidR="003921D6" w:rsidRPr="00E31FE0" w:rsidRDefault="003921D6" w:rsidP="009E770A">
      <w:pPr>
        <w:tabs>
          <w:tab w:val="left" w:pos="1288"/>
        </w:tabs>
        <w:kinsoku w:val="0"/>
        <w:overflowPunct w:val="0"/>
        <w:spacing w:before="11"/>
        <w:ind w:right="129"/>
        <w:jc w:val="both"/>
        <w:rPr>
          <w:sz w:val="27"/>
          <w:szCs w:val="27"/>
        </w:rPr>
      </w:pPr>
      <w:r w:rsidRPr="00E31FE0">
        <w:rPr>
          <w:sz w:val="27"/>
          <w:szCs w:val="27"/>
        </w:rPr>
        <w:t xml:space="preserve">            33. СНиП 21-01-97* " биналарның һәм корылмаларның янгын куркынычсызлыгы»;</w:t>
      </w:r>
    </w:p>
    <w:p w:rsidR="003921D6" w:rsidRPr="00E31FE0" w:rsidRDefault="003921D6" w:rsidP="009E770A">
      <w:pPr>
        <w:tabs>
          <w:tab w:val="left" w:pos="1288"/>
        </w:tabs>
        <w:kinsoku w:val="0"/>
        <w:overflowPunct w:val="0"/>
        <w:spacing w:before="11"/>
        <w:ind w:right="129"/>
        <w:jc w:val="both"/>
        <w:rPr>
          <w:sz w:val="27"/>
          <w:szCs w:val="27"/>
        </w:rPr>
      </w:pPr>
      <w:r w:rsidRPr="00E31FE0">
        <w:rPr>
          <w:sz w:val="27"/>
          <w:szCs w:val="27"/>
        </w:rPr>
        <w:t xml:space="preserve">            34. СНиП 21 -02-99* "автомобиль кую урыннары»;</w:t>
      </w:r>
    </w:p>
    <w:p w:rsidR="003921D6" w:rsidRPr="00E31FE0" w:rsidRDefault="003921D6" w:rsidP="009E770A">
      <w:pPr>
        <w:tabs>
          <w:tab w:val="left" w:pos="1288"/>
        </w:tabs>
        <w:kinsoku w:val="0"/>
        <w:overflowPunct w:val="0"/>
        <w:spacing w:before="11"/>
        <w:ind w:right="129"/>
        <w:jc w:val="both"/>
        <w:rPr>
          <w:sz w:val="27"/>
          <w:szCs w:val="27"/>
        </w:rPr>
      </w:pPr>
      <w:r w:rsidRPr="00E31FE0">
        <w:rPr>
          <w:sz w:val="27"/>
          <w:szCs w:val="27"/>
        </w:rPr>
        <w:t xml:space="preserve">            35. СНиП 22-02-2003 " куркыныч геологик процесслардан территорияләрне, биналарны һәм корылмаларны инженерлык ягыннан яклау. Төп нигезләмәләр»;</w:t>
      </w:r>
    </w:p>
    <w:p w:rsidR="003921D6" w:rsidRPr="00E31FE0" w:rsidRDefault="003921D6" w:rsidP="009E770A">
      <w:pPr>
        <w:tabs>
          <w:tab w:val="left" w:pos="1288"/>
        </w:tabs>
        <w:kinsoku w:val="0"/>
        <w:overflowPunct w:val="0"/>
        <w:spacing w:before="11"/>
        <w:ind w:right="129"/>
        <w:jc w:val="both"/>
        <w:rPr>
          <w:sz w:val="27"/>
          <w:szCs w:val="27"/>
        </w:rPr>
      </w:pPr>
      <w:r w:rsidRPr="00E31FE0">
        <w:rPr>
          <w:sz w:val="27"/>
          <w:szCs w:val="27"/>
        </w:rPr>
        <w:t xml:space="preserve">            36. СНиП 23-01-99* «Төзелеш климатологиясе»;</w:t>
      </w:r>
    </w:p>
    <w:p w:rsidR="003921D6" w:rsidRPr="00E31FE0" w:rsidRDefault="003921D6" w:rsidP="009E770A">
      <w:pPr>
        <w:tabs>
          <w:tab w:val="left" w:pos="1252"/>
        </w:tabs>
        <w:kinsoku w:val="0"/>
        <w:overflowPunct w:val="0"/>
        <w:spacing w:before="11"/>
        <w:ind w:right="129"/>
        <w:jc w:val="both"/>
        <w:rPr>
          <w:sz w:val="27"/>
          <w:szCs w:val="27"/>
        </w:rPr>
      </w:pPr>
      <w:r w:rsidRPr="00E31FE0">
        <w:rPr>
          <w:sz w:val="27"/>
          <w:szCs w:val="27"/>
        </w:rPr>
        <w:t xml:space="preserve">            37. СНиП 23-02-2003 " биналарны җылылык белән саклау»;</w:t>
      </w:r>
    </w:p>
    <w:p w:rsidR="003921D6" w:rsidRPr="00E31FE0" w:rsidRDefault="003921D6" w:rsidP="009E770A">
      <w:pPr>
        <w:tabs>
          <w:tab w:val="left" w:pos="1252"/>
        </w:tabs>
        <w:kinsoku w:val="0"/>
        <w:overflowPunct w:val="0"/>
        <w:spacing w:before="11"/>
        <w:ind w:right="129"/>
        <w:jc w:val="both"/>
        <w:rPr>
          <w:sz w:val="27"/>
          <w:szCs w:val="27"/>
        </w:rPr>
      </w:pPr>
      <w:r w:rsidRPr="00E31FE0">
        <w:rPr>
          <w:sz w:val="27"/>
          <w:szCs w:val="27"/>
        </w:rPr>
        <w:t xml:space="preserve">            38. СНиП 23-03-2003 " яклау нче тавыш та керми»;</w:t>
      </w:r>
    </w:p>
    <w:p w:rsidR="003921D6" w:rsidRPr="00E31FE0" w:rsidRDefault="003921D6" w:rsidP="009E770A">
      <w:pPr>
        <w:tabs>
          <w:tab w:val="left" w:pos="1252"/>
        </w:tabs>
        <w:kinsoku w:val="0"/>
        <w:overflowPunct w:val="0"/>
        <w:spacing w:before="11"/>
        <w:ind w:right="129"/>
        <w:jc w:val="both"/>
        <w:rPr>
          <w:sz w:val="27"/>
          <w:szCs w:val="27"/>
        </w:rPr>
      </w:pPr>
      <w:r w:rsidRPr="00E31FE0">
        <w:rPr>
          <w:sz w:val="27"/>
          <w:szCs w:val="27"/>
        </w:rPr>
        <w:t xml:space="preserve">            39. СНиП 23-05-95* " табигый һәм ясалма яктырту»;</w:t>
      </w:r>
    </w:p>
    <w:p w:rsidR="003921D6" w:rsidRPr="00E31FE0" w:rsidRDefault="003921D6" w:rsidP="009E770A">
      <w:pPr>
        <w:tabs>
          <w:tab w:val="left" w:pos="1252"/>
        </w:tabs>
        <w:kinsoku w:val="0"/>
        <w:overflowPunct w:val="0"/>
        <w:spacing w:before="11"/>
        <w:ind w:right="129"/>
        <w:jc w:val="both"/>
        <w:rPr>
          <w:sz w:val="27"/>
          <w:szCs w:val="27"/>
        </w:rPr>
      </w:pPr>
      <w:r w:rsidRPr="00E31FE0">
        <w:rPr>
          <w:sz w:val="27"/>
          <w:szCs w:val="27"/>
        </w:rPr>
        <w:t xml:space="preserve">            40. СНиП 30-02-97 «бакчачылык берләшмәләре территорияләрен, биналар һәм корылмалар төзү һәм планлаштыру»;</w:t>
      </w:r>
    </w:p>
    <w:p w:rsidR="003921D6" w:rsidRPr="00E31FE0" w:rsidRDefault="003921D6" w:rsidP="009E770A">
      <w:pPr>
        <w:tabs>
          <w:tab w:val="left" w:pos="1252"/>
        </w:tabs>
        <w:kinsoku w:val="0"/>
        <w:overflowPunct w:val="0"/>
        <w:spacing w:before="11"/>
        <w:ind w:right="129"/>
        <w:jc w:val="both"/>
        <w:rPr>
          <w:sz w:val="27"/>
          <w:szCs w:val="27"/>
        </w:rPr>
      </w:pPr>
      <w:r w:rsidRPr="00E31FE0">
        <w:rPr>
          <w:sz w:val="27"/>
          <w:szCs w:val="27"/>
        </w:rPr>
        <w:t xml:space="preserve">            41. СНиП 31-01-2003 «күп фатирлы торак биналар»;</w:t>
      </w:r>
    </w:p>
    <w:p w:rsidR="003921D6" w:rsidRPr="00E31FE0" w:rsidRDefault="003921D6" w:rsidP="009E770A">
      <w:pPr>
        <w:tabs>
          <w:tab w:val="left" w:pos="1252"/>
        </w:tabs>
        <w:kinsoku w:val="0"/>
        <w:overflowPunct w:val="0"/>
        <w:spacing w:before="11"/>
        <w:ind w:right="129"/>
        <w:jc w:val="both"/>
        <w:rPr>
          <w:sz w:val="27"/>
          <w:szCs w:val="27"/>
        </w:rPr>
      </w:pPr>
      <w:r w:rsidRPr="00E31FE0">
        <w:rPr>
          <w:sz w:val="27"/>
          <w:szCs w:val="27"/>
        </w:rPr>
        <w:t xml:space="preserve">            42. СНиП 31-02-2001 «бер фатирлы йортлар»;</w:t>
      </w:r>
    </w:p>
    <w:p w:rsidR="003921D6" w:rsidRPr="00E31FE0" w:rsidRDefault="003921D6" w:rsidP="009E770A">
      <w:pPr>
        <w:tabs>
          <w:tab w:val="left" w:pos="1252"/>
        </w:tabs>
        <w:kinsoku w:val="0"/>
        <w:overflowPunct w:val="0"/>
        <w:spacing w:before="11"/>
        <w:ind w:right="129"/>
        <w:jc w:val="both"/>
        <w:rPr>
          <w:sz w:val="27"/>
          <w:szCs w:val="27"/>
        </w:rPr>
      </w:pPr>
      <w:r w:rsidRPr="00E31FE0">
        <w:rPr>
          <w:sz w:val="27"/>
          <w:szCs w:val="27"/>
        </w:rPr>
        <w:t xml:space="preserve">            43. СНиП 31-03-2001 «җитештерү биналары»;</w:t>
      </w:r>
    </w:p>
    <w:p w:rsidR="003921D6" w:rsidRPr="00E31FE0" w:rsidRDefault="003921D6" w:rsidP="009E770A">
      <w:pPr>
        <w:tabs>
          <w:tab w:val="left" w:pos="1254"/>
        </w:tabs>
        <w:kinsoku w:val="0"/>
        <w:overflowPunct w:val="0"/>
        <w:spacing w:before="11"/>
        <w:ind w:right="129"/>
        <w:jc w:val="both"/>
        <w:rPr>
          <w:sz w:val="27"/>
          <w:szCs w:val="27"/>
        </w:rPr>
      </w:pPr>
      <w:r w:rsidRPr="00E31FE0">
        <w:rPr>
          <w:sz w:val="27"/>
          <w:szCs w:val="27"/>
        </w:rPr>
        <w:t xml:space="preserve">            44. СНиП 31-04-2001 " склад биналары»;</w:t>
      </w:r>
    </w:p>
    <w:p w:rsidR="003921D6" w:rsidRPr="00E31FE0" w:rsidRDefault="003921D6" w:rsidP="009E770A">
      <w:pPr>
        <w:tabs>
          <w:tab w:val="left" w:pos="1254"/>
        </w:tabs>
        <w:kinsoku w:val="0"/>
        <w:overflowPunct w:val="0"/>
        <w:spacing w:before="11"/>
        <w:ind w:right="129"/>
        <w:jc w:val="both"/>
        <w:rPr>
          <w:sz w:val="27"/>
          <w:szCs w:val="27"/>
        </w:rPr>
      </w:pPr>
      <w:r w:rsidRPr="00E31FE0">
        <w:rPr>
          <w:sz w:val="27"/>
          <w:szCs w:val="27"/>
        </w:rPr>
        <w:t xml:space="preserve">            45. СНиП 31-05-2003 " административ билгеләнештәге иҗтимагый биналар»;</w:t>
      </w:r>
    </w:p>
    <w:p w:rsidR="003921D6" w:rsidRPr="00E31FE0" w:rsidRDefault="003921D6" w:rsidP="009E770A">
      <w:pPr>
        <w:tabs>
          <w:tab w:val="left" w:pos="1254"/>
        </w:tabs>
        <w:kinsoku w:val="0"/>
        <w:overflowPunct w:val="0"/>
        <w:ind w:right="145"/>
        <w:jc w:val="both"/>
        <w:rPr>
          <w:sz w:val="27"/>
          <w:szCs w:val="27"/>
        </w:rPr>
      </w:pPr>
      <w:r w:rsidRPr="00E31FE0">
        <w:rPr>
          <w:sz w:val="27"/>
          <w:szCs w:val="27"/>
        </w:rPr>
        <w:t xml:space="preserve">            46. СНиП 31-06-2009 " иҗтимагый биналар һәм корылмалар»;</w:t>
      </w:r>
    </w:p>
    <w:p w:rsidR="003921D6" w:rsidRPr="00E31FE0" w:rsidRDefault="003921D6" w:rsidP="009E770A">
      <w:pPr>
        <w:tabs>
          <w:tab w:val="left" w:pos="1254"/>
        </w:tabs>
        <w:kinsoku w:val="0"/>
        <w:overflowPunct w:val="0"/>
        <w:ind w:right="145"/>
        <w:jc w:val="both"/>
        <w:rPr>
          <w:sz w:val="27"/>
          <w:szCs w:val="27"/>
        </w:rPr>
      </w:pPr>
      <w:r w:rsidRPr="00E31FE0">
        <w:rPr>
          <w:sz w:val="27"/>
          <w:szCs w:val="27"/>
        </w:rPr>
        <w:t xml:space="preserve">            47. СНиП 32-01-95 " тимер юл колеялары 1 520 мм»;</w:t>
      </w:r>
    </w:p>
    <w:p w:rsidR="003921D6" w:rsidRPr="00E31FE0" w:rsidRDefault="003921D6" w:rsidP="009E770A">
      <w:pPr>
        <w:tabs>
          <w:tab w:val="left" w:pos="1254"/>
        </w:tabs>
        <w:kinsoku w:val="0"/>
        <w:overflowPunct w:val="0"/>
        <w:ind w:right="145"/>
        <w:jc w:val="both"/>
        <w:rPr>
          <w:sz w:val="27"/>
          <w:szCs w:val="27"/>
        </w:rPr>
      </w:pPr>
      <w:r w:rsidRPr="00E31FE0">
        <w:rPr>
          <w:sz w:val="27"/>
          <w:szCs w:val="27"/>
        </w:rPr>
        <w:t xml:space="preserve">            48. СНиП 32-03-96 «Аэродромы»;</w:t>
      </w:r>
    </w:p>
    <w:p w:rsidR="003921D6" w:rsidRPr="00E31FE0" w:rsidRDefault="003921D6" w:rsidP="009E770A">
      <w:pPr>
        <w:tabs>
          <w:tab w:val="left" w:pos="1254"/>
        </w:tabs>
        <w:kinsoku w:val="0"/>
        <w:overflowPunct w:val="0"/>
        <w:ind w:right="145"/>
        <w:jc w:val="both"/>
        <w:rPr>
          <w:sz w:val="27"/>
          <w:szCs w:val="27"/>
        </w:rPr>
      </w:pPr>
      <w:r w:rsidRPr="00E31FE0">
        <w:rPr>
          <w:sz w:val="27"/>
          <w:szCs w:val="27"/>
        </w:rPr>
        <w:t xml:space="preserve">            49. СНиП 32-04-97 «тимер юл һәм автомобиль юллары тоннельләре»;</w:t>
      </w:r>
    </w:p>
    <w:p w:rsidR="003921D6" w:rsidRPr="00E31FE0" w:rsidRDefault="003921D6" w:rsidP="009E770A">
      <w:pPr>
        <w:tabs>
          <w:tab w:val="left" w:pos="1254"/>
        </w:tabs>
        <w:kinsoku w:val="0"/>
        <w:overflowPunct w:val="0"/>
        <w:ind w:right="145"/>
        <w:jc w:val="both"/>
        <w:rPr>
          <w:sz w:val="27"/>
          <w:szCs w:val="27"/>
        </w:rPr>
      </w:pPr>
      <w:r w:rsidRPr="00E31FE0">
        <w:rPr>
          <w:sz w:val="27"/>
          <w:szCs w:val="27"/>
        </w:rPr>
        <w:t xml:space="preserve">            50. СНиП 33-01-2003 «гидротехник корылмалар. Төп нигезләмәләр»;</w:t>
      </w:r>
    </w:p>
    <w:p w:rsidR="003921D6" w:rsidRPr="00E31FE0" w:rsidRDefault="003921D6" w:rsidP="009E770A">
      <w:pPr>
        <w:tabs>
          <w:tab w:val="left" w:pos="1254"/>
        </w:tabs>
        <w:kinsoku w:val="0"/>
        <w:overflowPunct w:val="0"/>
        <w:ind w:right="145"/>
        <w:jc w:val="both"/>
        <w:rPr>
          <w:sz w:val="27"/>
          <w:szCs w:val="27"/>
        </w:rPr>
      </w:pPr>
      <w:r w:rsidRPr="00E31FE0">
        <w:rPr>
          <w:sz w:val="27"/>
          <w:szCs w:val="27"/>
        </w:rPr>
        <w:t xml:space="preserve">            51. СНиП 34-02-99 " Җир асты газ, нефть һәм азык-төлек саклагычлары»;</w:t>
      </w:r>
    </w:p>
    <w:p w:rsidR="003921D6" w:rsidRDefault="003921D6" w:rsidP="009E770A">
      <w:pPr>
        <w:tabs>
          <w:tab w:val="left" w:pos="1254"/>
        </w:tabs>
        <w:kinsoku w:val="0"/>
        <w:overflowPunct w:val="0"/>
        <w:ind w:right="145"/>
        <w:jc w:val="both"/>
        <w:rPr>
          <w:sz w:val="27"/>
          <w:szCs w:val="27"/>
        </w:rPr>
      </w:pPr>
      <w:r w:rsidRPr="00E31FE0">
        <w:rPr>
          <w:sz w:val="27"/>
          <w:szCs w:val="27"/>
        </w:rPr>
        <w:t xml:space="preserve">            52. СНиП 35-01-2001 " биналар һәм корылмаларның халыкның аз хәрәкәтләнүче төркемнәре өчен үтемлелеге»;</w:t>
      </w:r>
    </w:p>
    <w:p w:rsidR="003921D6" w:rsidRPr="00E31FE0" w:rsidRDefault="003921D6" w:rsidP="009E770A">
      <w:pPr>
        <w:kinsoku w:val="0"/>
        <w:overflowPunct w:val="0"/>
        <w:spacing w:before="1"/>
        <w:rPr>
          <w:sz w:val="27"/>
          <w:szCs w:val="27"/>
        </w:rPr>
      </w:pPr>
      <w:r>
        <w:rPr>
          <w:sz w:val="27"/>
          <w:szCs w:val="27"/>
          <w:lang w:val="tt-RU"/>
        </w:rPr>
        <w:t xml:space="preserve">            </w:t>
      </w:r>
      <w:r w:rsidRPr="00E31FE0">
        <w:rPr>
          <w:sz w:val="27"/>
          <w:szCs w:val="27"/>
        </w:rPr>
        <w:t>53. СНиП 41-01-2003 " җылылык, вентиляция һәм кондиционерлау»;</w:t>
      </w:r>
    </w:p>
    <w:p w:rsidR="003921D6" w:rsidRPr="00E31FE0" w:rsidRDefault="003921D6" w:rsidP="009E770A">
      <w:pPr>
        <w:kinsoku w:val="0"/>
        <w:overflowPunct w:val="0"/>
        <w:spacing w:before="1"/>
        <w:ind w:left="118" w:firstLine="720"/>
        <w:rPr>
          <w:sz w:val="27"/>
          <w:szCs w:val="27"/>
        </w:rPr>
      </w:pPr>
      <w:r w:rsidRPr="00E31FE0">
        <w:rPr>
          <w:sz w:val="27"/>
          <w:szCs w:val="27"/>
        </w:rPr>
        <w:t>54. СНиП 41-02-2003 «җылылык челтәрләре»;</w:t>
      </w:r>
    </w:p>
    <w:p w:rsidR="003921D6" w:rsidRPr="00E31FE0" w:rsidRDefault="003921D6" w:rsidP="009E770A">
      <w:pPr>
        <w:kinsoku w:val="0"/>
        <w:overflowPunct w:val="0"/>
        <w:spacing w:before="1"/>
        <w:rPr>
          <w:sz w:val="27"/>
          <w:szCs w:val="27"/>
        </w:rPr>
      </w:pPr>
      <w:r w:rsidRPr="00E31FE0">
        <w:rPr>
          <w:sz w:val="27"/>
          <w:szCs w:val="27"/>
        </w:rPr>
        <w:t xml:space="preserve">             55. СНиП 42-01-2002 «газ бүлү системалары».</w:t>
      </w:r>
    </w:p>
    <w:p w:rsidR="003921D6" w:rsidRPr="00E31FE0" w:rsidRDefault="003921D6" w:rsidP="009E770A">
      <w:pPr>
        <w:kinsoku w:val="0"/>
        <w:overflowPunct w:val="0"/>
        <w:ind w:left="978" w:right="1008"/>
        <w:jc w:val="center"/>
        <w:rPr>
          <w:b/>
          <w:bCs/>
          <w:sz w:val="27"/>
          <w:szCs w:val="27"/>
        </w:rPr>
      </w:pPr>
    </w:p>
    <w:p w:rsidR="003921D6" w:rsidRPr="00E31FE0" w:rsidRDefault="003921D6" w:rsidP="009E770A">
      <w:pPr>
        <w:kinsoku w:val="0"/>
        <w:overflowPunct w:val="0"/>
        <w:ind w:left="978" w:right="1008"/>
        <w:jc w:val="center"/>
        <w:rPr>
          <w:b/>
          <w:bCs/>
          <w:sz w:val="27"/>
          <w:szCs w:val="27"/>
          <w:lang w:val="tt-RU"/>
        </w:rPr>
      </w:pPr>
      <w:r w:rsidRPr="00E31FE0">
        <w:rPr>
          <w:b/>
          <w:bCs/>
          <w:sz w:val="27"/>
          <w:szCs w:val="27"/>
        </w:rPr>
        <w:t>Пособие</w:t>
      </w:r>
      <w:r w:rsidRPr="00E31FE0">
        <w:rPr>
          <w:b/>
          <w:bCs/>
          <w:sz w:val="27"/>
          <w:szCs w:val="27"/>
          <w:lang w:val="tt-RU"/>
        </w:rPr>
        <w:t>ләр</w:t>
      </w:r>
    </w:p>
    <w:p w:rsidR="003921D6" w:rsidRPr="00E31FE0" w:rsidRDefault="003921D6" w:rsidP="009E770A">
      <w:pPr>
        <w:kinsoku w:val="0"/>
        <w:overflowPunct w:val="0"/>
        <w:ind w:left="978" w:right="1008"/>
        <w:rPr>
          <w:sz w:val="27"/>
          <w:szCs w:val="27"/>
        </w:rPr>
      </w:pPr>
    </w:p>
    <w:p w:rsidR="003921D6" w:rsidRPr="00E31FE0" w:rsidRDefault="003921D6" w:rsidP="009E770A">
      <w:pPr>
        <w:kinsoku w:val="0"/>
        <w:overflowPunct w:val="0"/>
        <w:spacing w:before="10"/>
        <w:ind w:left="118" w:firstLine="720"/>
        <w:rPr>
          <w:bCs/>
          <w:sz w:val="28"/>
          <w:szCs w:val="28"/>
        </w:rPr>
      </w:pPr>
      <w:r w:rsidRPr="00E31FE0">
        <w:rPr>
          <w:bCs/>
          <w:sz w:val="26"/>
          <w:szCs w:val="26"/>
        </w:rPr>
        <w:t xml:space="preserve">1. </w:t>
      </w:r>
      <w:r w:rsidRPr="00E31FE0">
        <w:rPr>
          <w:bCs/>
          <w:sz w:val="28"/>
          <w:szCs w:val="28"/>
        </w:rPr>
        <w:t xml:space="preserve">СНиП </w:t>
      </w:r>
      <w:r w:rsidRPr="00E31FE0">
        <w:rPr>
          <w:bCs/>
          <w:sz w:val="28"/>
          <w:szCs w:val="28"/>
          <w:lang w:val="en-US"/>
        </w:rPr>
        <w:t>II</w:t>
      </w:r>
      <w:r w:rsidRPr="00E31FE0">
        <w:rPr>
          <w:bCs/>
          <w:sz w:val="28"/>
          <w:szCs w:val="28"/>
        </w:rPr>
        <w:t xml:space="preserve"> өчен кулланма-60-75* "шәһәрләрдә һәм башка торак пунктларда җиңел автомобильләргә техник хезмәт күрсәтү предприятиеләрен, гаражларны һәм предприятиеләрен урнаштыру буенча кулланма". Киевнип шәһәр төзелеше, 1983 ел;</w:t>
      </w:r>
    </w:p>
    <w:p w:rsidR="003921D6" w:rsidRPr="00E31FE0" w:rsidRDefault="003921D6" w:rsidP="009E770A">
      <w:pPr>
        <w:kinsoku w:val="0"/>
        <w:overflowPunct w:val="0"/>
        <w:spacing w:before="10"/>
        <w:ind w:left="118" w:firstLine="720"/>
        <w:rPr>
          <w:bCs/>
          <w:sz w:val="28"/>
          <w:szCs w:val="28"/>
        </w:rPr>
      </w:pPr>
      <w:r w:rsidRPr="00E31FE0">
        <w:rPr>
          <w:bCs/>
          <w:sz w:val="28"/>
          <w:szCs w:val="28"/>
        </w:rPr>
        <w:t>2. «Вокзалларны проектлау буенча кулланма»СНиП II-85-80 өчен Пособие. Цниипград төзелеше, 1983 ел;</w:t>
      </w:r>
    </w:p>
    <w:p w:rsidR="003921D6" w:rsidRPr="00E31FE0" w:rsidRDefault="003921D6" w:rsidP="009E770A">
      <w:pPr>
        <w:kinsoku w:val="0"/>
        <w:overflowPunct w:val="0"/>
        <w:spacing w:before="10"/>
        <w:ind w:left="118" w:firstLine="720"/>
        <w:rPr>
          <w:bCs/>
          <w:sz w:val="28"/>
          <w:szCs w:val="28"/>
        </w:rPr>
      </w:pPr>
      <w:r w:rsidRPr="00E31FE0">
        <w:rPr>
          <w:bCs/>
          <w:sz w:val="28"/>
          <w:szCs w:val="28"/>
        </w:rPr>
        <w:t>3. «Агулы сәнәгать калдыкларын зарарсызландыру һәм күмү полигоннарын проектлау буенча кулланма " Снипга 2.01.28-85 буенча кулланма. СССР Дәүләт төзелеше, 1984 ел;</w:t>
      </w:r>
    </w:p>
    <w:p w:rsidR="003921D6" w:rsidRPr="00E31FE0" w:rsidRDefault="003921D6" w:rsidP="009E770A">
      <w:pPr>
        <w:kinsoku w:val="0"/>
        <w:overflowPunct w:val="0"/>
        <w:spacing w:before="10"/>
        <w:rPr>
          <w:bCs/>
          <w:sz w:val="28"/>
          <w:szCs w:val="28"/>
        </w:rPr>
      </w:pPr>
      <w:r w:rsidRPr="00E31FE0">
        <w:rPr>
          <w:bCs/>
          <w:sz w:val="28"/>
          <w:szCs w:val="28"/>
        </w:rPr>
        <w:t xml:space="preserve">            4. Снипга Пособие-2.07.01-89* «шәһәр һәм авыл җирлекләрен су белән тәэмин итү һәм канализация буенча Пособие. Инженерлык җиһазларының ЦНИИЭП" ҖЧҖ, 1990 ел.</w:t>
      </w:r>
    </w:p>
    <w:p w:rsidR="003921D6" w:rsidRPr="00E31FE0" w:rsidRDefault="003921D6" w:rsidP="009E770A">
      <w:pPr>
        <w:kinsoku w:val="0"/>
        <w:overflowPunct w:val="0"/>
        <w:ind w:left="1597" w:right="129"/>
        <w:rPr>
          <w:b/>
          <w:bCs/>
          <w:sz w:val="27"/>
          <w:szCs w:val="27"/>
        </w:rPr>
      </w:pPr>
    </w:p>
    <w:p w:rsidR="003921D6" w:rsidRPr="00E31FE0" w:rsidRDefault="003921D6" w:rsidP="009E770A">
      <w:pPr>
        <w:kinsoku w:val="0"/>
        <w:overflowPunct w:val="0"/>
        <w:ind w:left="1597" w:right="129"/>
        <w:rPr>
          <w:b/>
          <w:bCs/>
          <w:sz w:val="27"/>
          <w:szCs w:val="27"/>
        </w:rPr>
      </w:pPr>
      <w:r w:rsidRPr="00E31FE0">
        <w:rPr>
          <w:b/>
          <w:bCs/>
          <w:sz w:val="27"/>
          <w:szCs w:val="27"/>
        </w:rPr>
        <w:t>Проектлау һәм төзелеш буенча кагыйдәләр җыелмасы</w:t>
      </w:r>
    </w:p>
    <w:p w:rsidR="003921D6" w:rsidRPr="00E31FE0" w:rsidRDefault="003921D6" w:rsidP="009E770A">
      <w:pPr>
        <w:kinsoku w:val="0"/>
        <w:overflowPunct w:val="0"/>
        <w:spacing w:before="5"/>
        <w:jc w:val="both"/>
        <w:rPr>
          <w:b/>
          <w:bCs/>
          <w:sz w:val="26"/>
          <w:szCs w:val="26"/>
        </w:rPr>
      </w:pPr>
    </w:p>
    <w:p w:rsidR="003921D6" w:rsidRPr="00E31FE0" w:rsidRDefault="003921D6" w:rsidP="009E770A">
      <w:pPr>
        <w:tabs>
          <w:tab w:val="left" w:pos="1120"/>
        </w:tabs>
        <w:kinsoku w:val="0"/>
        <w:overflowPunct w:val="0"/>
        <w:ind w:left="-204" w:right="139"/>
        <w:jc w:val="both"/>
        <w:rPr>
          <w:sz w:val="27"/>
          <w:szCs w:val="27"/>
        </w:rPr>
      </w:pPr>
      <w:r w:rsidRPr="00E31FE0">
        <w:rPr>
          <w:sz w:val="27"/>
          <w:szCs w:val="27"/>
        </w:rPr>
        <w:t xml:space="preserve">               1. СП 1.13130.2009 " янгынга каршы саклау системасы. Эвакуация юллары һәм чыгу юллары»;</w:t>
      </w:r>
    </w:p>
    <w:p w:rsidR="003921D6" w:rsidRPr="00E31FE0" w:rsidRDefault="003921D6" w:rsidP="009E770A">
      <w:pPr>
        <w:tabs>
          <w:tab w:val="left" w:pos="1120"/>
        </w:tabs>
        <w:kinsoku w:val="0"/>
        <w:overflowPunct w:val="0"/>
        <w:ind w:left="-204" w:right="139"/>
        <w:jc w:val="both"/>
        <w:rPr>
          <w:sz w:val="27"/>
          <w:szCs w:val="27"/>
        </w:rPr>
      </w:pPr>
      <w:r w:rsidRPr="00E31FE0">
        <w:rPr>
          <w:sz w:val="27"/>
          <w:szCs w:val="27"/>
        </w:rPr>
        <w:t xml:space="preserve">               2. СП 11-102-97 " төзелеш өчен инженер-экологик эзләнүләр»;</w:t>
      </w:r>
    </w:p>
    <w:p w:rsidR="003921D6" w:rsidRPr="00E31FE0" w:rsidRDefault="003921D6" w:rsidP="009E770A">
      <w:pPr>
        <w:tabs>
          <w:tab w:val="left" w:pos="1120"/>
        </w:tabs>
        <w:kinsoku w:val="0"/>
        <w:overflowPunct w:val="0"/>
        <w:ind w:left="116" w:right="139"/>
        <w:jc w:val="both"/>
        <w:rPr>
          <w:sz w:val="27"/>
          <w:szCs w:val="27"/>
        </w:rPr>
      </w:pPr>
      <w:r w:rsidRPr="00E31FE0">
        <w:rPr>
          <w:sz w:val="27"/>
          <w:szCs w:val="27"/>
        </w:rPr>
        <w:t xml:space="preserve">          3. СП 11-103-97 " төзелеш өчен инженер-Гидрометеорология эзләнүләре»;</w:t>
      </w:r>
    </w:p>
    <w:p w:rsidR="003921D6" w:rsidRPr="00E31FE0" w:rsidRDefault="003921D6" w:rsidP="009E770A">
      <w:pPr>
        <w:tabs>
          <w:tab w:val="left" w:pos="1120"/>
        </w:tabs>
        <w:kinsoku w:val="0"/>
        <w:overflowPunct w:val="0"/>
        <w:ind w:left="-204" w:right="139"/>
        <w:jc w:val="both"/>
        <w:rPr>
          <w:sz w:val="27"/>
          <w:szCs w:val="27"/>
        </w:rPr>
      </w:pPr>
      <w:r w:rsidRPr="00E31FE0">
        <w:rPr>
          <w:sz w:val="27"/>
          <w:szCs w:val="27"/>
        </w:rPr>
        <w:t xml:space="preserve">               4. СП 11-106-97 / »гражданнарның бакчачылык (дача) берләшмәләре территорияләрен төзүгә проект-планлаштыру документларын эшләү, килештерү, раслау һәм составы тәртибе";</w:t>
      </w:r>
    </w:p>
    <w:p w:rsidR="003921D6" w:rsidRPr="00E31FE0" w:rsidRDefault="003921D6" w:rsidP="009E770A">
      <w:pPr>
        <w:tabs>
          <w:tab w:val="left" w:pos="1120"/>
        </w:tabs>
        <w:kinsoku w:val="0"/>
        <w:overflowPunct w:val="0"/>
        <w:ind w:left="-204" w:right="139"/>
        <w:jc w:val="both"/>
        <w:rPr>
          <w:sz w:val="27"/>
          <w:szCs w:val="27"/>
        </w:rPr>
      </w:pPr>
      <w:r w:rsidRPr="00E31FE0">
        <w:rPr>
          <w:sz w:val="27"/>
          <w:szCs w:val="27"/>
        </w:rPr>
        <w:t xml:space="preserve">               5. СП 11-107-98 «гражданнар оборонасының инженер - техник чаралары. Гадәттән тыш хәлләрне һәм төзелеш проектларын кисәтү буенча чаралар;</w:t>
      </w:r>
    </w:p>
    <w:p w:rsidR="003921D6" w:rsidRPr="00E31FE0" w:rsidRDefault="003921D6" w:rsidP="009E770A">
      <w:pPr>
        <w:tabs>
          <w:tab w:val="left" w:pos="1250"/>
        </w:tabs>
        <w:kinsoku w:val="0"/>
        <w:overflowPunct w:val="0"/>
        <w:ind w:right="121"/>
        <w:jc w:val="both"/>
        <w:rPr>
          <w:sz w:val="27"/>
          <w:szCs w:val="27"/>
        </w:rPr>
      </w:pPr>
      <w:r w:rsidRPr="00E31FE0">
        <w:rPr>
          <w:sz w:val="27"/>
          <w:szCs w:val="27"/>
        </w:rPr>
        <w:t xml:space="preserve">            6. "Гражданнар оборонасының инженер - техник чаралары. Шәһәр һәм авыл җирлекләре, башка муниципаль берәмлекләр территорияләре өчен гадәттән тыш хәлләрне һәм шәһәр төзелеше документларын кисәтү буенча чаралар»;</w:t>
      </w:r>
    </w:p>
    <w:p w:rsidR="003921D6" w:rsidRPr="00E31FE0" w:rsidRDefault="003921D6" w:rsidP="009E770A">
      <w:pPr>
        <w:tabs>
          <w:tab w:val="left" w:pos="1250"/>
        </w:tabs>
        <w:kinsoku w:val="0"/>
        <w:overflowPunct w:val="0"/>
        <w:ind w:right="121"/>
        <w:jc w:val="both"/>
        <w:rPr>
          <w:sz w:val="27"/>
          <w:szCs w:val="27"/>
        </w:rPr>
      </w:pPr>
      <w:r w:rsidRPr="00E31FE0">
        <w:rPr>
          <w:sz w:val="27"/>
          <w:szCs w:val="27"/>
        </w:rPr>
        <w:t xml:space="preserve">            7. Азкатлы торак төзелеше территорияләрен планлаштыру һәм төзү " 30-102-99 СП;</w:t>
      </w:r>
    </w:p>
    <w:p w:rsidR="003921D6" w:rsidRPr="00E31FE0" w:rsidRDefault="003921D6" w:rsidP="009E770A">
      <w:pPr>
        <w:tabs>
          <w:tab w:val="left" w:pos="1250"/>
        </w:tabs>
        <w:kinsoku w:val="0"/>
        <w:overflowPunct w:val="0"/>
        <w:ind w:right="121"/>
        <w:jc w:val="both"/>
        <w:rPr>
          <w:sz w:val="27"/>
          <w:szCs w:val="27"/>
        </w:rPr>
      </w:pPr>
      <w:r w:rsidRPr="00E31FE0">
        <w:rPr>
          <w:sz w:val="27"/>
          <w:szCs w:val="27"/>
        </w:rPr>
        <w:t xml:space="preserve">            8. «Православие храмнары биналарын, корылмаларын һәм ком - комплексларын проектлау һәм төзү»31-103-99 СП;</w:t>
      </w:r>
    </w:p>
    <w:p w:rsidR="003921D6" w:rsidRPr="00E31FE0" w:rsidRDefault="003921D6" w:rsidP="009E770A">
      <w:pPr>
        <w:tabs>
          <w:tab w:val="left" w:pos="1250"/>
        </w:tabs>
        <w:kinsoku w:val="0"/>
        <w:overflowPunct w:val="0"/>
        <w:ind w:right="121"/>
        <w:jc w:val="both"/>
        <w:rPr>
          <w:sz w:val="27"/>
          <w:szCs w:val="27"/>
        </w:rPr>
      </w:pPr>
      <w:r w:rsidRPr="00E31FE0">
        <w:rPr>
          <w:sz w:val="27"/>
          <w:szCs w:val="27"/>
        </w:rPr>
        <w:t xml:space="preserve">            9. СП 31-102-99 " инвалидлар һәм башка аз хәрәкәтләнүче кешеләр өчен җәмәгать биналарыннан һәм корылмаларыннан файдалану таләпләре»;</w:t>
      </w:r>
    </w:p>
    <w:p w:rsidR="003921D6" w:rsidRPr="00E31FE0" w:rsidRDefault="003921D6" w:rsidP="009E770A">
      <w:pPr>
        <w:tabs>
          <w:tab w:val="left" w:pos="1250"/>
        </w:tabs>
        <w:kinsoku w:val="0"/>
        <w:overflowPunct w:val="0"/>
        <w:ind w:right="121"/>
        <w:jc w:val="both"/>
        <w:rPr>
          <w:sz w:val="27"/>
          <w:szCs w:val="27"/>
        </w:rPr>
      </w:pPr>
      <w:r w:rsidRPr="00E31FE0">
        <w:rPr>
          <w:sz w:val="27"/>
          <w:szCs w:val="27"/>
        </w:rPr>
        <w:t xml:space="preserve">           10. СП 31-107-2004 " күпфатирлы торак биналарның архитектура-планлаштыру чишелешләре»;</w:t>
      </w:r>
    </w:p>
    <w:p w:rsidR="003921D6" w:rsidRDefault="003921D6" w:rsidP="009E770A">
      <w:pPr>
        <w:tabs>
          <w:tab w:val="left" w:pos="1250"/>
        </w:tabs>
        <w:kinsoku w:val="0"/>
        <w:overflowPunct w:val="0"/>
        <w:ind w:right="121"/>
        <w:jc w:val="both"/>
        <w:rPr>
          <w:sz w:val="27"/>
          <w:szCs w:val="27"/>
        </w:rPr>
      </w:pPr>
      <w:r w:rsidRPr="00E31FE0">
        <w:rPr>
          <w:sz w:val="27"/>
          <w:szCs w:val="27"/>
        </w:rPr>
        <w:t xml:space="preserve">           11. СП 31-110-2003 " торак һәм иҗтимагый биналарның электр җайланмаларын проектлау һәм монтажлау»;</w:t>
      </w:r>
    </w:p>
    <w:p w:rsidR="003921D6" w:rsidRDefault="003921D6" w:rsidP="009E770A">
      <w:pPr>
        <w:tabs>
          <w:tab w:val="left" w:pos="1250"/>
        </w:tabs>
        <w:kinsoku w:val="0"/>
        <w:overflowPunct w:val="0"/>
        <w:ind w:right="121"/>
        <w:jc w:val="both"/>
        <w:rPr>
          <w:sz w:val="27"/>
          <w:szCs w:val="27"/>
        </w:rPr>
      </w:pPr>
    </w:p>
    <w:p w:rsidR="003921D6" w:rsidRPr="00E31FE0" w:rsidRDefault="003921D6" w:rsidP="009E770A">
      <w:pPr>
        <w:tabs>
          <w:tab w:val="left" w:pos="1250"/>
        </w:tabs>
        <w:kinsoku w:val="0"/>
        <w:overflowPunct w:val="0"/>
        <w:ind w:right="126"/>
        <w:jc w:val="both"/>
        <w:rPr>
          <w:sz w:val="27"/>
          <w:szCs w:val="27"/>
        </w:rPr>
      </w:pPr>
      <w:r>
        <w:rPr>
          <w:sz w:val="27"/>
          <w:szCs w:val="27"/>
          <w:lang w:val="tt-RU"/>
        </w:rPr>
        <w:t xml:space="preserve"> </w:t>
      </w:r>
      <w:r w:rsidRPr="00E31FE0">
        <w:rPr>
          <w:sz w:val="27"/>
          <w:szCs w:val="27"/>
        </w:rPr>
        <w:t>12. СП 31-112-2004(1), физкультура-спорт заллары. 1 өлеш;</w:t>
      </w:r>
    </w:p>
    <w:p w:rsidR="003921D6" w:rsidRPr="00E31FE0" w:rsidRDefault="003921D6" w:rsidP="009E770A">
      <w:pPr>
        <w:tabs>
          <w:tab w:val="left" w:pos="1250"/>
        </w:tabs>
        <w:kinsoku w:val="0"/>
        <w:overflowPunct w:val="0"/>
        <w:ind w:right="126"/>
        <w:jc w:val="both"/>
        <w:rPr>
          <w:sz w:val="27"/>
          <w:szCs w:val="27"/>
        </w:rPr>
      </w:pPr>
      <w:r w:rsidRPr="00E31FE0">
        <w:rPr>
          <w:sz w:val="27"/>
          <w:szCs w:val="27"/>
        </w:rPr>
        <w:t>13. 31-112-2004(2) - физкультура-спорт заллары. 2 өлеш;</w:t>
      </w:r>
    </w:p>
    <w:p w:rsidR="003921D6" w:rsidRPr="00E31FE0" w:rsidRDefault="003921D6" w:rsidP="009E770A">
      <w:pPr>
        <w:tabs>
          <w:tab w:val="left" w:pos="1250"/>
        </w:tabs>
        <w:kinsoku w:val="0"/>
        <w:overflowPunct w:val="0"/>
        <w:ind w:right="126"/>
        <w:jc w:val="both"/>
        <w:rPr>
          <w:sz w:val="27"/>
          <w:szCs w:val="27"/>
        </w:rPr>
      </w:pPr>
      <w:r w:rsidRPr="00E31FE0">
        <w:rPr>
          <w:sz w:val="27"/>
          <w:szCs w:val="27"/>
        </w:rPr>
        <w:t>14. 31-112-2004(3) - физкультура-спорт заллары. 3 өлеш. Ябык ишекләр-ышанычлы ареналар»;</w:t>
      </w:r>
    </w:p>
    <w:p w:rsidR="003921D6" w:rsidRPr="00E31FE0" w:rsidRDefault="003921D6" w:rsidP="009E770A">
      <w:pPr>
        <w:tabs>
          <w:tab w:val="left" w:pos="1250"/>
        </w:tabs>
        <w:kinsoku w:val="0"/>
        <w:overflowPunct w:val="0"/>
        <w:ind w:right="126"/>
        <w:jc w:val="both"/>
        <w:rPr>
          <w:sz w:val="27"/>
          <w:szCs w:val="27"/>
        </w:rPr>
      </w:pPr>
      <w:r w:rsidRPr="00E31FE0">
        <w:rPr>
          <w:sz w:val="27"/>
          <w:szCs w:val="27"/>
        </w:rPr>
        <w:t>15. СП 31-113-2004 «йөзү өчен бассейннар»;</w:t>
      </w:r>
    </w:p>
    <w:p w:rsidR="003921D6" w:rsidRPr="00E31FE0" w:rsidRDefault="003921D6" w:rsidP="009E770A">
      <w:pPr>
        <w:tabs>
          <w:tab w:val="left" w:pos="1250"/>
        </w:tabs>
        <w:kinsoku w:val="0"/>
        <w:overflowPunct w:val="0"/>
        <w:ind w:right="126"/>
        <w:jc w:val="both"/>
        <w:rPr>
          <w:sz w:val="27"/>
          <w:szCs w:val="27"/>
        </w:rPr>
      </w:pPr>
      <w:r w:rsidRPr="00E31FE0">
        <w:rPr>
          <w:sz w:val="27"/>
          <w:szCs w:val="27"/>
        </w:rPr>
        <w:t>16. СП 33-101-2003 " төп исәп - хисап гидрологик хай-рактеристикаларын билгеләү»;</w:t>
      </w:r>
    </w:p>
    <w:p w:rsidR="003921D6" w:rsidRPr="00E31FE0" w:rsidRDefault="003921D6" w:rsidP="009E770A">
      <w:pPr>
        <w:tabs>
          <w:tab w:val="left" w:pos="1254"/>
        </w:tabs>
        <w:kinsoku w:val="0"/>
        <w:overflowPunct w:val="0"/>
        <w:ind w:right="145"/>
        <w:jc w:val="both"/>
        <w:rPr>
          <w:sz w:val="27"/>
          <w:szCs w:val="27"/>
        </w:rPr>
      </w:pPr>
      <w:r w:rsidRPr="00E31FE0">
        <w:rPr>
          <w:sz w:val="27"/>
          <w:szCs w:val="27"/>
        </w:rPr>
        <w:t>17. СП 34-106-98 " Җир асты газ, нефть һәм аларны эшкәртү продуктлары саклагычлары»;</w:t>
      </w:r>
    </w:p>
    <w:p w:rsidR="003921D6" w:rsidRPr="00E31FE0" w:rsidRDefault="003921D6" w:rsidP="009E770A">
      <w:pPr>
        <w:tabs>
          <w:tab w:val="left" w:pos="1254"/>
        </w:tabs>
        <w:kinsoku w:val="0"/>
        <w:overflowPunct w:val="0"/>
        <w:ind w:right="145"/>
        <w:jc w:val="both"/>
        <w:rPr>
          <w:sz w:val="27"/>
          <w:szCs w:val="27"/>
        </w:rPr>
      </w:pPr>
      <w:r w:rsidRPr="00E31FE0">
        <w:rPr>
          <w:sz w:val="27"/>
          <w:szCs w:val="27"/>
        </w:rPr>
        <w:t>18. СП 35-101-2001 " халыкның аз хәрәкәтләнүче төркемнәре өчен һәркем файдалана алырлык булуын исәпкә алып биналарны һәм корылмаларны проектлаштыру. Гомуми нигезләмәләр»;</w:t>
      </w:r>
    </w:p>
    <w:p w:rsidR="003921D6" w:rsidRPr="00E31FE0" w:rsidRDefault="003921D6" w:rsidP="009E770A">
      <w:pPr>
        <w:tabs>
          <w:tab w:val="left" w:pos="1254"/>
        </w:tabs>
        <w:kinsoku w:val="0"/>
        <w:overflowPunct w:val="0"/>
        <w:ind w:right="145"/>
        <w:jc w:val="both"/>
        <w:rPr>
          <w:sz w:val="27"/>
          <w:szCs w:val="27"/>
        </w:rPr>
      </w:pPr>
      <w:r w:rsidRPr="00E31FE0">
        <w:rPr>
          <w:sz w:val="27"/>
          <w:szCs w:val="27"/>
        </w:rPr>
        <w:t>19. СП 35-102-2001 " инвалидларга уңайлы торак мохит»;</w:t>
      </w:r>
    </w:p>
    <w:p w:rsidR="003921D6" w:rsidRPr="00E31FE0" w:rsidRDefault="003921D6" w:rsidP="009E770A">
      <w:pPr>
        <w:tabs>
          <w:tab w:val="left" w:pos="1254"/>
        </w:tabs>
        <w:kinsoku w:val="0"/>
        <w:overflowPunct w:val="0"/>
        <w:ind w:right="145"/>
        <w:jc w:val="both"/>
        <w:rPr>
          <w:sz w:val="27"/>
          <w:szCs w:val="27"/>
        </w:rPr>
      </w:pPr>
      <w:r w:rsidRPr="00E31FE0">
        <w:rPr>
          <w:sz w:val="27"/>
          <w:szCs w:val="27"/>
        </w:rPr>
        <w:lastRenderedPageBreak/>
        <w:t>20. СП 35-103-2001 " аз - бильле килүчеләр өчен мөмкин булган җәмәгать биналары һәм корылмалары»;</w:t>
      </w:r>
    </w:p>
    <w:p w:rsidR="003921D6" w:rsidRPr="00E31FE0" w:rsidRDefault="003921D6" w:rsidP="009E770A">
      <w:pPr>
        <w:tabs>
          <w:tab w:val="left" w:pos="1254"/>
        </w:tabs>
        <w:kinsoku w:val="0"/>
        <w:overflowPunct w:val="0"/>
        <w:ind w:right="145"/>
        <w:jc w:val="both"/>
        <w:rPr>
          <w:sz w:val="27"/>
          <w:szCs w:val="27"/>
        </w:rPr>
      </w:pPr>
      <w:r w:rsidRPr="00E31FE0">
        <w:rPr>
          <w:sz w:val="27"/>
          <w:szCs w:val="27"/>
        </w:rPr>
        <w:t>21. СП 35-105-2002 " инвалидлар һәм халыкның башка аз хәрәкәтләнүче төркемнәре өчен үтемлелекне исәпкә алып, шәһәр төзелешен реконструкцияләү»;</w:t>
      </w:r>
    </w:p>
    <w:p w:rsidR="003921D6" w:rsidRPr="00E31FE0" w:rsidRDefault="003921D6" w:rsidP="009E770A">
      <w:pPr>
        <w:tabs>
          <w:tab w:val="left" w:pos="1254"/>
        </w:tabs>
        <w:kinsoku w:val="0"/>
        <w:overflowPunct w:val="0"/>
        <w:spacing w:before="11"/>
        <w:ind w:right="118"/>
        <w:jc w:val="both"/>
        <w:rPr>
          <w:sz w:val="27"/>
          <w:szCs w:val="27"/>
        </w:rPr>
      </w:pPr>
      <w:r w:rsidRPr="00E31FE0">
        <w:rPr>
          <w:sz w:val="27"/>
          <w:szCs w:val="27"/>
        </w:rPr>
        <w:t>22. СП 35-106-2003 " социаль хезмәт күрсәтү учреждениеләрен исәпләү һәм урнаштыру»;</w:t>
      </w:r>
    </w:p>
    <w:p w:rsidR="003921D6" w:rsidRPr="00E31FE0" w:rsidRDefault="003921D6" w:rsidP="009E770A">
      <w:pPr>
        <w:tabs>
          <w:tab w:val="left" w:pos="1254"/>
        </w:tabs>
        <w:kinsoku w:val="0"/>
        <w:overflowPunct w:val="0"/>
        <w:spacing w:before="11"/>
        <w:ind w:right="118"/>
        <w:jc w:val="both"/>
        <w:rPr>
          <w:sz w:val="27"/>
          <w:szCs w:val="27"/>
        </w:rPr>
      </w:pPr>
      <w:r w:rsidRPr="00E31FE0">
        <w:rPr>
          <w:sz w:val="27"/>
          <w:szCs w:val="27"/>
        </w:rPr>
        <w:t>23. СП 35-107-2003 "Билгеле яшәү урыны булмаган затларны вакытлыча тору учреждениеләре биналары";</w:t>
      </w:r>
    </w:p>
    <w:p w:rsidR="003921D6" w:rsidRPr="00E31FE0" w:rsidRDefault="003921D6" w:rsidP="009E770A">
      <w:pPr>
        <w:tabs>
          <w:tab w:val="left" w:pos="1254"/>
        </w:tabs>
        <w:kinsoku w:val="0"/>
        <w:overflowPunct w:val="0"/>
        <w:spacing w:before="11"/>
        <w:ind w:right="118"/>
        <w:jc w:val="both"/>
        <w:rPr>
          <w:sz w:val="27"/>
          <w:szCs w:val="27"/>
        </w:rPr>
      </w:pPr>
      <w:r w:rsidRPr="00E31FE0">
        <w:rPr>
          <w:sz w:val="27"/>
          <w:szCs w:val="27"/>
        </w:rPr>
        <w:t>24. СП 35-116-2006 " мөмкинлекләре чикләнгән балалар һәм яшүсмерләр өчен тернәкләндерү үзәкләре»;</w:t>
      </w:r>
    </w:p>
    <w:p w:rsidR="003921D6" w:rsidRPr="00E31FE0" w:rsidRDefault="003921D6" w:rsidP="009E770A">
      <w:pPr>
        <w:tabs>
          <w:tab w:val="left" w:pos="1254"/>
        </w:tabs>
        <w:kinsoku w:val="0"/>
        <w:overflowPunct w:val="0"/>
        <w:spacing w:before="11"/>
        <w:ind w:right="118"/>
        <w:jc w:val="both"/>
        <w:rPr>
          <w:sz w:val="27"/>
          <w:szCs w:val="27"/>
        </w:rPr>
      </w:pPr>
      <w:r w:rsidRPr="00E31FE0">
        <w:rPr>
          <w:sz w:val="27"/>
          <w:szCs w:val="27"/>
        </w:rPr>
        <w:t>25. СП 35-112-2005 " интернат-йортлар»;</w:t>
      </w:r>
    </w:p>
    <w:p w:rsidR="003921D6" w:rsidRPr="00E31FE0" w:rsidRDefault="003921D6" w:rsidP="009E770A">
      <w:pPr>
        <w:tabs>
          <w:tab w:val="left" w:pos="1254"/>
        </w:tabs>
        <w:kinsoku w:val="0"/>
        <w:overflowPunct w:val="0"/>
        <w:spacing w:before="11"/>
        <w:ind w:right="118"/>
        <w:jc w:val="both"/>
        <w:rPr>
          <w:sz w:val="27"/>
          <w:szCs w:val="27"/>
        </w:rPr>
      </w:pPr>
      <w:r w:rsidRPr="00E31FE0">
        <w:rPr>
          <w:sz w:val="27"/>
          <w:szCs w:val="27"/>
        </w:rPr>
        <w:t>26. СП 35-117-2006 " инвалид балалар өчен интернат-йортлар»;</w:t>
      </w:r>
    </w:p>
    <w:p w:rsidR="003921D6" w:rsidRPr="00E31FE0" w:rsidRDefault="003921D6" w:rsidP="009E770A">
      <w:pPr>
        <w:kinsoku w:val="0"/>
        <w:overflowPunct w:val="0"/>
        <w:spacing w:before="9"/>
        <w:ind w:firstLine="720"/>
        <w:jc w:val="both"/>
        <w:rPr>
          <w:sz w:val="25"/>
          <w:szCs w:val="25"/>
        </w:rPr>
      </w:pPr>
      <w:r w:rsidRPr="00E31FE0">
        <w:rPr>
          <w:sz w:val="25"/>
          <w:szCs w:val="25"/>
        </w:rPr>
        <w:t>27. СП 4.13130.2008 " янгынга каршы саклау системалары. Янгын саклау объектларында янгын чыгу очракларын чикләү. Күләмле-планлаштыру һәм конструктив карарларга таләпләр»;</w:t>
      </w:r>
    </w:p>
    <w:p w:rsidR="003921D6" w:rsidRPr="00E31FE0" w:rsidRDefault="003921D6" w:rsidP="009E770A">
      <w:pPr>
        <w:kinsoku w:val="0"/>
        <w:overflowPunct w:val="0"/>
        <w:spacing w:before="9"/>
        <w:ind w:left="118" w:firstLine="720"/>
        <w:jc w:val="both"/>
        <w:rPr>
          <w:sz w:val="25"/>
          <w:szCs w:val="25"/>
        </w:rPr>
      </w:pPr>
      <w:r w:rsidRPr="00E31FE0">
        <w:rPr>
          <w:sz w:val="25"/>
          <w:szCs w:val="25"/>
        </w:rPr>
        <w:t>28. СП 411-04-2000 «җылылык белән тәэмин итүнең автоном чыганакларын проектлау»;</w:t>
      </w:r>
    </w:p>
    <w:p w:rsidR="003921D6" w:rsidRPr="00E31FE0" w:rsidRDefault="003921D6" w:rsidP="009E770A">
      <w:pPr>
        <w:kinsoku w:val="0"/>
        <w:overflowPunct w:val="0"/>
        <w:spacing w:before="9"/>
        <w:ind w:left="118" w:firstLine="720"/>
        <w:jc w:val="both"/>
        <w:rPr>
          <w:sz w:val="25"/>
          <w:szCs w:val="25"/>
        </w:rPr>
      </w:pPr>
      <w:r w:rsidRPr="00E31FE0">
        <w:rPr>
          <w:sz w:val="25"/>
          <w:szCs w:val="25"/>
        </w:rPr>
        <w:t>29. СП 41-08-2004»газ ягулыгында җылылык - нераторлы торак биналарны фатир саен җылылык белән тәэмин итү";</w:t>
      </w:r>
    </w:p>
    <w:p w:rsidR="003921D6" w:rsidRPr="00E31FE0" w:rsidRDefault="003921D6" w:rsidP="009E770A">
      <w:pPr>
        <w:kinsoku w:val="0"/>
        <w:overflowPunct w:val="0"/>
        <w:spacing w:before="9"/>
        <w:ind w:left="118" w:firstLine="720"/>
        <w:jc w:val="both"/>
        <w:rPr>
          <w:sz w:val="25"/>
          <w:szCs w:val="25"/>
        </w:rPr>
      </w:pPr>
      <w:r w:rsidRPr="00E31FE0">
        <w:rPr>
          <w:sz w:val="25"/>
          <w:szCs w:val="25"/>
        </w:rPr>
        <w:t>30. СП 42.13330.2011 СНиП 2.07.01-89* " шәһәр төзелеше. Шәһәр һәм авыл җирлекләрен планлаштыру һәм төзү»;</w:t>
      </w:r>
    </w:p>
    <w:p w:rsidR="003921D6" w:rsidRPr="00E31FE0" w:rsidRDefault="003921D6" w:rsidP="009E770A">
      <w:pPr>
        <w:kinsoku w:val="0"/>
        <w:overflowPunct w:val="0"/>
        <w:spacing w:before="9"/>
        <w:jc w:val="both"/>
        <w:rPr>
          <w:sz w:val="25"/>
          <w:szCs w:val="25"/>
        </w:rPr>
      </w:pPr>
      <w:r w:rsidRPr="00E31FE0">
        <w:rPr>
          <w:sz w:val="25"/>
          <w:szCs w:val="25"/>
        </w:rPr>
        <w:t xml:space="preserve">             31. СП 42-101-2003 «металл һәм полиэтилен торбалардан газ бүлү системаларын проектлау һәм төзү буенча Гомуми нигезләмәләр».</w:t>
      </w:r>
    </w:p>
    <w:p w:rsidR="003921D6" w:rsidRPr="00E31FE0" w:rsidRDefault="003921D6" w:rsidP="009E770A">
      <w:pPr>
        <w:kinsoku w:val="0"/>
        <w:overflowPunct w:val="0"/>
        <w:spacing w:before="8"/>
        <w:jc w:val="center"/>
        <w:rPr>
          <w:b/>
          <w:bCs/>
          <w:sz w:val="28"/>
          <w:szCs w:val="28"/>
        </w:rPr>
      </w:pPr>
    </w:p>
    <w:p w:rsidR="003921D6" w:rsidRPr="00997EE6" w:rsidRDefault="003921D6" w:rsidP="009E770A">
      <w:pPr>
        <w:kinsoku w:val="0"/>
        <w:overflowPunct w:val="0"/>
        <w:spacing w:before="8"/>
        <w:jc w:val="center"/>
        <w:rPr>
          <w:b/>
          <w:bCs/>
          <w:sz w:val="28"/>
          <w:szCs w:val="28"/>
        </w:rPr>
      </w:pPr>
      <w:r w:rsidRPr="00E31FE0">
        <w:rPr>
          <w:b/>
          <w:bCs/>
          <w:sz w:val="28"/>
          <w:szCs w:val="28"/>
        </w:rPr>
        <w:t>Төзелеш нормалары (СН)</w:t>
      </w:r>
    </w:p>
    <w:p w:rsidR="003921D6" w:rsidRPr="00E31FE0" w:rsidRDefault="003921D6" w:rsidP="009E770A">
      <w:pPr>
        <w:tabs>
          <w:tab w:val="left" w:pos="1144"/>
        </w:tabs>
        <w:kinsoku w:val="0"/>
        <w:overflowPunct w:val="0"/>
        <w:spacing w:before="13"/>
        <w:ind w:right="129"/>
        <w:jc w:val="both"/>
        <w:rPr>
          <w:sz w:val="27"/>
          <w:szCs w:val="27"/>
        </w:rPr>
      </w:pPr>
      <w:r w:rsidRPr="00E31FE0">
        <w:rPr>
          <w:sz w:val="27"/>
          <w:szCs w:val="27"/>
        </w:rPr>
        <w:t>1. СН 441-72* " предприятиеләр, биналар һәм корылмалар мәйданчыклары һәм участоклары коймаларын проектлаштыру буенча күрсәтмәләр»;</w:t>
      </w:r>
    </w:p>
    <w:p w:rsidR="003921D6" w:rsidRPr="00E31FE0" w:rsidRDefault="003921D6" w:rsidP="009E770A">
      <w:pPr>
        <w:tabs>
          <w:tab w:val="left" w:pos="1144"/>
        </w:tabs>
        <w:kinsoku w:val="0"/>
        <w:overflowPunct w:val="0"/>
        <w:spacing w:before="13"/>
        <w:ind w:right="129"/>
        <w:jc w:val="both"/>
        <w:rPr>
          <w:sz w:val="27"/>
          <w:szCs w:val="27"/>
        </w:rPr>
      </w:pPr>
      <w:r w:rsidRPr="00E31FE0">
        <w:rPr>
          <w:sz w:val="27"/>
          <w:szCs w:val="27"/>
        </w:rPr>
        <w:t>2. № 452-73 " магистраль торбаүткәргечләр өчен җир бүлеп бирү нормалары»;</w:t>
      </w:r>
    </w:p>
    <w:p w:rsidR="003921D6" w:rsidRPr="00E31FE0" w:rsidRDefault="003921D6" w:rsidP="009E770A">
      <w:pPr>
        <w:tabs>
          <w:tab w:val="left" w:pos="1144"/>
        </w:tabs>
        <w:kinsoku w:val="0"/>
        <w:overflowPunct w:val="0"/>
        <w:spacing w:before="13"/>
        <w:ind w:right="129"/>
        <w:jc w:val="both"/>
        <w:rPr>
          <w:sz w:val="27"/>
          <w:szCs w:val="27"/>
        </w:rPr>
      </w:pPr>
      <w:r w:rsidRPr="00E31FE0">
        <w:rPr>
          <w:sz w:val="27"/>
          <w:szCs w:val="27"/>
        </w:rPr>
        <w:t>3. № 455-73 " балык хуҗалыгы предприятиеләре өчен җир бүлеп бирү нормалары»;</w:t>
      </w:r>
    </w:p>
    <w:p w:rsidR="003921D6" w:rsidRDefault="003921D6" w:rsidP="009E770A">
      <w:pPr>
        <w:tabs>
          <w:tab w:val="left" w:pos="1144"/>
        </w:tabs>
        <w:kinsoku w:val="0"/>
        <w:overflowPunct w:val="0"/>
        <w:spacing w:before="13"/>
        <w:ind w:right="129"/>
        <w:jc w:val="both"/>
        <w:rPr>
          <w:sz w:val="27"/>
          <w:szCs w:val="27"/>
        </w:rPr>
      </w:pPr>
      <w:r w:rsidRPr="00E31FE0">
        <w:rPr>
          <w:sz w:val="27"/>
          <w:szCs w:val="27"/>
        </w:rPr>
        <w:t>4. № 456-73 " магистраль суүткәргечләр һәм канализация коллекторлары өчен җир бүлеп бирү нормалары»</w:t>
      </w:r>
    </w:p>
    <w:p w:rsidR="003921D6" w:rsidRPr="00E31FE0" w:rsidRDefault="003921D6" w:rsidP="009E770A">
      <w:pPr>
        <w:kinsoku w:val="0"/>
        <w:overflowPunct w:val="0"/>
        <w:spacing w:before="1"/>
        <w:rPr>
          <w:sz w:val="27"/>
          <w:szCs w:val="27"/>
        </w:rPr>
      </w:pPr>
      <w:r w:rsidRPr="00E31FE0">
        <w:rPr>
          <w:sz w:val="27"/>
          <w:szCs w:val="27"/>
        </w:rPr>
        <w:t xml:space="preserve"> 5. С 457-74 " аэропортлар өчен җир бүлеп бирү нормалары»;</w:t>
      </w:r>
    </w:p>
    <w:p w:rsidR="003921D6" w:rsidRPr="00E31FE0" w:rsidRDefault="003921D6" w:rsidP="009E770A">
      <w:pPr>
        <w:kinsoku w:val="0"/>
        <w:overflowPunct w:val="0"/>
        <w:spacing w:before="1"/>
        <w:rPr>
          <w:sz w:val="27"/>
          <w:szCs w:val="27"/>
        </w:rPr>
      </w:pPr>
      <w:r w:rsidRPr="00E31FE0">
        <w:rPr>
          <w:sz w:val="27"/>
          <w:szCs w:val="27"/>
        </w:rPr>
        <w:t>6. № 461-74 " элемтә линияләре өчен җир бүлеп бирү нормалары»;</w:t>
      </w:r>
    </w:p>
    <w:p w:rsidR="003921D6" w:rsidRPr="00E31FE0" w:rsidRDefault="003921D6" w:rsidP="009E770A">
      <w:pPr>
        <w:kinsoku w:val="0"/>
        <w:overflowPunct w:val="0"/>
        <w:spacing w:before="1"/>
        <w:rPr>
          <w:sz w:val="27"/>
          <w:szCs w:val="27"/>
        </w:rPr>
      </w:pPr>
      <w:r w:rsidRPr="00E31FE0">
        <w:rPr>
          <w:sz w:val="27"/>
          <w:szCs w:val="27"/>
        </w:rPr>
        <w:t xml:space="preserve">             7. № 467-74 «автомобиль юллары өчен җир бүлеп бирү нормалары».</w:t>
      </w:r>
    </w:p>
    <w:p w:rsidR="003921D6" w:rsidRPr="00E31FE0" w:rsidRDefault="003921D6" w:rsidP="009E770A">
      <w:pPr>
        <w:kinsoku w:val="0"/>
        <w:overflowPunct w:val="0"/>
        <w:ind w:left="822" w:right="1008"/>
        <w:jc w:val="center"/>
        <w:rPr>
          <w:b/>
          <w:bCs/>
          <w:sz w:val="27"/>
          <w:szCs w:val="27"/>
        </w:rPr>
      </w:pPr>
    </w:p>
    <w:p w:rsidR="003921D6" w:rsidRPr="00E31FE0" w:rsidRDefault="003921D6" w:rsidP="009E770A">
      <w:pPr>
        <w:kinsoku w:val="0"/>
        <w:overflowPunct w:val="0"/>
        <w:ind w:left="822" w:right="1008"/>
        <w:jc w:val="center"/>
        <w:rPr>
          <w:b/>
          <w:bCs/>
          <w:sz w:val="27"/>
          <w:szCs w:val="27"/>
        </w:rPr>
      </w:pPr>
      <w:r w:rsidRPr="00E31FE0">
        <w:rPr>
          <w:b/>
          <w:bCs/>
          <w:sz w:val="27"/>
          <w:szCs w:val="27"/>
        </w:rPr>
        <w:t>Ведомство төзелеш нормалары (ВСН)</w:t>
      </w:r>
    </w:p>
    <w:p w:rsidR="003921D6" w:rsidRDefault="003921D6" w:rsidP="009E770A">
      <w:pPr>
        <w:kinsoku w:val="0"/>
        <w:overflowPunct w:val="0"/>
        <w:ind w:right="1008"/>
        <w:outlineLvl w:val="0"/>
        <w:rPr>
          <w:bCs/>
          <w:sz w:val="27"/>
          <w:szCs w:val="27"/>
        </w:rPr>
      </w:pPr>
      <w:r w:rsidRPr="00E31FE0">
        <w:rPr>
          <w:bCs/>
          <w:sz w:val="27"/>
          <w:szCs w:val="27"/>
          <w:lang w:val="tt-RU"/>
        </w:rPr>
        <w:t xml:space="preserve"> </w:t>
      </w:r>
      <w:r w:rsidRPr="00E31FE0">
        <w:rPr>
          <w:bCs/>
          <w:sz w:val="27"/>
          <w:szCs w:val="27"/>
        </w:rPr>
        <w:t xml:space="preserve">1. ВСН 01-89 " автомобильләргә </w:t>
      </w:r>
      <w:r>
        <w:rPr>
          <w:bCs/>
          <w:sz w:val="27"/>
          <w:szCs w:val="27"/>
        </w:rPr>
        <w:t>хезмәт күрсәтү предприятиеләре».</w:t>
      </w:r>
    </w:p>
    <w:p w:rsidR="003921D6" w:rsidRPr="00E31FE0" w:rsidRDefault="003921D6" w:rsidP="009E770A">
      <w:pPr>
        <w:kinsoku w:val="0"/>
        <w:overflowPunct w:val="0"/>
        <w:ind w:right="1008"/>
        <w:outlineLvl w:val="0"/>
        <w:rPr>
          <w:bCs/>
          <w:sz w:val="27"/>
          <w:szCs w:val="27"/>
        </w:rPr>
      </w:pPr>
      <w:r w:rsidRPr="00E31FE0">
        <w:rPr>
          <w:bCs/>
          <w:sz w:val="27"/>
          <w:szCs w:val="27"/>
        </w:rPr>
        <w:t>2. № 33-2. 2. 12-87 «мелиорация системалары һәм корылмалары. Насос станцияләре. Проектлау нормалары»;</w:t>
      </w:r>
    </w:p>
    <w:p w:rsidR="003921D6" w:rsidRPr="00E31FE0" w:rsidRDefault="003921D6" w:rsidP="009E770A">
      <w:pPr>
        <w:kinsoku w:val="0"/>
        <w:overflowPunct w:val="0"/>
        <w:ind w:right="1008"/>
        <w:outlineLvl w:val="0"/>
        <w:rPr>
          <w:bCs/>
          <w:sz w:val="27"/>
          <w:szCs w:val="27"/>
        </w:rPr>
      </w:pPr>
      <w:r w:rsidRPr="00E31FE0">
        <w:rPr>
          <w:bCs/>
          <w:sz w:val="27"/>
          <w:szCs w:val="27"/>
        </w:rPr>
        <w:t>3. ВСН 60-89 «торак һәм иҗтимагый биналарның инженерлык җиһазларын элемтә, сигнализация һәм диспетчерлаштыру җайланмалары. Проектлау нормалары»;</w:t>
      </w:r>
    </w:p>
    <w:p w:rsidR="003921D6" w:rsidRPr="00E31FE0" w:rsidRDefault="003921D6" w:rsidP="009E770A">
      <w:pPr>
        <w:kinsoku w:val="0"/>
        <w:overflowPunct w:val="0"/>
        <w:ind w:right="1008"/>
        <w:outlineLvl w:val="0"/>
        <w:rPr>
          <w:bCs/>
          <w:sz w:val="27"/>
          <w:szCs w:val="27"/>
        </w:rPr>
      </w:pPr>
      <w:r w:rsidRPr="00E31FE0">
        <w:rPr>
          <w:bCs/>
          <w:sz w:val="27"/>
          <w:szCs w:val="27"/>
        </w:rPr>
        <w:t>4. 61-89(р) «торак йортларны реконструкцияләү һәм капиталь ремонтлау. Проектлау нормалары»;</w:t>
      </w:r>
    </w:p>
    <w:p w:rsidR="003921D6" w:rsidRPr="00E31FE0" w:rsidRDefault="003921D6" w:rsidP="009E770A">
      <w:pPr>
        <w:kinsoku w:val="0"/>
        <w:overflowPunct w:val="0"/>
        <w:ind w:right="1008"/>
        <w:rPr>
          <w:bCs/>
          <w:sz w:val="27"/>
          <w:szCs w:val="27"/>
        </w:rPr>
      </w:pPr>
      <w:r w:rsidRPr="00E31FE0">
        <w:rPr>
          <w:bCs/>
          <w:sz w:val="27"/>
          <w:szCs w:val="27"/>
        </w:rPr>
        <w:t>5. ВСН 62-91* "гомуми белем бирү мохитен инвалидлар һәм халыкның аз хәрәкәтләнүче төркемнәрен исәпкә алып проектлау".</w:t>
      </w:r>
    </w:p>
    <w:p w:rsidR="003921D6" w:rsidRPr="00E31FE0" w:rsidRDefault="003921D6" w:rsidP="009E770A">
      <w:pPr>
        <w:kinsoku w:val="0"/>
        <w:overflowPunct w:val="0"/>
        <w:ind w:left="942" w:right="1008"/>
        <w:rPr>
          <w:bCs/>
          <w:sz w:val="27"/>
          <w:szCs w:val="27"/>
        </w:rPr>
      </w:pPr>
    </w:p>
    <w:p w:rsidR="003921D6" w:rsidRPr="00997EE6" w:rsidRDefault="003921D6" w:rsidP="009E770A">
      <w:pPr>
        <w:kinsoku w:val="0"/>
        <w:overflowPunct w:val="0"/>
        <w:ind w:left="942" w:right="1008"/>
        <w:jc w:val="center"/>
        <w:rPr>
          <w:b/>
          <w:sz w:val="27"/>
          <w:szCs w:val="27"/>
        </w:rPr>
      </w:pPr>
      <w:r w:rsidRPr="00E31FE0">
        <w:rPr>
          <w:b/>
          <w:sz w:val="27"/>
          <w:szCs w:val="27"/>
        </w:rPr>
        <w:t>Тармак нормалары</w:t>
      </w:r>
    </w:p>
    <w:p w:rsidR="003921D6" w:rsidRPr="00E31FE0" w:rsidRDefault="003921D6" w:rsidP="009E770A">
      <w:pPr>
        <w:kinsoku w:val="0"/>
        <w:overflowPunct w:val="0"/>
        <w:ind w:right="1008"/>
        <w:jc w:val="both"/>
        <w:rPr>
          <w:bCs/>
          <w:sz w:val="27"/>
          <w:szCs w:val="27"/>
        </w:rPr>
      </w:pPr>
      <w:r w:rsidRPr="00E31FE0">
        <w:rPr>
          <w:bCs/>
          <w:sz w:val="27"/>
          <w:szCs w:val="27"/>
        </w:rPr>
        <w:t>«Магистраль автомобиль юлларында урнашкан күпер корылмаларында киртәләү җайланмаларына карата гомуми техник таләпләр»218.012-99 номерлы ОДН;</w:t>
      </w:r>
    </w:p>
    <w:p w:rsidR="003921D6" w:rsidRPr="00E31FE0" w:rsidRDefault="003921D6" w:rsidP="009E770A">
      <w:pPr>
        <w:kinsoku w:val="0"/>
        <w:overflowPunct w:val="0"/>
        <w:ind w:right="1008"/>
        <w:rPr>
          <w:bCs/>
          <w:sz w:val="27"/>
          <w:szCs w:val="27"/>
        </w:rPr>
      </w:pPr>
    </w:p>
    <w:p w:rsidR="003921D6" w:rsidRPr="00E31FE0" w:rsidRDefault="003921D6" w:rsidP="009E770A">
      <w:pPr>
        <w:kinsoku w:val="0"/>
        <w:overflowPunct w:val="0"/>
        <w:ind w:right="1008"/>
        <w:jc w:val="both"/>
        <w:rPr>
          <w:bCs/>
          <w:sz w:val="27"/>
          <w:szCs w:val="27"/>
        </w:rPr>
      </w:pPr>
      <w:r w:rsidRPr="00E31FE0">
        <w:rPr>
          <w:bCs/>
          <w:sz w:val="27"/>
          <w:szCs w:val="27"/>
        </w:rPr>
        <w:t>№ 3.02.01-97 «торак - коммуналь юллар өчен җирләрне проектлау нормалары һәм кагыйдәләре»;</w:t>
      </w:r>
    </w:p>
    <w:p w:rsidR="003921D6" w:rsidRPr="00E31FE0" w:rsidRDefault="003921D6" w:rsidP="009E770A">
      <w:pPr>
        <w:kinsoku w:val="0"/>
        <w:overflowPunct w:val="0"/>
        <w:ind w:right="1008"/>
        <w:rPr>
          <w:bCs/>
          <w:sz w:val="27"/>
          <w:szCs w:val="27"/>
        </w:rPr>
      </w:pPr>
    </w:p>
    <w:p w:rsidR="003921D6" w:rsidRPr="00E31FE0" w:rsidRDefault="003921D6" w:rsidP="009E770A">
      <w:pPr>
        <w:kinsoku w:val="0"/>
        <w:overflowPunct w:val="0"/>
        <w:ind w:right="1008"/>
        <w:jc w:val="both"/>
        <w:rPr>
          <w:bCs/>
          <w:sz w:val="27"/>
          <w:szCs w:val="27"/>
        </w:rPr>
      </w:pPr>
      <w:r w:rsidRPr="00E31FE0">
        <w:rPr>
          <w:bCs/>
          <w:sz w:val="27"/>
          <w:szCs w:val="27"/>
        </w:rPr>
        <w:t xml:space="preserve">АГРОСӘНӘГАТЬ комплексы нигезләре 2.10.14.01-04 «терлекчелек, җәнлекчелек </w:t>
      </w:r>
      <w:r w:rsidRPr="00E31FE0">
        <w:rPr>
          <w:bCs/>
          <w:sz w:val="27"/>
          <w:szCs w:val="27"/>
        </w:rPr>
        <w:lastRenderedPageBreak/>
        <w:t>һәм кошчылык предприятиеләре һәм авыл хуҗалыгы билгеләнешендәге башка объектлар өчен административ, көнкүреш биналарын һәм бүлмәләрне проектлау нормалары»;</w:t>
      </w:r>
    </w:p>
    <w:p w:rsidR="003921D6" w:rsidRPr="00E31FE0" w:rsidRDefault="003921D6" w:rsidP="009E770A">
      <w:pPr>
        <w:kinsoku w:val="0"/>
        <w:overflowPunct w:val="0"/>
        <w:spacing w:before="2"/>
        <w:ind w:right="129"/>
        <w:jc w:val="both"/>
        <w:rPr>
          <w:bCs/>
          <w:sz w:val="27"/>
          <w:szCs w:val="27"/>
        </w:rPr>
      </w:pPr>
      <w:r w:rsidRPr="00E31FE0">
        <w:rPr>
          <w:bCs/>
          <w:sz w:val="27"/>
          <w:szCs w:val="27"/>
        </w:rPr>
        <w:t xml:space="preserve">  </w:t>
      </w:r>
      <w:r>
        <w:rPr>
          <w:bCs/>
          <w:sz w:val="27"/>
          <w:szCs w:val="27"/>
          <w:lang w:val="tt-RU"/>
        </w:rPr>
        <w:t xml:space="preserve">         </w:t>
      </w:r>
      <w:r w:rsidRPr="00E31FE0">
        <w:rPr>
          <w:sz w:val="27"/>
          <w:szCs w:val="27"/>
        </w:rPr>
        <w:t xml:space="preserve">  ОСТ   218.1.002-2003   «Автобусные   остановки   на   автомобильных </w:t>
      </w:r>
      <w:r w:rsidRPr="00E31FE0">
        <w:rPr>
          <w:spacing w:val="7"/>
          <w:sz w:val="27"/>
          <w:szCs w:val="27"/>
        </w:rPr>
        <w:t xml:space="preserve"> </w:t>
      </w:r>
      <w:r w:rsidRPr="00E31FE0">
        <w:rPr>
          <w:sz w:val="27"/>
          <w:szCs w:val="27"/>
        </w:rPr>
        <w:t>дорогах.</w:t>
      </w:r>
    </w:p>
    <w:p w:rsidR="003921D6" w:rsidRPr="00E31FE0" w:rsidRDefault="003921D6" w:rsidP="009E770A">
      <w:pPr>
        <w:kinsoku w:val="0"/>
        <w:overflowPunct w:val="0"/>
        <w:spacing w:before="11"/>
        <w:ind w:right="129"/>
        <w:jc w:val="both"/>
        <w:rPr>
          <w:sz w:val="27"/>
          <w:szCs w:val="27"/>
        </w:rPr>
      </w:pPr>
      <w:r>
        <w:rPr>
          <w:sz w:val="27"/>
          <w:szCs w:val="27"/>
        </w:rPr>
        <w:t>Гомуми техник шартлар</w:t>
      </w:r>
      <w:r w:rsidRPr="00E31FE0">
        <w:rPr>
          <w:sz w:val="27"/>
          <w:szCs w:val="27"/>
        </w:rPr>
        <w:t>»;</w:t>
      </w:r>
    </w:p>
    <w:p w:rsidR="003921D6" w:rsidRPr="00F72374" w:rsidRDefault="003921D6" w:rsidP="009E770A">
      <w:pPr>
        <w:kinsoku w:val="0"/>
        <w:overflowPunct w:val="0"/>
        <w:ind w:right="1008"/>
        <w:rPr>
          <w:bCs/>
          <w:sz w:val="27"/>
          <w:szCs w:val="27"/>
        </w:rPr>
      </w:pPr>
      <w:r w:rsidRPr="00F72374">
        <w:rPr>
          <w:bCs/>
          <w:sz w:val="27"/>
          <w:szCs w:val="27"/>
        </w:rPr>
        <w:t>Халык китапханәсе эшчәнлегенең 2008 елның 22 маенда кабул ителгән модель стандарты.</w:t>
      </w:r>
    </w:p>
    <w:p w:rsidR="003921D6" w:rsidRPr="00997EE6" w:rsidRDefault="003921D6" w:rsidP="009E770A">
      <w:pPr>
        <w:kinsoku w:val="0"/>
        <w:overflowPunct w:val="0"/>
        <w:spacing w:before="10"/>
        <w:jc w:val="center"/>
        <w:rPr>
          <w:b/>
          <w:bCs/>
          <w:sz w:val="26"/>
          <w:szCs w:val="26"/>
        </w:rPr>
      </w:pPr>
      <w:r w:rsidRPr="00E31FE0">
        <w:rPr>
          <w:b/>
          <w:bCs/>
          <w:sz w:val="26"/>
          <w:szCs w:val="26"/>
        </w:rPr>
        <w:t>Санитар кагыйдәләр һәм нормалар (СанПиН)</w:t>
      </w:r>
    </w:p>
    <w:p w:rsidR="003921D6" w:rsidRPr="00E31FE0" w:rsidRDefault="003921D6" w:rsidP="009E770A">
      <w:pPr>
        <w:tabs>
          <w:tab w:val="left" w:pos="1115"/>
        </w:tabs>
        <w:kinsoku w:val="0"/>
        <w:overflowPunct w:val="0"/>
        <w:ind w:right="145"/>
        <w:jc w:val="both"/>
        <w:rPr>
          <w:sz w:val="27"/>
          <w:szCs w:val="27"/>
        </w:rPr>
      </w:pPr>
      <w:r w:rsidRPr="00E31FE0">
        <w:rPr>
          <w:sz w:val="27"/>
          <w:szCs w:val="27"/>
        </w:rPr>
        <w:t xml:space="preserve">           1. СанПин 1.2584-10 «пестицидлар һәм агрохимикатларны куллану, саклау, ташу, сату, куллану, зарарсызландыру һәм утильләштерү процессларының куркынычсызлыгына гигиеник таләпләр»;</w:t>
      </w:r>
    </w:p>
    <w:p w:rsidR="003921D6" w:rsidRPr="00E31FE0" w:rsidRDefault="003921D6" w:rsidP="009E770A">
      <w:pPr>
        <w:tabs>
          <w:tab w:val="left" w:pos="1115"/>
        </w:tabs>
        <w:kinsoku w:val="0"/>
        <w:overflowPunct w:val="0"/>
        <w:ind w:right="145"/>
        <w:jc w:val="both"/>
        <w:rPr>
          <w:sz w:val="27"/>
          <w:szCs w:val="27"/>
        </w:rPr>
      </w:pPr>
      <w:r w:rsidRPr="00E31FE0">
        <w:rPr>
          <w:sz w:val="27"/>
          <w:szCs w:val="27"/>
        </w:rPr>
        <w:t xml:space="preserve">           2. СанПин 2.1.2882-11»зиратларны, зиратларны, биналарны һәм каберлекләрне карап тотуга гигиеник таләпләр";</w:t>
      </w:r>
    </w:p>
    <w:p w:rsidR="003921D6" w:rsidRPr="00E31FE0" w:rsidRDefault="003921D6" w:rsidP="009E770A">
      <w:pPr>
        <w:tabs>
          <w:tab w:val="left" w:pos="1115"/>
        </w:tabs>
        <w:kinsoku w:val="0"/>
        <w:overflowPunct w:val="0"/>
        <w:ind w:right="145"/>
        <w:jc w:val="both"/>
        <w:rPr>
          <w:sz w:val="27"/>
          <w:szCs w:val="27"/>
        </w:rPr>
      </w:pPr>
      <w:r w:rsidRPr="00E31FE0">
        <w:rPr>
          <w:sz w:val="27"/>
          <w:szCs w:val="27"/>
        </w:rPr>
        <w:t xml:space="preserve">           3. СанПиН 2.1.2.1188-03 «йөзү бассейннары. Су корылмасына, эксплуатациясенә һәм сыйфатына гигиеник таләпләр. Сыйфат контроле»;</w:t>
      </w:r>
    </w:p>
    <w:p w:rsidR="003921D6" w:rsidRPr="00997EE6" w:rsidRDefault="003921D6" w:rsidP="009E770A">
      <w:pPr>
        <w:tabs>
          <w:tab w:val="left" w:pos="1115"/>
        </w:tabs>
        <w:kinsoku w:val="0"/>
        <w:overflowPunct w:val="0"/>
        <w:ind w:right="145"/>
        <w:jc w:val="both"/>
        <w:rPr>
          <w:sz w:val="27"/>
          <w:szCs w:val="27"/>
          <w:lang w:val="tt-RU"/>
        </w:rPr>
      </w:pPr>
      <w:r>
        <w:rPr>
          <w:sz w:val="27"/>
          <w:szCs w:val="27"/>
          <w:lang w:val="tt-RU"/>
        </w:rPr>
        <w:t xml:space="preserve">          </w:t>
      </w:r>
      <w:r w:rsidRPr="00997EE6">
        <w:rPr>
          <w:sz w:val="27"/>
          <w:szCs w:val="27"/>
          <w:lang w:val="tt-RU"/>
        </w:rPr>
        <w:t>4. СанПиН 2.1.2.1331-03 «аквапаркларның су корылышына, эксплуатациясенә һәм сыйфатына гигиеник таләпләр»;</w:t>
      </w:r>
    </w:p>
    <w:p w:rsidR="003921D6" w:rsidRPr="00E31FE0" w:rsidRDefault="003921D6" w:rsidP="009E770A">
      <w:pPr>
        <w:tabs>
          <w:tab w:val="left" w:pos="1115"/>
        </w:tabs>
        <w:kinsoku w:val="0"/>
        <w:overflowPunct w:val="0"/>
        <w:ind w:right="145"/>
        <w:jc w:val="both"/>
        <w:rPr>
          <w:sz w:val="27"/>
          <w:szCs w:val="27"/>
        </w:rPr>
      </w:pPr>
      <w:r w:rsidRPr="00997EE6">
        <w:rPr>
          <w:sz w:val="27"/>
          <w:szCs w:val="27"/>
          <w:lang w:val="tt-RU"/>
        </w:rPr>
        <w:t xml:space="preserve">           </w:t>
      </w:r>
      <w:r w:rsidRPr="00E31FE0">
        <w:rPr>
          <w:sz w:val="27"/>
          <w:szCs w:val="27"/>
        </w:rPr>
        <w:t>5. СанПиН 2.1.2645-10»торак биналарда һәм биналарда яшәү шартларына карата санитар-эпидемиологик таләпләр";</w:t>
      </w:r>
    </w:p>
    <w:p w:rsidR="003921D6" w:rsidRPr="00E31FE0" w:rsidRDefault="003921D6" w:rsidP="009E770A">
      <w:pPr>
        <w:tabs>
          <w:tab w:val="left" w:pos="1115"/>
        </w:tabs>
        <w:kinsoku w:val="0"/>
        <w:overflowPunct w:val="0"/>
        <w:ind w:right="145"/>
        <w:jc w:val="both"/>
        <w:rPr>
          <w:sz w:val="27"/>
          <w:szCs w:val="27"/>
        </w:rPr>
      </w:pPr>
      <w:r w:rsidRPr="00E31FE0">
        <w:rPr>
          <w:sz w:val="27"/>
          <w:szCs w:val="27"/>
        </w:rPr>
        <w:t xml:space="preserve">           6. СанПиН 2.1.3.2630-10»медицина эшчәнлеген башкаручы оешмаларга карата санитар-эпидемиологик таләпләр";</w:t>
      </w:r>
    </w:p>
    <w:p w:rsidR="003921D6" w:rsidRPr="00E31FE0" w:rsidRDefault="003921D6" w:rsidP="009E770A">
      <w:pPr>
        <w:tabs>
          <w:tab w:val="left" w:pos="1115"/>
        </w:tabs>
        <w:kinsoku w:val="0"/>
        <w:overflowPunct w:val="0"/>
        <w:ind w:right="145"/>
        <w:jc w:val="both"/>
        <w:rPr>
          <w:sz w:val="27"/>
          <w:szCs w:val="27"/>
        </w:rPr>
      </w:pPr>
      <w:r w:rsidRPr="00E31FE0">
        <w:rPr>
          <w:sz w:val="27"/>
          <w:szCs w:val="27"/>
        </w:rPr>
        <w:t xml:space="preserve">           7. СанПиН 2.1.4.1074-01 «эчәргә яраклы су. Үзәкләштерелгән эчә торган су белән тәэмин итүнең сыйфатына гигиеник таләпләр. Сыйфат контроле»;</w:t>
      </w:r>
    </w:p>
    <w:p w:rsidR="003921D6" w:rsidRPr="00E31FE0" w:rsidRDefault="003921D6" w:rsidP="009E770A">
      <w:pPr>
        <w:tabs>
          <w:tab w:val="left" w:pos="1115"/>
        </w:tabs>
        <w:kinsoku w:val="0"/>
        <w:overflowPunct w:val="0"/>
        <w:ind w:right="145"/>
        <w:jc w:val="both"/>
        <w:rPr>
          <w:sz w:val="27"/>
          <w:szCs w:val="27"/>
        </w:rPr>
      </w:pPr>
      <w:r w:rsidRPr="00E31FE0">
        <w:rPr>
          <w:sz w:val="27"/>
          <w:szCs w:val="27"/>
        </w:rPr>
        <w:t xml:space="preserve">           8. СанПин 2.1.4.1110-02 «су белән тәэмин итү чыганакларын һәм эчәргә яраклы суларны санитар саклау зоналары";</w:t>
      </w:r>
    </w:p>
    <w:p w:rsidR="003921D6" w:rsidRPr="00E31FE0" w:rsidRDefault="003921D6" w:rsidP="009E770A">
      <w:pPr>
        <w:tabs>
          <w:tab w:val="left" w:pos="1115"/>
        </w:tabs>
        <w:kinsoku w:val="0"/>
        <w:overflowPunct w:val="0"/>
        <w:ind w:right="145"/>
        <w:jc w:val="both"/>
        <w:rPr>
          <w:sz w:val="27"/>
          <w:szCs w:val="27"/>
        </w:rPr>
      </w:pPr>
      <w:r w:rsidRPr="00E31FE0">
        <w:rPr>
          <w:sz w:val="27"/>
          <w:szCs w:val="27"/>
        </w:rPr>
        <w:t xml:space="preserve">           9. СанПиН 2.1.4.1175-02 «су сыйфатына карата гигиеник таләпләр. Чыганакларны санитар саклау»;</w:t>
      </w:r>
    </w:p>
    <w:p w:rsidR="003921D6" w:rsidRPr="00E31FE0" w:rsidRDefault="003921D6" w:rsidP="009E770A">
      <w:pPr>
        <w:tabs>
          <w:tab w:val="left" w:pos="1115"/>
        </w:tabs>
        <w:kinsoku w:val="0"/>
        <w:overflowPunct w:val="0"/>
        <w:ind w:right="145"/>
        <w:jc w:val="both"/>
        <w:rPr>
          <w:sz w:val="27"/>
          <w:szCs w:val="27"/>
        </w:rPr>
      </w:pPr>
      <w:r w:rsidRPr="00E31FE0">
        <w:rPr>
          <w:sz w:val="27"/>
          <w:szCs w:val="27"/>
        </w:rPr>
        <w:t xml:space="preserve">          10. СанПиН 2.1.5.980-00 «өслекләрне саклауга гигиеник таләпләр су»;</w:t>
      </w:r>
    </w:p>
    <w:p w:rsidR="003921D6" w:rsidRPr="00E31FE0" w:rsidRDefault="003921D6" w:rsidP="009E770A">
      <w:pPr>
        <w:tabs>
          <w:tab w:val="left" w:pos="1115"/>
        </w:tabs>
        <w:kinsoku w:val="0"/>
        <w:overflowPunct w:val="0"/>
        <w:ind w:right="145"/>
        <w:jc w:val="both"/>
        <w:rPr>
          <w:sz w:val="27"/>
          <w:szCs w:val="27"/>
        </w:rPr>
      </w:pPr>
      <w:r w:rsidRPr="00E31FE0">
        <w:rPr>
          <w:sz w:val="27"/>
          <w:szCs w:val="27"/>
        </w:rPr>
        <w:t xml:space="preserve">          11. СанПиН 2.1.6.1032-01 «сыйфатны тәэмин итүгә гигиеник таләпләр</w:t>
      </w:r>
    </w:p>
    <w:p w:rsidR="003921D6" w:rsidRPr="00E31FE0" w:rsidRDefault="003921D6" w:rsidP="009E770A">
      <w:pPr>
        <w:tabs>
          <w:tab w:val="left" w:pos="1115"/>
        </w:tabs>
        <w:kinsoku w:val="0"/>
        <w:overflowPunct w:val="0"/>
        <w:ind w:right="145"/>
        <w:jc w:val="both"/>
        <w:rPr>
          <w:sz w:val="27"/>
          <w:szCs w:val="27"/>
        </w:rPr>
      </w:pPr>
      <w:r w:rsidRPr="00E31FE0">
        <w:rPr>
          <w:sz w:val="27"/>
          <w:szCs w:val="27"/>
        </w:rPr>
        <w:t xml:space="preserve"> торак пунктларның атмосфера һавасы";          12. СанПиН 2.1.7.2790-10»медицина калдыклары белән эш итүгә карата санитар-эпидемиологик таләпләр";</w:t>
      </w:r>
    </w:p>
    <w:p w:rsidR="003921D6" w:rsidRPr="00E31FE0" w:rsidRDefault="003921D6" w:rsidP="009E770A">
      <w:pPr>
        <w:tabs>
          <w:tab w:val="left" w:pos="1259"/>
        </w:tabs>
        <w:kinsoku w:val="0"/>
        <w:overflowPunct w:val="0"/>
        <w:ind w:right="122"/>
        <w:jc w:val="both"/>
        <w:rPr>
          <w:sz w:val="27"/>
          <w:szCs w:val="27"/>
        </w:rPr>
      </w:pPr>
      <w:r w:rsidRPr="00E31FE0">
        <w:rPr>
          <w:sz w:val="27"/>
          <w:szCs w:val="27"/>
        </w:rPr>
        <w:t xml:space="preserve">          13. СанПиН 2.1.7.1287-03 «туфрак сыйфатына карата санитар-эпидемиологик таләпләр»;</w:t>
      </w:r>
    </w:p>
    <w:p w:rsidR="003921D6" w:rsidRPr="00E31FE0" w:rsidRDefault="003921D6" w:rsidP="009E770A">
      <w:pPr>
        <w:tabs>
          <w:tab w:val="left" w:pos="1259"/>
        </w:tabs>
        <w:kinsoku w:val="0"/>
        <w:overflowPunct w:val="0"/>
        <w:ind w:right="122"/>
        <w:jc w:val="both"/>
        <w:rPr>
          <w:sz w:val="27"/>
          <w:szCs w:val="27"/>
        </w:rPr>
      </w:pPr>
      <w:r w:rsidRPr="00E31FE0">
        <w:rPr>
          <w:sz w:val="27"/>
          <w:szCs w:val="27"/>
        </w:rPr>
        <w:t xml:space="preserve">          14. СанПиН 2.1.7.197-07 «туфрак сыйфатына карата санитар-эпидемиологик таләпләр. Үзгәртү № 1 к СанПиН 2.1.7.1287-03»;</w:t>
      </w:r>
    </w:p>
    <w:p w:rsidR="003921D6" w:rsidRPr="00E31FE0" w:rsidRDefault="003921D6" w:rsidP="009E770A">
      <w:pPr>
        <w:tabs>
          <w:tab w:val="left" w:pos="1259"/>
        </w:tabs>
        <w:kinsoku w:val="0"/>
        <w:overflowPunct w:val="0"/>
        <w:ind w:right="122"/>
        <w:jc w:val="both"/>
        <w:rPr>
          <w:sz w:val="27"/>
          <w:szCs w:val="27"/>
        </w:rPr>
      </w:pPr>
      <w:r w:rsidRPr="00E31FE0">
        <w:rPr>
          <w:sz w:val="27"/>
          <w:szCs w:val="27"/>
        </w:rPr>
        <w:t xml:space="preserve">          15. СанПиН 2.1.7.1322-03»җитештерү һәм куллану калдыкларын урнаштыруга һәм зарарсызлауга гигиеник таләпләр";</w:t>
      </w:r>
    </w:p>
    <w:p w:rsidR="003921D6" w:rsidRPr="00E31FE0" w:rsidRDefault="003921D6" w:rsidP="009E770A">
      <w:pPr>
        <w:tabs>
          <w:tab w:val="left" w:pos="1259"/>
        </w:tabs>
        <w:kinsoku w:val="0"/>
        <w:overflowPunct w:val="0"/>
        <w:ind w:right="122"/>
        <w:jc w:val="both"/>
        <w:rPr>
          <w:sz w:val="27"/>
          <w:szCs w:val="27"/>
        </w:rPr>
      </w:pPr>
      <w:r w:rsidRPr="00E31FE0">
        <w:rPr>
          <w:sz w:val="27"/>
          <w:szCs w:val="27"/>
        </w:rPr>
        <w:t xml:space="preserve">          16. СанПиН 2.1.8/2.2.4.1190-03 " коры җирдә хәрәкәтле радиоэлемтә чараларын урнаштыруга һәм эксплуатацияләүгә карата гигиеник таләпләр»;</w:t>
      </w:r>
    </w:p>
    <w:p w:rsidR="003921D6" w:rsidRPr="00E31FE0" w:rsidRDefault="003921D6" w:rsidP="009E770A">
      <w:pPr>
        <w:kinsoku w:val="0"/>
        <w:overflowPunct w:val="0"/>
        <w:spacing w:before="1"/>
        <w:ind w:left="118"/>
        <w:jc w:val="both"/>
        <w:rPr>
          <w:sz w:val="27"/>
          <w:szCs w:val="27"/>
        </w:rPr>
      </w:pPr>
      <w:r w:rsidRPr="00E31FE0">
        <w:rPr>
          <w:sz w:val="27"/>
          <w:szCs w:val="27"/>
        </w:rPr>
        <w:t xml:space="preserve">        17. СанПиН 2.1.8/2.2.4.1383-03 " тапшыручы радиотехник объектларны урнаштыру һәм эксплуатацияләүгә гигиена таләпләре»;</w:t>
      </w:r>
    </w:p>
    <w:p w:rsidR="003921D6" w:rsidRPr="00E31FE0" w:rsidRDefault="003921D6" w:rsidP="009E770A">
      <w:pPr>
        <w:kinsoku w:val="0"/>
        <w:overflowPunct w:val="0"/>
        <w:spacing w:before="1"/>
        <w:ind w:left="118"/>
        <w:jc w:val="both"/>
        <w:rPr>
          <w:sz w:val="27"/>
          <w:szCs w:val="27"/>
        </w:rPr>
      </w:pPr>
      <w:r w:rsidRPr="00E31FE0">
        <w:rPr>
          <w:sz w:val="27"/>
          <w:szCs w:val="27"/>
        </w:rPr>
        <w:t xml:space="preserve">        18. СанПиН 2.1.8/2.2.4.2302-07 " тапшыручы радиотехник объектларны урнаштыру һәм эксплуатацияләүгә карата гигиена таләпләре. СанПиН № 1 үзгәрешләр 2.1.8/2.2.4.1383-03 к;</w:t>
      </w:r>
    </w:p>
    <w:p w:rsidR="003921D6" w:rsidRPr="00E31FE0" w:rsidRDefault="003921D6" w:rsidP="009E770A">
      <w:pPr>
        <w:kinsoku w:val="0"/>
        <w:overflowPunct w:val="0"/>
        <w:spacing w:before="1"/>
        <w:ind w:left="118"/>
        <w:jc w:val="both"/>
        <w:rPr>
          <w:sz w:val="27"/>
          <w:szCs w:val="27"/>
        </w:rPr>
      </w:pPr>
      <w:r w:rsidRPr="00E31FE0">
        <w:rPr>
          <w:sz w:val="27"/>
          <w:szCs w:val="27"/>
        </w:rPr>
        <w:t xml:space="preserve">         19. СанПиН 2.2.1/2.1.1.1076-01 " торак һәм иҗтимагый биналар һәм территорияләрнең инсоляциясенә һәм кояштан саклау буенча гигиеник таләпләр»;</w:t>
      </w:r>
    </w:p>
    <w:p w:rsidR="003921D6" w:rsidRPr="00E31FE0" w:rsidRDefault="003921D6" w:rsidP="009E770A">
      <w:pPr>
        <w:kinsoku w:val="0"/>
        <w:overflowPunct w:val="0"/>
        <w:spacing w:before="1"/>
        <w:ind w:left="118"/>
        <w:jc w:val="both"/>
        <w:rPr>
          <w:sz w:val="27"/>
          <w:szCs w:val="27"/>
        </w:rPr>
      </w:pPr>
      <w:r w:rsidRPr="00E31FE0">
        <w:rPr>
          <w:sz w:val="27"/>
          <w:szCs w:val="27"/>
        </w:rPr>
        <w:t xml:space="preserve">         20. СанПиН 2.2.1/2.1.1.1200-03 " санитар - саклау зоналары һәм санитар класс-предприятиеләрне, корылмаларны һәм башка объектларны сертификацияләү» (2010 ел);</w:t>
      </w:r>
    </w:p>
    <w:p w:rsidR="003921D6" w:rsidRPr="00E31FE0" w:rsidRDefault="003921D6" w:rsidP="009E770A">
      <w:pPr>
        <w:kinsoku w:val="0"/>
        <w:overflowPunct w:val="0"/>
        <w:spacing w:before="1"/>
        <w:ind w:left="118"/>
        <w:jc w:val="both"/>
        <w:rPr>
          <w:sz w:val="27"/>
          <w:szCs w:val="27"/>
        </w:rPr>
      </w:pPr>
      <w:r w:rsidRPr="00E31FE0">
        <w:rPr>
          <w:sz w:val="27"/>
          <w:szCs w:val="27"/>
        </w:rPr>
        <w:t xml:space="preserve">         21. СанПиН 2.2.1/2.1.1.2361-08 «санитар-эпидемиологик кагыйдәләргә һәм нормаларга карата 1 нче номерлы үзгәрешләр «санитар - саклау зоналары һәм предприятиеләрне, корылмаларны һәм башка объектларны санитар классификацияләү". </w:t>
      </w:r>
      <w:r w:rsidRPr="00E31FE0">
        <w:rPr>
          <w:sz w:val="27"/>
          <w:szCs w:val="27"/>
        </w:rPr>
        <w:lastRenderedPageBreak/>
        <w:t>Яңа редакция»;</w:t>
      </w:r>
    </w:p>
    <w:p w:rsidR="003921D6" w:rsidRPr="00E31FE0" w:rsidRDefault="003921D6" w:rsidP="009E770A">
      <w:pPr>
        <w:tabs>
          <w:tab w:val="left" w:pos="1254"/>
        </w:tabs>
        <w:kinsoku w:val="0"/>
        <w:overflowPunct w:val="0"/>
        <w:ind w:right="119"/>
        <w:jc w:val="both"/>
        <w:rPr>
          <w:sz w:val="27"/>
          <w:szCs w:val="27"/>
        </w:rPr>
      </w:pPr>
      <w:r w:rsidRPr="00E31FE0">
        <w:rPr>
          <w:sz w:val="27"/>
          <w:szCs w:val="27"/>
        </w:rPr>
        <w:t xml:space="preserve">           22. СанПиН 2.2.1/2.1.1.2555-09 «Үзгәртү № 2 СанПиН 2.2.1/2.1.1.1200-03</w:t>
      </w:r>
    </w:p>
    <w:p w:rsidR="003921D6" w:rsidRPr="00E31FE0" w:rsidRDefault="003921D6" w:rsidP="009E770A">
      <w:pPr>
        <w:tabs>
          <w:tab w:val="left" w:pos="1254"/>
        </w:tabs>
        <w:kinsoku w:val="0"/>
        <w:overflowPunct w:val="0"/>
        <w:ind w:right="119"/>
        <w:jc w:val="both"/>
        <w:rPr>
          <w:sz w:val="27"/>
          <w:szCs w:val="27"/>
        </w:rPr>
      </w:pPr>
      <w:r w:rsidRPr="00E31FE0">
        <w:rPr>
          <w:sz w:val="27"/>
          <w:szCs w:val="27"/>
        </w:rPr>
        <w:t>"Предприятиеләрнең, корылмаларның һәм башка объектларның санитар-саклау зоналары һәм санитар классификациясе. Яңа редакция»;</w:t>
      </w:r>
    </w:p>
    <w:p w:rsidR="003921D6" w:rsidRPr="00E31FE0" w:rsidRDefault="003921D6" w:rsidP="009E770A">
      <w:pPr>
        <w:tabs>
          <w:tab w:val="left" w:pos="1254"/>
        </w:tabs>
        <w:kinsoku w:val="0"/>
        <w:overflowPunct w:val="0"/>
        <w:ind w:right="119"/>
        <w:jc w:val="both"/>
        <w:rPr>
          <w:sz w:val="27"/>
          <w:szCs w:val="27"/>
        </w:rPr>
      </w:pPr>
      <w:r w:rsidRPr="00E31FE0">
        <w:rPr>
          <w:sz w:val="27"/>
          <w:szCs w:val="27"/>
        </w:rPr>
        <w:t xml:space="preserve">           23. СанПиН 2.2.1/2.1.1.2739-10 № 3 СанПиНга үзгәрешләр һәм өстәмәләр кертү 2.2.1/2.1.1.1200-03 «предприятиеләрнең, корылмаларның һәм башка объектларның санитар-саклау зоналары һәм санитар классификациясе. Яңа редакция»;</w:t>
      </w:r>
    </w:p>
    <w:p w:rsidR="003921D6" w:rsidRPr="00E31FE0" w:rsidRDefault="003921D6" w:rsidP="009E770A">
      <w:pPr>
        <w:tabs>
          <w:tab w:val="left" w:pos="1254"/>
        </w:tabs>
        <w:kinsoku w:val="0"/>
        <w:overflowPunct w:val="0"/>
        <w:ind w:right="119"/>
        <w:jc w:val="both"/>
        <w:rPr>
          <w:sz w:val="27"/>
          <w:szCs w:val="27"/>
        </w:rPr>
      </w:pPr>
      <w:r w:rsidRPr="00E31FE0">
        <w:rPr>
          <w:sz w:val="27"/>
          <w:szCs w:val="27"/>
        </w:rPr>
        <w:t xml:space="preserve">         24. СанПиН 2.2.1/2.1.1.1278-03 " торак һәм җәмәгать биналарын табигый, ясалма һәм заманча яктырту буенча гигиена таләпләре»;</w:t>
      </w:r>
    </w:p>
    <w:p w:rsidR="003921D6" w:rsidRPr="00E31FE0" w:rsidRDefault="003921D6" w:rsidP="009E770A">
      <w:pPr>
        <w:tabs>
          <w:tab w:val="left" w:pos="1259"/>
        </w:tabs>
        <w:kinsoku w:val="0"/>
        <w:overflowPunct w:val="0"/>
        <w:ind w:right="119"/>
        <w:jc w:val="both"/>
        <w:rPr>
          <w:sz w:val="27"/>
          <w:szCs w:val="27"/>
        </w:rPr>
      </w:pPr>
      <w:r w:rsidRPr="00E31FE0">
        <w:rPr>
          <w:sz w:val="27"/>
          <w:szCs w:val="27"/>
        </w:rPr>
        <w:t xml:space="preserve">         25. СанПиН 2.2.4.1191-03 «җитештерү шартларында электромагнит кырлар»;          26. СанПин 2.3.6.1079-01 " җәмәгать туклануын оештыру, аларда азык-төлек продуктлары һәм азык-төлек чималын әзерләү һәм оборонага сәләтлелек буенча санитар-эпидемиологик таләпләр»;</w:t>
      </w:r>
    </w:p>
    <w:p w:rsidR="003921D6" w:rsidRPr="00E31FE0" w:rsidRDefault="003921D6" w:rsidP="009E770A">
      <w:pPr>
        <w:tabs>
          <w:tab w:val="left" w:pos="1259"/>
        </w:tabs>
        <w:kinsoku w:val="0"/>
        <w:overflowPunct w:val="0"/>
        <w:ind w:right="117"/>
        <w:jc w:val="both"/>
        <w:rPr>
          <w:sz w:val="27"/>
          <w:szCs w:val="27"/>
        </w:rPr>
      </w:pPr>
      <w:r w:rsidRPr="00E31FE0">
        <w:rPr>
          <w:sz w:val="27"/>
          <w:szCs w:val="27"/>
        </w:rPr>
        <w:t xml:space="preserve">          27. СанПин 2.4.121 - 03 «социаль реабилитациягә мохтаҗ балигъ булмаган балалар өчен махсус учреждениеләрне урнаштыруга, карап тотуга, җиһазлауга һәм эш режимына гигиеник таләпләр»;</w:t>
      </w:r>
    </w:p>
    <w:p w:rsidR="003921D6" w:rsidRPr="00E31FE0" w:rsidRDefault="003921D6" w:rsidP="009E770A">
      <w:pPr>
        <w:tabs>
          <w:tab w:val="left" w:pos="1259"/>
        </w:tabs>
        <w:kinsoku w:val="0"/>
        <w:overflowPunct w:val="0"/>
        <w:ind w:right="117"/>
        <w:jc w:val="both"/>
        <w:rPr>
          <w:sz w:val="27"/>
          <w:szCs w:val="27"/>
        </w:rPr>
      </w:pPr>
      <w:r w:rsidRPr="00E31FE0">
        <w:rPr>
          <w:sz w:val="27"/>
          <w:szCs w:val="27"/>
        </w:rPr>
        <w:t xml:space="preserve">          28. СанПин 2.4.1.2660-10»мәктәпкәчә оешмаларда эш режимын булдыруга, карап тотуга һәм оештыруга карата санитар-эпидемиологик таләпләр";</w:t>
      </w:r>
    </w:p>
    <w:p w:rsidR="003921D6" w:rsidRPr="00E31FE0" w:rsidRDefault="003921D6" w:rsidP="009E770A">
      <w:pPr>
        <w:tabs>
          <w:tab w:val="left" w:pos="1259"/>
        </w:tabs>
        <w:kinsoku w:val="0"/>
        <w:overflowPunct w:val="0"/>
        <w:ind w:right="117"/>
        <w:jc w:val="both"/>
        <w:rPr>
          <w:sz w:val="27"/>
          <w:szCs w:val="27"/>
        </w:rPr>
      </w:pPr>
      <w:r w:rsidRPr="00E31FE0">
        <w:rPr>
          <w:sz w:val="27"/>
          <w:szCs w:val="27"/>
        </w:rPr>
        <w:t xml:space="preserve">          29. СанПин 2.4.2.1178-02 «гомуми белем бирү учреждениеләрендә уку шартларына гигиеник таләпләр»;</w:t>
      </w:r>
    </w:p>
    <w:p w:rsidR="003921D6" w:rsidRPr="00E31FE0" w:rsidRDefault="003921D6" w:rsidP="009E770A">
      <w:pPr>
        <w:tabs>
          <w:tab w:val="left" w:pos="1250"/>
        </w:tabs>
        <w:kinsoku w:val="0"/>
        <w:overflowPunct w:val="0"/>
        <w:ind w:left="-343" w:right="142"/>
        <w:jc w:val="both"/>
        <w:rPr>
          <w:sz w:val="27"/>
          <w:szCs w:val="27"/>
        </w:rPr>
      </w:pPr>
      <w:r w:rsidRPr="00E31FE0">
        <w:rPr>
          <w:sz w:val="27"/>
          <w:szCs w:val="27"/>
        </w:rPr>
        <w:t xml:space="preserve">               30. 2.4.3.1186-03 «башлангыч һөнәри белем бирү учреждениеләрендә укыту-җитештерү процессын оештыруга карата санитар - эпидемиологик таләпләр»СанПин 2.4.3.1186-03;</w:t>
      </w:r>
    </w:p>
    <w:p w:rsidR="003921D6" w:rsidRPr="00E31FE0" w:rsidRDefault="003921D6" w:rsidP="009E770A">
      <w:pPr>
        <w:tabs>
          <w:tab w:val="left" w:pos="1250"/>
        </w:tabs>
        <w:kinsoku w:val="0"/>
        <w:overflowPunct w:val="0"/>
        <w:ind w:left="-343" w:right="142"/>
        <w:jc w:val="both"/>
        <w:rPr>
          <w:sz w:val="27"/>
          <w:szCs w:val="27"/>
        </w:rPr>
      </w:pPr>
      <w:r w:rsidRPr="00E31FE0">
        <w:rPr>
          <w:sz w:val="27"/>
          <w:szCs w:val="27"/>
        </w:rPr>
        <w:t xml:space="preserve">               31. 2.4.4.1204-03 «шәһәр читендәге стационар балалар ял итү һәм сәламәтләндерү учреждениеләренең эш режимын булдыруга, карап тотуга һәм оештыруга карата санитар-эпидемиологик таләпләр»СанПин 2.4.4.1204-03;</w:t>
      </w:r>
    </w:p>
    <w:p w:rsidR="003921D6" w:rsidRPr="00E31FE0" w:rsidRDefault="003921D6" w:rsidP="009E770A">
      <w:pPr>
        <w:tabs>
          <w:tab w:val="left" w:pos="1250"/>
        </w:tabs>
        <w:kinsoku w:val="0"/>
        <w:overflowPunct w:val="0"/>
        <w:ind w:right="142"/>
        <w:jc w:val="both"/>
        <w:rPr>
          <w:sz w:val="27"/>
          <w:szCs w:val="27"/>
        </w:rPr>
      </w:pPr>
      <w:r w:rsidRPr="00E31FE0">
        <w:rPr>
          <w:sz w:val="27"/>
          <w:szCs w:val="27"/>
        </w:rPr>
        <w:t xml:space="preserve">          32. СанПин 2.4.4.1251-03»балаларга өстәмә белем бирү учреждениеләренә (мәктәптән тыш учреждениеләр) карата санитар-эпидемиологик таләпләр";</w:t>
      </w:r>
    </w:p>
    <w:p w:rsidR="003921D6" w:rsidRPr="00E31FE0" w:rsidRDefault="003921D6" w:rsidP="009E770A">
      <w:pPr>
        <w:tabs>
          <w:tab w:val="left" w:pos="1254"/>
        </w:tabs>
        <w:kinsoku w:val="0"/>
        <w:overflowPunct w:val="0"/>
        <w:ind w:right="117"/>
        <w:jc w:val="both"/>
        <w:rPr>
          <w:sz w:val="27"/>
          <w:szCs w:val="27"/>
        </w:rPr>
      </w:pPr>
      <w:r w:rsidRPr="00E31FE0">
        <w:rPr>
          <w:sz w:val="27"/>
          <w:szCs w:val="27"/>
        </w:rPr>
        <w:t xml:space="preserve">          33. СанПин 2.6.1.2523-09 (РРБ-99/2009) " радиацион куркынычсызлык нормалары»;</w:t>
      </w:r>
    </w:p>
    <w:p w:rsidR="003921D6" w:rsidRPr="00E31FE0" w:rsidRDefault="003921D6" w:rsidP="009E770A">
      <w:pPr>
        <w:tabs>
          <w:tab w:val="left" w:pos="1254"/>
        </w:tabs>
        <w:kinsoku w:val="0"/>
        <w:overflowPunct w:val="0"/>
        <w:ind w:right="117"/>
        <w:jc w:val="both"/>
        <w:rPr>
          <w:sz w:val="27"/>
          <w:szCs w:val="27"/>
        </w:rPr>
      </w:pPr>
      <w:r w:rsidRPr="00E31FE0">
        <w:rPr>
          <w:sz w:val="27"/>
          <w:szCs w:val="27"/>
        </w:rPr>
        <w:t xml:space="preserve">          34. СанПин 2971-84 " сәнәгать ешлыгының алмаш токының электр тапшыргычының һава линияләре төзелә торган электр кырыннан халыкны яклау буенча санитар нормалар һәм кагыйдәләр»;</w:t>
      </w:r>
    </w:p>
    <w:p w:rsidR="003921D6" w:rsidRPr="00E31FE0" w:rsidRDefault="003921D6" w:rsidP="009E770A">
      <w:pPr>
        <w:tabs>
          <w:tab w:val="left" w:pos="1254"/>
        </w:tabs>
        <w:kinsoku w:val="0"/>
        <w:overflowPunct w:val="0"/>
        <w:ind w:right="117"/>
        <w:jc w:val="both"/>
        <w:rPr>
          <w:sz w:val="27"/>
          <w:szCs w:val="27"/>
        </w:rPr>
      </w:pPr>
      <w:r w:rsidRPr="00E31FE0">
        <w:rPr>
          <w:sz w:val="27"/>
          <w:szCs w:val="27"/>
        </w:rPr>
        <w:t xml:space="preserve">          35. СанПин 3907-85 «сусаклагычларны проектлау, төзү һәм эксплуатацияләү буенча санитар кагыйдәләр»;</w:t>
      </w:r>
    </w:p>
    <w:p w:rsidR="003921D6" w:rsidRPr="00E31FE0" w:rsidRDefault="003921D6" w:rsidP="009E770A">
      <w:pPr>
        <w:tabs>
          <w:tab w:val="left" w:pos="1254"/>
        </w:tabs>
        <w:kinsoku w:val="0"/>
        <w:overflowPunct w:val="0"/>
        <w:ind w:right="117"/>
        <w:jc w:val="both"/>
        <w:rPr>
          <w:sz w:val="27"/>
          <w:szCs w:val="27"/>
        </w:rPr>
      </w:pPr>
      <w:r w:rsidRPr="00E31FE0">
        <w:rPr>
          <w:sz w:val="27"/>
          <w:szCs w:val="27"/>
        </w:rPr>
        <w:t xml:space="preserve">          36. СанПин 4060-85 «дәвалау пляжлары. Төзелеш, обо-Рудов һәм эксплуатацияләү санитария кагыйдәләре»;</w:t>
      </w:r>
    </w:p>
    <w:p w:rsidR="003921D6" w:rsidRPr="00E31FE0" w:rsidRDefault="003921D6" w:rsidP="009E770A">
      <w:pPr>
        <w:tabs>
          <w:tab w:val="left" w:pos="1254"/>
        </w:tabs>
        <w:kinsoku w:val="0"/>
        <w:overflowPunct w:val="0"/>
        <w:ind w:right="117"/>
        <w:jc w:val="both"/>
        <w:rPr>
          <w:sz w:val="27"/>
          <w:szCs w:val="27"/>
        </w:rPr>
      </w:pPr>
      <w:r w:rsidRPr="00E31FE0">
        <w:rPr>
          <w:sz w:val="27"/>
          <w:szCs w:val="27"/>
        </w:rPr>
        <w:t xml:space="preserve">           37. СанПин 2.4.2843-11 " балалар шифаханәләрен төзүгә, карап тотуга һәм аларның эшен оештыруга карата санитар-эпидемиологик таләпләр»;</w:t>
      </w:r>
    </w:p>
    <w:p w:rsidR="003921D6" w:rsidRPr="00E31FE0" w:rsidRDefault="003921D6" w:rsidP="009E770A">
      <w:pPr>
        <w:tabs>
          <w:tab w:val="left" w:pos="1254"/>
        </w:tabs>
        <w:kinsoku w:val="0"/>
        <w:overflowPunct w:val="0"/>
        <w:ind w:right="117"/>
        <w:jc w:val="both"/>
        <w:rPr>
          <w:sz w:val="27"/>
          <w:szCs w:val="27"/>
        </w:rPr>
      </w:pPr>
      <w:r w:rsidRPr="00E31FE0">
        <w:rPr>
          <w:sz w:val="27"/>
          <w:szCs w:val="27"/>
        </w:rPr>
        <w:t xml:space="preserve">          38. СанПиН 42-128-4690-88 «торак урыннар территорияләрен карап тоту буенча санитар кагыйдәләр»;</w:t>
      </w:r>
    </w:p>
    <w:p w:rsidR="003921D6" w:rsidRPr="00E31FE0" w:rsidRDefault="003921D6" w:rsidP="009E770A">
      <w:pPr>
        <w:tabs>
          <w:tab w:val="left" w:pos="1254"/>
        </w:tabs>
        <w:kinsoku w:val="0"/>
        <w:overflowPunct w:val="0"/>
        <w:ind w:right="117"/>
        <w:jc w:val="both"/>
        <w:rPr>
          <w:sz w:val="27"/>
          <w:szCs w:val="27"/>
        </w:rPr>
      </w:pPr>
      <w:r w:rsidRPr="00E31FE0">
        <w:rPr>
          <w:sz w:val="27"/>
          <w:szCs w:val="27"/>
        </w:rPr>
        <w:t xml:space="preserve">          39. СанПиН 983-72 "җәмәгать җыештыру җайланмаларын урнаштыру һәм карап тоту буенча санитар кагыйдәләр".</w:t>
      </w:r>
    </w:p>
    <w:p w:rsidR="003921D6" w:rsidRPr="00E31FE0" w:rsidRDefault="003921D6" w:rsidP="009E770A">
      <w:pPr>
        <w:kinsoku w:val="0"/>
        <w:overflowPunct w:val="0"/>
        <w:spacing w:before="9"/>
        <w:rPr>
          <w:sz w:val="25"/>
          <w:szCs w:val="25"/>
        </w:rPr>
      </w:pPr>
    </w:p>
    <w:p w:rsidR="003921D6" w:rsidRPr="00997EE6" w:rsidRDefault="003921D6" w:rsidP="009E770A">
      <w:pPr>
        <w:kinsoku w:val="0"/>
        <w:overflowPunct w:val="0"/>
        <w:ind w:left="449" w:right="634"/>
        <w:jc w:val="center"/>
        <w:rPr>
          <w:sz w:val="27"/>
          <w:szCs w:val="27"/>
        </w:rPr>
      </w:pPr>
      <w:r w:rsidRPr="00E31FE0">
        <w:rPr>
          <w:b/>
          <w:bCs/>
          <w:sz w:val="27"/>
          <w:szCs w:val="27"/>
        </w:rPr>
        <w:t>Санитар нормалар</w:t>
      </w:r>
      <w:r w:rsidRPr="00E31FE0">
        <w:rPr>
          <w:b/>
          <w:bCs/>
          <w:spacing w:val="-6"/>
          <w:sz w:val="27"/>
          <w:szCs w:val="27"/>
        </w:rPr>
        <w:t xml:space="preserve"> </w:t>
      </w:r>
      <w:r w:rsidRPr="00E31FE0">
        <w:rPr>
          <w:b/>
          <w:bCs/>
          <w:sz w:val="27"/>
          <w:szCs w:val="27"/>
        </w:rPr>
        <w:t>(СН)</w:t>
      </w:r>
    </w:p>
    <w:p w:rsidR="003921D6" w:rsidRPr="00E31FE0" w:rsidRDefault="003921D6" w:rsidP="009E770A">
      <w:pPr>
        <w:kinsoku w:val="0"/>
        <w:overflowPunct w:val="0"/>
        <w:spacing w:before="9"/>
        <w:ind w:left="118" w:firstLine="720"/>
        <w:rPr>
          <w:sz w:val="28"/>
          <w:szCs w:val="28"/>
        </w:rPr>
      </w:pPr>
      <w:r w:rsidRPr="00E31FE0">
        <w:rPr>
          <w:sz w:val="28"/>
          <w:szCs w:val="28"/>
        </w:rPr>
        <w:t>1. К 2.2.4/2.1.8.562-96 »эш урыннарында, торак, җәмәгать биналарында һәм торак төзелеше территориясендә шау - шу";</w:t>
      </w:r>
    </w:p>
    <w:p w:rsidR="003921D6" w:rsidRPr="00E31FE0" w:rsidRDefault="003921D6" w:rsidP="009E770A">
      <w:pPr>
        <w:kinsoku w:val="0"/>
        <w:overflowPunct w:val="0"/>
        <w:spacing w:before="9"/>
        <w:rPr>
          <w:sz w:val="28"/>
          <w:szCs w:val="28"/>
        </w:rPr>
      </w:pPr>
      <w:r w:rsidRPr="00E31FE0">
        <w:rPr>
          <w:sz w:val="28"/>
          <w:szCs w:val="28"/>
        </w:rPr>
        <w:t xml:space="preserve">             2. К 2.2.4/2.1.8.566-96 " җитештерү вибрация, торак һәм җәмәгать биналары биналарында вибрация. Санитар нормалар»дигән темага семинар узды.</w:t>
      </w:r>
    </w:p>
    <w:p w:rsidR="003921D6" w:rsidRPr="00E31FE0" w:rsidRDefault="003921D6" w:rsidP="009E770A">
      <w:pPr>
        <w:kinsoku w:val="0"/>
        <w:overflowPunct w:val="0"/>
        <w:ind w:left="628" w:right="624"/>
        <w:jc w:val="center"/>
        <w:rPr>
          <w:b/>
          <w:bCs/>
          <w:sz w:val="27"/>
          <w:szCs w:val="27"/>
        </w:rPr>
      </w:pPr>
    </w:p>
    <w:p w:rsidR="003921D6" w:rsidRPr="00E31FE0" w:rsidRDefault="003921D6" w:rsidP="009E770A">
      <w:pPr>
        <w:kinsoku w:val="0"/>
        <w:overflowPunct w:val="0"/>
        <w:ind w:left="628" w:right="624"/>
        <w:jc w:val="center"/>
        <w:rPr>
          <w:sz w:val="27"/>
          <w:szCs w:val="27"/>
        </w:rPr>
      </w:pPr>
      <w:r w:rsidRPr="00E31FE0">
        <w:rPr>
          <w:b/>
          <w:bCs/>
          <w:sz w:val="27"/>
          <w:szCs w:val="27"/>
        </w:rPr>
        <w:t xml:space="preserve">Санитар </w:t>
      </w:r>
      <w:r w:rsidRPr="00E31FE0">
        <w:rPr>
          <w:b/>
          <w:bCs/>
          <w:sz w:val="27"/>
          <w:szCs w:val="27"/>
          <w:lang w:val="tt-RU"/>
        </w:rPr>
        <w:t>кагыйдәләр</w:t>
      </w:r>
      <w:r w:rsidRPr="00E31FE0">
        <w:rPr>
          <w:b/>
          <w:bCs/>
          <w:spacing w:val="-8"/>
          <w:sz w:val="27"/>
          <w:szCs w:val="27"/>
        </w:rPr>
        <w:t xml:space="preserve"> </w:t>
      </w:r>
      <w:r w:rsidRPr="00E31FE0">
        <w:rPr>
          <w:b/>
          <w:bCs/>
          <w:sz w:val="27"/>
          <w:szCs w:val="27"/>
        </w:rPr>
        <w:t>(СП)</w:t>
      </w:r>
    </w:p>
    <w:p w:rsidR="003921D6" w:rsidRPr="00E31FE0" w:rsidRDefault="003921D6" w:rsidP="009E770A">
      <w:pPr>
        <w:tabs>
          <w:tab w:val="left" w:pos="1115"/>
        </w:tabs>
        <w:kinsoku w:val="0"/>
        <w:overflowPunct w:val="0"/>
        <w:ind w:right="119"/>
        <w:jc w:val="both"/>
        <w:rPr>
          <w:sz w:val="27"/>
          <w:szCs w:val="27"/>
          <w:lang w:val="tt-RU"/>
        </w:rPr>
      </w:pPr>
      <w:r w:rsidRPr="00E31FE0">
        <w:rPr>
          <w:sz w:val="27"/>
          <w:szCs w:val="27"/>
          <w:lang w:val="tt-RU"/>
        </w:rPr>
        <w:t xml:space="preserve">          </w:t>
      </w:r>
      <w:r w:rsidRPr="00E31FE0">
        <w:rPr>
          <w:sz w:val="27"/>
          <w:szCs w:val="27"/>
        </w:rPr>
        <w:t>1. СП 2.1.5.1059-01 " җир асты суларын пычрактан саклауга гигиеник таләпләр</w:t>
      </w:r>
      <w:r w:rsidRPr="00E31FE0">
        <w:rPr>
          <w:sz w:val="27"/>
          <w:szCs w:val="27"/>
          <w:lang w:val="tt-RU"/>
        </w:rPr>
        <w:t xml:space="preserve">            </w:t>
      </w:r>
      <w:r w:rsidRPr="00E31FE0">
        <w:rPr>
          <w:sz w:val="27"/>
          <w:szCs w:val="27"/>
          <w:lang w:val="tt-RU"/>
        </w:rPr>
        <w:lastRenderedPageBreak/>
        <w:t>2. СП 2.1.7.1038-01 " каты коммуналь калдыклар өчен полигоннарны төзүгә һәм карап тотуга гигиеник таләпләр»;</w:t>
      </w:r>
    </w:p>
    <w:p w:rsidR="003921D6" w:rsidRPr="00E31FE0" w:rsidRDefault="003921D6" w:rsidP="009E770A">
      <w:pPr>
        <w:tabs>
          <w:tab w:val="left" w:pos="1115"/>
        </w:tabs>
        <w:kinsoku w:val="0"/>
        <w:overflowPunct w:val="0"/>
        <w:ind w:right="117"/>
        <w:jc w:val="both"/>
        <w:rPr>
          <w:sz w:val="27"/>
          <w:szCs w:val="27"/>
          <w:lang w:val="tt-RU"/>
        </w:rPr>
      </w:pPr>
      <w:r w:rsidRPr="00E31FE0">
        <w:rPr>
          <w:sz w:val="27"/>
          <w:szCs w:val="27"/>
          <w:lang w:val="tt-RU"/>
        </w:rPr>
        <w:t xml:space="preserve">            3. СП 2.1.7.1386-03 " җитештерү һәм куллану токсинлы калдыкларының куркынычлылык классын билгеләү буенча санитар кагыйдәләр»;</w:t>
      </w:r>
    </w:p>
    <w:p w:rsidR="003921D6" w:rsidRPr="00E31FE0" w:rsidRDefault="003921D6" w:rsidP="009E770A">
      <w:pPr>
        <w:tabs>
          <w:tab w:val="left" w:pos="1115"/>
        </w:tabs>
        <w:kinsoku w:val="0"/>
        <w:overflowPunct w:val="0"/>
        <w:ind w:right="117"/>
        <w:jc w:val="both"/>
        <w:rPr>
          <w:sz w:val="27"/>
          <w:szCs w:val="27"/>
        </w:rPr>
      </w:pPr>
      <w:r w:rsidRPr="00E31FE0">
        <w:rPr>
          <w:sz w:val="27"/>
          <w:szCs w:val="27"/>
          <w:lang w:val="tt-RU"/>
        </w:rPr>
        <w:t xml:space="preserve">            4</w:t>
      </w:r>
      <w:r w:rsidRPr="00E31FE0">
        <w:rPr>
          <w:sz w:val="27"/>
          <w:szCs w:val="27"/>
        </w:rPr>
        <w:t>. СП 2.2.1312-03 " яңа төзелә һәм реконструкцияләнә торган сәнәгать предприятиеләрен проектлау буенча гигиена таләпләре»;</w:t>
      </w:r>
    </w:p>
    <w:p w:rsidR="003921D6" w:rsidRPr="00E31FE0" w:rsidRDefault="003921D6" w:rsidP="009E770A">
      <w:pPr>
        <w:tabs>
          <w:tab w:val="left" w:pos="1115"/>
        </w:tabs>
        <w:kinsoku w:val="0"/>
        <w:overflowPunct w:val="0"/>
        <w:ind w:right="117"/>
        <w:jc w:val="both"/>
        <w:rPr>
          <w:sz w:val="27"/>
          <w:szCs w:val="27"/>
          <w:lang w:val="tt-RU"/>
        </w:rPr>
      </w:pPr>
      <w:r w:rsidRPr="00E31FE0">
        <w:rPr>
          <w:sz w:val="27"/>
          <w:szCs w:val="27"/>
          <w:lang w:val="tt-RU"/>
        </w:rPr>
        <w:t xml:space="preserve">            5. СП 2.3.6.1066-01 " сәүдәне оештыруга һәм аларда азык-төлек чималы һәм азык-төлек продуктлары әйләнешенә карата санитар-эпидемиологик таләпләр»;</w:t>
      </w:r>
    </w:p>
    <w:p w:rsidR="003921D6" w:rsidRPr="00E31FE0" w:rsidRDefault="003921D6" w:rsidP="009E770A">
      <w:pPr>
        <w:tabs>
          <w:tab w:val="left" w:pos="1115"/>
        </w:tabs>
        <w:kinsoku w:val="0"/>
        <w:overflowPunct w:val="0"/>
        <w:ind w:right="117"/>
        <w:jc w:val="both"/>
        <w:rPr>
          <w:sz w:val="27"/>
          <w:szCs w:val="27"/>
          <w:lang w:val="tt-RU"/>
        </w:rPr>
      </w:pPr>
      <w:r w:rsidRPr="00E31FE0">
        <w:rPr>
          <w:sz w:val="27"/>
          <w:szCs w:val="27"/>
          <w:lang w:val="tt-RU"/>
        </w:rPr>
        <w:t xml:space="preserve">            6. СП 2.3.6.1079-01 " җәмәгать туклануы оешмаларына азык-төлек продуктлары һәм азык-төлек чималын әзерләү һәм әйләнешкә салу буенча санитар-эпидемиологик таләпләр»;</w:t>
      </w:r>
    </w:p>
    <w:p w:rsidR="003921D6" w:rsidRPr="00E31FE0" w:rsidRDefault="003921D6" w:rsidP="009E770A">
      <w:pPr>
        <w:tabs>
          <w:tab w:val="left" w:pos="1115"/>
        </w:tabs>
        <w:kinsoku w:val="0"/>
        <w:overflowPunct w:val="0"/>
        <w:ind w:right="117"/>
        <w:jc w:val="both"/>
        <w:rPr>
          <w:sz w:val="27"/>
          <w:szCs w:val="27"/>
          <w:lang w:val="tt-RU"/>
        </w:rPr>
      </w:pPr>
      <w:r w:rsidRPr="00E31FE0">
        <w:rPr>
          <w:sz w:val="27"/>
          <w:szCs w:val="27"/>
          <w:lang w:val="tt-RU"/>
        </w:rPr>
        <w:t xml:space="preserve">            7. СанПиН 2.4.4.2599-10. "Каникуллар чорында балаларның көндезге торуы булган сәламәтләндерү учреждениеләрендә тәртип урнаштыруга, карап тотуга һәм режимны оештыруга гигиеник таләпләр. Санитар-эпидемиологик кагыйдәләр һәм нормативлар»;</w:t>
      </w:r>
    </w:p>
    <w:p w:rsidR="003921D6" w:rsidRPr="00E31FE0" w:rsidRDefault="003921D6" w:rsidP="009E770A">
      <w:pPr>
        <w:tabs>
          <w:tab w:val="left" w:pos="1115"/>
        </w:tabs>
        <w:kinsoku w:val="0"/>
        <w:overflowPunct w:val="0"/>
        <w:ind w:right="117"/>
        <w:jc w:val="both"/>
        <w:rPr>
          <w:sz w:val="27"/>
          <w:szCs w:val="27"/>
          <w:lang w:val="tt-RU"/>
        </w:rPr>
      </w:pPr>
      <w:r w:rsidRPr="00E31FE0">
        <w:rPr>
          <w:sz w:val="27"/>
          <w:szCs w:val="27"/>
          <w:lang w:val="tt-RU"/>
        </w:rPr>
        <w:t xml:space="preserve">            8. СП 2.4.990-00 " ятим балалар һәм ата-ана тәрбиясеннән мәхрүм калган балалар өчен балалар йортларында һәм интернат мәктәпләрдә эш режимын урнаштыруга, карап тотуга, оештыруга карата гигиена таләпләре»;</w:t>
      </w:r>
    </w:p>
    <w:p w:rsidR="003921D6" w:rsidRPr="00E31FE0" w:rsidRDefault="003921D6" w:rsidP="009E770A">
      <w:pPr>
        <w:tabs>
          <w:tab w:val="left" w:pos="1115"/>
        </w:tabs>
        <w:kinsoku w:val="0"/>
        <w:overflowPunct w:val="0"/>
        <w:ind w:right="117"/>
        <w:jc w:val="both"/>
        <w:rPr>
          <w:sz w:val="27"/>
          <w:szCs w:val="27"/>
          <w:lang w:val="tt-RU"/>
        </w:rPr>
      </w:pPr>
      <w:r w:rsidRPr="00E31FE0">
        <w:rPr>
          <w:sz w:val="27"/>
          <w:szCs w:val="27"/>
          <w:lang w:val="tt-RU"/>
        </w:rPr>
        <w:t xml:space="preserve">            9. СП 2.6.1.2612-10 " радиацион иминлекне тәэмин итүнең төп санитар кагыйдәләре (ОСПОРБ-99/2010)»;</w:t>
      </w:r>
    </w:p>
    <w:p w:rsidR="003921D6" w:rsidRPr="00E31FE0" w:rsidRDefault="003921D6" w:rsidP="009E770A">
      <w:pPr>
        <w:tabs>
          <w:tab w:val="left" w:pos="1115"/>
        </w:tabs>
        <w:kinsoku w:val="0"/>
        <w:overflowPunct w:val="0"/>
        <w:ind w:right="117"/>
        <w:jc w:val="both"/>
        <w:rPr>
          <w:sz w:val="27"/>
          <w:szCs w:val="27"/>
          <w:lang w:val="tt-RU"/>
        </w:rPr>
      </w:pPr>
      <w:r w:rsidRPr="00E31FE0">
        <w:rPr>
          <w:sz w:val="27"/>
          <w:szCs w:val="27"/>
          <w:lang w:val="tt-RU"/>
        </w:rPr>
        <w:t xml:space="preserve">          10. СП 1567-76 " физик культура һәм спорт буенча шөгыльләнү урыннарын урнаштыру һәм карап тоту буенча санитар кагыйдәләр»;</w:t>
      </w:r>
    </w:p>
    <w:p w:rsidR="003921D6" w:rsidRPr="00E31FE0" w:rsidRDefault="003921D6" w:rsidP="009E770A">
      <w:pPr>
        <w:tabs>
          <w:tab w:val="left" w:pos="1115"/>
        </w:tabs>
        <w:kinsoku w:val="0"/>
        <w:overflowPunct w:val="0"/>
        <w:ind w:right="117"/>
        <w:jc w:val="both"/>
        <w:rPr>
          <w:sz w:val="27"/>
          <w:szCs w:val="27"/>
          <w:lang w:val="tt-RU"/>
        </w:rPr>
      </w:pPr>
      <w:r w:rsidRPr="00E31FE0">
        <w:rPr>
          <w:sz w:val="27"/>
          <w:szCs w:val="27"/>
          <w:lang w:val="tt-RU"/>
        </w:rPr>
        <w:t xml:space="preserve">          11. СП 4076-86 «физик һәм акыл үсешендә кимчелекләре булган балалар өчен махсус гомуми белем бирү мәктәп-интернатларын урнаштыру, җиһазлау, карап тоту һәм режимының санитар кагыйдәләре».</w:t>
      </w:r>
    </w:p>
    <w:p w:rsidR="003921D6" w:rsidRPr="00E31FE0" w:rsidRDefault="003921D6" w:rsidP="009E770A">
      <w:pPr>
        <w:kinsoku w:val="0"/>
        <w:overflowPunct w:val="0"/>
        <w:ind w:right="142"/>
        <w:rPr>
          <w:b/>
          <w:bCs/>
          <w:sz w:val="27"/>
          <w:szCs w:val="27"/>
          <w:lang w:val="tt-RU"/>
        </w:rPr>
      </w:pPr>
    </w:p>
    <w:p w:rsidR="003921D6" w:rsidRPr="00997EE6" w:rsidRDefault="003921D6" w:rsidP="009E770A">
      <w:pPr>
        <w:kinsoku w:val="0"/>
        <w:overflowPunct w:val="0"/>
        <w:ind w:right="142"/>
        <w:rPr>
          <w:b/>
          <w:bCs/>
          <w:sz w:val="27"/>
          <w:szCs w:val="27"/>
          <w:lang w:val="tt-RU"/>
        </w:rPr>
      </w:pPr>
      <w:r>
        <w:rPr>
          <w:b/>
          <w:bCs/>
          <w:sz w:val="27"/>
          <w:szCs w:val="27"/>
          <w:lang w:val="tt-RU"/>
        </w:rPr>
        <w:t xml:space="preserve">                                         </w:t>
      </w:r>
      <w:r w:rsidRPr="00E31FE0">
        <w:rPr>
          <w:b/>
          <w:bCs/>
          <w:sz w:val="27"/>
          <w:szCs w:val="27"/>
          <w:lang w:val="tt-RU"/>
        </w:rPr>
        <w:t>Гигиена нормалары (ГН)</w:t>
      </w:r>
    </w:p>
    <w:p w:rsidR="003921D6" w:rsidRPr="00E31FE0" w:rsidRDefault="003921D6" w:rsidP="009E770A">
      <w:pPr>
        <w:tabs>
          <w:tab w:val="left" w:pos="1106"/>
        </w:tabs>
        <w:kinsoku w:val="0"/>
        <w:overflowPunct w:val="0"/>
        <w:spacing w:before="1"/>
        <w:ind w:right="119"/>
        <w:jc w:val="both"/>
        <w:rPr>
          <w:sz w:val="27"/>
          <w:szCs w:val="27"/>
          <w:lang w:val="tt-RU"/>
        </w:rPr>
      </w:pPr>
      <w:r w:rsidRPr="00E31FE0">
        <w:rPr>
          <w:sz w:val="27"/>
          <w:szCs w:val="27"/>
          <w:lang w:val="tt-RU"/>
        </w:rPr>
        <w:t xml:space="preserve">           1. ГН 2.1.5.1315-03 «хуҗалык-эчәргә яраклы һәм мәдәни-көнкүреш суларыннан файдаланудагы су объектларында химик матдәләрнең рөхсәт ителгән иң чик концентрациясе (ПДК)»ГН 2.1.5.1315 - 03;</w:t>
      </w:r>
    </w:p>
    <w:p w:rsidR="003921D6" w:rsidRPr="00E31FE0" w:rsidRDefault="003921D6" w:rsidP="009E770A">
      <w:pPr>
        <w:tabs>
          <w:tab w:val="left" w:pos="1106"/>
        </w:tabs>
        <w:kinsoku w:val="0"/>
        <w:overflowPunct w:val="0"/>
        <w:spacing w:before="1"/>
        <w:ind w:right="119"/>
        <w:jc w:val="both"/>
        <w:rPr>
          <w:sz w:val="27"/>
          <w:szCs w:val="27"/>
          <w:lang w:val="tt-RU"/>
        </w:rPr>
      </w:pPr>
      <w:r w:rsidRPr="00E31FE0">
        <w:rPr>
          <w:sz w:val="27"/>
          <w:szCs w:val="27"/>
          <w:lang w:val="tt-RU"/>
        </w:rPr>
        <w:t xml:space="preserve">           2. ГН 2.1.5.2280-07 «хуҗалык-эчәргә яраклы һәм мәдәни-көнкүреш суларыннан файдаланудагы су объектларында химик матдәләрнең рөхсәт ителгән иң чик концентрациясе (ПДК). 2.1.5.1315-03 номерлы Татарстан Республикасы Законына үзгәрешләр һәм өстәмәләр кертү турында;</w:t>
      </w:r>
    </w:p>
    <w:p w:rsidR="003921D6" w:rsidRPr="00E31FE0" w:rsidRDefault="003921D6" w:rsidP="009E770A">
      <w:pPr>
        <w:tabs>
          <w:tab w:val="left" w:pos="1106"/>
        </w:tabs>
        <w:kinsoku w:val="0"/>
        <w:overflowPunct w:val="0"/>
        <w:spacing w:before="1"/>
        <w:ind w:right="119"/>
        <w:jc w:val="both"/>
        <w:rPr>
          <w:sz w:val="27"/>
          <w:szCs w:val="27"/>
          <w:lang w:val="tt-RU"/>
        </w:rPr>
      </w:pPr>
      <w:r w:rsidRPr="00E31FE0">
        <w:rPr>
          <w:sz w:val="27"/>
          <w:szCs w:val="27"/>
          <w:lang w:val="tt-RU"/>
        </w:rPr>
        <w:t xml:space="preserve">           3. ГН 2.1.5.2307-07 «хуҗалык-эчә торган һәм мәдәни-көнкүреш суларыннан файдаланудагы су объектларында химик матдәләрнең (бер) рөхсәт ителгән дәрәҗәләре»ГН 2.1.5.2307 - 07;</w:t>
      </w:r>
    </w:p>
    <w:p w:rsidR="003921D6" w:rsidRPr="00E31FE0" w:rsidRDefault="003921D6" w:rsidP="009E770A">
      <w:pPr>
        <w:tabs>
          <w:tab w:val="left" w:pos="1106"/>
        </w:tabs>
        <w:kinsoku w:val="0"/>
        <w:overflowPunct w:val="0"/>
        <w:spacing w:before="1"/>
        <w:ind w:right="119"/>
        <w:jc w:val="both"/>
        <w:rPr>
          <w:sz w:val="27"/>
          <w:szCs w:val="27"/>
          <w:lang w:val="tt-RU"/>
        </w:rPr>
      </w:pPr>
      <w:r w:rsidRPr="00E31FE0">
        <w:rPr>
          <w:sz w:val="27"/>
          <w:szCs w:val="27"/>
          <w:lang w:val="tt-RU"/>
        </w:rPr>
        <w:t xml:space="preserve">           4. ГН 2.1.5.2312-08 «хуҗалык-эчә торган һәм мәдәни-көнкүреш суларыннан файдаланудагы су объектларында химик матдәләрнең (бер) рөхсәт ителгән дәрәҗәләре. ГН 2.1.5.2307-07.;</w:t>
      </w:r>
    </w:p>
    <w:p w:rsidR="003921D6" w:rsidRPr="00E31FE0" w:rsidRDefault="003921D6" w:rsidP="009E770A">
      <w:pPr>
        <w:tabs>
          <w:tab w:val="left" w:pos="1106"/>
        </w:tabs>
        <w:kinsoku w:val="0"/>
        <w:overflowPunct w:val="0"/>
        <w:spacing w:before="1"/>
        <w:ind w:right="119"/>
        <w:jc w:val="both"/>
        <w:rPr>
          <w:sz w:val="27"/>
          <w:szCs w:val="27"/>
          <w:lang w:val="tt-RU"/>
        </w:rPr>
      </w:pPr>
      <w:r w:rsidRPr="00E31FE0">
        <w:rPr>
          <w:sz w:val="27"/>
          <w:szCs w:val="27"/>
          <w:lang w:val="tt-RU"/>
        </w:rPr>
        <w:t xml:space="preserve">          5. ГН 2.1.5.2415-08 «хуҗалык-эчәргә яраклы һәм мәдәни-көнкүреш суларыннан файдаланудагы су объектларында химик матдәләрнең (бер) рөхсәт ителгән дәрәҗәләре. Г. 2.1.5.2307-07.;</w:t>
      </w:r>
    </w:p>
    <w:p w:rsidR="003921D6" w:rsidRDefault="003921D6" w:rsidP="009E770A">
      <w:pPr>
        <w:tabs>
          <w:tab w:val="left" w:pos="1106"/>
        </w:tabs>
        <w:kinsoku w:val="0"/>
        <w:overflowPunct w:val="0"/>
        <w:spacing w:before="1"/>
        <w:ind w:right="119"/>
        <w:jc w:val="both"/>
        <w:rPr>
          <w:sz w:val="27"/>
          <w:szCs w:val="27"/>
          <w:lang w:val="tt-RU"/>
        </w:rPr>
      </w:pPr>
      <w:r w:rsidRPr="00E31FE0">
        <w:rPr>
          <w:sz w:val="27"/>
          <w:szCs w:val="27"/>
          <w:lang w:val="tt-RU"/>
        </w:rPr>
        <w:t xml:space="preserve">         6. ГК 2.1.6.1338-03 «торак урыннарның атмосфера һавасында пычраткыч матдәләрнең рөхсәт ителгән иң чик концентрациясе»;</w:t>
      </w:r>
    </w:p>
    <w:p w:rsidR="003921D6" w:rsidRPr="006D60BC" w:rsidRDefault="003921D6" w:rsidP="009E770A">
      <w:pPr>
        <w:contextualSpacing/>
        <w:jc w:val="both"/>
        <w:rPr>
          <w:sz w:val="27"/>
          <w:szCs w:val="27"/>
          <w:lang w:val="tt-RU"/>
        </w:rPr>
      </w:pPr>
      <w:r w:rsidRPr="006D60BC">
        <w:rPr>
          <w:sz w:val="27"/>
          <w:szCs w:val="27"/>
          <w:lang w:val="tt-RU"/>
        </w:rPr>
        <w:t>1. ГК 2.1.6.1765-03 «торак пунктларның атмосфера һавасындагы пычраткыч матдәләрнең рөхсәт ителгән иң чик концентрациясе. Өстәмә 1 ГН 2.1.6.1338-03»;</w:t>
      </w:r>
    </w:p>
    <w:p w:rsidR="003921D6" w:rsidRPr="006D60BC" w:rsidRDefault="003921D6" w:rsidP="009E770A">
      <w:pPr>
        <w:contextualSpacing/>
        <w:jc w:val="both"/>
        <w:rPr>
          <w:sz w:val="27"/>
          <w:szCs w:val="27"/>
          <w:lang w:val="tt-RU"/>
        </w:rPr>
      </w:pPr>
      <w:r w:rsidRPr="006D60BC">
        <w:rPr>
          <w:sz w:val="27"/>
          <w:szCs w:val="27"/>
          <w:lang w:val="tt-RU"/>
        </w:rPr>
        <w:t>2. ГК 2.1.6.1983-05 «торак пунктларның атмосфера һавасында пычраткыч матдәләрнең рөхсәт ителгән чик концентрациясе. 2.1.6.1338-03 ГК 2 нче өстәмәләр һәм үзгәрешләр;</w:t>
      </w:r>
    </w:p>
    <w:p w:rsidR="003921D6" w:rsidRPr="006D60BC" w:rsidRDefault="003921D6" w:rsidP="009E770A">
      <w:pPr>
        <w:contextualSpacing/>
        <w:jc w:val="both"/>
        <w:rPr>
          <w:sz w:val="27"/>
          <w:szCs w:val="27"/>
          <w:lang w:val="tt-RU"/>
        </w:rPr>
      </w:pPr>
      <w:r w:rsidRPr="006D60BC">
        <w:rPr>
          <w:sz w:val="27"/>
          <w:szCs w:val="27"/>
          <w:lang w:val="tt-RU"/>
        </w:rPr>
        <w:t>3. ГК 2.1.6.1985-06 «торак пунктларның атмосфера һавасында пычраткыч матдәләрнең рөхсәт ителгән иң чик концентрациясе. Өстәмә: ГН 2.1.6.1338 - 03.;</w:t>
      </w:r>
    </w:p>
    <w:p w:rsidR="003921D6" w:rsidRPr="006D60BC" w:rsidRDefault="003921D6" w:rsidP="009E770A">
      <w:pPr>
        <w:contextualSpacing/>
        <w:jc w:val="both"/>
        <w:rPr>
          <w:sz w:val="27"/>
          <w:szCs w:val="27"/>
          <w:lang w:val="tt-RU"/>
        </w:rPr>
      </w:pPr>
      <w:r w:rsidRPr="006D60BC">
        <w:rPr>
          <w:sz w:val="27"/>
          <w:szCs w:val="27"/>
          <w:lang w:val="tt-RU"/>
        </w:rPr>
        <w:t xml:space="preserve">4. ГН 2.1.6.2326-08 «торак пунктларның атмосфера һавасында пычратучы матдәләрнең </w:t>
      </w:r>
      <w:r w:rsidRPr="006D60BC">
        <w:rPr>
          <w:sz w:val="27"/>
          <w:szCs w:val="27"/>
          <w:lang w:val="tt-RU"/>
        </w:rPr>
        <w:lastRenderedPageBreak/>
        <w:t>рөхсәт ителгән иң чик концентрациясе (ПДК). ГН 2.1.6.1338-03 ГК 4 өстәмә.;</w:t>
      </w:r>
    </w:p>
    <w:p w:rsidR="003921D6" w:rsidRPr="006D60BC" w:rsidRDefault="003921D6" w:rsidP="009E770A">
      <w:pPr>
        <w:contextualSpacing/>
        <w:jc w:val="both"/>
        <w:rPr>
          <w:sz w:val="27"/>
          <w:szCs w:val="27"/>
          <w:lang w:val="tt-RU"/>
        </w:rPr>
      </w:pPr>
      <w:r w:rsidRPr="006D60BC">
        <w:rPr>
          <w:sz w:val="27"/>
          <w:szCs w:val="27"/>
          <w:lang w:val="tt-RU"/>
        </w:rPr>
        <w:t>5. ГН 2.1.6.2416-08 «торак пунктларның атмосфера һавасында пычратучы матдәләрнең рөхсәт ителгән иң чик концентрациясе (ПДК). 5 ГК 2.1.6.1338-03 өстәмә.;</w:t>
      </w:r>
    </w:p>
    <w:p w:rsidR="003921D6" w:rsidRPr="006D60BC" w:rsidRDefault="003921D6" w:rsidP="009E770A">
      <w:pPr>
        <w:contextualSpacing/>
        <w:jc w:val="both"/>
        <w:rPr>
          <w:sz w:val="27"/>
          <w:szCs w:val="27"/>
          <w:lang w:val="tt-RU"/>
        </w:rPr>
      </w:pPr>
      <w:r w:rsidRPr="006D60BC">
        <w:rPr>
          <w:sz w:val="27"/>
          <w:szCs w:val="27"/>
          <w:lang w:val="tt-RU"/>
        </w:rPr>
        <w:t>6. ГН 2.1.6.2450 - 09 «торак пунктларның атмосфера һавасында пычратучы матдәләрнең рөхсәт ителгән иң чик концентрациясе (ПДК). Өстәмә: ГН 2.1.6.1338-03.;</w:t>
      </w:r>
    </w:p>
    <w:p w:rsidR="003921D6" w:rsidRPr="006D60BC" w:rsidRDefault="003921D6" w:rsidP="009E770A">
      <w:pPr>
        <w:contextualSpacing/>
        <w:jc w:val="both"/>
        <w:rPr>
          <w:sz w:val="27"/>
          <w:szCs w:val="27"/>
          <w:lang w:val="tt-RU"/>
        </w:rPr>
      </w:pPr>
      <w:r w:rsidRPr="006D60BC">
        <w:rPr>
          <w:sz w:val="27"/>
          <w:szCs w:val="27"/>
          <w:lang w:val="tt-RU"/>
        </w:rPr>
        <w:t>7. ГН 2.1.6.2498 - 09 «торак пунктларның атмосфера һавасында пычратучы матдәләрнең рөхсәт ителгән иң чик концентрациясе (ПДК). Өстәмә: ГН 2.1.6.1338-03.;</w:t>
      </w:r>
    </w:p>
    <w:p w:rsidR="003921D6" w:rsidRPr="006D60BC" w:rsidRDefault="003921D6" w:rsidP="009E770A">
      <w:pPr>
        <w:contextualSpacing/>
        <w:jc w:val="both"/>
        <w:rPr>
          <w:sz w:val="27"/>
          <w:szCs w:val="27"/>
          <w:lang w:val="tt-RU"/>
        </w:rPr>
      </w:pPr>
      <w:r w:rsidRPr="006D60BC">
        <w:rPr>
          <w:sz w:val="27"/>
          <w:szCs w:val="27"/>
          <w:lang w:val="tt-RU"/>
        </w:rPr>
        <w:t>8. ГН 2.1.6.604-10 «торак пунктларның атмосфера һавасында пычратучы матдәләрнең рөхсәт ителгән иң чик концентрациясе (ПДК). Өстәмә: ГН 2.1.6.1338-03»;</w:t>
      </w:r>
    </w:p>
    <w:p w:rsidR="003921D6" w:rsidRPr="006D60BC" w:rsidRDefault="003921D6" w:rsidP="009E770A">
      <w:pPr>
        <w:contextualSpacing/>
        <w:jc w:val="both"/>
        <w:rPr>
          <w:sz w:val="27"/>
          <w:szCs w:val="27"/>
          <w:lang w:val="tt-RU"/>
        </w:rPr>
      </w:pPr>
      <w:r w:rsidRPr="006D60BC">
        <w:rPr>
          <w:sz w:val="27"/>
          <w:szCs w:val="27"/>
          <w:lang w:val="tt-RU"/>
        </w:rPr>
        <w:t>9. ГН 2.1.6.29-07 " торак урыннарның атмосфера һавасында пычраткыч матдәләрнең (аяк киеме) йогынтысының якынча куркынычсыз дәрәҗәсе»;</w:t>
      </w:r>
    </w:p>
    <w:p w:rsidR="003921D6" w:rsidRPr="006D60BC" w:rsidRDefault="003921D6" w:rsidP="009E770A">
      <w:pPr>
        <w:contextualSpacing/>
        <w:jc w:val="both"/>
        <w:rPr>
          <w:sz w:val="27"/>
          <w:szCs w:val="27"/>
          <w:lang w:val="tt-RU"/>
        </w:rPr>
      </w:pPr>
      <w:r w:rsidRPr="006D60BC">
        <w:rPr>
          <w:sz w:val="27"/>
          <w:szCs w:val="27"/>
          <w:lang w:val="tt-RU"/>
        </w:rPr>
        <w:t>10. ГН 2.1.6.2328-08 «торак урыннарның атмосфера һавасында пычраткыч матдәләрнең (аяк киеме) якынча куркынычсыз дәрәҗәләре. № 1 ГН 2.1.6.29-07»;</w:t>
      </w:r>
    </w:p>
    <w:p w:rsidR="003921D6" w:rsidRPr="006D60BC" w:rsidRDefault="003921D6" w:rsidP="009E770A">
      <w:pPr>
        <w:contextualSpacing/>
        <w:jc w:val="both"/>
        <w:rPr>
          <w:sz w:val="27"/>
          <w:szCs w:val="27"/>
          <w:lang w:val="tt-RU"/>
        </w:rPr>
      </w:pPr>
      <w:r w:rsidRPr="006D60BC">
        <w:rPr>
          <w:sz w:val="27"/>
          <w:szCs w:val="27"/>
          <w:lang w:val="tt-RU"/>
        </w:rPr>
        <w:t>11. ГТ 2.1.6.2414-08 «торак пунктларның атмосфера һавасындагы пычраткыч матдәләрнең (аяк киеме) йогынтысының якынча куркынычсыз дәрәҗәсе. ГН 2.1.6.2309-07.;</w:t>
      </w:r>
    </w:p>
    <w:p w:rsidR="003921D6" w:rsidRPr="006D60BC" w:rsidRDefault="003921D6" w:rsidP="009E770A">
      <w:pPr>
        <w:contextualSpacing/>
        <w:jc w:val="both"/>
        <w:rPr>
          <w:sz w:val="27"/>
          <w:szCs w:val="27"/>
          <w:lang w:val="tt-RU"/>
        </w:rPr>
      </w:pPr>
      <w:r w:rsidRPr="006D60BC">
        <w:rPr>
          <w:sz w:val="27"/>
          <w:szCs w:val="27"/>
          <w:lang w:val="tt-RU"/>
        </w:rPr>
        <w:t>12. ГН 2.1.6.2451-09 «торак урыннарның атмосфера һавасында пычраткыч матдәләрнең (аяк киеме) якынча куркынычсыз дәрәҗәләре. ГН 2.1.6.29-07.;</w:t>
      </w:r>
    </w:p>
    <w:p w:rsidR="003921D6" w:rsidRPr="006D60BC" w:rsidRDefault="003921D6" w:rsidP="009E770A">
      <w:pPr>
        <w:contextualSpacing/>
        <w:jc w:val="both"/>
        <w:rPr>
          <w:sz w:val="27"/>
          <w:szCs w:val="27"/>
          <w:lang w:val="tt-RU"/>
        </w:rPr>
      </w:pPr>
      <w:r w:rsidRPr="006D60BC">
        <w:rPr>
          <w:sz w:val="27"/>
          <w:szCs w:val="27"/>
          <w:lang w:val="tt-RU"/>
        </w:rPr>
        <w:t>13. ГН 2.1.6.2505-09 «торак урыннарның атмосфера һавасында пычраткыч матдәләрнең (аяк киеме) якынча куркынычсыз дәрәҗәләре. 2.1.6.309-07 ГК 4 нче өстәмәләр һәм үзгәрешләр;</w:t>
      </w:r>
    </w:p>
    <w:p w:rsidR="003921D6" w:rsidRPr="006D60BC" w:rsidRDefault="003921D6" w:rsidP="009E770A">
      <w:pPr>
        <w:contextualSpacing/>
        <w:jc w:val="both"/>
        <w:rPr>
          <w:sz w:val="27"/>
          <w:szCs w:val="27"/>
          <w:lang w:val="tt-RU"/>
        </w:rPr>
      </w:pPr>
      <w:r w:rsidRPr="006D60BC">
        <w:rPr>
          <w:sz w:val="27"/>
          <w:szCs w:val="27"/>
          <w:lang w:val="tt-RU"/>
        </w:rPr>
        <w:t>14. ГН 2.1.6.2577-10 «торак пунктларның атмосфера һавасында пычраткыч матдәләрнең (аяк киеме) якынча куркынычсыз дәрәҗәләре. 5 нче өстәмә: ГН 2.1.6.29-07»;</w:t>
      </w:r>
    </w:p>
    <w:p w:rsidR="003921D6" w:rsidRPr="006D60BC" w:rsidRDefault="003921D6" w:rsidP="009E770A">
      <w:pPr>
        <w:contextualSpacing/>
        <w:jc w:val="both"/>
        <w:rPr>
          <w:sz w:val="27"/>
          <w:szCs w:val="27"/>
          <w:lang w:val="tt-RU"/>
        </w:rPr>
      </w:pPr>
      <w:r w:rsidRPr="006D60BC">
        <w:rPr>
          <w:sz w:val="27"/>
          <w:szCs w:val="27"/>
          <w:lang w:val="tt-RU"/>
        </w:rPr>
        <w:t>15. ГН 2.1.7.2041-06»туфракта химик матдәләрнең рөхсәт ителгән концентрациясе (ПДК)";</w:t>
      </w:r>
    </w:p>
    <w:p w:rsidR="003921D6" w:rsidRPr="006D60BC" w:rsidRDefault="003921D6" w:rsidP="009E770A">
      <w:pPr>
        <w:contextualSpacing/>
        <w:jc w:val="both"/>
        <w:rPr>
          <w:sz w:val="27"/>
          <w:szCs w:val="27"/>
          <w:lang w:val="tt-RU"/>
        </w:rPr>
      </w:pPr>
      <w:r w:rsidRPr="006D60BC">
        <w:rPr>
          <w:sz w:val="27"/>
          <w:szCs w:val="27"/>
          <w:lang w:val="tt-RU"/>
        </w:rPr>
        <w:t>16. ГН 2.1.7.2511 - 09 «туфракта химик матдәләрнең якынча рөхсәт ителгән концентрацияләре (ОДК)»;</w:t>
      </w:r>
    </w:p>
    <w:p w:rsidR="003921D6" w:rsidRPr="00997EE6" w:rsidRDefault="003921D6" w:rsidP="009E770A">
      <w:pPr>
        <w:contextualSpacing/>
        <w:jc w:val="both"/>
        <w:rPr>
          <w:sz w:val="27"/>
          <w:szCs w:val="27"/>
          <w:lang w:val="tt-RU"/>
        </w:rPr>
      </w:pPr>
      <w:r w:rsidRPr="006D60BC">
        <w:rPr>
          <w:sz w:val="27"/>
          <w:szCs w:val="27"/>
          <w:lang w:val="tt-RU"/>
        </w:rPr>
        <w:t>17. Гыр 2.1.8/2.2.4.2262-07 " торак, җәмәгать биналары биналарында һәм селитет территорияләрендә 50 Гц ешлыгы булган магнит кырларының рөхсәт ителгән иң чик дәрәҗәләре».</w:t>
      </w:r>
    </w:p>
    <w:p w:rsidR="003921D6" w:rsidRPr="006D60BC" w:rsidRDefault="003921D6" w:rsidP="009E770A">
      <w:pPr>
        <w:contextualSpacing/>
        <w:jc w:val="both"/>
        <w:rPr>
          <w:b/>
          <w:sz w:val="27"/>
          <w:szCs w:val="27"/>
          <w:lang w:val="tt-RU"/>
        </w:rPr>
      </w:pPr>
      <w:r w:rsidRPr="006D60BC">
        <w:rPr>
          <w:b/>
          <w:sz w:val="27"/>
          <w:szCs w:val="27"/>
          <w:lang w:val="tt-RU"/>
        </w:rPr>
        <w:t>Ветеринария-санитария кагыйдәләре</w:t>
      </w:r>
    </w:p>
    <w:p w:rsidR="003921D6" w:rsidRPr="006D60BC" w:rsidRDefault="003921D6" w:rsidP="009E770A">
      <w:pPr>
        <w:contextualSpacing/>
        <w:jc w:val="both"/>
        <w:rPr>
          <w:sz w:val="27"/>
          <w:szCs w:val="27"/>
          <w:lang w:val="tt-RU"/>
        </w:rPr>
      </w:pPr>
      <w:r w:rsidRPr="006D60BC">
        <w:rPr>
          <w:sz w:val="27"/>
          <w:szCs w:val="27"/>
          <w:lang w:val="tt-RU"/>
        </w:rPr>
        <w:t>1. Россия Федерациясе Баш дәүләт ветеринария инспекторы тарафыннан 04.12.1995 ел, № 13-7-2/469 расланган биологик калдыкларны җыю, утильләштерү һәм юк итү буенча ветеринария-санитария кагыйдәләре.</w:t>
      </w:r>
    </w:p>
    <w:p w:rsidR="003921D6" w:rsidRPr="0094659E" w:rsidRDefault="003921D6" w:rsidP="009E770A">
      <w:pPr>
        <w:contextualSpacing/>
        <w:jc w:val="both"/>
        <w:rPr>
          <w:b/>
          <w:sz w:val="27"/>
          <w:szCs w:val="27"/>
        </w:rPr>
      </w:pPr>
      <w:r w:rsidRPr="0094659E">
        <w:rPr>
          <w:b/>
          <w:sz w:val="27"/>
          <w:szCs w:val="27"/>
        </w:rPr>
        <w:t>Җитәкчелек документлары (РД, СО)</w:t>
      </w:r>
    </w:p>
    <w:p w:rsidR="003921D6" w:rsidRPr="0094659E" w:rsidRDefault="003921D6" w:rsidP="009E770A">
      <w:pPr>
        <w:contextualSpacing/>
        <w:jc w:val="both"/>
        <w:rPr>
          <w:sz w:val="27"/>
          <w:szCs w:val="27"/>
        </w:rPr>
      </w:pPr>
      <w:r w:rsidRPr="0094659E">
        <w:rPr>
          <w:sz w:val="27"/>
          <w:szCs w:val="27"/>
        </w:rPr>
        <w:t>1.РД 34.20.185-94 (153-34.20.185-94) " шәһәр электр челтәрләрен проектлау буенча Инструкция»;</w:t>
      </w:r>
    </w:p>
    <w:p w:rsidR="003921D6" w:rsidRPr="0094659E" w:rsidRDefault="003921D6" w:rsidP="009E770A">
      <w:pPr>
        <w:contextualSpacing/>
        <w:jc w:val="both"/>
        <w:rPr>
          <w:sz w:val="27"/>
          <w:szCs w:val="27"/>
        </w:rPr>
      </w:pPr>
      <w:r w:rsidRPr="0094659E">
        <w:rPr>
          <w:sz w:val="27"/>
          <w:szCs w:val="27"/>
        </w:rPr>
        <w:t>2. РД 45.120-2000 (НТП 112-2000) «технологик проектлау нормалары. Шәһәр һәм авыл телефон челтәрләре»;</w:t>
      </w:r>
    </w:p>
    <w:p w:rsidR="003921D6" w:rsidRPr="0094659E" w:rsidRDefault="003921D6" w:rsidP="009E770A">
      <w:pPr>
        <w:contextualSpacing/>
        <w:jc w:val="both"/>
        <w:rPr>
          <w:sz w:val="27"/>
          <w:szCs w:val="27"/>
        </w:rPr>
      </w:pPr>
      <w:r w:rsidRPr="0094659E">
        <w:rPr>
          <w:sz w:val="27"/>
          <w:szCs w:val="27"/>
        </w:rPr>
        <w:t>3. "Предприятиеләр чыгарган зарарлы матдәләрнең атмосфера һавасында концентрациясен исәпләү методикасы»РД 52.04.2002-86 (ОНД 86 «;</w:t>
      </w:r>
    </w:p>
    <w:p w:rsidR="003921D6" w:rsidRPr="0094659E" w:rsidRDefault="003921D6" w:rsidP="009E770A">
      <w:pPr>
        <w:contextualSpacing/>
        <w:jc w:val="both"/>
        <w:rPr>
          <w:sz w:val="27"/>
          <w:szCs w:val="27"/>
        </w:rPr>
      </w:pPr>
      <w:r w:rsidRPr="0094659E">
        <w:rPr>
          <w:sz w:val="27"/>
          <w:szCs w:val="27"/>
        </w:rPr>
        <w:t>4. 153-34.21.122-2003 - «биналарны, корылмаларны һәм сәнәгать коммуникацияләрен яшен саклау буенча Инструкция».</w:t>
      </w:r>
    </w:p>
    <w:p w:rsidR="003921D6" w:rsidRPr="0094659E" w:rsidRDefault="003921D6" w:rsidP="009E770A">
      <w:pPr>
        <w:pStyle w:val="aa"/>
        <w:spacing w:after="0" w:line="240" w:lineRule="auto"/>
        <w:jc w:val="both"/>
        <w:rPr>
          <w:rFonts w:ascii="Times New Roman" w:hAnsi="Times New Roman" w:cs="Times New Roman"/>
          <w:b/>
          <w:sz w:val="27"/>
          <w:szCs w:val="27"/>
        </w:rPr>
      </w:pPr>
      <w:r w:rsidRPr="0094659E">
        <w:rPr>
          <w:rFonts w:ascii="Times New Roman" w:hAnsi="Times New Roman" w:cs="Times New Roman"/>
          <w:b/>
          <w:sz w:val="27"/>
          <w:szCs w:val="27"/>
        </w:rPr>
        <w:t>Төзелештә җитәкче документлар (РДС)</w:t>
      </w:r>
    </w:p>
    <w:p w:rsidR="003921D6" w:rsidRPr="0094659E" w:rsidRDefault="003921D6" w:rsidP="009E770A">
      <w:pPr>
        <w:contextualSpacing/>
        <w:jc w:val="both"/>
        <w:rPr>
          <w:sz w:val="27"/>
          <w:szCs w:val="27"/>
        </w:rPr>
      </w:pPr>
      <w:r w:rsidRPr="0094659E">
        <w:rPr>
          <w:sz w:val="27"/>
          <w:szCs w:val="27"/>
        </w:rPr>
        <w:t>1. «Төзелеш проектларына дәүләт экспертизасын үткәрү тәртибе турында Инструкция»11-195 РДС;</w:t>
      </w:r>
    </w:p>
    <w:p w:rsidR="003921D6" w:rsidRPr="0094659E" w:rsidRDefault="003921D6" w:rsidP="009E770A">
      <w:pPr>
        <w:contextualSpacing/>
        <w:jc w:val="both"/>
        <w:rPr>
          <w:sz w:val="27"/>
          <w:szCs w:val="27"/>
        </w:rPr>
      </w:pPr>
      <w:r w:rsidRPr="0094659E">
        <w:rPr>
          <w:sz w:val="27"/>
          <w:szCs w:val="27"/>
        </w:rPr>
        <w:t>2. «Россия Федерациясе шәһәрләрендә һәм башка җирлекләрендә Кызыл линияләрне проектлау һәм урнаштыру тәртибе турында Инструкция»30-201-98 РДС;</w:t>
      </w:r>
    </w:p>
    <w:p w:rsidR="003921D6" w:rsidRPr="0094659E" w:rsidRDefault="003921D6" w:rsidP="009E770A">
      <w:pPr>
        <w:contextualSpacing/>
        <w:jc w:val="both"/>
        <w:rPr>
          <w:sz w:val="27"/>
          <w:szCs w:val="27"/>
        </w:rPr>
      </w:pPr>
      <w:r w:rsidRPr="0094659E">
        <w:rPr>
          <w:sz w:val="27"/>
          <w:szCs w:val="27"/>
        </w:rPr>
        <w:t>3. «Инвалидлар өчен социаль инфраструктура объектларына үтемлелек таләпләрен гамәлгә ашыру тәртибе»дигән 35-2019 номерлы РДС.</w:t>
      </w:r>
    </w:p>
    <w:p w:rsidR="003921D6" w:rsidRPr="0094659E" w:rsidRDefault="003921D6" w:rsidP="009E770A">
      <w:pPr>
        <w:pStyle w:val="aa"/>
        <w:spacing w:after="0" w:line="240" w:lineRule="auto"/>
        <w:jc w:val="both"/>
        <w:rPr>
          <w:rFonts w:ascii="Times New Roman" w:hAnsi="Times New Roman" w:cs="Times New Roman"/>
          <w:sz w:val="27"/>
          <w:szCs w:val="27"/>
        </w:rPr>
      </w:pPr>
    </w:p>
    <w:p w:rsidR="003921D6" w:rsidRPr="0094659E" w:rsidRDefault="003921D6" w:rsidP="009E770A">
      <w:pPr>
        <w:pStyle w:val="aa"/>
        <w:spacing w:after="0" w:line="240" w:lineRule="auto"/>
        <w:jc w:val="both"/>
        <w:rPr>
          <w:rFonts w:ascii="Times New Roman" w:hAnsi="Times New Roman" w:cs="Times New Roman"/>
          <w:b/>
          <w:sz w:val="27"/>
          <w:szCs w:val="27"/>
        </w:rPr>
      </w:pPr>
      <w:r w:rsidRPr="0094659E">
        <w:rPr>
          <w:rFonts w:ascii="Times New Roman" w:hAnsi="Times New Roman" w:cs="Times New Roman"/>
          <w:b/>
          <w:sz w:val="27"/>
          <w:szCs w:val="27"/>
        </w:rPr>
        <w:t>Төзелештә методик документлар (МДС)</w:t>
      </w:r>
    </w:p>
    <w:p w:rsidR="003921D6" w:rsidRPr="0094659E" w:rsidRDefault="003921D6" w:rsidP="009E770A">
      <w:pPr>
        <w:contextualSpacing/>
        <w:jc w:val="both"/>
        <w:rPr>
          <w:sz w:val="27"/>
          <w:szCs w:val="27"/>
        </w:rPr>
      </w:pPr>
      <w:r w:rsidRPr="0094659E">
        <w:rPr>
          <w:sz w:val="27"/>
          <w:szCs w:val="27"/>
        </w:rPr>
        <w:t>1. "Вокзалларны проектлау буенча тәкъдимнәр»;</w:t>
      </w:r>
    </w:p>
    <w:p w:rsidR="003921D6" w:rsidRPr="0094659E" w:rsidRDefault="003921D6" w:rsidP="009E770A">
      <w:pPr>
        <w:contextualSpacing/>
        <w:jc w:val="both"/>
        <w:rPr>
          <w:sz w:val="27"/>
          <w:szCs w:val="27"/>
        </w:rPr>
      </w:pPr>
      <w:r w:rsidRPr="0094659E">
        <w:rPr>
          <w:sz w:val="27"/>
          <w:szCs w:val="27"/>
        </w:rPr>
        <w:t xml:space="preserve">2. МДС 13.«Россия Федерациясендә яшел үсентеләрне булдыру, саклау һәм карап тоту </w:t>
      </w:r>
      <w:r w:rsidRPr="0094659E">
        <w:rPr>
          <w:sz w:val="27"/>
          <w:szCs w:val="27"/>
        </w:rPr>
        <w:lastRenderedPageBreak/>
        <w:t>кагыйдәләре»15.00.;</w:t>
      </w:r>
    </w:p>
    <w:p w:rsidR="003921D6" w:rsidRPr="0094659E" w:rsidRDefault="003921D6" w:rsidP="009E770A">
      <w:pPr>
        <w:contextualSpacing/>
        <w:jc w:val="both"/>
        <w:rPr>
          <w:sz w:val="27"/>
          <w:szCs w:val="27"/>
        </w:rPr>
      </w:pPr>
      <w:r w:rsidRPr="0094659E">
        <w:rPr>
          <w:sz w:val="27"/>
          <w:szCs w:val="27"/>
        </w:rPr>
        <w:t>3. № 15-2. 99 " шәһәр һәм авыл җирлекләрендә җирләрдән файдалануга һәм аларны саклауга дәүләт контролен гамәлгә ашыру тәртибе турында күрсәтмә»;</w:t>
      </w:r>
    </w:p>
    <w:p w:rsidR="003921D6" w:rsidRPr="0094659E" w:rsidRDefault="003921D6" w:rsidP="009E770A">
      <w:pPr>
        <w:contextualSpacing/>
        <w:jc w:val="both"/>
        <w:rPr>
          <w:sz w:val="27"/>
          <w:szCs w:val="27"/>
        </w:rPr>
      </w:pPr>
      <w:r w:rsidRPr="0094659E">
        <w:rPr>
          <w:sz w:val="27"/>
          <w:szCs w:val="27"/>
        </w:rPr>
        <w:t>4. "Шәһәрләр территорияләрен зоналаштыру схемаларын эшләү буенча методик рекомендацияләр»МДС 30-1. 99;</w:t>
      </w:r>
    </w:p>
    <w:p w:rsidR="003921D6" w:rsidRPr="0094659E" w:rsidRDefault="003921D6" w:rsidP="009E770A">
      <w:pPr>
        <w:contextualSpacing/>
        <w:jc w:val="both"/>
        <w:rPr>
          <w:sz w:val="27"/>
          <w:szCs w:val="27"/>
        </w:rPr>
      </w:pPr>
      <w:r w:rsidRPr="0094659E">
        <w:rPr>
          <w:sz w:val="27"/>
          <w:szCs w:val="27"/>
        </w:rPr>
        <w:t>5. № 35-1. 2000 " инвалидлар һәм халыкның башка аз хәрәкәтләнүче төркемнәре ихтыяҗларын исәпкә алып, әйләнә-тирә мохитне, биналар һәм корылмаларны проектлаштыру буенча тәкъдимнәр. Чыгарылыш 1. "Гомуми нигезләмәләр»;</w:t>
      </w:r>
    </w:p>
    <w:p w:rsidR="003921D6" w:rsidRPr="0094659E" w:rsidRDefault="003921D6" w:rsidP="009E770A">
      <w:pPr>
        <w:contextualSpacing/>
        <w:jc w:val="both"/>
        <w:rPr>
          <w:sz w:val="27"/>
          <w:szCs w:val="27"/>
        </w:rPr>
      </w:pPr>
      <w:r w:rsidRPr="0094659E">
        <w:rPr>
          <w:sz w:val="27"/>
          <w:szCs w:val="27"/>
        </w:rPr>
        <w:t>6. № 35-2. 2000 " инвалидлар һәм халыкның башка аз хәрәкәтләнүче төркемнәре ихтыяҗларын исәпкә алып, әйләнә-тирә мохитне, биналар һәм корылмаларны проектлаштыру буенча тәкъдимнәр. Чыгарылыш 2. «Шәһәр төзелеше таләпләре»;</w:t>
      </w:r>
    </w:p>
    <w:p w:rsidR="003921D6" w:rsidRPr="0094659E" w:rsidRDefault="003921D6" w:rsidP="009E770A">
      <w:pPr>
        <w:contextualSpacing/>
        <w:jc w:val="both"/>
        <w:rPr>
          <w:sz w:val="27"/>
          <w:szCs w:val="27"/>
        </w:rPr>
      </w:pPr>
      <w:r w:rsidRPr="0094659E">
        <w:rPr>
          <w:sz w:val="27"/>
          <w:szCs w:val="27"/>
        </w:rPr>
        <w:t>7. "РСФСРда гомумдәүләт һәм республика әһәмиятендәге атомобиль юлларында авто - сервис объектлары составын билгеләү һәм аларны урнаштыру буенча Методик күрсәтмәләр".</w:t>
      </w:r>
    </w:p>
    <w:p w:rsidR="003921D6" w:rsidRPr="00997EE6" w:rsidRDefault="003921D6" w:rsidP="009E770A">
      <w:pPr>
        <w:pStyle w:val="aa"/>
        <w:spacing w:after="0" w:line="240" w:lineRule="auto"/>
        <w:jc w:val="both"/>
        <w:rPr>
          <w:rFonts w:ascii="Times New Roman" w:hAnsi="Times New Roman" w:cs="Times New Roman"/>
          <w:b/>
          <w:sz w:val="27"/>
          <w:szCs w:val="27"/>
        </w:rPr>
      </w:pPr>
      <w:r w:rsidRPr="0094659E">
        <w:rPr>
          <w:rFonts w:ascii="Times New Roman" w:hAnsi="Times New Roman" w:cs="Times New Roman"/>
          <w:b/>
          <w:sz w:val="27"/>
          <w:szCs w:val="27"/>
        </w:rPr>
        <w:t>Янгын куркынычсызлыгы нормалары (НПБ) һәм кагыйдәләре</w:t>
      </w:r>
    </w:p>
    <w:p w:rsidR="003921D6" w:rsidRPr="0094659E" w:rsidRDefault="003921D6" w:rsidP="009E770A">
      <w:pPr>
        <w:contextualSpacing/>
        <w:jc w:val="both"/>
        <w:rPr>
          <w:sz w:val="27"/>
          <w:szCs w:val="27"/>
        </w:rPr>
      </w:pPr>
      <w:r w:rsidRPr="0094659E">
        <w:rPr>
          <w:sz w:val="27"/>
          <w:szCs w:val="27"/>
        </w:rPr>
        <w:t>1. НПБ 88-2001* «янгын сүндерү һәм сигнализация урнаштыру. Проектлау нормалары һәм кагыйдәләре»;</w:t>
      </w:r>
    </w:p>
    <w:p w:rsidR="003921D6" w:rsidRPr="0094659E" w:rsidRDefault="003921D6" w:rsidP="009E770A">
      <w:pPr>
        <w:contextualSpacing/>
        <w:jc w:val="both"/>
        <w:rPr>
          <w:sz w:val="27"/>
          <w:szCs w:val="27"/>
        </w:rPr>
      </w:pPr>
      <w:r w:rsidRPr="0094659E">
        <w:rPr>
          <w:sz w:val="27"/>
          <w:szCs w:val="27"/>
        </w:rPr>
        <w:t>2. НПБ 101 -95 " янгын саклау объектларын проектлау нормалары»;</w:t>
      </w:r>
    </w:p>
    <w:p w:rsidR="003921D6" w:rsidRPr="0094659E" w:rsidRDefault="003921D6" w:rsidP="009E770A">
      <w:pPr>
        <w:contextualSpacing/>
        <w:jc w:val="both"/>
        <w:rPr>
          <w:sz w:val="27"/>
          <w:szCs w:val="27"/>
        </w:rPr>
      </w:pPr>
      <w:r w:rsidRPr="0094659E">
        <w:rPr>
          <w:sz w:val="27"/>
          <w:szCs w:val="27"/>
        </w:rPr>
        <w:t>3. НПБ 111-98* «автозаправка станцияләре. Янгын куркынычсызлыгы таләпләре;</w:t>
      </w:r>
    </w:p>
    <w:p w:rsidR="003921D6" w:rsidRPr="0094659E" w:rsidRDefault="003921D6" w:rsidP="009E770A">
      <w:pPr>
        <w:contextualSpacing/>
        <w:jc w:val="both"/>
        <w:rPr>
          <w:sz w:val="27"/>
          <w:szCs w:val="27"/>
        </w:rPr>
      </w:pPr>
      <w:r w:rsidRPr="0094659E">
        <w:rPr>
          <w:sz w:val="27"/>
          <w:szCs w:val="27"/>
        </w:rPr>
        <w:t xml:space="preserve"> 4. НПБ 250-97 «янгын сүндерү бүлекчәләрен транспортлау өчен лифтлар"</w:t>
      </w:r>
    </w:p>
    <w:p w:rsidR="003921D6" w:rsidRPr="0094659E" w:rsidRDefault="003921D6" w:rsidP="009E770A">
      <w:pPr>
        <w:contextualSpacing/>
        <w:jc w:val="both"/>
        <w:rPr>
          <w:sz w:val="27"/>
          <w:szCs w:val="27"/>
        </w:rPr>
      </w:pPr>
      <w:r w:rsidRPr="0094659E">
        <w:rPr>
          <w:sz w:val="27"/>
          <w:szCs w:val="27"/>
        </w:rPr>
        <w:t>биналарында һәм корылмаларында. Гомуми техник таләпләр».</w:t>
      </w:r>
    </w:p>
    <w:p w:rsidR="003921D6" w:rsidRPr="00997EE6" w:rsidRDefault="003921D6" w:rsidP="009E770A">
      <w:pPr>
        <w:contextualSpacing/>
        <w:jc w:val="both"/>
        <w:rPr>
          <w:b/>
          <w:sz w:val="27"/>
          <w:szCs w:val="27"/>
        </w:rPr>
      </w:pPr>
      <w:r w:rsidRPr="0094659E">
        <w:rPr>
          <w:b/>
          <w:sz w:val="27"/>
          <w:szCs w:val="27"/>
        </w:rPr>
        <w:t>Куркынычсызлык кагыйдәләре (ПБ)</w:t>
      </w:r>
    </w:p>
    <w:p w:rsidR="003921D6" w:rsidRPr="0094659E" w:rsidRDefault="003921D6" w:rsidP="009E770A">
      <w:pPr>
        <w:contextualSpacing/>
        <w:jc w:val="both"/>
        <w:rPr>
          <w:sz w:val="27"/>
          <w:szCs w:val="27"/>
        </w:rPr>
      </w:pPr>
      <w:r w:rsidRPr="0094659E">
        <w:rPr>
          <w:sz w:val="27"/>
          <w:szCs w:val="27"/>
        </w:rPr>
        <w:t>1. ПБ 09-540-03 «шартлау куркынычы янаган химия, нефть химиясе һәм нефть эшкәртү производстволары өчен шартлату куркынычсызлыгының гомуми кагыйдәләре»;</w:t>
      </w:r>
    </w:p>
    <w:p w:rsidR="003921D6" w:rsidRPr="0094659E" w:rsidRDefault="003921D6" w:rsidP="009E770A">
      <w:pPr>
        <w:contextualSpacing/>
        <w:jc w:val="both"/>
        <w:rPr>
          <w:sz w:val="27"/>
          <w:szCs w:val="27"/>
        </w:rPr>
      </w:pPr>
      <w:r w:rsidRPr="0094659E">
        <w:rPr>
          <w:sz w:val="27"/>
          <w:szCs w:val="27"/>
        </w:rPr>
        <w:t>2. № 12-529-03 " газ бүлү һәм газ куллану системалары иминлеге кагыйдәләре»;</w:t>
      </w:r>
    </w:p>
    <w:p w:rsidR="003921D6" w:rsidRPr="0094659E" w:rsidRDefault="003921D6" w:rsidP="009E770A">
      <w:pPr>
        <w:contextualSpacing/>
        <w:jc w:val="both"/>
        <w:rPr>
          <w:sz w:val="27"/>
          <w:szCs w:val="27"/>
        </w:rPr>
      </w:pPr>
      <w:r w:rsidRPr="0094659E">
        <w:rPr>
          <w:sz w:val="27"/>
          <w:szCs w:val="27"/>
        </w:rPr>
        <w:t>3. ПБ 12-609-03 «сыекландырылган углеводород газларын кулланучы объектлар өчен куркынычсызлык кагыйдәләре».</w:t>
      </w:r>
    </w:p>
    <w:p w:rsidR="003921D6" w:rsidRPr="0094659E" w:rsidRDefault="003921D6" w:rsidP="009E770A">
      <w:pPr>
        <w:contextualSpacing/>
        <w:jc w:val="both"/>
        <w:rPr>
          <w:b/>
          <w:sz w:val="27"/>
          <w:szCs w:val="27"/>
        </w:rPr>
      </w:pPr>
      <w:r w:rsidRPr="0094659E">
        <w:rPr>
          <w:b/>
          <w:sz w:val="27"/>
          <w:szCs w:val="27"/>
        </w:rPr>
        <w:t>Башка документлар</w:t>
      </w:r>
    </w:p>
    <w:p w:rsidR="003921D6" w:rsidRPr="0094659E" w:rsidRDefault="003921D6" w:rsidP="009E770A">
      <w:pPr>
        <w:contextualSpacing/>
        <w:jc w:val="both"/>
        <w:rPr>
          <w:sz w:val="27"/>
          <w:szCs w:val="27"/>
        </w:rPr>
      </w:pPr>
      <w:r w:rsidRPr="0094659E">
        <w:rPr>
          <w:sz w:val="27"/>
          <w:szCs w:val="27"/>
        </w:rPr>
        <w:t>Тарихи торак урыннарның тарихи һәм мәдәни ядкярләрен саклау зоналарының тарихи-архитектура терәк планнарын һәм проектларын эшләү буенча Методик тәкъдимнәр. Мәскәү, 1990 ел;</w:t>
      </w:r>
    </w:p>
    <w:p w:rsidR="003921D6" w:rsidRPr="0094659E" w:rsidRDefault="003921D6" w:rsidP="009E770A">
      <w:pPr>
        <w:contextualSpacing/>
        <w:jc w:val="both"/>
        <w:rPr>
          <w:sz w:val="27"/>
          <w:szCs w:val="27"/>
        </w:rPr>
      </w:pPr>
      <w:r w:rsidRPr="0094659E">
        <w:rPr>
          <w:sz w:val="27"/>
          <w:szCs w:val="27"/>
        </w:rPr>
        <w:t>Шәһәр һәм авыл җирлекләре чикләреннән урман кишәрлекләренә кадәр янгынга каршы тору чараларын урнаштыру тәртибе турында методик рекомендацияләр. Мәскәү, 20.03.2012;</w:t>
      </w:r>
    </w:p>
    <w:p w:rsidR="003921D6" w:rsidRPr="0094659E" w:rsidRDefault="003921D6" w:rsidP="009E770A">
      <w:pPr>
        <w:contextualSpacing/>
        <w:jc w:val="both"/>
        <w:rPr>
          <w:sz w:val="27"/>
          <w:szCs w:val="27"/>
        </w:rPr>
      </w:pPr>
      <w:r w:rsidRPr="0094659E">
        <w:rPr>
          <w:sz w:val="27"/>
          <w:szCs w:val="27"/>
        </w:rPr>
        <w:t>Электр җайланмаларын урнаштыру кагыйдәләре (ПУЭ). Басма 7-нче, Россия Федерациясе Ягулык һәм энергетика министрлыгы, 2000 ел;</w:t>
      </w:r>
    </w:p>
    <w:p w:rsidR="003921D6" w:rsidRPr="0094659E" w:rsidRDefault="003921D6" w:rsidP="009E770A">
      <w:pPr>
        <w:contextualSpacing/>
        <w:jc w:val="both"/>
        <w:rPr>
          <w:sz w:val="27"/>
          <w:szCs w:val="27"/>
        </w:rPr>
      </w:pPr>
      <w:r w:rsidRPr="0094659E">
        <w:rPr>
          <w:sz w:val="27"/>
          <w:szCs w:val="27"/>
        </w:rPr>
        <w:t>«ФСК ЕЭС» ААҖнең техник сәясәте турында нигезләмә, 02.06.2006;</w:t>
      </w:r>
    </w:p>
    <w:p w:rsidR="003921D6" w:rsidRPr="0094659E" w:rsidRDefault="003921D6" w:rsidP="009E770A">
      <w:pPr>
        <w:contextualSpacing/>
        <w:jc w:val="both"/>
        <w:rPr>
          <w:sz w:val="27"/>
          <w:szCs w:val="27"/>
        </w:rPr>
      </w:pPr>
      <w:r w:rsidRPr="0094659E">
        <w:rPr>
          <w:sz w:val="27"/>
          <w:szCs w:val="27"/>
        </w:rPr>
        <w:t>Авиация-техник базаларны проектлау буенча кулланма. ВНТП II өчен кулланма-</w:t>
      </w:r>
    </w:p>
    <w:p w:rsidR="003921D6" w:rsidRPr="0094659E" w:rsidRDefault="003921D6" w:rsidP="009E770A">
      <w:pPr>
        <w:contextualSpacing/>
        <w:jc w:val="both"/>
        <w:rPr>
          <w:sz w:val="27"/>
          <w:szCs w:val="27"/>
        </w:rPr>
      </w:pPr>
      <w:r w:rsidRPr="0094659E">
        <w:rPr>
          <w:sz w:val="27"/>
          <w:szCs w:val="27"/>
        </w:rPr>
        <w:t>85. Дәүләт проект-тикшеренү һәм фәнни-тикшеренү институты</w:t>
      </w:r>
    </w:p>
    <w:p w:rsidR="003921D6" w:rsidRPr="0094659E" w:rsidRDefault="003921D6" w:rsidP="009E770A">
      <w:pPr>
        <w:contextualSpacing/>
        <w:jc w:val="both"/>
        <w:rPr>
          <w:sz w:val="27"/>
          <w:szCs w:val="27"/>
        </w:rPr>
      </w:pPr>
      <w:r w:rsidRPr="0094659E">
        <w:rPr>
          <w:sz w:val="27"/>
          <w:szCs w:val="27"/>
        </w:rPr>
        <w:t>» Аэропроект", 1986 ел;</w:t>
      </w:r>
    </w:p>
    <w:p w:rsidR="003921D6" w:rsidRPr="0094659E" w:rsidRDefault="003921D6" w:rsidP="009E770A">
      <w:pPr>
        <w:contextualSpacing/>
        <w:jc w:val="both"/>
        <w:rPr>
          <w:sz w:val="27"/>
          <w:szCs w:val="27"/>
        </w:rPr>
      </w:pPr>
      <w:r w:rsidRPr="0094659E">
        <w:rPr>
          <w:sz w:val="27"/>
          <w:szCs w:val="27"/>
        </w:rPr>
        <w:t>Җылылык электростанцияләре, ВНИИГ П-78-2000 урнаштыру районында грунт сулары торышын тикшереп тору буенча тәкъдимнәр;</w:t>
      </w:r>
    </w:p>
    <w:p w:rsidR="003921D6" w:rsidRPr="0094659E" w:rsidRDefault="003921D6" w:rsidP="009E770A">
      <w:pPr>
        <w:contextualSpacing/>
        <w:jc w:val="both"/>
        <w:rPr>
          <w:sz w:val="27"/>
          <w:szCs w:val="27"/>
        </w:rPr>
      </w:pPr>
      <w:r w:rsidRPr="0094659E">
        <w:rPr>
          <w:sz w:val="27"/>
          <w:szCs w:val="27"/>
        </w:rPr>
        <w:t>Эре шәһәрләрдә иҗтимагый-транспорт үзәкләрен (узелларны) проектлау буенча тәкъдимнәр. Россия Дәүләт Төзелеше. Шәһәр төзелеше буенча ЦНИИП. Мәскәү, 1998 ел;</w:t>
      </w:r>
    </w:p>
    <w:p w:rsidR="003921D6" w:rsidRPr="0094659E" w:rsidRDefault="003921D6" w:rsidP="009E770A">
      <w:pPr>
        <w:contextualSpacing/>
        <w:jc w:val="both"/>
        <w:rPr>
          <w:sz w:val="27"/>
          <w:szCs w:val="27"/>
        </w:rPr>
      </w:pPr>
      <w:r w:rsidRPr="0094659E">
        <w:rPr>
          <w:sz w:val="27"/>
          <w:szCs w:val="27"/>
        </w:rPr>
        <w:t>Шәһәр һәм авыл җирлекләре урамнарын һәм юлларын проектлау буенча тәкъдимнәр. Шәһәр төзелеше буенча ЦНИИП. Мәскәү, 1994 ел;</w:t>
      </w:r>
    </w:p>
    <w:p w:rsidR="003921D6" w:rsidRPr="0094659E" w:rsidRDefault="003921D6" w:rsidP="009E770A">
      <w:pPr>
        <w:contextualSpacing/>
        <w:jc w:val="both"/>
        <w:rPr>
          <w:sz w:val="27"/>
          <w:szCs w:val="27"/>
        </w:rPr>
      </w:pPr>
      <w:r w:rsidRPr="0094659E">
        <w:rPr>
          <w:sz w:val="27"/>
          <w:szCs w:val="27"/>
        </w:rPr>
        <w:t>Балалар спорт уен инфраструктурасын урнаштыру өлешендә йорт яны территориясен төзекләндерү буенча тәкъдимнәр (Россия Федерациясе региональ үсеш министрлыгының 14.12.2010 ел, № 42053-ИБ/14 хаты);</w:t>
      </w:r>
    </w:p>
    <w:p w:rsidR="003921D6" w:rsidRPr="0094659E" w:rsidRDefault="003921D6" w:rsidP="009E770A">
      <w:pPr>
        <w:contextualSpacing/>
        <w:jc w:val="both"/>
        <w:rPr>
          <w:sz w:val="27"/>
          <w:szCs w:val="27"/>
        </w:rPr>
      </w:pPr>
      <w:r w:rsidRPr="0094659E">
        <w:rPr>
          <w:sz w:val="27"/>
          <w:szCs w:val="27"/>
        </w:rPr>
        <w:t xml:space="preserve">Россия Федерациясе региональ үсеш министрлыгының 20.05.2011 ел, № 13137-ИП/08 хаты Линияле объектлар булмаган һәм капиталь төзелеш объекты составына керүче инженерлык - техник тәэмин итү челтәрләрен төзү, реконструкцияләү һәм капиталь ремонтлау өчен </w:t>
      </w:r>
      <w:r w:rsidRPr="0094659E">
        <w:rPr>
          <w:sz w:val="27"/>
          <w:szCs w:val="27"/>
        </w:rPr>
        <w:lastRenderedPageBreak/>
        <w:t>проект документлары турында.</w:t>
      </w:r>
    </w:p>
    <w:p w:rsidR="003921D6" w:rsidRPr="00997EE6" w:rsidRDefault="003921D6" w:rsidP="009E770A">
      <w:pPr>
        <w:contextualSpacing/>
        <w:jc w:val="both"/>
        <w:rPr>
          <w:b/>
          <w:sz w:val="27"/>
          <w:szCs w:val="27"/>
        </w:rPr>
      </w:pPr>
      <w:r w:rsidRPr="0094659E">
        <w:rPr>
          <w:b/>
          <w:sz w:val="27"/>
          <w:szCs w:val="27"/>
        </w:rPr>
        <w:t>Татарстан Республикасының норматив хокукый актлары һәм башка документлары</w:t>
      </w:r>
    </w:p>
    <w:p w:rsidR="003921D6" w:rsidRPr="0094659E" w:rsidRDefault="003921D6" w:rsidP="009E770A">
      <w:pPr>
        <w:contextualSpacing/>
        <w:jc w:val="both"/>
        <w:rPr>
          <w:sz w:val="27"/>
          <w:szCs w:val="27"/>
        </w:rPr>
      </w:pPr>
      <w:r w:rsidRPr="0094659E">
        <w:rPr>
          <w:sz w:val="27"/>
          <w:szCs w:val="27"/>
        </w:rPr>
        <w:t>1. «Татарстан Республикасында мәдәни мирас объектлары турында»2005 елның 1 апрелендәге 60-ТРЗ номерлы Татарстан Республикасы законы;</w:t>
      </w:r>
    </w:p>
    <w:p w:rsidR="003921D6" w:rsidRPr="0094659E" w:rsidRDefault="003921D6" w:rsidP="009E770A">
      <w:pPr>
        <w:contextualSpacing/>
        <w:jc w:val="both"/>
        <w:rPr>
          <w:sz w:val="27"/>
          <w:szCs w:val="27"/>
        </w:rPr>
      </w:pPr>
      <w:r w:rsidRPr="0094659E">
        <w:rPr>
          <w:sz w:val="27"/>
          <w:szCs w:val="27"/>
        </w:rPr>
        <w:t>2. «Татарстан Республикасында шәһәр-төзелеш эшчәнлеге турында»2010 елның 25 декабрендәге 98-ТРЗ номерлы Татарстан Республикасы законы;</w:t>
      </w:r>
    </w:p>
    <w:p w:rsidR="003921D6" w:rsidRPr="0094659E" w:rsidRDefault="003921D6" w:rsidP="009E770A">
      <w:pPr>
        <w:contextualSpacing/>
        <w:jc w:val="both"/>
        <w:rPr>
          <w:sz w:val="27"/>
          <w:szCs w:val="27"/>
        </w:rPr>
      </w:pPr>
      <w:r w:rsidRPr="0094659E">
        <w:rPr>
          <w:sz w:val="27"/>
          <w:szCs w:val="27"/>
        </w:rPr>
        <w:t>3. «Татарстан Республикасының административ-территориаль төзелеше турында»2005 елның 7 декабрендәге 116 - ТРЗ номерлы Татарстан Республикасы законы;</w:t>
      </w:r>
    </w:p>
    <w:p w:rsidR="003921D6" w:rsidRPr="0094659E" w:rsidRDefault="003921D6" w:rsidP="009E770A">
      <w:pPr>
        <w:contextualSpacing/>
        <w:jc w:val="both"/>
        <w:rPr>
          <w:sz w:val="27"/>
          <w:szCs w:val="27"/>
        </w:rPr>
      </w:pPr>
      <w:r w:rsidRPr="0094659E">
        <w:rPr>
          <w:sz w:val="27"/>
          <w:szCs w:val="27"/>
        </w:rPr>
        <w:t>4. "Автомобиль юллары һәм юл эшчәнлеге турында»2009 елның 8 июлендәге 43-ТРЗ номерлы Татарстан Республикасы законы;</w:t>
      </w:r>
    </w:p>
    <w:p w:rsidR="003921D6" w:rsidRPr="0094659E" w:rsidRDefault="003921D6" w:rsidP="009E770A">
      <w:pPr>
        <w:contextualSpacing/>
        <w:jc w:val="both"/>
        <w:rPr>
          <w:sz w:val="27"/>
          <w:szCs w:val="27"/>
        </w:rPr>
      </w:pPr>
      <w:r w:rsidRPr="0094659E">
        <w:rPr>
          <w:sz w:val="27"/>
          <w:szCs w:val="27"/>
        </w:rPr>
        <w:t>5. ТР законы № 21-ТРЗ, 09.04.2015 «ятим балаларны һәм ата - ана тәрбиясеннән мәхрум калган балаларны торак урыннары белән тәэмин итү турында һәм»Татарстан Республикасында халыкка адреслы социаль ярдәм күрсәту турында "Татарстан Республикасы Законының 8 статьясына үзгәреш кертү хакында " Татарстан Республикасы Законының 2 статьясына үзгәрешләр кертү турында";</w:t>
      </w:r>
    </w:p>
    <w:p w:rsidR="003921D6" w:rsidRPr="0094659E" w:rsidRDefault="003921D6" w:rsidP="009E770A">
      <w:pPr>
        <w:contextualSpacing/>
        <w:jc w:val="both"/>
        <w:rPr>
          <w:sz w:val="27"/>
          <w:szCs w:val="27"/>
        </w:rPr>
      </w:pPr>
      <w:r w:rsidRPr="0094659E">
        <w:rPr>
          <w:sz w:val="27"/>
          <w:szCs w:val="27"/>
        </w:rPr>
        <w:t>6. «Татарстан Республикасының территориаль планлаштыру схемасын раслау турында»2011 елның 21 февралендәге 134 номерлы Татарстан Республикасы Министрлар кабинеты карары;</w:t>
      </w:r>
    </w:p>
    <w:p w:rsidR="003921D6" w:rsidRPr="0094659E" w:rsidRDefault="003921D6" w:rsidP="009E770A">
      <w:pPr>
        <w:contextualSpacing/>
        <w:jc w:val="both"/>
        <w:rPr>
          <w:sz w:val="27"/>
          <w:szCs w:val="27"/>
        </w:rPr>
      </w:pPr>
      <w:r w:rsidRPr="0094659E">
        <w:rPr>
          <w:sz w:val="27"/>
          <w:szCs w:val="27"/>
        </w:rPr>
        <w:t>7. «Татарстан Республикасы территориясендә «лоджийлар һәм балконнар пыяласы»территориаль Строй нормаларын куллану турында " 2001 елның 13 декабрендәге 885 номерлы Татарстан Республикасы Министрлар кабинеты карары.</w:t>
      </w:r>
    </w:p>
    <w:p w:rsidR="003921D6" w:rsidRPr="0094659E" w:rsidRDefault="003921D6" w:rsidP="009E770A">
      <w:pPr>
        <w:contextualSpacing/>
        <w:jc w:val="both"/>
        <w:rPr>
          <w:sz w:val="27"/>
          <w:szCs w:val="27"/>
        </w:rPr>
      </w:pPr>
    </w:p>
    <w:p w:rsidR="003921D6" w:rsidRPr="0094659E" w:rsidRDefault="003921D6" w:rsidP="009E770A">
      <w:pPr>
        <w:contextualSpacing/>
        <w:jc w:val="both"/>
        <w:rPr>
          <w:sz w:val="27"/>
          <w:szCs w:val="27"/>
        </w:rPr>
      </w:pPr>
    </w:p>
    <w:p w:rsidR="003921D6" w:rsidRPr="0094659E" w:rsidRDefault="003921D6" w:rsidP="009E770A">
      <w:pPr>
        <w:pStyle w:val="a3"/>
        <w:kinsoku w:val="0"/>
        <w:overflowPunct w:val="0"/>
        <w:ind w:left="5846" w:right="108"/>
        <w:contextualSpacing/>
        <w:jc w:val="both"/>
      </w:pPr>
      <w:r w:rsidRPr="0094659E">
        <w:t>2 нче кушымта</w:t>
      </w:r>
    </w:p>
    <w:p w:rsidR="003921D6" w:rsidRPr="0094659E" w:rsidRDefault="003921D6" w:rsidP="009E770A">
      <w:pPr>
        <w:pStyle w:val="a3"/>
        <w:widowControl/>
        <w:kinsoku w:val="0"/>
        <w:overflowPunct w:val="0"/>
        <w:ind w:left="6663" w:right="108" w:firstLine="0"/>
        <w:contextualSpacing/>
        <w:jc w:val="both"/>
      </w:pPr>
      <w:r w:rsidRPr="0094659E">
        <w:t xml:space="preserve">Шәһәр төзелешен </w:t>
      </w:r>
    </w:p>
    <w:p w:rsidR="003921D6" w:rsidRPr="0094659E" w:rsidRDefault="003921D6" w:rsidP="009E770A">
      <w:pPr>
        <w:pStyle w:val="a3"/>
        <w:widowControl/>
        <w:kinsoku w:val="0"/>
        <w:overflowPunct w:val="0"/>
        <w:ind w:left="6663" w:right="108" w:firstLine="0"/>
        <w:contextualSpacing/>
        <w:jc w:val="both"/>
      </w:pPr>
      <w:r w:rsidRPr="0094659E">
        <w:t xml:space="preserve">проектлаштыру буенча җирле нормативлар </w:t>
      </w:r>
    </w:p>
    <w:p w:rsidR="003921D6" w:rsidRPr="0094659E" w:rsidRDefault="003921D6" w:rsidP="009E770A">
      <w:pPr>
        <w:contextualSpacing/>
        <w:jc w:val="both"/>
        <w:rPr>
          <w:sz w:val="27"/>
          <w:szCs w:val="27"/>
        </w:rPr>
      </w:pPr>
    </w:p>
    <w:p w:rsidR="003921D6" w:rsidRPr="0094659E" w:rsidRDefault="003921D6" w:rsidP="009E770A">
      <w:pPr>
        <w:contextualSpacing/>
        <w:jc w:val="both"/>
        <w:rPr>
          <w:sz w:val="27"/>
          <w:szCs w:val="27"/>
        </w:rPr>
      </w:pPr>
      <w:r w:rsidRPr="0094659E">
        <w:rPr>
          <w:sz w:val="27"/>
          <w:szCs w:val="27"/>
        </w:rPr>
        <w:t>ТЕРМИННАР ҺӘМ БИЛГЕЛӘМӘЛӘР</w:t>
      </w:r>
    </w:p>
    <w:p w:rsidR="003921D6" w:rsidRPr="0094659E" w:rsidRDefault="003921D6" w:rsidP="009E770A">
      <w:pPr>
        <w:contextualSpacing/>
        <w:jc w:val="both"/>
        <w:rPr>
          <w:sz w:val="27"/>
          <w:szCs w:val="27"/>
        </w:rPr>
      </w:pPr>
      <w:r w:rsidRPr="0094659E">
        <w:rPr>
          <w:sz w:val="27"/>
          <w:szCs w:val="27"/>
        </w:rPr>
        <w:t>Антропоген йогынты-кеше эшчәнлегенең табигый мохиткә турыдан-туры яки турыдан-туры йогынтысы, ул нокталы, локаль яки глобаль үзгәрешләргә китерә.</w:t>
      </w:r>
    </w:p>
    <w:p w:rsidR="003921D6" w:rsidRPr="0094659E" w:rsidRDefault="003921D6" w:rsidP="009E770A">
      <w:pPr>
        <w:contextualSpacing/>
        <w:jc w:val="both"/>
        <w:rPr>
          <w:sz w:val="27"/>
          <w:szCs w:val="27"/>
        </w:rPr>
      </w:pPr>
      <w:r w:rsidRPr="0094659E">
        <w:rPr>
          <w:sz w:val="27"/>
          <w:szCs w:val="27"/>
        </w:rPr>
        <w:t>Бизнес-инкубатор-кече, яңа төзелгән предприятиеләргә һәм яңа эш башлаучы эшмәкәрләргә ярдәм итү бурычларын хәл итүче оешма.</w:t>
      </w:r>
    </w:p>
    <w:p w:rsidR="003921D6" w:rsidRPr="0094659E" w:rsidRDefault="003921D6" w:rsidP="009E770A">
      <w:pPr>
        <w:contextualSpacing/>
        <w:jc w:val="both"/>
        <w:rPr>
          <w:sz w:val="27"/>
          <w:szCs w:val="27"/>
        </w:rPr>
      </w:pPr>
      <w:r w:rsidRPr="0094659E">
        <w:rPr>
          <w:sz w:val="27"/>
          <w:szCs w:val="27"/>
        </w:rPr>
        <w:t>Буфер зонасы-төрле билгеләнештәге территорияләр (зоналар) арасында чик буе участогы, аны оештыру аларның үзара тискәре йогынтысын йомшартырга тиеш.</w:t>
      </w:r>
    </w:p>
    <w:p w:rsidR="003921D6" w:rsidRPr="0094659E" w:rsidRDefault="003921D6" w:rsidP="009E770A">
      <w:pPr>
        <w:contextualSpacing/>
        <w:jc w:val="both"/>
        <w:rPr>
          <w:sz w:val="27"/>
          <w:szCs w:val="27"/>
        </w:rPr>
      </w:pPr>
      <w:r w:rsidRPr="0094659E">
        <w:rPr>
          <w:sz w:val="27"/>
          <w:szCs w:val="27"/>
        </w:rPr>
        <w:t>Су саклау зонасы - суларны пычратуны, чүпләнүне һәм агуны булдырмау өчен махсус режим салына торган акваторияләргә якын - тирә территория.</w:t>
      </w:r>
    </w:p>
    <w:p w:rsidR="003921D6" w:rsidRPr="0094659E" w:rsidRDefault="003921D6" w:rsidP="009E770A">
      <w:pPr>
        <w:contextualSpacing/>
        <w:jc w:val="both"/>
        <w:rPr>
          <w:sz w:val="27"/>
          <w:szCs w:val="27"/>
        </w:rPr>
      </w:pPr>
      <w:r w:rsidRPr="0094659E">
        <w:rPr>
          <w:sz w:val="27"/>
          <w:szCs w:val="27"/>
        </w:rPr>
        <w:t>Әйләнә - тирәлеккә йогынты-әйләнә-тирә мохиткә тискәре яки уңай характердагы теләсә кайсы үзгәреш, тулысынча яки өлешчә Кеше эшчәнлегенең экологик аспектлары нәтиҗәсе булып тора.</w:t>
      </w:r>
    </w:p>
    <w:p w:rsidR="003921D6" w:rsidRPr="0094659E" w:rsidRDefault="003921D6" w:rsidP="009E770A">
      <w:pPr>
        <w:contextualSpacing/>
        <w:jc w:val="both"/>
        <w:rPr>
          <w:sz w:val="27"/>
          <w:szCs w:val="27"/>
        </w:rPr>
      </w:pPr>
      <w:r w:rsidRPr="0094659E">
        <w:rPr>
          <w:sz w:val="27"/>
          <w:szCs w:val="27"/>
        </w:rPr>
        <w:t>Керү төркеме - бинаның тышкы һәм эчке өлешләрдән торган өлеше. Тышкы өлеше, гадәттә, җиһазландырылган навесом һәм водоотводом, үз эченә ала баскычлар, пандуслар, колонналар, коймалар. Эчке зона тамбур, вестибюль зонасы, коляска, гардероб, подъезд буенча дежур тору өчен бүлмәләр, сак посты, үткәрү бюросы һ.б. үз эченә ала.</w:t>
      </w:r>
    </w:p>
    <w:p w:rsidR="003921D6" w:rsidRPr="0094659E" w:rsidRDefault="003921D6" w:rsidP="009E770A">
      <w:pPr>
        <w:contextualSpacing/>
        <w:jc w:val="both"/>
        <w:rPr>
          <w:sz w:val="27"/>
          <w:szCs w:val="27"/>
        </w:rPr>
      </w:pPr>
      <w:r w:rsidRPr="0094659E">
        <w:rPr>
          <w:sz w:val="27"/>
          <w:szCs w:val="27"/>
        </w:rPr>
        <w:t>Шәһәр төзелешен проектлау - территориаль планлаштыру документлары проектларын, шәһәр төзелеше зонасын формалаштыру документларын һәм территорияне планлаштыру документларын әзерләү эшчәнлеге.</w:t>
      </w:r>
    </w:p>
    <w:p w:rsidR="003921D6" w:rsidRPr="0094659E" w:rsidRDefault="003921D6" w:rsidP="009E770A">
      <w:pPr>
        <w:contextualSpacing/>
        <w:jc w:val="both"/>
        <w:rPr>
          <w:sz w:val="27"/>
          <w:szCs w:val="27"/>
        </w:rPr>
      </w:pPr>
      <w:r w:rsidRPr="0094659E">
        <w:rPr>
          <w:sz w:val="27"/>
          <w:szCs w:val="27"/>
        </w:rPr>
        <w:t>Торак пункт чиге-торак пункт җирләренең тышкы чиге, ул аларны башка Категория җирләрдән аерып тора.</w:t>
      </w:r>
    </w:p>
    <w:p w:rsidR="003921D6" w:rsidRPr="0094659E" w:rsidRDefault="003921D6" w:rsidP="009E770A">
      <w:pPr>
        <w:contextualSpacing/>
        <w:jc w:val="both"/>
        <w:rPr>
          <w:sz w:val="27"/>
          <w:szCs w:val="27"/>
        </w:rPr>
      </w:pPr>
      <w:r w:rsidRPr="0094659E">
        <w:rPr>
          <w:sz w:val="27"/>
          <w:szCs w:val="27"/>
        </w:rPr>
        <w:t xml:space="preserve">Торак төркем - квартал (микрорайон) территориясе, ул торак йортларны, балалар бакчасын, гомуми файдаланудагы территорияләрне, торак төркемдә яшәүчеләргә хезмәт күрсәтү белән </w:t>
      </w:r>
      <w:r w:rsidRPr="0094659E">
        <w:rPr>
          <w:sz w:val="27"/>
          <w:szCs w:val="27"/>
        </w:rPr>
        <w:lastRenderedPageBreak/>
        <w:t>бәйле башка объектларны урнаштыру өчен билгеләнгән.</w:t>
      </w:r>
    </w:p>
    <w:p w:rsidR="003921D6" w:rsidRPr="0094659E" w:rsidRDefault="003921D6" w:rsidP="009E770A">
      <w:pPr>
        <w:contextualSpacing/>
        <w:jc w:val="both"/>
        <w:rPr>
          <w:sz w:val="27"/>
          <w:szCs w:val="27"/>
        </w:rPr>
      </w:pPr>
      <w:r w:rsidRPr="0094659E">
        <w:rPr>
          <w:sz w:val="27"/>
          <w:szCs w:val="27"/>
        </w:rPr>
        <w:t>Торак район-микрорайоннар һәм (яки) торак төркемнәреннән торган шәһәр территориясенең бер өлеше, аерым торак йортларны, торак комплексларны урнаштыру һәм халыкны социаль инфраструктура объектлары комплексы һәм скверларны, бульварларны яки паркны үз эченә алган рекреацион территорияләр системасы белән тәэмин итү өчен.</w:t>
      </w:r>
    </w:p>
    <w:p w:rsidR="003921D6" w:rsidRPr="0094659E" w:rsidRDefault="003921D6" w:rsidP="009E770A">
      <w:pPr>
        <w:contextualSpacing/>
        <w:jc w:val="both"/>
        <w:rPr>
          <w:sz w:val="27"/>
          <w:szCs w:val="27"/>
        </w:rPr>
      </w:pPr>
      <w:r w:rsidRPr="0094659E">
        <w:rPr>
          <w:sz w:val="27"/>
          <w:szCs w:val="27"/>
        </w:rPr>
        <w:t>Тыелган (куркыныч) зона-оешманың куркынычсызлыгын тәэмин итә торган территория һәм аның тышкы коймасына якын территория.</w:t>
      </w:r>
    </w:p>
    <w:p w:rsidR="003921D6" w:rsidRPr="0094659E" w:rsidRDefault="003921D6" w:rsidP="009E770A">
      <w:pPr>
        <w:contextualSpacing/>
        <w:jc w:val="both"/>
        <w:rPr>
          <w:sz w:val="27"/>
          <w:szCs w:val="27"/>
        </w:rPr>
      </w:pPr>
      <w:r w:rsidRPr="0094659E">
        <w:rPr>
          <w:sz w:val="27"/>
          <w:szCs w:val="27"/>
        </w:rPr>
        <w:t>Яшел зона-шәһәрдән 150 км ераклыктагы саклау сани-гигиена һәм рекреация функцияләрен башкара торган беренче төркем урманнары категориясе.</w:t>
      </w:r>
    </w:p>
    <w:p w:rsidR="003921D6" w:rsidRPr="0094659E" w:rsidRDefault="003921D6" w:rsidP="009E770A">
      <w:pPr>
        <w:contextualSpacing/>
        <w:jc w:val="both"/>
        <w:rPr>
          <w:sz w:val="27"/>
          <w:szCs w:val="27"/>
        </w:rPr>
      </w:pPr>
      <w:r w:rsidRPr="0094659E">
        <w:rPr>
          <w:sz w:val="27"/>
          <w:szCs w:val="27"/>
        </w:rPr>
        <w:t>Яшел үсентеләр-билгеле бер территориядә агач, куак һәм үлән үсемлекләре җыелмасы.</w:t>
      </w:r>
    </w:p>
    <w:p w:rsidR="003921D6" w:rsidRPr="0094659E" w:rsidRDefault="003921D6" w:rsidP="009E770A">
      <w:pPr>
        <w:contextualSpacing/>
        <w:jc w:val="both"/>
        <w:rPr>
          <w:sz w:val="27"/>
          <w:szCs w:val="27"/>
        </w:rPr>
      </w:pPr>
      <w:r w:rsidRPr="0094659E">
        <w:rPr>
          <w:sz w:val="27"/>
          <w:szCs w:val="27"/>
        </w:rPr>
        <w:t>Шәһәр һәм авыл җирлекләренең яшел фонды - әлеге җирлекләр чикләрендә язгы-куак һәм үлән үсемлекләре белән капланган агачларның тупланмасы. Шәһәр һәм авыл җирлекләренең Яшел фондын саклау яшел фондны саклауны һәм үстерүне тәэмин итә торган һәм уңайлы әйләнә-тирә мохит булдыру өчен чаралар системасын күздә тота.</w:t>
      </w:r>
    </w:p>
    <w:p w:rsidR="003921D6" w:rsidRPr="0094659E" w:rsidRDefault="003921D6" w:rsidP="009E770A">
      <w:pPr>
        <w:contextualSpacing/>
        <w:jc w:val="both"/>
        <w:rPr>
          <w:sz w:val="27"/>
          <w:szCs w:val="27"/>
        </w:rPr>
      </w:pPr>
      <w:r w:rsidRPr="0094659E">
        <w:rPr>
          <w:sz w:val="27"/>
          <w:szCs w:val="27"/>
        </w:rPr>
        <w:t>Җир кишәрлеге - федераль законнар нигезендә билгеләнгән җир өслегенең бер өлеше. Федераль закон белән билгеләнгән очракларда һәм тәртиптә ясалма җир кишәрлекләре булдырыла ала.</w:t>
      </w:r>
    </w:p>
    <w:p w:rsidR="003921D6" w:rsidRPr="0094659E" w:rsidRDefault="003921D6" w:rsidP="009E770A">
      <w:pPr>
        <w:contextualSpacing/>
        <w:jc w:val="both"/>
        <w:rPr>
          <w:sz w:val="27"/>
          <w:szCs w:val="27"/>
        </w:rPr>
      </w:pPr>
      <w:r w:rsidRPr="0094659E">
        <w:rPr>
          <w:sz w:val="27"/>
          <w:szCs w:val="27"/>
        </w:rPr>
        <w:t>Рекреацион зоналар - муниципаль берәмлекләр, торак пунктлар чикләрендә, урманнар, шәһәр урманнары, скверлар, парклар, шәһәр бакчалары, буалар, күлләр, сусаклагычлар, пляжлар, гомуми файдаланудагы су объектларының яр буе полосалары, шулай ук ял, Туризм, физик культура һәм спорт белән шөгыльләнү өчен файдаланыла торган һәм файдаланыла торган башка территорияләр чикләрендә.</w:t>
      </w:r>
    </w:p>
    <w:p w:rsidR="003921D6" w:rsidRPr="0094659E" w:rsidRDefault="003921D6" w:rsidP="009E770A">
      <w:pPr>
        <w:contextualSpacing/>
        <w:jc w:val="both"/>
        <w:rPr>
          <w:sz w:val="27"/>
          <w:szCs w:val="27"/>
        </w:rPr>
      </w:pPr>
      <w:r w:rsidRPr="0094659E">
        <w:rPr>
          <w:sz w:val="27"/>
          <w:szCs w:val="27"/>
        </w:rPr>
        <w:t>Су объектларын рекреацияләү зонасы - су объекты яки аның янәшәсендәге ярлы, ял итү өчен файдаланыла торган участогы.</w:t>
      </w:r>
    </w:p>
    <w:p w:rsidR="003921D6" w:rsidRPr="0094659E" w:rsidRDefault="003921D6" w:rsidP="009E770A">
      <w:pPr>
        <w:contextualSpacing/>
        <w:jc w:val="both"/>
        <w:rPr>
          <w:sz w:val="27"/>
          <w:szCs w:val="27"/>
        </w:rPr>
      </w:pPr>
      <w:r w:rsidRPr="0094659E">
        <w:rPr>
          <w:sz w:val="27"/>
          <w:szCs w:val="27"/>
        </w:rPr>
        <w:t>Инвалидлар-организм функцияләренең нык бозылуына, шул исәптән терәк - хәрәкәт аппараты зарарлануга, тормыш эшчәнлеген чикләүгә китерә торган һәм аларны социаль яклау кирәклеген тудыра торган күрү һәм ишетү җитешсезлекләренә бәйле, сәламәтлеге бозылуга ирешә торган кешеләр.</w:t>
      </w:r>
    </w:p>
    <w:p w:rsidR="003921D6" w:rsidRPr="0094659E" w:rsidRDefault="003921D6" w:rsidP="009E770A">
      <w:pPr>
        <w:contextualSpacing/>
        <w:jc w:val="both"/>
        <w:rPr>
          <w:sz w:val="27"/>
          <w:szCs w:val="27"/>
        </w:rPr>
      </w:pPr>
      <w:r w:rsidRPr="0094659E">
        <w:rPr>
          <w:sz w:val="27"/>
          <w:szCs w:val="27"/>
        </w:rPr>
        <w:t>Биналарның инженерлык җиһазлары-халыкның көнкүреше һәм хезмәт эшчәнлеге өчен уңайлы шартлар тәэмин итүче техник җайланмалар комплексы.</w:t>
      </w:r>
    </w:p>
    <w:p w:rsidR="003921D6" w:rsidRPr="0094659E" w:rsidRDefault="003921D6" w:rsidP="009E770A">
      <w:pPr>
        <w:contextualSpacing/>
        <w:jc w:val="both"/>
        <w:rPr>
          <w:sz w:val="27"/>
          <w:szCs w:val="27"/>
        </w:rPr>
      </w:pPr>
      <w:r w:rsidRPr="0094659E">
        <w:rPr>
          <w:sz w:val="27"/>
          <w:szCs w:val="27"/>
        </w:rPr>
        <w:t>Инновацияләр инкубаторы-тикшеренүләрнең өстенлекле (эзләнү) юнәлешләрен гамәлгә ашыручы һәм аларның старт үсешен тәэмин итүче зур булмаган предприятиеләр һәм фирмалар зонасы.</w:t>
      </w:r>
    </w:p>
    <w:p w:rsidR="003921D6" w:rsidRPr="0094659E" w:rsidRDefault="003921D6" w:rsidP="009E770A">
      <w:pPr>
        <w:contextualSpacing/>
        <w:jc w:val="both"/>
        <w:rPr>
          <w:sz w:val="27"/>
          <w:szCs w:val="27"/>
        </w:rPr>
      </w:pPr>
      <w:r w:rsidRPr="0094659E">
        <w:rPr>
          <w:sz w:val="27"/>
          <w:szCs w:val="27"/>
        </w:rPr>
        <w:t>Тарихи-архитектура тыюлык территориясе - һәйкәлләрне һәм аларның тарихи тирәлекләрен саклау һәм реставрацияләү белән бергә, аны музей экспонаты буларак түгел, ә заманча тормыш өчен яраклы мохит буларак куллануны күз алдында тоткан җирлек территориясе.</w:t>
      </w:r>
    </w:p>
    <w:p w:rsidR="003921D6" w:rsidRPr="0094659E" w:rsidRDefault="003921D6" w:rsidP="009E770A">
      <w:pPr>
        <w:contextualSpacing/>
        <w:jc w:val="both"/>
        <w:rPr>
          <w:sz w:val="27"/>
          <w:szCs w:val="27"/>
        </w:rPr>
      </w:pPr>
      <w:r w:rsidRPr="0094659E">
        <w:rPr>
          <w:sz w:val="27"/>
          <w:szCs w:val="27"/>
        </w:rPr>
        <w:t>Әйләнә-тирә мохиткә һәм кеше сәламәтлегенә йогынты чыганаклары-сәнәгать мәйданыннан читтә барлыкка килә торган пычрану дәрәҗәсе ПДК һәм/яки ПДДДАН артып киткән объектлар,яисә торак зоналарны пычратуга керткән өлеш 0,1 ПДК дан артып китә.</w:t>
      </w:r>
    </w:p>
    <w:p w:rsidR="003921D6" w:rsidRPr="0094659E" w:rsidRDefault="003921D6" w:rsidP="009E770A">
      <w:pPr>
        <w:contextualSpacing/>
        <w:jc w:val="both"/>
        <w:rPr>
          <w:sz w:val="27"/>
          <w:szCs w:val="27"/>
        </w:rPr>
      </w:pPr>
      <w:r w:rsidRPr="0094659E">
        <w:rPr>
          <w:sz w:val="27"/>
          <w:szCs w:val="27"/>
        </w:rPr>
        <w:t>Квартал-җирлектәге барлык төзелеш зоналарының планлаштырылган әгъзасы берәмлеге, ул кызыл линия чикләрендә урамнар яки транспорт юллары белән бүлеп бирелә. Зурлыгы буенча зур булмаган (8-10 гектар) торак зонаның кварталы, кагыйдә буларак, көндәлек хезмәт күрсәтүнең тулы комплексына ия түгел.</w:t>
      </w:r>
    </w:p>
    <w:p w:rsidR="003921D6" w:rsidRPr="0094659E" w:rsidRDefault="003921D6" w:rsidP="009E770A">
      <w:pPr>
        <w:contextualSpacing/>
        <w:jc w:val="both"/>
        <w:rPr>
          <w:sz w:val="27"/>
          <w:szCs w:val="27"/>
        </w:rPr>
      </w:pPr>
      <w:r w:rsidRPr="0094659E">
        <w:rPr>
          <w:sz w:val="27"/>
          <w:szCs w:val="27"/>
        </w:rPr>
        <w:t>Коммуналь-склад зонасы-коммуналь һәм склад объектларын, торак-коммуналь хуҗалык объектларын, транспорт объектларын, күпләп сату объектларын урнаштыру зонасы.</w:t>
      </w:r>
    </w:p>
    <w:p w:rsidR="003921D6" w:rsidRPr="0094659E" w:rsidRDefault="003921D6" w:rsidP="009E770A">
      <w:pPr>
        <w:contextualSpacing/>
        <w:jc w:val="both"/>
        <w:rPr>
          <w:sz w:val="27"/>
          <w:szCs w:val="27"/>
        </w:rPr>
      </w:pPr>
      <w:r w:rsidRPr="0094659E">
        <w:rPr>
          <w:sz w:val="27"/>
          <w:szCs w:val="27"/>
        </w:rPr>
        <w:t>Төзелешнең тыгызлыгы коэффициенты-биналарның һәм корылмаларның барлык катлары мәйданының участок мәйданына мөнәсәбәте.</w:t>
      </w:r>
    </w:p>
    <w:p w:rsidR="003921D6" w:rsidRPr="0094659E" w:rsidRDefault="003921D6" w:rsidP="009E770A">
      <w:pPr>
        <w:contextualSpacing/>
        <w:jc w:val="both"/>
        <w:rPr>
          <w:sz w:val="27"/>
          <w:szCs w:val="27"/>
        </w:rPr>
      </w:pPr>
      <w:r w:rsidRPr="0094659E">
        <w:rPr>
          <w:sz w:val="27"/>
          <w:szCs w:val="27"/>
        </w:rPr>
        <w:t>Төзелеш коэфффициенты - биналар астында һәм кораллар белән мәшгуль мәйданның участок мәйданына мөнәсәбәте.</w:t>
      </w:r>
    </w:p>
    <w:p w:rsidR="003921D6" w:rsidRPr="0094659E" w:rsidRDefault="003921D6" w:rsidP="009E770A">
      <w:pPr>
        <w:contextualSpacing/>
        <w:jc w:val="both"/>
        <w:rPr>
          <w:sz w:val="27"/>
          <w:szCs w:val="27"/>
        </w:rPr>
      </w:pPr>
      <w:r w:rsidRPr="0094659E">
        <w:rPr>
          <w:sz w:val="27"/>
          <w:szCs w:val="27"/>
        </w:rPr>
        <w:t xml:space="preserve">Кызыл линияләр - гомуми файдаланудагы территорияләрнең гамәлдәге, планлаштырыла торган (үзгәртелә, яңа барлыкка килә торган) чикләрен, электр тапшыру линияләре, элемтә </w:t>
      </w:r>
      <w:r w:rsidRPr="0094659E">
        <w:rPr>
          <w:sz w:val="27"/>
          <w:szCs w:val="27"/>
        </w:rPr>
        <w:lastRenderedPageBreak/>
        <w:t>линияләре (шул исәптән линия-кабель корылмалары), торба үткәргечләр, автомобиль юллары, тимер юл линияләре һәм башка шундый корылмалар (линия объектлары) урнашкан җир кишәрлекләре чикләрен билгели торган кызыл линияләр.</w:t>
      </w:r>
    </w:p>
    <w:p w:rsidR="003921D6" w:rsidRPr="0094659E" w:rsidRDefault="003921D6" w:rsidP="009E770A">
      <w:pPr>
        <w:contextualSpacing/>
        <w:jc w:val="both"/>
        <w:rPr>
          <w:sz w:val="27"/>
          <w:szCs w:val="27"/>
        </w:rPr>
      </w:pPr>
      <w:r w:rsidRPr="0094659E">
        <w:rPr>
          <w:sz w:val="27"/>
          <w:szCs w:val="27"/>
        </w:rPr>
        <w:t>Урман паркы-халык ял итә торган төзекләндерелгән урман территориясе.</w:t>
      </w:r>
    </w:p>
    <w:p w:rsidR="003921D6" w:rsidRPr="0094659E" w:rsidRDefault="003921D6" w:rsidP="009E770A">
      <w:pPr>
        <w:contextualSpacing/>
        <w:jc w:val="both"/>
        <w:rPr>
          <w:sz w:val="27"/>
          <w:szCs w:val="27"/>
        </w:rPr>
      </w:pPr>
      <w:r w:rsidRPr="0094659E">
        <w:rPr>
          <w:sz w:val="27"/>
          <w:szCs w:val="27"/>
        </w:rPr>
        <w:t>Линия объектлары-линия-озын объектлар системасы (электр челтәрләре, магистраль газүткәргечләр, нефть үткәргечләр һәм нефть продуктлары, элемтә линияләре, автомобиль юллары, тимер юл линияләре), алар кызыл линия чикләрендә урнашкан һәм элемтәне тәэмин итү, электр энергиясен тапшыру, газ, нефть һәм нефть продуктларын транспортлау, транспорт чаралары хәрәкәте өчен билгеләнгән. Ике һәм аннан күбрәк капиталь төзелеш объектын тәэмин итүче инженер-техник челтәрләр аерым линия объекты буларак карала, аңа квартал газүткәргечен һәм башка линия объектларын (суүткәргеч, канализация, линия-кабель элемтә корылмаларын һ.б.) кертергә мөмкин.</w:t>
      </w:r>
    </w:p>
    <w:p w:rsidR="003921D6" w:rsidRPr="0094659E" w:rsidRDefault="003921D6" w:rsidP="009E770A">
      <w:pPr>
        <w:contextualSpacing/>
        <w:jc w:val="both"/>
        <w:rPr>
          <w:sz w:val="27"/>
          <w:szCs w:val="27"/>
        </w:rPr>
      </w:pPr>
      <w:r w:rsidRPr="0094659E">
        <w:rPr>
          <w:sz w:val="27"/>
          <w:szCs w:val="27"/>
        </w:rPr>
        <w:t>Төзелешне җайга салу линиясе-биналар, корылмалар һәм корылмалар урнаштырганда, кызыл линиядән яки җир кишәрлеге чикләреннән чигенеп, төзелешнең чиге (СП 42.13330.2011).</w:t>
      </w:r>
    </w:p>
    <w:p w:rsidR="003921D6" w:rsidRPr="0094659E" w:rsidRDefault="003921D6" w:rsidP="009E770A">
      <w:pPr>
        <w:contextualSpacing/>
        <w:jc w:val="both"/>
        <w:rPr>
          <w:sz w:val="27"/>
          <w:szCs w:val="27"/>
        </w:rPr>
      </w:pPr>
      <w:r w:rsidRPr="0094659E">
        <w:rPr>
          <w:sz w:val="27"/>
          <w:szCs w:val="27"/>
        </w:rPr>
        <w:t>Халыкның аз хәрәкәтләнүче төркемнәре-мөстәкыйль хәрәкәт иткәндә, кирәкле мәгълүмат алуда яки киңлектә ориентлашканда кыенлыклар кичерүче кешеләр. Биредә халыкның аз хәрәкәтләнүче төркемнәренә инвалидлар, вакытлыча сәламәтлекләре бозылган кешеләр, йөкле хатын-кызлар, өлкән яшьтәге кешеләр һ. б. кертелгән.</w:t>
      </w:r>
    </w:p>
    <w:p w:rsidR="003921D6" w:rsidRPr="0094659E" w:rsidRDefault="003921D6" w:rsidP="009E770A">
      <w:pPr>
        <w:contextualSpacing/>
        <w:jc w:val="both"/>
        <w:rPr>
          <w:sz w:val="27"/>
          <w:szCs w:val="27"/>
        </w:rPr>
      </w:pPr>
      <w:r w:rsidRPr="0094659E">
        <w:rPr>
          <w:sz w:val="27"/>
          <w:szCs w:val="27"/>
        </w:rPr>
        <w:t>Магистраль җылылык энергетикасы челтәре-ул махсус җылылык энергетикасы челтәре, аның төп функциясе-җылылык энергиясе чыганагыннан микрорайонга, кварталга яки сәнәгать предприятиесенә кадәр җылылык китерүчене транспортлау һәм китерү.</w:t>
      </w:r>
    </w:p>
    <w:p w:rsidR="003921D6" w:rsidRPr="0094659E" w:rsidRDefault="003921D6" w:rsidP="009E770A">
      <w:pPr>
        <w:contextualSpacing/>
        <w:jc w:val="both"/>
        <w:rPr>
          <w:sz w:val="27"/>
          <w:szCs w:val="27"/>
        </w:rPr>
      </w:pPr>
      <w:r w:rsidRPr="0094659E">
        <w:rPr>
          <w:sz w:val="27"/>
          <w:szCs w:val="27"/>
        </w:rPr>
        <w:t>Магистральара территория-җирлекнең транспорт магистральләре белән төзелеш системасында бүлеп бирелә торган территория. Конкрет шартларга карап, кварталларга керергә яки эре территориаль массив рәвешендә хәл ителергә мөмкин. Магистральара территориянең мәйданы, төзелеш характерына һәм вакытына карап, 30-1000 гектар.</w:t>
      </w:r>
    </w:p>
    <w:p w:rsidR="003921D6" w:rsidRPr="0094659E" w:rsidRDefault="003921D6" w:rsidP="009E770A">
      <w:pPr>
        <w:contextualSpacing/>
        <w:jc w:val="both"/>
        <w:rPr>
          <w:sz w:val="27"/>
          <w:szCs w:val="27"/>
        </w:rPr>
      </w:pPr>
      <w:r w:rsidRPr="0094659E">
        <w:rPr>
          <w:sz w:val="27"/>
          <w:szCs w:val="27"/>
        </w:rPr>
        <w:t>Микрорайон-торак зонаның функциональ структурасының төп берәмлеге. Торак йортлар һәм халыкка көндәлек мәдәни-көнкүреш хезмәте күрсәтүнең дәрәҗәсен тәэмин итүче якын-тирә иҗтимагый учреждениеләрне үз эченә ала.</w:t>
      </w:r>
    </w:p>
    <w:p w:rsidR="003921D6" w:rsidRPr="0094659E" w:rsidRDefault="003921D6" w:rsidP="009E770A">
      <w:pPr>
        <w:contextualSpacing/>
        <w:jc w:val="both"/>
        <w:rPr>
          <w:sz w:val="27"/>
          <w:szCs w:val="27"/>
        </w:rPr>
      </w:pPr>
      <w:r w:rsidRPr="0094659E">
        <w:rPr>
          <w:sz w:val="27"/>
          <w:szCs w:val="27"/>
        </w:rPr>
        <w:t>Музей-тыюлык-тарих һәм мәдәният һәйкәлләре төркеме, анда тарихи-архитектура, сәнгать, ландшафт һәм табигый комплексларның музей күрсәтү объекты буларак саклана һәм кулланыла.</w:t>
      </w:r>
    </w:p>
    <w:p w:rsidR="003921D6" w:rsidRPr="0094659E" w:rsidRDefault="003921D6" w:rsidP="009E770A">
      <w:pPr>
        <w:contextualSpacing/>
        <w:jc w:val="both"/>
        <w:rPr>
          <w:sz w:val="27"/>
          <w:szCs w:val="27"/>
        </w:rPr>
      </w:pPr>
      <w:r w:rsidRPr="0094659E">
        <w:rPr>
          <w:sz w:val="27"/>
          <w:szCs w:val="27"/>
        </w:rPr>
        <w:t>Фәнни парк-фәнни - тикшеренү институтларын һәм тәҗрибә производстволарын өстенлекле урнаштыру зонасы.</w:t>
      </w:r>
    </w:p>
    <w:p w:rsidR="003921D6" w:rsidRPr="0094659E" w:rsidRDefault="003921D6" w:rsidP="009E770A">
      <w:pPr>
        <w:pStyle w:val="a3"/>
        <w:kinsoku w:val="0"/>
        <w:overflowPunct w:val="0"/>
        <w:ind w:left="115" w:right="99" w:firstLine="679"/>
        <w:contextualSpacing/>
        <w:jc w:val="both"/>
        <w:rPr>
          <w:rFonts w:eastAsiaTheme="minorHAnsi"/>
          <w:lang w:val="tt-RU" w:eastAsia="en-US"/>
        </w:rPr>
      </w:pPr>
      <w:r w:rsidRPr="0094659E">
        <w:rPr>
          <w:rFonts w:eastAsiaTheme="minorHAnsi"/>
          <w:lang w:eastAsia="en-US"/>
        </w:rPr>
        <w:t xml:space="preserve">Гомуми файдаланудагы шәһәр һәм муниципаль әһәмияттәге гомуми файдаланудагы территорияләрнең төрле территориаль - территориаль зоналарында урнашкан, яшелләндерү һәм рекреацион зоналарда файдалану өчен билгеләнгән </w:t>
      </w:r>
      <w:r w:rsidRPr="0094659E">
        <w:rPr>
          <w:rFonts w:eastAsiaTheme="minorHAnsi"/>
          <w:lang w:val="tt-RU" w:eastAsia="en-US"/>
        </w:rPr>
        <w:t>Һәм экологик максатларда чикләнмәгән затлар даирәсе өчен ачык, шул исәптән парклар, бакчалар, скверлар, бульварлар.</w:t>
      </w:r>
    </w:p>
    <w:p w:rsidR="003921D6" w:rsidRPr="0094659E" w:rsidRDefault="003921D6" w:rsidP="009E770A">
      <w:pPr>
        <w:pStyle w:val="a3"/>
        <w:kinsoku w:val="0"/>
        <w:overflowPunct w:val="0"/>
        <w:ind w:left="115" w:right="99" w:firstLine="679"/>
        <w:contextualSpacing/>
        <w:jc w:val="both"/>
        <w:rPr>
          <w:rFonts w:eastAsiaTheme="minorHAnsi"/>
          <w:lang w:val="tt-RU" w:eastAsia="en-US"/>
        </w:rPr>
      </w:pPr>
      <w:r w:rsidRPr="0094659E">
        <w:rPr>
          <w:rFonts w:eastAsiaTheme="minorHAnsi"/>
          <w:lang w:val="tt-RU" w:eastAsia="en-US"/>
        </w:rPr>
        <w:t>Аеруча саклана торган табигый территорияләр - аеруча саклаулы табигать территорияләре-табигать саклау, фәнни, тарихи-мәдәни, эстетик, рекреацион, сәламәтләндерү әһәмияте булган территорияләр.</w:t>
      </w:r>
    </w:p>
    <w:p w:rsidR="003921D6" w:rsidRPr="0094659E" w:rsidRDefault="003921D6" w:rsidP="009E770A">
      <w:pPr>
        <w:pStyle w:val="a3"/>
        <w:kinsoku w:val="0"/>
        <w:overflowPunct w:val="0"/>
        <w:ind w:left="115" w:right="99" w:firstLine="679"/>
        <w:contextualSpacing/>
        <w:jc w:val="both"/>
        <w:rPr>
          <w:rFonts w:eastAsiaTheme="minorHAnsi"/>
          <w:lang w:val="tt-RU" w:eastAsia="en-US"/>
        </w:rPr>
      </w:pPr>
      <w:r w:rsidRPr="0094659E">
        <w:rPr>
          <w:rFonts w:eastAsiaTheme="minorHAnsi"/>
          <w:lang w:val="tt-RU" w:eastAsia="en-US"/>
        </w:rPr>
        <w:t>Шәһәр төзелеше үсешенең перспектив территориясе - шәһәрнең киләчәк үсеше өчен файдаланыла торган һәм социаль инфраструктура, җитештерү билгеләнешендәге, инженерлык һәм транспорт инфраструктурасы объектларын урнаштыру һәм халыкның рекреацион ихтыяҗларын тәэмин итү өчен файдаланыла торган территория.</w:t>
      </w:r>
    </w:p>
    <w:p w:rsidR="003921D6" w:rsidRPr="0094659E" w:rsidRDefault="003921D6" w:rsidP="009E770A">
      <w:pPr>
        <w:pStyle w:val="a3"/>
        <w:kinsoku w:val="0"/>
        <w:overflowPunct w:val="0"/>
        <w:ind w:left="115" w:right="99" w:firstLine="679"/>
        <w:contextualSpacing/>
        <w:jc w:val="both"/>
        <w:rPr>
          <w:rFonts w:eastAsiaTheme="minorHAnsi"/>
          <w:lang w:val="tt-RU" w:eastAsia="en-US"/>
        </w:rPr>
      </w:pPr>
      <w:r w:rsidRPr="0094659E">
        <w:rPr>
          <w:rFonts w:eastAsiaTheme="minorHAnsi"/>
          <w:lang w:val="tt-RU" w:eastAsia="en-US"/>
        </w:rPr>
        <w:t>Җәяүлеләр зоналары-җәяүлеләр өчен билгеләнгән территорияләр, аларга транспорт хәрәкәте рөхсәт ителми, бу территорияләргә хезмәт күрсәтүче махсус транспорттан тыш.</w:t>
      </w:r>
    </w:p>
    <w:p w:rsidR="003921D6" w:rsidRPr="0094659E" w:rsidRDefault="003921D6" w:rsidP="009E770A">
      <w:pPr>
        <w:pStyle w:val="a3"/>
        <w:kinsoku w:val="0"/>
        <w:overflowPunct w:val="0"/>
        <w:ind w:left="115" w:right="99" w:firstLine="679"/>
        <w:contextualSpacing/>
        <w:jc w:val="both"/>
        <w:rPr>
          <w:rFonts w:eastAsiaTheme="minorHAnsi"/>
          <w:lang w:val="tt-RU" w:eastAsia="en-US"/>
        </w:rPr>
      </w:pPr>
      <w:r w:rsidRPr="0094659E">
        <w:rPr>
          <w:rFonts w:eastAsiaTheme="minorHAnsi"/>
          <w:lang w:val="tt-RU" w:eastAsia="en-US"/>
        </w:rPr>
        <w:t xml:space="preserve">Завод алды зонасы-җитештерү предприятиесенең иҗтимагый чараларын уздыру өчен буш урын. Аны яңа подъездлар һәм эшләүче алымнар ягыннан урнаштырырга кирәк. Завод алды зонасы предприятиенең тер-территориясеннән читтә урнашкан. Аны </w:t>
      </w:r>
      <w:r w:rsidRPr="0094659E">
        <w:rPr>
          <w:rFonts w:eastAsiaTheme="minorHAnsi"/>
          <w:lang w:val="tt-RU" w:eastAsia="en-US"/>
        </w:rPr>
        <w:lastRenderedPageBreak/>
        <w:t>гомумзаводның административ-көнкүреш объектлары формалаштыра.</w:t>
      </w:r>
    </w:p>
    <w:p w:rsidR="003921D6" w:rsidRPr="0094659E" w:rsidRDefault="003921D6" w:rsidP="009E770A">
      <w:pPr>
        <w:pStyle w:val="a3"/>
        <w:kinsoku w:val="0"/>
        <w:overflowPunct w:val="0"/>
        <w:ind w:left="115" w:right="99" w:firstLine="679"/>
        <w:contextualSpacing/>
        <w:jc w:val="both"/>
        <w:rPr>
          <w:rFonts w:eastAsiaTheme="minorHAnsi"/>
          <w:lang w:val="tt-RU" w:eastAsia="en-US"/>
        </w:rPr>
      </w:pPr>
      <w:r w:rsidRPr="0094659E">
        <w:rPr>
          <w:rFonts w:eastAsiaTheme="minorHAnsi"/>
          <w:lang w:val="tt-RU" w:eastAsia="en-US"/>
        </w:rPr>
        <w:t>Йорт яны территориясе-билгеләнгән чикләрдә һәм анда урнашкан торак бина, башка күчемсез милек объектлары, аларда торак яки башка максатлар (биналар) өчен билгеләнгән аерым өлешләр гражданнар, Россия Федерациясе, Россия Федерациясе субъектлары, муниципаль берәмлекләр (йорт хуҗалары) - хосусый, дәүләт, муниципаль һәм башка милек рәвешләрендә, ә калган өлешләре (гомуми мөлкәт) аларның гомуми өлешле милкендә.</w:t>
      </w:r>
    </w:p>
    <w:p w:rsidR="003921D6" w:rsidRPr="0094659E" w:rsidRDefault="003921D6" w:rsidP="009E770A">
      <w:pPr>
        <w:pStyle w:val="a3"/>
        <w:kinsoku w:val="0"/>
        <w:overflowPunct w:val="0"/>
        <w:ind w:left="115" w:right="99" w:firstLine="679"/>
        <w:contextualSpacing/>
        <w:jc w:val="both"/>
        <w:rPr>
          <w:rFonts w:eastAsiaTheme="minorHAnsi"/>
          <w:lang w:val="tt-RU" w:eastAsia="en-US"/>
        </w:rPr>
      </w:pPr>
      <w:r w:rsidRPr="0094659E">
        <w:rPr>
          <w:rFonts w:eastAsiaTheme="minorHAnsi"/>
          <w:lang w:val="tt-RU" w:eastAsia="en-US"/>
        </w:rPr>
        <w:t>Сәнәгать зонасы - әйләнә-тирә мохиткә йогынты ясауның төрле нормативлары булган җитештерү объектларын урнаштыру зонасы, кагыйдә буларак, киңлеге 50 метрдан артык булган санитар - яклау зоналары, шулай ук тимер-арыш килү юллары урнаштыруны таләп итә.</w:t>
      </w:r>
    </w:p>
    <w:p w:rsidR="003921D6" w:rsidRPr="0094659E" w:rsidRDefault="003921D6" w:rsidP="009E770A">
      <w:pPr>
        <w:pStyle w:val="a3"/>
        <w:kinsoku w:val="0"/>
        <w:overflowPunct w:val="0"/>
        <w:ind w:left="115" w:right="99" w:firstLine="679"/>
        <w:contextualSpacing/>
        <w:jc w:val="both"/>
        <w:rPr>
          <w:rFonts w:eastAsiaTheme="minorHAnsi"/>
          <w:lang w:val="tt-RU" w:eastAsia="en-US"/>
        </w:rPr>
      </w:pPr>
      <w:r w:rsidRPr="0094659E">
        <w:rPr>
          <w:rFonts w:eastAsiaTheme="minorHAnsi"/>
          <w:lang w:val="tt-RU" w:eastAsia="en-US"/>
        </w:rPr>
        <w:t>Сәнәгать үзәге - уртак объектлар булган предприятиеләр төркеме-аерым җитештерүләр һәм хуҗалыклар, инженер корылмалары, коммуникацияләр, бердәм көнкүреш һәм башка хезмәт күрсәтү системасы. Мөстәкыйль рәвештә яки сәнәгать зонасы составында аның структур өлеше буларак урнаша ала.</w:t>
      </w:r>
    </w:p>
    <w:p w:rsidR="003921D6" w:rsidRPr="0094659E" w:rsidRDefault="003921D6" w:rsidP="009E770A">
      <w:pPr>
        <w:pStyle w:val="a3"/>
        <w:kinsoku w:val="0"/>
        <w:overflowPunct w:val="0"/>
        <w:ind w:left="115" w:right="99" w:firstLine="679"/>
        <w:contextualSpacing/>
        <w:jc w:val="both"/>
        <w:rPr>
          <w:rFonts w:eastAsiaTheme="minorHAnsi"/>
          <w:lang w:val="tt-RU" w:eastAsia="en-US"/>
        </w:rPr>
      </w:pPr>
      <w:r w:rsidRPr="0094659E">
        <w:rPr>
          <w:rFonts w:eastAsiaTheme="minorHAnsi"/>
          <w:lang w:val="tt-RU" w:eastAsia="en-US"/>
        </w:rPr>
        <w:t>Бүлү челтәре-магистраль челтәрләрдән биналарга җавап биргәнче җылылык энергиясен транспортлау һәм китерү.</w:t>
      </w:r>
    </w:p>
    <w:p w:rsidR="003921D6" w:rsidRPr="0094659E" w:rsidRDefault="003921D6" w:rsidP="009E770A">
      <w:pPr>
        <w:pStyle w:val="a3"/>
        <w:kinsoku w:val="0"/>
        <w:overflowPunct w:val="0"/>
        <w:ind w:left="115" w:right="99" w:firstLine="679"/>
        <w:contextualSpacing/>
        <w:jc w:val="both"/>
        <w:rPr>
          <w:rFonts w:eastAsiaTheme="minorHAnsi"/>
          <w:lang w:val="tt-RU" w:eastAsia="en-US"/>
        </w:rPr>
      </w:pPr>
      <w:r w:rsidRPr="0094659E">
        <w:rPr>
          <w:rFonts w:eastAsiaTheme="minorHAnsi"/>
          <w:lang w:val="tt-RU" w:eastAsia="en-US"/>
        </w:rPr>
        <w:t>Җирләрне рекультивацияләү - бозылган җирләрнең про - дуктивлыгын һәм халык хуҗалыгы кыйммәтен торгызуга, шулай ук әйләнә - тирә мохит шартларын җәмгыять мәнфәгатьләренә туры китереп яхшыртуга юнәлтелгән эшләр комплексы.</w:t>
      </w:r>
    </w:p>
    <w:p w:rsidR="003921D6" w:rsidRPr="0094659E" w:rsidRDefault="003921D6" w:rsidP="009E770A">
      <w:pPr>
        <w:pStyle w:val="a3"/>
        <w:kinsoku w:val="0"/>
        <w:overflowPunct w:val="0"/>
        <w:ind w:left="115" w:right="99" w:firstLine="679"/>
        <w:contextualSpacing/>
        <w:jc w:val="both"/>
        <w:rPr>
          <w:rFonts w:eastAsiaTheme="minorHAnsi"/>
          <w:lang w:val="tt-RU" w:eastAsia="en-US"/>
        </w:rPr>
      </w:pPr>
      <w:r w:rsidRPr="0094659E">
        <w:rPr>
          <w:rFonts w:eastAsiaTheme="minorHAnsi"/>
          <w:lang w:val="tt-RU" w:eastAsia="en-US"/>
        </w:rPr>
        <w:t>Санитар-саклау зонасы - сәнәгать мәйданчыклары - предприятиеләр, Корылмалар һәм башка җитештерү һәм авыл хуҗалыгы объектлары чикләре, торак төзелеше, рекреацион зоналар арасындагы территория, ул атмосфера һавасының җир асты катламында пычранган матдәләрне карап тотуның таләп ителә торган гигиена нормаларын тәэмин итү, предприятиеләрнең, транспорт - порт коммуникацияләренең, халыкка электр тапшыру линияләренең тискәре йогынтысын киметү өчен билгеләнгән.</w:t>
      </w:r>
    </w:p>
    <w:p w:rsidR="003921D6" w:rsidRPr="0094659E" w:rsidRDefault="003921D6" w:rsidP="009E770A">
      <w:pPr>
        <w:pStyle w:val="a3"/>
        <w:kinsoku w:val="0"/>
        <w:overflowPunct w:val="0"/>
        <w:ind w:left="115" w:right="99" w:firstLine="679"/>
        <w:contextualSpacing/>
        <w:jc w:val="both"/>
        <w:rPr>
          <w:rFonts w:eastAsiaTheme="minorHAnsi"/>
          <w:lang w:val="tt-RU" w:eastAsia="en-US"/>
        </w:rPr>
      </w:pPr>
      <w:r w:rsidRPr="0094659E">
        <w:rPr>
          <w:rFonts w:eastAsiaTheme="minorHAnsi"/>
          <w:lang w:val="tt-RU" w:eastAsia="en-US"/>
        </w:rPr>
        <w:t>Халыкны күчерү системасы - торак урыннарның территориаль кушылмасы, алар арасында функцияләрне төгәл бүлү, җитештерү һәм социаль элемтәләр бар.</w:t>
      </w:r>
    </w:p>
    <w:p w:rsidR="003921D6" w:rsidRPr="0094659E" w:rsidRDefault="003921D6" w:rsidP="009E770A">
      <w:pPr>
        <w:pStyle w:val="a3"/>
        <w:kinsoku w:val="0"/>
        <w:overflowPunct w:val="0"/>
        <w:ind w:left="115" w:right="99" w:firstLine="679"/>
        <w:contextualSpacing/>
        <w:jc w:val="both"/>
        <w:rPr>
          <w:rFonts w:eastAsiaTheme="minorHAnsi"/>
          <w:lang w:val="tt-RU" w:eastAsia="en-US"/>
        </w:rPr>
      </w:pPr>
      <w:r w:rsidRPr="0094659E">
        <w:rPr>
          <w:rFonts w:eastAsiaTheme="minorHAnsi"/>
          <w:lang w:val="tt-RU" w:eastAsia="en-US"/>
        </w:rPr>
        <w:t>Яшәү тирәлеге - кеше тормышының шартларын билгели торган әйләнә-тирә (табигый һәм ясалма) мохит объектлары, күренешләре һәм факторлары җыелмасы.</w:t>
      </w:r>
    </w:p>
    <w:p w:rsidR="003921D6" w:rsidRPr="0094659E" w:rsidRDefault="003921D6" w:rsidP="009E770A">
      <w:pPr>
        <w:pStyle w:val="a3"/>
        <w:kinsoku w:val="0"/>
        <w:overflowPunct w:val="0"/>
        <w:ind w:left="115" w:right="99" w:firstLine="679"/>
        <w:contextualSpacing/>
        <w:jc w:val="both"/>
        <w:rPr>
          <w:rFonts w:eastAsiaTheme="minorHAnsi"/>
          <w:lang w:val="tt-RU" w:eastAsia="en-US"/>
        </w:rPr>
      </w:pPr>
      <w:r w:rsidRPr="0094659E">
        <w:rPr>
          <w:rFonts w:eastAsiaTheme="minorHAnsi"/>
          <w:lang w:val="tt-RU" w:eastAsia="en-US"/>
        </w:rPr>
        <w:t>Урта район - бер үк төрле яки якын урта характеристикалы (морфотиплар) кварталлар Төркеме.</w:t>
      </w:r>
    </w:p>
    <w:p w:rsidR="003921D6" w:rsidRPr="0094659E" w:rsidRDefault="003921D6" w:rsidP="009E770A">
      <w:pPr>
        <w:pStyle w:val="a3"/>
        <w:kinsoku w:val="0"/>
        <w:overflowPunct w:val="0"/>
        <w:ind w:left="115" w:right="99" w:firstLine="679"/>
        <w:contextualSpacing/>
        <w:jc w:val="both"/>
        <w:rPr>
          <w:rFonts w:eastAsiaTheme="minorHAnsi"/>
          <w:lang w:val="tt-RU" w:eastAsia="en-US"/>
        </w:rPr>
      </w:pPr>
      <w:r w:rsidRPr="0094659E">
        <w:rPr>
          <w:rFonts w:eastAsiaTheme="minorHAnsi"/>
          <w:lang w:val="tt-RU" w:eastAsia="en-US"/>
        </w:rPr>
        <w:t>Җирлекнең территориаль зонасы - шәһәр төзелешенең өстенлекле төре - аерым файдалану зонасы.</w:t>
      </w:r>
    </w:p>
    <w:p w:rsidR="003921D6" w:rsidRPr="0094659E" w:rsidRDefault="003921D6" w:rsidP="009E770A">
      <w:pPr>
        <w:pStyle w:val="a3"/>
        <w:kinsoku w:val="0"/>
        <w:overflowPunct w:val="0"/>
        <w:ind w:left="115" w:right="99" w:firstLine="679"/>
        <w:contextualSpacing/>
        <w:jc w:val="both"/>
        <w:rPr>
          <w:rFonts w:eastAsiaTheme="minorHAnsi"/>
          <w:lang w:val="tt-RU" w:eastAsia="en-US"/>
        </w:rPr>
      </w:pPr>
      <w:r w:rsidRPr="0094659E">
        <w:rPr>
          <w:rFonts w:eastAsiaTheme="minorHAnsi"/>
          <w:lang w:val="tt-RU" w:eastAsia="en-US"/>
        </w:rPr>
        <w:t>Техник коридор - коммуналь челтәрләр (торбаүткәргечләр, кабельләр, электр тапшыру линияләре һ.б.) салынган, өлешчә туры килә торган яки сак зоналарына яки бүлеп бирелгән полосаларга кагылучы җир участогы.</w:t>
      </w:r>
    </w:p>
    <w:p w:rsidR="003921D6" w:rsidRPr="0094659E" w:rsidRDefault="003921D6" w:rsidP="009E770A">
      <w:pPr>
        <w:pStyle w:val="a3"/>
        <w:kinsoku w:val="0"/>
        <w:overflowPunct w:val="0"/>
        <w:ind w:left="115" w:right="99" w:firstLine="679"/>
        <w:contextualSpacing/>
        <w:jc w:val="both"/>
        <w:rPr>
          <w:rFonts w:eastAsiaTheme="minorHAnsi"/>
          <w:lang w:val="tt-RU" w:eastAsia="en-US"/>
        </w:rPr>
      </w:pPr>
      <w:r w:rsidRPr="0094659E">
        <w:rPr>
          <w:rFonts w:eastAsiaTheme="minorHAnsi"/>
          <w:lang w:val="tt-RU" w:eastAsia="en-US"/>
        </w:rPr>
        <w:t>Технопарк - индустриаль, эшлекле, күргәзмә үзәкләре, фәнни-тикшеренү институтлары, ярдәмче хезмәтләр кооперациясе белән чиктәш җирдә урнашкан уку йортлары, инженер һәм транспорт белән тәэмин итү, хезмәт-көнкүреш хезмәте күрсәтү һәм җитештерү белән идарә итү системалары Төркеме.</w:t>
      </w:r>
    </w:p>
    <w:p w:rsidR="003921D6" w:rsidRPr="0094659E" w:rsidRDefault="003921D6" w:rsidP="009E770A">
      <w:pPr>
        <w:pStyle w:val="a3"/>
        <w:kinsoku w:val="0"/>
        <w:overflowPunct w:val="0"/>
        <w:ind w:left="115" w:right="99" w:firstLine="679"/>
        <w:contextualSpacing/>
        <w:jc w:val="both"/>
        <w:rPr>
          <w:rFonts w:eastAsiaTheme="minorHAnsi"/>
          <w:lang w:val="tt-RU" w:eastAsia="en-US"/>
        </w:rPr>
      </w:pPr>
      <w:r w:rsidRPr="0094659E">
        <w:rPr>
          <w:rFonts w:eastAsiaTheme="minorHAnsi"/>
          <w:lang w:val="tt-RU" w:eastAsia="en-US"/>
        </w:rPr>
        <w:t>Функциональ зоналар-территориаль планлаштыру документлары белән чикләр һәм функциональ билгеләнеше билгеләнгән зоналар.</w:t>
      </w:r>
    </w:p>
    <w:p w:rsidR="003921D6" w:rsidRPr="0094659E" w:rsidRDefault="003921D6" w:rsidP="009E770A">
      <w:pPr>
        <w:pStyle w:val="a3"/>
        <w:kinsoku w:val="0"/>
        <w:overflowPunct w:val="0"/>
        <w:ind w:left="115" w:right="99" w:firstLine="679"/>
        <w:contextualSpacing/>
        <w:jc w:val="both"/>
        <w:rPr>
          <w:rFonts w:eastAsiaTheme="minorHAnsi"/>
          <w:lang w:val="tt-RU" w:eastAsia="en-US"/>
        </w:rPr>
      </w:pPr>
      <w:r w:rsidRPr="0094659E">
        <w:rPr>
          <w:rFonts w:eastAsiaTheme="minorHAnsi"/>
          <w:lang w:val="tt-RU" w:eastAsia="en-US"/>
        </w:rPr>
        <w:t>Бер фатирлы торак йорт участогы-квартал территориясенең бер гаиләнең уртак яшәү өчен билгеләнгән һәм аның белән бәйле туганнары яки якыннарының якыннары булган торак йортны урнаштыру өчен квартал территориясенең бер өлеше яки квартал урнаштыру өчен, һәм ял итү мәйданчыкларын, уен, спорт, хуҗалык мәйданчыкларын, гаражларны (стоянкаларны) урнаштыру төгәл функциональ зоналаштырылган йорт яны территориясе .</w:t>
      </w:r>
    </w:p>
    <w:p w:rsidR="003921D6" w:rsidRPr="0094659E" w:rsidRDefault="003921D6" w:rsidP="009E770A">
      <w:pPr>
        <w:pStyle w:val="a3"/>
        <w:kinsoku w:val="0"/>
        <w:overflowPunct w:val="0"/>
        <w:ind w:left="115" w:right="99" w:firstLine="679"/>
        <w:contextualSpacing/>
        <w:jc w:val="both"/>
        <w:rPr>
          <w:rFonts w:eastAsiaTheme="minorHAnsi"/>
          <w:lang w:val="tt-RU" w:eastAsia="en-US"/>
        </w:rPr>
      </w:pPr>
      <w:r w:rsidRPr="0094659E">
        <w:rPr>
          <w:rFonts w:eastAsiaTheme="minorHAnsi"/>
          <w:lang w:val="tt-RU" w:eastAsia="en-US"/>
        </w:rPr>
        <w:t xml:space="preserve">Экологик каркас - төрле төрдәге Яшел территорияләр системасы, территорияне шәһәр төзелеше белән үзләштерүнең (антропоген каркас) формалаштыручы Система </w:t>
      </w:r>
      <w:r w:rsidRPr="0094659E">
        <w:rPr>
          <w:rFonts w:eastAsiaTheme="minorHAnsi"/>
          <w:lang w:val="tt-RU" w:eastAsia="en-US"/>
        </w:rPr>
        <w:lastRenderedPageBreak/>
        <w:t>экологик чиста әйләнә-тирәлек. Экологик каркас төрле категорияләрдәге урман массивлары, аеруча саклаулы табигать территорияләре, урман саклау полосалары, сулыкларның саклау зоналары, җитештерү һәм инженерлык корылмаларының саклау зоналары һ. б. хисабына барлыкка килә</w:t>
      </w:r>
    </w:p>
    <w:p w:rsidR="003921D6" w:rsidRDefault="003921D6" w:rsidP="009E770A">
      <w:pPr>
        <w:pStyle w:val="a3"/>
        <w:kinsoku w:val="0"/>
        <w:overflowPunct w:val="0"/>
        <w:ind w:left="0" w:right="99" w:firstLine="0"/>
        <w:contextualSpacing/>
        <w:jc w:val="both"/>
        <w:rPr>
          <w:rFonts w:eastAsiaTheme="minorHAnsi"/>
          <w:lang w:val="tt-RU" w:eastAsia="en-US"/>
        </w:rPr>
      </w:pPr>
    </w:p>
    <w:p w:rsidR="003921D6" w:rsidRPr="0094659E" w:rsidRDefault="003921D6" w:rsidP="009E770A">
      <w:pPr>
        <w:pStyle w:val="a3"/>
        <w:kinsoku w:val="0"/>
        <w:overflowPunct w:val="0"/>
        <w:ind w:left="115" w:right="99" w:firstLine="679"/>
        <w:contextualSpacing/>
        <w:jc w:val="right"/>
        <w:rPr>
          <w:rFonts w:eastAsiaTheme="minorHAnsi"/>
          <w:lang w:val="tt-RU" w:eastAsia="en-US"/>
        </w:rPr>
      </w:pPr>
      <w:r w:rsidRPr="0094659E">
        <w:rPr>
          <w:rFonts w:eastAsiaTheme="minorHAnsi"/>
          <w:lang w:val="tt-RU" w:eastAsia="en-US"/>
        </w:rPr>
        <w:t>3 нче кушымта</w:t>
      </w:r>
    </w:p>
    <w:p w:rsidR="003921D6" w:rsidRPr="0094659E" w:rsidRDefault="003921D6" w:rsidP="009E770A">
      <w:pPr>
        <w:pStyle w:val="a3"/>
        <w:kinsoku w:val="0"/>
        <w:overflowPunct w:val="0"/>
        <w:ind w:left="115" w:right="99" w:firstLine="679"/>
        <w:contextualSpacing/>
        <w:jc w:val="right"/>
        <w:rPr>
          <w:rFonts w:eastAsiaTheme="minorHAnsi"/>
          <w:lang w:val="tt-RU" w:eastAsia="en-US"/>
        </w:rPr>
      </w:pPr>
      <w:r w:rsidRPr="0094659E">
        <w:rPr>
          <w:rFonts w:eastAsiaTheme="minorHAnsi"/>
          <w:lang w:val="tt-RU" w:eastAsia="en-US"/>
        </w:rPr>
        <w:t>Шәһәр төзелеше проектларының</w:t>
      </w:r>
    </w:p>
    <w:p w:rsidR="003921D6" w:rsidRPr="0094659E" w:rsidRDefault="003921D6" w:rsidP="009E770A">
      <w:pPr>
        <w:pStyle w:val="a3"/>
        <w:kinsoku w:val="0"/>
        <w:overflowPunct w:val="0"/>
        <w:ind w:left="115" w:right="99" w:firstLine="679"/>
        <w:contextualSpacing/>
        <w:jc w:val="right"/>
        <w:rPr>
          <w:rFonts w:eastAsiaTheme="minorHAnsi"/>
          <w:lang w:val="tt-RU" w:eastAsia="en-US"/>
        </w:rPr>
      </w:pPr>
      <w:r w:rsidRPr="0094659E">
        <w:rPr>
          <w:rFonts w:eastAsiaTheme="minorHAnsi"/>
          <w:lang w:val="tt-RU" w:eastAsia="en-US"/>
        </w:rPr>
        <w:t xml:space="preserve"> җирле нормативлары</w:t>
      </w:r>
    </w:p>
    <w:p w:rsidR="003921D6" w:rsidRPr="0094659E" w:rsidRDefault="003921D6" w:rsidP="009E770A">
      <w:pPr>
        <w:pStyle w:val="a3"/>
        <w:kinsoku w:val="0"/>
        <w:overflowPunct w:val="0"/>
        <w:ind w:left="115" w:right="99" w:firstLine="679"/>
        <w:contextualSpacing/>
        <w:jc w:val="both"/>
        <w:rPr>
          <w:rFonts w:eastAsiaTheme="minorHAnsi"/>
          <w:lang w:val="tt-RU" w:eastAsia="en-US"/>
        </w:rPr>
      </w:pPr>
    </w:p>
    <w:p w:rsidR="003921D6" w:rsidRPr="0094659E" w:rsidRDefault="003921D6" w:rsidP="009E770A">
      <w:pPr>
        <w:pStyle w:val="a3"/>
        <w:kinsoku w:val="0"/>
        <w:overflowPunct w:val="0"/>
        <w:ind w:left="115" w:right="99" w:firstLine="679"/>
        <w:contextualSpacing/>
        <w:jc w:val="both"/>
        <w:rPr>
          <w:rFonts w:eastAsiaTheme="minorHAnsi"/>
          <w:lang w:val="tt-RU" w:eastAsia="en-US"/>
        </w:rPr>
      </w:pPr>
      <w:r w:rsidRPr="0094659E">
        <w:rPr>
          <w:rFonts w:eastAsiaTheme="minorHAnsi"/>
          <w:lang w:val="tt-RU" w:eastAsia="en-US"/>
        </w:rPr>
        <w:t>ҖИРЛЕК ТЕРРИТОРИЯЛӘРЕН ОЕШТЫРУ</w:t>
      </w:r>
    </w:p>
    <w:p w:rsidR="003921D6" w:rsidRPr="0094659E" w:rsidRDefault="003921D6" w:rsidP="009E770A">
      <w:pPr>
        <w:pStyle w:val="a3"/>
        <w:kinsoku w:val="0"/>
        <w:overflowPunct w:val="0"/>
        <w:ind w:left="115" w:right="99" w:firstLine="679"/>
        <w:contextualSpacing/>
        <w:jc w:val="both"/>
        <w:rPr>
          <w:rFonts w:eastAsiaTheme="minorHAnsi"/>
          <w:lang w:val="tt-RU" w:eastAsia="en-US"/>
        </w:rPr>
      </w:pPr>
      <w:r w:rsidRPr="0094659E">
        <w:rPr>
          <w:rFonts w:eastAsiaTheme="minorHAnsi"/>
          <w:lang w:val="tt-RU" w:eastAsia="en-US"/>
        </w:rPr>
        <w:t>1 нче таблица</w:t>
      </w:r>
    </w:p>
    <w:p w:rsidR="003921D6" w:rsidRPr="0094659E" w:rsidRDefault="003921D6" w:rsidP="009E770A">
      <w:pPr>
        <w:pStyle w:val="a3"/>
        <w:kinsoku w:val="0"/>
        <w:overflowPunct w:val="0"/>
        <w:ind w:left="115" w:right="99" w:firstLine="679"/>
        <w:contextualSpacing/>
        <w:jc w:val="both"/>
        <w:rPr>
          <w:b/>
          <w:color w:val="000000"/>
          <w:lang w:val="tt-RU"/>
        </w:rPr>
      </w:pPr>
      <w:r w:rsidRPr="0094659E">
        <w:rPr>
          <w:b/>
          <w:color w:val="000000"/>
          <w:lang w:val="tt-RU"/>
        </w:rPr>
        <w:t>Халыкның уртача еллык саны (Татарстан Республикасы Икътисад министрлыгы фаразы нигезендә)</w:t>
      </w:r>
    </w:p>
    <w:p w:rsidR="003921D6" w:rsidRPr="0094659E" w:rsidRDefault="003921D6" w:rsidP="009E770A">
      <w:pPr>
        <w:pStyle w:val="a3"/>
        <w:kinsoku w:val="0"/>
        <w:overflowPunct w:val="0"/>
        <w:ind w:left="115" w:right="99" w:firstLine="679"/>
        <w:contextualSpacing/>
        <w:jc w:val="both"/>
        <w:rPr>
          <w:color w:val="000000"/>
          <w:lang w:val="tt-RU"/>
        </w:rPr>
      </w:pPr>
      <w:r w:rsidRPr="0094659E">
        <w:rPr>
          <w:color w:val="000000"/>
          <w:lang w:val="tt-RU"/>
        </w:rPr>
        <w:t xml:space="preserve">                                                                                                                              (мең кеше)</w:t>
      </w:r>
    </w:p>
    <w:tbl>
      <w:tblPr>
        <w:tblW w:w="0" w:type="auto"/>
        <w:tblInd w:w="111" w:type="dxa"/>
        <w:tblLayout w:type="fixed"/>
        <w:tblCellMar>
          <w:left w:w="0" w:type="dxa"/>
          <w:right w:w="0" w:type="dxa"/>
        </w:tblCellMar>
        <w:tblLook w:val="0000" w:firstRow="0" w:lastRow="0" w:firstColumn="0" w:lastColumn="0" w:noHBand="0" w:noVBand="0"/>
      </w:tblPr>
      <w:tblGrid>
        <w:gridCol w:w="2703"/>
        <w:gridCol w:w="1133"/>
        <w:gridCol w:w="1133"/>
        <w:gridCol w:w="1133"/>
        <w:gridCol w:w="1277"/>
        <w:gridCol w:w="1277"/>
        <w:gridCol w:w="1287"/>
      </w:tblGrid>
      <w:tr w:rsidR="003921D6" w:rsidRPr="00997EE6" w:rsidTr="00012B9C">
        <w:trPr>
          <w:trHeight w:hRule="exact" w:val="975"/>
        </w:trPr>
        <w:tc>
          <w:tcPr>
            <w:tcW w:w="2703" w:type="dxa"/>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124"/>
              <w:contextualSpacing/>
              <w:jc w:val="both"/>
              <w:rPr>
                <w:lang w:val="tt-RU"/>
              </w:rPr>
            </w:pPr>
            <w:r w:rsidRPr="00997EE6">
              <w:rPr>
                <w:b/>
                <w:bCs/>
                <w:lang w:val="tt-RU"/>
              </w:rPr>
              <w:t>Исеме</w:t>
            </w:r>
          </w:p>
        </w:tc>
        <w:tc>
          <w:tcPr>
            <w:tcW w:w="1133" w:type="dxa"/>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225"/>
              <w:contextualSpacing/>
              <w:jc w:val="both"/>
            </w:pPr>
            <w:r w:rsidRPr="00997EE6">
              <w:rPr>
                <w:b/>
                <w:bCs/>
              </w:rPr>
              <w:t>2012</w:t>
            </w:r>
            <w:r w:rsidRPr="00997EE6">
              <w:rPr>
                <w:b/>
                <w:bCs/>
                <w:spacing w:val="1"/>
              </w:rPr>
              <w:t xml:space="preserve"> </w:t>
            </w:r>
            <w:r w:rsidRPr="00997EE6">
              <w:rPr>
                <w:b/>
                <w:bCs/>
              </w:rPr>
              <w:t>г.</w:t>
            </w:r>
          </w:p>
        </w:tc>
        <w:tc>
          <w:tcPr>
            <w:tcW w:w="1133" w:type="dxa"/>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225"/>
              <w:contextualSpacing/>
              <w:jc w:val="both"/>
            </w:pPr>
            <w:r w:rsidRPr="00997EE6">
              <w:rPr>
                <w:b/>
                <w:bCs/>
              </w:rPr>
              <w:t>2015</w:t>
            </w:r>
            <w:r w:rsidRPr="00997EE6">
              <w:rPr>
                <w:b/>
                <w:bCs/>
                <w:spacing w:val="1"/>
              </w:rPr>
              <w:t xml:space="preserve"> </w:t>
            </w:r>
            <w:r w:rsidRPr="00997EE6">
              <w:rPr>
                <w:b/>
                <w:bCs/>
              </w:rPr>
              <w:t>г.</w:t>
            </w:r>
          </w:p>
        </w:tc>
        <w:tc>
          <w:tcPr>
            <w:tcW w:w="1133" w:type="dxa"/>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244"/>
              <w:contextualSpacing/>
              <w:jc w:val="both"/>
            </w:pPr>
            <w:r w:rsidRPr="00997EE6">
              <w:rPr>
                <w:b/>
                <w:bCs/>
              </w:rPr>
              <w:t>2020</w:t>
            </w:r>
            <w:r w:rsidRPr="00997EE6">
              <w:rPr>
                <w:b/>
                <w:bCs/>
                <w:spacing w:val="1"/>
              </w:rPr>
              <w:t xml:space="preserve"> </w:t>
            </w:r>
            <w:r w:rsidRPr="00997EE6">
              <w:rPr>
                <w:b/>
                <w:bCs/>
              </w:rPr>
              <w:t>г.</w:t>
            </w:r>
          </w:p>
        </w:tc>
        <w:tc>
          <w:tcPr>
            <w:tcW w:w="1277" w:type="dxa"/>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304"/>
              <w:contextualSpacing/>
              <w:jc w:val="both"/>
            </w:pPr>
            <w:r w:rsidRPr="00997EE6">
              <w:rPr>
                <w:b/>
                <w:bCs/>
              </w:rPr>
              <w:t>2025</w:t>
            </w:r>
            <w:r w:rsidRPr="00997EE6">
              <w:rPr>
                <w:b/>
                <w:bCs/>
                <w:spacing w:val="1"/>
              </w:rPr>
              <w:t xml:space="preserve"> </w:t>
            </w:r>
            <w:r w:rsidRPr="00997EE6">
              <w:rPr>
                <w:b/>
                <w:bCs/>
              </w:rPr>
              <w:t>г.</w:t>
            </w:r>
          </w:p>
        </w:tc>
        <w:tc>
          <w:tcPr>
            <w:tcW w:w="1277" w:type="dxa"/>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288"/>
              <w:contextualSpacing/>
              <w:jc w:val="both"/>
            </w:pPr>
            <w:r w:rsidRPr="00997EE6">
              <w:rPr>
                <w:b/>
                <w:bCs/>
              </w:rPr>
              <w:t>2030</w:t>
            </w:r>
            <w:r w:rsidRPr="00997EE6">
              <w:rPr>
                <w:b/>
                <w:bCs/>
                <w:spacing w:val="1"/>
              </w:rPr>
              <w:t xml:space="preserve"> </w:t>
            </w:r>
            <w:r w:rsidRPr="00997EE6">
              <w:rPr>
                <w:b/>
                <w:bCs/>
              </w:rPr>
              <w:t>г.</w:t>
            </w:r>
          </w:p>
        </w:tc>
        <w:tc>
          <w:tcPr>
            <w:tcW w:w="1287" w:type="dxa"/>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287"/>
              <w:contextualSpacing/>
              <w:jc w:val="both"/>
            </w:pPr>
            <w:r w:rsidRPr="00997EE6">
              <w:rPr>
                <w:b/>
                <w:bCs/>
              </w:rPr>
              <w:t>2035</w:t>
            </w:r>
            <w:r w:rsidRPr="00997EE6">
              <w:rPr>
                <w:b/>
                <w:bCs/>
                <w:spacing w:val="1"/>
              </w:rPr>
              <w:t xml:space="preserve"> </w:t>
            </w:r>
            <w:r w:rsidRPr="00997EE6">
              <w:rPr>
                <w:b/>
                <w:bCs/>
              </w:rPr>
              <w:t>г.</w:t>
            </w:r>
          </w:p>
        </w:tc>
      </w:tr>
      <w:tr w:rsidR="003921D6" w:rsidRPr="00997EE6" w:rsidTr="00012B9C">
        <w:trPr>
          <w:trHeight w:hRule="exact" w:val="346"/>
        </w:trPr>
        <w:tc>
          <w:tcPr>
            <w:tcW w:w="2703" w:type="dxa"/>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71"/>
              <w:contextualSpacing/>
              <w:jc w:val="both"/>
            </w:pPr>
            <w:r w:rsidRPr="00997EE6">
              <w:rPr>
                <w:b/>
                <w:bCs/>
              </w:rPr>
              <w:t>1</w:t>
            </w:r>
          </w:p>
        </w:tc>
        <w:tc>
          <w:tcPr>
            <w:tcW w:w="1133" w:type="dxa"/>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contextualSpacing/>
              <w:jc w:val="both"/>
            </w:pPr>
            <w:r w:rsidRPr="00997EE6">
              <w:rPr>
                <w:b/>
                <w:bCs/>
              </w:rPr>
              <w:t>2</w:t>
            </w:r>
          </w:p>
        </w:tc>
        <w:tc>
          <w:tcPr>
            <w:tcW w:w="1133" w:type="dxa"/>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43"/>
              <w:contextualSpacing/>
              <w:jc w:val="both"/>
            </w:pPr>
            <w:r w:rsidRPr="00997EE6">
              <w:rPr>
                <w:b/>
                <w:bCs/>
              </w:rPr>
              <w:t>3</w:t>
            </w:r>
          </w:p>
        </w:tc>
        <w:tc>
          <w:tcPr>
            <w:tcW w:w="1133" w:type="dxa"/>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43"/>
              <w:contextualSpacing/>
              <w:jc w:val="both"/>
            </w:pPr>
            <w:r w:rsidRPr="00997EE6">
              <w:rPr>
                <w:b/>
                <w:bCs/>
              </w:rPr>
              <w:t>4</w:t>
            </w:r>
          </w:p>
        </w:tc>
        <w:tc>
          <w:tcPr>
            <w:tcW w:w="1277" w:type="dxa"/>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58"/>
              <w:contextualSpacing/>
              <w:jc w:val="both"/>
            </w:pPr>
            <w:r w:rsidRPr="00997EE6">
              <w:rPr>
                <w:b/>
                <w:bCs/>
              </w:rPr>
              <w:t>5</w:t>
            </w:r>
          </w:p>
        </w:tc>
        <w:tc>
          <w:tcPr>
            <w:tcW w:w="1277" w:type="dxa"/>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62"/>
              <w:contextualSpacing/>
              <w:jc w:val="both"/>
            </w:pPr>
            <w:r w:rsidRPr="00997EE6">
              <w:rPr>
                <w:b/>
                <w:bCs/>
              </w:rPr>
              <w:t>6</w:t>
            </w:r>
          </w:p>
        </w:tc>
        <w:tc>
          <w:tcPr>
            <w:tcW w:w="1287" w:type="dxa"/>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53"/>
              <w:contextualSpacing/>
              <w:jc w:val="both"/>
            </w:pPr>
            <w:r w:rsidRPr="00997EE6">
              <w:rPr>
                <w:b/>
                <w:bCs/>
              </w:rPr>
              <w:t>7</w:t>
            </w:r>
          </w:p>
        </w:tc>
      </w:tr>
      <w:tr w:rsidR="003921D6" w:rsidRPr="00997EE6" w:rsidTr="00012B9C">
        <w:trPr>
          <w:trHeight w:hRule="exact" w:val="292"/>
        </w:trPr>
        <w:tc>
          <w:tcPr>
            <w:tcW w:w="2703" w:type="dxa"/>
            <w:tcBorders>
              <w:top w:val="single" w:sz="4" w:space="0" w:color="000000"/>
              <w:left w:val="single" w:sz="4" w:space="0" w:color="000000"/>
              <w:bottom w:val="nil"/>
              <w:right w:val="single" w:sz="4" w:space="0" w:color="000000"/>
            </w:tcBorders>
          </w:tcPr>
          <w:p w:rsidR="003921D6" w:rsidRPr="00997EE6" w:rsidRDefault="003921D6" w:rsidP="009E770A">
            <w:pPr>
              <w:contextualSpacing/>
              <w:jc w:val="both"/>
              <w:rPr>
                <w:lang w:val="tt-RU"/>
              </w:rPr>
            </w:pPr>
            <w:r w:rsidRPr="00997EE6">
              <w:rPr>
                <w:color w:val="000000"/>
              </w:rPr>
              <w:t xml:space="preserve"> </w:t>
            </w:r>
          </w:p>
        </w:tc>
        <w:tc>
          <w:tcPr>
            <w:tcW w:w="1133" w:type="dxa"/>
            <w:vMerge w:val="restart"/>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364"/>
              <w:contextualSpacing/>
              <w:jc w:val="both"/>
            </w:pPr>
            <w:r w:rsidRPr="00997EE6">
              <w:t>3803,2</w:t>
            </w:r>
          </w:p>
        </w:tc>
        <w:tc>
          <w:tcPr>
            <w:tcW w:w="1133" w:type="dxa"/>
            <w:vMerge w:val="restart"/>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364"/>
              <w:contextualSpacing/>
              <w:jc w:val="both"/>
            </w:pPr>
            <w:r w:rsidRPr="00997EE6">
              <w:t>3832,9</w:t>
            </w:r>
          </w:p>
        </w:tc>
        <w:tc>
          <w:tcPr>
            <w:tcW w:w="1133" w:type="dxa"/>
            <w:vMerge w:val="restart"/>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364"/>
              <w:contextualSpacing/>
              <w:jc w:val="both"/>
            </w:pPr>
            <w:r w:rsidRPr="00997EE6">
              <w:t>3861,7</w:t>
            </w:r>
          </w:p>
        </w:tc>
        <w:tc>
          <w:tcPr>
            <w:tcW w:w="1277" w:type="dxa"/>
            <w:vMerge w:val="restart"/>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443"/>
              <w:contextualSpacing/>
              <w:jc w:val="both"/>
            </w:pPr>
            <w:r w:rsidRPr="00997EE6">
              <w:t>3871,4</w:t>
            </w:r>
          </w:p>
        </w:tc>
        <w:tc>
          <w:tcPr>
            <w:tcW w:w="1277" w:type="dxa"/>
            <w:vMerge w:val="restart"/>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446"/>
              <w:contextualSpacing/>
              <w:jc w:val="both"/>
            </w:pPr>
            <w:r w:rsidRPr="00997EE6">
              <w:t>3881,1</w:t>
            </w:r>
          </w:p>
        </w:tc>
        <w:tc>
          <w:tcPr>
            <w:tcW w:w="1287" w:type="dxa"/>
            <w:vMerge w:val="restart"/>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446"/>
              <w:contextualSpacing/>
              <w:jc w:val="both"/>
            </w:pPr>
            <w:r w:rsidRPr="00997EE6">
              <w:t>3890,8</w:t>
            </w:r>
          </w:p>
        </w:tc>
      </w:tr>
      <w:tr w:rsidR="003921D6" w:rsidRPr="00997EE6" w:rsidTr="00012B9C">
        <w:trPr>
          <w:trHeight w:hRule="exact" w:val="842"/>
        </w:trPr>
        <w:tc>
          <w:tcPr>
            <w:tcW w:w="2703" w:type="dxa"/>
            <w:tcBorders>
              <w:top w:val="nil"/>
              <w:left w:val="single" w:sz="4" w:space="0" w:color="000000"/>
              <w:bottom w:val="single" w:sz="4" w:space="0" w:color="000000"/>
              <w:right w:val="single" w:sz="4" w:space="0" w:color="000000"/>
            </w:tcBorders>
          </w:tcPr>
          <w:p w:rsidR="003921D6" w:rsidRPr="00997EE6" w:rsidRDefault="003921D6" w:rsidP="009E770A">
            <w:pPr>
              <w:contextualSpacing/>
              <w:jc w:val="both"/>
              <w:rPr>
                <w:lang w:val="tt-RU"/>
              </w:rPr>
            </w:pPr>
            <w:r w:rsidRPr="00997EE6">
              <w:rPr>
                <w:lang w:val="tt-RU"/>
              </w:rPr>
              <w:t>Тулаем  Татарстан республикасы буенча</w:t>
            </w:r>
            <w:r w:rsidRPr="00997EE6">
              <w:rPr>
                <w:color w:val="000000"/>
              </w:rPr>
              <w:t xml:space="preserve"> </w:t>
            </w:r>
          </w:p>
        </w:tc>
        <w:tc>
          <w:tcPr>
            <w:tcW w:w="1133" w:type="dxa"/>
            <w:vMerge/>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124"/>
              <w:contextualSpacing/>
              <w:jc w:val="both"/>
            </w:pPr>
          </w:p>
        </w:tc>
        <w:tc>
          <w:tcPr>
            <w:tcW w:w="1133" w:type="dxa"/>
            <w:vMerge/>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124"/>
              <w:contextualSpacing/>
              <w:jc w:val="both"/>
            </w:pPr>
          </w:p>
        </w:tc>
        <w:tc>
          <w:tcPr>
            <w:tcW w:w="1133" w:type="dxa"/>
            <w:vMerge/>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124"/>
              <w:contextualSpacing/>
              <w:jc w:val="both"/>
            </w:pPr>
          </w:p>
        </w:tc>
        <w:tc>
          <w:tcPr>
            <w:tcW w:w="1277" w:type="dxa"/>
            <w:vMerge/>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124"/>
              <w:contextualSpacing/>
              <w:jc w:val="both"/>
            </w:pPr>
          </w:p>
        </w:tc>
        <w:tc>
          <w:tcPr>
            <w:tcW w:w="1277" w:type="dxa"/>
            <w:vMerge/>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124"/>
              <w:contextualSpacing/>
              <w:jc w:val="both"/>
            </w:pPr>
          </w:p>
        </w:tc>
        <w:tc>
          <w:tcPr>
            <w:tcW w:w="1287" w:type="dxa"/>
            <w:vMerge/>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124"/>
              <w:contextualSpacing/>
              <w:jc w:val="both"/>
            </w:pPr>
          </w:p>
        </w:tc>
      </w:tr>
    </w:tbl>
    <w:p w:rsidR="003921D6" w:rsidRPr="0094659E" w:rsidRDefault="003921D6" w:rsidP="009E770A">
      <w:pPr>
        <w:pStyle w:val="a3"/>
        <w:kinsoku w:val="0"/>
        <w:overflowPunct w:val="0"/>
        <w:ind w:left="115" w:right="99" w:firstLine="679"/>
        <w:contextualSpacing/>
        <w:jc w:val="both"/>
        <w:rPr>
          <w:rFonts w:eastAsiaTheme="minorHAnsi"/>
          <w:b/>
          <w:lang w:val="tt-RU" w:eastAsia="en-US"/>
        </w:rPr>
      </w:pPr>
    </w:p>
    <w:p w:rsidR="003921D6" w:rsidRPr="0094659E" w:rsidRDefault="003921D6" w:rsidP="009E770A">
      <w:pPr>
        <w:pStyle w:val="a3"/>
        <w:kinsoku w:val="0"/>
        <w:overflowPunct w:val="0"/>
        <w:ind w:left="115" w:right="99" w:firstLine="679"/>
        <w:contextualSpacing/>
        <w:jc w:val="both"/>
        <w:rPr>
          <w:rFonts w:eastAsiaTheme="minorHAnsi"/>
          <w:lang w:val="tt-RU" w:eastAsia="en-US"/>
        </w:rPr>
      </w:pPr>
      <w:r>
        <w:rPr>
          <w:rFonts w:eastAsiaTheme="minorHAnsi"/>
          <w:lang w:val="tt-RU" w:eastAsia="en-US"/>
        </w:rPr>
        <w:t>2</w:t>
      </w:r>
      <w:r w:rsidRPr="0094659E">
        <w:rPr>
          <w:rFonts w:eastAsiaTheme="minorHAnsi"/>
          <w:lang w:val="tt-RU" w:eastAsia="en-US"/>
        </w:rPr>
        <w:t xml:space="preserve"> нче табли</w:t>
      </w:r>
      <w:r w:rsidRPr="0094659E">
        <w:rPr>
          <w:rFonts w:eastAsiaTheme="minorHAnsi"/>
          <w:lang w:eastAsia="en-US"/>
        </w:rPr>
        <w:t>ца</w:t>
      </w:r>
    </w:p>
    <w:p w:rsidR="003921D6" w:rsidRPr="0094659E" w:rsidRDefault="003921D6" w:rsidP="009E770A">
      <w:pPr>
        <w:pStyle w:val="a3"/>
        <w:kinsoku w:val="0"/>
        <w:overflowPunct w:val="0"/>
        <w:ind w:left="115" w:right="99" w:firstLine="679"/>
        <w:contextualSpacing/>
        <w:jc w:val="both"/>
        <w:rPr>
          <w:rFonts w:eastAsiaTheme="minorHAnsi"/>
          <w:b/>
          <w:lang w:eastAsia="en-US"/>
        </w:rPr>
      </w:pPr>
      <w:r w:rsidRPr="0094659E">
        <w:rPr>
          <w:rFonts w:eastAsiaTheme="minorHAnsi"/>
          <w:b/>
          <w:lang w:eastAsia="en-US"/>
        </w:rPr>
        <w:t>Территориаль планлаштыру документларында күрсәтелә торган объектларның тәкъдим ителгән исемлеге</w:t>
      </w:r>
    </w:p>
    <w:tbl>
      <w:tblPr>
        <w:tblW w:w="10465" w:type="dxa"/>
        <w:tblInd w:w="115" w:type="dxa"/>
        <w:tblLayout w:type="fixed"/>
        <w:tblCellMar>
          <w:left w:w="0" w:type="dxa"/>
          <w:right w:w="0" w:type="dxa"/>
        </w:tblCellMar>
        <w:tblLook w:val="0000" w:firstRow="0" w:lastRow="0" w:firstColumn="0" w:lastColumn="0" w:noHBand="0" w:noVBand="0"/>
      </w:tblPr>
      <w:tblGrid>
        <w:gridCol w:w="857"/>
        <w:gridCol w:w="1868"/>
        <w:gridCol w:w="4488"/>
        <w:gridCol w:w="849"/>
        <w:gridCol w:w="710"/>
        <w:gridCol w:w="1693"/>
      </w:tblGrid>
      <w:tr w:rsidR="003921D6" w:rsidRPr="00997EE6" w:rsidTr="00012B9C">
        <w:trPr>
          <w:trHeight w:hRule="exact" w:val="1733"/>
        </w:trPr>
        <w:tc>
          <w:tcPr>
            <w:tcW w:w="857" w:type="dxa"/>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spacing w:before="1"/>
              <w:ind w:left="-4"/>
              <w:contextualSpacing/>
              <w:jc w:val="both"/>
            </w:pPr>
            <w:r w:rsidRPr="00997EE6">
              <w:rPr>
                <w:b/>
                <w:bCs/>
              </w:rPr>
              <w:t>№</w:t>
            </w:r>
            <w:r w:rsidRPr="00997EE6">
              <w:rPr>
                <w:b/>
                <w:bCs/>
                <w:spacing w:val="-2"/>
              </w:rPr>
              <w:t xml:space="preserve"> </w:t>
            </w:r>
            <w:r w:rsidRPr="00997EE6">
              <w:rPr>
                <w:b/>
                <w:bCs/>
              </w:rPr>
              <w:t>п/п</w:t>
            </w:r>
          </w:p>
        </w:tc>
        <w:tc>
          <w:tcPr>
            <w:tcW w:w="1868" w:type="dxa"/>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217"/>
              <w:contextualSpacing/>
              <w:jc w:val="both"/>
              <w:rPr>
                <w:b/>
                <w:bCs/>
                <w:lang w:val="tt-RU"/>
              </w:rPr>
            </w:pPr>
            <w:r w:rsidRPr="00997EE6">
              <w:rPr>
                <w:b/>
                <w:bCs/>
              </w:rPr>
              <w:t>Объект</w:t>
            </w:r>
            <w:r w:rsidRPr="00997EE6">
              <w:rPr>
                <w:b/>
                <w:bCs/>
                <w:lang w:val="tt-RU"/>
              </w:rPr>
              <w:t>ның</w:t>
            </w:r>
          </w:p>
          <w:p w:rsidR="003921D6" w:rsidRPr="00997EE6" w:rsidRDefault="003921D6" w:rsidP="009E770A">
            <w:pPr>
              <w:pStyle w:val="TableParagraph"/>
              <w:kinsoku w:val="0"/>
              <w:overflowPunct w:val="0"/>
              <w:ind w:left="217"/>
              <w:contextualSpacing/>
              <w:jc w:val="both"/>
              <w:rPr>
                <w:lang w:val="tt-RU"/>
              </w:rPr>
            </w:pPr>
            <w:r w:rsidRPr="00997EE6">
              <w:rPr>
                <w:b/>
                <w:bCs/>
                <w:lang w:val="tt-RU"/>
              </w:rPr>
              <w:t>төре</w:t>
            </w:r>
          </w:p>
        </w:tc>
        <w:tc>
          <w:tcPr>
            <w:tcW w:w="4488" w:type="dxa"/>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65"/>
              <w:contextualSpacing/>
              <w:jc w:val="both"/>
              <w:rPr>
                <w:lang w:val="tt-RU"/>
              </w:rPr>
            </w:pPr>
            <w:r w:rsidRPr="00997EE6">
              <w:rPr>
                <w:b/>
                <w:bCs/>
              </w:rPr>
              <w:t>Объект</w:t>
            </w:r>
            <w:r w:rsidRPr="00997EE6">
              <w:rPr>
                <w:b/>
                <w:bCs/>
                <w:lang w:val="tt-RU"/>
              </w:rPr>
              <w:t>лар</w:t>
            </w:r>
          </w:p>
        </w:tc>
        <w:tc>
          <w:tcPr>
            <w:tcW w:w="849" w:type="dxa"/>
            <w:tcBorders>
              <w:top w:val="single" w:sz="4" w:space="0" w:color="000000"/>
              <w:left w:val="single" w:sz="4" w:space="0" w:color="000000"/>
              <w:bottom w:val="single" w:sz="4" w:space="0" w:color="000000"/>
              <w:right w:val="single" w:sz="4" w:space="0" w:color="000000"/>
            </w:tcBorders>
            <w:textDirection w:val="btLr"/>
          </w:tcPr>
          <w:p w:rsidR="003921D6" w:rsidRPr="00997EE6" w:rsidRDefault="003921D6" w:rsidP="009E770A">
            <w:pPr>
              <w:pStyle w:val="TableParagraph"/>
              <w:kinsoku w:val="0"/>
              <w:overflowPunct w:val="0"/>
              <w:spacing w:before="32"/>
              <w:ind w:left="297" w:right="142" w:hanging="156"/>
              <w:contextualSpacing/>
              <w:jc w:val="both"/>
            </w:pPr>
            <w:r w:rsidRPr="00997EE6">
              <w:rPr>
                <w:b/>
                <w:bCs/>
              </w:rPr>
              <w:t>Муниципаль</w:t>
            </w:r>
            <w:r w:rsidRPr="00997EE6">
              <w:rPr>
                <w:b/>
                <w:bCs/>
                <w:spacing w:val="-3"/>
              </w:rPr>
              <w:t xml:space="preserve"> </w:t>
            </w:r>
            <w:r w:rsidRPr="00997EE6">
              <w:rPr>
                <w:b/>
                <w:bCs/>
              </w:rPr>
              <w:t>район</w:t>
            </w:r>
          </w:p>
        </w:tc>
        <w:tc>
          <w:tcPr>
            <w:tcW w:w="710" w:type="dxa"/>
            <w:tcBorders>
              <w:top w:val="single" w:sz="4" w:space="0" w:color="000000"/>
              <w:left w:val="single" w:sz="4" w:space="0" w:color="000000"/>
              <w:bottom w:val="single" w:sz="4" w:space="0" w:color="000000"/>
              <w:right w:val="single" w:sz="4" w:space="0" w:color="000000"/>
            </w:tcBorders>
            <w:textDirection w:val="btLr"/>
          </w:tcPr>
          <w:p w:rsidR="003921D6" w:rsidRPr="00997EE6" w:rsidRDefault="003921D6" w:rsidP="009E770A">
            <w:pPr>
              <w:pStyle w:val="TableParagraph"/>
              <w:kinsoku w:val="0"/>
              <w:overflowPunct w:val="0"/>
              <w:spacing w:before="27"/>
              <w:ind w:left="549"/>
              <w:contextualSpacing/>
              <w:jc w:val="both"/>
              <w:rPr>
                <w:lang w:val="tt-RU"/>
              </w:rPr>
            </w:pPr>
            <w:r w:rsidRPr="00997EE6">
              <w:rPr>
                <w:b/>
                <w:bCs/>
                <w:lang w:val="tt-RU"/>
              </w:rPr>
              <w:t>Шәһәр</w:t>
            </w:r>
          </w:p>
        </w:tc>
        <w:tc>
          <w:tcPr>
            <w:tcW w:w="1693" w:type="dxa"/>
            <w:tcBorders>
              <w:top w:val="single" w:sz="4" w:space="0" w:color="000000"/>
              <w:left w:val="single" w:sz="4" w:space="0" w:color="000000"/>
              <w:bottom w:val="single" w:sz="4" w:space="0" w:color="000000"/>
              <w:right w:val="single" w:sz="4" w:space="0" w:color="000000"/>
            </w:tcBorders>
            <w:textDirection w:val="btLr"/>
          </w:tcPr>
          <w:p w:rsidR="003921D6" w:rsidRPr="00997EE6" w:rsidRDefault="003921D6" w:rsidP="009E770A">
            <w:pPr>
              <w:pStyle w:val="TableParagraph"/>
              <w:kinsoku w:val="0"/>
              <w:overflowPunct w:val="0"/>
              <w:spacing w:before="21"/>
              <w:ind w:left="311"/>
              <w:contextualSpacing/>
              <w:jc w:val="both"/>
            </w:pPr>
            <w:r w:rsidRPr="00997EE6">
              <w:rPr>
                <w:b/>
                <w:bCs/>
              </w:rPr>
              <w:t>Җирлек</w:t>
            </w:r>
          </w:p>
        </w:tc>
      </w:tr>
      <w:tr w:rsidR="003921D6" w:rsidRPr="00997EE6" w:rsidTr="00012B9C">
        <w:trPr>
          <w:trHeight w:hRule="exact" w:val="298"/>
        </w:trPr>
        <w:tc>
          <w:tcPr>
            <w:tcW w:w="857" w:type="dxa"/>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498"/>
              <w:contextualSpacing/>
              <w:jc w:val="both"/>
            </w:pPr>
            <w:r w:rsidRPr="00997EE6">
              <w:rPr>
                <w:b/>
                <w:bCs/>
              </w:rPr>
              <w:t>1</w:t>
            </w:r>
          </w:p>
        </w:tc>
        <w:tc>
          <w:tcPr>
            <w:tcW w:w="1868" w:type="dxa"/>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right="64"/>
              <w:contextualSpacing/>
              <w:jc w:val="both"/>
            </w:pPr>
            <w:r w:rsidRPr="00997EE6">
              <w:rPr>
                <w:b/>
                <w:bCs/>
              </w:rPr>
              <w:t>2</w:t>
            </w:r>
          </w:p>
        </w:tc>
        <w:tc>
          <w:tcPr>
            <w:tcW w:w="4488" w:type="dxa"/>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102"/>
              <w:contextualSpacing/>
              <w:jc w:val="both"/>
            </w:pPr>
            <w:r w:rsidRPr="00997EE6">
              <w:rPr>
                <w:b/>
                <w:bCs/>
              </w:rPr>
              <w:t>3</w:t>
            </w:r>
          </w:p>
        </w:tc>
        <w:tc>
          <w:tcPr>
            <w:tcW w:w="849" w:type="dxa"/>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76"/>
              <w:contextualSpacing/>
              <w:jc w:val="both"/>
            </w:pPr>
            <w:r w:rsidRPr="00997EE6">
              <w:rPr>
                <w:b/>
                <w:bCs/>
              </w:rPr>
              <w:t>4</w:t>
            </w:r>
          </w:p>
        </w:tc>
        <w:tc>
          <w:tcPr>
            <w:tcW w:w="710" w:type="dxa"/>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58"/>
              <w:contextualSpacing/>
              <w:jc w:val="both"/>
            </w:pPr>
            <w:r w:rsidRPr="00997EE6">
              <w:rPr>
                <w:b/>
                <w:bCs/>
              </w:rPr>
              <w:t>5</w:t>
            </w:r>
          </w:p>
        </w:tc>
        <w:tc>
          <w:tcPr>
            <w:tcW w:w="1693" w:type="dxa"/>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241"/>
              <w:contextualSpacing/>
              <w:jc w:val="both"/>
            </w:pPr>
            <w:r w:rsidRPr="00997EE6">
              <w:rPr>
                <w:b/>
                <w:bCs/>
              </w:rPr>
              <w:t>6</w:t>
            </w:r>
          </w:p>
        </w:tc>
      </w:tr>
      <w:tr w:rsidR="003921D6" w:rsidRPr="00997EE6" w:rsidTr="00012B9C">
        <w:trPr>
          <w:trHeight w:hRule="exact" w:val="298"/>
        </w:trPr>
        <w:tc>
          <w:tcPr>
            <w:tcW w:w="857" w:type="dxa"/>
            <w:vMerge w:val="restart"/>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498"/>
              <w:contextualSpacing/>
              <w:jc w:val="both"/>
            </w:pPr>
            <w:r w:rsidRPr="00997EE6">
              <w:t>1</w:t>
            </w:r>
          </w:p>
        </w:tc>
        <w:tc>
          <w:tcPr>
            <w:tcW w:w="1868" w:type="dxa"/>
            <w:tcBorders>
              <w:top w:val="single" w:sz="4" w:space="0" w:color="000000"/>
              <w:left w:val="single" w:sz="4" w:space="0" w:color="000000"/>
              <w:bottom w:val="nil"/>
              <w:right w:val="single" w:sz="4" w:space="0" w:color="000000"/>
            </w:tcBorders>
          </w:tcPr>
          <w:p w:rsidR="003921D6" w:rsidRPr="00997EE6" w:rsidRDefault="003921D6" w:rsidP="009E770A">
            <w:pPr>
              <w:pStyle w:val="TableParagraph"/>
              <w:kinsoku w:val="0"/>
              <w:overflowPunct w:val="0"/>
              <w:ind w:left="217"/>
              <w:contextualSpacing/>
              <w:jc w:val="both"/>
              <w:rPr>
                <w:lang w:val="tt-RU"/>
              </w:rPr>
            </w:pPr>
            <w:r w:rsidRPr="00997EE6">
              <w:t>Электр</w:t>
            </w:r>
            <w:r w:rsidRPr="00997EE6">
              <w:rPr>
                <w:lang w:val="tt-RU"/>
              </w:rPr>
              <w:t xml:space="preserve"> белән</w:t>
            </w:r>
          </w:p>
        </w:tc>
        <w:tc>
          <w:tcPr>
            <w:tcW w:w="4488" w:type="dxa"/>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153"/>
              <w:contextualSpacing/>
              <w:jc w:val="both"/>
            </w:pPr>
            <w:r w:rsidRPr="00997EE6">
              <w:t>Түбәнәйтүче станцияләр:</w:t>
            </w:r>
          </w:p>
        </w:tc>
        <w:tc>
          <w:tcPr>
            <w:tcW w:w="849" w:type="dxa"/>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contextualSpacing/>
              <w:jc w:val="both"/>
            </w:pPr>
          </w:p>
        </w:tc>
        <w:tc>
          <w:tcPr>
            <w:tcW w:w="710" w:type="dxa"/>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contextualSpacing/>
              <w:jc w:val="both"/>
            </w:pPr>
          </w:p>
        </w:tc>
        <w:tc>
          <w:tcPr>
            <w:tcW w:w="1693" w:type="dxa"/>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contextualSpacing/>
              <w:jc w:val="both"/>
            </w:pPr>
          </w:p>
        </w:tc>
      </w:tr>
      <w:tr w:rsidR="003921D6" w:rsidRPr="00997EE6" w:rsidTr="00012B9C">
        <w:trPr>
          <w:trHeight w:hRule="exact" w:val="295"/>
        </w:trPr>
        <w:tc>
          <w:tcPr>
            <w:tcW w:w="857" w:type="dxa"/>
            <w:vMerge/>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contextualSpacing/>
              <w:jc w:val="both"/>
            </w:pPr>
          </w:p>
        </w:tc>
        <w:tc>
          <w:tcPr>
            <w:tcW w:w="1868" w:type="dxa"/>
            <w:vMerge w:val="restart"/>
            <w:tcBorders>
              <w:top w:val="nil"/>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spacing w:before="1"/>
              <w:contextualSpacing/>
              <w:jc w:val="both"/>
              <w:rPr>
                <w:lang w:val="tt-RU"/>
              </w:rPr>
            </w:pPr>
            <w:r w:rsidRPr="00997EE6">
              <w:rPr>
                <w:lang w:val="tt-RU"/>
              </w:rPr>
              <w:t>тәэмин итү</w:t>
            </w:r>
          </w:p>
        </w:tc>
        <w:tc>
          <w:tcPr>
            <w:tcW w:w="4488" w:type="dxa"/>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153"/>
              <w:contextualSpacing/>
              <w:jc w:val="both"/>
            </w:pPr>
            <w:r w:rsidRPr="00997EE6">
              <w:t>ПС 550 кВ</w:t>
            </w:r>
          </w:p>
        </w:tc>
        <w:tc>
          <w:tcPr>
            <w:tcW w:w="849" w:type="dxa"/>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91"/>
              <w:contextualSpacing/>
              <w:jc w:val="both"/>
            </w:pPr>
            <w:r w:rsidRPr="00997EE6">
              <w:t>+</w:t>
            </w:r>
          </w:p>
        </w:tc>
        <w:tc>
          <w:tcPr>
            <w:tcW w:w="710" w:type="dxa"/>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73"/>
              <w:contextualSpacing/>
              <w:jc w:val="both"/>
            </w:pPr>
            <w:r w:rsidRPr="00997EE6">
              <w:t>+</w:t>
            </w:r>
          </w:p>
        </w:tc>
        <w:tc>
          <w:tcPr>
            <w:tcW w:w="1693" w:type="dxa"/>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241"/>
              <w:contextualSpacing/>
              <w:jc w:val="both"/>
            </w:pPr>
            <w:r w:rsidRPr="00997EE6">
              <w:t>+</w:t>
            </w:r>
          </w:p>
        </w:tc>
      </w:tr>
      <w:tr w:rsidR="003921D6" w:rsidRPr="00997EE6" w:rsidTr="00012B9C">
        <w:trPr>
          <w:trHeight w:hRule="exact" w:val="298"/>
        </w:trPr>
        <w:tc>
          <w:tcPr>
            <w:tcW w:w="857" w:type="dxa"/>
            <w:vMerge/>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241"/>
              <w:contextualSpacing/>
              <w:jc w:val="both"/>
            </w:pPr>
          </w:p>
        </w:tc>
        <w:tc>
          <w:tcPr>
            <w:tcW w:w="1868" w:type="dxa"/>
            <w:vMerge/>
            <w:tcBorders>
              <w:top w:val="nil"/>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241"/>
              <w:contextualSpacing/>
              <w:jc w:val="both"/>
            </w:pPr>
          </w:p>
        </w:tc>
        <w:tc>
          <w:tcPr>
            <w:tcW w:w="4488" w:type="dxa"/>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153"/>
              <w:contextualSpacing/>
              <w:jc w:val="both"/>
            </w:pPr>
            <w:r w:rsidRPr="00997EE6">
              <w:t>ПС 220 кВ</w:t>
            </w:r>
          </w:p>
        </w:tc>
        <w:tc>
          <w:tcPr>
            <w:tcW w:w="849" w:type="dxa"/>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91"/>
              <w:contextualSpacing/>
              <w:jc w:val="both"/>
            </w:pPr>
            <w:r w:rsidRPr="00997EE6">
              <w:t>+</w:t>
            </w:r>
          </w:p>
        </w:tc>
        <w:tc>
          <w:tcPr>
            <w:tcW w:w="710" w:type="dxa"/>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73"/>
              <w:contextualSpacing/>
              <w:jc w:val="both"/>
            </w:pPr>
            <w:r w:rsidRPr="00997EE6">
              <w:t>+</w:t>
            </w:r>
          </w:p>
        </w:tc>
        <w:tc>
          <w:tcPr>
            <w:tcW w:w="1693" w:type="dxa"/>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241"/>
              <w:contextualSpacing/>
              <w:jc w:val="both"/>
            </w:pPr>
            <w:r w:rsidRPr="00997EE6">
              <w:t>+</w:t>
            </w:r>
          </w:p>
        </w:tc>
      </w:tr>
      <w:tr w:rsidR="003921D6" w:rsidRPr="00997EE6" w:rsidTr="00012B9C">
        <w:trPr>
          <w:trHeight w:hRule="exact" w:val="293"/>
        </w:trPr>
        <w:tc>
          <w:tcPr>
            <w:tcW w:w="857" w:type="dxa"/>
            <w:vMerge/>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241"/>
              <w:contextualSpacing/>
              <w:jc w:val="both"/>
            </w:pPr>
          </w:p>
        </w:tc>
        <w:tc>
          <w:tcPr>
            <w:tcW w:w="1868" w:type="dxa"/>
            <w:vMerge/>
            <w:tcBorders>
              <w:top w:val="nil"/>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241"/>
              <w:contextualSpacing/>
              <w:jc w:val="both"/>
            </w:pPr>
          </w:p>
        </w:tc>
        <w:tc>
          <w:tcPr>
            <w:tcW w:w="4488" w:type="dxa"/>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153"/>
              <w:contextualSpacing/>
              <w:jc w:val="both"/>
            </w:pPr>
            <w:r w:rsidRPr="00997EE6">
              <w:t>ПС 110 кВ</w:t>
            </w:r>
          </w:p>
        </w:tc>
        <w:tc>
          <w:tcPr>
            <w:tcW w:w="849" w:type="dxa"/>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91"/>
              <w:contextualSpacing/>
              <w:jc w:val="both"/>
            </w:pPr>
            <w:r w:rsidRPr="00997EE6">
              <w:t>+</w:t>
            </w:r>
          </w:p>
        </w:tc>
        <w:tc>
          <w:tcPr>
            <w:tcW w:w="710" w:type="dxa"/>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73"/>
              <w:contextualSpacing/>
              <w:jc w:val="both"/>
            </w:pPr>
            <w:r w:rsidRPr="00997EE6">
              <w:t>+</w:t>
            </w:r>
          </w:p>
        </w:tc>
        <w:tc>
          <w:tcPr>
            <w:tcW w:w="1693" w:type="dxa"/>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241"/>
              <w:contextualSpacing/>
              <w:jc w:val="both"/>
            </w:pPr>
            <w:r w:rsidRPr="00997EE6">
              <w:t>+</w:t>
            </w:r>
          </w:p>
        </w:tc>
      </w:tr>
      <w:tr w:rsidR="003921D6" w:rsidRPr="00997EE6" w:rsidTr="00012B9C">
        <w:trPr>
          <w:trHeight w:hRule="exact" w:val="298"/>
        </w:trPr>
        <w:tc>
          <w:tcPr>
            <w:tcW w:w="857" w:type="dxa"/>
            <w:vMerge/>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241"/>
              <w:contextualSpacing/>
              <w:jc w:val="both"/>
            </w:pPr>
          </w:p>
        </w:tc>
        <w:tc>
          <w:tcPr>
            <w:tcW w:w="1868" w:type="dxa"/>
            <w:vMerge/>
            <w:tcBorders>
              <w:top w:val="nil"/>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241"/>
              <w:contextualSpacing/>
              <w:jc w:val="both"/>
            </w:pPr>
          </w:p>
        </w:tc>
        <w:tc>
          <w:tcPr>
            <w:tcW w:w="4488" w:type="dxa"/>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153"/>
              <w:contextualSpacing/>
              <w:jc w:val="both"/>
            </w:pPr>
            <w:r w:rsidRPr="00997EE6">
              <w:t>ПС 35 кВ</w:t>
            </w:r>
          </w:p>
        </w:tc>
        <w:tc>
          <w:tcPr>
            <w:tcW w:w="849" w:type="dxa"/>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91"/>
              <w:contextualSpacing/>
              <w:jc w:val="both"/>
            </w:pPr>
            <w:r w:rsidRPr="00997EE6">
              <w:t>+</w:t>
            </w:r>
          </w:p>
        </w:tc>
        <w:tc>
          <w:tcPr>
            <w:tcW w:w="710" w:type="dxa"/>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73"/>
              <w:contextualSpacing/>
              <w:jc w:val="both"/>
            </w:pPr>
            <w:r w:rsidRPr="00997EE6">
              <w:t>+</w:t>
            </w:r>
          </w:p>
        </w:tc>
        <w:tc>
          <w:tcPr>
            <w:tcW w:w="1693" w:type="dxa"/>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241"/>
              <w:contextualSpacing/>
              <w:jc w:val="both"/>
            </w:pPr>
            <w:r w:rsidRPr="00997EE6">
              <w:t>+</w:t>
            </w:r>
          </w:p>
        </w:tc>
      </w:tr>
      <w:tr w:rsidR="003921D6" w:rsidRPr="00997EE6" w:rsidTr="00012B9C">
        <w:trPr>
          <w:trHeight w:hRule="exact" w:val="293"/>
        </w:trPr>
        <w:tc>
          <w:tcPr>
            <w:tcW w:w="857" w:type="dxa"/>
            <w:vMerge/>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241"/>
              <w:contextualSpacing/>
              <w:jc w:val="both"/>
            </w:pPr>
          </w:p>
        </w:tc>
        <w:tc>
          <w:tcPr>
            <w:tcW w:w="1868" w:type="dxa"/>
            <w:vMerge/>
            <w:tcBorders>
              <w:top w:val="nil"/>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241"/>
              <w:contextualSpacing/>
              <w:jc w:val="both"/>
            </w:pPr>
          </w:p>
        </w:tc>
        <w:tc>
          <w:tcPr>
            <w:tcW w:w="4488" w:type="dxa"/>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153"/>
              <w:contextualSpacing/>
              <w:jc w:val="both"/>
            </w:pPr>
            <w:r w:rsidRPr="00997EE6">
              <w:t>ПС 10 кВ</w:t>
            </w:r>
          </w:p>
        </w:tc>
        <w:tc>
          <w:tcPr>
            <w:tcW w:w="849" w:type="dxa"/>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contextualSpacing/>
              <w:jc w:val="both"/>
            </w:pPr>
          </w:p>
        </w:tc>
        <w:tc>
          <w:tcPr>
            <w:tcW w:w="710" w:type="dxa"/>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73"/>
              <w:contextualSpacing/>
              <w:jc w:val="both"/>
            </w:pPr>
            <w:r w:rsidRPr="00997EE6">
              <w:t>+</w:t>
            </w:r>
          </w:p>
        </w:tc>
        <w:tc>
          <w:tcPr>
            <w:tcW w:w="1693" w:type="dxa"/>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241"/>
              <w:contextualSpacing/>
              <w:jc w:val="both"/>
            </w:pPr>
            <w:r w:rsidRPr="00997EE6">
              <w:t>+</w:t>
            </w:r>
          </w:p>
        </w:tc>
      </w:tr>
      <w:tr w:rsidR="003921D6" w:rsidRPr="00997EE6" w:rsidTr="00012B9C">
        <w:trPr>
          <w:trHeight w:hRule="exact" w:val="298"/>
        </w:trPr>
        <w:tc>
          <w:tcPr>
            <w:tcW w:w="857" w:type="dxa"/>
            <w:vMerge/>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241"/>
              <w:contextualSpacing/>
              <w:jc w:val="both"/>
            </w:pPr>
          </w:p>
        </w:tc>
        <w:tc>
          <w:tcPr>
            <w:tcW w:w="1868" w:type="dxa"/>
            <w:vMerge/>
            <w:tcBorders>
              <w:top w:val="nil"/>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241"/>
              <w:contextualSpacing/>
              <w:jc w:val="both"/>
            </w:pPr>
          </w:p>
        </w:tc>
        <w:tc>
          <w:tcPr>
            <w:tcW w:w="4488" w:type="dxa"/>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153"/>
              <w:contextualSpacing/>
              <w:jc w:val="both"/>
            </w:pPr>
            <w:r w:rsidRPr="00997EE6">
              <w:rPr>
                <w:lang w:val="tt-RU"/>
              </w:rPr>
              <w:t>Элекр үткәргеч линияләр</w:t>
            </w:r>
            <w:r w:rsidRPr="00997EE6">
              <w:t>:</w:t>
            </w:r>
          </w:p>
        </w:tc>
        <w:tc>
          <w:tcPr>
            <w:tcW w:w="849" w:type="dxa"/>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contextualSpacing/>
              <w:jc w:val="both"/>
            </w:pPr>
          </w:p>
        </w:tc>
        <w:tc>
          <w:tcPr>
            <w:tcW w:w="710" w:type="dxa"/>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contextualSpacing/>
              <w:jc w:val="both"/>
            </w:pPr>
          </w:p>
        </w:tc>
        <w:tc>
          <w:tcPr>
            <w:tcW w:w="1693" w:type="dxa"/>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contextualSpacing/>
              <w:jc w:val="both"/>
            </w:pPr>
          </w:p>
        </w:tc>
      </w:tr>
      <w:tr w:rsidR="003921D6" w:rsidRPr="00997EE6" w:rsidTr="00012B9C">
        <w:trPr>
          <w:trHeight w:hRule="exact" w:val="298"/>
        </w:trPr>
        <w:tc>
          <w:tcPr>
            <w:tcW w:w="857" w:type="dxa"/>
            <w:vMerge/>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contextualSpacing/>
              <w:jc w:val="both"/>
            </w:pPr>
          </w:p>
        </w:tc>
        <w:tc>
          <w:tcPr>
            <w:tcW w:w="1868" w:type="dxa"/>
            <w:vMerge/>
            <w:tcBorders>
              <w:top w:val="nil"/>
              <w:left w:val="single" w:sz="4" w:space="0" w:color="000000"/>
              <w:bottom w:val="single" w:sz="4" w:space="0" w:color="000000"/>
              <w:right w:val="single" w:sz="4" w:space="0" w:color="000000"/>
            </w:tcBorders>
          </w:tcPr>
          <w:p w:rsidR="003921D6" w:rsidRPr="00997EE6" w:rsidRDefault="003921D6" w:rsidP="009E770A">
            <w:pPr>
              <w:contextualSpacing/>
              <w:jc w:val="both"/>
            </w:pPr>
          </w:p>
        </w:tc>
        <w:tc>
          <w:tcPr>
            <w:tcW w:w="4488" w:type="dxa"/>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153"/>
              <w:contextualSpacing/>
              <w:jc w:val="both"/>
            </w:pPr>
            <w:r w:rsidRPr="00997EE6">
              <w:t>550</w:t>
            </w:r>
            <w:r w:rsidRPr="00997EE6">
              <w:rPr>
                <w:spacing w:val="1"/>
              </w:rPr>
              <w:t xml:space="preserve"> </w:t>
            </w:r>
            <w:r w:rsidRPr="00997EE6">
              <w:t>кВ</w:t>
            </w:r>
          </w:p>
        </w:tc>
        <w:tc>
          <w:tcPr>
            <w:tcW w:w="849" w:type="dxa"/>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91"/>
              <w:contextualSpacing/>
              <w:jc w:val="both"/>
            </w:pPr>
            <w:r w:rsidRPr="00997EE6">
              <w:t>+</w:t>
            </w:r>
          </w:p>
        </w:tc>
        <w:tc>
          <w:tcPr>
            <w:tcW w:w="710" w:type="dxa"/>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73"/>
              <w:contextualSpacing/>
              <w:jc w:val="both"/>
            </w:pPr>
            <w:r w:rsidRPr="00997EE6">
              <w:t>+</w:t>
            </w:r>
          </w:p>
        </w:tc>
        <w:tc>
          <w:tcPr>
            <w:tcW w:w="1693" w:type="dxa"/>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241"/>
              <w:contextualSpacing/>
              <w:jc w:val="both"/>
            </w:pPr>
            <w:r w:rsidRPr="00997EE6">
              <w:t>+</w:t>
            </w:r>
          </w:p>
        </w:tc>
      </w:tr>
      <w:tr w:rsidR="003921D6" w:rsidRPr="00997EE6" w:rsidTr="00012B9C">
        <w:trPr>
          <w:trHeight w:hRule="exact" w:val="293"/>
        </w:trPr>
        <w:tc>
          <w:tcPr>
            <w:tcW w:w="857" w:type="dxa"/>
            <w:vMerge/>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241"/>
              <w:contextualSpacing/>
              <w:jc w:val="both"/>
            </w:pPr>
          </w:p>
        </w:tc>
        <w:tc>
          <w:tcPr>
            <w:tcW w:w="1868" w:type="dxa"/>
            <w:vMerge/>
            <w:tcBorders>
              <w:top w:val="nil"/>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241"/>
              <w:contextualSpacing/>
              <w:jc w:val="both"/>
            </w:pPr>
          </w:p>
        </w:tc>
        <w:tc>
          <w:tcPr>
            <w:tcW w:w="4488" w:type="dxa"/>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153"/>
              <w:contextualSpacing/>
              <w:jc w:val="both"/>
            </w:pPr>
            <w:r w:rsidRPr="00997EE6">
              <w:t>220</w:t>
            </w:r>
            <w:r w:rsidRPr="00997EE6">
              <w:rPr>
                <w:spacing w:val="1"/>
              </w:rPr>
              <w:t xml:space="preserve"> </w:t>
            </w:r>
            <w:r w:rsidRPr="00997EE6">
              <w:t>кВ</w:t>
            </w:r>
          </w:p>
        </w:tc>
        <w:tc>
          <w:tcPr>
            <w:tcW w:w="849" w:type="dxa"/>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91"/>
              <w:contextualSpacing/>
              <w:jc w:val="both"/>
            </w:pPr>
            <w:r w:rsidRPr="00997EE6">
              <w:t>+</w:t>
            </w:r>
          </w:p>
        </w:tc>
        <w:tc>
          <w:tcPr>
            <w:tcW w:w="710" w:type="dxa"/>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73"/>
              <w:contextualSpacing/>
              <w:jc w:val="both"/>
            </w:pPr>
            <w:r w:rsidRPr="00997EE6">
              <w:t>+</w:t>
            </w:r>
          </w:p>
        </w:tc>
        <w:tc>
          <w:tcPr>
            <w:tcW w:w="1693" w:type="dxa"/>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241"/>
              <w:contextualSpacing/>
              <w:jc w:val="both"/>
            </w:pPr>
            <w:r w:rsidRPr="00997EE6">
              <w:t>+</w:t>
            </w:r>
          </w:p>
        </w:tc>
      </w:tr>
      <w:tr w:rsidR="003921D6" w:rsidRPr="00997EE6" w:rsidTr="00012B9C">
        <w:trPr>
          <w:trHeight w:hRule="exact" w:val="300"/>
        </w:trPr>
        <w:tc>
          <w:tcPr>
            <w:tcW w:w="857" w:type="dxa"/>
            <w:vMerge/>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241"/>
              <w:contextualSpacing/>
              <w:jc w:val="both"/>
            </w:pPr>
          </w:p>
        </w:tc>
        <w:tc>
          <w:tcPr>
            <w:tcW w:w="1868" w:type="dxa"/>
            <w:vMerge/>
            <w:tcBorders>
              <w:top w:val="nil"/>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241"/>
              <w:contextualSpacing/>
              <w:jc w:val="both"/>
            </w:pPr>
          </w:p>
        </w:tc>
        <w:tc>
          <w:tcPr>
            <w:tcW w:w="4488" w:type="dxa"/>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153"/>
              <w:contextualSpacing/>
              <w:jc w:val="both"/>
            </w:pPr>
            <w:r w:rsidRPr="00997EE6">
              <w:t>110</w:t>
            </w:r>
            <w:r w:rsidRPr="00997EE6">
              <w:rPr>
                <w:spacing w:val="1"/>
              </w:rPr>
              <w:t xml:space="preserve"> </w:t>
            </w:r>
            <w:r w:rsidRPr="00997EE6">
              <w:t>кВ</w:t>
            </w:r>
          </w:p>
        </w:tc>
        <w:tc>
          <w:tcPr>
            <w:tcW w:w="849" w:type="dxa"/>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91"/>
              <w:contextualSpacing/>
              <w:jc w:val="both"/>
            </w:pPr>
            <w:r w:rsidRPr="00997EE6">
              <w:t>+</w:t>
            </w:r>
          </w:p>
        </w:tc>
        <w:tc>
          <w:tcPr>
            <w:tcW w:w="710" w:type="dxa"/>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73"/>
              <w:contextualSpacing/>
              <w:jc w:val="both"/>
            </w:pPr>
            <w:r w:rsidRPr="00997EE6">
              <w:t>+</w:t>
            </w:r>
          </w:p>
        </w:tc>
        <w:tc>
          <w:tcPr>
            <w:tcW w:w="1693" w:type="dxa"/>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241"/>
              <w:contextualSpacing/>
              <w:jc w:val="both"/>
            </w:pPr>
            <w:r w:rsidRPr="00997EE6">
              <w:t>+</w:t>
            </w:r>
          </w:p>
        </w:tc>
      </w:tr>
      <w:tr w:rsidR="003921D6" w:rsidRPr="00997EE6" w:rsidTr="00012B9C">
        <w:trPr>
          <w:trHeight w:hRule="exact" w:val="293"/>
        </w:trPr>
        <w:tc>
          <w:tcPr>
            <w:tcW w:w="857" w:type="dxa"/>
            <w:vMerge/>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241"/>
              <w:contextualSpacing/>
              <w:jc w:val="both"/>
            </w:pPr>
          </w:p>
        </w:tc>
        <w:tc>
          <w:tcPr>
            <w:tcW w:w="1868" w:type="dxa"/>
            <w:vMerge/>
            <w:tcBorders>
              <w:top w:val="nil"/>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241"/>
              <w:contextualSpacing/>
              <w:jc w:val="both"/>
            </w:pPr>
          </w:p>
        </w:tc>
        <w:tc>
          <w:tcPr>
            <w:tcW w:w="4488" w:type="dxa"/>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153"/>
              <w:contextualSpacing/>
              <w:jc w:val="both"/>
            </w:pPr>
            <w:r w:rsidRPr="00997EE6">
              <w:t>35 кВ</w:t>
            </w:r>
          </w:p>
        </w:tc>
        <w:tc>
          <w:tcPr>
            <w:tcW w:w="849" w:type="dxa"/>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91"/>
              <w:contextualSpacing/>
              <w:jc w:val="both"/>
            </w:pPr>
            <w:r w:rsidRPr="00997EE6">
              <w:t>+</w:t>
            </w:r>
          </w:p>
        </w:tc>
        <w:tc>
          <w:tcPr>
            <w:tcW w:w="710" w:type="dxa"/>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73"/>
              <w:contextualSpacing/>
              <w:jc w:val="both"/>
            </w:pPr>
            <w:r w:rsidRPr="00997EE6">
              <w:t>+</w:t>
            </w:r>
          </w:p>
        </w:tc>
        <w:tc>
          <w:tcPr>
            <w:tcW w:w="1693" w:type="dxa"/>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241"/>
              <w:contextualSpacing/>
              <w:jc w:val="both"/>
            </w:pPr>
            <w:r w:rsidRPr="00997EE6">
              <w:t>+</w:t>
            </w:r>
          </w:p>
        </w:tc>
      </w:tr>
      <w:tr w:rsidR="003921D6" w:rsidRPr="00997EE6" w:rsidTr="00012B9C">
        <w:trPr>
          <w:trHeight w:hRule="exact" w:val="298"/>
        </w:trPr>
        <w:tc>
          <w:tcPr>
            <w:tcW w:w="857" w:type="dxa"/>
            <w:vMerge/>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241"/>
              <w:contextualSpacing/>
              <w:jc w:val="both"/>
            </w:pPr>
          </w:p>
        </w:tc>
        <w:tc>
          <w:tcPr>
            <w:tcW w:w="1868" w:type="dxa"/>
            <w:vMerge/>
            <w:tcBorders>
              <w:top w:val="nil"/>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241"/>
              <w:contextualSpacing/>
              <w:jc w:val="both"/>
            </w:pPr>
          </w:p>
        </w:tc>
        <w:tc>
          <w:tcPr>
            <w:tcW w:w="4488" w:type="dxa"/>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153"/>
              <w:contextualSpacing/>
              <w:jc w:val="both"/>
            </w:pPr>
            <w:r w:rsidRPr="00997EE6">
              <w:t>10 кВ</w:t>
            </w:r>
          </w:p>
        </w:tc>
        <w:tc>
          <w:tcPr>
            <w:tcW w:w="849" w:type="dxa"/>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contextualSpacing/>
              <w:jc w:val="both"/>
            </w:pPr>
          </w:p>
        </w:tc>
        <w:tc>
          <w:tcPr>
            <w:tcW w:w="710" w:type="dxa"/>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73"/>
              <w:contextualSpacing/>
              <w:jc w:val="both"/>
            </w:pPr>
            <w:r w:rsidRPr="00997EE6">
              <w:t>+</w:t>
            </w:r>
          </w:p>
        </w:tc>
        <w:tc>
          <w:tcPr>
            <w:tcW w:w="1693" w:type="dxa"/>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241"/>
              <w:contextualSpacing/>
              <w:jc w:val="both"/>
            </w:pPr>
            <w:r w:rsidRPr="00997EE6">
              <w:t>+</w:t>
            </w:r>
          </w:p>
        </w:tc>
      </w:tr>
      <w:tr w:rsidR="003921D6" w:rsidRPr="00997EE6" w:rsidTr="00012B9C">
        <w:trPr>
          <w:trHeight w:hRule="exact" w:val="293"/>
        </w:trPr>
        <w:tc>
          <w:tcPr>
            <w:tcW w:w="857" w:type="dxa"/>
            <w:vMerge/>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241"/>
              <w:contextualSpacing/>
              <w:jc w:val="both"/>
            </w:pPr>
          </w:p>
        </w:tc>
        <w:tc>
          <w:tcPr>
            <w:tcW w:w="1868" w:type="dxa"/>
            <w:vMerge/>
            <w:tcBorders>
              <w:top w:val="nil"/>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241"/>
              <w:contextualSpacing/>
              <w:jc w:val="both"/>
            </w:pPr>
          </w:p>
        </w:tc>
        <w:tc>
          <w:tcPr>
            <w:tcW w:w="4488" w:type="dxa"/>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153"/>
              <w:contextualSpacing/>
              <w:jc w:val="both"/>
            </w:pPr>
            <w:r w:rsidRPr="00997EE6">
              <w:t>ГРЭС</w:t>
            </w:r>
          </w:p>
        </w:tc>
        <w:tc>
          <w:tcPr>
            <w:tcW w:w="849" w:type="dxa"/>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contextualSpacing/>
              <w:jc w:val="both"/>
            </w:pPr>
          </w:p>
        </w:tc>
        <w:tc>
          <w:tcPr>
            <w:tcW w:w="710" w:type="dxa"/>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73"/>
              <w:contextualSpacing/>
              <w:jc w:val="both"/>
            </w:pPr>
            <w:r w:rsidRPr="00997EE6">
              <w:t>+</w:t>
            </w:r>
          </w:p>
        </w:tc>
        <w:tc>
          <w:tcPr>
            <w:tcW w:w="1693" w:type="dxa"/>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contextualSpacing/>
              <w:jc w:val="both"/>
            </w:pPr>
          </w:p>
        </w:tc>
      </w:tr>
      <w:tr w:rsidR="003921D6" w:rsidRPr="00997EE6" w:rsidTr="00012B9C">
        <w:trPr>
          <w:trHeight w:hRule="exact" w:val="298"/>
        </w:trPr>
        <w:tc>
          <w:tcPr>
            <w:tcW w:w="857" w:type="dxa"/>
            <w:vMerge/>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contextualSpacing/>
              <w:jc w:val="both"/>
            </w:pPr>
          </w:p>
        </w:tc>
        <w:tc>
          <w:tcPr>
            <w:tcW w:w="1868" w:type="dxa"/>
            <w:vMerge/>
            <w:tcBorders>
              <w:top w:val="nil"/>
              <w:left w:val="single" w:sz="4" w:space="0" w:color="000000"/>
              <w:bottom w:val="single" w:sz="4" w:space="0" w:color="000000"/>
              <w:right w:val="single" w:sz="4" w:space="0" w:color="000000"/>
            </w:tcBorders>
          </w:tcPr>
          <w:p w:rsidR="003921D6" w:rsidRPr="00997EE6" w:rsidRDefault="003921D6" w:rsidP="009E770A">
            <w:pPr>
              <w:contextualSpacing/>
              <w:jc w:val="both"/>
            </w:pPr>
          </w:p>
        </w:tc>
        <w:tc>
          <w:tcPr>
            <w:tcW w:w="4488" w:type="dxa"/>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153"/>
              <w:contextualSpacing/>
              <w:jc w:val="both"/>
            </w:pPr>
            <w:r w:rsidRPr="00997EE6">
              <w:t>ТЭЦ</w:t>
            </w:r>
          </w:p>
        </w:tc>
        <w:tc>
          <w:tcPr>
            <w:tcW w:w="849" w:type="dxa"/>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contextualSpacing/>
              <w:jc w:val="both"/>
            </w:pPr>
          </w:p>
        </w:tc>
        <w:tc>
          <w:tcPr>
            <w:tcW w:w="710" w:type="dxa"/>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73"/>
              <w:contextualSpacing/>
              <w:jc w:val="both"/>
            </w:pPr>
            <w:r w:rsidRPr="00997EE6">
              <w:t>+</w:t>
            </w:r>
          </w:p>
        </w:tc>
        <w:tc>
          <w:tcPr>
            <w:tcW w:w="1693" w:type="dxa"/>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contextualSpacing/>
              <w:jc w:val="both"/>
            </w:pPr>
          </w:p>
        </w:tc>
      </w:tr>
      <w:tr w:rsidR="003921D6" w:rsidRPr="00997EE6" w:rsidTr="00012B9C">
        <w:trPr>
          <w:trHeight w:hRule="exact" w:val="298"/>
        </w:trPr>
        <w:tc>
          <w:tcPr>
            <w:tcW w:w="857" w:type="dxa"/>
            <w:vMerge w:val="restart"/>
            <w:tcBorders>
              <w:top w:val="single" w:sz="4" w:space="0" w:color="000000"/>
              <w:left w:val="single" w:sz="4" w:space="0" w:color="000000"/>
              <w:bottom w:val="single" w:sz="6" w:space="0" w:color="000000"/>
              <w:right w:val="single" w:sz="4" w:space="0" w:color="000000"/>
            </w:tcBorders>
          </w:tcPr>
          <w:p w:rsidR="003921D6" w:rsidRPr="00997EE6" w:rsidRDefault="003921D6" w:rsidP="009E770A">
            <w:pPr>
              <w:pStyle w:val="TableParagraph"/>
              <w:kinsoku w:val="0"/>
              <w:overflowPunct w:val="0"/>
              <w:ind w:left="498"/>
              <w:contextualSpacing/>
              <w:jc w:val="both"/>
            </w:pPr>
            <w:r w:rsidRPr="00997EE6">
              <w:t>2</w:t>
            </w:r>
          </w:p>
        </w:tc>
        <w:tc>
          <w:tcPr>
            <w:tcW w:w="1868" w:type="dxa"/>
            <w:vMerge w:val="restart"/>
            <w:tcBorders>
              <w:top w:val="single" w:sz="4" w:space="0" w:color="000000"/>
              <w:left w:val="single" w:sz="4" w:space="0" w:color="000000"/>
              <w:bottom w:val="single" w:sz="6" w:space="0" w:color="000000"/>
              <w:right w:val="single" w:sz="4" w:space="0" w:color="000000"/>
            </w:tcBorders>
          </w:tcPr>
          <w:p w:rsidR="003921D6" w:rsidRPr="00997EE6" w:rsidRDefault="003921D6" w:rsidP="009E770A">
            <w:pPr>
              <w:pStyle w:val="TableParagraph"/>
              <w:kinsoku w:val="0"/>
              <w:overflowPunct w:val="0"/>
              <w:ind w:left="153"/>
              <w:contextualSpacing/>
              <w:jc w:val="both"/>
            </w:pPr>
            <w:r w:rsidRPr="00997EE6">
              <w:t>Газ белән тәэмин итү</w:t>
            </w:r>
          </w:p>
        </w:tc>
        <w:tc>
          <w:tcPr>
            <w:tcW w:w="4488" w:type="dxa"/>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153"/>
              <w:contextualSpacing/>
              <w:jc w:val="both"/>
            </w:pPr>
            <w:r w:rsidRPr="00997EE6">
              <w:rPr>
                <w:color w:val="000000"/>
                <w:lang w:val="tt-RU"/>
              </w:rPr>
              <w:t>Г</w:t>
            </w:r>
            <w:r w:rsidRPr="00997EE6">
              <w:rPr>
                <w:color w:val="000000"/>
              </w:rPr>
              <w:t>аз бүлү станцияләре</w:t>
            </w:r>
          </w:p>
        </w:tc>
        <w:tc>
          <w:tcPr>
            <w:tcW w:w="849" w:type="dxa"/>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91"/>
              <w:contextualSpacing/>
              <w:jc w:val="both"/>
            </w:pPr>
            <w:r w:rsidRPr="00997EE6">
              <w:t>+</w:t>
            </w:r>
          </w:p>
        </w:tc>
        <w:tc>
          <w:tcPr>
            <w:tcW w:w="710" w:type="dxa"/>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73"/>
              <w:contextualSpacing/>
              <w:jc w:val="both"/>
            </w:pPr>
            <w:r w:rsidRPr="00997EE6">
              <w:t>+</w:t>
            </w:r>
          </w:p>
        </w:tc>
        <w:tc>
          <w:tcPr>
            <w:tcW w:w="1693" w:type="dxa"/>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241"/>
              <w:contextualSpacing/>
              <w:jc w:val="both"/>
            </w:pPr>
            <w:r w:rsidRPr="00997EE6">
              <w:t>+</w:t>
            </w:r>
          </w:p>
        </w:tc>
      </w:tr>
      <w:tr w:rsidR="003921D6" w:rsidRPr="00997EE6" w:rsidTr="00012B9C">
        <w:trPr>
          <w:trHeight w:hRule="exact" w:val="574"/>
        </w:trPr>
        <w:tc>
          <w:tcPr>
            <w:tcW w:w="857" w:type="dxa"/>
            <w:vMerge/>
            <w:tcBorders>
              <w:top w:val="single" w:sz="4" w:space="0" w:color="000000"/>
              <w:left w:val="single" w:sz="4" w:space="0" w:color="000000"/>
              <w:bottom w:val="single" w:sz="6" w:space="0" w:color="000000"/>
              <w:right w:val="single" w:sz="4" w:space="0" w:color="000000"/>
            </w:tcBorders>
          </w:tcPr>
          <w:p w:rsidR="003921D6" w:rsidRPr="00997EE6" w:rsidRDefault="003921D6" w:rsidP="009E770A">
            <w:pPr>
              <w:pStyle w:val="TableParagraph"/>
              <w:kinsoku w:val="0"/>
              <w:overflowPunct w:val="0"/>
              <w:ind w:left="241"/>
              <w:contextualSpacing/>
              <w:jc w:val="both"/>
            </w:pPr>
          </w:p>
        </w:tc>
        <w:tc>
          <w:tcPr>
            <w:tcW w:w="1868" w:type="dxa"/>
            <w:vMerge/>
            <w:tcBorders>
              <w:top w:val="single" w:sz="4" w:space="0" w:color="000000"/>
              <w:left w:val="single" w:sz="4" w:space="0" w:color="000000"/>
              <w:bottom w:val="single" w:sz="6" w:space="0" w:color="000000"/>
              <w:right w:val="single" w:sz="4" w:space="0" w:color="000000"/>
            </w:tcBorders>
          </w:tcPr>
          <w:p w:rsidR="003921D6" w:rsidRPr="00997EE6" w:rsidRDefault="003921D6" w:rsidP="009E770A">
            <w:pPr>
              <w:pStyle w:val="TableParagraph"/>
              <w:kinsoku w:val="0"/>
              <w:overflowPunct w:val="0"/>
              <w:ind w:left="241"/>
              <w:contextualSpacing/>
              <w:jc w:val="both"/>
            </w:pPr>
          </w:p>
        </w:tc>
        <w:tc>
          <w:tcPr>
            <w:tcW w:w="4488" w:type="dxa"/>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spacing w:before="6"/>
              <w:ind w:left="153" w:right="555"/>
              <w:contextualSpacing/>
              <w:jc w:val="both"/>
              <w:rPr>
                <w:lang w:val="tt-RU"/>
              </w:rPr>
            </w:pPr>
            <w:r w:rsidRPr="00997EE6">
              <w:rPr>
                <w:color w:val="000000"/>
              </w:rPr>
              <w:t>Югары басымлы магистраль</w:t>
            </w:r>
            <w:r w:rsidRPr="00997EE6">
              <w:rPr>
                <w:color w:val="000000"/>
                <w:lang w:val="tt-RU"/>
              </w:rPr>
              <w:t xml:space="preserve"> </w:t>
            </w:r>
            <w:r w:rsidRPr="00997EE6">
              <w:rPr>
                <w:color w:val="000000"/>
              </w:rPr>
              <w:t>газүткәргеч</w:t>
            </w:r>
          </w:p>
        </w:tc>
        <w:tc>
          <w:tcPr>
            <w:tcW w:w="849" w:type="dxa"/>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91"/>
              <w:contextualSpacing/>
              <w:jc w:val="both"/>
            </w:pPr>
            <w:r w:rsidRPr="00997EE6">
              <w:t>+</w:t>
            </w:r>
          </w:p>
        </w:tc>
        <w:tc>
          <w:tcPr>
            <w:tcW w:w="710" w:type="dxa"/>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73"/>
              <w:contextualSpacing/>
              <w:jc w:val="both"/>
            </w:pPr>
            <w:r w:rsidRPr="00997EE6">
              <w:t>+</w:t>
            </w:r>
          </w:p>
        </w:tc>
        <w:tc>
          <w:tcPr>
            <w:tcW w:w="1693" w:type="dxa"/>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241"/>
              <w:contextualSpacing/>
              <w:jc w:val="both"/>
            </w:pPr>
            <w:r w:rsidRPr="00997EE6">
              <w:t>+</w:t>
            </w:r>
          </w:p>
        </w:tc>
      </w:tr>
      <w:tr w:rsidR="003921D6" w:rsidRPr="00997EE6" w:rsidTr="00012B9C">
        <w:trPr>
          <w:trHeight w:hRule="exact" w:val="293"/>
        </w:trPr>
        <w:tc>
          <w:tcPr>
            <w:tcW w:w="857" w:type="dxa"/>
            <w:vMerge/>
            <w:tcBorders>
              <w:top w:val="single" w:sz="4" w:space="0" w:color="000000"/>
              <w:left w:val="single" w:sz="4" w:space="0" w:color="000000"/>
              <w:bottom w:val="single" w:sz="6" w:space="0" w:color="000000"/>
              <w:right w:val="single" w:sz="4" w:space="0" w:color="000000"/>
            </w:tcBorders>
          </w:tcPr>
          <w:p w:rsidR="003921D6" w:rsidRPr="00997EE6" w:rsidRDefault="003921D6" w:rsidP="009E770A">
            <w:pPr>
              <w:pStyle w:val="TableParagraph"/>
              <w:kinsoku w:val="0"/>
              <w:overflowPunct w:val="0"/>
              <w:ind w:left="241"/>
              <w:contextualSpacing/>
              <w:jc w:val="both"/>
            </w:pPr>
          </w:p>
        </w:tc>
        <w:tc>
          <w:tcPr>
            <w:tcW w:w="1868" w:type="dxa"/>
            <w:vMerge/>
            <w:tcBorders>
              <w:top w:val="single" w:sz="4" w:space="0" w:color="000000"/>
              <w:left w:val="single" w:sz="4" w:space="0" w:color="000000"/>
              <w:bottom w:val="single" w:sz="6" w:space="0" w:color="000000"/>
              <w:right w:val="single" w:sz="4" w:space="0" w:color="000000"/>
            </w:tcBorders>
          </w:tcPr>
          <w:p w:rsidR="003921D6" w:rsidRPr="00997EE6" w:rsidRDefault="003921D6" w:rsidP="009E770A">
            <w:pPr>
              <w:pStyle w:val="TableParagraph"/>
              <w:kinsoku w:val="0"/>
              <w:overflowPunct w:val="0"/>
              <w:ind w:left="241"/>
              <w:contextualSpacing/>
              <w:jc w:val="both"/>
            </w:pPr>
          </w:p>
        </w:tc>
        <w:tc>
          <w:tcPr>
            <w:tcW w:w="4488" w:type="dxa"/>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153"/>
              <w:contextualSpacing/>
              <w:jc w:val="both"/>
            </w:pPr>
            <w:r w:rsidRPr="00997EE6">
              <w:rPr>
                <w:color w:val="000000"/>
              </w:rPr>
              <w:t>Газ бүлү пункты</w:t>
            </w:r>
          </w:p>
        </w:tc>
        <w:tc>
          <w:tcPr>
            <w:tcW w:w="849" w:type="dxa"/>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91"/>
              <w:contextualSpacing/>
              <w:jc w:val="both"/>
            </w:pPr>
            <w:r w:rsidRPr="00997EE6">
              <w:t>+</w:t>
            </w:r>
          </w:p>
        </w:tc>
        <w:tc>
          <w:tcPr>
            <w:tcW w:w="710" w:type="dxa"/>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73"/>
              <w:contextualSpacing/>
              <w:jc w:val="both"/>
            </w:pPr>
            <w:r w:rsidRPr="00997EE6">
              <w:t>+</w:t>
            </w:r>
          </w:p>
        </w:tc>
        <w:tc>
          <w:tcPr>
            <w:tcW w:w="1693" w:type="dxa"/>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241"/>
              <w:contextualSpacing/>
              <w:jc w:val="both"/>
            </w:pPr>
            <w:r w:rsidRPr="00997EE6">
              <w:t>+</w:t>
            </w:r>
          </w:p>
        </w:tc>
      </w:tr>
      <w:tr w:rsidR="003921D6" w:rsidRPr="00997EE6" w:rsidTr="00012B9C">
        <w:trPr>
          <w:trHeight w:hRule="exact" w:val="298"/>
        </w:trPr>
        <w:tc>
          <w:tcPr>
            <w:tcW w:w="857" w:type="dxa"/>
            <w:vMerge/>
            <w:tcBorders>
              <w:top w:val="single" w:sz="4" w:space="0" w:color="000000"/>
              <w:left w:val="single" w:sz="4" w:space="0" w:color="000000"/>
              <w:bottom w:val="single" w:sz="6" w:space="0" w:color="000000"/>
              <w:right w:val="single" w:sz="4" w:space="0" w:color="000000"/>
            </w:tcBorders>
          </w:tcPr>
          <w:p w:rsidR="003921D6" w:rsidRPr="00997EE6" w:rsidRDefault="003921D6" w:rsidP="009E770A">
            <w:pPr>
              <w:pStyle w:val="TableParagraph"/>
              <w:kinsoku w:val="0"/>
              <w:overflowPunct w:val="0"/>
              <w:ind w:left="241"/>
              <w:contextualSpacing/>
              <w:jc w:val="both"/>
            </w:pPr>
          </w:p>
        </w:tc>
        <w:tc>
          <w:tcPr>
            <w:tcW w:w="1868" w:type="dxa"/>
            <w:vMerge/>
            <w:tcBorders>
              <w:top w:val="single" w:sz="4" w:space="0" w:color="000000"/>
              <w:left w:val="single" w:sz="4" w:space="0" w:color="000000"/>
              <w:bottom w:val="single" w:sz="6" w:space="0" w:color="000000"/>
              <w:right w:val="single" w:sz="4" w:space="0" w:color="000000"/>
            </w:tcBorders>
          </w:tcPr>
          <w:p w:rsidR="003921D6" w:rsidRPr="00997EE6" w:rsidRDefault="003921D6" w:rsidP="009E770A">
            <w:pPr>
              <w:pStyle w:val="TableParagraph"/>
              <w:kinsoku w:val="0"/>
              <w:overflowPunct w:val="0"/>
              <w:ind w:left="241"/>
              <w:contextualSpacing/>
              <w:jc w:val="both"/>
            </w:pPr>
          </w:p>
        </w:tc>
        <w:tc>
          <w:tcPr>
            <w:tcW w:w="4488" w:type="dxa"/>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153"/>
              <w:contextualSpacing/>
              <w:jc w:val="both"/>
            </w:pPr>
            <w:r w:rsidRPr="00997EE6">
              <w:rPr>
                <w:color w:val="000000"/>
              </w:rPr>
              <w:t>Югары басымлы газүткәргеч</w:t>
            </w:r>
          </w:p>
        </w:tc>
        <w:tc>
          <w:tcPr>
            <w:tcW w:w="849" w:type="dxa"/>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91"/>
              <w:contextualSpacing/>
              <w:jc w:val="both"/>
            </w:pPr>
            <w:r w:rsidRPr="00997EE6">
              <w:t>+</w:t>
            </w:r>
          </w:p>
        </w:tc>
        <w:tc>
          <w:tcPr>
            <w:tcW w:w="710" w:type="dxa"/>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73"/>
              <w:contextualSpacing/>
              <w:jc w:val="both"/>
            </w:pPr>
            <w:r w:rsidRPr="00997EE6">
              <w:t>+</w:t>
            </w:r>
          </w:p>
        </w:tc>
        <w:tc>
          <w:tcPr>
            <w:tcW w:w="1693" w:type="dxa"/>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241"/>
              <w:contextualSpacing/>
              <w:jc w:val="both"/>
            </w:pPr>
            <w:r w:rsidRPr="00997EE6">
              <w:t>+</w:t>
            </w:r>
          </w:p>
        </w:tc>
      </w:tr>
      <w:tr w:rsidR="003921D6" w:rsidRPr="00997EE6" w:rsidTr="00012B9C">
        <w:trPr>
          <w:trHeight w:hRule="exact" w:val="312"/>
        </w:trPr>
        <w:tc>
          <w:tcPr>
            <w:tcW w:w="857" w:type="dxa"/>
            <w:vMerge/>
            <w:tcBorders>
              <w:top w:val="single" w:sz="4" w:space="0" w:color="000000"/>
              <w:left w:val="single" w:sz="4" w:space="0" w:color="000000"/>
              <w:bottom w:val="single" w:sz="6" w:space="0" w:color="000000"/>
              <w:right w:val="single" w:sz="4" w:space="0" w:color="000000"/>
            </w:tcBorders>
          </w:tcPr>
          <w:p w:rsidR="003921D6" w:rsidRPr="00997EE6" w:rsidRDefault="003921D6" w:rsidP="009E770A">
            <w:pPr>
              <w:pStyle w:val="TableParagraph"/>
              <w:kinsoku w:val="0"/>
              <w:overflowPunct w:val="0"/>
              <w:ind w:left="241"/>
              <w:contextualSpacing/>
              <w:jc w:val="both"/>
            </w:pPr>
          </w:p>
        </w:tc>
        <w:tc>
          <w:tcPr>
            <w:tcW w:w="1868" w:type="dxa"/>
            <w:vMerge/>
            <w:tcBorders>
              <w:top w:val="single" w:sz="4" w:space="0" w:color="000000"/>
              <w:left w:val="single" w:sz="4" w:space="0" w:color="000000"/>
              <w:bottom w:val="single" w:sz="6" w:space="0" w:color="000000"/>
              <w:right w:val="single" w:sz="4" w:space="0" w:color="000000"/>
            </w:tcBorders>
          </w:tcPr>
          <w:p w:rsidR="003921D6" w:rsidRPr="00997EE6" w:rsidRDefault="003921D6" w:rsidP="009E770A">
            <w:pPr>
              <w:pStyle w:val="TableParagraph"/>
              <w:kinsoku w:val="0"/>
              <w:overflowPunct w:val="0"/>
              <w:ind w:left="241"/>
              <w:contextualSpacing/>
              <w:jc w:val="both"/>
            </w:pPr>
          </w:p>
        </w:tc>
        <w:tc>
          <w:tcPr>
            <w:tcW w:w="4488" w:type="dxa"/>
            <w:tcBorders>
              <w:top w:val="single" w:sz="4" w:space="0" w:color="000000"/>
              <w:left w:val="single" w:sz="4" w:space="0" w:color="000000"/>
              <w:bottom w:val="single" w:sz="6" w:space="0" w:color="000000"/>
              <w:right w:val="single" w:sz="4" w:space="0" w:color="000000"/>
            </w:tcBorders>
          </w:tcPr>
          <w:p w:rsidR="003921D6" w:rsidRPr="00997EE6" w:rsidRDefault="003921D6" w:rsidP="009E770A">
            <w:pPr>
              <w:pStyle w:val="TableParagraph"/>
              <w:kinsoku w:val="0"/>
              <w:overflowPunct w:val="0"/>
              <w:ind w:left="153"/>
              <w:contextualSpacing/>
              <w:jc w:val="both"/>
            </w:pPr>
            <w:r w:rsidRPr="00997EE6">
              <w:rPr>
                <w:color w:val="000000"/>
              </w:rPr>
              <w:t>Уртача басымлы газүткәргеч</w:t>
            </w:r>
          </w:p>
        </w:tc>
        <w:tc>
          <w:tcPr>
            <w:tcW w:w="849" w:type="dxa"/>
            <w:tcBorders>
              <w:top w:val="single" w:sz="4" w:space="0" w:color="000000"/>
              <w:left w:val="single" w:sz="4" w:space="0" w:color="000000"/>
              <w:bottom w:val="single" w:sz="6" w:space="0" w:color="000000"/>
              <w:right w:val="single" w:sz="4" w:space="0" w:color="000000"/>
            </w:tcBorders>
          </w:tcPr>
          <w:p w:rsidR="003921D6" w:rsidRPr="00997EE6" w:rsidRDefault="003921D6" w:rsidP="009E770A">
            <w:pPr>
              <w:pStyle w:val="TableParagraph"/>
              <w:kinsoku w:val="0"/>
              <w:overflowPunct w:val="0"/>
              <w:ind w:left="91"/>
              <w:contextualSpacing/>
              <w:jc w:val="both"/>
            </w:pPr>
            <w:r w:rsidRPr="00997EE6">
              <w:t>+</w:t>
            </w:r>
          </w:p>
        </w:tc>
        <w:tc>
          <w:tcPr>
            <w:tcW w:w="710" w:type="dxa"/>
            <w:tcBorders>
              <w:top w:val="single" w:sz="4" w:space="0" w:color="000000"/>
              <w:left w:val="single" w:sz="4" w:space="0" w:color="000000"/>
              <w:bottom w:val="single" w:sz="6" w:space="0" w:color="000000"/>
              <w:right w:val="single" w:sz="4" w:space="0" w:color="000000"/>
            </w:tcBorders>
          </w:tcPr>
          <w:p w:rsidR="003921D6" w:rsidRPr="00997EE6" w:rsidRDefault="003921D6" w:rsidP="009E770A">
            <w:pPr>
              <w:pStyle w:val="TableParagraph"/>
              <w:kinsoku w:val="0"/>
              <w:overflowPunct w:val="0"/>
              <w:ind w:left="73"/>
              <w:contextualSpacing/>
              <w:jc w:val="both"/>
            </w:pPr>
            <w:r w:rsidRPr="00997EE6">
              <w:t>+</w:t>
            </w:r>
          </w:p>
        </w:tc>
        <w:tc>
          <w:tcPr>
            <w:tcW w:w="1693" w:type="dxa"/>
            <w:tcBorders>
              <w:top w:val="single" w:sz="4" w:space="0" w:color="000000"/>
              <w:left w:val="single" w:sz="4" w:space="0" w:color="000000"/>
              <w:bottom w:val="single" w:sz="6" w:space="0" w:color="000000"/>
              <w:right w:val="single" w:sz="4" w:space="0" w:color="000000"/>
            </w:tcBorders>
          </w:tcPr>
          <w:p w:rsidR="003921D6" w:rsidRPr="00997EE6" w:rsidRDefault="003921D6" w:rsidP="009E770A">
            <w:pPr>
              <w:pStyle w:val="TableParagraph"/>
              <w:kinsoku w:val="0"/>
              <w:overflowPunct w:val="0"/>
              <w:ind w:left="241"/>
              <w:contextualSpacing/>
              <w:jc w:val="both"/>
            </w:pPr>
            <w:r w:rsidRPr="00997EE6">
              <w:t>+</w:t>
            </w:r>
          </w:p>
        </w:tc>
      </w:tr>
      <w:tr w:rsidR="003921D6" w:rsidRPr="00997EE6" w:rsidTr="00012B9C">
        <w:trPr>
          <w:trHeight w:hRule="exact" w:val="302"/>
        </w:trPr>
        <w:tc>
          <w:tcPr>
            <w:tcW w:w="857" w:type="dxa"/>
            <w:vMerge w:val="restart"/>
            <w:tcBorders>
              <w:top w:val="single" w:sz="6"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right="50"/>
              <w:contextualSpacing/>
              <w:jc w:val="both"/>
            </w:pPr>
            <w:r w:rsidRPr="00997EE6">
              <w:t>3</w:t>
            </w:r>
          </w:p>
        </w:tc>
        <w:tc>
          <w:tcPr>
            <w:tcW w:w="1868" w:type="dxa"/>
            <w:vMerge w:val="restart"/>
            <w:tcBorders>
              <w:top w:val="single" w:sz="6"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right="24"/>
              <w:contextualSpacing/>
              <w:jc w:val="both"/>
              <w:rPr>
                <w:lang w:val="tt-RU"/>
              </w:rPr>
            </w:pPr>
            <w:r w:rsidRPr="00997EE6">
              <w:rPr>
                <w:lang w:val="tt-RU"/>
              </w:rPr>
              <w:t>Элемтә</w:t>
            </w:r>
          </w:p>
        </w:tc>
        <w:tc>
          <w:tcPr>
            <w:tcW w:w="4488" w:type="dxa"/>
            <w:tcBorders>
              <w:top w:val="single" w:sz="6"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25"/>
              <w:contextualSpacing/>
              <w:jc w:val="both"/>
            </w:pPr>
            <w:r w:rsidRPr="00997EE6">
              <w:rPr>
                <w:color w:val="000000"/>
              </w:rPr>
              <w:t>Магистраль элемтә челтәрләре</w:t>
            </w:r>
          </w:p>
        </w:tc>
        <w:tc>
          <w:tcPr>
            <w:tcW w:w="849" w:type="dxa"/>
            <w:tcBorders>
              <w:top w:val="single" w:sz="6"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24"/>
              <w:contextualSpacing/>
              <w:jc w:val="both"/>
            </w:pPr>
            <w:r w:rsidRPr="00997EE6">
              <w:t>+</w:t>
            </w:r>
          </w:p>
        </w:tc>
        <w:tc>
          <w:tcPr>
            <w:tcW w:w="710" w:type="dxa"/>
            <w:tcBorders>
              <w:top w:val="single" w:sz="6"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6"/>
              <w:contextualSpacing/>
              <w:jc w:val="both"/>
            </w:pPr>
            <w:r w:rsidRPr="00997EE6">
              <w:t>+</w:t>
            </w:r>
          </w:p>
        </w:tc>
        <w:tc>
          <w:tcPr>
            <w:tcW w:w="1693" w:type="dxa"/>
            <w:tcBorders>
              <w:top w:val="single" w:sz="6"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210"/>
              <w:contextualSpacing/>
              <w:jc w:val="both"/>
            </w:pPr>
            <w:r w:rsidRPr="00997EE6">
              <w:t>+</w:t>
            </w:r>
          </w:p>
        </w:tc>
      </w:tr>
      <w:tr w:rsidR="003921D6" w:rsidRPr="00997EE6" w:rsidTr="00012B9C">
        <w:trPr>
          <w:trHeight w:hRule="exact" w:val="300"/>
        </w:trPr>
        <w:tc>
          <w:tcPr>
            <w:tcW w:w="857" w:type="dxa"/>
            <w:vMerge/>
            <w:tcBorders>
              <w:top w:val="single" w:sz="6"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210"/>
              <w:contextualSpacing/>
              <w:jc w:val="both"/>
            </w:pPr>
          </w:p>
        </w:tc>
        <w:tc>
          <w:tcPr>
            <w:tcW w:w="1868" w:type="dxa"/>
            <w:vMerge/>
            <w:tcBorders>
              <w:top w:val="single" w:sz="6"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210"/>
              <w:contextualSpacing/>
              <w:jc w:val="both"/>
            </w:pPr>
          </w:p>
        </w:tc>
        <w:tc>
          <w:tcPr>
            <w:tcW w:w="4488" w:type="dxa"/>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25"/>
              <w:contextualSpacing/>
              <w:jc w:val="both"/>
            </w:pPr>
            <w:r w:rsidRPr="00997EE6">
              <w:rPr>
                <w:color w:val="000000"/>
              </w:rPr>
              <w:t>Автоматик телефон станциясе</w:t>
            </w:r>
          </w:p>
        </w:tc>
        <w:tc>
          <w:tcPr>
            <w:tcW w:w="849" w:type="dxa"/>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contextualSpacing/>
              <w:jc w:val="both"/>
            </w:pPr>
          </w:p>
        </w:tc>
        <w:tc>
          <w:tcPr>
            <w:tcW w:w="710" w:type="dxa"/>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6"/>
              <w:contextualSpacing/>
              <w:jc w:val="both"/>
            </w:pPr>
            <w:r w:rsidRPr="00997EE6">
              <w:t>+</w:t>
            </w:r>
          </w:p>
        </w:tc>
        <w:tc>
          <w:tcPr>
            <w:tcW w:w="1693" w:type="dxa"/>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210"/>
              <w:contextualSpacing/>
              <w:jc w:val="both"/>
            </w:pPr>
            <w:r w:rsidRPr="00997EE6">
              <w:t>+</w:t>
            </w:r>
          </w:p>
        </w:tc>
      </w:tr>
      <w:tr w:rsidR="003921D6" w:rsidRPr="00997EE6" w:rsidTr="00012B9C">
        <w:trPr>
          <w:trHeight w:hRule="exact" w:val="293"/>
        </w:trPr>
        <w:tc>
          <w:tcPr>
            <w:tcW w:w="857" w:type="dxa"/>
            <w:vMerge/>
            <w:tcBorders>
              <w:top w:val="single" w:sz="6"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210"/>
              <w:contextualSpacing/>
              <w:jc w:val="both"/>
            </w:pPr>
          </w:p>
        </w:tc>
        <w:tc>
          <w:tcPr>
            <w:tcW w:w="1868" w:type="dxa"/>
            <w:vMerge/>
            <w:tcBorders>
              <w:top w:val="single" w:sz="6"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210"/>
              <w:contextualSpacing/>
              <w:jc w:val="both"/>
            </w:pPr>
          </w:p>
        </w:tc>
        <w:tc>
          <w:tcPr>
            <w:tcW w:w="4488" w:type="dxa"/>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25"/>
              <w:contextualSpacing/>
              <w:jc w:val="both"/>
              <w:rPr>
                <w:lang w:val="tt-RU"/>
              </w:rPr>
            </w:pPr>
            <w:r w:rsidRPr="00997EE6">
              <w:rPr>
                <w:color w:val="000000"/>
              </w:rPr>
              <w:t>Элемтә каланча</w:t>
            </w:r>
            <w:r w:rsidRPr="00997EE6">
              <w:rPr>
                <w:color w:val="000000"/>
                <w:lang w:val="tt-RU"/>
              </w:rPr>
              <w:t>сы</w:t>
            </w:r>
          </w:p>
        </w:tc>
        <w:tc>
          <w:tcPr>
            <w:tcW w:w="849" w:type="dxa"/>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contextualSpacing/>
              <w:jc w:val="both"/>
            </w:pPr>
          </w:p>
        </w:tc>
        <w:tc>
          <w:tcPr>
            <w:tcW w:w="710" w:type="dxa"/>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6"/>
              <w:contextualSpacing/>
              <w:jc w:val="both"/>
            </w:pPr>
            <w:r w:rsidRPr="00997EE6">
              <w:t>+</w:t>
            </w:r>
          </w:p>
        </w:tc>
        <w:tc>
          <w:tcPr>
            <w:tcW w:w="1693" w:type="dxa"/>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210"/>
              <w:contextualSpacing/>
              <w:jc w:val="both"/>
            </w:pPr>
            <w:r w:rsidRPr="00997EE6">
              <w:t>+</w:t>
            </w:r>
          </w:p>
        </w:tc>
      </w:tr>
      <w:tr w:rsidR="003921D6" w:rsidRPr="00997EE6" w:rsidTr="00012B9C">
        <w:trPr>
          <w:trHeight w:hRule="exact" w:val="298"/>
        </w:trPr>
        <w:tc>
          <w:tcPr>
            <w:tcW w:w="857" w:type="dxa"/>
            <w:vMerge/>
            <w:tcBorders>
              <w:top w:val="single" w:sz="6"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210"/>
              <w:contextualSpacing/>
              <w:jc w:val="both"/>
            </w:pPr>
          </w:p>
        </w:tc>
        <w:tc>
          <w:tcPr>
            <w:tcW w:w="1868" w:type="dxa"/>
            <w:vMerge/>
            <w:tcBorders>
              <w:top w:val="single" w:sz="6"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210"/>
              <w:contextualSpacing/>
              <w:jc w:val="both"/>
            </w:pPr>
          </w:p>
        </w:tc>
        <w:tc>
          <w:tcPr>
            <w:tcW w:w="4488" w:type="dxa"/>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25"/>
              <w:contextualSpacing/>
              <w:jc w:val="both"/>
            </w:pPr>
            <w:r w:rsidRPr="00997EE6">
              <w:t>Телевизион</w:t>
            </w:r>
            <w:r w:rsidRPr="00997EE6">
              <w:rPr>
                <w:spacing w:val="-7"/>
              </w:rPr>
              <w:t xml:space="preserve"> </w:t>
            </w:r>
            <w:r w:rsidRPr="00997EE6">
              <w:t>ретранслятор</w:t>
            </w:r>
          </w:p>
        </w:tc>
        <w:tc>
          <w:tcPr>
            <w:tcW w:w="849" w:type="dxa"/>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contextualSpacing/>
              <w:jc w:val="both"/>
            </w:pPr>
          </w:p>
        </w:tc>
        <w:tc>
          <w:tcPr>
            <w:tcW w:w="710" w:type="dxa"/>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6"/>
              <w:contextualSpacing/>
              <w:jc w:val="both"/>
            </w:pPr>
            <w:r w:rsidRPr="00997EE6">
              <w:t>+</w:t>
            </w:r>
          </w:p>
        </w:tc>
        <w:tc>
          <w:tcPr>
            <w:tcW w:w="1693" w:type="dxa"/>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210"/>
              <w:contextualSpacing/>
              <w:jc w:val="both"/>
            </w:pPr>
            <w:r w:rsidRPr="00997EE6">
              <w:t>+</w:t>
            </w:r>
          </w:p>
        </w:tc>
      </w:tr>
      <w:tr w:rsidR="003921D6" w:rsidRPr="00997EE6" w:rsidTr="00012B9C">
        <w:trPr>
          <w:trHeight w:hRule="exact" w:val="293"/>
        </w:trPr>
        <w:tc>
          <w:tcPr>
            <w:tcW w:w="857" w:type="dxa"/>
            <w:vMerge/>
            <w:tcBorders>
              <w:top w:val="single" w:sz="6"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210"/>
              <w:contextualSpacing/>
              <w:jc w:val="both"/>
            </w:pPr>
          </w:p>
        </w:tc>
        <w:tc>
          <w:tcPr>
            <w:tcW w:w="1868" w:type="dxa"/>
            <w:vMerge/>
            <w:tcBorders>
              <w:top w:val="single" w:sz="6"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210"/>
              <w:contextualSpacing/>
              <w:jc w:val="both"/>
            </w:pPr>
          </w:p>
        </w:tc>
        <w:tc>
          <w:tcPr>
            <w:tcW w:w="4488" w:type="dxa"/>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25"/>
              <w:contextualSpacing/>
              <w:jc w:val="both"/>
              <w:rPr>
                <w:lang w:val="tt-RU"/>
              </w:rPr>
            </w:pPr>
            <w:r w:rsidRPr="00997EE6">
              <w:t>Радиотрансляц</w:t>
            </w:r>
            <w:r w:rsidRPr="00997EE6">
              <w:rPr>
                <w:lang w:val="tt-RU"/>
              </w:rPr>
              <w:t xml:space="preserve">я </w:t>
            </w:r>
            <w:r w:rsidRPr="00997EE6">
              <w:t>станция</w:t>
            </w:r>
            <w:r w:rsidRPr="00997EE6">
              <w:rPr>
                <w:lang w:val="tt-RU"/>
              </w:rPr>
              <w:t>се</w:t>
            </w:r>
          </w:p>
        </w:tc>
        <w:tc>
          <w:tcPr>
            <w:tcW w:w="849" w:type="dxa"/>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contextualSpacing/>
              <w:jc w:val="both"/>
            </w:pPr>
          </w:p>
        </w:tc>
        <w:tc>
          <w:tcPr>
            <w:tcW w:w="710" w:type="dxa"/>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6"/>
              <w:contextualSpacing/>
              <w:jc w:val="both"/>
            </w:pPr>
            <w:r w:rsidRPr="00997EE6">
              <w:t>+</w:t>
            </w:r>
          </w:p>
        </w:tc>
        <w:tc>
          <w:tcPr>
            <w:tcW w:w="1693" w:type="dxa"/>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210"/>
              <w:contextualSpacing/>
              <w:jc w:val="both"/>
            </w:pPr>
            <w:r w:rsidRPr="00997EE6">
              <w:t>+</w:t>
            </w:r>
          </w:p>
        </w:tc>
      </w:tr>
      <w:tr w:rsidR="003921D6" w:rsidRPr="00997EE6" w:rsidTr="00012B9C">
        <w:trPr>
          <w:trHeight w:hRule="exact" w:val="298"/>
        </w:trPr>
        <w:tc>
          <w:tcPr>
            <w:tcW w:w="857" w:type="dxa"/>
            <w:vMerge/>
            <w:tcBorders>
              <w:top w:val="single" w:sz="6"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210"/>
              <w:contextualSpacing/>
              <w:jc w:val="both"/>
            </w:pPr>
          </w:p>
        </w:tc>
        <w:tc>
          <w:tcPr>
            <w:tcW w:w="1868" w:type="dxa"/>
            <w:vMerge/>
            <w:tcBorders>
              <w:top w:val="single" w:sz="6"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210"/>
              <w:contextualSpacing/>
              <w:jc w:val="both"/>
            </w:pPr>
          </w:p>
        </w:tc>
        <w:tc>
          <w:tcPr>
            <w:tcW w:w="4488" w:type="dxa"/>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25"/>
              <w:contextualSpacing/>
              <w:jc w:val="both"/>
            </w:pPr>
            <w:r w:rsidRPr="00997EE6">
              <w:rPr>
                <w:color w:val="000000"/>
              </w:rPr>
              <w:t>Элемтә челтәрләре</w:t>
            </w:r>
          </w:p>
        </w:tc>
        <w:tc>
          <w:tcPr>
            <w:tcW w:w="849" w:type="dxa"/>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24"/>
              <w:contextualSpacing/>
              <w:jc w:val="both"/>
            </w:pPr>
            <w:r w:rsidRPr="00997EE6">
              <w:t>+</w:t>
            </w:r>
          </w:p>
        </w:tc>
        <w:tc>
          <w:tcPr>
            <w:tcW w:w="710" w:type="dxa"/>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6"/>
              <w:contextualSpacing/>
              <w:jc w:val="both"/>
            </w:pPr>
            <w:r w:rsidRPr="00997EE6">
              <w:t>+</w:t>
            </w:r>
          </w:p>
        </w:tc>
        <w:tc>
          <w:tcPr>
            <w:tcW w:w="1693" w:type="dxa"/>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210"/>
              <w:contextualSpacing/>
              <w:jc w:val="both"/>
            </w:pPr>
            <w:r w:rsidRPr="00997EE6">
              <w:t>+</w:t>
            </w:r>
          </w:p>
        </w:tc>
      </w:tr>
      <w:tr w:rsidR="003921D6" w:rsidRPr="00997EE6" w:rsidTr="00012B9C">
        <w:trPr>
          <w:trHeight w:hRule="exact" w:val="298"/>
        </w:trPr>
        <w:tc>
          <w:tcPr>
            <w:tcW w:w="857" w:type="dxa"/>
            <w:vMerge w:val="restart"/>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right="50"/>
              <w:contextualSpacing/>
              <w:jc w:val="both"/>
            </w:pPr>
            <w:r w:rsidRPr="00997EE6">
              <w:t>4</w:t>
            </w:r>
          </w:p>
        </w:tc>
        <w:tc>
          <w:tcPr>
            <w:tcW w:w="1868" w:type="dxa"/>
            <w:vMerge w:val="restart"/>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130"/>
              <w:contextualSpacing/>
              <w:jc w:val="both"/>
            </w:pPr>
            <w:r w:rsidRPr="00997EE6">
              <w:rPr>
                <w:lang w:val="tt-RU"/>
              </w:rPr>
              <w:t>Җылылык</w:t>
            </w:r>
            <w:r w:rsidRPr="00997EE6">
              <w:t xml:space="preserve"> белән тәэмин итү</w:t>
            </w:r>
          </w:p>
        </w:tc>
        <w:tc>
          <w:tcPr>
            <w:tcW w:w="4488" w:type="dxa"/>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25"/>
              <w:contextualSpacing/>
              <w:jc w:val="both"/>
            </w:pPr>
            <w:r w:rsidRPr="00997EE6">
              <w:t>ГЭС,</w:t>
            </w:r>
            <w:r w:rsidRPr="00997EE6">
              <w:rPr>
                <w:spacing w:val="-2"/>
              </w:rPr>
              <w:t xml:space="preserve"> </w:t>
            </w:r>
            <w:r w:rsidRPr="00997EE6">
              <w:t>ГРЭС</w:t>
            </w:r>
          </w:p>
        </w:tc>
        <w:tc>
          <w:tcPr>
            <w:tcW w:w="849" w:type="dxa"/>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24"/>
              <w:contextualSpacing/>
              <w:jc w:val="both"/>
            </w:pPr>
            <w:r w:rsidRPr="00997EE6">
              <w:t>+</w:t>
            </w:r>
          </w:p>
        </w:tc>
        <w:tc>
          <w:tcPr>
            <w:tcW w:w="710" w:type="dxa"/>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6"/>
              <w:contextualSpacing/>
              <w:jc w:val="both"/>
            </w:pPr>
            <w:r w:rsidRPr="00997EE6">
              <w:t>+</w:t>
            </w:r>
          </w:p>
        </w:tc>
        <w:tc>
          <w:tcPr>
            <w:tcW w:w="1693" w:type="dxa"/>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210"/>
              <w:contextualSpacing/>
              <w:jc w:val="both"/>
            </w:pPr>
            <w:r w:rsidRPr="00997EE6">
              <w:t>+</w:t>
            </w:r>
          </w:p>
        </w:tc>
      </w:tr>
      <w:tr w:rsidR="003921D6" w:rsidRPr="00997EE6" w:rsidTr="00012B9C">
        <w:trPr>
          <w:trHeight w:hRule="exact" w:val="293"/>
        </w:trPr>
        <w:tc>
          <w:tcPr>
            <w:tcW w:w="857" w:type="dxa"/>
            <w:vMerge/>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210"/>
              <w:contextualSpacing/>
              <w:jc w:val="both"/>
            </w:pPr>
          </w:p>
        </w:tc>
        <w:tc>
          <w:tcPr>
            <w:tcW w:w="1868" w:type="dxa"/>
            <w:vMerge/>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210"/>
              <w:contextualSpacing/>
              <w:jc w:val="both"/>
            </w:pPr>
          </w:p>
        </w:tc>
        <w:tc>
          <w:tcPr>
            <w:tcW w:w="4488" w:type="dxa"/>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25"/>
              <w:contextualSpacing/>
              <w:jc w:val="both"/>
            </w:pPr>
            <w:r w:rsidRPr="00997EE6">
              <w:t>ТЭЦ</w:t>
            </w:r>
          </w:p>
        </w:tc>
        <w:tc>
          <w:tcPr>
            <w:tcW w:w="849" w:type="dxa"/>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contextualSpacing/>
              <w:jc w:val="both"/>
            </w:pPr>
          </w:p>
        </w:tc>
        <w:tc>
          <w:tcPr>
            <w:tcW w:w="710" w:type="dxa"/>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6"/>
              <w:contextualSpacing/>
              <w:jc w:val="both"/>
            </w:pPr>
            <w:r w:rsidRPr="00997EE6">
              <w:t>+</w:t>
            </w:r>
          </w:p>
        </w:tc>
        <w:tc>
          <w:tcPr>
            <w:tcW w:w="1693" w:type="dxa"/>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contextualSpacing/>
              <w:jc w:val="both"/>
            </w:pPr>
          </w:p>
        </w:tc>
      </w:tr>
      <w:tr w:rsidR="003921D6" w:rsidRPr="00997EE6" w:rsidTr="00012B9C">
        <w:trPr>
          <w:trHeight w:hRule="exact" w:val="300"/>
        </w:trPr>
        <w:tc>
          <w:tcPr>
            <w:tcW w:w="857" w:type="dxa"/>
            <w:vMerge/>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contextualSpacing/>
              <w:jc w:val="both"/>
            </w:pPr>
          </w:p>
        </w:tc>
        <w:tc>
          <w:tcPr>
            <w:tcW w:w="1868" w:type="dxa"/>
            <w:vMerge/>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contextualSpacing/>
              <w:jc w:val="both"/>
            </w:pPr>
          </w:p>
        </w:tc>
        <w:tc>
          <w:tcPr>
            <w:tcW w:w="4488" w:type="dxa"/>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25"/>
              <w:contextualSpacing/>
              <w:jc w:val="both"/>
              <w:rPr>
                <w:lang w:val="tt-RU"/>
              </w:rPr>
            </w:pPr>
            <w:r w:rsidRPr="00997EE6">
              <w:rPr>
                <w:lang w:val="tt-RU"/>
              </w:rPr>
              <w:t>Ягулык казаны</w:t>
            </w:r>
          </w:p>
        </w:tc>
        <w:tc>
          <w:tcPr>
            <w:tcW w:w="849" w:type="dxa"/>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contextualSpacing/>
              <w:jc w:val="both"/>
            </w:pPr>
          </w:p>
        </w:tc>
        <w:tc>
          <w:tcPr>
            <w:tcW w:w="710" w:type="dxa"/>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6"/>
              <w:contextualSpacing/>
              <w:jc w:val="both"/>
            </w:pPr>
            <w:r w:rsidRPr="00997EE6">
              <w:t>+</w:t>
            </w:r>
          </w:p>
        </w:tc>
        <w:tc>
          <w:tcPr>
            <w:tcW w:w="1693" w:type="dxa"/>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210"/>
              <w:contextualSpacing/>
              <w:jc w:val="both"/>
            </w:pPr>
            <w:r w:rsidRPr="00997EE6">
              <w:t>+</w:t>
            </w:r>
          </w:p>
        </w:tc>
      </w:tr>
      <w:tr w:rsidR="003921D6" w:rsidRPr="00997EE6" w:rsidTr="00012B9C">
        <w:trPr>
          <w:trHeight w:hRule="exact" w:val="293"/>
        </w:trPr>
        <w:tc>
          <w:tcPr>
            <w:tcW w:w="857" w:type="dxa"/>
            <w:vMerge/>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210"/>
              <w:contextualSpacing/>
              <w:jc w:val="both"/>
            </w:pPr>
          </w:p>
        </w:tc>
        <w:tc>
          <w:tcPr>
            <w:tcW w:w="1868" w:type="dxa"/>
            <w:vMerge/>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210"/>
              <w:contextualSpacing/>
              <w:jc w:val="both"/>
            </w:pPr>
          </w:p>
        </w:tc>
        <w:tc>
          <w:tcPr>
            <w:tcW w:w="4488" w:type="dxa"/>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25"/>
              <w:contextualSpacing/>
              <w:jc w:val="both"/>
            </w:pPr>
            <w:r w:rsidRPr="00997EE6">
              <w:rPr>
                <w:color w:val="000000"/>
              </w:rPr>
              <w:t>Элемтә челтәрләре</w:t>
            </w:r>
          </w:p>
        </w:tc>
        <w:tc>
          <w:tcPr>
            <w:tcW w:w="849" w:type="dxa"/>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contextualSpacing/>
              <w:jc w:val="both"/>
            </w:pPr>
          </w:p>
        </w:tc>
        <w:tc>
          <w:tcPr>
            <w:tcW w:w="710" w:type="dxa"/>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6"/>
              <w:contextualSpacing/>
              <w:jc w:val="both"/>
            </w:pPr>
            <w:r w:rsidRPr="00997EE6">
              <w:t>+</w:t>
            </w:r>
          </w:p>
        </w:tc>
        <w:tc>
          <w:tcPr>
            <w:tcW w:w="1693" w:type="dxa"/>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210"/>
              <w:contextualSpacing/>
              <w:jc w:val="both"/>
            </w:pPr>
            <w:r w:rsidRPr="00997EE6">
              <w:t>+</w:t>
            </w:r>
          </w:p>
        </w:tc>
      </w:tr>
      <w:tr w:rsidR="003921D6" w:rsidRPr="00997EE6" w:rsidTr="00012B9C">
        <w:trPr>
          <w:trHeight w:hRule="exact" w:val="298"/>
        </w:trPr>
        <w:tc>
          <w:tcPr>
            <w:tcW w:w="857" w:type="dxa"/>
            <w:vMerge w:val="restart"/>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right="50"/>
              <w:contextualSpacing/>
              <w:jc w:val="both"/>
            </w:pPr>
            <w:r w:rsidRPr="00997EE6">
              <w:t>5</w:t>
            </w:r>
          </w:p>
        </w:tc>
        <w:tc>
          <w:tcPr>
            <w:tcW w:w="1868" w:type="dxa"/>
            <w:vMerge w:val="restart"/>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178"/>
              <w:contextualSpacing/>
              <w:jc w:val="both"/>
            </w:pPr>
            <w:r w:rsidRPr="00997EE6">
              <w:rPr>
                <w:lang w:val="tt-RU"/>
              </w:rPr>
              <w:t>Су</w:t>
            </w:r>
            <w:r w:rsidRPr="00997EE6">
              <w:t xml:space="preserve"> белән тәэмин итү</w:t>
            </w:r>
          </w:p>
        </w:tc>
        <w:tc>
          <w:tcPr>
            <w:tcW w:w="4488" w:type="dxa"/>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25"/>
              <w:contextualSpacing/>
              <w:jc w:val="both"/>
            </w:pPr>
            <w:r w:rsidRPr="00997EE6">
              <w:rPr>
                <w:color w:val="000000"/>
              </w:rPr>
              <w:t>Су алу</w:t>
            </w:r>
          </w:p>
        </w:tc>
        <w:tc>
          <w:tcPr>
            <w:tcW w:w="849" w:type="dxa"/>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24"/>
              <w:contextualSpacing/>
              <w:jc w:val="both"/>
            </w:pPr>
            <w:r w:rsidRPr="00997EE6">
              <w:t>+</w:t>
            </w:r>
          </w:p>
        </w:tc>
        <w:tc>
          <w:tcPr>
            <w:tcW w:w="710" w:type="dxa"/>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6"/>
              <w:contextualSpacing/>
              <w:jc w:val="both"/>
            </w:pPr>
            <w:r w:rsidRPr="00997EE6">
              <w:t>+</w:t>
            </w:r>
          </w:p>
        </w:tc>
        <w:tc>
          <w:tcPr>
            <w:tcW w:w="1693" w:type="dxa"/>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210"/>
              <w:contextualSpacing/>
              <w:jc w:val="both"/>
            </w:pPr>
            <w:r w:rsidRPr="00997EE6">
              <w:t>+</w:t>
            </w:r>
          </w:p>
        </w:tc>
      </w:tr>
      <w:tr w:rsidR="003921D6" w:rsidRPr="00997EE6" w:rsidTr="00012B9C">
        <w:trPr>
          <w:trHeight w:hRule="exact" w:val="298"/>
        </w:trPr>
        <w:tc>
          <w:tcPr>
            <w:tcW w:w="857" w:type="dxa"/>
            <w:vMerge/>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210"/>
              <w:contextualSpacing/>
              <w:jc w:val="both"/>
            </w:pPr>
          </w:p>
        </w:tc>
        <w:tc>
          <w:tcPr>
            <w:tcW w:w="1868" w:type="dxa"/>
            <w:vMerge/>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210"/>
              <w:contextualSpacing/>
              <w:jc w:val="both"/>
            </w:pPr>
          </w:p>
        </w:tc>
        <w:tc>
          <w:tcPr>
            <w:tcW w:w="4488" w:type="dxa"/>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25"/>
              <w:contextualSpacing/>
              <w:jc w:val="both"/>
            </w:pPr>
            <w:r w:rsidRPr="00997EE6">
              <w:rPr>
                <w:color w:val="000000"/>
              </w:rPr>
              <w:t>Су чистарту корылмалары</w:t>
            </w:r>
          </w:p>
        </w:tc>
        <w:tc>
          <w:tcPr>
            <w:tcW w:w="849" w:type="dxa"/>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24"/>
              <w:contextualSpacing/>
              <w:jc w:val="both"/>
            </w:pPr>
            <w:r w:rsidRPr="00997EE6">
              <w:t>+</w:t>
            </w:r>
          </w:p>
        </w:tc>
        <w:tc>
          <w:tcPr>
            <w:tcW w:w="710" w:type="dxa"/>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6"/>
              <w:contextualSpacing/>
              <w:jc w:val="both"/>
            </w:pPr>
            <w:r w:rsidRPr="00997EE6">
              <w:t>+</w:t>
            </w:r>
          </w:p>
        </w:tc>
        <w:tc>
          <w:tcPr>
            <w:tcW w:w="1693" w:type="dxa"/>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210"/>
              <w:contextualSpacing/>
              <w:jc w:val="both"/>
            </w:pPr>
            <w:r w:rsidRPr="00997EE6">
              <w:t>+</w:t>
            </w:r>
          </w:p>
        </w:tc>
      </w:tr>
      <w:tr w:rsidR="003921D6" w:rsidRPr="00997EE6" w:rsidTr="00012B9C">
        <w:trPr>
          <w:trHeight w:hRule="exact" w:val="293"/>
        </w:trPr>
        <w:tc>
          <w:tcPr>
            <w:tcW w:w="857" w:type="dxa"/>
            <w:vMerge/>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210"/>
              <w:contextualSpacing/>
              <w:jc w:val="both"/>
            </w:pPr>
          </w:p>
        </w:tc>
        <w:tc>
          <w:tcPr>
            <w:tcW w:w="1868" w:type="dxa"/>
            <w:vMerge/>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210"/>
              <w:contextualSpacing/>
              <w:jc w:val="both"/>
            </w:pPr>
          </w:p>
        </w:tc>
        <w:tc>
          <w:tcPr>
            <w:tcW w:w="4488" w:type="dxa"/>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25"/>
              <w:contextualSpacing/>
              <w:jc w:val="both"/>
            </w:pPr>
            <w:r w:rsidRPr="00997EE6">
              <w:rPr>
                <w:color w:val="000000"/>
              </w:rPr>
              <w:t>Насос станциясе</w:t>
            </w:r>
          </w:p>
        </w:tc>
        <w:tc>
          <w:tcPr>
            <w:tcW w:w="849" w:type="dxa"/>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contextualSpacing/>
              <w:jc w:val="both"/>
            </w:pPr>
          </w:p>
        </w:tc>
        <w:tc>
          <w:tcPr>
            <w:tcW w:w="710" w:type="dxa"/>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6"/>
              <w:contextualSpacing/>
              <w:jc w:val="both"/>
            </w:pPr>
            <w:r w:rsidRPr="00997EE6">
              <w:t>+</w:t>
            </w:r>
          </w:p>
        </w:tc>
        <w:tc>
          <w:tcPr>
            <w:tcW w:w="1693" w:type="dxa"/>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210"/>
              <w:contextualSpacing/>
              <w:jc w:val="both"/>
            </w:pPr>
            <w:r w:rsidRPr="00997EE6">
              <w:t>+</w:t>
            </w:r>
          </w:p>
        </w:tc>
      </w:tr>
      <w:tr w:rsidR="003921D6" w:rsidRPr="00997EE6" w:rsidTr="00012B9C">
        <w:trPr>
          <w:trHeight w:hRule="exact" w:val="298"/>
        </w:trPr>
        <w:tc>
          <w:tcPr>
            <w:tcW w:w="857" w:type="dxa"/>
            <w:vMerge/>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210"/>
              <w:contextualSpacing/>
              <w:jc w:val="both"/>
            </w:pPr>
          </w:p>
        </w:tc>
        <w:tc>
          <w:tcPr>
            <w:tcW w:w="1868" w:type="dxa"/>
            <w:vMerge/>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210"/>
              <w:contextualSpacing/>
              <w:jc w:val="both"/>
            </w:pPr>
          </w:p>
        </w:tc>
        <w:tc>
          <w:tcPr>
            <w:tcW w:w="4488" w:type="dxa"/>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contextualSpacing/>
              <w:jc w:val="both"/>
            </w:pPr>
            <w:r w:rsidRPr="00997EE6">
              <w:rPr>
                <w:color w:val="000000"/>
                <w:lang w:val="tt-RU"/>
              </w:rPr>
              <w:t>М</w:t>
            </w:r>
            <w:r w:rsidRPr="00997EE6">
              <w:rPr>
                <w:color w:val="000000"/>
              </w:rPr>
              <w:t>агистраль челтәрләре</w:t>
            </w:r>
          </w:p>
        </w:tc>
        <w:tc>
          <w:tcPr>
            <w:tcW w:w="849" w:type="dxa"/>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contextualSpacing/>
              <w:jc w:val="both"/>
            </w:pPr>
          </w:p>
        </w:tc>
        <w:tc>
          <w:tcPr>
            <w:tcW w:w="710" w:type="dxa"/>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6"/>
              <w:contextualSpacing/>
              <w:jc w:val="both"/>
            </w:pPr>
            <w:r w:rsidRPr="00997EE6">
              <w:t>+</w:t>
            </w:r>
          </w:p>
        </w:tc>
        <w:tc>
          <w:tcPr>
            <w:tcW w:w="1693" w:type="dxa"/>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210"/>
              <w:contextualSpacing/>
              <w:jc w:val="both"/>
            </w:pPr>
            <w:r w:rsidRPr="00997EE6">
              <w:t>+</w:t>
            </w:r>
          </w:p>
        </w:tc>
      </w:tr>
      <w:tr w:rsidR="003921D6" w:rsidRPr="00997EE6" w:rsidTr="00012B9C">
        <w:trPr>
          <w:trHeight w:hRule="exact" w:val="293"/>
        </w:trPr>
        <w:tc>
          <w:tcPr>
            <w:tcW w:w="857" w:type="dxa"/>
            <w:vMerge w:val="restart"/>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right="50"/>
              <w:contextualSpacing/>
              <w:jc w:val="both"/>
            </w:pPr>
            <w:r w:rsidRPr="00997EE6">
              <w:t>6</w:t>
            </w:r>
          </w:p>
        </w:tc>
        <w:tc>
          <w:tcPr>
            <w:tcW w:w="1868" w:type="dxa"/>
            <w:vMerge w:val="restart"/>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contextualSpacing/>
              <w:jc w:val="both"/>
              <w:rPr>
                <w:lang w:val="tt-RU"/>
              </w:rPr>
            </w:pPr>
            <w:r w:rsidRPr="00997EE6">
              <w:rPr>
                <w:lang w:val="tt-RU"/>
              </w:rPr>
              <w:t>Су   үткәрү</w:t>
            </w:r>
          </w:p>
          <w:p w:rsidR="003921D6" w:rsidRPr="00997EE6" w:rsidRDefault="003921D6" w:rsidP="009E770A">
            <w:pPr>
              <w:pStyle w:val="TableParagraph"/>
              <w:kinsoku w:val="0"/>
              <w:overflowPunct w:val="0"/>
              <w:contextualSpacing/>
              <w:jc w:val="both"/>
              <w:rPr>
                <w:lang w:val="tt-RU"/>
              </w:rPr>
            </w:pPr>
          </w:p>
        </w:tc>
        <w:tc>
          <w:tcPr>
            <w:tcW w:w="4488" w:type="dxa"/>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25"/>
              <w:contextualSpacing/>
              <w:jc w:val="both"/>
            </w:pPr>
            <w:r w:rsidRPr="00997EE6">
              <w:rPr>
                <w:color w:val="000000"/>
              </w:rPr>
              <w:t>Канализация чистарту корылмалары</w:t>
            </w:r>
          </w:p>
        </w:tc>
        <w:tc>
          <w:tcPr>
            <w:tcW w:w="849" w:type="dxa"/>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contextualSpacing/>
              <w:jc w:val="both"/>
            </w:pPr>
          </w:p>
        </w:tc>
        <w:tc>
          <w:tcPr>
            <w:tcW w:w="710" w:type="dxa"/>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6"/>
              <w:contextualSpacing/>
              <w:jc w:val="both"/>
            </w:pPr>
            <w:r w:rsidRPr="00997EE6">
              <w:t>+</w:t>
            </w:r>
          </w:p>
        </w:tc>
        <w:tc>
          <w:tcPr>
            <w:tcW w:w="1693" w:type="dxa"/>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210"/>
              <w:contextualSpacing/>
              <w:jc w:val="both"/>
            </w:pPr>
            <w:r w:rsidRPr="00997EE6">
              <w:t>+</w:t>
            </w:r>
          </w:p>
        </w:tc>
      </w:tr>
      <w:tr w:rsidR="003921D6" w:rsidRPr="00997EE6" w:rsidTr="00012B9C">
        <w:trPr>
          <w:trHeight w:hRule="exact" w:val="298"/>
        </w:trPr>
        <w:tc>
          <w:tcPr>
            <w:tcW w:w="857" w:type="dxa"/>
            <w:vMerge/>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210"/>
              <w:contextualSpacing/>
              <w:jc w:val="both"/>
            </w:pPr>
          </w:p>
        </w:tc>
        <w:tc>
          <w:tcPr>
            <w:tcW w:w="1868" w:type="dxa"/>
            <w:vMerge/>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210"/>
              <w:contextualSpacing/>
              <w:jc w:val="both"/>
            </w:pPr>
          </w:p>
        </w:tc>
        <w:tc>
          <w:tcPr>
            <w:tcW w:w="4488" w:type="dxa"/>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25"/>
              <w:contextualSpacing/>
              <w:jc w:val="both"/>
            </w:pPr>
            <w:r w:rsidRPr="00997EE6">
              <w:rPr>
                <w:color w:val="000000"/>
              </w:rPr>
              <w:t>Баш канализация станциясе</w:t>
            </w:r>
          </w:p>
        </w:tc>
        <w:tc>
          <w:tcPr>
            <w:tcW w:w="849" w:type="dxa"/>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contextualSpacing/>
              <w:jc w:val="both"/>
            </w:pPr>
          </w:p>
        </w:tc>
        <w:tc>
          <w:tcPr>
            <w:tcW w:w="710" w:type="dxa"/>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6"/>
              <w:contextualSpacing/>
              <w:jc w:val="both"/>
            </w:pPr>
            <w:r w:rsidRPr="00997EE6">
              <w:t>+</w:t>
            </w:r>
          </w:p>
        </w:tc>
        <w:tc>
          <w:tcPr>
            <w:tcW w:w="1693" w:type="dxa"/>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210"/>
              <w:contextualSpacing/>
              <w:jc w:val="both"/>
            </w:pPr>
            <w:r w:rsidRPr="00997EE6">
              <w:t>+</w:t>
            </w:r>
          </w:p>
        </w:tc>
      </w:tr>
      <w:tr w:rsidR="003921D6" w:rsidRPr="00997EE6" w:rsidTr="00012B9C">
        <w:trPr>
          <w:trHeight w:hRule="exact" w:val="295"/>
        </w:trPr>
        <w:tc>
          <w:tcPr>
            <w:tcW w:w="857" w:type="dxa"/>
            <w:vMerge/>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210"/>
              <w:contextualSpacing/>
              <w:jc w:val="both"/>
            </w:pPr>
          </w:p>
        </w:tc>
        <w:tc>
          <w:tcPr>
            <w:tcW w:w="1868" w:type="dxa"/>
            <w:vMerge/>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210"/>
              <w:contextualSpacing/>
              <w:jc w:val="both"/>
            </w:pPr>
          </w:p>
        </w:tc>
        <w:tc>
          <w:tcPr>
            <w:tcW w:w="4488" w:type="dxa"/>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a3"/>
              <w:kinsoku w:val="0"/>
              <w:overflowPunct w:val="0"/>
              <w:ind w:left="0" w:right="99" w:firstLine="0"/>
              <w:contextualSpacing/>
              <w:jc w:val="both"/>
              <w:rPr>
                <w:rFonts w:eastAsiaTheme="minorHAnsi"/>
                <w:b/>
                <w:sz w:val="24"/>
                <w:szCs w:val="24"/>
                <w:lang w:val="tt-RU" w:eastAsia="en-US"/>
              </w:rPr>
            </w:pPr>
            <w:r w:rsidRPr="00997EE6">
              <w:rPr>
                <w:color w:val="000000"/>
                <w:sz w:val="24"/>
                <w:szCs w:val="24"/>
                <w:lang w:val="tt-RU"/>
              </w:rPr>
              <w:t xml:space="preserve">Канализация насос станциясе </w:t>
            </w:r>
          </w:p>
          <w:p w:rsidR="003921D6" w:rsidRPr="00997EE6" w:rsidRDefault="003921D6" w:rsidP="009E770A">
            <w:pPr>
              <w:pStyle w:val="TableParagraph"/>
              <w:kinsoku w:val="0"/>
              <w:overflowPunct w:val="0"/>
              <w:ind w:left="-25"/>
              <w:contextualSpacing/>
              <w:jc w:val="both"/>
            </w:pPr>
          </w:p>
        </w:tc>
        <w:tc>
          <w:tcPr>
            <w:tcW w:w="849" w:type="dxa"/>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contextualSpacing/>
              <w:jc w:val="both"/>
            </w:pPr>
          </w:p>
        </w:tc>
        <w:tc>
          <w:tcPr>
            <w:tcW w:w="710" w:type="dxa"/>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6"/>
              <w:contextualSpacing/>
              <w:jc w:val="both"/>
            </w:pPr>
            <w:r w:rsidRPr="00997EE6">
              <w:t>+</w:t>
            </w:r>
          </w:p>
        </w:tc>
        <w:tc>
          <w:tcPr>
            <w:tcW w:w="1693" w:type="dxa"/>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210"/>
              <w:contextualSpacing/>
              <w:jc w:val="both"/>
            </w:pPr>
            <w:r w:rsidRPr="00997EE6">
              <w:t>+</w:t>
            </w:r>
          </w:p>
        </w:tc>
      </w:tr>
      <w:tr w:rsidR="003921D6" w:rsidRPr="00997EE6" w:rsidTr="00012B9C">
        <w:trPr>
          <w:trHeight w:hRule="exact" w:val="298"/>
        </w:trPr>
        <w:tc>
          <w:tcPr>
            <w:tcW w:w="857" w:type="dxa"/>
            <w:vMerge/>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210"/>
              <w:contextualSpacing/>
              <w:jc w:val="both"/>
            </w:pPr>
          </w:p>
        </w:tc>
        <w:tc>
          <w:tcPr>
            <w:tcW w:w="1868" w:type="dxa"/>
            <w:vMerge/>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210"/>
              <w:contextualSpacing/>
              <w:jc w:val="both"/>
            </w:pPr>
          </w:p>
        </w:tc>
        <w:tc>
          <w:tcPr>
            <w:tcW w:w="4488" w:type="dxa"/>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25"/>
              <w:contextualSpacing/>
              <w:jc w:val="both"/>
              <w:rPr>
                <w:color w:val="000000"/>
                <w:lang w:val="tt-RU"/>
              </w:rPr>
            </w:pPr>
            <w:r w:rsidRPr="00997EE6">
              <w:rPr>
                <w:color w:val="000000"/>
                <w:lang w:val="tt-RU"/>
              </w:rPr>
              <w:t>Магистраль челтәрләре</w:t>
            </w:r>
          </w:p>
          <w:p w:rsidR="003921D6" w:rsidRPr="00997EE6" w:rsidRDefault="003921D6" w:rsidP="009E770A">
            <w:pPr>
              <w:pStyle w:val="TableParagraph"/>
              <w:kinsoku w:val="0"/>
              <w:overflowPunct w:val="0"/>
              <w:ind w:left="-25"/>
              <w:contextualSpacing/>
              <w:jc w:val="both"/>
              <w:rPr>
                <w:lang w:val="tt-RU"/>
              </w:rPr>
            </w:pPr>
          </w:p>
        </w:tc>
        <w:tc>
          <w:tcPr>
            <w:tcW w:w="849" w:type="dxa"/>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contextualSpacing/>
              <w:jc w:val="both"/>
            </w:pPr>
          </w:p>
        </w:tc>
        <w:tc>
          <w:tcPr>
            <w:tcW w:w="710" w:type="dxa"/>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6"/>
              <w:contextualSpacing/>
              <w:jc w:val="both"/>
            </w:pPr>
            <w:r w:rsidRPr="00997EE6">
              <w:t>+</w:t>
            </w:r>
          </w:p>
        </w:tc>
        <w:tc>
          <w:tcPr>
            <w:tcW w:w="1693" w:type="dxa"/>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210"/>
              <w:contextualSpacing/>
              <w:jc w:val="both"/>
            </w:pPr>
            <w:r w:rsidRPr="00997EE6">
              <w:t>+</w:t>
            </w:r>
          </w:p>
        </w:tc>
      </w:tr>
    </w:tbl>
    <w:p w:rsidR="003921D6" w:rsidRPr="0094659E" w:rsidRDefault="003921D6" w:rsidP="009E770A">
      <w:pPr>
        <w:pStyle w:val="a3"/>
        <w:kinsoku w:val="0"/>
        <w:overflowPunct w:val="0"/>
        <w:spacing w:before="2"/>
        <w:ind w:left="0" w:firstLine="0"/>
        <w:contextualSpacing/>
        <w:jc w:val="both"/>
        <w:rPr>
          <w:b/>
          <w:bCs/>
        </w:rPr>
      </w:pPr>
    </w:p>
    <w:tbl>
      <w:tblPr>
        <w:tblW w:w="0" w:type="auto"/>
        <w:tblInd w:w="109" w:type="dxa"/>
        <w:tblLayout w:type="fixed"/>
        <w:tblCellMar>
          <w:left w:w="0" w:type="dxa"/>
          <w:right w:w="0" w:type="dxa"/>
        </w:tblCellMar>
        <w:tblLook w:val="0000" w:firstRow="0" w:lastRow="0" w:firstColumn="0" w:lastColumn="0" w:noHBand="0" w:noVBand="0"/>
      </w:tblPr>
      <w:tblGrid>
        <w:gridCol w:w="852"/>
        <w:gridCol w:w="1908"/>
        <w:gridCol w:w="4422"/>
        <w:gridCol w:w="850"/>
        <w:gridCol w:w="710"/>
        <w:gridCol w:w="1704"/>
      </w:tblGrid>
      <w:tr w:rsidR="003921D6" w:rsidRPr="00997EE6" w:rsidTr="00012B9C">
        <w:trPr>
          <w:trHeight w:hRule="exact" w:val="300"/>
        </w:trPr>
        <w:tc>
          <w:tcPr>
            <w:tcW w:w="852" w:type="dxa"/>
            <w:vMerge w:val="restart"/>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right="72"/>
              <w:contextualSpacing/>
              <w:jc w:val="both"/>
            </w:pPr>
            <w:r w:rsidRPr="00997EE6">
              <w:rPr>
                <w:noProof/>
              </w:rPr>
              <mc:AlternateContent>
                <mc:Choice Requires="wps">
                  <w:drawing>
                    <wp:anchor distT="0" distB="0" distL="114300" distR="114300" simplePos="0" relativeHeight="251649024" behindDoc="1" locked="1" layoutInCell="0" allowOverlap="1" wp14:anchorId="7D9D8F79" wp14:editId="209603B4">
                      <wp:simplePos x="0" y="0"/>
                      <wp:positionH relativeFrom="page">
                        <wp:posOffset>2513965</wp:posOffset>
                      </wp:positionH>
                      <wp:positionV relativeFrom="page">
                        <wp:posOffset>457200</wp:posOffset>
                      </wp:positionV>
                      <wp:extent cx="2794635" cy="167640"/>
                      <wp:effectExtent l="0" t="0" r="0" b="3810"/>
                      <wp:wrapNone/>
                      <wp:docPr id="8" name="Надпись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794635" cy="1676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12B9C" w:rsidRDefault="00012B9C" w:rsidP="003921D6">
                                  <w:pPr>
                                    <w:pStyle w:val="a3"/>
                                    <w:kinsoku w:val="0"/>
                                    <w:overflowPunct w:val="0"/>
                                    <w:spacing w:before="15" w:line="249" w:lineRule="exact"/>
                                    <w:ind w:left="640" w:firstLine="0"/>
                                    <w:jc w:val="center"/>
                                    <w:rPr>
                                      <w:sz w:val="22"/>
                                      <w:szCs w:val="22"/>
                                    </w:rPr>
                                  </w:pPr>
                                  <w:r>
                                    <w:rPr>
                                      <w:sz w:val="22"/>
                                      <w:szCs w:val="22"/>
                                    </w:rPr>
                                    <w:t>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D9D8F79" id="Надпись 8" o:spid="_x0000_s1027" type="#_x0000_t202" style="position:absolute;left:0;text-align:left;margin-left:197.95pt;margin-top:36pt;width:220.05pt;height:13.2pt;z-index:-2516674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" o:allowincell="f" filled="f" stroked="f">
                      <v:path arrowok="t"/>
                      <v:textbox inset="0,0,0,0">
                        <w:txbxContent>
                          <w:p w:rsidR="00012B9C" w:rsidRDefault="00012B9C" w:rsidP="003921D6">
                            <w:pPr>
                              <w:pStyle w:val="a3"/>
                              <w:kinsoku w:val="0"/>
                              <w:overflowPunct w:val="0"/>
                              <w:spacing w:before="15" w:line="249" w:lineRule="exact"/>
                              <w:ind w:left="640" w:firstLine="0"/>
                              <w:jc w:val="center"/>
                              <w:rPr>
                                <w:sz w:val="22"/>
                                <w:szCs w:val="22"/>
                              </w:rPr>
                            </w:pPr>
                            <w:r>
                              <w:rPr>
                                <w:sz w:val="22"/>
                                <w:szCs w:val="22"/>
                              </w:rPr>
                              <w:t>3</w:t>
                            </w:r>
                          </w:p>
                        </w:txbxContent>
                      </v:textbox>
                      <w10:wrap anchorx="page" anchory="page"/>
                      <w10:anchorlock/>
                    </v:shape>
                  </w:pict>
                </mc:Fallback>
              </mc:AlternateContent>
            </w:r>
            <w:r w:rsidRPr="00997EE6">
              <w:rPr>
                <w:noProof/>
              </w:rPr>
              <mc:AlternateContent>
                <mc:Choice Requires="wps">
                  <w:drawing>
                    <wp:anchor distT="0" distB="0" distL="114300" distR="114300" simplePos="0" relativeHeight="251650048" behindDoc="1" locked="1" layoutInCell="0" allowOverlap="1" wp14:anchorId="3618D5DA" wp14:editId="71D0CE48">
                      <wp:simplePos x="0" y="0"/>
                      <wp:positionH relativeFrom="page">
                        <wp:posOffset>2513330</wp:posOffset>
                      </wp:positionH>
                      <wp:positionV relativeFrom="page">
                        <wp:posOffset>456565</wp:posOffset>
                      </wp:positionV>
                      <wp:extent cx="2794635" cy="167640"/>
                      <wp:effectExtent l="0" t="0" r="0" b="4445"/>
                      <wp:wrapNone/>
                      <wp:docPr id="9" name="Полилиния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794635" cy="167640"/>
                              </a:xfrm>
                              <a:custGeom>
                                <a:avLst/>
                                <a:gdLst>
                                  <a:gd name="T0" fmla="*/ 0 w 4401"/>
                                  <a:gd name="T1" fmla="*/ 167640 h 264"/>
                                  <a:gd name="T2" fmla="*/ 2794000 w 4401"/>
                                  <a:gd name="T3" fmla="*/ 167640 h 264"/>
                                  <a:gd name="T4" fmla="*/ 2794000 w 4401"/>
                                  <a:gd name="T5" fmla="*/ 0 h 264"/>
                                  <a:gd name="T6" fmla="*/ 0 w 4401"/>
                                  <a:gd name="T7" fmla="*/ 0 h 264"/>
                                  <a:gd name="T8" fmla="*/ 0 w 4401"/>
                                  <a:gd name="T9" fmla="*/ 167640 h 264"/>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4401" h="264">
                                    <a:moveTo>
                                      <a:pt x="0" y="264"/>
                                    </a:moveTo>
                                    <a:lnTo>
                                      <a:pt x="4400" y="264"/>
                                    </a:lnTo>
                                    <a:lnTo>
                                      <a:pt x="4400" y="0"/>
                                    </a:lnTo>
                                    <a:lnTo>
                                      <a:pt x="0" y="0"/>
                                    </a:lnTo>
                                    <a:lnTo>
                                      <a:pt x="0" y="26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7C60AE2" id="Полилиния 9" o:spid="_x0000_s1026" style="position:absolute;margin-left:197.9pt;margin-top:35.95pt;width:220.05pt;height:13.2pt;z-index:-2516664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4401,2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" o:allowincell="f" path="m,264r4400,l4400,,,,,264xe" stroked="f">
                      <v:path arrowok="t" o:connecttype="custom" o:connectlocs="0,106451400;1774190000,106451400;1774190000,0;0,0;0,106451400" o:connectangles="0,0,0,0,0"/>
                      <w10:wrap anchorx="page" anchory="page"/>
                      <w10:anchorlock/>
                    </v:shape>
                  </w:pict>
                </mc:Fallback>
              </mc:AlternateContent>
            </w:r>
          </w:p>
        </w:tc>
        <w:tc>
          <w:tcPr>
            <w:tcW w:w="1908" w:type="dxa"/>
            <w:tcBorders>
              <w:top w:val="single" w:sz="4" w:space="0" w:color="000000"/>
              <w:left w:val="single" w:sz="4" w:space="0" w:color="000000"/>
              <w:bottom w:val="nil"/>
              <w:right w:val="single" w:sz="4" w:space="0" w:color="000000"/>
            </w:tcBorders>
          </w:tcPr>
          <w:p w:rsidR="003921D6" w:rsidRPr="00997EE6" w:rsidRDefault="003921D6" w:rsidP="009E770A">
            <w:pPr>
              <w:contextualSpacing/>
              <w:jc w:val="both"/>
            </w:pPr>
            <w:r w:rsidRPr="00997EE6">
              <w:rPr>
                <w:color w:val="000000"/>
                <w:lang w:val="tt-RU"/>
              </w:rPr>
              <w:t>Я</w:t>
            </w:r>
            <w:r w:rsidRPr="00997EE6">
              <w:rPr>
                <w:color w:val="000000"/>
              </w:rPr>
              <w:t>гулык белән тәэмин итү</w:t>
            </w:r>
          </w:p>
        </w:tc>
        <w:tc>
          <w:tcPr>
            <w:tcW w:w="4422" w:type="dxa"/>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4"/>
              <w:contextualSpacing/>
              <w:jc w:val="both"/>
            </w:pPr>
            <w:r w:rsidRPr="00997EE6">
              <w:t>Газсаклвгыч</w:t>
            </w:r>
          </w:p>
        </w:tc>
        <w:tc>
          <w:tcPr>
            <w:tcW w:w="850" w:type="dxa"/>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contextualSpacing/>
              <w:jc w:val="both"/>
            </w:pPr>
          </w:p>
        </w:tc>
        <w:tc>
          <w:tcPr>
            <w:tcW w:w="710" w:type="dxa"/>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38"/>
              <w:contextualSpacing/>
              <w:jc w:val="both"/>
            </w:pPr>
            <w:r w:rsidRPr="00997EE6">
              <w:t>+</w:t>
            </w:r>
          </w:p>
        </w:tc>
        <w:tc>
          <w:tcPr>
            <w:tcW w:w="1704" w:type="dxa"/>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225"/>
              <w:contextualSpacing/>
              <w:jc w:val="both"/>
            </w:pPr>
            <w:r w:rsidRPr="00997EE6">
              <w:t>+</w:t>
            </w:r>
          </w:p>
        </w:tc>
      </w:tr>
      <w:tr w:rsidR="003921D6" w:rsidRPr="00997EE6" w:rsidTr="00012B9C">
        <w:trPr>
          <w:trHeight w:hRule="exact" w:val="293"/>
        </w:trPr>
        <w:tc>
          <w:tcPr>
            <w:tcW w:w="852" w:type="dxa"/>
            <w:vMerge/>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225"/>
              <w:contextualSpacing/>
              <w:jc w:val="both"/>
            </w:pPr>
          </w:p>
        </w:tc>
        <w:tc>
          <w:tcPr>
            <w:tcW w:w="1908" w:type="dxa"/>
            <w:tcBorders>
              <w:top w:val="nil"/>
              <w:left w:val="single" w:sz="4" w:space="0" w:color="000000"/>
              <w:bottom w:val="nil"/>
              <w:right w:val="single" w:sz="4" w:space="0" w:color="000000"/>
            </w:tcBorders>
          </w:tcPr>
          <w:p w:rsidR="003921D6" w:rsidRPr="00997EE6" w:rsidRDefault="003921D6" w:rsidP="009E770A">
            <w:pPr>
              <w:contextualSpacing/>
              <w:jc w:val="both"/>
              <w:rPr>
                <w:lang w:val="tt-RU"/>
              </w:rPr>
            </w:pPr>
            <w:r w:rsidRPr="00997EE6">
              <w:rPr>
                <w:color w:val="000000"/>
              </w:rPr>
              <w:t>әэмин итү</w:t>
            </w:r>
            <w:r w:rsidRPr="00997EE6">
              <w:rPr>
                <w:color w:val="000000"/>
                <w:lang w:val="tt-RU"/>
              </w:rPr>
              <w:t xml:space="preserve"> оешмасы</w:t>
            </w:r>
          </w:p>
        </w:tc>
        <w:tc>
          <w:tcPr>
            <w:tcW w:w="4422" w:type="dxa"/>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4"/>
              <w:contextualSpacing/>
              <w:jc w:val="both"/>
            </w:pPr>
            <w:r w:rsidRPr="00997EE6">
              <w:t>Газгольдер</w:t>
            </w:r>
          </w:p>
        </w:tc>
        <w:tc>
          <w:tcPr>
            <w:tcW w:w="850" w:type="dxa"/>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contextualSpacing/>
              <w:jc w:val="both"/>
            </w:pPr>
          </w:p>
        </w:tc>
        <w:tc>
          <w:tcPr>
            <w:tcW w:w="710" w:type="dxa"/>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38"/>
              <w:contextualSpacing/>
              <w:jc w:val="both"/>
            </w:pPr>
            <w:r w:rsidRPr="00997EE6">
              <w:t>+</w:t>
            </w:r>
          </w:p>
        </w:tc>
        <w:tc>
          <w:tcPr>
            <w:tcW w:w="1704" w:type="dxa"/>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225"/>
              <w:contextualSpacing/>
              <w:jc w:val="both"/>
            </w:pPr>
            <w:r w:rsidRPr="00997EE6">
              <w:t>+</w:t>
            </w:r>
          </w:p>
        </w:tc>
      </w:tr>
      <w:tr w:rsidR="003921D6" w:rsidRPr="00997EE6" w:rsidTr="00012B9C">
        <w:trPr>
          <w:trHeight w:hRule="exact" w:val="298"/>
        </w:trPr>
        <w:tc>
          <w:tcPr>
            <w:tcW w:w="852" w:type="dxa"/>
            <w:vMerge/>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225"/>
              <w:contextualSpacing/>
              <w:jc w:val="both"/>
            </w:pPr>
          </w:p>
        </w:tc>
        <w:tc>
          <w:tcPr>
            <w:tcW w:w="1908" w:type="dxa"/>
            <w:tcBorders>
              <w:top w:val="nil"/>
              <w:left w:val="single" w:sz="4" w:space="0" w:color="000000"/>
              <w:bottom w:val="single" w:sz="4" w:space="0" w:color="000000"/>
              <w:right w:val="single" w:sz="4" w:space="0" w:color="000000"/>
            </w:tcBorders>
          </w:tcPr>
          <w:p w:rsidR="003921D6" w:rsidRPr="00997EE6" w:rsidRDefault="003921D6" w:rsidP="009E770A">
            <w:pPr>
              <w:contextualSpacing/>
              <w:jc w:val="both"/>
            </w:pPr>
          </w:p>
        </w:tc>
        <w:tc>
          <w:tcPr>
            <w:tcW w:w="4422" w:type="dxa"/>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4"/>
              <w:contextualSpacing/>
              <w:jc w:val="both"/>
            </w:pPr>
            <w:r w:rsidRPr="00997EE6">
              <w:t>Ягулык складлары (ташкүмер, утын)</w:t>
            </w:r>
          </w:p>
        </w:tc>
        <w:tc>
          <w:tcPr>
            <w:tcW w:w="850" w:type="dxa"/>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contextualSpacing/>
              <w:jc w:val="both"/>
            </w:pPr>
          </w:p>
        </w:tc>
        <w:tc>
          <w:tcPr>
            <w:tcW w:w="710" w:type="dxa"/>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38"/>
              <w:contextualSpacing/>
              <w:jc w:val="both"/>
            </w:pPr>
            <w:r w:rsidRPr="00997EE6">
              <w:t>+</w:t>
            </w:r>
          </w:p>
        </w:tc>
        <w:tc>
          <w:tcPr>
            <w:tcW w:w="1704" w:type="dxa"/>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225"/>
              <w:contextualSpacing/>
              <w:jc w:val="both"/>
            </w:pPr>
            <w:r w:rsidRPr="00997EE6">
              <w:t>+</w:t>
            </w:r>
          </w:p>
        </w:tc>
      </w:tr>
      <w:tr w:rsidR="003921D6" w:rsidRPr="00997EE6" w:rsidTr="00012B9C">
        <w:trPr>
          <w:trHeight w:hRule="exact" w:val="293"/>
        </w:trPr>
        <w:tc>
          <w:tcPr>
            <w:tcW w:w="852" w:type="dxa"/>
            <w:vMerge w:val="restart"/>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right="72"/>
              <w:contextualSpacing/>
              <w:jc w:val="both"/>
            </w:pPr>
            <w:r w:rsidRPr="00997EE6">
              <w:t>8</w:t>
            </w:r>
          </w:p>
        </w:tc>
        <w:tc>
          <w:tcPr>
            <w:tcW w:w="1908" w:type="dxa"/>
            <w:vMerge w:val="restart"/>
            <w:tcBorders>
              <w:top w:val="single" w:sz="4" w:space="0" w:color="000000"/>
              <w:left w:val="single" w:sz="4" w:space="0" w:color="000000"/>
              <w:right w:val="single" w:sz="4" w:space="0" w:color="000000"/>
            </w:tcBorders>
          </w:tcPr>
          <w:p w:rsidR="003921D6" w:rsidRPr="00997EE6" w:rsidRDefault="003921D6" w:rsidP="009E770A">
            <w:pPr>
              <w:pStyle w:val="TableParagraph"/>
              <w:kinsoku w:val="0"/>
              <w:overflowPunct w:val="0"/>
              <w:spacing w:before="11"/>
              <w:ind w:left="37"/>
              <w:contextualSpacing/>
              <w:jc w:val="both"/>
            </w:pPr>
            <w:r w:rsidRPr="00997EE6">
              <w:t>Каты коммуналь, сәнәгать һәм биологик калдыкларны утильләштерү һәм урнаштыру</w:t>
            </w:r>
          </w:p>
        </w:tc>
        <w:tc>
          <w:tcPr>
            <w:tcW w:w="4422" w:type="dxa"/>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4"/>
              <w:contextualSpacing/>
              <w:jc w:val="both"/>
            </w:pPr>
            <w:r w:rsidRPr="00997EE6">
              <w:t>Каты коммуналь калдыклар полигоны</w:t>
            </w:r>
          </w:p>
        </w:tc>
        <w:tc>
          <w:tcPr>
            <w:tcW w:w="850" w:type="dxa"/>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57"/>
              <w:contextualSpacing/>
              <w:jc w:val="both"/>
            </w:pPr>
            <w:r w:rsidRPr="00997EE6">
              <w:t>+</w:t>
            </w:r>
          </w:p>
        </w:tc>
        <w:tc>
          <w:tcPr>
            <w:tcW w:w="710" w:type="dxa"/>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38"/>
              <w:contextualSpacing/>
              <w:jc w:val="both"/>
            </w:pPr>
            <w:r w:rsidRPr="00997EE6">
              <w:t>+</w:t>
            </w:r>
          </w:p>
        </w:tc>
        <w:tc>
          <w:tcPr>
            <w:tcW w:w="1704" w:type="dxa"/>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225"/>
              <w:contextualSpacing/>
              <w:jc w:val="both"/>
            </w:pPr>
            <w:r w:rsidRPr="00997EE6">
              <w:t>+</w:t>
            </w:r>
          </w:p>
        </w:tc>
      </w:tr>
      <w:tr w:rsidR="003921D6" w:rsidRPr="00997EE6" w:rsidTr="00012B9C">
        <w:trPr>
          <w:trHeight w:hRule="exact" w:val="298"/>
        </w:trPr>
        <w:tc>
          <w:tcPr>
            <w:tcW w:w="852" w:type="dxa"/>
            <w:vMerge/>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225"/>
              <w:contextualSpacing/>
              <w:jc w:val="both"/>
            </w:pPr>
          </w:p>
        </w:tc>
        <w:tc>
          <w:tcPr>
            <w:tcW w:w="1908" w:type="dxa"/>
            <w:vMerge/>
            <w:tcBorders>
              <w:left w:val="single" w:sz="4" w:space="0" w:color="000000"/>
              <w:right w:val="single" w:sz="4" w:space="0" w:color="000000"/>
            </w:tcBorders>
          </w:tcPr>
          <w:p w:rsidR="003921D6" w:rsidRPr="00997EE6" w:rsidRDefault="003921D6" w:rsidP="009E770A">
            <w:pPr>
              <w:pStyle w:val="TableParagraph"/>
              <w:kinsoku w:val="0"/>
              <w:overflowPunct w:val="0"/>
              <w:spacing w:before="11"/>
              <w:ind w:left="554"/>
              <w:contextualSpacing/>
              <w:jc w:val="both"/>
            </w:pPr>
          </w:p>
        </w:tc>
        <w:tc>
          <w:tcPr>
            <w:tcW w:w="4422" w:type="dxa"/>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4"/>
              <w:contextualSpacing/>
              <w:jc w:val="both"/>
            </w:pPr>
            <w:r w:rsidRPr="00997EE6">
              <w:t>Сәнәгать калдыклары полигоны</w:t>
            </w:r>
          </w:p>
        </w:tc>
        <w:tc>
          <w:tcPr>
            <w:tcW w:w="850" w:type="dxa"/>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57"/>
              <w:contextualSpacing/>
              <w:jc w:val="both"/>
            </w:pPr>
            <w:r w:rsidRPr="00997EE6">
              <w:t>+</w:t>
            </w:r>
          </w:p>
        </w:tc>
        <w:tc>
          <w:tcPr>
            <w:tcW w:w="710" w:type="dxa"/>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38"/>
              <w:contextualSpacing/>
              <w:jc w:val="both"/>
            </w:pPr>
            <w:r w:rsidRPr="00997EE6">
              <w:t>+</w:t>
            </w:r>
          </w:p>
        </w:tc>
        <w:tc>
          <w:tcPr>
            <w:tcW w:w="1704" w:type="dxa"/>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225"/>
              <w:contextualSpacing/>
              <w:jc w:val="both"/>
            </w:pPr>
            <w:r w:rsidRPr="00997EE6">
              <w:t>+</w:t>
            </w:r>
          </w:p>
        </w:tc>
      </w:tr>
      <w:tr w:rsidR="003921D6" w:rsidRPr="00997EE6" w:rsidTr="00012B9C">
        <w:trPr>
          <w:trHeight w:hRule="exact" w:val="293"/>
        </w:trPr>
        <w:tc>
          <w:tcPr>
            <w:tcW w:w="852" w:type="dxa"/>
            <w:vMerge/>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225"/>
              <w:contextualSpacing/>
              <w:jc w:val="both"/>
            </w:pPr>
          </w:p>
        </w:tc>
        <w:tc>
          <w:tcPr>
            <w:tcW w:w="1908" w:type="dxa"/>
            <w:vMerge/>
            <w:tcBorders>
              <w:left w:val="single" w:sz="4" w:space="0" w:color="000000"/>
              <w:right w:val="single" w:sz="4" w:space="0" w:color="000000"/>
            </w:tcBorders>
          </w:tcPr>
          <w:p w:rsidR="003921D6" w:rsidRPr="00997EE6" w:rsidRDefault="003921D6" w:rsidP="009E770A">
            <w:pPr>
              <w:pStyle w:val="TableParagraph"/>
              <w:kinsoku w:val="0"/>
              <w:overflowPunct w:val="0"/>
              <w:spacing w:before="11"/>
              <w:ind w:left="554"/>
              <w:contextualSpacing/>
              <w:jc w:val="both"/>
            </w:pPr>
          </w:p>
        </w:tc>
        <w:tc>
          <w:tcPr>
            <w:tcW w:w="4422" w:type="dxa"/>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4"/>
              <w:contextualSpacing/>
              <w:jc w:val="both"/>
            </w:pPr>
            <w:r w:rsidRPr="00997EE6">
              <w:t>Үләтлек</w:t>
            </w:r>
          </w:p>
        </w:tc>
        <w:tc>
          <w:tcPr>
            <w:tcW w:w="850" w:type="dxa"/>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57"/>
              <w:contextualSpacing/>
              <w:jc w:val="both"/>
            </w:pPr>
            <w:r w:rsidRPr="00997EE6">
              <w:t>+</w:t>
            </w:r>
          </w:p>
        </w:tc>
        <w:tc>
          <w:tcPr>
            <w:tcW w:w="710" w:type="dxa"/>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38"/>
              <w:contextualSpacing/>
              <w:jc w:val="both"/>
            </w:pPr>
            <w:r w:rsidRPr="00997EE6">
              <w:t>+</w:t>
            </w:r>
          </w:p>
        </w:tc>
        <w:tc>
          <w:tcPr>
            <w:tcW w:w="1704" w:type="dxa"/>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225"/>
              <w:contextualSpacing/>
              <w:jc w:val="both"/>
            </w:pPr>
            <w:r w:rsidRPr="00997EE6">
              <w:t>+</w:t>
            </w:r>
          </w:p>
        </w:tc>
      </w:tr>
      <w:tr w:rsidR="003921D6" w:rsidRPr="00997EE6" w:rsidTr="00012B9C">
        <w:trPr>
          <w:trHeight w:val="590"/>
        </w:trPr>
        <w:tc>
          <w:tcPr>
            <w:tcW w:w="852" w:type="dxa"/>
            <w:vMerge/>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225"/>
              <w:contextualSpacing/>
              <w:jc w:val="both"/>
            </w:pPr>
          </w:p>
        </w:tc>
        <w:tc>
          <w:tcPr>
            <w:tcW w:w="1908" w:type="dxa"/>
            <w:vMerge/>
            <w:tcBorders>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spacing w:before="11"/>
              <w:ind w:left="554"/>
              <w:contextualSpacing/>
              <w:jc w:val="both"/>
            </w:pPr>
          </w:p>
        </w:tc>
        <w:tc>
          <w:tcPr>
            <w:tcW w:w="4422" w:type="dxa"/>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4"/>
              <w:contextualSpacing/>
              <w:jc w:val="both"/>
            </w:pPr>
            <w:r w:rsidRPr="00997EE6">
              <w:t>Чүп эшкәртү заводы</w:t>
            </w:r>
          </w:p>
        </w:tc>
        <w:tc>
          <w:tcPr>
            <w:tcW w:w="850" w:type="dxa"/>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57"/>
              <w:contextualSpacing/>
              <w:jc w:val="both"/>
            </w:pPr>
            <w:r w:rsidRPr="00997EE6">
              <w:t>+</w:t>
            </w:r>
          </w:p>
        </w:tc>
        <w:tc>
          <w:tcPr>
            <w:tcW w:w="710" w:type="dxa"/>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38"/>
              <w:contextualSpacing/>
              <w:jc w:val="both"/>
            </w:pPr>
            <w:r w:rsidRPr="00997EE6">
              <w:t>+</w:t>
            </w:r>
          </w:p>
        </w:tc>
        <w:tc>
          <w:tcPr>
            <w:tcW w:w="1704" w:type="dxa"/>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225"/>
              <w:contextualSpacing/>
              <w:jc w:val="both"/>
            </w:pPr>
            <w:r w:rsidRPr="00997EE6">
              <w:t>+</w:t>
            </w:r>
          </w:p>
        </w:tc>
      </w:tr>
      <w:tr w:rsidR="003921D6" w:rsidRPr="00997EE6" w:rsidTr="00012B9C">
        <w:trPr>
          <w:trHeight w:hRule="exact" w:val="571"/>
        </w:trPr>
        <w:tc>
          <w:tcPr>
            <w:tcW w:w="852" w:type="dxa"/>
            <w:vMerge w:val="restart"/>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right="72"/>
              <w:contextualSpacing/>
              <w:jc w:val="both"/>
            </w:pPr>
            <w:r w:rsidRPr="00997EE6">
              <w:t>9</w:t>
            </w:r>
          </w:p>
        </w:tc>
        <w:tc>
          <w:tcPr>
            <w:tcW w:w="1908" w:type="dxa"/>
            <w:vMerge w:val="restart"/>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spacing w:before="6"/>
              <w:ind w:left="607" w:right="153" w:hanging="456"/>
              <w:contextualSpacing/>
              <w:jc w:val="both"/>
              <w:rPr>
                <w:lang w:val="tt-RU"/>
              </w:rPr>
            </w:pPr>
            <w:r w:rsidRPr="00997EE6">
              <w:t xml:space="preserve">Автомобиль </w:t>
            </w:r>
            <w:r w:rsidRPr="00997EE6">
              <w:rPr>
                <w:lang w:val="tt-RU"/>
              </w:rPr>
              <w:t>юллары</w:t>
            </w:r>
          </w:p>
        </w:tc>
        <w:tc>
          <w:tcPr>
            <w:tcW w:w="4422" w:type="dxa"/>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tabs>
                <w:tab w:val="left" w:pos="1983"/>
                <w:tab w:val="left" w:pos="3048"/>
              </w:tabs>
              <w:kinsoku w:val="0"/>
              <w:overflowPunct w:val="0"/>
              <w:spacing w:before="1"/>
              <w:ind w:left="4" w:right="5"/>
              <w:contextualSpacing/>
              <w:jc w:val="both"/>
            </w:pPr>
            <w:r w:rsidRPr="00997EE6">
              <w:rPr>
                <w:spacing w:val="-1"/>
              </w:rPr>
              <w:t>Федераль әһәмияттәге автомобиль юллары</w:t>
            </w:r>
          </w:p>
        </w:tc>
        <w:tc>
          <w:tcPr>
            <w:tcW w:w="850" w:type="dxa"/>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57"/>
              <w:contextualSpacing/>
              <w:jc w:val="both"/>
            </w:pPr>
            <w:r w:rsidRPr="00997EE6">
              <w:t>+</w:t>
            </w:r>
          </w:p>
        </w:tc>
        <w:tc>
          <w:tcPr>
            <w:tcW w:w="710" w:type="dxa"/>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38"/>
              <w:contextualSpacing/>
              <w:jc w:val="both"/>
            </w:pPr>
            <w:r w:rsidRPr="00997EE6">
              <w:t>+</w:t>
            </w:r>
          </w:p>
        </w:tc>
        <w:tc>
          <w:tcPr>
            <w:tcW w:w="1704" w:type="dxa"/>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225"/>
              <w:contextualSpacing/>
              <w:jc w:val="both"/>
            </w:pPr>
            <w:r w:rsidRPr="00997EE6">
              <w:t>+</w:t>
            </w:r>
          </w:p>
        </w:tc>
      </w:tr>
      <w:tr w:rsidR="003921D6" w:rsidRPr="00997EE6" w:rsidTr="00012B9C">
        <w:trPr>
          <w:trHeight w:hRule="exact" w:val="309"/>
        </w:trPr>
        <w:tc>
          <w:tcPr>
            <w:tcW w:w="852" w:type="dxa"/>
            <w:vMerge/>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225"/>
              <w:contextualSpacing/>
              <w:jc w:val="both"/>
            </w:pPr>
          </w:p>
        </w:tc>
        <w:tc>
          <w:tcPr>
            <w:tcW w:w="1908" w:type="dxa"/>
            <w:vMerge/>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225"/>
              <w:contextualSpacing/>
              <w:jc w:val="both"/>
            </w:pPr>
          </w:p>
        </w:tc>
        <w:tc>
          <w:tcPr>
            <w:tcW w:w="4422" w:type="dxa"/>
            <w:tcBorders>
              <w:top w:val="single" w:sz="4" w:space="0" w:color="000000"/>
              <w:left w:val="single" w:sz="4" w:space="0" w:color="000000"/>
              <w:bottom w:val="nil"/>
              <w:right w:val="single" w:sz="4" w:space="0" w:color="000000"/>
            </w:tcBorders>
          </w:tcPr>
          <w:p w:rsidR="003921D6" w:rsidRPr="00997EE6" w:rsidRDefault="003921D6" w:rsidP="009E770A">
            <w:pPr>
              <w:contextualSpacing/>
              <w:jc w:val="both"/>
            </w:pPr>
            <w:r w:rsidRPr="00997EE6">
              <w:t>Региональ автомобиль юллары</w:t>
            </w:r>
          </w:p>
        </w:tc>
        <w:tc>
          <w:tcPr>
            <w:tcW w:w="850" w:type="dxa"/>
            <w:vMerge w:val="restart"/>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57"/>
              <w:contextualSpacing/>
              <w:jc w:val="both"/>
            </w:pPr>
            <w:r w:rsidRPr="00997EE6">
              <w:t>+</w:t>
            </w:r>
          </w:p>
        </w:tc>
        <w:tc>
          <w:tcPr>
            <w:tcW w:w="710" w:type="dxa"/>
            <w:vMerge w:val="restart"/>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38"/>
              <w:contextualSpacing/>
              <w:jc w:val="both"/>
            </w:pPr>
            <w:r w:rsidRPr="00997EE6">
              <w:t>+</w:t>
            </w:r>
          </w:p>
        </w:tc>
        <w:tc>
          <w:tcPr>
            <w:tcW w:w="1704" w:type="dxa"/>
            <w:vMerge w:val="restart"/>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225"/>
              <w:contextualSpacing/>
              <w:jc w:val="both"/>
            </w:pPr>
            <w:r w:rsidRPr="00997EE6">
              <w:t>+</w:t>
            </w:r>
          </w:p>
        </w:tc>
      </w:tr>
      <w:tr w:rsidR="003921D6" w:rsidRPr="00997EE6" w:rsidTr="00012B9C">
        <w:trPr>
          <w:trHeight w:hRule="exact" w:val="296"/>
        </w:trPr>
        <w:tc>
          <w:tcPr>
            <w:tcW w:w="852" w:type="dxa"/>
            <w:vMerge/>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225"/>
              <w:contextualSpacing/>
              <w:jc w:val="both"/>
            </w:pPr>
          </w:p>
        </w:tc>
        <w:tc>
          <w:tcPr>
            <w:tcW w:w="1908" w:type="dxa"/>
            <w:vMerge/>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225"/>
              <w:contextualSpacing/>
              <w:jc w:val="both"/>
            </w:pPr>
          </w:p>
        </w:tc>
        <w:tc>
          <w:tcPr>
            <w:tcW w:w="4422" w:type="dxa"/>
            <w:tcBorders>
              <w:top w:val="nil"/>
              <w:left w:val="single" w:sz="4" w:space="0" w:color="000000"/>
              <w:bottom w:val="single" w:sz="4" w:space="0" w:color="000000"/>
              <w:right w:val="single" w:sz="4" w:space="0" w:color="000000"/>
            </w:tcBorders>
          </w:tcPr>
          <w:p w:rsidR="003921D6" w:rsidRPr="00997EE6" w:rsidRDefault="003921D6" w:rsidP="009E770A">
            <w:pPr>
              <w:contextualSpacing/>
              <w:jc w:val="both"/>
            </w:pPr>
            <w:r w:rsidRPr="00997EE6">
              <w:t>әһәмият</w:t>
            </w:r>
          </w:p>
        </w:tc>
        <w:tc>
          <w:tcPr>
            <w:tcW w:w="850" w:type="dxa"/>
            <w:vMerge/>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spacing w:before="21"/>
              <w:ind w:left="4"/>
              <w:contextualSpacing/>
              <w:jc w:val="both"/>
            </w:pPr>
          </w:p>
        </w:tc>
        <w:tc>
          <w:tcPr>
            <w:tcW w:w="710" w:type="dxa"/>
            <w:vMerge/>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spacing w:before="21"/>
              <w:ind w:left="4"/>
              <w:contextualSpacing/>
              <w:jc w:val="both"/>
            </w:pPr>
          </w:p>
        </w:tc>
        <w:tc>
          <w:tcPr>
            <w:tcW w:w="1704" w:type="dxa"/>
            <w:vMerge/>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spacing w:before="21"/>
              <w:ind w:left="4"/>
              <w:contextualSpacing/>
              <w:jc w:val="both"/>
            </w:pPr>
          </w:p>
        </w:tc>
      </w:tr>
      <w:tr w:rsidR="003921D6" w:rsidRPr="00997EE6" w:rsidTr="00012B9C">
        <w:trPr>
          <w:trHeight w:hRule="exact" w:val="302"/>
        </w:trPr>
        <w:tc>
          <w:tcPr>
            <w:tcW w:w="852" w:type="dxa"/>
            <w:vMerge/>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spacing w:before="21"/>
              <w:ind w:left="4"/>
              <w:contextualSpacing/>
              <w:jc w:val="both"/>
            </w:pPr>
          </w:p>
        </w:tc>
        <w:tc>
          <w:tcPr>
            <w:tcW w:w="1908" w:type="dxa"/>
            <w:vMerge/>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spacing w:before="21"/>
              <w:ind w:left="4"/>
              <w:contextualSpacing/>
              <w:jc w:val="both"/>
            </w:pPr>
          </w:p>
        </w:tc>
        <w:tc>
          <w:tcPr>
            <w:tcW w:w="4422" w:type="dxa"/>
            <w:tcBorders>
              <w:top w:val="single" w:sz="4" w:space="0" w:color="000000"/>
              <w:left w:val="single" w:sz="4" w:space="0" w:color="000000"/>
              <w:bottom w:val="nil"/>
              <w:right w:val="single" w:sz="4" w:space="0" w:color="000000"/>
            </w:tcBorders>
          </w:tcPr>
          <w:p w:rsidR="003921D6" w:rsidRPr="00997EE6" w:rsidRDefault="003921D6" w:rsidP="009E770A">
            <w:pPr>
              <w:contextualSpacing/>
              <w:jc w:val="both"/>
            </w:pPr>
            <w:r w:rsidRPr="00997EE6">
              <w:t>Муниципаль район чикләрендә җирле</w:t>
            </w:r>
          </w:p>
        </w:tc>
        <w:tc>
          <w:tcPr>
            <w:tcW w:w="850" w:type="dxa"/>
            <w:vMerge w:val="restart"/>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57"/>
              <w:contextualSpacing/>
              <w:jc w:val="both"/>
            </w:pPr>
            <w:r w:rsidRPr="00997EE6">
              <w:t>+</w:t>
            </w:r>
          </w:p>
        </w:tc>
        <w:tc>
          <w:tcPr>
            <w:tcW w:w="710" w:type="dxa"/>
            <w:vMerge w:val="restart"/>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38"/>
              <w:contextualSpacing/>
              <w:jc w:val="both"/>
            </w:pPr>
            <w:r w:rsidRPr="00997EE6">
              <w:t>+</w:t>
            </w:r>
          </w:p>
        </w:tc>
        <w:tc>
          <w:tcPr>
            <w:tcW w:w="1704" w:type="dxa"/>
            <w:vMerge w:val="restart"/>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225"/>
              <w:contextualSpacing/>
              <w:jc w:val="both"/>
            </w:pPr>
            <w:r w:rsidRPr="00997EE6">
              <w:t>+</w:t>
            </w:r>
          </w:p>
        </w:tc>
      </w:tr>
      <w:tr w:rsidR="003921D6" w:rsidRPr="00997EE6" w:rsidTr="00012B9C">
        <w:trPr>
          <w:trHeight w:hRule="exact" w:val="305"/>
        </w:trPr>
        <w:tc>
          <w:tcPr>
            <w:tcW w:w="852" w:type="dxa"/>
            <w:vMerge/>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225"/>
              <w:contextualSpacing/>
              <w:jc w:val="both"/>
            </w:pPr>
          </w:p>
        </w:tc>
        <w:tc>
          <w:tcPr>
            <w:tcW w:w="1908" w:type="dxa"/>
            <w:vMerge/>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225"/>
              <w:contextualSpacing/>
              <w:jc w:val="both"/>
            </w:pPr>
          </w:p>
        </w:tc>
        <w:tc>
          <w:tcPr>
            <w:tcW w:w="4422" w:type="dxa"/>
            <w:tcBorders>
              <w:top w:val="nil"/>
              <w:left w:val="single" w:sz="4" w:space="0" w:color="000000"/>
              <w:bottom w:val="nil"/>
              <w:right w:val="single" w:sz="4" w:space="0" w:color="000000"/>
            </w:tcBorders>
          </w:tcPr>
          <w:p w:rsidR="003921D6" w:rsidRPr="00997EE6" w:rsidRDefault="003921D6" w:rsidP="009E770A">
            <w:pPr>
              <w:contextualSpacing/>
              <w:jc w:val="both"/>
            </w:pPr>
            <w:r w:rsidRPr="00997EE6">
              <w:t>әһәмияттәге автомобиль юллары</w:t>
            </w:r>
          </w:p>
        </w:tc>
        <w:tc>
          <w:tcPr>
            <w:tcW w:w="850" w:type="dxa"/>
            <w:vMerge/>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spacing w:before="14"/>
              <w:ind w:left="4"/>
              <w:contextualSpacing/>
              <w:jc w:val="both"/>
            </w:pPr>
          </w:p>
        </w:tc>
        <w:tc>
          <w:tcPr>
            <w:tcW w:w="710" w:type="dxa"/>
            <w:vMerge/>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spacing w:before="14"/>
              <w:ind w:left="4"/>
              <w:contextualSpacing/>
              <w:jc w:val="both"/>
            </w:pPr>
          </w:p>
        </w:tc>
        <w:tc>
          <w:tcPr>
            <w:tcW w:w="1704" w:type="dxa"/>
            <w:vMerge/>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spacing w:before="14"/>
              <w:ind w:left="4"/>
              <w:contextualSpacing/>
              <w:jc w:val="both"/>
            </w:pPr>
          </w:p>
        </w:tc>
      </w:tr>
      <w:tr w:rsidR="003921D6" w:rsidRPr="00997EE6" w:rsidTr="00012B9C">
        <w:trPr>
          <w:trHeight w:hRule="exact" w:val="279"/>
        </w:trPr>
        <w:tc>
          <w:tcPr>
            <w:tcW w:w="852" w:type="dxa"/>
            <w:vMerge/>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spacing w:before="14"/>
              <w:ind w:left="4"/>
              <w:contextualSpacing/>
              <w:jc w:val="both"/>
            </w:pPr>
          </w:p>
        </w:tc>
        <w:tc>
          <w:tcPr>
            <w:tcW w:w="1908" w:type="dxa"/>
            <w:vMerge/>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spacing w:before="14"/>
              <w:ind w:left="4"/>
              <w:contextualSpacing/>
              <w:jc w:val="both"/>
            </w:pPr>
          </w:p>
        </w:tc>
        <w:tc>
          <w:tcPr>
            <w:tcW w:w="4422" w:type="dxa"/>
            <w:tcBorders>
              <w:top w:val="nil"/>
              <w:left w:val="single" w:sz="4" w:space="0" w:color="000000"/>
              <w:bottom w:val="single" w:sz="4" w:space="0" w:color="000000"/>
              <w:right w:val="single" w:sz="4" w:space="0" w:color="000000"/>
            </w:tcBorders>
          </w:tcPr>
          <w:p w:rsidR="003921D6" w:rsidRPr="00997EE6" w:rsidRDefault="003921D6" w:rsidP="009E770A">
            <w:pPr>
              <w:contextualSpacing/>
              <w:jc w:val="both"/>
            </w:pPr>
            <w:r w:rsidRPr="00997EE6">
              <w:t>,</w:t>
            </w:r>
            <w:r w:rsidRPr="00997EE6">
              <w:rPr>
                <w:color w:val="000000"/>
              </w:rPr>
              <w:t xml:space="preserve"> торак пунктлар чикләреннән тыш</w:t>
            </w:r>
          </w:p>
        </w:tc>
        <w:tc>
          <w:tcPr>
            <w:tcW w:w="850" w:type="dxa"/>
            <w:vMerge/>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spacing w:before="2"/>
              <w:ind w:left="4"/>
              <w:contextualSpacing/>
              <w:jc w:val="both"/>
            </w:pPr>
          </w:p>
        </w:tc>
        <w:tc>
          <w:tcPr>
            <w:tcW w:w="710" w:type="dxa"/>
            <w:vMerge/>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spacing w:before="2"/>
              <w:ind w:left="4"/>
              <w:contextualSpacing/>
              <w:jc w:val="both"/>
            </w:pPr>
          </w:p>
        </w:tc>
        <w:tc>
          <w:tcPr>
            <w:tcW w:w="1704" w:type="dxa"/>
            <w:vMerge/>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spacing w:before="2"/>
              <w:ind w:left="4"/>
              <w:contextualSpacing/>
              <w:jc w:val="both"/>
            </w:pPr>
          </w:p>
        </w:tc>
      </w:tr>
      <w:tr w:rsidR="003921D6" w:rsidRPr="00997EE6" w:rsidTr="00012B9C">
        <w:trPr>
          <w:trHeight w:hRule="exact" w:val="300"/>
        </w:trPr>
        <w:tc>
          <w:tcPr>
            <w:tcW w:w="852" w:type="dxa"/>
            <w:vMerge/>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spacing w:before="2"/>
              <w:ind w:left="4"/>
              <w:contextualSpacing/>
              <w:jc w:val="both"/>
            </w:pPr>
          </w:p>
        </w:tc>
        <w:tc>
          <w:tcPr>
            <w:tcW w:w="1908" w:type="dxa"/>
            <w:vMerge/>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spacing w:before="2"/>
              <w:ind w:left="4"/>
              <w:contextualSpacing/>
              <w:jc w:val="both"/>
            </w:pPr>
          </w:p>
        </w:tc>
        <w:tc>
          <w:tcPr>
            <w:tcW w:w="4422" w:type="dxa"/>
            <w:tcBorders>
              <w:top w:val="single" w:sz="4" w:space="0" w:color="000000"/>
              <w:left w:val="single" w:sz="4" w:space="0" w:color="000000"/>
              <w:bottom w:val="nil"/>
              <w:right w:val="single" w:sz="4" w:space="0" w:color="000000"/>
            </w:tcBorders>
          </w:tcPr>
          <w:p w:rsidR="003921D6" w:rsidRPr="00997EE6" w:rsidRDefault="003921D6" w:rsidP="009E770A">
            <w:pPr>
              <w:contextualSpacing/>
              <w:jc w:val="both"/>
            </w:pPr>
            <w:r w:rsidRPr="00997EE6">
              <w:t>Шәһәр округы чикләрендә җирле әһәмияттәге автомобиль юллары</w:t>
            </w:r>
          </w:p>
        </w:tc>
        <w:tc>
          <w:tcPr>
            <w:tcW w:w="850" w:type="dxa"/>
            <w:vMerge w:val="restart"/>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contextualSpacing/>
              <w:jc w:val="both"/>
            </w:pPr>
          </w:p>
        </w:tc>
        <w:tc>
          <w:tcPr>
            <w:tcW w:w="710" w:type="dxa"/>
            <w:vMerge w:val="restart"/>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38"/>
              <w:contextualSpacing/>
              <w:jc w:val="both"/>
            </w:pPr>
            <w:r w:rsidRPr="00997EE6">
              <w:t>+</w:t>
            </w:r>
          </w:p>
        </w:tc>
        <w:tc>
          <w:tcPr>
            <w:tcW w:w="1704" w:type="dxa"/>
            <w:vMerge w:val="restart"/>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contextualSpacing/>
              <w:jc w:val="both"/>
            </w:pPr>
          </w:p>
        </w:tc>
      </w:tr>
      <w:tr w:rsidR="003921D6" w:rsidRPr="00997EE6" w:rsidTr="00012B9C">
        <w:trPr>
          <w:trHeight w:hRule="exact" w:val="286"/>
        </w:trPr>
        <w:tc>
          <w:tcPr>
            <w:tcW w:w="852" w:type="dxa"/>
            <w:vMerge/>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contextualSpacing/>
              <w:jc w:val="both"/>
            </w:pPr>
          </w:p>
        </w:tc>
        <w:tc>
          <w:tcPr>
            <w:tcW w:w="1908" w:type="dxa"/>
            <w:vMerge/>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contextualSpacing/>
              <w:jc w:val="both"/>
            </w:pPr>
          </w:p>
        </w:tc>
        <w:tc>
          <w:tcPr>
            <w:tcW w:w="4422" w:type="dxa"/>
            <w:tcBorders>
              <w:top w:val="nil"/>
              <w:left w:val="single" w:sz="4" w:space="0" w:color="000000"/>
              <w:bottom w:val="single" w:sz="4" w:space="0" w:color="000000"/>
              <w:right w:val="single" w:sz="4" w:space="0" w:color="000000"/>
            </w:tcBorders>
          </w:tcPr>
          <w:p w:rsidR="003921D6" w:rsidRPr="00997EE6" w:rsidRDefault="003921D6" w:rsidP="009E770A">
            <w:pPr>
              <w:contextualSpacing/>
              <w:jc w:val="both"/>
            </w:pPr>
            <w:r w:rsidRPr="00997EE6">
              <w:t>автомобиль юллары</w:t>
            </w:r>
          </w:p>
        </w:tc>
        <w:tc>
          <w:tcPr>
            <w:tcW w:w="850" w:type="dxa"/>
            <w:vMerge/>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spacing w:before="11"/>
              <w:ind w:left="4"/>
              <w:contextualSpacing/>
              <w:jc w:val="both"/>
            </w:pPr>
          </w:p>
        </w:tc>
        <w:tc>
          <w:tcPr>
            <w:tcW w:w="710" w:type="dxa"/>
            <w:vMerge/>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spacing w:before="11"/>
              <w:ind w:left="4"/>
              <w:contextualSpacing/>
              <w:jc w:val="both"/>
            </w:pPr>
          </w:p>
        </w:tc>
        <w:tc>
          <w:tcPr>
            <w:tcW w:w="1704" w:type="dxa"/>
            <w:vMerge/>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spacing w:before="11"/>
              <w:ind w:left="4"/>
              <w:contextualSpacing/>
              <w:jc w:val="both"/>
            </w:pPr>
          </w:p>
        </w:tc>
      </w:tr>
      <w:tr w:rsidR="003921D6" w:rsidRPr="00997EE6" w:rsidTr="00012B9C">
        <w:trPr>
          <w:trHeight w:hRule="exact" w:val="307"/>
        </w:trPr>
        <w:tc>
          <w:tcPr>
            <w:tcW w:w="852" w:type="dxa"/>
            <w:vMerge/>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spacing w:before="11"/>
              <w:ind w:left="4"/>
              <w:contextualSpacing/>
              <w:jc w:val="both"/>
            </w:pPr>
          </w:p>
        </w:tc>
        <w:tc>
          <w:tcPr>
            <w:tcW w:w="1908" w:type="dxa"/>
            <w:vMerge/>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spacing w:before="11"/>
              <w:ind w:left="4"/>
              <w:contextualSpacing/>
              <w:jc w:val="both"/>
            </w:pPr>
          </w:p>
        </w:tc>
        <w:tc>
          <w:tcPr>
            <w:tcW w:w="4422" w:type="dxa"/>
            <w:tcBorders>
              <w:top w:val="single" w:sz="4" w:space="0" w:color="000000"/>
              <w:left w:val="single" w:sz="4" w:space="0" w:color="000000"/>
              <w:bottom w:val="nil"/>
              <w:right w:val="single" w:sz="4" w:space="0" w:color="000000"/>
            </w:tcBorders>
          </w:tcPr>
          <w:p w:rsidR="003921D6" w:rsidRPr="00997EE6" w:rsidRDefault="003921D6" w:rsidP="009E770A">
            <w:pPr>
              <w:contextualSpacing/>
              <w:jc w:val="both"/>
            </w:pPr>
            <w:r w:rsidRPr="00997EE6">
              <w:t>Торак пункт чикләрендәге урамнар һәм юллар</w:t>
            </w:r>
          </w:p>
        </w:tc>
        <w:tc>
          <w:tcPr>
            <w:tcW w:w="850" w:type="dxa"/>
            <w:vMerge w:val="restart"/>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contextualSpacing/>
              <w:jc w:val="both"/>
            </w:pPr>
          </w:p>
        </w:tc>
        <w:tc>
          <w:tcPr>
            <w:tcW w:w="710" w:type="dxa"/>
            <w:vMerge w:val="restart"/>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38"/>
              <w:contextualSpacing/>
              <w:jc w:val="both"/>
            </w:pPr>
            <w:r w:rsidRPr="00997EE6">
              <w:t>+</w:t>
            </w:r>
          </w:p>
        </w:tc>
        <w:tc>
          <w:tcPr>
            <w:tcW w:w="1704" w:type="dxa"/>
            <w:vMerge w:val="restart"/>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225"/>
              <w:contextualSpacing/>
              <w:jc w:val="both"/>
            </w:pPr>
            <w:r w:rsidRPr="00997EE6">
              <w:t>+</w:t>
            </w:r>
          </w:p>
        </w:tc>
      </w:tr>
      <w:tr w:rsidR="003921D6" w:rsidRPr="00997EE6" w:rsidTr="00012B9C">
        <w:trPr>
          <w:trHeight w:hRule="exact" w:val="293"/>
        </w:trPr>
        <w:tc>
          <w:tcPr>
            <w:tcW w:w="852" w:type="dxa"/>
            <w:vMerge/>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225"/>
              <w:contextualSpacing/>
              <w:jc w:val="both"/>
            </w:pPr>
          </w:p>
        </w:tc>
        <w:tc>
          <w:tcPr>
            <w:tcW w:w="1908" w:type="dxa"/>
            <w:vMerge/>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225"/>
              <w:contextualSpacing/>
              <w:jc w:val="both"/>
            </w:pPr>
          </w:p>
        </w:tc>
        <w:tc>
          <w:tcPr>
            <w:tcW w:w="4422" w:type="dxa"/>
            <w:tcBorders>
              <w:top w:val="nil"/>
              <w:left w:val="single" w:sz="4" w:space="0" w:color="000000"/>
              <w:bottom w:val="single" w:sz="4" w:space="0" w:color="000000"/>
              <w:right w:val="single" w:sz="4" w:space="0" w:color="000000"/>
            </w:tcBorders>
          </w:tcPr>
          <w:p w:rsidR="003921D6" w:rsidRPr="00997EE6" w:rsidRDefault="003921D6" w:rsidP="009E770A">
            <w:pPr>
              <w:contextualSpacing/>
              <w:jc w:val="both"/>
            </w:pPr>
          </w:p>
        </w:tc>
        <w:tc>
          <w:tcPr>
            <w:tcW w:w="850" w:type="dxa"/>
            <w:vMerge/>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spacing w:before="18"/>
              <w:ind w:left="4"/>
              <w:contextualSpacing/>
              <w:jc w:val="both"/>
            </w:pPr>
          </w:p>
        </w:tc>
        <w:tc>
          <w:tcPr>
            <w:tcW w:w="710" w:type="dxa"/>
            <w:vMerge/>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spacing w:before="18"/>
              <w:ind w:left="4"/>
              <w:contextualSpacing/>
              <w:jc w:val="both"/>
            </w:pPr>
          </w:p>
        </w:tc>
        <w:tc>
          <w:tcPr>
            <w:tcW w:w="1704" w:type="dxa"/>
            <w:vMerge/>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spacing w:before="18"/>
              <w:ind w:left="4"/>
              <w:contextualSpacing/>
              <w:jc w:val="both"/>
            </w:pPr>
          </w:p>
        </w:tc>
      </w:tr>
      <w:tr w:rsidR="003921D6" w:rsidRPr="00997EE6" w:rsidTr="00012B9C">
        <w:trPr>
          <w:trHeight w:hRule="exact" w:val="319"/>
        </w:trPr>
        <w:tc>
          <w:tcPr>
            <w:tcW w:w="852" w:type="dxa"/>
            <w:vMerge w:val="restart"/>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spacing w:before="67"/>
              <w:ind w:right="43"/>
              <w:contextualSpacing/>
              <w:jc w:val="both"/>
            </w:pPr>
            <w:r w:rsidRPr="00997EE6">
              <w:t>10</w:t>
            </w:r>
          </w:p>
        </w:tc>
        <w:tc>
          <w:tcPr>
            <w:tcW w:w="1908" w:type="dxa"/>
            <w:vMerge w:val="restart"/>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spacing w:before="67"/>
              <w:ind w:left="4"/>
              <w:contextualSpacing/>
              <w:jc w:val="both"/>
              <w:rPr>
                <w:lang w:val="tt-RU"/>
              </w:rPr>
            </w:pPr>
            <w:r w:rsidRPr="00997EE6">
              <w:rPr>
                <w:lang w:val="tt-RU"/>
              </w:rPr>
              <w:t>Тимер юллар</w:t>
            </w:r>
          </w:p>
        </w:tc>
        <w:tc>
          <w:tcPr>
            <w:tcW w:w="4422" w:type="dxa"/>
            <w:tcBorders>
              <w:top w:val="single" w:sz="4" w:space="0" w:color="000000"/>
              <w:left w:val="single" w:sz="4" w:space="0" w:color="000000"/>
              <w:bottom w:val="nil"/>
              <w:right w:val="single" w:sz="4" w:space="0" w:color="000000"/>
            </w:tcBorders>
          </w:tcPr>
          <w:p w:rsidR="003921D6" w:rsidRPr="00997EE6" w:rsidRDefault="003921D6" w:rsidP="009E770A">
            <w:pPr>
              <w:contextualSpacing/>
              <w:jc w:val="both"/>
            </w:pPr>
            <w:r w:rsidRPr="00997EE6">
              <w:rPr>
                <w:color w:val="000000"/>
              </w:rPr>
              <w:t>Тимер юл станцияләре, тукталыш платформалар</w:t>
            </w:r>
          </w:p>
        </w:tc>
        <w:tc>
          <w:tcPr>
            <w:tcW w:w="850" w:type="dxa"/>
            <w:vMerge w:val="restart"/>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57"/>
              <w:contextualSpacing/>
              <w:jc w:val="both"/>
            </w:pPr>
            <w:r w:rsidRPr="00997EE6">
              <w:t>+</w:t>
            </w:r>
          </w:p>
        </w:tc>
        <w:tc>
          <w:tcPr>
            <w:tcW w:w="710" w:type="dxa"/>
            <w:vMerge w:val="restart"/>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38"/>
              <w:contextualSpacing/>
              <w:jc w:val="both"/>
            </w:pPr>
            <w:r w:rsidRPr="00997EE6">
              <w:t>+</w:t>
            </w:r>
          </w:p>
        </w:tc>
        <w:tc>
          <w:tcPr>
            <w:tcW w:w="1704" w:type="dxa"/>
            <w:vMerge w:val="restart"/>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225"/>
              <w:contextualSpacing/>
              <w:jc w:val="both"/>
            </w:pPr>
            <w:r w:rsidRPr="00997EE6">
              <w:t>+</w:t>
            </w:r>
          </w:p>
        </w:tc>
      </w:tr>
      <w:tr w:rsidR="003921D6" w:rsidRPr="00997EE6" w:rsidTr="00012B9C">
        <w:trPr>
          <w:trHeight w:hRule="exact" w:val="305"/>
        </w:trPr>
        <w:tc>
          <w:tcPr>
            <w:tcW w:w="852" w:type="dxa"/>
            <w:vMerge/>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225"/>
              <w:contextualSpacing/>
              <w:jc w:val="both"/>
            </w:pPr>
          </w:p>
        </w:tc>
        <w:tc>
          <w:tcPr>
            <w:tcW w:w="1908" w:type="dxa"/>
            <w:vMerge/>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225"/>
              <w:contextualSpacing/>
              <w:jc w:val="both"/>
            </w:pPr>
          </w:p>
        </w:tc>
        <w:tc>
          <w:tcPr>
            <w:tcW w:w="4422" w:type="dxa"/>
            <w:tcBorders>
              <w:top w:val="nil"/>
              <w:left w:val="single" w:sz="4" w:space="0" w:color="000000"/>
              <w:bottom w:val="single" w:sz="4" w:space="0" w:color="000000"/>
              <w:right w:val="single" w:sz="4" w:space="0" w:color="000000"/>
            </w:tcBorders>
          </w:tcPr>
          <w:p w:rsidR="003921D6" w:rsidRPr="00997EE6" w:rsidRDefault="003921D6" w:rsidP="009E770A">
            <w:pPr>
              <w:ind w:firstLine="113"/>
              <w:contextualSpacing/>
              <w:jc w:val="both"/>
            </w:pPr>
            <w:r w:rsidRPr="00997EE6">
              <w:rPr>
                <w:color w:val="000000"/>
              </w:rPr>
              <w:t>платформалары</w:t>
            </w:r>
          </w:p>
        </w:tc>
        <w:tc>
          <w:tcPr>
            <w:tcW w:w="850" w:type="dxa"/>
            <w:vMerge/>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spacing w:before="30"/>
              <w:ind w:left="4"/>
              <w:contextualSpacing/>
              <w:jc w:val="both"/>
            </w:pPr>
          </w:p>
        </w:tc>
        <w:tc>
          <w:tcPr>
            <w:tcW w:w="710" w:type="dxa"/>
            <w:vMerge/>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spacing w:before="30"/>
              <w:ind w:left="4"/>
              <w:contextualSpacing/>
              <w:jc w:val="both"/>
            </w:pPr>
          </w:p>
        </w:tc>
        <w:tc>
          <w:tcPr>
            <w:tcW w:w="1704" w:type="dxa"/>
            <w:vMerge/>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spacing w:before="30"/>
              <w:ind w:left="4"/>
              <w:contextualSpacing/>
              <w:jc w:val="both"/>
            </w:pPr>
          </w:p>
        </w:tc>
      </w:tr>
      <w:tr w:rsidR="003921D6" w:rsidRPr="00997EE6" w:rsidTr="00012B9C">
        <w:trPr>
          <w:trHeight w:hRule="exact" w:val="298"/>
        </w:trPr>
        <w:tc>
          <w:tcPr>
            <w:tcW w:w="852" w:type="dxa"/>
            <w:vMerge w:val="restart"/>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40"/>
              <w:contextualSpacing/>
              <w:jc w:val="both"/>
            </w:pPr>
            <w:r w:rsidRPr="00997EE6">
              <w:t>11</w:t>
            </w:r>
          </w:p>
        </w:tc>
        <w:tc>
          <w:tcPr>
            <w:tcW w:w="1908" w:type="dxa"/>
            <w:vMerge w:val="restart"/>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314"/>
              <w:contextualSpacing/>
              <w:jc w:val="both"/>
            </w:pPr>
            <w:r w:rsidRPr="00997EE6">
              <w:rPr>
                <w:color w:val="000000"/>
              </w:rPr>
              <w:t>Мәгариф</w:t>
            </w:r>
          </w:p>
        </w:tc>
        <w:tc>
          <w:tcPr>
            <w:tcW w:w="4422" w:type="dxa"/>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4"/>
              <w:contextualSpacing/>
              <w:jc w:val="both"/>
            </w:pPr>
            <w:r w:rsidRPr="00997EE6">
              <w:rPr>
                <w:color w:val="000000"/>
              </w:rPr>
              <w:t>Мәктәпкәчә белем бирү оешмалары</w:t>
            </w:r>
          </w:p>
        </w:tc>
        <w:tc>
          <w:tcPr>
            <w:tcW w:w="850" w:type="dxa"/>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57"/>
              <w:contextualSpacing/>
              <w:jc w:val="both"/>
            </w:pPr>
            <w:r w:rsidRPr="00997EE6">
              <w:t>+</w:t>
            </w:r>
          </w:p>
        </w:tc>
        <w:tc>
          <w:tcPr>
            <w:tcW w:w="710" w:type="dxa"/>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38"/>
              <w:contextualSpacing/>
              <w:jc w:val="both"/>
            </w:pPr>
            <w:r w:rsidRPr="00997EE6">
              <w:t>+</w:t>
            </w:r>
          </w:p>
        </w:tc>
        <w:tc>
          <w:tcPr>
            <w:tcW w:w="1704" w:type="dxa"/>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225"/>
              <w:contextualSpacing/>
              <w:jc w:val="both"/>
            </w:pPr>
            <w:r w:rsidRPr="00997EE6">
              <w:t>+</w:t>
            </w:r>
          </w:p>
        </w:tc>
      </w:tr>
      <w:tr w:rsidR="003921D6" w:rsidRPr="00997EE6" w:rsidTr="00012B9C">
        <w:trPr>
          <w:trHeight w:hRule="exact" w:val="293"/>
        </w:trPr>
        <w:tc>
          <w:tcPr>
            <w:tcW w:w="852" w:type="dxa"/>
            <w:vMerge/>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225"/>
              <w:contextualSpacing/>
              <w:jc w:val="both"/>
            </w:pPr>
          </w:p>
        </w:tc>
        <w:tc>
          <w:tcPr>
            <w:tcW w:w="1908" w:type="dxa"/>
            <w:vMerge/>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225"/>
              <w:contextualSpacing/>
              <w:jc w:val="both"/>
            </w:pPr>
          </w:p>
        </w:tc>
        <w:tc>
          <w:tcPr>
            <w:tcW w:w="4422" w:type="dxa"/>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4"/>
              <w:contextualSpacing/>
              <w:jc w:val="both"/>
            </w:pPr>
            <w:r w:rsidRPr="00997EE6">
              <w:rPr>
                <w:color w:val="000000"/>
              </w:rPr>
              <w:t>Гомуми белем бирү оешмалары:</w:t>
            </w:r>
          </w:p>
        </w:tc>
        <w:tc>
          <w:tcPr>
            <w:tcW w:w="850" w:type="dxa"/>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57"/>
              <w:contextualSpacing/>
              <w:jc w:val="both"/>
            </w:pPr>
            <w:r w:rsidRPr="00997EE6">
              <w:t>+</w:t>
            </w:r>
          </w:p>
        </w:tc>
        <w:tc>
          <w:tcPr>
            <w:tcW w:w="710" w:type="dxa"/>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38"/>
              <w:contextualSpacing/>
              <w:jc w:val="both"/>
            </w:pPr>
            <w:r w:rsidRPr="00997EE6">
              <w:t>+</w:t>
            </w:r>
          </w:p>
        </w:tc>
        <w:tc>
          <w:tcPr>
            <w:tcW w:w="1704" w:type="dxa"/>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225"/>
              <w:contextualSpacing/>
              <w:jc w:val="both"/>
            </w:pPr>
            <w:r w:rsidRPr="00997EE6">
              <w:t>+</w:t>
            </w:r>
          </w:p>
        </w:tc>
      </w:tr>
      <w:tr w:rsidR="003921D6" w:rsidRPr="00997EE6" w:rsidTr="00012B9C">
        <w:trPr>
          <w:trHeight w:hRule="exact" w:val="307"/>
        </w:trPr>
        <w:tc>
          <w:tcPr>
            <w:tcW w:w="852" w:type="dxa"/>
            <w:vMerge/>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225"/>
              <w:contextualSpacing/>
              <w:jc w:val="both"/>
            </w:pPr>
          </w:p>
        </w:tc>
        <w:tc>
          <w:tcPr>
            <w:tcW w:w="1908" w:type="dxa"/>
            <w:vMerge/>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225"/>
              <w:contextualSpacing/>
              <w:jc w:val="both"/>
            </w:pPr>
          </w:p>
        </w:tc>
        <w:tc>
          <w:tcPr>
            <w:tcW w:w="4422" w:type="dxa"/>
            <w:tcBorders>
              <w:top w:val="single" w:sz="4" w:space="0" w:color="000000"/>
              <w:left w:val="single" w:sz="4" w:space="0" w:color="000000"/>
              <w:bottom w:val="nil"/>
              <w:right w:val="single" w:sz="4" w:space="0" w:color="000000"/>
            </w:tcBorders>
          </w:tcPr>
          <w:p w:rsidR="003921D6" w:rsidRPr="00997EE6" w:rsidRDefault="003921D6" w:rsidP="009E770A">
            <w:pPr>
              <w:contextualSpacing/>
              <w:jc w:val="both"/>
            </w:pPr>
            <w:r w:rsidRPr="00997EE6">
              <w:rPr>
                <w:color w:val="000000"/>
              </w:rPr>
              <w:t xml:space="preserve">Башлангыч гомуми белем бирү оешмалары </w:t>
            </w:r>
          </w:p>
        </w:tc>
        <w:tc>
          <w:tcPr>
            <w:tcW w:w="850" w:type="dxa"/>
            <w:vMerge w:val="restart"/>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57"/>
              <w:contextualSpacing/>
              <w:jc w:val="both"/>
            </w:pPr>
            <w:r w:rsidRPr="00997EE6">
              <w:t>+</w:t>
            </w:r>
          </w:p>
        </w:tc>
        <w:tc>
          <w:tcPr>
            <w:tcW w:w="710" w:type="dxa"/>
            <w:vMerge w:val="restart"/>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38"/>
              <w:contextualSpacing/>
              <w:jc w:val="both"/>
            </w:pPr>
            <w:r w:rsidRPr="00997EE6">
              <w:t>+</w:t>
            </w:r>
          </w:p>
        </w:tc>
        <w:tc>
          <w:tcPr>
            <w:tcW w:w="1704" w:type="dxa"/>
            <w:vMerge w:val="restart"/>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225"/>
              <w:contextualSpacing/>
              <w:jc w:val="both"/>
            </w:pPr>
            <w:r w:rsidRPr="00997EE6">
              <w:t>+</w:t>
            </w:r>
          </w:p>
        </w:tc>
      </w:tr>
      <w:tr w:rsidR="003921D6" w:rsidRPr="00997EE6" w:rsidTr="00012B9C">
        <w:trPr>
          <w:trHeight w:hRule="exact" w:val="293"/>
        </w:trPr>
        <w:tc>
          <w:tcPr>
            <w:tcW w:w="852" w:type="dxa"/>
            <w:vMerge/>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225"/>
              <w:contextualSpacing/>
              <w:jc w:val="both"/>
            </w:pPr>
          </w:p>
        </w:tc>
        <w:tc>
          <w:tcPr>
            <w:tcW w:w="1908" w:type="dxa"/>
            <w:vMerge/>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225"/>
              <w:contextualSpacing/>
              <w:jc w:val="both"/>
            </w:pPr>
          </w:p>
        </w:tc>
        <w:tc>
          <w:tcPr>
            <w:tcW w:w="4422" w:type="dxa"/>
            <w:tcBorders>
              <w:top w:val="nil"/>
              <w:left w:val="single" w:sz="4" w:space="0" w:color="000000"/>
              <w:bottom w:val="single" w:sz="4" w:space="0" w:color="000000"/>
              <w:right w:val="single" w:sz="4" w:space="0" w:color="000000"/>
            </w:tcBorders>
          </w:tcPr>
          <w:p w:rsidR="003921D6" w:rsidRPr="00997EE6" w:rsidRDefault="003921D6" w:rsidP="009E770A">
            <w:pPr>
              <w:contextualSpacing/>
              <w:jc w:val="both"/>
            </w:pPr>
            <w:r w:rsidRPr="00997EE6">
              <w:rPr>
                <w:color w:val="000000"/>
              </w:rPr>
              <w:t xml:space="preserve"> (башлангыч мәктәпләр)</w:t>
            </w:r>
          </w:p>
        </w:tc>
        <w:tc>
          <w:tcPr>
            <w:tcW w:w="850" w:type="dxa"/>
            <w:vMerge/>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spacing w:before="18"/>
              <w:ind w:left="4"/>
              <w:contextualSpacing/>
              <w:jc w:val="both"/>
            </w:pPr>
          </w:p>
        </w:tc>
        <w:tc>
          <w:tcPr>
            <w:tcW w:w="710" w:type="dxa"/>
            <w:vMerge/>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spacing w:before="18"/>
              <w:ind w:left="4"/>
              <w:contextualSpacing/>
              <w:jc w:val="both"/>
            </w:pPr>
          </w:p>
        </w:tc>
        <w:tc>
          <w:tcPr>
            <w:tcW w:w="1704" w:type="dxa"/>
            <w:vMerge/>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spacing w:before="18"/>
              <w:ind w:left="4"/>
              <w:contextualSpacing/>
              <w:jc w:val="both"/>
            </w:pPr>
          </w:p>
        </w:tc>
      </w:tr>
      <w:tr w:rsidR="003921D6" w:rsidRPr="00997EE6" w:rsidTr="00012B9C">
        <w:trPr>
          <w:trHeight w:val="610"/>
        </w:trPr>
        <w:tc>
          <w:tcPr>
            <w:tcW w:w="852" w:type="dxa"/>
            <w:vMerge/>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spacing w:before="18"/>
              <w:ind w:left="4"/>
              <w:contextualSpacing/>
              <w:jc w:val="both"/>
            </w:pPr>
          </w:p>
        </w:tc>
        <w:tc>
          <w:tcPr>
            <w:tcW w:w="1908" w:type="dxa"/>
            <w:vMerge/>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spacing w:before="18"/>
              <w:ind w:left="4"/>
              <w:contextualSpacing/>
              <w:jc w:val="both"/>
            </w:pPr>
          </w:p>
        </w:tc>
        <w:tc>
          <w:tcPr>
            <w:tcW w:w="4422" w:type="dxa"/>
            <w:tcBorders>
              <w:top w:val="single" w:sz="4" w:space="0" w:color="000000"/>
              <w:left w:val="single" w:sz="4" w:space="0" w:color="000000"/>
              <w:right w:val="single" w:sz="4" w:space="0" w:color="000000"/>
            </w:tcBorders>
          </w:tcPr>
          <w:p w:rsidR="003921D6" w:rsidRPr="00997EE6" w:rsidRDefault="003921D6" w:rsidP="009E770A">
            <w:pPr>
              <w:pStyle w:val="TableParagraph"/>
              <w:kinsoku w:val="0"/>
              <w:overflowPunct w:val="0"/>
              <w:spacing w:before="18"/>
              <w:ind w:left="4"/>
              <w:contextualSpacing/>
              <w:jc w:val="both"/>
            </w:pPr>
            <w:r w:rsidRPr="00997EE6">
              <w:rPr>
                <w:color w:val="000000"/>
              </w:rPr>
              <w:t>төп гомуми белем бирү оешмалары (төп мәктәпләр)</w:t>
            </w:r>
          </w:p>
        </w:tc>
        <w:tc>
          <w:tcPr>
            <w:tcW w:w="850" w:type="dxa"/>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57"/>
              <w:contextualSpacing/>
              <w:jc w:val="both"/>
            </w:pPr>
            <w:r w:rsidRPr="00997EE6">
              <w:t>+</w:t>
            </w:r>
          </w:p>
        </w:tc>
        <w:tc>
          <w:tcPr>
            <w:tcW w:w="710" w:type="dxa"/>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38"/>
              <w:contextualSpacing/>
              <w:jc w:val="both"/>
            </w:pPr>
            <w:r w:rsidRPr="00997EE6">
              <w:t>+</w:t>
            </w:r>
          </w:p>
        </w:tc>
        <w:tc>
          <w:tcPr>
            <w:tcW w:w="1704" w:type="dxa"/>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225"/>
              <w:contextualSpacing/>
              <w:jc w:val="both"/>
            </w:pPr>
            <w:r w:rsidRPr="00997EE6">
              <w:t>+</w:t>
            </w:r>
          </w:p>
        </w:tc>
      </w:tr>
      <w:tr w:rsidR="003921D6" w:rsidRPr="00997EE6" w:rsidTr="00012B9C">
        <w:trPr>
          <w:trHeight w:hRule="exact" w:val="576"/>
        </w:trPr>
        <w:tc>
          <w:tcPr>
            <w:tcW w:w="852" w:type="dxa"/>
            <w:vMerge w:val="restart"/>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contextualSpacing/>
              <w:jc w:val="both"/>
            </w:pPr>
          </w:p>
        </w:tc>
        <w:tc>
          <w:tcPr>
            <w:tcW w:w="1908" w:type="dxa"/>
            <w:vMerge w:val="restart"/>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contextualSpacing/>
              <w:jc w:val="both"/>
            </w:pPr>
          </w:p>
        </w:tc>
        <w:tc>
          <w:tcPr>
            <w:tcW w:w="4422" w:type="dxa"/>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tabs>
                <w:tab w:val="left" w:pos="1405"/>
                <w:tab w:val="left" w:pos="2504"/>
                <w:tab w:val="left" w:pos="3682"/>
              </w:tabs>
              <w:kinsoku w:val="0"/>
              <w:overflowPunct w:val="0"/>
              <w:spacing w:before="8"/>
              <w:ind w:left="4" w:right="5"/>
              <w:contextualSpacing/>
              <w:jc w:val="both"/>
            </w:pPr>
            <w:r w:rsidRPr="00997EE6">
              <w:rPr>
                <w:color w:val="000000"/>
              </w:rPr>
              <w:t>урта гомуми белем бирү оешмалары (урта мәктәпләр)</w:t>
            </w:r>
          </w:p>
        </w:tc>
        <w:tc>
          <w:tcPr>
            <w:tcW w:w="850" w:type="dxa"/>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57"/>
              <w:contextualSpacing/>
              <w:jc w:val="both"/>
            </w:pPr>
            <w:r w:rsidRPr="00997EE6">
              <w:t>+</w:t>
            </w:r>
          </w:p>
        </w:tc>
        <w:tc>
          <w:tcPr>
            <w:tcW w:w="710" w:type="dxa"/>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38"/>
              <w:contextualSpacing/>
              <w:jc w:val="both"/>
            </w:pPr>
            <w:r w:rsidRPr="00997EE6">
              <w:t>+</w:t>
            </w:r>
          </w:p>
        </w:tc>
        <w:tc>
          <w:tcPr>
            <w:tcW w:w="1704" w:type="dxa"/>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225"/>
              <w:contextualSpacing/>
              <w:jc w:val="both"/>
            </w:pPr>
            <w:r w:rsidRPr="00997EE6">
              <w:t>+</w:t>
            </w:r>
          </w:p>
        </w:tc>
      </w:tr>
      <w:tr w:rsidR="003921D6" w:rsidRPr="00997EE6" w:rsidTr="00012B9C">
        <w:trPr>
          <w:trHeight w:hRule="exact" w:val="548"/>
        </w:trPr>
        <w:tc>
          <w:tcPr>
            <w:tcW w:w="852" w:type="dxa"/>
            <w:vMerge/>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225"/>
              <w:contextualSpacing/>
              <w:jc w:val="both"/>
            </w:pPr>
          </w:p>
        </w:tc>
        <w:tc>
          <w:tcPr>
            <w:tcW w:w="1908" w:type="dxa"/>
            <w:vMerge/>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225"/>
              <w:contextualSpacing/>
              <w:jc w:val="both"/>
            </w:pPr>
          </w:p>
        </w:tc>
        <w:tc>
          <w:tcPr>
            <w:tcW w:w="4422" w:type="dxa"/>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4"/>
              <w:contextualSpacing/>
              <w:jc w:val="both"/>
            </w:pPr>
            <w:r w:rsidRPr="00997EE6">
              <w:rPr>
                <w:color w:val="000000"/>
              </w:rPr>
              <w:t>Балаларга өстәмә белем бирүне оештыру</w:t>
            </w:r>
          </w:p>
        </w:tc>
        <w:tc>
          <w:tcPr>
            <w:tcW w:w="850" w:type="dxa"/>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57"/>
              <w:contextualSpacing/>
              <w:jc w:val="both"/>
            </w:pPr>
            <w:r w:rsidRPr="00997EE6">
              <w:t>+</w:t>
            </w:r>
          </w:p>
        </w:tc>
        <w:tc>
          <w:tcPr>
            <w:tcW w:w="710" w:type="dxa"/>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38"/>
              <w:contextualSpacing/>
              <w:jc w:val="both"/>
            </w:pPr>
            <w:r w:rsidRPr="00997EE6">
              <w:t>+</w:t>
            </w:r>
          </w:p>
        </w:tc>
        <w:tc>
          <w:tcPr>
            <w:tcW w:w="1704" w:type="dxa"/>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225"/>
              <w:contextualSpacing/>
              <w:jc w:val="both"/>
            </w:pPr>
            <w:r w:rsidRPr="00997EE6">
              <w:t>+</w:t>
            </w:r>
          </w:p>
        </w:tc>
      </w:tr>
      <w:tr w:rsidR="003921D6" w:rsidRPr="00997EE6" w:rsidTr="00012B9C">
        <w:trPr>
          <w:trHeight w:hRule="exact" w:val="571"/>
        </w:trPr>
        <w:tc>
          <w:tcPr>
            <w:tcW w:w="852" w:type="dxa"/>
            <w:vMerge/>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225"/>
              <w:contextualSpacing/>
              <w:jc w:val="both"/>
            </w:pPr>
          </w:p>
        </w:tc>
        <w:tc>
          <w:tcPr>
            <w:tcW w:w="1908" w:type="dxa"/>
            <w:vMerge/>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225"/>
              <w:contextualSpacing/>
              <w:jc w:val="both"/>
            </w:pPr>
          </w:p>
        </w:tc>
        <w:tc>
          <w:tcPr>
            <w:tcW w:w="4422" w:type="dxa"/>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tabs>
                <w:tab w:val="left" w:pos="1817"/>
              </w:tabs>
              <w:kinsoku w:val="0"/>
              <w:overflowPunct w:val="0"/>
              <w:spacing w:before="6"/>
              <w:ind w:left="4" w:right="2"/>
              <w:contextualSpacing/>
              <w:jc w:val="both"/>
            </w:pPr>
            <w:r w:rsidRPr="00997EE6">
              <w:rPr>
                <w:color w:val="000000"/>
              </w:rPr>
              <w:t>Мәктәпара укыту-җитештерү комбинатлары</w:t>
            </w:r>
          </w:p>
        </w:tc>
        <w:tc>
          <w:tcPr>
            <w:tcW w:w="850" w:type="dxa"/>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57"/>
              <w:contextualSpacing/>
              <w:jc w:val="both"/>
            </w:pPr>
            <w:r w:rsidRPr="00997EE6">
              <w:t>+</w:t>
            </w:r>
          </w:p>
        </w:tc>
        <w:tc>
          <w:tcPr>
            <w:tcW w:w="710" w:type="dxa"/>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38"/>
              <w:contextualSpacing/>
              <w:jc w:val="both"/>
            </w:pPr>
            <w:r w:rsidRPr="00997EE6">
              <w:t>+</w:t>
            </w:r>
          </w:p>
        </w:tc>
        <w:tc>
          <w:tcPr>
            <w:tcW w:w="1704" w:type="dxa"/>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225"/>
              <w:contextualSpacing/>
              <w:jc w:val="both"/>
            </w:pPr>
            <w:r w:rsidRPr="00997EE6">
              <w:t>+</w:t>
            </w:r>
          </w:p>
        </w:tc>
      </w:tr>
      <w:tr w:rsidR="003921D6" w:rsidRPr="00997EE6" w:rsidTr="00012B9C">
        <w:trPr>
          <w:trHeight w:hRule="exact" w:val="571"/>
        </w:trPr>
        <w:tc>
          <w:tcPr>
            <w:tcW w:w="852" w:type="dxa"/>
            <w:vMerge w:val="restart"/>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right="33"/>
              <w:contextualSpacing/>
              <w:jc w:val="both"/>
            </w:pPr>
            <w:r w:rsidRPr="00997EE6">
              <w:lastRenderedPageBreak/>
              <w:t>12</w:t>
            </w:r>
          </w:p>
        </w:tc>
        <w:tc>
          <w:tcPr>
            <w:tcW w:w="1908" w:type="dxa"/>
            <w:vMerge w:val="restart"/>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spacing w:before="1"/>
              <w:ind w:left="100"/>
              <w:contextualSpacing/>
              <w:jc w:val="both"/>
            </w:pPr>
            <w:r w:rsidRPr="00997EE6">
              <w:rPr>
                <w:color w:val="000000"/>
              </w:rPr>
              <w:t>Сәламәтлек саклау</w:t>
            </w:r>
          </w:p>
        </w:tc>
        <w:tc>
          <w:tcPr>
            <w:tcW w:w="4422" w:type="dxa"/>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spacing w:before="6"/>
              <w:ind w:left="4" w:right="5"/>
              <w:contextualSpacing/>
              <w:jc w:val="both"/>
            </w:pPr>
            <w:r w:rsidRPr="00997EE6">
              <w:rPr>
                <w:color w:val="000000"/>
              </w:rPr>
              <w:t>Дәвалау-профилактика учреждениеләре, шул исәптән:</w:t>
            </w:r>
          </w:p>
        </w:tc>
        <w:tc>
          <w:tcPr>
            <w:tcW w:w="850" w:type="dxa"/>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57"/>
              <w:contextualSpacing/>
              <w:jc w:val="both"/>
            </w:pPr>
            <w:r w:rsidRPr="00997EE6">
              <w:t>+</w:t>
            </w:r>
          </w:p>
        </w:tc>
        <w:tc>
          <w:tcPr>
            <w:tcW w:w="710" w:type="dxa"/>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38"/>
              <w:contextualSpacing/>
              <w:jc w:val="both"/>
            </w:pPr>
            <w:r w:rsidRPr="00997EE6">
              <w:t>+</w:t>
            </w:r>
          </w:p>
        </w:tc>
        <w:tc>
          <w:tcPr>
            <w:tcW w:w="1704" w:type="dxa"/>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225"/>
              <w:contextualSpacing/>
              <w:jc w:val="both"/>
            </w:pPr>
            <w:r w:rsidRPr="00997EE6">
              <w:t>+</w:t>
            </w:r>
          </w:p>
        </w:tc>
      </w:tr>
      <w:tr w:rsidR="003921D6" w:rsidRPr="00997EE6" w:rsidTr="00012B9C">
        <w:trPr>
          <w:trHeight w:hRule="exact" w:val="574"/>
        </w:trPr>
        <w:tc>
          <w:tcPr>
            <w:tcW w:w="852" w:type="dxa"/>
            <w:vMerge/>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225"/>
              <w:contextualSpacing/>
              <w:jc w:val="both"/>
            </w:pPr>
          </w:p>
        </w:tc>
        <w:tc>
          <w:tcPr>
            <w:tcW w:w="1908" w:type="dxa"/>
            <w:vMerge/>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225"/>
              <w:contextualSpacing/>
              <w:jc w:val="both"/>
            </w:pPr>
          </w:p>
        </w:tc>
        <w:tc>
          <w:tcPr>
            <w:tcW w:w="4422" w:type="dxa"/>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spacing w:before="6"/>
              <w:ind w:left="4"/>
              <w:contextualSpacing/>
              <w:jc w:val="both"/>
            </w:pPr>
            <w:r w:rsidRPr="00997EE6">
              <w:rPr>
                <w:color w:val="000000"/>
              </w:rPr>
              <w:t>Амбулатор-поликлиника учреждениеләре</w:t>
            </w:r>
          </w:p>
        </w:tc>
        <w:tc>
          <w:tcPr>
            <w:tcW w:w="850" w:type="dxa"/>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57"/>
              <w:contextualSpacing/>
              <w:jc w:val="both"/>
            </w:pPr>
            <w:r w:rsidRPr="00997EE6">
              <w:t>+</w:t>
            </w:r>
          </w:p>
        </w:tc>
        <w:tc>
          <w:tcPr>
            <w:tcW w:w="710" w:type="dxa"/>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38"/>
              <w:contextualSpacing/>
              <w:jc w:val="both"/>
            </w:pPr>
            <w:r w:rsidRPr="00997EE6">
              <w:t>+</w:t>
            </w:r>
          </w:p>
        </w:tc>
        <w:tc>
          <w:tcPr>
            <w:tcW w:w="1704" w:type="dxa"/>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225"/>
              <w:contextualSpacing/>
              <w:jc w:val="both"/>
            </w:pPr>
            <w:r w:rsidRPr="00997EE6">
              <w:t>+</w:t>
            </w:r>
          </w:p>
        </w:tc>
      </w:tr>
      <w:tr w:rsidR="003921D6" w:rsidRPr="00997EE6" w:rsidTr="00012B9C">
        <w:trPr>
          <w:trHeight w:hRule="exact" w:val="298"/>
        </w:trPr>
        <w:tc>
          <w:tcPr>
            <w:tcW w:w="852" w:type="dxa"/>
            <w:vMerge w:val="restart"/>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right="33"/>
              <w:contextualSpacing/>
              <w:jc w:val="both"/>
            </w:pPr>
            <w:r w:rsidRPr="00997EE6">
              <w:t>13</w:t>
            </w:r>
          </w:p>
        </w:tc>
        <w:tc>
          <w:tcPr>
            <w:tcW w:w="1908" w:type="dxa"/>
            <w:vMerge w:val="restart"/>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441"/>
              <w:contextualSpacing/>
              <w:jc w:val="both"/>
            </w:pPr>
            <w:r w:rsidRPr="00997EE6">
              <w:t>Рекреация</w:t>
            </w:r>
          </w:p>
        </w:tc>
        <w:tc>
          <w:tcPr>
            <w:tcW w:w="4422" w:type="dxa"/>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4"/>
              <w:contextualSpacing/>
              <w:jc w:val="both"/>
            </w:pPr>
            <w:r w:rsidRPr="00997EE6">
              <w:rPr>
                <w:color w:val="000000"/>
              </w:rPr>
              <w:t>Балалар ял лагерьлары</w:t>
            </w:r>
          </w:p>
        </w:tc>
        <w:tc>
          <w:tcPr>
            <w:tcW w:w="850" w:type="dxa"/>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57"/>
              <w:contextualSpacing/>
              <w:jc w:val="both"/>
            </w:pPr>
            <w:r w:rsidRPr="00997EE6">
              <w:t>+</w:t>
            </w:r>
          </w:p>
        </w:tc>
        <w:tc>
          <w:tcPr>
            <w:tcW w:w="710" w:type="dxa"/>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38"/>
              <w:contextualSpacing/>
              <w:jc w:val="both"/>
            </w:pPr>
            <w:r w:rsidRPr="00997EE6">
              <w:t>+</w:t>
            </w:r>
          </w:p>
        </w:tc>
        <w:tc>
          <w:tcPr>
            <w:tcW w:w="1704" w:type="dxa"/>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225"/>
              <w:contextualSpacing/>
              <w:jc w:val="both"/>
            </w:pPr>
            <w:r w:rsidRPr="00997EE6">
              <w:t>+</w:t>
            </w:r>
          </w:p>
        </w:tc>
      </w:tr>
      <w:tr w:rsidR="003921D6" w:rsidRPr="00997EE6" w:rsidTr="00012B9C">
        <w:trPr>
          <w:trHeight w:hRule="exact" w:val="571"/>
        </w:trPr>
        <w:tc>
          <w:tcPr>
            <w:tcW w:w="852" w:type="dxa"/>
            <w:vMerge/>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225"/>
              <w:contextualSpacing/>
              <w:jc w:val="both"/>
            </w:pPr>
          </w:p>
        </w:tc>
        <w:tc>
          <w:tcPr>
            <w:tcW w:w="1908" w:type="dxa"/>
            <w:vMerge/>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225"/>
              <w:contextualSpacing/>
              <w:jc w:val="both"/>
            </w:pPr>
          </w:p>
        </w:tc>
        <w:tc>
          <w:tcPr>
            <w:tcW w:w="4422" w:type="dxa"/>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spacing w:before="6"/>
              <w:ind w:left="4" w:right="5"/>
              <w:contextualSpacing/>
              <w:jc w:val="both"/>
            </w:pPr>
            <w:r w:rsidRPr="00997EE6">
              <w:rPr>
                <w:color w:val="000000"/>
              </w:rPr>
              <w:t>Ял йортлары (пансионатлар) балалар белән гаиләләр өчен</w:t>
            </w:r>
          </w:p>
        </w:tc>
        <w:tc>
          <w:tcPr>
            <w:tcW w:w="850" w:type="dxa"/>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57"/>
              <w:contextualSpacing/>
              <w:jc w:val="both"/>
            </w:pPr>
            <w:r w:rsidRPr="00997EE6">
              <w:t>+</w:t>
            </w:r>
          </w:p>
        </w:tc>
        <w:tc>
          <w:tcPr>
            <w:tcW w:w="710" w:type="dxa"/>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38"/>
              <w:contextualSpacing/>
              <w:jc w:val="both"/>
            </w:pPr>
            <w:r w:rsidRPr="00997EE6">
              <w:t>+</w:t>
            </w:r>
          </w:p>
        </w:tc>
        <w:tc>
          <w:tcPr>
            <w:tcW w:w="1704" w:type="dxa"/>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225"/>
              <w:contextualSpacing/>
              <w:jc w:val="both"/>
            </w:pPr>
            <w:r w:rsidRPr="00997EE6">
              <w:t>+</w:t>
            </w:r>
          </w:p>
        </w:tc>
      </w:tr>
      <w:tr w:rsidR="003921D6" w:rsidRPr="00997EE6" w:rsidTr="00012B9C">
        <w:trPr>
          <w:trHeight w:hRule="exact" w:val="293"/>
        </w:trPr>
        <w:tc>
          <w:tcPr>
            <w:tcW w:w="852" w:type="dxa"/>
            <w:vMerge/>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225"/>
              <w:contextualSpacing/>
              <w:jc w:val="both"/>
            </w:pPr>
          </w:p>
        </w:tc>
        <w:tc>
          <w:tcPr>
            <w:tcW w:w="1908" w:type="dxa"/>
            <w:vMerge/>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225"/>
              <w:contextualSpacing/>
              <w:jc w:val="both"/>
            </w:pPr>
          </w:p>
        </w:tc>
        <w:tc>
          <w:tcPr>
            <w:tcW w:w="4422" w:type="dxa"/>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4"/>
              <w:contextualSpacing/>
              <w:jc w:val="both"/>
            </w:pPr>
            <w:r w:rsidRPr="00997EE6">
              <w:rPr>
                <w:color w:val="000000"/>
              </w:rPr>
              <w:t>Туристик базалар гаиләләр өчен балалар</w:t>
            </w:r>
          </w:p>
        </w:tc>
        <w:tc>
          <w:tcPr>
            <w:tcW w:w="850" w:type="dxa"/>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57"/>
              <w:contextualSpacing/>
              <w:jc w:val="both"/>
            </w:pPr>
            <w:r w:rsidRPr="00997EE6">
              <w:t>+</w:t>
            </w:r>
          </w:p>
        </w:tc>
        <w:tc>
          <w:tcPr>
            <w:tcW w:w="710" w:type="dxa"/>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38"/>
              <w:contextualSpacing/>
              <w:jc w:val="both"/>
            </w:pPr>
            <w:r w:rsidRPr="00997EE6">
              <w:t>+</w:t>
            </w:r>
          </w:p>
        </w:tc>
        <w:tc>
          <w:tcPr>
            <w:tcW w:w="1704" w:type="dxa"/>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225"/>
              <w:contextualSpacing/>
              <w:jc w:val="both"/>
            </w:pPr>
            <w:r w:rsidRPr="00997EE6">
              <w:t>+</w:t>
            </w:r>
          </w:p>
        </w:tc>
      </w:tr>
      <w:tr w:rsidR="003921D6" w:rsidRPr="00997EE6" w:rsidTr="00012B9C">
        <w:trPr>
          <w:trHeight w:hRule="exact" w:val="298"/>
        </w:trPr>
        <w:tc>
          <w:tcPr>
            <w:tcW w:w="852" w:type="dxa"/>
            <w:vMerge/>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225"/>
              <w:contextualSpacing/>
              <w:jc w:val="both"/>
            </w:pPr>
          </w:p>
        </w:tc>
        <w:tc>
          <w:tcPr>
            <w:tcW w:w="1908" w:type="dxa"/>
            <w:vMerge/>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225"/>
              <w:contextualSpacing/>
              <w:jc w:val="both"/>
            </w:pPr>
          </w:p>
        </w:tc>
        <w:tc>
          <w:tcPr>
            <w:tcW w:w="4422" w:type="dxa"/>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4"/>
              <w:contextualSpacing/>
              <w:jc w:val="both"/>
            </w:pPr>
            <w:r w:rsidRPr="00997EE6">
              <w:rPr>
                <w:color w:val="000000"/>
              </w:rPr>
              <w:t>Урман-парклар</w:t>
            </w:r>
          </w:p>
        </w:tc>
        <w:tc>
          <w:tcPr>
            <w:tcW w:w="850" w:type="dxa"/>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57"/>
              <w:contextualSpacing/>
              <w:jc w:val="both"/>
            </w:pPr>
            <w:r w:rsidRPr="00997EE6">
              <w:t>+</w:t>
            </w:r>
          </w:p>
        </w:tc>
        <w:tc>
          <w:tcPr>
            <w:tcW w:w="710" w:type="dxa"/>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38"/>
              <w:contextualSpacing/>
              <w:jc w:val="both"/>
            </w:pPr>
            <w:r w:rsidRPr="00997EE6">
              <w:t>+</w:t>
            </w:r>
          </w:p>
        </w:tc>
        <w:tc>
          <w:tcPr>
            <w:tcW w:w="1704" w:type="dxa"/>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225"/>
              <w:contextualSpacing/>
              <w:jc w:val="both"/>
            </w:pPr>
            <w:r w:rsidRPr="00997EE6">
              <w:t>+</w:t>
            </w:r>
          </w:p>
        </w:tc>
      </w:tr>
      <w:tr w:rsidR="003921D6" w:rsidRPr="00997EE6" w:rsidTr="00012B9C">
        <w:trPr>
          <w:trHeight w:hRule="exact" w:val="298"/>
        </w:trPr>
        <w:tc>
          <w:tcPr>
            <w:tcW w:w="852" w:type="dxa"/>
            <w:vMerge/>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225"/>
              <w:contextualSpacing/>
              <w:jc w:val="both"/>
            </w:pPr>
          </w:p>
        </w:tc>
        <w:tc>
          <w:tcPr>
            <w:tcW w:w="1908" w:type="dxa"/>
            <w:vMerge/>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225"/>
              <w:contextualSpacing/>
              <w:jc w:val="both"/>
            </w:pPr>
          </w:p>
        </w:tc>
        <w:tc>
          <w:tcPr>
            <w:tcW w:w="4422" w:type="dxa"/>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4"/>
              <w:contextualSpacing/>
              <w:jc w:val="both"/>
            </w:pPr>
            <w:r w:rsidRPr="00997EE6">
              <w:t>Парк,</w:t>
            </w:r>
            <w:r w:rsidRPr="00997EE6">
              <w:rPr>
                <w:spacing w:val="-2"/>
              </w:rPr>
              <w:t xml:space="preserve"> </w:t>
            </w:r>
            <w:r w:rsidRPr="00997EE6">
              <w:t>бакча</w:t>
            </w:r>
          </w:p>
        </w:tc>
        <w:tc>
          <w:tcPr>
            <w:tcW w:w="850" w:type="dxa"/>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contextualSpacing/>
              <w:jc w:val="both"/>
            </w:pPr>
          </w:p>
        </w:tc>
        <w:tc>
          <w:tcPr>
            <w:tcW w:w="710" w:type="dxa"/>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38"/>
              <w:contextualSpacing/>
              <w:jc w:val="both"/>
            </w:pPr>
            <w:r w:rsidRPr="00997EE6">
              <w:t>+</w:t>
            </w:r>
          </w:p>
        </w:tc>
        <w:tc>
          <w:tcPr>
            <w:tcW w:w="1704" w:type="dxa"/>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225"/>
              <w:contextualSpacing/>
              <w:jc w:val="both"/>
            </w:pPr>
            <w:r w:rsidRPr="00997EE6">
              <w:t>+</w:t>
            </w:r>
          </w:p>
        </w:tc>
      </w:tr>
      <w:tr w:rsidR="003921D6" w:rsidRPr="00997EE6" w:rsidTr="00012B9C">
        <w:trPr>
          <w:trHeight w:hRule="exact" w:val="295"/>
        </w:trPr>
        <w:tc>
          <w:tcPr>
            <w:tcW w:w="852" w:type="dxa"/>
            <w:vMerge/>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225"/>
              <w:contextualSpacing/>
              <w:jc w:val="both"/>
            </w:pPr>
          </w:p>
        </w:tc>
        <w:tc>
          <w:tcPr>
            <w:tcW w:w="1908" w:type="dxa"/>
            <w:vMerge/>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225"/>
              <w:contextualSpacing/>
              <w:jc w:val="both"/>
            </w:pPr>
          </w:p>
        </w:tc>
        <w:tc>
          <w:tcPr>
            <w:tcW w:w="4422" w:type="dxa"/>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4"/>
              <w:contextualSpacing/>
              <w:jc w:val="both"/>
            </w:pPr>
            <w:r w:rsidRPr="00997EE6">
              <w:t>Сквер,</w:t>
            </w:r>
            <w:r w:rsidRPr="00997EE6">
              <w:rPr>
                <w:spacing w:val="-5"/>
              </w:rPr>
              <w:t xml:space="preserve"> </w:t>
            </w:r>
            <w:r w:rsidRPr="00997EE6">
              <w:t>бульвар</w:t>
            </w:r>
          </w:p>
        </w:tc>
        <w:tc>
          <w:tcPr>
            <w:tcW w:w="850" w:type="dxa"/>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contextualSpacing/>
              <w:jc w:val="both"/>
            </w:pPr>
          </w:p>
        </w:tc>
        <w:tc>
          <w:tcPr>
            <w:tcW w:w="710" w:type="dxa"/>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38"/>
              <w:contextualSpacing/>
              <w:jc w:val="both"/>
            </w:pPr>
            <w:r w:rsidRPr="00997EE6">
              <w:t>+</w:t>
            </w:r>
          </w:p>
        </w:tc>
        <w:tc>
          <w:tcPr>
            <w:tcW w:w="1704" w:type="dxa"/>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225"/>
              <w:contextualSpacing/>
              <w:jc w:val="both"/>
            </w:pPr>
            <w:r w:rsidRPr="00997EE6">
              <w:t>+</w:t>
            </w:r>
          </w:p>
        </w:tc>
      </w:tr>
      <w:tr w:rsidR="003921D6" w:rsidRPr="00997EE6" w:rsidTr="00012B9C">
        <w:trPr>
          <w:trHeight w:hRule="exact" w:val="298"/>
        </w:trPr>
        <w:tc>
          <w:tcPr>
            <w:tcW w:w="852" w:type="dxa"/>
            <w:vMerge/>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225"/>
              <w:contextualSpacing/>
              <w:jc w:val="both"/>
            </w:pPr>
          </w:p>
        </w:tc>
        <w:tc>
          <w:tcPr>
            <w:tcW w:w="1908" w:type="dxa"/>
            <w:vMerge/>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225"/>
              <w:contextualSpacing/>
              <w:jc w:val="both"/>
            </w:pPr>
          </w:p>
        </w:tc>
        <w:tc>
          <w:tcPr>
            <w:tcW w:w="4422" w:type="dxa"/>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4"/>
              <w:contextualSpacing/>
              <w:jc w:val="both"/>
            </w:pPr>
            <w:r w:rsidRPr="00997EE6">
              <w:rPr>
                <w:color w:val="000000"/>
              </w:rPr>
              <w:t>Ял итү өчен мәйданчыклар</w:t>
            </w:r>
          </w:p>
        </w:tc>
        <w:tc>
          <w:tcPr>
            <w:tcW w:w="850" w:type="dxa"/>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contextualSpacing/>
              <w:jc w:val="both"/>
            </w:pPr>
          </w:p>
        </w:tc>
        <w:tc>
          <w:tcPr>
            <w:tcW w:w="710" w:type="dxa"/>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38"/>
              <w:contextualSpacing/>
              <w:jc w:val="both"/>
            </w:pPr>
            <w:r w:rsidRPr="00997EE6">
              <w:t>+</w:t>
            </w:r>
          </w:p>
        </w:tc>
        <w:tc>
          <w:tcPr>
            <w:tcW w:w="1704" w:type="dxa"/>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225"/>
              <w:contextualSpacing/>
              <w:jc w:val="both"/>
            </w:pPr>
            <w:r w:rsidRPr="00997EE6">
              <w:t>+</w:t>
            </w:r>
          </w:p>
        </w:tc>
      </w:tr>
      <w:tr w:rsidR="003921D6" w:rsidRPr="00997EE6" w:rsidTr="00012B9C">
        <w:trPr>
          <w:trHeight w:hRule="exact" w:val="293"/>
        </w:trPr>
        <w:tc>
          <w:tcPr>
            <w:tcW w:w="852" w:type="dxa"/>
            <w:vMerge/>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225"/>
              <w:contextualSpacing/>
              <w:jc w:val="both"/>
            </w:pPr>
          </w:p>
        </w:tc>
        <w:tc>
          <w:tcPr>
            <w:tcW w:w="1908" w:type="dxa"/>
            <w:vMerge/>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225"/>
              <w:contextualSpacing/>
              <w:jc w:val="both"/>
            </w:pPr>
          </w:p>
        </w:tc>
        <w:tc>
          <w:tcPr>
            <w:tcW w:w="4422" w:type="dxa"/>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4"/>
              <w:contextualSpacing/>
              <w:jc w:val="both"/>
            </w:pPr>
            <w:r w:rsidRPr="00997EE6">
              <w:t>Аквапарк</w:t>
            </w:r>
          </w:p>
        </w:tc>
        <w:tc>
          <w:tcPr>
            <w:tcW w:w="850" w:type="dxa"/>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contextualSpacing/>
              <w:jc w:val="both"/>
            </w:pPr>
          </w:p>
        </w:tc>
        <w:tc>
          <w:tcPr>
            <w:tcW w:w="710" w:type="dxa"/>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38"/>
              <w:contextualSpacing/>
              <w:jc w:val="both"/>
            </w:pPr>
            <w:r w:rsidRPr="00997EE6">
              <w:t>+</w:t>
            </w:r>
          </w:p>
        </w:tc>
        <w:tc>
          <w:tcPr>
            <w:tcW w:w="1704" w:type="dxa"/>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225"/>
              <w:contextualSpacing/>
              <w:jc w:val="both"/>
            </w:pPr>
            <w:r w:rsidRPr="00997EE6">
              <w:t>+</w:t>
            </w:r>
          </w:p>
        </w:tc>
      </w:tr>
      <w:tr w:rsidR="003921D6" w:rsidRPr="00997EE6" w:rsidTr="00012B9C">
        <w:trPr>
          <w:trHeight w:hRule="exact" w:val="298"/>
        </w:trPr>
        <w:tc>
          <w:tcPr>
            <w:tcW w:w="852" w:type="dxa"/>
            <w:vMerge/>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225"/>
              <w:contextualSpacing/>
              <w:jc w:val="both"/>
            </w:pPr>
          </w:p>
        </w:tc>
        <w:tc>
          <w:tcPr>
            <w:tcW w:w="1908" w:type="dxa"/>
            <w:vMerge/>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225"/>
              <w:contextualSpacing/>
              <w:jc w:val="both"/>
            </w:pPr>
          </w:p>
        </w:tc>
        <w:tc>
          <w:tcPr>
            <w:tcW w:w="4422" w:type="dxa"/>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4"/>
              <w:contextualSpacing/>
              <w:jc w:val="both"/>
            </w:pPr>
            <w:r w:rsidRPr="00997EE6">
              <w:t>Пляж</w:t>
            </w:r>
          </w:p>
        </w:tc>
        <w:tc>
          <w:tcPr>
            <w:tcW w:w="850" w:type="dxa"/>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contextualSpacing/>
              <w:jc w:val="both"/>
            </w:pPr>
          </w:p>
        </w:tc>
        <w:tc>
          <w:tcPr>
            <w:tcW w:w="710" w:type="dxa"/>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38"/>
              <w:contextualSpacing/>
              <w:jc w:val="both"/>
            </w:pPr>
            <w:r w:rsidRPr="00997EE6">
              <w:t>+</w:t>
            </w:r>
          </w:p>
        </w:tc>
        <w:tc>
          <w:tcPr>
            <w:tcW w:w="1704" w:type="dxa"/>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225"/>
              <w:contextualSpacing/>
              <w:jc w:val="both"/>
            </w:pPr>
            <w:r w:rsidRPr="00997EE6">
              <w:t>+</w:t>
            </w:r>
          </w:p>
        </w:tc>
      </w:tr>
      <w:tr w:rsidR="003921D6" w:rsidRPr="00997EE6" w:rsidTr="00012B9C">
        <w:trPr>
          <w:trHeight w:hRule="exact" w:val="293"/>
        </w:trPr>
        <w:tc>
          <w:tcPr>
            <w:tcW w:w="852" w:type="dxa"/>
            <w:vMerge/>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225"/>
              <w:contextualSpacing/>
              <w:jc w:val="both"/>
            </w:pPr>
          </w:p>
        </w:tc>
        <w:tc>
          <w:tcPr>
            <w:tcW w:w="1908" w:type="dxa"/>
            <w:vMerge/>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225"/>
              <w:contextualSpacing/>
              <w:jc w:val="both"/>
            </w:pPr>
          </w:p>
        </w:tc>
        <w:tc>
          <w:tcPr>
            <w:tcW w:w="4422" w:type="dxa"/>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4"/>
              <w:contextualSpacing/>
              <w:jc w:val="both"/>
            </w:pPr>
            <w:r w:rsidRPr="00997EE6">
              <w:t>Яр  буйлары</w:t>
            </w:r>
          </w:p>
        </w:tc>
        <w:tc>
          <w:tcPr>
            <w:tcW w:w="850" w:type="dxa"/>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contextualSpacing/>
              <w:jc w:val="both"/>
            </w:pPr>
          </w:p>
        </w:tc>
        <w:tc>
          <w:tcPr>
            <w:tcW w:w="710" w:type="dxa"/>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38"/>
              <w:contextualSpacing/>
              <w:jc w:val="both"/>
            </w:pPr>
            <w:r w:rsidRPr="00997EE6">
              <w:t>+</w:t>
            </w:r>
          </w:p>
        </w:tc>
        <w:tc>
          <w:tcPr>
            <w:tcW w:w="1704" w:type="dxa"/>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225"/>
              <w:contextualSpacing/>
              <w:jc w:val="both"/>
            </w:pPr>
            <w:r w:rsidRPr="00997EE6">
              <w:t>+</w:t>
            </w:r>
          </w:p>
        </w:tc>
      </w:tr>
      <w:tr w:rsidR="003921D6" w:rsidRPr="00997EE6" w:rsidTr="00012B9C">
        <w:trPr>
          <w:trHeight w:hRule="exact" w:val="1437"/>
        </w:trPr>
        <w:tc>
          <w:tcPr>
            <w:tcW w:w="852" w:type="dxa"/>
            <w:tcBorders>
              <w:top w:val="single" w:sz="4" w:space="0" w:color="000000"/>
              <w:left w:val="single" w:sz="4" w:space="0" w:color="000000"/>
              <w:bottom w:val="nil"/>
              <w:right w:val="single" w:sz="4" w:space="0" w:color="000000"/>
            </w:tcBorders>
          </w:tcPr>
          <w:p w:rsidR="003921D6" w:rsidRPr="00997EE6" w:rsidRDefault="003921D6" w:rsidP="009E770A">
            <w:pPr>
              <w:pStyle w:val="TableParagraph"/>
              <w:kinsoku w:val="0"/>
              <w:overflowPunct w:val="0"/>
              <w:ind w:right="33"/>
              <w:contextualSpacing/>
              <w:jc w:val="both"/>
            </w:pPr>
            <w:r w:rsidRPr="00997EE6">
              <w:t>14</w:t>
            </w:r>
          </w:p>
        </w:tc>
        <w:tc>
          <w:tcPr>
            <w:tcW w:w="1908" w:type="dxa"/>
            <w:tcBorders>
              <w:top w:val="single" w:sz="4" w:space="0" w:color="000000"/>
              <w:left w:val="single" w:sz="4" w:space="0" w:color="000000"/>
              <w:bottom w:val="nil"/>
              <w:right w:val="single" w:sz="4" w:space="0" w:color="000000"/>
            </w:tcBorders>
          </w:tcPr>
          <w:p w:rsidR="003921D6" w:rsidRPr="00997EE6" w:rsidRDefault="003921D6" w:rsidP="009E770A">
            <w:pPr>
              <w:pStyle w:val="TableParagraph"/>
              <w:tabs>
                <w:tab w:val="left" w:pos="1583"/>
              </w:tabs>
              <w:kinsoku w:val="0"/>
              <w:overflowPunct w:val="0"/>
              <w:spacing w:before="6"/>
              <w:ind w:left="4" w:right="2"/>
              <w:contextualSpacing/>
              <w:jc w:val="both"/>
            </w:pPr>
            <w:r w:rsidRPr="00997EE6">
              <w:rPr>
                <w:color w:val="000000"/>
              </w:rPr>
              <w:t>Көнкүреш хезмәт күрсәтү предприятиеләре</w:t>
            </w:r>
          </w:p>
        </w:tc>
        <w:tc>
          <w:tcPr>
            <w:tcW w:w="4422" w:type="dxa"/>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spacing w:before="6"/>
              <w:ind w:left="4" w:right="2"/>
              <w:contextualSpacing/>
              <w:jc w:val="both"/>
            </w:pPr>
            <w:r w:rsidRPr="00997EE6">
              <w:t>Халыкка көнкүреш хезмәте күрсәтү предприятиеләре (халыкка турыдан-туры хезмәт күрсәтү)</w:t>
            </w:r>
          </w:p>
        </w:tc>
        <w:tc>
          <w:tcPr>
            <w:tcW w:w="850" w:type="dxa"/>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57"/>
              <w:contextualSpacing/>
              <w:jc w:val="both"/>
            </w:pPr>
            <w:r w:rsidRPr="00997EE6">
              <w:t>+</w:t>
            </w:r>
          </w:p>
        </w:tc>
        <w:tc>
          <w:tcPr>
            <w:tcW w:w="710" w:type="dxa"/>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38"/>
              <w:contextualSpacing/>
              <w:jc w:val="both"/>
            </w:pPr>
            <w:r w:rsidRPr="00997EE6">
              <w:t>+</w:t>
            </w:r>
          </w:p>
        </w:tc>
        <w:tc>
          <w:tcPr>
            <w:tcW w:w="1704" w:type="dxa"/>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225"/>
              <w:contextualSpacing/>
              <w:jc w:val="both"/>
            </w:pPr>
            <w:r w:rsidRPr="00997EE6">
              <w:t>+</w:t>
            </w:r>
          </w:p>
        </w:tc>
      </w:tr>
    </w:tbl>
    <w:p w:rsidR="003921D6" w:rsidRPr="0094659E" w:rsidRDefault="003921D6" w:rsidP="009E770A">
      <w:pPr>
        <w:pStyle w:val="a3"/>
        <w:kinsoku w:val="0"/>
        <w:overflowPunct w:val="0"/>
        <w:spacing w:before="3"/>
        <w:ind w:left="0" w:firstLine="0"/>
        <w:contextualSpacing/>
        <w:jc w:val="both"/>
      </w:pPr>
      <w:r w:rsidRPr="0094659E">
        <w:rPr>
          <w:noProof/>
        </w:rPr>
        <mc:AlternateContent>
          <mc:Choice Requires="wps">
            <w:drawing>
              <wp:anchor distT="0" distB="0" distL="114300" distR="114300" simplePos="0" relativeHeight="251651072" behindDoc="1" locked="1" layoutInCell="0" allowOverlap="1" wp14:anchorId="728681EF" wp14:editId="2D33AFAD">
                <wp:simplePos x="0" y="0"/>
                <wp:positionH relativeFrom="page">
                  <wp:posOffset>2513965</wp:posOffset>
                </wp:positionH>
                <wp:positionV relativeFrom="page">
                  <wp:posOffset>457200</wp:posOffset>
                </wp:positionV>
                <wp:extent cx="2794635" cy="167640"/>
                <wp:effectExtent l="0" t="0" r="0" b="3810"/>
                <wp:wrapNone/>
                <wp:docPr id="10" name="Надпись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794635" cy="1676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12B9C" w:rsidRDefault="00012B9C" w:rsidP="003921D6">
                            <w:pPr>
                              <w:pStyle w:val="a3"/>
                              <w:kinsoku w:val="0"/>
                              <w:overflowPunct w:val="0"/>
                              <w:spacing w:before="15" w:line="249" w:lineRule="exact"/>
                              <w:ind w:left="640" w:firstLine="0"/>
                              <w:jc w:val="center"/>
                              <w:rPr>
                                <w:sz w:val="22"/>
                                <w:szCs w:val="22"/>
                              </w:rPr>
                            </w:pPr>
                            <w:r>
                              <w:rPr>
                                <w:sz w:val="22"/>
                                <w:szCs w:val="22"/>
                              </w:rPr>
                              <w:t>4</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28681EF" id="Надпись 10" o:spid="_x0000_s1028" type="#_x0000_t202" style="position:absolute;left:0;text-align:left;margin-left:197.95pt;margin-top:36pt;width:220.05pt;height:13.2pt;z-index:-2516654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" o:allowincell="f" filled="f" stroked="f">
                <v:path arrowok="t"/>
                <v:textbox inset="0,0,0,0">
                  <w:txbxContent>
                    <w:p w:rsidR="00012B9C" w:rsidRDefault="00012B9C" w:rsidP="003921D6">
                      <w:pPr>
                        <w:pStyle w:val="a3"/>
                        <w:kinsoku w:val="0"/>
                        <w:overflowPunct w:val="0"/>
                        <w:spacing w:before="15" w:line="249" w:lineRule="exact"/>
                        <w:ind w:left="640" w:firstLine="0"/>
                        <w:jc w:val="center"/>
                        <w:rPr>
                          <w:sz w:val="22"/>
                          <w:szCs w:val="22"/>
                        </w:rPr>
                      </w:pPr>
                      <w:r>
                        <w:rPr>
                          <w:sz w:val="22"/>
                          <w:szCs w:val="22"/>
                        </w:rPr>
                        <w:t>4</w:t>
                      </w:r>
                    </w:p>
                  </w:txbxContent>
                </v:textbox>
                <w10:wrap anchorx="page" anchory="page"/>
                <w10:anchorlock/>
              </v:shape>
            </w:pict>
          </mc:Fallback>
        </mc:AlternateContent>
      </w:r>
      <w:r w:rsidRPr="0094659E">
        <w:rPr>
          <w:noProof/>
        </w:rPr>
        <mc:AlternateContent>
          <mc:Choice Requires="wps">
            <w:drawing>
              <wp:anchor distT="0" distB="0" distL="114300" distR="114300" simplePos="0" relativeHeight="251652096" behindDoc="1" locked="1" layoutInCell="0" allowOverlap="1" wp14:anchorId="32E75172" wp14:editId="6F2C54D5">
                <wp:simplePos x="0" y="0"/>
                <wp:positionH relativeFrom="page">
                  <wp:posOffset>2513330</wp:posOffset>
                </wp:positionH>
                <wp:positionV relativeFrom="page">
                  <wp:posOffset>456565</wp:posOffset>
                </wp:positionV>
                <wp:extent cx="2794635" cy="167640"/>
                <wp:effectExtent l="0" t="0" r="0" b="4445"/>
                <wp:wrapNone/>
                <wp:docPr id="141" name="Полилиния 14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794635" cy="167640"/>
                        </a:xfrm>
                        <a:custGeom>
                          <a:avLst/>
                          <a:gdLst>
                            <a:gd name="T0" fmla="*/ 0 w 4401"/>
                            <a:gd name="T1" fmla="*/ 167640 h 264"/>
                            <a:gd name="T2" fmla="*/ 2794000 w 4401"/>
                            <a:gd name="T3" fmla="*/ 167640 h 264"/>
                            <a:gd name="T4" fmla="*/ 2794000 w 4401"/>
                            <a:gd name="T5" fmla="*/ 0 h 264"/>
                            <a:gd name="T6" fmla="*/ 0 w 4401"/>
                            <a:gd name="T7" fmla="*/ 0 h 264"/>
                            <a:gd name="T8" fmla="*/ 0 w 4401"/>
                            <a:gd name="T9" fmla="*/ 167640 h 264"/>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4401" h="264">
                              <a:moveTo>
                                <a:pt x="0" y="264"/>
                              </a:moveTo>
                              <a:lnTo>
                                <a:pt x="4400" y="264"/>
                              </a:lnTo>
                              <a:lnTo>
                                <a:pt x="4400" y="0"/>
                              </a:lnTo>
                              <a:lnTo>
                                <a:pt x="0" y="0"/>
                              </a:lnTo>
                              <a:lnTo>
                                <a:pt x="0" y="26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20F87A9" id="Полилиния 141" o:spid="_x0000_s1026" style="position:absolute;margin-left:197.9pt;margin-top:35.95pt;width:220.05pt;height:13.2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4401,2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" o:allowincell="f" path="m,264r4400,l4400,,,,,264xe" stroked="f">
                <v:path arrowok="t" o:connecttype="custom" o:connectlocs="0,106451400;1774190000,106451400;1774190000,0;0,0;0,106451400" o:connectangles="0,0,0,0,0"/>
                <w10:wrap anchorx="page" anchory="page"/>
                <w10:anchorlock/>
              </v:shape>
            </w:pict>
          </mc:Fallback>
        </mc:AlternateContent>
      </w:r>
    </w:p>
    <w:tbl>
      <w:tblPr>
        <w:tblW w:w="0" w:type="auto"/>
        <w:tblInd w:w="123" w:type="dxa"/>
        <w:tblLayout w:type="fixed"/>
        <w:tblCellMar>
          <w:left w:w="0" w:type="dxa"/>
          <w:right w:w="0" w:type="dxa"/>
        </w:tblCellMar>
        <w:tblLook w:val="0000" w:firstRow="0" w:lastRow="0" w:firstColumn="0" w:lastColumn="0" w:noHBand="0" w:noVBand="0"/>
      </w:tblPr>
      <w:tblGrid>
        <w:gridCol w:w="847"/>
        <w:gridCol w:w="1959"/>
        <w:gridCol w:w="4422"/>
        <w:gridCol w:w="850"/>
        <w:gridCol w:w="710"/>
        <w:gridCol w:w="1684"/>
        <w:gridCol w:w="25"/>
      </w:tblGrid>
      <w:tr w:rsidR="003921D6" w:rsidRPr="00997EE6" w:rsidTr="00012B9C">
        <w:trPr>
          <w:trHeight w:hRule="exact" w:val="300"/>
        </w:trPr>
        <w:tc>
          <w:tcPr>
            <w:tcW w:w="847" w:type="dxa"/>
            <w:tcBorders>
              <w:top w:val="nil"/>
              <w:left w:val="single" w:sz="4" w:space="0" w:color="000000"/>
              <w:bottom w:val="single" w:sz="4" w:space="0" w:color="000000"/>
              <w:right w:val="single" w:sz="4" w:space="0" w:color="000000"/>
            </w:tcBorders>
          </w:tcPr>
          <w:p w:rsidR="003921D6" w:rsidRPr="00997EE6" w:rsidRDefault="003921D6" w:rsidP="009E770A">
            <w:pPr>
              <w:contextualSpacing/>
              <w:jc w:val="both"/>
            </w:pPr>
          </w:p>
        </w:tc>
        <w:tc>
          <w:tcPr>
            <w:tcW w:w="1959" w:type="dxa"/>
            <w:tcBorders>
              <w:top w:val="single" w:sz="4" w:space="0" w:color="FFFFFF"/>
              <w:left w:val="single" w:sz="4" w:space="0" w:color="000000"/>
              <w:bottom w:val="single" w:sz="4" w:space="0" w:color="000000"/>
              <w:right w:val="single" w:sz="4" w:space="0" w:color="000000"/>
            </w:tcBorders>
          </w:tcPr>
          <w:p w:rsidR="003921D6" w:rsidRPr="00997EE6" w:rsidRDefault="003921D6" w:rsidP="009E770A">
            <w:pPr>
              <w:contextualSpacing/>
              <w:jc w:val="both"/>
            </w:pPr>
          </w:p>
        </w:tc>
        <w:tc>
          <w:tcPr>
            <w:tcW w:w="4422" w:type="dxa"/>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4"/>
              <w:contextualSpacing/>
              <w:jc w:val="both"/>
            </w:pPr>
            <w:r w:rsidRPr="00997EE6">
              <w:t>Мунчалар</w:t>
            </w:r>
          </w:p>
        </w:tc>
        <w:tc>
          <w:tcPr>
            <w:tcW w:w="850" w:type="dxa"/>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contextualSpacing/>
              <w:jc w:val="both"/>
            </w:pPr>
          </w:p>
        </w:tc>
        <w:tc>
          <w:tcPr>
            <w:tcW w:w="710" w:type="dxa"/>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38"/>
              <w:contextualSpacing/>
              <w:jc w:val="both"/>
            </w:pPr>
            <w:r w:rsidRPr="00997EE6">
              <w:t>+</w:t>
            </w:r>
          </w:p>
        </w:tc>
        <w:tc>
          <w:tcPr>
            <w:tcW w:w="1709" w:type="dxa"/>
            <w:gridSpan w:val="2"/>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225"/>
              <w:contextualSpacing/>
              <w:jc w:val="both"/>
            </w:pPr>
            <w:r w:rsidRPr="00997EE6">
              <w:t>+</w:t>
            </w:r>
          </w:p>
        </w:tc>
      </w:tr>
      <w:tr w:rsidR="003921D6" w:rsidRPr="00997EE6" w:rsidTr="00012B9C">
        <w:trPr>
          <w:trHeight w:hRule="exact" w:val="298"/>
        </w:trPr>
        <w:tc>
          <w:tcPr>
            <w:tcW w:w="847" w:type="dxa"/>
            <w:vMerge w:val="restart"/>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334"/>
              <w:contextualSpacing/>
              <w:jc w:val="both"/>
            </w:pPr>
            <w:r w:rsidRPr="00997EE6">
              <w:t>15</w:t>
            </w:r>
          </w:p>
        </w:tc>
        <w:tc>
          <w:tcPr>
            <w:tcW w:w="1959" w:type="dxa"/>
            <w:tcBorders>
              <w:top w:val="single" w:sz="4" w:space="0" w:color="000000"/>
              <w:left w:val="single" w:sz="4" w:space="0" w:color="000000"/>
              <w:bottom w:val="nil"/>
              <w:right w:val="single" w:sz="4" w:space="0" w:color="000000"/>
            </w:tcBorders>
          </w:tcPr>
          <w:p w:rsidR="003921D6" w:rsidRPr="00997EE6" w:rsidRDefault="003921D6" w:rsidP="009E770A">
            <w:pPr>
              <w:contextualSpacing/>
              <w:jc w:val="both"/>
            </w:pPr>
          </w:p>
        </w:tc>
        <w:tc>
          <w:tcPr>
            <w:tcW w:w="4422" w:type="dxa"/>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4"/>
              <w:contextualSpacing/>
              <w:jc w:val="both"/>
            </w:pPr>
            <w:r w:rsidRPr="00997EE6">
              <w:rPr>
                <w:color w:val="000000"/>
              </w:rPr>
              <w:t>Азык-төлек товарлары кибетләре</w:t>
            </w:r>
          </w:p>
        </w:tc>
        <w:tc>
          <w:tcPr>
            <w:tcW w:w="850" w:type="dxa"/>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57"/>
              <w:contextualSpacing/>
              <w:jc w:val="both"/>
            </w:pPr>
            <w:r w:rsidRPr="00997EE6">
              <w:t>+</w:t>
            </w:r>
          </w:p>
        </w:tc>
        <w:tc>
          <w:tcPr>
            <w:tcW w:w="710" w:type="dxa"/>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38"/>
              <w:contextualSpacing/>
              <w:jc w:val="both"/>
            </w:pPr>
            <w:r w:rsidRPr="00997EE6">
              <w:t>+</w:t>
            </w:r>
          </w:p>
        </w:tc>
        <w:tc>
          <w:tcPr>
            <w:tcW w:w="1709" w:type="dxa"/>
            <w:gridSpan w:val="2"/>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225"/>
              <w:contextualSpacing/>
              <w:jc w:val="both"/>
            </w:pPr>
            <w:r w:rsidRPr="00997EE6">
              <w:t>+</w:t>
            </w:r>
          </w:p>
        </w:tc>
      </w:tr>
      <w:tr w:rsidR="003921D6" w:rsidRPr="00997EE6" w:rsidTr="00012B9C">
        <w:trPr>
          <w:trHeight w:hRule="exact" w:val="762"/>
        </w:trPr>
        <w:tc>
          <w:tcPr>
            <w:tcW w:w="847" w:type="dxa"/>
            <w:vMerge/>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225"/>
              <w:contextualSpacing/>
              <w:jc w:val="both"/>
            </w:pPr>
          </w:p>
        </w:tc>
        <w:tc>
          <w:tcPr>
            <w:tcW w:w="1959" w:type="dxa"/>
            <w:vMerge w:val="restart"/>
            <w:tcBorders>
              <w:top w:val="nil"/>
              <w:left w:val="single" w:sz="4" w:space="0" w:color="000000"/>
              <w:bottom w:val="single" w:sz="4" w:space="0" w:color="000000"/>
              <w:right w:val="single" w:sz="4" w:space="0" w:color="000000"/>
            </w:tcBorders>
          </w:tcPr>
          <w:p w:rsidR="003921D6" w:rsidRPr="00997EE6" w:rsidRDefault="003921D6" w:rsidP="009E770A">
            <w:pPr>
              <w:contextualSpacing/>
              <w:jc w:val="both"/>
            </w:pPr>
            <w:r w:rsidRPr="00997EE6">
              <w:rPr>
                <w:color w:val="000000"/>
              </w:rPr>
              <w:t>Сәүдә объектлары</w:t>
            </w:r>
          </w:p>
        </w:tc>
        <w:tc>
          <w:tcPr>
            <w:tcW w:w="4422" w:type="dxa"/>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spacing w:before="11"/>
              <w:ind w:left="4"/>
              <w:contextualSpacing/>
              <w:jc w:val="both"/>
            </w:pPr>
            <w:r w:rsidRPr="00997EE6">
              <w:rPr>
                <w:color w:val="000000"/>
              </w:rPr>
              <w:t>Азык-төлек булмаган товарлар кибетләре</w:t>
            </w:r>
          </w:p>
        </w:tc>
        <w:tc>
          <w:tcPr>
            <w:tcW w:w="850" w:type="dxa"/>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57"/>
              <w:contextualSpacing/>
              <w:jc w:val="both"/>
            </w:pPr>
            <w:r w:rsidRPr="00997EE6">
              <w:t>+</w:t>
            </w:r>
          </w:p>
        </w:tc>
        <w:tc>
          <w:tcPr>
            <w:tcW w:w="710" w:type="dxa"/>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38"/>
              <w:contextualSpacing/>
              <w:jc w:val="both"/>
            </w:pPr>
            <w:r w:rsidRPr="00997EE6">
              <w:t>+</w:t>
            </w:r>
          </w:p>
        </w:tc>
        <w:tc>
          <w:tcPr>
            <w:tcW w:w="1709" w:type="dxa"/>
            <w:gridSpan w:val="2"/>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225"/>
              <w:contextualSpacing/>
              <w:jc w:val="both"/>
            </w:pPr>
            <w:r w:rsidRPr="00997EE6">
              <w:t>+</w:t>
            </w:r>
          </w:p>
        </w:tc>
      </w:tr>
      <w:tr w:rsidR="003921D6" w:rsidRPr="00997EE6" w:rsidTr="00012B9C">
        <w:trPr>
          <w:trHeight w:hRule="exact" w:val="293"/>
        </w:trPr>
        <w:tc>
          <w:tcPr>
            <w:tcW w:w="847" w:type="dxa"/>
            <w:vMerge/>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225"/>
              <w:contextualSpacing/>
              <w:jc w:val="both"/>
            </w:pPr>
          </w:p>
        </w:tc>
        <w:tc>
          <w:tcPr>
            <w:tcW w:w="1959" w:type="dxa"/>
            <w:vMerge/>
            <w:tcBorders>
              <w:top w:val="nil"/>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225"/>
              <w:contextualSpacing/>
              <w:jc w:val="both"/>
            </w:pPr>
          </w:p>
        </w:tc>
        <w:tc>
          <w:tcPr>
            <w:tcW w:w="4422" w:type="dxa"/>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4"/>
              <w:contextualSpacing/>
              <w:jc w:val="both"/>
            </w:pPr>
            <w:r w:rsidRPr="00997EE6">
              <w:rPr>
                <w:color w:val="000000"/>
              </w:rPr>
              <w:t>Базар комплекслары</w:t>
            </w:r>
          </w:p>
        </w:tc>
        <w:tc>
          <w:tcPr>
            <w:tcW w:w="850" w:type="dxa"/>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57"/>
              <w:contextualSpacing/>
              <w:jc w:val="both"/>
            </w:pPr>
            <w:r w:rsidRPr="00997EE6">
              <w:t>+</w:t>
            </w:r>
          </w:p>
        </w:tc>
        <w:tc>
          <w:tcPr>
            <w:tcW w:w="710" w:type="dxa"/>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38"/>
              <w:contextualSpacing/>
              <w:jc w:val="both"/>
            </w:pPr>
            <w:r w:rsidRPr="00997EE6">
              <w:t>+</w:t>
            </w:r>
          </w:p>
        </w:tc>
        <w:tc>
          <w:tcPr>
            <w:tcW w:w="1709" w:type="dxa"/>
            <w:gridSpan w:val="2"/>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225"/>
              <w:contextualSpacing/>
              <w:jc w:val="both"/>
            </w:pPr>
            <w:r w:rsidRPr="00997EE6">
              <w:t>+</w:t>
            </w:r>
          </w:p>
        </w:tc>
      </w:tr>
      <w:tr w:rsidR="003921D6" w:rsidRPr="00997EE6" w:rsidTr="00012B9C">
        <w:trPr>
          <w:trHeight w:hRule="exact" w:val="571"/>
        </w:trPr>
        <w:tc>
          <w:tcPr>
            <w:tcW w:w="847" w:type="dxa"/>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334"/>
              <w:contextualSpacing/>
              <w:jc w:val="both"/>
            </w:pPr>
            <w:r w:rsidRPr="00997EE6">
              <w:t>16</w:t>
            </w:r>
          </w:p>
        </w:tc>
        <w:tc>
          <w:tcPr>
            <w:tcW w:w="1959" w:type="dxa"/>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spacing w:before="6"/>
              <w:ind w:left="28" w:right="113" w:hanging="28"/>
              <w:contextualSpacing/>
              <w:jc w:val="both"/>
            </w:pPr>
            <w:r w:rsidRPr="00997EE6">
              <w:t>Туклану предприятиеләре</w:t>
            </w:r>
          </w:p>
        </w:tc>
        <w:tc>
          <w:tcPr>
            <w:tcW w:w="4422" w:type="dxa"/>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4"/>
              <w:contextualSpacing/>
              <w:jc w:val="both"/>
            </w:pPr>
            <w:r w:rsidRPr="00997EE6">
              <w:rPr>
                <w:color w:val="000000"/>
              </w:rPr>
              <w:t>Җәмәгать туклануы предприятиеләре</w:t>
            </w:r>
          </w:p>
        </w:tc>
        <w:tc>
          <w:tcPr>
            <w:tcW w:w="850" w:type="dxa"/>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contextualSpacing/>
              <w:jc w:val="both"/>
            </w:pPr>
          </w:p>
        </w:tc>
        <w:tc>
          <w:tcPr>
            <w:tcW w:w="710" w:type="dxa"/>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38"/>
              <w:contextualSpacing/>
              <w:jc w:val="both"/>
            </w:pPr>
            <w:r w:rsidRPr="00997EE6">
              <w:t>+</w:t>
            </w:r>
          </w:p>
        </w:tc>
        <w:tc>
          <w:tcPr>
            <w:tcW w:w="1709" w:type="dxa"/>
            <w:gridSpan w:val="2"/>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225"/>
              <w:contextualSpacing/>
              <w:jc w:val="both"/>
            </w:pPr>
            <w:r w:rsidRPr="00997EE6">
              <w:t>+</w:t>
            </w:r>
          </w:p>
        </w:tc>
      </w:tr>
      <w:tr w:rsidR="003921D6" w:rsidRPr="00997EE6" w:rsidTr="00012B9C">
        <w:trPr>
          <w:trHeight w:hRule="exact" w:val="1023"/>
        </w:trPr>
        <w:tc>
          <w:tcPr>
            <w:tcW w:w="847" w:type="dxa"/>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334"/>
              <w:contextualSpacing/>
              <w:jc w:val="both"/>
            </w:pPr>
            <w:r w:rsidRPr="00997EE6">
              <w:t>17</w:t>
            </w:r>
          </w:p>
        </w:tc>
        <w:tc>
          <w:tcPr>
            <w:tcW w:w="1959" w:type="dxa"/>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tabs>
                <w:tab w:val="left" w:pos="1815"/>
              </w:tabs>
              <w:kinsoku w:val="0"/>
              <w:overflowPunct w:val="0"/>
              <w:spacing w:before="8"/>
              <w:ind w:left="55" w:right="8"/>
              <w:contextualSpacing/>
              <w:jc w:val="both"/>
            </w:pPr>
            <w:r w:rsidRPr="00997EE6">
              <w:rPr>
                <w:spacing w:val="-1"/>
              </w:rPr>
              <w:t>Идарә оешмалары һәм учреждениеләре</w:t>
            </w:r>
          </w:p>
        </w:tc>
        <w:tc>
          <w:tcPr>
            <w:tcW w:w="4422" w:type="dxa"/>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contextualSpacing/>
              <w:jc w:val="both"/>
            </w:pPr>
          </w:p>
        </w:tc>
        <w:tc>
          <w:tcPr>
            <w:tcW w:w="850" w:type="dxa"/>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contextualSpacing/>
              <w:jc w:val="both"/>
            </w:pPr>
          </w:p>
        </w:tc>
        <w:tc>
          <w:tcPr>
            <w:tcW w:w="710" w:type="dxa"/>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38"/>
              <w:contextualSpacing/>
              <w:jc w:val="both"/>
            </w:pPr>
            <w:r w:rsidRPr="00997EE6">
              <w:t>+</w:t>
            </w:r>
          </w:p>
        </w:tc>
        <w:tc>
          <w:tcPr>
            <w:tcW w:w="1709" w:type="dxa"/>
            <w:gridSpan w:val="2"/>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225"/>
              <w:contextualSpacing/>
              <w:jc w:val="both"/>
            </w:pPr>
            <w:r w:rsidRPr="00997EE6">
              <w:t>+</w:t>
            </w:r>
          </w:p>
        </w:tc>
      </w:tr>
      <w:tr w:rsidR="003921D6" w:rsidRPr="00997EE6" w:rsidTr="00012B9C">
        <w:trPr>
          <w:trHeight w:hRule="exact" w:val="594"/>
        </w:trPr>
        <w:tc>
          <w:tcPr>
            <w:tcW w:w="847" w:type="dxa"/>
            <w:tcBorders>
              <w:top w:val="single" w:sz="4" w:space="0" w:color="000000"/>
              <w:left w:val="single" w:sz="4" w:space="0" w:color="000000"/>
              <w:bottom w:val="single" w:sz="22" w:space="0" w:color="000000"/>
              <w:right w:val="single" w:sz="4" w:space="0" w:color="000000"/>
            </w:tcBorders>
          </w:tcPr>
          <w:p w:rsidR="003921D6" w:rsidRPr="00997EE6" w:rsidRDefault="003921D6" w:rsidP="009E770A">
            <w:pPr>
              <w:pStyle w:val="TableParagraph"/>
              <w:kinsoku w:val="0"/>
              <w:overflowPunct w:val="0"/>
              <w:ind w:left="334"/>
              <w:contextualSpacing/>
              <w:jc w:val="both"/>
            </w:pPr>
            <w:r w:rsidRPr="00997EE6">
              <w:t>18</w:t>
            </w:r>
          </w:p>
        </w:tc>
        <w:tc>
          <w:tcPr>
            <w:tcW w:w="1959" w:type="dxa"/>
            <w:tcBorders>
              <w:top w:val="single" w:sz="4" w:space="0" w:color="000000"/>
              <w:left w:val="single" w:sz="4" w:space="0" w:color="000000"/>
              <w:bottom w:val="single" w:sz="22" w:space="0" w:color="000000"/>
              <w:right w:val="single" w:sz="4" w:space="0" w:color="000000"/>
            </w:tcBorders>
          </w:tcPr>
          <w:p w:rsidR="003921D6" w:rsidRPr="00997EE6" w:rsidRDefault="003921D6" w:rsidP="009E770A">
            <w:pPr>
              <w:pStyle w:val="TableParagraph"/>
              <w:kinsoku w:val="0"/>
              <w:overflowPunct w:val="0"/>
              <w:spacing w:before="6"/>
              <w:ind w:left="55"/>
              <w:contextualSpacing/>
              <w:jc w:val="both"/>
            </w:pPr>
            <w:r w:rsidRPr="00997EE6">
              <w:t>Элемтә предприятиеләре</w:t>
            </w:r>
          </w:p>
        </w:tc>
        <w:tc>
          <w:tcPr>
            <w:tcW w:w="4422" w:type="dxa"/>
            <w:tcBorders>
              <w:top w:val="single" w:sz="4" w:space="0" w:color="000000"/>
              <w:left w:val="single" w:sz="4" w:space="0" w:color="000000"/>
              <w:bottom w:val="single" w:sz="22" w:space="0" w:color="000000"/>
              <w:right w:val="single" w:sz="4" w:space="0" w:color="000000"/>
            </w:tcBorders>
          </w:tcPr>
          <w:p w:rsidR="003921D6" w:rsidRPr="00997EE6" w:rsidRDefault="003921D6" w:rsidP="009E770A">
            <w:pPr>
              <w:pStyle w:val="TableParagraph"/>
              <w:kinsoku w:val="0"/>
              <w:overflowPunct w:val="0"/>
              <w:ind w:left="4"/>
              <w:contextualSpacing/>
              <w:jc w:val="both"/>
            </w:pPr>
            <w:r w:rsidRPr="00997EE6">
              <w:rPr>
                <w:color w:val="000000"/>
              </w:rPr>
              <w:t>Почта элемтәсе бүлекчәләре</w:t>
            </w:r>
          </w:p>
        </w:tc>
        <w:tc>
          <w:tcPr>
            <w:tcW w:w="850" w:type="dxa"/>
            <w:tcBorders>
              <w:top w:val="single" w:sz="4" w:space="0" w:color="000000"/>
              <w:left w:val="single" w:sz="4" w:space="0" w:color="000000"/>
              <w:bottom w:val="single" w:sz="22" w:space="0" w:color="000000"/>
              <w:right w:val="single" w:sz="4" w:space="0" w:color="000000"/>
            </w:tcBorders>
          </w:tcPr>
          <w:p w:rsidR="003921D6" w:rsidRPr="00997EE6" w:rsidRDefault="003921D6" w:rsidP="009E770A">
            <w:pPr>
              <w:pStyle w:val="TableParagraph"/>
              <w:kinsoku w:val="0"/>
              <w:overflowPunct w:val="0"/>
              <w:ind w:left="57"/>
              <w:contextualSpacing/>
              <w:jc w:val="both"/>
            </w:pPr>
            <w:r w:rsidRPr="00997EE6">
              <w:t>+</w:t>
            </w:r>
          </w:p>
        </w:tc>
        <w:tc>
          <w:tcPr>
            <w:tcW w:w="710" w:type="dxa"/>
            <w:tcBorders>
              <w:top w:val="single" w:sz="4" w:space="0" w:color="000000"/>
              <w:left w:val="single" w:sz="4" w:space="0" w:color="000000"/>
              <w:bottom w:val="single" w:sz="22" w:space="0" w:color="000000"/>
              <w:right w:val="single" w:sz="4" w:space="0" w:color="000000"/>
            </w:tcBorders>
          </w:tcPr>
          <w:p w:rsidR="003921D6" w:rsidRPr="00997EE6" w:rsidRDefault="003921D6" w:rsidP="009E770A">
            <w:pPr>
              <w:pStyle w:val="TableParagraph"/>
              <w:kinsoku w:val="0"/>
              <w:overflowPunct w:val="0"/>
              <w:ind w:left="38"/>
              <w:contextualSpacing/>
              <w:jc w:val="both"/>
            </w:pPr>
            <w:r w:rsidRPr="00997EE6">
              <w:t>+</w:t>
            </w:r>
          </w:p>
        </w:tc>
        <w:tc>
          <w:tcPr>
            <w:tcW w:w="1709" w:type="dxa"/>
            <w:gridSpan w:val="2"/>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225"/>
              <w:contextualSpacing/>
              <w:jc w:val="both"/>
            </w:pPr>
            <w:r w:rsidRPr="00997EE6">
              <w:t>+</w:t>
            </w:r>
          </w:p>
        </w:tc>
      </w:tr>
      <w:tr w:rsidR="003921D6" w:rsidRPr="00997EE6" w:rsidTr="00012B9C">
        <w:trPr>
          <w:trHeight w:hRule="exact" w:val="594"/>
        </w:trPr>
        <w:tc>
          <w:tcPr>
            <w:tcW w:w="847" w:type="dxa"/>
            <w:tcBorders>
              <w:top w:val="single" w:sz="22"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264"/>
              <w:contextualSpacing/>
              <w:jc w:val="both"/>
            </w:pPr>
            <w:r w:rsidRPr="00997EE6">
              <w:t>19</w:t>
            </w:r>
          </w:p>
        </w:tc>
        <w:tc>
          <w:tcPr>
            <w:tcW w:w="1959" w:type="dxa"/>
            <w:tcBorders>
              <w:top w:val="single" w:sz="22"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spacing w:before="6"/>
              <w:ind w:left="28" w:right="247" w:hanging="28"/>
              <w:contextualSpacing/>
              <w:jc w:val="both"/>
            </w:pPr>
            <w:r w:rsidRPr="00997EE6">
              <w:t>Торак инфраструктурасы</w:t>
            </w:r>
          </w:p>
        </w:tc>
        <w:tc>
          <w:tcPr>
            <w:tcW w:w="4422" w:type="dxa"/>
            <w:tcBorders>
              <w:top w:val="single" w:sz="22"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4"/>
              <w:contextualSpacing/>
              <w:jc w:val="both"/>
            </w:pPr>
            <w:r w:rsidRPr="00997EE6">
              <w:rPr>
                <w:color w:val="000000"/>
              </w:rPr>
              <w:t>Социаль торак фонды</w:t>
            </w:r>
          </w:p>
        </w:tc>
        <w:tc>
          <w:tcPr>
            <w:tcW w:w="850" w:type="dxa"/>
            <w:tcBorders>
              <w:top w:val="single" w:sz="22" w:space="0" w:color="000000"/>
              <w:left w:val="single" w:sz="4" w:space="0" w:color="000000"/>
              <w:bottom w:val="single" w:sz="4" w:space="0" w:color="000000"/>
              <w:right w:val="single" w:sz="4" w:space="0" w:color="000000"/>
            </w:tcBorders>
          </w:tcPr>
          <w:p w:rsidR="003921D6" w:rsidRPr="00997EE6" w:rsidRDefault="003921D6" w:rsidP="009E770A">
            <w:pPr>
              <w:contextualSpacing/>
              <w:jc w:val="both"/>
            </w:pPr>
          </w:p>
        </w:tc>
        <w:tc>
          <w:tcPr>
            <w:tcW w:w="710" w:type="dxa"/>
            <w:tcBorders>
              <w:top w:val="single" w:sz="22"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38"/>
              <w:contextualSpacing/>
              <w:jc w:val="both"/>
            </w:pPr>
            <w:r w:rsidRPr="00997EE6">
              <w:t>+</w:t>
            </w:r>
          </w:p>
        </w:tc>
        <w:tc>
          <w:tcPr>
            <w:tcW w:w="1684" w:type="dxa"/>
            <w:tcBorders>
              <w:top w:val="single" w:sz="22"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14"/>
              <w:contextualSpacing/>
              <w:jc w:val="both"/>
            </w:pPr>
            <w:r w:rsidRPr="00997EE6">
              <w:t>+</w:t>
            </w:r>
          </w:p>
        </w:tc>
        <w:tc>
          <w:tcPr>
            <w:tcW w:w="25" w:type="dxa"/>
            <w:vMerge w:val="restart"/>
            <w:tcBorders>
              <w:top w:val="single" w:sz="4" w:space="0" w:color="000000"/>
              <w:left w:val="single" w:sz="4" w:space="0" w:color="000000"/>
              <w:bottom w:val="nil"/>
              <w:right w:val="nil"/>
            </w:tcBorders>
          </w:tcPr>
          <w:p w:rsidR="003921D6" w:rsidRPr="00997EE6" w:rsidRDefault="003921D6" w:rsidP="009E770A">
            <w:pPr>
              <w:contextualSpacing/>
              <w:jc w:val="both"/>
            </w:pPr>
          </w:p>
        </w:tc>
      </w:tr>
      <w:tr w:rsidR="003921D6" w:rsidRPr="00997EE6" w:rsidTr="00012B9C">
        <w:trPr>
          <w:trHeight w:hRule="exact" w:val="358"/>
        </w:trPr>
        <w:tc>
          <w:tcPr>
            <w:tcW w:w="847" w:type="dxa"/>
            <w:vMerge w:val="restart"/>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spacing w:before="67"/>
              <w:ind w:right="52"/>
              <w:contextualSpacing/>
              <w:jc w:val="both"/>
            </w:pPr>
            <w:r w:rsidRPr="00997EE6">
              <w:t>20</w:t>
            </w:r>
          </w:p>
        </w:tc>
        <w:tc>
          <w:tcPr>
            <w:tcW w:w="1959" w:type="dxa"/>
            <w:vMerge w:val="restart"/>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spacing w:before="67"/>
              <w:ind w:left="4"/>
              <w:contextualSpacing/>
              <w:jc w:val="both"/>
            </w:pPr>
            <w:r w:rsidRPr="00997EE6">
              <w:t>Библиотека</w:t>
            </w:r>
          </w:p>
        </w:tc>
        <w:tc>
          <w:tcPr>
            <w:tcW w:w="4422" w:type="dxa"/>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4"/>
              <w:contextualSpacing/>
              <w:jc w:val="both"/>
            </w:pPr>
            <w:r w:rsidRPr="00997EE6">
              <w:rPr>
                <w:color w:val="000000"/>
              </w:rPr>
              <w:t>Авыл китапханәсе</w:t>
            </w:r>
          </w:p>
        </w:tc>
        <w:tc>
          <w:tcPr>
            <w:tcW w:w="850" w:type="dxa"/>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57"/>
              <w:contextualSpacing/>
              <w:jc w:val="both"/>
            </w:pPr>
            <w:r w:rsidRPr="00997EE6">
              <w:t>+</w:t>
            </w:r>
          </w:p>
        </w:tc>
        <w:tc>
          <w:tcPr>
            <w:tcW w:w="710" w:type="dxa"/>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38"/>
              <w:contextualSpacing/>
              <w:jc w:val="both"/>
            </w:pPr>
            <w:r w:rsidRPr="00997EE6">
              <w:t>+</w:t>
            </w:r>
          </w:p>
        </w:tc>
        <w:tc>
          <w:tcPr>
            <w:tcW w:w="1684" w:type="dxa"/>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14"/>
              <w:contextualSpacing/>
              <w:jc w:val="both"/>
            </w:pPr>
            <w:r w:rsidRPr="00997EE6">
              <w:t>+</w:t>
            </w:r>
          </w:p>
        </w:tc>
        <w:tc>
          <w:tcPr>
            <w:tcW w:w="25" w:type="dxa"/>
            <w:vMerge/>
            <w:tcBorders>
              <w:top w:val="single" w:sz="4" w:space="0" w:color="000000"/>
              <w:left w:val="single" w:sz="4" w:space="0" w:color="000000"/>
              <w:bottom w:val="nil"/>
              <w:right w:val="nil"/>
            </w:tcBorders>
          </w:tcPr>
          <w:p w:rsidR="003921D6" w:rsidRPr="00997EE6" w:rsidRDefault="003921D6" w:rsidP="009E770A">
            <w:pPr>
              <w:pStyle w:val="TableParagraph"/>
              <w:kinsoku w:val="0"/>
              <w:overflowPunct w:val="0"/>
              <w:ind w:left="14"/>
              <w:contextualSpacing/>
              <w:jc w:val="both"/>
            </w:pPr>
          </w:p>
        </w:tc>
      </w:tr>
      <w:tr w:rsidR="003921D6" w:rsidRPr="00997EE6" w:rsidTr="00012B9C">
        <w:trPr>
          <w:trHeight w:hRule="exact" w:val="293"/>
        </w:trPr>
        <w:tc>
          <w:tcPr>
            <w:tcW w:w="847" w:type="dxa"/>
            <w:vMerge/>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14"/>
              <w:contextualSpacing/>
              <w:jc w:val="both"/>
            </w:pPr>
          </w:p>
        </w:tc>
        <w:tc>
          <w:tcPr>
            <w:tcW w:w="1959" w:type="dxa"/>
            <w:vMerge/>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14"/>
              <w:contextualSpacing/>
              <w:jc w:val="both"/>
            </w:pPr>
          </w:p>
        </w:tc>
        <w:tc>
          <w:tcPr>
            <w:tcW w:w="4422" w:type="dxa"/>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4"/>
              <w:contextualSpacing/>
              <w:jc w:val="both"/>
            </w:pPr>
            <w:r w:rsidRPr="00997EE6">
              <w:rPr>
                <w:color w:val="000000"/>
              </w:rPr>
              <w:t>Китапханә пункты</w:t>
            </w:r>
          </w:p>
        </w:tc>
        <w:tc>
          <w:tcPr>
            <w:tcW w:w="850" w:type="dxa"/>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57"/>
              <w:contextualSpacing/>
              <w:jc w:val="both"/>
            </w:pPr>
            <w:r w:rsidRPr="00997EE6">
              <w:t>+</w:t>
            </w:r>
          </w:p>
        </w:tc>
        <w:tc>
          <w:tcPr>
            <w:tcW w:w="710" w:type="dxa"/>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38"/>
              <w:contextualSpacing/>
              <w:jc w:val="both"/>
            </w:pPr>
            <w:r w:rsidRPr="00997EE6">
              <w:t>+</w:t>
            </w:r>
          </w:p>
        </w:tc>
        <w:tc>
          <w:tcPr>
            <w:tcW w:w="1684" w:type="dxa"/>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14"/>
              <w:contextualSpacing/>
              <w:jc w:val="both"/>
            </w:pPr>
            <w:r w:rsidRPr="00997EE6">
              <w:t>+</w:t>
            </w:r>
          </w:p>
        </w:tc>
        <w:tc>
          <w:tcPr>
            <w:tcW w:w="25" w:type="dxa"/>
            <w:vMerge/>
            <w:tcBorders>
              <w:top w:val="single" w:sz="4" w:space="0" w:color="000000"/>
              <w:left w:val="single" w:sz="4" w:space="0" w:color="000000"/>
              <w:bottom w:val="nil"/>
              <w:right w:val="nil"/>
            </w:tcBorders>
          </w:tcPr>
          <w:p w:rsidR="003921D6" w:rsidRPr="00997EE6" w:rsidRDefault="003921D6" w:rsidP="009E770A">
            <w:pPr>
              <w:pStyle w:val="TableParagraph"/>
              <w:kinsoku w:val="0"/>
              <w:overflowPunct w:val="0"/>
              <w:ind w:left="14"/>
              <w:contextualSpacing/>
              <w:jc w:val="both"/>
            </w:pPr>
          </w:p>
        </w:tc>
      </w:tr>
      <w:tr w:rsidR="003921D6" w:rsidRPr="00997EE6" w:rsidTr="00012B9C">
        <w:trPr>
          <w:trHeight w:hRule="exact" w:val="301"/>
        </w:trPr>
        <w:tc>
          <w:tcPr>
            <w:tcW w:w="847" w:type="dxa"/>
            <w:vMerge w:val="restart"/>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264"/>
              <w:contextualSpacing/>
              <w:jc w:val="both"/>
            </w:pPr>
            <w:r w:rsidRPr="00997EE6">
              <w:t>21</w:t>
            </w:r>
          </w:p>
        </w:tc>
        <w:tc>
          <w:tcPr>
            <w:tcW w:w="1959" w:type="dxa"/>
            <w:tcBorders>
              <w:top w:val="single" w:sz="4" w:space="0" w:color="000000"/>
              <w:left w:val="single" w:sz="4" w:space="0" w:color="000000"/>
              <w:bottom w:val="nil"/>
              <w:right w:val="single" w:sz="4" w:space="0" w:color="000000"/>
            </w:tcBorders>
          </w:tcPr>
          <w:p w:rsidR="003921D6" w:rsidRPr="00997EE6" w:rsidRDefault="003921D6" w:rsidP="009E770A">
            <w:pPr>
              <w:contextualSpacing/>
              <w:jc w:val="both"/>
            </w:pPr>
            <w:r w:rsidRPr="00997EE6">
              <w:t>Мәдәният объектлары</w:t>
            </w:r>
          </w:p>
        </w:tc>
        <w:tc>
          <w:tcPr>
            <w:tcW w:w="4422" w:type="dxa"/>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4"/>
              <w:contextualSpacing/>
              <w:jc w:val="both"/>
            </w:pPr>
            <w:r w:rsidRPr="00997EE6">
              <w:t>Клуб</w:t>
            </w:r>
          </w:p>
        </w:tc>
        <w:tc>
          <w:tcPr>
            <w:tcW w:w="850" w:type="dxa"/>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57"/>
              <w:contextualSpacing/>
              <w:jc w:val="both"/>
            </w:pPr>
            <w:r w:rsidRPr="00997EE6">
              <w:t>+</w:t>
            </w:r>
          </w:p>
        </w:tc>
        <w:tc>
          <w:tcPr>
            <w:tcW w:w="710" w:type="dxa"/>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38"/>
              <w:contextualSpacing/>
              <w:jc w:val="both"/>
            </w:pPr>
            <w:r w:rsidRPr="00997EE6">
              <w:t>+</w:t>
            </w:r>
          </w:p>
        </w:tc>
        <w:tc>
          <w:tcPr>
            <w:tcW w:w="1684" w:type="dxa"/>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14"/>
              <w:contextualSpacing/>
              <w:jc w:val="both"/>
            </w:pPr>
            <w:r w:rsidRPr="00997EE6">
              <w:t>+</w:t>
            </w:r>
          </w:p>
        </w:tc>
        <w:tc>
          <w:tcPr>
            <w:tcW w:w="25" w:type="dxa"/>
            <w:vMerge/>
            <w:tcBorders>
              <w:top w:val="single" w:sz="4" w:space="0" w:color="000000"/>
              <w:left w:val="single" w:sz="4" w:space="0" w:color="000000"/>
              <w:bottom w:val="nil"/>
              <w:right w:val="nil"/>
            </w:tcBorders>
          </w:tcPr>
          <w:p w:rsidR="003921D6" w:rsidRPr="00997EE6" w:rsidRDefault="003921D6" w:rsidP="009E770A">
            <w:pPr>
              <w:pStyle w:val="TableParagraph"/>
              <w:kinsoku w:val="0"/>
              <w:overflowPunct w:val="0"/>
              <w:ind w:left="14"/>
              <w:contextualSpacing/>
              <w:jc w:val="both"/>
            </w:pPr>
          </w:p>
        </w:tc>
      </w:tr>
      <w:tr w:rsidR="003921D6" w:rsidRPr="00997EE6" w:rsidTr="00012B9C">
        <w:trPr>
          <w:trHeight w:hRule="exact" w:val="293"/>
        </w:trPr>
        <w:tc>
          <w:tcPr>
            <w:tcW w:w="847" w:type="dxa"/>
            <w:vMerge/>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14"/>
              <w:contextualSpacing/>
              <w:jc w:val="both"/>
            </w:pPr>
          </w:p>
        </w:tc>
        <w:tc>
          <w:tcPr>
            <w:tcW w:w="1959" w:type="dxa"/>
            <w:vMerge w:val="restart"/>
            <w:tcBorders>
              <w:top w:val="nil"/>
              <w:left w:val="single" w:sz="4" w:space="0" w:color="000000"/>
              <w:bottom w:val="single" w:sz="4" w:space="0" w:color="000000"/>
              <w:right w:val="single" w:sz="4" w:space="0" w:color="000000"/>
            </w:tcBorders>
          </w:tcPr>
          <w:p w:rsidR="003921D6" w:rsidRPr="00997EE6" w:rsidRDefault="003921D6" w:rsidP="009E770A">
            <w:pPr>
              <w:contextualSpacing/>
              <w:jc w:val="both"/>
              <w:rPr>
                <w:lang w:val="tt-RU"/>
              </w:rPr>
            </w:pPr>
            <w:r w:rsidRPr="00997EE6">
              <w:rPr>
                <w:color w:val="000000"/>
              </w:rPr>
              <w:t>объектлары</w:t>
            </w:r>
          </w:p>
        </w:tc>
        <w:tc>
          <w:tcPr>
            <w:tcW w:w="4422" w:type="dxa"/>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4"/>
              <w:contextualSpacing/>
              <w:jc w:val="both"/>
            </w:pPr>
            <w:r w:rsidRPr="00997EE6">
              <w:t>Театр</w:t>
            </w:r>
          </w:p>
        </w:tc>
        <w:tc>
          <w:tcPr>
            <w:tcW w:w="850" w:type="dxa"/>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57"/>
              <w:contextualSpacing/>
              <w:jc w:val="both"/>
            </w:pPr>
            <w:r w:rsidRPr="00997EE6">
              <w:t>+</w:t>
            </w:r>
          </w:p>
        </w:tc>
        <w:tc>
          <w:tcPr>
            <w:tcW w:w="710" w:type="dxa"/>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38"/>
              <w:contextualSpacing/>
              <w:jc w:val="both"/>
            </w:pPr>
            <w:r w:rsidRPr="00997EE6">
              <w:t>+</w:t>
            </w:r>
          </w:p>
        </w:tc>
        <w:tc>
          <w:tcPr>
            <w:tcW w:w="1684" w:type="dxa"/>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14"/>
              <w:contextualSpacing/>
              <w:jc w:val="both"/>
            </w:pPr>
            <w:r w:rsidRPr="00997EE6">
              <w:t>+</w:t>
            </w:r>
          </w:p>
        </w:tc>
        <w:tc>
          <w:tcPr>
            <w:tcW w:w="25" w:type="dxa"/>
            <w:vMerge/>
            <w:tcBorders>
              <w:top w:val="single" w:sz="4" w:space="0" w:color="000000"/>
              <w:left w:val="single" w:sz="4" w:space="0" w:color="000000"/>
              <w:bottom w:val="nil"/>
              <w:right w:val="nil"/>
            </w:tcBorders>
          </w:tcPr>
          <w:p w:rsidR="003921D6" w:rsidRPr="00997EE6" w:rsidRDefault="003921D6" w:rsidP="009E770A">
            <w:pPr>
              <w:pStyle w:val="TableParagraph"/>
              <w:kinsoku w:val="0"/>
              <w:overflowPunct w:val="0"/>
              <w:ind w:left="14"/>
              <w:contextualSpacing/>
              <w:jc w:val="both"/>
            </w:pPr>
          </w:p>
        </w:tc>
      </w:tr>
      <w:tr w:rsidR="003921D6" w:rsidRPr="00997EE6" w:rsidTr="00012B9C">
        <w:trPr>
          <w:trHeight w:hRule="exact" w:val="298"/>
        </w:trPr>
        <w:tc>
          <w:tcPr>
            <w:tcW w:w="847" w:type="dxa"/>
            <w:vMerge/>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14"/>
              <w:contextualSpacing/>
              <w:jc w:val="both"/>
            </w:pPr>
          </w:p>
        </w:tc>
        <w:tc>
          <w:tcPr>
            <w:tcW w:w="1959" w:type="dxa"/>
            <w:vMerge/>
            <w:tcBorders>
              <w:top w:val="nil"/>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14"/>
              <w:contextualSpacing/>
              <w:jc w:val="both"/>
            </w:pPr>
          </w:p>
        </w:tc>
        <w:tc>
          <w:tcPr>
            <w:tcW w:w="4422" w:type="dxa"/>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4"/>
              <w:contextualSpacing/>
              <w:jc w:val="both"/>
            </w:pPr>
            <w:r w:rsidRPr="00997EE6">
              <w:t>Цирк</w:t>
            </w:r>
          </w:p>
        </w:tc>
        <w:tc>
          <w:tcPr>
            <w:tcW w:w="850" w:type="dxa"/>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57"/>
              <w:contextualSpacing/>
              <w:jc w:val="both"/>
            </w:pPr>
            <w:r w:rsidRPr="00997EE6">
              <w:t>+</w:t>
            </w:r>
          </w:p>
        </w:tc>
        <w:tc>
          <w:tcPr>
            <w:tcW w:w="710" w:type="dxa"/>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38"/>
              <w:contextualSpacing/>
              <w:jc w:val="both"/>
            </w:pPr>
            <w:r w:rsidRPr="00997EE6">
              <w:t>+</w:t>
            </w:r>
          </w:p>
        </w:tc>
        <w:tc>
          <w:tcPr>
            <w:tcW w:w="1684" w:type="dxa"/>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14"/>
              <w:contextualSpacing/>
              <w:jc w:val="both"/>
            </w:pPr>
            <w:r w:rsidRPr="00997EE6">
              <w:t>+</w:t>
            </w:r>
          </w:p>
        </w:tc>
        <w:tc>
          <w:tcPr>
            <w:tcW w:w="25" w:type="dxa"/>
            <w:vMerge/>
            <w:tcBorders>
              <w:top w:val="single" w:sz="4" w:space="0" w:color="000000"/>
              <w:left w:val="single" w:sz="4" w:space="0" w:color="000000"/>
              <w:bottom w:val="nil"/>
              <w:right w:val="nil"/>
            </w:tcBorders>
          </w:tcPr>
          <w:p w:rsidR="003921D6" w:rsidRPr="00997EE6" w:rsidRDefault="003921D6" w:rsidP="009E770A">
            <w:pPr>
              <w:pStyle w:val="TableParagraph"/>
              <w:kinsoku w:val="0"/>
              <w:overflowPunct w:val="0"/>
              <w:ind w:left="14"/>
              <w:contextualSpacing/>
              <w:jc w:val="both"/>
            </w:pPr>
          </w:p>
        </w:tc>
      </w:tr>
      <w:tr w:rsidR="003921D6" w:rsidRPr="00997EE6" w:rsidTr="00012B9C">
        <w:trPr>
          <w:trHeight w:hRule="exact" w:val="293"/>
        </w:trPr>
        <w:tc>
          <w:tcPr>
            <w:tcW w:w="847" w:type="dxa"/>
            <w:vMerge/>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14"/>
              <w:contextualSpacing/>
              <w:jc w:val="both"/>
            </w:pPr>
          </w:p>
        </w:tc>
        <w:tc>
          <w:tcPr>
            <w:tcW w:w="1959" w:type="dxa"/>
            <w:vMerge/>
            <w:tcBorders>
              <w:top w:val="nil"/>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14"/>
              <w:contextualSpacing/>
              <w:jc w:val="both"/>
            </w:pPr>
          </w:p>
        </w:tc>
        <w:tc>
          <w:tcPr>
            <w:tcW w:w="4422" w:type="dxa"/>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4"/>
              <w:contextualSpacing/>
              <w:jc w:val="both"/>
            </w:pPr>
            <w:r w:rsidRPr="00997EE6">
              <w:t>Концерт залы</w:t>
            </w:r>
          </w:p>
        </w:tc>
        <w:tc>
          <w:tcPr>
            <w:tcW w:w="850" w:type="dxa"/>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57"/>
              <w:contextualSpacing/>
              <w:jc w:val="both"/>
            </w:pPr>
            <w:r w:rsidRPr="00997EE6">
              <w:t>+</w:t>
            </w:r>
          </w:p>
        </w:tc>
        <w:tc>
          <w:tcPr>
            <w:tcW w:w="710" w:type="dxa"/>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38"/>
              <w:contextualSpacing/>
              <w:jc w:val="both"/>
            </w:pPr>
            <w:r w:rsidRPr="00997EE6">
              <w:t>+</w:t>
            </w:r>
          </w:p>
        </w:tc>
        <w:tc>
          <w:tcPr>
            <w:tcW w:w="1684" w:type="dxa"/>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14"/>
              <w:contextualSpacing/>
              <w:jc w:val="both"/>
            </w:pPr>
            <w:r w:rsidRPr="00997EE6">
              <w:t>+</w:t>
            </w:r>
          </w:p>
        </w:tc>
        <w:tc>
          <w:tcPr>
            <w:tcW w:w="25" w:type="dxa"/>
            <w:vMerge/>
            <w:tcBorders>
              <w:top w:val="single" w:sz="4" w:space="0" w:color="000000"/>
              <w:left w:val="single" w:sz="4" w:space="0" w:color="000000"/>
              <w:bottom w:val="nil"/>
              <w:right w:val="nil"/>
            </w:tcBorders>
          </w:tcPr>
          <w:p w:rsidR="003921D6" w:rsidRPr="00997EE6" w:rsidRDefault="003921D6" w:rsidP="009E770A">
            <w:pPr>
              <w:pStyle w:val="TableParagraph"/>
              <w:kinsoku w:val="0"/>
              <w:overflowPunct w:val="0"/>
              <w:ind w:left="14"/>
              <w:contextualSpacing/>
              <w:jc w:val="both"/>
            </w:pPr>
          </w:p>
        </w:tc>
      </w:tr>
      <w:tr w:rsidR="003921D6" w:rsidRPr="00997EE6" w:rsidTr="00012B9C">
        <w:trPr>
          <w:trHeight w:hRule="exact" w:val="298"/>
        </w:trPr>
        <w:tc>
          <w:tcPr>
            <w:tcW w:w="847" w:type="dxa"/>
            <w:vMerge/>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14"/>
              <w:contextualSpacing/>
              <w:jc w:val="both"/>
            </w:pPr>
          </w:p>
        </w:tc>
        <w:tc>
          <w:tcPr>
            <w:tcW w:w="1959" w:type="dxa"/>
            <w:vMerge/>
            <w:tcBorders>
              <w:top w:val="nil"/>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14"/>
              <w:contextualSpacing/>
              <w:jc w:val="both"/>
            </w:pPr>
          </w:p>
        </w:tc>
        <w:tc>
          <w:tcPr>
            <w:tcW w:w="4422" w:type="dxa"/>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4"/>
              <w:contextualSpacing/>
              <w:jc w:val="both"/>
            </w:pPr>
            <w:r w:rsidRPr="00997EE6">
              <w:t>Кинотеатр</w:t>
            </w:r>
          </w:p>
        </w:tc>
        <w:tc>
          <w:tcPr>
            <w:tcW w:w="850" w:type="dxa"/>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57"/>
              <w:contextualSpacing/>
              <w:jc w:val="both"/>
            </w:pPr>
            <w:r w:rsidRPr="00997EE6">
              <w:t>+</w:t>
            </w:r>
          </w:p>
        </w:tc>
        <w:tc>
          <w:tcPr>
            <w:tcW w:w="710" w:type="dxa"/>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38"/>
              <w:contextualSpacing/>
              <w:jc w:val="both"/>
            </w:pPr>
            <w:r w:rsidRPr="00997EE6">
              <w:t>+</w:t>
            </w:r>
          </w:p>
        </w:tc>
        <w:tc>
          <w:tcPr>
            <w:tcW w:w="1684" w:type="dxa"/>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14"/>
              <w:contextualSpacing/>
              <w:jc w:val="both"/>
            </w:pPr>
            <w:r w:rsidRPr="00997EE6">
              <w:t>+</w:t>
            </w:r>
          </w:p>
        </w:tc>
        <w:tc>
          <w:tcPr>
            <w:tcW w:w="25" w:type="dxa"/>
            <w:vMerge/>
            <w:tcBorders>
              <w:top w:val="single" w:sz="4" w:space="0" w:color="000000"/>
              <w:left w:val="single" w:sz="4" w:space="0" w:color="000000"/>
              <w:bottom w:val="nil"/>
              <w:right w:val="nil"/>
            </w:tcBorders>
          </w:tcPr>
          <w:p w:rsidR="003921D6" w:rsidRPr="00997EE6" w:rsidRDefault="003921D6" w:rsidP="009E770A">
            <w:pPr>
              <w:pStyle w:val="TableParagraph"/>
              <w:kinsoku w:val="0"/>
              <w:overflowPunct w:val="0"/>
              <w:ind w:left="14"/>
              <w:contextualSpacing/>
              <w:jc w:val="both"/>
            </w:pPr>
          </w:p>
        </w:tc>
      </w:tr>
      <w:tr w:rsidR="003921D6" w:rsidRPr="00997EE6" w:rsidTr="00012B9C">
        <w:trPr>
          <w:trHeight w:hRule="exact" w:val="298"/>
        </w:trPr>
        <w:tc>
          <w:tcPr>
            <w:tcW w:w="847" w:type="dxa"/>
            <w:vMerge/>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14"/>
              <w:contextualSpacing/>
              <w:jc w:val="both"/>
            </w:pPr>
          </w:p>
        </w:tc>
        <w:tc>
          <w:tcPr>
            <w:tcW w:w="1959" w:type="dxa"/>
            <w:vMerge/>
            <w:tcBorders>
              <w:top w:val="nil"/>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14"/>
              <w:contextualSpacing/>
              <w:jc w:val="both"/>
            </w:pPr>
          </w:p>
        </w:tc>
        <w:tc>
          <w:tcPr>
            <w:tcW w:w="4422" w:type="dxa"/>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4"/>
              <w:contextualSpacing/>
              <w:jc w:val="both"/>
            </w:pPr>
            <w:r w:rsidRPr="00997EE6">
              <w:t>Музей</w:t>
            </w:r>
          </w:p>
        </w:tc>
        <w:tc>
          <w:tcPr>
            <w:tcW w:w="850" w:type="dxa"/>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57"/>
              <w:contextualSpacing/>
              <w:jc w:val="both"/>
            </w:pPr>
            <w:r w:rsidRPr="00997EE6">
              <w:t>+</w:t>
            </w:r>
          </w:p>
        </w:tc>
        <w:tc>
          <w:tcPr>
            <w:tcW w:w="710" w:type="dxa"/>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38"/>
              <w:contextualSpacing/>
              <w:jc w:val="both"/>
            </w:pPr>
            <w:r w:rsidRPr="00997EE6">
              <w:t>+</w:t>
            </w:r>
          </w:p>
        </w:tc>
        <w:tc>
          <w:tcPr>
            <w:tcW w:w="1684" w:type="dxa"/>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14"/>
              <w:contextualSpacing/>
              <w:jc w:val="both"/>
            </w:pPr>
            <w:r w:rsidRPr="00997EE6">
              <w:t>+</w:t>
            </w:r>
          </w:p>
        </w:tc>
        <w:tc>
          <w:tcPr>
            <w:tcW w:w="25" w:type="dxa"/>
            <w:vMerge/>
            <w:tcBorders>
              <w:top w:val="single" w:sz="4" w:space="0" w:color="000000"/>
              <w:left w:val="single" w:sz="4" w:space="0" w:color="000000"/>
              <w:bottom w:val="nil"/>
              <w:right w:val="nil"/>
            </w:tcBorders>
          </w:tcPr>
          <w:p w:rsidR="003921D6" w:rsidRPr="00997EE6" w:rsidRDefault="003921D6" w:rsidP="009E770A">
            <w:pPr>
              <w:pStyle w:val="TableParagraph"/>
              <w:kinsoku w:val="0"/>
              <w:overflowPunct w:val="0"/>
              <w:ind w:left="14"/>
              <w:contextualSpacing/>
              <w:jc w:val="both"/>
            </w:pPr>
          </w:p>
        </w:tc>
      </w:tr>
      <w:tr w:rsidR="003921D6" w:rsidRPr="00997EE6" w:rsidTr="00012B9C">
        <w:trPr>
          <w:trHeight w:hRule="exact" w:val="307"/>
        </w:trPr>
        <w:tc>
          <w:tcPr>
            <w:tcW w:w="847" w:type="dxa"/>
            <w:vMerge/>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14"/>
              <w:contextualSpacing/>
              <w:jc w:val="both"/>
            </w:pPr>
          </w:p>
        </w:tc>
        <w:tc>
          <w:tcPr>
            <w:tcW w:w="1959" w:type="dxa"/>
            <w:vMerge/>
            <w:tcBorders>
              <w:top w:val="nil"/>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14"/>
              <w:contextualSpacing/>
              <w:jc w:val="both"/>
            </w:pPr>
          </w:p>
        </w:tc>
        <w:tc>
          <w:tcPr>
            <w:tcW w:w="4422" w:type="dxa"/>
            <w:tcBorders>
              <w:top w:val="single" w:sz="4" w:space="0" w:color="000000"/>
              <w:left w:val="single" w:sz="4" w:space="0" w:color="000000"/>
              <w:bottom w:val="nil"/>
              <w:right w:val="single" w:sz="4" w:space="0" w:color="000000"/>
            </w:tcBorders>
          </w:tcPr>
          <w:p w:rsidR="003921D6" w:rsidRPr="00997EE6" w:rsidRDefault="003921D6" w:rsidP="009E770A">
            <w:pPr>
              <w:contextualSpacing/>
              <w:jc w:val="both"/>
            </w:pPr>
            <w:r w:rsidRPr="00997EE6">
              <w:t xml:space="preserve">Дини-мәдәни </w:t>
            </w:r>
          </w:p>
        </w:tc>
        <w:tc>
          <w:tcPr>
            <w:tcW w:w="850" w:type="dxa"/>
            <w:vMerge w:val="restart"/>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57"/>
              <w:contextualSpacing/>
              <w:jc w:val="both"/>
            </w:pPr>
            <w:r w:rsidRPr="00997EE6">
              <w:t>+</w:t>
            </w:r>
          </w:p>
        </w:tc>
        <w:tc>
          <w:tcPr>
            <w:tcW w:w="710" w:type="dxa"/>
            <w:vMerge w:val="restart"/>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38"/>
              <w:contextualSpacing/>
              <w:jc w:val="both"/>
            </w:pPr>
            <w:r w:rsidRPr="00997EE6">
              <w:t>+</w:t>
            </w:r>
          </w:p>
        </w:tc>
        <w:tc>
          <w:tcPr>
            <w:tcW w:w="1684" w:type="dxa"/>
            <w:vMerge w:val="restart"/>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14"/>
              <w:contextualSpacing/>
              <w:jc w:val="both"/>
            </w:pPr>
            <w:r w:rsidRPr="00997EE6">
              <w:t>+</w:t>
            </w:r>
          </w:p>
        </w:tc>
        <w:tc>
          <w:tcPr>
            <w:tcW w:w="25" w:type="dxa"/>
            <w:vMerge/>
            <w:tcBorders>
              <w:top w:val="single" w:sz="4" w:space="0" w:color="000000"/>
              <w:left w:val="single" w:sz="4" w:space="0" w:color="000000"/>
              <w:bottom w:val="nil"/>
              <w:right w:val="nil"/>
            </w:tcBorders>
          </w:tcPr>
          <w:p w:rsidR="003921D6" w:rsidRPr="00997EE6" w:rsidRDefault="003921D6" w:rsidP="009E770A">
            <w:pPr>
              <w:pStyle w:val="TableParagraph"/>
              <w:kinsoku w:val="0"/>
              <w:overflowPunct w:val="0"/>
              <w:ind w:left="14"/>
              <w:contextualSpacing/>
              <w:jc w:val="both"/>
            </w:pPr>
          </w:p>
        </w:tc>
      </w:tr>
      <w:tr w:rsidR="003921D6" w:rsidRPr="00997EE6" w:rsidTr="00012B9C">
        <w:trPr>
          <w:trHeight w:hRule="exact" w:val="293"/>
        </w:trPr>
        <w:tc>
          <w:tcPr>
            <w:tcW w:w="847" w:type="dxa"/>
            <w:vMerge/>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14"/>
              <w:contextualSpacing/>
              <w:jc w:val="both"/>
            </w:pPr>
          </w:p>
        </w:tc>
        <w:tc>
          <w:tcPr>
            <w:tcW w:w="1959" w:type="dxa"/>
            <w:vMerge/>
            <w:tcBorders>
              <w:top w:val="nil"/>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14"/>
              <w:contextualSpacing/>
              <w:jc w:val="both"/>
            </w:pPr>
          </w:p>
        </w:tc>
        <w:tc>
          <w:tcPr>
            <w:tcW w:w="4422" w:type="dxa"/>
            <w:tcBorders>
              <w:top w:val="nil"/>
              <w:left w:val="single" w:sz="4" w:space="0" w:color="000000"/>
              <w:bottom w:val="single" w:sz="4" w:space="0" w:color="000000"/>
              <w:right w:val="single" w:sz="4" w:space="0" w:color="000000"/>
            </w:tcBorders>
          </w:tcPr>
          <w:p w:rsidR="003921D6" w:rsidRPr="00997EE6" w:rsidRDefault="003921D6" w:rsidP="009E770A">
            <w:pPr>
              <w:contextualSpacing/>
              <w:jc w:val="both"/>
              <w:rPr>
                <w:lang w:val="tt-RU"/>
              </w:rPr>
            </w:pPr>
            <w:r w:rsidRPr="00997EE6">
              <w:t>учреждениел</w:t>
            </w:r>
            <w:r w:rsidRPr="00997EE6">
              <w:rPr>
                <w:lang w:val="tt-RU"/>
              </w:rPr>
              <w:t>әр</w:t>
            </w:r>
          </w:p>
        </w:tc>
        <w:tc>
          <w:tcPr>
            <w:tcW w:w="850" w:type="dxa"/>
            <w:vMerge/>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spacing w:before="18"/>
              <w:ind w:left="4"/>
              <w:contextualSpacing/>
              <w:jc w:val="both"/>
            </w:pPr>
          </w:p>
        </w:tc>
        <w:tc>
          <w:tcPr>
            <w:tcW w:w="710" w:type="dxa"/>
            <w:vMerge/>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spacing w:before="18"/>
              <w:ind w:left="4"/>
              <w:contextualSpacing/>
              <w:jc w:val="both"/>
            </w:pPr>
          </w:p>
        </w:tc>
        <w:tc>
          <w:tcPr>
            <w:tcW w:w="1684" w:type="dxa"/>
            <w:vMerge/>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spacing w:before="18"/>
              <w:ind w:left="4"/>
              <w:contextualSpacing/>
              <w:jc w:val="both"/>
            </w:pPr>
          </w:p>
        </w:tc>
        <w:tc>
          <w:tcPr>
            <w:tcW w:w="25" w:type="dxa"/>
            <w:vMerge/>
            <w:tcBorders>
              <w:top w:val="single" w:sz="4" w:space="0" w:color="000000"/>
              <w:left w:val="single" w:sz="4" w:space="0" w:color="000000"/>
              <w:bottom w:val="nil"/>
              <w:right w:val="nil"/>
            </w:tcBorders>
          </w:tcPr>
          <w:p w:rsidR="003921D6" w:rsidRPr="00997EE6" w:rsidRDefault="003921D6" w:rsidP="009E770A">
            <w:pPr>
              <w:pStyle w:val="TableParagraph"/>
              <w:kinsoku w:val="0"/>
              <w:overflowPunct w:val="0"/>
              <w:spacing w:before="18"/>
              <w:ind w:left="4"/>
              <w:contextualSpacing/>
              <w:jc w:val="both"/>
            </w:pPr>
          </w:p>
        </w:tc>
      </w:tr>
      <w:tr w:rsidR="003921D6" w:rsidRPr="00997EE6" w:rsidTr="00012B9C">
        <w:trPr>
          <w:trHeight w:hRule="exact" w:val="295"/>
        </w:trPr>
        <w:tc>
          <w:tcPr>
            <w:tcW w:w="847" w:type="dxa"/>
            <w:vMerge w:val="restart"/>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264"/>
              <w:contextualSpacing/>
              <w:jc w:val="both"/>
            </w:pPr>
            <w:r w:rsidRPr="00997EE6">
              <w:t>22</w:t>
            </w:r>
          </w:p>
        </w:tc>
        <w:tc>
          <w:tcPr>
            <w:tcW w:w="1959" w:type="dxa"/>
            <w:vMerge w:val="restart"/>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28" w:hanging="28"/>
              <w:contextualSpacing/>
              <w:jc w:val="both"/>
              <w:rPr>
                <w:lang w:val="tt-RU"/>
              </w:rPr>
            </w:pPr>
            <w:r w:rsidRPr="00997EE6">
              <w:t>Физкультурно</w:t>
            </w:r>
          </w:p>
        </w:tc>
        <w:tc>
          <w:tcPr>
            <w:tcW w:w="4422" w:type="dxa"/>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4"/>
              <w:contextualSpacing/>
              <w:jc w:val="both"/>
            </w:pPr>
            <w:r w:rsidRPr="00997EE6">
              <w:rPr>
                <w:color w:val="000000"/>
              </w:rPr>
              <w:t>Физкультура-спорт заллары</w:t>
            </w:r>
          </w:p>
        </w:tc>
        <w:tc>
          <w:tcPr>
            <w:tcW w:w="850" w:type="dxa"/>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57"/>
              <w:contextualSpacing/>
              <w:jc w:val="both"/>
            </w:pPr>
            <w:r w:rsidRPr="00997EE6">
              <w:t>+</w:t>
            </w:r>
          </w:p>
        </w:tc>
        <w:tc>
          <w:tcPr>
            <w:tcW w:w="710" w:type="dxa"/>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38"/>
              <w:contextualSpacing/>
              <w:jc w:val="both"/>
            </w:pPr>
            <w:r w:rsidRPr="00997EE6">
              <w:t>+</w:t>
            </w:r>
          </w:p>
        </w:tc>
        <w:tc>
          <w:tcPr>
            <w:tcW w:w="1684" w:type="dxa"/>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14"/>
              <w:contextualSpacing/>
              <w:jc w:val="both"/>
            </w:pPr>
            <w:r w:rsidRPr="00997EE6">
              <w:t>+</w:t>
            </w:r>
          </w:p>
        </w:tc>
        <w:tc>
          <w:tcPr>
            <w:tcW w:w="25" w:type="dxa"/>
            <w:vMerge/>
            <w:tcBorders>
              <w:top w:val="single" w:sz="4" w:space="0" w:color="000000"/>
              <w:left w:val="single" w:sz="4" w:space="0" w:color="000000"/>
              <w:bottom w:val="nil"/>
              <w:right w:val="nil"/>
            </w:tcBorders>
          </w:tcPr>
          <w:p w:rsidR="003921D6" w:rsidRPr="00997EE6" w:rsidRDefault="003921D6" w:rsidP="009E770A">
            <w:pPr>
              <w:pStyle w:val="TableParagraph"/>
              <w:kinsoku w:val="0"/>
              <w:overflowPunct w:val="0"/>
              <w:ind w:left="14"/>
              <w:contextualSpacing/>
              <w:jc w:val="both"/>
            </w:pPr>
          </w:p>
        </w:tc>
      </w:tr>
      <w:tr w:rsidR="003921D6" w:rsidRPr="00997EE6" w:rsidTr="00012B9C">
        <w:trPr>
          <w:trHeight w:hRule="exact" w:val="298"/>
        </w:trPr>
        <w:tc>
          <w:tcPr>
            <w:tcW w:w="847" w:type="dxa"/>
            <w:vMerge/>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14"/>
              <w:contextualSpacing/>
              <w:jc w:val="both"/>
            </w:pPr>
          </w:p>
        </w:tc>
        <w:tc>
          <w:tcPr>
            <w:tcW w:w="1959" w:type="dxa"/>
            <w:vMerge/>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14"/>
              <w:contextualSpacing/>
              <w:jc w:val="both"/>
            </w:pPr>
          </w:p>
        </w:tc>
        <w:tc>
          <w:tcPr>
            <w:tcW w:w="4422" w:type="dxa"/>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4"/>
              <w:contextualSpacing/>
              <w:jc w:val="both"/>
            </w:pPr>
            <w:r w:rsidRPr="00997EE6">
              <w:rPr>
                <w:color w:val="000000"/>
              </w:rPr>
              <w:t>Ачык яссылык корылмалары</w:t>
            </w:r>
          </w:p>
        </w:tc>
        <w:tc>
          <w:tcPr>
            <w:tcW w:w="850" w:type="dxa"/>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57"/>
              <w:contextualSpacing/>
              <w:jc w:val="both"/>
            </w:pPr>
            <w:r w:rsidRPr="00997EE6">
              <w:t>+</w:t>
            </w:r>
          </w:p>
        </w:tc>
        <w:tc>
          <w:tcPr>
            <w:tcW w:w="710" w:type="dxa"/>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38"/>
              <w:contextualSpacing/>
              <w:jc w:val="both"/>
            </w:pPr>
            <w:r w:rsidRPr="00997EE6">
              <w:t>+</w:t>
            </w:r>
          </w:p>
        </w:tc>
        <w:tc>
          <w:tcPr>
            <w:tcW w:w="1684" w:type="dxa"/>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14"/>
              <w:contextualSpacing/>
              <w:jc w:val="both"/>
            </w:pPr>
            <w:r w:rsidRPr="00997EE6">
              <w:t>+</w:t>
            </w:r>
          </w:p>
        </w:tc>
        <w:tc>
          <w:tcPr>
            <w:tcW w:w="25" w:type="dxa"/>
            <w:vMerge/>
            <w:tcBorders>
              <w:top w:val="single" w:sz="4" w:space="0" w:color="000000"/>
              <w:left w:val="single" w:sz="4" w:space="0" w:color="000000"/>
              <w:bottom w:val="nil"/>
              <w:right w:val="nil"/>
            </w:tcBorders>
          </w:tcPr>
          <w:p w:rsidR="003921D6" w:rsidRPr="00997EE6" w:rsidRDefault="003921D6" w:rsidP="009E770A">
            <w:pPr>
              <w:pStyle w:val="TableParagraph"/>
              <w:kinsoku w:val="0"/>
              <w:overflowPunct w:val="0"/>
              <w:ind w:left="14"/>
              <w:contextualSpacing/>
              <w:jc w:val="both"/>
            </w:pPr>
          </w:p>
        </w:tc>
      </w:tr>
      <w:tr w:rsidR="003921D6" w:rsidRPr="00997EE6" w:rsidTr="00012B9C">
        <w:trPr>
          <w:trHeight w:hRule="exact" w:val="293"/>
        </w:trPr>
        <w:tc>
          <w:tcPr>
            <w:tcW w:w="847" w:type="dxa"/>
            <w:vMerge w:val="restart"/>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264"/>
              <w:contextualSpacing/>
              <w:jc w:val="both"/>
            </w:pPr>
            <w:r w:rsidRPr="00997EE6">
              <w:t>23</w:t>
            </w:r>
          </w:p>
        </w:tc>
        <w:tc>
          <w:tcPr>
            <w:tcW w:w="1959" w:type="dxa"/>
            <w:tcBorders>
              <w:top w:val="single" w:sz="4" w:space="0" w:color="000000"/>
              <w:left w:val="single" w:sz="4" w:space="0" w:color="000000"/>
              <w:bottom w:val="nil"/>
              <w:right w:val="single" w:sz="4" w:space="0" w:color="000000"/>
            </w:tcBorders>
          </w:tcPr>
          <w:p w:rsidR="003921D6" w:rsidRPr="00997EE6" w:rsidRDefault="003921D6" w:rsidP="009E770A">
            <w:pPr>
              <w:contextualSpacing/>
              <w:jc w:val="both"/>
              <w:rPr>
                <w:lang w:val="en-GB"/>
              </w:rPr>
            </w:pPr>
            <w:r w:rsidRPr="00997EE6">
              <w:rPr>
                <w:lang w:val="tt-RU"/>
              </w:rPr>
              <w:t>Җ</w:t>
            </w:r>
            <w:r w:rsidRPr="00997EE6">
              <w:t>әмәгать тәртибен</w:t>
            </w:r>
          </w:p>
        </w:tc>
        <w:tc>
          <w:tcPr>
            <w:tcW w:w="4422" w:type="dxa"/>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4"/>
              <w:contextualSpacing/>
              <w:jc w:val="both"/>
              <w:rPr>
                <w:lang w:val="en-GB"/>
              </w:rPr>
            </w:pPr>
            <w:r w:rsidRPr="00997EE6">
              <w:rPr>
                <w:color w:val="000000"/>
              </w:rPr>
              <w:t>Хокук</w:t>
            </w:r>
            <w:r w:rsidRPr="00997EE6">
              <w:rPr>
                <w:color w:val="000000"/>
                <w:lang w:val="en-GB"/>
              </w:rPr>
              <w:t xml:space="preserve"> </w:t>
            </w:r>
            <w:r w:rsidRPr="00997EE6">
              <w:rPr>
                <w:color w:val="000000"/>
              </w:rPr>
              <w:t>тәртибен</w:t>
            </w:r>
            <w:r w:rsidRPr="00997EE6">
              <w:rPr>
                <w:color w:val="000000"/>
                <w:lang w:val="en-GB"/>
              </w:rPr>
              <w:t xml:space="preserve"> </w:t>
            </w:r>
            <w:r w:rsidRPr="00997EE6">
              <w:rPr>
                <w:color w:val="000000"/>
              </w:rPr>
              <w:t>саклауның</w:t>
            </w:r>
            <w:r w:rsidRPr="00997EE6">
              <w:rPr>
                <w:color w:val="000000"/>
                <w:lang w:val="en-GB"/>
              </w:rPr>
              <w:t xml:space="preserve"> </w:t>
            </w:r>
            <w:r w:rsidRPr="00997EE6">
              <w:rPr>
                <w:color w:val="000000"/>
              </w:rPr>
              <w:t>терәк</w:t>
            </w:r>
            <w:r w:rsidRPr="00997EE6">
              <w:rPr>
                <w:color w:val="000000"/>
                <w:lang w:val="en-GB"/>
              </w:rPr>
              <w:t xml:space="preserve"> </w:t>
            </w:r>
            <w:r w:rsidRPr="00997EE6">
              <w:rPr>
                <w:color w:val="000000"/>
              </w:rPr>
              <w:t>пункты</w:t>
            </w:r>
          </w:p>
        </w:tc>
        <w:tc>
          <w:tcPr>
            <w:tcW w:w="850" w:type="dxa"/>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57"/>
              <w:contextualSpacing/>
              <w:jc w:val="both"/>
            </w:pPr>
            <w:r w:rsidRPr="00997EE6">
              <w:t>+</w:t>
            </w:r>
          </w:p>
        </w:tc>
        <w:tc>
          <w:tcPr>
            <w:tcW w:w="710" w:type="dxa"/>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38"/>
              <w:contextualSpacing/>
              <w:jc w:val="both"/>
            </w:pPr>
            <w:r w:rsidRPr="00997EE6">
              <w:t>+</w:t>
            </w:r>
          </w:p>
        </w:tc>
        <w:tc>
          <w:tcPr>
            <w:tcW w:w="1684" w:type="dxa"/>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14"/>
              <w:contextualSpacing/>
              <w:jc w:val="both"/>
            </w:pPr>
            <w:r w:rsidRPr="00997EE6">
              <w:t>+</w:t>
            </w:r>
          </w:p>
        </w:tc>
        <w:tc>
          <w:tcPr>
            <w:tcW w:w="25" w:type="dxa"/>
            <w:vMerge/>
            <w:tcBorders>
              <w:top w:val="single" w:sz="4" w:space="0" w:color="000000"/>
              <w:left w:val="single" w:sz="4" w:space="0" w:color="000000"/>
              <w:bottom w:val="nil"/>
              <w:right w:val="nil"/>
            </w:tcBorders>
          </w:tcPr>
          <w:p w:rsidR="003921D6" w:rsidRPr="00997EE6" w:rsidRDefault="003921D6" w:rsidP="009E770A">
            <w:pPr>
              <w:pStyle w:val="TableParagraph"/>
              <w:kinsoku w:val="0"/>
              <w:overflowPunct w:val="0"/>
              <w:ind w:left="14"/>
              <w:contextualSpacing/>
              <w:jc w:val="both"/>
            </w:pPr>
          </w:p>
        </w:tc>
      </w:tr>
      <w:tr w:rsidR="003921D6" w:rsidRPr="00997EE6" w:rsidTr="00012B9C">
        <w:trPr>
          <w:trHeight w:hRule="exact" w:val="302"/>
        </w:trPr>
        <w:tc>
          <w:tcPr>
            <w:tcW w:w="847" w:type="dxa"/>
            <w:vMerge/>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14"/>
              <w:contextualSpacing/>
              <w:jc w:val="both"/>
            </w:pPr>
          </w:p>
        </w:tc>
        <w:tc>
          <w:tcPr>
            <w:tcW w:w="1959" w:type="dxa"/>
            <w:tcBorders>
              <w:top w:val="nil"/>
              <w:left w:val="single" w:sz="4" w:space="0" w:color="000000"/>
              <w:bottom w:val="nil"/>
              <w:right w:val="single" w:sz="4" w:space="0" w:color="000000"/>
            </w:tcBorders>
          </w:tcPr>
          <w:p w:rsidR="003921D6" w:rsidRPr="00997EE6" w:rsidRDefault="003921D6" w:rsidP="009E770A">
            <w:pPr>
              <w:contextualSpacing/>
              <w:jc w:val="both"/>
            </w:pPr>
            <w:r w:rsidRPr="00997EE6">
              <w:t>саклау</w:t>
            </w:r>
          </w:p>
        </w:tc>
        <w:tc>
          <w:tcPr>
            <w:tcW w:w="4422" w:type="dxa"/>
            <w:vMerge w:val="restart"/>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4"/>
              <w:contextualSpacing/>
              <w:jc w:val="both"/>
              <w:rPr>
                <w:lang w:val="tt-RU"/>
              </w:rPr>
            </w:pPr>
            <w:r w:rsidRPr="00997EE6">
              <w:rPr>
                <w:color w:val="000000"/>
              </w:rPr>
              <w:t>Полиция участо</w:t>
            </w:r>
            <w:r w:rsidRPr="00997EE6">
              <w:rPr>
                <w:color w:val="000000"/>
                <w:lang w:val="tt-RU"/>
              </w:rPr>
              <w:t>гы</w:t>
            </w:r>
            <w:r w:rsidRPr="00997EE6">
              <w:rPr>
                <w:color w:val="000000"/>
              </w:rPr>
              <w:t xml:space="preserve"> пунк</w:t>
            </w:r>
            <w:r w:rsidRPr="00997EE6">
              <w:rPr>
                <w:color w:val="000000"/>
                <w:lang w:val="tt-RU"/>
              </w:rPr>
              <w:t>ты</w:t>
            </w:r>
          </w:p>
        </w:tc>
        <w:tc>
          <w:tcPr>
            <w:tcW w:w="850" w:type="dxa"/>
            <w:vMerge w:val="restart"/>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57"/>
              <w:contextualSpacing/>
              <w:jc w:val="both"/>
            </w:pPr>
            <w:r w:rsidRPr="00997EE6">
              <w:t>+</w:t>
            </w:r>
          </w:p>
        </w:tc>
        <w:tc>
          <w:tcPr>
            <w:tcW w:w="710" w:type="dxa"/>
            <w:vMerge w:val="restart"/>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38"/>
              <w:contextualSpacing/>
              <w:jc w:val="both"/>
            </w:pPr>
            <w:r w:rsidRPr="00997EE6">
              <w:t>+</w:t>
            </w:r>
          </w:p>
        </w:tc>
        <w:tc>
          <w:tcPr>
            <w:tcW w:w="1684" w:type="dxa"/>
            <w:vMerge w:val="restart"/>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14"/>
              <w:contextualSpacing/>
              <w:jc w:val="both"/>
            </w:pPr>
            <w:r w:rsidRPr="00997EE6">
              <w:t>+</w:t>
            </w:r>
          </w:p>
        </w:tc>
        <w:tc>
          <w:tcPr>
            <w:tcW w:w="25" w:type="dxa"/>
            <w:vMerge/>
            <w:tcBorders>
              <w:top w:val="single" w:sz="4" w:space="0" w:color="000000"/>
              <w:left w:val="single" w:sz="4" w:space="0" w:color="000000"/>
              <w:bottom w:val="nil"/>
              <w:right w:val="nil"/>
            </w:tcBorders>
          </w:tcPr>
          <w:p w:rsidR="003921D6" w:rsidRPr="00997EE6" w:rsidRDefault="003921D6" w:rsidP="009E770A">
            <w:pPr>
              <w:pStyle w:val="TableParagraph"/>
              <w:kinsoku w:val="0"/>
              <w:overflowPunct w:val="0"/>
              <w:ind w:left="14"/>
              <w:contextualSpacing/>
              <w:jc w:val="both"/>
            </w:pPr>
          </w:p>
        </w:tc>
      </w:tr>
      <w:tr w:rsidR="003921D6" w:rsidRPr="00997EE6" w:rsidTr="00012B9C">
        <w:trPr>
          <w:trHeight w:hRule="exact" w:val="289"/>
        </w:trPr>
        <w:tc>
          <w:tcPr>
            <w:tcW w:w="847" w:type="dxa"/>
            <w:vMerge/>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14"/>
              <w:contextualSpacing/>
              <w:jc w:val="both"/>
            </w:pPr>
          </w:p>
        </w:tc>
        <w:tc>
          <w:tcPr>
            <w:tcW w:w="1959" w:type="dxa"/>
            <w:tcBorders>
              <w:top w:val="nil"/>
              <w:left w:val="single" w:sz="4" w:space="0" w:color="000000"/>
              <w:bottom w:val="single" w:sz="4" w:space="0" w:color="000000"/>
              <w:right w:val="single" w:sz="4" w:space="0" w:color="000000"/>
            </w:tcBorders>
          </w:tcPr>
          <w:p w:rsidR="003921D6" w:rsidRPr="00997EE6" w:rsidRDefault="003921D6" w:rsidP="009E770A">
            <w:pPr>
              <w:contextualSpacing/>
              <w:jc w:val="both"/>
              <w:rPr>
                <w:lang w:val="tt-RU"/>
              </w:rPr>
            </w:pPr>
          </w:p>
        </w:tc>
        <w:tc>
          <w:tcPr>
            <w:tcW w:w="4422" w:type="dxa"/>
            <w:vMerge/>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spacing w:before="14"/>
              <w:ind w:right="2"/>
              <w:contextualSpacing/>
              <w:jc w:val="both"/>
            </w:pPr>
          </w:p>
        </w:tc>
        <w:tc>
          <w:tcPr>
            <w:tcW w:w="850" w:type="dxa"/>
            <w:vMerge/>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spacing w:before="14"/>
              <w:ind w:right="2"/>
              <w:contextualSpacing/>
              <w:jc w:val="both"/>
            </w:pPr>
          </w:p>
        </w:tc>
        <w:tc>
          <w:tcPr>
            <w:tcW w:w="710" w:type="dxa"/>
            <w:vMerge/>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spacing w:before="14"/>
              <w:ind w:right="2"/>
              <w:contextualSpacing/>
              <w:jc w:val="both"/>
            </w:pPr>
          </w:p>
        </w:tc>
        <w:tc>
          <w:tcPr>
            <w:tcW w:w="1684" w:type="dxa"/>
            <w:vMerge/>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spacing w:before="14"/>
              <w:ind w:right="2"/>
              <w:contextualSpacing/>
              <w:jc w:val="both"/>
            </w:pPr>
          </w:p>
        </w:tc>
        <w:tc>
          <w:tcPr>
            <w:tcW w:w="25" w:type="dxa"/>
            <w:vMerge/>
            <w:tcBorders>
              <w:top w:val="single" w:sz="4" w:space="0" w:color="000000"/>
              <w:left w:val="single" w:sz="4" w:space="0" w:color="000000"/>
              <w:bottom w:val="nil"/>
              <w:right w:val="nil"/>
            </w:tcBorders>
          </w:tcPr>
          <w:p w:rsidR="003921D6" w:rsidRPr="00997EE6" w:rsidRDefault="003921D6" w:rsidP="009E770A">
            <w:pPr>
              <w:pStyle w:val="TableParagraph"/>
              <w:kinsoku w:val="0"/>
              <w:overflowPunct w:val="0"/>
              <w:spacing w:before="14"/>
              <w:ind w:right="2"/>
              <w:contextualSpacing/>
              <w:jc w:val="both"/>
            </w:pPr>
          </w:p>
        </w:tc>
      </w:tr>
      <w:tr w:rsidR="003921D6" w:rsidRPr="00997EE6" w:rsidTr="00012B9C">
        <w:trPr>
          <w:trHeight w:hRule="exact" w:val="298"/>
        </w:trPr>
        <w:tc>
          <w:tcPr>
            <w:tcW w:w="847" w:type="dxa"/>
            <w:vMerge w:val="restart"/>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264"/>
              <w:contextualSpacing/>
              <w:jc w:val="both"/>
            </w:pPr>
            <w:r w:rsidRPr="00997EE6">
              <w:t>24</w:t>
            </w:r>
          </w:p>
        </w:tc>
        <w:tc>
          <w:tcPr>
            <w:tcW w:w="1959" w:type="dxa"/>
            <w:tcBorders>
              <w:top w:val="single" w:sz="4" w:space="0" w:color="000000"/>
              <w:left w:val="single" w:sz="4" w:space="0" w:color="000000"/>
              <w:bottom w:val="nil"/>
              <w:right w:val="single" w:sz="4" w:space="0" w:color="000000"/>
            </w:tcBorders>
          </w:tcPr>
          <w:p w:rsidR="003921D6" w:rsidRPr="00997EE6" w:rsidRDefault="003921D6" w:rsidP="009E770A">
            <w:pPr>
              <w:contextualSpacing/>
              <w:jc w:val="both"/>
            </w:pPr>
            <w:r w:rsidRPr="00997EE6">
              <w:t xml:space="preserve">Янгын </w:t>
            </w:r>
          </w:p>
        </w:tc>
        <w:tc>
          <w:tcPr>
            <w:tcW w:w="4422" w:type="dxa"/>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4"/>
              <w:contextualSpacing/>
              <w:jc w:val="both"/>
              <w:rPr>
                <w:lang w:val="tt-RU"/>
              </w:rPr>
            </w:pPr>
            <w:r w:rsidRPr="00997EE6">
              <w:rPr>
                <w:color w:val="000000"/>
              </w:rPr>
              <w:t>Янгын</w:t>
            </w:r>
            <w:r w:rsidRPr="00997EE6">
              <w:rPr>
                <w:color w:val="000000"/>
                <w:lang w:val="tt-RU"/>
              </w:rPr>
              <w:t xml:space="preserve"> сүндерү</w:t>
            </w:r>
            <w:r w:rsidRPr="00997EE6">
              <w:rPr>
                <w:color w:val="000000"/>
              </w:rPr>
              <w:t xml:space="preserve"> бүлег</w:t>
            </w:r>
            <w:r w:rsidRPr="00997EE6">
              <w:rPr>
                <w:color w:val="000000"/>
                <w:lang w:val="tt-RU"/>
              </w:rPr>
              <w:t>е</w:t>
            </w:r>
          </w:p>
        </w:tc>
        <w:tc>
          <w:tcPr>
            <w:tcW w:w="850" w:type="dxa"/>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57"/>
              <w:contextualSpacing/>
              <w:jc w:val="both"/>
            </w:pPr>
            <w:r w:rsidRPr="00997EE6">
              <w:t>+</w:t>
            </w:r>
          </w:p>
        </w:tc>
        <w:tc>
          <w:tcPr>
            <w:tcW w:w="710" w:type="dxa"/>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38"/>
              <w:contextualSpacing/>
              <w:jc w:val="both"/>
            </w:pPr>
            <w:r w:rsidRPr="00997EE6">
              <w:t>+</w:t>
            </w:r>
          </w:p>
        </w:tc>
        <w:tc>
          <w:tcPr>
            <w:tcW w:w="1684" w:type="dxa"/>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14"/>
              <w:contextualSpacing/>
              <w:jc w:val="both"/>
            </w:pPr>
            <w:r w:rsidRPr="00997EE6">
              <w:t>+</w:t>
            </w:r>
          </w:p>
        </w:tc>
        <w:tc>
          <w:tcPr>
            <w:tcW w:w="25" w:type="dxa"/>
            <w:vMerge/>
            <w:tcBorders>
              <w:top w:val="single" w:sz="4" w:space="0" w:color="000000"/>
              <w:left w:val="single" w:sz="4" w:space="0" w:color="000000"/>
              <w:bottom w:val="nil"/>
              <w:right w:val="nil"/>
            </w:tcBorders>
          </w:tcPr>
          <w:p w:rsidR="003921D6" w:rsidRPr="00997EE6" w:rsidRDefault="003921D6" w:rsidP="009E770A">
            <w:pPr>
              <w:pStyle w:val="TableParagraph"/>
              <w:kinsoku w:val="0"/>
              <w:overflowPunct w:val="0"/>
              <w:ind w:left="14"/>
              <w:contextualSpacing/>
              <w:jc w:val="both"/>
            </w:pPr>
          </w:p>
        </w:tc>
      </w:tr>
      <w:tr w:rsidR="003921D6" w:rsidRPr="00997EE6" w:rsidTr="00012B9C">
        <w:trPr>
          <w:trHeight w:hRule="exact" w:val="295"/>
        </w:trPr>
        <w:tc>
          <w:tcPr>
            <w:tcW w:w="847" w:type="dxa"/>
            <w:vMerge/>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14"/>
              <w:contextualSpacing/>
              <w:jc w:val="both"/>
            </w:pPr>
          </w:p>
        </w:tc>
        <w:tc>
          <w:tcPr>
            <w:tcW w:w="1959" w:type="dxa"/>
            <w:vMerge w:val="restart"/>
            <w:tcBorders>
              <w:top w:val="nil"/>
              <w:left w:val="single" w:sz="4" w:space="0" w:color="000000"/>
              <w:bottom w:val="single" w:sz="4" w:space="0" w:color="000000"/>
              <w:right w:val="single" w:sz="4" w:space="0" w:color="000000"/>
            </w:tcBorders>
          </w:tcPr>
          <w:p w:rsidR="003921D6" w:rsidRPr="00997EE6" w:rsidRDefault="003921D6" w:rsidP="009E770A">
            <w:pPr>
              <w:contextualSpacing/>
              <w:jc w:val="both"/>
              <w:rPr>
                <w:lang w:val="tt-RU"/>
              </w:rPr>
            </w:pPr>
            <w:r w:rsidRPr="00997EE6">
              <w:t>куркыныч</w:t>
            </w:r>
            <w:r w:rsidRPr="00997EE6">
              <w:rPr>
                <w:lang w:val="tt-RU"/>
              </w:rPr>
              <w:t>сызлыгы</w:t>
            </w:r>
          </w:p>
        </w:tc>
        <w:tc>
          <w:tcPr>
            <w:tcW w:w="4422" w:type="dxa"/>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4"/>
              <w:contextualSpacing/>
              <w:jc w:val="both"/>
              <w:rPr>
                <w:lang w:val="tt-RU"/>
              </w:rPr>
            </w:pPr>
            <w:r w:rsidRPr="00997EE6">
              <w:rPr>
                <w:color w:val="000000"/>
              </w:rPr>
              <w:t>Янгын</w:t>
            </w:r>
            <w:r w:rsidRPr="00997EE6">
              <w:rPr>
                <w:color w:val="000000"/>
                <w:lang w:val="tt-RU"/>
              </w:rPr>
              <w:t xml:space="preserve"> сүндерү</w:t>
            </w:r>
            <w:r w:rsidRPr="00997EE6">
              <w:rPr>
                <w:spacing w:val="-2"/>
              </w:rPr>
              <w:t xml:space="preserve"> </w:t>
            </w:r>
            <w:r w:rsidRPr="00997EE6">
              <w:t>депо</w:t>
            </w:r>
            <w:r w:rsidRPr="00997EE6">
              <w:rPr>
                <w:lang w:val="tt-RU"/>
              </w:rPr>
              <w:t>сы</w:t>
            </w:r>
          </w:p>
        </w:tc>
        <w:tc>
          <w:tcPr>
            <w:tcW w:w="850" w:type="dxa"/>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contextualSpacing/>
              <w:jc w:val="both"/>
            </w:pPr>
          </w:p>
        </w:tc>
        <w:tc>
          <w:tcPr>
            <w:tcW w:w="710" w:type="dxa"/>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38"/>
              <w:contextualSpacing/>
              <w:jc w:val="both"/>
            </w:pPr>
            <w:r w:rsidRPr="00997EE6">
              <w:t>+</w:t>
            </w:r>
          </w:p>
        </w:tc>
        <w:tc>
          <w:tcPr>
            <w:tcW w:w="1684" w:type="dxa"/>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14"/>
              <w:contextualSpacing/>
              <w:jc w:val="both"/>
            </w:pPr>
            <w:r w:rsidRPr="00997EE6">
              <w:t>+</w:t>
            </w:r>
          </w:p>
        </w:tc>
        <w:tc>
          <w:tcPr>
            <w:tcW w:w="25" w:type="dxa"/>
            <w:vMerge/>
            <w:tcBorders>
              <w:top w:val="single" w:sz="4" w:space="0" w:color="000000"/>
              <w:left w:val="single" w:sz="4" w:space="0" w:color="000000"/>
              <w:bottom w:val="nil"/>
              <w:right w:val="nil"/>
            </w:tcBorders>
          </w:tcPr>
          <w:p w:rsidR="003921D6" w:rsidRPr="00997EE6" w:rsidRDefault="003921D6" w:rsidP="009E770A">
            <w:pPr>
              <w:pStyle w:val="TableParagraph"/>
              <w:kinsoku w:val="0"/>
              <w:overflowPunct w:val="0"/>
              <w:ind w:left="14"/>
              <w:contextualSpacing/>
              <w:jc w:val="both"/>
            </w:pPr>
          </w:p>
        </w:tc>
      </w:tr>
      <w:tr w:rsidR="003921D6" w:rsidRPr="00997EE6" w:rsidTr="00012B9C">
        <w:trPr>
          <w:trHeight w:hRule="exact" w:val="298"/>
        </w:trPr>
        <w:tc>
          <w:tcPr>
            <w:tcW w:w="847" w:type="dxa"/>
            <w:vMerge/>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14"/>
              <w:contextualSpacing/>
              <w:jc w:val="both"/>
            </w:pPr>
          </w:p>
        </w:tc>
        <w:tc>
          <w:tcPr>
            <w:tcW w:w="1959" w:type="dxa"/>
            <w:vMerge/>
            <w:tcBorders>
              <w:top w:val="nil"/>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14"/>
              <w:contextualSpacing/>
              <w:jc w:val="both"/>
            </w:pPr>
          </w:p>
        </w:tc>
        <w:tc>
          <w:tcPr>
            <w:tcW w:w="4422" w:type="dxa"/>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4"/>
              <w:contextualSpacing/>
              <w:jc w:val="both"/>
              <w:rPr>
                <w:lang w:val="tt-RU"/>
              </w:rPr>
            </w:pPr>
            <w:r w:rsidRPr="00997EE6">
              <w:rPr>
                <w:color w:val="000000"/>
              </w:rPr>
              <w:t>Янгын</w:t>
            </w:r>
            <w:r w:rsidRPr="00997EE6">
              <w:rPr>
                <w:color w:val="000000"/>
                <w:lang w:val="tt-RU"/>
              </w:rPr>
              <w:t xml:space="preserve"> сүндерү</w:t>
            </w:r>
            <w:r w:rsidRPr="00997EE6">
              <w:rPr>
                <w:spacing w:val="-7"/>
              </w:rPr>
              <w:t xml:space="preserve"> </w:t>
            </w:r>
            <w:r w:rsidRPr="00997EE6">
              <w:t>пункт</w:t>
            </w:r>
            <w:r w:rsidRPr="00997EE6">
              <w:rPr>
                <w:lang w:val="tt-RU"/>
              </w:rPr>
              <w:t>ы</w:t>
            </w:r>
          </w:p>
        </w:tc>
        <w:tc>
          <w:tcPr>
            <w:tcW w:w="850" w:type="dxa"/>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contextualSpacing/>
              <w:jc w:val="both"/>
            </w:pPr>
          </w:p>
        </w:tc>
        <w:tc>
          <w:tcPr>
            <w:tcW w:w="710" w:type="dxa"/>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38"/>
              <w:contextualSpacing/>
              <w:jc w:val="both"/>
            </w:pPr>
            <w:r w:rsidRPr="00997EE6">
              <w:t>+</w:t>
            </w:r>
          </w:p>
        </w:tc>
        <w:tc>
          <w:tcPr>
            <w:tcW w:w="1684" w:type="dxa"/>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14"/>
              <w:contextualSpacing/>
              <w:jc w:val="both"/>
            </w:pPr>
            <w:r w:rsidRPr="00997EE6">
              <w:t>+</w:t>
            </w:r>
          </w:p>
        </w:tc>
        <w:tc>
          <w:tcPr>
            <w:tcW w:w="25" w:type="dxa"/>
            <w:vMerge/>
            <w:tcBorders>
              <w:top w:val="single" w:sz="4" w:space="0" w:color="000000"/>
              <w:left w:val="single" w:sz="4" w:space="0" w:color="000000"/>
              <w:bottom w:val="nil"/>
              <w:right w:val="nil"/>
            </w:tcBorders>
          </w:tcPr>
          <w:p w:rsidR="003921D6" w:rsidRPr="00997EE6" w:rsidRDefault="003921D6" w:rsidP="009E770A">
            <w:pPr>
              <w:pStyle w:val="TableParagraph"/>
              <w:kinsoku w:val="0"/>
              <w:overflowPunct w:val="0"/>
              <w:ind w:left="14"/>
              <w:contextualSpacing/>
              <w:jc w:val="both"/>
            </w:pPr>
          </w:p>
        </w:tc>
      </w:tr>
      <w:tr w:rsidR="003921D6" w:rsidRPr="00997EE6" w:rsidTr="00012B9C">
        <w:trPr>
          <w:trHeight w:hRule="exact" w:val="2474"/>
        </w:trPr>
        <w:tc>
          <w:tcPr>
            <w:tcW w:w="847" w:type="dxa"/>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264"/>
              <w:contextualSpacing/>
              <w:jc w:val="both"/>
            </w:pPr>
            <w:r w:rsidRPr="00997EE6">
              <w:t>25</w:t>
            </w:r>
          </w:p>
        </w:tc>
        <w:tc>
          <w:tcPr>
            <w:tcW w:w="1959" w:type="dxa"/>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spacing w:before="6"/>
              <w:ind w:left="19" w:right="23"/>
              <w:contextualSpacing/>
              <w:jc w:val="both"/>
            </w:pPr>
            <w:r w:rsidRPr="00997EE6">
              <w:t>Саклау, үстерү һәм тәэмин итү</w:t>
            </w:r>
          </w:p>
          <w:p w:rsidR="003921D6" w:rsidRPr="00997EE6" w:rsidRDefault="003921D6" w:rsidP="009E770A">
            <w:pPr>
              <w:pStyle w:val="TableParagraph"/>
              <w:kinsoku w:val="0"/>
              <w:overflowPunct w:val="0"/>
              <w:spacing w:before="6"/>
              <w:ind w:left="19" w:right="23"/>
              <w:contextualSpacing/>
              <w:jc w:val="both"/>
            </w:pPr>
            <w:r w:rsidRPr="00997EE6">
              <w:t>дәвалау-сәламәтләндерү урыннары</w:t>
            </w:r>
          </w:p>
          <w:p w:rsidR="003921D6" w:rsidRPr="00997EE6" w:rsidRDefault="003921D6" w:rsidP="009E770A">
            <w:pPr>
              <w:pStyle w:val="TableParagraph"/>
              <w:kinsoku w:val="0"/>
              <w:overflowPunct w:val="0"/>
              <w:ind w:left="28" w:right="190"/>
              <w:contextualSpacing/>
              <w:jc w:val="both"/>
            </w:pPr>
            <w:r w:rsidRPr="00997EE6">
              <w:t xml:space="preserve">җирле әһәмияттәге курортлар </w:t>
            </w:r>
            <w:r w:rsidRPr="00997EE6">
              <w:rPr>
                <w:lang w:val="tt-RU"/>
              </w:rPr>
              <w:t>и</w:t>
            </w:r>
            <w:r w:rsidRPr="00997EE6">
              <w:t>семлеге</w:t>
            </w:r>
          </w:p>
        </w:tc>
        <w:tc>
          <w:tcPr>
            <w:tcW w:w="4422" w:type="dxa"/>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4"/>
              <w:contextualSpacing/>
              <w:jc w:val="both"/>
            </w:pPr>
            <w:r w:rsidRPr="00997EE6">
              <w:rPr>
                <w:color w:val="000000"/>
              </w:rPr>
              <w:t>Шифаханә-курорт учреждениеләре</w:t>
            </w:r>
          </w:p>
        </w:tc>
        <w:tc>
          <w:tcPr>
            <w:tcW w:w="850" w:type="dxa"/>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57"/>
              <w:contextualSpacing/>
              <w:jc w:val="both"/>
            </w:pPr>
            <w:r w:rsidRPr="00997EE6">
              <w:t>+</w:t>
            </w:r>
          </w:p>
        </w:tc>
        <w:tc>
          <w:tcPr>
            <w:tcW w:w="710" w:type="dxa"/>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38"/>
              <w:contextualSpacing/>
              <w:jc w:val="both"/>
            </w:pPr>
            <w:r w:rsidRPr="00997EE6">
              <w:t>+</w:t>
            </w:r>
          </w:p>
        </w:tc>
        <w:tc>
          <w:tcPr>
            <w:tcW w:w="1684" w:type="dxa"/>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14"/>
              <w:contextualSpacing/>
              <w:jc w:val="both"/>
            </w:pPr>
            <w:r w:rsidRPr="00997EE6">
              <w:t>+</w:t>
            </w:r>
          </w:p>
        </w:tc>
        <w:tc>
          <w:tcPr>
            <w:tcW w:w="25" w:type="dxa"/>
            <w:vMerge/>
            <w:tcBorders>
              <w:top w:val="single" w:sz="4" w:space="0" w:color="000000"/>
              <w:left w:val="single" w:sz="4" w:space="0" w:color="000000"/>
              <w:bottom w:val="nil"/>
              <w:right w:val="nil"/>
            </w:tcBorders>
          </w:tcPr>
          <w:p w:rsidR="003921D6" w:rsidRPr="00997EE6" w:rsidRDefault="003921D6" w:rsidP="009E770A">
            <w:pPr>
              <w:pStyle w:val="TableParagraph"/>
              <w:kinsoku w:val="0"/>
              <w:overflowPunct w:val="0"/>
              <w:ind w:left="14"/>
              <w:contextualSpacing/>
              <w:jc w:val="both"/>
            </w:pPr>
          </w:p>
        </w:tc>
      </w:tr>
      <w:tr w:rsidR="003921D6" w:rsidRPr="00997EE6" w:rsidTr="00012B9C">
        <w:trPr>
          <w:trHeight w:hRule="exact" w:val="300"/>
        </w:trPr>
        <w:tc>
          <w:tcPr>
            <w:tcW w:w="847" w:type="dxa"/>
            <w:vMerge w:val="restart"/>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right="33"/>
              <w:contextualSpacing/>
              <w:jc w:val="both"/>
            </w:pPr>
            <w:r w:rsidRPr="00997EE6">
              <w:t>26</w:t>
            </w:r>
          </w:p>
        </w:tc>
        <w:tc>
          <w:tcPr>
            <w:tcW w:w="1959" w:type="dxa"/>
            <w:tcBorders>
              <w:top w:val="single" w:sz="4" w:space="0" w:color="000000"/>
              <w:left w:val="single" w:sz="4" w:space="0" w:color="000000"/>
              <w:bottom w:val="nil"/>
              <w:right w:val="single" w:sz="4" w:space="0" w:color="000000"/>
            </w:tcBorders>
          </w:tcPr>
          <w:p w:rsidR="003921D6" w:rsidRPr="00997EE6" w:rsidRDefault="003921D6" w:rsidP="009E770A">
            <w:pPr>
              <w:contextualSpacing/>
              <w:jc w:val="both"/>
            </w:pPr>
            <w:r w:rsidRPr="00997EE6">
              <w:t>Җитештерү</w:t>
            </w:r>
          </w:p>
        </w:tc>
        <w:tc>
          <w:tcPr>
            <w:tcW w:w="4422" w:type="dxa"/>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4"/>
              <w:contextualSpacing/>
              <w:jc w:val="both"/>
            </w:pPr>
            <w:r w:rsidRPr="00997EE6">
              <w:rPr>
                <w:color w:val="000000"/>
              </w:rPr>
              <w:t>Сәнәгать предприятиеләре</w:t>
            </w:r>
          </w:p>
        </w:tc>
        <w:tc>
          <w:tcPr>
            <w:tcW w:w="850" w:type="dxa"/>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57"/>
              <w:contextualSpacing/>
              <w:jc w:val="both"/>
            </w:pPr>
            <w:r w:rsidRPr="00997EE6">
              <w:t>+</w:t>
            </w:r>
          </w:p>
        </w:tc>
        <w:tc>
          <w:tcPr>
            <w:tcW w:w="710" w:type="dxa"/>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38"/>
              <w:contextualSpacing/>
              <w:jc w:val="both"/>
            </w:pPr>
            <w:r w:rsidRPr="00997EE6">
              <w:t>+</w:t>
            </w:r>
          </w:p>
        </w:tc>
        <w:tc>
          <w:tcPr>
            <w:tcW w:w="1684" w:type="dxa"/>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14"/>
              <w:contextualSpacing/>
              <w:jc w:val="both"/>
            </w:pPr>
            <w:r w:rsidRPr="00997EE6">
              <w:t>+</w:t>
            </w:r>
          </w:p>
        </w:tc>
        <w:tc>
          <w:tcPr>
            <w:tcW w:w="25" w:type="dxa"/>
            <w:vMerge/>
            <w:tcBorders>
              <w:top w:val="single" w:sz="4" w:space="0" w:color="000000"/>
              <w:left w:val="single" w:sz="4" w:space="0" w:color="000000"/>
              <w:bottom w:val="nil"/>
              <w:right w:val="nil"/>
            </w:tcBorders>
          </w:tcPr>
          <w:p w:rsidR="003921D6" w:rsidRPr="00997EE6" w:rsidRDefault="003921D6" w:rsidP="009E770A">
            <w:pPr>
              <w:pStyle w:val="TableParagraph"/>
              <w:kinsoku w:val="0"/>
              <w:overflowPunct w:val="0"/>
              <w:ind w:left="14"/>
              <w:contextualSpacing/>
              <w:jc w:val="both"/>
            </w:pPr>
          </w:p>
        </w:tc>
      </w:tr>
      <w:tr w:rsidR="003921D6" w:rsidRPr="00997EE6" w:rsidTr="00012B9C">
        <w:trPr>
          <w:trHeight w:hRule="exact" w:val="293"/>
        </w:trPr>
        <w:tc>
          <w:tcPr>
            <w:tcW w:w="847" w:type="dxa"/>
            <w:vMerge/>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14"/>
              <w:contextualSpacing/>
              <w:jc w:val="both"/>
            </w:pPr>
          </w:p>
        </w:tc>
        <w:tc>
          <w:tcPr>
            <w:tcW w:w="1959" w:type="dxa"/>
            <w:vMerge w:val="restart"/>
            <w:tcBorders>
              <w:top w:val="nil"/>
              <w:left w:val="single" w:sz="4" w:space="0" w:color="000000"/>
              <w:bottom w:val="single" w:sz="4" w:space="0" w:color="000000"/>
              <w:right w:val="single" w:sz="4" w:space="0" w:color="000000"/>
            </w:tcBorders>
          </w:tcPr>
          <w:p w:rsidR="003921D6" w:rsidRPr="00997EE6" w:rsidRDefault="003921D6" w:rsidP="009E770A">
            <w:pPr>
              <w:contextualSpacing/>
              <w:jc w:val="both"/>
            </w:pPr>
            <w:r w:rsidRPr="00997EE6">
              <w:t>территорияләре</w:t>
            </w:r>
          </w:p>
        </w:tc>
        <w:tc>
          <w:tcPr>
            <w:tcW w:w="4422" w:type="dxa"/>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4"/>
              <w:contextualSpacing/>
              <w:jc w:val="both"/>
            </w:pPr>
            <w:r w:rsidRPr="00997EE6">
              <w:rPr>
                <w:color w:val="000000"/>
              </w:rPr>
              <w:t>Коммуналь-склад объектлары</w:t>
            </w:r>
          </w:p>
        </w:tc>
        <w:tc>
          <w:tcPr>
            <w:tcW w:w="850" w:type="dxa"/>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57"/>
              <w:contextualSpacing/>
              <w:jc w:val="both"/>
            </w:pPr>
            <w:r w:rsidRPr="00997EE6">
              <w:t>+</w:t>
            </w:r>
          </w:p>
        </w:tc>
        <w:tc>
          <w:tcPr>
            <w:tcW w:w="710" w:type="dxa"/>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38"/>
              <w:contextualSpacing/>
              <w:jc w:val="both"/>
            </w:pPr>
            <w:r w:rsidRPr="00997EE6">
              <w:t>+</w:t>
            </w:r>
          </w:p>
        </w:tc>
        <w:tc>
          <w:tcPr>
            <w:tcW w:w="1684" w:type="dxa"/>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14"/>
              <w:contextualSpacing/>
              <w:jc w:val="both"/>
            </w:pPr>
            <w:r w:rsidRPr="00997EE6">
              <w:t>+</w:t>
            </w:r>
          </w:p>
        </w:tc>
        <w:tc>
          <w:tcPr>
            <w:tcW w:w="25" w:type="dxa"/>
            <w:vMerge/>
            <w:tcBorders>
              <w:top w:val="single" w:sz="4" w:space="0" w:color="000000"/>
              <w:left w:val="single" w:sz="4" w:space="0" w:color="000000"/>
              <w:bottom w:val="nil"/>
              <w:right w:val="nil"/>
            </w:tcBorders>
          </w:tcPr>
          <w:p w:rsidR="003921D6" w:rsidRPr="00997EE6" w:rsidRDefault="003921D6" w:rsidP="009E770A">
            <w:pPr>
              <w:pStyle w:val="TableParagraph"/>
              <w:kinsoku w:val="0"/>
              <w:overflowPunct w:val="0"/>
              <w:ind w:left="14"/>
              <w:contextualSpacing/>
              <w:jc w:val="both"/>
            </w:pPr>
          </w:p>
        </w:tc>
      </w:tr>
      <w:tr w:rsidR="003921D6" w:rsidRPr="00997EE6" w:rsidTr="00012B9C">
        <w:trPr>
          <w:trHeight w:hRule="exact" w:val="298"/>
        </w:trPr>
        <w:tc>
          <w:tcPr>
            <w:tcW w:w="847" w:type="dxa"/>
            <w:vMerge/>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14"/>
              <w:contextualSpacing/>
              <w:jc w:val="both"/>
            </w:pPr>
          </w:p>
        </w:tc>
        <w:tc>
          <w:tcPr>
            <w:tcW w:w="1959" w:type="dxa"/>
            <w:vMerge/>
            <w:tcBorders>
              <w:top w:val="nil"/>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14"/>
              <w:contextualSpacing/>
              <w:jc w:val="both"/>
            </w:pPr>
          </w:p>
        </w:tc>
        <w:tc>
          <w:tcPr>
            <w:tcW w:w="4422" w:type="dxa"/>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4"/>
              <w:contextualSpacing/>
              <w:jc w:val="both"/>
            </w:pPr>
            <w:r w:rsidRPr="00997EE6">
              <w:t>Бизнес-инкубатор</w:t>
            </w:r>
          </w:p>
        </w:tc>
        <w:tc>
          <w:tcPr>
            <w:tcW w:w="850" w:type="dxa"/>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57"/>
              <w:contextualSpacing/>
              <w:jc w:val="both"/>
            </w:pPr>
            <w:r w:rsidRPr="00997EE6">
              <w:t>+</w:t>
            </w:r>
          </w:p>
        </w:tc>
        <w:tc>
          <w:tcPr>
            <w:tcW w:w="710" w:type="dxa"/>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38"/>
              <w:contextualSpacing/>
              <w:jc w:val="both"/>
            </w:pPr>
            <w:r w:rsidRPr="00997EE6">
              <w:t>+</w:t>
            </w:r>
          </w:p>
        </w:tc>
        <w:tc>
          <w:tcPr>
            <w:tcW w:w="1684" w:type="dxa"/>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14"/>
              <w:contextualSpacing/>
              <w:jc w:val="both"/>
            </w:pPr>
            <w:r w:rsidRPr="00997EE6">
              <w:t>+</w:t>
            </w:r>
          </w:p>
        </w:tc>
        <w:tc>
          <w:tcPr>
            <w:tcW w:w="25" w:type="dxa"/>
            <w:vMerge/>
            <w:tcBorders>
              <w:top w:val="single" w:sz="4" w:space="0" w:color="000000"/>
              <w:left w:val="single" w:sz="4" w:space="0" w:color="000000"/>
              <w:bottom w:val="nil"/>
              <w:right w:val="nil"/>
            </w:tcBorders>
          </w:tcPr>
          <w:p w:rsidR="003921D6" w:rsidRPr="00997EE6" w:rsidRDefault="003921D6" w:rsidP="009E770A">
            <w:pPr>
              <w:pStyle w:val="TableParagraph"/>
              <w:kinsoku w:val="0"/>
              <w:overflowPunct w:val="0"/>
              <w:ind w:left="14"/>
              <w:contextualSpacing/>
              <w:jc w:val="both"/>
            </w:pPr>
          </w:p>
        </w:tc>
      </w:tr>
      <w:tr w:rsidR="003921D6" w:rsidRPr="00997EE6" w:rsidTr="00012B9C">
        <w:trPr>
          <w:trHeight w:hRule="exact" w:val="293"/>
        </w:trPr>
        <w:tc>
          <w:tcPr>
            <w:tcW w:w="847" w:type="dxa"/>
            <w:vMerge/>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14"/>
              <w:contextualSpacing/>
              <w:jc w:val="both"/>
            </w:pPr>
          </w:p>
        </w:tc>
        <w:tc>
          <w:tcPr>
            <w:tcW w:w="1959" w:type="dxa"/>
            <w:vMerge/>
            <w:tcBorders>
              <w:top w:val="nil"/>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14"/>
              <w:contextualSpacing/>
              <w:jc w:val="both"/>
            </w:pPr>
          </w:p>
        </w:tc>
        <w:tc>
          <w:tcPr>
            <w:tcW w:w="4422" w:type="dxa"/>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4"/>
              <w:contextualSpacing/>
              <w:jc w:val="both"/>
            </w:pPr>
            <w:r w:rsidRPr="00997EE6">
              <w:t>Технопарк</w:t>
            </w:r>
          </w:p>
        </w:tc>
        <w:tc>
          <w:tcPr>
            <w:tcW w:w="850" w:type="dxa"/>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57"/>
              <w:contextualSpacing/>
              <w:jc w:val="both"/>
            </w:pPr>
            <w:r w:rsidRPr="00997EE6">
              <w:t>+</w:t>
            </w:r>
          </w:p>
        </w:tc>
        <w:tc>
          <w:tcPr>
            <w:tcW w:w="710" w:type="dxa"/>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38"/>
              <w:contextualSpacing/>
              <w:jc w:val="both"/>
            </w:pPr>
            <w:r w:rsidRPr="00997EE6">
              <w:t>+</w:t>
            </w:r>
          </w:p>
        </w:tc>
        <w:tc>
          <w:tcPr>
            <w:tcW w:w="1684" w:type="dxa"/>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14"/>
              <w:contextualSpacing/>
              <w:jc w:val="both"/>
            </w:pPr>
            <w:r w:rsidRPr="00997EE6">
              <w:t>+</w:t>
            </w:r>
          </w:p>
        </w:tc>
        <w:tc>
          <w:tcPr>
            <w:tcW w:w="25" w:type="dxa"/>
            <w:vMerge/>
            <w:tcBorders>
              <w:top w:val="single" w:sz="4" w:space="0" w:color="000000"/>
              <w:left w:val="single" w:sz="4" w:space="0" w:color="000000"/>
              <w:bottom w:val="nil"/>
              <w:right w:val="nil"/>
            </w:tcBorders>
          </w:tcPr>
          <w:p w:rsidR="003921D6" w:rsidRPr="00997EE6" w:rsidRDefault="003921D6" w:rsidP="009E770A">
            <w:pPr>
              <w:pStyle w:val="TableParagraph"/>
              <w:kinsoku w:val="0"/>
              <w:overflowPunct w:val="0"/>
              <w:ind w:left="14"/>
              <w:contextualSpacing/>
              <w:jc w:val="both"/>
            </w:pPr>
          </w:p>
        </w:tc>
      </w:tr>
      <w:tr w:rsidR="003921D6" w:rsidRPr="00997EE6" w:rsidTr="00012B9C">
        <w:trPr>
          <w:trHeight w:hRule="exact" w:val="1584"/>
        </w:trPr>
        <w:tc>
          <w:tcPr>
            <w:tcW w:w="847" w:type="dxa"/>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right="33"/>
              <w:contextualSpacing/>
              <w:jc w:val="both"/>
            </w:pPr>
            <w:r w:rsidRPr="00997EE6">
              <w:t>27</w:t>
            </w:r>
          </w:p>
        </w:tc>
        <w:tc>
          <w:tcPr>
            <w:tcW w:w="1959" w:type="dxa"/>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tabs>
                <w:tab w:val="left" w:pos="1703"/>
                <w:tab w:val="left" w:pos="1818"/>
              </w:tabs>
              <w:kinsoku w:val="0"/>
              <w:overflowPunct w:val="0"/>
              <w:spacing w:before="6"/>
              <w:ind w:left="4" w:right="4"/>
              <w:contextualSpacing/>
              <w:jc w:val="both"/>
            </w:pPr>
            <w:r w:rsidRPr="00997EE6">
              <w:rPr>
                <w:spacing w:val="-1"/>
              </w:rPr>
              <w:t>Балалар һәм яшьләр белән эшләү чараларын оештыру һәм гамәлгә ашыру</w:t>
            </w:r>
          </w:p>
        </w:tc>
        <w:tc>
          <w:tcPr>
            <w:tcW w:w="4422" w:type="dxa"/>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spacing w:before="6"/>
              <w:ind w:left="4"/>
              <w:contextualSpacing/>
              <w:jc w:val="both"/>
            </w:pPr>
            <w:r w:rsidRPr="00997EE6">
              <w:rPr>
                <w:color w:val="000000"/>
              </w:rPr>
              <w:t>Яшьләр эшләре буенча органнар учреждениеләре</w:t>
            </w:r>
          </w:p>
        </w:tc>
        <w:tc>
          <w:tcPr>
            <w:tcW w:w="850" w:type="dxa"/>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57"/>
              <w:contextualSpacing/>
              <w:jc w:val="both"/>
            </w:pPr>
            <w:r w:rsidRPr="00997EE6">
              <w:t>+</w:t>
            </w:r>
          </w:p>
        </w:tc>
        <w:tc>
          <w:tcPr>
            <w:tcW w:w="710" w:type="dxa"/>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38"/>
              <w:contextualSpacing/>
              <w:jc w:val="both"/>
            </w:pPr>
            <w:r w:rsidRPr="00997EE6">
              <w:t>+</w:t>
            </w:r>
          </w:p>
        </w:tc>
        <w:tc>
          <w:tcPr>
            <w:tcW w:w="1684" w:type="dxa"/>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14"/>
              <w:contextualSpacing/>
              <w:jc w:val="both"/>
            </w:pPr>
            <w:r w:rsidRPr="00997EE6">
              <w:t>+</w:t>
            </w:r>
          </w:p>
        </w:tc>
        <w:tc>
          <w:tcPr>
            <w:tcW w:w="25" w:type="dxa"/>
            <w:vMerge/>
            <w:tcBorders>
              <w:top w:val="single" w:sz="4" w:space="0" w:color="000000"/>
              <w:left w:val="single" w:sz="4" w:space="0" w:color="000000"/>
              <w:bottom w:val="nil"/>
              <w:right w:val="nil"/>
            </w:tcBorders>
          </w:tcPr>
          <w:p w:rsidR="003921D6" w:rsidRPr="00997EE6" w:rsidRDefault="003921D6" w:rsidP="009E770A">
            <w:pPr>
              <w:pStyle w:val="TableParagraph"/>
              <w:kinsoku w:val="0"/>
              <w:overflowPunct w:val="0"/>
              <w:ind w:left="14"/>
              <w:contextualSpacing/>
              <w:jc w:val="both"/>
            </w:pPr>
          </w:p>
        </w:tc>
      </w:tr>
    </w:tbl>
    <w:p w:rsidR="003921D6" w:rsidRPr="0094659E" w:rsidRDefault="003921D6" w:rsidP="009E770A">
      <w:pPr>
        <w:contextualSpacing/>
        <w:jc w:val="both"/>
        <w:rPr>
          <w:sz w:val="27"/>
          <w:szCs w:val="27"/>
        </w:rPr>
        <w:sectPr w:rsidR="003921D6" w:rsidRPr="0094659E">
          <w:headerReference w:type="default" r:id="rId22"/>
          <w:pgSz w:w="11910" w:h="16840"/>
          <w:pgMar w:top="620" w:right="140" w:bottom="280" w:left="1020" w:header="0" w:footer="0" w:gutter="0"/>
          <w:cols w:space="720" w:equalWidth="0">
            <w:col w:w="10750"/>
          </w:cols>
          <w:noEndnote/>
        </w:sectPr>
      </w:pPr>
    </w:p>
    <w:p w:rsidR="003921D6" w:rsidRDefault="003921D6" w:rsidP="009E770A">
      <w:pPr>
        <w:pStyle w:val="a3"/>
        <w:kinsoku w:val="0"/>
        <w:overflowPunct w:val="0"/>
        <w:spacing w:before="46"/>
        <w:ind w:left="1576" w:firstLine="0"/>
        <w:jc w:val="center"/>
      </w:pPr>
      <w:r>
        <w:lastRenderedPageBreak/>
        <w:t>Таблица</w:t>
      </w:r>
      <w:r>
        <w:rPr>
          <w:spacing w:val="-4"/>
        </w:rPr>
        <w:t xml:space="preserve"> </w:t>
      </w:r>
      <w:r>
        <w:t>4</w:t>
      </w:r>
    </w:p>
    <w:p w:rsidR="003921D6" w:rsidRDefault="003921D6" w:rsidP="009E770A">
      <w:pPr>
        <w:pStyle w:val="a3"/>
        <w:tabs>
          <w:tab w:val="left" w:pos="13559"/>
        </w:tabs>
        <w:kinsoku w:val="0"/>
        <w:overflowPunct w:val="0"/>
        <w:spacing w:before="2"/>
        <w:ind w:left="7832" w:firstLine="0"/>
      </w:pPr>
      <w:r>
        <w:rPr>
          <w:position w:val="8"/>
          <w:sz w:val="22"/>
          <w:szCs w:val="22"/>
        </w:rPr>
        <w:tab/>
      </w:r>
      <w:r>
        <w:t>Таблица</w:t>
      </w:r>
      <w:r>
        <w:rPr>
          <w:spacing w:val="-2"/>
        </w:rPr>
        <w:t xml:space="preserve"> </w:t>
      </w:r>
      <w:r>
        <w:t>3</w:t>
      </w:r>
    </w:p>
    <w:p w:rsidR="003921D6" w:rsidRPr="000605F5" w:rsidRDefault="003921D6" w:rsidP="009E770A">
      <w:pPr>
        <w:pStyle w:val="a3"/>
        <w:kinsoku w:val="0"/>
        <w:overflowPunct w:val="0"/>
        <w:spacing w:before="3"/>
        <w:ind w:left="0" w:firstLine="0"/>
        <w:jc w:val="center"/>
        <w:rPr>
          <w:b/>
          <w:bCs/>
          <w:sz w:val="28"/>
          <w:szCs w:val="28"/>
        </w:rPr>
      </w:pPr>
      <w:r w:rsidRPr="000605F5">
        <w:rPr>
          <w:color w:val="000000"/>
          <w:sz w:val="28"/>
          <w:szCs w:val="28"/>
        </w:rPr>
        <w:t>Иҗтимагый үзәкләрнең һәм иҗтимагый-эшлекле зона объектларының структурасы һәм типологиясе</w:t>
      </w:r>
    </w:p>
    <w:tbl>
      <w:tblPr>
        <w:tblW w:w="0" w:type="auto"/>
        <w:tblInd w:w="118" w:type="dxa"/>
        <w:tblLayout w:type="fixed"/>
        <w:tblCellMar>
          <w:left w:w="0" w:type="dxa"/>
          <w:right w:w="0" w:type="dxa"/>
        </w:tblCellMar>
        <w:tblLook w:val="0000" w:firstRow="0" w:lastRow="0" w:firstColumn="0" w:lastColumn="0" w:noHBand="0" w:noVBand="0"/>
      </w:tblPr>
      <w:tblGrid>
        <w:gridCol w:w="2571"/>
        <w:gridCol w:w="10"/>
        <w:gridCol w:w="6360"/>
        <w:gridCol w:w="6070"/>
      </w:tblGrid>
      <w:tr w:rsidR="003921D6" w:rsidRPr="00997EE6" w:rsidTr="00012B9C">
        <w:trPr>
          <w:trHeight w:hRule="exact" w:val="420"/>
        </w:trPr>
        <w:tc>
          <w:tcPr>
            <w:tcW w:w="2581" w:type="dxa"/>
            <w:gridSpan w:val="2"/>
            <w:vMerge w:val="restart"/>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spacing w:before="8"/>
              <w:ind w:left="144" w:right="444" w:firstLine="280"/>
            </w:pPr>
            <w:r w:rsidRPr="00997EE6">
              <w:rPr>
                <w:color w:val="000000"/>
              </w:rPr>
              <w:t>Юнәлешләр буенча объектлар</w:t>
            </w:r>
          </w:p>
        </w:tc>
        <w:tc>
          <w:tcPr>
            <w:tcW w:w="12430" w:type="dxa"/>
            <w:gridSpan w:val="2"/>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spacing w:before="1"/>
              <w:ind w:left="1304"/>
            </w:pPr>
            <w:r w:rsidRPr="00997EE6">
              <w:rPr>
                <w:b/>
                <w:bCs/>
              </w:rPr>
              <w:t>Иҗтимагый үзәкләр төрләре һәм хезмәт күрсәтү төрләре буенча иҗтимагый-эшлекле зона объектлары</w:t>
            </w:r>
          </w:p>
        </w:tc>
      </w:tr>
      <w:tr w:rsidR="003921D6" w:rsidRPr="00997EE6" w:rsidTr="00012B9C">
        <w:trPr>
          <w:trHeight w:hRule="exact" w:val="571"/>
        </w:trPr>
        <w:tc>
          <w:tcPr>
            <w:tcW w:w="2581" w:type="dxa"/>
            <w:gridSpan w:val="2"/>
            <w:vMerge/>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spacing w:before="1"/>
              <w:ind w:left="1304"/>
            </w:pPr>
          </w:p>
        </w:tc>
        <w:tc>
          <w:tcPr>
            <w:tcW w:w="6360" w:type="dxa"/>
            <w:tcBorders>
              <w:top w:val="single" w:sz="4" w:space="0" w:color="000000"/>
              <w:left w:val="single" w:sz="18" w:space="0" w:color="000000"/>
              <w:bottom w:val="single" w:sz="4" w:space="0" w:color="000000"/>
              <w:right w:val="single" w:sz="4" w:space="0" w:color="000000"/>
            </w:tcBorders>
          </w:tcPr>
          <w:p w:rsidR="003921D6" w:rsidRPr="00997EE6" w:rsidRDefault="003921D6" w:rsidP="009E770A">
            <w:pPr>
              <w:pStyle w:val="TableParagraph"/>
              <w:kinsoku w:val="0"/>
              <w:overflowPunct w:val="0"/>
              <w:ind w:left="1465"/>
            </w:pPr>
            <w:r w:rsidRPr="00997EE6">
              <w:rPr>
                <w:b/>
                <w:bCs/>
              </w:rPr>
              <w:t>вакытлы хезмәт күрсәтү</w:t>
            </w:r>
          </w:p>
        </w:tc>
        <w:tc>
          <w:tcPr>
            <w:tcW w:w="6070" w:type="dxa"/>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spacing w:before="1"/>
              <w:ind w:left="1487"/>
            </w:pPr>
            <w:r w:rsidRPr="00997EE6">
              <w:rPr>
                <w:b/>
                <w:bCs/>
              </w:rPr>
              <w:t>көндәлек хезмәт күрсәтү</w:t>
            </w:r>
          </w:p>
        </w:tc>
      </w:tr>
      <w:tr w:rsidR="003921D6" w:rsidRPr="00997EE6" w:rsidTr="00012B9C">
        <w:trPr>
          <w:trHeight w:hRule="exact" w:val="626"/>
        </w:trPr>
        <w:tc>
          <w:tcPr>
            <w:tcW w:w="2581" w:type="dxa"/>
            <w:gridSpan w:val="2"/>
            <w:vMerge/>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spacing w:before="1"/>
              <w:ind w:left="1487"/>
            </w:pPr>
          </w:p>
        </w:tc>
        <w:tc>
          <w:tcPr>
            <w:tcW w:w="6360" w:type="dxa"/>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spacing w:before="6"/>
              <w:ind w:left="92"/>
            </w:pPr>
            <w:r w:rsidRPr="00997EE6">
              <w:rPr>
                <w:b/>
                <w:bCs/>
              </w:rPr>
              <w:t>Авыл җирлеге үзәге</w:t>
            </w:r>
          </w:p>
        </w:tc>
        <w:tc>
          <w:tcPr>
            <w:tcW w:w="6070" w:type="dxa"/>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spacing w:before="6"/>
              <w:ind w:right="1"/>
              <w:jc w:val="center"/>
              <w:rPr>
                <w:b/>
                <w:bCs/>
              </w:rPr>
            </w:pPr>
            <w:r w:rsidRPr="00997EE6">
              <w:rPr>
                <w:b/>
                <w:bCs/>
              </w:rPr>
              <w:t>авыл җирлеге үзәге</w:t>
            </w:r>
          </w:p>
          <w:p w:rsidR="003921D6" w:rsidRPr="00997EE6" w:rsidRDefault="003921D6" w:rsidP="009E770A">
            <w:pPr>
              <w:pStyle w:val="TableParagraph"/>
              <w:kinsoku w:val="0"/>
              <w:overflowPunct w:val="0"/>
              <w:spacing w:before="9"/>
              <w:ind w:left="616" w:right="622"/>
              <w:jc w:val="center"/>
            </w:pPr>
            <w:r w:rsidRPr="00997EE6">
              <w:rPr>
                <w:b/>
                <w:bCs/>
              </w:rPr>
              <w:t>авыл җирлеге, Урта авыл җирлеге</w:t>
            </w:r>
          </w:p>
        </w:tc>
      </w:tr>
      <w:tr w:rsidR="003921D6" w:rsidRPr="00997EE6" w:rsidTr="00012B9C">
        <w:trPr>
          <w:trHeight w:hRule="exact" w:val="298"/>
        </w:trPr>
        <w:tc>
          <w:tcPr>
            <w:tcW w:w="2581" w:type="dxa"/>
            <w:gridSpan w:val="2"/>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71"/>
              <w:jc w:val="center"/>
            </w:pPr>
            <w:r w:rsidRPr="00997EE6">
              <w:rPr>
                <w:b/>
                <w:bCs/>
              </w:rPr>
              <w:t>1</w:t>
            </w:r>
          </w:p>
        </w:tc>
        <w:tc>
          <w:tcPr>
            <w:tcW w:w="6360" w:type="dxa"/>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right="564"/>
              <w:jc w:val="center"/>
            </w:pPr>
            <w:r w:rsidRPr="00997EE6">
              <w:rPr>
                <w:b/>
                <w:bCs/>
              </w:rPr>
              <w:t>2</w:t>
            </w:r>
          </w:p>
        </w:tc>
        <w:tc>
          <w:tcPr>
            <w:tcW w:w="6070" w:type="dxa"/>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right="1"/>
              <w:jc w:val="center"/>
            </w:pPr>
            <w:r w:rsidRPr="00997EE6">
              <w:rPr>
                <w:b/>
                <w:bCs/>
              </w:rPr>
              <w:t>3</w:t>
            </w:r>
          </w:p>
        </w:tc>
      </w:tr>
      <w:tr w:rsidR="003921D6" w:rsidRPr="00997EE6" w:rsidTr="00012B9C">
        <w:trPr>
          <w:trHeight w:hRule="exact" w:val="822"/>
        </w:trPr>
        <w:tc>
          <w:tcPr>
            <w:tcW w:w="2581" w:type="dxa"/>
            <w:gridSpan w:val="2"/>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tabs>
                <w:tab w:val="left" w:pos="1079"/>
                <w:tab w:val="left" w:pos="1405"/>
              </w:tabs>
              <w:kinsoku w:val="0"/>
              <w:overflowPunct w:val="0"/>
              <w:ind w:left="4" w:right="42"/>
            </w:pPr>
            <w:r w:rsidRPr="00997EE6">
              <w:t>Халык хуҗалыгы һәм административ-эшлекле учреждениеләре</w:t>
            </w:r>
          </w:p>
        </w:tc>
        <w:tc>
          <w:tcPr>
            <w:tcW w:w="6360" w:type="dxa"/>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44" w:right="2"/>
              <w:jc w:val="both"/>
            </w:pPr>
            <w:r w:rsidRPr="00997EE6">
              <w:t>Административ-хуҗалык хезмәте, элемтә, полиция бүлекләре, банклар, юридик һәм нотариаль конторалар, Ремонт-эксплуатаци</w:t>
            </w:r>
            <w:r w:rsidRPr="00997EE6">
              <w:rPr>
                <w:lang w:val="tt-RU"/>
              </w:rPr>
              <w:t xml:space="preserve">я </w:t>
            </w:r>
            <w:r w:rsidRPr="00997EE6">
              <w:t>идарәсе</w:t>
            </w:r>
          </w:p>
        </w:tc>
        <w:tc>
          <w:tcPr>
            <w:tcW w:w="6070" w:type="dxa"/>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4" w:right="3"/>
              <w:jc w:val="both"/>
            </w:pPr>
            <w:r w:rsidRPr="00997EE6">
              <w:t>Административ-хуҗалык бинасы, элемтә бүлеге, Банк, торак - коммуналь хуҗалык предприятиеләре, тәртип саклау терәк пункты</w:t>
            </w:r>
          </w:p>
        </w:tc>
      </w:tr>
      <w:tr w:rsidR="003921D6" w:rsidRPr="00997EE6" w:rsidTr="00012B9C">
        <w:trPr>
          <w:trHeight w:hRule="exact" w:val="852"/>
        </w:trPr>
        <w:tc>
          <w:tcPr>
            <w:tcW w:w="2581" w:type="dxa"/>
            <w:gridSpan w:val="2"/>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144"/>
            </w:pPr>
            <w:r w:rsidRPr="00997EE6">
              <w:t>Мәгариф оешмалары</w:t>
            </w:r>
          </w:p>
        </w:tc>
        <w:tc>
          <w:tcPr>
            <w:tcW w:w="6360" w:type="dxa"/>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44" w:right="5"/>
            </w:pPr>
            <w:r w:rsidRPr="00997EE6">
              <w:t>Көллиятләр, лицейлар, гимназияләр, балалар сәнгать һәм иҗат мәктәпләре һ. б.</w:t>
            </w:r>
          </w:p>
        </w:tc>
        <w:tc>
          <w:tcPr>
            <w:tcW w:w="6070" w:type="dxa"/>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124" w:right="859"/>
            </w:pPr>
            <w:r w:rsidRPr="00997EE6">
              <w:t>Мәктәпкәчә белем бирү оешмалары, гомуми белем бирү оешмалары, балалар иҗат мәктәпләре</w:t>
            </w:r>
          </w:p>
        </w:tc>
      </w:tr>
      <w:tr w:rsidR="003921D6" w:rsidRPr="00997EE6" w:rsidTr="00012B9C">
        <w:trPr>
          <w:trHeight w:hRule="exact" w:val="305"/>
        </w:trPr>
        <w:tc>
          <w:tcPr>
            <w:tcW w:w="2571" w:type="dxa"/>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71"/>
              <w:jc w:val="center"/>
            </w:pPr>
            <w:r w:rsidRPr="00997EE6">
              <w:rPr>
                <w:b/>
                <w:bCs/>
              </w:rPr>
              <w:t>1</w:t>
            </w:r>
          </w:p>
        </w:tc>
        <w:tc>
          <w:tcPr>
            <w:tcW w:w="6370" w:type="dxa"/>
            <w:gridSpan w:val="2"/>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11"/>
              <w:jc w:val="center"/>
            </w:pPr>
            <w:r w:rsidRPr="00997EE6">
              <w:rPr>
                <w:b/>
                <w:bCs/>
              </w:rPr>
              <w:t>2</w:t>
            </w:r>
          </w:p>
        </w:tc>
        <w:tc>
          <w:tcPr>
            <w:tcW w:w="6070" w:type="dxa"/>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199"/>
              <w:jc w:val="center"/>
            </w:pPr>
            <w:r w:rsidRPr="00997EE6">
              <w:rPr>
                <w:b/>
                <w:bCs/>
              </w:rPr>
              <w:t>3</w:t>
            </w:r>
          </w:p>
        </w:tc>
      </w:tr>
      <w:tr w:rsidR="003921D6" w:rsidRPr="00997EE6" w:rsidTr="00012B9C">
        <w:trPr>
          <w:trHeight w:hRule="exact" w:val="835"/>
        </w:trPr>
        <w:tc>
          <w:tcPr>
            <w:tcW w:w="2571" w:type="dxa"/>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tabs>
                <w:tab w:val="left" w:pos="1961"/>
              </w:tabs>
              <w:kinsoku w:val="0"/>
              <w:overflowPunct w:val="0"/>
              <w:spacing w:before="2"/>
              <w:ind w:left="4" w:right="45"/>
            </w:pPr>
            <w:r w:rsidRPr="00997EE6">
              <w:t>Мәдәният һәм сәнгать учреждениеләре</w:t>
            </w:r>
          </w:p>
        </w:tc>
        <w:tc>
          <w:tcPr>
            <w:tcW w:w="6370" w:type="dxa"/>
            <w:gridSpan w:val="2"/>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spacing w:before="2"/>
              <w:ind w:left="44" w:right="5"/>
            </w:pPr>
            <w:r w:rsidRPr="00997EE6">
              <w:t>Клуб тибындагы учреждениеләр, клублар, мәнфәгатьләре буенча, ял итү үзәкләре, өлкәннәр һәм балалар өчен китапханәләр</w:t>
            </w:r>
          </w:p>
        </w:tc>
        <w:tc>
          <w:tcPr>
            <w:tcW w:w="6070" w:type="dxa"/>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spacing w:before="2"/>
              <w:ind w:left="4" w:right="4"/>
            </w:pPr>
            <w:r w:rsidRPr="00997EE6">
              <w:t>Клуб тибындагы учреждениеләр, кино җайланмалары, китапханәләр филиаллары өлкәннәр һәм балалар өчен</w:t>
            </w:r>
          </w:p>
        </w:tc>
      </w:tr>
      <w:tr w:rsidR="003921D6" w:rsidRPr="00997EE6" w:rsidTr="00012B9C">
        <w:trPr>
          <w:trHeight w:hRule="exact" w:val="862"/>
        </w:trPr>
        <w:tc>
          <w:tcPr>
            <w:tcW w:w="2571" w:type="dxa"/>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spacing w:before="2"/>
              <w:ind w:left="124" w:right="152"/>
            </w:pPr>
            <w:r w:rsidRPr="00997EE6">
              <w:t>Сәламәтлек саклау һәм социаль тәэмин итү учреждениеләре</w:t>
            </w:r>
          </w:p>
        </w:tc>
        <w:tc>
          <w:tcPr>
            <w:tcW w:w="6370" w:type="dxa"/>
            <w:gridSpan w:val="2"/>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spacing w:before="2"/>
              <w:ind w:left="44" w:right="3"/>
            </w:pPr>
            <w:r w:rsidRPr="00997EE6">
              <w:t>Участок хастаханәсе, поликлиника, күчмә ашыгыч медицина ярдәме пункты, даруханә</w:t>
            </w:r>
          </w:p>
        </w:tc>
        <w:tc>
          <w:tcPr>
            <w:tcW w:w="6070" w:type="dxa"/>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spacing w:before="2"/>
              <w:ind w:left="124" w:right="225"/>
            </w:pPr>
            <w:r w:rsidRPr="00997EE6">
              <w:t>Фельдшер-акушерлык пункты, табиб амбулаториясе, даруханә</w:t>
            </w:r>
          </w:p>
        </w:tc>
      </w:tr>
      <w:tr w:rsidR="003921D6" w:rsidRPr="00997EE6" w:rsidTr="00012B9C">
        <w:trPr>
          <w:trHeight w:hRule="exact" w:val="562"/>
        </w:trPr>
        <w:tc>
          <w:tcPr>
            <w:tcW w:w="2571" w:type="dxa"/>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spacing w:before="2"/>
              <w:ind w:left="124" w:right="520"/>
            </w:pPr>
            <w:r w:rsidRPr="00997EE6">
              <w:t>Физкультура-спорт корылмалары</w:t>
            </w:r>
          </w:p>
        </w:tc>
        <w:tc>
          <w:tcPr>
            <w:tcW w:w="6370" w:type="dxa"/>
            <w:gridSpan w:val="2"/>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spacing w:before="2"/>
              <w:ind w:left="44"/>
            </w:pPr>
            <w:r w:rsidRPr="00997EE6">
              <w:t>Стадионнар, спорт заллары, бассейннар, балалар спорт мәктәпләре</w:t>
            </w:r>
          </w:p>
        </w:tc>
        <w:tc>
          <w:tcPr>
            <w:tcW w:w="6070" w:type="dxa"/>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spacing w:before="2"/>
              <w:ind w:left="4"/>
            </w:pPr>
            <w:r w:rsidRPr="00997EE6">
              <w:t>Стадион, бассейнлы спорт залы, мәктәп белән берләштерелгән</w:t>
            </w:r>
          </w:p>
        </w:tc>
      </w:tr>
      <w:tr w:rsidR="003921D6" w:rsidRPr="00997EE6" w:rsidTr="00012B9C">
        <w:trPr>
          <w:trHeight w:hRule="exact" w:val="853"/>
        </w:trPr>
        <w:tc>
          <w:tcPr>
            <w:tcW w:w="2571" w:type="dxa"/>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spacing w:before="2"/>
              <w:ind w:left="124" w:right="617"/>
            </w:pPr>
            <w:r w:rsidRPr="00997EE6">
              <w:t>Сәүдә һәм җәмәгать туклануы</w:t>
            </w:r>
          </w:p>
          <w:p w:rsidR="003921D6" w:rsidRPr="00997EE6" w:rsidRDefault="003921D6" w:rsidP="009E770A"/>
          <w:p w:rsidR="003921D6" w:rsidRPr="00997EE6" w:rsidRDefault="003921D6" w:rsidP="009E770A"/>
          <w:p w:rsidR="003921D6" w:rsidRPr="00997EE6" w:rsidRDefault="003921D6" w:rsidP="009E770A">
            <w:pPr>
              <w:jc w:val="right"/>
            </w:pPr>
          </w:p>
        </w:tc>
        <w:tc>
          <w:tcPr>
            <w:tcW w:w="6370" w:type="dxa"/>
            <w:gridSpan w:val="2"/>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tabs>
                <w:tab w:val="left" w:pos="1358"/>
                <w:tab w:val="left" w:pos="3636"/>
                <w:tab w:val="left" w:pos="4077"/>
                <w:tab w:val="left" w:pos="5962"/>
              </w:tabs>
              <w:kinsoku w:val="0"/>
              <w:overflowPunct w:val="0"/>
              <w:spacing w:before="2"/>
              <w:ind w:left="44"/>
            </w:pPr>
            <w:r w:rsidRPr="00997EE6">
              <w:rPr>
                <w:spacing w:val="-1"/>
              </w:rPr>
              <w:t>Азык-төлек һәм сәнәгать товарлары кибетләре, җәмәгать туклануы предприятиеләре</w:t>
            </w:r>
          </w:p>
        </w:tc>
        <w:tc>
          <w:tcPr>
            <w:tcW w:w="6070" w:type="dxa"/>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spacing w:before="2"/>
              <w:ind w:left="4" w:right="3"/>
            </w:pPr>
            <w:r w:rsidRPr="00997EE6">
              <w:t>Көндәлек ихтыяҗдагы азык-төлек һәм сәнәгать товарлары кибетләре, җәмәгать туклануы пунктлары</w:t>
            </w:r>
          </w:p>
        </w:tc>
      </w:tr>
      <w:tr w:rsidR="003921D6" w:rsidRPr="00997EE6" w:rsidTr="00012B9C">
        <w:trPr>
          <w:trHeight w:hRule="exact" w:val="1411"/>
        </w:trPr>
        <w:tc>
          <w:tcPr>
            <w:tcW w:w="2571" w:type="dxa"/>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spacing w:before="2"/>
              <w:ind w:left="124" w:right="483"/>
            </w:pPr>
            <w:r w:rsidRPr="00997EE6">
              <w:t>Көнкүреш һәм коммуналь хезмәт күрсәтү учреждениеләре</w:t>
            </w:r>
          </w:p>
        </w:tc>
        <w:tc>
          <w:tcPr>
            <w:tcW w:w="6370" w:type="dxa"/>
            <w:gridSpan w:val="2"/>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tabs>
                <w:tab w:val="left" w:pos="1627"/>
                <w:tab w:val="left" w:pos="2836"/>
                <w:tab w:val="left" w:pos="4590"/>
              </w:tabs>
              <w:kinsoku w:val="0"/>
              <w:overflowPunct w:val="0"/>
              <w:spacing w:before="2"/>
              <w:ind w:left="44"/>
            </w:pPr>
            <w:r w:rsidRPr="00997EE6">
              <w:rPr>
                <w:spacing w:val="-1"/>
              </w:rPr>
              <w:t>Көнкүреш хезмәте күрсәтү предприятиеләре, кер юу-химик чистарту, мунчалар, янгын деполары, җәмгыять. бәдрәф</w:t>
            </w:r>
          </w:p>
        </w:tc>
        <w:tc>
          <w:tcPr>
            <w:tcW w:w="6070" w:type="dxa"/>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spacing w:before="2"/>
              <w:ind w:left="4" w:right="7"/>
            </w:pPr>
            <w:r w:rsidRPr="00997EE6">
              <w:t>Көнкүреш хезмәте күрсәтү предприятиеләре, кер юу - химчистка кабул итү пунктлары, мунча</w:t>
            </w:r>
          </w:p>
        </w:tc>
      </w:tr>
    </w:tbl>
    <w:p w:rsidR="003921D6" w:rsidRDefault="003921D6" w:rsidP="009E770A">
      <w:pPr>
        <w:sectPr w:rsidR="003921D6" w:rsidSect="00F37828">
          <w:headerReference w:type="default" r:id="rId23"/>
          <w:pgSz w:w="16840" w:h="11910" w:orient="landscape"/>
          <w:pgMar w:top="568" w:right="680" w:bottom="280" w:left="900" w:header="0" w:footer="0" w:gutter="0"/>
          <w:cols w:space="720"/>
          <w:noEndnote/>
        </w:sectPr>
      </w:pPr>
      <w:r>
        <w:rPr>
          <w:noProof/>
        </w:rPr>
        <mc:AlternateContent>
          <mc:Choice Requires="wps">
            <w:drawing>
              <wp:anchor distT="0" distB="0" distL="114300" distR="114300" simplePos="0" relativeHeight="251653120" behindDoc="1" locked="1" layoutInCell="0" allowOverlap="1" wp14:anchorId="12BF6817" wp14:editId="540905CF">
                <wp:simplePos x="0" y="0"/>
                <wp:positionH relativeFrom="page">
                  <wp:posOffset>2034540</wp:posOffset>
                </wp:positionH>
                <wp:positionV relativeFrom="page">
                  <wp:posOffset>484505</wp:posOffset>
                </wp:positionV>
                <wp:extent cx="4286250" cy="946785"/>
                <wp:effectExtent l="0" t="0" r="0" b="0"/>
                <wp:wrapNone/>
                <wp:docPr id="142" name="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4286250" cy="9467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12B9C" w:rsidRDefault="00012B9C" w:rsidP="003921D6">
                            <w:pPr>
                              <w:pStyle w:val="a3"/>
                              <w:kinsoku w:val="0"/>
                              <w:overflowPunct w:val="0"/>
                              <w:spacing w:line="225" w:lineRule="exact"/>
                              <w:ind w:left="0" w:right="199" w:firstLine="0"/>
                              <w:jc w:val="center"/>
                              <w:rPr>
                                <w:sz w:val="22"/>
                                <w:szCs w:val="22"/>
                              </w:rPr>
                            </w:pPr>
                            <w:r>
                              <w:rPr>
                                <w:sz w:val="22"/>
                                <w:szCs w:val="22"/>
                              </w:rPr>
                              <w:t>6</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2BF6817" id=" 37" o:spid="_x0000_s1029" type="#_x0000_t202" style="position:absolute;margin-left:160.2pt;margin-top:38.15pt;width:337.5pt;height:74.55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" o:allowincell="f" filled="f" stroked="f">
                <v:path arrowok="t"/>
                <v:textbox inset="0,0,0,0">
                  <w:txbxContent>
                    <w:p w:rsidR="00012B9C" w:rsidRDefault="00012B9C" w:rsidP="003921D6">
                      <w:pPr>
                        <w:pStyle w:val="a3"/>
                        <w:kinsoku w:val="0"/>
                        <w:overflowPunct w:val="0"/>
                        <w:spacing w:line="225" w:lineRule="exact"/>
                        <w:ind w:left="0" w:right="199" w:firstLine="0"/>
                        <w:jc w:val="center"/>
                        <w:rPr>
                          <w:sz w:val="22"/>
                          <w:szCs w:val="22"/>
                        </w:rPr>
                      </w:pPr>
                      <w:r>
                        <w:rPr>
                          <w:sz w:val="22"/>
                          <w:szCs w:val="22"/>
                        </w:rPr>
                        <w:t>6</w:t>
                      </w:r>
                    </w:p>
                  </w:txbxContent>
                </v:textbox>
                <w10:wrap anchorx="page" anchory="page"/>
                <w10:anchorlock/>
              </v:shape>
            </w:pict>
          </mc:Fallback>
        </mc:AlternateContent>
      </w:r>
      <w:r>
        <w:rPr>
          <w:noProof/>
        </w:rPr>
        <mc:AlternateContent>
          <mc:Choice Requires="wps">
            <w:drawing>
              <wp:anchor distT="0" distB="0" distL="114300" distR="114300" simplePos="0" relativeHeight="251654144" behindDoc="1" locked="1" layoutInCell="0" allowOverlap="1" wp14:anchorId="7930ACAA" wp14:editId="5B5CE71F">
                <wp:simplePos x="0" y="0"/>
                <wp:positionH relativeFrom="page">
                  <wp:posOffset>2034540</wp:posOffset>
                </wp:positionH>
                <wp:positionV relativeFrom="page">
                  <wp:posOffset>546735</wp:posOffset>
                </wp:positionV>
                <wp:extent cx="4286250" cy="884555"/>
                <wp:effectExtent l="0" t="0" r="0" b="0"/>
                <wp:wrapNone/>
                <wp:docPr id="143" name=" 3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86250" cy="884555"/>
                        </a:xfrm>
                        <a:custGeom>
                          <a:avLst/>
                          <a:gdLst>
                            <a:gd name="T0" fmla="*/ 0 w 6750"/>
                            <a:gd name="T1" fmla="*/ 1392 h 1393"/>
                            <a:gd name="T2" fmla="*/ 6749 w 6750"/>
                            <a:gd name="T3" fmla="*/ 1392 h 1393"/>
                            <a:gd name="T4" fmla="*/ 6749 w 6750"/>
                            <a:gd name="T5" fmla="*/ 0 h 1393"/>
                            <a:gd name="T6" fmla="*/ 0 w 6750"/>
                            <a:gd name="T7" fmla="*/ 0 h 1393"/>
                            <a:gd name="T8" fmla="*/ 0 w 6750"/>
                            <a:gd name="T9" fmla="*/ 1392 h 1393"/>
                          </a:gdLst>
                          <a:ahLst/>
                          <a:cxnLst>
                            <a:cxn ang="0">
                              <a:pos x="T0" y="T1"/>
                            </a:cxn>
                            <a:cxn ang="0">
                              <a:pos x="T2" y="T3"/>
                            </a:cxn>
                            <a:cxn ang="0">
                              <a:pos x="T4" y="T5"/>
                            </a:cxn>
                            <a:cxn ang="0">
                              <a:pos x="T6" y="T7"/>
                            </a:cxn>
                            <a:cxn ang="0">
                              <a:pos x="T8" y="T9"/>
                            </a:cxn>
                          </a:cxnLst>
                          <a:rect l="0" t="0" r="r" b="b"/>
                          <a:pathLst>
                            <a:path w="6750" h="1393">
                              <a:moveTo>
                                <a:pt x="0" y="1392"/>
                              </a:moveTo>
                              <a:lnTo>
                                <a:pt x="6749" y="1392"/>
                              </a:lnTo>
                              <a:lnTo>
                                <a:pt x="6749" y="0"/>
                              </a:lnTo>
                              <a:lnTo>
                                <a:pt x="0" y="0"/>
                              </a:lnTo>
                              <a:lnTo>
                                <a:pt x="0" y="1392"/>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DA35BF8" id=" 38" o:spid="_x0000_s1026" style="position:absolute;margin-left:160.2pt;margin-top:43.05pt;width:337.5pt;height:69.65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6750,139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" o:allowincell="f" path="m,1392r6749,l6749,,,,,1392xe" stroked="f">
                <v:path arrowok="t" o:connecttype="custom" o:connectlocs="0,883920;4285615,883920;4285615,0;0,0;0,883920" o:connectangles="0,0,0,0,0"/>
                <w10:wrap anchorx="page" anchory="page"/>
                <w10:anchorlock/>
              </v:shape>
            </w:pict>
          </mc:Fallback>
        </mc:AlternateContent>
      </w:r>
    </w:p>
    <w:p w:rsidR="003921D6" w:rsidRDefault="003921D6" w:rsidP="009E770A">
      <w:pPr>
        <w:pStyle w:val="a3"/>
        <w:kinsoku w:val="0"/>
        <w:overflowPunct w:val="0"/>
        <w:spacing w:before="51"/>
        <w:ind w:left="0" w:right="1249" w:firstLine="0"/>
        <w:jc w:val="right"/>
        <w:rPr>
          <w:sz w:val="22"/>
          <w:szCs w:val="22"/>
        </w:rPr>
      </w:pPr>
      <w:r>
        <w:lastRenderedPageBreak/>
        <w:t>Таблица</w:t>
      </w:r>
      <w:r>
        <w:rPr>
          <w:spacing w:val="-4"/>
        </w:rPr>
        <w:t xml:space="preserve"> </w:t>
      </w:r>
      <w:r>
        <w:t>4</w:t>
      </w:r>
    </w:p>
    <w:p w:rsidR="003921D6" w:rsidRDefault="003921D6" w:rsidP="009E770A">
      <w:pPr>
        <w:pStyle w:val="a3"/>
        <w:kinsoku w:val="0"/>
        <w:overflowPunct w:val="0"/>
        <w:ind w:left="0" w:firstLine="0"/>
        <w:rPr>
          <w:sz w:val="22"/>
          <w:szCs w:val="22"/>
        </w:rPr>
      </w:pPr>
    </w:p>
    <w:p w:rsidR="003921D6" w:rsidRDefault="003921D6" w:rsidP="009E770A">
      <w:pPr>
        <w:pStyle w:val="a3"/>
        <w:kinsoku w:val="0"/>
        <w:overflowPunct w:val="0"/>
        <w:spacing w:before="6"/>
        <w:ind w:left="0" w:firstLine="0"/>
        <w:rPr>
          <w:sz w:val="23"/>
          <w:szCs w:val="23"/>
        </w:rPr>
      </w:pPr>
    </w:p>
    <w:p w:rsidR="003921D6" w:rsidRDefault="003921D6" w:rsidP="009E770A">
      <w:pPr>
        <w:pStyle w:val="a3"/>
        <w:kinsoku w:val="0"/>
        <w:overflowPunct w:val="0"/>
        <w:ind w:left="602" w:firstLine="0"/>
        <w:jc w:val="center"/>
      </w:pPr>
      <w:r w:rsidRPr="000368CF">
        <w:rPr>
          <w:b/>
          <w:bCs/>
        </w:rPr>
        <w:t>Хезмәт күрсәтү учреждениеләре һәм предприятиеләрен исәпләү нормалары һәм җир кишәрлекләре күләме.</w:t>
      </w:r>
    </w:p>
    <w:p w:rsidR="003921D6" w:rsidRDefault="003921D6" w:rsidP="009E770A">
      <w:pPr>
        <w:pStyle w:val="a3"/>
        <w:kinsoku w:val="0"/>
        <w:overflowPunct w:val="0"/>
        <w:ind w:left="0" w:firstLine="0"/>
        <w:rPr>
          <w:sz w:val="21"/>
          <w:szCs w:val="21"/>
        </w:rPr>
      </w:pPr>
    </w:p>
    <w:tbl>
      <w:tblPr>
        <w:tblW w:w="0" w:type="auto"/>
        <w:tblInd w:w="431" w:type="dxa"/>
        <w:tblLayout w:type="fixed"/>
        <w:tblCellMar>
          <w:left w:w="0" w:type="dxa"/>
          <w:right w:w="0" w:type="dxa"/>
        </w:tblCellMar>
        <w:tblLook w:val="0000" w:firstRow="0" w:lastRow="0" w:firstColumn="0" w:lastColumn="0" w:noHBand="0" w:noVBand="0"/>
      </w:tblPr>
      <w:tblGrid>
        <w:gridCol w:w="2218"/>
        <w:gridCol w:w="1416"/>
        <w:gridCol w:w="3265"/>
        <w:gridCol w:w="3120"/>
        <w:gridCol w:w="5631"/>
      </w:tblGrid>
      <w:tr w:rsidR="003921D6" w:rsidRPr="00997EE6" w:rsidTr="00012B9C">
        <w:trPr>
          <w:trHeight w:hRule="exact" w:val="1128"/>
        </w:trPr>
        <w:tc>
          <w:tcPr>
            <w:tcW w:w="2218" w:type="dxa"/>
            <w:vMerge w:val="restart"/>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tabs>
                <w:tab w:val="left" w:pos="1957"/>
              </w:tabs>
              <w:kinsoku w:val="0"/>
              <w:overflowPunct w:val="0"/>
              <w:spacing w:before="8"/>
              <w:ind w:left="4" w:right="2"/>
            </w:pPr>
            <w:r w:rsidRPr="00997EE6">
              <w:rPr>
                <w:b/>
                <w:bCs/>
                <w:spacing w:val="-1"/>
              </w:rPr>
              <w:t>Учреждениеләр, предприятиеләр, Корылмалар</w:t>
            </w:r>
          </w:p>
        </w:tc>
        <w:tc>
          <w:tcPr>
            <w:tcW w:w="1416" w:type="dxa"/>
            <w:vMerge w:val="restart"/>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spacing w:before="8"/>
              <w:ind w:left="4" w:right="188"/>
            </w:pPr>
            <w:r w:rsidRPr="00997EE6">
              <w:rPr>
                <w:b/>
                <w:bCs/>
              </w:rPr>
              <w:t>Үлчәү берәмлеге, үлчәүче</w:t>
            </w:r>
          </w:p>
        </w:tc>
        <w:tc>
          <w:tcPr>
            <w:tcW w:w="3265" w:type="dxa"/>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spacing w:before="8"/>
              <w:ind w:left="93" w:right="94"/>
              <w:jc w:val="center"/>
            </w:pPr>
            <w:r w:rsidRPr="00997EE6">
              <w:rPr>
                <w:b/>
                <w:bCs/>
              </w:rPr>
              <w:t>1000 кешегә тәкъдим ителгән тәэмин ителеш (минимум чикләрендә)</w:t>
            </w:r>
          </w:p>
        </w:tc>
        <w:tc>
          <w:tcPr>
            <w:tcW w:w="3120" w:type="dxa"/>
            <w:vMerge w:val="restart"/>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spacing w:before="8"/>
              <w:ind w:left="103" w:right="105"/>
              <w:jc w:val="center"/>
            </w:pPr>
            <w:r w:rsidRPr="00997EE6">
              <w:rPr>
                <w:b/>
                <w:bCs/>
              </w:rPr>
              <w:t>Җир кишәрлегенең күләме, кв. метр, аерым очракларда-гектарларда (га)</w:t>
            </w:r>
          </w:p>
        </w:tc>
        <w:tc>
          <w:tcPr>
            <w:tcW w:w="5631" w:type="dxa"/>
            <w:vMerge w:val="restart"/>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spacing w:before="1"/>
              <w:ind w:right="19"/>
              <w:jc w:val="center"/>
            </w:pPr>
            <w:r w:rsidRPr="00997EE6">
              <w:rPr>
                <w:b/>
                <w:bCs/>
              </w:rPr>
              <w:t>Искәрмә</w:t>
            </w:r>
          </w:p>
        </w:tc>
      </w:tr>
      <w:tr w:rsidR="003921D6" w:rsidRPr="00997EE6" w:rsidTr="00012B9C">
        <w:trPr>
          <w:trHeight w:hRule="exact" w:val="1150"/>
        </w:trPr>
        <w:tc>
          <w:tcPr>
            <w:tcW w:w="2218" w:type="dxa"/>
            <w:vMerge/>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spacing w:before="1"/>
              <w:ind w:right="19"/>
              <w:jc w:val="center"/>
            </w:pPr>
          </w:p>
        </w:tc>
        <w:tc>
          <w:tcPr>
            <w:tcW w:w="1416" w:type="dxa"/>
            <w:vMerge/>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spacing w:before="1"/>
              <w:ind w:right="19"/>
              <w:jc w:val="center"/>
            </w:pPr>
          </w:p>
        </w:tc>
        <w:tc>
          <w:tcPr>
            <w:tcW w:w="3265" w:type="dxa"/>
            <w:tcBorders>
              <w:top w:val="single" w:sz="4" w:space="0" w:color="000000"/>
              <w:left w:val="single" w:sz="20" w:space="0" w:color="000000"/>
              <w:bottom w:val="single" w:sz="4" w:space="0" w:color="000000"/>
              <w:right w:val="single" w:sz="4" w:space="0" w:color="000000"/>
            </w:tcBorders>
          </w:tcPr>
          <w:p w:rsidR="003921D6" w:rsidRPr="00997EE6" w:rsidRDefault="003921D6" w:rsidP="009E770A">
            <w:pPr>
              <w:pStyle w:val="TableParagraph"/>
              <w:kinsoku w:val="0"/>
              <w:overflowPunct w:val="0"/>
              <w:spacing w:before="8"/>
              <w:ind w:left="620"/>
            </w:pPr>
            <w:r w:rsidRPr="00997EE6">
              <w:rPr>
                <w:b/>
                <w:bCs/>
              </w:rPr>
              <w:t>авыл җирлеге</w:t>
            </w:r>
          </w:p>
        </w:tc>
        <w:tc>
          <w:tcPr>
            <w:tcW w:w="3120" w:type="dxa"/>
            <w:vMerge/>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spacing w:before="8"/>
              <w:ind w:left="620"/>
            </w:pPr>
          </w:p>
        </w:tc>
        <w:tc>
          <w:tcPr>
            <w:tcW w:w="5631" w:type="dxa"/>
            <w:vMerge/>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spacing w:before="8"/>
              <w:ind w:left="620"/>
            </w:pPr>
          </w:p>
        </w:tc>
      </w:tr>
      <w:tr w:rsidR="003921D6" w:rsidRPr="00997EE6" w:rsidTr="00012B9C">
        <w:trPr>
          <w:trHeight w:hRule="exact" w:val="298"/>
        </w:trPr>
        <w:tc>
          <w:tcPr>
            <w:tcW w:w="2218" w:type="dxa"/>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42"/>
              <w:jc w:val="center"/>
            </w:pPr>
            <w:r w:rsidRPr="00997EE6">
              <w:rPr>
                <w:b/>
                <w:bCs/>
              </w:rPr>
              <w:t>1</w:t>
            </w:r>
          </w:p>
        </w:tc>
        <w:tc>
          <w:tcPr>
            <w:tcW w:w="1416" w:type="dxa"/>
            <w:tcBorders>
              <w:top w:val="single" w:sz="4" w:space="0" w:color="000000"/>
              <w:left w:val="single" w:sz="4" w:space="0" w:color="000000"/>
              <w:bottom w:val="single" w:sz="4" w:space="0" w:color="000000"/>
              <w:right w:val="single" w:sz="20" w:space="0" w:color="000000"/>
            </w:tcBorders>
          </w:tcPr>
          <w:p w:rsidR="003921D6" w:rsidRPr="00997EE6" w:rsidRDefault="003921D6" w:rsidP="009E770A">
            <w:pPr>
              <w:pStyle w:val="TableParagraph"/>
              <w:kinsoku w:val="0"/>
              <w:overflowPunct w:val="0"/>
              <w:ind w:left="58"/>
              <w:jc w:val="center"/>
            </w:pPr>
            <w:r w:rsidRPr="00997EE6">
              <w:rPr>
                <w:b/>
                <w:bCs/>
              </w:rPr>
              <w:t>2</w:t>
            </w:r>
          </w:p>
        </w:tc>
        <w:tc>
          <w:tcPr>
            <w:tcW w:w="3265" w:type="dxa"/>
            <w:tcBorders>
              <w:top w:val="single" w:sz="4" w:space="0" w:color="000000"/>
              <w:left w:val="single" w:sz="20" w:space="0" w:color="000000"/>
              <w:bottom w:val="single" w:sz="4" w:space="0" w:color="000000"/>
              <w:right w:val="single" w:sz="4" w:space="0" w:color="000000"/>
            </w:tcBorders>
          </w:tcPr>
          <w:p w:rsidR="003921D6" w:rsidRPr="00997EE6" w:rsidRDefault="003921D6" w:rsidP="009E770A">
            <w:pPr>
              <w:pStyle w:val="TableParagraph"/>
              <w:kinsoku w:val="0"/>
              <w:overflowPunct w:val="0"/>
              <w:ind w:left="18"/>
              <w:jc w:val="center"/>
            </w:pPr>
            <w:r w:rsidRPr="00997EE6">
              <w:rPr>
                <w:b/>
                <w:bCs/>
              </w:rPr>
              <w:t>3</w:t>
            </w:r>
          </w:p>
        </w:tc>
        <w:tc>
          <w:tcPr>
            <w:tcW w:w="3120" w:type="dxa"/>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jc w:val="center"/>
            </w:pPr>
            <w:r w:rsidRPr="00997EE6">
              <w:rPr>
                <w:b/>
                <w:bCs/>
              </w:rPr>
              <w:t>4</w:t>
            </w:r>
          </w:p>
        </w:tc>
        <w:tc>
          <w:tcPr>
            <w:tcW w:w="5631" w:type="dxa"/>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24"/>
              <w:jc w:val="center"/>
            </w:pPr>
            <w:r w:rsidRPr="00997EE6">
              <w:rPr>
                <w:b/>
                <w:bCs/>
              </w:rPr>
              <w:t>5</w:t>
            </w:r>
          </w:p>
        </w:tc>
      </w:tr>
      <w:tr w:rsidR="003921D6" w:rsidRPr="00997EE6" w:rsidTr="00012B9C">
        <w:trPr>
          <w:trHeight w:hRule="exact" w:val="293"/>
        </w:trPr>
        <w:tc>
          <w:tcPr>
            <w:tcW w:w="15650" w:type="dxa"/>
            <w:gridSpan w:val="5"/>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6485"/>
            </w:pPr>
            <w:r w:rsidRPr="00997EE6">
              <w:rPr>
                <w:b/>
                <w:bCs/>
              </w:rPr>
              <w:t>I. Мәгариф оешмалары</w:t>
            </w:r>
          </w:p>
        </w:tc>
      </w:tr>
      <w:tr w:rsidR="003921D6" w:rsidRPr="00997EE6" w:rsidTr="00012B9C">
        <w:trPr>
          <w:trHeight w:hRule="exact" w:val="5555"/>
        </w:trPr>
        <w:tc>
          <w:tcPr>
            <w:tcW w:w="2218" w:type="dxa"/>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tabs>
                <w:tab w:val="left" w:pos="1784"/>
              </w:tabs>
              <w:kinsoku w:val="0"/>
              <w:overflowPunct w:val="0"/>
              <w:spacing w:before="1"/>
              <w:ind w:left="4" w:right="2"/>
            </w:pPr>
            <w:r w:rsidRPr="00997EE6">
              <w:rPr>
                <w:spacing w:val="-1"/>
              </w:rPr>
              <w:t>Мәктәпкәчә белем бирү оешмалары</w:t>
            </w:r>
          </w:p>
        </w:tc>
        <w:tc>
          <w:tcPr>
            <w:tcW w:w="1416" w:type="dxa"/>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4"/>
            </w:pPr>
            <w:r w:rsidRPr="00997EE6">
              <w:t>1 урын</w:t>
            </w:r>
          </w:p>
        </w:tc>
        <w:tc>
          <w:tcPr>
            <w:tcW w:w="3265" w:type="dxa"/>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spacing w:before="6"/>
              <w:ind w:left="81" w:right="64" w:hanging="17"/>
              <w:jc w:val="both"/>
            </w:pPr>
            <w:r w:rsidRPr="00997EE6">
              <w:t>Авыл җирлегенең, шәһәр округының демографик структурасына бәйле рәвештә билгеләнә</w:t>
            </w:r>
          </w:p>
        </w:tc>
        <w:tc>
          <w:tcPr>
            <w:tcW w:w="3120" w:type="dxa"/>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spacing w:before="6"/>
              <w:ind w:left="64"/>
            </w:pPr>
            <w:r w:rsidRPr="00997EE6">
              <w:t>Сыйдырышлыгы: 100 урынга кадәр</w:t>
            </w:r>
          </w:p>
          <w:p w:rsidR="003921D6" w:rsidRPr="00997EE6" w:rsidRDefault="003921D6" w:rsidP="009E770A">
            <w:pPr>
              <w:pStyle w:val="TableParagraph"/>
              <w:kinsoku w:val="0"/>
              <w:overflowPunct w:val="0"/>
              <w:spacing w:before="6"/>
              <w:ind w:left="64"/>
            </w:pPr>
            <w:r w:rsidRPr="00997EE6">
              <w:t>- 40; 100-35дән артык; оешмалар комплексында 500 урын-30. Җир кишәрлекләре күләме кимергә мөмкин: реконструкция шартларында-25%;</w:t>
            </w:r>
          </w:p>
          <w:p w:rsidR="003921D6" w:rsidRPr="00997EE6" w:rsidRDefault="003921D6" w:rsidP="009E770A">
            <w:pPr>
              <w:pStyle w:val="TableParagraph"/>
              <w:kinsoku w:val="0"/>
              <w:overflowPunct w:val="0"/>
              <w:spacing w:before="6"/>
              <w:ind w:left="64"/>
            </w:pPr>
            <w:r w:rsidRPr="00997EE6">
              <w:t>рельефта 20% тан артык - 15% ка%;</w:t>
            </w:r>
          </w:p>
          <w:p w:rsidR="003921D6" w:rsidRPr="00997EE6" w:rsidRDefault="003921D6" w:rsidP="009E770A">
            <w:pPr>
              <w:pStyle w:val="TableParagraph"/>
              <w:tabs>
                <w:tab w:val="left" w:pos="2233"/>
              </w:tabs>
              <w:kinsoku w:val="0"/>
              <w:overflowPunct w:val="0"/>
              <w:spacing w:before="4"/>
              <w:ind w:left="4" w:right="1"/>
              <w:jc w:val="both"/>
            </w:pPr>
            <w:r w:rsidRPr="00997EE6">
              <w:t>торак пунктларда-яңа төзелешләрдә-10% ка (яшелләндерү мәйданын кыскарту хисабына)</w:t>
            </w:r>
          </w:p>
        </w:tc>
        <w:tc>
          <w:tcPr>
            <w:tcW w:w="5631" w:type="dxa"/>
            <w:tcBorders>
              <w:top w:val="single" w:sz="4" w:space="0" w:color="000000"/>
              <w:left w:val="single" w:sz="4" w:space="0" w:color="000000"/>
              <w:bottom w:val="single" w:sz="4" w:space="0" w:color="000000"/>
              <w:right w:val="single" w:sz="4" w:space="0" w:color="000000"/>
            </w:tcBorders>
          </w:tcPr>
          <w:tbl>
            <w:tblPr>
              <w:tblW w:w="0" w:type="auto"/>
              <w:tblLayout w:type="fixed"/>
              <w:tblCellMar>
                <w:top w:w="102" w:type="dxa"/>
                <w:left w:w="62" w:type="dxa"/>
                <w:bottom w:w="102" w:type="dxa"/>
                <w:right w:w="62" w:type="dxa"/>
              </w:tblCellMar>
              <w:tblLook w:val="0000" w:firstRow="0" w:lastRow="0" w:firstColumn="0" w:lastColumn="0" w:noHBand="0" w:noVBand="0"/>
            </w:tblPr>
            <w:tblGrid>
              <w:gridCol w:w="5568"/>
            </w:tblGrid>
            <w:tr w:rsidR="003921D6" w:rsidRPr="00997EE6" w:rsidTr="00012B9C">
              <w:trPr>
                <w:trHeight w:val="10638"/>
              </w:trPr>
              <w:tc>
                <w:tcPr>
                  <w:tcW w:w="5568" w:type="dxa"/>
                  <w:tcBorders>
                    <w:top w:val="single" w:sz="4" w:space="0" w:color="auto"/>
                    <w:left w:val="single" w:sz="4" w:space="0" w:color="auto"/>
                  </w:tcBorders>
                </w:tcPr>
                <w:p w:rsidR="003921D6" w:rsidRPr="00997EE6" w:rsidRDefault="003921D6" w:rsidP="009E770A">
                  <w:pPr>
                    <w:jc w:val="both"/>
                  </w:pPr>
                  <w:r w:rsidRPr="00997EE6">
                    <w:t>Мәктәпкәчә белем бирү оешмаларының балаларның (1 - 6 яшь) тәэмин ителеше дәрәҗәсе:</w:t>
                  </w:r>
                </w:p>
                <w:p w:rsidR="003921D6" w:rsidRPr="00997EE6" w:rsidRDefault="003921D6" w:rsidP="009E770A">
                  <w:pPr>
                    <w:jc w:val="both"/>
                  </w:pPr>
                  <w:r w:rsidRPr="00997EE6">
                    <w:t>шәһәр округы һәм шәһәр җирлекләре - 85-100%;</w:t>
                  </w:r>
                </w:p>
                <w:p w:rsidR="003921D6" w:rsidRPr="00997EE6" w:rsidRDefault="003921D6" w:rsidP="009E770A">
                  <w:pPr>
                    <w:jc w:val="both"/>
                  </w:pPr>
                  <w:r w:rsidRPr="00997EE6">
                    <w:t>авыл җирлекләре-85-90%.</w:t>
                  </w:r>
                </w:p>
                <w:p w:rsidR="003921D6" w:rsidRPr="00997EE6" w:rsidRDefault="003921D6" w:rsidP="009E770A">
                  <w:pPr>
                    <w:jc w:val="both"/>
                  </w:pPr>
                  <w:r w:rsidRPr="00997EE6">
                    <w:t>Татарстан Республикасы Министрлар Кабинетының "2019 елга кадәр иҗтимагый инфраструктура, социаль хезмәт күрсәтүләр белән тәэмин ителешнең социаль гарантияләре дәрәҗәсен билгеләү турында" 2009 ел, 26 гыйнвар, 42 нче карары нигезендә мәктәпкәчә белем бирү оешмаларының төп төрләренең гомуми мәйданының уртача күрсәткеченең уртача нормативы:</w:t>
                  </w:r>
                </w:p>
                <w:p w:rsidR="003921D6" w:rsidRPr="00997EE6" w:rsidRDefault="003921D6" w:rsidP="009E770A">
                  <w:pPr>
                    <w:jc w:val="both"/>
                  </w:pPr>
                  <w:r w:rsidRPr="00997EE6">
                    <w:t>шәһәр округлары һәм шәһәр җирлекләре - бер тәрбияләнүчегә 11,28 кв. метр;</w:t>
                  </w:r>
                </w:p>
                <w:p w:rsidR="003921D6" w:rsidRPr="00997EE6" w:rsidRDefault="003921D6" w:rsidP="009E770A">
                  <w:pPr>
                    <w:jc w:val="both"/>
                  </w:pPr>
                  <w:r w:rsidRPr="00997EE6">
                    <w:t>авыл җирлекләре - бер тәрбияләнүчегә 14,36 кв. метр.</w:t>
                  </w:r>
                </w:p>
              </w:tc>
            </w:tr>
          </w:tbl>
          <w:p w:rsidR="003921D6" w:rsidRPr="00997EE6" w:rsidRDefault="003921D6" w:rsidP="009E770A">
            <w:pPr>
              <w:pStyle w:val="TableParagraph"/>
              <w:kinsoku w:val="0"/>
              <w:overflowPunct w:val="0"/>
              <w:ind w:left="4"/>
              <w:jc w:val="both"/>
            </w:pPr>
          </w:p>
        </w:tc>
      </w:tr>
      <w:tr w:rsidR="003921D6" w:rsidRPr="00997EE6" w:rsidTr="00012B9C">
        <w:trPr>
          <w:trHeight w:hRule="exact" w:val="2412"/>
        </w:trPr>
        <w:tc>
          <w:tcPr>
            <w:tcW w:w="2218" w:type="dxa"/>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tabs>
                <w:tab w:val="left" w:pos="1784"/>
              </w:tabs>
              <w:kinsoku w:val="0"/>
              <w:overflowPunct w:val="0"/>
              <w:spacing w:before="1"/>
              <w:ind w:left="4" w:right="2"/>
            </w:pPr>
            <w:r w:rsidRPr="00997EE6">
              <w:rPr>
                <w:spacing w:val="-2"/>
              </w:rPr>
              <w:lastRenderedPageBreak/>
              <w:t>Мәктәпкәчә белем бирү оешмалары компенсацияләүче төр белән чик ту</w:t>
            </w:r>
            <w:r w:rsidRPr="00997EE6">
              <w:rPr>
                <w:spacing w:val="-2"/>
                <w:lang w:val="tt-RU"/>
              </w:rPr>
              <w:t>л</w:t>
            </w:r>
            <w:r w:rsidRPr="00997EE6">
              <w:rPr>
                <w:spacing w:val="-2"/>
              </w:rPr>
              <w:t>ылыгы төркемнәр:</w:t>
            </w:r>
          </w:p>
        </w:tc>
        <w:tc>
          <w:tcPr>
            <w:tcW w:w="1416" w:type="dxa"/>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spacing w:before="145"/>
              <w:ind w:left="4"/>
              <w:jc w:val="both"/>
            </w:pPr>
            <w:r w:rsidRPr="00997EE6">
              <w:t>гомуми мәйданның 1 кв. м.</w:t>
            </w:r>
          </w:p>
          <w:p w:rsidR="003921D6" w:rsidRPr="00997EE6" w:rsidRDefault="003921D6" w:rsidP="009E770A">
            <w:pPr>
              <w:pStyle w:val="TableParagraph"/>
              <w:kinsoku w:val="0"/>
              <w:overflowPunct w:val="0"/>
              <w:ind w:left="4"/>
            </w:pPr>
            <w:r w:rsidRPr="00997EE6">
              <w:t>1 тәрбияче гомуми мәйданда</w:t>
            </w:r>
          </w:p>
        </w:tc>
        <w:tc>
          <w:tcPr>
            <w:tcW w:w="3265" w:type="dxa"/>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spacing w:before="6"/>
              <w:ind w:left="81" w:right="64" w:hanging="17"/>
              <w:jc w:val="both"/>
            </w:pPr>
            <w:r w:rsidRPr="00997EE6">
              <w:t>17,05 - 51,16</w:t>
            </w:r>
          </w:p>
        </w:tc>
        <w:tc>
          <w:tcPr>
            <w:tcW w:w="3120" w:type="dxa"/>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tabs>
                <w:tab w:val="left" w:pos="2233"/>
              </w:tabs>
              <w:kinsoku w:val="0"/>
              <w:overflowPunct w:val="0"/>
              <w:spacing w:before="4"/>
              <w:ind w:left="4" w:right="1"/>
              <w:jc w:val="both"/>
            </w:pPr>
            <w:r w:rsidRPr="00997EE6">
              <w:rPr>
                <w:color w:val="000000"/>
                <w:lang w:val="tt-RU"/>
              </w:rPr>
              <w:t>Бирем</w:t>
            </w:r>
            <w:r w:rsidRPr="00997EE6">
              <w:rPr>
                <w:color w:val="000000"/>
              </w:rPr>
              <w:t xml:space="preserve"> буенча проектлау</w:t>
            </w:r>
          </w:p>
        </w:tc>
        <w:tc>
          <w:tcPr>
            <w:tcW w:w="5631" w:type="dxa"/>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jc w:val="both"/>
            </w:pPr>
            <w:r w:rsidRPr="00997EE6">
              <w:t xml:space="preserve">Сыйдырышлылыгына карап, нигезендә </w:t>
            </w:r>
          </w:p>
          <w:p w:rsidR="003921D6" w:rsidRPr="00997EE6" w:rsidRDefault="003921D6" w:rsidP="009E770A">
            <w:pPr>
              <w:jc w:val="both"/>
            </w:pPr>
            <w:r w:rsidRPr="00997EE6">
              <w:t xml:space="preserve">"Иҗтимагый инфраструктура, социаль инфраструктура белән тәэмин ителешнең социаль гарантияләре дәрәҗәсен билгеләү турында "2009 елның 26 гыйнварындагы 42 номерлы Татарстан Республикасы Министрлар Кабинеты карары </w:t>
            </w:r>
          </w:p>
          <w:p w:rsidR="003921D6" w:rsidRPr="00997EE6" w:rsidRDefault="003921D6" w:rsidP="009E770A">
            <w:pPr>
              <w:pStyle w:val="TableParagraph"/>
              <w:kinsoku w:val="0"/>
              <w:overflowPunct w:val="0"/>
              <w:ind w:left="4"/>
              <w:jc w:val="both"/>
            </w:pPr>
            <w:r w:rsidRPr="00997EE6">
              <w:t>2019 елга кадәр хезмәт күрсәтү"</w:t>
            </w:r>
          </w:p>
        </w:tc>
      </w:tr>
      <w:tr w:rsidR="003921D6" w:rsidRPr="00997EE6" w:rsidTr="00012B9C">
        <w:trPr>
          <w:trHeight w:hRule="exact" w:val="4118"/>
        </w:trPr>
        <w:tc>
          <w:tcPr>
            <w:tcW w:w="2218" w:type="dxa"/>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tabs>
                <w:tab w:val="left" w:pos="1784"/>
              </w:tabs>
              <w:kinsoku w:val="0"/>
              <w:overflowPunct w:val="0"/>
              <w:spacing w:before="1"/>
              <w:ind w:left="4" w:right="2"/>
            </w:pPr>
            <w:r w:rsidRPr="00997EE6">
              <w:t>гомуми белем бирү учреждениеләре</w:t>
            </w:r>
          </w:p>
        </w:tc>
        <w:tc>
          <w:tcPr>
            <w:tcW w:w="1416" w:type="dxa"/>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spacing w:before="140"/>
              <w:ind w:left="4"/>
            </w:pPr>
            <w:r w:rsidRPr="00997EE6">
              <w:t>1 урын</w:t>
            </w:r>
          </w:p>
        </w:tc>
        <w:tc>
          <w:tcPr>
            <w:tcW w:w="3265" w:type="dxa"/>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spacing w:before="152"/>
              <w:ind w:left="484" w:right="235" w:hanging="341"/>
            </w:pPr>
            <w:r w:rsidRPr="00997EE6">
              <w:t>Җирлекнең демографик структурасына бәйле рәвештә билгеләнә</w:t>
            </w:r>
          </w:p>
        </w:tc>
        <w:tc>
          <w:tcPr>
            <w:tcW w:w="3120" w:type="dxa"/>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105"/>
              <w:rPr>
                <w:spacing w:val="-1"/>
              </w:rPr>
            </w:pPr>
            <w:r w:rsidRPr="00997EE6">
              <w:rPr>
                <w:spacing w:val="-1"/>
              </w:rPr>
              <w:t>Сыйдырышлыгы: 400 урынга кадәр</w:t>
            </w:r>
          </w:p>
          <w:p w:rsidR="003921D6" w:rsidRPr="00997EE6" w:rsidRDefault="003921D6" w:rsidP="009E770A">
            <w:pPr>
              <w:pStyle w:val="TableParagraph"/>
              <w:kinsoku w:val="0"/>
              <w:overflowPunct w:val="0"/>
              <w:ind w:left="105"/>
              <w:rPr>
                <w:spacing w:val="-1"/>
              </w:rPr>
            </w:pPr>
            <w:r w:rsidRPr="00997EE6">
              <w:rPr>
                <w:spacing w:val="-1"/>
              </w:rPr>
              <w:t>- 50; 400-500 урын-60; 500 -</w:t>
            </w:r>
          </w:p>
          <w:p w:rsidR="003921D6" w:rsidRPr="00997EE6" w:rsidRDefault="003921D6" w:rsidP="009E770A">
            <w:pPr>
              <w:pStyle w:val="TableParagraph"/>
              <w:kinsoku w:val="0"/>
              <w:overflowPunct w:val="0"/>
              <w:ind w:left="105"/>
              <w:rPr>
                <w:spacing w:val="-1"/>
              </w:rPr>
            </w:pPr>
            <w:r w:rsidRPr="00997EE6">
              <w:rPr>
                <w:spacing w:val="-1"/>
              </w:rPr>
              <w:t>600 урын-50; 600-800 урын -</w:t>
            </w:r>
          </w:p>
          <w:p w:rsidR="003921D6" w:rsidRPr="00997EE6" w:rsidRDefault="003921D6" w:rsidP="009E770A">
            <w:pPr>
              <w:pStyle w:val="TableParagraph"/>
              <w:kinsoku w:val="0"/>
              <w:overflowPunct w:val="0"/>
              <w:ind w:left="105"/>
              <w:rPr>
                <w:spacing w:val="-1"/>
              </w:rPr>
            </w:pPr>
            <w:r w:rsidRPr="00997EE6">
              <w:rPr>
                <w:spacing w:val="-1"/>
              </w:rPr>
              <w:t>40; 800-1100 урын - 33; 1100 урын - -</w:t>
            </w:r>
          </w:p>
          <w:p w:rsidR="003921D6" w:rsidRPr="00997EE6" w:rsidRDefault="003921D6" w:rsidP="009E770A">
            <w:pPr>
              <w:pStyle w:val="TableParagraph"/>
              <w:kinsoku w:val="0"/>
              <w:overflowPunct w:val="0"/>
              <w:ind w:left="105"/>
              <w:rPr>
                <w:spacing w:val="-1"/>
              </w:rPr>
            </w:pPr>
            <w:r w:rsidRPr="00997EE6">
              <w:rPr>
                <w:spacing w:val="-1"/>
              </w:rPr>
              <w:t>1500 урын-21; 1500-2000</w:t>
            </w:r>
          </w:p>
          <w:p w:rsidR="003921D6" w:rsidRPr="00997EE6" w:rsidRDefault="003921D6" w:rsidP="009E770A">
            <w:pPr>
              <w:pStyle w:val="TableParagraph"/>
              <w:tabs>
                <w:tab w:val="left" w:pos="2233"/>
              </w:tabs>
              <w:kinsoku w:val="0"/>
              <w:overflowPunct w:val="0"/>
              <w:spacing w:before="4"/>
              <w:ind w:left="4" w:right="1"/>
              <w:jc w:val="both"/>
            </w:pPr>
            <w:r w:rsidRPr="00997EE6">
              <w:rPr>
                <w:spacing w:val="-1"/>
              </w:rPr>
              <w:t>урын-17 (реконструкция шартларында 20% ка кимергә мөмкин)</w:t>
            </w:r>
          </w:p>
        </w:tc>
        <w:tc>
          <w:tcPr>
            <w:tcW w:w="5631" w:type="dxa"/>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jc w:val="both"/>
              <w:rPr>
                <w:iCs/>
              </w:rPr>
            </w:pPr>
            <w:r w:rsidRPr="00997EE6">
              <w:rPr>
                <w:iCs/>
              </w:rPr>
              <w:t>I-XI сыйныф укучыларын колачлау дәрәҗәсе-100%.</w:t>
            </w:r>
          </w:p>
          <w:p w:rsidR="003921D6" w:rsidRPr="00997EE6" w:rsidRDefault="003921D6" w:rsidP="009E770A">
            <w:pPr>
              <w:jc w:val="both"/>
              <w:rPr>
                <w:iCs/>
              </w:rPr>
            </w:pPr>
            <w:r w:rsidRPr="00997EE6">
              <w:rPr>
                <w:iCs/>
              </w:rPr>
              <w:t>Гомуми белем бирү оешмасының спорт зонасы торак белем бирү физкультура-сәламәтләндерү комплексы белән берләшергә мөмкин.</w:t>
            </w:r>
          </w:p>
          <w:p w:rsidR="003921D6" w:rsidRPr="00997EE6" w:rsidRDefault="003921D6" w:rsidP="009E770A">
            <w:pPr>
              <w:jc w:val="both"/>
              <w:rPr>
                <w:iCs/>
              </w:rPr>
            </w:pPr>
            <w:r w:rsidRPr="00997EE6">
              <w:rPr>
                <w:iCs/>
              </w:rPr>
              <w:t>Гомуми белем бирү оешмалары биналарының гомуми мәйданының чагыштырма күрсәткечләре нормативлары:</w:t>
            </w:r>
          </w:p>
          <w:p w:rsidR="003921D6" w:rsidRPr="00997EE6" w:rsidRDefault="003921D6" w:rsidP="009E770A">
            <w:pPr>
              <w:jc w:val="both"/>
              <w:rPr>
                <w:iCs/>
              </w:rPr>
            </w:pPr>
            <w:r w:rsidRPr="00997EE6">
              <w:rPr>
                <w:iCs/>
              </w:rPr>
              <w:t>шәһәр округы һәм шәһәр җирлекләре-16,96 - 31,73 кв. метр,</w:t>
            </w:r>
          </w:p>
          <w:p w:rsidR="003921D6" w:rsidRPr="00997EE6" w:rsidRDefault="003921D6" w:rsidP="009E770A">
            <w:pPr>
              <w:pStyle w:val="TableParagraph"/>
              <w:kinsoku w:val="0"/>
              <w:overflowPunct w:val="0"/>
              <w:ind w:left="4"/>
              <w:jc w:val="both"/>
            </w:pPr>
            <w:r w:rsidRPr="00997EE6">
              <w:rPr>
                <w:iCs/>
              </w:rPr>
              <w:t>авыл җирлекләре - 10,07-22,25 кв. метр (сыйдырышлылыгына карап, Россия Федерациясе Хөкүмәтенең 1996 елның 3 июлендәге 1063-р номерлы күрсәтмәсе нигезендә)</w:t>
            </w:r>
          </w:p>
        </w:tc>
      </w:tr>
      <w:tr w:rsidR="003921D6" w:rsidRPr="00997EE6" w:rsidTr="00012B9C">
        <w:trPr>
          <w:trHeight w:hRule="exact" w:val="3405"/>
        </w:trPr>
        <w:tc>
          <w:tcPr>
            <w:tcW w:w="2218" w:type="dxa"/>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tabs>
                <w:tab w:val="left" w:pos="1784"/>
              </w:tabs>
              <w:kinsoku w:val="0"/>
              <w:overflowPunct w:val="0"/>
              <w:spacing w:before="1"/>
              <w:ind w:left="4" w:right="2"/>
            </w:pPr>
            <w:r w:rsidRPr="00997EE6">
              <w:t>Балаларга өстәмә белем бирүне оештыру</w:t>
            </w:r>
          </w:p>
        </w:tc>
        <w:tc>
          <w:tcPr>
            <w:tcW w:w="1416" w:type="dxa"/>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4"/>
            </w:pPr>
            <w:r w:rsidRPr="00997EE6">
              <w:t>1 урын</w:t>
            </w:r>
          </w:p>
        </w:tc>
        <w:tc>
          <w:tcPr>
            <w:tcW w:w="3265" w:type="dxa"/>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jc w:val="both"/>
            </w:pPr>
            <w:r w:rsidRPr="00997EE6">
              <w:t>Мәктәп укучыларының гомуми саныннан 120% ы, шул исәптән биналар төрләре буенча, %:</w:t>
            </w:r>
          </w:p>
          <w:p w:rsidR="003921D6" w:rsidRPr="00997EE6" w:rsidRDefault="003921D6" w:rsidP="009E770A">
            <w:pPr>
              <w:jc w:val="both"/>
            </w:pPr>
            <w:r w:rsidRPr="00997EE6">
              <w:t>яшь туристлар станциясе-0,4%;</w:t>
            </w:r>
          </w:p>
          <w:p w:rsidR="003921D6" w:rsidRPr="00997EE6" w:rsidRDefault="003921D6" w:rsidP="009E770A">
            <w:pPr>
              <w:jc w:val="both"/>
            </w:pPr>
            <w:r w:rsidRPr="00997EE6">
              <w:t>20 нче балалар-яшүсмерләр спорт мәктәбе%;</w:t>
            </w:r>
          </w:p>
          <w:p w:rsidR="003921D6" w:rsidRPr="00997EE6" w:rsidRDefault="003921D6" w:rsidP="009E770A">
            <w:pPr>
              <w:pStyle w:val="TableParagraph"/>
              <w:kinsoku w:val="0"/>
              <w:overflowPunct w:val="0"/>
              <w:spacing w:before="6"/>
              <w:ind w:left="81" w:right="64" w:hanging="17"/>
              <w:jc w:val="both"/>
            </w:pPr>
            <w:r w:rsidRPr="00997EE6">
              <w:t>балалар сәнгать мәктәбе яки музыка, сәнгать, хореография мәктәбе - 12%</w:t>
            </w:r>
          </w:p>
        </w:tc>
        <w:tc>
          <w:tcPr>
            <w:tcW w:w="3120" w:type="dxa"/>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tabs>
                <w:tab w:val="left" w:pos="2233"/>
              </w:tabs>
              <w:kinsoku w:val="0"/>
              <w:overflowPunct w:val="0"/>
              <w:spacing w:before="4"/>
              <w:ind w:left="4" w:right="1"/>
              <w:jc w:val="both"/>
            </w:pPr>
            <w:r w:rsidRPr="00997EE6">
              <w:t>Бирем буенча проектлау</w:t>
            </w:r>
          </w:p>
        </w:tc>
        <w:tc>
          <w:tcPr>
            <w:tcW w:w="5631" w:type="dxa"/>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jc w:val="both"/>
            </w:pPr>
            <w:r w:rsidRPr="00997EE6">
              <w:t>Мәктәпкәчә яшьтәге балаларны билгеле бер колачлау күздә тотыла.</w:t>
            </w:r>
          </w:p>
          <w:p w:rsidR="003921D6" w:rsidRPr="00997EE6" w:rsidRDefault="003921D6" w:rsidP="009E770A">
            <w:pPr>
              <w:jc w:val="both"/>
            </w:pPr>
            <w:r w:rsidRPr="00997EE6">
              <w:t>Авыл җирлекләрендә балаларга өстәмә белем бирү оешмалары өчен урыннарны гомуми белем бирү оешмалары биналарында күздә тотарга киңәш ителә.</w:t>
            </w:r>
          </w:p>
          <w:p w:rsidR="003921D6" w:rsidRPr="00997EE6" w:rsidRDefault="003921D6" w:rsidP="009E770A">
            <w:pPr>
              <w:pStyle w:val="TableParagraph"/>
              <w:kinsoku w:val="0"/>
              <w:overflowPunct w:val="0"/>
              <w:ind w:left="4"/>
              <w:jc w:val="both"/>
            </w:pPr>
            <w:r w:rsidRPr="00997EE6">
              <w:t>Татарстан Республикасы Министрлар Кабинетының "2019 елга кадәр иҗтимагый инфраструктура, социаль хезмәт күрсәтүләр белән тәэмин ителешнең социаль гарантияләре дәрәҗәсен билгеләү турында"2009 елның 26 гыйнварындагы 42 номерлы карары нигезендә</w:t>
            </w:r>
          </w:p>
        </w:tc>
      </w:tr>
      <w:tr w:rsidR="003921D6" w:rsidRPr="00997EE6" w:rsidTr="00012B9C">
        <w:trPr>
          <w:trHeight w:hRule="exact" w:val="1137"/>
        </w:trPr>
        <w:tc>
          <w:tcPr>
            <w:tcW w:w="2218" w:type="dxa"/>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tabs>
                <w:tab w:val="left" w:pos="1784"/>
              </w:tabs>
              <w:kinsoku w:val="0"/>
              <w:overflowPunct w:val="0"/>
              <w:spacing w:before="1"/>
              <w:ind w:left="4" w:right="2"/>
            </w:pPr>
            <w:r w:rsidRPr="00997EE6">
              <w:lastRenderedPageBreak/>
              <w:t>Интернат-оешмалар</w:t>
            </w:r>
          </w:p>
        </w:tc>
        <w:tc>
          <w:tcPr>
            <w:tcW w:w="1416" w:type="dxa"/>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spacing w:before="11"/>
              <w:ind w:left="4"/>
            </w:pPr>
            <w:r w:rsidRPr="00997EE6">
              <w:t>1 урын</w:t>
            </w:r>
          </w:p>
        </w:tc>
        <w:tc>
          <w:tcPr>
            <w:tcW w:w="3265" w:type="dxa"/>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spacing w:before="23"/>
              <w:ind w:left="4" w:right="3"/>
            </w:pPr>
            <w:r w:rsidRPr="00997EE6">
              <w:rPr>
                <w:spacing w:val="-1"/>
              </w:rPr>
              <w:t>Бирем буенча проектлау, әмма кимендә 0,6</w:t>
            </w:r>
          </w:p>
        </w:tc>
        <w:tc>
          <w:tcPr>
            <w:tcW w:w="3120" w:type="dxa"/>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spacing w:before="23"/>
              <w:ind w:left="105"/>
              <w:rPr>
                <w:spacing w:val="-1"/>
              </w:rPr>
            </w:pPr>
            <w:r w:rsidRPr="00997EE6">
              <w:rPr>
                <w:spacing w:val="-1"/>
              </w:rPr>
              <w:t>Сыйдырышлыгы: 200-300</w:t>
            </w:r>
          </w:p>
          <w:p w:rsidR="003921D6" w:rsidRPr="00997EE6" w:rsidRDefault="003921D6" w:rsidP="009E770A">
            <w:pPr>
              <w:pStyle w:val="TableParagraph"/>
              <w:kinsoku w:val="0"/>
              <w:overflowPunct w:val="0"/>
              <w:spacing w:before="23"/>
              <w:ind w:left="105"/>
              <w:rPr>
                <w:spacing w:val="-1"/>
              </w:rPr>
            </w:pPr>
            <w:r w:rsidRPr="00997EE6">
              <w:rPr>
                <w:spacing w:val="-1"/>
              </w:rPr>
              <w:t>урын-70; 300-500 урын-65;</w:t>
            </w:r>
          </w:p>
          <w:p w:rsidR="003921D6" w:rsidRPr="00997EE6" w:rsidRDefault="003921D6" w:rsidP="009E770A">
            <w:pPr>
              <w:pStyle w:val="TableParagraph"/>
              <w:kinsoku w:val="0"/>
              <w:overflowPunct w:val="0"/>
              <w:spacing w:before="9"/>
              <w:ind w:left="105"/>
            </w:pPr>
            <w:r w:rsidRPr="00997EE6">
              <w:rPr>
                <w:spacing w:val="-1"/>
              </w:rPr>
              <w:t>500 һәм аннан күбрәк урын-45</w:t>
            </w:r>
          </w:p>
        </w:tc>
        <w:tc>
          <w:tcPr>
            <w:tcW w:w="5631" w:type="dxa"/>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spacing w:before="23"/>
              <w:ind w:left="4" w:right="5"/>
              <w:jc w:val="both"/>
            </w:pPr>
            <w:r w:rsidRPr="00997EE6">
              <w:rPr>
                <w:spacing w:val="-1"/>
              </w:rPr>
              <w:t>Интернат бинасын (йокы корпусын) интернат оешмасының җир кишәрлегендә урнаштырганда җир кишәрлегенең мәйданын 0,2 гектарга арттырырга кирәк</w:t>
            </w:r>
          </w:p>
        </w:tc>
      </w:tr>
      <w:tr w:rsidR="003921D6" w:rsidRPr="00997EE6" w:rsidTr="00012B9C">
        <w:trPr>
          <w:trHeight w:hRule="exact" w:val="4798"/>
        </w:trPr>
        <w:tc>
          <w:tcPr>
            <w:tcW w:w="2218" w:type="dxa"/>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tabs>
                <w:tab w:val="left" w:pos="1784"/>
              </w:tabs>
              <w:kinsoku w:val="0"/>
              <w:overflowPunct w:val="0"/>
              <w:spacing w:before="1"/>
              <w:ind w:left="28" w:right="2"/>
            </w:pPr>
            <w:r w:rsidRPr="00997EE6">
              <w:t>Һөнәри белем бирү оешмалары</w:t>
            </w:r>
          </w:p>
        </w:tc>
        <w:tc>
          <w:tcPr>
            <w:tcW w:w="1416" w:type="dxa"/>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spacing w:before="11"/>
              <w:ind w:left="4"/>
            </w:pPr>
            <w:r w:rsidRPr="00997EE6">
              <w:t>1 урын</w:t>
            </w:r>
          </w:p>
        </w:tc>
        <w:tc>
          <w:tcPr>
            <w:tcW w:w="3265" w:type="dxa"/>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spacing w:before="23"/>
              <w:ind w:left="4" w:right="3"/>
            </w:pPr>
            <w:r w:rsidRPr="00997EE6">
              <w:t>Задание буенча проектлау, әмма кимендә 3,0</w:t>
            </w:r>
          </w:p>
        </w:tc>
        <w:tc>
          <w:tcPr>
            <w:tcW w:w="3120" w:type="dxa"/>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spacing w:before="9"/>
              <w:ind w:left="105"/>
            </w:pPr>
            <w:r w:rsidRPr="00997EE6">
              <w:t>Әлеге кушымтаның 5 нче таблицасы буенча</w:t>
            </w:r>
          </w:p>
        </w:tc>
        <w:tc>
          <w:tcPr>
            <w:tcW w:w="5631" w:type="dxa"/>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jc w:val="both"/>
            </w:pPr>
            <w:r w:rsidRPr="00997EE6">
              <w:t>Җир кишәрлекләре авыл җирлекләрендә урнашкан авыл хуҗалыгы юнәлешендәге уку йортлары өчен 50% ка артырга мөмкин.</w:t>
            </w:r>
          </w:p>
          <w:p w:rsidR="003921D6" w:rsidRPr="00997EE6" w:rsidRDefault="003921D6" w:rsidP="009E770A">
            <w:pPr>
              <w:jc w:val="both"/>
            </w:pPr>
            <w:r w:rsidRPr="00997EE6">
              <w:t>Төзекләндерү шартларында гуманитар профильдәге уку йортлары өчен 30% ка кимергә мөмкин.</w:t>
            </w:r>
          </w:p>
          <w:p w:rsidR="003921D6" w:rsidRPr="00997EE6" w:rsidRDefault="003921D6" w:rsidP="009E770A">
            <w:pPr>
              <w:jc w:val="both"/>
            </w:pPr>
            <w:r w:rsidRPr="00997EE6">
              <w:t>Һөнәри белем бирү оешмаларының гомуми мәйданының чагыштырма күрсәткечләре нормативлары:</w:t>
            </w:r>
          </w:p>
          <w:p w:rsidR="003921D6" w:rsidRPr="00997EE6" w:rsidRDefault="003921D6" w:rsidP="009E770A">
            <w:pPr>
              <w:jc w:val="both"/>
            </w:pPr>
            <w:r w:rsidRPr="00997EE6">
              <w:t>Һөнәри училищелар өчен 1 укучыга 17,35 кв. метр;</w:t>
            </w:r>
          </w:p>
          <w:p w:rsidR="003921D6" w:rsidRPr="00997EE6" w:rsidRDefault="003921D6" w:rsidP="009E770A">
            <w:pPr>
              <w:pStyle w:val="TableParagraph"/>
              <w:kinsoku w:val="0"/>
              <w:overflowPunct w:val="0"/>
              <w:spacing w:before="23"/>
              <w:ind w:left="4" w:right="5"/>
              <w:jc w:val="both"/>
            </w:pPr>
            <w:r w:rsidRPr="00997EE6">
              <w:t>(Татарстан Республикасы Министрлар Кабинетының "2019 елга кадәр иҗтимагый инфраструктура, социаль хезмәт күрсәтүләр белән тәэмин ителешнең социаль гарантияләре дәрәҗәсен билгеләү турында"2009 елның 26 гыйнварындагы 42 номерлы карары нигезендә)</w:t>
            </w:r>
          </w:p>
        </w:tc>
      </w:tr>
    </w:tbl>
    <w:p w:rsidR="003921D6" w:rsidRDefault="003921D6" w:rsidP="009E770A">
      <w:pPr>
        <w:pStyle w:val="a3"/>
        <w:kinsoku w:val="0"/>
        <w:overflowPunct w:val="0"/>
        <w:ind w:left="0" w:firstLine="0"/>
        <w:rPr>
          <w:sz w:val="20"/>
          <w:szCs w:val="20"/>
        </w:rPr>
      </w:pPr>
      <w:r>
        <w:rPr>
          <w:noProof/>
        </w:rPr>
        <mc:AlternateContent>
          <mc:Choice Requires="wps">
            <w:drawing>
              <wp:anchor distT="0" distB="0" distL="114300" distR="114300" simplePos="0" relativeHeight="251655168" behindDoc="1" locked="1" layoutInCell="0" allowOverlap="1" wp14:anchorId="161B89B9" wp14:editId="397F428B">
                <wp:simplePos x="0" y="0"/>
                <wp:positionH relativeFrom="page">
                  <wp:posOffset>3582035</wp:posOffset>
                </wp:positionH>
                <wp:positionV relativeFrom="page">
                  <wp:posOffset>461645</wp:posOffset>
                </wp:positionV>
                <wp:extent cx="1277620" cy="1443990"/>
                <wp:effectExtent l="0" t="0" r="0" b="0"/>
                <wp:wrapNone/>
                <wp:docPr id="144" name=" 7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277620" cy="14439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12B9C" w:rsidRDefault="00012B9C" w:rsidP="003921D6">
                            <w:pPr>
                              <w:pStyle w:val="a3"/>
                              <w:kinsoku w:val="0"/>
                              <w:overflowPunct w:val="0"/>
                              <w:spacing w:before="8"/>
                              <w:ind w:left="0" w:right="335" w:firstLine="0"/>
                              <w:jc w:val="center"/>
                              <w:rPr>
                                <w:sz w:val="22"/>
                                <w:szCs w:val="22"/>
                              </w:rPr>
                            </w:pPr>
                            <w:r>
                              <w:rPr>
                                <w:sz w:val="22"/>
                                <w:szCs w:val="22"/>
                              </w:rPr>
                              <w:t>9</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1B89B9" id=" 76" o:spid="_x0000_s1030" type="#_x0000_t202" style="position:absolute;margin-left:282.05pt;margin-top:36.35pt;width:100.6pt;height:113.7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" o:allowincell="f" filled="f" stroked="f">
                <v:path arrowok="t"/>
                <v:textbox inset="0,0,0,0">
                  <w:txbxContent>
                    <w:p w:rsidR="00012B9C" w:rsidRDefault="00012B9C" w:rsidP="003921D6">
                      <w:pPr>
                        <w:pStyle w:val="a3"/>
                        <w:kinsoku w:val="0"/>
                        <w:overflowPunct w:val="0"/>
                        <w:spacing w:before="8"/>
                        <w:ind w:left="0" w:right="335" w:firstLine="0"/>
                        <w:jc w:val="center"/>
                        <w:rPr>
                          <w:sz w:val="22"/>
                          <w:szCs w:val="22"/>
                        </w:rPr>
                      </w:pPr>
                      <w:r>
                        <w:rPr>
                          <w:sz w:val="22"/>
                          <w:szCs w:val="22"/>
                        </w:rPr>
                        <w:t>9</w:t>
                      </w:r>
                    </w:p>
                  </w:txbxContent>
                </v:textbox>
                <w10:wrap anchorx="page" anchory="page"/>
                <w10:anchorlock/>
              </v:shape>
            </w:pict>
          </mc:Fallback>
        </mc:AlternateContent>
      </w:r>
      <w:r>
        <w:rPr>
          <w:noProof/>
        </w:rPr>
        <mc:AlternateContent>
          <mc:Choice Requires="wps">
            <w:drawing>
              <wp:anchor distT="0" distB="0" distL="114300" distR="114300" simplePos="0" relativeHeight="251656192" behindDoc="1" locked="1" layoutInCell="0" allowOverlap="1" wp14:anchorId="62289B25" wp14:editId="4AD4D3AD">
                <wp:simplePos x="0" y="0"/>
                <wp:positionH relativeFrom="page">
                  <wp:posOffset>3581400</wp:posOffset>
                </wp:positionH>
                <wp:positionV relativeFrom="page">
                  <wp:posOffset>461645</wp:posOffset>
                </wp:positionV>
                <wp:extent cx="1277620" cy="1443990"/>
                <wp:effectExtent l="0" t="0" r="0" b="0"/>
                <wp:wrapNone/>
                <wp:docPr id="145" name=" 7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77620" cy="1443990"/>
                        </a:xfrm>
                        <a:custGeom>
                          <a:avLst/>
                          <a:gdLst>
                            <a:gd name="T0" fmla="*/ 0 w 2012"/>
                            <a:gd name="T1" fmla="*/ 2273 h 2274"/>
                            <a:gd name="T2" fmla="*/ 2011 w 2012"/>
                            <a:gd name="T3" fmla="*/ 2273 h 2274"/>
                            <a:gd name="T4" fmla="*/ 2011 w 2012"/>
                            <a:gd name="T5" fmla="*/ 0 h 2274"/>
                            <a:gd name="T6" fmla="*/ 0 w 2012"/>
                            <a:gd name="T7" fmla="*/ 0 h 2274"/>
                            <a:gd name="T8" fmla="*/ 0 w 2012"/>
                            <a:gd name="T9" fmla="*/ 2273 h 2274"/>
                          </a:gdLst>
                          <a:ahLst/>
                          <a:cxnLst>
                            <a:cxn ang="0">
                              <a:pos x="T0" y="T1"/>
                            </a:cxn>
                            <a:cxn ang="0">
                              <a:pos x="T2" y="T3"/>
                            </a:cxn>
                            <a:cxn ang="0">
                              <a:pos x="T4" y="T5"/>
                            </a:cxn>
                            <a:cxn ang="0">
                              <a:pos x="T6" y="T7"/>
                            </a:cxn>
                            <a:cxn ang="0">
                              <a:pos x="T8" y="T9"/>
                            </a:cxn>
                          </a:cxnLst>
                          <a:rect l="0" t="0" r="r" b="b"/>
                          <a:pathLst>
                            <a:path w="2012" h="2274">
                              <a:moveTo>
                                <a:pt x="0" y="2273"/>
                              </a:moveTo>
                              <a:lnTo>
                                <a:pt x="2011" y="2273"/>
                              </a:lnTo>
                              <a:lnTo>
                                <a:pt x="2011" y="0"/>
                              </a:lnTo>
                              <a:lnTo>
                                <a:pt x="0" y="0"/>
                              </a:lnTo>
                              <a:lnTo>
                                <a:pt x="0" y="2273"/>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5088E3" id=" 77" o:spid="_x0000_s1026" style="position:absolute;margin-left:282pt;margin-top:36.35pt;width:100.6pt;height:113.7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2012,22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" o:allowincell="f" path="m,2273r2011,l2011,,,,,2273xe" stroked="f">
                <v:path arrowok="t" o:connecttype="custom" o:connectlocs="0,1443355;1276985,1443355;1276985,0;0,0;0,1443355" o:connectangles="0,0,0,0,0"/>
                <w10:wrap anchorx="page" anchory="page"/>
                <w10:anchorlock/>
              </v:shape>
            </w:pict>
          </mc:Fallback>
        </mc:AlternateContent>
      </w:r>
    </w:p>
    <w:p w:rsidR="003921D6" w:rsidRDefault="003921D6" w:rsidP="009E770A">
      <w:pPr>
        <w:pStyle w:val="a3"/>
        <w:kinsoku w:val="0"/>
        <w:overflowPunct w:val="0"/>
        <w:ind w:left="0" w:firstLine="0"/>
        <w:rPr>
          <w:sz w:val="20"/>
          <w:szCs w:val="20"/>
        </w:rPr>
      </w:pPr>
    </w:p>
    <w:p w:rsidR="003921D6" w:rsidRDefault="003921D6" w:rsidP="009E770A">
      <w:pPr>
        <w:pStyle w:val="a3"/>
        <w:kinsoku w:val="0"/>
        <w:overflowPunct w:val="0"/>
        <w:ind w:left="0" w:firstLine="0"/>
        <w:rPr>
          <w:sz w:val="20"/>
          <w:szCs w:val="20"/>
        </w:rPr>
      </w:pPr>
    </w:p>
    <w:p w:rsidR="003921D6" w:rsidRDefault="003921D6" w:rsidP="009E770A">
      <w:pPr>
        <w:pStyle w:val="a3"/>
        <w:kinsoku w:val="0"/>
        <w:overflowPunct w:val="0"/>
        <w:spacing w:before="1"/>
        <w:ind w:left="0" w:firstLine="0"/>
        <w:rPr>
          <w:sz w:val="25"/>
          <w:szCs w:val="25"/>
        </w:rPr>
      </w:pPr>
    </w:p>
    <w:p w:rsidR="003921D6" w:rsidRDefault="003921D6" w:rsidP="009E770A">
      <w:pPr>
        <w:pStyle w:val="a3"/>
        <w:kinsoku w:val="0"/>
        <w:overflowPunct w:val="0"/>
        <w:spacing w:before="70"/>
        <w:ind w:left="10873" w:firstLine="0"/>
        <w:rPr>
          <w:sz w:val="23"/>
          <w:szCs w:val="23"/>
        </w:rPr>
      </w:pPr>
      <w:r>
        <w:rPr>
          <w:b/>
          <w:bCs/>
          <w:spacing w:val="-58"/>
          <w:sz w:val="23"/>
          <w:szCs w:val="23"/>
          <w:u w:val="thick"/>
        </w:rPr>
        <w:t xml:space="preserve"> </w:t>
      </w:r>
    </w:p>
    <w:p w:rsidR="003921D6" w:rsidRDefault="003921D6" w:rsidP="009E770A">
      <w:pPr>
        <w:pStyle w:val="a3"/>
        <w:kinsoku w:val="0"/>
        <w:overflowPunct w:val="0"/>
        <w:spacing w:before="70"/>
        <w:ind w:left="10873" w:firstLine="0"/>
        <w:rPr>
          <w:sz w:val="23"/>
          <w:szCs w:val="23"/>
        </w:rPr>
        <w:sectPr w:rsidR="003921D6" w:rsidSect="00F37828">
          <w:headerReference w:type="default" r:id="rId24"/>
          <w:pgSz w:w="16840" w:h="11910" w:orient="landscape"/>
          <w:pgMar w:top="568" w:right="280" w:bottom="280" w:left="0" w:header="0" w:footer="0" w:gutter="0"/>
          <w:cols w:space="720"/>
          <w:noEndnote/>
        </w:sectPr>
      </w:pPr>
    </w:p>
    <w:p w:rsidR="003921D6" w:rsidRDefault="003921D6" w:rsidP="009E770A">
      <w:pPr>
        <w:pStyle w:val="a3"/>
        <w:kinsoku w:val="0"/>
        <w:overflowPunct w:val="0"/>
        <w:spacing w:before="61"/>
        <w:ind w:left="762" w:firstLine="0"/>
        <w:jc w:val="center"/>
        <w:rPr>
          <w:sz w:val="22"/>
          <w:szCs w:val="22"/>
        </w:rPr>
      </w:pPr>
    </w:p>
    <w:p w:rsidR="003921D6" w:rsidRDefault="003921D6" w:rsidP="009E770A">
      <w:pPr>
        <w:pStyle w:val="a3"/>
        <w:kinsoku w:val="0"/>
        <w:overflowPunct w:val="0"/>
        <w:spacing w:before="8"/>
        <w:ind w:left="0" w:firstLine="0"/>
        <w:rPr>
          <w:sz w:val="14"/>
          <w:szCs w:val="14"/>
        </w:rPr>
      </w:pPr>
    </w:p>
    <w:tbl>
      <w:tblPr>
        <w:tblW w:w="16190" w:type="dxa"/>
        <w:tblInd w:w="107" w:type="dxa"/>
        <w:tblLayout w:type="fixed"/>
        <w:tblCellMar>
          <w:left w:w="0" w:type="dxa"/>
          <w:right w:w="0" w:type="dxa"/>
        </w:tblCellMar>
        <w:tblLook w:val="0000" w:firstRow="0" w:lastRow="0" w:firstColumn="0" w:lastColumn="0" w:noHBand="0" w:noVBand="0"/>
      </w:tblPr>
      <w:tblGrid>
        <w:gridCol w:w="15"/>
        <w:gridCol w:w="2530"/>
        <w:gridCol w:w="37"/>
        <w:gridCol w:w="1379"/>
        <w:gridCol w:w="38"/>
        <w:gridCol w:w="3212"/>
        <w:gridCol w:w="14"/>
        <w:gridCol w:w="3121"/>
        <w:gridCol w:w="32"/>
        <w:gridCol w:w="5584"/>
        <w:gridCol w:w="228"/>
      </w:tblGrid>
      <w:tr w:rsidR="003921D6" w:rsidRPr="00997EE6" w:rsidTr="00012B9C">
        <w:trPr>
          <w:gridBefore w:val="1"/>
          <w:wBefore w:w="15" w:type="dxa"/>
          <w:trHeight w:hRule="exact" w:val="297"/>
        </w:trPr>
        <w:tc>
          <w:tcPr>
            <w:tcW w:w="16175" w:type="dxa"/>
            <w:gridSpan w:val="10"/>
            <w:tcBorders>
              <w:top w:val="single" w:sz="4" w:space="0" w:color="000000"/>
              <w:left w:val="single" w:sz="4" w:space="0" w:color="000000"/>
              <w:right w:val="single" w:sz="4" w:space="0" w:color="000000"/>
            </w:tcBorders>
          </w:tcPr>
          <w:p w:rsidR="003921D6" w:rsidRPr="00997EE6" w:rsidRDefault="003921D6" w:rsidP="009E770A">
            <w:pPr>
              <w:pStyle w:val="a3"/>
              <w:kinsoku w:val="0"/>
              <w:overflowPunct w:val="0"/>
              <w:ind w:left="0" w:firstLine="0"/>
              <w:rPr>
                <w:b/>
                <w:sz w:val="24"/>
                <w:szCs w:val="24"/>
              </w:rPr>
            </w:pPr>
            <w:r w:rsidRPr="00997EE6">
              <w:rPr>
                <w:b/>
                <w:bCs/>
                <w:sz w:val="24"/>
                <w:szCs w:val="24"/>
              </w:rPr>
              <w:t xml:space="preserve">2. </w:t>
            </w:r>
            <w:r w:rsidRPr="00997EE6">
              <w:rPr>
                <w:b/>
                <w:sz w:val="24"/>
                <w:szCs w:val="24"/>
              </w:rPr>
              <w:t>Медицина оешмалары һәм социаль хезмәт күрсәтү оешмалары</w:t>
            </w:r>
          </w:p>
          <w:p w:rsidR="003921D6" w:rsidRPr="00997EE6" w:rsidRDefault="003921D6" w:rsidP="009E770A"/>
        </w:tc>
      </w:tr>
      <w:tr w:rsidR="003921D6" w:rsidRPr="00997EE6" w:rsidTr="00012B9C">
        <w:trPr>
          <w:gridBefore w:val="1"/>
          <w:wBefore w:w="15" w:type="dxa"/>
          <w:trHeight w:hRule="exact" w:val="297"/>
        </w:trPr>
        <w:tc>
          <w:tcPr>
            <w:tcW w:w="2530" w:type="dxa"/>
            <w:vMerge w:val="restart"/>
            <w:tcBorders>
              <w:top w:val="single" w:sz="4" w:space="0" w:color="000000"/>
              <w:left w:val="single" w:sz="4" w:space="0" w:color="000000"/>
              <w:right w:val="single" w:sz="4" w:space="0" w:color="000000"/>
            </w:tcBorders>
          </w:tcPr>
          <w:p w:rsidR="003921D6" w:rsidRPr="00997EE6" w:rsidRDefault="003921D6" w:rsidP="009E770A">
            <w:pPr>
              <w:pStyle w:val="TableParagraph"/>
              <w:kinsoku w:val="0"/>
              <w:overflowPunct w:val="0"/>
              <w:ind w:left="64"/>
            </w:pPr>
            <w:r w:rsidRPr="00997EE6">
              <w:t>Фельдшер ярдәме</w:t>
            </w:r>
          </w:p>
          <w:p w:rsidR="003921D6" w:rsidRPr="00997EE6" w:rsidRDefault="003921D6" w:rsidP="009E770A">
            <w:pPr>
              <w:pStyle w:val="TableParagraph"/>
              <w:kinsoku w:val="0"/>
              <w:overflowPunct w:val="0"/>
              <w:ind w:left="64"/>
            </w:pPr>
            <w:r w:rsidRPr="00997EE6">
              <w:t>фельдшер-акушерлык</w:t>
            </w:r>
          </w:p>
          <w:p w:rsidR="003921D6" w:rsidRPr="00997EE6" w:rsidRDefault="003921D6" w:rsidP="009E770A">
            <w:pPr>
              <w:pStyle w:val="TableParagraph"/>
              <w:kinsoku w:val="0"/>
              <w:overflowPunct w:val="0"/>
              <w:spacing w:before="6"/>
              <w:ind w:left="64"/>
            </w:pPr>
            <w:r w:rsidRPr="00997EE6">
              <w:t>авыл пункты</w:t>
            </w:r>
          </w:p>
        </w:tc>
        <w:tc>
          <w:tcPr>
            <w:tcW w:w="1416" w:type="dxa"/>
            <w:gridSpan w:val="2"/>
            <w:vMerge w:val="restart"/>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302"/>
            </w:pPr>
            <w:r w:rsidRPr="00997EE6">
              <w:t>1</w:t>
            </w:r>
            <w:r w:rsidRPr="00997EE6">
              <w:rPr>
                <w:spacing w:val="-1"/>
              </w:rPr>
              <w:t xml:space="preserve"> </w:t>
            </w:r>
            <w:r w:rsidRPr="00997EE6">
              <w:t>объект</w:t>
            </w:r>
          </w:p>
        </w:tc>
        <w:tc>
          <w:tcPr>
            <w:tcW w:w="3264" w:type="dxa"/>
            <w:gridSpan w:val="3"/>
            <w:tcBorders>
              <w:top w:val="single" w:sz="4" w:space="0" w:color="000000"/>
              <w:left w:val="single" w:sz="4" w:space="0" w:color="000000"/>
              <w:bottom w:val="nil"/>
              <w:right w:val="single" w:sz="4" w:space="0" w:color="000000"/>
            </w:tcBorders>
          </w:tcPr>
          <w:p w:rsidR="003921D6" w:rsidRPr="00997EE6" w:rsidRDefault="003921D6" w:rsidP="009E770A">
            <w:pPr>
              <w:pStyle w:val="TableParagraph"/>
              <w:kinsoku w:val="0"/>
              <w:overflowPunct w:val="0"/>
              <w:ind w:left="899"/>
            </w:pPr>
          </w:p>
        </w:tc>
        <w:tc>
          <w:tcPr>
            <w:tcW w:w="3121" w:type="dxa"/>
            <w:vMerge w:val="restart"/>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right="1"/>
              <w:jc w:val="center"/>
            </w:pPr>
            <w:r w:rsidRPr="00997EE6">
              <w:t>0,2</w:t>
            </w:r>
            <w:r w:rsidRPr="00997EE6">
              <w:rPr>
                <w:spacing w:val="-1"/>
              </w:rPr>
              <w:t xml:space="preserve"> </w:t>
            </w:r>
            <w:r w:rsidRPr="00997EE6">
              <w:t>га</w:t>
            </w:r>
          </w:p>
        </w:tc>
        <w:tc>
          <w:tcPr>
            <w:tcW w:w="5844" w:type="dxa"/>
            <w:gridSpan w:val="3"/>
            <w:vMerge w:val="restart"/>
            <w:tcBorders>
              <w:top w:val="single" w:sz="4" w:space="0" w:color="000000"/>
              <w:left w:val="single" w:sz="4" w:space="0" w:color="000000"/>
              <w:bottom w:val="single" w:sz="4" w:space="0" w:color="000000"/>
              <w:right w:val="single" w:sz="4" w:space="0" w:color="000000"/>
            </w:tcBorders>
          </w:tcPr>
          <w:p w:rsidR="003921D6" w:rsidRPr="00997EE6" w:rsidRDefault="003921D6" w:rsidP="009E770A"/>
        </w:tc>
      </w:tr>
      <w:tr w:rsidR="003921D6" w:rsidRPr="00997EE6" w:rsidTr="00012B9C">
        <w:trPr>
          <w:gridBefore w:val="1"/>
          <w:wBefore w:w="15" w:type="dxa"/>
          <w:trHeight w:val="599"/>
        </w:trPr>
        <w:tc>
          <w:tcPr>
            <w:tcW w:w="2530" w:type="dxa"/>
            <w:vMerge/>
            <w:tcBorders>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spacing w:before="6"/>
              <w:ind w:left="64"/>
            </w:pPr>
          </w:p>
        </w:tc>
        <w:tc>
          <w:tcPr>
            <w:tcW w:w="1416" w:type="dxa"/>
            <w:gridSpan w:val="2"/>
            <w:vMerge/>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spacing w:before="9"/>
              <w:ind w:left="64"/>
            </w:pPr>
          </w:p>
        </w:tc>
        <w:tc>
          <w:tcPr>
            <w:tcW w:w="3264" w:type="dxa"/>
            <w:gridSpan w:val="3"/>
            <w:tcBorders>
              <w:top w:val="nil"/>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spacing w:before="9"/>
              <w:rPr>
                <w:lang w:val="tt-RU"/>
              </w:rPr>
            </w:pPr>
            <w:r w:rsidRPr="00997EE6">
              <w:rPr>
                <w:lang w:val="tt-RU"/>
              </w:rPr>
              <w:t>П</w:t>
            </w:r>
            <w:r w:rsidRPr="00997EE6">
              <w:t>роектирование</w:t>
            </w:r>
            <w:r w:rsidRPr="00997EE6">
              <w:rPr>
                <w:lang w:val="tt-RU"/>
              </w:rPr>
              <w:t xml:space="preserve"> биреме буенча</w:t>
            </w:r>
          </w:p>
        </w:tc>
        <w:tc>
          <w:tcPr>
            <w:tcW w:w="3121" w:type="dxa"/>
            <w:vMerge/>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spacing w:before="9"/>
              <w:ind w:left="837"/>
            </w:pPr>
          </w:p>
        </w:tc>
        <w:tc>
          <w:tcPr>
            <w:tcW w:w="5844" w:type="dxa"/>
            <w:gridSpan w:val="3"/>
            <w:vMerge/>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spacing w:before="9"/>
              <w:ind w:left="837"/>
            </w:pPr>
          </w:p>
        </w:tc>
      </w:tr>
      <w:tr w:rsidR="003921D6" w:rsidRPr="00997EE6" w:rsidTr="00012B9C">
        <w:trPr>
          <w:gridBefore w:val="1"/>
          <w:wBefore w:w="15" w:type="dxa"/>
          <w:trHeight w:hRule="exact" w:val="1220"/>
        </w:trPr>
        <w:tc>
          <w:tcPr>
            <w:tcW w:w="2530" w:type="dxa"/>
            <w:vMerge w:val="restart"/>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64"/>
              <w:rPr>
                <w:lang w:val="tt-RU"/>
              </w:rPr>
            </w:pPr>
            <w:r w:rsidRPr="00997EE6">
              <w:rPr>
                <w:lang w:val="tt-RU"/>
              </w:rPr>
              <w:t>Даруханә</w:t>
            </w:r>
          </w:p>
        </w:tc>
        <w:tc>
          <w:tcPr>
            <w:tcW w:w="1416" w:type="dxa"/>
            <w:gridSpan w:val="2"/>
            <w:tcBorders>
              <w:top w:val="single" w:sz="4" w:space="0" w:color="000000"/>
              <w:left w:val="single" w:sz="4" w:space="0" w:color="000000"/>
              <w:bottom w:val="single" w:sz="4" w:space="0" w:color="000000"/>
              <w:right w:val="single" w:sz="4" w:space="0" w:color="000000"/>
            </w:tcBorders>
          </w:tcPr>
          <w:p w:rsidR="003921D6" w:rsidRPr="00997EE6" w:rsidRDefault="003921D6" w:rsidP="009E770A"/>
        </w:tc>
        <w:tc>
          <w:tcPr>
            <w:tcW w:w="3264" w:type="dxa"/>
            <w:gridSpan w:val="3"/>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spacing w:before="6"/>
              <w:ind w:left="820" w:right="53" w:hanging="768"/>
            </w:pPr>
            <w:r w:rsidRPr="00997EE6">
              <w:t>Бирем буенча проектлау, якынча</w:t>
            </w:r>
          </w:p>
        </w:tc>
        <w:tc>
          <w:tcPr>
            <w:tcW w:w="3121" w:type="dxa"/>
            <w:vMerge w:val="restart"/>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542"/>
              <w:rPr>
                <w:lang w:val="tt-RU"/>
              </w:rPr>
            </w:pPr>
            <w:r w:rsidRPr="00997EE6">
              <w:t>0,2 - 0,3 га</w:t>
            </w:r>
            <w:r w:rsidRPr="00997EE6">
              <w:rPr>
                <w:spacing w:val="-4"/>
              </w:rPr>
              <w:t xml:space="preserve"> </w:t>
            </w:r>
            <w:r w:rsidRPr="00997EE6">
              <w:t>объект</w:t>
            </w:r>
            <w:r w:rsidRPr="00997EE6">
              <w:rPr>
                <w:lang w:val="tt-RU"/>
              </w:rPr>
              <w:t>ка</w:t>
            </w:r>
          </w:p>
        </w:tc>
        <w:tc>
          <w:tcPr>
            <w:tcW w:w="5844" w:type="dxa"/>
            <w:gridSpan w:val="3"/>
            <w:vMerge w:val="restart"/>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spacing w:before="6"/>
              <w:ind w:left="4" w:right="2"/>
            </w:pPr>
            <w:r w:rsidRPr="00997EE6">
              <w:t>Бәлки, встроенно-пристроенное. Авыл җирлекләрендә, кагыйдә буларак, амбулаториядә һәм ФАПта</w:t>
            </w:r>
          </w:p>
        </w:tc>
      </w:tr>
      <w:tr w:rsidR="003921D6" w:rsidRPr="00997EE6" w:rsidTr="00012B9C">
        <w:trPr>
          <w:gridBefore w:val="1"/>
          <w:wBefore w:w="15" w:type="dxa"/>
          <w:trHeight w:hRule="exact" w:val="316"/>
        </w:trPr>
        <w:tc>
          <w:tcPr>
            <w:tcW w:w="2530" w:type="dxa"/>
            <w:vMerge/>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spacing w:before="6"/>
              <w:ind w:left="4" w:right="2"/>
            </w:pPr>
          </w:p>
        </w:tc>
        <w:tc>
          <w:tcPr>
            <w:tcW w:w="1416" w:type="dxa"/>
            <w:gridSpan w:val="2"/>
            <w:tcBorders>
              <w:top w:val="single" w:sz="4" w:space="0" w:color="000000"/>
              <w:left w:val="single" w:sz="4" w:space="0" w:color="000000"/>
              <w:bottom w:val="nil"/>
              <w:right w:val="single" w:sz="20" w:space="0" w:color="000000"/>
            </w:tcBorders>
          </w:tcPr>
          <w:p w:rsidR="003921D6" w:rsidRPr="00997EE6" w:rsidRDefault="003921D6" w:rsidP="009E770A">
            <w:pPr>
              <w:pStyle w:val="TableParagraph"/>
              <w:kinsoku w:val="0"/>
              <w:overflowPunct w:val="0"/>
              <w:ind w:left="141"/>
            </w:pPr>
            <w:r w:rsidRPr="00997EE6">
              <w:t>1</w:t>
            </w:r>
            <w:r w:rsidRPr="00997EE6">
              <w:rPr>
                <w:spacing w:val="-4"/>
              </w:rPr>
              <w:t xml:space="preserve"> </w:t>
            </w:r>
            <w:r w:rsidRPr="00997EE6">
              <w:t>учрежде</w:t>
            </w:r>
          </w:p>
        </w:tc>
        <w:tc>
          <w:tcPr>
            <w:tcW w:w="3264" w:type="dxa"/>
            <w:gridSpan w:val="3"/>
            <w:tcBorders>
              <w:top w:val="single" w:sz="4" w:space="0" w:color="000000"/>
              <w:left w:val="single" w:sz="20" w:space="0" w:color="000000"/>
              <w:bottom w:val="nil"/>
              <w:right w:val="single" w:sz="4" w:space="0" w:color="000000"/>
            </w:tcBorders>
          </w:tcPr>
          <w:p w:rsidR="003921D6" w:rsidRPr="00997EE6" w:rsidRDefault="003921D6" w:rsidP="009E770A">
            <w:pPr>
              <w:pStyle w:val="TableParagraph"/>
              <w:kinsoku w:val="0"/>
              <w:overflowPunct w:val="0"/>
              <w:ind w:left="205"/>
            </w:pPr>
            <w:r w:rsidRPr="00997EE6">
              <w:t>1 на 6,2</w:t>
            </w:r>
            <w:r w:rsidRPr="00997EE6">
              <w:rPr>
                <w:spacing w:val="-2"/>
              </w:rPr>
              <w:t xml:space="preserve"> </w:t>
            </w:r>
            <w:r w:rsidRPr="00997EE6">
              <w:t>тыс.</w:t>
            </w:r>
          </w:p>
        </w:tc>
        <w:tc>
          <w:tcPr>
            <w:tcW w:w="3121" w:type="dxa"/>
            <w:vMerge/>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205"/>
            </w:pPr>
          </w:p>
        </w:tc>
        <w:tc>
          <w:tcPr>
            <w:tcW w:w="5844" w:type="dxa"/>
            <w:gridSpan w:val="3"/>
            <w:vMerge/>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205"/>
            </w:pPr>
          </w:p>
        </w:tc>
      </w:tr>
      <w:tr w:rsidR="003921D6" w:rsidRPr="00997EE6" w:rsidTr="00012B9C">
        <w:trPr>
          <w:gridBefore w:val="1"/>
          <w:wBefore w:w="15" w:type="dxa"/>
          <w:trHeight w:hRule="exact" w:val="608"/>
        </w:trPr>
        <w:tc>
          <w:tcPr>
            <w:tcW w:w="2530" w:type="dxa"/>
            <w:vMerge/>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205"/>
            </w:pPr>
          </w:p>
        </w:tc>
        <w:tc>
          <w:tcPr>
            <w:tcW w:w="1416" w:type="dxa"/>
            <w:gridSpan w:val="2"/>
            <w:tcBorders>
              <w:top w:val="nil"/>
              <w:left w:val="single" w:sz="4" w:space="0" w:color="000000"/>
              <w:bottom w:val="single" w:sz="4" w:space="0" w:color="000000"/>
              <w:right w:val="single" w:sz="20" w:space="0" w:color="000000"/>
            </w:tcBorders>
          </w:tcPr>
          <w:p w:rsidR="003921D6" w:rsidRPr="00997EE6" w:rsidRDefault="003921D6" w:rsidP="009E770A">
            <w:pPr>
              <w:pStyle w:val="TableParagraph"/>
              <w:kinsoku w:val="0"/>
              <w:overflowPunct w:val="0"/>
              <w:spacing w:before="28"/>
              <w:ind w:left="604"/>
            </w:pPr>
            <w:r w:rsidRPr="00997EE6">
              <w:t>ние</w:t>
            </w:r>
          </w:p>
        </w:tc>
        <w:tc>
          <w:tcPr>
            <w:tcW w:w="3264" w:type="dxa"/>
            <w:gridSpan w:val="3"/>
            <w:tcBorders>
              <w:top w:val="nil"/>
              <w:left w:val="single" w:sz="20" w:space="0" w:color="000000"/>
              <w:bottom w:val="single" w:sz="4" w:space="0" w:color="000000"/>
              <w:right w:val="single" w:sz="4" w:space="0" w:color="000000"/>
            </w:tcBorders>
          </w:tcPr>
          <w:p w:rsidR="003921D6" w:rsidRPr="00997EE6" w:rsidRDefault="003921D6" w:rsidP="009E770A">
            <w:pPr>
              <w:pStyle w:val="TableParagraph"/>
              <w:kinsoku w:val="0"/>
              <w:overflowPunct w:val="0"/>
              <w:spacing w:before="28"/>
              <w:ind w:left="385"/>
            </w:pPr>
            <w:r w:rsidRPr="00997EE6">
              <w:t>жителей</w:t>
            </w:r>
          </w:p>
        </w:tc>
        <w:tc>
          <w:tcPr>
            <w:tcW w:w="3121" w:type="dxa"/>
            <w:vMerge/>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spacing w:before="28"/>
              <w:ind w:left="385"/>
            </w:pPr>
          </w:p>
        </w:tc>
        <w:tc>
          <w:tcPr>
            <w:tcW w:w="5844" w:type="dxa"/>
            <w:gridSpan w:val="3"/>
            <w:vMerge/>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spacing w:before="28"/>
              <w:ind w:left="385"/>
            </w:pPr>
          </w:p>
        </w:tc>
      </w:tr>
      <w:tr w:rsidR="003921D6" w:rsidRPr="00997EE6" w:rsidTr="00012B9C">
        <w:trPr>
          <w:gridBefore w:val="1"/>
          <w:wBefore w:w="15" w:type="dxa"/>
          <w:trHeight w:hRule="exact" w:val="584"/>
        </w:trPr>
        <w:tc>
          <w:tcPr>
            <w:tcW w:w="2530" w:type="dxa"/>
            <w:vMerge/>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spacing w:before="28"/>
              <w:ind w:left="385"/>
            </w:pPr>
          </w:p>
        </w:tc>
        <w:tc>
          <w:tcPr>
            <w:tcW w:w="1416" w:type="dxa"/>
            <w:gridSpan w:val="2"/>
            <w:tcBorders>
              <w:top w:val="single" w:sz="4" w:space="0" w:color="000000"/>
              <w:left w:val="single" w:sz="4" w:space="0" w:color="000000"/>
              <w:bottom w:val="nil"/>
              <w:right w:val="single" w:sz="20" w:space="0" w:color="000000"/>
            </w:tcBorders>
          </w:tcPr>
          <w:p w:rsidR="003921D6" w:rsidRPr="00997EE6" w:rsidRDefault="003921D6" w:rsidP="009E770A">
            <w:r w:rsidRPr="00997EE6">
              <w:t>гомуми мәйданы</w:t>
            </w:r>
          </w:p>
        </w:tc>
        <w:tc>
          <w:tcPr>
            <w:tcW w:w="3264" w:type="dxa"/>
            <w:gridSpan w:val="3"/>
            <w:vMerge w:val="restart"/>
            <w:tcBorders>
              <w:top w:val="single" w:sz="4" w:space="0" w:color="000000"/>
              <w:left w:val="single" w:sz="20" w:space="0" w:color="000000"/>
              <w:bottom w:val="single" w:sz="4" w:space="0" w:color="000000"/>
              <w:right w:val="single" w:sz="4" w:space="0" w:color="000000"/>
            </w:tcBorders>
          </w:tcPr>
          <w:p w:rsidR="003921D6" w:rsidRPr="00997EE6" w:rsidRDefault="003921D6" w:rsidP="009E770A">
            <w:pPr>
              <w:pStyle w:val="TableParagraph"/>
              <w:kinsoku w:val="0"/>
              <w:overflowPunct w:val="0"/>
              <w:ind w:left="685"/>
            </w:pPr>
            <w:r w:rsidRPr="00997EE6">
              <w:t>14,0</w:t>
            </w:r>
          </w:p>
        </w:tc>
        <w:tc>
          <w:tcPr>
            <w:tcW w:w="3121" w:type="dxa"/>
            <w:vMerge/>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685"/>
            </w:pPr>
          </w:p>
        </w:tc>
        <w:tc>
          <w:tcPr>
            <w:tcW w:w="5844" w:type="dxa"/>
            <w:gridSpan w:val="3"/>
            <w:vMerge/>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685"/>
            </w:pPr>
          </w:p>
        </w:tc>
      </w:tr>
      <w:tr w:rsidR="003921D6" w:rsidRPr="00997EE6" w:rsidTr="00012B9C">
        <w:trPr>
          <w:gridBefore w:val="1"/>
          <w:wBefore w:w="15" w:type="dxa"/>
          <w:trHeight w:hRule="exact" w:val="676"/>
        </w:trPr>
        <w:tc>
          <w:tcPr>
            <w:tcW w:w="2530" w:type="dxa"/>
            <w:vMerge/>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685"/>
            </w:pPr>
          </w:p>
        </w:tc>
        <w:tc>
          <w:tcPr>
            <w:tcW w:w="1416" w:type="dxa"/>
            <w:gridSpan w:val="2"/>
            <w:tcBorders>
              <w:top w:val="nil"/>
              <w:left w:val="single" w:sz="4" w:space="0" w:color="000000"/>
              <w:bottom w:val="single" w:sz="4" w:space="0" w:color="000000"/>
              <w:right w:val="single" w:sz="20" w:space="0" w:color="000000"/>
            </w:tcBorders>
          </w:tcPr>
          <w:p w:rsidR="003921D6" w:rsidRPr="00997EE6" w:rsidRDefault="003921D6" w:rsidP="009E770A">
            <w:pPr>
              <w:rPr>
                <w:lang w:val="tt-RU"/>
              </w:rPr>
            </w:pPr>
            <w:r w:rsidRPr="00997EE6">
              <w:t>мәйданның кв. метр</w:t>
            </w:r>
            <w:r w:rsidRPr="00997EE6">
              <w:rPr>
                <w:lang w:val="tt-RU"/>
              </w:rPr>
              <w:t>ы</w:t>
            </w:r>
          </w:p>
        </w:tc>
        <w:tc>
          <w:tcPr>
            <w:tcW w:w="3264" w:type="dxa"/>
            <w:gridSpan w:val="3"/>
            <w:vMerge/>
            <w:tcBorders>
              <w:top w:val="single" w:sz="4" w:space="0" w:color="000000"/>
              <w:left w:val="single" w:sz="20" w:space="0" w:color="000000"/>
              <w:bottom w:val="single" w:sz="4" w:space="0" w:color="000000"/>
              <w:right w:val="single" w:sz="4" w:space="0" w:color="000000"/>
            </w:tcBorders>
          </w:tcPr>
          <w:p w:rsidR="003921D6" w:rsidRPr="00997EE6" w:rsidRDefault="003921D6" w:rsidP="009E770A">
            <w:pPr>
              <w:pStyle w:val="TableParagraph"/>
              <w:kinsoku w:val="0"/>
              <w:overflowPunct w:val="0"/>
              <w:spacing w:before="5"/>
              <w:ind w:left="621"/>
            </w:pPr>
          </w:p>
        </w:tc>
        <w:tc>
          <w:tcPr>
            <w:tcW w:w="3121" w:type="dxa"/>
            <w:vMerge/>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spacing w:before="5"/>
              <w:ind w:left="621"/>
            </w:pPr>
          </w:p>
        </w:tc>
        <w:tc>
          <w:tcPr>
            <w:tcW w:w="5844" w:type="dxa"/>
            <w:gridSpan w:val="3"/>
            <w:vMerge/>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spacing w:before="5"/>
              <w:ind w:left="621"/>
            </w:pPr>
          </w:p>
        </w:tc>
      </w:tr>
      <w:tr w:rsidR="003921D6" w:rsidRPr="00997EE6" w:rsidTr="00012B9C">
        <w:trPr>
          <w:gridBefore w:val="1"/>
          <w:wBefore w:w="15" w:type="dxa"/>
          <w:trHeight w:hRule="exact" w:val="369"/>
        </w:trPr>
        <w:tc>
          <w:tcPr>
            <w:tcW w:w="2530" w:type="dxa"/>
            <w:tcBorders>
              <w:top w:val="single" w:sz="4" w:space="0" w:color="000000"/>
              <w:left w:val="single" w:sz="4" w:space="0" w:color="000000"/>
              <w:bottom w:val="single" w:sz="4" w:space="0" w:color="000000"/>
              <w:right w:val="single" w:sz="4" w:space="0" w:color="000000"/>
            </w:tcBorders>
          </w:tcPr>
          <w:p w:rsidR="003921D6" w:rsidRPr="00997EE6" w:rsidRDefault="003921D6" w:rsidP="009E770A"/>
        </w:tc>
        <w:tc>
          <w:tcPr>
            <w:tcW w:w="1416" w:type="dxa"/>
            <w:gridSpan w:val="2"/>
            <w:tcBorders>
              <w:top w:val="single" w:sz="4" w:space="0" w:color="000000"/>
              <w:left w:val="single" w:sz="4" w:space="0" w:color="000000"/>
              <w:bottom w:val="single" w:sz="4" w:space="0" w:color="000000"/>
              <w:right w:val="single" w:sz="4" w:space="0" w:color="000000"/>
            </w:tcBorders>
          </w:tcPr>
          <w:p w:rsidR="003921D6" w:rsidRPr="00997EE6" w:rsidRDefault="003921D6" w:rsidP="009E770A"/>
        </w:tc>
        <w:tc>
          <w:tcPr>
            <w:tcW w:w="3264" w:type="dxa"/>
            <w:gridSpan w:val="3"/>
            <w:tcBorders>
              <w:top w:val="single" w:sz="4" w:space="0" w:color="000000"/>
              <w:left w:val="single" w:sz="4" w:space="0" w:color="000000"/>
              <w:bottom w:val="single" w:sz="4" w:space="0" w:color="000000"/>
              <w:right w:val="single" w:sz="4" w:space="0" w:color="000000"/>
            </w:tcBorders>
          </w:tcPr>
          <w:p w:rsidR="003921D6" w:rsidRPr="00997EE6" w:rsidRDefault="003921D6" w:rsidP="009E770A"/>
        </w:tc>
        <w:tc>
          <w:tcPr>
            <w:tcW w:w="3121" w:type="dxa"/>
            <w:tcBorders>
              <w:top w:val="single" w:sz="4" w:space="0" w:color="000000"/>
              <w:left w:val="single" w:sz="4" w:space="0" w:color="000000"/>
              <w:bottom w:val="single" w:sz="4" w:space="0" w:color="000000"/>
              <w:right w:val="single" w:sz="4" w:space="0" w:color="000000"/>
            </w:tcBorders>
          </w:tcPr>
          <w:p w:rsidR="003921D6" w:rsidRPr="00997EE6" w:rsidRDefault="003921D6" w:rsidP="009E770A"/>
        </w:tc>
        <w:tc>
          <w:tcPr>
            <w:tcW w:w="5844" w:type="dxa"/>
            <w:gridSpan w:val="3"/>
            <w:tcBorders>
              <w:top w:val="single" w:sz="4" w:space="0" w:color="000000"/>
              <w:left w:val="single" w:sz="4" w:space="0" w:color="000000"/>
              <w:bottom w:val="single" w:sz="4" w:space="0" w:color="000000"/>
              <w:right w:val="single" w:sz="4" w:space="0" w:color="000000"/>
            </w:tcBorders>
          </w:tcPr>
          <w:p w:rsidR="003921D6" w:rsidRPr="00997EE6" w:rsidRDefault="003921D6" w:rsidP="009E770A"/>
        </w:tc>
      </w:tr>
      <w:tr w:rsidR="003921D6" w:rsidRPr="00997EE6" w:rsidTr="00012B9C">
        <w:trPr>
          <w:gridBefore w:val="1"/>
          <w:wBefore w:w="15" w:type="dxa"/>
          <w:trHeight w:hRule="exact" w:val="329"/>
        </w:trPr>
        <w:tc>
          <w:tcPr>
            <w:tcW w:w="2530" w:type="dxa"/>
            <w:tcBorders>
              <w:top w:val="single" w:sz="4" w:space="0" w:color="000000"/>
              <w:left w:val="single" w:sz="4" w:space="0" w:color="000000"/>
              <w:bottom w:val="nil"/>
              <w:right w:val="single" w:sz="4" w:space="0" w:color="000000"/>
            </w:tcBorders>
          </w:tcPr>
          <w:p w:rsidR="003921D6" w:rsidRPr="00997EE6" w:rsidRDefault="003921D6" w:rsidP="009E770A">
            <w:pPr>
              <w:pStyle w:val="TableParagraph"/>
              <w:kinsoku w:val="0"/>
              <w:overflowPunct w:val="0"/>
              <w:ind w:left="-10"/>
              <w:rPr>
                <w:lang w:val="tt-RU"/>
              </w:rPr>
            </w:pPr>
            <w:r w:rsidRPr="00997EE6">
              <w:rPr>
                <w:lang w:val="tt-RU"/>
              </w:rPr>
              <w:t>Яшьләр эшләре буенча</w:t>
            </w:r>
          </w:p>
        </w:tc>
        <w:tc>
          <w:tcPr>
            <w:tcW w:w="1416" w:type="dxa"/>
            <w:gridSpan w:val="2"/>
            <w:tcBorders>
              <w:top w:val="single" w:sz="4" w:space="0" w:color="000000"/>
              <w:left w:val="single" w:sz="4" w:space="0" w:color="000000"/>
              <w:bottom w:val="nil"/>
              <w:right w:val="single" w:sz="4" w:space="0" w:color="000000"/>
            </w:tcBorders>
          </w:tcPr>
          <w:p w:rsidR="003921D6" w:rsidRPr="00997EE6" w:rsidRDefault="003921D6" w:rsidP="009E770A">
            <w:pPr>
              <w:pStyle w:val="TableParagraph"/>
              <w:kinsoku w:val="0"/>
              <w:overflowPunct w:val="0"/>
              <w:ind w:left="122"/>
              <w:rPr>
                <w:lang w:val="tt-RU"/>
              </w:rPr>
            </w:pPr>
            <w:r w:rsidRPr="00997EE6">
              <w:rPr>
                <w:lang w:val="tt-RU"/>
              </w:rPr>
              <w:t>Гомуми мәйданның</w:t>
            </w:r>
          </w:p>
        </w:tc>
        <w:tc>
          <w:tcPr>
            <w:tcW w:w="3264" w:type="dxa"/>
            <w:gridSpan w:val="3"/>
            <w:tcBorders>
              <w:top w:val="single" w:sz="4" w:space="0" w:color="000000"/>
              <w:left w:val="single" w:sz="4" w:space="0" w:color="000000"/>
              <w:bottom w:val="nil"/>
              <w:right w:val="single" w:sz="4" w:space="0" w:color="000000"/>
            </w:tcBorders>
          </w:tcPr>
          <w:p w:rsidR="003921D6" w:rsidRPr="00997EE6" w:rsidRDefault="003921D6" w:rsidP="009E770A">
            <w:pPr>
              <w:pStyle w:val="TableParagraph"/>
              <w:kinsoku w:val="0"/>
              <w:overflowPunct w:val="0"/>
              <w:ind w:right="122"/>
              <w:jc w:val="center"/>
            </w:pPr>
            <w:r w:rsidRPr="00997EE6">
              <w:t>25</w:t>
            </w:r>
          </w:p>
        </w:tc>
        <w:tc>
          <w:tcPr>
            <w:tcW w:w="3121" w:type="dxa"/>
            <w:tcBorders>
              <w:top w:val="single" w:sz="4" w:space="0" w:color="000000"/>
              <w:left w:val="single" w:sz="4" w:space="0" w:color="000000"/>
              <w:bottom w:val="nil"/>
              <w:right w:val="single" w:sz="4" w:space="0" w:color="000000"/>
            </w:tcBorders>
          </w:tcPr>
          <w:p w:rsidR="003921D6" w:rsidRPr="00997EE6" w:rsidRDefault="003921D6" w:rsidP="009E770A">
            <w:pPr>
              <w:pStyle w:val="TableParagraph"/>
              <w:kinsoku w:val="0"/>
              <w:overflowPunct w:val="0"/>
              <w:ind w:left="765"/>
              <w:rPr>
                <w:lang w:val="tt-RU"/>
              </w:rPr>
            </w:pPr>
            <w:r w:rsidRPr="00997EE6">
              <w:rPr>
                <w:lang w:val="tt-RU"/>
              </w:rPr>
              <w:t>Бирем буенча</w:t>
            </w:r>
          </w:p>
        </w:tc>
        <w:tc>
          <w:tcPr>
            <w:tcW w:w="5844" w:type="dxa"/>
            <w:gridSpan w:val="3"/>
            <w:tcBorders>
              <w:top w:val="single" w:sz="4" w:space="0" w:color="000000"/>
              <w:left w:val="single" w:sz="4" w:space="0" w:color="000000"/>
              <w:bottom w:val="nil"/>
              <w:right w:val="single" w:sz="4" w:space="0" w:color="000000"/>
            </w:tcBorders>
          </w:tcPr>
          <w:p w:rsidR="003921D6" w:rsidRPr="00997EE6" w:rsidRDefault="003921D6" w:rsidP="009E770A">
            <w:pPr>
              <w:pStyle w:val="TableParagraph"/>
              <w:kinsoku w:val="0"/>
              <w:overflowPunct w:val="0"/>
            </w:pPr>
            <w:r w:rsidRPr="00997EE6">
              <w:rPr>
                <w:lang w:val="tt-RU"/>
              </w:rPr>
              <w:t>К</w:t>
            </w:r>
            <w:r w:rsidRPr="00997EE6">
              <w:t>үппрофильле учреждениеләр составында</w:t>
            </w:r>
            <w:r w:rsidRPr="00997EE6">
              <w:rPr>
                <w:lang w:val="tt-RU"/>
              </w:rPr>
              <w:t xml:space="preserve"> </w:t>
            </w:r>
            <w:r w:rsidRPr="00997EE6">
              <w:t>булырга мөкин.</w:t>
            </w:r>
          </w:p>
        </w:tc>
      </w:tr>
      <w:tr w:rsidR="003921D6" w:rsidRPr="00426F96" w:rsidTr="00012B9C">
        <w:trPr>
          <w:gridAfter w:val="1"/>
          <w:wAfter w:w="228" w:type="dxa"/>
          <w:trHeight w:hRule="exact" w:val="1227"/>
        </w:trPr>
        <w:tc>
          <w:tcPr>
            <w:tcW w:w="2582" w:type="dxa"/>
            <w:gridSpan w:val="3"/>
            <w:vMerge w:val="restart"/>
            <w:tcBorders>
              <w:top w:val="nil"/>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4"/>
              <w:rPr>
                <w:lang w:val="tt-RU"/>
              </w:rPr>
            </w:pPr>
            <w:r w:rsidRPr="00997EE6">
              <w:rPr>
                <w:noProof/>
              </w:rPr>
              <mc:AlternateContent>
                <mc:Choice Requires="wps">
                  <w:drawing>
                    <wp:anchor distT="0" distB="0" distL="114300" distR="114300" simplePos="0" relativeHeight="251657216" behindDoc="1" locked="1" layoutInCell="0" allowOverlap="1" wp14:anchorId="61C969A4" wp14:editId="06E69199">
                      <wp:simplePos x="0" y="0"/>
                      <wp:positionH relativeFrom="page">
                        <wp:posOffset>5151755</wp:posOffset>
                      </wp:positionH>
                      <wp:positionV relativeFrom="page">
                        <wp:posOffset>257810</wp:posOffset>
                      </wp:positionV>
                      <wp:extent cx="1677035" cy="608965"/>
                      <wp:effectExtent l="0" t="0" r="0" b="0"/>
                      <wp:wrapNone/>
                      <wp:docPr id="146" name=" 7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677035" cy="6089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12B9C" w:rsidRDefault="00012B9C" w:rsidP="003921D6">
                                  <w:pPr>
                                    <w:pStyle w:val="a3"/>
                                    <w:kinsoku w:val="0"/>
                                    <w:overflowPunct w:val="0"/>
                                    <w:spacing w:before="1"/>
                                    <w:ind w:left="0" w:firstLine="0"/>
                                    <w:rPr>
                                      <w:sz w:val="19"/>
                                      <w:szCs w:val="19"/>
                                    </w:rPr>
                                  </w:pPr>
                                </w:p>
                                <w:p w:rsidR="00012B9C" w:rsidRDefault="00012B9C" w:rsidP="003921D6">
                                  <w:pPr>
                                    <w:pStyle w:val="a3"/>
                                    <w:kinsoku w:val="0"/>
                                    <w:overflowPunct w:val="0"/>
                                    <w:ind w:left="576" w:firstLine="0"/>
                                    <w:rPr>
                                      <w:sz w:val="22"/>
                                      <w:szCs w:val="22"/>
                                    </w:rPr>
                                  </w:pPr>
                                  <w:r>
                                    <w:rPr>
                                      <w:sz w:val="22"/>
                                      <w:szCs w:val="22"/>
                                    </w:rPr>
                                    <w:t>11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1C969A4" id=" 78" o:spid="_x0000_s1031" type="#_x0000_t202" style="position:absolute;left:0;text-align:left;margin-left:405.65pt;margin-top:20.3pt;width:132.05pt;height:47.9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" o:allowincell="f" filled="f" stroked="f">
                      <v:path arrowok="t"/>
                      <v:textbox inset="0,0,0,0">
                        <w:txbxContent>
                          <w:p w:rsidR="00012B9C" w:rsidRDefault="00012B9C" w:rsidP="003921D6">
                            <w:pPr>
                              <w:pStyle w:val="a3"/>
                              <w:kinsoku w:val="0"/>
                              <w:overflowPunct w:val="0"/>
                              <w:spacing w:before="1"/>
                              <w:ind w:left="0" w:firstLine="0"/>
                              <w:rPr>
                                <w:sz w:val="19"/>
                                <w:szCs w:val="19"/>
                              </w:rPr>
                            </w:pPr>
                          </w:p>
                          <w:p w:rsidR="00012B9C" w:rsidRDefault="00012B9C" w:rsidP="003921D6">
                            <w:pPr>
                              <w:pStyle w:val="a3"/>
                              <w:kinsoku w:val="0"/>
                              <w:overflowPunct w:val="0"/>
                              <w:ind w:left="576" w:firstLine="0"/>
                              <w:rPr>
                                <w:sz w:val="22"/>
                                <w:szCs w:val="22"/>
                              </w:rPr>
                            </w:pPr>
                            <w:r>
                              <w:rPr>
                                <w:sz w:val="22"/>
                                <w:szCs w:val="22"/>
                              </w:rPr>
                              <w:t>11</w:t>
                            </w:r>
                          </w:p>
                        </w:txbxContent>
                      </v:textbox>
                      <w10:wrap anchorx="page" anchory="page"/>
                      <w10:anchorlock/>
                    </v:shape>
                  </w:pict>
                </mc:Fallback>
              </mc:AlternateContent>
            </w:r>
            <w:r w:rsidRPr="00997EE6">
              <w:rPr>
                <w:lang w:val="tt-RU"/>
              </w:rPr>
              <w:t>Учреждение органнары</w:t>
            </w:r>
          </w:p>
        </w:tc>
        <w:tc>
          <w:tcPr>
            <w:tcW w:w="1417" w:type="dxa"/>
            <w:gridSpan w:val="2"/>
            <w:tcBorders>
              <w:top w:val="nil"/>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spacing w:before="6"/>
              <w:ind w:left="230" w:right="300"/>
            </w:pPr>
            <w:r w:rsidRPr="00997EE6">
              <w:t>кв.метр</w:t>
            </w:r>
            <w:r w:rsidRPr="00997EE6">
              <w:rPr>
                <w:lang w:val="tt-RU"/>
              </w:rPr>
              <w:t>ы</w:t>
            </w:r>
          </w:p>
        </w:tc>
        <w:tc>
          <w:tcPr>
            <w:tcW w:w="3212" w:type="dxa"/>
            <w:tcBorders>
              <w:top w:val="nil"/>
              <w:left w:val="single" w:sz="4" w:space="0" w:color="000000"/>
              <w:bottom w:val="single" w:sz="4" w:space="0" w:color="000000"/>
              <w:right w:val="single" w:sz="4" w:space="0" w:color="000000"/>
            </w:tcBorders>
          </w:tcPr>
          <w:p w:rsidR="003921D6" w:rsidRPr="00997EE6" w:rsidRDefault="003921D6" w:rsidP="009E770A"/>
        </w:tc>
        <w:tc>
          <w:tcPr>
            <w:tcW w:w="3167" w:type="dxa"/>
            <w:gridSpan w:val="3"/>
            <w:vMerge w:val="restart"/>
            <w:tcBorders>
              <w:top w:val="nil"/>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rPr>
                <w:lang w:val="tt-RU"/>
              </w:rPr>
            </w:pPr>
            <w:r w:rsidRPr="00997EE6">
              <w:t>проектирование</w:t>
            </w:r>
            <w:r w:rsidRPr="00997EE6">
              <w:rPr>
                <w:lang w:val="tt-RU"/>
              </w:rPr>
              <w:t>гә</w:t>
            </w:r>
          </w:p>
        </w:tc>
        <w:tc>
          <w:tcPr>
            <w:tcW w:w="5584" w:type="dxa"/>
            <w:tcBorders>
              <w:top w:val="nil"/>
              <w:left w:val="single" w:sz="4" w:space="0" w:color="000000"/>
              <w:bottom w:val="nil"/>
              <w:right w:val="single" w:sz="4" w:space="0" w:color="000000"/>
            </w:tcBorders>
          </w:tcPr>
          <w:p w:rsidR="003921D6" w:rsidRPr="00997EE6" w:rsidRDefault="003921D6" w:rsidP="009E770A">
            <w:pPr>
              <w:pStyle w:val="TableParagraph"/>
              <w:kinsoku w:val="0"/>
              <w:overflowPunct w:val="0"/>
              <w:spacing w:before="6"/>
              <w:ind w:left="4" w:right="5"/>
              <w:rPr>
                <w:lang w:val="tt-RU"/>
              </w:rPr>
            </w:pPr>
            <w:r w:rsidRPr="00997EE6">
              <w:rPr>
                <w:lang w:val="tt-RU"/>
              </w:rPr>
              <w:t>Учреждениене яшьләр сәясәте өлкәсенә кертүнең төп критерие-биләүчеләрнең кимендә 50% ы</w:t>
            </w:r>
          </w:p>
        </w:tc>
      </w:tr>
      <w:tr w:rsidR="003921D6" w:rsidRPr="00997EE6" w:rsidTr="00012B9C">
        <w:trPr>
          <w:gridAfter w:val="1"/>
          <w:wAfter w:w="228" w:type="dxa"/>
          <w:trHeight w:hRule="exact" w:val="302"/>
        </w:trPr>
        <w:tc>
          <w:tcPr>
            <w:tcW w:w="2582" w:type="dxa"/>
            <w:gridSpan w:val="3"/>
            <w:vMerge/>
            <w:tcBorders>
              <w:top w:val="nil"/>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spacing w:before="6"/>
              <w:ind w:left="4" w:right="5"/>
              <w:rPr>
                <w:lang w:val="tt-RU"/>
              </w:rPr>
            </w:pPr>
          </w:p>
        </w:tc>
        <w:tc>
          <w:tcPr>
            <w:tcW w:w="1417" w:type="dxa"/>
            <w:gridSpan w:val="2"/>
            <w:tcBorders>
              <w:top w:val="single" w:sz="4" w:space="0" w:color="000000"/>
              <w:left w:val="single" w:sz="4" w:space="0" w:color="000000"/>
              <w:bottom w:val="nil"/>
              <w:right w:val="single" w:sz="4" w:space="0" w:color="000000"/>
            </w:tcBorders>
          </w:tcPr>
          <w:p w:rsidR="003921D6" w:rsidRPr="00997EE6" w:rsidRDefault="003921D6" w:rsidP="009E770A">
            <w:pPr>
              <w:pStyle w:val="TableParagraph"/>
              <w:kinsoku w:val="0"/>
              <w:overflowPunct w:val="0"/>
              <w:ind w:left="26"/>
              <w:rPr>
                <w:lang w:val="tt-RU"/>
              </w:rPr>
            </w:pPr>
            <w:r w:rsidRPr="00997EE6">
              <w:rPr>
                <w:lang w:val="tt-RU"/>
              </w:rPr>
              <w:t>Эш урыны</w:t>
            </w:r>
          </w:p>
        </w:tc>
        <w:tc>
          <w:tcPr>
            <w:tcW w:w="3212" w:type="dxa"/>
            <w:tcBorders>
              <w:top w:val="single" w:sz="4" w:space="0" w:color="000000"/>
              <w:left w:val="single" w:sz="4" w:space="0" w:color="000000"/>
              <w:bottom w:val="nil"/>
              <w:right w:val="single" w:sz="4" w:space="0" w:color="000000"/>
            </w:tcBorders>
          </w:tcPr>
          <w:p w:rsidR="003921D6" w:rsidRPr="00997EE6" w:rsidRDefault="003921D6" w:rsidP="009E770A">
            <w:pPr>
              <w:pStyle w:val="TableParagraph"/>
              <w:kinsoku w:val="0"/>
              <w:overflowPunct w:val="0"/>
              <w:ind w:left="683"/>
            </w:pPr>
            <w:r w:rsidRPr="00997EE6">
              <w:t>2 (педагог,</w:t>
            </w:r>
            <w:r w:rsidRPr="00997EE6">
              <w:rPr>
                <w:spacing w:val="-3"/>
              </w:rPr>
              <w:t xml:space="preserve"> </w:t>
            </w:r>
            <w:r w:rsidRPr="00997EE6">
              <w:t>тренер,</w:t>
            </w:r>
          </w:p>
        </w:tc>
        <w:tc>
          <w:tcPr>
            <w:tcW w:w="3167" w:type="dxa"/>
            <w:gridSpan w:val="3"/>
            <w:vMerge/>
            <w:tcBorders>
              <w:top w:val="nil"/>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683"/>
            </w:pPr>
          </w:p>
        </w:tc>
        <w:tc>
          <w:tcPr>
            <w:tcW w:w="5584" w:type="dxa"/>
            <w:tcBorders>
              <w:top w:val="nil"/>
              <w:left w:val="single" w:sz="4" w:space="0" w:color="000000"/>
              <w:bottom w:val="nil"/>
              <w:right w:val="single" w:sz="4" w:space="0" w:color="000000"/>
            </w:tcBorders>
          </w:tcPr>
          <w:p w:rsidR="003921D6" w:rsidRPr="00997EE6" w:rsidRDefault="003921D6" w:rsidP="009E770A">
            <w:pPr>
              <w:pStyle w:val="TableParagraph"/>
              <w:kinsoku w:val="0"/>
              <w:overflowPunct w:val="0"/>
              <w:spacing w:before="1"/>
            </w:pPr>
          </w:p>
        </w:tc>
      </w:tr>
      <w:tr w:rsidR="003921D6" w:rsidRPr="00997EE6" w:rsidTr="00012B9C">
        <w:trPr>
          <w:gridAfter w:val="1"/>
          <w:wAfter w:w="228" w:type="dxa"/>
          <w:trHeight w:hRule="exact" w:val="525"/>
        </w:trPr>
        <w:tc>
          <w:tcPr>
            <w:tcW w:w="2582" w:type="dxa"/>
            <w:gridSpan w:val="3"/>
            <w:vMerge/>
            <w:tcBorders>
              <w:top w:val="nil"/>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spacing w:before="1"/>
              <w:ind w:left="4"/>
            </w:pPr>
          </w:p>
        </w:tc>
        <w:tc>
          <w:tcPr>
            <w:tcW w:w="1417" w:type="dxa"/>
            <w:gridSpan w:val="2"/>
            <w:tcBorders>
              <w:top w:val="nil"/>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spacing w:before="11"/>
            </w:pPr>
          </w:p>
        </w:tc>
        <w:tc>
          <w:tcPr>
            <w:tcW w:w="3212" w:type="dxa"/>
            <w:tcBorders>
              <w:top w:val="nil"/>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spacing w:before="11"/>
              <w:ind w:left="184"/>
            </w:pPr>
            <w:r w:rsidRPr="00997EE6">
              <w:t>социаль хезмәткәр һ.</w:t>
            </w:r>
            <w:r w:rsidRPr="00997EE6">
              <w:rPr>
                <w:lang w:val="tt-RU"/>
              </w:rPr>
              <w:t>б</w:t>
            </w:r>
            <w:r w:rsidRPr="00997EE6">
              <w:t>)</w:t>
            </w:r>
          </w:p>
        </w:tc>
        <w:tc>
          <w:tcPr>
            <w:tcW w:w="3167" w:type="dxa"/>
            <w:gridSpan w:val="3"/>
            <w:vMerge/>
            <w:tcBorders>
              <w:top w:val="nil"/>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spacing w:before="11"/>
              <w:ind w:left="184"/>
            </w:pPr>
          </w:p>
        </w:tc>
        <w:tc>
          <w:tcPr>
            <w:tcW w:w="5584" w:type="dxa"/>
            <w:tcBorders>
              <w:top w:val="nil"/>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spacing w:before="11"/>
            </w:pPr>
            <w:r w:rsidRPr="00997EE6">
              <w:rPr>
                <w:color w:val="000000"/>
              </w:rPr>
              <w:t>озак вакытка исәпләнгән шөгыльләнүчеләр  12</w:t>
            </w:r>
            <w:r w:rsidRPr="00997EE6">
              <w:rPr>
                <w:color w:val="000000"/>
                <w:lang w:val="tt-RU"/>
              </w:rPr>
              <w:t xml:space="preserve"> яшьтән 23 яшькә</w:t>
            </w:r>
            <w:r w:rsidRPr="00997EE6">
              <w:rPr>
                <w:color w:val="000000"/>
              </w:rPr>
              <w:t xml:space="preserve"> кадәр </w:t>
            </w:r>
          </w:p>
        </w:tc>
      </w:tr>
      <w:tr w:rsidR="003921D6" w:rsidRPr="00997EE6" w:rsidTr="00012B9C">
        <w:trPr>
          <w:gridAfter w:val="1"/>
          <w:wAfter w:w="228" w:type="dxa"/>
          <w:trHeight w:hRule="exact" w:val="1289"/>
        </w:trPr>
        <w:tc>
          <w:tcPr>
            <w:tcW w:w="2582" w:type="dxa"/>
            <w:gridSpan w:val="3"/>
            <w:tcBorders>
              <w:top w:val="single" w:sz="4" w:space="0" w:color="000000"/>
              <w:left w:val="single" w:sz="4" w:space="0" w:color="000000"/>
              <w:bottom w:val="nil"/>
              <w:right w:val="single" w:sz="4" w:space="0" w:color="000000"/>
            </w:tcBorders>
          </w:tcPr>
          <w:p w:rsidR="003921D6" w:rsidRPr="00997EE6" w:rsidRDefault="003921D6" w:rsidP="009E770A">
            <w:pPr>
              <w:rPr>
                <w:lang w:val="tt-RU"/>
              </w:rPr>
            </w:pPr>
            <w:r w:rsidRPr="00997EE6">
              <w:rPr>
                <w:lang w:val="tt-RU"/>
              </w:rPr>
              <w:t xml:space="preserve">Предприятиеләр һәм оешмаларның ял базалары, </w:t>
            </w:r>
          </w:p>
          <w:p w:rsidR="003921D6" w:rsidRPr="00997EE6" w:rsidRDefault="003921D6" w:rsidP="009E770A">
            <w:r w:rsidRPr="00997EE6">
              <w:rPr>
                <w:lang w:val="tt-RU"/>
              </w:rPr>
              <w:t xml:space="preserve">яшьләр лагерьлары </w:t>
            </w:r>
          </w:p>
        </w:tc>
        <w:tc>
          <w:tcPr>
            <w:tcW w:w="1417" w:type="dxa"/>
            <w:gridSpan w:val="2"/>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364"/>
            </w:pPr>
            <w:r w:rsidRPr="00997EE6">
              <w:t>1 урын</w:t>
            </w:r>
          </w:p>
        </w:tc>
        <w:tc>
          <w:tcPr>
            <w:tcW w:w="3212" w:type="dxa"/>
            <w:tcBorders>
              <w:top w:val="single" w:sz="4" w:space="0" w:color="000000"/>
              <w:left w:val="single" w:sz="4" w:space="0" w:color="000000"/>
              <w:bottom w:val="nil"/>
              <w:right w:val="single" w:sz="4" w:space="0" w:color="000000"/>
            </w:tcBorders>
          </w:tcPr>
          <w:p w:rsidR="003921D6" w:rsidRPr="00997EE6" w:rsidRDefault="003921D6" w:rsidP="009E770A">
            <w:pPr>
              <w:pStyle w:val="TableParagraph"/>
              <w:kinsoku w:val="0"/>
              <w:overflowPunct w:val="0"/>
              <w:ind w:left="844"/>
            </w:pPr>
          </w:p>
        </w:tc>
        <w:tc>
          <w:tcPr>
            <w:tcW w:w="3167" w:type="dxa"/>
            <w:gridSpan w:val="3"/>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14"/>
              <w:jc w:val="center"/>
            </w:pPr>
            <w:r w:rsidRPr="00997EE6">
              <w:t>140 -</w:t>
            </w:r>
            <w:r w:rsidRPr="00997EE6">
              <w:rPr>
                <w:spacing w:val="1"/>
              </w:rPr>
              <w:t xml:space="preserve"> </w:t>
            </w:r>
            <w:r w:rsidRPr="00997EE6">
              <w:t>160</w:t>
            </w:r>
          </w:p>
        </w:tc>
        <w:tc>
          <w:tcPr>
            <w:tcW w:w="5584" w:type="dxa"/>
            <w:tcBorders>
              <w:top w:val="single" w:sz="4" w:space="0" w:color="000000"/>
              <w:left w:val="single" w:sz="4" w:space="0" w:color="000000"/>
              <w:bottom w:val="single" w:sz="4" w:space="0" w:color="000000"/>
              <w:right w:val="single" w:sz="4" w:space="0" w:color="000000"/>
            </w:tcBorders>
          </w:tcPr>
          <w:p w:rsidR="003921D6" w:rsidRPr="00997EE6" w:rsidRDefault="003921D6" w:rsidP="009E770A"/>
        </w:tc>
      </w:tr>
      <w:tr w:rsidR="003921D6" w:rsidRPr="00997EE6" w:rsidTr="00012B9C">
        <w:trPr>
          <w:gridAfter w:val="1"/>
          <w:wAfter w:w="228" w:type="dxa"/>
          <w:trHeight w:hRule="exact" w:val="557"/>
        </w:trPr>
        <w:tc>
          <w:tcPr>
            <w:tcW w:w="2582" w:type="dxa"/>
            <w:gridSpan w:val="3"/>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4"/>
            </w:pPr>
            <w:r w:rsidRPr="00997EE6">
              <w:rPr>
                <w:lang w:val="tt-RU"/>
              </w:rPr>
              <w:t>Балалар</w:t>
            </w:r>
            <w:r w:rsidRPr="00997EE6">
              <w:rPr>
                <w:spacing w:val="-5"/>
              </w:rPr>
              <w:t xml:space="preserve"> </w:t>
            </w:r>
            <w:r w:rsidRPr="00997EE6">
              <w:t>лагере</w:t>
            </w:r>
          </w:p>
        </w:tc>
        <w:tc>
          <w:tcPr>
            <w:tcW w:w="1417" w:type="dxa"/>
            <w:gridSpan w:val="2"/>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364"/>
            </w:pPr>
            <w:r w:rsidRPr="00997EE6">
              <w:t>1 урын</w:t>
            </w:r>
          </w:p>
        </w:tc>
        <w:tc>
          <w:tcPr>
            <w:tcW w:w="3212" w:type="dxa"/>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77"/>
              <w:jc w:val="center"/>
            </w:pPr>
            <w:r w:rsidRPr="00997EE6">
              <w:t>0,05</w:t>
            </w:r>
          </w:p>
        </w:tc>
        <w:tc>
          <w:tcPr>
            <w:tcW w:w="3167" w:type="dxa"/>
            <w:gridSpan w:val="3"/>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144"/>
              <w:jc w:val="center"/>
            </w:pPr>
            <w:r w:rsidRPr="00997EE6">
              <w:t>150 -</w:t>
            </w:r>
            <w:r w:rsidRPr="00997EE6">
              <w:rPr>
                <w:spacing w:val="1"/>
              </w:rPr>
              <w:t xml:space="preserve"> </w:t>
            </w:r>
            <w:r w:rsidRPr="00997EE6">
              <w:t>200</w:t>
            </w:r>
          </w:p>
        </w:tc>
        <w:tc>
          <w:tcPr>
            <w:tcW w:w="5584" w:type="dxa"/>
            <w:tcBorders>
              <w:top w:val="single" w:sz="4" w:space="0" w:color="000000"/>
              <w:left w:val="single" w:sz="4" w:space="0" w:color="000000"/>
              <w:bottom w:val="single" w:sz="4" w:space="0" w:color="000000"/>
              <w:right w:val="single" w:sz="4" w:space="0" w:color="000000"/>
            </w:tcBorders>
          </w:tcPr>
          <w:p w:rsidR="003921D6" w:rsidRPr="00997EE6" w:rsidRDefault="003921D6" w:rsidP="009E770A"/>
        </w:tc>
      </w:tr>
    </w:tbl>
    <w:p w:rsidR="003921D6" w:rsidRDefault="003921D6" w:rsidP="009E770A">
      <w:pPr>
        <w:sectPr w:rsidR="003921D6" w:rsidSect="00F37828">
          <w:headerReference w:type="default" r:id="rId25"/>
          <w:pgSz w:w="16840" w:h="11910" w:orient="landscape"/>
          <w:pgMar w:top="284" w:right="320" w:bottom="280" w:left="320" w:header="0" w:footer="0" w:gutter="0"/>
          <w:cols w:space="720"/>
          <w:noEndnote/>
        </w:sectPr>
      </w:pPr>
    </w:p>
    <w:p w:rsidR="003921D6" w:rsidRDefault="003921D6" w:rsidP="009E770A">
      <w:pPr>
        <w:pStyle w:val="a3"/>
        <w:kinsoku w:val="0"/>
        <w:overflowPunct w:val="0"/>
        <w:spacing w:before="11"/>
        <w:ind w:left="0" w:firstLine="0"/>
        <w:rPr>
          <w:sz w:val="6"/>
          <w:szCs w:val="6"/>
        </w:rPr>
      </w:pPr>
      <w:r>
        <w:rPr>
          <w:noProof/>
        </w:rPr>
        <w:lastRenderedPageBreak/>
        <mc:AlternateContent>
          <mc:Choice Requires="wps">
            <w:drawing>
              <wp:anchor distT="0" distB="0" distL="114300" distR="114300" simplePos="0" relativeHeight="251658240" behindDoc="1" locked="1" layoutInCell="0" allowOverlap="1" wp14:anchorId="566C45F7" wp14:editId="12C4F517">
                <wp:simplePos x="0" y="0"/>
                <wp:positionH relativeFrom="page">
                  <wp:posOffset>4865370</wp:posOffset>
                </wp:positionH>
                <wp:positionV relativeFrom="page">
                  <wp:posOffset>414655</wp:posOffset>
                </wp:positionV>
                <wp:extent cx="1969770" cy="161925"/>
                <wp:effectExtent l="0" t="0" r="0" b="0"/>
                <wp:wrapNone/>
                <wp:docPr id="147" name=" 8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969770" cy="1619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12B9C" w:rsidRDefault="00012B9C" w:rsidP="003921D6">
                            <w:pPr>
                              <w:pStyle w:val="a3"/>
                              <w:kinsoku w:val="0"/>
                              <w:overflowPunct w:val="0"/>
                              <w:spacing w:line="225" w:lineRule="exact"/>
                              <w:ind w:left="1027" w:firstLine="0"/>
                              <w:rPr>
                                <w:sz w:val="22"/>
                                <w:szCs w:val="22"/>
                              </w:rPr>
                            </w:pPr>
                            <w:r>
                              <w:rPr>
                                <w:sz w:val="22"/>
                                <w:szCs w:val="22"/>
                              </w:rPr>
                              <w:t>12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66C45F7" id=" 80" o:spid="_x0000_s1032" type="#_x0000_t202" style="position:absolute;margin-left:383.1pt;margin-top:32.65pt;width:155.1pt;height:12.7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" o:allowincell="f" filled="f" stroked="f">
                <v:path arrowok="t"/>
                <v:textbox inset="0,0,0,0">
                  <w:txbxContent>
                    <w:p w:rsidR="00012B9C" w:rsidRDefault="00012B9C" w:rsidP="003921D6">
                      <w:pPr>
                        <w:pStyle w:val="a3"/>
                        <w:kinsoku w:val="0"/>
                        <w:overflowPunct w:val="0"/>
                        <w:spacing w:line="225" w:lineRule="exact"/>
                        <w:ind w:left="1027" w:firstLine="0"/>
                        <w:rPr>
                          <w:sz w:val="22"/>
                          <w:szCs w:val="22"/>
                        </w:rPr>
                      </w:pPr>
                      <w:r>
                        <w:rPr>
                          <w:sz w:val="22"/>
                          <w:szCs w:val="22"/>
                        </w:rPr>
                        <w:t>12</w:t>
                      </w:r>
                    </w:p>
                  </w:txbxContent>
                </v:textbox>
                <w10:wrap anchorx="page" anchory="page"/>
                <w10:anchorlock/>
              </v:shape>
            </w:pict>
          </mc:Fallback>
        </mc:AlternateContent>
      </w:r>
      <w:r>
        <w:rPr>
          <w:noProof/>
        </w:rPr>
        <mc:AlternateContent>
          <mc:Choice Requires="wpg">
            <w:drawing>
              <wp:anchor distT="0" distB="0" distL="114300" distR="114300" simplePos="0" relativeHeight="251659264" behindDoc="1" locked="1" layoutInCell="0" allowOverlap="1" wp14:anchorId="28FB3D76" wp14:editId="4971A3FE">
                <wp:simplePos x="0" y="0"/>
                <wp:positionH relativeFrom="page">
                  <wp:posOffset>4862195</wp:posOffset>
                </wp:positionH>
                <wp:positionV relativeFrom="page">
                  <wp:posOffset>264795</wp:posOffset>
                </wp:positionV>
                <wp:extent cx="1975485" cy="311150"/>
                <wp:effectExtent l="0" t="0" r="0" b="0"/>
                <wp:wrapNone/>
                <wp:docPr id="148" name=" 8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75485" cy="311150"/>
                          <a:chOff x="7657" y="417"/>
                          <a:chExt cx="3111" cy="490"/>
                        </a:xfrm>
                      </wpg:grpSpPr>
                      <wps:wsp>
                        <wps:cNvPr id="156" name=" 82"/>
                        <wps:cNvSpPr>
                          <a:spLocks/>
                        </wps:cNvSpPr>
                        <wps:spPr bwMode="auto">
                          <a:xfrm>
                            <a:off x="7657" y="417"/>
                            <a:ext cx="3111" cy="317"/>
                          </a:xfrm>
                          <a:custGeom>
                            <a:avLst/>
                            <a:gdLst>
                              <a:gd name="T0" fmla="*/ 0 w 3111"/>
                              <a:gd name="T1" fmla="*/ 316 h 317"/>
                              <a:gd name="T2" fmla="*/ 3110 w 3111"/>
                              <a:gd name="T3" fmla="*/ 316 h 317"/>
                              <a:gd name="T4" fmla="*/ 3110 w 3111"/>
                              <a:gd name="T5" fmla="*/ 0 h 317"/>
                              <a:gd name="T6" fmla="*/ 0 w 3111"/>
                              <a:gd name="T7" fmla="*/ 0 h 317"/>
                              <a:gd name="T8" fmla="*/ 0 w 3111"/>
                              <a:gd name="T9" fmla="*/ 316 h 317"/>
                            </a:gdLst>
                            <a:ahLst/>
                            <a:cxnLst>
                              <a:cxn ang="0">
                                <a:pos x="T0" y="T1"/>
                              </a:cxn>
                              <a:cxn ang="0">
                                <a:pos x="T2" y="T3"/>
                              </a:cxn>
                              <a:cxn ang="0">
                                <a:pos x="T4" y="T5"/>
                              </a:cxn>
                              <a:cxn ang="0">
                                <a:pos x="T6" y="T7"/>
                              </a:cxn>
                              <a:cxn ang="0">
                                <a:pos x="T8" y="T9"/>
                              </a:cxn>
                            </a:cxnLst>
                            <a:rect l="0" t="0" r="r" b="b"/>
                            <a:pathLst>
                              <a:path w="3111" h="317">
                                <a:moveTo>
                                  <a:pt x="0" y="316"/>
                                </a:moveTo>
                                <a:lnTo>
                                  <a:pt x="3110" y="316"/>
                                </a:lnTo>
                                <a:lnTo>
                                  <a:pt x="3110" y="0"/>
                                </a:lnTo>
                                <a:lnTo>
                                  <a:pt x="0" y="0"/>
                                </a:lnTo>
                                <a:lnTo>
                                  <a:pt x="0" y="316"/>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7" name=" 83"/>
                        <wps:cNvSpPr>
                          <a:spLocks/>
                        </wps:cNvSpPr>
                        <wps:spPr bwMode="auto">
                          <a:xfrm>
                            <a:off x="7661" y="734"/>
                            <a:ext cx="3102" cy="173"/>
                          </a:xfrm>
                          <a:custGeom>
                            <a:avLst/>
                            <a:gdLst>
                              <a:gd name="T0" fmla="*/ 0 w 3102"/>
                              <a:gd name="T1" fmla="*/ 172 h 173"/>
                              <a:gd name="T2" fmla="*/ 3101 w 3102"/>
                              <a:gd name="T3" fmla="*/ 172 h 173"/>
                              <a:gd name="T4" fmla="*/ 3101 w 3102"/>
                              <a:gd name="T5" fmla="*/ 0 h 173"/>
                              <a:gd name="T6" fmla="*/ 0 w 3102"/>
                              <a:gd name="T7" fmla="*/ 0 h 173"/>
                              <a:gd name="T8" fmla="*/ 0 w 3102"/>
                              <a:gd name="T9" fmla="*/ 172 h 173"/>
                            </a:gdLst>
                            <a:ahLst/>
                            <a:cxnLst>
                              <a:cxn ang="0">
                                <a:pos x="T0" y="T1"/>
                              </a:cxn>
                              <a:cxn ang="0">
                                <a:pos x="T2" y="T3"/>
                              </a:cxn>
                              <a:cxn ang="0">
                                <a:pos x="T4" y="T5"/>
                              </a:cxn>
                              <a:cxn ang="0">
                                <a:pos x="T6" y="T7"/>
                              </a:cxn>
                              <a:cxn ang="0">
                                <a:pos x="T8" y="T9"/>
                              </a:cxn>
                            </a:cxnLst>
                            <a:rect l="0" t="0" r="r" b="b"/>
                            <a:pathLst>
                              <a:path w="3102" h="173">
                                <a:moveTo>
                                  <a:pt x="0" y="172"/>
                                </a:moveTo>
                                <a:lnTo>
                                  <a:pt x="3101" y="172"/>
                                </a:lnTo>
                                <a:lnTo>
                                  <a:pt x="3101" y="0"/>
                                </a:lnTo>
                                <a:lnTo>
                                  <a:pt x="0" y="0"/>
                                </a:lnTo>
                                <a:lnTo>
                                  <a:pt x="0" y="172"/>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020CF0C" id=" 81" o:spid="_x0000_s1026" style="position:absolute;margin-left:382.85pt;margin-top:20.85pt;width:155.55pt;height:24.5pt;z-index:-251657216;mso-position-horizontal-relative:page;mso-position-vertical-relative:page" coordorigin="7657,417" coordsize="3111,4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" o:allowincell="f">
                <v:shape id=" 82" o:spid="_x0000_s1027" style="position:absolute;left:7657;top:417;width:3111;height:317;visibility:visible;mso-wrap-style:square;v-text-anchor:top" coordsize="3111,31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cP368UA&#10;AADcAAAADwAAAGRycy9kb3ducmV2LnhtbERPS2vCQBC+F/oflin0UurGJxJdRaQVL9I28dDehuyY&#10;pM3OhuzWRH+9Kwje5uN7znzZmUocqXGlZQX9XgSCOLO65FzBPn1/nYJwHlljZZkUnMjBcvH4MMdY&#10;25a/6Jj4XIQQdjEqKLyvYyldVpBB17M1ceAOtjHoA2xyqRtsQ7ip5CCKJtJgyaGhwJrWBWV/yb9R&#10;sNn8rN+GH99+lzgajdJzO/h9+VTq+albzUB46vxdfHNvdZg/nsD1mXCBXFw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Nw/frxQAAANwAAAAPAAAAAAAAAAAAAAAAAJgCAABkcnMv&#10;ZG93bnJldi54bWxQSwUGAAAAAAQABAD1AAAAigMAAAAA&#10;" path="m,316r3110,l3110,,,,,316xe" stroked="f">
                  <v:path arrowok="t" o:connecttype="custom" o:connectlocs="0,316;3110,316;3110,0;0,0;0,316" o:connectangles="0,0,0,0,0"/>
                </v:shape>
                <v:shape id=" 83" o:spid="_x0000_s1028" style="position:absolute;left:7661;top:734;width:3102;height:173;visibility:visible;mso-wrap-style:square;v-text-anchor:top" coordsize="3102,17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kA+kcIA&#10;AADcAAAADwAAAGRycy9kb3ducmV2LnhtbERPzWrCQBC+F3yHZYTe6kZLokRXkUIl5FCo7QMM2TEJ&#10;ZmdjdptN394VCr3Nx/c7u8NkOjHS4FrLCpaLBARxZXXLtYLvr/eXDQjnkTV2lknBLzk47GdPO8y1&#10;DfxJ49nXIoawy1FB432fS+mqhgy6he2JI3exg0Ef4VBLPWCI4aaTqyTJpMGWY0ODPb01VF3PP0bB&#10;xxTK9W0MehVSPp3aIru86lKp5/l03ILwNPl/8Z+70HF+uobHM/ECub8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KQD6RwgAAANwAAAAPAAAAAAAAAAAAAAAAAJgCAABkcnMvZG93&#10;bnJldi54bWxQSwUGAAAAAAQABAD1AAAAhwMAAAAA&#10;" path="m,172r3101,l3101,,,,,172xe" stroked="f">
                  <v:path arrowok="t" o:connecttype="custom" o:connectlocs="0,172;3101,172;3101,0;0,0;0,172" o:connectangles="0,0,0,0,0"/>
                </v:shape>
                <w10:wrap anchorx="page" anchory="page"/>
                <w10:anchorlock/>
              </v:group>
            </w:pict>
          </mc:Fallback>
        </mc:AlternateContent>
      </w:r>
    </w:p>
    <w:tbl>
      <w:tblPr>
        <w:tblW w:w="0" w:type="auto"/>
        <w:tblInd w:w="122" w:type="dxa"/>
        <w:tblLayout w:type="fixed"/>
        <w:tblCellMar>
          <w:left w:w="0" w:type="dxa"/>
          <w:right w:w="0" w:type="dxa"/>
        </w:tblCellMar>
        <w:tblLook w:val="0000" w:firstRow="0" w:lastRow="0" w:firstColumn="0" w:lastColumn="0" w:noHBand="0" w:noVBand="0"/>
      </w:tblPr>
      <w:tblGrid>
        <w:gridCol w:w="2526"/>
        <w:gridCol w:w="1416"/>
        <w:gridCol w:w="3265"/>
        <w:gridCol w:w="2022"/>
        <w:gridCol w:w="6733"/>
      </w:tblGrid>
      <w:tr w:rsidR="003921D6" w:rsidRPr="00997EE6" w:rsidTr="00012B9C">
        <w:trPr>
          <w:trHeight w:hRule="exact" w:val="566"/>
        </w:trPr>
        <w:tc>
          <w:tcPr>
            <w:tcW w:w="2526" w:type="dxa"/>
            <w:vMerge w:val="restart"/>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4"/>
            </w:pPr>
            <w:r w:rsidRPr="00997EE6">
              <w:t>Туристик кунакханәләр</w:t>
            </w:r>
          </w:p>
        </w:tc>
        <w:tc>
          <w:tcPr>
            <w:tcW w:w="1416" w:type="dxa"/>
            <w:vMerge w:val="restart"/>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346"/>
              <w:rPr>
                <w:lang w:val="tt-RU"/>
              </w:rPr>
            </w:pPr>
            <w:r w:rsidRPr="00997EE6">
              <w:rPr>
                <w:lang w:val="tt-RU"/>
              </w:rPr>
              <w:t>1 урын</w:t>
            </w:r>
          </w:p>
        </w:tc>
        <w:tc>
          <w:tcPr>
            <w:tcW w:w="3265" w:type="dxa"/>
            <w:vMerge w:val="restart"/>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586" w:right="49" w:hanging="531"/>
            </w:pPr>
            <w:r w:rsidRPr="00997EE6">
              <w:t>Бирем буенча проектлауга якынча 5-9</w:t>
            </w:r>
          </w:p>
        </w:tc>
        <w:tc>
          <w:tcPr>
            <w:tcW w:w="2022" w:type="dxa"/>
            <w:vMerge w:val="restart"/>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40"/>
              <w:jc w:val="center"/>
            </w:pPr>
            <w:r w:rsidRPr="00997EE6">
              <w:t>50 - 75</w:t>
            </w:r>
          </w:p>
        </w:tc>
        <w:tc>
          <w:tcPr>
            <w:tcW w:w="6733" w:type="dxa"/>
            <w:tcBorders>
              <w:top w:val="single" w:sz="4" w:space="0" w:color="000000"/>
              <w:left w:val="single" w:sz="4" w:space="0" w:color="000000"/>
              <w:bottom w:val="nil"/>
              <w:right w:val="single" w:sz="4" w:space="0" w:color="000000"/>
            </w:tcBorders>
          </w:tcPr>
          <w:p w:rsidR="003921D6" w:rsidRPr="00997EE6" w:rsidRDefault="003921D6" w:rsidP="009E770A">
            <w:r w:rsidRPr="00997EE6">
              <w:t>Иҗтимагый үзәкләрдә урнашкан туристлык кунакханәләре өчен җир кишәрлекләре күләме.-</w:t>
            </w:r>
          </w:p>
        </w:tc>
      </w:tr>
      <w:tr w:rsidR="003921D6" w:rsidRPr="00997EE6" w:rsidTr="00012B9C">
        <w:trPr>
          <w:trHeight w:hRule="exact" w:val="291"/>
        </w:trPr>
        <w:tc>
          <w:tcPr>
            <w:tcW w:w="2526" w:type="dxa"/>
            <w:vMerge/>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tabs>
                <w:tab w:val="left" w:pos="608"/>
                <w:tab w:val="left" w:pos="1938"/>
                <w:tab w:val="left" w:pos="3118"/>
                <w:tab w:val="left" w:pos="4696"/>
                <w:tab w:val="left" w:pos="5025"/>
              </w:tabs>
              <w:kinsoku w:val="0"/>
              <w:overflowPunct w:val="0"/>
              <w:ind w:left="8" w:right="2"/>
            </w:pPr>
          </w:p>
        </w:tc>
        <w:tc>
          <w:tcPr>
            <w:tcW w:w="1416" w:type="dxa"/>
            <w:vMerge/>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tabs>
                <w:tab w:val="left" w:pos="608"/>
                <w:tab w:val="left" w:pos="1938"/>
                <w:tab w:val="left" w:pos="3118"/>
                <w:tab w:val="left" w:pos="4696"/>
                <w:tab w:val="left" w:pos="5025"/>
              </w:tabs>
              <w:kinsoku w:val="0"/>
              <w:overflowPunct w:val="0"/>
              <w:ind w:left="8" w:right="2"/>
            </w:pPr>
          </w:p>
        </w:tc>
        <w:tc>
          <w:tcPr>
            <w:tcW w:w="3265" w:type="dxa"/>
            <w:vMerge/>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tabs>
                <w:tab w:val="left" w:pos="608"/>
                <w:tab w:val="left" w:pos="1938"/>
                <w:tab w:val="left" w:pos="3118"/>
                <w:tab w:val="left" w:pos="4696"/>
                <w:tab w:val="left" w:pos="5025"/>
              </w:tabs>
              <w:kinsoku w:val="0"/>
              <w:overflowPunct w:val="0"/>
              <w:ind w:left="8" w:right="2"/>
            </w:pPr>
          </w:p>
        </w:tc>
        <w:tc>
          <w:tcPr>
            <w:tcW w:w="2022" w:type="dxa"/>
            <w:vMerge/>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tabs>
                <w:tab w:val="left" w:pos="608"/>
                <w:tab w:val="left" w:pos="1938"/>
                <w:tab w:val="left" w:pos="3118"/>
                <w:tab w:val="left" w:pos="4696"/>
                <w:tab w:val="left" w:pos="5025"/>
              </w:tabs>
              <w:kinsoku w:val="0"/>
              <w:overflowPunct w:val="0"/>
              <w:ind w:left="8" w:right="2"/>
            </w:pPr>
          </w:p>
        </w:tc>
        <w:tc>
          <w:tcPr>
            <w:tcW w:w="6733" w:type="dxa"/>
            <w:tcBorders>
              <w:top w:val="nil"/>
              <w:left w:val="single" w:sz="4" w:space="0" w:color="000000"/>
              <w:bottom w:val="nil"/>
              <w:right w:val="single" w:sz="4" w:space="0" w:color="000000"/>
            </w:tcBorders>
          </w:tcPr>
          <w:p w:rsidR="003921D6" w:rsidRPr="00997EE6" w:rsidRDefault="003921D6" w:rsidP="009E770A">
            <w:r w:rsidRPr="00997EE6">
              <w:t>билгеләнгән нормалар буенча кабул итү рөхсәт ителә.</w:t>
            </w:r>
          </w:p>
        </w:tc>
      </w:tr>
      <w:tr w:rsidR="003921D6" w:rsidRPr="00997EE6" w:rsidTr="00012B9C">
        <w:trPr>
          <w:trHeight w:hRule="exact" w:val="262"/>
        </w:trPr>
        <w:tc>
          <w:tcPr>
            <w:tcW w:w="2526" w:type="dxa"/>
            <w:vMerge/>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spacing w:before="14"/>
              <w:ind w:left="8"/>
            </w:pPr>
          </w:p>
        </w:tc>
        <w:tc>
          <w:tcPr>
            <w:tcW w:w="1416" w:type="dxa"/>
            <w:vMerge/>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spacing w:before="14"/>
              <w:ind w:left="8"/>
            </w:pPr>
          </w:p>
        </w:tc>
        <w:tc>
          <w:tcPr>
            <w:tcW w:w="3265" w:type="dxa"/>
            <w:vMerge/>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spacing w:before="14"/>
              <w:ind w:left="8"/>
            </w:pPr>
          </w:p>
        </w:tc>
        <w:tc>
          <w:tcPr>
            <w:tcW w:w="2022" w:type="dxa"/>
            <w:vMerge/>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spacing w:before="14"/>
              <w:ind w:left="8"/>
            </w:pPr>
          </w:p>
        </w:tc>
        <w:tc>
          <w:tcPr>
            <w:tcW w:w="6733" w:type="dxa"/>
            <w:tcBorders>
              <w:top w:val="nil"/>
              <w:left w:val="single" w:sz="4" w:space="0" w:color="000000"/>
              <w:bottom w:val="single" w:sz="4" w:space="0" w:color="000000"/>
              <w:right w:val="single" w:sz="4" w:space="0" w:color="000000"/>
            </w:tcBorders>
          </w:tcPr>
          <w:p w:rsidR="003921D6" w:rsidRPr="00997EE6" w:rsidRDefault="003921D6" w:rsidP="009E770A">
            <w:r w:rsidRPr="00997EE6">
              <w:t>коммуналь кунакханәләр</w:t>
            </w:r>
          </w:p>
        </w:tc>
      </w:tr>
      <w:tr w:rsidR="003921D6" w:rsidRPr="00997EE6" w:rsidTr="00012B9C">
        <w:trPr>
          <w:trHeight w:hRule="exact" w:val="286"/>
        </w:trPr>
        <w:tc>
          <w:tcPr>
            <w:tcW w:w="2526" w:type="dxa"/>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4"/>
            </w:pPr>
            <w:r w:rsidRPr="00997EE6">
              <w:t>Туристик базалар Туристские</w:t>
            </w:r>
            <w:r w:rsidRPr="00997EE6">
              <w:rPr>
                <w:spacing w:val="-6"/>
              </w:rPr>
              <w:t xml:space="preserve"> </w:t>
            </w:r>
            <w:r w:rsidRPr="00997EE6">
              <w:t>базы</w:t>
            </w:r>
          </w:p>
        </w:tc>
        <w:tc>
          <w:tcPr>
            <w:tcW w:w="1416" w:type="dxa"/>
            <w:tcBorders>
              <w:top w:val="single" w:sz="4" w:space="0" w:color="000000"/>
              <w:left w:val="single" w:sz="4" w:space="0" w:color="000000"/>
              <w:bottom w:val="single" w:sz="4" w:space="0" w:color="000000"/>
              <w:right w:val="single" w:sz="4" w:space="0" w:color="000000"/>
            </w:tcBorders>
          </w:tcPr>
          <w:p w:rsidR="003921D6" w:rsidRPr="00997EE6" w:rsidRDefault="003921D6" w:rsidP="009E770A">
            <w:r w:rsidRPr="00997EE6">
              <w:rPr>
                <w:lang w:val="tt-RU"/>
              </w:rPr>
              <w:t>1 урын</w:t>
            </w:r>
          </w:p>
        </w:tc>
        <w:tc>
          <w:tcPr>
            <w:tcW w:w="3265" w:type="dxa"/>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6"/>
              <w:jc w:val="center"/>
              <w:rPr>
                <w:lang w:val="tt-RU"/>
              </w:rPr>
            </w:pPr>
            <w:r w:rsidRPr="00997EE6">
              <w:rPr>
                <w:lang w:val="tt-RU"/>
              </w:rPr>
              <w:t>Шул ук</w:t>
            </w:r>
          </w:p>
        </w:tc>
        <w:tc>
          <w:tcPr>
            <w:tcW w:w="2022" w:type="dxa"/>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40"/>
              <w:jc w:val="center"/>
            </w:pPr>
            <w:r w:rsidRPr="00997EE6">
              <w:t>65 - 80</w:t>
            </w:r>
          </w:p>
        </w:tc>
        <w:tc>
          <w:tcPr>
            <w:tcW w:w="6733" w:type="dxa"/>
            <w:tcBorders>
              <w:top w:val="single" w:sz="4" w:space="0" w:color="000000"/>
              <w:left w:val="single" w:sz="4" w:space="0" w:color="000000"/>
              <w:bottom w:val="single" w:sz="4" w:space="0" w:color="000000"/>
              <w:right w:val="single" w:sz="4" w:space="0" w:color="000000"/>
            </w:tcBorders>
          </w:tcPr>
          <w:p w:rsidR="003921D6" w:rsidRPr="00997EE6" w:rsidRDefault="003921D6" w:rsidP="009E770A"/>
        </w:tc>
      </w:tr>
      <w:tr w:rsidR="003921D6" w:rsidRPr="00997EE6" w:rsidTr="00012B9C">
        <w:trPr>
          <w:trHeight w:hRule="exact" w:val="295"/>
        </w:trPr>
        <w:tc>
          <w:tcPr>
            <w:tcW w:w="2526" w:type="dxa"/>
            <w:tcBorders>
              <w:top w:val="single" w:sz="4" w:space="0" w:color="000000"/>
              <w:left w:val="single" w:sz="4" w:space="0" w:color="000000"/>
              <w:bottom w:val="nil"/>
              <w:right w:val="single" w:sz="4" w:space="0" w:color="000000"/>
            </w:tcBorders>
          </w:tcPr>
          <w:p w:rsidR="003921D6" w:rsidRPr="00997EE6" w:rsidRDefault="003921D6" w:rsidP="009E770A">
            <w:r w:rsidRPr="00997EE6">
              <w:rPr>
                <w:lang w:val="tt-RU"/>
              </w:rPr>
              <w:t>Гаиләле балалар өчен</w:t>
            </w:r>
            <w:r w:rsidRPr="00997EE6">
              <w:t xml:space="preserve"> </w:t>
            </w:r>
          </w:p>
        </w:tc>
        <w:tc>
          <w:tcPr>
            <w:tcW w:w="1416" w:type="dxa"/>
            <w:vMerge w:val="restart"/>
            <w:tcBorders>
              <w:top w:val="single" w:sz="4" w:space="0" w:color="000000"/>
              <w:left w:val="single" w:sz="4" w:space="0" w:color="000000"/>
              <w:bottom w:val="single" w:sz="4" w:space="0" w:color="000000"/>
              <w:right w:val="single" w:sz="4" w:space="0" w:color="000000"/>
            </w:tcBorders>
          </w:tcPr>
          <w:p w:rsidR="003921D6" w:rsidRPr="00997EE6" w:rsidRDefault="003921D6" w:rsidP="009E770A">
            <w:r w:rsidRPr="00997EE6">
              <w:rPr>
                <w:lang w:val="tt-RU"/>
              </w:rPr>
              <w:t>1 урын</w:t>
            </w:r>
          </w:p>
        </w:tc>
        <w:tc>
          <w:tcPr>
            <w:tcW w:w="3265" w:type="dxa"/>
            <w:vMerge w:val="restart"/>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6"/>
              <w:jc w:val="center"/>
              <w:rPr>
                <w:lang w:val="tt-RU"/>
              </w:rPr>
            </w:pPr>
            <w:r w:rsidRPr="00997EE6">
              <w:t xml:space="preserve">Шул </w:t>
            </w:r>
            <w:r w:rsidRPr="00997EE6">
              <w:rPr>
                <w:lang w:val="tt-RU"/>
              </w:rPr>
              <w:t>ук</w:t>
            </w:r>
          </w:p>
        </w:tc>
        <w:tc>
          <w:tcPr>
            <w:tcW w:w="2022" w:type="dxa"/>
            <w:vMerge w:val="restart"/>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156"/>
              <w:jc w:val="center"/>
            </w:pPr>
            <w:r w:rsidRPr="00997EE6">
              <w:t>95 -</w:t>
            </w:r>
            <w:r w:rsidRPr="00997EE6">
              <w:rPr>
                <w:spacing w:val="1"/>
              </w:rPr>
              <w:t xml:space="preserve"> </w:t>
            </w:r>
            <w:r w:rsidRPr="00997EE6">
              <w:t>120</w:t>
            </w:r>
          </w:p>
        </w:tc>
        <w:tc>
          <w:tcPr>
            <w:tcW w:w="6733" w:type="dxa"/>
            <w:vMerge w:val="restart"/>
            <w:tcBorders>
              <w:top w:val="single" w:sz="4" w:space="0" w:color="000000"/>
              <w:left w:val="single" w:sz="4" w:space="0" w:color="000000"/>
              <w:bottom w:val="single" w:sz="4" w:space="0" w:color="000000"/>
              <w:right w:val="single" w:sz="4" w:space="0" w:color="000000"/>
            </w:tcBorders>
          </w:tcPr>
          <w:p w:rsidR="003921D6" w:rsidRPr="00997EE6" w:rsidRDefault="003921D6" w:rsidP="009E770A"/>
        </w:tc>
      </w:tr>
      <w:tr w:rsidR="003921D6" w:rsidRPr="00997EE6" w:rsidTr="00012B9C">
        <w:trPr>
          <w:trHeight w:hRule="exact" w:val="281"/>
        </w:trPr>
        <w:tc>
          <w:tcPr>
            <w:tcW w:w="2526" w:type="dxa"/>
            <w:tcBorders>
              <w:top w:val="nil"/>
              <w:left w:val="single" w:sz="4" w:space="0" w:color="000000"/>
              <w:bottom w:val="single" w:sz="4" w:space="0" w:color="000000"/>
              <w:right w:val="single" w:sz="4" w:space="0" w:color="000000"/>
            </w:tcBorders>
          </w:tcPr>
          <w:p w:rsidR="003921D6" w:rsidRPr="00997EE6" w:rsidRDefault="003921D6" w:rsidP="009E770A">
            <w:pPr>
              <w:rPr>
                <w:lang w:val="tt-RU"/>
              </w:rPr>
            </w:pPr>
            <w:r w:rsidRPr="00997EE6">
              <w:rPr>
                <w:lang w:val="tt-RU"/>
              </w:rPr>
              <w:t>туристик базалар</w:t>
            </w:r>
          </w:p>
        </w:tc>
        <w:tc>
          <w:tcPr>
            <w:tcW w:w="1416" w:type="dxa"/>
            <w:vMerge/>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spacing w:before="6"/>
              <w:ind w:left="4"/>
            </w:pPr>
          </w:p>
        </w:tc>
        <w:tc>
          <w:tcPr>
            <w:tcW w:w="3265" w:type="dxa"/>
            <w:vMerge/>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spacing w:before="6"/>
              <w:ind w:left="4"/>
            </w:pPr>
          </w:p>
        </w:tc>
        <w:tc>
          <w:tcPr>
            <w:tcW w:w="2022" w:type="dxa"/>
            <w:vMerge/>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spacing w:before="6"/>
              <w:ind w:left="4"/>
            </w:pPr>
          </w:p>
        </w:tc>
        <w:tc>
          <w:tcPr>
            <w:tcW w:w="6733" w:type="dxa"/>
            <w:vMerge/>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spacing w:before="6"/>
              <w:ind w:left="4"/>
            </w:pPr>
          </w:p>
        </w:tc>
      </w:tr>
      <w:tr w:rsidR="003921D6" w:rsidRPr="00997EE6" w:rsidTr="00012B9C">
        <w:trPr>
          <w:trHeight w:hRule="exact" w:val="1223"/>
        </w:trPr>
        <w:tc>
          <w:tcPr>
            <w:tcW w:w="2526" w:type="dxa"/>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4" w:right="1"/>
              <w:jc w:val="both"/>
              <w:rPr>
                <w:lang w:val="tt-RU"/>
              </w:rPr>
            </w:pPr>
            <w:r w:rsidRPr="00997EE6">
              <w:t xml:space="preserve">Шәһәр читендәге ял базалары, Балык тоту- аучылык базалары </w:t>
            </w:r>
            <w:r w:rsidRPr="00997EE6">
              <w:rPr>
                <w:lang w:val="tt-RU"/>
              </w:rPr>
              <w:t>куну мөмкинлеге белән</w:t>
            </w:r>
          </w:p>
        </w:tc>
        <w:tc>
          <w:tcPr>
            <w:tcW w:w="1416" w:type="dxa"/>
            <w:tcBorders>
              <w:top w:val="single" w:sz="4" w:space="0" w:color="000000"/>
              <w:left w:val="single" w:sz="4" w:space="0" w:color="000000"/>
              <w:bottom w:val="single" w:sz="4" w:space="0" w:color="000000"/>
              <w:right w:val="single" w:sz="4" w:space="0" w:color="000000"/>
            </w:tcBorders>
          </w:tcPr>
          <w:p w:rsidR="003921D6" w:rsidRPr="00997EE6" w:rsidRDefault="003921D6" w:rsidP="009E770A">
            <w:r w:rsidRPr="00997EE6">
              <w:rPr>
                <w:lang w:val="tt-RU"/>
              </w:rPr>
              <w:t>1 урын</w:t>
            </w:r>
          </w:p>
        </w:tc>
        <w:tc>
          <w:tcPr>
            <w:tcW w:w="3265" w:type="dxa"/>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128"/>
            </w:pPr>
            <w:r w:rsidRPr="00997EE6">
              <w:t>15</w:t>
            </w:r>
          </w:p>
        </w:tc>
        <w:tc>
          <w:tcPr>
            <w:tcW w:w="2022" w:type="dxa"/>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rPr>
                <w:lang w:val="tt-RU"/>
              </w:rPr>
            </w:pPr>
            <w:r w:rsidRPr="00997EE6">
              <w:rPr>
                <w:lang w:val="tt-RU"/>
              </w:rPr>
              <w:t>П</w:t>
            </w:r>
            <w:r w:rsidRPr="00997EE6">
              <w:t>роектирование</w:t>
            </w:r>
            <w:r w:rsidRPr="00997EE6">
              <w:rPr>
                <w:lang w:val="tt-RU"/>
              </w:rPr>
              <w:t>гә бирем буенча</w:t>
            </w:r>
          </w:p>
        </w:tc>
        <w:tc>
          <w:tcPr>
            <w:tcW w:w="6733" w:type="dxa"/>
            <w:tcBorders>
              <w:top w:val="single" w:sz="4" w:space="0" w:color="000000"/>
              <w:left w:val="single" w:sz="4" w:space="0" w:color="000000"/>
              <w:bottom w:val="single" w:sz="4" w:space="0" w:color="000000"/>
              <w:right w:val="single" w:sz="4" w:space="0" w:color="000000"/>
            </w:tcBorders>
          </w:tcPr>
          <w:p w:rsidR="003921D6" w:rsidRPr="00997EE6" w:rsidRDefault="003921D6" w:rsidP="009E770A"/>
        </w:tc>
      </w:tr>
      <w:tr w:rsidR="003921D6" w:rsidRPr="00997EE6" w:rsidTr="00012B9C">
        <w:trPr>
          <w:trHeight w:hRule="exact" w:val="561"/>
        </w:trPr>
        <w:tc>
          <w:tcPr>
            <w:tcW w:w="2526" w:type="dxa"/>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rPr>
                <w:lang w:val="tt-RU"/>
              </w:rPr>
            </w:pPr>
            <w:r w:rsidRPr="00997EE6">
              <w:rPr>
                <w:lang w:val="tt-RU"/>
              </w:rPr>
              <w:t>Куну мөмкинлегеннән башка</w:t>
            </w:r>
          </w:p>
        </w:tc>
        <w:tc>
          <w:tcPr>
            <w:tcW w:w="1416" w:type="dxa"/>
            <w:tcBorders>
              <w:top w:val="single" w:sz="4" w:space="0" w:color="000000"/>
              <w:left w:val="single" w:sz="4" w:space="0" w:color="000000"/>
              <w:bottom w:val="single" w:sz="4" w:space="0" w:color="000000"/>
              <w:right w:val="single" w:sz="4" w:space="0" w:color="000000"/>
            </w:tcBorders>
          </w:tcPr>
          <w:p w:rsidR="003921D6" w:rsidRPr="00997EE6" w:rsidRDefault="003921D6" w:rsidP="009E770A"/>
        </w:tc>
        <w:tc>
          <w:tcPr>
            <w:tcW w:w="3265" w:type="dxa"/>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128"/>
            </w:pPr>
            <w:r w:rsidRPr="00997EE6">
              <w:t>112</w:t>
            </w:r>
          </w:p>
        </w:tc>
        <w:tc>
          <w:tcPr>
            <w:tcW w:w="2022" w:type="dxa"/>
            <w:tcBorders>
              <w:top w:val="single" w:sz="4" w:space="0" w:color="000000"/>
              <w:left w:val="single" w:sz="4" w:space="0" w:color="000000"/>
              <w:bottom w:val="single" w:sz="4" w:space="0" w:color="000000"/>
              <w:right w:val="single" w:sz="4" w:space="0" w:color="000000"/>
            </w:tcBorders>
          </w:tcPr>
          <w:p w:rsidR="003921D6" w:rsidRPr="00997EE6" w:rsidRDefault="003921D6" w:rsidP="009E770A"/>
        </w:tc>
        <w:tc>
          <w:tcPr>
            <w:tcW w:w="6733" w:type="dxa"/>
            <w:tcBorders>
              <w:top w:val="single" w:sz="4" w:space="0" w:color="000000"/>
              <w:left w:val="single" w:sz="4" w:space="0" w:color="000000"/>
              <w:bottom w:val="single" w:sz="4" w:space="0" w:color="000000"/>
              <w:right w:val="single" w:sz="4" w:space="0" w:color="000000"/>
            </w:tcBorders>
          </w:tcPr>
          <w:p w:rsidR="003921D6" w:rsidRPr="00997EE6" w:rsidRDefault="003921D6" w:rsidP="009E770A"/>
        </w:tc>
      </w:tr>
      <w:tr w:rsidR="003921D6" w:rsidRPr="00997EE6" w:rsidTr="00012B9C">
        <w:trPr>
          <w:trHeight w:hRule="exact" w:val="427"/>
        </w:trPr>
        <w:tc>
          <w:tcPr>
            <w:tcW w:w="2526" w:type="dxa"/>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4"/>
            </w:pPr>
            <w:r w:rsidRPr="00997EE6">
              <w:t>Мотельләр</w:t>
            </w:r>
          </w:p>
        </w:tc>
        <w:tc>
          <w:tcPr>
            <w:tcW w:w="1416" w:type="dxa"/>
            <w:tcBorders>
              <w:top w:val="single" w:sz="4" w:space="0" w:color="000000"/>
              <w:left w:val="single" w:sz="4" w:space="0" w:color="000000"/>
              <w:bottom w:val="single" w:sz="4" w:space="0" w:color="000000"/>
              <w:right w:val="single" w:sz="4" w:space="0" w:color="000000"/>
            </w:tcBorders>
          </w:tcPr>
          <w:p w:rsidR="003921D6" w:rsidRPr="00997EE6" w:rsidRDefault="003921D6" w:rsidP="009E770A">
            <w:r w:rsidRPr="00997EE6">
              <w:rPr>
                <w:lang w:val="tt-RU"/>
              </w:rPr>
              <w:t>1 урын</w:t>
            </w:r>
          </w:p>
        </w:tc>
        <w:tc>
          <w:tcPr>
            <w:tcW w:w="3265" w:type="dxa"/>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128"/>
            </w:pPr>
            <w:r w:rsidRPr="00997EE6">
              <w:t>3</w:t>
            </w:r>
          </w:p>
        </w:tc>
        <w:tc>
          <w:tcPr>
            <w:tcW w:w="2022" w:type="dxa"/>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156"/>
              <w:jc w:val="center"/>
            </w:pPr>
            <w:r w:rsidRPr="00997EE6">
              <w:t>75 -</w:t>
            </w:r>
            <w:r w:rsidRPr="00997EE6">
              <w:rPr>
                <w:spacing w:val="1"/>
              </w:rPr>
              <w:t xml:space="preserve"> </w:t>
            </w:r>
            <w:r w:rsidRPr="00997EE6">
              <w:t>100</w:t>
            </w:r>
          </w:p>
        </w:tc>
        <w:tc>
          <w:tcPr>
            <w:tcW w:w="6733" w:type="dxa"/>
            <w:tcBorders>
              <w:top w:val="single" w:sz="4" w:space="0" w:color="000000"/>
              <w:left w:val="single" w:sz="4" w:space="0" w:color="000000"/>
              <w:bottom w:val="single" w:sz="4" w:space="0" w:color="000000"/>
              <w:right w:val="single" w:sz="4" w:space="0" w:color="000000"/>
            </w:tcBorders>
          </w:tcPr>
          <w:p w:rsidR="003921D6" w:rsidRPr="00997EE6" w:rsidRDefault="003921D6" w:rsidP="009E770A"/>
        </w:tc>
      </w:tr>
      <w:tr w:rsidR="003921D6" w:rsidRPr="00997EE6" w:rsidTr="00012B9C">
        <w:trPr>
          <w:trHeight w:hRule="exact" w:val="432"/>
        </w:trPr>
        <w:tc>
          <w:tcPr>
            <w:tcW w:w="2526" w:type="dxa"/>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4"/>
            </w:pPr>
            <w:r w:rsidRPr="00997EE6">
              <w:t>Кемпинглар</w:t>
            </w:r>
          </w:p>
        </w:tc>
        <w:tc>
          <w:tcPr>
            <w:tcW w:w="1416" w:type="dxa"/>
            <w:tcBorders>
              <w:top w:val="single" w:sz="4" w:space="0" w:color="000000"/>
              <w:left w:val="single" w:sz="4" w:space="0" w:color="000000"/>
              <w:bottom w:val="single" w:sz="4" w:space="0" w:color="000000"/>
              <w:right w:val="single" w:sz="4" w:space="0" w:color="000000"/>
            </w:tcBorders>
          </w:tcPr>
          <w:p w:rsidR="003921D6" w:rsidRPr="00997EE6" w:rsidRDefault="003921D6" w:rsidP="009E770A">
            <w:r w:rsidRPr="00997EE6">
              <w:rPr>
                <w:lang w:val="tt-RU"/>
              </w:rPr>
              <w:t>1 урын</w:t>
            </w:r>
          </w:p>
        </w:tc>
        <w:tc>
          <w:tcPr>
            <w:tcW w:w="3265" w:type="dxa"/>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128"/>
            </w:pPr>
            <w:r w:rsidRPr="00997EE6">
              <w:t>9</w:t>
            </w:r>
          </w:p>
        </w:tc>
        <w:tc>
          <w:tcPr>
            <w:tcW w:w="2022" w:type="dxa"/>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31"/>
              <w:jc w:val="center"/>
            </w:pPr>
            <w:r w:rsidRPr="00997EE6">
              <w:t>135 -</w:t>
            </w:r>
            <w:r w:rsidRPr="00997EE6">
              <w:rPr>
                <w:spacing w:val="1"/>
              </w:rPr>
              <w:t xml:space="preserve"> </w:t>
            </w:r>
            <w:r w:rsidRPr="00997EE6">
              <w:t>150</w:t>
            </w:r>
          </w:p>
        </w:tc>
        <w:tc>
          <w:tcPr>
            <w:tcW w:w="6733" w:type="dxa"/>
            <w:tcBorders>
              <w:top w:val="single" w:sz="4" w:space="0" w:color="000000"/>
              <w:left w:val="single" w:sz="4" w:space="0" w:color="000000"/>
              <w:bottom w:val="single" w:sz="4" w:space="0" w:color="000000"/>
              <w:right w:val="single" w:sz="4" w:space="0" w:color="000000"/>
            </w:tcBorders>
          </w:tcPr>
          <w:p w:rsidR="003921D6" w:rsidRPr="00997EE6" w:rsidRDefault="003921D6" w:rsidP="009E770A"/>
        </w:tc>
      </w:tr>
      <w:tr w:rsidR="003921D6" w:rsidRPr="00997EE6" w:rsidTr="00012B9C">
        <w:trPr>
          <w:trHeight w:hRule="exact" w:val="293"/>
        </w:trPr>
        <w:tc>
          <w:tcPr>
            <w:tcW w:w="15962" w:type="dxa"/>
            <w:gridSpan w:val="5"/>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ind w:left="5845"/>
            </w:pPr>
            <w:r w:rsidRPr="00997EE6">
              <w:rPr>
                <w:b/>
                <w:bCs/>
              </w:rPr>
              <w:t xml:space="preserve">III. </w:t>
            </w:r>
            <w:r w:rsidRPr="00997EE6">
              <w:rPr>
                <w:b/>
                <w:bCs/>
                <w:lang w:val="tt-RU"/>
              </w:rPr>
              <w:t xml:space="preserve">Мәдәният һәм сәнгать учреждениеләре </w:t>
            </w:r>
          </w:p>
        </w:tc>
      </w:tr>
      <w:tr w:rsidR="003921D6" w:rsidRPr="00997EE6" w:rsidTr="00012B9C">
        <w:trPr>
          <w:trHeight w:hRule="exact" w:val="269"/>
        </w:trPr>
        <w:tc>
          <w:tcPr>
            <w:tcW w:w="2526" w:type="dxa"/>
            <w:vMerge w:val="restart"/>
            <w:tcBorders>
              <w:top w:val="single" w:sz="4" w:space="0" w:color="000000"/>
              <w:left w:val="single" w:sz="4" w:space="0" w:color="000000"/>
              <w:bottom w:val="single" w:sz="6" w:space="0" w:color="000000"/>
              <w:right w:val="single" w:sz="4" w:space="0" w:color="000000"/>
            </w:tcBorders>
          </w:tcPr>
          <w:p w:rsidR="003921D6" w:rsidRPr="00997EE6" w:rsidRDefault="003921D6" w:rsidP="009E770A">
            <w:pPr>
              <w:pStyle w:val="TableParagraph"/>
              <w:kinsoku w:val="0"/>
              <w:overflowPunct w:val="0"/>
              <w:ind w:left="4"/>
            </w:pPr>
            <w:r w:rsidRPr="00997EE6">
              <w:t>Музе</w:t>
            </w:r>
            <w:r w:rsidRPr="00997EE6">
              <w:rPr>
                <w:lang w:val="tt-RU"/>
              </w:rPr>
              <w:t>йлар</w:t>
            </w:r>
          </w:p>
        </w:tc>
        <w:tc>
          <w:tcPr>
            <w:tcW w:w="1416" w:type="dxa"/>
            <w:tcBorders>
              <w:top w:val="single" w:sz="4" w:space="0" w:color="000000"/>
              <w:left w:val="single" w:sz="4" w:space="0" w:color="000000"/>
              <w:bottom w:val="nil"/>
              <w:right w:val="single" w:sz="4" w:space="0" w:color="000000"/>
            </w:tcBorders>
          </w:tcPr>
          <w:p w:rsidR="003921D6" w:rsidRPr="00997EE6" w:rsidRDefault="003921D6" w:rsidP="009E770A">
            <w:pPr>
              <w:pStyle w:val="TableParagraph"/>
              <w:kinsoku w:val="0"/>
              <w:overflowPunct w:val="0"/>
              <w:ind w:left="85"/>
            </w:pPr>
            <w:r w:rsidRPr="00997EE6">
              <w:t>1</w:t>
            </w:r>
            <w:r w:rsidRPr="00997EE6">
              <w:rPr>
                <w:spacing w:val="-4"/>
              </w:rPr>
              <w:t xml:space="preserve"> </w:t>
            </w:r>
            <w:r w:rsidRPr="00997EE6">
              <w:t>учрежде</w:t>
            </w:r>
          </w:p>
        </w:tc>
        <w:tc>
          <w:tcPr>
            <w:tcW w:w="3265" w:type="dxa"/>
            <w:tcBorders>
              <w:top w:val="single" w:sz="4" w:space="0" w:color="000000"/>
              <w:left w:val="single" w:sz="4" w:space="0" w:color="000000"/>
              <w:bottom w:val="nil"/>
              <w:right w:val="single" w:sz="4" w:space="0" w:color="000000"/>
            </w:tcBorders>
          </w:tcPr>
          <w:p w:rsidR="003921D6" w:rsidRPr="00997EE6" w:rsidRDefault="003921D6" w:rsidP="009E770A">
            <w:pPr>
              <w:pStyle w:val="TableParagraph"/>
              <w:kinsoku w:val="0"/>
              <w:overflowPunct w:val="0"/>
            </w:pPr>
          </w:p>
        </w:tc>
        <w:tc>
          <w:tcPr>
            <w:tcW w:w="2022" w:type="dxa"/>
            <w:vMerge w:val="restart"/>
            <w:tcBorders>
              <w:top w:val="single" w:sz="4" w:space="0" w:color="000000"/>
              <w:left w:val="single" w:sz="4" w:space="0" w:color="000000"/>
              <w:bottom w:val="single" w:sz="6" w:space="0" w:color="000000"/>
              <w:right w:val="single" w:sz="4" w:space="0" w:color="000000"/>
            </w:tcBorders>
          </w:tcPr>
          <w:p w:rsidR="003921D6" w:rsidRPr="00997EE6" w:rsidRDefault="003921D6" w:rsidP="009E770A">
            <w:pPr>
              <w:pStyle w:val="TableParagraph"/>
              <w:kinsoku w:val="0"/>
              <w:overflowPunct w:val="0"/>
              <w:ind w:right="35"/>
              <w:jc w:val="center"/>
              <w:rPr>
                <w:lang w:val="tt-RU"/>
              </w:rPr>
            </w:pPr>
            <w:r w:rsidRPr="00997EE6">
              <w:rPr>
                <w:lang w:val="tt-RU"/>
              </w:rPr>
              <w:t>Шул ук</w:t>
            </w:r>
          </w:p>
        </w:tc>
        <w:tc>
          <w:tcPr>
            <w:tcW w:w="6733" w:type="dxa"/>
            <w:tcBorders>
              <w:top w:val="single" w:sz="4" w:space="0" w:color="000000"/>
              <w:left w:val="single" w:sz="4" w:space="0" w:color="000000"/>
              <w:bottom w:val="nil"/>
              <w:right w:val="single" w:sz="4" w:space="0" w:color="000000"/>
            </w:tcBorders>
          </w:tcPr>
          <w:p w:rsidR="003921D6" w:rsidRPr="00997EE6" w:rsidRDefault="003921D6" w:rsidP="009E770A">
            <w:r w:rsidRPr="00997EE6">
              <w:t>мәдәни-массакүләм һәм физкультура оешмалары-</w:t>
            </w:r>
          </w:p>
        </w:tc>
      </w:tr>
      <w:tr w:rsidR="003921D6" w:rsidRPr="00997EE6" w:rsidTr="00012B9C">
        <w:trPr>
          <w:trHeight w:hRule="exact" w:val="991"/>
        </w:trPr>
        <w:tc>
          <w:tcPr>
            <w:tcW w:w="2526" w:type="dxa"/>
            <w:vMerge/>
            <w:tcBorders>
              <w:top w:val="single" w:sz="4" w:space="0" w:color="000000"/>
              <w:left w:val="single" w:sz="4" w:space="0" w:color="000000"/>
              <w:bottom w:val="single" w:sz="6" w:space="0" w:color="000000"/>
              <w:right w:val="single" w:sz="4" w:space="0" w:color="000000"/>
            </w:tcBorders>
          </w:tcPr>
          <w:p w:rsidR="003921D6" w:rsidRPr="00997EE6" w:rsidRDefault="003921D6" w:rsidP="009E770A">
            <w:pPr>
              <w:pStyle w:val="TableParagraph"/>
              <w:kinsoku w:val="0"/>
              <w:overflowPunct w:val="0"/>
              <w:ind w:left="8"/>
            </w:pPr>
          </w:p>
        </w:tc>
        <w:tc>
          <w:tcPr>
            <w:tcW w:w="1416" w:type="dxa"/>
            <w:tcBorders>
              <w:top w:val="nil"/>
              <w:left w:val="single" w:sz="4" w:space="0" w:color="000000"/>
              <w:bottom w:val="single" w:sz="6" w:space="0" w:color="000000"/>
              <w:right w:val="single" w:sz="4" w:space="0" w:color="000000"/>
            </w:tcBorders>
          </w:tcPr>
          <w:p w:rsidR="003921D6" w:rsidRPr="00997EE6" w:rsidRDefault="003921D6" w:rsidP="009E770A">
            <w:pPr>
              <w:pStyle w:val="TableParagraph"/>
              <w:kinsoku w:val="0"/>
              <w:overflowPunct w:val="0"/>
              <w:ind w:left="735"/>
            </w:pPr>
            <w:r w:rsidRPr="00997EE6">
              <w:t>ние</w:t>
            </w:r>
          </w:p>
        </w:tc>
        <w:tc>
          <w:tcPr>
            <w:tcW w:w="3265" w:type="dxa"/>
            <w:tcBorders>
              <w:top w:val="nil"/>
              <w:left w:val="single" w:sz="4" w:space="0" w:color="000000"/>
              <w:bottom w:val="single" w:sz="6" w:space="0" w:color="000000"/>
              <w:right w:val="single" w:sz="4" w:space="0" w:color="000000"/>
            </w:tcBorders>
          </w:tcPr>
          <w:p w:rsidR="003921D6" w:rsidRPr="00997EE6" w:rsidRDefault="003921D6" w:rsidP="009E770A">
            <w:pPr>
              <w:pStyle w:val="TableParagraph"/>
              <w:kinsoku w:val="0"/>
              <w:overflowPunct w:val="0"/>
              <w:rPr>
                <w:lang w:val="tt-RU"/>
              </w:rPr>
            </w:pPr>
            <w:r w:rsidRPr="00997EE6">
              <w:rPr>
                <w:lang w:val="tt-RU"/>
              </w:rPr>
              <w:t xml:space="preserve"> </w:t>
            </w:r>
            <w:r w:rsidRPr="00997EE6">
              <w:t>муниципаль</w:t>
            </w:r>
            <w:r w:rsidRPr="00997EE6">
              <w:rPr>
                <w:spacing w:val="-6"/>
              </w:rPr>
              <w:t xml:space="preserve"> </w:t>
            </w:r>
            <w:r w:rsidRPr="00997EE6">
              <w:t>район</w:t>
            </w:r>
            <w:r w:rsidRPr="00997EE6">
              <w:rPr>
                <w:lang w:val="tt-RU"/>
              </w:rPr>
              <w:t>га 1-2</w:t>
            </w:r>
          </w:p>
        </w:tc>
        <w:tc>
          <w:tcPr>
            <w:tcW w:w="2022" w:type="dxa"/>
            <w:vMerge/>
            <w:tcBorders>
              <w:top w:val="single" w:sz="4" w:space="0" w:color="000000"/>
              <w:left w:val="single" w:sz="4" w:space="0" w:color="000000"/>
              <w:bottom w:val="single" w:sz="6" w:space="0" w:color="000000"/>
              <w:right w:val="single" w:sz="4" w:space="0" w:color="000000"/>
            </w:tcBorders>
          </w:tcPr>
          <w:p w:rsidR="003921D6" w:rsidRPr="00997EE6" w:rsidRDefault="003921D6" w:rsidP="009E770A">
            <w:pPr>
              <w:pStyle w:val="TableParagraph"/>
              <w:kinsoku w:val="0"/>
              <w:overflowPunct w:val="0"/>
              <w:ind w:left="512"/>
            </w:pPr>
          </w:p>
        </w:tc>
        <w:tc>
          <w:tcPr>
            <w:tcW w:w="6733" w:type="dxa"/>
            <w:tcBorders>
              <w:top w:val="nil"/>
              <w:left w:val="single" w:sz="4" w:space="0" w:color="000000"/>
              <w:bottom w:val="single" w:sz="4" w:space="0" w:color="000000"/>
              <w:right w:val="single" w:sz="4" w:space="0" w:color="000000"/>
            </w:tcBorders>
          </w:tcPr>
          <w:p w:rsidR="003921D6" w:rsidRPr="00997EE6" w:rsidRDefault="003921D6" w:rsidP="009E770A">
            <w:r w:rsidRPr="00997EE6">
              <w:t>укучылар һәм халык тарафыннан (нормативларны суммалаштырып) җәяүлеләр өчен мөмкин булган чикләрдә 500 метрдан да артмаган күләмдә куллану өчен сәламәтләндерү эшләре</w:t>
            </w:r>
          </w:p>
        </w:tc>
      </w:tr>
      <w:tr w:rsidR="003921D6" w:rsidRPr="00426F96" w:rsidTr="00012B9C">
        <w:trPr>
          <w:trHeight w:hRule="exact" w:val="1346"/>
        </w:trPr>
        <w:tc>
          <w:tcPr>
            <w:tcW w:w="2526" w:type="dxa"/>
            <w:tcBorders>
              <w:top w:val="single" w:sz="6" w:space="0" w:color="000000"/>
              <w:left w:val="single" w:sz="4" w:space="0" w:color="000000"/>
              <w:bottom w:val="single" w:sz="6" w:space="0" w:color="000000"/>
              <w:right w:val="single" w:sz="4" w:space="0" w:color="000000"/>
            </w:tcBorders>
          </w:tcPr>
          <w:p w:rsidR="003921D6" w:rsidRPr="00997EE6" w:rsidRDefault="003921D6" w:rsidP="009E770A">
            <w:pPr>
              <w:pStyle w:val="TableParagraph"/>
              <w:kinsoku w:val="0"/>
              <w:overflowPunct w:val="0"/>
              <w:ind w:left="50" w:right="168"/>
            </w:pPr>
            <w:r w:rsidRPr="00997EE6">
              <w:t xml:space="preserve">Авыл җирлекләре һәм аларның төркемнәре клублары, </w:t>
            </w:r>
            <w:r w:rsidRPr="00997EE6">
              <w:rPr>
                <w:lang w:val="tt-RU"/>
              </w:rPr>
              <w:t>мең кеше</w:t>
            </w:r>
            <w:r w:rsidRPr="00997EE6">
              <w:t xml:space="preserve">: </w:t>
            </w:r>
            <w:r w:rsidRPr="00997EE6">
              <w:rPr>
                <w:spacing w:val="-7"/>
              </w:rPr>
              <w:t xml:space="preserve"> </w:t>
            </w:r>
            <w:r w:rsidRPr="00997EE6">
              <w:t>0,2</w:t>
            </w:r>
            <w:r w:rsidRPr="00997EE6">
              <w:rPr>
                <w:lang w:val="tt-RU"/>
              </w:rPr>
              <w:t>-</w:t>
            </w:r>
            <w:r w:rsidRPr="00997EE6">
              <w:t xml:space="preserve">1 </w:t>
            </w:r>
          </w:p>
          <w:p w:rsidR="003921D6" w:rsidRPr="00997EE6" w:rsidRDefault="003921D6" w:rsidP="009E770A">
            <w:pPr>
              <w:pStyle w:val="TableParagraph"/>
              <w:kinsoku w:val="0"/>
              <w:overflowPunct w:val="0"/>
              <w:ind w:left="50" w:right="168"/>
              <w:rPr>
                <w:lang w:val="tt-RU"/>
              </w:rPr>
            </w:pPr>
            <w:r w:rsidRPr="00997EE6">
              <w:rPr>
                <w:lang w:val="tt-RU"/>
              </w:rPr>
              <w:t>1-</w:t>
            </w:r>
            <w:r w:rsidRPr="00997EE6">
              <w:t>3</w:t>
            </w:r>
          </w:p>
        </w:tc>
        <w:tc>
          <w:tcPr>
            <w:tcW w:w="1416" w:type="dxa"/>
            <w:tcBorders>
              <w:top w:val="single" w:sz="6" w:space="0" w:color="000000"/>
              <w:left w:val="single" w:sz="4" w:space="0" w:color="000000"/>
              <w:bottom w:val="single" w:sz="6" w:space="0" w:color="000000"/>
              <w:right w:val="single" w:sz="4" w:space="0" w:color="000000"/>
            </w:tcBorders>
          </w:tcPr>
          <w:p w:rsidR="003921D6" w:rsidRPr="00997EE6" w:rsidRDefault="003921D6" w:rsidP="009E770A">
            <w:pPr>
              <w:pStyle w:val="TableParagraph"/>
              <w:kinsoku w:val="0"/>
              <w:overflowPunct w:val="0"/>
              <w:ind w:left="-7"/>
              <w:rPr>
                <w:lang w:val="tt-RU"/>
              </w:rPr>
            </w:pPr>
            <w:r w:rsidRPr="00997EE6">
              <w:t xml:space="preserve">1 </w:t>
            </w:r>
            <w:r w:rsidRPr="00997EE6">
              <w:rPr>
                <w:lang w:val="tt-RU"/>
              </w:rPr>
              <w:t>урын</w:t>
            </w:r>
          </w:p>
        </w:tc>
        <w:tc>
          <w:tcPr>
            <w:tcW w:w="3265" w:type="dxa"/>
            <w:tcBorders>
              <w:top w:val="single" w:sz="6" w:space="0" w:color="000000"/>
              <w:left w:val="single" w:sz="4" w:space="0" w:color="000000"/>
              <w:bottom w:val="single" w:sz="6" w:space="0" w:color="000000"/>
              <w:right w:val="single" w:sz="4" w:space="0" w:color="000000"/>
            </w:tcBorders>
          </w:tcPr>
          <w:p w:rsidR="003921D6" w:rsidRPr="00997EE6" w:rsidRDefault="003921D6" w:rsidP="009E770A">
            <w:pPr>
              <w:pStyle w:val="TableParagraph"/>
              <w:kinsoku w:val="0"/>
              <w:overflowPunct w:val="0"/>
            </w:pPr>
            <w:r w:rsidRPr="00997EE6">
              <w:rPr>
                <w:lang w:val="tt-RU"/>
              </w:rPr>
              <w:t xml:space="preserve">  </w:t>
            </w:r>
            <w:r w:rsidRPr="00997EE6">
              <w:t xml:space="preserve">300 </w:t>
            </w:r>
            <w:r w:rsidRPr="00997EE6">
              <w:rPr>
                <w:lang w:val="tt-RU"/>
              </w:rPr>
              <w:t xml:space="preserve">гә кадәр </w:t>
            </w:r>
            <w:r w:rsidRPr="00997EE6">
              <w:t>300 -</w:t>
            </w:r>
            <w:r w:rsidRPr="00997EE6">
              <w:rPr>
                <w:spacing w:val="3"/>
              </w:rPr>
              <w:t xml:space="preserve"> </w:t>
            </w:r>
            <w:r w:rsidRPr="00997EE6">
              <w:t>230</w:t>
            </w:r>
          </w:p>
        </w:tc>
        <w:tc>
          <w:tcPr>
            <w:tcW w:w="2022" w:type="dxa"/>
            <w:tcBorders>
              <w:top w:val="single" w:sz="6" w:space="0" w:color="000000"/>
              <w:left w:val="single" w:sz="4" w:space="0" w:color="000000"/>
              <w:bottom w:val="single" w:sz="6" w:space="0" w:color="000000"/>
              <w:right w:val="single" w:sz="4" w:space="0" w:color="000000"/>
            </w:tcBorders>
          </w:tcPr>
          <w:p w:rsidR="003921D6" w:rsidRPr="00997EE6" w:rsidRDefault="003921D6" w:rsidP="009E770A">
            <w:pPr>
              <w:pStyle w:val="TableParagraph"/>
              <w:kinsoku w:val="0"/>
              <w:overflowPunct w:val="0"/>
              <w:ind w:left="10"/>
              <w:jc w:val="center"/>
              <w:rPr>
                <w:lang w:val="tt-RU"/>
              </w:rPr>
            </w:pPr>
            <w:r w:rsidRPr="00997EE6">
              <w:rPr>
                <w:lang w:val="tt-RU"/>
              </w:rPr>
              <w:t>Шул ук</w:t>
            </w:r>
          </w:p>
        </w:tc>
        <w:tc>
          <w:tcPr>
            <w:tcW w:w="6733" w:type="dxa"/>
            <w:tcBorders>
              <w:top w:val="single" w:sz="4" w:space="0" w:color="000000"/>
              <w:left w:val="single" w:sz="4" w:space="0" w:color="000000"/>
              <w:bottom w:val="single" w:sz="4" w:space="0" w:color="000000"/>
              <w:right w:val="single" w:sz="4" w:space="0" w:color="000000"/>
            </w:tcBorders>
          </w:tcPr>
          <w:p w:rsidR="003921D6" w:rsidRPr="00997EE6" w:rsidRDefault="003921D6" w:rsidP="009E770A">
            <w:pPr>
              <w:pStyle w:val="TableParagraph"/>
              <w:kinsoku w:val="0"/>
              <w:overflowPunct w:val="0"/>
              <w:spacing w:before="1"/>
              <w:ind w:left="-6" w:right="22"/>
              <w:rPr>
                <w:lang w:val="tt-RU"/>
              </w:rPr>
            </w:pPr>
            <w:r w:rsidRPr="00997EE6">
              <w:rPr>
                <w:lang w:val="tt-RU"/>
              </w:rPr>
              <w:t>Авыл җирлекләре һәм аларның төркемнәре клублары</w:t>
            </w:r>
          </w:p>
        </w:tc>
      </w:tr>
    </w:tbl>
    <w:p w:rsidR="003921D6" w:rsidRPr="004A5869" w:rsidRDefault="003921D6" w:rsidP="009E770A">
      <w:pPr>
        <w:rPr>
          <w:lang w:val="tt-RU"/>
        </w:rPr>
        <w:sectPr w:rsidR="003921D6" w:rsidRPr="004A5869" w:rsidSect="00F37828">
          <w:headerReference w:type="default" r:id="rId26"/>
          <w:pgSz w:w="16840" w:h="11910" w:orient="landscape"/>
          <w:pgMar w:top="426" w:right="320" w:bottom="1134" w:left="320" w:header="0" w:footer="0" w:gutter="0"/>
          <w:cols w:space="720"/>
          <w:noEndnote/>
        </w:sectPr>
      </w:pPr>
    </w:p>
    <w:tbl>
      <w:tblPr>
        <w:tblW w:w="10100" w:type="dxa"/>
        <w:tblInd w:w="-2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347"/>
        <w:gridCol w:w="2135"/>
        <w:gridCol w:w="2483"/>
        <w:gridCol w:w="2135"/>
      </w:tblGrid>
      <w:tr w:rsidR="003921D6" w:rsidRPr="00426F96" w:rsidTr="00012B9C">
        <w:trPr>
          <w:trHeight w:val="5943"/>
        </w:trPr>
        <w:tc>
          <w:tcPr>
            <w:tcW w:w="3347" w:type="dxa"/>
          </w:tcPr>
          <w:p w:rsidR="003921D6" w:rsidRPr="00997EE6" w:rsidRDefault="003921D6" w:rsidP="009E770A">
            <w:pPr>
              <w:rPr>
                <w:lang w:val="tt-RU"/>
              </w:rPr>
            </w:pPr>
          </w:p>
          <w:p w:rsidR="003921D6" w:rsidRPr="00997EE6" w:rsidRDefault="003921D6" w:rsidP="009E770A">
            <w:pPr>
              <w:rPr>
                <w:lang w:val="tt-RU"/>
              </w:rPr>
            </w:pPr>
          </w:p>
        </w:tc>
        <w:tc>
          <w:tcPr>
            <w:tcW w:w="2135" w:type="dxa"/>
          </w:tcPr>
          <w:p w:rsidR="003921D6" w:rsidRPr="00997EE6" w:rsidRDefault="003921D6" w:rsidP="009E770A">
            <w:pPr>
              <w:rPr>
                <w:lang w:val="tt-RU"/>
              </w:rPr>
            </w:pPr>
          </w:p>
          <w:p w:rsidR="003921D6" w:rsidRPr="00997EE6" w:rsidRDefault="003921D6" w:rsidP="009E770A">
            <w:pPr>
              <w:rPr>
                <w:lang w:val="tt-RU"/>
              </w:rPr>
            </w:pPr>
          </w:p>
        </w:tc>
        <w:tc>
          <w:tcPr>
            <w:tcW w:w="2483" w:type="dxa"/>
          </w:tcPr>
          <w:p w:rsidR="003921D6" w:rsidRPr="00997EE6" w:rsidRDefault="003921D6" w:rsidP="009E770A">
            <w:pPr>
              <w:rPr>
                <w:lang w:val="tt-RU"/>
              </w:rPr>
            </w:pPr>
          </w:p>
          <w:p w:rsidR="003921D6" w:rsidRPr="00997EE6" w:rsidRDefault="003921D6" w:rsidP="009E770A">
            <w:pPr>
              <w:rPr>
                <w:lang w:val="tt-RU"/>
              </w:rPr>
            </w:pPr>
          </w:p>
        </w:tc>
        <w:tc>
          <w:tcPr>
            <w:tcW w:w="2135" w:type="dxa"/>
          </w:tcPr>
          <w:p w:rsidR="003921D6" w:rsidRPr="00997EE6" w:rsidRDefault="003921D6" w:rsidP="009E770A">
            <w:pPr>
              <w:rPr>
                <w:lang w:val="tt-RU"/>
              </w:rPr>
            </w:pPr>
            <w:r w:rsidRPr="00997EE6">
              <w:rPr>
                <w:lang w:val="tt-RU"/>
              </w:rPr>
              <w:t>Җәмәгать туклануы предприятиеләре тәүлегенә 1 мең кешегә  300 кг норма буенча исәпләнелә. кеше. Халыкның күпләп ял итү зоналары өчен зур урыннарда Бала тудыру округлары һәм шәһәр җирлекләре кирәк җәмәгать туклануы предприятиеләре нормаларын исәпкә алу ния: 1,1 - 1 мең кешегә 1,8 урын</w:t>
            </w:r>
          </w:p>
          <w:p w:rsidR="003921D6" w:rsidRPr="00997EE6" w:rsidRDefault="003921D6" w:rsidP="009E770A">
            <w:pPr>
              <w:rPr>
                <w:lang w:val="tt-RU"/>
              </w:rPr>
            </w:pPr>
          </w:p>
        </w:tc>
      </w:tr>
      <w:tr w:rsidR="003921D6" w:rsidRPr="00426F96" w:rsidTr="00012B9C">
        <w:trPr>
          <w:trHeight w:val="328"/>
        </w:trPr>
        <w:tc>
          <w:tcPr>
            <w:tcW w:w="3347" w:type="dxa"/>
          </w:tcPr>
          <w:p w:rsidR="003921D6" w:rsidRPr="00997EE6" w:rsidRDefault="003921D6" w:rsidP="009E770A">
            <w:pPr>
              <w:rPr>
                <w:lang w:val="tt-RU"/>
              </w:rPr>
            </w:pPr>
            <w:r w:rsidRPr="00997EE6">
              <w:rPr>
                <w:lang w:val="tt-RU"/>
              </w:rPr>
              <w:t>VI. Көнкүреш һәм коммуналь хезмәт күрсәтү учреждениеләре һәм предприятиеләре</w:t>
            </w:r>
          </w:p>
        </w:tc>
        <w:tc>
          <w:tcPr>
            <w:tcW w:w="2135" w:type="dxa"/>
          </w:tcPr>
          <w:p w:rsidR="003921D6" w:rsidRPr="00997EE6" w:rsidRDefault="003921D6" w:rsidP="009E770A">
            <w:pPr>
              <w:rPr>
                <w:lang w:val="tt-RU"/>
              </w:rPr>
            </w:pPr>
          </w:p>
        </w:tc>
        <w:tc>
          <w:tcPr>
            <w:tcW w:w="2483" w:type="dxa"/>
          </w:tcPr>
          <w:p w:rsidR="003921D6" w:rsidRPr="00997EE6" w:rsidRDefault="003921D6" w:rsidP="009E770A">
            <w:pPr>
              <w:rPr>
                <w:lang w:val="tt-RU"/>
              </w:rPr>
            </w:pPr>
          </w:p>
        </w:tc>
        <w:tc>
          <w:tcPr>
            <w:tcW w:w="2135" w:type="dxa"/>
          </w:tcPr>
          <w:p w:rsidR="003921D6" w:rsidRPr="00997EE6" w:rsidRDefault="003921D6" w:rsidP="009E770A">
            <w:pPr>
              <w:rPr>
                <w:lang w:val="tt-RU"/>
              </w:rPr>
            </w:pPr>
          </w:p>
        </w:tc>
      </w:tr>
      <w:tr w:rsidR="003921D6" w:rsidRPr="00D35CC5" w:rsidTr="00012B9C">
        <w:trPr>
          <w:trHeight w:val="3098"/>
        </w:trPr>
        <w:tc>
          <w:tcPr>
            <w:tcW w:w="3347" w:type="dxa"/>
          </w:tcPr>
          <w:p w:rsidR="003921D6" w:rsidRPr="00997EE6" w:rsidRDefault="003921D6" w:rsidP="009E770A">
            <w:pPr>
              <w:rPr>
                <w:lang w:val="tt-RU"/>
              </w:rPr>
            </w:pPr>
            <w:r w:rsidRPr="00997EE6">
              <w:rPr>
                <w:lang w:val="tt-RU"/>
              </w:rPr>
              <w:t>халыкка хезмәт күрсәтү</w:t>
            </w:r>
          </w:p>
          <w:p w:rsidR="003921D6" w:rsidRPr="00997EE6" w:rsidRDefault="003921D6" w:rsidP="009E770A">
            <w:pPr>
              <w:rPr>
                <w:lang w:val="tt-RU"/>
              </w:rPr>
            </w:pPr>
            <w:r w:rsidRPr="00997EE6">
              <w:rPr>
                <w:lang w:val="tt-RU"/>
              </w:rPr>
              <w:t>көнкүреш предприятиеләре</w:t>
            </w:r>
          </w:p>
        </w:tc>
        <w:tc>
          <w:tcPr>
            <w:tcW w:w="2135" w:type="dxa"/>
          </w:tcPr>
          <w:p w:rsidR="003921D6" w:rsidRPr="00D35CC5" w:rsidRDefault="003921D6" w:rsidP="009E770A">
            <w:r w:rsidRPr="00D35CC5">
              <w:t xml:space="preserve">1 эш урыны   </w:t>
            </w:r>
          </w:p>
          <w:p w:rsidR="003921D6" w:rsidRPr="00D35CC5" w:rsidRDefault="003921D6" w:rsidP="009E770A"/>
        </w:tc>
        <w:tc>
          <w:tcPr>
            <w:tcW w:w="2483" w:type="dxa"/>
          </w:tcPr>
          <w:p w:rsidR="003921D6" w:rsidRPr="00D35CC5" w:rsidRDefault="003921D6" w:rsidP="009E770A">
            <w:r w:rsidRPr="00D35CC5">
              <w:t xml:space="preserve"> 10 эш урынына куәтле предприятиеләр, эш урыннары: 10 - 50 - 0,1 - 0,2 га; 50 - 150 - 0,05 - 0,08 га; 150 - 0,03 - 0,04 га</w:t>
            </w:r>
          </w:p>
          <w:p w:rsidR="003921D6" w:rsidRPr="00D35CC5" w:rsidRDefault="003921D6" w:rsidP="009E770A"/>
        </w:tc>
        <w:tc>
          <w:tcPr>
            <w:tcW w:w="2135" w:type="dxa"/>
          </w:tcPr>
          <w:p w:rsidR="003921D6" w:rsidRPr="00D35CC5" w:rsidRDefault="003921D6" w:rsidP="009E770A">
            <w:r w:rsidRPr="00D35CC5">
              <w:t>Төзелгән- өстәлгән булырга мөмкин</w:t>
            </w:r>
          </w:p>
          <w:p w:rsidR="003921D6" w:rsidRPr="00D35CC5" w:rsidRDefault="003921D6" w:rsidP="009E770A"/>
        </w:tc>
      </w:tr>
    </w:tbl>
    <w:p w:rsidR="003921D6" w:rsidRPr="00D35CC5" w:rsidRDefault="003921D6" w:rsidP="009E770A">
      <w:r w:rsidRPr="00D35CC5">
        <w:t xml:space="preserve">    </w:t>
      </w:r>
    </w:p>
    <w:tbl>
      <w:tblPr>
        <w:tblW w:w="11023" w:type="dxa"/>
        <w:tblInd w:w="-426" w:type="dxa"/>
        <w:tblBorders>
          <w:top w:val="single" w:sz="4" w:space="0" w:color="auto"/>
        </w:tblBorders>
        <w:tblLayout w:type="fixed"/>
        <w:tblLook w:val="0000" w:firstRow="0" w:lastRow="0" w:firstColumn="0" w:lastColumn="0" w:noHBand="0" w:noVBand="0"/>
      </w:tblPr>
      <w:tblGrid>
        <w:gridCol w:w="54"/>
        <w:gridCol w:w="2907"/>
        <w:gridCol w:w="1218"/>
        <w:gridCol w:w="53"/>
        <w:gridCol w:w="1129"/>
        <w:gridCol w:w="23"/>
        <w:gridCol w:w="2225"/>
        <w:gridCol w:w="19"/>
        <w:gridCol w:w="3293"/>
        <w:gridCol w:w="102"/>
      </w:tblGrid>
      <w:tr w:rsidR="003921D6" w:rsidRPr="00997EE6" w:rsidTr="00012B9C">
        <w:trPr>
          <w:gridBefore w:val="1"/>
          <w:gridAfter w:val="1"/>
          <w:wBefore w:w="54" w:type="dxa"/>
          <w:wAfter w:w="102" w:type="dxa"/>
          <w:trHeight w:val="100"/>
        </w:trPr>
        <w:tc>
          <w:tcPr>
            <w:tcW w:w="10867" w:type="dxa"/>
            <w:gridSpan w:val="8"/>
          </w:tcPr>
          <w:p w:rsidR="003921D6" w:rsidRPr="00997EE6" w:rsidRDefault="003921D6" w:rsidP="009E770A"/>
        </w:tc>
      </w:tr>
      <w:tr w:rsidR="003921D6" w:rsidRPr="00997EE6" w:rsidTr="00012B9C">
        <w:tblPrEx>
          <w:tblBorders>
            <w:left w:val="single" w:sz="4" w:space="0" w:color="auto"/>
            <w:bottom w:val="single" w:sz="4" w:space="0" w:color="auto"/>
            <w:right w:val="single" w:sz="4" w:space="0" w:color="auto"/>
            <w:insideH w:val="single" w:sz="4" w:space="0" w:color="auto"/>
            <w:insideV w:val="single" w:sz="4" w:space="0" w:color="auto"/>
          </w:tblBorders>
        </w:tblPrEx>
        <w:trPr>
          <w:trHeight w:val="1648"/>
        </w:trPr>
        <w:tc>
          <w:tcPr>
            <w:tcW w:w="2961" w:type="dxa"/>
            <w:gridSpan w:val="2"/>
          </w:tcPr>
          <w:p w:rsidR="003921D6" w:rsidRPr="00997EE6" w:rsidRDefault="003921D6" w:rsidP="009E770A">
            <w:r w:rsidRPr="00997EE6">
              <w:t>Банно-оздоровитель- комплекс</w:t>
            </w:r>
          </w:p>
          <w:p w:rsidR="003921D6" w:rsidRPr="00997EE6" w:rsidRDefault="003921D6" w:rsidP="009E770A"/>
          <w:p w:rsidR="003921D6" w:rsidRPr="00997EE6" w:rsidRDefault="003921D6" w:rsidP="009E770A"/>
        </w:tc>
        <w:tc>
          <w:tcPr>
            <w:tcW w:w="1271" w:type="dxa"/>
            <w:gridSpan w:val="2"/>
          </w:tcPr>
          <w:p w:rsidR="003921D6" w:rsidRPr="00997EE6" w:rsidRDefault="003921D6" w:rsidP="009E770A">
            <w:r w:rsidRPr="00997EE6">
              <w:t>1 юыну урыны</w:t>
            </w:r>
          </w:p>
          <w:p w:rsidR="003921D6" w:rsidRPr="00997EE6" w:rsidRDefault="003921D6" w:rsidP="009E770A"/>
        </w:tc>
        <w:tc>
          <w:tcPr>
            <w:tcW w:w="1129" w:type="dxa"/>
          </w:tcPr>
          <w:p w:rsidR="003921D6" w:rsidRPr="00997EE6" w:rsidRDefault="003921D6" w:rsidP="009E770A">
            <w:r w:rsidRPr="00997EE6">
              <w:t>7</w:t>
            </w:r>
          </w:p>
          <w:p w:rsidR="003921D6" w:rsidRPr="00997EE6" w:rsidRDefault="003921D6" w:rsidP="009E770A"/>
        </w:tc>
        <w:tc>
          <w:tcPr>
            <w:tcW w:w="2267" w:type="dxa"/>
            <w:gridSpan w:val="3"/>
            <w:tcBorders>
              <w:bottom w:val="single" w:sz="4" w:space="0" w:color="auto"/>
            </w:tcBorders>
          </w:tcPr>
          <w:p w:rsidR="003921D6" w:rsidRPr="00997EE6" w:rsidRDefault="003921D6" w:rsidP="009E770A">
            <w:r w:rsidRPr="00997EE6">
              <w:t>0,2 - 0,4 га объектка</w:t>
            </w:r>
          </w:p>
          <w:p w:rsidR="003921D6" w:rsidRPr="00997EE6" w:rsidRDefault="003921D6" w:rsidP="009E770A"/>
        </w:tc>
        <w:tc>
          <w:tcPr>
            <w:tcW w:w="3395" w:type="dxa"/>
            <w:gridSpan w:val="2"/>
          </w:tcPr>
          <w:p w:rsidR="003921D6" w:rsidRPr="00997EE6" w:rsidRDefault="003921D6" w:rsidP="009E770A">
            <w:r w:rsidRPr="00997EE6">
              <w:t>Шәһәр округында һәм тәэмин ителгән җирлекләрдә төзекләндерелгән торак фонды, 1 мең кешегә мунча һәм мунча-савыктыру комплексларының сыйдырышлылыгын исәпләү нормалары. 3 урынга кадәр киметү, ә яңа төзелешләр өчен 10 урынга кадәр арттыру күздә тотыла.</w:t>
            </w:r>
          </w:p>
        </w:tc>
      </w:tr>
      <w:tr w:rsidR="003921D6" w:rsidRPr="00997EE6" w:rsidTr="00012B9C">
        <w:tblPrEx>
          <w:tblBorders>
            <w:left w:val="single" w:sz="4" w:space="0" w:color="auto"/>
            <w:bottom w:val="single" w:sz="4" w:space="0" w:color="auto"/>
            <w:right w:val="single" w:sz="4" w:space="0" w:color="auto"/>
            <w:insideH w:val="single" w:sz="4" w:space="0" w:color="auto"/>
            <w:insideV w:val="single" w:sz="4" w:space="0" w:color="auto"/>
          </w:tblBorders>
        </w:tblPrEx>
        <w:trPr>
          <w:trHeight w:val="2860"/>
        </w:trPr>
        <w:tc>
          <w:tcPr>
            <w:tcW w:w="2961" w:type="dxa"/>
            <w:gridSpan w:val="2"/>
          </w:tcPr>
          <w:p w:rsidR="003921D6" w:rsidRPr="00997EE6" w:rsidRDefault="003921D6" w:rsidP="009E770A">
            <w:r w:rsidRPr="00997EE6">
              <w:lastRenderedPageBreak/>
              <w:t>Кунакханә</w:t>
            </w:r>
          </w:p>
        </w:tc>
        <w:tc>
          <w:tcPr>
            <w:tcW w:w="1271" w:type="dxa"/>
            <w:gridSpan w:val="2"/>
          </w:tcPr>
          <w:p w:rsidR="003921D6" w:rsidRPr="00997EE6" w:rsidRDefault="003921D6" w:rsidP="009E770A">
            <w:r w:rsidRPr="00997EE6">
              <w:t>1 урын</w:t>
            </w:r>
          </w:p>
        </w:tc>
        <w:tc>
          <w:tcPr>
            <w:tcW w:w="1129" w:type="dxa"/>
          </w:tcPr>
          <w:p w:rsidR="003921D6" w:rsidRPr="00997EE6" w:rsidRDefault="003921D6" w:rsidP="009E770A"/>
        </w:tc>
        <w:tc>
          <w:tcPr>
            <w:tcW w:w="2267" w:type="dxa"/>
            <w:gridSpan w:val="3"/>
          </w:tcPr>
          <w:p w:rsidR="003921D6" w:rsidRPr="00997EE6" w:rsidRDefault="003921D6" w:rsidP="009E770A">
            <w:r w:rsidRPr="00997EE6">
              <w:t xml:space="preserve"> Кунакханә урыннары саны: 25 дән 100 гә кадәр - 55; 100дән артык 500 - 30; 500 дән артык - 1000 - 20; 1000 дән 2000 - 15</w:t>
            </w:r>
          </w:p>
        </w:tc>
        <w:tc>
          <w:tcPr>
            <w:tcW w:w="3395" w:type="dxa"/>
            <w:gridSpan w:val="2"/>
          </w:tcPr>
          <w:p w:rsidR="003921D6" w:rsidRPr="00997EE6" w:rsidRDefault="003921D6" w:rsidP="009E770A"/>
          <w:p w:rsidR="003921D6" w:rsidRPr="00997EE6" w:rsidRDefault="003921D6" w:rsidP="009E770A"/>
          <w:p w:rsidR="003921D6" w:rsidRPr="00997EE6" w:rsidRDefault="003921D6" w:rsidP="009E770A"/>
          <w:p w:rsidR="003921D6" w:rsidRPr="00997EE6" w:rsidRDefault="003921D6" w:rsidP="009E770A"/>
          <w:p w:rsidR="003921D6" w:rsidRPr="00997EE6" w:rsidRDefault="003921D6" w:rsidP="009E770A"/>
          <w:p w:rsidR="003921D6" w:rsidRPr="00997EE6" w:rsidRDefault="003921D6" w:rsidP="009E770A"/>
        </w:tc>
      </w:tr>
      <w:tr w:rsidR="003921D6" w:rsidRPr="00997EE6" w:rsidTr="00012B9C">
        <w:tblPrEx>
          <w:tblBorders>
            <w:left w:val="single" w:sz="4" w:space="0" w:color="auto"/>
            <w:bottom w:val="single" w:sz="4" w:space="0" w:color="auto"/>
            <w:right w:val="single" w:sz="4" w:space="0" w:color="auto"/>
            <w:insideH w:val="single" w:sz="4" w:space="0" w:color="auto"/>
            <w:insideV w:val="single" w:sz="4" w:space="0" w:color="auto"/>
          </w:tblBorders>
        </w:tblPrEx>
        <w:trPr>
          <w:trHeight w:val="973"/>
        </w:trPr>
        <w:tc>
          <w:tcPr>
            <w:tcW w:w="2961" w:type="dxa"/>
            <w:gridSpan w:val="2"/>
          </w:tcPr>
          <w:p w:rsidR="003921D6" w:rsidRPr="00997EE6" w:rsidRDefault="003921D6" w:rsidP="009E770A">
            <w:r w:rsidRPr="00997EE6">
              <w:t>Янгын сүндерү депосы</w:t>
            </w:r>
          </w:p>
        </w:tc>
        <w:tc>
          <w:tcPr>
            <w:tcW w:w="1271" w:type="dxa"/>
            <w:gridSpan w:val="2"/>
          </w:tcPr>
          <w:p w:rsidR="003921D6" w:rsidRPr="00997EE6" w:rsidRDefault="003921D6" w:rsidP="009E770A">
            <w:r w:rsidRPr="00997EE6">
              <w:t>1 янгын сүндерү автомобиле</w:t>
            </w:r>
          </w:p>
        </w:tc>
        <w:tc>
          <w:tcPr>
            <w:tcW w:w="1129" w:type="dxa"/>
          </w:tcPr>
          <w:p w:rsidR="003921D6" w:rsidRPr="00997EE6" w:rsidRDefault="003921D6" w:rsidP="009E770A">
            <w:r w:rsidRPr="00997EE6">
              <w:t>0,4</w:t>
            </w:r>
          </w:p>
        </w:tc>
        <w:tc>
          <w:tcPr>
            <w:tcW w:w="2267" w:type="dxa"/>
            <w:gridSpan w:val="3"/>
          </w:tcPr>
          <w:p w:rsidR="003921D6" w:rsidRPr="00997EE6" w:rsidRDefault="003921D6" w:rsidP="009E770A">
            <w:r w:rsidRPr="00997EE6">
              <w:t>0,5 - 2,0 га объект</w:t>
            </w:r>
          </w:p>
        </w:tc>
        <w:tc>
          <w:tcPr>
            <w:tcW w:w="3395" w:type="dxa"/>
            <w:gridSpan w:val="2"/>
          </w:tcPr>
          <w:p w:rsidR="003921D6" w:rsidRPr="00997EE6" w:rsidRDefault="003921D6" w:rsidP="009E770A">
            <w:r w:rsidRPr="00997EE6">
              <w:t>НПБ 101-95 буенча исәп-хисап</w:t>
            </w:r>
          </w:p>
        </w:tc>
      </w:tr>
      <w:tr w:rsidR="003921D6" w:rsidRPr="00997EE6" w:rsidTr="00012B9C">
        <w:tblPrEx>
          <w:tblBorders>
            <w:left w:val="single" w:sz="4" w:space="0" w:color="auto"/>
            <w:bottom w:val="single" w:sz="4" w:space="0" w:color="auto"/>
            <w:right w:val="single" w:sz="4" w:space="0" w:color="auto"/>
            <w:insideH w:val="single" w:sz="4" w:space="0" w:color="auto"/>
            <w:insideV w:val="single" w:sz="4" w:space="0" w:color="auto"/>
          </w:tblBorders>
        </w:tblPrEx>
        <w:trPr>
          <w:trHeight w:val="812"/>
        </w:trPr>
        <w:tc>
          <w:tcPr>
            <w:tcW w:w="2961" w:type="dxa"/>
            <w:gridSpan w:val="2"/>
          </w:tcPr>
          <w:p w:rsidR="003921D6" w:rsidRPr="00997EE6" w:rsidRDefault="003921D6" w:rsidP="009E770A">
            <w:r w:rsidRPr="00997EE6">
              <w:t>Иҗтимагый бәдрәф</w:t>
            </w:r>
          </w:p>
        </w:tc>
        <w:tc>
          <w:tcPr>
            <w:tcW w:w="1271" w:type="dxa"/>
            <w:gridSpan w:val="2"/>
          </w:tcPr>
          <w:p w:rsidR="003921D6" w:rsidRPr="00997EE6" w:rsidRDefault="003921D6" w:rsidP="009E770A">
            <w:r w:rsidRPr="00997EE6">
              <w:t>1 прибор</w:t>
            </w:r>
          </w:p>
        </w:tc>
        <w:tc>
          <w:tcPr>
            <w:tcW w:w="1129" w:type="dxa"/>
          </w:tcPr>
          <w:p w:rsidR="003921D6" w:rsidRPr="00997EE6" w:rsidRDefault="003921D6" w:rsidP="009E770A"/>
        </w:tc>
        <w:tc>
          <w:tcPr>
            <w:tcW w:w="2267" w:type="dxa"/>
            <w:gridSpan w:val="3"/>
          </w:tcPr>
          <w:p w:rsidR="003921D6" w:rsidRPr="00997EE6" w:rsidRDefault="003921D6" w:rsidP="009E770A"/>
        </w:tc>
        <w:tc>
          <w:tcPr>
            <w:tcW w:w="3395" w:type="dxa"/>
            <w:gridSpan w:val="2"/>
          </w:tcPr>
          <w:p w:rsidR="003921D6" w:rsidRPr="00997EE6" w:rsidRDefault="003921D6" w:rsidP="009E770A">
            <w:r w:rsidRPr="00997EE6">
              <w:t>Кешеләр күпләп җыела торган урыннарда</w:t>
            </w:r>
          </w:p>
        </w:tc>
      </w:tr>
      <w:tr w:rsidR="003921D6" w:rsidRPr="00997EE6" w:rsidTr="00012B9C">
        <w:tblPrEx>
          <w:tblBorders>
            <w:left w:val="single" w:sz="4" w:space="0" w:color="auto"/>
            <w:bottom w:val="single" w:sz="4" w:space="0" w:color="auto"/>
            <w:right w:val="single" w:sz="4" w:space="0" w:color="auto"/>
            <w:insideH w:val="single" w:sz="4" w:space="0" w:color="auto"/>
            <w:insideV w:val="single" w:sz="4" w:space="0" w:color="auto"/>
          </w:tblBorders>
        </w:tblPrEx>
        <w:trPr>
          <w:trHeight w:val="1887"/>
        </w:trPr>
        <w:tc>
          <w:tcPr>
            <w:tcW w:w="2961" w:type="dxa"/>
            <w:gridSpan w:val="2"/>
          </w:tcPr>
          <w:p w:rsidR="003921D6" w:rsidRPr="00997EE6" w:rsidRDefault="003921D6" w:rsidP="009E770A">
            <w:r w:rsidRPr="00997EE6">
              <w:t>Зират</w:t>
            </w:r>
          </w:p>
        </w:tc>
        <w:tc>
          <w:tcPr>
            <w:tcW w:w="1271" w:type="dxa"/>
            <w:gridSpan w:val="2"/>
          </w:tcPr>
          <w:p w:rsidR="003921D6" w:rsidRPr="00997EE6" w:rsidRDefault="003921D6" w:rsidP="009E770A">
            <w:r w:rsidRPr="00997EE6">
              <w:t>га</w:t>
            </w:r>
          </w:p>
        </w:tc>
        <w:tc>
          <w:tcPr>
            <w:tcW w:w="1129" w:type="dxa"/>
          </w:tcPr>
          <w:p w:rsidR="003921D6" w:rsidRPr="00997EE6" w:rsidRDefault="003921D6" w:rsidP="009E770A">
            <w:r w:rsidRPr="00997EE6">
              <w:t>0,24</w:t>
            </w:r>
          </w:p>
        </w:tc>
        <w:tc>
          <w:tcPr>
            <w:tcW w:w="2267" w:type="dxa"/>
            <w:gridSpan w:val="3"/>
          </w:tcPr>
          <w:p w:rsidR="003921D6" w:rsidRPr="00997EE6" w:rsidRDefault="003921D6" w:rsidP="009E770A">
            <w:r w:rsidRPr="00997EE6">
              <w:t>Бирем буенча проектлау</w:t>
            </w:r>
          </w:p>
        </w:tc>
        <w:tc>
          <w:tcPr>
            <w:tcW w:w="3395" w:type="dxa"/>
            <w:gridSpan w:val="2"/>
          </w:tcPr>
          <w:p w:rsidR="003921D6" w:rsidRPr="00997EE6" w:rsidRDefault="003921D6" w:rsidP="009E770A">
            <w:r w:rsidRPr="00997EE6">
              <w:t xml:space="preserve"> Шәһәр округы, җирлек чикләрендә урнашкан махсус билгеләнгән зоналар территорияләрендә</w:t>
            </w:r>
          </w:p>
        </w:tc>
      </w:tr>
      <w:tr w:rsidR="003921D6" w:rsidRPr="00997EE6" w:rsidTr="00012B9C">
        <w:tblPrEx>
          <w:tblBorders>
            <w:left w:val="single" w:sz="4" w:space="0" w:color="auto"/>
            <w:bottom w:val="single" w:sz="4" w:space="0" w:color="auto"/>
            <w:right w:val="single" w:sz="4" w:space="0" w:color="auto"/>
            <w:insideH w:val="single" w:sz="4" w:space="0" w:color="auto"/>
            <w:insideV w:val="single" w:sz="4" w:space="0" w:color="auto"/>
          </w:tblBorders>
        </w:tblPrEx>
        <w:trPr>
          <w:trHeight w:val="338"/>
        </w:trPr>
        <w:tc>
          <w:tcPr>
            <w:tcW w:w="2961" w:type="dxa"/>
            <w:gridSpan w:val="2"/>
          </w:tcPr>
          <w:p w:rsidR="003921D6" w:rsidRPr="00997EE6" w:rsidRDefault="003921D6" w:rsidP="009E770A">
            <w:r w:rsidRPr="00997EE6">
              <w:t>VII. Административ-эшлекле һәм хуҗалык учреждениеләре</w:t>
            </w:r>
          </w:p>
        </w:tc>
        <w:tc>
          <w:tcPr>
            <w:tcW w:w="1271" w:type="dxa"/>
            <w:gridSpan w:val="2"/>
          </w:tcPr>
          <w:p w:rsidR="003921D6" w:rsidRPr="00997EE6" w:rsidRDefault="003921D6" w:rsidP="009E770A"/>
        </w:tc>
        <w:tc>
          <w:tcPr>
            <w:tcW w:w="1129" w:type="dxa"/>
          </w:tcPr>
          <w:p w:rsidR="003921D6" w:rsidRPr="00997EE6" w:rsidRDefault="003921D6" w:rsidP="009E770A"/>
        </w:tc>
        <w:tc>
          <w:tcPr>
            <w:tcW w:w="2267" w:type="dxa"/>
            <w:gridSpan w:val="3"/>
          </w:tcPr>
          <w:p w:rsidR="003921D6" w:rsidRPr="00997EE6" w:rsidRDefault="003921D6" w:rsidP="009E770A"/>
        </w:tc>
        <w:tc>
          <w:tcPr>
            <w:tcW w:w="3395" w:type="dxa"/>
            <w:gridSpan w:val="2"/>
          </w:tcPr>
          <w:p w:rsidR="003921D6" w:rsidRPr="00997EE6" w:rsidRDefault="003921D6" w:rsidP="009E770A"/>
        </w:tc>
      </w:tr>
      <w:tr w:rsidR="003921D6" w:rsidRPr="00997EE6" w:rsidTr="00012B9C">
        <w:tblPrEx>
          <w:tblBorders>
            <w:left w:val="single" w:sz="4" w:space="0" w:color="auto"/>
            <w:bottom w:val="single" w:sz="4" w:space="0" w:color="auto"/>
            <w:right w:val="single" w:sz="4" w:space="0" w:color="auto"/>
            <w:insideH w:val="single" w:sz="4" w:space="0" w:color="auto"/>
            <w:insideV w:val="single" w:sz="4" w:space="0" w:color="auto"/>
          </w:tblBorders>
        </w:tblPrEx>
        <w:trPr>
          <w:trHeight w:val="4882"/>
        </w:trPr>
        <w:tc>
          <w:tcPr>
            <w:tcW w:w="2961" w:type="dxa"/>
            <w:gridSpan w:val="2"/>
          </w:tcPr>
          <w:p w:rsidR="003921D6" w:rsidRPr="00997EE6" w:rsidRDefault="003921D6" w:rsidP="009E770A">
            <w:r w:rsidRPr="00997EE6">
              <w:t>Административ- идарә итүче учреждение</w:t>
            </w:r>
          </w:p>
        </w:tc>
        <w:tc>
          <w:tcPr>
            <w:tcW w:w="1271" w:type="dxa"/>
            <w:gridSpan w:val="2"/>
          </w:tcPr>
          <w:p w:rsidR="003921D6" w:rsidRPr="00997EE6" w:rsidRDefault="003921D6" w:rsidP="009E770A">
            <w:r w:rsidRPr="00997EE6">
              <w:t>1 эш урыны</w:t>
            </w:r>
          </w:p>
        </w:tc>
        <w:tc>
          <w:tcPr>
            <w:tcW w:w="1129" w:type="dxa"/>
          </w:tcPr>
          <w:p w:rsidR="003921D6" w:rsidRPr="00997EE6" w:rsidRDefault="003921D6" w:rsidP="009E770A">
            <w:r w:rsidRPr="00997EE6">
              <w:t>Бирем буенча проектлау</w:t>
            </w:r>
          </w:p>
        </w:tc>
        <w:tc>
          <w:tcPr>
            <w:tcW w:w="2267" w:type="dxa"/>
            <w:gridSpan w:val="3"/>
          </w:tcPr>
          <w:p w:rsidR="003921D6" w:rsidRPr="00997EE6" w:rsidRDefault="003921D6" w:rsidP="009E770A">
            <w:r w:rsidRPr="00997EE6">
              <w:t>Бинаның катлавы вакытында: 3 - 5 кат - 44 - 18,5; 9 - 12 кат - 13,5 - 11; 16 һәм аннан да күбрәк катлар - катлар булганда хакимиятнең 10,5 өлкә, шәһәр, район органнары: 3 - 5 кат - 54 - 30; 9 - 12 кат - 13 - 12; 16 һәм аннан да күбрәк катлар - 11; хакимиятнең авыл органнары катлылык 2 - 3 кат 60 - 40</w:t>
            </w:r>
          </w:p>
        </w:tc>
        <w:tc>
          <w:tcPr>
            <w:tcW w:w="3395" w:type="dxa"/>
            <w:gridSpan w:val="2"/>
          </w:tcPr>
          <w:p w:rsidR="003921D6" w:rsidRPr="00997EE6" w:rsidRDefault="003921D6" w:rsidP="009E770A"/>
          <w:p w:rsidR="003921D6" w:rsidRPr="00997EE6" w:rsidRDefault="003921D6" w:rsidP="009E770A"/>
          <w:p w:rsidR="003921D6" w:rsidRPr="00997EE6" w:rsidRDefault="003921D6" w:rsidP="009E770A"/>
          <w:p w:rsidR="003921D6" w:rsidRPr="00997EE6" w:rsidRDefault="003921D6" w:rsidP="009E770A"/>
          <w:p w:rsidR="003921D6" w:rsidRPr="00997EE6" w:rsidRDefault="003921D6" w:rsidP="009E770A"/>
          <w:p w:rsidR="003921D6" w:rsidRPr="00997EE6" w:rsidRDefault="003921D6" w:rsidP="009E770A"/>
          <w:p w:rsidR="003921D6" w:rsidRPr="00997EE6" w:rsidRDefault="003921D6" w:rsidP="009E770A"/>
          <w:p w:rsidR="003921D6" w:rsidRPr="00997EE6" w:rsidRDefault="003921D6" w:rsidP="009E770A"/>
          <w:p w:rsidR="003921D6" w:rsidRPr="00997EE6" w:rsidRDefault="003921D6" w:rsidP="009E770A"/>
          <w:p w:rsidR="003921D6" w:rsidRPr="00997EE6" w:rsidRDefault="003921D6" w:rsidP="009E770A"/>
        </w:tc>
      </w:tr>
      <w:tr w:rsidR="003921D6" w:rsidRPr="00997EE6" w:rsidTr="00012B9C">
        <w:tblPrEx>
          <w:tblBorders>
            <w:left w:val="single" w:sz="4" w:space="0" w:color="auto"/>
            <w:bottom w:val="single" w:sz="4" w:space="0" w:color="auto"/>
            <w:right w:val="single" w:sz="4" w:space="0" w:color="auto"/>
            <w:insideH w:val="single" w:sz="4" w:space="0" w:color="auto"/>
            <w:insideV w:val="single" w:sz="4" w:space="0" w:color="auto"/>
          </w:tblBorders>
        </w:tblPrEx>
        <w:trPr>
          <w:trHeight w:val="1400"/>
        </w:trPr>
        <w:tc>
          <w:tcPr>
            <w:tcW w:w="2961" w:type="dxa"/>
            <w:gridSpan w:val="2"/>
          </w:tcPr>
          <w:p w:rsidR="003921D6" w:rsidRPr="00997EE6" w:rsidRDefault="003921D6" w:rsidP="009E770A">
            <w:r w:rsidRPr="00997EE6">
              <w:t xml:space="preserve"> Милиция бүлеге</w:t>
            </w:r>
          </w:p>
        </w:tc>
        <w:tc>
          <w:tcPr>
            <w:tcW w:w="1271" w:type="dxa"/>
            <w:gridSpan w:val="2"/>
          </w:tcPr>
          <w:p w:rsidR="003921D6" w:rsidRPr="00997EE6" w:rsidRDefault="003921D6" w:rsidP="009E770A">
            <w:r w:rsidRPr="00997EE6">
              <w:t>1 объект</w:t>
            </w:r>
          </w:p>
        </w:tc>
        <w:tc>
          <w:tcPr>
            <w:tcW w:w="1129" w:type="dxa"/>
          </w:tcPr>
          <w:p w:rsidR="003921D6" w:rsidRPr="00997EE6" w:rsidRDefault="003921D6" w:rsidP="009E770A">
            <w:r w:rsidRPr="00997EE6">
              <w:t>Проектлауга бирем буенча</w:t>
            </w:r>
          </w:p>
        </w:tc>
        <w:tc>
          <w:tcPr>
            <w:tcW w:w="2267" w:type="dxa"/>
            <w:gridSpan w:val="3"/>
          </w:tcPr>
          <w:p w:rsidR="003921D6" w:rsidRPr="00997EE6" w:rsidRDefault="003921D6" w:rsidP="009E770A">
            <w:r w:rsidRPr="00997EE6">
              <w:t>0,3 - 0,5 га</w:t>
            </w:r>
          </w:p>
          <w:p w:rsidR="003921D6" w:rsidRPr="00997EE6" w:rsidRDefault="003921D6" w:rsidP="009E770A"/>
          <w:p w:rsidR="003921D6" w:rsidRPr="00997EE6" w:rsidRDefault="003921D6" w:rsidP="009E770A"/>
        </w:tc>
        <w:tc>
          <w:tcPr>
            <w:tcW w:w="3395" w:type="dxa"/>
            <w:gridSpan w:val="2"/>
          </w:tcPr>
          <w:p w:rsidR="003921D6" w:rsidRPr="00997EE6" w:rsidRDefault="003921D6" w:rsidP="009E770A">
            <w:r w:rsidRPr="00997EE6">
              <w:t>Авыл җирлегендә тикшеренү узарга мөмкин авыл җирлекләре комплексын яшәргә</w:t>
            </w:r>
          </w:p>
        </w:tc>
      </w:tr>
      <w:tr w:rsidR="003921D6" w:rsidRPr="00997EE6" w:rsidTr="00012B9C">
        <w:tblPrEx>
          <w:tblBorders>
            <w:left w:val="single" w:sz="4" w:space="0" w:color="auto"/>
            <w:bottom w:val="single" w:sz="4" w:space="0" w:color="auto"/>
            <w:right w:val="single" w:sz="4" w:space="0" w:color="auto"/>
            <w:insideH w:val="single" w:sz="4" w:space="0" w:color="auto"/>
            <w:insideV w:val="single" w:sz="4" w:space="0" w:color="auto"/>
          </w:tblBorders>
        </w:tblPrEx>
        <w:trPr>
          <w:trHeight w:val="1401"/>
        </w:trPr>
        <w:tc>
          <w:tcPr>
            <w:tcW w:w="2961" w:type="dxa"/>
            <w:gridSpan w:val="2"/>
          </w:tcPr>
          <w:p w:rsidR="003921D6" w:rsidRPr="00997EE6" w:rsidRDefault="003921D6" w:rsidP="009E770A">
            <w:r w:rsidRPr="00997EE6">
              <w:t xml:space="preserve"> Торак-эксплуатация цион оешмалар: торак районга</w:t>
            </w:r>
          </w:p>
        </w:tc>
        <w:tc>
          <w:tcPr>
            <w:tcW w:w="1271" w:type="dxa"/>
            <w:gridSpan w:val="2"/>
          </w:tcPr>
          <w:p w:rsidR="003921D6" w:rsidRPr="00997EE6" w:rsidRDefault="003921D6" w:rsidP="009E770A">
            <w:r w:rsidRPr="00997EE6">
              <w:t>1 объект</w:t>
            </w:r>
          </w:p>
        </w:tc>
        <w:tc>
          <w:tcPr>
            <w:tcW w:w="1129" w:type="dxa"/>
          </w:tcPr>
          <w:p w:rsidR="003921D6" w:rsidRPr="00997EE6" w:rsidRDefault="003921D6" w:rsidP="009E770A"/>
        </w:tc>
        <w:tc>
          <w:tcPr>
            <w:tcW w:w="2267" w:type="dxa"/>
            <w:gridSpan w:val="3"/>
          </w:tcPr>
          <w:p w:rsidR="003921D6" w:rsidRPr="00997EE6" w:rsidRDefault="003921D6" w:rsidP="009E770A">
            <w:r w:rsidRPr="00997EE6">
              <w:t>1 га</w:t>
            </w:r>
          </w:p>
          <w:p w:rsidR="003921D6" w:rsidRPr="00997EE6" w:rsidRDefault="003921D6" w:rsidP="009E770A"/>
          <w:p w:rsidR="003921D6" w:rsidRPr="00997EE6" w:rsidRDefault="003921D6" w:rsidP="009E770A"/>
        </w:tc>
        <w:tc>
          <w:tcPr>
            <w:tcW w:w="3395" w:type="dxa"/>
            <w:gridSpan w:val="2"/>
          </w:tcPr>
          <w:p w:rsidR="003921D6" w:rsidRPr="00997EE6" w:rsidRDefault="003921D6" w:rsidP="009E770A">
            <w:r w:rsidRPr="00997EE6">
              <w:t>Шул ук</w:t>
            </w:r>
          </w:p>
        </w:tc>
      </w:tr>
      <w:tr w:rsidR="003921D6" w:rsidRPr="00997EE6" w:rsidTr="00012B9C">
        <w:tblPrEx>
          <w:tblBorders>
            <w:left w:val="single" w:sz="4" w:space="0" w:color="auto"/>
            <w:bottom w:val="single" w:sz="4" w:space="0" w:color="auto"/>
            <w:right w:val="single" w:sz="4" w:space="0" w:color="auto"/>
            <w:insideH w:val="single" w:sz="4" w:space="0" w:color="auto"/>
            <w:insideV w:val="single" w:sz="4" w:space="0" w:color="auto"/>
          </w:tblBorders>
        </w:tblPrEx>
        <w:trPr>
          <w:trHeight w:val="1192"/>
        </w:trPr>
        <w:tc>
          <w:tcPr>
            <w:tcW w:w="2961" w:type="dxa"/>
            <w:gridSpan w:val="2"/>
          </w:tcPr>
          <w:p w:rsidR="003921D6" w:rsidRPr="00997EE6" w:rsidRDefault="003921D6" w:rsidP="009E770A">
            <w:r w:rsidRPr="00997EE6">
              <w:lastRenderedPageBreak/>
              <w:t>Бүлек, банк филиалы</w:t>
            </w:r>
          </w:p>
        </w:tc>
        <w:tc>
          <w:tcPr>
            <w:tcW w:w="1271" w:type="dxa"/>
            <w:gridSpan w:val="2"/>
          </w:tcPr>
          <w:p w:rsidR="003921D6" w:rsidRPr="00997EE6" w:rsidRDefault="003921D6" w:rsidP="009E770A">
            <w:r w:rsidRPr="00997EE6">
              <w:t>1 объект</w:t>
            </w:r>
          </w:p>
        </w:tc>
        <w:tc>
          <w:tcPr>
            <w:tcW w:w="1129" w:type="dxa"/>
          </w:tcPr>
          <w:p w:rsidR="003921D6" w:rsidRPr="00997EE6" w:rsidRDefault="003921D6" w:rsidP="009E770A">
            <w:r w:rsidRPr="00997EE6">
              <w:t>0,5</w:t>
            </w:r>
          </w:p>
        </w:tc>
        <w:tc>
          <w:tcPr>
            <w:tcW w:w="2267" w:type="dxa"/>
            <w:gridSpan w:val="3"/>
          </w:tcPr>
          <w:p w:rsidR="003921D6" w:rsidRPr="00997EE6" w:rsidRDefault="003921D6" w:rsidP="009E770A">
            <w:r w:rsidRPr="00997EE6">
              <w:t>0,05 га - 3 опера- цион урыннар; 0,4 га - 20 операция урыны булганда</w:t>
            </w:r>
          </w:p>
        </w:tc>
        <w:tc>
          <w:tcPr>
            <w:tcW w:w="3395" w:type="dxa"/>
            <w:gridSpan w:val="2"/>
          </w:tcPr>
          <w:p w:rsidR="003921D6" w:rsidRPr="00997EE6" w:rsidRDefault="003921D6" w:rsidP="009E770A">
            <w:r w:rsidRPr="00997EE6">
              <w:t>Төзелгән- өстәлгән булырга мөмкин</w:t>
            </w:r>
          </w:p>
          <w:p w:rsidR="003921D6" w:rsidRPr="00997EE6" w:rsidRDefault="003921D6" w:rsidP="009E770A"/>
        </w:tc>
      </w:tr>
      <w:tr w:rsidR="003921D6" w:rsidRPr="00997EE6" w:rsidTr="00012B9C">
        <w:tblPrEx>
          <w:tblBorders>
            <w:left w:val="single" w:sz="4" w:space="0" w:color="auto"/>
            <w:bottom w:val="single" w:sz="4" w:space="0" w:color="auto"/>
            <w:right w:val="single" w:sz="4" w:space="0" w:color="auto"/>
            <w:insideH w:val="single" w:sz="4" w:space="0" w:color="auto"/>
            <w:insideV w:val="single" w:sz="4" w:space="0" w:color="auto"/>
          </w:tblBorders>
        </w:tblPrEx>
        <w:trPr>
          <w:trHeight w:val="1718"/>
        </w:trPr>
        <w:tc>
          <w:tcPr>
            <w:tcW w:w="2961" w:type="dxa"/>
            <w:gridSpan w:val="2"/>
          </w:tcPr>
          <w:p w:rsidR="003921D6" w:rsidRPr="00997EE6" w:rsidRDefault="003921D6" w:rsidP="009E770A">
            <w:r w:rsidRPr="00997EE6">
              <w:t>Операцион касса</w:t>
            </w:r>
          </w:p>
        </w:tc>
        <w:tc>
          <w:tcPr>
            <w:tcW w:w="1271" w:type="dxa"/>
            <w:gridSpan w:val="2"/>
          </w:tcPr>
          <w:p w:rsidR="003921D6" w:rsidRPr="00997EE6" w:rsidRDefault="003921D6" w:rsidP="009E770A">
            <w:r w:rsidRPr="00997EE6">
              <w:t>1 объект</w:t>
            </w:r>
          </w:p>
        </w:tc>
        <w:tc>
          <w:tcPr>
            <w:tcW w:w="1129" w:type="dxa"/>
          </w:tcPr>
          <w:p w:rsidR="003921D6" w:rsidRPr="00997EE6" w:rsidRDefault="003921D6" w:rsidP="009E770A">
            <w:r w:rsidRPr="00997EE6">
              <w:t>1 гә 10 - 30 мең кешегә</w:t>
            </w:r>
          </w:p>
        </w:tc>
        <w:tc>
          <w:tcPr>
            <w:tcW w:w="2267" w:type="dxa"/>
            <w:gridSpan w:val="3"/>
          </w:tcPr>
          <w:p w:rsidR="003921D6" w:rsidRPr="00997EE6" w:rsidRDefault="003921D6" w:rsidP="009E770A">
            <w:r w:rsidRPr="00997EE6">
              <w:t>0,2 га - 2 операция операциясе вакытында кассаларда; 0,5 га - 7 операция кассасы вакытында</w:t>
            </w:r>
          </w:p>
        </w:tc>
        <w:tc>
          <w:tcPr>
            <w:tcW w:w="3395" w:type="dxa"/>
            <w:gridSpan w:val="2"/>
          </w:tcPr>
          <w:p w:rsidR="003921D6" w:rsidRPr="00997EE6" w:rsidRDefault="003921D6" w:rsidP="009E770A">
            <w:r w:rsidRPr="00997EE6">
              <w:t>Шул ук</w:t>
            </w:r>
          </w:p>
        </w:tc>
      </w:tr>
      <w:tr w:rsidR="003921D6" w:rsidRPr="00997EE6" w:rsidTr="00012B9C">
        <w:tblPrEx>
          <w:tblBorders>
            <w:left w:val="single" w:sz="4" w:space="0" w:color="auto"/>
            <w:bottom w:val="single" w:sz="4" w:space="0" w:color="auto"/>
            <w:right w:val="single" w:sz="4" w:space="0" w:color="auto"/>
            <w:insideH w:val="single" w:sz="4" w:space="0" w:color="auto"/>
            <w:insideV w:val="single" w:sz="4" w:space="0" w:color="auto"/>
          </w:tblBorders>
        </w:tblPrEx>
        <w:trPr>
          <w:trHeight w:val="1592"/>
        </w:trPr>
        <w:tc>
          <w:tcPr>
            <w:tcW w:w="2961" w:type="dxa"/>
            <w:gridSpan w:val="2"/>
          </w:tcPr>
          <w:p w:rsidR="003921D6" w:rsidRPr="00997EE6" w:rsidRDefault="003921D6" w:rsidP="009E770A">
            <w:r w:rsidRPr="00997EE6">
              <w:t>Элемтә бүлеге</w:t>
            </w:r>
          </w:p>
        </w:tc>
        <w:tc>
          <w:tcPr>
            <w:tcW w:w="1271" w:type="dxa"/>
            <w:gridSpan w:val="2"/>
          </w:tcPr>
          <w:p w:rsidR="003921D6" w:rsidRPr="00997EE6" w:rsidRDefault="003921D6" w:rsidP="009E770A">
            <w:r w:rsidRPr="00997EE6">
              <w:t>1 объект</w:t>
            </w:r>
          </w:p>
        </w:tc>
        <w:tc>
          <w:tcPr>
            <w:tcW w:w="1129" w:type="dxa"/>
          </w:tcPr>
          <w:p w:rsidR="003921D6" w:rsidRPr="00997EE6" w:rsidRDefault="003921D6" w:rsidP="009E770A">
            <w:r w:rsidRPr="00997EE6">
              <w:t>1 гә 0,5 - 6,0 мең кеше</w:t>
            </w:r>
          </w:p>
          <w:p w:rsidR="003921D6" w:rsidRPr="00997EE6" w:rsidRDefault="003921D6" w:rsidP="009E770A"/>
          <w:p w:rsidR="003921D6" w:rsidRPr="00997EE6" w:rsidRDefault="003921D6" w:rsidP="009E770A"/>
          <w:p w:rsidR="003921D6" w:rsidRPr="00997EE6" w:rsidRDefault="003921D6" w:rsidP="009E770A"/>
          <w:p w:rsidR="003921D6" w:rsidRPr="00997EE6" w:rsidRDefault="003921D6" w:rsidP="009E770A"/>
          <w:p w:rsidR="003921D6" w:rsidRPr="00997EE6" w:rsidRDefault="003921D6" w:rsidP="009E770A"/>
          <w:p w:rsidR="003921D6" w:rsidRPr="00997EE6" w:rsidRDefault="003921D6" w:rsidP="009E770A"/>
          <w:p w:rsidR="003921D6" w:rsidRPr="00997EE6" w:rsidRDefault="003921D6" w:rsidP="009E770A"/>
          <w:p w:rsidR="003921D6" w:rsidRPr="00997EE6" w:rsidRDefault="003921D6" w:rsidP="009E770A"/>
          <w:p w:rsidR="003921D6" w:rsidRPr="00997EE6" w:rsidRDefault="003921D6" w:rsidP="009E770A"/>
          <w:p w:rsidR="003921D6" w:rsidRPr="00997EE6" w:rsidRDefault="003921D6" w:rsidP="009E770A"/>
        </w:tc>
        <w:tc>
          <w:tcPr>
            <w:tcW w:w="2267" w:type="dxa"/>
            <w:gridSpan w:val="3"/>
            <w:tcBorders>
              <w:bottom w:val="nil"/>
            </w:tcBorders>
          </w:tcPr>
          <w:p w:rsidR="003921D6" w:rsidRPr="00997EE6" w:rsidRDefault="003921D6" w:rsidP="009E770A">
            <w:r w:rsidRPr="00997EE6">
              <w:t>Микрорайо элемтә бүлекләре на, жилого района, га, для хезмәт күрсәтүче халыкка, төркемнәр: IV - V (9 мең кешегә кадәр) - 0,07 - 0,08; III - IV (9 - 18 мең кеше) - 0,09 - 0,1; II - III (20 - 25 мең кеше) - 0,11 - 0,12. Авыл җирлегенең элемтә бүлекләре, га, халыкка хезмәт күрсәтә торган төркемнәр: V - VI (0,5 - 2 мең кеше) - 0,3 - 0,35; III - IV (2 - 6 мең кеше) - 0,4 - 0,45</w:t>
            </w:r>
          </w:p>
        </w:tc>
        <w:tc>
          <w:tcPr>
            <w:tcW w:w="3395" w:type="dxa"/>
            <w:gridSpan w:val="2"/>
          </w:tcPr>
          <w:p w:rsidR="003921D6" w:rsidRPr="00997EE6" w:rsidRDefault="003921D6" w:rsidP="009E770A">
            <w:r w:rsidRPr="00997EE6">
              <w:t>Бүлекләр, элемтә төеннәре, почтамтлар урнаштыру, Роспечать агентлыклары, телеграфлар, шәһәрара, го-го агентлыклары бала табу һәм авыл телефон станцияләре, абонент- иярчен элемтә терминаллары, үткәргеч тапшырулар станцияләре, радиотапшырулар һәм  телевидение объектлары, аларның төркемнәре, куәте (сыйдырышлылыгы) һәм кирәкле участокларның күләмнәрен гамәлдәге нормалар һәм кагыйдәләр нигезендә кабул итәргә.</w:t>
            </w:r>
          </w:p>
          <w:p w:rsidR="003921D6" w:rsidRPr="00997EE6" w:rsidRDefault="003921D6" w:rsidP="009E770A"/>
        </w:tc>
      </w:tr>
      <w:tr w:rsidR="003921D6" w:rsidRPr="00997EE6" w:rsidTr="00012B9C">
        <w:tblPrEx>
          <w:tblBorders>
            <w:left w:val="single" w:sz="4" w:space="0" w:color="auto"/>
            <w:bottom w:val="single" w:sz="4" w:space="0" w:color="auto"/>
            <w:right w:val="single" w:sz="4" w:space="0" w:color="auto"/>
            <w:insideH w:val="single" w:sz="4" w:space="0" w:color="auto"/>
            <w:insideV w:val="single" w:sz="4" w:space="0" w:color="auto"/>
          </w:tblBorders>
        </w:tblPrEx>
        <w:trPr>
          <w:trHeight w:val="377"/>
        </w:trPr>
        <w:tc>
          <w:tcPr>
            <w:tcW w:w="11023" w:type="dxa"/>
            <w:gridSpan w:val="10"/>
          </w:tcPr>
          <w:p w:rsidR="003921D6" w:rsidRPr="00997EE6" w:rsidRDefault="003921D6" w:rsidP="009E770A">
            <w:r w:rsidRPr="00997EE6">
              <w:t>VIII. Мәдәният объектлары</w:t>
            </w:r>
          </w:p>
        </w:tc>
      </w:tr>
      <w:tr w:rsidR="003921D6" w:rsidRPr="00997EE6" w:rsidTr="00012B9C">
        <w:tblPrEx>
          <w:tblBorders>
            <w:left w:val="single" w:sz="4" w:space="0" w:color="auto"/>
            <w:bottom w:val="single" w:sz="4" w:space="0" w:color="auto"/>
            <w:right w:val="single" w:sz="4" w:space="0" w:color="auto"/>
            <w:insideH w:val="single" w:sz="4" w:space="0" w:color="auto"/>
            <w:insideV w:val="single" w:sz="4" w:space="0" w:color="auto"/>
          </w:tblBorders>
        </w:tblPrEx>
        <w:trPr>
          <w:trHeight w:val="1142"/>
        </w:trPr>
        <w:tc>
          <w:tcPr>
            <w:tcW w:w="2961" w:type="dxa"/>
            <w:gridSpan w:val="2"/>
          </w:tcPr>
          <w:p w:rsidR="003921D6" w:rsidRPr="00997EE6" w:rsidRDefault="003921D6" w:rsidP="009E770A">
            <w:r w:rsidRPr="00997EE6">
              <w:t>Мәдәни биналар һәм корылма</w:t>
            </w:r>
          </w:p>
        </w:tc>
        <w:tc>
          <w:tcPr>
            <w:tcW w:w="1218" w:type="dxa"/>
          </w:tcPr>
          <w:p w:rsidR="003921D6" w:rsidRPr="00997EE6" w:rsidRDefault="003921D6" w:rsidP="009E770A">
            <w:r w:rsidRPr="00997EE6">
              <w:t>Объект</w:t>
            </w:r>
          </w:p>
          <w:p w:rsidR="003921D6" w:rsidRPr="00997EE6" w:rsidRDefault="003921D6" w:rsidP="009E770A"/>
        </w:tc>
        <w:tc>
          <w:tcPr>
            <w:tcW w:w="1205" w:type="dxa"/>
            <w:gridSpan w:val="3"/>
          </w:tcPr>
          <w:p w:rsidR="003921D6" w:rsidRPr="00997EE6" w:rsidRDefault="003921D6" w:rsidP="009E770A"/>
        </w:tc>
        <w:tc>
          <w:tcPr>
            <w:tcW w:w="2225" w:type="dxa"/>
          </w:tcPr>
          <w:p w:rsidR="003921D6" w:rsidRPr="00997EE6" w:rsidRDefault="003921D6" w:rsidP="009E770A">
            <w:r w:rsidRPr="00997EE6">
              <w:t>Шул ук</w:t>
            </w:r>
          </w:p>
        </w:tc>
        <w:tc>
          <w:tcPr>
            <w:tcW w:w="3414" w:type="dxa"/>
            <w:gridSpan w:val="3"/>
          </w:tcPr>
          <w:p w:rsidR="003921D6" w:rsidRPr="00997EE6" w:rsidRDefault="003921D6" w:rsidP="009E770A"/>
        </w:tc>
      </w:tr>
    </w:tbl>
    <w:p w:rsidR="003921D6" w:rsidRPr="005072DA" w:rsidRDefault="003921D6" w:rsidP="009E770A"/>
    <w:p w:rsidR="003921D6" w:rsidRPr="00300279" w:rsidRDefault="003921D6" w:rsidP="009E770A">
      <w:pPr>
        <w:jc w:val="right"/>
        <w:rPr>
          <w:b/>
        </w:rPr>
      </w:pPr>
      <w:r w:rsidRPr="00300279">
        <w:rPr>
          <w:b/>
        </w:rPr>
        <w:t>4 нче кушымта Шәһәр төзелешен проектлауның җирле нормативларына</w:t>
      </w:r>
    </w:p>
    <w:p w:rsidR="003921D6" w:rsidRPr="00300279" w:rsidRDefault="003921D6" w:rsidP="009E770A">
      <w:pPr>
        <w:jc w:val="center"/>
        <w:rPr>
          <w:b/>
        </w:rPr>
      </w:pPr>
      <w:r w:rsidRPr="00300279">
        <w:rPr>
          <w:b/>
        </w:rPr>
        <w:t>Яшәү зоналары</w:t>
      </w:r>
    </w:p>
    <w:p w:rsidR="003921D6" w:rsidRPr="005072DA" w:rsidRDefault="003921D6" w:rsidP="009E770A">
      <w:r w:rsidRPr="005072DA">
        <w:t>Түбән Кама муниципаль районы халкын торак белән тәэмин итү фаразы (кв.метр/кеше)</w:t>
      </w:r>
    </w:p>
    <w:tbl>
      <w:tblPr>
        <w:tblW w:w="10408" w:type="dxa"/>
        <w:tblInd w:w="-6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4"/>
        <w:gridCol w:w="4360"/>
        <w:gridCol w:w="2662"/>
        <w:gridCol w:w="2582"/>
      </w:tblGrid>
      <w:tr w:rsidR="003921D6" w:rsidRPr="005072DA" w:rsidTr="00012B9C">
        <w:trPr>
          <w:trHeight w:val="348"/>
        </w:trPr>
        <w:tc>
          <w:tcPr>
            <w:tcW w:w="804" w:type="dxa"/>
            <w:vMerge w:val="restart"/>
          </w:tcPr>
          <w:p w:rsidR="003921D6" w:rsidRPr="005072DA" w:rsidRDefault="003921D6" w:rsidP="009E770A">
            <w:r w:rsidRPr="005072DA">
              <w:t>№</w:t>
            </w:r>
          </w:p>
        </w:tc>
        <w:tc>
          <w:tcPr>
            <w:tcW w:w="4360" w:type="dxa"/>
            <w:vMerge w:val="restart"/>
          </w:tcPr>
          <w:p w:rsidR="003921D6" w:rsidRPr="005072DA" w:rsidRDefault="003921D6" w:rsidP="009E770A">
            <w:r w:rsidRPr="005072DA">
              <w:t>Исеме</w:t>
            </w:r>
          </w:p>
        </w:tc>
        <w:tc>
          <w:tcPr>
            <w:tcW w:w="2662" w:type="dxa"/>
          </w:tcPr>
          <w:p w:rsidR="003921D6" w:rsidRPr="005072DA" w:rsidRDefault="003921D6" w:rsidP="009E770A">
            <w:r w:rsidRPr="005072DA">
              <w:t>Җиһазлану</w:t>
            </w:r>
          </w:p>
        </w:tc>
        <w:tc>
          <w:tcPr>
            <w:tcW w:w="2582" w:type="dxa"/>
          </w:tcPr>
          <w:p w:rsidR="003921D6" w:rsidRPr="005072DA" w:rsidRDefault="003921D6" w:rsidP="009E770A"/>
        </w:tc>
      </w:tr>
      <w:tr w:rsidR="003921D6" w:rsidRPr="005072DA" w:rsidTr="00012B9C">
        <w:trPr>
          <w:trHeight w:val="447"/>
        </w:trPr>
        <w:tc>
          <w:tcPr>
            <w:tcW w:w="804" w:type="dxa"/>
            <w:vMerge/>
          </w:tcPr>
          <w:p w:rsidR="003921D6" w:rsidRPr="005072DA" w:rsidRDefault="003921D6" w:rsidP="009E770A"/>
        </w:tc>
        <w:tc>
          <w:tcPr>
            <w:tcW w:w="4360" w:type="dxa"/>
            <w:vMerge/>
          </w:tcPr>
          <w:p w:rsidR="003921D6" w:rsidRPr="005072DA" w:rsidRDefault="003921D6" w:rsidP="009E770A"/>
        </w:tc>
        <w:tc>
          <w:tcPr>
            <w:tcW w:w="2662" w:type="dxa"/>
          </w:tcPr>
          <w:p w:rsidR="003921D6" w:rsidRPr="005072DA" w:rsidRDefault="003921D6" w:rsidP="009E770A">
            <w:r w:rsidRPr="005072DA">
              <w:t>2015нче ел</w:t>
            </w:r>
          </w:p>
        </w:tc>
        <w:tc>
          <w:tcPr>
            <w:tcW w:w="2582" w:type="dxa"/>
          </w:tcPr>
          <w:p w:rsidR="003921D6" w:rsidRPr="005072DA" w:rsidRDefault="003921D6" w:rsidP="009E770A">
            <w:r w:rsidRPr="005072DA">
              <w:t>2030 нчы ел</w:t>
            </w:r>
          </w:p>
        </w:tc>
      </w:tr>
      <w:tr w:rsidR="003921D6" w:rsidRPr="005072DA" w:rsidTr="00012B9C">
        <w:trPr>
          <w:trHeight w:val="606"/>
        </w:trPr>
        <w:tc>
          <w:tcPr>
            <w:tcW w:w="804" w:type="dxa"/>
          </w:tcPr>
          <w:p w:rsidR="003921D6" w:rsidRPr="005072DA" w:rsidRDefault="003921D6" w:rsidP="009E770A">
            <w:r w:rsidRPr="005072DA">
              <w:t>1</w:t>
            </w:r>
          </w:p>
        </w:tc>
        <w:tc>
          <w:tcPr>
            <w:tcW w:w="4360" w:type="dxa"/>
          </w:tcPr>
          <w:p w:rsidR="003921D6" w:rsidRPr="005072DA" w:rsidRDefault="003921D6" w:rsidP="009E770A">
            <w:r w:rsidRPr="005072DA">
              <w:t>2</w:t>
            </w:r>
          </w:p>
        </w:tc>
        <w:tc>
          <w:tcPr>
            <w:tcW w:w="2662" w:type="dxa"/>
          </w:tcPr>
          <w:p w:rsidR="003921D6" w:rsidRPr="005072DA" w:rsidRDefault="003921D6" w:rsidP="009E770A">
            <w:r w:rsidRPr="005072DA">
              <w:t>3</w:t>
            </w:r>
          </w:p>
        </w:tc>
        <w:tc>
          <w:tcPr>
            <w:tcW w:w="2582" w:type="dxa"/>
          </w:tcPr>
          <w:p w:rsidR="003921D6" w:rsidRPr="005072DA" w:rsidRDefault="003921D6" w:rsidP="009E770A">
            <w:r w:rsidRPr="005072DA">
              <w:t>4</w:t>
            </w:r>
          </w:p>
        </w:tc>
      </w:tr>
      <w:tr w:rsidR="003921D6" w:rsidRPr="005072DA" w:rsidTr="00012B9C">
        <w:trPr>
          <w:trHeight w:val="765"/>
        </w:trPr>
        <w:tc>
          <w:tcPr>
            <w:tcW w:w="804" w:type="dxa"/>
          </w:tcPr>
          <w:p w:rsidR="003921D6" w:rsidRPr="005072DA" w:rsidRDefault="003921D6" w:rsidP="009E770A">
            <w:r w:rsidRPr="005072DA">
              <w:t>1</w:t>
            </w:r>
          </w:p>
        </w:tc>
        <w:tc>
          <w:tcPr>
            <w:tcW w:w="4360" w:type="dxa"/>
          </w:tcPr>
          <w:p w:rsidR="003921D6" w:rsidRPr="005072DA" w:rsidRDefault="003921D6" w:rsidP="009E770A">
            <w:r w:rsidRPr="005072DA">
              <w:t>Түбән Кама районы</w:t>
            </w:r>
          </w:p>
        </w:tc>
        <w:tc>
          <w:tcPr>
            <w:tcW w:w="2662" w:type="dxa"/>
            <w:tcBorders>
              <w:top w:val="single" w:sz="4" w:space="0" w:color="000000"/>
              <w:left w:val="single" w:sz="4" w:space="0" w:color="000000"/>
              <w:bottom w:val="single" w:sz="4" w:space="0" w:color="000000"/>
              <w:right w:val="single" w:sz="4" w:space="0" w:color="000000"/>
            </w:tcBorders>
          </w:tcPr>
          <w:p w:rsidR="003921D6" w:rsidRPr="005072DA" w:rsidRDefault="003921D6" w:rsidP="009E770A">
            <w:r w:rsidRPr="005072DA">
              <w:t>24,8</w:t>
            </w:r>
          </w:p>
        </w:tc>
        <w:tc>
          <w:tcPr>
            <w:tcW w:w="2582" w:type="dxa"/>
            <w:tcBorders>
              <w:top w:val="single" w:sz="4" w:space="0" w:color="000000"/>
              <w:left w:val="single" w:sz="4" w:space="0" w:color="000000"/>
              <w:bottom w:val="single" w:sz="4" w:space="0" w:color="000000"/>
              <w:right w:val="single" w:sz="4" w:space="0" w:color="000000"/>
            </w:tcBorders>
          </w:tcPr>
          <w:p w:rsidR="003921D6" w:rsidRPr="005072DA" w:rsidRDefault="003921D6" w:rsidP="009E770A">
            <w:r w:rsidRPr="005072DA">
              <w:t>36,7</w:t>
            </w:r>
          </w:p>
        </w:tc>
      </w:tr>
    </w:tbl>
    <w:p w:rsidR="003921D6" w:rsidRPr="00300279" w:rsidRDefault="003921D6" w:rsidP="009E770A">
      <w:pPr>
        <w:rPr>
          <w:b/>
        </w:rPr>
      </w:pPr>
    </w:p>
    <w:p w:rsidR="003921D6" w:rsidRPr="00300279" w:rsidRDefault="003921D6" w:rsidP="009E770A">
      <w:pPr>
        <w:jc w:val="right"/>
        <w:rPr>
          <w:b/>
        </w:rPr>
      </w:pPr>
      <w:r w:rsidRPr="00300279">
        <w:rPr>
          <w:b/>
        </w:rPr>
        <w:t>Шәһәр төзелешен проектлауның җирле нормативларына 5 нче кушымта</w:t>
      </w:r>
    </w:p>
    <w:p w:rsidR="003921D6" w:rsidRPr="00300279" w:rsidRDefault="003921D6" w:rsidP="009E770A">
      <w:pPr>
        <w:jc w:val="center"/>
        <w:rPr>
          <w:b/>
        </w:rPr>
      </w:pPr>
      <w:r w:rsidRPr="00300279">
        <w:rPr>
          <w:b/>
          <w:lang w:val="tt-RU"/>
        </w:rPr>
        <w:t xml:space="preserve">Җитештерү </w:t>
      </w:r>
      <w:r w:rsidRPr="00300279">
        <w:rPr>
          <w:b/>
        </w:rPr>
        <w:t xml:space="preserve"> зоналары</w:t>
      </w:r>
    </w:p>
    <w:p w:rsidR="003921D6" w:rsidRPr="006B68C0" w:rsidRDefault="003921D6" w:rsidP="009E770A">
      <w:pPr>
        <w:jc w:val="right"/>
      </w:pPr>
      <w:r w:rsidRPr="006B68C0">
        <w:t>Таблица 1</w:t>
      </w:r>
    </w:p>
    <w:p w:rsidR="003921D6" w:rsidRPr="006B68C0" w:rsidRDefault="003921D6" w:rsidP="009E770A">
      <w:r w:rsidRPr="006B68C0">
        <w:t>Җитештерү объектларының җир кишәрлекләрендә төзелешнең минималь тыгызлыгы күрсәткечләре</w:t>
      </w:r>
    </w:p>
    <w:tbl>
      <w:tblPr>
        <w:tblW w:w="10984"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357"/>
        <w:gridCol w:w="39"/>
        <w:gridCol w:w="3784"/>
        <w:gridCol w:w="20"/>
        <w:gridCol w:w="3784"/>
      </w:tblGrid>
      <w:tr w:rsidR="003921D6" w:rsidRPr="006B68C0" w:rsidTr="00012B9C">
        <w:trPr>
          <w:trHeight w:val="278"/>
        </w:trPr>
        <w:tc>
          <w:tcPr>
            <w:tcW w:w="3396" w:type="dxa"/>
            <w:gridSpan w:val="2"/>
          </w:tcPr>
          <w:p w:rsidR="003921D6" w:rsidRPr="006B68C0" w:rsidRDefault="003921D6" w:rsidP="009E770A">
            <w:r w:rsidRPr="006B68C0">
              <w:t>Җитештерү тармагы</w:t>
            </w:r>
          </w:p>
        </w:tc>
        <w:tc>
          <w:tcPr>
            <w:tcW w:w="3804" w:type="dxa"/>
            <w:gridSpan w:val="2"/>
          </w:tcPr>
          <w:p w:rsidR="003921D6" w:rsidRPr="006B68C0" w:rsidRDefault="003921D6" w:rsidP="009E770A">
            <w:r w:rsidRPr="006B68C0">
              <w:t>Предприятиеләр (җитештерү)</w:t>
            </w:r>
          </w:p>
        </w:tc>
        <w:tc>
          <w:tcPr>
            <w:tcW w:w="3784" w:type="dxa"/>
          </w:tcPr>
          <w:p w:rsidR="003921D6" w:rsidRPr="006B68C0" w:rsidRDefault="003921D6" w:rsidP="009E770A">
            <w:r w:rsidRPr="006B68C0">
              <w:t xml:space="preserve">Төзелешнең минималь </w:t>
            </w:r>
            <w:r w:rsidRPr="006B68C0">
              <w:lastRenderedPageBreak/>
              <w:t>тыгызлыгы, %</w:t>
            </w:r>
          </w:p>
        </w:tc>
      </w:tr>
      <w:tr w:rsidR="003921D6" w:rsidRPr="006B68C0" w:rsidTr="00012B9C">
        <w:trPr>
          <w:trHeight w:val="477"/>
        </w:trPr>
        <w:tc>
          <w:tcPr>
            <w:tcW w:w="3396" w:type="dxa"/>
            <w:gridSpan w:val="2"/>
          </w:tcPr>
          <w:p w:rsidR="003921D6" w:rsidRPr="006B68C0" w:rsidRDefault="003921D6" w:rsidP="009E770A">
            <w:r w:rsidRPr="006B68C0">
              <w:t>1</w:t>
            </w:r>
          </w:p>
        </w:tc>
        <w:tc>
          <w:tcPr>
            <w:tcW w:w="3804" w:type="dxa"/>
            <w:gridSpan w:val="2"/>
          </w:tcPr>
          <w:p w:rsidR="003921D6" w:rsidRPr="006B68C0" w:rsidRDefault="003921D6" w:rsidP="009E770A">
            <w:r w:rsidRPr="006B68C0">
              <w:t>2</w:t>
            </w:r>
          </w:p>
        </w:tc>
        <w:tc>
          <w:tcPr>
            <w:tcW w:w="3784" w:type="dxa"/>
          </w:tcPr>
          <w:p w:rsidR="003921D6" w:rsidRPr="006B68C0" w:rsidRDefault="003921D6" w:rsidP="009E770A">
            <w:r w:rsidRPr="006B68C0">
              <w:t>3</w:t>
            </w:r>
          </w:p>
        </w:tc>
      </w:tr>
      <w:tr w:rsidR="003921D6" w:rsidRPr="006B68C0" w:rsidTr="00012B9C">
        <w:trPr>
          <w:trHeight w:val="1887"/>
        </w:trPr>
        <w:tc>
          <w:tcPr>
            <w:tcW w:w="3357" w:type="dxa"/>
          </w:tcPr>
          <w:p w:rsidR="003921D6" w:rsidRPr="006B68C0" w:rsidRDefault="003921D6" w:rsidP="009E770A">
            <w:r w:rsidRPr="006B68C0">
              <w:t>Җирле сәнәгать</w:t>
            </w:r>
          </w:p>
        </w:tc>
        <w:tc>
          <w:tcPr>
            <w:tcW w:w="3823" w:type="dxa"/>
            <w:gridSpan w:val="2"/>
          </w:tcPr>
          <w:p w:rsidR="003921D6" w:rsidRPr="006B68C0" w:rsidRDefault="003921D6" w:rsidP="009E770A">
            <w:r w:rsidRPr="006B68C0">
              <w:t>1. Сәнгать керамикасы                             2. Металл һәм таштан нәфис эшләнмәләр                                                  3. Агачтан уенчыклар һәм сувенирлар                                                  4. Металлдан уенчык                                           5. Тегү эшләнмәләре: ике катлы биналарда                                                          ике каттан артык бинада җиһаз ремонтлау һәм әзерләү</w:t>
            </w:r>
          </w:p>
        </w:tc>
        <w:tc>
          <w:tcPr>
            <w:tcW w:w="3804" w:type="dxa"/>
            <w:gridSpan w:val="2"/>
          </w:tcPr>
          <w:p w:rsidR="003921D6" w:rsidRDefault="003921D6" w:rsidP="009E770A">
            <w:r>
              <w:t>56</w:t>
            </w:r>
          </w:p>
          <w:p w:rsidR="003921D6" w:rsidRDefault="003921D6" w:rsidP="009E770A">
            <w:r>
              <w:t>52</w:t>
            </w:r>
          </w:p>
          <w:p w:rsidR="003921D6" w:rsidRDefault="003921D6" w:rsidP="009E770A">
            <w:r>
              <w:t>53</w:t>
            </w:r>
          </w:p>
          <w:p w:rsidR="003921D6" w:rsidRDefault="003921D6" w:rsidP="009E770A">
            <w:r>
              <w:t>61</w:t>
            </w:r>
          </w:p>
          <w:p w:rsidR="003921D6" w:rsidRDefault="003921D6" w:rsidP="009E770A">
            <w:r>
              <w:t>74</w:t>
            </w:r>
          </w:p>
          <w:p w:rsidR="003921D6" w:rsidRPr="006B68C0" w:rsidRDefault="003921D6" w:rsidP="009E770A">
            <w:r>
              <w:t>60</w:t>
            </w:r>
          </w:p>
        </w:tc>
      </w:tr>
    </w:tbl>
    <w:p w:rsidR="003921D6" w:rsidRPr="006B68C0" w:rsidRDefault="003921D6" w:rsidP="009E770A"/>
    <w:p w:rsidR="003921D6" w:rsidRPr="00300279" w:rsidRDefault="003921D6" w:rsidP="009E770A">
      <w:pPr>
        <w:jc w:val="both"/>
        <w:rPr>
          <w:sz w:val="27"/>
          <w:szCs w:val="27"/>
        </w:rPr>
      </w:pPr>
      <w:r w:rsidRPr="00300279">
        <w:rPr>
          <w:sz w:val="27"/>
          <w:szCs w:val="27"/>
        </w:rPr>
        <w:t>Искәрмә: 1. Җитештерү объектының җир кишәрлеген төзүнең тыгызлыгы процентларда төзелеш мәйданының коймадагы объектка карата (яисә койма булмаганда) мөнәсәбәте буларак билгеләнә. тимер юллар вееры биләгән мәйданны кертеп, аңа тиешле шартлы чикләрдә. 2. Төзелеш мәйданы барлык төр биналар һәм корылмалар биләгән мәйданнар суммасы буларак билгеләнә, моңа технологик, санитар-техник, энергетика һәм башка җайланмалар, эстакада һәм галереялар, төяү бушату җайланмалары мәйданчыклары, җир асты корылмалары (резервуарлар, базлар, сыену урыннары, тоннельләр, алар өстендә биналар һәм корылмалар урнаштырыла алмый), шулай ук автомобильләр, машиналар, механизмнар һәм ачык складлар керә алмый.</w:t>
      </w:r>
    </w:p>
    <w:p w:rsidR="003921D6" w:rsidRPr="00300279" w:rsidRDefault="003921D6" w:rsidP="009E770A">
      <w:pPr>
        <w:jc w:val="both"/>
        <w:rPr>
          <w:sz w:val="27"/>
          <w:szCs w:val="27"/>
        </w:rPr>
      </w:pPr>
      <w:r w:rsidRPr="00300279">
        <w:rPr>
          <w:sz w:val="27"/>
          <w:szCs w:val="27"/>
        </w:rPr>
        <w:t>Стоянкаларның һәм складларның күләмнәре һәм җайланмалары буенча кабул ителсә, төрле билгеләнешле шартлар булганда предприятиеләрне технологик проектлау нормалары. Корылма мәйданына төзелеш корылмалары объектның территориясендә резерв участоклары кертелергә тиеш, биналарны һәм корылмаларны урнаштыру өчен проектлауга йөкләмә нигезендә билгеләнгән (күрсәтелгән биналарның һәм корылмаларның габаритлары чикләрендә).</w:t>
      </w:r>
    </w:p>
    <w:p w:rsidR="003921D6" w:rsidRPr="00300279" w:rsidRDefault="003921D6" w:rsidP="009E770A">
      <w:pPr>
        <w:jc w:val="both"/>
        <w:rPr>
          <w:sz w:val="27"/>
          <w:szCs w:val="27"/>
        </w:rPr>
      </w:pPr>
      <w:r w:rsidRPr="00300279">
        <w:rPr>
          <w:sz w:val="27"/>
          <w:szCs w:val="27"/>
        </w:rPr>
        <w:t>Төзелеш мәйданына биналар һәм корылмалар, тротуарлар, автомобиль һәм тимер юллар, тимер юл станцияләре, вакытлыча биналар һәм корылмалар, ачык спорт мәйданчыклары, хезмәт ияләренең ял итү мәйданчыклары, яшел агачлар (агачлардан, куаклардан, чәчәкләрдән һәм үләннәрдән), су үткәргеч һәм башка канаулар, терәк стеналар, җир асты биналары һәм корылмалары яки аларның башка корылмалары урнашкан гражданнарга караган автотранспорт чаралары стоянкалары белән капланган мәйданнар керми.</w:t>
      </w:r>
    </w:p>
    <w:p w:rsidR="003921D6" w:rsidRPr="00997EE6" w:rsidRDefault="003921D6" w:rsidP="009E770A">
      <w:pPr>
        <w:jc w:val="both"/>
        <w:rPr>
          <w:sz w:val="27"/>
          <w:szCs w:val="27"/>
        </w:rPr>
      </w:pPr>
      <w:r w:rsidRPr="00300279">
        <w:rPr>
          <w:sz w:val="27"/>
          <w:szCs w:val="27"/>
        </w:rPr>
        <w:t>3. Биналар һәм корылмалар биләгән мәйданнарны санау аларның тышкы контурлары буенча җирнең планировка билгеләре дәрәҗәсендә башкарыла. Галереялар һәм эстакадалар биләгән мәйданнарны санаганда, төзелеш мәйданына галерея һәм эстакад участокларының гына горизонталь яссылыкка проекция кертелә, алар астына габаритлар буенча башка биналар яки корылмалар урнаштырыла алмый, калган участокларда галерея һәм эстакад терәкләренең нигезен биләгән мәйдан гына исәпкә алына. җирнең планлаштырылган тамгалары дәрәҗәсе.                                                                                              4. 2 процент авышлыклары булган участокларда объектлар төзегәндә һәм төзелешнең минималь тыгызлыгын таблица нигезендә киметергә рөхсәт ителә.                                                 5. Төзелешнең минималь тыгызлыгын киметергә рөхсәт ителә (тиешле техник-икътисадый нигезләүләр булганда), әмма әлеге кушымтада билгеләнгән 1/10 нан артыкка түгел.</w:t>
      </w:r>
    </w:p>
    <w:tbl>
      <w:tblPr>
        <w:tblW w:w="9613" w:type="dxa"/>
        <w:tblInd w:w="-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67"/>
        <w:gridCol w:w="4846"/>
      </w:tblGrid>
      <w:tr w:rsidR="003921D6" w:rsidTr="00012B9C">
        <w:trPr>
          <w:trHeight w:val="439"/>
        </w:trPr>
        <w:tc>
          <w:tcPr>
            <w:tcW w:w="4767" w:type="dxa"/>
          </w:tcPr>
          <w:p w:rsidR="003921D6" w:rsidRDefault="003921D6" w:rsidP="009E770A">
            <w:pPr>
              <w:ind w:left="92"/>
            </w:pPr>
            <w:r>
              <w:t>Урынның авышуы, %</w:t>
            </w:r>
          </w:p>
        </w:tc>
        <w:tc>
          <w:tcPr>
            <w:tcW w:w="4846" w:type="dxa"/>
          </w:tcPr>
          <w:p w:rsidR="003921D6" w:rsidRDefault="003921D6" w:rsidP="009E770A">
            <w:pPr>
              <w:ind w:left="92"/>
            </w:pPr>
            <w:r w:rsidRPr="009529C2">
              <w:t>Төзелеш тыгызлыгын к</w:t>
            </w:r>
            <w:r>
              <w:t>иметүнең Төзәтмәле коэффициенты</w:t>
            </w:r>
          </w:p>
        </w:tc>
      </w:tr>
      <w:tr w:rsidR="003921D6" w:rsidTr="00012B9C">
        <w:trPr>
          <w:trHeight w:val="467"/>
        </w:trPr>
        <w:tc>
          <w:tcPr>
            <w:tcW w:w="4767" w:type="dxa"/>
          </w:tcPr>
          <w:p w:rsidR="003921D6" w:rsidRPr="009529C2" w:rsidRDefault="003921D6" w:rsidP="009E770A">
            <w:pPr>
              <w:ind w:left="92"/>
              <w:rPr>
                <w:lang w:val="tt-RU"/>
              </w:rPr>
            </w:pPr>
            <w:r>
              <w:rPr>
                <w:lang w:val="tt-RU"/>
              </w:rPr>
              <w:t>2-5</w:t>
            </w:r>
          </w:p>
        </w:tc>
        <w:tc>
          <w:tcPr>
            <w:tcW w:w="4846" w:type="dxa"/>
          </w:tcPr>
          <w:p w:rsidR="003921D6" w:rsidRDefault="003921D6" w:rsidP="009E770A">
            <w:pPr>
              <w:ind w:left="92"/>
            </w:pPr>
            <w:r>
              <w:t>0,95 - 0,90</w:t>
            </w:r>
          </w:p>
        </w:tc>
      </w:tr>
      <w:tr w:rsidR="003921D6" w:rsidTr="00012B9C">
        <w:trPr>
          <w:trHeight w:val="390"/>
        </w:trPr>
        <w:tc>
          <w:tcPr>
            <w:tcW w:w="4767" w:type="dxa"/>
          </w:tcPr>
          <w:p w:rsidR="003921D6" w:rsidRPr="009529C2" w:rsidRDefault="003921D6" w:rsidP="009E770A">
            <w:pPr>
              <w:ind w:left="92"/>
              <w:rPr>
                <w:lang w:val="tt-RU"/>
              </w:rPr>
            </w:pPr>
            <w:r>
              <w:rPr>
                <w:lang w:val="tt-RU"/>
              </w:rPr>
              <w:t>5-10</w:t>
            </w:r>
          </w:p>
        </w:tc>
        <w:tc>
          <w:tcPr>
            <w:tcW w:w="4846" w:type="dxa"/>
          </w:tcPr>
          <w:p w:rsidR="003921D6" w:rsidRDefault="003921D6" w:rsidP="009E770A">
            <w:pPr>
              <w:ind w:left="92"/>
            </w:pPr>
            <w:r>
              <w:t>0,90 - 0,85</w:t>
            </w:r>
          </w:p>
        </w:tc>
      </w:tr>
      <w:tr w:rsidR="003921D6" w:rsidTr="00012B9C">
        <w:trPr>
          <w:trHeight w:val="516"/>
        </w:trPr>
        <w:tc>
          <w:tcPr>
            <w:tcW w:w="4767" w:type="dxa"/>
          </w:tcPr>
          <w:p w:rsidR="003921D6" w:rsidRPr="009529C2" w:rsidRDefault="003921D6" w:rsidP="009E770A">
            <w:pPr>
              <w:ind w:left="92"/>
              <w:rPr>
                <w:lang w:val="tt-RU"/>
              </w:rPr>
            </w:pPr>
            <w:r>
              <w:rPr>
                <w:lang w:val="tt-RU"/>
              </w:rPr>
              <w:t>10-15</w:t>
            </w:r>
          </w:p>
        </w:tc>
        <w:tc>
          <w:tcPr>
            <w:tcW w:w="4846" w:type="dxa"/>
          </w:tcPr>
          <w:p w:rsidR="003921D6" w:rsidRDefault="003921D6" w:rsidP="009E770A">
            <w:pPr>
              <w:ind w:left="92"/>
            </w:pPr>
            <w:r>
              <w:t>0,85 - 0,80</w:t>
            </w:r>
          </w:p>
        </w:tc>
      </w:tr>
      <w:tr w:rsidR="003921D6" w:rsidTr="00012B9C">
        <w:trPr>
          <w:trHeight w:val="388"/>
        </w:trPr>
        <w:tc>
          <w:tcPr>
            <w:tcW w:w="4767" w:type="dxa"/>
          </w:tcPr>
          <w:p w:rsidR="003921D6" w:rsidRPr="009529C2" w:rsidRDefault="003921D6" w:rsidP="009E770A">
            <w:pPr>
              <w:ind w:left="92"/>
              <w:rPr>
                <w:lang w:val="tt-RU"/>
              </w:rPr>
            </w:pPr>
            <w:r>
              <w:rPr>
                <w:lang w:val="tt-RU"/>
              </w:rPr>
              <w:lastRenderedPageBreak/>
              <w:t>15-20</w:t>
            </w:r>
          </w:p>
        </w:tc>
        <w:tc>
          <w:tcPr>
            <w:tcW w:w="4846" w:type="dxa"/>
          </w:tcPr>
          <w:p w:rsidR="003921D6" w:rsidRDefault="003921D6" w:rsidP="009E770A">
            <w:pPr>
              <w:ind w:left="92"/>
            </w:pPr>
            <w:r w:rsidRPr="009529C2">
              <w:t>0,80 - 0,70</w:t>
            </w:r>
          </w:p>
        </w:tc>
      </w:tr>
    </w:tbl>
    <w:p w:rsidR="003921D6" w:rsidRDefault="003921D6" w:rsidP="009E770A"/>
    <w:p w:rsidR="003921D6" w:rsidRPr="00904C63" w:rsidRDefault="003921D6" w:rsidP="009E770A">
      <w:pPr>
        <w:jc w:val="center"/>
      </w:pPr>
      <w:r>
        <w:t xml:space="preserve">                                                                                                               </w:t>
      </w:r>
      <w:r w:rsidRPr="00904C63">
        <w:t>Таблица 2</w:t>
      </w:r>
    </w:p>
    <w:p w:rsidR="003921D6" w:rsidRPr="00904C63" w:rsidRDefault="003921D6" w:rsidP="009E770A">
      <w:pPr>
        <w:rPr>
          <w:b/>
        </w:rPr>
      </w:pPr>
      <w:r w:rsidRPr="00904C63">
        <w:rPr>
          <w:b/>
        </w:rPr>
        <w:t>Авыл хуҗалыгы предприятиеләре мәйданчыкларын төзүнең минималь тыгызлыгы күрсәткечләре</w:t>
      </w:r>
    </w:p>
    <w:tbl>
      <w:tblPr>
        <w:tblW w:w="0" w:type="auto"/>
        <w:tblInd w:w="-4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83"/>
        <w:gridCol w:w="4887"/>
        <w:gridCol w:w="2592"/>
      </w:tblGrid>
      <w:tr w:rsidR="003921D6" w:rsidRPr="00904C63" w:rsidTr="00012B9C">
        <w:trPr>
          <w:trHeight w:val="298"/>
        </w:trPr>
        <w:tc>
          <w:tcPr>
            <w:tcW w:w="7170" w:type="dxa"/>
            <w:gridSpan w:val="2"/>
          </w:tcPr>
          <w:p w:rsidR="003921D6" w:rsidRPr="00904C63" w:rsidRDefault="003921D6" w:rsidP="009E770A">
            <w:r w:rsidRPr="00904C63">
              <w:t>Предприятиеләр</w:t>
            </w:r>
          </w:p>
        </w:tc>
        <w:tc>
          <w:tcPr>
            <w:tcW w:w="2592" w:type="dxa"/>
          </w:tcPr>
          <w:p w:rsidR="003921D6" w:rsidRPr="00904C63" w:rsidRDefault="003921D6" w:rsidP="009E770A">
            <w:r w:rsidRPr="00904C63">
              <w:t>Минималь тыгызлыгы төзелеш, %</w:t>
            </w:r>
          </w:p>
        </w:tc>
      </w:tr>
      <w:tr w:rsidR="003921D6" w:rsidRPr="00904C63" w:rsidTr="00012B9C">
        <w:trPr>
          <w:trHeight w:val="348"/>
        </w:trPr>
        <w:tc>
          <w:tcPr>
            <w:tcW w:w="7170" w:type="dxa"/>
            <w:gridSpan w:val="2"/>
          </w:tcPr>
          <w:p w:rsidR="003921D6" w:rsidRPr="00904C63" w:rsidRDefault="003921D6" w:rsidP="009E770A">
            <w:r w:rsidRPr="00904C63">
              <w:t>1</w:t>
            </w:r>
          </w:p>
        </w:tc>
        <w:tc>
          <w:tcPr>
            <w:tcW w:w="2592" w:type="dxa"/>
          </w:tcPr>
          <w:p w:rsidR="003921D6" w:rsidRPr="00904C63" w:rsidRDefault="003921D6" w:rsidP="009E770A">
            <w:r w:rsidRPr="00904C63">
              <w:t>2</w:t>
            </w:r>
          </w:p>
        </w:tc>
      </w:tr>
      <w:tr w:rsidR="003921D6" w:rsidRPr="00904C63" w:rsidTr="00012B9C">
        <w:trPr>
          <w:trHeight w:val="1241"/>
        </w:trPr>
        <w:tc>
          <w:tcPr>
            <w:tcW w:w="2283" w:type="dxa"/>
            <w:vMerge w:val="restart"/>
          </w:tcPr>
          <w:p w:rsidR="003921D6" w:rsidRPr="00904C63" w:rsidRDefault="003921D6" w:rsidP="009E770A">
            <w:r w:rsidRPr="00904C63">
              <w:t>Эре мөгезле хайваннар</w:t>
            </w:r>
          </w:p>
        </w:tc>
        <w:tc>
          <w:tcPr>
            <w:tcW w:w="4887" w:type="dxa"/>
          </w:tcPr>
          <w:p w:rsidR="003921D6" w:rsidRPr="00904C63" w:rsidRDefault="003921D6" w:rsidP="009E770A">
            <w:r w:rsidRPr="00904C63">
              <w:t>Сыерларны бәйләп тотканда сөт                    Көтүдә сыерлар саны 50 - 60 %ка                                 400 сыерга                                                                                800 сыерга</w:t>
            </w:r>
          </w:p>
        </w:tc>
        <w:tc>
          <w:tcPr>
            <w:tcW w:w="2592" w:type="dxa"/>
          </w:tcPr>
          <w:p w:rsidR="003921D6" w:rsidRPr="00904C63" w:rsidRDefault="003921D6" w:rsidP="009E770A">
            <w:r w:rsidRPr="00904C63">
              <w:t>51*/45</w:t>
            </w:r>
          </w:p>
          <w:p w:rsidR="003921D6" w:rsidRPr="00904C63" w:rsidRDefault="003921D6" w:rsidP="009E770A">
            <w:r w:rsidRPr="00904C63">
              <w:t>55/50</w:t>
            </w:r>
          </w:p>
        </w:tc>
      </w:tr>
      <w:tr w:rsidR="003921D6" w:rsidRPr="00904C63" w:rsidTr="00012B9C">
        <w:trPr>
          <w:trHeight w:val="933"/>
        </w:trPr>
        <w:tc>
          <w:tcPr>
            <w:tcW w:w="2283" w:type="dxa"/>
            <w:vMerge/>
          </w:tcPr>
          <w:p w:rsidR="003921D6" w:rsidRPr="00904C63" w:rsidRDefault="003921D6" w:rsidP="009E770A"/>
        </w:tc>
        <w:tc>
          <w:tcPr>
            <w:tcW w:w="4887" w:type="dxa"/>
          </w:tcPr>
          <w:p w:rsidR="003921D6" w:rsidRPr="00904C63" w:rsidRDefault="003921D6" w:rsidP="009E770A">
            <w:r w:rsidRPr="00904C63">
              <w:t>Көтүдә сыерлар саны 90 %ка                               400 сыерга                                                                800 һәм 1200 сыерга</w:t>
            </w:r>
          </w:p>
        </w:tc>
        <w:tc>
          <w:tcPr>
            <w:tcW w:w="2592" w:type="dxa"/>
          </w:tcPr>
          <w:p w:rsidR="003921D6" w:rsidRPr="00904C63" w:rsidRDefault="003921D6" w:rsidP="009E770A">
            <w:r w:rsidRPr="00904C63">
              <w:t>51/45</w:t>
            </w:r>
          </w:p>
          <w:p w:rsidR="003921D6" w:rsidRPr="00904C63" w:rsidRDefault="003921D6" w:rsidP="009E770A">
            <w:r w:rsidRPr="00904C63">
              <w:t>55/49</w:t>
            </w:r>
          </w:p>
        </w:tc>
      </w:tr>
      <w:tr w:rsidR="003921D6" w:rsidRPr="00904C63" w:rsidTr="00012B9C">
        <w:trPr>
          <w:trHeight w:val="2393"/>
        </w:trPr>
        <w:tc>
          <w:tcPr>
            <w:tcW w:w="2283" w:type="dxa"/>
            <w:vMerge/>
          </w:tcPr>
          <w:p w:rsidR="003921D6" w:rsidRPr="00904C63" w:rsidRDefault="003921D6" w:rsidP="009E770A"/>
        </w:tc>
        <w:tc>
          <w:tcPr>
            <w:tcW w:w="4887" w:type="dxa"/>
          </w:tcPr>
          <w:p w:rsidR="003921D6" w:rsidRPr="00904C63" w:rsidRDefault="003921D6" w:rsidP="009E770A">
            <w:r w:rsidRPr="00904C63">
              <w:t>Сыерларны тоткарлыксыз асраганда сөт</w:t>
            </w:r>
          </w:p>
          <w:p w:rsidR="003921D6" w:rsidRPr="00904C63" w:rsidRDefault="003921D6" w:rsidP="009E770A">
            <w:r w:rsidRPr="00904C63">
              <w:t>Көтүдә сыерлар саны 50, 60 һәм 90 %ка җитте</w:t>
            </w:r>
          </w:p>
          <w:p w:rsidR="003921D6" w:rsidRPr="00904C63" w:rsidRDefault="003921D6" w:rsidP="009E770A">
            <w:r w:rsidRPr="00904C63">
              <w:t>800 сыерга</w:t>
            </w:r>
          </w:p>
          <w:p w:rsidR="003921D6" w:rsidRPr="00904C63" w:rsidRDefault="003921D6" w:rsidP="009E770A">
            <w:r w:rsidRPr="00904C63">
              <w:t>1200 сыерга</w:t>
            </w:r>
          </w:p>
          <w:p w:rsidR="003921D6" w:rsidRPr="00904C63" w:rsidRDefault="003921D6" w:rsidP="009E770A">
            <w:r w:rsidRPr="00904C63">
              <w:t>2000 сыерга</w:t>
            </w:r>
          </w:p>
        </w:tc>
        <w:tc>
          <w:tcPr>
            <w:tcW w:w="2592" w:type="dxa"/>
          </w:tcPr>
          <w:p w:rsidR="003921D6" w:rsidRPr="00904C63" w:rsidRDefault="003921D6" w:rsidP="009E770A"/>
          <w:p w:rsidR="003921D6" w:rsidRPr="00904C63" w:rsidRDefault="003921D6" w:rsidP="009E770A"/>
          <w:p w:rsidR="003921D6" w:rsidRPr="00904C63" w:rsidRDefault="003921D6" w:rsidP="009E770A">
            <w:r w:rsidRPr="00904C63">
              <w:t>53</w:t>
            </w:r>
          </w:p>
          <w:p w:rsidR="003921D6" w:rsidRPr="00904C63" w:rsidRDefault="003921D6" w:rsidP="009E770A">
            <w:r w:rsidRPr="00904C63">
              <w:t>56</w:t>
            </w:r>
          </w:p>
          <w:p w:rsidR="003921D6" w:rsidRPr="00904C63" w:rsidRDefault="003921D6" w:rsidP="009E770A">
            <w:r w:rsidRPr="00904C63">
              <w:t>60</w:t>
            </w:r>
          </w:p>
        </w:tc>
      </w:tr>
      <w:tr w:rsidR="003921D6" w:rsidRPr="00904C63" w:rsidTr="00012B9C">
        <w:trPr>
          <w:trHeight w:val="676"/>
        </w:trPr>
        <w:tc>
          <w:tcPr>
            <w:tcW w:w="2283" w:type="dxa"/>
            <w:vMerge/>
          </w:tcPr>
          <w:p w:rsidR="003921D6" w:rsidRPr="00904C63" w:rsidRDefault="003921D6" w:rsidP="009E770A"/>
        </w:tc>
        <w:tc>
          <w:tcPr>
            <w:tcW w:w="4887" w:type="dxa"/>
          </w:tcPr>
          <w:p w:rsidR="003921D6" w:rsidRPr="00904C63" w:rsidRDefault="003921D6" w:rsidP="009E770A">
            <w:r w:rsidRPr="00904C63">
              <w:t>Ит һәм ит репродукторлары                                    800 һәм 1200 сыерга</w:t>
            </w:r>
          </w:p>
        </w:tc>
        <w:tc>
          <w:tcPr>
            <w:tcW w:w="2592" w:type="dxa"/>
          </w:tcPr>
          <w:p w:rsidR="003921D6" w:rsidRPr="00904C63" w:rsidRDefault="003921D6" w:rsidP="009E770A">
            <w:r w:rsidRPr="00904C63">
              <w:t>52**/35</w:t>
            </w:r>
          </w:p>
          <w:p w:rsidR="003921D6" w:rsidRPr="00904C63" w:rsidRDefault="003921D6" w:rsidP="009E770A"/>
        </w:tc>
      </w:tr>
      <w:tr w:rsidR="003921D6" w:rsidRPr="00904C63" w:rsidTr="00012B9C">
        <w:trPr>
          <w:trHeight w:val="238"/>
        </w:trPr>
        <w:tc>
          <w:tcPr>
            <w:tcW w:w="2283" w:type="dxa"/>
            <w:vMerge/>
          </w:tcPr>
          <w:p w:rsidR="003921D6" w:rsidRPr="00904C63" w:rsidRDefault="003921D6" w:rsidP="009E770A"/>
        </w:tc>
        <w:tc>
          <w:tcPr>
            <w:tcW w:w="4887" w:type="dxa"/>
          </w:tcPr>
          <w:p w:rsidR="003921D6" w:rsidRPr="00904C63" w:rsidRDefault="003921D6" w:rsidP="009E770A">
            <w:r w:rsidRPr="00904C63">
              <w:t>1</w:t>
            </w:r>
          </w:p>
        </w:tc>
        <w:tc>
          <w:tcPr>
            <w:tcW w:w="2592" w:type="dxa"/>
          </w:tcPr>
          <w:p w:rsidR="003921D6" w:rsidRPr="00904C63" w:rsidRDefault="003921D6" w:rsidP="009E770A">
            <w:r w:rsidRPr="00904C63">
              <w:t>2</w:t>
            </w:r>
          </w:p>
        </w:tc>
      </w:tr>
      <w:tr w:rsidR="003921D6" w:rsidRPr="00904C63" w:rsidTr="00012B9C">
        <w:trPr>
          <w:trHeight w:val="4469"/>
        </w:trPr>
        <w:tc>
          <w:tcPr>
            <w:tcW w:w="2283" w:type="dxa"/>
            <w:vMerge/>
          </w:tcPr>
          <w:p w:rsidR="003921D6" w:rsidRPr="00904C63" w:rsidRDefault="003921D6" w:rsidP="009E770A"/>
        </w:tc>
        <w:tc>
          <w:tcPr>
            <w:tcW w:w="4887" w:type="dxa"/>
          </w:tcPr>
          <w:p w:rsidR="003921D6" w:rsidRPr="00904C63" w:rsidRDefault="003921D6" w:rsidP="009E770A">
            <w:r w:rsidRPr="00904C63">
              <w:t xml:space="preserve"> Яшь терлекләр үстерү һәм симертү 45 6000 һәм 12 000 урынга                                           бозаулар үстерү, үстерү һәм симертү               3000 урынга                                                         6000 урынга                                                         Мөгезле эре терлекне ашату </w:t>
            </w:r>
          </w:p>
          <w:p w:rsidR="003921D6" w:rsidRPr="00904C63" w:rsidRDefault="003921D6" w:rsidP="009E770A">
            <w:r w:rsidRPr="00904C63">
              <w:t xml:space="preserve"> 1000 урынга                                                   2000 урынга                                                  3000 терлеккә-урынга                                         6000 терлеккә     </w:t>
            </w:r>
          </w:p>
          <w:p w:rsidR="003921D6" w:rsidRPr="00904C63" w:rsidRDefault="003921D6" w:rsidP="009E770A">
            <w:r w:rsidRPr="00904C63">
              <w:t xml:space="preserve">                      Ашау мәйданчыклары </w:t>
            </w:r>
          </w:p>
          <w:p w:rsidR="003921D6" w:rsidRPr="00904C63" w:rsidRDefault="003921D6" w:rsidP="009E770A">
            <w:r w:rsidRPr="00904C63">
              <w:t xml:space="preserve">2 000 урынга            4 000 урынга кабиләләр                                         Сөт </w:t>
            </w:r>
          </w:p>
          <w:p w:rsidR="003921D6" w:rsidRPr="00904C63" w:rsidRDefault="003921D6" w:rsidP="009E770A">
            <w:r w:rsidRPr="00904C63">
              <w:t xml:space="preserve">400 сыерга                                                   </w:t>
            </w:r>
            <w:r>
              <w:t xml:space="preserve">   </w:t>
            </w:r>
            <w:r w:rsidRPr="00904C63">
              <w:t xml:space="preserve"> 800 сыерга                                                       Ит                                                                   400,                                                               </w:t>
            </w:r>
            <w:r>
              <w:t xml:space="preserve"> </w:t>
            </w:r>
            <w:r w:rsidRPr="00904C63">
              <w:t xml:space="preserve"> 600 һәм 800 сыерга                                                      таналар  үстерү                                                  1000 һәм 2000 урыннарга                                         3000 терлеккә - урын                                                      6000 терлеккә-урынга </w:t>
            </w:r>
          </w:p>
        </w:tc>
        <w:tc>
          <w:tcPr>
            <w:tcW w:w="2592" w:type="dxa"/>
          </w:tcPr>
          <w:p w:rsidR="003921D6" w:rsidRPr="00904C63" w:rsidRDefault="003921D6" w:rsidP="009E770A"/>
          <w:p w:rsidR="003921D6" w:rsidRPr="00904C63" w:rsidRDefault="003921D6" w:rsidP="009E770A">
            <w:r w:rsidRPr="00904C63">
              <w:t>41</w:t>
            </w:r>
          </w:p>
          <w:p w:rsidR="003921D6" w:rsidRPr="00904C63" w:rsidRDefault="003921D6" w:rsidP="009E770A">
            <w:r w:rsidRPr="00904C63">
              <w:t>46                                         32</w:t>
            </w:r>
          </w:p>
          <w:p w:rsidR="003921D6" w:rsidRPr="00904C63" w:rsidRDefault="003921D6" w:rsidP="009E770A">
            <w:r w:rsidRPr="00904C63">
              <w:t>34</w:t>
            </w:r>
          </w:p>
          <w:p w:rsidR="003921D6" w:rsidRPr="00904C63" w:rsidRDefault="003921D6" w:rsidP="009E770A">
            <w:r w:rsidRPr="00904C63">
              <w:t>36</w:t>
            </w:r>
          </w:p>
          <w:p w:rsidR="003921D6" w:rsidRPr="00904C63" w:rsidRDefault="003921D6" w:rsidP="009E770A">
            <w:r w:rsidRPr="00904C63">
              <w:t>42</w:t>
            </w:r>
          </w:p>
          <w:p w:rsidR="003921D6" w:rsidRPr="00904C63" w:rsidRDefault="003921D6" w:rsidP="009E770A"/>
          <w:p w:rsidR="003921D6" w:rsidRPr="00904C63" w:rsidRDefault="003921D6" w:rsidP="009E770A">
            <w:r w:rsidRPr="00904C63">
              <w:t>45</w:t>
            </w:r>
          </w:p>
          <w:p w:rsidR="003921D6" w:rsidRPr="00904C63" w:rsidRDefault="003921D6" w:rsidP="009E770A">
            <w:r w:rsidRPr="00904C63">
              <w:t>55</w:t>
            </w:r>
          </w:p>
          <w:p w:rsidR="003921D6" w:rsidRPr="00904C63" w:rsidRDefault="003921D6" w:rsidP="009E770A">
            <w:r w:rsidRPr="00904C63">
              <w:t>40</w:t>
            </w:r>
          </w:p>
          <w:p w:rsidR="003921D6" w:rsidRPr="00904C63" w:rsidRDefault="003921D6" w:rsidP="009E770A"/>
          <w:p w:rsidR="003921D6" w:rsidRPr="00904C63" w:rsidRDefault="003921D6" w:rsidP="009E770A">
            <w:r w:rsidRPr="00904C63">
              <w:t>52</w:t>
            </w:r>
          </w:p>
          <w:p w:rsidR="003921D6" w:rsidRPr="00904C63" w:rsidRDefault="003921D6" w:rsidP="009E770A">
            <w:r w:rsidRPr="00904C63">
              <w:t>54</w:t>
            </w:r>
          </w:p>
          <w:p w:rsidR="003921D6" w:rsidRPr="00904C63" w:rsidRDefault="003921D6" w:rsidP="009E770A">
            <w:r w:rsidRPr="00904C63">
              <w:t>57</w:t>
            </w:r>
          </w:p>
        </w:tc>
      </w:tr>
      <w:tr w:rsidR="003921D6" w:rsidRPr="00904C63" w:rsidTr="00012B9C">
        <w:trPr>
          <w:trHeight w:val="338"/>
        </w:trPr>
        <w:tc>
          <w:tcPr>
            <w:tcW w:w="2283" w:type="dxa"/>
            <w:vMerge/>
          </w:tcPr>
          <w:p w:rsidR="003921D6" w:rsidRPr="00904C63" w:rsidRDefault="003921D6" w:rsidP="009E770A"/>
        </w:tc>
        <w:tc>
          <w:tcPr>
            <w:tcW w:w="4887" w:type="dxa"/>
          </w:tcPr>
          <w:p w:rsidR="003921D6" w:rsidRPr="00904C63" w:rsidRDefault="003921D6" w:rsidP="009E770A">
            <w:r w:rsidRPr="00904C63">
              <w:t>Дуңгызчылык</w:t>
            </w:r>
          </w:p>
        </w:tc>
        <w:tc>
          <w:tcPr>
            <w:tcW w:w="2592" w:type="dxa"/>
          </w:tcPr>
          <w:p w:rsidR="003921D6" w:rsidRPr="00904C63" w:rsidRDefault="003921D6" w:rsidP="009E770A"/>
        </w:tc>
      </w:tr>
      <w:tr w:rsidR="003921D6" w:rsidRPr="00904C63" w:rsidTr="00012B9C">
        <w:trPr>
          <w:trHeight w:val="3317"/>
        </w:trPr>
        <w:tc>
          <w:tcPr>
            <w:tcW w:w="2283" w:type="dxa"/>
            <w:vMerge/>
          </w:tcPr>
          <w:p w:rsidR="003921D6" w:rsidRPr="00904C63" w:rsidRDefault="003921D6" w:rsidP="009E770A"/>
        </w:tc>
        <w:tc>
          <w:tcPr>
            <w:tcW w:w="4887" w:type="dxa"/>
          </w:tcPr>
          <w:p w:rsidR="003921D6" w:rsidRPr="00904C63" w:rsidRDefault="003921D6" w:rsidP="009E770A">
            <w:r w:rsidRPr="00904C63">
              <w:t xml:space="preserve">Товар Репродуктор                                                   4000 башка                                                               8000 башка                                                                             12 000 башка                                                   Ашкайнату                                                        6000 һәм 12 000 башка                                                             Җитештерү циклы белән 32 2000 башка               4000 башка 6000 һәм 12 000 башка кабиләләр                                                         100 матогка                                                                 200 ана                                                             300 ана </w:t>
            </w:r>
          </w:p>
        </w:tc>
        <w:tc>
          <w:tcPr>
            <w:tcW w:w="2592" w:type="dxa"/>
          </w:tcPr>
          <w:p w:rsidR="003921D6" w:rsidRPr="00904C63" w:rsidRDefault="003921D6" w:rsidP="009E770A">
            <w:r w:rsidRPr="00904C63">
              <w:t xml:space="preserve"> 36                                       43                                   47                                       39                                        32                                          37                                         41                                      38                                         40</w:t>
            </w:r>
          </w:p>
          <w:p w:rsidR="003921D6" w:rsidRPr="00904C63" w:rsidRDefault="003921D6" w:rsidP="009E770A">
            <w:r w:rsidRPr="00904C63">
              <w:t>50</w:t>
            </w:r>
          </w:p>
        </w:tc>
      </w:tr>
      <w:tr w:rsidR="003921D6" w:rsidRPr="00904C63" w:rsidTr="00012B9C">
        <w:trPr>
          <w:trHeight w:val="318"/>
        </w:trPr>
        <w:tc>
          <w:tcPr>
            <w:tcW w:w="2283" w:type="dxa"/>
            <w:vMerge/>
          </w:tcPr>
          <w:p w:rsidR="003921D6" w:rsidRPr="00904C63" w:rsidRDefault="003921D6" w:rsidP="009E770A"/>
        </w:tc>
        <w:tc>
          <w:tcPr>
            <w:tcW w:w="4887" w:type="dxa"/>
          </w:tcPr>
          <w:p w:rsidR="003921D6" w:rsidRPr="00904C63" w:rsidRDefault="003921D6" w:rsidP="009E770A">
            <w:r w:rsidRPr="00904C63">
              <w:t xml:space="preserve">Сарыкчылык </w:t>
            </w:r>
          </w:p>
        </w:tc>
        <w:tc>
          <w:tcPr>
            <w:tcW w:w="2592" w:type="dxa"/>
          </w:tcPr>
          <w:p w:rsidR="003921D6" w:rsidRPr="00904C63" w:rsidRDefault="003921D6" w:rsidP="009E770A"/>
        </w:tc>
      </w:tr>
      <w:tr w:rsidR="003921D6" w:rsidRPr="00904C63" w:rsidTr="00012B9C">
        <w:trPr>
          <w:trHeight w:val="715"/>
        </w:trPr>
        <w:tc>
          <w:tcPr>
            <w:tcW w:w="2283" w:type="dxa"/>
            <w:vMerge/>
          </w:tcPr>
          <w:p w:rsidR="003921D6" w:rsidRPr="00904C63" w:rsidRDefault="003921D6" w:rsidP="009E770A"/>
        </w:tc>
        <w:tc>
          <w:tcPr>
            <w:tcW w:w="4887" w:type="dxa"/>
          </w:tcPr>
          <w:p w:rsidR="003921D6" w:rsidRPr="00904C63" w:rsidRDefault="003921D6" w:rsidP="009E770A">
            <w:r w:rsidRPr="00904C63">
              <w:t>Бер мәйданчыкта урнашкан йонлы, итле-йомшак</w:t>
            </w:r>
          </w:p>
          <w:p w:rsidR="003921D6" w:rsidRPr="00904C63" w:rsidRDefault="003921D6" w:rsidP="009E770A">
            <w:r w:rsidRPr="00904C63">
              <w:t>2500 анага</w:t>
            </w:r>
          </w:p>
          <w:p w:rsidR="003921D6" w:rsidRPr="00904C63" w:rsidRDefault="003921D6" w:rsidP="009E770A">
            <w:r w:rsidRPr="00904C63">
              <w:t>5000 ана</w:t>
            </w:r>
          </w:p>
          <w:p w:rsidR="003921D6" w:rsidRPr="00904C63" w:rsidRDefault="003921D6" w:rsidP="009E770A">
            <w:r w:rsidRPr="00904C63">
              <w:t>4000 башка ремонт яшь терлекләренә</w:t>
            </w:r>
          </w:p>
          <w:p w:rsidR="003921D6" w:rsidRPr="00904C63" w:rsidRDefault="003921D6" w:rsidP="009E770A">
            <w:r w:rsidRPr="00904C63">
              <w:t>Ит-йон</w:t>
            </w:r>
          </w:p>
          <w:p w:rsidR="003921D6" w:rsidRPr="00904C63" w:rsidRDefault="003921D6" w:rsidP="009E770A">
            <w:r w:rsidRPr="00904C63">
              <w:t>2500 ана</w:t>
            </w:r>
          </w:p>
          <w:p w:rsidR="003921D6" w:rsidRPr="00904C63" w:rsidRDefault="003921D6" w:rsidP="009E770A">
            <w:r w:rsidRPr="00904C63">
              <w:t>2500 башка ремонтлы яшь терлекләргә</w:t>
            </w:r>
          </w:p>
          <w:p w:rsidR="003921D6" w:rsidRPr="00904C63" w:rsidRDefault="003921D6" w:rsidP="009E770A">
            <w:r w:rsidRPr="00904C63">
              <w:t>1200 маток</w:t>
            </w:r>
          </w:p>
        </w:tc>
        <w:tc>
          <w:tcPr>
            <w:tcW w:w="2592" w:type="dxa"/>
          </w:tcPr>
          <w:p w:rsidR="003921D6" w:rsidRPr="00904C63" w:rsidRDefault="003921D6" w:rsidP="009E770A"/>
          <w:p w:rsidR="003921D6" w:rsidRPr="00904C63" w:rsidRDefault="003921D6" w:rsidP="009E770A"/>
          <w:p w:rsidR="003921D6" w:rsidRPr="00904C63" w:rsidRDefault="003921D6" w:rsidP="009E770A">
            <w:r w:rsidRPr="00904C63">
              <w:t>55</w:t>
            </w:r>
          </w:p>
          <w:p w:rsidR="003921D6" w:rsidRPr="00904C63" w:rsidRDefault="003921D6" w:rsidP="009E770A">
            <w:r w:rsidRPr="00904C63">
              <w:t>60</w:t>
            </w:r>
          </w:p>
          <w:p w:rsidR="003921D6" w:rsidRPr="00904C63" w:rsidRDefault="003921D6" w:rsidP="009E770A">
            <w:r w:rsidRPr="00904C63">
              <w:t>66</w:t>
            </w:r>
          </w:p>
          <w:p w:rsidR="003921D6" w:rsidRPr="00904C63" w:rsidRDefault="003921D6" w:rsidP="009E770A">
            <w:r w:rsidRPr="00904C63">
              <w:t>66</w:t>
            </w:r>
          </w:p>
          <w:p w:rsidR="003921D6" w:rsidRPr="00904C63" w:rsidRDefault="003921D6" w:rsidP="009E770A">
            <w:r w:rsidRPr="00904C63">
              <w:t>62</w:t>
            </w:r>
          </w:p>
          <w:p w:rsidR="003921D6" w:rsidRPr="00904C63" w:rsidRDefault="003921D6" w:rsidP="009E770A">
            <w:r w:rsidRPr="00904C63">
              <w:t>56</w:t>
            </w:r>
          </w:p>
        </w:tc>
      </w:tr>
      <w:tr w:rsidR="003921D6" w:rsidRPr="00904C63" w:rsidTr="00012B9C">
        <w:trPr>
          <w:trHeight w:val="5373"/>
        </w:trPr>
        <w:tc>
          <w:tcPr>
            <w:tcW w:w="2283" w:type="dxa"/>
            <w:vMerge/>
          </w:tcPr>
          <w:p w:rsidR="003921D6" w:rsidRPr="00904C63" w:rsidRDefault="003921D6" w:rsidP="009E770A"/>
        </w:tc>
        <w:tc>
          <w:tcPr>
            <w:tcW w:w="4887" w:type="dxa"/>
          </w:tcPr>
          <w:p w:rsidR="003921D6" w:rsidRPr="00904C63" w:rsidRDefault="003921D6" w:rsidP="009E770A">
            <w:r w:rsidRPr="00904C63">
              <w:t>Откормочные</w:t>
            </w:r>
          </w:p>
          <w:p w:rsidR="003921D6" w:rsidRPr="00904C63" w:rsidRDefault="003921D6" w:rsidP="009E770A">
            <w:r w:rsidRPr="00904C63">
              <w:t>на 2500 голов</w:t>
            </w:r>
          </w:p>
          <w:p w:rsidR="003921D6" w:rsidRPr="00904C63" w:rsidRDefault="003921D6" w:rsidP="009E770A">
            <w:r w:rsidRPr="00904C63">
              <w:t>на 5000 голов</w:t>
            </w:r>
          </w:p>
          <w:p w:rsidR="003921D6" w:rsidRPr="00904C63" w:rsidRDefault="003921D6" w:rsidP="009E770A">
            <w:r w:rsidRPr="00904C63">
              <w:t>Откормочные площадки для получения каракульчи</w:t>
            </w:r>
          </w:p>
          <w:p w:rsidR="003921D6" w:rsidRPr="00904C63" w:rsidRDefault="003921D6" w:rsidP="009E770A">
            <w:r w:rsidRPr="00904C63">
              <w:t>на 5000 голов</w:t>
            </w:r>
          </w:p>
          <w:p w:rsidR="003921D6" w:rsidRPr="00904C63" w:rsidRDefault="003921D6" w:rsidP="009E770A">
            <w:r w:rsidRPr="00904C63">
              <w:t>С законченным оборотом стада</w:t>
            </w:r>
          </w:p>
          <w:p w:rsidR="003921D6" w:rsidRPr="00904C63" w:rsidRDefault="003921D6" w:rsidP="009E770A">
            <w:r w:rsidRPr="00904C63">
              <w:t>Мясо-шерстные на</w:t>
            </w:r>
          </w:p>
          <w:p w:rsidR="003921D6" w:rsidRPr="00904C63" w:rsidRDefault="003921D6" w:rsidP="009E770A">
            <w:r w:rsidRPr="00904C63">
              <w:t>2500 голов</w:t>
            </w:r>
          </w:p>
          <w:p w:rsidR="003921D6" w:rsidRPr="00904C63" w:rsidRDefault="003921D6" w:rsidP="009E770A">
            <w:r w:rsidRPr="00904C63">
              <w:t>Мясо-шерстно-молочные</w:t>
            </w:r>
          </w:p>
          <w:p w:rsidR="003921D6" w:rsidRPr="00904C63" w:rsidRDefault="003921D6" w:rsidP="009E770A">
            <w:r w:rsidRPr="00904C63">
              <w:t>на 2000 и 4000 голов</w:t>
            </w:r>
          </w:p>
          <w:p w:rsidR="003921D6" w:rsidRPr="00904C63" w:rsidRDefault="003921D6" w:rsidP="009E770A">
            <w:r w:rsidRPr="00904C63">
              <w:t>Шубные</w:t>
            </w:r>
          </w:p>
          <w:p w:rsidR="003921D6" w:rsidRPr="00904C63" w:rsidRDefault="003921D6" w:rsidP="009E770A">
            <w:r w:rsidRPr="00904C63">
              <w:t>на 1600 голов</w:t>
            </w:r>
          </w:p>
        </w:tc>
        <w:tc>
          <w:tcPr>
            <w:tcW w:w="2592" w:type="dxa"/>
          </w:tcPr>
          <w:p w:rsidR="003921D6" w:rsidRPr="00904C63" w:rsidRDefault="003921D6" w:rsidP="009E770A"/>
          <w:p w:rsidR="003921D6" w:rsidRPr="00904C63" w:rsidRDefault="003921D6" w:rsidP="009E770A"/>
          <w:p w:rsidR="003921D6" w:rsidRPr="00904C63" w:rsidRDefault="003921D6" w:rsidP="009E770A"/>
          <w:p w:rsidR="003921D6" w:rsidRPr="00904C63" w:rsidRDefault="003921D6" w:rsidP="009E770A"/>
          <w:p w:rsidR="003921D6" w:rsidRPr="00904C63" w:rsidRDefault="003921D6" w:rsidP="009E770A"/>
          <w:p w:rsidR="003921D6" w:rsidRPr="00904C63" w:rsidRDefault="003921D6" w:rsidP="009E770A">
            <w:r w:rsidRPr="00904C63">
              <w:t>65</w:t>
            </w:r>
          </w:p>
          <w:p w:rsidR="003921D6" w:rsidRPr="00904C63" w:rsidRDefault="003921D6" w:rsidP="009E770A">
            <w:r w:rsidRPr="00904C63">
              <w:t>74</w:t>
            </w:r>
          </w:p>
          <w:p w:rsidR="003921D6" w:rsidRPr="00904C63" w:rsidRDefault="003921D6" w:rsidP="009E770A">
            <w:r w:rsidRPr="00904C63">
              <w:t>58</w:t>
            </w:r>
          </w:p>
          <w:p w:rsidR="003921D6" w:rsidRPr="00904C63" w:rsidRDefault="003921D6" w:rsidP="009E770A">
            <w:r w:rsidRPr="00904C63">
              <w:t>60</w:t>
            </w:r>
          </w:p>
          <w:p w:rsidR="003921D6" w:rsidRPr="00904C63" w:rsidRDefault="003921D6" w:rsidP="009E770A">
            <w:r w:rsidRPr="00904C63">
              <w:t>63</w:t>
            </w:r>
          </w:p>
          <w:p w:rsidR="003921D6" w:rsidRPr="00904C63" w:rsidRDefault="003921D6" w:rsidP="009E770A">
            <w:r w:rsidRPr="00904C63">
              <w:t>67</w:t>
            </w:r>
          </w:p>
        </w:tc>
      </w:tr>
      <w:tr w:rsidR="003921D6" w:rsidRPr="00904C63" w:rsidTr="00012B9C">
        <w:trPr>
          <w:trHeight w:val="308"/>
        </w:trPr>
        <w:tc>
          <w:tcPr>
            <w:tcW w:w="2283" w:type="dxa"/>
            <w:vMerge/>
          </w:tcPr>
          <w:p w:rsidR="003921D6" w:rsidRPr="00904C63" w:rsidRDefault="003921D6" w:rsidP="009E770A"/>
        </w:tc>
        <w:tc>
          <w:tcPr>
            <w:tcW w:w="4887" w:type="dxa"/>
          </w:tcPr>
          <w:p w:rsidR="003921D6" w:rsidRPr="00904C63" w:rsidRDefault="003921D6" w:rsidP="009E770A">
            <w:r w:rsidRPr="00904C63">
              <w:t>Кош-кортчылык</w:t>
            </w:r>
          </w:p>
        </w:tc>
        <w:tc>
          <w:tcPr>
            <w:tcW w:w="2592" w:type="dxa"/>
          </w:tcPr>
          <w:p w:rsidR="003921D6" w:rsidRPr="00904C63" w:rsidRDefault="003921D6" w:rsidP="009E770A"/>
        </w:tc>
      </w:tr>
      <w:tr w:rsidR="003921D6" w:rsidRPr="002532D9" w:rsidTr="00012B9C">
        <w:trPr>
          <w:trHeight w:val="699"/>
        </w:trPr>
        <w:tc>
          <w:tcPr>
            <w:tcW w:w="2283" w:type="dxa"/>
            <w:vMerge/>
          </w:tcPr>
          <w:p w:rsidR="003921D6" w:rsidRPr="002532D9" w:rsidRDefault="003921D6" w:rsidP="009E770A"/>
        </w:tc>
        <w:tc>
          <w:tcPr>
            <w:tcW w:w="4887" w:type="dxa"/>
          </w:tcPr>
          <w:p w:rsidR="003921D6" w:rsidRPr="002532D9" w:rsidRDefault="003921D6" w:rsidP="009E770A">
            <w:r w:rsidRPr="002532D9">
              <w:t xml:space="preserve">Алман юнәлеше                                                          200 мең тавык-йомырка                                                    300 мең тавык-йомырка                                             Бройлерның ит юнәлеше                                            3 һәм 6 млн. бройлерга:                                       Үрдәкләр 65 мең бәбкәгә                                   Индейко 250 мең күркәгә                             Племеннар                                                            Алман юнәлеше                                                 Племзавод 50 мең тавыкка:                                     өлкән кошлар зонасы                                                              ремонтлау                                                             </w:t>
            </w:r>
            <w:r w:rsidRPr="002532D9">
              <w:lastRenderedPageBreak/>
              <w:t>яшь терлекләр зонасы                                              Ит юнәлеше                                                      Племзавод 50 мең тавыкка:                                                өлкән кошлар зонасы ремонтлау                                                яшь терлекләр зонасы</w:t>
            </w:r>
          </w:p>
        </w:tc>
        <w:tc>
          <w:tcPr>
            <w:tcW w:w="2592" w:type="dxa"/>
          </w:tcPr>
          <w:p w:rsidR="003921D6" w:rsidRPr="002532D9" w:rsidRDefault="003921D6" w:rsidP="009E770A">
            <w:r w:rsidRPr="002532D9">
              <w:lastRenderedPageBreak/>
              <w:t>28</w:t>
            </w:r>
          </w:p>
          <w:p w:rsidR="003921D6" w:rsidRPr="002532D9" w:rsidRDefault="003921D6" w:rsidP="009E770A">
            <w:r w:rsidRPr="002532D9">
              <w:t>32</w:t>
            </w:r>
          </w:p>
          <w:p w:rsidR="003921D6" w:rsidRPr="002532D9" w:rsidRDefault="003921D6" w:rsidP="009E770A">
            <w:r w:rsidRPr="002532D9">
              <w:t>27***/43</w:t>
            </w:r>
          </w:p>
          <w:p w:rsidR="003921D6" w:rsidRPr="002532D9" w:rsidRDefault="003921D6" w:rsidP="009E770A">
            <w:r w:rsidRPr="002532D9">
              <w:t>31</w:t>
            </w:r>
          </w:p>
          <w:p w:rsidR="003921D6" w:rsidRPr="002532D9" w:rsidRDefault="003921D6" w:rsidP="009E770A">
            <w:r w:rsidRPr="002532D9">
              <w:t>24</w:t>
            </w:r>
          </w:p>
          <w:p w:rsidR="003921D6" w:rsidRPr="002532D9" w:rsidRDefault="003921D6" w:rsidP="009E770A">
            <w:r w:rsidRPr="002532D9">
              <w:t>25</w:t>
            </w:r>
          </w:p>
          <w:p w:rsidR="003921D6" w:rsidRPr="002532D9" w:rsidRDefault="003921D6" w:rsidP="009E770A">
            <w:r w:rsidRPr="002532D9">
              <w:t>28</w:t>
            </w:r>
          </w:p>
          <w:p w:rsidR="003921D6" w:rsidRPr="002532D9" w:rsidRDefault="003921D6" w:rsidP="009E770A">
            <w:r w:rsidRPr="002532D9">
              <w:t>25</w:t>
            </w:r>
          </w:p>
          <w:p w:rsidR="003921D6" w:rsidRPr="002532D9" w:rsidRDefault="003921D6" w:rsidP="009E770A">
            <w:r w:rsidRPr="002532D9">
              <w:t>25</w:t>
            </w:r>
          </w:p>
        </w:tc>
      </w:tr>
      <w:tr w:rsidR="003921D6" w:rsidRPr="002532D9" w:rsidTr="00012B9C">
        <w:trPr>
          <w:trHeight w:val="328"/>
        </w:trPr>
        <w:tc>
          <w:tcPr>
            <w:tcW w:w="2283" w:type="dxa"/>
            <w:vMerge/>
          </w:tcPr>
          <w:p w:rsidR="003921D6" w:rsidRPr="002532D9" w:rsidRDefault="003921D6" w:rsidP="009E770A"/>
        </w:tc>
        <w:tc>
          <w:tcPr>
            <w:tcW w:w="4887" w:type="dxa"/>
          </w:tcPr>
          <w:p w:rsidR="003921D6" w:rsidRPr="002532D9" w:rsidRDefault="003921D6" w:rsidP="009E770A">
            <w:r w:rsidRPr="002532D9">
              <w:t>Хайваннар һәм куянчылык</w:t>
            </w:r>
          </w:p>
        </w:tc>
        <w:tc>
          <w:tcPr>
            <w:tcW w:w="2592" w:type="dxa"/>
          </w:tcPr>
          <w:p w:rsidR="003921D6" w:rsidRPr="002532D9" w:rsidRDefault="003921D6" w:rsidP="009E770A"/>
        </w:tc>
      </w:tr>
      <w:tr w:rsidR="003921D6" w:rsidRPr="002532D9" w:rsidTr="00012B9C">
        <w:trPr>
          <w:trHeight w:val="427"/>
        </w:trPr>
        <w:tc>
          <w:tcPr>
            <w:tcW w:w="2283" w:type="dxa"/>
            <w:vMerge/>
          </w:tcPr>
          <w:p w:rsidR="003921D6" w:rsidRPr="002532D9" w:rsidRDefault="003921D6" w:rsidP="009E770A"/>
        </w:tc>
        <w:tc>
          <w:tcPr>
            <w:tcW w:w="4887" w:type="dxa"/>
          </w:tcPr>
          <w:p w:rsidR="003921D6" w:rsidRPr="002532D9" w:rsidRDefault="003921D6" w:rsidP="009E770A">
            <w:r w:rsidRPr="002532D9">
              <w:t>Хайванчылык                                             Куянчылык</w:t>
            </w:r>
          </w:p>
        </w:tc>
        <w:tc>
          <w:tcPr>
            <w:tcW w:w="2592" w:type="dxa"/>
          </w:tcPr>
          <w:p w:rsidR="003921D6" w:rsidRPr="002532D9" w:rsidRDefault="003921D6" w:rsidP="009E770A">
            <w:r w:rsidRPr="002532D9">
              <w:t>21                                        22</w:t>
            </w:r>
          </w:p>
        </w:tc>
      </w:tr>
    </w:tbl>
    <w:p w:rsidR="003921D6" w:rsidRPr="002532D9" w:rsidRDefault="003921D6" w:rsidP="009E770A"/>
    <w:p w:rsidR="003921D6" w:rsidRPr="002532D9" w:rsidRDefault="003921D6" w:rsidP="009E770A">
      <w:r>
        <w:t xml:space="preserve">                                                                                                                                   </w:t>
      </w:r>
      <w:r w:rsidRPr="002532D9">
        <w:t>Таблица 3</w:t>
      </w:r>
    </w:p>
    <w:p w:rsidR="003921D6" w:rsidRPr="002532D9" w:rsidRDefault="003921D6" w:rsidP="009E770A">
      <w:r w:rsidRPr="002532D9">
        <w:t>Авыл хуҗалыгы предприятиеләре мәйданчыкларын төзүнең минималь тыгызлыгы күрсәткечләре</w:t>
      </w:r>
    </w:p>
    <w:tbl>
      <w:tblPr>
        <w:tblW w:w="9822" w:type="dxa"/>
        <w:tblInd w:w="-3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
        <w:gridCol w:w="1846"/>
        <w:gridCol w:w="5278"/>
        <w:gridCol w:w="19"/>
        <w:gridCol w:w="2650"/>
      </w:tblGrid>
      <w:tr w:rsidR="003921D6" w:rsidRPr="002532D9" w:rsidTr="00012B9C">
        <w:trPr>
          <w:gridBefore w:val="1"/>
          <w:wBefore w:w="30" w:type="dxa"/>
          <w:trHeight w:val="645"/>
        </w:trPr>
        <w:tc>
          <w:tcPr>
            <w:tcW w:w="7110" w:type="dxa"/>
            <w:gridSpan w:val="3"/>
          </w:tcPr>
          <w:p w:rsidR="003921D6" w:rsidRPr="002532D9" w:rsidRDefault="003921D6" w:rsidP="009E770A">
            <w:r w:rsidRPr="002532D9">
              <w:t xml:space="preserve">                                      Предприятиеләр</w:t>
            </w:r>
          </w:p>
          <w:p w:rsidR="003921D6" w:rsidRPr="002532D9" w:rsidRDefault="003921D6" w:rsidP="009E770A"/>
        </w:tc>
        <w:tc>
          <w:tcPr>
            <w:tcW w:w="2682" w:type="dxa"/>
          </w:tcPr>
          <w:p w:rsidR="003921D6" w:rsidRPr="002532D9" w:rsidRDefault="003921D6" w:rsidP="009E770A">
            <w:r w:rsidRPr="002532D9">
              <w:t>төзелешнең инималь тыгызлыгы, %</w:t>
            </w:r>
          </w:p>
        </w:tc>
      </w:tr>
      <w:tr w:rsidR="003921D6" w:rsidRPr="002532D9" w:rsidTr="00012B9C">
        <w:trPr>
          <w:gridBefore w:val="1"/>
          <w:wBefore w:w="30" w:type="dxa"/>
          <w:trHeight w:val="1917"/>
        </w:trPr>
        <w:tc>
          <w:tcPr>
            <w:tcW w:w="1719" w:type="dxa"/>
          </w:tcPr>
          <w:p w:rsidR="003921D6" w:rsidRPr="002532D9" w:rsidRDefault="003921D6" w:rsidP="009E770A">
            <w:r w:rsidRPr="002532D9">
              <w:t>Теплицалар</w:t>
            </w:r>
          </w:p>
        </w:tc>
        <w:tc>
          <w:tcPr>
            <w:tcW w:w="5391" w:type="dxa"/>
            <w:gridSpan w:val="2"/>
          </w:tcPr>
          <w:p w:rsidR="003921D6" w:rsidRPr="002532D9" w:rsidRDefault="003921D6" w:rsidP="009E770A">
            <w:r w:rsidRPr="002532D9">
              <w:t>Гомуми мәйданы булган күпьеллык теплицалар 6 гектар                                                     12 гектар 1                                                                     8, 24 һәм 30 гектар                                                               Беряклы (ангар) теплицалар                                     гомуми мәйданы 5 гектарга кадәр</w:t>
            </w:r>
          </w:p>
        </w:tc>
        <w:tc>
          <w:tcPr>
            <w:tcW w:w="2682" w:type="dxa"/>
          </w:tcPr>
          <w:p w:rsidR="003921D6" w:rsidRPr="002532D9" w:rsidRDefault="003921D6" w:rsidP="009E770A">
            <w:r w:rsidRPr="002532D9">
              <w:t xml:space="preserve">     54</w:t>
            </w:r>
          </w:p>
          <w:p w:rsidR="003921D6" w:rsidRPr="002532D9" w:rsidRDefault="003921D6" w:rsidP="009E770A">
            <w:r w:rsidRPr="002532D9">
              <w:t>56</w:t>
            </w:r>
          </w:p>
          <w:p w:rsidR="003921D6" w:rsidRPr="002532D9" w:rsidRDefault="003921D6" w:rsidP="009E770A">
            <w:r w:rsidRPr="002532D9">
              <w:t>60</w:t>
            </w:r>
          </w:p>
          <w:p w:rsidR="003921D6" w:rsidRPr="002532D9" w:rsidRDefault="003921D6" w:rsidP="009E770A">
            <w:r w:rsidRPr="002532D9">
              <w:t>41</w:t>
            </w:r>
          </w:p>
        </w:tc>
      </w:tr>
      <w:tr w:rsidR="003921D6" w:rsidRPr="002532D9" w:rsidTr="00012B9C">
        <w:trPr>
          <w:trHeight w:val="566"/>
        </w:trPr>
        <w:tc>
          <w:tcPr>
            <w:tcW w:w="7121" w:type="dxa"/>
            <w:gridSpan w:val="3"/>
          </w:tcPr>
          <w:p w:rsidR="003921D6" w:rsidRPr="002532D9" w:rsidRDefault="003921D6" w:rsidP="009E770A">
            <w:r w:rsidRPr="002532D9">
              <w:t xml:space="preserve">                                         Предприятиеләр</w:t>
            </w:r>
          </w:p>
        </w:tc>
        <w:tc>
          <w:tcPr>
            <w:tcW w:w="2701" w:type="dxa"/>
            <w:gridSpan w:val="2"/>
          </w:tcPr>
          <w:p w:rsidR="003921D6" w:rsidRPr="002532D9" w:rsidRDefault="003921D6" w:rsidP="009E770A">
            <w:r w:rsidRPr="002532D9">
              <w:t xml:space="preserve">төзелешнең инималь тыгызлыгы, </w:t>
            </w:r>
          </w:p>
        </w:tc>
      </w:tr>
      <w:tr w:rsidR="003921D6" w:rsidRPr="002532D9" w:rsidTr="00012B9C">
        <w:trPr>
          <w:trHeight w:val="3267"/>
        </w:trPr>
        <w:tc>
          <w:tcPr>
            <w:tcW w:w="1749" w:type="dxa"/>
            <w:gridSpan w:val="2"/>
          </w:tcPr>
          <w:p w:rsidR="003921D6" w:rsidRPr="002532D9" w:rsidRDefault="003921D6" w:rsidP="009E770A">
            <w:r w:rsidRPr="002532D9">
              <w:t>Авыл хуҗалыгы техникасын ремонтлау буенч</w:t>
            </w:r>
          </w:p>
        </w:tc>
        <w:tc>
          <w:tcPr>
            <w:tcW w:w="5372" w:type="dxa"/>
          </w:tcPr>
          <w:p w:rsidR="003921D6" w:rsidRPr="002532D9" w:rsidRDefault="003921D6" w:rsidP="009E770A">
            <w:r w:rsidRPr="002532D9">
              <w:t xml:space="preserve">Парк белән хуҗалыклар өчен үзәк ремонтлау остаханәләре </w:t>
            </w:r>
          </w:p>
          <w:p w:rsidR="003921D6" w:rsidRPr="002532D9" w:rsidRDefault="003921D6" w:rsidP="009E770A">
            <w:r w:rsidRPr="002532D9">
              <w:t>25 тракторга                                                                50 һәм 7                                                                        5 тракторга                                                                  100 тракторга                                                              150 һәм 200 тракторга                                          Бригадага техник хезмәт күрсәтү яки хуҗалыкларны парк белән бүлешү пунктлары 10, 20 һәм 30 тракторга                                              40 һәм аннан да күбрәк тракторга</w:t>
            </w:r>
          </w:p>
        </w:tc>
        <w:tc>
          <w:tcPr>
            <w:tcW w:w="2701" w:type="dxa"/>
            <w:gridSpan w:val="2"/>
          </w:tcPr>
          <w:p w:rsidR="003921D6" w:rsidRPr="002532D9" w:rsidRDefault="003921D6" w:rsidP="009E770A">
            <w:r w:rsidRPr="002532D9">
              <w:t>25</w:t>
            </w:r>
          </w:p>
          <w:p w:rsidR="003921D6" w:rsidRPr="002532D9" w:rsidRDefault="003921D6" w:rsidP="009E770A">
            <w:r w:rsidRPr="002532D9">
              <w:t>28</w:t>
            </w:r>
          </w:p>
          <w:p w:rsidR="003921D6" w:rsidRPr="002532D9" w:rsidRDefault="003921D6" w:rsidP="009E770A">
            <w:r w:rsidRPr="002532D9">
              <w:t>31</w:t>
            </w:r>
          </w:p>
          <w:p w:rsidR="003921D6" w:rsidRPr="002532D9" w:rsidRDefault="003921D6" w:rsidP="009E770A">
            <w:r w:rsidRPr="002532D9">
              <w:t>35</w:t>
            </w:r>
          </w:p>
          <w:p w:rsidR="003921D6" w:rsidRPr="002532D9" w:rsidRDefault="003921D6" w:rsidP="009E770A"/>
          <w:p w:rsidR="003921D6" w:rsidRPr="002532D9" w:rsidRDefault="003921D6" w:rsidP="009E770A">
            <w:r w:rsidRPr="002532D9">
              <w:t>30</w:t>
            </w:r>
          </w:p>
          <w:p w:rsidR="003921D6" w:rsidRPr="002532D9" w:rsidRDefault="003921D6" w:rsidP="009E770A">
            <w:r w:rsidRPr="002532D9">
              <w:t>38</w:t>
            </w:r>
          </w:p>
        </w:tc>
      </w:tr>
      <w:tr w:rsidR="003921D6" w:rsidRPr="002532D9" w:rsidTr="00012B9C">
        <w:trPr>
          <w:trHeight w:val="1124"/>
        </w:trPr>
        <w:tc>
          <w:tcPr>
            <w:tcW w:w="1749" w:type="dxa"/>
            <w:gridSpan w:val="2"/>
          </w:tcPr>
          <w:p w:rsidR="003921D6" w:rsidRPr="002532D9" w:rsidRDefault="003921D6" w:rsidP="009E770A">
            <w:r w:rsidRPr="002532D9">
              <w:t>Башка предприятиеләр</w:t>
            </w:r>
          </w:p>
        </w:tc>
        <w:tc>
          <w:tcPr>
            <w:tcW w:w="5372" w:type="dxa"/>
          </w:tcPr>
          <w:p w:rsidR="003921D6" w:rsidRPr="002532D9" w:rsidRDefault="003921D6" w:rsidP="009E770A">
            <w:r w:rsidRPr="002532D9">
              <w:t xml:space="preserve">Авыл хуҗалыгы продукциясен эшкәртү яисә саклау </w:t>
            </w:r>
            <w:r>
              <w:t xml:space="preserve">                                                                        </w:t>
            </w:r>
            <w:r w:rsidRPr="002532D9">
              <w:t xml:space="preserve">Комбиазык </w:t>
            </w:r>
            <w:r>
              <w:t xml:space="preserve">                                                           </w:t>
            </w:r>
            <w:r w:rsidRPr="002532D9">
              <w:t>Орлыкларны һәм ашлыкны саклау буенча</w:t>
            </w:r>
          </w:p>
          <w:p w:rsidR="003921D6" w:rsidRPr="002532D9" w:rsidRDefault="003921D6" w:rsidP="009E770A"/>
        </w:tc>
        <w:tc>
          <w:tcPr>
            <w:tcW w:w="2701" w:type="dxa"/>
            <w:gridSpan w:val="2"/>
          </w:tcPr>
          <w:p w:rsidR="003921D6" w:rsidRPr="002532D9" w:rsidRDefault="003921D6" w:rsidP="009E770A">
            <w:r w:rsidRPr="002532D9">
              <w:t>50</w:t>
            </w:r>
          </w:p>
          <w:p w:rsidR="003921D6" w:rsidRPr="002532D9" w:rsidRDefault="003921D6" w:rsidP="009E770A">
            <w:r w:rsidRPr="002532D9">
              <w:t>27</w:t>
            </w:r>
          </w:p>
          <w:p w:rsidR="003921D6" w:rsidRPr="002532D9" w:rsidRDefault="003921D6" w:rsidP="009E770A">
            <w:r w:rsidRPr="002532D9">
              <w:t>28</w:t>
            </w:r>
          </w:p>
        </w:tc>
      </w:tr>
    </w:tbl>
    <w:p w:rsidR="003921D6" w:rsidRPr="002853C4" w:rsidRDefault="003921D6" w:rsidP="009E770A"/>
    <w:p w:rsidR="003921D6" w:rsidRPr="00300279" w:rsidRDefault="003921D6" w:rsidP="009E770A">
      <w:pPr>
        <w:jc w:val="both"/>
        <w:rPr>
          <w:sz w:val="27"/>
          <w:szCs w:val="27"/>
        </w:rPr>
      </w:pPr>
      <w:r w:rsidRPr="00300279">
        <w:rPr>
          <w:sz w:val="27"/>
          <w:szCs w:val="27"/>
        </w:rPr>
        <w:t xml:space="preserve">Сызым өстендә чормаларсыз биналар өчен күрсәткечләр китерелгән, сызым астында - файдаланыла торган чормалар белән.                                                                                                    *   * Тупас азык һәм лапас саклаганда, сызым астында - кибәннәрдә саклаганда күрсәткечләр китерелгән.                                                                                                                    Сызым өстендә күпкатлы биналар өчен күрсәткечләр китерелгән, чик астында - бер катлы биналар өчен.                                                                                                                                        Искәрмә: </w:t>
      </w:r>
    </w:p>
    <w:p w:rsidR="003921D6" w:rsidRPr="00300279" w:rsidRDefault="003921D6" w:rsidP="009E770A">
      <w:pPr>
        <w:jc w:val="both"/>
        <w:rPr>
          <w:sz w:val="27"/>
          <w:szCs w:val="27"/>
        </w:rPr>
      </w:pPr>
      <w:r w:rsidRPr="00300279">
        <w:rPr>
          <w:sz w:val="27"/>
          <w:szCs w:val="27"/>
        </w:rPr>
        <w:t>Төзелешнең минималь тыгызлыгын киметергә рөхсәт ителә, әмма иң күбе Әлеге кушымтада билгеләнгән 10 процент, авыл хуҗалыгы предприятиеләрен 3 проценттан артык авышлыгы булган мәйданчыкта, утырту грунтларында һәм катлаулы инженер-геологик шартларда төзегәндә.</w:t>
      </w:r>
    </w:p>
    <w:p w:rsidR="003921D6" w:rsidRPr="00300279" w:rsidRDefault="003921D6" w:rsidP="009E770A">
      <w:pPr>
        <w:jc w:val="both"/>
        <w:rPr>
          <w:sz w:val="27"/>
          <w:szCs w:val="27"/>
        </w:rPr>
      </w:pPr>
      <w:r w:rsidRPr="00300279">
        <w:rPr>
          <w:sz w:val="27"/>
          <w:szCs w:val="27"/>
        </w:rPr>
        <w:t xml:space="preserve">2. Авыл хуҗалыгы предприятиеләре мәйданчыкларын төзү тыгызлыгы предприятиенең төзелеш мәйданының предприятие мәйданчыгының гомуми зурлыгына карата булган </w:t>
      </w:r>
      <w:r w:rsidRPr="00300279">
        <w:rPr>
          <w:sz w:val="27"/>
          <w:szCs w:val="27"/>
        </w:rPr>
        <w:lastRenderedPageBreak/>
        <w:t>процентларда билгеләнә. Биналар һәм корылмалар биләгән мәйданнарны санау аларның тышкы контурлары буенча җирнең планировка билгеләре дәрәҗәсендә, сайлыкларның киңлеген исәпкә алмыйча башкарыла.</w:t>
      </w:r>
    </w:p>
    <w:p w:rsidR="003921D6" w:rsidRPr="00300279" w:rsidRDefault="003921D6" w:rsidP="009E770A">
      <w:pPr>
        <w:jc w:val="both"/>
        <w:rPr>
          <w:sz w:val="27"/>
          <w:szCs w:val="27"/>
        </w:rPr>
      </w:pPr>
      <w:r w:rsidRPr="00300279">
        <w:rPr>
          <w:sz w:val="27"/>
          <w:szCs w:val="27"/>
        </w:rPr>
        <w:t>Предприятиенең төзелеш мәйданына барлык төр биналар һәм корылмалар биләгән мәйданнар, шул исәптән технологик, санитар-техник һәм башка җайланмалар, эстакада һәм галереялар, төяү-бушату җайланмалары мәйданчыклары, җир асты корылмалары (резервуарлар, базлар, сыену урыннары, тоннельләр, инженерлык коммуникацияләренең керү каналлары, алар өстендә биналар һәм корылмалар урнаштырыла алмый торган урыннар), шулай ук хайваннар, кошлар һәм җәнлекләр өчен көтүлекләр, автомобильләр, авыл хуҗалыгы машиналары һәм механизмнары өчен мәйданчыклар, төрле билгеләнештәге складлар өчен ачык складлар, машиналар һәм механизмнар өчен ачык булган урыннар кертелергә тиеш; машиналар, мәйданчыкларда, мәйданчыкларда, мәйданчыкларда һәм мәйданчыкларда машина складлары өчен ачык урыннар технологик саклау нормалары буенча кабул ителә.</w:t>
      </w:r>
    </w:p>
    <w:p w:rsidR="003921D6" w:rsidRPr="00300279" w:rsidRDefault="003921D6" w:rsidP="009E770A">
      <w:pPr>
        <w:jc w:val="both"/>
        <w:rPr>
          <w:sz w:val="27"/>
          <w:szCs w:val="27"/>
        </w:rPr>
      </w:pPr>
      <w:r w:rsidRPr="00300279">
        <w:rPr>
          <w:sz w:val="27"/>
          <w:szCs w:val="27"/>
        </w:rPr>
        <w:t>Төзелеш мәйданына шулай ук төзелеш мәйданында төзелешнең икенче чираты биналарын һәм корылмаларын проектлау йөкләмәсендә күрсәтелгән предприятие мәйданчыгында резерв мәйданнары да (күрсәтелгән биналарның һәм корылмаларның габаритлары чикләрендә) кертелергә тиеш. Галереялар һәм эстакадалар биләгән мәйданнарны санаганда, төзелеш мәйданына күрсәтелгән объектларның бары тик те8е генә горизонталь яссылыкка проекция кертелә, алар астында габаритлар буенча башка биналар яки корылмалар урнаштырыла алмый, ә калган җир өсте участоклары өчен җирнең планлаштыру билгеләмәсе дәрәҗәсендә терәк конструкцияләре биләгән мәйдан гына исәпкә алына.</w:t>
      </w:r>
    </w:p>
    <w:p w:rsidR="003921D6" w:rsidRPr="00300279" w:rsidRDefault="003921D6" w:rsidP="009E770A">
      <w:pPr>
        <w:jc w:val="both"/>
        <w:rPr>
          <w:sz w:val="27"/>
          <w:szCs w:val="27"/>
        </w:rPr>
      </w:pPr>
      <w:r w:rsidRPr="00300279">
        <w:rPr>
          <w:sz w:val="27"/>
          <w:szCs w:val="27"/>
        </w:rPr>
        <w:t xml:space="preserve">      4. Төзелеш мәйданына биналар һәм корылмалар, тротуарлар, автомобиль һәм тимер юллар, вакытлыча биналар һәм корылмалар, ачык спорт мәйданчыклары, хезмәт ияләренең ял итү мәйданчыклары, яшел үсентеләр, су үткәргеч һәм башка каналлар, идән асты стеналары, җир асты корылмалары яисә аларның башка биналары урнаштырылырга мөмкин булган транспорт чаралары өчен ачык мәйданчыклар биләгән мәйданнар кертелмәскә тиеш.</w:t>
      </w:r>
    </w:p>
    <w:p w:rsidR="003921D6" w:rsidRPr="00300279" w:rsidRDefault="003921D6" w:rsidP="009E770A">
      <w:pPr>
        <w:jc w:val="both"/>
        <w:rPr>
          <w:sz w:val="27"/>
          <w:szCs w:val="27"/>
        </w:rPr>
      </w:pPr>
    </w:p>
    <w:p w:rsidR="003921D6" w:rsidRPr="00300279" w:rsidRDefault="003921D6" w:rsidP="009E770A">
      <w:pPr>
        <w:jc w:val="center"/>
        <w:rPr>
          <w:b/>
          <w:sz w:val="27"/>
          <w:szCs w:val="27"/>
        </w:rPr>
      </w:pPr>
      <w:r w:rsidRPr="00300279">
        <w:rPr>
          <w:b/>
          <w:sz w:val="27"/>
          <w:szCs w:val="27"/>
        </w:rPr>
        <w:t>Авыл хуҗалыгы билгеләнешендәге объектлар өчен классификация һәм санитар-яклау зоналары</w:t>
      </w:r>
    </w:p>
    <w:p w:rsidR="003921D6" w:rsidRPr="00300279" w:rsidRDefault="003921D6" w:rsidP="009E770A">
      <w:pPr>
        <w:jc w:val="center"/>
        <w:rPr>
          <w:b/>
          <w:sz w:val="27"/>
          <w:szCs w:val="27"/>
        </w:rPr>
      </w:pPr>
      <w:r w:rsidRPr="00300279">
        <w:rPr>
          <w:b/>
          <w:sz w:val="27"/>
          <w:szCs w:val="27"/>
        </w:rPr>
        <w:t>Авыл хуҗалыгы җитештерүләре һәм объектлары                                                                Класс I - 1000 метр санитар-яклау зонасы</w:t>
      </w:r>
    </w:p>
    <w:p w:rsidR="003921D6" w:rsidRPr="00300279" w:rsidRDefault="003921D6" w:rsidP="009E770A">
      <w:pPr>
        <w:pStyle w:val="aa"/>
        <w:numPr>
          <w:ilvl w:val="0"/>
          <w:numId w:val="117"/>
        </w:numPr>
        <w:spacing w:after="0" w:line="240" w:lineRule="auto"/>
        <w:jc w:val="both"/>
        <w:rPr>
          <w:rFonts w:ascii="Times New Roman" w:hAnsi="Times New Roman" w:cs="Times New Roman"/>
          <w:sz w:val="27"/>
          <w:szCs w:val="27"/>
        </w:rPr>
      </w:pPr>
      <w:r w:rsidRPr="00300279">
        <w:rPr>
          <w:rFonts w:ascii="Times New Roman" w:hAnsi="Times New Roman" w:cs="Times New Roman"/>
          <w:sz w:val="27"/>
          <w:szCs w:val="27"/>
        </w:rPr>
        <w:t>Ду</w:t>
      </w:r>
      <w:r w:rsidRPr="00300279">
        <w:rPr>
          <w:rFonts w:ascii="Times New Roman" w:hAnsi="Times New Roman" w:cs="Times New Roman"/>
          <w:sz w:val="27"/>
          <w:szCs w:val="27"/>
          <w:lang w:val="tt-RU"/>
        </w:rPr>
        <w:t xml:space="preserve">ңгызчылык </w:t>
      </w:r>
      <w:r w:rsidRPr="00300279">
        <w:rPr>
          <w:rFonts w:ascii="Times New Roman" w:hAnsi="Times New Roman" w:cs="Times New Roman"/>
          <w:sz w:val="27"/>
          <w:szCs w:val="27"/>
        </w:rPr>
        <w:t xml:space="preserve"> комплекслары.                                                                                                                  2. Птицефабриканың эчтәлеге елына 400 меңнән артык йомырка сала торган тавык һәм                     3 миллионнан артык бройлер.                                                                                                              3. Мөгезле эре терлек комплекслары.                                                                                              4. Тирес һәм тизәк ачык саклагычлары.</w:t>
      </w:r>
    </w:p>
    <w:p w:rsidR="003921D6" w:rsidRPr="00300279" w:rsidRDefault="003921D6" w:rsidP="009E770A">
      <w:pPr>
        <w:pStyle w:val="aa"/>
        <w:numPr>
          <w:ilvl w:val="0"/>
          <w:numId w:val="117"/>
        </w:numPr>
        <w:spacing w:after="0" w:line="240" w:lineRule="auto"/>
        <w:jc w:val="both"/>
        <w:rPr>
          <w:rFonts w:ascii="Times New Roman" w:hAnsi="Times New Roman" w:cs="Times New Roman"/>
          <w:b/>
          <w:sz w:val="27"/>
          <w:szCs w:val="27"/>
        </w:rPr>
      </w:pPr>
      <w:r w:rsidRPr="00300279">
        <w:rPr>
          <w:rFonts w:ascii="Times New Roman" w:hAnsi="Times New Roman" w:cs="Times New Roman"/>
          <w:sz w:val="27"/>
          <w:szCs w:val="27"/>
        </w:rPr>
        <w:t xml:space="preserve">   </w:t>
      </w:r>
      <w:r w:rsidRPr="00300279">
        <w:rPr>
          <w:rFonts w:ascii="Times New Roman" w:hAnsi="Times New Roman" w:cs="Times New Roman"/>
          <w:b/>
          <w:sz w:val="27"/>
          <w:szCs w:val="27"/>
        </w:rPr>
        <w:t xml:space="preserve">II сыйныф - санитар-яклау зонасы 500 метр </w:t>
      </w:r>
    </w:p>
    <w:p w:rsidR="003921D6" w:rsidRPr="00300279" w:rsidRDefault="003921D6" w:rsidP="009E770A">
      <w:pPr>
        <w:ind w:left="360"/>
        <w:jc w:val="both"/>
        <w:rPr>
          <w:b/>
          <w:sz w:val="27"/>
          <w:szCs w:val="27"/>
          <w:lang w:val="tt-RU"/>
        </w:rPr>
      </w:pPr>
      <w:r w:rsidRPr="00300279">
        <w:rPr>
          <w:sz w:val="27"/>
          <w:szCs w:val="27"/>
        </w:rPr>
        <w:t xml:space="preserve">1. 4 мең баштан 12 мең башка кадәр дуңгыз фермасы.                                                                  </w:t>
      </w:r>
      <w:r w:rsidRPr="00300279">
        <w:rPr>
          <w:sz w:val="27"/>
          <w:szCs w:val="27"/>
          <w:lang w:val="tt-RU"/>
        </w:rPr>
        <w:t xml:space="preserve">  2. 1200дән 2000 башка кадәр эре мөгезле терлек фермалары һәм 6000гә кадәр яшь терлекләр өчен урыннар.                                                                                                                     3. Фермалар звероводеские (норки, төлке һ. б.).                                                                             4. 100 меңнән алып 400 мең тавык-йомырка салучы һәм 1 миллионнан 3 млн.бройлерга кадәр кошчылык фермалары а елга. </w:t>
      </w:r>
    </w:p>
    <w:p w:rsidR="003921D6" w:rsidRPr="00300279" w:rsidRDefault="003921D6" w:rsidP="009E770A">
      <w:pPr>
        <w:jc w:val="both"/>
        <w:rPr>
          <w:sz w:val="27"/>
          <w:szCs w:val="27"/>
          <w:lang w:val="tt-RU"/>
        </w:rPr>
      </w:pPr>
      <w:r w:rsidRPr="00300279">
        <w:rPr>
          <w:sz w:val="27"/>
          <w:szCs w:val="27"/>
          <w:lang w:val="tt-RU"/>
        </w:rPr>
        <w:t xml:space="preserve">5. Биологик эшкәртелгән тирес фракциясенең ачык саклагычлары. </w:t>
      </w:r>
    </w:p>
    <w:p w:rsidR="003921D6" w:rsidRPr="00300279" w:rsidRDefault="003921D6" w:rsidP="009E770A">
      <w:pPr>
        <w:jc w:val="both"/>
        <w:rPr>
          <w:sz w:val="27"/>
          <w:szCs w:val="27"/>
          <w:lang w:val="tt-RU"/>
        </w:rPr>
      </w:pPr>
      <w:r w:rsidRPr="00300279">
        <w:rPr>
          <w:sz w:val="27"/>
          <w:szCs w:val="27"/>
          <w:lang w:val="tt-RU"/>
        </w:rPr>
        <w:t xml:space="preserve">6. Ябык тирес һәм тизәк саклагычлары. </w:t>
      </w:r>
    </w:p>
    <w:p w:rsidR="003921D6" w:rsidRPr="00300279" w:rsidRDefault="003921D6" w:rsidP="009E770A">
      <w:pPr>
        <w:jc w:val="both"/>
        <w:rPr>
          <w:sz w:val="27"/>
          <w:szCs w:val="27"/>
        </w:rPr>
      </w:pPr>
      <w:r w:rsidRPr="00300279">
        <w:rPr>
          <w:sz w:val="27"/>
          <w:szCs w:val="27"/>
        </w:rPr>
        <w:t xml:space="preserve">7. Агулы химикатларны 500 тоннадан артык саклау өчен складлар. </w:t>
      </w:r>
    </w:p>
    <w:p w:rsidR="003921D6" w:rsidRPr="00300279" w:rsidRDefault="003921D6" w:rsidP="009E770A">
      <w:pPr>
        <w:jc w:val="both"/>
        <w:rPr>
          <w:sz w:val="27"/>
          <w:szCs w:val="27"/>
        </w:rPr>
      </w:pPr>
      <w:r w:rsidRPr="00300279">
        <w:rPr>
          <w:sz w:val="27"/>
          <w:szCs w:val="27"/>
        </w:rPr>
        <w:t xml:space="preserve">8. Орлыкларны эшкәртү һәм агулау производстволары. </w:t>
      </w:r>
    </w:p>
    <w:p w:rsidR="003921D6" w:rsidRPr="00300279" w:rsidRDefault="003921D6" w:rsidP="009E770A">
      <w:pPr>
        <w:jc w:val="both"/>
        <w:rPr>
          <w:sz w:val="27"/>
          <w:szCs w:val="27"/>
        </w:rPr>
      </w:pPr>
      <w:r w:rsidRPr="00300279">
        <w:rPr>
          <w:sz w:val="27"/>
          <w:szCs w:val="27"/>
        </w:rPr>
        <w:t>9. Сыекландырылган аммиак кисәкләре.</w:t>
      </w:r>
    </w:p>
    <w:p w:rsidR="003921D6" w:rsidRPr="00300279" w:rsidRDefault="003921D6" w:rsidP="009E770A">
      <w:pPr>
        <w:jc w:val="both"/>
        <w:rPr>
          <w:b/>
          <w:sz w:val="27"/>
          <w:szCs w:val="27"/>
        </w:rPr>
      </w:pPr>
      <w:r w:rsidRPr="00300279">
        <w:rPr>
          <w:b/>
          <w:sz w:val="27"/>
          <w:szCs w:val="27"/>
        </w:rPr>
        <w:lastRenderedPageBreak/>
        <w:t xml:space="preserve">III сыйныф - санитар-яклау зонасы 300 метр </w:t>
      </w:r>
    </w:p>
    <w:p w:rsidR="003921D6" w:rsidRPr="00300279" w:rsidRDefault="003921D6" w:rsidP="009E770A">
      <w:pPr>
        <w:jc w:val="both"/>
        <w:rPr>
          <w:sz w:val="27"/>
          <w:szCs w:val="27"/>
        </w:rPr>
      </w:pPr>
      <w:r w:rsidRPr="00300279">
        <w:rPr>
          <w:sz w:val="27"/>
          <w:szCs w:val="27"/>
        </w:rPr>
        <w:t>1. Сыер фермасы - 4 мең башка кадәр.</w:t>
      </w:r>
    </w:p>
    <w:p w:rsidR="003921D6" w:rsidRPr="00300279" w:rsidRDefault="003921D6" w:rsidP="009E770A">
      <w:pPr>
        <w:jc w:val="both"/>
        <w:rPr>
          <w:sz w:val="27"/>
          <w:szCs w:val="27"/>
        </w:rPr>
      </w:pPr>
      <w:r w:rsidRPr="00300279">
        <w:rPr>
          <w:sz w:val="27"/>
          <w:szCs w:val="27"/>
        </w:rPr>
        <w:t xml:space="preserve"> 2. Мөгезле эре терлек фермалары 1200 баштан кимрәк (барлык белгечлекләрдә), атлар фермалары. </w:t>
      </w:r>
    </w:p>
    <w:p w:rsidR="003921D6" w:rsidRPr="00300279" w:rsidRDefault="003921D6" w:rsidP="009E770A">
      <w:pPr>
        <w:jc w:val="both"/>
        <w:rPr>
          <w:sz w:val="27"/>
          <w:szCs w:val="27"/>
        </w:rPr>
      </w:pPr>
      <w:r w:rsidRPr="00300279">
        <w:rPr>
          <w:sz w:val="27"/>
          <w:szCs w:val="27"/>
        </w:rPr>
        <w:t xml:space="preserve">3. Сарыкчылык фермалары 5 - 30 мең башка. </w:t>
      </w:r>
    </w:p>
    <w:p w:rsidR="003921D6" w:rsidRPr="00300279" w:rsidRDefault="003921D6" w:rsidP="009E770A">
      <w:pPr>
        <w:jc w:val="both"/>
        <w:rPr>
          <w:sz w:val="27"/>
          <w:szCs w:val="27"/>
        </w:rPr>
      </w:pPr>
      <w:r w:rsidRPr="00300279">
        <w:rPr>
          <w:sz w:val="27"/>
          <w:szCs w:val="27"/>
        </w:rPr>
        <w:t>4. Фермалар 100 мең тавык-йомырка салучы һәм 1 млн.бройлерга кадәр.</w:t>
      </w:r>
    </w:p>
    <w:p w:rsidR="003921D6" w:rsidRPr="00300279" w:rsidRDefault="003921D6" w:rsidP="009E770A">
      <w:pPr>
        <w:jc w:val="both"/>
        <w:rPr>
          <w:sz w:val="27"/>
          <w:szCs w:val="27"/>
        </w:rPr>
      </w:pPr>
      <w:r w:rsidRPr="00300279">
        <w:rPr>
          <w:sz w:val="27"/>
          <w:szCs w:val="27"/>
        </w:rPr>
        <w:t xml:space="preserve"> 5. Помт һәм тирес бораулау мәйданчыклары. </w:t>
      </w:r>
    </w:p>
    <w:p w:rsidR="003921D6" w:rsidRPr="00300279" w:rsidRDefault="003921D6" w:rsidP="009E770A">
      <w:pPr>
        <w:jc w:val="both"/>
        <w:rPr>
          <w:sz w:val="27"/>
          <w:szCs w:val="27"/>
        </w:rPr>
      </w:pPr>
      <w:r w:rsidRPr="00300279">
        <w:rPr>
          <w:sz w:val="27"/>
          <w:szCs w:val="27"/>
        </w:rPr>
        <w:t>6. Агулы химикатлар һәм минераль ашламаларны саклау өчен складлар 50 тоннадан артык.</w:t>
      </w:r>
    </w:p>
    <w:p w:rsidR="003921D6" w:rsidRPr="00300279" w:rsidRDefault="003921D6" w:rsidP="009E770A">
      <w:pPr>
        <w:jc w:val="both"/>
        <w:rPr>
          <w:sz w:val="27"/>
          <w:szCs w:val="27"/>
        </w:rPr>
      </w:pPr>
      <w:r w:rsidRPr="00300279">
        <w:rPr>
          <w:sz w:val="27"/>
          <w:szCs w:val="27"/>
        </w:rPr>
        <w:t xml:space="preserve">7. Тракторлар (кыр чикләреннән алып торак пунктка кадәр) кулланып, авыл хуҗалыгы җирләрен пестицидлар белән эшкәртү. </w:t>
      </w:r>
    </w:p>
    <w:p w:rsidR="003921D6" w:rsidRPr="00300279" w:rsidRDefault="003921D6" w:rsidP="009E770A">
      <w:pPr>
        <w:jc w:val="both"/>
        <w:rPr>
          <w:sz w:val="27"/>
          <w:szCs w:val="27"/>
        </w:rPr>
      </w:pPr>
      <w:r w:rsidRPr="00300279">
        <w:rPr>
          <w:sz w:val="27"/>
          <w:szCs w:val="27"/>
        </w:rPr>
        <w:t xml:space="preserve">8. Зверовод фермалары. </w:t>
      </w:r>
    </w:p>
    <w:p w:rsidR="003921D6" w:rsidRPr="00300279" w:rsidRDefault="003921D6" w:rsidP="009E770A">
      <w:pPr>
        <w:jc w:val="both"/>
        <w:rPr>
          <w:sz w:val="27"/>
          <w:szCs w:val="27"/>
        </w:rPr>
      </w:pPr>
      <w:r w:rsidRPr="00300279">
        <w:rPr>
          <w:sz w:val="27"/>
          <w:szCs w:val="27"/>
        </w:rPr>
        <w:t>9. Йөк автомобильләрен һәм авыл хуҗалыгы техникасын ремонтлау, технологик хезмәт күрсәтү һәм саклау парклары.</w:t>
      </w:r>
    </w:p>
    <w:p w:rsidR="003921D6" w:rsidRPr="00300279" w:rsidRDefault="003921D6" w:rsidP="009E770A">
      <w:pPr>
        <w:jc w:val="both"/>
        <w:rPr>
          <w:b/>
          <w:sz w:val="27"/>
          <w:szCs w:val="27"/>
        </w:rPr>
      </w:pPr>
      <w:r w:rsidRPr="00300279">
        <w:rPr>
          <w:b/>
          <w:sz w:val="27"/>
          <w:szCs w:val="27"/>
        </w:rPr>
        <w:t xml:space="preserve">IV - санитар-яклау зонасы 100 метр </w:t>
      </w:r>
    </w:p>
    <w:p w:rsidR="003921D6" w:rsidRPr="00300279" w:rsidRDefault="003921D6" w:rsidP="009E770A">
      <w:pPr>
        <w:jc w:val="both"/>
        <w:rPr>
          <w:sz w:val="27"/>
          <w:szCs w:val="27"/>
        </w:rPr>
      </w:pPr>
      <w:r w:rsidRPr="00300279">
        <w:rPr>
          <w:sz w:val="27"/>
          <w:szCs w:val="27"/>
        </w:rPr>
        <w:t xml:space="preserve">1. Җылылык һәм парник хуҗалыклары. </w:t>
      </w:r>
    </w:p>
    <w:p w:rsidR="003921D6" w:rsidRPr="00300279" w:rsidRDefault="003921D6" w:rsidP="009E770A">
      <w:pPr>
        <w:jc w:val="both"/>
        <w:rPr>
          <w:sz w:val="27"/>
          <w:szCs w:val="27"/>
        </w:rPr>
      </w:pPr>
      <w:r w:rsidRPr="00300279">
        <w:rPr>
          <w:sz w:val="27"/>
          <w:szCs w:val="27"/>
        </w:rPr>
        <w:t xml:space="preserve">2. Минераль ашламаларны, агулы химикатларны 50 тоннага кадәр саклау өчен складлар. 3. Коры минераль ашламалар һәм үсемлекләрне яклауның химик чаралары складлары (зона азык-төлек продукциясен эшкәртү һәм саклау предприятиеләренә кадәр дә билгеләнә). </w:t>
      </w:r>
    </w:p>
    <w:p w:rsidR="003921D6" w:rsidRPr="00300279" w:rsidRDefault="003921D6" w:rsidP="009E770A">
      <w:pPr>
        <w:jc w:val="both"/>
        <w:rPr>
          <w:sz w:val="27"/>
          <w:szCs w:val="27"/>
        </w:rPr>
      </w:pPr>
      <w:r w:rsidRPr="00300279">
        <w:rPr>
          <w:sz w:val="27"/>
          <w:szCs w:val="27"/>
        </w:rPr>
        <w:t xml:space="preserve">4.Мелиоратив объектлар, терлекчелек стокларын файдаланып. </w:t>
      </w:r>
    </w:p>
    <w:p w:rsidR="003921D6" w:rsidRPr="00300279" w:rsidRDefault="003921D6" w:rsidP="009E770A">
      <w:pPr>
        <w:jc w:val="both"/>
        <w:rPr>
          <w:sz w:val="27"/>
          <w:szCs w:val="27"/>
        </w:rPr>
      </w:pPr>
      <w:r w:rsidRPr="00300279">
        <w:rPr>
          <w:sz w:val="27"/>
          <w:szCs w:val="27"/>
        </w:rPr>
        <w:t xml:space="preserve">5. Азык-төлек калдыкларын куллануны да кертеп, терлек азыгы әзерләү цехлары. </w:t>
      </w:r>
    </w:p>
    <w:p w:rsidR="003921D6" w:rsidRPr="00300279" w:rsidRDefault="003921D6" w:rsidP="009E770A">
      <w:pPr>
        <w:jc w:val="both"/>
        <w:rPr>
          <w:sz w:val="27"/>
          <w:szCs w:val="27"/>
        </w:rPr>
      </w:pPr>
      <w:r w:rsidRPr="00300279">
        <w:rPr>
          <w:sz w:val="27"/>
          <w:szCs w:val="27"/>
        </w:rPr>
        <w:t xml:space="preserve">6. Хуҗалыклар терлек асрыйлар (дуңгыз караучылар, сыер фермалары, питомниклар, ат абзарлары, терлек фермалары) 100 башка кадәр. </w:t>
      </w:r>
    </w:p>
    <w:p w:rsidR="003921D6" w:rsidRPr="00300279" w:rsidRDefault="003921D6" w:rsidP="009E770A">
      <w:pPr>
        <w:jc w:val="both"/>
        <w:rPr>
          <w:sz w:val="27"/>
          <w:szCs w:val="27"/>
        </w:rPr>
      </w:pPr>
      <w:r w:rsidRPr="00300279">
        <w:rPr>
          <w:sz w:val="27"/>
          <w:szCs w:val="27"/>
        </w:rPr>
        <w:t>7. Ягулык-майлау материаллары складлары.</w:t>
      </w:r>
    </w:p>
    <w:p w:rsidR="003921D6" w:rsidRPr="00300279" w:rsidRDefault="003921D6" w:rsidP="009E770A">
      <w:pPr>
        <w:jc w:val="both"/>
        <w:rPr>
          <w:b/>
          <w:sz w:val="27"/>
          <w:szCs w:val="27"/>
        </w:rPr>
      </w:pPr>
      <w:r w:rsidRPr="00300279">
        <w:rPr>
          <w:b/>
          <w:sz w:val="27"/>
          <w:szCs w:val="27"/>
        </w:rPr>
        <w:t xml:space="preserve">V - санитар-яклау зонасы 50 метр </w:t>
      </w:r>
    </w:p>
    <w:p w:rsidR="003921D6" w:rsidRPr="00300279" w:rsidRDefault="003921D6" w:rsidP="009E770A">
      <w:pPr>
        <w:pStyle w:val="aa"/>
        <w:numPr>
          <w:ilvl w:val="0"/>
          <w:numId w:val="118"/>
        </w:numPr>
        <w:spacing w:after="0" w:line="240" w:lineRule="auto"/>
        <w:jc w:val="both"/>
        <w:rPr>
          <w:rFonts w:ascii="Times New Roman" w:hAnsi="Times New Roman" w:cs="Times New Roman"/>
          <w:sz w:val="27"/>
          <w:szCs w:val="27"/>
        </w:rPr>
      </w:pPr>
      <w:r w:rsidRPr="00300279">
        <w:rPr>
          <w:rFonts w:ascii="Times New Roman" w:hAnsi="Times New Roman" w:cs="Times New Roman"/>
          <w:sz w:val="27"/>
          <w:szCs w:val="27"/>
        </w:rPr>
        <w:t xml:space="preserve">Җиләк-җимеш, яшелчә, бәрәңге, ашлык саклагычлары. </w:t>
      </w:r>
    </w:p>
    <w:p w:rsidR="003921D6" w:rsidRPr="00300279" w:rsidRDefault="003921D6" w:rsidP="009E770A">
      <w:pPr>
        <w:pStyle w:val="aa"/>
        <w:numPr>
          <w:ilvl w:val="0"/>
          <w:numId w:val="118"/>
        </w:numPr>
        <w:spacing w:after="0" w:line="240" w:lineRule="auto"/>
        <w:jc w:val="both"/>
        <w:rPr>
          <w:rFonts w:ascii="Times New Roman" w:hAnsi="Times New Roman" w:cs="Times New Roman"/>
          <w:sz w:val="27"/>
          <w:szCs w:val="27"/>
        </w:rPr>
      </w:pPr>
      <w:r w:rsidRPr="00300279">
        <w:rPr>
          <w:rFonts w:ascii="Times New Roman" w:hAnsi="Times New Roman" w:cs="Times New Roman"/>
          <w:sz w:val="27"/>
          <w:szCs w:val="27"/>
        </w:rPr>
        <w:t xml:space="preserve">Материаль складлар. </w:t>
      </w:r>
    </w:p>
    <w:p w:rsidR="003921D6" w:rsidRPr="00300279" w:rsidRDefault="003921D6" w:rsidP="009E770A">
      <w:pPr>
        <w:jc w:val="both"/>
        <w:rPr>
          <w:sz w:val="27"/>
          <w:szCs w:val="27"/>
        </w:rPr>
      </w:pPr>
      <w:r w:rsidRPr="00300279">
        <w:rPr>
          <w:sz w:val="27"/>
          <w:szCs w:val="27"/>
        </w:rPr>
        <w:t>3. Хуҗалыклар терлек асрыйлар (дуңгыз караучылар, сыер фермалары, питомниклар, ат абзарлары, терлек фермалары) 50 башка кадәр.</w:t>
      </w:r>
    </w:p>
    <w:p w:rsidR="003921D6" w:rsidRPr="00300279" w:rsidRDefault="003921D6" w:rsidP="009E770A">
      <w:pPr>
        <w:pStyle w:val="a3"/>
        <w:kinsoku w:val="0"/>
        <w:overflowPunct w:val="0"/>
        <w:spacing w:before="66"/>
        <w:ind w:firstLine="7971"/>
        <w:jc w:val="both"/>
      </w:pPr>
      <w:r w:rsidRPr="00300279">
        <w:t>Таблица 5</w:t>
      </w:r>
    </w:p>
    <w:p w:rsidR="003921D6" w:rsidRPr="00300279" w:rsidRDefault="003921D6" w:rsidP="009E770A">
      <w:pPr>
        <w:jc w:val="center"/>
        <w:rPr>
          <w:b/>
          <w:sz w:val="27"/>
          <w:szCs w:val="27"/>
        </w:rPr>
      </w:pPr>
      <w:r w:rsidRPr="00300279">
        <w:rPr>
          <w:b/>
          <w:sz w:val="27"/>
          <w:szCs w:val="27"/>
        </w:rPr>
        <w:t>Терлекчелек комплексларында авыл хуҗалыгы продуктларын эшкәртү буенча җитештерү предприятиеләре</w:t>
      </w:r>
    </w:p>
    <w:p w:rsidR="003921D6" w:rsidRDefault="003921D6" w:rsidP="009E770A">
      <w:pPr>
        <w:pStyle w:val="a3"/>
        <w:kinsoku w:val="0"/>
        <w:overflowPunct w:val="0"/>
        <w:spacing w:before="66"/>
        <w:ind w:firstLine="7971"/>
      </w:pPr>
    </w:p>
    <w:tbl>
      <w:tblPr>
        <w:tblW w:w="0" w:type="auto"/>
        <w:tblInd w:w="-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879"/>
        <w:gridCol w:w="4665"/>
      </w:tblGrid>
      <w:tr w:rsidR="003921D6" w:rsidTr="00012B9C">
        <w:trPr>
          <w:trHeight w:val="516"/>
        </w:trPr>
        <w:tc>
          <w:tcPr>
            <w:tcW w:w="4879" w:type="dxa"/>
          </w:tcPr>
          <w:p w:rsidR="003921D6" w:rsidRPr="00285D4B" w:rsidRDefault="003921D6" w:rsidP="009E770A">
            <w:r w:rsidRPr="00285D4B">
              <w:t>Җитештерү предприятиеләре исеме</w:t>
            </w:r>
          </w:p>
        </w:tc>
        <w:tc>
          <w:tcPr>
            <w:tcW w:w="4665" w:type="dxa"/>
          </w:tcPr>
          <w:p w:rsidR="003921D6" w:rsidRPr="00285D4B" w:rsidRDefault="003921D6" w:rsidP="009E770A">
            <w:r w:rsidRPr="00285D4B">
              <w:t>Санитар яклау зонасы, метрлар</w:t>
            </w:r>
          </w:p>
        </w:tc>
      </w:tr>
      <w:tr w:rsidR="003921D6" w:rsidTr="00012B9C">
        <w:trPr>
          <w:trHeight w:val="3307"/>
        </w:trPr>
        <w:tc>
          <w:tcPr>
            <w:tcW w:w="4879" w:type="dxa"/>
          </w:tcPr>
          <w:p w:rsidR="003921D6" w:rsidRDefault="003921D6" w:rsidP="009E770A">
            <w:r>
              <w:rPr>
                <w:lang w:val="tt-RU"/>
              </w:rPr>
              <w:t xml:space="preserve"> Ит </w:t>
            </w:r>
            <w:r w:rsidRPr="00285D4B">
              <w:t>комбинатлар</w:t>
            </w:r>
            <w:r>
              <w:rPr>
                <w:lang w:val="tt-RU"/>
              </w:rPr>
              <w:t xml:space="preserve">ы </w:t>
            </w:r>
            <w:r w:rsidRPr="00285D4B">
              <w:t xml:space="preserve"> һәм ит хладобойнялары </w:t>
            </w:r>
          </w:p>
          <w:p w:rsidR="003921D6" w:rsidRDefault="003921D6" w:rsidP="009E770A">
            <w:r w:rsidRPr="00285D4B">
              <w:t xml:space="preserve">Вак терлек һәм кош-корт </w:t>
            </w:r>
          </w:p>
          <w:p w:rsidR="003921D6" w:rsidRPr="00285D4B" w:rsidRDefault="003921D6" w:rsidP="009E770A">
            <w:r w:rsidRPr="00285D4B">
              <w:t xml:space="preserve">Бойни, шулай ук тәүлеккә 50 - 500 тонна куәтле терлек аулау объектлары </w:t>
            </w:r>
            <w:r>
              <w:rPr>
                <w:lang w:val="tt-RU"/>
              </w:rPr>
              <w:t xml:space="preserve">                        </w:t>
            </w:r>
            <w:r w:rsidRPr="00285D4B">
              <w:t xml:space="preserve">Ит эшкәртү производстволары </w:t>
            </w:r>
            <w:r>
              <w:rPr>
                <w:lang w:val="tt-RU"/>
              </w:rPr>
              <w:t xml:space="preserve">                       </w:t>
            </w:r>
            <w:r w:rsidRPr="00285D4B">
              <w:t xml:space="preserve">Сөт, май эшкәртү, сыр җитештерү </w:t>
            </w:r>
            <w:r>
              <w:rPr>
                <w:lang w:val="tt-RU"/>
              </w:rPr>
              <w:t xml:space="preserve">       </w:t>
            </w:r>
            <w:r w:rsidRPr="00285D4B">
              <w:t xml:space="preserve">Җиләк-җимеш һәм яшелчәләр эшкәртү производствосы </w:t>
            </w:r>
            <w:r>
              <w:rPr>
                <w:lang w:val="tt-RU"/>
              </w:rPr>
              <w:t xml:space="preserve">                                                   </w:t>
            </w:r>
            <w:r w:rsidRPr="00285D4B">
              <w:t>Сөт җитештерү буенча кече предприятиеләр һәм кече куәттәге цехлар: ит - тәүлеккә 5 тоннага кадәр, сөт җитештерү буенча тәүлеккә - 10 тоннага кадәр</w:t>
            </w:r>
          </w:p>
        </w:tc>
        <w:tc>
          <w:tcPr>
            <w:tcW w:w="4665" w:type="dxa"/>
          </w:tcPr>
          <w:p w:rsidR="003921D6" w:rsidRPr="00285D4B" w:rsidRDefault="003921D6" w:rsidP="009E770A">
            <w:r w:rsidRPr="00285D4B">
              <w:t>1000</w:t>
            </w:r>
          </w:p>
          <w:p w:rsidR="003921D6" w:rsidRDefault="003921D6" w:rsidP="009E770A"/>
          <w:p w:rsidR="003921D6" w:rsidRPr="00285D4B" w:rsidRDefault="003921D6" w:rsidP="009E770A">
            <w:r w:rsidRPr="00285D4B">
              <w:t>300</w:t>
            </w:r>
          </w:p>
          <w:p w:rsidR="003921D6" w:rsidRDefault="003921D6" w:rsidP="009E770A"/>
          <w:p w:rsidR="003921D6" w:rsidRPr="00285D4B" w:rsidRDefault="003921D6" w:rsidP="009E770A">
            <w:r w:rsidRPr="00285D4B">
              <w:t>300</w:t>
            </w:r>
          </w:p>
          <w:p w:rsidR="003921D6" w:rsidRPr="00285D4B" w:rsidRDefault="003921D6" w:rsidP="009E770A">
            <w:r w:rsidRPr="00285D4B">
              <w:t>100</w:t>
            </w:r>
          </w:p>
          <w:p w:rsidR="003921D6" w:rsidRPr="00285D4B" w:rsidRDefault="003921D6" w:rsidP="009E770A">
            <w:r w:rsidRPr="00285D4B">
              <w:t>50</w:t>
            </w:r>
          </w:p>
          <w:p w:rsidR="003921D6" w:rsidRPr="00285D4B" w:rsidRDefault="003921D6" w:rsidP="009E770A">
            <w:r w:rsidRPr="00285D4B">
              <w:t>50</w:t>
            </w:r>
          </w:p>
        </w:tc>
      </w:tr>
    </w:tbl>
    <w:p w:rsidR="003921D6" w:rsidRDefault="003921D6" w:rsidP="009E770A"/>
    <w:p w:rsidR="003921D6" w:rsidRDefault="003921D6" w:rsidP="009E770A">
      <w:pPr>
        <w:pStyle w:val="a3"/>
        <w:kinsoku w:val="0"/>
        <w:overflowPunct w:val="0"/>
        <w:spacing w:before="9"/>
        <w:ind w:left="0" w:firstLine="0"/>
        <w:jc w:val="right"/>
        <w:rPr>
          <w:sz w:val="20"/>
          <w:szCs w:val="20"/>
        </w:rPr>
      </w:pPr>
      <w:r>
        <w:rPr>
          <w:sz w:val="20"/>
          <w:szCs w:val="20"/>
        </w:rPr>
        <w:t xml:space="preserve">                                                                                                                                                          </w:t>
      </w:r>
      <w:r w:rsidRPr="00034360">
        <w:rPr>
          <w:sz w:val="20"/>
          <w:szCs w:val="20"/>
        </w:rPr>
        <w:t>Шәһәр төзелешен проектлаштыруның җирле нормативларына № 6 кушымта</w:t>
      </w:r>
    </w:p>
    <w:p w:rsidR="003921D6" w:rsidRPr="00034360" w:rsidRDefault="003921D6" w:rsidP="009E770A">
      <w:pPr>
        <w:pStyle w:val="a3"/>
        <w:kinsoku w:val="0"/>
        <w:overflowPunct w:val="0"/>
        <w:spacing w:before="205"/>
        <w:ind w:left="3256" w:right="3226" w:firstLine="0"/>
        <w:jc w:val="center"/>
        <w:rPr>
          <w:sz w:val="24"/>
          <w:szCs w:val="24"/>
        </w:rPr>
      </w:pPr>
      <w:r w:rsidRPr="00034360">
        <w:rPr>
          <w:sz w:val="24"/>
          <w:szCs w:val="24"/>
        </w:rPr>
        <w:t>ӘЙЛӘНӘ-ТИРӘ МОХИТНЕ САКЛАУ</w:t>
      </w:r>
    </w:p>
    <w:p w:rsidR="003921D6" w:rsidRDefault="003921D6" w:rsidP="009E770A">
      <w:pPr>
        <w:pStyle w:val="a3"/>
        <w:kinsoku w:val="0"/>
        <w:overflowPunct w:val="0"/>
        <w:spacing w:before="205"/>
        <w:ind w:left="3256" w:right="3226" w:firstLine="0"/>
        <w:jc w:val="center"/>
      </w:pPr>
      <w:r>
        <w:rPr>
          <w:noProof/>
        </w:rPr>
        <w:lastRenderedPageBreak/>
        <mc:AlternateContent>
          <mc:Choice Requires="wps">
            <w:drawing>
              <wp:anchor distT="0" distB="0" distL="114300" distR="114300" simplePos="0" relativeHeight="251660288" behindDoc="1" locked="1" layoutInCell="0" allowOverlap="1" wp14:anchorId="27AD3618" wp14:editId="3B0102FF">
                <wp:simplePos x="0" y="0"/>
                <wp:positionH relativeFrom="page">
                  <wp:posOffset>1473835</wp:posOffset>
                </wp:positionH>
                <wp:positionV relativeFrom="paragraph">
                  <wp:posOffset>541655</wp:posOffset>
                </wp:positionV>
                <wp:extent cx="756285" cy="238125"/>
                <wp:effectExtent l="0" t="0" r="0" b="1270"/>
                <wp:wrapNone/>
                <wp:docPr id="155" name="Надпись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756285" cy="2381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12B9C" w:rsidRDefault="00012B9C" w:rsidP="003921D6">
                            <w:pPr>
                              <w:pStyle w:val="a3"/>
                              <w:kinsoku w:val="0"/>
                              <w:overflowPunct w:val="0"/>
                              <w:spacing w:before="69" w:line="305" w:lineRule="exact"/>
                              <w:ind w:left="700" w:firstLine="0"/>
                            </w:pPr>
                            <w:r>
                              <w:rPr>
                                <w:b/>
                                <w:bCs/>
                              </w:rPr>
                              <w:t>Оце</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7AD3618" id="Надпись 22" o:spid="_x0000_s1033" type="#_x0000_t202" style="position:absolute;left:0;text-align:left;margin-left:116.05pt;margin-top:42.65pt;width:59.55pt;height:18.75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" o:allowincell="f" filled="f" stroked="f">
                <v:path arrowok="t"/>
                <v:textbox inset="0,0,0,0">
                  <w:txbxContent>
                    <w:p w:rsidR="00012B9C" w:rsidRDefault="00012B9C" w:rsidP="003921D6">
                      <w:pPr>
                        <w:pStyle w:val="a3"/>
                        <w:kinsoku w:val="0"/>
                        <w:overflowPunct w:val="0"/>
                        <w:spacing w:before="69" w:line="305" w:lineRule="exact"/>
                        <w:ind w:left="700" w:firstLine="0"/>
                      </w:pPr>
                      <w:r>
                        <w:rPr>
                          <w:b/>
                          <w:bCs/>
                        </w:rPr>
                        <w:t>Оце</w:t>
                      </w:r>
                    </w:p>
                  </w:txbxContent>
                </v:textbox>
                <w10:wrap anchorx="page"/>
                <w10:anchorlock/>
              </v:shape>
            </w:pict>
          </mc:Fallback>
        </mc:AlternateContent>
      </w:r>
      <w:r>
        <w:rPr>
          <w:noProof/>
        </w:rPr>
        <mc:AlternateContent>
          <mc:Choice Requires="wps">
            <w:drawing>
              <wp:anchor distT="0" distB="0" distL="114300" distR="114300" simplePos="0" relativeHeight="251661312" behindDoc="1" locked="1" layoutInCell="0" allowOverlap="1" wp14:anchorId="30DCC708" wp14:editId="20CC41F2">
                <wp:simplePos x="0" y="0"/>
                <wp:positionH relativeFrom="page">
                  <wp:posOffset>2228850</wp:posOffset>
                </wp:positionH>
                <wp:positionV relativeFrom="paragraph">
                  <wp:posOffset>541655</wp:posOffset>
                </wp:positionV>
                <wp:extent cx="1428115" cy="238125"/>
                <wp:effectExtent l="0" t="0" r="635" b="1270"/>
                <wp:wrapNone/>
                <wp:docPr id="11" name="Надпись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428115" cy="2381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12B9C" w:rsidRDefault="00012B9C" w:rsidP="003921D6">
                            <w:pPr>
                              <w:pStyle w:val="a3"/>
                              <w:kinsoku w:val="0"/>
                              <w:overflowPunct w:val="0"/>
                              <w:spacing w:before="69" w:line="305" w:lineRule="exact"/>
                              <w:ind w:left="0" w:firstLine="0"/>
                            </w:pPr>
                            <w:r>
                              <w:rPr>
                                <w:b/>
                                <w:bCs/>
                              </w:rPr>
                              <w:t>н</w:t>
                            </w:r>
                            <w:r>
                              <w:rPr>
                                <w:b/>
                                <w:bCs/>
                                <w:spacing w:val="-4"/>
                              </w:rPr>
                              <w:t>к</w:t>
                            </w:r>
                            <w:r>
                              <w:rPr>
                                <w:b/>
                                <w:bCs/>
                              </w:rPr>
                              <w:t>а</w:t>
                            </w:r>
                            <w:r>
                              <w:rPr>
                                <w:b/>
                                <w:bCs/>
                                <w:spacing w:val="1"/>
                              </w:rPr>
                              <w:t xml:space="preserve"> </w:t>
                            </w:r>
                            <w:r>
                              <w:rPr>
                                <w:b/>
                                <w:bCs/>
                                <w:spacing w:val="-2"/>
                              </w:rPr>
                              <w:t>с</w:t>
                            </w:r>
                            <w:r>
                              <w:rPr>
                                <w:b/>
                                <w:bCs/>
                                <w:spacing w:val="-4"/>
                              </w:rPr>
                              <w:t>т</w:t>
                            </w:r>
                            <w:r>
                              <w:rPr>
                                <w:b/>
                                <w:bCs/>
                              </w:rPr>
                              <w:t>еп</w:t>
                            </w:r>
                            <w:r>
                              <w:rPr>
                                <w:b/>
                                <w:bCs/>
                                <w:spacing w:val="-2"/>
                              </w:rPr>
                              <w:t>е</w:t>
                            </w:r>
                            <w:r>
                              <w:rPr>
                                <w:b/>
                                <w:bCs/>
                              </w:rPr>
                              <w:t>ни</w:t>
                            </w:r>
                            <w:r>
                              <w:rPr>
                                <w:b/>
                                <w:bCs/>
                                <w:spacing w:val="-1"/>
                              </w:rPr>
                              <w:t xml:space="preserve"> </w:t>
                            </w:r>
                            <w:r>
                              <w:rPr>
                                <w:b/>
                                <w:bCs/>
                                <w:spacing w:val="-2"/>
                              </w:rPr>
                              <w:t>х</w:t>
                            </w:r>
                            <w:r>
                              <w:rPr>
                                <w:b/>
                                <w:bCs/>
                              </w:rPr>
                              <w:t>ими</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0DCC708" id="Надпись 21" o:spid="_x0000_s1034" type="#_x0000_t202" style="position:absolute;left:0;text-align:left;margin-left:175.5pt;margin-top:42.65pt;width:112.45pt;height:18.75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" o:allowincell="f" filled="f" stroked="f">
                <v:path arrowok="t"/>
                <v:textbox inset="0,0,0,0">
                  <w:txbxContent>
                    <w:p w:rsidR="00012B9C" w:rsidRDefault="00012B9C" w:rsidP="003921D6">
                      <w:pPr>
                        <w:pStyle w:val="a3"/>
                        <w:kinsoku w:val="0"/>
                        <w:overflowPunct w:val="0"/>
                        <w:spacing w:before="69" w:line="305" w:lineRule="exact"/>
                        <w:ind w:left="0" w:firstLine="0"/>
                      </w:pPr>
                      <w:r>
                        <w:rPr>
                          <w:b/>
                          <w:bCs/>
                        </w:rPr>
                        <w:t>н</w:t>
                      </w:r>
                      <w:r>
                        <w:rPr>
                          <w:b/>
                          <w:bCs/>
                          <w:spacing w:val="-4"/>
                        </w:rPr>
                        <w:t>к</w:t>
                      </w:r>
                      <w:r>
                        <w:rPr>
                          <w:b/>
                          <w:bCs/>
                        </w:rPr>
                        <w:t>а</w:t>
                      </w:r>
                      <w:r>
                        <w:rPr>
                          <w:b/>
                          <w:bCs/>
                          <w:spacing w:val="1"/>
                        </w:rPr>
                        <w:t xml:space="preserve"> </w:t>
                      </w:r>
                      <w:r>
                        <w:rPr>
                          <w:b/>
                          <w:bCs/>
                          <w:spacing w:val="-2"/>
                        </w:rPr>
                        <w:t>с</w:t>
                      </w:r>
                      <w:r>
                        <w:rPr>
                          <w:b/>
                          <w:bCs/>
                          <w:spacing w:val="-4"/>
                        </w:rPr>
                        <w:t>т</w:t>
                      </w:r>
                      <w:r>
                        <w:rPr>
                          <w:b/>
                          <w:bCs/>
                        </w:rPr>
                        <w:t>еп</w:t>
                      </w:r>
                      <w:r>
                        <w:rPr>
                          <w:b/>
                          <w:bCs/>
                          <w:spacing w:val="-2"/>
                        </w:rPr>
                        <w:t>е</w:t>
                      </w:r>
                      <w:r>
                        <w:rPr>
                          <w:b/>
                          <w:bCs/>
                        </w:rPr>
                        <w:t>ни</w:t>
                      </w:r>
                      <w:r>
                        <w:rPr>
                          <w:b/>
                          <w:bCs/>
                          <w:spacing w:val="-1"/>
                        </w:rPr>
                        <w:t xml:space="preserve"> </w:t>
                      </w:r>
                      <w:r>
                        <w:rPr>
                          <w:b/>
                          <w:bCs/>
                          <w:spacing w:val="-2"/>
                        </w:rPr>
                        <w:t>х</w:t>
                      </w:r>
                      <w:r>
                        <w:rPr>
                          <w:b/>
                          <w:bCs/>
                        </w:rPr>
                        <w:t>ими</w:t>
                      </w:r>
                    </w:p>
                  </w:txbxContent>
                </v:textbox>
                <w10:wrap anchorx="page"/>
                <w10:anchorlock/>
              </v:shape>
            </w:pict>
          </mc:Fallback>
        </mc:AlternateContent>
      </w:r>
      <w:r>
        <w:rPr>
          <w:noProof/>
        </w:rPr>
        <mc:AlternateContent>
          <mc:Choice Requires="wps">
            <w:drawing>
              <wp:anchor distT="0" distB="0" distL="114300" distR="114300" simplePos="0" relativeHeight="251662336" behindDoc="1" locked="1" layoutInCell="0" allowOverlap="1" wp14:anchorId="570A91B1" wp14:editId="4B8416A8">
                <wp:simplePos x="0" y="0"/>
                <wp:positionH relativeFrom="page">
                  <wp:posOffset>3670300</wp:posOffset>
                </wp:positionH>
                <wp:positionV relativeFrom="paragraph">
                  <wp:posOffset>541655</wp:posOffset>
                </wp:positionV>
                <wp:extent cx="1529715" cy="238125"/>
                <wp:effectExtent l="3175" t="0" r="635" b="1270"/>
                <wp:wrapNone/>
                <wp:docPr id="197" name="Надпись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529715" cy="2381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12B9C" w:rsidRDefault="00012B9C" w:rsidP="003921D6">
                            <w:pPr>
                              <w:pStyle w:val="a3"/>
                              <w:kinsoku w:val="0"/>
                              <w:overflowPunct w:val="0"/>
                              <w:spacing w:before="69" w:line="305" w:lineRule="exact"/>
                              <w:ind w:left="51" w:firstLine="0"/>
                            </w:pPr>
                            <w:r>
                              <w:rPr>
                                <w:b/>
                                <w:bCs/>
                              </w:rPr>
                              <w:t>ес</w:t>
                            </w:r>
                            <w:r>
                              <w:rPr>
                                <w:b/>
                                <w:bCs/>
                                <w:spacing w:val="-3"/>
                              </w:rPr>
                              <w:t>к</w:t>
                            </w:r>
                            <w:r>
                              <w:rPr>
                                <w:b/>
                                <w:bCs/>
                              </w:rPr>
                              <w:t>о</w:t>
                            </w:r>
                            <w:r>
                              <w:rPr>
                                <w:b/>
                                <w:bCs/>
                                <w:spacing w:val="-4"/>
                              </w:rPr>
                              <w:t>г</w:t>
                            </w:r>
                            <w:r>
                              <w:rPr>
                                <w:b/>
                                <w:bCs/>
                              </w:rPr>
                              <w:t>о</w:t>
                            </w:r>
                            <w:r>
                              <w:rPr>
                                <w:b/>
                                <w:bCs/>
                                <w:spacing w:val="1"/>
                              </w:rPr>
                              <w:t xml:space="preserve"> </w:t>
                            </w:r>
                            <w:r>
                              <w:rPr>
                                <w:b/>
                                <w:bCs/>
                                <w:spacing w:val="-2"/>
                              </w:rPr>
                              <w:t>з</w:t>
                            </w:r>
                            <w:r>
                              <w:rPr>
                                <w:b/>
                                <w:bCs/>
                              </w:rPr>
                              <w:t>а</w:t>
                            </w:r>
                            <w:r>
                              <w:rPr>
                                <w:b/>
                                <w:bCs/>
                                <w:spacing w:val="-4"/>
                              </w:rPr>
                              <w:t>г</w:t>
                            </w:r>
                            <w:r>
                              <w:rPr>
                                <w:b/>
                                <w:bCs/>
                              </w:rPr>
                              <w:t>ря</w:t>
                            </w:r>
                            <w:r>
                              <w:rPr>
                                <w:b/>
                                <w:bCs/>
                                <w:spacing w:val="-1"/>
                              </w:rPr>
                              <w:t>з</w:t>
                            </w:r>
                            <w:r>
                              <w:rPr>
                                <w:b/>
                                <w:bCs/>
                              </w:rPr>
                              <w:t>н</w:t>
                            </w:r>
                            <w:r>
                              <w:rPr>
                                <w:b/>
                                <w:bCs/>
                                <w:spacing w:val="-3"/>
                              </w:rPr>
                              <w:t>е</w:t>
                            </w:r>
                            <w:r>
                              <w:rPr>
                                <w:b/>
                                <w:bCs/>
                              </w:rPr>
                              <w:t>ния</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70A91B1" id="Надпись 20" o:spid="_x0000_s1035" type="#_x0000_t202" style="position:absolute;left:0;text-align:left;margin-left:289pt;margin-top:42.65pt;width:120.45pt;height:18.75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" o:allowincell="f" filled="f" stroked="f">
                <v:path arrowok="t"/>
                <v:textbox inset="0,0,0,0">
                  <w:txbxContent>
                    <w:p w:rsidR="00012B9C" w:rsidRDefault="00012B9C" w:rsidP="003921D6">
                      <w:pPr>
                        <w:pStyle w:val="a3"/>
                        <w:kinsoku w:val="0"/>
                        <w:overflowPunct w:val="0"/>
                        <w:spacing w:before="69" w:line="305" w:lineRule="exact"/>
                        <w:ind w:left="51" w:firstLine="0"/>
                      </w:pPr>
                      <w:r>
                        <w:rPr>
                          <w:b/>
                          <w:bCs/>
                        </w:rPr>
                        <w:t>ес</w:t>
                      </w:r>
                      <w:r>
                        <w:rPr>
                          <w:b/>
                          <w:bCs/>
                          <w:spacing w:val="-3"/>
                        </w:rPr>
                        <w:t>к</w:t>
                      </w:r>
                      <w:r>
                        <w:rPr>
                          <w:b/>
                          <w:bCs/>
                        </w:rPr>
                        <w:t>о</w:t>
                      </w:r>
                      <w:r>
                        <w:rPr>
                          <w:b/>
                          <w:bCs/>
                          <w:spacing w:val="-4"/>
                        </w:rPr>
                        <w:t>г</w:t>
                      </w:r>
                      <w:r>
                        <w:rPr>
                          <w:b/>
                          <w:bCs/>
                        </w:rPr>
                        <w:t>о</w:t>
                      </w:r>
                      <w:r>
                        <w:rPr>
                          <w:b/>
                          <w:bCs/>
                          <w:spacing w:val="1"/>
                        </w:rPr>
                        <w:t xml:space="preserve"> </w:t>
                      </w:r>
                      <w:r>
                        <w:rPr>
                          <w:b/>
                          <w:bCs/>
                          <w:spacing w:val="-2"/>
                        </w:rPr>
                        <w:t>з</w:t>
                      </w:r>
                      <w:r>
                        <w:rPr>
                          <w:b/>
                          <w:bCs/>
                        </w:rPr>
                        <w:t>а</w:t>
                      </w:r>
                      <w:r>
                        <w:rPr>
                          <w:b/>
                          <w:bCs/>
                          <w:spacing w:val="-4"/>
                        </w:rPr>
                        <w:t>г</w:t>
                      </w:r>
                      <w:r>
                        <w:rPr>
                          <w:b/>
                          <w:bCs/>
                        </w:rPr>
                        <w:t>ря</w:t>
                      </w:r>
                      <w:r>
                        <w:rPr>
                          <w:b/>
                          <w:bCs/>
                          <w:spacing w:val="-1"/>
                        </w:rPr>
                        <w:t>з</w:t>
                      </w:r>
                      <w:r>
                        <w:rPr>
                          <w:b/>
                          <w:bCs/>
                        </w:rPr>
                        <w:t>н</w:t>
                      </w:r>
                      <w:r>
                        <w:rPr>
                          <w:b/>
                          <w:bCs/>
                          <w:spacing w:val="-3"/>
                        </w:rPr>
                        <w:t>е</w:t>
                      </w:r>
                      <w:r>
                        <w:rPr>
                          <w:b/>
                          <w:bCs/>
                        </w:rPr>
                        <w:t>ния</w:t>
                      </w:r>
                    </w:p>
                  </w:txbxContent>
                </v:textbox>
                <w10:wrap anchorx="page"/>
                <w10:anchorlock/>
              </v:shape>
            </w:pict>
          </mc:Fallback>
        </mc:AlternateContent>
      </w:r>
      <w:r>
        <w:rPr>
          <w:noProof/>
        </w:rPr>
        <mc:AlternateContent>
          <mc:Choice Requires="wps">
            <w:drawing>
              <wp:anchor distT="0" distB="0" distL="114300" distR="114300" simplePos="0" relativeHeight="251663360" behindDoc="1" locked="1" layoutInCell="0" allowOverlap="1" wp14:anchorId="2565FF54" wp14:editId="5500FA41">
                <wp:simplePos x="0" y="0"/>
                <wp:positionH relativeFrom="page">
                  <wp:posOffset>5207000</wp:posOffset>
                </wp:positionH>
                <wp:positionV relativeFrom="paragraph">
                  <wp:posOffset>541655</wp:posOffset>
                </wp:positionV>
                <wp:extent cx="1798955" cy="238125"/>
                <wp:effectExtent l="0" t="0" r="4445" b="1270"/>
                <wp:wrapNone/>
                <wp:docPr id="158" name="Надпись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798955" cy="2381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12B9C" w:rsidRDefault="00012B9C" w:rsidP="003921D6">
                            <w:pPr>
                              <w:pStyle w:val="a3"/>
                              <w:kinsoku w:val="0"/>
                              <w:overflowPunct w:val="0"/>
                              <w:spacing w:before="69" w:line="305" w:lineRule="exact"/>
                              <w:ind w:left="54" w:firstLine="0"/>
                            </w:pPr>
                            <w:r>
                              <w:rPr>
                                <w:b/>
                                <w:bCs/>
                              </w:rPr>
                              <w:t>п</w:t>
                            </w:r>
                            <w:r>
                              <w:rPr>
                                <w:b/>
                                <w:bCs/>
                                <w:spacing w:val="-2"/>
                              </w:rPr>
                              <w:t>о</w:t>
                            </w:r>
                            <w:r>
                              <w:rPr>
                                <w:b/>
                                <w:bCs/>
                              </w:rPr>
                              <w:t>чвы</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565FF54" id="Надпись 19" o:spid="_x0000_s1036" type="#_x0000_t202" style="position:absolute;left:0;text-align:left;margin-left:410pt;margin-top:42.65pt;width:141.65pt;height:18.75pt;z-index:-25165312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" o:allowincell="f" filled="f" stroked="f">
                <v:path arrowok="t"/>
                <v:textbox inset="0,0,0,0">
                  <w:txbxContent>
                    <w:p w:rsidR="00012B9C" w:rsidRDefault="00012B9C" w:rsidP="003921D6">
                      <w:pPr>
                        <w:pStyle w:val="a3"/>
                        <w:kinsoku w:val="0"/>
                        <w:overflowPunct w:val="0"/>
                        <w:spacing w:before="69" w:line="305" w:lineRule="exact"/>
                        <w:ind w:left="54" w:firstLine="0"/>
                      </w:pPr>
                      <w:r>
                        <w:rPr>
                          <w:b/>
                          <w:bCs/>
                        </w:rPr>
                        <w:t>п</w:t>
                      </w:r>
                      <w:r>
                        <w:rPr>
                          <w:b/>
                          <w:bCs/>
                          <w:spacing w:val="-2"/>
                        </w:rPr>
                        <w:t>о</w:t>
                      </w:r>
                      <w:r>
                        <w:rPr>
                          <w:b/>
                          <w:bCs/>
                        </w:rPr>
                        <w:t>чвы</w:t>
                      </w:r>
                    </w:p>
                  </w:txbxContent>
                </v:textbox>
                <w10:wrap anchorx="page"/>
                <w10:anchorlock/>
              </v:shape>
            </w:pict>
          </mc:Fallback>
        </mc:AlternateContent>
      </w:r>
      <w:r>
        <w:rPr>
          <w:noProof/>
        </w:rPr>
        <mc:AlternateContent>
          <mc:Choice Requires="wpg">
            <w:drawing>
              <wp:anchor distT="0" distB="0" distL="114300" distR="114300" simplePos="0" relativeHeight="251664384" behindDoc="1" locked="1" layoutInCell="0" allowOverlap="1" wp14:anchorId="218D670F" wp14:editId="48B75CF3">
                <wp:simplePos x="0" y="0"/>
                <wp:positionH relativeFrom="page">
                  <wp:posOffset>1452245</wp:posOffset>
                </wp:positionH>
                <wp:positionV relativeFrom="paragraph">
                  <wp:posOffset>541655</wp:posOffset>
                </wp:positionV>
                <wp:extent cx="5556250" cy="379730"/>
                <wp:effectExtent l="4445" t="0" r="1905" b="2540"/>
                <wp:wrapNone/>
                <wp:docPr id="159" name="Группа 15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556250" cy="379730"/>
                          <a:chOff x="2287" y="853"/>
                          <a:chExt cx="8750" cy="598"/>
                        </a:xfrm>
                      </wpg:grpSpPr>
                      <wps:wsp>
                        <wps:cNvPr id="163" name=" 122"/>
                        <wps:cNvSpPr>
                          <a:spLocks/>
                        </wps:cNvSpPr>
                        <wps:spPr bwMode="auto">
                          <a:xfrm>
                            <a:off x="2316" y="1145"/>
                            <a:ext cx="1201" cy="20"/>
                          </a:xfrm>
                          <a:custGeom>
                            <a:avLst/>
                            <a:gdLst>
                              <a:gd name="T0" fmla="*/ 0 w 1201"/>
                              <a:gd name="T1" fmla="*/ 0 h 20"/>
                              <a:gd name="T2" fmla="*/ 1200 w 1201"/>
                              <a:gd name="T3" fmla="*/ 0 h 20"/>
                              <a:gd name="T4" fmla="*/ 0 60000 65536"/>
                              <a:gd name="T5" fmla="*/ 0 60000 65536"/>
                            </a:gdLst>
                            <a:ahLst/>
                            <a:cxnLst>
                              <a:cxn ang="T4">
                                <a:pos x="T0" y="T1"/>
                              </a:cxn>
                              <a:cxn ang="T5">
                                <a:pos x="T2" y="T3"/>
                              </a:cxn>
                            </a:cxnLst>
                            <a:rect l="0" t="0" r="r" b="b"/>
                            <a:pathLst>
                              <a:path w="1201" h="20">
                                <a:moveTo>
                                  <a:pt x="0" y="0"/>
                                </a:moveTo>
                                <a:lnTo>
                                  <a:pt x="1200" y="0"/>
                                </a:lnTo>
                              </a:path>
                            </a:pathLst>
                          </a:custGeom>
                          <a:noFill/>
                          <a:ln w="36576">
                            <a:solidFill>
                              <a:srgbClr val="FFFFF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64" name=" 123"/>
                        <wps:cNvSpPr>
                          <a:spLocks/>
                        </wps:cNvSpPr>
                        <wps:spPr bwMode="auto">
                          <a:xfrm>
                            <a:off x="2321" y="853"/>
                            <a:ext cx="1191" cy="264"/>
                          </a:xfrm>
                          <a:custGeom>
                            <a:avLst/>
                            <a:gdLst>
                              <a:gd name="T0" fmla="*/ 0 w 1191"/>
                              <a:gd name="T1" fmla="*/ 264 h 264"/>
                              <a:gd name="T2" fmla="*/ 1190 w 1191"/>
                              <a:gd name="T3" fmla="*/ 264 h 264"/>
                              <a:gd name="T4" fmla="*/ 1190 w 1191"/>
                              <a:gd name="T5" fmla="*/ 0 h 264"/>
                              <a:gd name="T6" fmla="*/ 0 w 1191"/>
                              <a:gd name="T7" fmla="*/ 0 h 264"/>
                              <a:gd name="T8" fmla="*/ 0 w 1191"/>
                              <a:gd name="T9" fmla="*/ 264 h 264"/>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1191" h="264">
                                <a:moveTo>
                                  <a:pt x="0" y="264"/>
                                </a:moveTo>
                                <a:lnTo>
                                  <a:pt x="1190" y="264"/>
                                </a:lnTo>
                                <a:lnTo>
                                  <a:pt x="1190" y="0"/>
                                </a:lnTo>
                                <a:lnTo>
                                  <a:pt x="0" y="0"/>
                                </a:lnTo>
                                <a:lnTo>
                                  <a:pt x="0" y="26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5" name=" 124"/>
                        <wps:cNvSpPr>
                          <a:spLocks/>
                        </wps:cNvSpPr>
                        <wps:spPr bwMode="auto">
                          <a:xfrm>
                            <a:off x="3526" y="1117"/>
                            <a:ext cx="2237" cy="58"/>
                          </a:xfrm>
                          <a:custGeom>
                            <a:avLst/>
                            <a:gdLst>
                              <a:gd name="T0" fmla="*/ 0 w 2237"/>
                              <a:gd name="T1" fmla="*/ 57 h 58"/>
                              <a:gd name="T2" fmla="*/ 2236 w 2237"/>
                              <a:gd name="T3" fmla="*/ 57 h 58"/>
                              <a:gd name="T4" fmla="*/ 2236 w 2237"/>
                              <a:gd name="T5" fmla="*/ 0 h 58"/>
                              <a:gd name="T6" fmla="*/ 0 w 2237"/>
                              <a:gd name="T7" fmla="*/ 0 h 58"/>
                              <a:gd name="T8" fmla="*/ 0 w 2237"/>
                              <a:gd name="T9" fmla="*/ 57 h 58"/>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2237" h="58">
                                <a:moveTo>
                                  <a:pt x="0" y="57"/>
                                </a:moveTo>
                                <a:lnTo>
                                  <a:pt x="2236" y="57"/>
                                </a:lnTo>
                                <a:lnTo>
                                  <a:pt x="2236" y="0"/>
                                </a:lnTo>
                                <a:lnTo>
                                  <a:pt x="0" y="0"/>
                                </a:lnTo>
                                <a:lnTo>
                                  <a:pt x="0" y="57"/>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6" name=" 125"/>
                        <wps:cNvSpPr>
                          <a:spLocks/>
                        </wps:cNvSpPr>
                        <wps:spPr bwMode="auto">
                          <a:xfrm>
                            <a:off x="3531" y="853"/>
                            <a:ext cx="2228" cy="264"/>
                          </a:xfrm>
                          <a:custGeom>
                            <a:avLst/>
                            <a:gdLst>
                              <a:gd name="T0" fmla="*/ 0 w 2228"/>
                              <a:gd name="T1" fmla="*/ 264 h 264"/>
                              <a:gd name="T2" fmla="*/ 2227 w 2228"/>
                              <a:gd name="T3" fmla="*/ 264 h 264"/>
                              <a:gd name="T4" fmla="*/ 2227 w 2228"/>
                              <a:gd name="T5" fmla="*/ 0 h 264"/>
                              <a:gd name="T6" fmla="*/ 0 w 2228"/>
                              <a:gd name="T7" fmla="*/ 0 h 264"/>
                              <a:gd name="T8" fmla="*/ 0 w 2228"/>
                              <a:gd name="T9" fmla="*/ 264 h 264"/>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2228" h="264">
                                <a:moveTo>
                                  <a:pt x="0" y="264"/>
                                </a:moveTo>
                                <a:lnTo>
                                  <a:pt x="2227" y="264"/>
                                </a:lnTo>
                                <a:lnTo>
                                  <a:pt x="2227" y="0"/>
                                </a:lnTo>
                                <a:lnTo>
                                  <a:pt x="0" y="0"/>
                                </a:lnTo>
                                <a:lnTo>
                                  <a:pt x="0" y="26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7" name=" 126"/>
                        <wps:cNvSpPr>
                          <a:spLocks/>
                        </wps:cNvSpPr>
                        <wps:spPr bwMode="auto">
                          <a:xfrm>
                            <a:off x="5773" y="1117"/>
                            <a:ext cx="2413" cy="58"/>
                          </a:xfrm>
                          <a:custGeom>
                            <a:avLst/>
                            <a:gdLst>
                              <a:gd name="T0" fmla="*/ 0 w 2413"/>
                              <a:gd name="T1" fmla="*/ 57 h 58"/>
                              <a:gd name="T2" fmla="*/ 2412 w 2413"/>
                              <a:gd name="T3" fmla="*/ 57 h 58"/>
                              <a:gd name="T4" fmla="*/ 2412 w 2413"/>
                              <a:gd name="T5" fmla="*/ 0 h 58"/>
                              <a:gd name="T6" fmla="*/ 0 w 2413"/>
                              <a:gd name="T7" fmla="*/ 0 h 58"/>
                              <a:gd name="T8" fmla="*/ 0 w 2413"/>
                              <a:gd name="T9" fmla="*/ 57 h 58"/>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2413" h="58">
                                <a:moveTo>
                                  <a:pt x="0" y="57"/>
                                </a:moveTo>
                                <a:lnTo>
                                  <a:pt x="2412" y="57"/>
                                </a:lnTo>
                                <a:lnTo>
                                  <a:pt x="2412" y="0"/>
                                </a:lnTo>
                                <a:lnTo>
                                  <a:pt x="0" y="0"/>
                                </a:lnTo>
                                <a:lnTo>
                                  <a:pt x="0" y="57"/>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8" name=" 127"/>
                        <wps:cNvSpPr>
                          <a:spLocks/>
                        </wps:cNvSpPr>
                        <wps:spPr bwMode="auto">
                          <a:xfrm>
                            <a:off x="5780" y="853"/>
                            <a:ext cx="2401" cy="264"/>
                          </a:xfrm>
                          <a:custGeom>
                            <a:avLst/>
                            <a:gdLst>
                              <a:gd name="T0" fmla="*/ 0 w 2401"/>
                              <a:gd name="T1" fmla="*/ 264 h 264"/>
                              <a:gd name="T2" fmla="*/ 2401 w 2401"/>
                              <a:gd name="T3" fmla="*/ 264 h 264"/>
                              <a:gd name="T4" fmla="*/ 2401 w 2401"/>
                              <a:gd name="T5" fmla="*/ 0 h 264"/>
                              <a:gd name="T6" fmla="*/ 0 w 2401"/>
                              <a:gd name="T7" fmla="*/ 0 h 264"/>
                              <a:gd name="T8" fmla="*/ 0 w 2401"/>
                              <a:gd name="T9" fmla="*/ 264 h 264"/>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2401" h="264">
                                <a:moveTo>
                                  <a:pt x="0" y="264"/>
                                </a:moveTo>
                                <a:lnTo>
                                  <a:pt x="2401" y="264"/>
                                </a:lnTo>
                                <a:lnTo>
                                  <a:pt x="2401" y="0"/>
                                </a:lnTo>
                                <a:lnTo>
                                  <a:pt x="0" y="0"/>
                                </a:lnTo>
                                <a:lnTo>
                                  <a:pt x="0" y="26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9" name=" 128"/>
                        <wps:cNvSpPr>
                          <a:spLocks/>
                        </wps:cNvSpPr>
                        <wps:spPr bwMode="auto">
                          <a:xfrm>
                            <a:off x="8195" y="1117"/>
                            <a:ext cx="2842" cy="58"/>
                          </a:xfrm>
                          <a:custGeom>
                            <a:avLst/>
                            <a:gdLst>
                              <a:gd name="T0" fmla="*/ 0 w 2842"/>
                              <a:gd name="T1" fmla="*/ 57 h 58"/>
                              <a:gd name="T2" fmla="*/ 2842 w 2842"/>
                              <a:gd name="T3" fmla="*/ 57 h 58"/>
                              <a:gd name="T4" fmla="*/ 2842 w 2842"/>
                              <a:gd name="T5" fmla="*/ 0 h 58"/>
                              <a:gd name="T6" fmla="*/ 0 w 2842"/>
                              <a:gd name="T7" fmla="*/ 0 h 58"/>
                              <a:gd name="T8" fmla="*/ 0 w 2842"/>
                              <a:gd name="T9" fmla="*/ 57 h 58"/>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2842" h="58">
                                <a:moveTo>
                                  <a:pt x="0" y="57"/>
                                </a:moveTo>
                                <a:lnTo>
                                  <a:pt x="2842" y="57"/>
                                </a:lnTo>
                                <a:lnTo>
                                  <a:pt x="2842" y="0"/>
                                </a:lnTo>
                                <a:lnTo>
                                  <a:pt x="0" y="0"/>
                                </a:lnTo>
                                <a:lnTo>
                                  <a:pt x="0" y="57"/>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0" name=" 129"/>
                        <wps:cNvSpPr>
                          <a:spLocks/>
                        </wps:cNvSpPr>
                        <wps:spPr bwMode="auto">
                          <a:xfrm>
                            <a:off x="8200" y="853"/>
                            <a:ext cx="2833" cy="264"/>
                          </a:xfrm>
                          <a:custGeom>
                            <a:avLst/>
                            <a:gdLst>
                              <a:gd name="T0" fmla="*/ 0 w 2833"/>
                              <a:gd name="T1" fmla="*/ 264 h 264"/>
                              <a:gd name="T2" fmla="*/ 2832 w 2833"/>
                              <a:gd name="T3" fmla="*/ 264 h 264"/>
                              <a:gd name="T4" fmla="*/ 2832 w 2833"/>
                              <a:gd name="T5" fmla="*/ 0 h 264"/>
                              <a:gd name="T6" fmla="*/ 0 w 2833"/>
                              <a:gd name="T7" fmla="*/ 0 h 264"/>
                              <a:gd name="T8" fmla="*/ 0 w 2833"/>
                              <a:gd name="T9" fmla="*/ 264 h 264"/>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2833" h="264">
                                <a:moveTo>
                                  <a:pt x="0" y="264"/>
                                </a:moveTo>
                                <a:lnTo>
                                  <a:pt x="2832" y="264"/>
                                </a:lnTo>
                                <a:lnTo>
                                  <a:pt x="2832" y="0"/>
                                </a:lnTo>
                                <a:lnTo>
                                  <a:pt x="0" y="0"/>
                                </a:lnTo>
                                <a:lnTo>
                                  <a:pt x="0" y="26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1" name=" 130"/>
                        <wps:cNvSpPr>
                          <a:spLocks/>
                        </wps:cNvSpPr>
                        <wps:spPr bwMode="auto">
                          <a:xfrm>
                            <a:off x="3531" y="1184"/>
                            <a:ext cx="2228" cy="267"/>
                          </a:xfrm>
                          <a:custGeom>
                            <a:avLst/>
                            <a:gdLst>
                              <a:gd name="T0" fmla="*/ 0 w 2228"/>
                              <a:gd name="T1" fmla="*/ 266 h 267"/>
                              <a:gd name="T2" fmla="*/ 2227 w 2228"/>
                              <a:gd name="T3" fmla="*/ 266 h 267"/>
                              <a:gd name="T4" fmla="*/ 2227 w 2228"/>
                              <a:gd name="T5" fmla="*/ 0 h 267"/>
                              <a:gd name="T6" fmla="*/ 0 w 2228"/>
                              <a:gd name="T7" fmla="*/ 0 h 267"/>
                              <a:gd name="T8" fmla="*/ 0 w 2228"/>
                              <a:gd name="T9" fmla="*/ 266 h 267"/>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2228" h="267">
                                <a:moveTo>
                                  <a:pt x="0" y="266"/>
                                </a:moveTo>
                                <a:lnTo>
                                  <a:pt x="2227" y="266"/>
                                </a:lnTo>
                                <a:lnTo>
                                  <a:pt x="2227" y="0"/>
                                </a:lnTo>
                                <a:lnTo>
                                  <a:pt x="0" y="0"/>
                                </a:lnTo>
                                <a:lnTo>
                                  <a:pt x="0" y="266"/>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2" name=" 131"/>
                        <wps:cNvSpPr>
                          <a:spLocks/>
                        </wps:cNvSpPr>
                        <wps:spPr bwMode="auto">
                          <a:xfrm>
                            <a:off x="5780" y="1184"/>
                            <a:ext cx="2401" cy="267"/>
                          </a:xfrm>
                          <a:custGeom>
                            <a:avLst/>
                            <a:gdLst>
                              <a:gd name="T0" fmla="*/ 0 w 2401"/>
                              <a:gd name="T1" fmla="*/ 266 h 267"/>
                              <a:gd name="T2" fmla="*/ 2401 w 2401"/>
                              <a:gd name="T3" fmla="*/ 266 h 267"/>
                              <a:gd name="T4" fmla="*/ 2401 w 2401"/>
                              <a:gd name="T5" fmla="*/ 0 h 267"/>
                              <a:gd name="T6" fmla="*/ 0 w 2401"/>
                              <a:gd name="T7" fmla="*/ 0 h 267"/>
                              <a:gd name="T8" fmla="*/ 0 w 2401"/>
                              <a:gd name="T9" fmla="*/ 266 h 267"/>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2401" h="267">
                                <a:moveTo>
                                  <a:pt x="0" y="266"/>
                                </a:moveTo>
                                <a:lnTo>
                                  <a:pt x="2401" y="266"/>
                                </a:lnTo>
                                <a:lnTo>
                                  <a:pt x="2401" y="0"/>
                                </a:lnTo>
                                <a:lnTo>
                                  <a:pt x="0" y="0"/>
                                </a:lnTo>
                                <a:lnTo>
                                  <a:pt x="0" y="266"/>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3425B9E" id="Группа 159" o:spid="_x0000_s1026" style="position:absolute;margin-left:114.35pt;margin-top:42.65pt;width:437.5pt;height:29.9pt;z-index:-251652096;mso-position-horizontal-relative:page" coordorigin="2287,853" coordsize="8750,59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" o:allowincell="f">
                <v:shape id=" 122" o:spid="_x0000_s1027" style="position:absolute;left:2316;top:1145;width:1201;height:20;visibility:visible;mso-wrap-style:square;v-text-anchor:top" coordsize="1201,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w/m68EA&#10;AADcAAAADwAAAGRycy9kb3ducmV2LnhtbERPTYvCMBC9C/6HMMLeNHWFKtUoIggr7EXtQW9DMzbF&#10;ZlKaaLv/fiMI3ubxPme16W0tntT6yrGC6SQBQVw4XXGpID/vxwsQPiBrrB2Tgj/ysFkPByvMtOv4&#10;SM9TKEUMYZ+hAhNCk0npC0MW/cQ1xJG7udZiiLAtpW6xi+G2lt9JkkqLFccGgw3tDBX308MquC52&#10;53yuL9MuzZP5wVx/Hxfrlfoa9dsliEB9+Ijf7h8d56czeD0TL5Dr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MP5uvBAAAA3AAAAA8AAAAAAAAAAAAAAAAAmAIAAGRycy9kb3du&#10;cmV2LnhtbFBLBQYAAAAABAAEAPUAAACGAwAAAAA=&#10;" path="m,l1200,e" filled="f" strokecolor="white" strokeweight="2.88pt">
                  <v:path arrowok="t" o:connecttype="custom" o:connectlocs="0,0;1200,0" o:connectangles="0,0"/>
                </v:shape>
                <v:shape id=" 123" o:spid="_x0000_s1028" style="position:absolute;left:2321;top:853;width:1191;height:264;visibility:visible;mso-wrap-style:square;v-text-anchor:top" coordsize="1191,26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FZ9xsIA&#10;AADcAAAADwAAAGRycy9kb3ducmV2LnhtbERP22rCQBB9L/gPywh9qxuLhBBdRWxrCwpV4weM2TGJ&#10;ZmdDdtX0711B6NscznUms87U4kqtqywrGA4iEMS51RUXCvbZ11sCwnlkjbVlUvBHDmbT3ssEU21v&#10;vKXrzhcihLBLUUHpfZNK6fKSDLqBbYgDd7StQR9gW0jd4i2Em1q+R1EsDVYcGkpsaFFSft5djIJl&#10;cvn8/k2y+LRmjnW2ORw+1iulXvvdfAzCU+f/xU/3jw7z4xE8ngkXyOk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UVn3GwgAAANwAAAAPAAAAAAAAAAAAAAAAAJgCAABkcnMvZG93&#10;bnJldi54bWxQSwUGAAAAAAQABAD1AAAAhwMAAAAA&#10;" path="m,264r1190,l1190,,,,,264xe" stroked="f">
                  <v:path arrowok="t" o:connecttype="custom" o:connectlocs="0,264;1190,264;1190,0;0,0;0,264" o:connectangles="0,0,0,0,0"/>
                </v:shape>
                <v:shape id=" 124" o:spid="_x0000_s1029" style="position:absolute;left:3526;top:1117;width:2237;height:58;visibility:visible;mso-wrap-style:square;v-text-anchor:top" coordsize="2237,5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2CTTsIA&#10;AADcAAAADwAAAGRycy9kb3ducmV2LnhtbERPS2sCMRC+F/wPYYReimZbq8hqFClYein1BV6Hzbi7&#10;mEyWJLrpv28Khd7m43vOcp2sEXfyoXWs4HlcgCCunG65VnA6bkdzECEiazSOScE3BVivBg9LLLXr&#10;eU/3Q6xFDuFQooImxq6UMlQNWQxj1xFn7uK8xZihr6X22Odwa+RLUcykxZZzQ4MdvTVUXQ83q+Dr&#10;6Wxeq9N7YSaffpJ2qe90rJV6HKbNAkSkFP/Ff+4PnefPpvD7TL5Arn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YJNOwgAAANwAAAAPAAAAAAAAAAAAAAAAAJgCAABkcnMvZG93&#10;bnJldi54bWxQSwUGAAAAAAQABAD1AAAAhwMAAAAA&#10;" path="m,57r2236,l2236,,,,,57xe" stroked="f">
                  <v:path arrowok="t" o:connecttype="custom" o:connectlocs="0,57;2236,57;2236,0;0,0;0,57" o:connectangles="0,0,0,0,0"/>
                </v:shape>
                <v:shape id=" 125" o:spid="_x0000_s1030" style="position:absolute;left:3531;top:853;width:2228;height:264;visibility:visible;mso-wrap-style:square;v-text-anchor:top" coordsize="2228,26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771yMEA&#10;AADcAAAADwAAAGRycy9kb3ducmV2LnhtbERP24rCMBB9F/yHMIJva6pgkWoUEZVVFvH2AUMzttVm&#10;UpqsVr9+Iyz4NodzncmsMaW4U+0Kywr6vQgEcWp1wZmC82n1NQLhPLLG0jIpeJKD2bTdmmCi7YMP&#10;dD/6TIQQdgkqyL2vEildmpNB17MVceAutjboA6wzqWt8hHBTykEUxdJgwaEhx4oWOaW3469R0Hi7&#10;+xmtX8Nyu75c95vN2W3tUqlup5mPQXhq/Ef87/7WYX4cw/uZcIGc/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e+9cjBAAAA3AAAAA8AAAAAAAAAAAAAAAAAmAIAAGRycy9kb3du&#10;cmV2LnhtbFBLBQYAAAAABAAEAPUAAACGAwAAAAA=&#10;" path="m,264r2227,l2227,,,,,264xe" stroked="f">
                  <v:path arrowok="t" o:connecttype="custom" o:connectlocs="0,264;2227,264;2227,0;0,0;0,264" o:connectangles="0,0,0,0,0"/>
                </v:shape>
                <v:shape id=" 126" o:spid="_x0000_s1031" style="position:absolute;left:5773;top:1117;width:2413;height:58;visibility:visible;mso-wrap-style:square;v-text-anchor:top" coordsize="2413,5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IPW1MIA&#10;AADcAAAADwAAAGRycy9kb3ducmV2LnhtbERP32vCMBB+H/g/hBP2tqbOorUzigyEwV42FcS3oznb&#10;sOZSkmi7/34ZDPZ2H9/PW29H24k7+WAcK5hlOQji2mnDjYLTcf9UgggRWWPnmBR8U4DtZvKwxkq7&#10;gT/pfoiNSCEcKlTQxthXUoa6JYshcz1x4q7OW4wJ+kZqj0MKt518zvOFtGg4NbTY02tL9dfhZhXI&#10;96Kfn/FDF+Pq4uelWS2N0Uo9TsfdC4hIY/wX/7nfdJq/WMLvM+kCufk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0g9bUwgAAANwAAAAPAAAAAAAAAAAAAAAAAJgCAABkcnMvZG93&#10;bnJldi54bWxQSwUGAAAAAAQABAD1AAAAhwMAAAAA&#10;" path="m,57r2412,l2412,,,,,57xe" stroked="f">
                  <v:path arrowok="t" o:connecttype="custom" o:connectlocs="0,57;2412,57;2412,0;0,0;0,57" o:connectangles="0,0,0,0,0"/>
                </v:shape>
                <v:shape id=" 127" o:spid="_x0000_s1032" style="position:absolute;left:5780;top:853;width:2401;height:264;visibility:visible;mso-wrap-style:square;v-text-anchor:top" coordsize="2401,26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xA9OMQA&#10;AADcAAAADwAAAGRycy9kb3ducmV2LnhtbESPQWsCMRCF74X+hzCF3mq2topdjSKFiuKpVnoeNuPu&#10;ajJZNqnGf985CN5meG/e+2a2yN6pM/WxDWzgdVCAIq6Cbbk2sP/5epmAignZogtMBq4UYTF/fJhh&#10;acOFv+m8S7WSEI4lGmhS6kqtY9WQxzgIHbFoh9B7TLL2tbY9XiTcOz0sirH22LI0NNjRZ0PVaffn&#10;DWzSym33b5vf/L6Mo6N2q8lHHhrz/JSXU1CJcrqbb9drK/hjoZVnZAI9/w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MQPTjEAAAA3AAAAA8AAAAAAAAAAAAAAAAAmAIAAGRycy9k&#10;b3ducmV2LnhtbFBLBQYAAAAABAAEAPUAAACJAwAAAAA=&#10;" path="m,264r2401,l2401,,,,,264xe" stroked="f">
                  <v:path arrowok="t" o:connecttype="custom" o:connectlocs="0,264;2401,264;2401,0;0,0;0,264" o:connectangles="0,0,0,0,0"/>
                </v:shape>
                <v:shape id=" 128" o:spid="_x0000_s1033" style="position:absolute;left:8195;top:1117;width:2842;height:58;visibility:visible;mso-wrap-style:square;v-text-anchor:top" coordsize="2842,5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3Fse8EA&#10;AADcAAAADwAAAGRycy9kb3ducmV2LnhtbERPS4vCMBC+L/gfwgh7WTTdFYpWo6gg9OLBB56HZmyq&#10;zaQ02dr99xtB8DYf33MWq97WoqPWV44VfI8TEMSF0xWXCs6n3WgKwgdkjbVjUvBHHlbLwccCM+0e&#10;fKDuGEoRQ9hnqMCE0GRS+sKQRT92DXHkrq61GCJsS6lbfMRwW8ufJEmlxYpjg8GGtoaK+/HXKrid&#10;7y6f7btJcvsyeUqHzb68bJT6HPbrOYhAfXiLX+5cx/npDJ7PxAvk8h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dxbHvBAAAA3AAAAA8AAAAAAAAAAAAAAAAAmAIAAGRycy9kb3du&#10;cmV2LnhtbFBLBQYAAAAABAAEAPUAAACGAwAAAAA=&#10;" path="m,57r2842,l2842,,,,,57xe" stroked="f">
                  <v:path arrowok="t" o:connecttype="custom" o:connectlocs="0,57;2842,57;2842,0;0,0;0,57" o:connectangles="0,0,0,0,0"/>
                </v:shape>
                <v:shape id=" 129" o:spid="_x0000_s1034" style="position:absolute;left:8200;top:853;width:2833;height:264;visibility:visible;mso-wrap-style:square;v-text-anchor:top" coordsize="2833,26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G6n0MUA&#10;AADcAAAADwAAAGRycy9kb3ducmV2LnhtbESPzW7CQAyE70h9h5UrcUFlAwdoUxbUIv5uCIrUHq2s&#10;m0TJeqPsAuHt8QGJm60Zz3yeLTpXqwu1ofRsYDRMQBFn3pacGzj9rN/eQYWIbLH2TAZuFGAxf+nN&#10;MLX+yge6HGOuJIRDigaKGJtU65AV5DAMfUMs2r9vHUZZ21zbFq8S7mo9TpKJdliyNBTY0LKgrDqe&#10;nQH63XxUYeRct15W4+3ge/VX7k/G9F+7r09Qkbr4ND+ud1bwp4Ivz8gEen4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kbqfQxQAAANwAAAAPAAAAAAAAAAAAAAAAAJgCAABkcnMv&#10;ZG93bnJldi54bWxQSwUGAAAAAAQABAD1AAAAigMAAAAA&#10;" path="m,264r2832,l2832,,,,,264xe" stroked="f">
                  <v:path arrowok="t" o:connecttype="custom" o:connectlocs="0,264;2832,264;2832,0;0,0;0,264" o:connectangles="0,0,0,0,0"/>
                </v:shape>
                <v:shape id=" 130" o:spid="_x0000_s1035" style="position:absolute;left:3531;top:1184;width:2228;height:267;visibility:visible;mso-wrap-style:square;v-text-anchor:top" coordsize="2228,26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ZWnTb8A&#10;AADcAAAADwAAAGRycy9kb3ducmV2LnhtbERPzYrCMBC+C/sOYRb2ZlNX0FJNy7KyIN7UPsDQjG01&#10;mZQman37jSB4m4/vd9blaI240eA7xwpmSQqCuHa640ZBdfybZiB8QNZoHJOCB3koi4/JGnPt7ryn&#10;2yE0Ioawz1FBG0KfS+nrliz6xPXEkTu5wWKIcGikHvAew62R32m6kBY7jg0t9vTbUn05XK2CjVmm&#10;Z56bfV9lu0dGPjvrqlbq63P8WYEINIa3+OXe6jh/OYPnM/ECWfwD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1ladNvwAAANwAAAAPAAAAAAAAAAAAAAAAAJgCAABkcnMvZG93bnJl&#10;di54bWxQSwUGAAAAAAQABAD1AAAAhAMAAAAA&#10;" path="m,266r2227,l2227,,,,,266xe" stroked="f">
                  <v:path arrowok="t" o:connecttype="custom" o:connectlocs="0,266;2227,266;2227,0;0,0;0,266" o:connectangles="0,0,0,0,0"/>
                </v:shape>
                <v:shape id=" 131" o:spid="_x0000_s1036" style="position:absolute;left:5780;top:1184;width:2401;height:267;visibility:visible;mso-wrap-style:square;v-text-anchor:top" coordsize="2401,26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GmwNsEA&#10;AADcAAAADwAAAGRycy9kb3ducmV2LnhtbERPTUsDMRC9F/wPYQRvbdYebNk2LbIgeBDE1t5nN+Mm&#10;mEzWJLa7/vpGELzN433Odj96J84Ukw2s4H5RgSDugrbcK3g/Ps3XIFJG1ugCk4KJEux3N7Mt1jpc&#10;+I3Oh9yLEsKpRgUm56GWMnWGPKZFGIgL9xGix1xg7KWOeCnh3sllVT1Ij5ZLg8GBGkPd5+HbK/A/&#10;U/sa27U5uS860tQ0L85ape5ux8cNiExj/hf/uZ91mb9awu8z5QK5uw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RpsDbBAAAA3AAAAA8AAAAAAAAAAAAAAAAAmAIAAGRycy9kb3du&#10;cmV2LnhtbFBLBQYAAAAABAAEAPUAAACGAwAAAAA=&#10;" path="m,266r2401,l2401,,,,,266xe" stroked="f">
                  <v:path arrowok="t" o:connecttype="custom" o:connectlocs="0,266;2401,266;2401,0;0,0;0,266" o:connectangles="0,0,0,0,0"/>
                </v:shape>
                <w10:wrap anchorx="page"/>
                <w10:anchorlock/>
              </v:group>
            </w:pict>
          </mc:Fallback>
        </mc:AlternateContent>
      </w:r>
      <w:r>
        <w:t>Таблица</w:t>
      </w:r>
      <w:r>
        <w:rPr>
          <w:spacing w:val="-4"/>
        </w:rPr>
        <w:t xml:space="preserve"> </w:t>
      </w:r>
      <w:r>
        <w:t>1</w:t>
      </w:r>
    </w:p>
    <w:tbl>
      <w:tblPr>
        <w:tblW w:w="0" w:type="auto"/>
        <w:tblInd w:w="-137" w:type="dxa"/>
        <w:tblLayout w:type="fixed"/>
        <w:tblCellMar>
          <w:left w:w="0" w:type="dxa"/>
          <w:right w:w="0" w:type="dxa"/>
        </w:tblCellMar>
        <w:tblLook w:val="0000" w:firstRow="0" w:lastRow="0" w:firstColumn="0" w:lastColumn="0" w:noHBand="0" w:noVBand="0"/>
      </w:tblPr>
      <w:tblGrid>
        <w:gridCol w:w="1569"/>
        <w:gridCol w:w="1210"/>
        <w:gridCol w:w="1191"/>
        <w:gridCol w:w="1275"/>
        <w:gridCol w:w="1134"/>
        <w:gridCol w:w="1276"/>
        <w:gridCol w:w="1134"/>
        <w:gridCol w:w="1511"/>
      </w:tblGrid>
      <w:tr w:rsidR="003921D6" w:rsidTr="00012B9C">
        <w:trPr>
          <w:trHeight w:hRule="exact" w:val="331"/>
        </w:trPr>
        <w:tc>
          <w:tcPr>
            <w:tcW w:w="1569" w:type="dxa"/>
            <w:tcBorders>
              <w:top w:val="single" w:sz="4" w:space="0" w:color="000000"/>
              <w:left w:val="single" w:sz="4" w:space="0" w:color="000000"/>
              <w:bottom w:val="nil"/>
              <w:right w:val="single" w:sz="4" w:space="0" w:color="000000"/>
            </w:tcBorders>
          </w:tcPr>
          <w:p w:rsidR="003921D6" w:rsidRPr="005959DA" w:rsidRDefault="003921D6" w:rsidP="009E770A">
            <w:pPr>
              <w:pStyle w:val="TableParagraph"/>
              <w:kinsoku w:val="0"/>
              <w:overflowPunct w:val="0"/>
              <w:ind w:left="4"/>
              <w:rPr>
                <w:lang w:val="tt-RU"/>
              </w:rPr>
            </w:pPr>
          </w:p>
        </w:tc>
        <w:tc>
          <w:tcPr>
            <w:tcW w:w="1210" w:type="dxa"/>
            <w:tcBorders>
              <w:top w:val="single" w:sz="4" w:space="0" w:color="000000"/>
              <w:left w:val="single" w:sz="4" w:space="0" w:color="000000"/>
              <w:bottom w:val="nil"/>
              <w:right w:val="single" w:sz="4" w:space="0" w:color="000000"/>
            </w:tcBorders>
          </w:tcPr>
          <w:p w:rsidR="003921D6" w:rsidRDefault="003921D6" w:rsidP="009E770A">
            <w:pPr>
              <w:pStyle w:val="TableParagraph"/>
              <w:kinsoku w:val="0"/>
              <w:overflowPunct w:val="0"/>
              <w:ind w:left="4"/>
            </w:pPr>
            <w:r>
              <w:rPr>
                <w:b/>
                <w:bCs/>
                <w:sz w:val="23"/>
                <w:szCs w:val="23"/>
              </w:rPr>
              <w:t>Суммар</w:t>
            </w:r>
          </w:p>
        </w:tc>
        <w:tc>
          <w:tcPr>
            <w:tcW w:w="7521" w:type="dxa"/>
            <w:gridSpan w:val="6"/>
            <w:tcBorders>
              <w:top w:val="single" w:sz="4" w:space="0" w:color="000000"/>
              <w:left w:val="single" w:sz="4" w:space="0" w:color="000000"/>
              <w:bottom w:val="single" w:sz="4" w:space="0" w:color="000000"/>
              <w:right w:val="single" w:sz="4" w:space="0" w:color="000000"/>
            </w:tcBorders>
          </w:tcPr>
          <w:p w:rsidR="003921D6" w:rsidRPr="0092081E" w:rsidRDefault="003921D6" w:rsidP="009E770A">
            <w:pPr>
              <w:pStyle w:val="TableParagraph"/>
              <w:kinsoku w:val="0"/>
              <w:overflowPunct w:val="0"/>
              <w:ind w:left="2345"/>
              <w:rPr>
                <w:b/>
              </w:rPr>
            </w:pPr>
            <w:r w:rsidRPr="0092081E">
              <w:rPr>
                <w:b/>
              </w:rPr>
              <w:t>Туфракта эчтәлек, мг/кг</w:t>
            </w:r>
          </w:p>
        </w:tc>
      </w:tr>
      <w:tr w:rsidR="003921D6" w:rsidTr="00012B9C">
        <w:trPr>
          <w:trHeight w:hRule="exact" w:val="629"/>
        </w:trPr>
        <w:tc>
          <w:tcPr>
            <w:tcW w:w="1569" w:type="dxa"/>
            <w:tcBorders>
              <w:top w:val="nil"/>
              <w:left w:val="single" w:sz="4" w:space="0" w:color="000000"/>
              <w:bottom w:val="nil"/>
              <w:right w:val="single" w:sz="4" w:space="0" w:color="000000"/>
            </w:tcBorders>
          </w:tcPr>
          <w:p w:rsidR="003921D6" w:rsidRDefault="003921D6" w:rsidP="009E770A">
            <w:pPr>
              <w:pStyle w:val="TableParagraph"/>
              <w:kinsoku w:val="0"/>
              <w:overflowPunct w:val="0"/>
              <w:ind w:left="4"/>
              <w:rPr>
                <w:lang w:val="tt-RU"/>
              </w:rPr>
            </w:pPr>
            <w:r>
              <w:rPr>
                <w:lang w:val="tt-RU"/>
              </w:rPr>
              <w:t xml:space="preserve">Пычрак өчен </w:t>
            </w:r>
          </w:p>
          <w:p w:rsidR="003921D6" w:rsidRDefault="003921D6" w:rsidP="009E770A">
            <w:pPr>
              <w:pStyle w:val="TableParagraph"/>
              <w:kinsoku w:val="0"/>
              <w:overflowPunct w:val="0"/>
              <w:ind w:left="4"/>
              <w:rPr>
                <w:lang w:val="tt-RU"/>
              </w:rPr>
            </w:pPr>
          </w:p>
          <w:p w:rsidR="003921D6" w:rsidRDefault="003921D6" w:rsidP="009E770A">
            <w:pPr>
              <w:pStyle w:val="TableParagraph"/>
              <w:kinsoku w:val="0"/>
              <w:overflowPunct w:val="0"/>
              <w:ind w:left="4"/>
              <w:rPr>
                <w:lang w:val="tt-RU"/>
              </w:rPr>
            </w:pPr>
          </w:p>
          <w:p w:rsidR="003921D6" w:rsidRDefault="003921D6" w:rsidP="009E770A">
            <w:pPr>
              <w:pStyle w:val="TableParagraph"/>
              <w:kinsoku w:val="0"/>
              <w:overflowPunct w:val="0"/>
              <w:ind w:left="4"/>
              <w:rPr>
                <w:lang w:val="tt-RU"/>
              </w:rPr>
            </w:pPr>
            <w:r>
              <w:rPr>
                <w:lang w:val="tt-RU"/>
              </w:rPr>
              <w:t xml:space="preserve"> өчен</w:t>
            </w:r>
          </w:p>
          <w:p w:rsidR="003921D6" w:rsidRPr="0092081E" w:rsidRDefault="003921D6" w:rsidP="009E770A">
            <w:pPr>
              <w:pStyle w:val="TableParagraph"/>
              <w:kinsoku w:val="0"/>
              <w:overflowPunct w:val="0"/>
              <w:rPr>
                <w:sz w:val="22"/>
                <w:szCs w:val="22"/>
                <w:lang w:val="tt-RU"/>
              </w:rPr>
            </w:pPr>
          </w:p>
          <w:p w:rsidR="003921D6" w:rsidRPr="00034360" w:rsidRDefault="003921D6" w:rsidP="009E770A">
            <w:pPr>
              <w:pStyle w:val="TableParagraph"/>
              <w:kinsoku w:val="0"/>
              <w:overflowPunct w:val="0"/>
              <w:ind w:left="4"/>
              <w:rPr>
                <w:lang w:val="tt-RU"/>
              </w:rPr>
            </w:pPr>
          </w:p>
        </w:tc>
        <w:tc>
          <w:tcPr>
            <w:tcW w:w="1210" w:type="dxa"/>
            <w:tcBorders>
              <w:top w:val="nil"/>
              <w:left w:val="single" w:sz="4" w:space="0" w:color="000000"/>
              <w:bottom w:val="nil"/>
              <w:right w:val="single" w:sz="6" w:space="0" w:color="000000"/>
            </w:tcBorders>
          </w:tcPr>
          <w:p w:rsidR="003921D6" w:rsidRDefault="003921D6" w:rsidP="009E770A">
            <w:pPr>
              <w:pStyle w:val="TableParagraph"/>
              <w:kinsoku w:val="0"/>
              <w:overflowPunct w:val="0"/>
              <w:rPr>
                <w:b/>
                <w:lang w:val="tt-RU"/>
              </w:rPr>
            </w:pPr>
            <w:r w:rsidRPr="00CE5F41">
              <w:rPr>
                <w:b/>
                <w:lang w:val="tt-RU"/>
              </w:rPr>
              <w:t xml:space="preserve">пычрату </w:t>
            </w:r>
            <w:r>
              <w:rPr>
                <w:b/>
                <w:lang w:val="tt-RU"/>
              </w:rPr>
              <w:t xml:space="preserve"> </w:t>
            </w:r>
          </w:p>
          <w:p w:rsidR="003921D6" w:rsidRDefault="003921D6" w:rsidP="009E770A">
            <w:pPr>
              <w:pStyle w:val="TableParagraph"/>
              <w:kinsoku w:val="0"/>
              <w:overflowPunct w:val="0"/>
              <w:rPr>
                <w:b/>
                <w:lang w:val="tt-RU"/>
              </w:rPr>
            </w:pPr>
            <w:r w:rsidRPr="00CE5F41">
              <w:rPr>
                <w:b/>
                <w:lang w:val="tt-RU"/>
              </w:rPr>
              <w:t xml:space="preserve">(Zc) </w:t>
            </w:r>
            <w:r>
              <w:rPr>
                <w:b/>
                <w:lang w:val="tt-RU"/>
              </w:rPr>
              <w:t xml:space="preserve"> </w:t>
            </w:r>
          </w:p>
          <w:p w:rsidR="003921D6" w:rsidRPr="00CE5F41" w:rsidRDefault="003921D6" w:rsidP="009E770A">
            <w:pPr>
              <w:pStyle w:val="TableParagraph"/>
              <w:kinsoku w:val="0"/>
              <w:overflowPunct w:val="0"/>
              <w:rPr>
                <w:b/>
                <w:lang w:val="tt-RU"/>
              </w:rPr>
            </w:pPr>
          </w:p>
        </w:tc>
        <w:tc>
          <w:tcPr>
            <w:tcW w:w="2466" w:type="dxa"/>
            <w:gridSpan w:val="2"/>
            <w:tcBorders>
              <w:top w:val="single" w:sz="4" w:space="0" w:color="000000"/>
              <w:left w:val="single" w:sz="6" w:space="0" w:color="000000"/>
              <w:bottom w:val="single" w:sz="4" w:space="0" w:color="000000"/>
              <w:right w:val="single" w:sz="8" w:space="0" w:color="000000"/>
            </w:tcBorders>
          </w:tcPr>
          <w:p w:rsidR="003921D6" w:rsidRPr="0092081E" w:rsidRDefault="003921D6" w:rsidP="009E770A">
            <w:pPr>
              <w:pStyle w:val="TableParagraph"/>
              <w:kinsoku w:val="0"/>
              <w:overflowPunct w:val="0"/>
              <w:ind w:left="199"/>
              <w:jc w:val="center"/>
              <w:rPr>
                <w:lang w:val="tt-RU"/>
              </w:rPr>
            </w:pPr>
            <w:r>
              <w:rPr>
                <w:b/>
                <w:bCs/>
                <w:sz w:val="23"/>
                <w:szCs w:val="23"/>
              </w:rPr>
              <w:t xml:space="preserve">I </w:t>
            </w:r>
            <w:r>
              <w:rPr>
                <w:b/>
                <w:bCs/>
                <w:sz w:val="23"/>
                <w:szCs w:val="23"/>
                <w:lang w:val="tt-RU"/>
              </w:rPr>
              <w:t>куркыныч классы</w:t>
            </w:r>
          </w:p>
        </w:tc>
        <w:tc>
          <w:tcPr>
            <w:tcW w:w="2410" w:type="dxa"/>
            <w:gridSpan w:val="2"/>
            <w:tcBorders>
              <w:top w:val="single" w:sz="4" w:space="0" w:color="000000"/>
              <w:left w:val="single" w:sz="8" w:space="0" w:color="000000"/>
              <w:bottom w:val="single" w:sz="4" w:space="0" w:color="000000"/>
              <w:right w:val="single" w:sz="4" w:space="0" w:color="000000"/>
            </w:tcBorders>
          </w:tcPr>
          <w:p w:rsidR="003921D6" w:rsidRPr="0092081E" w:rsidRDefault="003921D6" w:rsidP="009E770A">
            <w:pPr>
              <w:pStyle w:val="TableParagraph"/>
              <w:kinsoku w:val="0"/>
              <w:overflowPunct w:val="0"/>
              <w:ind w:left="-101"/>
              <w:jc w:val="center"/>
              <w:rPr>
                <w:lang w:val="tt-RU"/>
              </w:rPr>
            </w:pPr>
            <w:r>
              <w:rPr>
                <w:b/>
                <w:bCs/>
                <w:sz w:val="23"/>
                <w:szCs w:val="23"/>
              </w:rPr>
              <w:t>II</w:t>
            </w:r>
            <w:r>
              <w:rPr>
                <w:b/>
                <w:bCs/>
                <w:sz w:val="23"/>
                <w:szCs w:val="23"/>
                <w:lang w:val="tt-RU"/>
              </w:rPr>
              <w:t xml:space="preserve"> куркыныч классы</w:t>
            </w:r>
          </w:p>
        </w:tc>
        <w:tc>
          <w:tcPr>
            <w:tcW w:w="2645" w:type="dxa"/>
            <w:gridSpan w:val="2"/>
            <w:tcBorders>
              <w:top w:val="single" w:sz="4" w:space="0" w:color="000000"/>
              <w:left w:val="single" w:sz="4" w:space="0" w:color="000000"/>
              <w:bottom w:val="single" w:sz="4" w:space="0" w:color="000000"/>
              <w:right w:val="single" w:sz="4" w:space="0" w:color="000000"/>
            </w:tcBorders>
          </w:tcPr>
          <w:p w:rsidR="003921D6" w:rsidRPr="0092081E" w:rsidRDefault="003921D6" w:rsidP="009E770A">
            <w:pPr>
              <w:pStyle w:val="TableParagraph"/>
              <w:kinsoku w:val="0"/>
              <w:overflowPunct w:val="0"/>
              <w:ind w:left="403"/>
              <w:rPr>
                <w:lang w:val="tt-RU"/>
              </w:rPr>
            </w:pPr>
            <w:r>
              <w:rPr>
                <w:b/>
                <w:bCs/>
                <w:sz w:val="23"/>
                <w:szCs w:val="23"/>
              </w:rPr>
              <w:t xml:space="preserve">III </w:t>
            </w:r>
            <w:r>
              <w:rPr>
                <w:b/>
                <w:bCs/>
                <w:sz w:val="23"/>
                <w:szCs w:val="23"/>
                <w:lang w:val="tt-RU"/>
              </w:rPr>
              <w:t>куркыныч классы</w:t>
            </w:r>
          </w:p>
        </w:tc>
      </w:tr>
      <w:tr w:rsidR="003921D6" w:rsidTr="00012B9C">
        <w:trPr>
          <w:trHeight w:hRule="exact" w:val="334"/>
        </w:trPr>
        <w:tc>
          <w:tcPr>
            <w:tcW w:w="1569" w:type="dxa"/>
            <w:vMerge w:val="restart"/>
            <w:tcBorders>
              <w:top w:val="nil"/>
              <w:left w:val="single" w:sz="4" w:space="0" w:color="000000"/>
              <w:bottom w:val="single" w:sz="4" w:space="0" w:color="000000"/>
              <w:right w:val="single" w:sz="4" w:space="0" w:color="000000"/>
            </w:tcBorders>
          </w:tcPr>
          <w:p w:rsidR="003921D6" w:rsidRPr="005959DA" w:rsidRDefault="003921D6" w:rsidP="009E770A">
            <w:pPr>
              <w:pStyle w:val="TableParagraph"/>
              <w:kinsoku w:val="0"/>
              <w:overflowPunct w:val="0"/>
              <w:rPr>
                <w:lang w:val="tt-RU"/>
              </w:rPr>
            </w:pPr>
            <w:r>
              <w:rPr>
                <w:lang w:val="tt-RU"/>
              </w:rPr>
              <w:t>категория</w:t>
            </w:r>
          </w:p>
        </w:tc>
        <w:tc>
          <w:tcPr>
            <w:tcW w:w="1210" w:type="dxa"/>
            <w:tcBorders>
              <w:top w:val="nil"/>
              <w:left w:val="single" w:sz="4" w:space="0" w:color="000000"/>
              <w:bottom w:val="nil"/>
              <w:right w:val="single" w:sz="4" w:space="0" w:color="000000"/>
            </w:tcBorders>
          </w:tcPr>
          <w:p w:rsidR="003921D6" w:rsidRDefault="003921D6" w:rsidP="009E770A">
            <w:pPr>
              <w:pStyle w:val="TableParagraph"/>
              <w:kinsoku w:val="0"/>
              <w:overflowPunct w:val="0"/>
              <w:ind w:left="4"/>
              <w:rPr>
                <w:lang w:val="tt-RU"/>
              </w:rPr>
            </w:pPr>
            <w:r>
              <w:rPr>
                <w:lang w:val="tt-RU"/>
              </w:rPr>
              <w:t xml:space="preserve">  </w:t>
            </w:r>
          </w:p>
          <w:p w:rsidR="003921D6" w:rsidRPr="00CE5F41" w:rsidRDefault="003921D6" w:rsidP="009E770A">
            <w:pPr>
              <w:pStyle w:val="TableParagraph"/>
              <w:kinsoku w:val="0"/>
              <w:overflowPunct w:val="0"/>
              <w:rPr>
                <w:lang w:val="tt-RU"/>
              </w:rPr>
            </w:pPr>
          </w:p>
        </w:tc>
        <w:tc>
          <w:tcPr>
            <w:tcW w:w="2466" w:type="dxa"/>
            <w:gridSpan w:val="2"/>
            <w:tcBorders>
              <w:top w:val="single" w:sz="4" w:space="0" w:color="000000"/>
              <w:left w:val="single" w:sz="4" w:space="0" w:color="000000"/>
              <w:bottom w:val="single" w:sz="4" w:space="0" w:color="000000"/>
              <w:right w:val="single" w:sz="8" w:space="0" w:color="000000"/>
            </w:tcBorders>
          </w:tcPr>
          <w:p w:rsidR="003921D6" w:rsidRPr="0092081E" w:rsidRDefault="003921D6" w:rsidP="009E770A">
            <w:pPr>
              <w:pStyle w:val="TableParagraph"/>
              <w:kinsoku w:val="0"/>
              <w:overflowPunct w:val="0"/>
              <w:ind w:left="544"/>
              <w:rPr>
                <w:lang w:val="tt-RU"/>
              </w:rPr>
            </w:pPr>
            <w:r w:rsidRPr="0092081E">
              <w:rPr>
                <w:lang w:val="tt-RU"/>
              </w:rPr>
              <w:t>тоташтыру</w:t>
            </w:r>
          </w:p>
        </w:tc>
        <w:tc>
          <w:tcPr>
            <w:tcW w:w="2410" w:type="dxa"/>
            <w:gridSpan w:val="2"/>
            <w:tcBorders>
              <w:top w:val="single" w:sz="4" w:space="0" w:color="000000"/>
              <w:left w:val="single" w:sz="8" w:space="0" w:color="000000"/>
              <w:bottom w:val="single" w:sz="4" w:space="0" w:color="000000"/>
              <w:right w:val="single" w:sz="4" w:space="0" w:color="000000"/>
            </w:tcBorders>
          </w:tcPr>
          <w:p w:rsidR="003921D6" w:rsidRPr="0092081E" w:rsidRDefault="003921D6" w:rsidP="009E770A">
            <w:pPr>
              <w:pStyle w:val="TableParagraph"/>
              <w:kinsoku w:val="0"/>
              <w:overflowPunct w:val="0"/>
              <w:ind w:left="620"/>
              <w:rPr>
                <w:lang w:val="tt-RU"/>
              </w:rPr>
            </w:pPr>
            <w:r w:rsidRPr="0092081E">
              <w:rPr>
                <w:lang w:val="tt-RU"/>
              </w:rPr>
              <w:t>тоташтыру</w:t>
            </w:r>
          </w:p>
        </w:tc>
        <w:tc>
          <w:tcPr>
            <w:tcW w:w="2645" w:type="dxa"/>
            <w:gridSpan w:val="2"/>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844"/>
            </w:pPr>
            <w:r w:rsidRPr="0092081E">
              <w:t>тоташтыру</w:t>
            </w:r>
          </w:p>
        </w:tc>
      </w:tr>
      <w:tr w:rsidR="003921D6" w:rsidTr="00012B9C">
        <w:trPr>
          <w:trHeight w:hRule="exact" w:val="656"/>
        </w:trPr>
        <w:tc>
          <w:tcPr>
            <w:tcW w:w="1569" w:type="dxa"/>
            <w:vMerge/>
            <w:tcBorders>
              <w:top w:val="nil"/>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844"/>
            </w:pPr>
          </w:p>
        </w:tc>
        <w:tc>
          <w:tcPr>
            <w:tcW w:w="1210" w:type="dxa"/>
            <w:tcBorders>
              <w:top w:val="nil"/>
              <w:left w:val="single" w:sz="4" w:space="0" w:color="000000"/>
              <w:bottom w:val="single" w:sz="4" w:space="0" w:color="000000"/>
              <w:right w:val="single" w:sz="4" w:space="0" w:color="000000"/>
            </w:tcBorders>
          </w:tcPr>
          <w:p w:rsidR="003921D6" w:rsidRPr="00CE5F41" w:rsidRDefault="003921D6" w:rsidP="009E770A">
            <w:pPr>
              <w:pStyle w:val="TableParagraph"/>
              <w:kinsoku w:val="0"/>
              <w:overflowPunct w:val="0"/>
              <w:spacing w:before="3"/>
              <w:ind w:right="224"/>
              <w:rPr>
                <w:b/>
                <w:lang w:val="tt-RU"/>
              </w:rPr>
            </w:pPr>
            <w:r w:rsidRPr="00CE5F41">
              <w:rPr>
                <w:b/>
                <w:lang w:val="tt-RU"/>
              </w:rPr>
              <w:t>күргәзмәсе</w:t>
            </w:r>
          </w:p>
        </w:tc>
        <w:tc>
          <w:tcPr>
            <w:tcW w:w="1191" w:type="dxa"/>
            <w:tcBorders>
              <w:top w:val="single" w:sz="4" w:space="0" w:color="000000"/>
              <w:left w:val="single" w:sz="4" w:space="0" w:color="000000"/>
              <w:bottom w:val="single" w:sz="4" w:space="0" w:color="000000"/>
              <w:right w:val="single" w:sz="4" w:space="0" w:color="000000"/>
            </w:tcBorders>
          </w:tcPr>
          <w:p w:rsidR="003921D6" w:rsidRPr="00021431" w:rsidRDefault="003921D6" w:rsidP="009E770A">
            <w:pPr>
              <w:pStyle w:val="TableParagraph"/>
              <w:kinsoku w:val="0"/>
              <w:overflowPunct w:val="0"/>
              <w:spacing w:before="3"/>
              <w:ind w:left="4" w:right="216"/>
              <w:rPr>
                <w:b/>
              </w:rPr>
            </w:pPr>
            <w:r w:rsidRPr="00021431">
              <w:rPr>
                <w:b/>
              </w:rPr>
              <w:t>органик</w:t>
            </w:r>
          </w:p>
        </w:tc>
        <w:tc>
          <w:tcPr>
            <w:tcW w:w="1275" w:type="dxa"/>
            <w:tcBorders>
              <w:top w:val="single" w:sz="4" w:space="0" w:color="000000"/>
              <w:left w:val="single" w:sz="4" w:space="0" w:color="000000"/>
              <w:bottom w:val="single" w:sz="4" w:space="0" w:color="000000"/>
              <w:right w:val="single" w:sz="4" w:space="0" w:color="000000"/>
            </w:tcBorders>
          </w:tcPr>
          <w:p w:rsidR="003921D6" w:rsidRPr="00021431" w:rsidRDefault="003921D6" w:rsidP="009E770A">
            <w:pPr>
              <w:pStyle w:val="TableParagraph"/>
              <w:kinsoku w:val="0"/>
              <w:overflowPunct w:val="0"/>
              <w:spacing w:before="3"/>
              <w:ind w:left="4" w:right="154"/>
              <w:rPr>
                <w:b/>
              </w:rPr>
            </w:pPr>
            <w:r w:rsidRPr="00021431">
              <w:rPr>
                <w:b/>
              </w:rPr>
              <w:t>органик булмаган</w:t>
            </w:r>
          </w:p>
        </w:tc>
        <w:tc>
          <w:tcPr>
            <w:tcW w:w="1134" w:type="dxa"/>
            <w:tcBorders>
              <w:top w:val="single" w:sz="4" w:space="0" w:color="000000"/>
              <w:left w:val="single" w:sz="4" w:space="0" w:color="000000"/>
              <w:bottom w:val="single" w:sz="4" w:space="0" w:color="000000"/>
              <w:right w:val="single" w:sz="4" w:space="0" w:color="000000"/>
            </w:tcBorders>
          </w:tcPr>
          <w:p w:rsidR="003921D6" w:rsidRPr="00021431" w:rsidRDefault="003921D6" w:rsidP="009E770A">
            <w:pPr>
              <w:pStyle w:val="TableParagraph"/>
              <w:kinsoku w:val="0"/>
              <w:overflowPunct w:val="0"/>
              <w:spacing w:before="3"/>
              <w:ind w:left="297" w:right="198" w:hanging="104"/>
              <w:jc w:val="both"/>
              <w:rPr>
                <w:b/>
              </w:rPr>
            </w:pPr>
            <w:r w:rsidRPr="00021431">
              <w:rPr>
                <w:b/>
              </w:rPr>
              <w:t>органик</w:t>
            </w:r>
          </w:p>
        </w:tc>
        <w:tc>
          <w:tcPr>
            <w:tcW w:w="1276" w:type="dxa"/>
            <w:tcBorders>
              <w:top w:val="single" w:sz="4" w:space="0" w:color="000000"/>
              <w:left w:val="single" w:sz="4" w:space="0" w:color="000000"/>
              <w:bottom w:val="single" w:sz="4" w:space="0" w:color="000000"/>
              <w:right w:val="single" w:sz="4" w:space="0" w:color="000000"/>
            </w:tcBorders>
          </w:tcPr>
          <w:p w:rsidR="003921D6" w:rsidRPr="00021431" w:rsidRDefault="003921D6" w:rsidP="009E770A">
            <w:pPr>
              <w:pStyle w:val="TableParagraph"/>
              <w:kinsoku w:val="0"/>
              <w:overflowPunct w:val="0"/>
              <w:spacing w:before="3"/>
              <w:ind w:left="7" w:right="154"/>
              <w:rPr>
                <w:b/>
              </w:rPr>
            </w:pPr>
            <w:r w:rsidRPr="00021431">
              <w:rPr>
                <w:b/>
              </w:rPr>
              <w:t>органик булмаган</w:t>
            </w:r>
          </w:p>
        </w:tc>
        <w:tc>
          <w:tcPr>
            <w:tcW w:w="1134"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spacing w:before="3"/>
              <w:ind w:left="326" w:right="241" w:hanging="104"/>
            </w:pPr>
            <w:r w:rsidRPr="00021431">
              <w:rPr>
                <w:b/>
              </w:rPr>
              <w:t xml:space="preserve">органик </w:t>
            </w:r>
            <w:r w:rsidRPr="00CE5F41">
              <w:t>булмаган</w:t>
            </w:r>
          </w:p>
        </w:tc>
        <w:tc>
          <w:tcPr>
            <w:tcW w:w="1511" w:type="dxa"/>
            <w:tcBorders>
              <w:top w:val="single" w:sz="4" w:space="0" w:color="000000"/>
              <w:left w:val="single" w:sz="4" w:space="0" w:color="000000"/>
              <w:bottom w:val="single" w:sz="4" w:space="0" w:color="000000"/>
              <w:right w:val="single" w:sz="4" w:space="0" w:color="000000"/>
            </w:tcBorders>
          </w:tcPr>
          <w:p w:rsidR="003921D6" w:rsidRPr="00021431" w:rsidRDefault="003921D6" w:rsidP="009E770A">
            <w:pPr>
              <w:pStyle w:val="TableParagraph"/>
              <w:kinsoku w:val="0"/>
              <w:overflowPunct w:val="0"/>
              <w:spacing w:before="3"/>
              <w:ind w:left="4" w:right="514"/>
              <w:rPr>
                <w:b/>
              </w:rPr>
            </w:pPr>
            <w:r w:rsidRPr="00021431">
              <w:rPr>
                <w:b/>
              </w:rPr>
              <w:t>органик булмаган</w:t>
            </w:r>
          </w:p>
        </w:tc>
      </w:tr>
      <w:tr w:rsidR="003921D6" w:rsidTr="00012B9C">
        <w:trPr>
          <w:trHeight w:hRule="exact" w:val="1541"/>
        </w:trPr>
        <w:tc>
          <w:tcPr>
            <w:tcW w:w="1569" w:type="dxa"/>
            <w:tcBorders>
              <w:top w:val="single" w:sz="4" w:space="0" w:color="000000"/>
              <w:left w:val="single" w:sz="4" w:space="0" w:color="000000"/>
              <w:bottom w:val="single" w:sz="4" w:space="0" w:color="000000"/>
              <w:right w:val="single" w:sz="4" w:space="0" w:color="000000"/>
            </w:tcBorders>
          </w:tcPr>
          <w:p w:rsidR="003921D6" w:rsidRPr="005959DA" w:rsidRDefault="003921D6" w:rsidP="009E770A">
            <w:pPr>
              <w:pStyle w:val="TableParagraph"/>
              <w:kinsoku w:val="0"/>
              <w:overflowPunct w:val="0"/>
              <w:ind w:left="4"/>
              <w:jc w:val="center"/>
              <w:rPr>
                <w:lang w:val="tt-RU"/>
              </w:rPr>
            </w:pPr>
            <w:r>
              <w:rPr>
                <w:sz w:val="23"/>
                <w:szCs w:val="23"/>
              </w:rPr>
              <w:t>Чиста</w:t>
            </w:r>
          </w:p>
        </w:tc>
        <w:tc>
          <w:tcPr>
            <w:tcW w:w="1210"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85"/>
              <w:jc w:val="center"/>
            </w:pPr>
            <w:r>
              <w:rPr>
                <w:sz w:val="23"/>
                <w:szCs w:val="23"/>
              </w:rPr>
              <w:t>-</w:t>
            </w:r>
          </w:p>
        </w:tc>
        <w:tc>
          <w:tcPr>
            <w:tcW w:w="1191" w:type="dxa"/>
            <w:tcBorders>
              <w:top w:val="single" w:sz="4" w:space="0" w:color="000000"/>
              <w:left w:val="single" w:sz="4" w:space="0" w:color="000000"/>
              <w:bottom w:val="single" w:sz="4" w:space="0" w:color="000000"/>
              <w:right w:val="single" w:sz="4" w:space="0" w:color="000000"/>
            </w:tcBorders>
          </w:tcPr>
          <w:p w:rsidR="003921D6" w:rsidRPr="00CE5F41" w:rsidRDefault="003921D6" w:rsidP="009E770A">
            <w:pPr>
              <w:pStyle w:val="TableParagraph"/>
              <w:tabs>
                <w:tab w:val="left" w:pos="532"/>
              </w:tabs>
              <w:kinsoku w:val="0"/>
              <w:overflowPunct w:val="0"/>
              <w:spacing w:before="3"/>
              <w:ind w:left="4" w:right="3"/>
              <w:rPr>
                <w:lang w:val="tt-RU"/>
              </w:rPr>
            </w:pPr>
            <w:r w:rsidRPr="00CE5F41">
              <w:rPr>
                <w:sz w:val="23"/>
                <w:szCs w:val="23"/>
              </w:rPr>
              <w:t>Җирлек</w:t>
            </w:r>
            <w:r>
              <w:rPr>
                <w:sz w:val="23"/>
                <w:szCs w:val="23"/>
                <w:lang w:val="tt-RU"/>
              </w:rPr>
              <w:t xml:space="preserve">тән алып </w:t>
            </w:r>
            <w:r>
              <w:rPr>
                <w:sz w:val="23"/>
                <w:szCs w:val="23"/>
              </w:rPr>
              <w:t>ПДК</w:t>
            </w:r>
            <w:r>
              <w:rPr>
                <w:sz w:val="23"/>
                <w:szCs w:val="23"/>
                <w:lang w:val="tt-RU"/>
              </w:rPr>
              <w:t xml:space="preserve"> кадәр</w:t>
            </w:r>
          </w:p>
        </w:tc>
        <w:tc>
          <w:tcPr>
            <w:tcW w:w="1275"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4" w:right="1"/>
            </w:pPr>
            <w:r w:rsidRPr="00CE5F41">
              <w:rPr>
                <w:sz w:val="23"/>
                <w:szCs w:val="23"/>
              </w:rPr>
              <w:t>Җирлек</w:t>
            </w:r>
            <w:r>
              <w:rPr>
                <w:sz w:val="23"/>
                <w:szCs w:val="23"/>
                <w:lang w:val="tt-RU"/>
              </w:rPr>
              <w:t xml:space="preserve">тән алып </w:t>
            </w:r>
            <w:r>
              <w:rPr>
                <w:sz w:val="23"/>
                <w:szCs w:val="23"/>
              </w:rPr>
              <w:t>ПДК</w:t>
            </w:r>
            <w:r>
              <w:rPr>
                <w:sz w:val="23"/>
                <w:szCs w:val="23"/>
                <w:lang w:val="tt-RU"/>
              </w:rPr>
              <w:t xml:space="preserve"> кадәр</w:t>
            </w:r>
          </w:p>
        </w:tc>
        <w:tc>
          <w:tcPr>
            <w:tcW w:w="1134"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233" w:right="199"/>
            </w:pPr>
            <w:r w:rsidRPr="00CE5F41">
              <w:rPr>
                <w:sz w:val="23"/>
                <w:szCs w:val="23"/>
              </w:rPr>
              <w:t>Җирлек</w:t>
            </w:r>
            <w:r>
              <w:rPr>
                <w:sz w:val="23"/>
                <w:szCs w:val="23"/>
                <w:lang w:val="tt-RU"/>
              </w:rPr>
              <w:t xml:space="preserve">тән алып </w:t>
            </w:r>
            <w:r>
              <w:rPr>
                <w:sz w:val="23"/>
                <w:szCs w:val="23"/>
              </w:rPr>
              <w:t>ПДК</w:t>
            </w:r>
            <w:r>
              <w:rPr>
                <w:sz w:val="23"/>
                <w:szCs w:val="23"/>
                <w:lang w:val="tt-RU"/>
              </w:rPr>
              <w:t xml:space="preserve"> кадәр</w:t>
            </w:r>
          </w:p>
        </w:tc>
        <w:tc>
          <w:tcPr>
            <w:tcW w:w="1276"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7" w:right="1"/>
            </w:pPr>
            <w:r w:rsidRPr="00CE5F41">
              <w:rPr>
                <w:sz w:val="23"/>
                <w:szCs w:val="23"/>
              </w:rPr>
              <w:t>Җирлек</w:t>
            </w:r>
            <w:r>
              <w:rPr>
                <w:sz w:val="23"/>
                <w:szCs w:val="23"/>
                <w:lang w:val="tt-RU"/>
              </w:rPr>
              <w:t xml:space="preserve">тән алып </w:t>
            </w:r>
            <w:r>
              <w:rPr>
                <w:sz w:val="23"/>
                <w:szCs w:val="23"/>
              </w:rPr>
              <w:t>ПДК</w:t>
            </w:r>
            <w:r>
              <w:rPr>
                <w:sz w:val="23"/>
                <w:szCs w:val="23"/>
                <w:lang w:val="tt-RU"/>
              </w:rPr>
              <w:t xml:space="preserve"> кадәр</w:t>
            </w:r>
          </w:p>
        </w:tc>
        <w:tc>
          <w:tcPr>
            <w:tcW w:w="1134"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261" w:right="242" w:firstLine="2"/>
            </w:pPr>
            <w:r w:rsidRPr="00CE5F41">
              <w:rPr>
                <w:sz w:val="23"/>
                <w:szCs w:val="23"/>
              </w:rPr>
              <w:t>Җирлек</w:t>
            </w:r>
            <w:r>
              <w:rPr>
                <w:sz w:val="23"/>
                <w:szCs w:val="23"/>
                <w:lang w:val="tt-RU"/>
              </w:rPr>
              <w:t xml:space="preserve">тән алып </w:t>
            </w:r>
            <w:r>
              <w:rPr>
                <w:sz w:val="23"/>
                <w:szCs w:val="23"/>
              </w:rPr>
              <w:t>ПДК</w:t>
            </w:r>
            <w:r>
              <w:rPr>
                <w:sz w:val="23"/>
                <w:szCs w:val="23"/>
                <w:lang w:val="tt-RU"/>
              </w:rPr>
              <w:t xml:space="preserve"> кадәр</w:t>
            </w:r>
          </w:p>
        </w:tc>
        <w:tc>
          <w:tcPr>
            <w:tcW w:w="1511"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tabs>
                <w:tab w:val="left" w:pos="527"/>
                <w:tab w:val="left" w:pos="1323"/>
              </w:tabs>
              <w:kinsoku w:val="0"/>
              <w:overflowPunct w:val="0"/>
              <w:ind w:left="4" w:right="1"/>
            </w:pPr>
            <w:r w:rsidRPr="00CE5F41">
              <w:rPr>
                <w:sz w:val="23"/>
                <w:szCs w:val="23"/>
              </w:rPr>
              <w:t>Җирлек</w:t>
            </w:r>
            <w:r>
              <w:rPr>
                <w:sz w:val="23"/>
                <w:szCs w:val="23"/>
                <w:lang w:val="tt-RU"/>
              </w:rPr>
              <w:t xml:space="preserve">тән алып </w:t>
            </w:r>
            <w:r>
              <w:rPr>
                <w:sz w:val="23"/>
                <w:szCs w:val="23"/>
              </w:rPr>
              <w:t>ПДК</w:t>
            </w:r>
            <w:r>
              <w:rPr>
                <w:sz w:val="23"/>
                <w:szCs w:val="23"/>
                <w:lang w:val="tt-RU"/>
              </w:rPr>
              <w:t xml:space="preserve"> кадәр</w:t>
            </w:r>
          </w:p>
        </w:tc>
      </w:tr>
      <w:tr w:rsidR="003921D6" w:rsidTr="00012B9C">
        <w:trPr>
          <w:trHeight w:hRule="exact" w:val="1408"/>
        </w:trPr>
        <w:tc>
          <w:tcPr>
            <w:tcW w:w="1569"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spacing w:before="3"/>
              <w:ind w:left="4"/>
              <w:jc w:val="center"/>
            </w:pPr>
            <w:r w:rsidRPr="00021431">
              <w:t>Рөхсәт ителгән</w:t>
            </w:r>
          </w:p>
        </w:tc>
        <w:tc>
          <w:tcPr>
            <w:tcW w:w="1210"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604"/>
            </w:pPr>
            <w:r>
              <w:rPr>
                <w:sz w:val="23"/>
                <w:szCs w:val="23"/>
              </w:rPr>
              <w:t>&lt; 16</w:t>
            </w:r>
          </w:p>
        </w:tc>
        <w:tc>
          <w:tcPr>
            <w:tcW w:w="1191"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spacing w:before="3"/>
              <w:ind w:left="4" w:right="168"/>
            </w:pPr>
            <w:r>
              <w:rPr>
                <w:sz w:val="23"/>
                <w:szCs w:val="23"/>
              </w:rPr>
              <w:t xml:space="preserve">1 </w:t>
            </w:r>
            <w:r>
              <w:rPr>
                <w:sz w:val="23"/>
                <w:szCs w:val="23"/>
                <w:lang w:val="tt-RU"/>
              </w:rPr>
              <w:t xml:space="preserve">алып </w:t>
            </w:r>
            <w:r>
              <w:rPr>
                <w:spacing w:val="1"/>
                <w:sz w:val="23"/>
                <w:szCs w:val="23"/>
              </w:rPr>
              <w:t xml:space="preserve"> </w:t>
            </w:r>
            <w:r>
              <w:rPr>
                <w:sz w:val="23"/>
                <w:szCs w:val="23"/>
              </w:rPr>
              <w:t xml:space="preserve">2 </w:t>
            </w:r>
            <w:r>
              <w:rPr>
                <w:sz w:val="23"/>
                <w:szCs w:val="23"/>
                <w:lang w:val="tt-RU"/>
              </w:rPr>
              <w:t xml:space="preserve">кадәр </w:t>
            </w:r>
            <w:r>
              <w:rPr>
                <w:sz w:val="23"/>
                <w:szCs w:val="23"/>
              </w:rPr>
              <w:t>ПДК</w:t>
            </w:r>
          </w:p>
        </w:tc>
        <w:tc>
          <w:tcPr>
            <w:tcW w:w="1275" w:type="dxa"/>
            <w:tcBorders>
              <w:top w:val="single" w:sz="4" w:space="0" w:color="000000"/>
              <w:left w:val="single" w:sz="4" w:space="0" w:color="000000"/>
              <w:bottom w:val="single" w:sz="4" w:space="0" w:color="000000"/>
              <w:right w:val="single" w:sz="4" w:space="0" w:color="000000"/>
            </w:tcBorders>
          </w:tcPr>
          <w:p w:rsidR="003921D6" w:rsidRPr="00021431" w:rsidRDefault="003921D6" w:rsidP="009E770A">
            <w:pPr>
              <w:pStyle w:val="TableParagraph"/>
              <w:tabs>
                <w:tab w:val="left" w:pos="479"/>
                <w:tab w:val="left" w:pos="853"/>
              </w:tabs>
              <w:kinsoku w:val="0"/>
              <w:overflowPunct w:val="0"/>
              <w:spacing w:before="3"/>
              <w:ind w:left="4" w:right="2"/>
              <w:rPr>
                <w:sz w:val="23"/>
                <w:szCs w:val="23"/>
                <w:lang w:val="tt-RU"/>
              </w:rPr>
            </w:pPr>
            <w:r>
              <w:rPr>
                <w:sz w:val="23"/>
                <w:szCs w:val="23"/>
                <w:lang w:val="tt-RU"/>
              </w:rPr>
              <w:t xml:space="preserve"> </w:t>
            </w:r>
            <w:r>
              <w:rPr>
                <w:sz w:val="23"/>
                <w:szCs w:val="23"/>
              </w:rPr>
              <w:t>2</w:t>
            </w:r>
            <w:r>
              <w:rPr>
                <w:sz w:val="23"/>
                <w:szCs w:val="23"/>
                <w:lang w:val="tt-RU"/>
              </w:rPr>
              <w:t xml:space="preserve"> алып </w:t>
            </w:r>
            <w:r>
              <w:rPr>
                <w:sz w:val="23"/>
                <w:szCs w:val="23"/>
              </w:rPr>
              <w:t>ПДК</w:t>
            </w:r>
            <w:r>
              <w:rPr>
                <w:sz w:val="23"/>
                <w:szCs w:val="23"/>
                <w:lang w:val="tt-RU"/>
              </w:rPr>
              <w:t xml:space="preserve"> җирлек </w:t>
            </w:r>
            <w:r w:rsidRPr="00021431">
              <w:rPr>
                <w:sz w:val="23"/>
                <w:szCs w:val="23"/>
                <w:lang w:val="tt-RU"/>
              </w:rPr>
              <w:t>әһәмият</w:t>
            </w:r>
            <w:r>
              <w:rPr>
                <w:sz w:val="23"/>
                <w:szCs w:val="23"/>
                <w:lang w:val="tt-RU"/>
              </w:rPr>
              <w:t>енә кадәр</w:t>
            </w:r>
          </w:p>
        </w:tc>
        <w:tc>
          <w:tcPr>
            <w:tcW w:w="1134" w:type="dxa"/>
            <w:tcBorders>
              <w:top w:val="single" w:sz="4" w:space="0" w:color="000000"/>
              <w:left w:val="single" w:sz="4" w:space="0" w:color="000000"/>
              <w:bottom w:val="single" w:sz="4" w:space="0" w:color="000000"/>
              <w:right w:val="single" w:sz="4" w:space="0" w:color="000000"/>
            </w:tcBorders>
          </w:tcPr>
          <w:p w:rsidR="003921D6" w:rsidRPr="005959DA" w:rsidRDefault="003921D6" w:rsidP="009E770A">
            <w:pPr>
              <w:pStyle w:val="TableParagraph"/>
              <w:kinsoku w:val="0"/>
              <w:overflowPunct w:val="0"/>
              <w:spacing w:before="3"/>
              <w:ind w:left="146"/>
              <w:rPr>
                <w:sz w:val="23"/>
                <w:szCs w:val="23"/>
                <w:lang w:val="tt-RU"/>
              </w:rPr>
            </w:pPr>
            <w:r>
              <w:rPr>
                <w:sz w:val="23"/>
                <w:szCs w:val="23"/>
              </w:rPr>
              <w:t>1</w:t>
            </w:r>
            <w:r>
              <w:rPr>
                <w:sz w:val="23"/>
                <w:szCs w:val="23"/>
                <w:lang w:val="tt-RU"/>
              </w:rPr>
              <w:t>алып</w:t>
            </w:r>
            <w:r>
              <w:rPr>
                <w:sz w:val="23"/>
                <w:szCs w:val="23"/>
              </w:rPr>
              <w:t xml:space="preserve"> </w:t>
            </w:r>
            <w:r>
              <w:rPr>
                <w:spacing w:val="1"/>
                <w:sz w:val="23"/>
                <w:szCs w:val="23"/>
              </w:rPr>
              <w:t xml:space="preserve"> </w:t>
            </w:r>
            <w:r>
              <w:rPr>
                <w:sz w:val="23"/>
                <w:szCs w:val="23"/>
              </w:rPr>
              <w:t>2</w:t>
            </w:r>
            <w:r>
              <w:rPr>
                <w:sz w:val="23"/>
                <w:szCs w:val="23"/>
                <w:lang w:val="tt-RU"/>
              </w:rPr>
              <w:t xml:space="preserve"> кадәр</w:t>
            </w:r>
          </w:p>
          <w:p w:rsidR="003921D6" w:rsidRDefault="003921D6" w:rsidP="009E770A">
            <w:pPr>
              <w:pStyle w:val="TableParagraph"/>
              <w:kinsoku w:val="0"/>
              <w:overflowPunct w:val="0"/>
              <w:spacing w:before="9"/>
              <w:ind w:left="521"/>
            </w:pPr>
            <w:r>
              <w:rPr>
                <w:sz w:val="23"/>
                <w:szCs w:val="23"/>
              </w:rPr>
              <w:t>ПДК</w:t>
            </w:r>
          </w:p>
        </w:tc>
        <w:tc>
          <w:tcPr>
            <w:tcW w:w="1276" w:type="dxa"/>
            <w:tcBorders>
              <w:top w:val="single" w:sz="4" w:space="0" w:color="000000"/>
              <w:left w:val="single" w:sz="4" w:space="0" w:color="000000"/>
              <w:bottom w:val="single" w:sz="4" w:space="0" w:color="000000"/>
              <w:right w:val="single" w:sz="4" w:space="0" w:color="000000"/>
            </w:tcBorders>
          </w:tcPr>
          <w:p w:rsidR="003921D6" w:rsidRPr="00021431" w:rsidRDefault="003921D6" w:rsidP="009E770A">
            <w:pPr>
              <w:pStyle w:val="TableParagraph"/>
              <w:tabs>
                <w:tab w:val="left" w:pos="481"/>
                <w:tab w:val="left" w:pos="856"/>
              </w:tabs>
              <w:kinsoku w:val="0"/>
              <w:overflowPunct w:val="0"/>
              <w:spacing w:before="3"/>
              <w:ind w:left="7" w:right="2"/>
              <w:rPr>
                <w:lang w:val="tt-RU"/>
              </w:rPr>
            </w:pPr>
            <w:r>
              <w:rPr>
                <w:sz w:val="23"/>
                <w:szCs w:val="23"/>
                <w:lang w:val="tt-RU"/>
              </w:rPr>
              <w:t xml:space="preserve"> </w:t>
            </w:r>
            <w:r>
              <w:rPr>
                <w:sz w:val="23"/>
                <w:szCs w:val="23"/>
              </w:rPr>
              <w:t>2</w:t>
            </w:r>
            <w:r>
              <w:rPr>
                <w:sz w:val="23"/>
                <w:szCs w:val="23"/>
                <w:lang w:val="tt-RU"/>
              </w:rPr>
              <w:t xml:space="preserve"> алып </w:t>
            </w:r>
            <w:r>
              <w:rPr>
                <w:sz w:val="23"/>
                <w:szCs w:val="23"/>
              </w:rPr>
              <w:t>ПДК</w:t>
            </w:r>
            <w:r>
              <w:rPr>
                <w:sz w:val="23"/>
                <w:szCs w:val="23"/>
                <w:lang w:val="tt-RU"/>
              </w:rPr>
              <w:t xml:space="preserve"> җирлек </w:t>
            </w:r>
            <w:r w:rsidRPr="00021431">
              <w:rPr>
                <w:sz w:val="23"/>
                <w:szCs w:val="23"/>
                <w:lang w:val="tt-RU"/>
              </w:rPr>
              <w:t>әһәмият</w:t>
            </w:r>
            <w:r>
              <w:rPr>
                <w:sz w:val="23"/>
                <w:szCs w:val="23"/>
                <w:lang w:val="tt-RU"/>
              </w:rPr>
              <w:t>енә кадәр</w:t>
            </w:r>
          </w:p>
          <w:p w:rsidR="003921D6" w:rsidRDefault="003921D6" w:rsidP="009E770A">
            <w:pPr>
              <w:pStyle w:val="TableParagraph"/>
              <w:kinsoku w:val="0"/>
              <w:overflowPunct w:val="0"/>
              <w:spacing w:before="1"/>
              <w:ind w:left="7"/>
            </w:pPr>
          </w:p>
        </w:tc>
        <w:tc>
          <w:tcPr>
            <w:tcW w:w="1134" w:type="dxa"/>
            <w:tcBorders>
              <w:top w:val="single" w:sz="4" w:space="0" w:color="000000"/>
              <w:left w:val="single" w:sz="4" w:space="0" w:color="000000"/>
              <w:bottom w:val="single" w:sz="4" w:space="0" w:color="000000"/>
              <w:right w:val="single" w:sz="4" w:space="0" w:color="000000"/>
            </w:tcBorders>
          </w:tcPr>
          <w:p w:rsidR="003921D6" w:rsidRPr="00021431" w:rsidRDefault="003921D6" w:rsidP="009E770A">
            <w:pPr>
              <w:pStyle w:val="TableParagraph"/>
              <w:kinsoku w:val="0"/>
              <w:overflowPunct w:val="0"/>
              <w:spacing w:before="3"/>
              <w:ind w:left="175"/>
              <w:rPr>
                <w:sz w:val="23"/>
                <w:szCs w:val="23"/>
                <w:lang w:val="tt-RU"/>
              </w:rPr>
            </w:pPr>
            <w:r>
              <w:rPr>
                <w:sz w:val="23"/>
                <w:szCs w:val="23"/>
              </w:rPr>
              <w:t xml:space="preserve">1 </w:t>
            </w:r>
            <w:r>
              <w:rPr>
                <w:sz w:val="23"/>
                <w:szCs w:val="23"/>
                <w:lang w:val="tt-RU"/>
              </w:rPr>
              <w:t>алып</w:t>
            </w:r>
            <w:r>
              <w:rPr>
                <w:spacing w:val="1"/>
                <w:sz w:val="23"/>
                <w:szCs w:val="23"/>
              </w:rPr>
              <w:t xml:space="preserve"> </w:t>
            </w:r>
            <w:r>
              <w:rPr>
                <w:sz w:val="23"/>
                <w:szCs w:val="23"/>
              </w:rPr>
              <w:t>2</w:t>
            </w:r>
            <w:r>
              <w:rPr>
                <w:sz w:val="23"/>
                <w:szCs w:val="23"/>
                <w:lang w:val="tt-RU"/>
              </w:rPr>
              <w:t xml:space="preserve"> кадәр</w:t>
            </w:r>
          </w:p>
          <w:p w:rsidR="003921D6" w:rsidRDefault="003921D6" w:rsidP="009E770A">
            <w:pPr>
              <w:pStyle w:val="TableParagraph"/>
              <w:kinsoku w:val="0"/>
              <w:overflowPunct w:val="0"/>
              <w:spacing w:before="9"/>
              <w:ind w:left="549"/>
            </w:pPr>
            <w:r>
              <w:rPr>
                <w:sz w:val="23"/>
                <w:szCs w:val="23"/>
              </w:rPr>
              <w:t>ПДК</w:t>
            </w:r>
          </w:p>
        </w:tc>
        <w:tc>
          <w:tcPr>
            <w:tcW w:w="1511" w:type="dxa"/>
            <w:tcBorders>
              <w:top w:val="single" w:sz="4" w:space="0" w:color="000000"/>
              <w:left w:val="single" w:sz="4" w:space="0" w:color="000000"/>
              <w:bottom w:val="single" w:sz="4" w:space="0" w:color="000000"/>
              <w:right w:val="single" w:sz="4" w:space="0" w:color="000000"/>
            </w:tcBorders>
          </w:tcPr>
          <w:p w:rsidR="003921D6" w:rsidRPr="00021431" w:rsidRDefault="003921D6" w:rsidP="009E770A">
            <w:pPr>
              <w:pStyle w:val="TableParagraph"/>
              <w:kinsoku w:val="0"/>
              <w:overflowPunct w:val="0"/>
              <w:spacing w:before="3"/>
              <w:ind w:left="4" w:right="4"/>
              <w:rPr>
                <w:lang w:val="tt-RU"/>
              </w:rPr>
            </w:pPr>
            <w:r>
              <w:rPr>
                <w:sz w:val="23"/>
                <w:szCs w:val="23"/>
                <w:lang w:val="tt-RU"/>
              </w:rPr>
              <w:t xml:space="preserve"> </w:t>
            </w:r>
            <w:r>
              <w:rPr>
                <w:sz w:val="23"/>
                <w:szCs w:val="23"/>
              </w:rPr>
              <w:t>2</w:t>
            </w:r>
            <w:r>
              <w:rPr>
                <w:spacing w:val="48"/>
                <w:sz w:val="23"/>
                <w:szCs w:val="23"/>
                <w:lang w:val="tt-RU"/>
              </w:rPr>
              <w:t xml:space="preserve"> </w:t>
            </w:r>
            <w:r>
              <w:rPr>
                <w:sz w:val="23"/>
                <w:szCs w:val="23"/>
                <w:lang w:val="tt-RU"/>
              </w:rPr>
              <w:t>алып</w:t>
            </w:r>
            <w:r>
              <w:rPr>
                <w:sz w:val="23"/>
                <w:szCs w:val="23"/>
              </w:rPr>
              <w:t>ПДК</w:t>
            </w:r>
            <w:r>
              <w:rPr>
                <w:sz w:val="23"/>
                <w:szCs w:val="23"/>
                <w:lang w:val="tt-RU"/>
              </w:rPr>
              <w:t xml:space="preserve"> җирлек </w:t>
            </w:r>
            <w:r w:rsidRPr="00021431">
              <w:rPr>
                <w:sz w:val="23"/>
                <w:szCs w:val="23"/>
                <w:lang w:val="tt-RU"/>
              </w:rPr>
              <w:t>әһәмият</w:t>
            </w:r>
            <w:r>
              <w:rPr>
                <w:sz w:val="23"/>
                <w:szCs w:val="23"/>
                <w:lang w:val="tt-RU"/>
              </w:rPr>
              <w:t>енә кадәр</w:t>
            </w:r>
          </w:p>
        </w:tc>
      </w:tr>
      <w:tr w:rsidR="003921D6" w:rsidTr="00012B9C">
        <w:trPr>
          <w:trHeight w:hRule="exact" w:val="860"/>
        </w:trPr>
        <w:tc>
          <w:tcPr>
            <w:tcW w:w="1569"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spacing w:before="3"/>
              <w:ind w:left="4" w:right="313"/>
              <w:jc w:val="center"/>
            </w:pPr>
            <w:r w:rsidRPr="00021431">
              <w:t>Уртача куркыныч</w:t>
            </w:r>
          </w:p>
        </w:tc>
        <w:tc>
          <w:tcPr>
            <w:tcW w:w="1210"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4"/>
            </w:pPr>
            <w:r>
              <w:rPr>
                <w:sz w:val="23"/>
                <w:szCs w:val="23"/>
              </w:rPr>
              <w:t>16 - 32</w:t>
            </w:r>
          </w:p>
        </w:tc>
        <w:tc>
          <w:tcPr>
            <w:tcW w:w="1191" w:type="dxa"/>
            <w:tcBorders>
              <w:top w:val="single" w:sz="4" w:space="0" w:color="000000"/>
              <w:left w:val="single" w:sz="4" w:space="0" w:color="000000"/>
              <w:bottom w:val="single" w:sz="4" w:space="0" w:color="000000"/>
              <w:right w:val="single" w:sz="4" w:space="0" w:color="000000"/>
            </w:tcBorders>
          </w:tcPr>
          <w:p w:rsidR="003921D6" w:rsidRDefault="003921D6" w:rsidP="009E770A"/>
        </w:tc>
        <w:tc>
          <w:tcPr>
            <w:tcW w:w="1275" w:type="dxa"/>
            <w:tcBorders>
              <w:top w:val="single" w:sz="4" w:space="0" w:color="000000"/>
              <w:left w:val="single" w:sz="4" w:space="0" w:color="000000"/>
              <w:bottom w:val="single" w:sz="4" w:space="0" w:color="000000"/>
              <w:right w:val="single" w:sz="4" w:space="0" w:color="000000"/>
            </w:tcBorders>
          </w:tcPr>
          <w:p w:rsidR="003921D6" w:rsidRDefault="003921D6" w:rsidP="009E770A"/>
        </w:tc>
        <w:tc>
          <w:tcPr>
            <w:tcW w:w="1134" w:type="dxa"/>
            <w:tcBorders>
              <w:top w:val="single" w:sz="4" w:space="0" w:color="000000"/>
              <w:left w:val="single" w:sz="4" w:space="0" w:color="000000"/>
              <w:bottom w:val="single" w:sz="4" w:space="0" w:color="000000"/>
              <w:right w:val="single" w:sz="4" w:space="0" w:color="000000"/>
            </w:tcBorders>
          </w:tcPr>
          <w:p w:rsidR="003921D6" w:rsidRDefault="003921D6" w:rsidP="009E770A"/>
        </w:tc>
        <w:tc>
          <w:tcPr>
            <w:tcW w:w="1276" w:type="dxa"/>
            <w:tcBorders>
              <w:top w:val="single" w:sz="4" w:space="0" w:color="000000"/>
              <w:left w:val="single" w:sz="4" w:space="0" w:color="000000"/>
              <w:bottom w:val="single" w:sz="4" w:space="0" w:color="000000"/>
              <w:right w:val="single" w:sz="4" w:space="0" w:color="000000"/>
            </w:tcBorders>
          </w:tcPr>
          <w:p w:rsidR="003921D6" w:rsidRDefault="003921D6" w:rsidP="009E770A"/>
        </w:tc>
        <w:tc>
          <w:tcPr>
            <w:tcW w:w="1134"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numPr>
                <w:ilvl w:val="0"/>
                <w:numId w:val="109"/>
              </w:numPr>
              <w:kinsoku w:val="0"/>
              <w:overflowPunct w:val="0"/>
              <w:spacing w:before="3"/>
              <w:rPr>
                <w:sz w:val="23"/>
                <w:szCs w:val="23"/>
                <w:lang w:val="tt-RU"/>
              </w:rPr>
            </w:pPr>
            <w:r>
              <w:rPr>
                <w:sz w:val="23"/>
                <w:szCs w:val="23"/>
                <w:lang w:val="tt-RU"/>
              </w:rPr>
              <w:t>2 алып</w:t>
            </w:r>
            <w:r>
              <w:rPr>
                <w:spacing w:val="1"/>
                <w:sz w:val="23"/>
                <w:szCs w:val="23"/>
              </w:rPr>
              <w:t xml:space="preserve"> </w:t>
            </w:r>
            <w:r>
              <w:rPr>
                <w:sz w:val="23"/>
                <w:szCs w:val="23"/>
              </w:rPr>
              <w:t>5</w:t>
            </w:r>
          </w:p>
          <w:p w:rsidR="003921D6" w:rsidRPr="00021431" w:rsidRDefault="003921D6" w:rsidP="009E770A">
            <w:pPr>
              <w:pStyle w:val="TableParagraph"/>
              <w:numPr>
                <w:ilvl w:val="0"/>
                <w:numId w:val="109"/>
              </w:numPr>
              <w:kinsoku w:val="0"/>
              <w:overflowPunct w:val="0"/>
              <w:spacing w:before="3"/>
              <w:rPr>
                <w:sz w:val="23"/>
                <w:szCs w:val="23"/>
                <w:lang w:val="tt-RU"/>
              </w:rPr>
            </w:pPr>
            <w:r>
              <w:rPr>
                <w:sz w:val="23"/>
                <w:szCs w:val="23"/>
                <w:lang w:val="tt-RU"/>
              </w:rPr>
              <w:t>кадәр</w:t>
            </w:r>
          </w:p>
          <w:p w:rsidR="003921D6" w:rsidRDefault="003921D6" w:rsidP="009E770A">
            <w:pPr>
              <w:pStyle w:val="TableParagraph"/>
              <w:kinsoku w:val="0"/>
              <w:overflowPunct w:val="0"/>
              <w:spacing w:before="9"/>
              <w:jc w:val="center"/>
            </w:pPr>
            <w:r>
              <w:rPr>
                <w:sz w:val="23"/>
                <w:szCs w:val="23"/>
              </w:rPr>
              <w:t>ПДК</w:t>
            </w:r>
          </w:p>
        </w:tc>
        <w:tc>
          <w:tcPr>
            <w:tcW w:w="1511" w:type="dxa"/>
            <w:tcBorders>
              <w:top w:val="single" w:sz="4" w:space="0" w:color="000000"/>
              <w:left w:val="single" w:sz="4" w:space="0" w:color="000000"/>
              <w:bottom w:val="single" w:sz="4" w:space="0" w:color="000000"/>
              <w:right w:val="single" w:sz="4" w:space="0" w:color="000000"/>
            </w:tcBorders>
          </w:tcPr>
          <w:p w:rsidR="003921D6" w:rsidRPr="00021431" w:rsidRDefault="003921D6" w:rsidP="009E770A">
            <w:pPr>
              <w:pStyle w:val="TableParagraph"/>
              <w:tabs>
                <w:tab w:val="left" w:pos="532"/>
                <w:tab w:val="left" w:pos="1319"/>
              </w:tabs>
              <w:kinsoku w:val="0"/>
              <w:overflowPunct w:val="0"/>
              <w:spacing w:before="3"/>
              <w:ind w:left="4" w:right="6"/>
              <w:rPr>
                <w:lang w:val="tt-RU"/>
              </w:rPr>
            </w:pPr>
            <w:r>
              <w:rPr>
                <w:sz w:val="23"/>
                <w:szCs w:val="23"/>
              </w:rPr>
              <w:tab/>
            </w:r>
            <w:r>
              <w:rPr>
                <w:spacing w:val="-1"/>
                <w:sz w:val="23"/>
                <w:szCs w:val="23"/>
              </w:rPr>
              <w:t>ПДК</w:t>
            </w:r>
            <w:r>
              <w:rPr>
                <w:spacing w:val="-1"/>
                <w:sz w:val="23"/>
                <w:szCs w:val="23"/>
                <w:lang w:val="tt-RU"/>
              </w:rPr>
              <w:t xml:space="preserve"> алып</w:t>
            </w:r>
            <w:r>
              <w:rPr>
                <w:spacing w:val="-1"/>
                <w:sz w:val="23"/>
                <w:szCs w:val="23"/>
              </w:rPr>
              <w:tab/>
            </w:r>
            <w:r>
              <w:rPr>
                <w:sz w:val="23"/>
                <w:szCs w:val="23"/>
              </w:rPr>
              <w:t xml:space="preserve"> Kmax</w:t>
            </w:r>
            <w:r>
              <w:rPr>
                <w:sz w:val="23"/>
                <w:szCs w:val="23"/>
                <w:lang w:val="tt-RU"/>
              </w:rPr>
              <w:t xml:space="preserve"> кадәр</w:t>
            </w:r>
          </w:p>
        </w:tc>
      </w:tr>
      <w:tr w:rsidR="003921D6" w:rsidTr="00012B9C">
        <w:trPr>
          <w:trHeight w:hRule="exact" w:val="1100"/>
        </w:trPr>
        <w:tc>
          <w:tcPr>
            <w:tcW w:w="1569"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4"/>
              <w:jc w:val="center"/>
            </w:pPr>
            <w:r>
              <w:rPr>
                <w:lang w:val="tt-RU"/>
              </w:rPr>
              <w:t>К</w:t>
            </w:r>
            <w:r w:rsidRPr="00021431">
              <w:t>уркыныч</w:t>
            </w:r>
          </w:p>
        </w:tc>
        <w:tc>
          <w:tcPr>
            <w:tcW w:w="1210"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4"/>
            </w:pPr>
            <w:r>
              <w:rPr>
                <w:sz w:val="23"/>
                <w:szCs w:val="23"/>
              </w:rPr>
              <w:t>32 -</w:t>
            </w:r>
            <w:r>
              <w:rPr>
                <w:spacing w:val="1"/>
                <w:sz w:val="23"/>
                <w:szCs w:val="23"/>
              </w:rPr>
              <w:t xml:space="preserve"> </w:t>
            </w:r>
            <w:r>
              <w:rPr>
                <w:sz w:val="23"/>
                <w:szCs w:val="23"/>
              </w:rPr>
              <w:t>128</w:t>
            </w:r>
          </w:p>
        </w:tc>
        <w:tc>
          <w:tcPr>
            <w:tcW w:w="1191"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spacing w:before="3"/>
              <w:ind w:left="273" w:right="168" w:hanging="269"/>
            </w:pPr>
            <w:r>
              <w:rPr>
                <w:sz w:val="23"/>
                <w:szCs w:val="23"/>
              </w:rPr>
              <w:t xml:space="preserve">2 </w:t>
            </w:r>
            <w:r>
              <w:rPr>
                <w:sz w:val="23"/>
                <w:szCs w:val="23"/>
                <w:lang w:val="tt-RU"/>
              </w:rPr>
              <w:t>алып</w:t>
            </w:r>
            <w:r>
              <w:rPr>
                <w:spacing w:val="1"/>
                <w:sz w:val="23"/>
                <w:szCs w:val="23"/>
              </w:rPr>
              <w:t xml:space="preserve"> </w:t>
            </w:r>
            <w:r>
              <w:rPr>
                <w:sz w:val="23"/>
                <w:szCs w:val="23"/>
              </w:rPr>
              <w:t xml:space="preserve">5 </w:t>
            </w:r>
            <w:r>
              <w:rPr>
                <w:sz w:val="23"/>
                <w:szCs w:val="23"/>
                <w:lang w:val="tt-RU"/>
              </w:rPr>
              <w:t>кадәр</w:t>
            </w:r>
            <w:r>
              <w:rPr>
                <w:sz w:val="23"/>
                <w:szCs w:val="23"/>
              </w:rPr>
              <w:t>ПДК</w:t>
            </w:r>
          </w:p>
        </w:tc>
        <w:tc>
          <w:tcPr>
            <w:tcW w:w="1275" w:type="dxa"/>
            <w:tcBorders>
              <w:top w:val="single" w:sz="4" w:space="0" w:color="000000"/>
              <w:left w:val="single" w:sz="4" w:space="0" w:color="000000"/>
              <w:bottom w:val="single" w:sz="4" w:space="0" w:color="000000"/>
              <w:right w:val="single" w:sz="4" w:space="0" w:color="000000"/>
            </w:tcBorders>
          </w:tcPr>
          <w:p w:rsidR="003921D6" w:rsidRPr="005959DA" w:rsidRDefault="003921D6" w:rsidP="009E770A">
            <w:pPr>
              <w:pStyle w:val="TableParagraph"/>
              <w:kinsoku w:val="0"/>
              <w:overflowPunct w:val="0"/>
              <w:spacing w:before="3"/>
              <w:ind w:left="4" w:right="5"/>
              <w:rPr>
                <w:lang w:val="tt-RU"/>
              </w:rPr>
            </w:pPr>
            <w:r>
              <w:rPr>
                <w:sz w:val="23"/>
                <w:szCs w:val="23"/>
              </w:rPr>
              <w:t>ПДК</w:t>
            </w:r>
            <w:r>
              <w:rPr>
                <w:spacing w:val="30"/>
                <w:sz w:val="23"/>
                <w:szCs w:val="23"/>
              </w:rPr>
              <w:t xml:space="preserve"> </w:t>
            </w:r>
            <w:r>
              <w:rPr>
                <w:sz w:val="23"/>
                <w:szCs w:val="23"/>
                <w:lang w:val="tt-RU"/>
              </w:rPr>
              <w:t xml:space="preserve">алып </w:t>
            </w:r>
            <w:r>
              <w:rPr>
                <w:sz w:val="23"/>
                <w:szCs w:val="23"/>
              </w:rPr>
              <w:t>Kmax</w:t>
            </w:r>
            <w:r>
              <w:rPr>
                <w:sz w:val="23"/>
                <w:szCs w:val="23"/>
                <w:lang w:val="tt-RU"/>
              </w:rPr>
              <w:t xml:space="preserve"> кадәр</w:t>
            </w:r>
          </w:p>
        </w:tc>
        <w:tc>
          <w:tcPr>
            <w:tcW w:w="1134" w:type="dxa"/>
            <w:tcBorders>
              <w:top w:val="single" w:sz="4" w:space="0" w:color="000000"/>
              <w:left w:val="single" w:sz="4" w:space="0" w:color="000000"/>
              <w:bottom w:val="single" w:sz="4" w:space="0" w:color="000000"/>
              <w:right w:val="single" w:sz="4" w:space="0" w:color="000000"/>
            </w:tcBorders>
          </w:tcPr>
          <w:p w:rsidR="003921D6" w:rsidRPr="005959DA" w:rsidRDefault="003921D6" w:rsidP="009E770A">
            <w:pPr>
              <w:pStyle w:val="TableParagraph"/>
              <w:kinsoku w:val="0"/>
              <w:overflowPunct w:val="0"/>
              <w:spacing w:before="3"/>
              <w:jc w:val="center"/>
              <w:rPr>
                <w:sz w:val="23"/>
                <w:szCs w:val="23"/>
                <w:lang w:val="tt-RU"/>
              </w:rPr>
            </w:pPr>
            <w:r>
              <w:rPr>
                <w:sz w:val="23"/>
                <w:szCs w:val="23"/>
              </w:rPr>
              <w:t>2</w:t>
            </w:r>
            <w:r>
              <w:rPr>
                <w:sz w:val="23"/>
                <w:szCs w:val="23"/>
                <w:lang w:val="tt-RU"/>
              </w:rPr>
              <w:t xml:space="preserve"> алып</w:t>
            </w:r>
            <w:r>
              <w:rPr>
                <w:sz w:val="23"/>
                <w:szCs w:val="23"/>
              </w:rPr>
              <w:t xml:space="preserve"> </w:t>
            </w:r>
            <w:r>
              <w:rPr>
                <w:spacing w:val="1"/>
                <w:sz w:val="23"/>
                <w:szCs w:val="23"/>
              </w:rPr>
              <w:t xml:space="preserve"> </w:t>
            </w:r>
            <w:r>
              <w:rPr>
                <w:sz w:val="23"/>
                <w:szCs w:val="23"/>
              </w:rPr>
              <w:t>5</w:t>
            </w:r>
            <w:r>
              <w:rPr>
                <w:sz w:val="23"/>
                <w:szCs w:val="23"/>
                <w:lang w:val="tt-RU"/>
              </w:rPr>
              <w:t xml:space="preserve"> кадәр</w:t>
            </w:r>
          </w:p>
          <w:p w:rsidR="003921D6" w:rsidRDefault="003921D6" w:rsidP="009E770A">
            <w:pPr>
              <w:pStyle w:val="TableParagraph"/>
              <w:kinsoku w:val="0"/>
              <w:overflowPunct w:val="0"/>
              <w:spacing w:before="11"/>
            </w:pPr>
            <w:r>
              <w:rPr>
                <w:sz w:val="23"/>
                <w:szCs w:val="23"/>
                <w:lang w:val="tt-RU"/>
              </w:rPr>
              <w:t xml:space="preserve">    </w:t>
            </w:r>
            <w:r>
              <w:rPr>
                <w:sz w:val="23"/>
                <w:szCs w:val="23"/>
              </w:rPr>
              <w:t>ПДК</w:t>
            </w:r>
          </w:p>
        </w:tc>
        <w:tc>
          <w:tcPr>
            <w:tcW w:w="1276" w:type="dxa"/>
            <w:tcBorders>
              <w:top w:val="single" w:sz="4" w:space="0" w:color="000000"/>
              <w:left w:val="single" w:sz="4" w:space="0" w:color="000000"/>
              <w:bottom w:val="single" w:sz="4" w:space="0" w:color="000000"/>
              <w:right w:val="single" w:sz="4" w:space="0" w:color="000000"/>
            </w:tcBorders>
          </w:tcPr>
          <w:p w:rsidR="003921D6" w:rsidRPr="0092081E" w:rsidRDefault="003921D6" w:rsidP="009E770A">
            <w:pPr>
              <w:pStyle w:val="TableParagraph"/>
              <w:kinsoku w:val="0"/>
              <w:overflowPunct w:val="0"/>
              <w:spacing w:before="3"/>
              <w:ind w:left="7" w:right="6"/>
              <w:rPr>
                <w:lang w:val="tt-RU"/>
              </w:rPr>
            </w:pPr>
            <w:r>
              <w:rPr>
                <w:sz w:val="23"/>
                <w:szCs w:val="23"/>
              </w:rPr>
              <w:t>ПДК</w:t>
            </w:r>
            <w:r>
              <w:rPr>
                <w:spacing w:val="30"/>
                <w:sz w:val="23"/>
                <w:szCs w:val="23"/>
              </w:rPr>
              <w:t xml:space="preserve"> </w:t>
            </w:r>
            <w:r>
              <w:rPr>
                <w:spacing w:val="30"/>
                <w:sz w:val="23"/>
                <w:szCs w:val="23"/>
                <w:lang w:val="tt-RU"/>
              </w:rPr>
              <w:t xml:space="preserve">алып </w:t>
            </w:r>
            <w:r>
              <w:rPr>
                <w:sz w:val="23"/>
                <w:szCs w:val="23"/>
              </w:rPr>
              <w:t>Kmax</w:t>
            </w:r>
            <w:r>
              <w:rPr>
                <w:sz w:val="23"/>
                <w:szCs w:val="23"/>
                <w:lang w:val="tt-RU"/>
              </w:rPr>
              <w:t xml:space="preserve"> кадәр</w:t>
            </w:r>
          </w:p>
        </w:tc>
        <w:tc>
          <w:tcPr>
            <w:tcW w:w="1134"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191"/>
            </w:pPr>
            <w:r>
              <w:rPr>
                <w:sz w:val="23"/>
                <w:szCs w:val="23"/>
              </w:rPr>
              <w:t>&gt; 5</w:t>
            </w:r>
            <w:r>
              <w:rPr>
                <w:spacing w:val="-3"/>
                <w:sz w:val="23"/>
                <w:szCs w:val="23"/>
              </w:rPr>
              <w:t xml:space="preserve"> </w:t>
            </w:r>
            <w:r>
              <w:rPr>
                <w:sz w:val="23"/>
                <w:szCs w:val="23"/>
              </w:rPr>
              <w:t>ПДК</w:t>
            </w:r>
          </w:p>
        </w:tc>
        <w:tc>
          <w:tcPr>
            <w:tcW w:w="1511"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4"/>
            </w:pPr>
            <w:r>
              <w:rPr>
                <w:sz w:val="23"/>
                <w:szCs w:val="23"/>
              </w:rPr>
              <w:t>&gt;</w:t>
            </w:r>
            <w:r>
              <w:rPr>
                <w:spacing w:val="-1"/>
                <w:sz w:val="23"/>
                <w:szCs w:val="23"/>
              </w:rPr>
              <w:t xml:space="preserve"> </w:t>
            </w:r>
            <w:r>
              <w:rPr>
                <w:sz w:val="23"/>
                <w:szCs w:val="23"/>
              </w:rPr>
              <w:t>Kmax</w:t>
            </w:r>
          </w:p>
        </w:tc>
      </w:tr>
      <w:tr w:rsidR="003921D6" w:rsidTr="00012B9C">
        <w:trPr>
          <w:trHeight w:hRule="exact" w:val="857"/>
        </w:trPr>
        <w:tc>
          <w:tcPr>
            <w:tcW w:w="1569"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spacing w:before="5"/>
              <w:ind w:left="4" w:right="5"/>
              <w:jc w:val="center"/>
            </w:pPr>
            <w:r w:rsidRPr="00021431">
              <w:t>Гадәттән тыш</w:t>
            </w:r>
          </w:p>
        </w:tc>
        <w:tc>
          <w:tcPr>
            <w:tcW w:w="1210"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4"/>
            </w:pPr>
            <w:r>
              <w:rPr>
                <w:sz w:val="23"/>
                <w:szCs w:val="23"/>
              </w:rPr>
              <w:t>&gt; 128</w:t>
            </w:r>
          </w:p>
        </w:tc>
        <w:tc>
          <w:tcPr>
            <w:tcW w:w="1191"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spacing w:before="5"/>
              <w:ind w:left="4"/>
            </w:pPr>
            <w:r>
              <w:rPr>
                <w:sz w:val="23"/>
                <w:szCs w:val="23"/>
              </w:rPr>
              <w:t>&gt; 5</w:t>
            </w:r>
            <w:r>
              <w:rPr>
                <w:spacing w:val="-3"/>
                <w:sz w:val="23"/>
                <w:szCs w:val="23"/>
              </w:rPr>
              <w:t xml:space="preserve"> </w:t>
            </w:r>
            <w:r>
              <w:rPr>
                <w:sz w:val="23"/>
                <w:szCs w:val="23"/>
              </w:rPr>
              <w:t>ПДК</w:t>
            </w:r>
          </w:p>
        </w:tc>
        <w:tc>
          <w:tcPr>
            <w:tcW w:w="1275"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4"/>
            </w:pPr>
            <w:r>
              <w:rPr>
                <w:sz w:val="23"/>
                <w:szCs w:val="23"/>
              </w:rPr>
              <w:t>&gt;</w:t>
            </w:r>
            <w:r>
              <w:rPr>
                <w:spacing w:val="-1"/>
                <w:sz w:val="23"/>
                <w:szCs w:val="23"/>
              </w:rPr>
              <w:t xml:space="preserve"> </w:t>
            </w:r>
            <w:r>
              <w:rPr>
                <w:sz w:val="23"/>
                <w:szCs w:val="23"/>
              </w:rPr>
              <w:t>Kmax</w:t>
            </w:r>
          </w:p>
        </w:tc>
        <w:tc>
          <w:tcPr>
            <w:tcW w:w="1134"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163"/>
            </w:pPr>
            <w:r>
              <w:rPr>
                <w:sz w:val="23"/>
                <w:szCs w:val="23"/>
              </w:rPr>
              <w:t>&gt; 5</w:t>
            </w:r>
            <w:r>
              <w:rPr>
                <w:spacing w:val="-3"/>
                <w:sz w:val="23"/>
                <w:szCs w:val="23"/>
              </w:rPr>
              <w:t xml:space="preserve"> </w:t>
            </w:r>
            <w:r>
              <w:rPr>
                <w:sz w:val="23"/>
                <w:szCs w:val="23"/>
              </w:rPr>
              <w:t>ПДК</w:t>
            </w:r>
          </w:p>
        </w:tc>
        <w:tc>
          <w:tcPr>
            <w:tcW w:w="1276"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7"/>
            </w:pPr>
            <w:r>
              <w:rPr>
                <w:sz w:val="23"/>
                <w:szCs w:val="23"/>
              </w:rPr>
              <w:t>&gt;</w:t>
            </w:r>
            <w:r>
              <w:rPr>
                <w:spacing w:val="-1"/>
                <w:sz w:val="23"/>
                <w:szCs w:val="23"/>
              </w:rPr>
              <w:t xml:space="preserve"> </w:t>
            </w:r>
            <w:r>
              <w:rPr>
                <w:sz w:val="23"/>
                <w:szCs w:val="23"/>
              </w:rPr>
              <w:t>Kmax</w:t>
            </w:r>
          </w:p>
        </w:tc>
        <w:tc>
          <w:tcPr>
            <w:tcW w:w="1134" w:type="dxa"/>
            <w:tcBorders>
              <w:top w:val="single" w:sz="4" w:space="0" w:color="000000"/>
              <w:left w:val="single" w:sz="4" w:space="0" w:color="000000"/>
              <w:bottom w:val="single" w:sz="4" w:space="0" w:color="000000"/>
              <w:right w:val="single" w:sz="4" w:space="0" w:color="000000"/>
            </w:tcBorders>
          </w:tcPr>
          <w:p w:rsidR="003921D6" w:rsidRDefault="003921D6" w:rsidP="009E770A"/>
        </w:tc>
        <w:tc>
          <w:tcPr>
            <w:tcW w:w="1511" w:type="dxa"/>
            <w:tcBorders>
              <w:top w:val="single" w:sz="4" w:space="0" w:color="000000"/>
              <w:left w:val="single" w:sz="4" w:space="0" w:color="000000"/>
              <w:bottom w:val="single" w:sz="4" w:space="0" w:color="000000"/>
              <w:right w:val="single" w:sz="4" w:space="0" w:color="000000"/>
            </w:tcBorders>
          </w:tcPr>
          <w:p w:rsidR="003921D6" w:rsidRDefault="003921D6" w:rsidP="009E770A"/>
        </w:tc>
      </w:tr>
    </w:tbl>
    <w:p w:rsidR="003921D6" w:rsidRDefault="003921D6" w:rsidP="009E770A">
      <w:pPr>
        <w:pStyle w:val="a3"/>
        <w:kinsoku w:val="0"/>
        <w:overflowPunct w:val="0"/>
        <w:spacing w:before="4"/>
        <w:ind w:left="0" w:firstLine="0"/>
        <w:rPr>
          <w:sz w:val="13"/>
          <w:szCs w:val="13"/>
        </w:rPr>
      </w:pPr>
    </w:p>
    <w:p w:rsidR="003921D6" w:rsidRDefault="003921D6" w:rsidP="009E770A">
      <w:pPr>
        <w:pStyle w:val="a3"/>
        <w:kinsoku w:val="0"/>
        <w:overflowPunct w:val="0"/>
        <w:spacing w:before="1"/>
        <w:ind w:hanging="118"/>
        <w:jc w:val="both"/>
      </w:pPr>
      <w:r>
        <w:t>кайда:</w:t>
      </w:r>
    </w:p>
    <w:p w:rsidR="003921D6" w:rsidRDefault="003921D6" w:rsidP="009E770A">
      <w:pPr>
        <w:pStyle w:val="a3"/>
        <w:kinsoku w:val="0"/>
        <w:overflowPunct w:val="0"/>
        <w:spacing w:before="1"/>
        <w:ind w:hanging="118"/>
        <w:jc w:val="both"/>
      </w:pPr>
      <w:r>
        <w:t>Kmax-зыянлылык күрсәткечләренең берсе буенча элементның рөхсәт ителгән дәрәҗәсенең максималь күрсәткече;</w:t>
      </w:r>
    </w:p>
    <w:p w:rsidR="003921D6" w:rsidRDefault="003921D6" w:rsidP="009E770A">
      <w:pPr>
        <w:pStyle w:val="a3"/>
        <w:kinsoku w:val="0"/>
        <w:overflowPunct w:val="0"/>
        <w:spacing w:before="1"/>
        <w:ind w:hanging="118"/>
        <w:jc w:val="both"/>
      </w:pPr>
      <w:r>
        <w:t>Zc-исәп-хисап торак урыннарда туфракның сыйфатын гигиеник бәяләү буенча Методик күрсәтмәләр нигезендә башкарыла.</w:t>
      </w:r>
    </w:p>
    <w:p w:rsidR="003921D6" w:rsidRPr="00A06079" w:rsidRDefault="003921D6" w:rsidP="009E770A">
      <w:pPr>
        <w:pStyle w:val="a3"/>
        <w:kinsoku w:val="0"/>
        <w:overflowPunct w:val="0"/>
        <w:spacing w:before="1"/>
        <w:ind w:left="0" w:hanging="118"/>
        <w:jc w:val="both"/>
        <w:rPr>
          <w:lang w:val="tt-RU"/>
        </w:rPr>
      </w:pPr>
      <w:r>
        <w:t>ПДК-рөхсәт ителгән иң чик концентрация</w:t>
      </w:r>
      <w:r>
        <w:rPr>
          <w:lang w:val="tt-RU"/>
        </w:rPr>
        <w:t>.</w:t>
      </w:r>
    </w:p>
    <w:p w:rsidR="003921D6" w:rsidRDefault="003921D6" w:rsidP="009E770A">
      <w:pPr>
        <w:pStyle w:val="a3"/>
        <w:kinsoku w:val="0"/>
        <w:overflowPunct w:val="0"/>
        <w:ind w:right="116" w:hanging="118"/>
        <w:jc w:val="both"/>
      </w:pPr>
      <w:r w:rsidRPr="00A06079">
        <w:rPr>
          <w:i/>
        </w:rPr>
        <w:t>Искәрмә</w:t>
      </w:r>
      <w:r>
        <w:t>: химик загрязняющие матдәләр разделяются түбәндәге класс куркыныч:</w:t>
      </w:r>
    </w:p>
    <w:p w:rsidR="003921D6" w:rsidRDefault="003921D6" w:rsidP="009E770A">
      <w:pPr>
        <w:pStyle w:val="a3"/>
        <w:kinsoku w:val="0"/>
        <w:overflowPunct w:val="0"/>
        <w:ind w:left="961" w:right="116" w:hanging="118"/>
        <w:jc w:val="both"/>
      </w:pPr>
      <w:r>
        <w:t>I-мышьяк, кадмий, ртуть, кургаш, цинк, фтор, 3,4-бензапирен; II-бор, кобальт, никель, молибден, бакыр, сурьма, хром;</w:t>
      </w:r>
    </w:p>
    <w:p w:rsidR="003921D6" w:rsidRDefault="003921D6" w:rsidP="009E770A">
      <w:pPr>
        <w:pStyle w:val="a3"/>
        <w:kinsoku w:val="0"/>
        <w:overflowPunct w:val="0"/>
        <w:ind w:left="961" w:right="116" w:hanging="118"/>
        <w:jc w:val="both"/>
      </w:pPr>
      <w:r>
        <w:t>III-барий, ванадий, вольфрам, марганец, стронций, ацетофенон.</w:t>
      </w:r>
    </w:p>
    <w:p w:rsidR="003921D6" w:rsidRDefault="003921D6" w:rsidP="009E770A">
      <w:pPr>
        <w:pStyle w:val="a3"/>
        <w:kinsoku w:val="0"/>
        <w:overflowPunct w:val="0"/>
        <w:ind w:left="961" w:right="116" w:firstLine="0"/>
        <w:sectPr w:rsidR="003921D6" w:rsidSect="00F37828">
          <w:headerReference w:type="default" r:id="rId27"/>
          <w:pgSz w:w="11910" w:h="16840"/>
          <w:pgMar w:top="1120" w:right="995" w:bottom="280" w:left="880" w:header="0" w:footer="0" w:gutter="0"/>
          <w:cols w:space="720" w:equalWidth="0">
            <w:col w:w="10790"/>
          </w:cols>
          <w:noEndnote/>
        </w:sectPr>
      </w:pPr>
    </w:p>
    <w:p w:rsidR="003921D6" w:rsidRDefault="003921D6" w:rsidP="009E770A">
      <w:pPr>
        <w:pStyle w:val="a3"/>
        <w:kinsoku w:val="0"/>
        <w:overflowPunct w:val="0"/>
        <w:spacing w:before="188"/>
        <w:ind w:left="1881" w:firstLine="0"/>
      </w:pPr>
      <w:r>
        <w:lastRenderedPageBreak/>
        <w:t>Таблица</w:t>
      </w:r>
      <w:r>
        <w:rPr>
          <w:spacing w:val="-4"/>
        </w:rPr>
        <w:t xml:space="preserve"> </w:t>
      </w:r>
      <w:r>
        <w:t>2</w:t>
      </w:r>
    </w:p>
    <w:p w:rsidR="003921D6" w:rsidRDefault="003921D6" w:rsidP="009E770A">
      <w:pPr>
        <w:pStyle w:val="a3"/>
        <w:kinsoku w:val="0"/>
        <w:overflowPunct w:val="0"/>
        <w:spacing w:before="188"/>
        <w:ind w:left="1881" w:firstLine="0"/>
        <w:sectPr w:rsidR="003921D6">
          <w:headerReference w:type="default" r:id="rId28"/>
          <w:pgSz w:w="11910" w:h="16840"/>
          <w:pgMar w:top="680" w:right="540" w:bottom="280" w:left="1020" w:header="0" w:footer="0" w:gutter="0"/>
          <w:cols w:num="2" w:space="720" w:equalWidth="0">
            <w:col w:w="6704" w:space="40"/>
            <w:col w:w="3606"/>
          </w:cols>
          <w:noEndnote/>
        </w:sectPr>
      </w:pPr>
    </w:p>
    <w:p w:rsidR="003921D6" w:rsidRDefault="003921D6" w:rsidP="009E770A">
      <w:pPr>
        <w:pStyle w:val="a3"/>
        <w:kinsoku w:val="0"/>
        <w:overflowPunct w:val="0"/>
        <w:spacing w:before="10"/>
        <w:ind w:left="0" w:firstLine="0"/>
        <w:rPr>
          <w:sz w:val="15"/>
          <w:szCs w:val="15"/>
        </w:rPr>
      </w:pPr>
    </w:p>
    <w:p w:rsidR="003921D6" w:rsidRDefault="003921D6" w:rsidP="009E770A">
      <w:pPr>
        <w:pStyle w:val="a3"/>
        <w:kinsoku w:val="0"/>
        <w:overflowPunct w:val="0"/>
        <w:spacing w:before="11"/>
        <w:ind w:left="0" w:firstLine="0"/>
        <w:jc w:val="center"/>
        <w:rPr>
          <w:b/>
          <w:bCs/>
          <w:sz w:val="24"/>
          <w:szCs w:val="24"/>
          <w:lang w:val="tt-RU"/>
        </w:rPr>
      </w:pPr>
      <w:r w:rsidRPr="00A06079">
        <w:rPr>
          <w:b/>
          <w:bCs/>
          <w:sz w:val="24"/>
          <w:szCs w:val="24"/>
        </w:rPr>
        <w:t>Авыл хуҗалыгы билгеләнешендәге җирләрне гигиеник бәяләү һәм аларны куллану буенча киңәшләр</w:t>
      </w:r>
      <w:r>
        <w:rPr>
          <w:b/>
          <w:bCs/>
          <w:sz w:val="24"/>
          <w:szCs w:val="24"/>
          <w:lang w:val="tt-RU"/>
        </w:rPr>
        <w:t xml:space="preserve"> </w:t>
      </w:r>
    </w:p>
    <w:p w:rsidR="003921D6" w:rsidRPr="00A06079" w:rsidRDefault="003921D6" w:rsidP="009E770A">
      <w:pPr>
        <w:pStyle w:val="a3"/>
        <w:kinsoku w:val="0"/>
        <w:overflowPunct w:val="0"/>
        <w:spacing w:before="11"/>
        <w:ind w:left="0" w:firstLine="0"/>
        <w:jc w:val="center"/>
        <w:rPr>
          <w:b/>
          <w:bCs/>
          <w:sz w:val="24"/>
          <w:szCs w:val="24"/>
          <w:lang w:val="tt-RU"/>
        </w:rPr>
      </w:pPr>
    </w:p>
    <w:tbl>
      <w:tblPr>
        <w:tblW w:w="0" w:type="auto"/>
        <w:tblInd w:w="317" w:type="dxa"/>
        <w:tblLayout w:type="fixed"/>
        <w:tblCellMar>
          <w:left w:w="0" w:type="dxa"/>
          <w:right w:w="0" w:type="dxa"/>
        </w:tblCellMar>
        <w:tblLook w:val="0000" w:firstRow="0" w:lastRow="0" w:firstColumn="0" w:lastColumn="0" w:noHBand="0" w:noVBand="0"/>
      </w:tblPr>
      <w:tblGrid>
        <w:gridCol w:w="1431"/>
        <w:gridCol w:w="2559"/>
        <w:gridCol w:w="1794"/>
        <w:gridCol w:w="4121"/>
      </w:tblGrid>
      <w:tr w:rsidR="003921D6" w:rsidTr="00012B9C">
        <w:trPr>
          <w:trHeight w:hRule="exact" w:val="850"/>
        </w:trPr>
        <w:tc>
          <w:tcPr>
            <w:tcW w:w="1431" w:type="dxa"/>
            <w:tcBorders>
              <w:top w:val="single" w:sz="4" w:space="0" w:color="000000"/>
              <w:left w:val="single" w:sz="4" w:space="0" w:color="000000"/>
              <w:bottom w:val="single" w:sz="4" w:space="0" w:color="000000"/>
              <w:right w:val="single" w:sz="4" w:space="0" w:color="000000"/>
            </w:tcBorders>
          </w:tcPr>
          <w:p w:rsidR="003921D6" w:rsidRPr="00B61969" w:rsidRDefault="003921D6" w:rsidP="009E770A">
            <w:pPr>
              <w:pStyle w:val="TableParagraph"/>
              <w:kinsoku w:val="0"/>
              <w:overflowPunct w:val="0"/>
              <w:spacing w:before="6"/>
              <w:ind w:left="4" w:right="259"/>
              <w:jc w:val="both"/>
              <w:rPr>
                <w:b/>
              </w:rPr>
            </w:pPr>
            <w:r w:rsidRPr="00B61969">
              <w:rPr>
                <w:b/>
              </w:rPr>
              <w:t xml:space="preserve">Туфрак пычрану </w:t>
            </w:r>
            <w:r w:rsidRPr="00B61969">
              <w:rPr>
                <w:b/>
                <w:sz w:val="22"/>
                <w:szCs w:val="22"/>
              </w:rPr>
              <w:t>категорияс</w:t>
            </w:r>
            <w:r w:rsidRPr="00B61969">
              <w:rPr>
                <w:b/>
                <w:sz w:val="22"/>
                <w:szCs w:val="22"/>
                <w:lang w:val="tt-RU"/>
              </w:rPr>
              <w:t>е</w:t>
            </w:r>
            <w:r w:rsidRPr="00B61969">
              <w:rPr>
                <w:b/>
                <w:sz w:val="22"/>
                <w:szCs w:val="22"/>
              </w:rPr>
              <w:t>е</w:t>
            </w:r>
          </w:p>
        </w:tc>
        <w:tc>
          <w:tcPr>
            <w:tcW w:w="2559" w:type="dxa"/>
            <w:tcBorders>
              <w:top w:val="single" w:sz="4" w:space="0" w:color="000000"/>
              <w:left w:val="single" w:sz="4" w:space="0" w:color="000000"/>
              <w:bottom w:val="single" w:sz="4" w:space="0" w:color="000000"/>
              <w:right w:val="single" w:sz="4" w:space="0" w:color="000000"/>
            </w:tcBorders>
          </w:tcPr>
          <w:p w:rsidR="003921D6" w:rsidRPr="00B61969" w:rsidRDefault="003921D6" w:rsidP="009E770A">
            <w:pPr>
              <w:pStyle w:val="TableParagraph"/>
              <w:kinsoku w:val="0"/>
              <w:overflowPunct w:val="0"/>
              <w:spacing w:before="6"/>
              <w:ind w:left="287" w:right="240" w:hanging="51"/>
              <w:rPr>
                <w:b/>
              </w:rPr>
            </w:pPr>
            <w:r w:rsidRPr="00B61969">
              <w:rPr>
                <w:b/>
              </w:rPr>
              <w:t>Туфракның пычрану характеристикасы</w:t>
            </w:r>
          </w:p>
        </w:tc>
        <w:tc>
          <w:tcPr>
            <w:tcW w:w="1794" w:type="dxa"/>
            <w:tcBorders>
              <w:top w:val="single" w:sz="4" w:space="0" w:color="000000"/>
              <w:left w:val="single" w:sz="4" w:space="0" w:color="000000"/>
              <w:bottom w:val="single" w:sz="4" w:space="0" w:color="000000"/>
              <w:right w:val="single" w:sz="4" w:space="0" w:color="000000"/>
            </w:tcBorders>
          </w:tcPr>
          <w:p w:rsidR="003921D6" w:rsidRPr="00B61969" w:rsidRDefault="003921D6" w:rsidP="009E770A">
            <w:pPr>
              <w:pStyle w:val="TableParagraph"/>
              <w:kinsoku w:val="0"/>
              <w:overflowPunct w:val="0"/>
              <w:spacing w:before="6"/>
              <w:ind w:left="228" w:right="226" w:firstLine="2"/>
              <w:jc w:val="center"/>
              <w:rPr>
                <w:b/>
              </w:rPr>
            </w:pPr>
            <w:r w:rsidRPr="00B61969">
              <w:rPr>
                <w:b/>
              </w:rPr>
              <w:t>Территорияне куллану мөмкин булган</w:t>
            </w:r>
          </w:p>
        </w:tc>
        <w:tc>
          <w:tcPr>
            <w:tcW w:w="4121"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spacing w:before="6"/>
              <w:ind w:left="1572" w:right="146" w:hanging="1424"/>
              <w:jc w:val="center"/>
              <w:rPr>
                <w:b/>
                <w:lang w:val="tt-RU"/>
              </w:rPr>
            </w:pPr>
            <w:r>
              <w:rPr>
                <w:b/>
              </w:rPr>
              <w:t xml:space="preserve">Туфракны савыктыру </w:t>
            </w:r>
          </w:p>
          <w:p w:rsidR="003921D6" w:rsidRPr="00B61969" w:rsidRDefault="003921D6" w:rsidP="009E770A">
            <w:pPr>
              <w:pStyle w:val="TableParagraph"/>
              <w:kinsoku w:val="0"/>
              <w:overflowPunct w:val="0"/>
              <w:spacing w:before="6"/>
              <w:ind w:left="1572" w:right="146" w:hanging="1424"/>
              <w:jc w:val="center"/>
              <w:rPr>
                <w:b/>
              </w:rPr>
            </w:pPr>
            <w:r>
              <w:rPr>
                <w:b/>
              </w:rPr>
              <w:t>буенча</w:t>
            </w:r>
            <w:r>
              <w:rPr>
                <w:b/>
                <w:lang w:val="tt-RU"/>
              </w:rPr>
              <w:t xml:space="preserve">  </w:t>
            </w:r>
            <w:r w:rsidRPr="00B61969">
              <w:rPr>
                <w:b/>
              </w:rPr>
              <w:t>киңәшләр</w:t>
            </w:r>
          </w:p>
        </w:tc>
      </w:tr>
      <w:tr w:rsidR="003921D6" w:rsidRPr="00426F96" w:rsidTr="00012B9C">
        <w:trPr>
          <w:trHeight w:hRule="exact" w:val="1963"/>
        </w:trPr>
        <w:tc>
          <w:tcPr>
            <w:tcW w:w="1431"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spacing w:before="5"/>
              <w:ind w:left="244"/>
              <w:rPr>
                <w:lang w:val="tt-RU"/>
              </w:rPr>
            </w:pPr>
          </w:p>
          <w:p w:rsidR="003921D6" w:rsidRDefault="003921D6" w:rsidP="009E770A">
            <w:pPr>
              <w:pStyle w:val="TableParagraph"/>
              <w:kinsoku w:val="0"/>
              <w:overflowPunct w:val="0"/>
              <w:spacing w:before="5"/>
              <w:ind w:left="244"/>
            </w:pPr>
            <w:r>
              <w:rPr>
                <w:lang w:val="tt-RU"/>
              </w:rPr>
              <w:t>1.</w:t>
            </w:r>
            <w:r w:rsidRPr="00B61969">
              <w:t>Рөхсәт ителгән</w:t>
            </w:r>
          </w:p>
        </w:tc>
        <w:tc>
          <w:tcPr>
            <w:tcW w:w="2559"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spacing w:before="6"/>
              <w:ind w:left="4" w:right="3"/>
              <w:jc w:val="both"/>
            </w:pPr>
            <w:r w:rsidRPr="00B61969">
              <w:t>Туфракта химик матдәләрнең микъдары Фоннан артып китә, әмма ПДК дан югарырак түгел</w:t>
            </w:r>
          </w:p>
        </w:tc>
        <w:tc>
          <w:tcPr>
            <w:tcW w:w="1794" w:type="dxa"/>
            <w:tcBorders>
              <w:top w:val="single" w:sz="4" w:space="0" w:color="000000"/>
              <w:left w:val="single" w:sz="4" w:space="0" w:color="000000"/>
              <w:bottom w:val="single" w:sz="4" w:space="0" w:color="000000"/>
              <w:right w:val="single" w:sz="4" w:space="0" w:color="000000"/>
            </w:tcBorders>
          </w:tcPr>
          <w:p w:rsidR="003921D6" w:rsidRPr="00B61969" w:rsidRDefault="003921D6" w:rsidP="009E770A">
            <w:pPr>
              <w:pStyle w:val="TableParagraph"/>
              <w:tabs>
                <w:tab w:val="left" w:pos="1887"/>
              </w:tabs>
              <w:kinsoku w:val="0"/>
              <w:overflowPunct w:val="0"/>
              <w:spacing w:before="6"/>
              <w:ind w:left="4" w:right="2"/>
              <w:rPr>
                <w:lang w:val="tt-RU"/>
              </w:rPr>
            </w:pPr>
            <w:r w:rsidRPr="00B61969">
              <w:rPr>
                <w:lang w:val="tt-RU"/>
              </w:rPr>
              <w:t>Куллану астында теләсә нинди мәдәният</w:t>
            </w:r>
          </w:p>
        </w:tc>
        <w:tc>
          <w:tcPr>
            <w:tcW w:w="4121" w:type="dxa"/>
            <w:tcBorders>
              <w:top w:val="single" w:sz="4" w:space="0" w:color="000000"/>
              <w:left w:val="single" w:sz="4" w:space="0" w:color="000000"/>
              <w:bottom w:val="single" w:sz="4" w:space="0" w:color="000000"/>
              <w:right w:val="single" w:sz="4" w:space="0" w:color="000000"/>
            </w:tcBorders>
          </w:tcPr>
          <w:p w:rsidR="003921D6" w:rsidRPr="00B61969" w:rsidRDefault="003921D6" w:rsidP="009E770A">
            <w:pPr>
              <w:pStyle w:val="TableParagraph"/>
              <w:kinsoku w:val="0"/>
              <w:overflowPunct w:val="0"/>
              <w:spacing w:before="6"/>
              <w:ind w:left="4" w:right="2"/>
              <w:jc w:val="both"/>
              <w:rPr>
                <w:lang w:val="tt-RU"/>
              </w:rPr>
            </w:pPr>
            <w:r w:rsidRPr="00B61969">
              <w:rPr>
                <w:lang w:val="tt-RU"/>
              </w:rPr>
              <w:t>Туфракның пычрану чыганакларының йогынтысын киметү. Үсемлекләр өчен токсикантларның үтемлелеген киметү буенча чараларны гамәлгә ашыру (известьлау, органик ашламалар кертү һ. б.)</w:t>
            </w:r>
          </w:p>
        </w:tc>
      </w:tr>
      <w:tr w:rsidR="003921D6" w:rsidTr="00012B9C">
        <w:trPr>
          <w:trHeight w:hRule="exact" w:val="3602"/>
        </w:trPr>
        <w:tc>
          <w:tcPr>
            <w:tcW w:w="1431"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spacing w:before="6"/>
              <w:ind w:left="244" w:right="399"/>
              <w:rPr>
                <w:lang w:val="tt-RU"/>
              </w:rPr>
            </w:pPr>
          </w:p>
          <w:p w:rsidR="003921D6" w:rsidRPr="00B61969" w:rsidRDefault="003921D6" w:rsidP="009E770A">
            <w:pPr>
              <w:pStyle w:val="TableParagraph"/>
              <w:kinsoku w:val="0"/>
              <w:overflowPunct w:val="0"/>
              <w:spacing w:before="6"/>
              <w:ind w:left="244" w:right="399"/>
              <w:rPr>
                <w:lang w:val="tt-RU"/>
              </w:rPr>
            </w:pPr>
            <w:r>
              <w:rPr>
                <w:lang w:val="tt-RU"/>
              </w:rPr>
              <w:t>2.</w:t>
            </w:r>
            <w:r w:rsidRPr="00B61969">
              <w:rPr>
                <w:lang w:val="tt-RU"/>
              </w:rPr>
              <w:t>Уртача куркыныч</w:t>
            </w:r>
          </w:p>
        </w:tc>
        <w:tc>
          <w:tcPr>
            <w:tcW w:w="2559" w:type="dxa"/>
            <w:tcBorders>
              <w:top w:val="single" w:sz="4" w:space="0" w:color="000000"/>
              <w:left w:val="single" w:sz="4" w:space="0" w:color="000000"/>
              <w:bottom w:val="single" w:sz="4" w:space="0" w:color="000000"/>
              <w:right w:val="single" w:sz="4" w:space="0" w:color="000000"/>
            </w:tcBorders>
          </w:tcPr>
          <w:p w:rsidR="003921D6" w:rsidRPr="00B61969" w:rsidRDefault="003921D6" w:rsidP="009E770A">
            <w:pPr>
              <w:pStyle w:val="TableParagraph"/>
              <w:tabs>
                <w:tab w:val="left" w:pos="614"/>
                <w:tab w:val="left" w:pos="834"/>
                <w:tab w:val="left" w:pos="1161"/>
                <w:tab w:val="left" w:pos="1213"/>
                <w:tab w:val="left" w:pos="1640"/>
                <w:tab w:val="left" w:pos="1955"/>
                <w:tab w:val="left" w:pos="2024"/>
                <w:tab w:val="left" w:pos="2303"/>
                <w:tab w:val="left" w:pos="2418"/>
              </w:tabs>
              <w:kinsoku w:val="0"/>
              <w:overflowPunct w:val="0"/>
              <w:ind w:left="4" w:right="2"/>
              <w:rPr>
                <w:lang w:val="tt-RU"/>
              </w:rPr>
            </w:pPr>
            <w:r w:rsidRPr="00B61969">
              <w:rPr>
                <w:lang w:val="tt-RU"/>
              </w:rPr>
              <w:t>Туфракта химик матдәләрнең микъдары гомуми - санитар, миграцион су һәм миграцион һава күрсәткечләре буенча лимитлаштырылган, әмма транслокацион күрсәткеч буенча өстәмә дәрәҗәдән түбәнрәк булган очракта аларның ПДКСЫННАН артып китә.</w:t>
            </w:r>
          </w:p>
        </w:tc>
        <w:tc>
          <w:tcPr>
            <w:tcW w:w="1794"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tabs>
                <w:tab w:val="left" w:pos="1741"/>
              </w:tabs>
              <w:kinsoku w:val="0"/>
              <w:overflowPunct w:val="0"/>
              <w:ind w:left="4"/>
            </w:pPr>
            <w:r>
              <w:t>Контроль шартларында теләсә нинди культураны куллану</w:t>
            </w:r>
          </w:p>
          <w:p w:rsidR="003921D6" w:rsidRDefault="003921D6" w:rsidP="009E770A">
            <w:pPr>
              <w:pStyle w:val="TableParagraph"/>
              <w:tabs>
                <w:tab w:val="left" w:pos="1741"/>
              </w:tabs>
              <w:kinsoku w:val="0"/>
              <w:overflowPunct w:val="0"/>
              <w:ind w:left="4"/>
            </w:pPr>
            <w:r>
              <w:t>авыл хуҗалыгы үсемлекләре сыйфаты</w:t>
            </w:r>
          </w:p>
        </w:tc>
        <w:tc>
          <w:tcPr>
            <w:tcW w:w="4121"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4"/>
              <w:jc w:val="both"/>
            </w:pPr>
            <w:r w:rsidRPr="00B61969">
              <w:t>1 категорияле шундый ук чаралар. Миграцион су яки миграцион су белән чикләнә торган матдәләр булганда, җан күрсәткечләре буенча, авыл хуҗалыгы эшчеләренең сулыш зонасында һәм җирле су чыганакларында бу матдәләрнең тотылуын контрольдә тоту үткәрелә</w:t>
            </w:r>
          </w:p>
        </w:tc>
      </w:tr>
      <w:tr w:rsidR="003921D6" w:rsidRPr="00426F96" w:rsidTr="00012B9C">
        <w:trPr>
          <w:trHeight w:hRule="exact" w:val="2973"/>
        </w:trPr>
        <w:tc>
          <w:tcPr>
            <w:tcW w:w="1431"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tabs>
                <w:tab w:val="left" w:pos="662"/>
              </w:tabs>
              <w:kinsoku w:val="0"/>
              <w:overflowPunct w:val="0"/>
              <w:spacing w:before="6"/>
              <w:ind w:left="4" w:right="2"/>
              <w:rPr>
                <w:sz w:val="23"/>
                <w:szCs w:val="23"/>
                <w:lang w:val="tt-RU"/>
              </w:rPr>
            </w:pPr>
            <w:r>
              <w:rPr>
                <w:sz w:val="23"/>
                <w:szCs w:val="23"/>
              </w:rPr>
              <w:tab/>
            </w:r>
            <w:r>
              <w:rPr>
                <w:sz w:val="23"/>
                <w:szCs w:val="23"/>
                <w:lang w:val="tt-RU"/>
              </w:rPr>
              <w:t xml:space="preserve"> </w:t>
            </w:r>
          </w:p>
          <w:p w:rsidR="003921D6" w:rsidRPr="00B61969" w:rsidRDefault="003921D6" w:rsidP="009E770A">
            <w:pPr>
              <w:pStyle w:val="TableParagraph"/>
              <w:tabs>
                <w:tab w:val="left" w:pos="662"/>
              </w:tabs>
              <w:kinsoku w:val="0"/>
              <w:overflowPunct w:val="0"/>
              <w:spacing w:before="6"/>
              <w:ind w:left="4" w:right="2"/>
              <w:jc w:val="center"/>
              <w:rPr>
                <w:lang w:val="tt-RU"/>
              </w:rPr>
            </w:pPr>
            <w:r>
              <w:rPr>
                <w:sz w:val="23"/>
                <w:szCs w:val="23"/>
                <w:lang w:val="tt-RU"/>
              </w:rPr>
              <w:t>3.</w:t>
            </w:r>
            <w:r>
              <w:t xml:space="preserve"> </w:t>
            </w:r>
            <w:r w:rsidRPr="00B61969">
              <w:rPr>
                <w:sz w:val="23"/>
                <w:szCs w:val="23"/>
                <w:lang w:val="tt-RU"/>
              </w:rPr>
              <w:t>Куркыныч</w:t>
            </w:r>
          </w:p>
        </w:tc>
        <w:tc>
          <w:tcPr>
            <w:tcW w:w="2559" w:type="dxa"/>
            <w:tcBorders>
              <w:top w:val="single" w:sz="4" w:space="0" w:color="000000"/>
              <w:left w:val="single" w:sz="4" w:space="0" w:color="000000"/>
              <w:bottom w:val="single" w:sz="4" w:space="0" w:color="000000"/>
              <w:right w:val="single" w:sz="4" w:space="0" w:color="000000"/>
            </w:tcBorders>
          </w:tcPr>
          <w:p w:rsidR="003921D6" w:rsidRPr="005959DA" w:rsidRDefault="003921D6" w:rsidP="009E770A">
            <w:pPr>
              <w:pStyle w:val="TableParagraph"/>
              <w:kinsoku w:val="0"/>
              <w:overflowPunct w:val="0"/>
              <w:ind w:left="4" w:right="2"/>
              <w:rPr>
                <w:lang w:val="tt-RU"/>
              </w:rPr>
            </w:pPr>
            <w:r>
              <w:rPr>
                <w:lang w:val="tt-RU"/>
              </w:rPr>
              <w:t xml:space="preserve">Химик </w:t>
            </w:r>
            <w:r w:rsidRPr="005959DA">
              <w:rPr>
                <w:lang w:val="tt-RU"/>
              </w:rPr>
              <w:t>матдәләрнең микъдары зарарлы транслокацион күрсәткеч булганда аларның ПДКСЫННАН артып китә</w:t>
            </w:r>
          </w:p>
        </w:tc>
        <w:tc>
          <w:tcPr>
            <w:tcW w:w="1794" w:type="dxa"/>
            <w:tcBorders>
              <w:top w:val="single" w:sz="4" w:space="0" w:color="000000"/>
              <w:left w:val="single" w:sz="4" w:space="0" w:color="000000"/>
              <w:bottom w:val="single" w:sz="4" w:space="0" w:color="000000"/>
              <w:right w:val="single" w:sz="4" w:space="0" w:color="000000"/>
            </w:tcBorders>
          </w:tcPr>
          <w:p w:rsidR="003921D6" w:rsidRPr="005959DA" w:rsidRDefault="003921D6" w:rsidP="009E770A">
            <w:pPr>
              <w:pStyle w:val="TableParagraph"/>
              <w:tabs>
                <w:tab w:val="left" w:pos="791"/>
                <w:tab w:val="left" w:pos="1181"/>
                <w:tab w:val="left" w:pos="1716"/>
                <w:tab w:val="left" w:pos="1887"/>
              </w:tabs>
              <w:kinsoku w:val="0"/>
              <w:overflowPunct w:val="0"/>
              <w:ind w:left="4"/>
              <w:rPr>
                <w:lang w:val="tt-RU"/>
              </w:rPr>
            </w:pPr>
            <w:r w:rsidRPr="005959DA">
              <w:rPr>
                <w:lang w:val="tt-RU"/>
              </w:rPr>
              <w:t>Техник культуралардан файдалану, авыл хуҗалыгы культураларыннан файдалану үсемлек концентраторларын исәпкә алып чикләнә</w:t>
            </w:r>
          </w:p>
        </w:tc>
        <w:tc>
          <w:tcPr>
            <w:tcW w:w="4121" w:type="dxa"/>
            <w:tcBorders>
              <w:top w:val="single" w:sz="4" w:space="0" w:color="000000"/>
              <w:left w:val="single" w:sz="4" w:space="0" w:color="000000"/>
              <w:bottom w:val="single" w:sz="4" w:space="0" w:color="000000"/>
              <w:right w:val="single" w:sz="4" w:space="0" w:color="000000"/>
            </w:tcBorders>
          </w:tcPr>
          <w:p w:rsidR="003921D6" w:rsidRPr="005959DA" w:rsidRDefault="003921D6" w:rsidP="009E770A">
            <w:pPr>
              <w:pStyle w:val="TableParagraph"/>
              <w:kinsoku w:val="0"/>
              <w:overflowPunct w:val="0"/>
              <w:ind w:left="4" w:right="2"/>
              <w:jc w:val="both"/>
              <w:rPr>
                <w:lang w:val="tt-RU"/>
              </w:rPr>
            </w:pPr>
            <w:r w:rsidRPr="005959DA">
              <w:rPr>
                <w:lang w:val="tt-RU"/>
              </w:rPr>
              <w:t>1 категория өчен күрсәтелгән чаралардан тыш, үсемлекләрдә, азык - төлек продуктларында һәм терлек азыгында токсикантларны карап тотуга мәҗбүри контроль.</w:t>
            </w:r>
          </w:p>
          <w:p w:rsidR="003921D6" w:rsidRPr="005959DA" w:rsidRDefault="003921D6" w:rsidP="009E770A">
            <w:pPr>
              <w:pStyle w:val="TableParagraph"/>
              <w:kinsoku w:val="0"/>
              <w:overflowPunct w:val="0"/>
              <w:ind w:left="4" w:right="2"/>
              <w:jc w:val="both"/>
              <w:rPr>
                <w:lang w:val="tt-RU"/>
              </w:rPr>
            </w:pPr>
            <w:r w:rsidRPr="005959DA">
              <w:rPr>
                <w:lang w:val="tt-RU"/>
              </w:rPr>
              <w:t>Үсемлекләр һәм азык - төлек үстерү кирәк булганда, аларны чиста туфракта үстерелгән азык-төлек белән бутарга киңәш ителә.</w:t>
            </w:r>
          </w:p>
          <w:p w:rsidR="003921D6" w:rsidRPr="004E0FD8" w:rsidRDefault="003921D6" w:rsidP="009E770A">
            <w:pPr>
              <w:pStyle w:val="TableParagraph"/>
              <w:kinsoku w:val="0"/>
              <w:overflowPunct w:val="0"/>
              <w:ind w:left="4" w:right="2"/>
              <w:jc w:val="both"/>
              <w:rPr>
                <w:lang w:val="tt-RU"/>
              </w:rPr>
            </w:pPr>
            <w:r w:rsidRPr="004E0FD8">
              <w:rPr>
                <w:lang w:val="tt-RU"/>
              </w:rPr>
              <w:t>Үсемлекләр-концентраторларны исәпкә алып, терлек азыгына яшел массаны куллануны чикләү</w:t>
            </w:r>
          </w:p>
        </w:tc>
      </w:tr>
      <w:tr w:rsidR="003921D6" w:rsidTr="00012B9C">
        <w:trPr>
          <w:trHeight w:hRule="exact" w:val="2178"/>
        </w:trPr>
        <w:tc>
          <w:tcPr>
            <w:tcW w:w="1431"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spacing w:before="8"/>
              <w:ind w:left="244" w:right="144"/>
              <w:rPr>
                <w:lang w:val="tt-RU"/>
              </w:rPr>
            </w:pPr>
          </w:p>
          <w:p w:rsidR="003921D6" w:rsidRDefault="003921D6" w:rsidP="009E770A">
            <w:pPr>
              <w:pStyle w:val="TableParagraph"/>
              <w:kinsoku w:val="0"/>
              <w:overflowPunct w:val="0"/>
              <w:spacing w:before="8"/>
              <w:ind w:left="244" w:right="144"/>
            </w:pPr>
            <w:r w:rsidRPr="005959DA">
              <w:t>4. Гадәттән тыш</w:t>
            </w:r>
          </w:p>
        </w:tc>
        <w:tc>
          <w:tcPr>
            <w:tcW w:w="2559"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4" w:right="2"/>
            </w:pPr>
            <w:r w:rsidRPr="005959DA">
              <w:t>Химик матдәләр микъдары зарарлы матдәләрнең барлык күрсәткечләре буенча туфракта ПДКДАН артып китә</w:t>
            </w:r>
          </w:p>
        </w:tc>
        <w:tc>
          <w:tcPr>
            <w:tcW w:w="1794"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tabs>
                <w:tab w:val="left" w:pos="599"/>
                <w:tab w:val="left" w:pos="1688"/>
                <w:tab w:val="left" w:pos="1887"/>
                <w:tab w:val="left" w:pos="2025"/>
              </w:tabs>
              <w:kinsoku w:val="0"/>
              <w:overflowPunct w:val="0"/>
              <w:ind w:left="4"/>
              <w:rPr>
                <w:lang w:val="tt-RU"/>
              </w:rPr>
            </w:pPr>
            <w:r w:rsidRPr="005959DA">
              <w:t>Техник культураларны куллану яисә авыл хуҗалыгы кулланышыннан искәрмә.</w:t>
            </w:r>
            <w:r w:rsidRPr="005959DA">
              <w:tab/>
            </w:r>
            <w:r>
              <w:rPr>
                <w:lang w:val="tt-RU"/>
              </w:rPr>
              <w:t xml:space="preserve">  </w:t>
            </w:r>
          </w:p>
          <w:p w:rsidR="003921D6" w:rsidRDefault="003921D6" w:rsidP="009E770A">
            <w:pPr>
              <w:pStyle w:val="TableParagraph"/>
              <w:tabs>
                <w:tab w:val="left" w:pos="599"/>
                <w:tab w:val="left" w:pos="1688"/>
                <w:tab w:val="left" w:pos="1887"/>
                <w:tab w:val="left" w:pos="2025"/>
              </w:tabs>
              <w:kinsoku w:val="0"/>
              <w:overflowPunct w:val="0"/>
            </w:pPr>
            <w:r w:rsidRPr="005959DA">
              <w:t>Урман саклау полосалары</w:t>
            </w:r>
          </w:p>
        </w:tc>
        <w:tc>
          <w:tcPr>
            <w:tcW w:w="4121"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4" w:right="2"/>
            </w:pPr>
            <w:r w:rsidRPr="005959DA">
              <w:t>Пычрану дәрәҗәсен киметү һәм токсикантларны бәйләү буенча чаралар</w:t>
            </w:r>
          </w:p>
        </w:tc>
      </w:tr>
    </w:tbl>
    <w:p w:rsidR="003921D6" w:rsidRDefault="003921D6" w:rsidP="009E770A">
      <w:pPr>
        <w:sectPr w:rsidR="003921D6">
          <w:type w:val="continuous"/>
          <w:pgSz w:w="11910" w:h="16840"/>
          <w:pgMar w:top="960" w:right="540" w:bottom="280" w:left="1020" w:header="720" w:footer="720" w:gutter="0"/>
          <w:cols w:space="720" w:equalWidth="0">
            <w:col w:w="10350"/>
          </w:cols>
          <w:noEndnote/>
        </w:sectPr>
      </w:pPr>
    </w:p>
    <w:p w:rsidR="003921D6" w:rsidRDefault="003921D6" w:rsidP="009E770A">
      <w:pPr>
        <w:pStyle w:val="a3"/>
        <w:tabs>
          <w:tab w:val="left" w:pos="8988"/>
        </w:tabs>
        <w:kinsoku w:val="0"/>
        <w:overflowPunct w:val="0"/>
        <w:spacing w:before="5"/>
        <w:ind w:left="5359" w:right="129" w:firstLine="0"/>
      </w:pPr>
      <w:r>
        <w:rPr>
          <w:w w:val="95"/>
          <w:position w:val="15"/>
          <w:sz w:val="19"/>
          <w:szCs w:val="19"/>
        </w:rPr>
        <w:lastRenderedPageBreak/>
        <w:tab/>
      </w:r>
      <w:r>
        <w:t>Таблица</w:t>
      </w:r>
      <w:r>
        <w:rPr>
          <w:spacing w:val="-4"/>
        </w:rPr>
        <w:t xml:space="preserve"> </w:t>
      </w:r>
      <w:r>
        <w:t>3</w:t>
      </w:r>
    </w:p>
    <w:p w:rsidR="003921D6" w:rsidRPr="00007062" w:rsidRDefault="003921D6" w:rsidP="009E770A">
      <w:pPr>
        <w:pStyle w:val="a3"/>
        <w:kinsoku w:val="0"/>
        <w:overflowPunct w:val="0"/>
        <w:spacing w:before="7"/>
        <w:ind w:left="0" w:firstLine="0"/>
        <w:rPr>
          <w:b/>
          <w:bCs/>
        </w:rPr>
      </w:pPr>
      <w:r w:rsidRPr="00007062">
        <w:rPr>
          <w:b/>
          <w:bCs/>
          <w:lang w:val="tt-RU"/>
        </w:rPr>
        <w:t xml:space="preserve">             </w:t>
      </w:r>
      <w:r w:rsidRPr="00007062">
        <w:rPr>
          <w:b/>
          <w:bCs/>
        </w:rPr>
        <w:t>Пычрануга бәйле рәвештә туфрактан файдалану буенча киңәшләр</w:t>
      </w:r>
    </w:p>
    <w:tbl>
      <w:tblPr>
        <w:tblW w:w="0" w:type="auto"/>
        <w:tblInd w:w="205" w:type="dxa"/>
        <w:tblLayout w:type="fixed"/>
        <w:tblCellMar>
          <w:left w:w="0" w:type="dxa"/>
          <w:right w:w="0" w:type="dxa"/>
        </w:tblCellMar>
        <w:tblLook w:val="0000" w:firstRow="0" w:lastRow="0" w:firstColumn="0" w:lastColumn="0" w:noHBand="0" w:noVBand="0"/>
      </w:tblPr>
      <w:tblGrid>
        <w:gridCol w:w="3039"/>
        <w:gridCol w:w="7010"/>
      </w:tblGrid>
      <w:tr w:rsidR="003921D6" w:rsidTr="00012B9C">
        <w:trPr>
          <w:trHeight w:hRule="exact" w:val="576"/>
        </w:trPr>
        <w:tc>
          <w:tcPr>
            <w:tcW w:w="3039" w:type="dxa"/>
            <w:tcBorders>
              <w:top w:val="single" w:sz="4" w:space="0" w:color="000000"/>
              <w:left w:val="single" w:sz="4" w:space="0" w:color="000000"/>
              <w:bottom w:val="single" w:sz="4" w:space="0" w:color="000000"/>
              <w:right w:val="single" w:sz="4" w:space="0" w:color="000000"/>
            </w:tcBorders>
          </w:tcPr>
          <w:p w:rsidR="003921D6" w:rsidRPr="00021431" w:rsidRDefault="003921D6" w:rsidP="009E770A">
            <w:pPr>
              <w:pStyle w:val="TableParagraph"/>
              <w:kinsoku w:val="0"/>
              <w:overflowPunct w:val="0"/>
              <w:spacing w:before="10"/>
              <w:ind w:left="9"/>
              <w:jc w:val="center"/>
              <w:rPr>
                <w:b/>
              </w:rPr>
            </w:pPr>
            <w:r w:rsidRPr="00021431">
              <w:rPr>
                <w:b/>
              </w:rPr>
              <w:t>Туфрак пычрану категорияләре</w:t>
            </w:r>
          </w:p>
        </w:tc>
        <w:tc>
          <w:tcPr>
            <w:tcW w:w="7010" w:type="dxa"/>
            <w:tcBorders>
              <w:top w:val="single" w:sz="4" w:space="0" w:color="000000"/>
              <w:left w:val="single" w:sz="4" w:space="0" w:color="000000"/>
              <w:bottom w:val="single" w:sz="4" w:space="0" w:color="000000"/>
              <w:right w:val="single" w:sz="4" w:space="0" w:color="000000"/>
            </w:tcBorders>
          </w:tcPr>
          <w:p w:rsidR="003921D6" w:rsidRPr="00021431" w:rsidRDefault="003921D6" w:rsidP="009E770A">
            <w:pPr>
              <w:pStyle w:val="TableParagraph"/>
              <w:kinsoku w:val="0"/>
              <w:overflowPunct w:val="0"/>
              <w:spacing w:before="3"/>
              <w:ind w:left="1425"/>
              <w:rPr>
                <w:b/>
              </w:rPr>
            </w:pPr>
            <w:r w:rsidRPr="00021431">
              <w:rPr>
                <w:b/>
              </w:rPr>
              <w:t>Туфрактан файдалану буенча киңәшләр</w:t>
            </w:r>
          </w:p>
        </w:tc>
      </w:tr>
      <w:tr w:rsidR="003921D6" w:rsidTr="00012B9C">
        <w:trPr>
          <w:trHeight w:hRule="exact" w:val="295"/>
        </w:trPr>
        <w:tc>
          <w:tcPr>
            <w:tcW w:w="3039" w:type="dxa"/>
            <w:tcBorders>
              <w:top w:val="single" w:sz="4" w:space="0" w:color="000000"/>
              <w:left w:val="single" w:sz="4" w:space="0" w:color="000000"/>
              <w:bottom w:val="single" w:sz="4" w:space="0" w:color="000000"/>
              <w:right w:val="single" w:sz="4" w:space="0" w:color="000000"/>
            </w:tcBorders>
          </w:tcPr>
          <w:p w:rsidR="003921D6" w:rsidRPr="00E32399" w:rsidRDefault="003921D6" w:rsidP="009E770A">
            <w:pPr>
              <w:pStyle w:val="TableParagraph"/>
              <w:kinsoku w:val="0"/>
              <w:overflowPunct w:val="0"/>
              <w:ind w:left="204"/>
              <w:rPr>
                <w:lang w:val="tt-RU"/>
              </w:rPr>
            </w:pPr>
            <w:r w:rsidRPr="00E32399">
              <w:t>Чиста</w:t>
            </w:r>
          </w:p>
        </w:tc>
        <w:tc>
          <w:tcPr>
            <w:tcW w:w="7010"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4"/>
            </w:pPr>
            <w:r w:rsidRPr="00021431">
              <w:t>Чикләүләрсез файдалану</w:t>
            </w:r>
          </w:p>
        </w:tc>
      </w:tr>
      <w:tr w:rsidR="003921D6" w:rsidTr="00012B9C">
        <w:trPr>
          <w:trHeight w:hRule="exact" w:val="547"/>
        </w:trPr>
        <w:tc>
          <w:tcPr>
            <w:tcW w:w="3039"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204"/>
            </w:pPr>
            <w:r w:rsidRPr="00B61969">
              <w:t>Рөхсәт ителгән</w:t>
            </w:r>
          </w:p>
        </w:tc>
        <w:tc>
          <w:tcPr>
            <w:tcW w:w="7010" w:type="dxa"/>
            <w:tcBorders>
              <w:top w:val="single" w:sz="4" w:space="0" w:color="000000"/>
              <w:left w:val="single" w:sz="4" w:space="0" w:color="000000"/>
              <w:bottom w:val="single" w:sz="4" w:space="0" w:color="000000"/>
              <w:right w:val="single" w:sz="4" w:space="0" w:color="000000"/>
            </w:tcBorders>
          </w:tcPr>
          <w:p w:rsidR="003921D6" w:rsidRPr="00E32399" w:rsidRDefault="003921D6" w:rsidP="009E770A">
            <w:pPr>
              <w:pStyle w:val="TableParagraph"/>
              <w:kinsoku w:val="0"/>
              <w:overflowPunct w:val="0"/>
              <w:ind w:left="4" w:right="2"/>
              <w:rPr>
                <w:lang w:val="tt-RU"/>
              </w:rPr>
            </w:pPr>
            <w:r w:rsidRPr="00021431">
              <w:t>Чикләүләрсез файдалану</w:t>
            </w:r>
            <w:r>
              <w:rPr>
                <w:sz w:val="23"/>
                <w:szCs w:val="23"/>
                <w:lang w:val="tt-RU"/>
              </w:rPr>
              <w:t>,</w:t>
            </w:r>
            <w:r>
              <w:t xml:space="preserve"> </w:t>
            </w:r>
            <w:r w:rsidRPr="00E32399">
              <w:rPr>
                <w:sz w:val="23"/>
                <w:szCs w:val="23"/>
                <w:lang w:val="tt-RU"/>
              </w:rPr>
              <w:t>югары куркыныч объектларыннан тыш</w:t>
            </w:r>
          </w:p>
        </w:tc>
      </w:tr>
      <w:tr w:rsidR="003921D6" w:rsidTr="00012B9C">
        <w:trPr>
          <w:trHeight w:hRule="exact" w:val="872"/>
        </w:trPr>
        <w:tc>
          <w:tcPr>
            <w:tcW w:w="3039"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204"/>
            </w:pPr>
            <w:r w:rsidRPr="00021431">
              <w:t>Уртача куркыныч</w:t>
            </w:r>
          </w:p>
        </w:tc>
        <w:tc>
          <w:tcPr>
            <w:tcW w:w="7010"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4" w:right="4"/>
              <w:jc w:val="both"/>
            </w:pPr>
            <w:r w:rsidRPr="00E32399">
              <w:t>Төзелеш эшләре барышында котлованнар һәм юдырмалар өчен, яшелләндерү участокларында, чиста грунт катламын салып, 0,2 метрдан да ким булмаган күләмдә файдалану</w:t>
            </w:r>
          </w:p>
        </w:tc>
      </w:tr>
      <w:tr w:rsidR="003921D6" w:rsidTr="00012B9C">
        <w:trPr>
          <w:trHeight w:hRule="exact" w:val="1918"/>
        </w:trPr>
        <w:tc>
          <w:tcPr>
            <w:tcW w:w="3039"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204"/>
            </w:pPr>
            <w:r>
              <w:rPr>
                <w:lang w:val="tt-RU"/>
              </w:rPr>
              <w:t>К</w:t>
            </w:r>
            <w:r w:rsidRPr="00021431">
              <w:t>уркыныч</w:t>
            </w:r>
          </w:p>
        </w:tc>
        <w:tc>
          <w:tcPr>
            <w:tcW w:w="7010"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4" w:right="4"/>
              <w:jc w:val="both"/>
            </w:pPr>
            <w:r w:rsidRPr="00E32399">
              <w:t>Чиста грунт катламнары 0,5 метрдан да ким булмаган күләмдә капланган чокырлар һәм котлованнар өчен чикләнгән файдалану. Эпидемиологик куркыныч булганда-кулланучылар хокукларын яклау һәм кеше иминлеге өлкәсендә күзәтчелек федераль хезмәте органнары күрсәтмәсе буенча дезинфекция (дезинвазия) уздырганнан соң, аннан соң лаборатор контроль астында файдалану</w:t>
            </w:r>
          </w:p>
        </w:tc>
      </w:tr>
      <w:tr w:rsidR="003921D6" w:rsidRPr="00426F96" w:rsidTr="00012B9C">
        <w:trPr>
          <w:trHeight w:hRule="exact" w:val="1634"/>
        </w:trPr>
        <w:tc>
          <w:tcPr>
            <w:tcW w:w="3039" w:type="dxa"/>
            <w:tcBorders>
              <w:top w:val="single" w:sz="4" w:space="0" w:color="000000"/>
              <w:left w:val="single" w:sz="4" w:space="0" w:color="000000"/>
              <w:bottom w:val="single" w:sz="4" w:space="0" w:color="000000"/>
              <w:right w:val="single" w:sz="4" w:space="0" w:color="000000"/>
            </w:tcBorders>
          </w:tcPr>
          <w:p w:rsidR="003921D6" w:rsidRPr="00021431" w:rsidRDefault="003921D6" w:rsidP="009E770A">
            <w:pPr>
              <w:pStyle w:val="TableParagraph"/>
              <w:kinsoku w:val="0"/>
              <w:overflowPunct w:val="0"/>
              <w:ind w:left="204"/>
              <w:rPr>
                <w:lang w:val="tt-RU"/>
              </w:rPr>
            </w:pPr>
            <w:r w:rsidRPr="005959DA">
              <w:t>Гадәттән тыш</w:t>
            </w:r>
          </w:p>
        </w:tc>
        <w:tc>
          <w:tcPr>
            <w:tcW w:w="7010" w:type="dxa"/>
            <w:tcBorders>
              <w:top w:val="single" w:sz="4" w:space="0" w:color="000000"/>
              <w:left w:val="single" w:sz="4" w:space="0" w:color="000000"/>
              <w:bottom w:val="single" w:sz="4" w:space="0" w:color="000000"/>
              <w:right w:val="single" w:sz="4" w:space="0" w:color="000000"/>
            </w:tcBorders>
          </w:tcPr>
          <w:p w:rsidR="003921D6" w:rsidRPr="00E32399" w:rsidRDefault="003921D6" w:rsidP="009E770A">
            <w:pPr>
              <w:pStyle w:val="TableParagraph"/>
              <w:kinsoku w:val="0"/>
              <w:overflowPunct w:val="0"/>
              <w:ind w:right="491"/>
              <w:rPr>
                <w:lang w:val="tt-RU"/>
              </w:rPr>
            </w:pPr>
            <w:r w:rsidRPr="00E32399">
              <w:rPr>
                <w:lang w:val="tt-RU"/>
              </w:rPr>
              <w:t>Махсуслаштырылган полигоннарда чыгару һәм утильләштерү. Эпидемиологик куркыныч булганда-кулланучылар хокукларын яклау һәм кеше иминлеге өлкәсендә күзәтчелек федераль хезмәте органнары күрсәтмәсе буенча дезинфекция (дезинвазия) уздырганнан соң, аннан соң лаборатор контроль астында файдалану</w:t>
            </w:r>
          </w:p>
        </w:tc>
      </w:tr>
    </w:tbl>
    <w:p w:rsidR="003921D6" w:rsidRDefault="003921D6" w:rsidP="009E770A">
      <w:pPr>
        <w:pStyle w:val="a3"/>
        <w:kinsoku w:val="0"/>
        <w:overflowPunct w:val="0"/>
        <w:ind w:left="0" w:right="666" w:firstLine="0"/>
        <w:jc w:val="right"/>
        <w:rPr>
          <w:lang w:val="tt-RU"/>
        </w:rPr>
      </w:pPr>
    </w:p>
    <w:p w:rsidR="003921D6" w:rsidRPr="00E8207C" w:rsidRDefault="003921D6" w:rsidP="009E770A">
      <w:pPr>
        <w:pStyle w:val="a3"/>
        <w:kinsoku w:val="0"/>
        <w:overflowPunct w:val="0"/>
        <w:ind w:left="0" w:right="666" w:firstLine="0"/>
        <w:jc w:val="right"/>
        <w:rPr>
          <w:lang w:val="tt-RU"/>
        </w:rPr>
      </w:pPr>
      <w:r w:rsidRPr="00E8207C">
        <w:rPr>
          <w:lang w:val="tt-RU"/>
        </w:rPr>
        <w:t>Таблица</w:t>
      </w:r>
      <w:r w:rsidRPr="00E8207C">
        <w:rPr>
          <w:spacing w:val="-2"/>
          <w:lang w:val="tt-RU"/>
        </w:rPr>
        <w:t xml:space="preserve"> </w:t>
      </w:r>
      <w:r w:rsidRPr="00E8207C">
        <w:rPr>
          <w:lang w:val="tt-RU"/>
        </w:rPr>
        <w:t>4</w:t>
      </w:r>
    </w:p>
    <w:p w:rsidR="003921D6" w:rsidRPr="00E8207C" w:rsidRDefault="003921D6" w:rsidP="009E770A">
      <w:pPr>
        <w:pStyle w:val="a3"/>
        <w:kinsoku w:val="0"/>
        <w:overflowPunct w:val="0"/>
        <w:spacing w:before="11"/>
        <w:jc w:val="center"/>
        <w:rPr>
          <w:b/>
          <w:sz w:val="24"/>
          <w:szCs w:val="24"/>
          <w:lang w:val="tt-RU"/>
        </w:rPr>
      </w:pPr>
      <w:r w:rsidRPr="00E8207C">
        <w:rPr>
          <w:b/>
          <w:sz w:val="24"/>
          <w:szCs w:val="24"/>
          <w:lang w:val="tt-RU"/>
        </w:rPr>
        <w:t>Тавыш басымының рөхсәт ителгән һәм рөхсәт ителгән иң чик дәрәҗәләре, тавыш дәрәҗәләре, торак һәм иҗтимагый биналар биналарында һәм торак Территориясендә тавыш бирүнең эквивалент һәм максималь дәрәҗәләре</w:t>
      </w:r>
    </w:p>
    <w:p w:rsidR="003921D6" w:rsidRPr="00E32399" w:rsidRDefault="003921D6" w:rsidP="009E770A">
      <w:pPr>
        <w:pStyle w:val="a3"/>
        <w:kinsoku w:val="0"/>
        <w:overflowPunct w:val="0"/>
        <w:spacing w:before="11"/>
        <w:ind w:left="0" w:firstLine="0"/>
        <w:jc w:val="center"/>
        <w:rPr>
          <w:b/>
          <w:sz w:val="24"/>
          <w:szCs w:val="24"/>
        </w:rPr>
      </w:pPr>
      <w:r w:rsidRPr="00E32399">
        <w:rPr>
          <w:b/>
          <w:sz w:val="24"/>
          <w:szCs w:val="24"/>
        </w:rPr>
        <w:t>төзелеш</w:t>
      </w:r>
    </w:p>
    <w:p w:rsidR="003921D6" w:rsidRPr="00E32399" w:rsidRDefault="003921D6" w:rsidP="009E770A">
      <w:pPr>
        <w:pStyle w:val="a3"/>
        <w:kinsoku w:val="0"/>
        <w:overflowPunct w:val="0"/>
        <w:spacing w:before="9"/>
        <w:ind w:left="0" w:firstLine="0"/>
        <w:rPr>
          <w:b/>
          <w:bCs/>
          <w:sz w:val="24"/>
          <w:szCs w:val="24"/>
        </w:rPr>
      </w:pPr>
    </w:p>
    <w:tbl>
      <w:tblPr>
        <w:tblW w:w="0" w:type="auto"/>
        <w:tblInd w:w="117" w:type="dxa"/>
        <w:tblLayout w:type="fixed"/>
        <w:tblCellMar>
          <w:left w:w="0" w:type="dxa"/>
          <w:right w:w="0" w:type="dxa"/>
        </w:tblCellMar>
        <w:tblLook w:val="0000" w:firstRow="0" w:lastRow="0" w:firstColumn="0" w:lastColumn="0" w:noHBand="0" w:noVBand="0"/>
      </w:tblPr>
      <w:tblGrid>
        <w:gridCol w:w="5396"/>
        <w:gridCol w:w="1438"/>
        <w:gridCol w:w="1682"/>
        <w:gridCol w:w="1710"/>
      </w:tblGrid>
      <w:tr w:rsidR="003921D6" w:rsidTr="00012B9C">
        <w:trPr>
          <w:trHeight w:hRule="exact" w:val="2074"/>
        </w:trPr>
        <w:tc>
          <w:tcPr>
            <w:tcW w:w="5396" w:type="dxa"/>
            <w:tcBorders>
              <w:top w:val="single" w:sz="4" w:space="0" w:color="000000"/>
              <w:left w:val="single" w:sz="4" w:space="0" w:color="000000"/>
              <w:bottom w:val="single" w:sz="4" w:space="0" w:color="000000"/>
              <w:right w:val="single" w:sz="4" w:space="0" w:color="000000"/>
            </w:tcBorders>
          </w:tcPr>
          <w:p w:rsidR="003921D6" w:rsidRPr="00E32399" w:rsidRDefault="003921D6" w:rsidP="009E770A">
            <w:pPr>
              <w:pStyle w:val="TableParagraph"/>
              <w:kinsoku w:val="0"/>
              <w:overflowPunct w:val="0"/>
              <w:ind w:left="504"/>
              <w:rPr>
                <w:b/>
                <w:lang w:val="tt-RU"/>
              </w:rPr>
            </w:pPr>
            <w:r w:rsidRPr="00E32399">
              <w:rPr>
                <w:b/>
                <w:lang w:val="tt-RU"/>
              </w:rPr>
              <w:t>Биналар һәм территорияләр билгеләү</w:t>
            </w:r>
          </w:p>
        </w:tc>
        <w:tc>
          <w:tcPr>
            <w:tcW w:w="1438" w:type="dxa"/>
            <w:tcBorders>
              <w:top w:val="single" w:sz="4" w:space="0" w:color="000000"/>
              <w:left w:val="single" w:sz="4" w:space="0" w:color="000000"/>
              <w:bottom w:val="single" w:sz="4" w:space="0" w:color="000000"/>
              <w:right w:val="single" w:sz="4" w:space="0" w:color="000000"/>
            </w:tcBorders>
          </w:tcPr>
          <w:p w:rsidR="003921D6" w:rsidRPr="00E32399" w:rsidRDefault="003921D6" w:rsidP="009E770A">
            <w:pPr>
              <w:pStyle w:val="TableParagraph"/>
              <w:kinsoku w:val="0"/>
              <w:overflowPunct w:val="0"/>
              <w:spacing w:before="14"/>
              <w:ind w:right="356"/>
              <w:jc w:val="both"/>
              <w:rPr>
                <w:b/>
              </w:rPr>
            </w:pPr>
            <w:r w:rsidRPr="00E32399">
              <w:rPr>
                <w:b/>
              </w:rPr>
              <w:t>Тәүлек вакыты, сәгать</w:t>
            </w:r>
          </w:p>
        </w:tc>
        <w:tc>
          <w:tcPr>
            <w:tcW w:w="1682" w:type="dxa"/>
            <w:tcBorders>
              <w:top w:val="single" w:sz="4" w:space="0" w:color="000000"/>
              <w:left w:val="single" w:sz="4" w:space="0" w:color="000000"/>
              <w:bottom w:val="single" w:sz="4" w:space="0" w:color="000000"/>
              <w:right w:val="single" w:sz="4" w:space="0" w:color="000000"/>
            </w:tcBorders>
          </w:tcPr>
          <w:p w:rsidR="003921D6" w:rsidRPr="00E32399" w:rsidRDefault="003921D6" w:rsidP="009E770A">
            <w:pPr>
              <w:pStyle w:val="TableParagraph"/>
              <w:kinsoku w:val="0"/>
              <w:overflowPunct w:val="0"/>
              <w:spacing w:before="4"/>
              <w:jc w:val="center"/>
              <w:rPr>
                <w:b/>
              </w:rPr>
            </w:pPr>
            <w:r w:rsidRPr="00E32399">
              <w:rPr>
                <w:b/>
              </w:rPr>
              <w:t>Тавыш дәрәҗәсе La (эквивалентный дәрәҗәсе</w:t>
            </w:r>
          </w:p>
          <w:p w:rsidR="003921D6" w:rsidRPr="00E32399" w:rsidRDefault="003921D6" w:rsidP="009E770A">
            <w:pPr>
              <w:pStyle w:val="TableParagraph"/>
              <w:kinsoku w:val="0"/>
              <w:overflowPunct w:val="0"/>
              <w:spacing w:before="4"/>
              <w:jc w:val="center"/>
              <w:rPr>
                <w:b/>
              </w:rPr>
            </w:pPr>
            <w:r w:rsidRPr="00E32399">
              <w:rPr>
                <w:b/>
              </w:rPr>
              <w:t xml:space="preserve">тавыш-Блэк </w:t>
            </w:r>
          </w:p>
          <w:p w:rsidR="003921D6" w:rsidRDefault="003921D6" w:rsidP="009E770A">
            <w:pPr>
              <w:pStyle w:val="TableParagraph"/>
              <w:kinsoku w:val="0"/>
              <w:overflowPunct w:val="0"/>
              <w:spacing w:before="4"/>
              <w:jc w:val="center"/>
            </w:pPr>
            <w:r w:rsidRPr="00E32399">
              <w:rPr>
                <w:b/>
              </w:rPr>
              <w:t>дБА</w:t>
            </w:r>
          </w:p>
        </w:tc>
        <w:tc>
          <w:tcPr>
            <w:tcW w:w="1710" w:type="dxa"/>
            <w:tcBorders>
              <w:top w:val="single" w:sz="4" w:space="0" w:color="000000"/>
              <w:left w:val="single" w:sz="4" w:space="0" w:color="000000"/>
              <w:bottom w:val="single" w:sz="4" w:space="0" w:color="000000"/>
              <w:right w:val="single" w:sz="4" w:space="0" w:color="000000"/>
            </w:tcBorders>
          </w:tcPr>
          <w:p w:rsidR="003921D6" w:rsidRPr="00E32399" w:rsidRDefault="003921D6" w:rsidP="009E770A">
            <w:pPr>
              <w:pStyle w:val="TableParagraph"/>
              <w:kinsoku w:val="0"/>
              <w:overflowPunct w:val="0"/>
              <w:spacing w:before="5"/>
              <w:jc w:val="center"/>
              <w:rPr>
                <w:b/>
              </w:rPr>
            </w:pPr>
            <w:r w:rsidRPr="00E32399">
              <w:rPr>
                <w:b/>
              </w:rPr>
              <w:t>Максималь дәрәҗә</w:t>
            </w:r>
          </w:p>
          <w:p w:rsidR="003921D6" w:rsidRPr="00E32399" w:rsidRDefault="003921D6" w:rsidP="009E770A">
            <w:pPr>
              <w:pStyle w:val="TableParagraph"/>
              <w:kinsoku w:val="0"/>
              <w:overflowPunct w:val="0"/>
              <w:spacing w:before="5"/>
              <w:jc w:val="center"/>
              <w:rPr>
                <w:b/>
              </w:rPr>
            </w:pPr>
            <w:r w:rsidRPr="00E32399">
              <w:rPr>
                <w:b/>
              </w:rPr>
              <w:t>тавыш LАмакс,</w:t>
            </w:r>
          </w:p>
          <w:p w:rsidR="003921D6" w:rsidRDefault="003921D6" w:rsidP="009E770A">
            <w:pPr>
              <w:pStyle w:val="TableParagraph"/>
              <w:kinsoku w:val="0"/>
              <w:overflowPunct w:val="0"/>
              <w:spacing w:before="5"/>
              <w:jc w:val="center"/>
            </w:pPr>
            <w:r w:rsidRPr="00E32399">
              <w:rPr>
                <w:b/>
              </w:rPr>
              <w:t>дБА</w:t>
            </w:r>
          </w:p>
        </w:tc>
      </w:tr>
      <w:tr w:rsidR="003921D6" w:rsidTr="00012B9C">
        <w:trPr>
          <w:trHeight w:hRule="exact" w:val="341"/>
        </w:trPr>
        <w:tc>
          <w:tcPr>
            <w:tcW w:w="5396"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57"/>
              <w:jc w:val="center"/>
            </w:pPr>
            <w:r>
              <w:rPr>
                <w:b/>
                <w:bCs/>
                <w:sz w:val="23"/>
                <w:szCs w:val="23"/>
              </w:rPr>
              <w:t>1</w:t>
            </w:r>
          </w:p>
        </w:tc>
        <w:tc>
          <w:tcPr>
            <w:tcW w:w="1438"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right="104"/>
              <w:jc w:val="center"/>
            </w:pPr>
            <w:r>
              <w:rPr>
                <w:b/>
                <w:bCs/>
                <w:sz w:val="23"/>
                <w:szCs w:val="23"/>
              </w:rPr>
              <w:t>2</w:t>
            </w:r>
          </w:p>
        </w:tc>
        <w:tc>
          <w:tcPr>
            <w:tcW w:w="1682"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jc w:val="center"/>
            </w:pPr>
            <w:r>
              <w:rPr>
                <w:b/>
                <w:bCs/>
                <w:sz w:val="23"/>
                <w:szCs w:val="23"/>
              </w:rPr>
              <w:t>3</w:t>
            </w:r>
          </w:p>
        </w:tc>
        <w:tc>
          <w:tcPr>
            <w:tcW w:w="1710"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jc w:val="center"/>
            </w:pPr>
            <w:r>
              <w:rPr>
                <w:b/>
                <w:bCs/>
                <w:sz w:val="23"/>
                <w:szCs w:val="23"/>
              </w:rPr>
              <w:t>4</w:t>
            </w:r>
          </w:p>
        </w:tc>
      </w:tr>
      <w:tr w:rsidR="003921D6" w:rsidTr="00012B9C">
        <w:trPr>
          <w:trHeight w:hRule="exact" w:val="855"/>
        </w:trPr>
        <w:tc>
          <w:tcPr>
            <w:tcW w:w="5396" w:type="dxa"/>
            <w:tcBorders>
              <w:top w:val="single" w:sz="4" w:space="0" w:color="000000"/>
              <w:left w:val="single" w:sz="4" w:space="0" w:color="000000"/>
              <w:bottom w:val="single" w:sz="4" w:space="0" w:color="000000"/>
              <w:right w:val="single" w:sz="4" w:space="0" w:color="000000"/>
            </w:tcBorders>
          </w:tcPr>
          <w:p w:rsidR="003921D6" w:rsidRPr="00E32399" w:rsidRDefault="003921D6" w:rsidP="009E770A">
            <w:pPr>
              <w:pStyle w:val="TableParagraph"/>
              <w:kinsoku w:val="0"/>
              <w:overflowPunct w:val="0"/>
              <w:ind w:left="4" w:right="1"/>
              <w:rPr>
                <w:sz w:val="22"/>
                <w:szCs w:val="22"/>
              </w:rPr>
            </w:pPr>
            <w:r w:rsidRPr="00E32399">
              <w:rPr>
                <w:sz w:val="22"/>
                <w:szCs w:val="22"/>
              </w:rPr>
              <w:t>1.Җитештерү предприятиеләренең административ-идарә персоналының, лабораторияләрнең эш урыннары, үлчәү һәм аналитик эшләр өчен бүлмәләр</w:t>
            </w:r>
          </w:p>
        </w:tc>
        <w:tc>
          <w:tcPr>
            <w:tcW w:w="1438" w:type="dxa"/>
            <w:tcBorders>
              <w:top w:val="single" w:sz="4" w:space="0" w:color="000000"/>
              <w:left w:val="single" w:sz="4" w:space="0" w:color="000000"/>
              <w:bottom w:val="single" w:sz="4" w:space="0" w:color="000000"/>
              <w:right w:val="single" w:sz="4" w:space="0" w:color="000000"/>
            </w:tcBorders>
          </w:tcPr>
          <w:p w:rsidR="003921D6" w:rsidRDefault="003921D6" w:rsidP="009E770A"/>
        </w:tc>
        <w:tc>
          <w:tcPr>
            <w:tcW w:w="1682"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jc w:val="center"/>
            </w:pPr>
            <w:r>
              <w:rPr>
                <w:sz w:val="23"/>
                <w:szCs w:val="23"/>
              </w:rPr>
              <w:t>60</w:t>
            </w:r>
          </w:p>
        </w:tc>
        <w:tc>
          <w:tcPr>
            <w:tcW w:w="1710"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jc w:val="center"/>
            </w:pPr>
            <w:r>
              <w:rPr>
                <w:sz w:val="23"/>
                <w:szCs w:val="23"/>
              </w:rPr>
              <w:t>75</w:t>
            </w:r>
          </w:p>
        </w:tc>
      </w:tr>
      <w:tr w:rsidR="003921D6" w:rsidTr="00012B9C">
        <w:trPr>
          <w:trHeight w:hRule="exact" w:val="1066"/>
        </w:trPr>
        <w:tc>
          <w:tcPr>
            <w:tcW w:w="5396" w:type="dxa"/>
            <w:tcBorders>
              <w:top w:val="single" w:sz="4" w:space="0" w:color="000000"/>
              <w:left w:val="single" w:sz="4" w:space="0" w:color="000000"/>
              <w:bottom w:val="single" w:sz="4" w:space="0" w:color="000000"/>
              <w:right w:val="single" w:sz="4" w:space="0" w:color="000000"/>
            </w:tcBorders>
          </w:tcPr>
          <w:p w:rsidR="003921D6" w:rsidRPr="00E32399" w:rsidRDefault="003921D6" w:rsidP="009E770A">
            <w:pPr>
              <w:pStyle w:val="TableParagraph"/>
              <w:kinsoku w:val="0"/>
              <w:overflowPunct w:val="0"/>
              <w:ind w:left="4" w:right="3"/>
              <w:jc w:val="both"/>
              <w:rPr>
                <w:sz w:val="22"/>
                <w:szCs w:val="22"/>
                <w:lang w:val="tt-RU"/>
              </w:rPr>
            </w:pPr>
            <w:r>
              <w:rPr>
                <w:sz w:val="22"/>
                <w:szCs w:val="22"/>
                <w:lang w:val="tt-RU"/>
              </w:rPr>
              <w:t>2.</w:t>
            </w:r>
            <w:r w:rsidRPr="00E32399">
              <w:rPr>
                <w:sz w:val="22"/>
                <w:szCs w:val="22"/>
                <w:lang w:val="tt-RU"/>
              </w:rPr>
              <w:t>Диспетчерлык хезмәтләренең эш урыннары, телефон аша сөйләшү элемтәсе белән дистанцион идарә итү һәм күзәтү кабиналары, төгәл җыю участоклары, телефон һәм телеграф станцияләре</w:t>
            </w:r>
          </w:p>
        </w:tc>
        <w:tc>
          <w:tcPr>
            <w:tcW w:w="1438" w:type="dxa"/>
            <w:tcBorders>
              <w:top w:val="single" w:sz="4" w:space="0" w:color="000000"/>
              <w:left w:val="single" w:sz="4" w:space="0" w:color="000000"/>
              <w:bottom w:val="single" w:sz="4" w:space="0" w:color="000000"/>
              <w:right w:val="single" w:sz="4" w:space="0" w:color="000000"/>
            </w:tcBorders>
          </w:tcPr>
          <w:p w:rsidR="003921D6" w:rsidRDefault="003921D6" w:rsidP="009E770A"/>
        </w:tc>
        <w:tc>
          <w:tcPr>
            <w:tcW w:w="1682"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jc w:val="center"/>
            </w:pPr>
            <w:r>
              <w:rPr>
                <w:sz w:val="23"/>
                <w:szCs w:val="23"/>
              </w:rPr>
              <w:t>65</w:t>
            </w:r>
          </w:p>
        </w:tc>
        <w:tc>
          <w:tcPr>
            <w:tcW w:w="1710"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jc w:val="center"/>
            </w:pPr>
            <w:r>
              <w:rPr>
                <w:sz w:val="23"/>
                <w:szCs w:val="23"/>
              </w:rPr>
              <w:t>80</w:t>
            </w:r>
          </w:p>
        </w:tc>
      </w:tr>
      <w:tr w:rsidR="003921D6" w:rsidTr="00012B9C">
        <w:trPr>
          <w:trHeight w:hRule="exact" w:val="769"/>
        </w:trPr>
        <w:tc>
          <w:tcPr>
            <w:tcW w:w="5396" w:type="dxa"/>
            <w:tcBorders>
              <w:top w:val="single" w:sz="4" w:space="0" w:color="000000"/>
              <w:left w:val="single" w:sz="4" w:space="0" w:color="000000"/>
              <w:bottom w:val="single" w:sz="4" w:space="0" w:color="000000"/>
              <w:right w:val="single" w:sz="4" w:space="0" w:color="000000"/>
            </w:tcBorders>
          </w:tcPr>
          <w:p w:rsidR="003921D6" w:rsidRPr="00E32399" w:rsidRDefault="003921D6" w:rsidP="009E770A">
            <w:pPr>
              <w:pStyle w:val="TableParagraph"/>
              <w:kinsoku w:val="0"/>
              <w:overflowPunct w:val="0"/>
              <w:ind w:right="2"/>
              <w:jc w:val="both"/>
              <w:rPr>
                <w:sz w:val="22"/>
                <w:szCs w:val="22"/>
                <w:lang w:val="tt-RU"/>
              </w:rPr>
            </w:pPr>
            <w:r w:rsidRPr="00E32399">
              <w:rPr>
                <w:sz w:val="22"/>
                <w:szCs w:val="22"/>
                <w:lang w:val="tt-RU"/>
              </w:rPr>
              <w:t>3. Эксперименталь эшләр үткәрү өчен лаборатория бүлмәләре, күзәтү кабиналары һәм телефон аша сөйләм элемтәсеннән башка дистанцион идарә итү бүлмәләре</w:t>
            </w:r>
          </w:p>
        </w:tc>
        <w:tc>
          <w:tcPr>
            <w:tcW w:w="1438" w:type="dxa"/>
            <w:tcBorders>
              <w:top w:val="single" w:sz="4" w:space="0" w:color="000000"/>
              <w:left w:val="single" w:sz="4" w:space="0" w:color="000000"/>
              <w:bottom w:val="single" w:sz="4" w:space="0" w:color="000000"/>
              <w:right w:val="single" w:sz="4" w:space="0" w:color="000000"/>
            </w:tcBorders>
          </w:tcPr>
          <w:p w:rsidR="003921D6" w:rsidRDefault="003921D6" w:rsidP="009E770A"/>
        </w:tc>
        <w:tc>
          <w:tcPr>
            <w:tcW w:w="1682"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jc w:val="center"/>
            </w:pPr>
            <w:r>
              <w:rPr>
                <w:sz w:val="23"/>
                <w:szCs w:val="23"/>
              </w:rPr>
              <w:t>75</w:t>
            </w:r>
          </w:p>
        </w:tc>
        <w:tc>
          <w:tcPr>
            <w:tcW w:w="1710"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jc w:val="center"/>
            </w:pPr>
            <w:r>
              <w:rPr>
                <w:sz w:val="23"/>
                <w:szCs w:val="23"/>
              </w:rPr>
              <w:t>90</w:t>
            </w:r>
          </w:p>
        </w:tc>
      </w:tr>
      <w:tr w:rsidR="003921D6" w:rsidTr="00012B9C">
        <w:trPr>
          <w:trHeight w:hRule="exact" w:val="1135"/>
        </w:trPr>
        <w:tc>
          <w:tcPr>
            <w:tcW w:w="5396" w:type="dxa"/>
            <w:tcBorders>
              <w:top w:val="single" w:sz="4" w:space="0" w:color="000000"/>
              <w:left w:val="single" w:sz="4" w:space="0" w:color="000000"/>
              <w:bottom w:val="single" w:sz="4" w:space="0" w:color="000000"/>
              <w:right w:val="single" w:sz="4" w:space="0" w:color="000000"/>
            </w:tcBorders>
          </w:tcPr>
          <w:p w:rsidR="003921D6" w:rsidRPr="00E32399" w:rsidRDefault="003921D6" w:rsidP="009E770A">
            <w:pPr>
              <w:pStyle w:val="TableParagraph"/>
              <w:kinsoku w:val="0"/>
              <w:overflowPunct w:val="0"/>
              <w:ind w:left="4" w:right="6"/>
              <w:rPr>
                <w:sz w:val="22"/>
                <w:szCs w:val="22"/>
                <w:lang w:val="tt-RU"/>
              </w:rPr>
            </w:pPr>
            <w:r w:rsidRPr="00E32399">
              <w:rPr>
                <w:sz w:val="22"/>
                <w:szCs w:val="22"/>
              </w:rPr>
              <w:t>4. Җитештерү предприятиеләренең даими эш урыннары булган биналар, территорияләр</w:t>
            </w:r>
            <w:r>
              <w:rPr>
                <w:sz w:val="22"/>
                <w:szCs w:val="22"/>
                <w:lang w:val="tt-RU"/>
              </w:rPr>
              <w:t xml:space="preserve"> </w:t>
            </w:r>
            <w:r w:rsidRPr="00E32399">
              <w:rPr>
                <w:sz w:val="22"/>
                <w:szCs w:val="22"/>
                <w:lang w:val="tt-RU"/>
              </w:rPr>
              <w:t>даими эш урыннары булган предприятиеләр</w:t>
            </w:r>
          </w:p>
          <w:p w:rsidR="003921D6" w:rsidRPr="00E32399" w:rsidRDefault="003921D6" w:rsidP="009E770A">
            <w:pPr>
              <w:pStyle w:val="TableParagraph"/>
              <w:kinsoku w:val="0"/>
              <w:overflowPunct w:val="0"/>
              <w:ind w:left="4" w:right="6"/>
              <w:rPr>
                <w:sz w:val="22"/>
                <w:szCs w:val="22"/>
                <w:lang w:val="tt-RU"/>
              </w:rPr>
            </w:pPr>
            <w:r w:rsidRPr="00E32399">
              <w:rPr>
                <w:sz w:val="22"/>
                <w:szCs w:val="22"/>
                <w:lang w:val="tt-RU"/>
              </w:rPr>
              <w:t>(1-3 позициясендә санап үтелгән эшләрдән тыш)</w:t>
            </w:r>
          </w:p>
        </w:tc>
        <w:tc>
          <w:tcPr>
            <w:tcW w:w="1438"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right="142"/>
              <w:jc w:val="center"/>
            </w:pPr>
            <w:r>
              <w:rPr>
                <w:sz w:val="23"/>
                <w:szCs w:val="23"/>
              </w:rPr>
              <w:t>-</w:t>
            </w:r>
          </w:p>
        </w:tc>
        <w:tc>
          <w:tcPr>
            <w:tcW w:w="1682"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jc w:val="center"/>
            </w:pPr>
            <w:r>
              <w:rPr>
                <w:sz w:val="23"/>
                <w:szCs w:val="23"/>
              </w:rPr>
              <w:t>80</w:t>
            </w:r>
          </w:p>
        </w:tc>
        <w:tc>
          <w:tcPr>
            <w:tcW w:w="1710"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jc w:val="center"/>
            </w:pPr>
            <w:r>
              <w:rPr>
                <w:sz w:val="23"/>
                <w:szCs w:val="23"/>
              </w:rPr>
              <w:t>95</w:t>
            </w:r>
          </w:p>
        </w:tc>
      </w:tr>
    </w:tbl>
    <w:p w:rsidR="003921D6" w:rsidRDefault="003921D6" w:rsidP="009E770A">
      <w:pPr>
        <w:sectPr w:rsidR="003921D6">
          <w:headerReference w:type="default" r:id="rId29"/>
          <w:pgSz w:w="11910" w:h="16840"/>
          <w:pgMar w:top="680" w:right="380" w:bottom="280" w:left="1060" w:header="0" w:footer="0" w:gutter="0"/>
          <w:cols w:space="720" w:equalWidth="0">
            <w:col w:w="10470"/>
          </w:cols>
          <w:noEndnote/>
        </w:sectPr>
      </w:pPr>
    </w:p>
    <w:p w:rsidR="003921D6" w:rsidRDefault="003921D6" w:rsidP="009E770A">
      <w:pPr>
        <w:pStyle w:val="a3"/>
        <w:kinsoku w:val="0"/>
        <w:overflowPunct w:val="0"/>
        <w:spacing w:before="3"/>
        <w:ind w:left="0" w:firstLine="0"/>
        <w:rPr>
          <w:b/>
          <w:bCs/>
          <w:sz w:val="26"/>
          <w:szCs w:val="26"/>
        </w:rPr>
      </w:pPr>
    </w:p>
    <w:tbl>
      <w:tblPr>
        <w:tblW w:w="0" w:type="auto"/>
        <w:tblInd w:w="117" w:type="dxa"/>
        <w:tblLayout w:type="fixed"/>
        <w:tblCellMar>
          <w:left w:w="0" w:type="dxa"/>
          <w:right w:w="0" w:type="dxa"/>
        </w:tblCellMar>
        <w:tblLook w:val="0000" w:firstRow="0" w:lastRow="0" w:firstColumn="0" w:lastColumn="0" w:noHBand="0" w:noVBand="0"/>
      </w:tblPr>
      <w:tblGrid>
        <w:gridCol w:w="5558"/>
        <w:gridCol w:w="606"/>
        <w:gridCol w:w="792"/>
        <w:gridCol w:w="1560"/>
        <w:gridCol w:w="1710"/>
      </w:tblGrid>
      <w:tr w:rsidR="003921D6" w:rsidTr="00012B9C">
        <w:trPr>
          <w:trHeight w:hRule="exact" w:val="348"/>
        </w:trPr>
        <w:tc>
          <w:tcPr>
            <w:tcW w:w="5558"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spacing w:before="1"/>
              <w:ind w:left="57"/>
              <w:jc w:val="center"/>
            </w:pPr>
            <w:r>
              <w:rPr>
                <w:b/>
                <w:bCs/>
                <w:sz w:val="23"/>
                <w:szCs w:val="23"/>
              </w:rPr>
              <w:t>1</w:t>
            </w:r>
          </w:p>
        </w:tc>
        <w:tc>
          <w:tcPr>
            <w:tcW w:w="1398" w:type="dxa"/>
            <w:gridSpan w:val="2"/>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spacing w:before="1"/>
              <w:ind w:left="52"/>
              <w:jc w:val="center"/>
            </w:pPr>
            <w:r>
              <w:rPr>
                <w:b/>
                <w:bCs/>
                <w:sz w:val="23"/>
                <w:szCs w:val="23"/>
              </w:rPr>
              <w:t>2</w:t>
            </w:r>
          </w:p>
        </w:tc>
        <w:tc>
          <w:tcPr>
            <w:tcW w:w="1560"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spacing w:before="1"/>
              <w:ind w:left="62"/>
              <w:jc w:val="center"/>
            </w:pPr>
            <w:r>
              <w:rPr>
                <w:b/>
                <w:bCs/>
                <w:sz w:val="23"/>
                <w:szCs w:val="23"/>
              </w:rPr>
              <w:t>3</w:t>
            </w:r>
          </w:p>
        </w:tc>
        <w:tc>
          <w:tcPr>
            <w:tcW w:w="1710"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spacing w:before="1"/>
              <w:ind w:left="53"/>
              <w:jc w:val="center"/>
            </w:pPr>
            <w:r>
              <w:rPr>
                <w:b/>
                <w:bCs/>
                <w:sz w:val="23"/>
                <w:szCs w:val="23"/>
              </w:rPr>
              <w:t>4</w:t>
            </w:r>
          </w:p>
        </w:tc>
      </w:tr>
      <w:tr w:rsidR="003921D6" w:rsidRPr="00E32399" w:rsidTr="00012B9C">
        <w:trPr>
          <w:trHeight w:hRule="exact" w:val="306"/>
        </w:trPr>
        <w:tc>
          <w:tcPr>
            <w:tcW w:w="5558" w:type="dxa"/>
            <w:tcBorders>
              <w:top w:val="single" w:sz="4" w:space="0" w:color="000000"/>
              <w:left w:val="single" w:sz="4" w:space="0" w:color="000000"/>
              <w:bottom w:val="nil"/>
              <w:right w:val="single" w:sz="4" w:space="0" w:color="000000"/>
            </w:tcBorders>
          </w:tcPr>
          <w:p w:rsidR="003921D6" w:rsidRPr="00E32399" w:rsidRDefault="003921D6" w:rsidP="009E770A">
            <w:pPr>
              <w:pStyle w:val="TableParagraph"/>
              <w:kinsoku w:val="0"/>
              <w:overflowPunct w:val="0"/>
              <w:rPr>
                <w:lang w:val="tt-RU"/>
              </w:rPr>
            </w:pPr>
          </w:p>
        </w:tc>
        <w:tc>
          <w:tcPr>
            <w:tcW w:w="1398" w:type="dxa"/>
            <w:gridSpan w:val="2"/>
            <w:vMerge w:val="restart"/>
            <w:tcBorders>
              <w:top w:val="single" w:sz="4" w:space="0" w:color="000000"/>
              <w:left w:val="single" w:sz="4" w:space="0" w:color="000000"/>
              <w:bottom w:val="single" w:sz="4" w:space="0" w:color="000000"/>
              <w:right w:val="single" w:sz="4" w:space="0" w:color="000000"/>
            </w:tcBorders>
          </w:tcPr>
          <w:p w:rsidR="003921D6" w:rsidRPr="00E32399" w:rsidRDefault="003921D6" w:rsidP="009E770A">
            <w:pPr>
              <w:rPr>
                <w:lang w:val="tt-RU"/>
              </w:rPr>
            </w:pPr>
          </w:p>
        </w:tc>
        <w:tc>
          <w:tcPr>
            <w:tcW w:w="1560" w:type="dxa"/>
            <w:vMerge w:val="restart"/>
            <w:tcBorders>
              <w:top w:val="single" w:sz="4" w:space="0" w:color="000000"/>
              <w:left w:val="single" w:sz="4" w:space="0" w:color="000000"/>
              <w:bottom w:val="single" w:sz="4" w:space="0" w:color="000000"/>
              <w:right w:val="single" w:sz="4" w:space="0" w:color="000000"/>
            </w:tcBorders>
          </w:tcPr>
          <w:p w:rsidR="003921D6" w:rsidRPr="00E32399" w:rsidRDefault="003921D6" w:rsidP="009E770A">
            <w:pPr>
              <w:rPr>
                <w:lang w:val="tt-RU"/>
              </w:rPr>
            </w:pPr>
          </w:p>
        </w:tc>
        <w:tc>
          <w:tcPr>
            <w:tcW w:w="1710" w:type="dxa"/>
            <w:vMerge w:val="restart"/>
            <w:tcBorders>
              <w:top w:val="single" w:sz="4" w:space="0" w:color="000000"/>
              <w:left w:val="single" w:sz="4" w:space="0" w:color="000000"/>
              <w:bottom w:val="single" w:sz="4" w:space="0" w:color="000000"/>
              <w:right w:val="single" w:sz="4" w:space="0" w:color="000000"/>
            </w:tcBorders>
          </w:tcPr>
          <w:p w:rsidR="003921D6" w:rsidRPr="00E32399" w:rsidRDefault="003921D6" w:rsidP="009E770A">
            <w:pPr>
              <w:rPr>
                <w:lang w:val="tt-RU"/>
              </w:rPr>
            </w:pPr>
          </w:p>
        </w:tc>
      </w:tr>
      <w:tr w:rsidR="003921D6" w:rsidRPr="00E32399" w:rsidTr="00012B9C">
        <w:trPr>
          <w:trHeight w:hRule="exact" w:val="571"/>
        </w:trPr>
        <w:tc>
          <w:tcPr>
            <w:tcW w:w="5558" w:type="dxa"/>
            <w:tcBorders>
              <w:top w:val="nil"/>
              <w:left w:val="single" w:sz="4" w:space="0" w:color="000000"/>
              <w:bottom w:val="single" w:sz="4" w:space="0" w:color="000000"/>
              <w:right w:val="single" w:sz="4" w:space="0" w:color="000000"/>
            </w:tcBorders>
          </w:tcPr>
          <w:p w:rsidR="003921D6" w:rsidRPr="00E32399" w:rsidRDefault="003921D6" w:rsidP="009E770A">
            <w:pPr>
              <w:pStyle w:val="TableParagraph"/>
              <w:kinsoku w:val="0"/>
              <w:overflowPunct w:val="0"/>
              <w:spacing w:before="17"/>
              <w:ind w:right="5"/>
              <w:rPr>
                <w:lang w:val="tt-RU"/>
              </w:rPr>
            </w:pPr>
          </w:p>
        </w:tc>
        <w:tc>
          <w:tcPr>
            <w:tcW w:w="1398" w:type="dxa"/>
            <w:gridSpan w:val="2"/>
            <w:vMerge/>
            <w:tcBorders>
              <w:top w:val="single" w:sz="4" w:space="0" w:color="000000"/>
              <w:left w:val="single" w:sz="4" w:space="0" w:color="000000"/>
              <w:bottom w:val="single" w:sz="4" w:space="0" w:color="000000"/>
              <w:right w:val="single" w:sz="4" w:space="0" w:color="000000"/>
            </w:tcBorders>
          </w:tcPr>
          <w:p w:rsidR="003921D6" w:rsidRPr="00E32399" w:rsidRDefault="003921D6" w:rsidP="009E770A">
            <w:pPr>
              <w:pStyle w:val="TableParagraph"/>
              <w:kinsoku w:val="0"/>
              <w:overflowPunct w:val="0"/>
              <w:spacing w:before="17"/>
              <w:ind w:left="4" w:right="5"/>
              <w:rPr>
                <w:lang w:val="tt-RU"/>
              </w:rPr>
            </w:pPr>
          </w:p>
        </w:tc>
        <w:tc>
          <w:tcPr>
            <w:tcW w:w="1560" w:type="dxa"/>
            <w:vMerge/>
            <w:tcBorders>
              <w:top w:val="single" w:sz="4" w:space="0" w:color="000000"/>
              <w:left w:val="single" w:sz="4" w:space="0" w:color="000000"/>
              <w:bottom w:val="single" w:sz="4" w:space="0" w:color="000000"/>
              <w:right w:val="single" w:sz="4" w:space="0" w:color="000000"/>
            </w:tcBorders>
          </w:tcPr>
          <w:p w:rsidR="003921D6" w:rsidRPr="00E32399" w:rsidRDefault="003921D6" w:rsidP="009E770A">
            <w:pPr>
              <w:pStyle w:val="TableParagraph"/>
              <w:kinsoku w:val="0"/>
              <w:overflowPunct w:val="0"/>
              <w:spacing w:before="17"/>
              <w:ind w:left="4" w:right="5"/>
              <w:rPr>
                <w:lang w:val="tt-RU"/>
              </w:rPr>
            </w:pPr>
          </w:p>
        </w:tc>
        <w:tc>
          <w:tcPr>
            <w:tcW w:w="1710" w:type="dxa"/>
            <w:vMerge/>
            <w:tcBorders>
              <w:top w:val="single" w:sz="4" w:space="0" w:color="000000"/>
              <w:left w:val="single" w:sz="4" w:space="0" w:color="000000"/>
              <w:bottom w:val="single" w:sz="4" w:space="0" w:color="000000"/>
              <w:right w:val="single" w:sz="4" w:space="0" w:color="000000"/>
            </w:tcBorders>
          </w:tcPr>
          <w:p w:rsidR="003921D6" w:rsidRPr="00E32399" w:rsidRDefault="003921D6" w:rsidP="009E770A">
            <w:pPr>
              <w:pStyle w:val="TableParagraph"/>
              <w:kinsoku w:val="0"/>
              <w:overflowPunct w:val="0"/>
              <w:spacing w:before="17"/>
              <w:ind w:left="4" w:right="5"/>
              <w:rPr>
                <w:lang w:val="tt-RU"/>
              </w:rPr>
            </w:pPr>
          </w:p>
        </w:tc>
      </w:tr>
      <w:tr w:rsidR="003921D6" w:rsidTr="00012B9C">
        <w:trPr>
          <w:trHeight w:hRule="exact" w:val="292"/>
        </w:trPr>
        <w:tc>
          <w:tcPr>
            <w:tcW w:w="5558" w:type="dxa"/>
            <w:vMerge w:val="restart"/>
            <w:tcBorders>
              <w:top w:val="single" w:sz="4" w:space="0" w:color="000000"/>
              <w:left w:val="single" w:sz="4" w:space="0" w:color="000000"/>
              <w:bottom w:val="single" w:sz="4" w:space="0" w:color="000000"/>
              <w:right w:val="single" w:sz="4" w:space="0" w:color="000000"/>
            </w:tcBorders>
          </w:tcPr>
          <w:p w:rsidR="003921D6" w:rsidRPr="00DD43DA" w:rsidRDefault="003921D6" w:rsidP="009E770A">
            <w:pPr>
              <w:pStyle w:val="TableParagraph"/>
              <w:kinsoku w:val="0"/>
              <w:overflowPunct w:val="0"/>
              <w:ind w:left="4"/>
              <w:rPr>
                <w:sz w:val="22"/>
                <w:szCs w:val="22"/>
              </w:rPr>
            </w:pPr>
            <w:r w:rsidRPr="00DD43DA">
              <w:rPr>
                <w:sz w:val="22"/>
                <w:szCs w:val="22"/>
              </w:rPr>
              <w:t>5. Хастаханәләр һәм шифаханәләр палаталары</w:t>
            </w:r>
          </w:p>
        </w:tc>
        <w:tc>
          <w:tcPr>
            <w:tcW w:w="606" w:type="dxa"/>
            <w:tcBorders>
              <w:top w:val="single" w:sz="4" w:space="0" w:color="000000"/>
              <w:left w:val="single" w:sz="4" w:space="0" w:color="000000"/>
              <w:bottom w:val="nil"/>
              <w:right w:val="nil"/>
            </w:tcBorders>
          </w:tcPr>
          <w:p w:rsidR="003921D6" w:rsidRDefault="003921D6" w:rsidP="009E770A">
            <w:pPr>
              <w:pStyle w:val="TableParagraph"/>
              <w:kinsoku w:val="0"/>
              <w:overflowPunct w:val="0"/>
              <w:ind w:left="4"/>
            </w:pPr>
            <w:r>
              <w:rPr>
                <w:sz w:val="23"/>
                <w:szCs w:val="23"/>
              </w:rPr>
              <w:t>7.00 -</w:t>
            </w:r>
          </w:p>
        </w:tc>
        <w:tc>
          <w:tcPr>
            <w:tcW w:w="792" w:type="dxa"/>
            <w:tcBorders>
              <w:top w:val="single" w:sz="4" w:space="0" w:color="000000"/>
              <w:left w:val="nil"/>
              <w:bottom w:val="nil"/>
              <w:right w:val="single" w:sz="4" w:space="0" w:color="000000"/>
            </w:tcBorders>
          </w:tcPr>
          <w:p w:rsidR="003921D6" w:rsidRDefault="003921D6" w:rsidP="009E770A">
            <w:pPr>
              <w:pStyle w:val="TableParagraph"/>
              <w:kinsoku w:val="0"/>
              <w:overflowPunct w:val="0"/>
              <w:ind w:left="9"/>
            </w:pPr>
            <w:r>
              <w:rPr>
                <w:sz w:val="23"/>
                <w:szCs w:val="23"/>
              </w:rPr>
              <w:t>23.00</w:t>
            </w:r>
          </w:p>
        </w:tc>
        <w:tc>
          <w:tcPr>
            <w:tcW w:w="1560" w:type="dxa"/>
            <w:tcBorders>
              <w:top w:val="single" w:sz="4" w:space="0" w:color="000000"/>
              <w:left w:val="single" w:sz="4" w:space="0" w:color="000000"/>
              <w:bottom w:val="nil"/>
              <w:right w:val="single" w:sz="4" w:space="0" w:color="000000"/>
            </w:tcBorders>
          </w:tcPr>
          <w:p w:rsidR="003921D6" w:rsidRDefault="003921D6" w:rsidP="009E770A">
            <w:pPr>
              <w:pStyle w:val="TableParagraph"/>
              <w:kinsoku w:val="0"/>
              <w:overflowPunct w:val="0"/>
              <w:ind w:right="50"/>
              <w:jc w:val="center"/>
            </w:pPr>
            <w:r>
              <w:rPr>
                <w:sz w:val="23"/>
                <w:szCs w:val="23"/>
              </w:rPr>
              <w:t>35</w:t>
            </w:r>
          </w:p>
        </w:tc>
        <w:tc>
          <w:tcPr>
            <w:tcW w:w="1710" w:type="dxa"/>
            <w:tcBorders>
              <w:top w:val="single" w:sz="4" w:space="0" w:color="000000"/>
              <w:left w:val="single" w:sz="4" w:space="0" w:color="000000"/>
              <w:bottom w:val="nil"/>
              <w:right w:val="single" w:sz="4" w:space="0" w:color="000000"/>
            </w:tcBorders>
          </w:tcPr>
          <w:p w:rsidR="003921D6" w:rsidRDefault="003921D6" w:rsidP="009E770A">
            <w:pPr>
              <w:pStyle w:val="TableParagraph"/>
              <w:kinsoku w:val="0"/>
              <w:overflowPunct w:val="0"/>
              <w:ind w:right="60"/>
              <w:jc w:val="center"/>
            </w:pPr>
            <w:r>
              <w:rPr>
                <w:sz w:val="23"/>
                <w:szCs w:val="23"/>
              </w:rPr>
              <w:t>50</w:t>
            </w:r>
          </w:p>
        </w:tc>
      </w:tr>
      <w:tr w:rsidR="003921D6" w:rsidTr="00012B9C">
        <w:trPr>
          <w:trHeight w:hRule="exact" w:val="281"/>
        </w:trPr>
        <w:tc>
          <w:tcPr>
            <w:tcW w:w="5558" w:type="dxa"/>
            <w:vMerge/>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right="60"/>
              <w:jc w:val="center"/>
            </w:pPr>
          </w:p>
        </w:tc>
        <w:tc>
          <w:tcPr>
            <w:tcW w:w="606" w:type="dxa"/>
            <w:tcBorders>
              <w:top w:val="nil"/>
              <w:left w:val="single" w:sz="4" w:space="0" w:color="000000"/>
              <w:bottom w:val="single" w:sz="4" w:space="0" w:color="000000"/>
              <w:right w:val="nil"/>
            </w:tcBorders>
          </w:tcPr>
          <w:p w:rsidR="003921D6" w:rsidRDefault="003921D6" w:rsidP="009E770A">
            <w:pPr>
              <w:pStyle w:val="TableParagraph"/>
              <w:kinsoku w:val="0"/>
              <w:overflowPunct w:val="0"/>
              <w:spacing w:before="2"/>
              <w:ind w:left="4"/>
            </w:pPr>
            <w:r>
              <w:rPr>
                <w:sz w:val="23"/>
                <w:szCs w:val="23"/>
              </w:rPr>
              <w:t>23.00</w:t>
            </w:r>
          </w:p>
        </w:tc>
        <w:tc>
          <w:tcPr>
            <w:tcW w:w="792" w:type="dxa"/>
            <w:tcBorders>
              <w:top w:val="nil"/>
              <w:left w:val="nil"/>
              <w:bottom w:val="single" w:sz="4" w:space="0" w:color="000000"/>
              <w:right w:val="single" w:sz="4" w:space="0" w:color="000000"/>
            </w:tcBorders>
          </w:tcPr>
          <w:p w:rsidR="003921D6" w:rsidRDefault="003921D6" w:rsidP="009E770A">
            <w:pPr>
              <w:pStyle w:val="TableParagraph"/>
              <w:kinsoku w:val="0"/>
              <w:overflowPunct w:val="0"/>
              <w:spacing w:before="2"/>
              <w:ind w:left="9"/>
            </w:pPr>
            <w:r>
              <w:rPr>
                <w:sz w:val="23"/>
                <w:szCs w:val="23"/>
              </w:rPr>
              <w:t>- 7.00</w:t>
            </w:r>
          </w:p>
        </w:tc>
        <w:tc>
          <w:tcPr>
            <w:tcW w:w="1560" w:type="dxa"/>
            <w:tcBorders>
              <w:top w:val="nil"/>
              <w:left w:val="single" w:sz="4" w:space="0" w:color="000000"/>
              <w:bottom w:val="single" w:sz="4" w:space="0" w:color="000000"/>
              <w:right w:val="single" w:sz="4" w:space="0" w:color="000000"/>
            </w:tcBorders>
          </w:tcPr>
          <w:p w:rsidR="003921D6" w:rsidRDefault="003921D6" w:rsidP="009E770A">
            <w:pPr>
              <w:pStyle w:val="TableParagraph"/>
              <w:kinsoku w:val="0"/>
              <w:overflowPunct w:val="0"/>
              <w:spacing w:before="2"/>
              <w:ind w:right="50"/>
              <w:jc w:val="center"/>
            </w:pPr>
            <w:r>
              <w:rPr>
                <w:sz w:val="23"/>
                <w:szCs w:val="23"/>
              </w:rPr>
              <w:t>25</w:t>
            </w:r>
          </w:p>
        </w:tc>
        <w:tc>
          <w:tcPr>
            <w:tcW w:w="1710" w:type="dxa"/>
            <w:tcBorders>
              <w:top w:val="nil"/>
              <w:left w:val="single" w:sz="4" w:space="0" w:color="000000"/>
              <w:bottom w:val="single" w:sz="4" w:space="0" w:color="000000"/>
              <w:right w:val="single" w:sz="4" w:space="0" w:color="000000"/>
            </w:tcBorders>
          </w:tcPr>
          <w:p w:rsidR="003921D6" w:rsidRDefault="003921D6" w:rsidP="009E770A">
            <w:pPr>
              <w:pStyle w:val="TableParagraph"/>
              <w:kinsoku w:val="0"/>
              <w:overflowPunct w:val="0"/>
              <w:spacing w:before="2"/>
              <w:ind w:right="60"/>
              <w:jc w:val="center"/>
            </w:pPr>
            <w:r>
              <w:rPr>
                <w:sz w:val="23"/>
                <w:szCs w:val="23"/>
              </w:rPr>
              <w:t>40</w:t>
            </w:r>
          </w:p>
        </w:tc>
      </w:tr>
      <w:tr w:rsidR="003921D6" w:rsidTr="00012B9C">
        <w:trPr>
          <w:trHeight w:hRule="exact" w:val="287"/>
        </w:trPr>
        <w:tc>
          <w:tcPr>
            <w:tcW w:w="5558" w:type="dxa"/>
            <w:tcBorders>
              <w:top w:val="single" w:sz="4" w:space="0" w:color="000000"/>
              <w:left w:val="single" w:sz="4" w:space="0" w:color="000000"/>
              <w:bottom w:val="nil"/>
              <w:right w:val="single" w:sz="4" w:space="0" w:color="000000"/>
            </w:tcBorders>
          </w:tcPr>
          <w:p w:rsidR="003921D6" w:rsidRPr="00DD43DA" w:rsidRDefault="003921D6" w:rsidP="009E770A">
            <w:pPr>
              <w:pStyle w:val="TableParagraph"/>
              <w:kinsoku w:val="0"/>
              <w:overflowPunct w:val="0"/>
              <w:rPr>
                <w:sz w:val="22"/>
                <w:szCs w:val="22"/>
                <w:lang w:val="tt-RU"/>
              </w:rPr>
            </w:pPr>
            <w:r w:rsidRPr="00DD43DA">
              <w:rPr>
                <w:sz w:val="22"/>
                <w:szCs w:val="22"/>
                <w:lang w:val="tt-RU"/>
              </w:rPr>
              <w:t>6. Операция хастаханәләре, табиблар кабинетлары</w:t>
            </w:r>
          </w:p>
          <w:p w:rsidR="003921D6" w:rsidRPr="00DD43DA" w:rsidRDefault="003921D6" w:rsidP="009E770A">
            <w:pPr>
              <w:pStyle w:val="TableParagraph"/>
              <w:kinsoku w:val="0"/>
              <w:overflowPunct w:val="0"/>
              <w:rPr>
                <w:sz w:val="22"/>
                <w:szCs w:val="22"/>
                <w:lang w:val="tt-RU"/>
              </w:rPr>
            </w:pPr>
            <w:r w:rsidRPr="00DD43DA">
              <w:rPr>
                <w:lang w:val="tt-RU"/>
              </w:rPr>
              <w:t>хастаханәләр, поликлиникалар, шифаханәләр</w:t>
            </w:r>
          </w:p>
        </w:tc>
        <w:tc>
          <w:tcPr>
            <w:tcW w:w="1398" w:type="dxa"/>
            <w:gridSpan w:val="2"/>
            <w:vMerge w:val="restart"/>
            <w:tcBorders>
              <w:top w:val="single" w:sz="4" w:space="0" w:color="000000"/>
              <w:left w:val="single" w:sz="4" w:space="0" w:color="000000"/>
              <w:bottom w:val="single" w:sz="4" w:space="0" w:color="000000"/>
              <w:right w:val="single" w:sz="4" w:space="0" w:color="000000"/>
            </w:tcBorders>
          </w:tcPr>
          <w:p w:rsidR="003921D6" w:rsidRDefault="003921D6" w:rsidP="009E770A"/>
        </w:tc>
        <w:tc>
          <w:tcPr>
            <w:tcW w:w="1560" w:type="dxa"/>
            <w:vMerge w:val="restart"/>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right="50"/>
              <w:jc w:val="center"/>
            </w:pPr>
            <w:r>
              <w:rPr>
                <w:sz w:val="23"/>
                <w:szCs w:val="23"/>
              </w:rPr>
              <w:t>35</w:t>
            </w:r>
          </w:p>
        </w:tc>
        <w:tc>
          <w:tcPr>
            <w:tcW w:w="1710" w:type="dxa"/>
            <w:vMerge w:val="restart"/>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right="60"/>
              <w:jc w:val="center"/>
            </w:pPr>
            <w:r>
              <w:rPr>
                <w:sz w:val="23"/>
                <w:szCs w:val="23"/>
              </w:rPr>
              <w:t>50</w:t>
            </w:r>
          </w:p>
        </w:tc>
      </w:tr>
      <w:tr w:rsidR="003921D6" w:rsidTr="00012B9C">
        <w:trPr>
          <w:trHeight w:hRule="exact" w:val="178"/>
        </w:trPr>
        <w:tc>
          <w:tcPr>
            <w:tcW w:w="5558" w:type="dxa"/>
            <w:tcBorders>
              <w:top w:val="nil"/>
              <w:left w:val="single" w:sz="4" w:space="0" w:color="000000"/>
              <w:bottom w:val="single" w:sz="4" w:space="0" w:color="000000"/>
              <w:right w:val="single" w:sz="4" w:space="0" w:color="000000"/>
            </w:tcBorders>
          </w:tcPr>
          <w:p w:rsidR="003921D6" w:rsidRPr="00DD43DA" w:rsidRDefault="003921D6" w:rsidP="009E770A">
            <w:pPr>
              <w:pStyle w:val="TableParagraph"/>
              <w:kinsoku w:val="0"/>
              <w:overflowPunct w:val="0"/>
              <w:rPr>
                <w:lang w:val="tt-RU"/>
              </w:rPr>
            </w:pPr>
          </w:p>
        </w:tc>
        <w:tc>
          <w:tcPr>
            <w:tcW w:w="1398" w:type="dxa"/>
            <w:gridSpan w:val="2"/>
            <w:vMerge/>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4"/>
            </w:pPr>
          </w:p>
        </w:tc>
        <w:tc>
          <w:tcPr>
            <w:tcW w:w="1560" w:type="dxa"/>
            <w:vMerge/>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4"/>
            </w:pPr>
          </w:p>
        </w:tc>
        <w:tc>
          <w:tcPr>
            <w:tcW w:w="1710" w:type="dxa"/>
            <w:vMerge/>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4"/>
            </w:pPr>
          </w:p>
        </w:tc>
      </w:tr>
      <w:tr w:rsidR="003921D6" w:rsidTr="00012B9C">
        <w:trPr>
          <w:trHeight w:hRule="exact" w:val="557"/>
        </w:trPr>
        <w:tc>
          <w:tcPr>
            <w:tcW w:w="5558" w:type="dxa"/>
            <w:tcBorders>
              <w:top w:val="single" w:sz="4" w:space="0" w:color="000000"/>
              <w:left w:val="single" w:sz="4" w:space="0" w:color="000000"/>
              <w:bottom w:val="nil"/>
              <w:right w:val="single" w:sz="4" w:space="0" w:color="000000"/>
            </w:tcBorders>
          </w:tcPr>
          <w:p w:rsidR="003921D6" w:rsidRPr="00DD43DA" w:rsidRDefault="003921D6" w:rsidP="009E770A">
            <w:pPr>
              <w:pStyle w:val="TableParagraph"/>
              <w:tabs>
                <w:tab w:val="left" w:pos="491"/>
                <w:tab w:val="left" w:pos="1760"/>
                <w:tab w:val="left" w:pos="3247"/>
                <w:tab w:val="left" w:pos="4386"/>
              </w:tabs>
              <w:kinsoku w:val="0"/>
              <w:overflowPunct w:val="0"/>
              <w:ind w:left="4" w:right="4"/>
              <w:rPr>
                <w:sz w:val="22"/>
                <w:szCs w:val="22"/>
              </w:rPr>
            </w:pPr>
            <w:r>
              <w:rPr>
                <w:sz w:val="22"/>
                <w:szCs w:val="22"/>
              </w:rPr>
              <w:t>7.</w:t>
            </w:r>
            <w:r w:rsidRPr="00DD43DA">
              <w:rPr>
                <w:sz w:val="22"/>
                <w:szCs w:val="22"/>
              </w:rPr>
              <w:t>Сыйныф бүлмәләре, уку кабинетлары, уку йортлары аудиторияләре, конференц-заллар,</w:t>
            </w:r>
          </w:p>
          <w:p w:rsidR="003921D6" w:rsidRDefault="003921D6" w:rsidP="009E770A">
            <w:pPr>
              <w:pStyle w:val="TableParagraph"/>
              <w:tabs>
                <w:tab w:val="left" w:pos="491"/>
                <w:tab w:val="left" w:pos="1760"/>
                <w:tab w:val="left" w:pos="3247"/>
                <w:tab w:val="left" w:pos="4386"/>
              </w:tabs>
              <w:kinsoku w:val="0"/>
              <w:overflowPunct w:val="0"/>
              <w:ind w:left="4" w:right="4"/>
            </w:pPr>
            <w:r>
              <w:t>китапханәләрнең уку заллары, клуб заллары-</w:t>
            </w:r>
          </w:p>
          <w:p w:rsidR="003921D6" w:rsidRDefault="003921D6" w:rsidP="009E770A">
            <w:pPr>
              <w:pStyle w:val="TableParagraph"/>
              <w:tabs>
                <w:tab w:val="left" w:pos="491"/>
                <w:tab w:val="left" w:pos="1760"/>
                <w:tab w:val="left" w:pos="3247"/>
                <w:tab w:val="left" w:pos="4386"/>
              </w:tabs>
              <w:kinsoku w:val="0"/>
              <w:overflowPunct w:val="0"/>
              <w:ind w:left="4" w:right="4"/>
            </w:pPr>
            <w:r>
              <w:t>б, суд утырышлары заллары, гыйбадәт бүлмәләре, клубларның тамаша заллары, гадәти җиһазлы-</w:t>
            </w:r>
          </w:p>
          <w:p w:rsidR="003921D6" w:rsidRDefault="003921D6" w:rsidP="009E770A">
            <w:pPr>
              <w:pStyle w:val="TableParagraph"/>
              <w:tabs>
                <w:tab w:val="left" w:pos="491"/>
                <w:tab w:val="left" w:pos="1760"/>
                <w:tab w:val="left" w:pos="3247"/>
                <w:tab w:val="left" w:pos="4386"/>
              </w:tabs>
              <w:kinsoku w:val="0"/>
              <w:overflowPunct w:val="0"/>
              <w:ind w:left="4" w:right="4"/>
            </w:pPr>
            <w:r>
              <w:t>җеп</w:t>
            </w:r>
          </w:p>
        </w:tc>
        <w:tc>
          <w:tcPr>
            <w:tcW w:w="1398" w:type="dxa"/>
            <w:gridSpan w:val="2"/>
            <w:vMerge w:val="restart"/>
            <w:tcBorders>
              <w:top w:val="single" w:sz="4" w:space="0" w:color="000000"/>
              <w:left w:val="single" w:sz="4" w:space="0" w:color="000000"/>
              <w:bottom w:val="single" w:sz="4" w:space="0" w:color="000000"/>
              <w:right w:val="single" w:sz="4" w:space="0" w:color="000000"/>
            </w:tcBorders>
          </w:tcPr>
          <w:p w:rsidR="003921D6" w:rsidRDefault="003921D6" w:rsidP="009E770A"/>
        </w:tc>
        <w:tc>
          <w:tcPr>
            <w:tcW w:w="1560" w:type="dxa"/>
            <w:vMerge w:val="restart"/>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right="50"/>
              <w:jc w:val="center"/>
            </w:pPr>
            <w:r>
              <w:rPr>
                <w:sz w:val="23"/>
                <w:szCs w:val="23"/>
              </w:rPr>
              <w:t>40</w:t>
            </w:r>
          </w:p>
        </w:tc>
        <w:tc>
          <w:tcPr>
            <w:tcW w:w="1710" w:type="dxa"/>
            <w:vMerge w:val="restart"/>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right="60"/>
              <w:jc w:val="center"/>
            </w:pPr>
            <w:r>
              <w:rPr>
                <w:sz w:val="23"/>
                <w:szCs w:val="23"/>
              </w:rPr>
              <w:t>55</w:t>
            </w:r>
          </w:p>
        </w:tc>
      </w:tr>
      <w:tr w:rsidR="003921D6" w:rsidTr="00012B9C">
        <w:trPr>
          <w:trHeight w:hRule="exact" w:val="288"/>
        </w:trPr>
        <w:tc>
          <w:tcPr>
            <w:tcW w:w="5558" w:type="dxa"/>
            <w:tcBorders>
              <w:top w:val="nil"/>
              <w:left w:val="single" w:sz="4" w:space="0" w:color="000000"/>
              <w:bottom w:val="nil"/>
              <w:right w:val="single" w:sz="4" w:space="0" w:color="000000"/>
            </w:tcBorders>
          </w:tcPr>
          <w:p w:rsidR="003921D6" w:rsidRDefault="003921D6" w:rsidP="009E770A">
            <w:pPr>
              <w:pStyle w:val="TableParagraph"/>
              <w:kinsoku w:val="0"/>
              <w:overflowPunct w:val="0"/>
              <w:spacing w:before="12"/>
              <w:ind w:left="4"/>
            </w:pPr>
          </w:p>
        </w:tc>
        <w:tc>
          <w:tcPr>
            <w:tcW w:w="1398" w:type="dxa"/>
            <w:gridSpan w:val="2"/>
            <w:vMerge/>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spacing w:before="12"/>
              <w:ind w:left="4"/>
            </w:pPr>
          </w:p>
        </w:tc>
        <w:tc>
          <w:tcPr>
            <w:tcW w:w="1560" w:type="dxa"/>
            <w:vMerge/>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spacing w:before="12"/>
              <w:ind w:left="4"/>
            </w:pPr>
          </w:p>
        </w:tc>
        <w:tc>
          <w:tcPr>
            <w:tcW w:w="1710" w:type="dxa"/>
            <w:vMerge/>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spacing w:before="12"/>
              <w:ind w:left="4"/>
            </w:pPr>
          </w:p>
        </w:tc>
      </w:tr>
      <w:tr w:rsidR="003921D6" w:rsidTr="00012B9C">
        <w:trPr>
          <w:trHeight w:hRule="exact" w:val="533"/>
        </w:trPr>
        <w:tc>
          <w:tcPr>
            <w:tcW w:w="5558" w:type="dxa"/>
            <w:tcBorders>
              <w:top w:val="nil"/>
              <w:left w:val="single" w:sz="4" w:space="0" w:color="000000"/>
              <w:bottom w:val="nil"/>
              <w:right w:val="single" w:sz="4" w:space="0" w:color="000000"/>
            </w:tcBorders>
          </w:tcPr>
          <w:p w:rsidR="003921D6" w:rsidRPr="00DD43DA" w:rsidRDefault="003921D6" w:rsidP="009E770A">
            <w:pPr>
              <w:pStyle w:val="TableParagraph"/>
              <w:kinsoku w:val="0"/>
              <w:overflowPunct w:val="0"/>
              <w:ind w:left="4" w:right="7"/>
              <w:rPr>
                <w:lang w:val="tt-RU"/>
              </w:rPr>
            </w:pPr>
          </w:p>
        </w:tc>
        <w:tc>
          <w:tcPr>
            <w:tcW w:w="1398" w:type="dxa"/>
            <w:gridSpan w:val="2"/>
            <w:vMerge/>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4" w:right="7"/>
            </w:pPr>
          </w:p>
        </w:tc>
        <w:tc>
          <w:tcPr>
            <w:tcW w:w="1560" w:type="dxa"/>
            <w:vMerge/>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4" w:right="7"/>
            </w:pPr>
          </w:p>
        </w:tc>
        <w:tc>
          <w:tcPr>
            <w:tcW w:w="1710" w:type="dxa"/>
            <w:vMerge/>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4" w:right="7"/>
            </w:pPr>
          </w:p>
        </w:tc>
      </w:tr>
      <w:tr w:rsidR="003921D6" w:rsidTr="00012B9C">
        <w:trPr>
          <w:trHeight w:hRule="exact" w:val="328"/>
        </w:trPr>
        <w:tc>
          <w:tcPr>
            <w:tcW w:w="5558" w:type="dxa"/>
            <w:tcBorders>
              <w:top w:val="nil"/>
              <w:left w:val="single" w:sz="4" w:space="0" w:color="000000"/>
              <w:bottom w:val="single" w:sz="4" w:space="0" w:color="000000"/>
              <w:right w:val="single" w:sz="4" w:space="0" w:color="000000"/>
            </w:tcBorders>
          </w:tcPr>
          <w:p w:rsidR="003921D6" w:rsidRPr="00DD43DA" w:rsidRDefault="003921D6" w:rsidP="009E770A">
            <w:pPr>
              <w:pStyle w:val="TableParagraph"/>
              <w:kinsoku w:val="0"/>
              <w:overflowPunct w:val="0"/>
              <w:ind w:left="4"/>
              <w:rPr>
                <w:lang w:val="tt-RU"/>
              </w:rPr>
            </w:pPr>
          </w:p>
        </w:tc>
        <w:tc>
          <w:tcPr>
            <w:tcW w:w="1398" w:type="dxa"/>
            <w:gridSpan w:val="2"/>
            <w:vMerge/>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4"/>
            </w:pPr>
          </w:p>
        </w:tc>
        <w:tc>
          <w:tcPr>
            <w:tcW w:w="1560" w:type="dxa"/>
            <w:vMerge/>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4"/>
            </w:pPr>
          </w:p>
        </w:tc>
        <w:tc>
          <w:tcPr>
            <w:tcW w:w="1710" w:type="dxa"/>
            <w:vMerge/>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4"/>
            </w:pPr>
          </w:p>
        </w:tc>
      </w:tr>
      <w:tr w:rsidR="003921D6" w:rsidTr="00012B9C">
        <w:trPr>
          <w:trHeight w:hRule="exact" w:val="295"/>
        </w:trPr>
        <w:tc>
          <w:tcPr>
            <w:tcW w:w="5558" w:type="dxa"/>
            <w:tcBorders>
              <w:top w:val="single" w:sz="4" w:space="0" w:color="000000"/>
              <w:left w:val="single" w:sz="4" w:space="0" w:color="000000"/>
              <w:bottom w:val="single" w:sz="4" w:space="0" w:color="000000"/>
              <w:right w:val="single" w:sz="4" w:space="0" w:color="000000"/>
            </w:tcBorders>
          </w:tcPr>
          <w:p w:rsidR="003921D6" w:rsidRPr="00DD43DA" w:rsidRDefault="003921D6" w:rsidP="009E770A">
            <w:pPr>
              <w:pStyle w:val="TableParagraph"/>
              <w:kinsoku w:val="0"/>
              <w:overflowPunct w:val="0"/>
              <w:ind w:left="4"/>
              <w:rPr>
                <w:sz w:val="22"/>
                <w:szCs w:val="22"/>
              </w:rPr>
            </w:pPr>
            <w:r w:rsidRPr="00DD43DA">
              <w:rPr>
                <w:sz w:val="22"/>
                <w:szCs w:val="22"/>
              </w:rPr>
              <w:t>8. Музыкаль сыйныфлар</w:t>
            </w:r>
          </w:p>
        </w:tc>
        <w:tc>
          <w:tcPr>
            <w:tcW w:w="1398" w:type="dxa"/>
            <w:gridSpan w:val="2"/>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13"/>
              <w:jc w:val="center"/>
            </w:pPr>
            <w:r>
              <w:rPr>
                <w:sz w:val="23"/>
                <w:szCs w:val="23"/>
              </w:rPr>
              <w:t>-</w:t>
            </w:r>
          </w:p>
        </w:tc>
        <w:tc>
          <w:tcPr>
            <w:tcW w:w="1560"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right="50"/>
              <w:jc w:val="center"/>
            </w:pPr>
            <w:r>
              <w:rPr>
                <w:sz w:val="23"/>
                <w:szCs w:val="23"/>
              </w:rPr>
              <w:t>35</w:t>
            </w:r>
          </w:p>
        </w:tc>
        <w:tc>
          <w:tcPr>
            <w:tcW w:w="1710"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right="60"/>
              <w:jc w:val="center"/>
            </w:pPr>
            <w:r>
              <w:rPr>
                <w:sz w:val="23"/>
                <w:szCs w:val="23"/>
              </w:rPr>
              <w:t>50</w:t>
            </w:r>
          </w:p>
        </w:tc>
      </w:tr>
      <w:tr w:rsidR="003921D6" w:rsidTr="00012B9C">
        <w:trPr>
          <w:trHeight w:hRule="exact" w:val="288"/>
        </w:trPr>
        <w:tc>
          <w:tcPr>
            <w:tcW w:w="5558" w:type="dxa"/>
            <w:vMerge w:val="restart"/>
            <w:tcBorders>
              <w:top w:val="single" w:sz="4" w:space="0" w:color="000000"/>
              <w:left w:val="single" w:sz="4" w:space="0" w:color="000000"/>
              <w:bottom w:val="single" w:sz="4" w:space="0" w:color="000000"/>
              <w:right w:val="single" w:sz="4" w:space="0" w:color="000000"/>
            </w:tcBorders>
          </w:tcPr>
          <w:p w:rsidR="003921D6" w:rsidRPr="00DD43DA" w:rsidRDefault="003921D6" w:rsidP="009E770A">
            <w:pPr>
              <w:pStyle w:val="TableParagraph"/>
              <w:kinsoku w:val="0"/>
              <w:overflowPunct w:val="0"/>
              <w:ind w:left="4"/>
              <w:rPr>
                <w:sz w:val="22"/>
                <w:szCs w:val="22"/>
              </w:rPr>
            </w:pPr>
            <w:r w:rsidRPr="00DD43DA">
              <w:rPr>
                <w:sz w:val="22"/>
                <w:szCs w:val="22"/>
              </w:rPr>
              <w:t>9. Фатирларның торак бүлмәләре</w:t>
            </w:r>
          </w:p>
        </w:tc>
        <w:tc>
          <w:tcPr>
            <w:tcW w:w="606" w:type="dxa"/>
            <w:tcBorders>
              <w:top w:val="single" w:sz="4" w:space="0" w:color="000000"/>
              <w:left w:val="single" w:sz="4" w:space="0" w:color="000000"/>
              <w:bottom w:val="nil"/>
              <w:right w:val="nil"/>
            </w:tcBorders>
          </w:tcPr>
          <w:p w:rsidR="003921D6" w:rsidRDefault="003921D6" w:rsidP="009E770A">
            <w:pPr>
              <w:pStyle w:val="TableParagraph"/>
              <w:kinsoku w:val="0"/>
              <w:overflowPunct w:val="0"/>
              <w:ind w:left="4"/>
            </w:pPr>
            <w:r>
              <w:rPr>
                <w:sz w:val="23"/>
                <w:szCs w:val="23"/>
              </w:rPr>
              <w:t>7.00 -</w:t>
            </w:r>
          </w:p>
        </w:tc>
        <w:tc>
          <w:tcPr>
            <w:tcW w:w="792" w:type="dxa"/>
            <w:tcBorders>
              <w:top w:val="single" w:sz="4" w:space="0" w:color="000000"/>
              <w:left w:val="nil"/>
              <w:bottom w:val="nil"/>
              <w:right w:val="single" w:sz="4" w:space="0" w:color="000000"/>
            </w:tcBorders>
          </w:tcPr>
          <w:p w:rsidR="003921D6" w:rsidRDefault="003921D6" w:rsidP="009E770A">
            <w:pPr>
              <w:pStyle w:val="TableParagraph"/>
              <w:kinsoku w:val="0"/>
              <w:overflowPunct w:val="0"/>
              <w:ind w:left="9"/>
            </w:pPr>
            <w:r>
              <w:rPr>
                <w:sz w:val="23"/>
                <w:szCs w:val="23"/>
              </w:rPr>
              <w:t>-23.00</w:t>
            </w:r>
          </w:p>
        </w:tc>
        <w:tc>
          <w:tcPr>
            <w:tcW w:w="1560" w:type="dxa"/>
            <w:tcBorders>
              <w:top w:val="single" w:sz="4" w:space="0" w:color="000000"/>
              <w:left w:val="single" w:sz="4" w:space="0" w:color="000000"/>
              <w:bottom w:val="nil"/>
              <w:right w:val="single" w:sz="4" w:space="0" w:color="000000"/>
            </w:tcBorders>
          </w:tcPr>
          <w:p w:rsidR="003921D6" w:rsidRDefault="003921D6" w:rsidP="009E770A">
            <w:pPr>
              <w:pStyle w:val="TableParagraph"/>
              <w:kinsoku w:val="0"/>
              <w:overflowPunct w:val="0"/>
              <w:ind w:right="50"/>
              <w:jc w:val="center"/>
            </w:pPr>
            <w:r>
              <w:rPr>
                <w:sz w:val="23"/>
                <w:szCs w:val="23"/>
              </w:rPr>
              <w:t>40</w:t>
            </w:r>
          </w:p>
        </w:tc>
        <w:tc>
          <w:tcPr>
            <w:tcW w:w="1710" w:type="dxa"/>
            <w:tcBorders>
              <w:top w:val="single" w:sz="4" w:space="0" w:color="000000"/>
              <w:left w:val="single" w:sz="4" w:space="0" w:color="000000"/>
              <w:bottom w:val="nil"/>
              <w:right w:val="single" w:sz="4" w:space="0" w:color="000000"/>
            </w:tcBorders>
          </w:tcPr>
          <w:p w:rsidR="003921D6" w:rsidRDefault="003921D6" w:rsidP="009E770A">
            <w:pPr>
              <w:pStyle w:val="TableParagraph"/>
              <w:kinsoku w:val="0"/>
              <w:overflowPunct w:val="0"/>
              <w:ind w:right="60"/>
              <w:jc w:val="center"/>
            </w:pPr>
            <w:r>
              <w:rPr>
                <w:sz w:val="23"/>
                <w:szCs w:val="23"/>
              </w:rPr>
              <w:t>55</w:t>
            </w:r>
          </w:p>
        </w:tc>
      </w:tr>
      <w:tr w:rsidR="003921D6" w:rsidTr="00012B9C">
        <w:trPr>
          <w:trHeight w:hRule="exact" w:val="289"/>
        </w:trPr>
        <w:tc>
          <w:tcPr>
            <w:tcW w:w="5558" w:type="dxa"/>
            <w:vMerge/>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right="60"/>
              <w:jc w:val="center"/>
            </w:pPr>
          </w:p>
        </w:tc>
        <w:tc>
          <w:tcPr>
            <w:tcW w:w="606" w:type="dxa"/>
            <w:tcBorders>
              <w:top w:val="nil"/>
              <w:left w:val="single" w:sz="4" w:space="0" w:color="000000"/>
              <w:bottom w:val="single" w:sz="4" w:space="0" w:color="000000"/>
              <w:right w:val="nil"/>
            </w:tcBorders>
          </w:tcPr>
          <w:p w:rsidR="003921D6" w:rsidRDefault="003921D6" w:rsidP="009E770A">
            <w:pPr>
              <w:pStyle w:val="TableParagraph"/>
              <w:kinsoku w:val="0"/>
              <w:overflowPunct w:val="0"/>
              <w:ind w:left="4"/>
            </w:pPr>
            <w:r>
              <w:rPr>
                <w:sz w:val="23"/>
                <w:szCs w:val="23"/>
              </w:rPr>
              <w:t>23.00</w:t>
            </w:r>
          </w:p>
        </w:tc>
        <w:tc>
          <w:tcPr>
            <w:tcW w:w="792" w:type="dxa"/>
            <w:tcBorders>
              <w:top w:val="nil"/>
              <w:left w:val="nil"/>
              <w:bottom w:val="single" w:sz="4" w:space="0" w:color="000000"/>
              <w:right w:val="single" w:sz="4" w:space="0" w:color="000000"/>
            </w:tcBorders>
          </w:tcPr>
          <w:p w:rsidR="003921D6" w:rsidRDefault="003921D6" w:rsidP="009E770A">
            <w:pPr>
              <w:pStyle w:val="TableParagraph"/>
              <w:kinsoku w:val="0"/>
              <w:overflowPunct w:val="0"/>
              <w:ind w:left="9"/>
            </w:pPr>
            <w:r>
              <w:rPr>
                <w:sz w:val="23"/>
                <w:szCs w:val="23"/>
              </w:rPr>
              <w:t>- 7.00</w:t>
            </w:r>
          </w:p>
        </w:tc>
        <w:tc>
          <w:tcPr>
            <w:tcW w:w="1560" w:type="dxa"/>
            <w:tcBorders>
              <w:top w:val="nil"/>
              <w:left w:val="single" w:sz="4" w:space="0" w:color="000000"/>
              <w:bottom w:val="single" w:sz="4" w:space="0" w:color="000000"/>
              <w:right w:val="single" w:sz="4" w:space="0" w:color="000000"/>
            </w:tcBorders>
          </w:tcPr>
          <w:p w:rsidR="003921D6" w:rsidRDefault="003921D6" w:rsidP="009E770A">
            <w:pPr>
              <w:pStyle w:val="TableParagraph"/>
              <w:kinsoku w:val="0"/>
              <w:overflowPunct w:val="0"/>
              <w:ind w:right="50"/>
              <w:jc w:val="center"/>
            </w:pPr>
            <w:r>
              <w:rPr>
                <w:sz w:val="23"/>
                <w:szCs w:val="23"/>
              </w:rPr>
              <w:t>30</w:t>
            </w:r>
          </w:p>
        </w:tc>
        <w:tc>
          <w:tcPr>
            <w:tcW w:w="1710" w:type="dxa"/>
            <w:tcBorders>
              <w:top w:val="nil"/>
              <w:left w:val="single" w:sz="4" w:space="0" w:color="000000"/>
              <w:bottom w:val="single" w:sz="4" w:space="0" w:color="000000"/>
              <w:right w:val="single" w:sz="4" w:space="0" w:color="000000"/>
            </w:tcBorders>
          </w:tcPr>
          <w:p w:rsidR="003921D6" w:rsidRDefault="003921D6" w:rsidP="009E770A">
            <w:pPr>
              <w:pStyle w:val="TableParagraph"/>
              <w:kinsoku w:val="0"/>
              <w:overflowPunct w:val="0"/>
              <w:ind w:right="60"/>
              <w:jc w:val="center"/>
            </w:pPr>
            <w:r>
              <w:rPr>
                <w:sz w:val="23"/>
                <w:szCs w:val="23"/>
              </w:rPr>
              <w:t>45</w:t>
            </w:r>
          </w:p>
        </w:tc>
      </w:tr>
      <w:tr w:rsidR="003921D6" w:rsidTr="00012B9C">
        <w:trPr>
          <w:trHeight w:hRule="exact" w:val="285"/>
        </w:trPr>
        <w:tc>
          <w:tcPr>
            <w:tcW w:w="5558" w:type="dxa"/>
            <w:vMerge w:val="restart"/>
            <w:tcBorders>
              <w:top w:val="single" w:sz="4" w:space="0" w:color="000000"/>
              <w:left w:val="single" w:sz="4" w:space="0" w:color="000000"/>
              <w:bottom w:val="single" w:sz="4" w:space="0" w:color="000000"/>
              <w:right w:val="single" w:sz="4" w:space="0" w:color="000000"/>
            </w:tcBorders>
          </w:tcPr>
          <w:p w:rsidR="003921D6" w:rsidRPr="00DD43DA" w:rsidRDefault="003921D6" w:rsidP="009E770A">
            <w:pPr>
              <w:pStyle w:val="TableParagraph"/>
              <w:kinsoku w:val="0"/>
              <w:overflowPunct w:val="0"/>
              <w:ind w:left="4"/>
              <w:rPr>
                <w:sz w:val="22"/>
                <w:szCs w:val="22"/>
              </w:rPr>
            </w:pPr>
            <w:r w:rsidRPr="00DD43DA">
              <w:rPr>
                <w:sz w:val="22"/>
                <w:szCs w:val="22"/>
              </w:rPr>
              <w:t>10. Тулай торак бүлмәләре</w:t>
            </w:r>
          </w:p>
        </w:tc>
        <w:tc>
          <w:tcPr>
            <w:tcW w:w="606" w:type="dxa"/>
            <w:tcBorders>
              <w:top w:val="single" w:sz="4" w:space="0" w:color="000000"/>
              <w:left w:val="single" w:sz="4" w:space="0" w:color="000000"/>
              <w:bottom w:val="nil"/>
              <w:right w:val="nil"/>
            </w:tcBorders>
          </w:tcPr>
          <w:p w:rsidR="003921D6" w:rsidRDefault="003921D6" w:rsidP="009E770A">
            <w:pPr>
              <w:pStyle w:val="TableParagraph"/>
              <w:kinsoku w:val="0"/>
              <w:overflowPunct w:val="0"/>
              <w:ind w:left="4"/>
            </w:pPr>
            <w:r>
              <w:rPr>
                <w:sz w:val="23"/>
                <w:szCs w:val="23"/>
              </w:rPr>
              <w:t>7.00 -</w:t>
            </w:r>
          </w:p>
        </w:tc>
        <w:tc>
          <w:tcPr>
            <w:tcW w:w="792" w:type="dxa"/>
            <w:tcBorders>
              <w:top w:val="single" w:sz="4" w:space="0" w:color="000000"/>
              <w:left w:val="nil"/>
              <w:bottom w:val="nil"/>
              <w:right w:val="single" w:sz="4" w:space="0" w:color="000000"/>
            </w:tcBorders>
          </w:tcPr>
          <w:p w:rsidR="003921D6" w:rsidRDefault="003921D6" w:rsidP="009E770A">
            <w:pPr>
              <w:pStyle w:val="TableParagraph"/>
              <w:kinsoku w:val="0"/>
              <w:overflowPunct w:val="0"/>
              <w:ind w:left="9"/>
            </w:pPr>
            <w:r>
              <w:rPr>
                <w:sz w:val="23"/>
                <w:szCs w:val="23"/>
              </w:rPr>
              <w:t>23.00</w:t>
            </w:r>
          </w:p>
        </w:tc>
        <w:tc>
          <w:tcPr>
            <w:tcW w:w="1560" w:type="dxa"/>
            <w:tcBorders>
              <w:top w:val="single" w:sz="4" w:space="0" w:color="000000"/>
              <w:left w:val="single" w:sz="4" w:space="0" w:color="000000"/>
              <w:bottom w:val="nil"/>
              <w:right w:val="single" w:sz="4" w:space="0" w:color="000000"/>
            </w:tcBorders>
          </w:tcPr>
          <w:p w:rsidR="003921D6" w:rsidRDefault="003921D6" w:rsidP="009E770A">
            <w:pPr>
              <w:pStyle w:val="TableParagraph"/>
              <w:kinsoku w:val="0"/>
              <w:overflowPunct w:val="0"/>
              <w:ind w:right="50"/>
              <w:jc w:val="center"/>
            </w:pPr>
            <w:r>
              <w:rPr>
                <w:sz w:val="23"/>
                <w:szCs w:val="23"/>
              </w:rPr>
              <w:t>45</w:t>
            </w:r>
          </w:p>
        </w:tc>
        <w:tc>
          <w:tcPr>
            <w:tcW w:w="1710" w:type="dxa"/>
            <w:tcBorders>
              <w:top w:val="single" w:sz="4" w:space="0" w:color="000000"/>
              <w:left w:val="single" w:sz="4" w:space="0" w:color="000000"/>
              <w:bottom w:val="nil"/>
              <w:right w:val="single" w:sz="4" w:space="0" w:color="000000"/>
            </w:tcBorders>
          </w:tcPr>
          <w:p w:rsidR="003921D6" w:rsidRDefault="003921D6" w:rsidP="009E770A">
            <w:pPr>
              <w:pStyle w:val="TableParagraph"/>
              <w:kinsoku w:val="0"/>
              <w:overflowPunct w:val="0"/>
              <w:ind w:right="60"/>
              <w:jc w:val="center"/>
            </w:pPr>
            <w:r>
              <w:rPr>
                <w:sz w:val="23"/>
                <w:szCs w:val="23"/>
              </w:rPr>
              <w:t>60</w:t>
            </w:r>
          </w:p>
        </w:tc>
      </w:tr>
      <w:tr w:rsidR="003921D6" w:rsidTr="00012B9C">
        <w:trPr>
          <w:trHeight w:hRule="exact" w:val="284"/>
        </w:trPr>
        <w:tc>
          <w:tcPr>
            <w:tcW w:w="5558" w:type="dxa"/>
            <w:vMerge/>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right="60"/>
              <w:jc w:val="center"/>
            </w:pPr>
          </w:p>
        </w:tc>
        <w:tc>
          <w:tcPr>
            <w:tcW w:w="606" w:type="dxa"/>
            <w:tcBorders>
              <w:top w:val="nil"/>
              <w:left w:val="single" w:sz="4" w:space="0" w:color="000000"/>
              <w:bottom w:val="single" w:sz="4" w:space="0" w:color="000000"/>
              <w:right w:val="nil"/>
            </w:tcBorders>
          </w:tcPr>
          <w:p w:rsidR="003921D6" w:rsidRDefault="003921D6" w:rsidP="009E770A">
            <w:pPr>
              <w:pStyle w:val="TableParagraph"/>
              <w:kinsoku w:val="0"/>
              <w:overflowPunct w:val="0"/>
              <w:ind w:left="4"/>
            </w:pPr>
            <w:r>
              <w:rPr>
                <w:sz w:val="23"/>
                <w:szCs w:val="23"/>
              </w:rPr>
              <w:t>23.00</w:t>
            </w:r>
          </w:p>
        </w:tc>
        <w:tc>
          <w:tcPr>
            <w:tcW w:w="792" w:type="dxa"/>
            <w:tcBorders>
              <w:top w:val="nil"/>
              <w:left w:val="nil"/>
              <w:bottom w:val="single" w:sz="4" w:space="0" w:color="000000"/>
              <w:right w:val="single" w:sz="4" w:space="0" w:color="000000"/>
            </w:tcBorders>
          </w:tcPr>
          <w:p w:rsidR="003921D6" w:rsidRDefault="003921D6" w:rsidP="009E770A">
            <w:pPr>
              <w:pStyle w:val="TableParagraph"/>
              <w:kinsoku w:val="0"/>
              <w:overflowPunct w:val="0"/>
              <w:ind w:left="9"/>
            </w:pPr>
            <w:r>
              <w:rPr>
                <w:sz w:val="23"/>
                <w:szCs w:val="23"/>
              </w:rPr>
              <w:t>- 7.00</w:t>
            </w:r>
          </w:p>
        </w:tc>
        <w:tc>
          <w:tcPr>
            <w:tcW w:w="1560" w:type="dxa"/>
            <w:tcBorders>
              <w:top w:val="nil"/>
              <w:left w:val="single" w:sz="4" w:space="0" w:color="000000"/>
              <w:bottom w:val="single" w:sz="4" w:space="0" w:color="000000"/>
              <w:right w:val="single" w:sz="4" w:space="0" w:color="000000"/>
            </w:tcBorders>
          </w:tcPr>
          <w:p w:rsidR="003921D6" w:rsidRDefault="003921D6" w:rsidP="009E770A">
            <w:pPr>
              <w:pStyle w:val="TableParagraph"/>
              <w:kinsoku w:val="0"/>
              <w:overflowPunct w:val="0"/>
              <w:ind w:right="50"/>
              <w:jc w:val="center"/>
            </w:pPr>
            <w:r>
              <w:rPr>
                <w:sz w:val="23"/>
                <w:szCs w:val="23"/>
              </w:rPr>
              <w:t>35</w:t>
            </w:r>
          </w:p>
        </w:tc>
        <w:tc>
          <w:tcPr>
            <w:tcW w:w="1710" w:type="dxa"/>
            <w:tcBorders>
              <w:top w:val="nil"/>
              <w:left w:val="single" w:sz="4" w:space="0" w:color="000000"/>
              <w:bottom w:val="single" w:sz="4" w:space="0" w:color="000000"/>
              <w:right w:val="single" w:sz="4" w:space="0" w:color="000000"/>
            </w:tcBorders>
          </w:tcPr>
          <w:p w:rsidR="003921D6" w:rsidRDefault="003921D6" w:rsidP="009E770A">
            <w:pPr>
              <w:pStyle w:val="TableParagraph"/>
              <w:kinsoku w:val="0"/>
              <w:overflowPunct w:val="0"/>
              <w:ind w:right="60"/>
              <w:jc w:val="center"/>
            </w:pPr>
            <w:r>
              <w:rPr>
                <w:sz w:val="23"/>
                <w:szCs w:val="23"/>
              </w:rPr>
              <w:t>50</w:t>
            </w:r>
          </w:p>
        </w:tc>
      </w:tr>
      <w:tr w:rsidR="003921D6" w:rsidTr="00012B9C">
        <w:trPr>
          <w:trHeight w:hRule="exact" w:val="302"/>
        </w:trPr>
        <w:tc>
          <w:tcPr>
            <w:tcW w:w="5558" w:type="dxa"/>
            <w:tcBorders>
              <w:top w:val="single" w:sz="4" w:space="0" w:color="000000"/>
              <w:left w:val="single" w:sz="4" w:space="0" w:color="000000"/>
              <w:bottom w:val="nil"/>
              <w:right w:val="single" w:sz="4" w:space="0" w:color="000000"/>
            </w:tcBorders>
          </w:tcPr>
          <w:p w:rsidR="003921D6" w:rsidRPr="00DD43DA" w:rsidRDefault="003921D6" w:rsidP="009E770A">
            <w:pPr>
              <w:pStyle w:val="TableParagraph"/>
              <w:kinsoku w:val="0"/>
              <w:overflowPunct w:val="0"/>
              <w:ind w:left="4"/>
              <w:rPr>
                <w:sz w:val="22"/>
                <w:szCs w:val="22"/>
              </w:rPr>
            </w:pPr>
            <w:r w:rsidRPr="00DD43DA">
              <w:rPr>
                <w:sz w:val="22"/>
                <w:szCs w:val="22"/>
              </w:rPr>
              <w:t>11. Кунакханәләр номерлары:</w:t>
            </w:r>
          </w:p>
        </w:tc>
        <w:tc>
          <w:tcPr>
            <w:tcW w:w="606" w:type="dxa"/>
            <w:tcBorders>
              <w:top w:val="single" w:sz="4" w:space="0" w:color="000000"/>
              <w:left w:val="single" w:sz="4" w:space="0" w:color="000000"/>
              <w:bottom w:val="nil"/>
              <w:right w:val="nil"/>
            </w:tcBorders>
          </w:tcPr>
          <w:p w:rsidR="003921D6" w:rsidRDefault="003921D6" w:rsidP="009E770A"/>
        </w:tc>
        <w:tc>
          <w:tcPr>
            <w:tcW w:w="792" w:type="dxa"/>
            <w:tcBorders>
              <w:top w:val="single" w:sz="4" w:space="0" w:color="000000"/>
              <w:left w:val="nil"/>
              <w:bottom w:val="nil"/>
              <w:right w:val="single" w:sz="4" w:space="0" w:color="000000"/>
            </w:tcBorders>
          </w:tcPr>
          <w:p w:rsidR="003921D6" w:rsidRDefault="003921D6" w:rsidP="009E770A"/>
        </w:tc>
        <w:tc>
          <w:tcPr>
            <w:tcW w:w="1560" w:type="dxa"/>
            <w:vMerge w:val="restart"/>
            <w:tcBorders>
              <w:top w:val="single" w:sz="4" w:space="0" w:color="000000"/>
              <w:left w:val="single" w:sz="4" w:space="0" w:color="000000"/>
              <w:bottom w:val="nil"/>
              <w:right w:val="single" w:sz="4" w:space="0" w:color="000000"/>
            </w:tcBorders>
          </w:tcPr>
          <w:p w:rsidR="003921D6" w:rsidRDefault="003921D6" w:rsidP="009E770A">
            <w:pPr>
              <w:pStyle w:val="TableParagraph"/>
              <w:kinsoku w:val="0"/>
              <w:overflowPunct w:val="0"/>
              <w:spacing w:before="9"/>
              <w:rPr>
                <w:b/>
                <w:bCs/>
                <w:sz w:val="26"/>
                <w:szCs w:val="26"/>
              </w:rPr>
            </w:pPr>
          </w:p>
          <w:p w:rsidR="003921D6" w:rsidRDefault="003921D6" w:rsidP="009E770A">
            <w:pPr>
              <w:pStyle w:val="TableParagraph"/>
              <w:kinsoku w:val="0"/>
              <w:overflowPunct w:val="0"/>
              <w:ind w:right="50"/>
              <w:jc w:val="center"/>
            </w:pPr>
            <w:r>
              <w:rPr>
                <w:sz w:val="23"/>
                <w:szCs w:val="23"/>
              </w:rPr>
              <w:t>35</w:t>
            </w:r>
          </w:p>
        </w:tc>
        <w:tc>
          <w:tcPr>
            <w:tcW w:w="1710" w:type="dxa"/>
            <w:vMerge w:val="restart"/>
            <w:tcBorders>
              <w:top w:val="single" w:sz="4" w:space="0" w:color="000000"/>
              <w:left w:val="single" w:sz="4" w:space="0" w:color="000000"/>
              <w:bottom w:val="nil"/>
              <w:right w:val="single" w:sz="4" w:space="0" w:color="000000"/>
            </w:tcBorders>
          </w:tcPr>
          <w:p w:rsidR="003921D6" w:rsidRDefault="003921D6" w:rsidP="009E770A">
            <w:pPr>
              <w:pStyle w:val="TableParagraph"/>
              <w:kinsoku w:val="0"/>
              <w:overflowPunct w:val="0"/>
              <w:spacing w:before="9"/>
              <w:rPr>
                <w:b/>
                <w:bCs/>
                <w:sz w:val="26"/>
                <w:szCs w:val="26"/>
              </w:rPr>
            </w:pPr>
          </w:p>
          <w:p w:rsidR="003921D6" w:rsidRDefault="003921D6" w:rsidP="009E770A">
            <w:pPr>
              <w:pStyle w:val="TableParagraph"/>
              <w:kinsoku w:val="0"/>
              <w:overflowPunct w:val="0"/>
              <w:ind w:right="60"/>
              <w:jc w:val="center"/>
            </w:pPr>
            <w:r>
              <w:rPr>
                <w:sz w:val="23"/>
                <w:szCs w:val="23"/>
              </w:rPr>
              <w:t>50</w:t>
            </w:r>
          </w:p>
        </w:tc>
      </w:tr>
      <w:tr w:rsidR="003921D6" w:rsidTr="00012B9C">
        <w:trPr>
          <w:trHeight w:hRule="exact" w:val="288"/>
        </w:trPr>
        <w:tc>
          <w:tcPr>
            <w:tcW w:w="5558" w:type="dxa"/>
            <w:tcBorders>
              <w:top w:val="nil"/>
              <w:left w:val="single" w:sz="4" w:space="0" w:color="000000"/>
              <w:bottom w:val="nil"/>
              <w:right w:val="single" w:sz="4" w:space="0" w:color="000000"/>
            </w:tcBorders>
          </w:tcPr>
          <w:p w:rsidR="003921D6" w:rsidRPr="00DD43DA" w:rsidRDefault="003921D6" w:rsidP="009E770A">
            <w:pPr>
              <w:pStyle w:val="TableParagraph"/>
              <w:kinsoku w:val="0"/>
              <w:overflowPunct w:val="0"/>
              <w:spacing w:before="11"/>
              <w:ind w:left="4"/>
              <w:rPr>
                <w:sz w:val="22"/>
                <w:szCs w:val="22"/>
              </w:rPr>
            </w:pPr>
            <w:r w:rsidRPr="00DD43DA">
              <w:rPr>
                <w:sz w:val="22"/>
                <w:szCs w:val="22"/>
              </w:rPr>
              <w:t>халыкара кунакханәләр</w:t>
            </w:r>
          </w:p>
        </w:tc>
        <w:tc>
          <w:tcPr>
            <w:tcW w:w="606" w:type="dxa"/>
            <w:tcBorders>
              <w:top w:val="nil"/>
              <w:left w:val="single" w:sz="4" w:space="0" w:color="000000"/>
              <w:bottom w:val="nil"/>
              <w:right w:val="nil"/>
            </w:tcBorders>
          </w:tcPr>
          <w:p w:rsidR="003921D6" w:rsidRDefault="003921D6" w:rsidP="009E770A">
            <w:pPr>
              <w:pStyle w:val="TableParagraph"/>
              <w:kinsoku w:val="0"/>
              <w:overflowPunct w:val="0"/>
              <w:spacing w:before="11"/>
              <w:ind w:left="4"/>
            </w:pPr>
            <w:r>
              <w:rPr>
                <w:sz w:val="23"/>
                <w:szCs w:val="23"/>
              </w:rPr>
              <w:t>7.00 -</w:t>
            </w:r>
          </w:p>
        </w:tc>
        <w:tc>
          <w:tcPr>
            <w:tcW w:w="792" w:type="dxa"/>
            <w:tcBorders>
              <w:top w:val="nil"/>
              <w:left w:val="nil"/>
              <w:bottom w:val="nil"/>
              <w:right w:val="single" w:sz="4" w:space="0" w:color="000000"/>
            </w:tcBorders>
          </w:tcPr>
          <w:p w:rsidR="003921D6" w:rsidRDefault="003921D6" w:rsidP="009E770A">
            <w:pPr>
              <w:pStyle w:val="TableParagraph"/>
              <w:kinsoku w:val="0"/>
              <w:overflowPunct w:val="0"/>
              <w:spacing w:before="11"/>
              <w:ind w:left="9"/>
            </w:pPr>
            <w:r>
              <w:rPr>
                <w:sz w:val="23"/>
                <w:szCs w:val="23"/>
              </w:rPr>
              <w:t>23.00</w:t>
            </w:r>
          </w:p>
        </w:tc>
        <w:tc>
          <w:tcPr>
            <w:tcW w:w="1560" w:type="dxa"/>
            <w:vMerge/>
            <w:tcBorders>
              <w:top w:val="single" w:sz="4" w:space="0" w:color="000000"/>
              <w:left w:val="single" w:sz="4" w:space="0" w:color="000000"/>
              <w:bottom w:val="nil"/>
              <w:right w:val="single" w:sz="4" w:space="0" w:color="000000"/>
            </w:tcBorders>
          </w:tcPr>
          <w:p w:rsidR="003921D6" w:rsidRDefault="003921D6" w:rsidP="009E770A">
            <w:pPr>
              <w:pStyle w:val="TableParagraph"/>
              <w:kinsoku w:val="0"/>
              <w:overflowPunct w:val="0"/>
              <w:spacing w:before="11"/>
              <w:ind w:left="9"/>
            </w:pPr>
          </w:p>
        </w:tc>
        <w:tc>
          <w:tcPr>
            <w:tcW w:w="1710" w:type="dxa"/>
            <w:vMerge/>
            <w:tcBorders>
              <w:top w:val="single" w:sz="4" w:space="0" w:color="000000"/>
              <w:left w:val="single" w:sz="4" w:space="0" w:color="000000"/>
              <w:bottom w:val="nil"/>
              <w:right w:val="single" w:sz="4" w:space="0" w:color="000000"/>
            </w:tcBorders>
          </w:tcPr>
          <w:p w:rsidR="003921D6" w:rsidRDefault="003921D6" w:rsidP="009E770A">
            <w:pPr>
              <w:pStyle w:val="TableParagraph"/>
              <w:kinsoku w:val="0"/>
              <w:overflowPunct w:val="0"/>
              <w:spacing w:before="11"/>
              <w:ind w:left="9"/>
            </w:pPr>
          </w:p>
        </w:tc>
      </w:tr>
      <w:tr w:rsidR="003921D6" w:rsidTr="00012B9C">
        <w:trPr>
          <w:trHeight w:hRule="exact" w:val="281"/>
        </w:trPr>
        <w:tc>
          <w:tcPr>
            <w:tcW w:w="5558" w:type="dxa"/>
            <w:tcBorders>
              <w:top w:val="nil"/>
              <w:left w:val="single" w:sz="4" w:space="0" w:color="000000"/>
              <w:bottom w:val="nil"/>
              <w:right w:val="single" w:sz="4" w:space="0" w:color="000000"/>
            </w:tcBorders>
          </w:tcPr>
          <w:p w:rsidR="003921D6" w:rsidRPr="00DD43DA" w:rsidRDefault="003921D6" w:rsidP="009E770A">
            <w:pPr>
              <w:pStyle w:val="TableParagraph"/>
              <w:kinsoku w:val="0"/>
              <w:overflowPunct w:val="0"/>
              <w:ind w:left="4"/>
              <w:rPr>
                <w:sz w:val="22"/>
                <w:szCs w:val="22"/>
              </w:rPr>
            </w:pPr>
            <w:r w:rsidRPr="00DD43DA">
              <w:rPr>
                <w:sz w:val="22"/>
                <w:szCs w:val="22"/>
              </w:rPr>
              <w:t>классификация биш һәм дүрт йолдыз</w:t>
            </w:r>
          </w:p>
        </w:tc>
        <w:tc>
          <w:tcPr>
            <w:tcW w:w="606" w:type="dxa"/>
            <w:tcBorders>
              <w:top w:val="nil"/>
              <w:left w:val="single" w:sz="4" w:space="0" w:color="000000"/>
              <w:bottom w:val="nil"/>
              <w:right w:val="nil"/>
            </w:tcBorders>
          </w:tcPr>
          <w:p w:rsidR="003921D6" w:rsidRDefault="003921D6" w:rsidP="009E770A">
            <w:pPr>
              <w:pStyle w:val="TableParagraph"/>
              <w:kinsoku w:val="0"/>
              <w:overflowPunct w:val="0"/>
              <w:ind w:left="4"/>
            </w:pPr>
            <w:r>
              <w:rPr>
                <w:sz w:val="23"/>
                <w:szCs w:val="23"/>
              </w:rPr>
              <w:t>23.00</w:t>
            </w:r>
          </w:p>
        </w:tc>
        <w:tc>
          <w:tcPr>
            <w:tcW w:w="792" w:type="dxa"/>
            <w:tcBorders>
              <w:top w:val="nil"/>
              <w:left w:val="nil"/>
              <w:bottom w:val="nil"/>
              <w:right w:val="single" w:sz="4" w:space="0" w:color="000000"/>
            </w:tcBorders>
          </w:tcPr>
          <w:p w:rsidR="003921D6" w:rsidRDefault="003921D6" w:rsidP="009E770A">
            <w:pPr>
              <w:pStyle w:val="TableParagraph"/>
              <w:kinsoku w:val="0"/>
              <w:overflowPunct w:val="0"/>
              <w:ind w:left="9"/>
            </w:pPr>
            <w:r>
              <w:rPr>
                <w:sz w:val="23"/>
                <w:szCs w:val="23"/>
              </w:rPr>
              <w:t>- 7.00</w:t>
            </w:r>
          </w:p>
        </w:tc>
        <w:tc>
          <w:tcPr>
            <w:tcW w:w="1560" w:type="dxa"/>
            <w:tcBorders>
              <w:top w:val="nil"/>
              <w:left w:val="single" w:sz="4" w:space="0" w:color="000000"/>
              <w:bottom w:val="nil"/>
              <w:right w:val="single" w:sz="4" w:space="0" w:color="000000"/>
            </w:tcBorders>
          </w:tcPr>
          <w:p w:rsidR="003921D6" w:rsidRDefault="003921D6" w:rsidP="009E770A">
            <w:pPr>
              <w:pStyle w:val="TableParagraph"/>
              <w:kinsoku w:val="0"/>
              <w:overflowPunct w:val="0"/>
              <w:ind w:right="50"/>
              <w:jc w:val="center"/>
            </w:pPr>
            <w:r>
              <w:rPr>
                <w:sz w:val="23"/>
                <w:szCs w:val="23"/>
              </w:rPr>
              <w:t>25</w:t>
            </w:r>
          </w:p>
        </w:tc>
        <w:tc>
          <w:tcPr>
            <w:tcW w:w="1710" w:type="dxa"/>
            <w:tcBorders>
              <w:top w:val="nil"/>
              <w:left w:val="single" w:sz="4" w:space="0" w:color="000000"/>
              <w:bottom w:val="nil"/>
              <w:right w:val="single" w:sz="4" w:space="0" w:color="000000"/>
            </w:tcBorders>
          </w:tcPr>
          <w:p w:rsidR="003921D6" w:rsidRDefault="003921D6" w:rsidP="009E770A">
            <w:pPr>
              <w:pStyle w:val="TableParagraph"/>
              <w:kinsoku w:val="0"/>
              <w:overflowPunct w:val="0"/>
              <w:ind w:right="60"/>
              <w:jc w:val="center"/>
            </w:pPr>
            <w:r>
              <w:rPr>
                <w:sz w:val="23"/>
                <w:szCs w:val="23"/>
              </w:rPr>
              <w:t>40</w:t>
            </w:r>
          </w:p>
        </w:tc>
      </w:tr>
      <w:tr w:rsidR="003921D6" w:rsidTr="00012B9C">
        <w:trPr>
          <w:trHeight w:hRule="exact" w:val="281"/>
        </w:trPr>
        <w:tc>
          <w:tcPr>
            <w:tcW w:w="5558" w:type="dxa"/>
            <w:tcBorders>
              <w:top w:val="nil"/>
              <w:left w:val="single" w:sz="4" w:space="0" w:color="000000"/>
              <w:bottom w:val="nil"/>
              <w:right w:val="single" w:sz="4" w:space="0" w:color="000000"/>
            </w:tcBorders>
          </w:tcPr>
          <w:p w:rsidR="003921D6" w:rsidRPr="00DD43DA" w:rsidRDefault="003921D6" w:rsidP="009E770A">
            <w:pPr>
              <w:pStyle w:val="TableParagraph"/>
              <w:kinsoku w:val="0"/>
              <w:overflowPunct w:val="0"/>
              <w:spacing w:before="4"/>
              <w:ind w:left="4"/>
              <w:rPr>
                <w:sz w:val="22"/>
                <w:szCs w:val="22"/>
              </w:rPr>
            </w:pPr>
            <w:r w:rsidRPr="00DD43DA">
              <w:rPr>
                <w:sz w:val="22"/>
                <w:szCs w:val="22"/>
              </w:rPr>
              <w:t>халыкара кунакханәләр</w:t>
            </w:r>
          </w:p>
        </w:tc>
        <w:tc>
          <w:tcPr>
            <w:tcW w:w="606" w:type="dxa"/>
            <w:tcBorders>
              <w:top w:val="nil"/>
              <w:left w:val="single" w:sz="4" w:space="0" w:color="000000"/>
              <w:bottom w:val="nil"/>
              <w:right w:val="nil"/>
            </w:tcBorders>
          </w:tcPr>
          <w:p w:rsidR="003921D6" w:rsidRDefault="003921D6" w:rsidP="009E770A">
            <w:pPr>
              <w:pStyle w:val="TableParagraph"/>
              <w:kinsoku w:val="0"/>
              <w:overflowPunct w:val="0"/>
              <w:spacing w:before="4"/>
              <w:ind w:left="4"/>
            </w:pPr>
            <w:r>
              <w:rPr>
                <w:sz w:val="23"/>
                <w:szCs w:val="23"/>
              </w:rPr>
              <w:t>7.00 -</w:t>
            </w:r>
          </w:p>
        </w:tc>
        <w:tc>
          <w:tcPr>
            <w:tcW w:w="792" w:type="dxa"/>
            <w:tcBorders>
              <w:top w:val="nil"/>
              <w:left w:val="nil"/>
              <w:bottom w:val="nil"/>
              <w:right w:val="single" w:sz="4" w:space="0" w:color="000000"/>
            </w:tcBorders>
          </w:tcPr>
          <w:p w:rsidR="003921D6" w:rsidRDefault="003921D6" w:rsidP="009E770A">
            <w:pPr>
              <w:pStyle w:val="TableParagraph"/>
              <w:kinsoku w:val="0"/>
              <w:overflowPunct w:val="0"/>
              <w:spacing w:before="4"/>
              <w:ind w:left="9"/>
            </w:pPr>
            <w:r>
              <w:rPr>
                <w:sz w:val="23"/>
                <w:szCs w:val="23"/>
              </w:rPr>
              <w:t>23.00</w:t>
            </w:r>
          </w:p>
        </w:tc>
        <w:tc>
          <w:tcPr>
            <w:tcW w:w="1560" w:type="dxa"/>
            <w:tcBorders>
              <w:top w:val="nil"/>
              <w:left w:val="single" w:sz="4" w:space="0" w:color="000000"/>
              <w:bottom w:val="nil"/>
              <w:right w:val="single" w:sz="4" w:space="0" w:color="000000"/>
            </w:tcBorders>
          </w:tcPr>
          <w:p w:rsidR="003921D6" w:rsidRDefault="003921D6" w:rsidP="009E770A">
            <w:pPr>
              <w:pStyle w:val="TableParagraph"/>
              <w:kinsoku w:val="0"/>
              <w:overflowPunct w:val="0"/>
              <w:spacing w:before="4"/>
              <w:ind w:right="50"/>
              <w:jc w:val="center"/>
            </w:pPr>
            <w:r>
              <w:rPr>
                <w:sz w:val="23"/>
                <w:szCs w:val="23"/>
              </w:rPr>
              <w:t>40</w:t>
            </w:r>
          </w:p>
        </w:tc>
        <w:tc>
          <w:tcPr>
            <w:tcW w:w="1710" w:type="dxa"/>
            <w:tcBorders>
              <w:top w:val="nil"/>
              <w:left w:val="single" w:sz="4" w:space="0" w:color="000000"/>
              <w:bottom w:val="nil"/>
              <w:right w:val="single" w:sz="4" w:space="0" w:color="000000"/>
            </w:tcBorders>
          </w:tcPr>
          <w:p w:rsidR="003921D6" w:rsidRDefault="003921D6" w:rsidP="009E770A">
            <w:pPr>
              <w:pStyle w:val="TableParagraph"/>
              <w:kinsoku w:val="0"/>
              <w:overflowPunct w:val="0"/>
              <w:spacing w:before="4"/>
              <w:ind w:right="60"/>
              <w:jc w:val="center"/>
            </w:pPr>
            <w:r>
              <w:rPr>
                <w:sz w:val="23"/>
                <w:szCs w:val="23"/>
              </w:rPr>
              <w:t>55</w:t>
            </w:r>
          </w:p>
        </w:tc>
      </w:tr>
      <w:tr w:rsidR="003921D6" w:rsidTr="00012B9C">
        <w:trPr>
          <w:trHeight w:hRule="exact" w:val="281"/>
        </w:trPr>
        <w:tc>
          <w:tcPr>
            <w:tcW w:w="5558" w:type="dxa"/>
            <w:tcBorders>
              <w:top w:val="nil"/>
              <w:left w:val="single" w:sz="4" w:space="0" w:color="000000"/>
              <w:bottom w:val="nil"/>
              <w:right w:val="single" w:sz="4" w:space="0" w:color="000000"/>
            </w:tcBorders>
          </w:tcPr>
          <w:p w:rsidR="003921D6" w:rsidRPr="00DD43DA" w:rsidRDefault="003921D6" w:rsidP="009E770A">
            <w:pPr>
              <w:pStyle w:val="TableParagraph"/>
              <w:kinsoku w:val="0"/>
              <w:overflowPunct w:val="0"/>
              <w:ind w:left="4"/>
              <w:rPr>
                <w:sz w:val="22"/>
                <w:szCs w:val="22"/>
              </w:rPr>
            </w:pPr>
            <w:r w:rsidRPr="00DD43DA">
              <w:rPr>
                <w:sz w:val="22"/>
                <w:szCs w:val="22"/>
              </w:rPr>
              <w:t>классификация өч йолдыз</w:t>
            </w:r>
          </w:p>
        </w:tc>
        <w:tc>
          <w:tcPr>
            <w:tcW w:w="606" w:type="dxa"/>
            <w:tcBorders>
              <w:top w:val="nil"/>
              <w:left w:val="single" w:sz="4" w:space="0" w:color="000000"/>
              <w:bottom w:val="nil"/>
              <w:right w:val="nil"/>
            </w:tcBorders>
          </w:tcPr>
          <w:p w:rsidR="003921D6" w:rsidRDefault="003921D6" w:rsidP="009E770A">
            <w:pPr>
              <w:pStyle w:val="TableParagraph"/>
              <w:kinsoku w:val="0"/>
              <w:overflowPunct w:val="0"/>
              <w:ind w:left="4"/>
            </w:pPr>
            <w:r>
              <w:rPr>
                <w:sz w:val="23"/>
                <w:szCs w:val="23"/>
              </w:rPr>
              <w:t>23.00</w:t>
            </w:r>
          </w:p>
        </w:tc>
        <w:tc>
          <w:tcPr>
            <w:tcW w:w="792" w:type="dxa"/>
            <w:tcBorders>
              <w:top w:val="nil"/>
              <w:left w:val="nil"/>
              <w:bottom w:val="nil"/>
              <w:right w:val="single" w:sz="4" w:space="0" w:color="000000"/>
            </w:tcBorders>
          </w:tcPr>
          <w:p w:rsidR="003921D6" w:rsidRDefault="003921D6" w:rsidP="009E770A">
            <w:pPr>
              <w:pStyle w:val="TableParagraph"/>
              <w:kinsoku w:val="0"/>
              <w:overflowPunct w:val="0"/>
              <w:ind w:left="9"/>
            </w:pPr>
            <w:r>
              <w:rPr>
                <w:sz w:val="23"/>
                <w:szCs w:val="23"/>
              </w:rPr>
              <w:t>- 7.00</w:t>
            </w:r>
          </w:p>
        </w:tc>
        <w:tc>
          <w:tcPr>
            <w:tcW w:w="1560" w:type="dxa"/>
            <w:tcBorders>
              <w:top w:val="nil"/>
              <w:left w:val="single" w:sz="4" w:space="0" w:color="000000"/>
              <w:bottom w:val="nil"/>
              <w:right w:val="single" w:sz="4" w:space="0" w:color="000000"/>
            </w:tcBorders>
          </w:tcPr>
          <w:p w:rsidR="003921D6" w:rsidRDefault="003921D6" w:rsidP="009E770A">
            <w:pPr>
              <w:pStyle w:val="TableParagraph"/>
              <w:kinsoku w:val="0"/>
              <w:overflowPunct w:val="0"/>
              <w:ind w:right="50"/>
              <w:jc w:val="center"/>
            </w:pPr>
            <w:r>
              <w:rPr>
                <w:sz w:val="23"/>
                <w:szCs w:val="23"/>
              </w:rPr>
              <w:t>30</w:t>
            </w:r>
          </w:p>
        </w:tc>
        <w:tc>
          <w:tcPr>
            <w:tcW w:w="1710" w:type="dxa"/>
            <w:tcBorders>
              <w:top w:val="nil"/>
              <w:left w:val="single" w:sz="4" w:space="0" w:color="000000"/>
              <w:bottom w:val="nil"/>
              <w:right w:val="single" w:sz="4" w:space="0" w:color="000000"/>
            </w:tcBorders>
          </w:tcPr>
          <w:p w:rsidR="003921D6" w:rsidRDefault="003921D6" w:rsidP="009E770A">
            <w:pPr>
              <w:pStyle w:val="TableParagraph"/>
              <w:kinsoku w:val="0"/>
              <w:overflowPunct w:val="0"/>
              <w:ind w:right="60"/>
              <w:jc w:val="center"/>
            </w:pPr>
            <w:r>
              <w:rPr>
                <w:sz w:val="23"/>
                <w:szCs w:val="23"/>
              </w:rPr>
              <w:t>45</w:t>
            </w:r>
          </w:p>
        </w:tc>
      </w:tr>
      <w:tr w:rsidR="003921D6" w:rsidTr="00012B9C">
        <w:trPr>
          <w:trHeight w:hRule="exact" w:val="282"/>
        </w:trPr>
        <w:tc>
          <w:tcPr>
            <w:tcW w:w="5558" w:type="dxa"/>
            <w:tcBorders>
              <w:top w:val="nil"/>
              <w:left w:val="single" w:sz="4" w:space="0" w:color="000000"/>
              <w:bottom w:val="nil"/>
              <w:right w:val="single" w:sz="4" w:space="0" w:color="000000"/>
            </w:tcBorders>
          </w:tcPr>
          <w:p w:rsidR="003921D6" w:rsidRPr="00DD43DA" w:rsidRDefault="003921D6" w:rsidP="009E770A">
            <w:pPr>
              <w:pStyle w:val="TableParagraph"/>
              <w:kinsoku w:val="0"/>
              <w:overflowPunct w:val="0"/>
              <w:spacing w:before="4"/>
              <w:ind w:left="4"/>
              <w:rPr>
                <w:sz w:val="22"/>
                <w:szCs w:val="22"/>
              </w:rPr>
            </w:pPr>
            <w:r w:rsidRPr="00DD43DA">
              <w:rPr>
                <w:sz w:val="22"/>
                <w:szCs w:val="22"/>
              </w:rPr>
              <w:t>халыкара кунакханәләр</w:t>
            </w:r>
          </w:p>
        </w:tc>
        <w:tc>
          <w:tcPr>
            <w:tcW w:w="606" w:type="dxa"/>
            <w:tcBorders>
              <w:top w:val="nil"/>
              <w:left w:val="single" w:sz="4" w:space="0" w:color="000000"/>
              <w:bottom w:val="nil"/>
              <w:right w:val="nil"/>
            </w:tcBorders>
          </w:tcPr>
          <w:p w:rsidR="003921D6" w:rsidRDefault="003921D6" w:rsidP="009E770A">
            <w:pPr>
              <w:pStyle w:val="TableParagraph"/>
              <w:kinsoku w:val="0"/>
              <w:overflowPunct w:val="0"/>
              <w:spacing w:before="4"/>
              <w:ind w:left="4"/>
            </w:pPr>
            <w:r>
              <w:rPr>
                <w:sz w:val="23"/>
                <w:szCs w:val="23"/>
              </w:rPr>
              <w:t>7.00 -</w:t>
            </w:r>
          </w:p>
        </w:tc>
        <w:tc>
          <w:tcPr>
            <w:tcW w:w="792" w:type="dxa"/>
            <w:tcBorders>
              <w:top w:val="nil"/>
              <w:left w:val="nil"/>
              <w:bottom w:val="nil"/>
              <w:right w:val="single" w:sz="4" w:space="0" w:color="000000"/>
            </w:tcBorders>
          </w:tcPr>
          <w:p w:rsidR="003921D6" w:rsidRDefault="003921D6" w:rsidP="009E770A">
            <w:pPr>
              <w:pStyle w:val="TableParagraph"/>
              <w:kinsoku w:val="0"/>
              <w:overflowPunct w:val="0"/>
              <w:spacing w:before="4"/>
              <w:ind w:left="9"/>
            </w:pPr>
            <w:r>
              <w:rPr>
                <w:sz w:val="23"/>
                <w:szCs w:val="23"/>
              </w:rPr>
              <w:t>23 00</w:t>
            </w:r>
          </w:p>
        </w:tc>
        <w:tc>
          <w:tcPr>
            <w:tcW w:w="1560" w:type="dxa"/>
            <w:tcBorders>
              <w:top w:val="nil"/>
              <w:left w:val="single" w:sz="4" w:space="0" w:color="000000"/>
              <w:bottom w:val="nil"/>
              <w:right w:val="single" w:sz="4" w:space="0" w:color="000000"/>
            </w:tcBorders>
          </w:tcPr>
          <w:p w:rsidR="003921D6" w:rsidRDefault="003921D6" w:rsidP="009E770A">
            <w:pPr>
              <w:pStyle w:val="TableParagraph"/>
              <w:kinsoku w:val="0"/>
              <w:overflowPunct w:val="0"/>
              <w:spacing w:before="4"/>
              <w:ind w:right="50"/>
              <w:jc w:val="center"/>
            </w:pPr>
            <w:r>
              <w:rPr>
                <w:sz w:val="23"/>
                <w:szCs w:val="23"/>
              </w:rPr>
              <w:t>45</w:t>
            </w:r>
          </w:p>
        </w:tc>
        <w:tc>
          <w:tcPr>
            <w:tcW w:w="1710" w:type="dxa"/>
            <w:tcBorders>
              <w:top w:val="nil"/>
              <w:left w:val="single" w:sz="4" w:space="0" w:color="000000"/>
              <w:bottom w:val="nil"/>
              <w:right w:val="single" w:sz="4" w:space="0" w:color="000000"/>
            </w:tcBorders>
          </w:tcPr>
          <w:p w:rsidR="003921D6" w:rsidRDefault="003921D6" w:rsidP="009E770A">
            <w:pPr>
              <w:pStyle w:val="TableParagraph"/>
              <w:kinsoku w:val="0"/>
              <w:overflowPunct w:val="0"/>
              <w:spacing w:before="4"/>
              <w:ind w:right="60"/>
              <w:jc w:val="center"/>
            </w:pPr>
            <w:r>
              <w:rPr>
                <w:sz w:val="23"/>
                <w:szCs w:val="23"/>
              </w:rPr>
              <w:t>60</w:t>
            </w:r>
          </w:p>
        </w:tc>
      </w:tr>
      <w:tr w:rsidR="003921D6" w:rsidTr="00012B9C">
        <w:trPr>
          <w:trHeight w:hRule="exact" w:val="268"/>
        </w:trPr>
        <w:tc>
          <w:tcPr>
            <w:tcW w:w="5558" w:type="dxa"/>
            <w:tcBorders>
              <w:top w:val="nil"/>
              <w:left w:val="single" w:sz="4" w:space="0" w:color="000000"/>
              <w:bottom w:val="single" w:sz="4" w:space="0" w:color="000000"/>
              <w:right w:val="single" w:sz="4" w:space="0" w:color="000000"/>
            </w:tcBorders>
          </w:tcPr>
          <w:p w:rsidR="003921D6" w:rsidRPr="00DD43DA" w:rsidRDefault="003921D6" w:rsidP="009E770A">
            <w:pPr>
              <w:pStyle w:val="TableParagraph"/>
              <w:kinsoku w:val="0"/>
              <w:overflowPunct w:val="0"/>
              <w:ind w:left="4"/>
              <w:rPr>
                <w:sz w:val="22"/>
                <w:szCs w:val="22"/>
              </w:rPr>
            </w:pPr>
            <w:r w:rsidRPr="00DD43DA">
              <w:rPr>
                <w:sz w:val="22"/>
                <w:szCs w:val="22"/>
              </w:rPr>
              <w:t>классификация кимендә өч йолдыз</w:t>
            </w:r>
          </w:p>
        </w:tc>
        <w:tc>
          <w:tcPr>
            <w:tcW w:w="606" w:type="dxa"/>
            <w:tcBorders>
              <w:top w:val="nil"/>
              <w:left w:val="single" w:sz="4" w:space="0" w:color="000000"/>
              <w:bottom w:val="single" w:sz="4" w:space="0" w:color="000000"/>
              <w:right w:val="nil"/>
            </w:tcBorders>
          </w:tcPr>
          <w:p w:rsidR="003921D6" w:rsidRDefault="003921D6" w:rsidP="009E770A">
            <w:pPr>
              <w:pStyle w:val="TableParagraph"/>
              <w:kinsoku w:val="0"/>
              <w:overflowPunct w:val="0"/>
              <w:ind w:left="4"/>
            </w:pPr>
            <w:r>
              <w:rPr>
                <w:sz w:val="23"/>
                <w:szCs w:val="23"/>
              </w:rPr>
              <w:t>23.00</w:t>
            </w:r>
          </w:p>
        </w:tc>
        <w:tc>
          <w:tcPr>
            <w:tcW w:w="792" w:type="dxa"/>
            <w:tcBorders>
              <w:top w:val="nil"/>
              <w:left w:val="nil"/>
              <w:bottom w:val="single" w:sz="4" w:space="0" w:color="000000"/>
              <w:right w:val="single" w:sz="4" w:space="0" w:color="000000"/>
            </w:tcBorders>
          </w:tcPr>
          <w:p w:rsidR="003921D6" w:rsidRDefault="003921D6" w:rsidP="009E770A">
            <w:pPr>
              <w:pStyle w:val="TableParagraph"/>
              <w:kinsoku w:val="0"/>
              <w:overflowPunct w:val="0"/>
              <w:ind w:left="9"/>
            </w:pPr>
            <w:r>
              <w:rPr>
                <w:sz w:val="23"/>
                <w:szCs w:val="23"/>
              </w:rPr>
              <w:t>- 7.00</w:t>
            </w:r>
          </w:p>
        </w:tc>
        <w:tc>
          <w:tcPr>
            <w:tcW w:w="1560" w:type="dxa"/>
            <w:tcBorders>
              <w:top w:val="nil"/>
              <w:left w:val="single" w:sz="4" w:space="0" w:color="000000"/>
              <w:bottom w:val="single" w:sz="4" w:space="0" w:color="000000"/>
              <w:right w:val="single" w:sz="4" w:space="0" w:color="000000"/>
            </w:tcBorders>
          </w:tcPr>
          <w:p w:rsidR="003921D6" w:rsidRDefault="003921D6" w:rsidP="009E770A">
            <w:pPr>
              <w:pStyle w:val="TableParagraph"/>
              <w:kinsoku w:val="0"/>
              <w:overflowPunct w:val="0"/>
              <w:ind w:right="50"/>
              <w:jc w:val="center"/>
            </w:pPr>
            <w:r>
              <w:rPr>
                <w:sz w:val="23"/>
                <w:szCs w:val="23"/>
              </w:rPr>
              <w:t>35</w:t>
            </w:r>
          </w:p>
        </w:tc>
        <w:tc>
          <w:tcPr>
            <w:tcW w:w="1710" w:type="dxa"/>
            <w:tcBorders>
              <w:top w:val="nil"/>
              <w:left w:val="single" w:sz="4" w:space="0" w:color="000000"/>
              <w:bottom w:val="single" w:sz="4" w:space="0" w:color="000000"/>
              <w:right w:val="single" w:sz="4" w:space="0" w:color="000000"/>
            </w:tcBorders>
          </w:tcPr>
          <w:p w:rsidR="003921D6" w:rsidRDefault="003921D6" w:rsidP="009E770A">
            <w:pPr>
              <w:pStyle w:val="TableParagraph"/>
              <w:kinsoku w:val="0"/>
              <w:overflowPunct w:val="0"/>
              <w:ind w:right="60"/>
              <w:jc w:val="center"/>
            </w:pPr>
            <w:r>
              <w:rPr>
                <w:sz w:val="23"/>
                <w:szCs w:val="23"/>
              </w:rPr>
              <w:t>50</w:t>
            </w:r>
          </w:p>
        </w:tc>
      </w:tr>
      <w:tr w:rsidR="003921D6" w:rsidTr="00012B9C">
        <w:trPr>
          <w:trHeight w:hRule="exact" w:val="292"/>
        </w:trPr>
        <w:tc>
          <w:tcPr>
            <w:tcW w:w="5558" w:type="dxa"/>
            <w:tcBorders>
              <w:top w:val="single" w:sz="4" w:space="0" w:color="000000"/>
              <w:left w:val="single" w:sz="4" w:space="0" w:color="000000"/>
              <w:bottom w:val="nil"/>
              <w:right w:val="single" w:sz="4" w:space="0" w:color="000000"/>
            </w:tcBorders>
          </w:tcPr>
          <w:p w:rsidR="003921D6" w:rsidRPr="00DD43DA" w:rsidRDefault="003921D6" w:rsidP="009E770A">
            <w:pPr>
              <w:pStyle w:val="TableParagraph"/>
              <w:kinsoku w:val="0"/>
              <w:overflowPunct w:val="0"/>
              <w:ind w:left="4"/>
              <w:rPr>
                <w:sz w:val="22"/>
                <w:szCs w:val="22"/>
              </w:rPr>
            </w:pPr>
            <w:r w:rsidRPr="00DD43DA">
              <w:rPr>
                <w:sz w:val="22"/>
                <w:szCs w:val="22"/>
              </w:rPr>
              <w:t>12. Ял йортлары, пансионнар торак урыннары-</w:t>
            </w:r>
          </w:p>
        </w:tc>
        <w:tc>
          <w:tcPr>
            <w:tcW w:w="606" w:type="dxa"/>
            <w:tcBorders>
              <w:top w:val="single" w:sz="4" w:space="0" w:color="000000"/>
              <w:left w:val="single" w:sz="4" w:space="0" w:color="000000"/>
              <w:bottom w:val="nil"/>
              <w:right w:val="nil"/>
            </w:tcBorders>
          </w:tcPr>
          <w:p w:rsidR="003921D6" w:rsidRDefault="003921D6" w:rsidP="009E770A">
            <w:pPr>
              <w:pStyle w:val="TableParagraph"/>
              <w:kinsoku w:val="0"/>
              <w:overflowPunct w:val="0"/>
              <w:ind w:left="4"/>
            </w:pPr>
            <w:r>
              <w:rPr>
                <w:sz w:val="23"/>
                <w:szCs w:val="23"/>
              </w:rPr>
              <w:t>7.00 -</w:t>
            </w:r>
          </w:p>
        </w:tc>
        <w:tc>
          <w:tcPr>
            <w:tcW w:w="792" w:type="dxa"/>
            <w:tcBorders>
              <w:top w:val="single" w:sz="4" w:space="0" w:color="000000"/>
              <w:left w:val="nil"/>
              <w:bottom w:val="nil"/>
              <w:right w:val="single" w:sz="4" w:space="0" w:color="000000"/>
            </w:tcBorders>
          </w:tcPr>
          <w:p w:rsidR="003921D6" w:rsidRDefault="003921D6" w:rsidP="009E770A">
            <w:pPr>
              <w:pStyle w:val="TableParagraph"/>
              <w:kinsoku w:val="0"/>
              <w:overflowPunct w:val="0"/>
              <w:ind w:left="9"/>
            </w:pPr>
            <w:r>
              <w:rPr>
                <w:sz w:val="23"/>
                <w:szCs w:val="23"/>
              </w:rPr>
              <w:t>23.00</w:t>
            </w:r>
          </w:p>
        </w:tc>
        <w:tc>
          <w:tcPr>
            <w:tcW w:w="1560" w:type="dxa"/>
            <w:tcBorders>
              <w:top w:val="single" w:sz="4" w:space="0" w:color="000000"/>
              <w:left w:val="single" w:sz="4" w:space="0" w:color="000000"/>
              <w:bottom w:val="nil"/>
              <w:right w:val="single" w:sz="4" w:space="0" w:color="000000"/>
            </w:tcBorders>
          </w:tcPr>
          <w:p w:rsidR="003921D6" w:rsidRDefault="003921D6" w:rsidP="009E770A">
            <w:pPr>
              <w:pStyle w:val="TableParagraph"/>
              <w:kinsoku w:val="0"/>
              <w:overflowPunct w:val="0"/>
              <w:ind w:right="50"/>
              <w:jc w:val="center"/>
            </w:pPr>
            <w:r>
              <w:rPr>
                <w:sz w:val="23"/>
                <w:szCs w:val="23"/>
              </w:rPr>
              <w:t>40</w:t>
            </w:r>
          </w:p>
        </w:tc>
        <w:tc>
          <w:tcPr>
            <w:tcW w:w="1710" w:type="dxa"/>
            <w:tcBorders>
              <w:top w:val="single" w:sz="4" w:space="0" w:color="000000"/>
              <w:left w:val="single" w:sz="4" w:space="0" w:color="000000"/>
              <w:bottom w:val="nil"/>
              <w:right w:val="single" w:sz="4" w:space="0" w:color="000000"/>
            </w:tcBorders>
          </w:tcPr>
          <w:p w:rsidR="003921D6" w:rsidRDefault="003921D6" w:rsidP="009E770A">
            <w:pPr>
              <w:pStyle w:val="TableParagraph"/>
              <w:kinsoku w:val="0"/>
              <w:overflowPunct w:val="0"/>
              <w:ind w:right="60"/>
              <w:jc w:val="center"/>
            </w:pPr>
            <w:r>
              <w:rPr>
                <w:sz w:val="23"/>
                <w:szCs w:val="23"/>
              </w:rPr>
              <w:t>55</w:t>
            </w:r>
          </w:p>
        </w:tc>
      </w:tr>
      <w:tr w:rsidR="003921D6" w:rsidTr="00012B9C">
        <w:trPr>
          <w:trHeight w:hRule="exact" w:val="286"/>
        </w:trPr>
        <w:tc>
          <w:tcPr>
            <w:tcW w:w="5558" w:type="dxa"/>
            <w:tcBorders>
              <w:top w:val="nil"/>
              <w:left w:val="single" w:sz="4" w:space="0" w:color="000000"/>
              <w:bottom w:val="nil"/>
              <w:right w:val="single" w:sz="4" w:space="0" w:color="000000"/>
            </w:tcBorders>
          </w:tcPr>
          <w:p w:rsidR="003921D6" w:rsidRPr="00DD43DA" w:rsidRDefault="003921D6" w:rsidP="009E770A">
            <w:pPr>
              <w:pStyle w:val="TableParagraph"/>
              <w:kinsoku w:val="0"/>
              <w:overflowPunct w:val="0"/>
              <w:spacing w:before="4"/>
              <w:ind w:left="4"/>
              <w:rPr>
                <w:sz w:val="22"/>
                <w:szCs w:val="22"/>
              </w:rPr>
            </w:pPr>
            <w:r w:rsidRPr="00DD43DA">
              <w:rPr>
                <w:sz w:val="22"/>
                <w:szCs w:val="22"/>
              </w:rPr>
              <w:t>картлар һәм инвалидлар өчен интернат-йортлар-</w:t>
            </w:r>
          </w:p>
        </w:tc>
        <w:tc>
          <w:tcPr>
            <w:tcW w:w="606" w:type="dxa"/>
            <w:tcBorders>
              <w:top w:val="nil"/>
              <w:left w:val="single" w:sz="4" w:space="0" w:color="000000"/>
              <w:bottom w:val="nil"/>
              <w:right w:val="nil"/>
            </w:tcBorders>
          </w:tcPr>
          <w:p w:rsidR="003921D6" w:rsidRDefault="003921D6" w:rsidP="009E770A">
            <w:pPr>
              <w:pStyle w:val="TableParagraph"/>
              <w:kinsoku w:val="0"/>
              <w:overflowPunct w:val="0"/>
              <w:spacing w:before="4"/>
              <w:ind w:left="4"/>
            </w:pPr>
            <w:r>
              <w:rPr>
                <w:sz w:val="23"/>
                <w:szCs w:val="23"/>
              </w:rPr>
              <w:t>23.00</w:t>
            </w:r>
          </w:p>
        </w:tc>
        <w:tc>
          <w:tcPr>
            <w:tcW w:w="792" w:type="dxa"/>
            <w:tcBorders>
              <w:top w:val="nil"/>
              <w:left w:val="nil"/>
              <w:bottom w:val="nil"/>
              <w:right w:val="single" w:sz="4" w:space="0" w:color="000000"/>
            </w:tcBorders>
          </w:tcPr>
          <w:p w:rsidR="003921D6" w:rsidRDefault="003921D6" w:rsidP="009E770A">
            <w:pPr>
              <w:pStyle w:val="TableParagraph"/>
              <w:kinsoku w:val="0"/>
              <w:overflowPunct w:val="0"/>
              <w:spacing w:before="4"/>
              <w:ind w:left="9"/>
            </w:pPr>
            <w:r>
              <w:rPr>
                <w:sz w:val="23"/>
                <w:szCs w:val="23"/>
              </w:rPr>
              <w:t>- 7.00</w:t>
            </w:r>
          </w:p>
        </w:tc>
        <w:tc>
          <w:tcPr>
            <w:tcW w:w="1560" w:type="dxa"/>
            <w:vMerge w:val="restart"/>
            <w:tcBorders>
              <w:top w:val="nil"/>
              <w:left w:val="single" w:sz="4" w:space="0" w:color="000000"/>
              <w:bottom w:val="single" w:sz="4" w:space="0" w:color="000000"/>
              <w:right w:val="single" w:sz="4" w:space="0" w:color="000000"/>
            </w:tcBorders>
          </w:tcPr>
          <w:p w:rsidR="003921D6" w:rsidRDefault="003921D6" w:rsidP="009E770A">
            <w:pPr>
              <w:pStyle w:val="TableParagraph"/>
              <w:kinsoku w:val="0"/>
              <w:overflowPunct w:val="0"/>
              <w:spacing w:before="4"/>
              <w:ind w:right="50"/>
              <w:jc w:val="center"/>
            </w:pPr>
            <w:r>
              <w:rPr>
                <w:sz w:val="23"/>
                <w:szCs w:val="23"/>
              </w:rPr>
              <w:t>30</w:t>
            </w:r>
          </w:p>
        </w:tc>
        <w:tc>
          <w:tcPr>
            <w:tcW w:w="1710" w:type="dxa"/>
            <w:vMerge w:val="restart"/>
            <w:tcBorders>
              <w:top w:val="nil"/>
              <w:left w:val="single" w:sz="4" w:space="0" w:color="000000"/>
              <w:bottom w:val="single" w:sz="4" w:space="0" w:color="000000"/>
              <w:right w:val="single" w:sz="4" w:space="0" w:color="000000"/>
            </w:tcBorders>
          </w:tcPr>
          <w:p w:rsidR="003921D6" w:rsidRDefault="003921D6" w:rsidP="009E770A">
            <w:pPr>
              <w:pStyle w:val="TableParagraph"/>
              <w:kinsoku w:val="0"/>
              <w:overflowPunct w:val="0"/>
              <w:spacing w:before="4"/>
              <w:ind w:right="60"/>
              <w:jc w:val="center"/>
            </w:pPr>
            <w:r>
              <w:rPr>
                <w:sz w:val="23"/>
                <w:szCs w:val="23"/>
              </w:rPr>
              <w:t>45</w:t>
            </w:r>
          </w:p>
        </w:tc>
      </w:tr>
      <w:tr w:rsidR="003921D6" w:rsidTr="00012B9C">
        <w:trPr>
          <w:trHeight w:hRule="exact" w:val="269"/>
        </w:trPr>
        <w:tc>
          <w:tcPr>
            <w:tcW w:w="5558" w:type="dxa"/>
            <w:tcBorders>
              <w:top w:val="nil"/>
              <w:left w:val="single" w:sz="4" w:space="0" w:color="000000"/>
              <w:bottom w:val="nil"/>
              <w:right w:val="single" w:sz="4" w:space="0" w:color="000000"/>
            </w:tcBorders>
          </w:tcPr>
          <w:p w:rsidR="003921D6" w:rsidRPr="00DD43DA" w:rsidRDefault="003921D6" w:rsidP="009E770A">
            <w:pPr>
              <w:pStyle w:val="TableParagraph"/>
              <w:kinsoku w:val="0"/>
              <w:overflowPunct w:val="0"/>
              <w:ind w:left="4"/>
              <w:rPr>
                <w:sz w:val="22"/>
                <w:szCs w:val="22"/>
              </w:rPr>
            </w:pPr>
            <w:r w:rsidRPr="00DD43DA">
              <w:rPr>
                <w:sz w:val="22"/>
                <w:szCs w:val="22"/>
              </w:rPr>
              <w:t>балалар бакчалары, йокы бүлмәләре</w:t>
            </w:r>
          </w:p>
        </w:tc>
        <w:tc>
          <w:tcPr>
            <w:tcW w:w="606" w:type="dxa"/>
            <w:tcBorders>
              <w:top w:val="nil"/>
              <w:left w:val="single" w:sz="4" w:space="0" w:color="000000"/>
              <w:bottom w:val="nil"/>
              <w:right w:val="nil"/>
            </w:tcBorders>
          </w:tcPr>
          <w:p w:rsidR="003921D6" w:rsidRDefault="003921D6" w:rsidP="009E770A"/>
        </w:tc>
        <w:tc>
          <w:tcPr>
            <w:tcW w:w="792" w:type="dxa"/>
            <w:tcBorders>
              <w:top w:val="nil"/>
              <w:left w:val="nil"/>
              <w:bottom w:val="nil"/>
              <w:right w:val="single" w:sz="4" w:space="0" w:color="000000"/>
            </w:tcBorders>
          </w:tcPr>
          <w:p w:rsidR="003921D6" w:rsidRDefault="003921D6" w:rsidP="009E770A"/>
        </w:tc>
        <w:tc>
          <w:tcPr>
            <w:tcW w:w="1560" w:type="dxa"/>
            <w:vMerge/>
            <w:tcBorders>
              <w:top w:val="nil"/>
              <w:left w:val="single" w:sz="4" w:space="0" w:color="000000"/>
              <w:bottom w:val="single" w:sz="4" w:space="0" w:color="000000"/>
              <w:right w:val="single" w:sz="4" w:space="0" w:color="000000"/>
            </w:tcBorders>
          </w:tcPr>
          <w:p w:rsidR="003921D6" w:rsidRDefault="003921D6" w:rsidP="009E770A"/>
        </w:tc>
        <w:tc>
          <w:tcPr>
            <w:tcW w:w="1710" w:type="dxa"/>
            <w:vMerge/>
            <w:tcBorders>
              <w:top w:val="nil"/>
              <w:left w:val="single" w:sz="4" w:space="0" w:color="000000"/>
              <w:bottom w:val="single" w:sz="4" w:space="0" w:color="000000"/>
              <w:right w:val="single" w:sz="4" w:space="0" w:color="000000"/>
            </w:tcBorders>
          </w:tcPr>
          <w:p w:rsidR="003921D6" w:rsidRDefault="003921D6" w:rsidP="009E770A"/>
        </w:tc>
      </w:tr>
      <w:tr w:rsidR="003921D6" w:rsidTr="00012B9C">
        <w:trPr>
          <w:trHeight w:hRule="exact" w:val="265"/>
        </w:trPr>
        <w:tc>
          <w:tcPr>
            <w:tcW w:w="5558" w:type="dxa"/>
            <w:tcBorders>
              <w:top w:val="nil"/>
              <w:left w:val="single" w:sz="4" w:space="0" w:color="000000"/>
              <w:bottom w:val="single" w:sz="4" w:space="0" w:color="000000"/>
              <w:right w:val="single" w:sz="4" w:space="0" w:color="000000"/>
            </w:tcBorders>
          </w:tcPr>
          <w:p w:rsidR="003921D6" w:rsidRPr="00DD43DA" w:rsidRDefault="003921D6" w:rsidP="009E770A">
            <w:pPr>
              <w:pStyle w:val="TableParagraph"/>
              <w:kinsoku w:val="0"/>
              <w:overflowPunct w:val="0"/>
              <w:ind w:left="4"/>
              <w:rPr>
                <w:sz w:val="22"/>
                <w:szCs w:val="22"/>
              </w:rPr>
            </w:pPr>
            <w:r w:rsidRPr="00DD43DA">
              <w:rPr>
                <w:sz w:val="22"/>
                <w:szCs w:val="22"/>
              </w:rPr>
              <w:t>интернат-мәктәпләр һәм учреждениеләр</w:t>
            </w:r>
          </w:p>
        </w:tc>
        <w:tc>
          <w:tcPr>
            <w:tcW w:w="606" w:type="dxa"/>
            <w:tcBorders>
              <w:top w:val="nil"/>
              <w:left w:val="single" w:sz="4" w:space="0" w:color="000000"/>
              <w:bottom w:val="single" w:sz="4" w:space="0" w:color="000000"/>
              <w:right w:val="nil"/>
            </w:tcBorders>
          </w:tcPr>
          <w:p w:rsidR="003921D6" w:rsidRDefault="003921D6" w:rsidP="009E770A"/>
        </w:tc>
        <w:tc>
          <w:tcPr>
            <w:tcW w:w="792" w:type="dxa"/>
            <w:tcBorders>
              <w:top w:val="nil"/>
              <w:left w:val="nil"/>
              <w:bottom w:val="single" w:sz="4" w:space="0" w:color="000000"/>
              <w:right w:val="single" w:sz="4" w:space="0" w:color="000000"/>
            </w:tcBorders>
          </w:tcPr>
          <w:p w:rsidR="003921D6" w:rsidRDefault="003921D6" w:rsidP="009E770A"/>
        </w:tc>
        <w:tc>
          <w:tcPr>
            <w:tcW w:w="1560" w:type="dxa"/>
            <w:vMerge/>
            <w:tcBorders>
              <w:top w:val="nil"/>
              <w:left w:val="single" w:sz="4" w:space="0" w:color="000000"/>
              <w:bottom w:val="single" w:sz="4" w:space="0" w:color="000000"/>
              <w:right w:val="single" w:sz="4" w:space="0" w:color="000000"/>
            </w:tcBorders>
          </w:tcPr>
          <w:p w:rsidR="003921D6" w:rsidRDefault="003921D6" w:rsidP="009E770A"/>
        </w:tc>
        <w:tc>
          <w:tcPr>
            <w:tcW w:w="1710" w:type="dxa"/>
            <w:vMerge/>
            <w:tcBorders>
              <w:top w:val="nil"/>
              <w:left w:val="single" w:sz="4" w:space="0" w:color="000000"/>
              <w:bottom w:val="single" w:sz="4" w:space="0" w:color="000000"/>
              <w:right w:val="single" w:sz="4" w:space="0" w:color="000000"/>
            </w:tcBorders>
          </w:tcPr>
          <w:p w:rsidR="003921D6" w:rsidRDefault="003921D6" w:rsidP="009E770A"/>
        </w:tc>
      </w:tr>
      <w:tr w:rsidR="003921D6" w:rsidTr="00012B9C">
        <w:trPr>
          <w:trHeight w:hRule="exact" w:val="295"/>
        </w:trPr>
        <w:tc>
          <w:tcPr>
            <w:tcW w:w="5558" w:type="dxa"/>
            <w:tcBorders>
              <w:top w:val="single" w:sz="4" w:space="0" w:color="000000"/>
              <w:left w:val="single" w:sz="4" w:space="0" w:color="000000"/>
              <w:bottom w:val="nil"/>
              <w:right w:val="single" w:sz="4" w:space="0" w:color="000000"/>
            </w:tcBorders>
          </w:tcPr>
          <w:p w:rsidR="003921D6" w:rsidRPr="00B95AE4" w:rsidRDefault="003921D6" w:rsidP="009E770A">
            <w:pPr>
              <w:pStyle w:val="TableParagraph"/>
              <w:kinsoku w:val="0"/>
              <w:overflowPunct w:val="0"/>
              <w:ind w:left="4"/>
              <w:rPr>
                <w:sz w:val="22"/>
                <w:szCs w:val="22"/>
              </w:rPr>
            </w:pPr>
            <w:r w:rsidRPr="00B95AE4">
              <w:rPr>
                <w:sz w:val="22"/>
                <w:szCs w:val="22"/>
              </w:rPr>
              <w:t>13. Офис бүлмәләре, эш урыннары һәм башкалар-</w:t>
            </w:r>
          </w:p>
        </w:tc>
        <w:tc>
          <w:tcPr>
            <w:tcW w:w="1398" w:type="dxa"/>
            <w:gridSpan w:val="2"/>
            <w:vMerge w:val="restart"/>
            <w:tcBorders>
              <w:top w:val="single" w:sz="4" w:space="0" w:color="000000"/>
              <w:left w:val="single" w:sz="4" w:space="0" w:color="000000"/>
              <w:bottom w:val="single" w:sz="4" w:space="0" w:color="000000"/>
              <w:right w:val="single" w:sz="4" w:space="0" w:color="000000"/>
            </w:tcBorders>
          </w:tcPr>
          <w:p w:rsidR="003921D6" w:rsidRDefault="003921D6" w:rsidP="009E770A"/>
        </w:tc>
        <w:tc>
          <w:tcPr>
            <w:tcW w:w="1560" w:type="dxa"/>
            <w:vMerge w:val="restart"/>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right="50"/>
              <w:jc w:val="center"/>
            </w:pPr>
            <w:r>
              <w:rPr>
                <w:sz w:val="23"/>
                <w:szCs w:val="23"/>
              </w:rPr>
              <w:t>50</w:t>
            </w:r>
          </w:p>
        </w:tc>
        <w:tc>
          <w:tcPr>
            <w:tcW w:w="1710" w:type="dxa"/>
            <w:vMerge w:val="restart"/>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right="60"/>
              <w:jc w:val="center"/>
            </w:pPr>
            <w:r>
              <w:rPr>
                <w:sz w:val="23"/>
                <w:szCs w:val="23"/>
              </w:rPr>
              <w:t>65</w:t>
            </w:r>
          </w:p>
        </w:tc>
      </w:tr>
      <w:tr w:rsidR="003921D6" w:rsidTr="00012B9C">
        <w:trPr>
          <w:trHeight w:hRule="exact" w:val="288"/>
        </w:trPr>
        <w:tc>
          <w:tcPr>
            <w:tcW w:w="5558" w:type="dxa"/>
            <w:tcBorders>
              <w:top w:val="nil"/>
              <w:left w:val="single" w:sz="4" w:space="0" w:color="000000"/>
              <w:bottom w:val="nil"/>
              <w:right w:val="single" w:sz="4" w:space="0" w:color="000000"/>
            </w:tcBorders>
          </w:tcPr>
          <w:p w:rsidR="003921D6" w:rsidRPr="00B95AE4" w:rsidRDefault="003921D6" w:rsidP="009E770A">
            <w:pPr>
              <w:pStyle w:val="TableParagraph"/>
              <w:kinsoku w:val="0"/>
              <w:overflowPunct w:val="0"/>
              <w:spacing w:before="6"/>
              <w:ind w:left="4"/>
              <w:rPr>
                <w:sz w:val="22"/>
                <w:szCs w:val="22"/>
              </w:rPr>
            </w:pPr>
            <w:r w:rsidRPr="00B95AE4">
              <w:rPr>
                <w:sz w:val="22"/>
                <w:szCs w:val="22"/>
              </w:rPr>
              <w:t>административ биналар, конструктор билетлары-</w:t>
            </w:r>
          </w:p>
        </w:tc>
        <w:tc>
          <w:tcPr>
            <w:tcW w:w="1398" w:type="dxa"/>
            <w:gridSpan w:val="2"/>
            <w:vMerge/>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spacing w:before="6"/>
              <w:ind w:left="4"/>
            </w:pPr>
          </w:p>
        </w:tc>
        <w:tc>
          <w:tcPr>
            <w:tcW w:w="1560" w:type="dxa"/>
            <w:vMerge/>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spacing w:before="6"/>
              <w:ind w:left="4"/>
            </w:pPr>
          </w:p>
        </w:tc>
        <w:tc>
          <w:tcPr>
            <w:tcW w:w="1710" w:type="dxa"/>
            <w:vMerge/>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spacing w:before="6"/>
              <w:ind w:left="4"/>
            </w:pPr>
          </w:p>
        </w:tc>
      </w:tr>
      <w:tr w:rsidR="003921D6" w:rsidTr="00012B9C">
        <w:trPr>
          <w:trHeight w:hRule="exact" w:val="269"/>
        </w:trPr>
        <w:tc>
          <w:tcPr>
            <w:tcW w:w="5558" w:type="dxa"/>
            <w:tcBorders>
              <w:top w:val="nil"/>
              <w:left w:val="single" w:sz="4" w:space="0" w:color="000000"/>
              <w:bottom w:val="nil"/>
              <w:right w:val="single" w:sz="4" w:space="0" w:color="000000"/>
            </w:tcBorders>
          </w:tcPr>
          <w:p w:rsidR="003921D6" w:rsidRPr="00B95AE4" w:rsidRDefault="003921D6" w:rsidP="009E770A">
            <w:pPr>
              <w:pStyle w:val="TableParagraph"/>
              <w:kinsoku w:val="0"/>
              <w:overflowPunct w:val="0"/>
              <w:ind w:left="4"/>
              <w:rPr>
                <w:sz w:val="22"/>
                <w:szCs w:val="22"/>
              </w:rPr>
            </w:pPr>
            <w:r w:rsidRPr="00B95AE4">
              <w:rPr>
                <w:sz w:val="22"/>
                <w:szCs w:val="22"/>
              </w:rPr>
              <w:t>ских, проект һәм фәнни-тикшеренү органнары-</w:t>
            </w:r>
          </w:p>
        </w:tc>
        <w:tc>
          <w:tcPr>
            <w:tcW w:w="1398" w:type="dxa"/>
            <w:gridSpan w:val="2"/>
            <w:vMerge/>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4"/>
            </w:pPr>
          </w:p>
        </w:tc>
        <w:tc>
          <w:tcPr>
            <w:tcW w:w="1560" w:type="dxa"/>
            <w:vMerge/>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4"/>
            </w:pPr>
          </w:p>
        </w:tc>
        <w:tc>
          <w:tcPr>
            <w:tcW w:w="1710" w:type="dxa"/>
            <w:vMerge/>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4"/>
            </w:pPr>
          </w:p>
        </w:tc>
      </w:tr>
      <w:tr w:rsidR="003921D6" w:rsidTr="00012B9C">
        <w:trPr>
          <w:trHeight w:hRule="exact" w:val="262"/>
        </w:trPr>
        <w:tc>
          <w:tcPr>
            <w:tcW w:w="5558" w:type="dxa"/>
            <w:tcBorders>
              <w:top w:val="nil"/>
              <w:left w:val="single" w:sz="4" w:space="0" w:color="000000"/>
              <w:bottom w:val="single" w:sz="4" w:space="0" w:color="000000"/>
              <w:right w:val="single" w:sz="4" w:space="0" w:color="000000"/>
            </w:tcBorders>
          </w:tcPr>
          <w:p w:rsidR="003921D6" w:rsidRPr="00B95AE4" w:rsidRDefault="003921D6" w:rsidP="009E770A">
            <w:pPr>
              <w:pStyle w:val="TableParagraph"/>
              <w:kinsoku w:val="0"/>
              <w:overflowPunct w:val="0"/>
              <w:ind w:left="4"/>
              <w:rPr>
                <w:sz w:val="22"/>
                <w:szCs w:val="22"/>
              </w:rPr>
            </w:pPr>
            <w:r w:rsidRPr="00B95AE4">
              <w:rPr>
                <w:sz w:val="22"/>
                <w:szCs w:val="22"/>
              </w:rPr>
              <w:t>оешма</w:t>
            </w:r>
          </w:p>
        </w:tc>
        <w:tc>
          <w:tcPr>
            <w:tcW w:w="1398" w:type="dxa"/>
            <w:gridSpan w:val="2"/>
            <w:vMerge/>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4"/>
            </w:pPr>
          </w:p>
        </w:tc>
        <w:tc>
          <w:tcPr>
            <w:tcW w:w="1560" w:type="dxa"/>
            <w:vMerge/>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4"/>
            </w:pPr>
          </w:p>
        </w:tc>
        <w:tc>
          <w:tcPr>
            <w:tcW w:w="1710" w:type="dxa"/>
            <w:vMerge/>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4"/>
            </w:pPr>
          </w:p>
        </w:tc>
      </w:tr>
      <w:tr w:rsidR="003921D6" w:rsidTr="00012B9C">
        <w:trPr>
          <w:trHeight w:hRule="exact" w:val="298"/>
        </w:trPr>
        <w:tc>
          <w:tcPr>
            <w:tcW w:w="5558" w:type="dxa"/>
            <w:tcBorders>
              <w:top w:val="single" w:sz="4" w:space="0" w:color="000000"/>
              <w:left w:val="single" w:sz="4" w:space="0" w:color="000000"/>
              <w:bottom w:val="single" w:sz="4" w:space="0" w:color="000000"/>
              <w:right w:val="single" w:sz="4" w:space="0" w:color="000000"/>
            </w:tcBorders>
          </w:tcPr>
          <w:p w:rsidR="003921D6" w:rsidRPr="00B95AE4" w:rsidRDefault="003921D6" w:rsidP="009E770A">
            <w:pPr>
              <w:pStyle w:val="TableParagraph"/>
              <w:kinsoku w:val="0"/>
              <w:overflowPunct w:val="0"/>
              <w:ind w:left="4"/>
              <w:rPr>
                <w:sz w:val="22"/>
                <w:szCs w:val="22"/>
              </w:rPr>
            </w:pPr>
            <w:r w:rsidRPr="00B95AE4">
              <w:rPr>
                <w:sz w:val="22"/>
                <w:szCs w:val="22"/>
              </w:rPr>
              <w:t>14. Кафе, рестораннар заллары</w:t>
            </w:r>
          </w:p>
        </w:tc>
        <w:tc>
          <w:tcPr>
            <w:tcW w:w="1398" w:type="dxa"/>
            <w:gridSpan w:val="2"/>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13"/>
              <w:jc w:val="center"/>
            </w:pPr>
            <w:r>
              <w:rPr>
                <w:sz w:val="23"/>
                <w:szCs w:val="23"/>
              </w:rPr>
              <w:t>-</w:t>
            </w:r>
          </w:p>
        </w:tc>
        <w:tc>
          <w:tcPr>
            <w:tcW w:w="1560"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right="50"/>
              <w:jc w:val="center"/>
            </w:pPr>
            <w:r>
              <w:rPr>
                <w:sz w:val="23"/>
                <w:szCs w:val="23"/>
              </w:rPr>
              <w:t>55</w:t>
            </w:r>
          </w:p>
        </w:tc>
        <w:tc>
          <w:tcPr>
            <w:tcW w:w="1710"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right="60"/>
              <w:jc w:val="center"/>
            </w:pPr>
            <w:r>
              <w:rPr>
                <w:sz w:val="23"/>
                <w:szCs w:val="23"/>
              </w:rPr>
              <w:t>70</w:t>
            </w:r>
          </w:p>
        </w:tc>
      </w:tr>
      <w:tr w:rsidR="003921D6" w:rsidTr="00012B9C">
        <w:trPr>
          <w:trHeight w:hRule="exact" w:val="293"/>
        </w:trPr>
        <w:tc>
          <w:tcPr>
            <w:tcW w:w="5558" w:type="dxa"/>
            <w:tcBorders>
              <w:top w:val="single" w:sz="4" w:space="0" w:color="000000"/>
              <w:left w:val="single" w:sz="4" w:space="0" w:color="000000"/>
              <w:bottom w:val="single" w:sz="4" w:space="0" w:color="000000"/>
              <w:right w:val="single" w:sz="4" w:space="0" w:color="000000"/>
            </w:tcBorders>
          </w:tcPr>
          <w:p w:rsidR="003921D6" w:rsidRPr="00B95AE4" w:rsidRDefault="003921D6" w:rsidP="009E770A">
            <w:pPr>
              <w:pStyle w:val="TableParagraph"/>
              <w:kinsoku w:val="0"/>
              <w:overflowPunct w:val="0"/>
              <w:ind w:left="4"/>
              <w:rPr>
                <w:sz w:val="22"/>
                <w:szCs w:val="22"/>
              </w:rPr>
            </w:pPr>
            <w:r w:rsidRPr="00B95AE4">
              <w:rPr>
                <w:sz w:val="22"/>
                <w:szCs w:val="22"/>
              </w:rPr>
              <w:t>15. Театрлар һәм концерт заллары фойесы</w:t>
            </w:r>
          </w:p>
        </w:tc>
        <w:tc>
          <w:tcPr>
            <w:tcW w:w="1398" w:type="dxa"/>
            <w:gridSpan w:val="2"/>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13"/>
              <w:jc w:val="center"/>
            </w:pPr>
            <w:r>
              <w:rPr>
                <w:sz w:val="23"/>
                <w:szCs w:val="23"/>
              </w:rPr>
              <w:t>-</w:t>
            </w:r>
          </w:p>
        </w:tc>
        <w:tc>
          <w:tcPr>
            <w:tcW w:w="1560"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right="50"/>
              <w:jc w:val="center"/>
            </w:pPr>
            <w:r>
              <w:rPr>
                <w:sz w:val="23"/>
                <w:szCs w:val="23"/>
              </w:rPr>
              <w:t>45</w:t>
            </w:r>
          </w:p>
        </w:tc>
        <w:tc>
          <w:tcPr>
            <w:tcW w:w="1710"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53"/>
              <w:jc w:val="center"/>
            </w:pPr>
            <w:r>
              <w:rPr>
                <w:sz w:val="23"/>
                <w:szCs w:val="23"/>
              </w:rPr>
              <w:t>*</w:t>
            </w:r>
          </w:p>
        </w:tc>
      </w:tr>
      <w:tr w:rsidR="003921D6" w:rsidTr="00012B9C">
        <w:trPr>
          <w:trHeight w:hRule="exact" w:val="298"/>
        </w:trPr>
        <w:tc>
          <w:tcPr>
            <w:tcW w:w="5558" w:type="dxa"/>
            <w:tcBorders>
              <w:top w:val="single" w:sz="4" w:space="0" w:color="000000"/>
              <w:left w:val="single" w:sz="4" w:space="0" w:color="000000"/>
              <w:bottom w:val="single" w:sz="4" w:space="0" w:color="000000"/>
              <w:right w:val="single" w:sz="4" w:space="0" w:color="000000"/>
            </w:tcBorders>
          </w:tcPr>
          <w:p w:rsidR="003921D6" w:rsidRPr="00B95AE4" w:rsidRDefault="003921D6" w:rsidP="009E770A">
            <w:pPr>
              <w:pStyle w:val="TableParagraph"/>
              <w:kinsoku w:val="0"/>
              <w:overflowPunct w:val="0"/>
              <w:ind w:left="4"/>
              <w:rPr>
                <w:sz w:val="22"/>
                <w:szCs w:val="22"/>
              </w:rPr>
            </w:pPr>
            <w:r w:rsidRPr="00B95AE4">
              <w:rPr>
                <w:sz w:val="22"/>
                <w:szCs w:val="22"/>
              </w:rPr>
              <w:t>16. Театр һәм концерт заллары</w:t>
            </w:r>
          </w:p>
        </w:tc>
        <w:tc>
          <w:tcPr>
            <w:tcW w:w="1398" w:type="dxa"/>
            <w:gridSpan w:val="2"/>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13"/>
              <w:jc w:val="center"/>
            </w:pPr>
            <w:r>
              <w:rPr>
                <w:sz w:val="23"/>
                <w:szCs w:val="23"/>
              </w:rPr>
              <w:t>-</w:t>
            </w:r>
          </w:p>
        </w:tc>
        <w:tc>
          <w:tcPr>
            <w:tcW w:w="1560"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right="50"/>
              <w:jc w:val="center"/>
            </w:pPr>
            <w:r>
              <w:rPr>
                <w:sz w:val="23"/>
                <w:szCs w:val="23"/>
              </w:rPr>
              <w:t>30</w:t>
            </w:r>
          </w:p>
        </w:tc>
        <w:tc>
          <w:tcPr>
            <w:tcW w:w="1710"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53"/>
              <w:jc w:val="center"/>
            </w:pPr>
            <w:r>
              <w:rPr>
                <w:sz w:val="23"/>
                <w:szCs w:val="23"/>
              </w:rPr>
              <w:t>*</w:t>
            </w:r>
          </w:p>
        </w:tc>
      </w:tr>
      <w:tr w:rsidR="003921D6" w:rsidTr="00012B9C">
        <w:trPr>
          <w:trHeight w:hRule="exact" w:val="300"/>
        </w:trPr>
        <w:tc>
          <w:tcPr>
            <w:tcW w:w="5558" w:type="dxa"/>
            <w:tcBorders>
              <w:top w:val="single" w:sz="4" w:space="0" w:color="000000"/>
              <w:left w:val="single" w:sz="4" w:space="0" w:color="000000"/>
              <w:bottom w:val="single" w:sz="4" w:space="0" w:color="000000"/>
              <w:right w:val="single" w:sz="4" w:space="0" w:color="000000"/>
            </w:tcBorders>
          </w:tcPr>
          <w:p w:rsidR="003921D6" w:rsidRPr="00B95AE4" w:rsidRDefault="003921D6" w:rsidP="009E770A">
            <w:pPr>
              <w:pStyle w:val="TableParagraph"/>
              <w:kinsoku w:val="0"/>
              <w:overflowPunct w:val="0"/>
              <w:ind w:left="4"/>
              <w:rPr>
                <w:sz w:val="22"/>
                <w:szCs w:val="22"/>
              </w:rPr>
            </w:pPr>
            <w:r w:rsidRPr="00B95AE4">
              <w:rPr>
                <w:sz w:val="22"/>
                <w:szCs w:val="22"/>
              </w:rPr>
              <w:t>17. Күпмаксатлы заллар</w:t>
            </w:r>
          </w:p>
        </w:tc>
        <w:tc>
          <w:tcPr>
            <w:tcW w:w="1398" w:type="dxa"/>
            <w:gridSpan w:val="2"/>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13"/>
              <w:jc w:val="center"/>
            </w:pPr>
            <w:r>
              <w:rPr>
                <w:sz w:val="23"/>
                <w:szCs w:val="23"/>
              </w:rPr>
              <w:t>-</w:t>
            </w:r>
          </w:p>
        </w:tc>
        <w:tc>
          <w:tcPr>
            <w:tcW w:w="1560"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right="50"/>
              <w:jc w:val="center"/>
            </w:pPr>
            <w:r>
              <w:rPr>
                <w:sz w:val="23"/>
                <w:szCs w:val="23"/>
              </w:rPr>
              <w:t>35</w:t>
            </w:r>
          </w:p>
        </w:tc>
        <w:tc>
          <w:tcPr>
            <w:tcW w:w="1710"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53"/>
              <w:jc w:val="center"/>
            </w:pPr>
            <w:r>
              <w:rPr>
                <w:sz w:val="23"/>
                <w:szCs w:val="23"/>
              </w:rPr>
              <w:t>*</w:t>
            </w:r>
          </w:p>
        </w:tc>
      </w:tr>
      <w:tr w:rsidR="003921D6" w:rsidTr="00012B9C">
        <w:trPr>
          <w:trHeight w:hRule="exact" w:val="293"/>
        </w:trPr>
        <w:tc>
          <w:tcPr>
            <w:tcW w:w="5558"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4"/>
            </w:pPr>
            <w:r w:rsidRPr="00B95AE4">
              <w:t>18. "</w:t>
            </w:r>
            <w:r w:rsidRPr="00B95AE4">
              <w:rPr>
                <w:sz w:val="22"/>
                <w:szCs w:val="22"/>
              </w:rPr>
              <w:t>Долби»җиһазлары белән кинотеатрлар</w:t>
            </w:r>
          </w:p>
        </w:tc>
        <w:tc>
          <w:tcPr>
            <w:tcW w:w="1398" w:type="dxa"/>
            <w:gridSpan w:val="2"/>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13"/>
              <w:jc w:val="center"/>
            </w:pPr>
            <w:r>
              <w:rPr>
                <w:sz w:val="23"/>
                <w:szCs w:val="23"/>
              </w:rPr>
              <w:t>-</w:t>
            </w:r>
          </w:p>
        </w:tc>
        <w:tc>
          <w:tcPr>
            <w:tcW w:w="1560"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right="50"/>
              <w:jc w:val="center"/>
            </w:pPr>
            <w:r>
              <w:rPr>
                <w:sz w:val="23"/>
                <w:szCs w:val="23"/>
              </w:rPr>
              <w:t>30</w:t>
            </w:r>
          </w:p>
        </w:tc>
        <w:tc>
          <w:tcPr>
            <w:tcW w:w="1710"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right="60"/>
              <w:jc w:val="center"/>
            </w:pPr>
            <w:r>
              <w:rPr>
                <w:sz w:val="23"/>
                <w:szCs w:val="23"/>
              </w:rPr>
              <w:t>45</w:t>
            </w:r>
          </w:p>
        </w:tc>
      </w:tr>
      <w:tr w:rsidR="003921D6" w:rsidTr="00012B9C">
        <w:trPr>
          <w:trHeight w:hRule="exact" w:val="298"/>
        </w:trPr>
        <w:tc>
          <w:tcPr>
            <w:tcW w:w="5558" w:type="dxa"/>
            <w:tcBorders>
              <w:top w:val="single" w:sz="4" w:space="0" w:color="000000"/>
              <w:left w:val="single" w:sz="4" w:space="0" w:color="000000"/>
              <w:bottom w:val="single" w:sz="4" w:space="0" w:color="000000"/>
              <w:right w:val="single" w:sz="4" w:space="0" w:color="000000"/>
            </w:tcBorders>
          </w:tcPr>
          <w:p w:rsidR="003921D6" w:rsidRPr="00B95AE4" w:rsidRDefault="003921D6" w:rsidP="009E770A">
            <w:pPr>
              <w:pStyle w:val="TableParagraph"/>
              <w:kinsoku w:val="0"/>
              <w:overflowPunct w:val="0"/>
              <w:ind w:left="4"/>
              <w:rPr>
                <w:sz w:val="22"/>
                <w:szCs w:val="22"/>
              </w:rPr>
            </w:pPr>
            <w:r w:rsidRPr="00B95AE4">
              <w:rPr>
                <w:sz w:val="22"/>
                <w:szCs w:val="22"/>
              </w:rPr>
              <w:t>19. Спорт заллар</w:t>
            </w:r>
          </w:p>
        </w:tc>
        <w:tc>
          <w:tcPr>
            <w:tcW w:w="1398" w:type="dxa"/>
            <w:gridSpan w:val="2"/>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13"/>
              <w:jc w:val="center"/>
            </w:pPr>
            <w:r>
              <w:rPr>
                <w:sz w:val="23"/>
                <w:szCs w:val="23"/>
              </w:rPr>
              <w:t>-</w:t>
            </w:r>
          </w:p>
        </w:tc>
        <w:tc>
          <w:tcPr>
            <w:tcW w:w="1560"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right="50"/>
              <w:jc w:val="center"/>
            </w:pPr>
            <w:r>
              <w:rPr>
                <w:sz w:val="23"/>
                <w:szCs w:val="23"/>
              </w:rPr>
              <w:t>45</w:t>
            </w:r>
          </w:p>
        </w:tc>
        <w:tc>
          <w:tcPr>
            <w:tcW w:w="1710"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53"/>
              <w:jc w:val="center"/>
            </w:pPr>
            <w:r>
              <w:rPr>
                <w:sz w:val="23"/>
                <w:szCs w:val="23"/>
              </w:rPr>
              <w:t>*</w:t>
            </w:r>
          </w:p>
        </w:tc>
      </w:tr>
      <w:tr w:rsidR="003921D6" w:rsidTr="00012B9C">
        <w:trPr>
          <w:trHeight w:hRule="exact" w:val="297"/>
        </w:trPr>
        <w:tc>
          <w:tcPr>
            <w:tcW w:w="5558" w:type="dxa"/>
            <w:tcBorders>
              <w:top w:val="single" w:sz="4" w:space="0" w:color="000000"/>
              <w:left w:val="single" w:sz="4" w:space="0" w:color="000000"/>
              <w:bottom w:val="nil"/>
              <w:right w:val="single" w:sz="4" w:space="0" w:color="000000"/>
            </w:tcBorders>
          </w:tcPr>
          <w:p w:rsidR="003921D6" w:rsidRPr="00B95AE4" w:rsidRDefault="003921D6" w:rsidP="009E770A">
            <w:pPr>
              <w:pStyle w:val="TableParagraph"/>
              <w:kinsoku w:val="0"/>
              <w:overflowPunct w:val="0"/>
              <w:ind w:left="4"/>
              <w:rPr>
                <w:sz w:val="22"/>
                <w:szCs w:val="22"/>
              </w:rPr>
            </w:pPr>
            <w:r w:rsidRPr="00B95AE4">
              <w:rPr>
                <w:sz w:val="22"/>
                <w:szCs w:val="22"/>
              </w:rPr>
              <w:t>20. Сәүдә заллары кибет, пассажирлар заллары</w:t>
            </w:r>
          </w:p>
        </w:tc>
        <w:tc>
          <w:tcPr>
            <w:tcW w:w="1398" w:type="dxa"/>
            <w:gridSpan w:val="2"/>
            <w:vMerge w:val="restart"/>
            <w:tcBorders>
              <w:top w:val="single" w:sz="4" w:space="0" w:color="000000"/>
              <w:left w:val="single" w:sz="4" w:space="0" w:color="000000"/>
              <w:bottom w:val="single" w:sz="4" w:space="0" w:color="000000"/>
              <w:right w:val="single" w:sz="4" w:space="0" w:color="000000"/>
            </w:tcBorders>
          </w:tcPr>
          <w:p w:rsidR="003921D6" w:rsidRDefault="003921D6" w:rsidP="009E770A"/>
        </w:tc>
        <w:tc>
          <w:tcPr>
            <w:tcW w:w="1560" w:type="dxa"/>
            <w:vMerge w:val="restart"/>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right="50"/>
              <w:jc w:val="center"/>
            </w:pPr>
            <w:r>
              <w:rPr>
                <w:sz w:val="23"/>
                <w:szCs w:val="23"/>
              </w:rPr>
              <w:t>60</w:t>
            </w:r>
          </w:p>
        </w:tc>
        <w:tc>
          <w:tcPr>
            <w:tcW w:w="1710" w:type="dxa"/>
            <w:vMerge w:val="restart"/>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right="60"/>
              <w:jc w:val="center"/>
            </w:pPr>
            <w:r>
              <w:rPr>
                <w:sz w:val="23"/>
                <w:szCs w:val="23"/>
              </w:rPr>
              <w:t>75</w:t>
            </w:r>
          </w:p>
        </w:tc>
      </w:tr>
      <w:tr w:rsidR="003921D6" w:rsidTr="00012B9C">
        <w:trPr>
          <w:trHeight w:hRule="exact" w:val="284"/>
        </w:trPr>
        <w:tc>
          <w:tcPr>
            <w:tcW w:w="5558" w:type="dxa"/>
            <w:tcBorders>
              <w:top w:val="nil"/>
              <w:left w:val="single" w:sz="4" w:space="0" w:color="000000"/>
              <w:bottom w:val="single" w:sz="4" w:space="0" w:color="000000"/>
              <w:right w:val="single" w:sz="4" w:space="0" w:color="000000"/>
            </w:tcBorders>
          </w:tcPr>
          <w:p w:rsidR="003921D6" w:rsidRPr="00B95AE4" w:rsidRDefault="003921D6" w:rsidP="009E770A">
            <w:pPr>
              <w:pStyle w:val="TableParagraph"/>
              <w:kinsoku w:val="0"/>
              <w:overflowPunct w:val="0"/>
              <w:spacing w:before="9"/>
              <w:ind w:left="4"/>
              <w:rPr>
                <w:sz w:val="22"/>
                <w:szCs w:val="22"/>
              </w:rPr>
            </w:pPr>
            <w:r w:rsidRPr="00B95AE4">
              <w:rPr>
                <w:sz w:val="22"/>
                <w:szCs w:val="22"/>
              </w:rPr>
              <w:t>вокзаллар һәм аэровокзаллар</w:t>
            </w:r>
          </w:p>
        </w:tc>
        <w:tc>
          <w:tcPr>
            <w:tcW w:w="1398" w:type="dxa"/>
            <w:gridSpan w:val="2"/>
            <w:vMerge/>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spacing w:before="9"/>
              <w:ind w:left="4"/>
            </w:pPr>
          </w:p>
        </w:tc>
        <w:tc>
          <w:tcPr>
            <w:tcW w:w="1560" w:type="dxa"/>
            <w:vMerge/>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spacing w:before="9"/>
              <w:ind w:left="4"/>
            </w:pPr>
          </w:p>
        </w:tc>
        <w:tc>
          <w:tcPr>
            <w:tcW w:w="1710" w:type="dxa"/>
            <w:vMerge/>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spacing w:before="9"/>
              <w:ind w:left="4"/>
            </w:pPr>
          </w:p>
        </w:tc>
      </w:tr>
      <w:tr w:rsidR="003921D6" w:rsidTr="00012B9C">
        <w:trPr>
          <w:trHeight w:hRule="exact" w:val="574"/>
        </w:trPr>
        <w:tc>
          <w:tcPr>
            <w:tcW w:w="5558" w:type="dxa"/>
            <w:tcBorders>
              <w:top w:val="single" w:sz="4" w:space="0" w:color="000000"/>
              <w:left w:val="single" w:sz="4" w:space="0" w:color="000000"/>
              <w:bottom w:val="single" w:sz="4" w:space="0" w:color="000000"/>
              <w:right w:val="single" w:sz="4" w:space="0" w:color="000000"/>
            </w:tcBorders>
          </w:tcPr>
          <w:p w:rsidR="003921D6" w:rsidRPr="00B95AE4" w:rsidRDefault="003921D6" w:rsidP="009E770A">
            <w:pPr>
              <w:pStyle w:val="TableParagraph"/>
              <w:kinsoku w:val="0"/>
              <w:overflowPunct w:val="0"/>
              <w:ind w:left="4" w:right="8"/>
              <w:rPr>
                <w:sz w:val="22"/>
                <w:szCs w:val="22"/>
              </w:rPr>
            </w:pPr>
            <w:r w:rsidRPr="00B95AE4">
              <w:rPr>
                <w:sz w:val="22"/>
                <w:szCs w:val="22"/>
              </w:rPr>
              <w:t>21. Хастаханәләр һәм шифаханәләр биналары янындагы территорияләр</w:t>
            </w:r>
          </w:p>
        </w:tc>
        <w:tc>
          <w:tcPr>
            <w:tcW w:w="606" w:type="dxa"/>
            <w:tcBorders>
              <w:top w:val="single" w:sz="4" w:space="0" w:color="000000"/>
              <w:left w:val="single" w:sz="4" w:space="0" w:color="000000"/>
              <w:bottom w:val="single" w:sz="4" w:space="0" w:color="000000"/>
              <w:right w:val="nil"/>
            </w:tcBorders>
          </w:tcPr>
          <w:p w:rsidR="003921D6" w:rsidRDefault="003921D6" w:rsidP="009E770A">
            <w:pPr>
              <w:pStyle w:val="TableParagraph"/>
              <w:tabs>
                <w:tab w:val="left" w:pos="676"/>
              </w:tabs>
              <w:kinsoku w:val="0"/>
              <w:overflowPunct w:val="0"/>
              <w:spacing w:before="6"/>
              <w:ind w:left="4" w:right="7"/>
            </w:pPr>
            <w:r>
              <w:rPr>
                <w:sz w:val="23"/>
                <w:szCs w:val="23"/>
              </w:rPr>
              <w:t>7.00</w:t>
            </w:r>
            <w:r>
              <w:rPr>
                <w:sz w:val="23"/>
                <w:szCs w:val="23"/>
              </w:rPr>
              <w:tab/>
              <w:t>- 23.00</w:t>
            </w:r>
          </w:p>
        </w:tc>
        <w:tc>
          <w:tcPr>
            <w:tcW w:w="792" w:type="dxa"/>
            <w:tcBorders>
              <w:top w:val="single" w:sz="4" w:space="0" w:color="000000"/>
              <w:left w:val="nil"/>
              <w:bottom w:val="single" w:sz="4" w:space="0" w:color="000000"/>
              <w:right w:val="single" w:sz="4" w:space="0" w:color="000000"/>
            </w:tcBorders>
          </w:tcPr>
          <w:p w:rsidR="003921D6" w:rsidRDefault="003921D6" w:rsidP="009E770A">
            <w:pPr>
              <w:pStyle w:val="TableParagraph"/>
              <w:kinsoku w:val="0"/>
              <w:overflowPunct w:val="0"/>
              <w:spacing w:before="6"/>
              <w:ind w:left="9" w:right="3"/>
            </w:pPr>
            <w:r>
              <w:rPr>
                <w:sz w:val="23"/>
                <w:szCs w:val="23"/>
              </w:rPr>
              <w:t>23.00</w:t>
            </w:r>
            <w:r>
              <w:rPr>
                <w:spacing w:val="6"/>
                <w:sz w:val="23"/>
                <w:szCs w:val="23"/>
              </w:rPr>
              <w:t xml:space="preserve"> </w:t>
            </w:r>
            <w:r>
              <w:rPr>
                <w:sz w:val="23"/>
                <w:szCs w:val="23"/>
              </w:rPr>
              <w:t>- 7.00</w:t>
            </w:r>
          </w:p>
        </w:tc>
        <w:tc>
          <w:tcPr>
            <w:tcW w:w="1560"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spacing w:before="6"/>
              <w:ind w:left="345"/>
            </w:pPr>
            <w:r>
              <w:rPr>
                <w:sz w:val="23"/>
                <w:szCs w:val="23"/>
              </w:rPr>
              <w:t>45 35</w:t>
            </w:r>
          </w:p>
        </w:tc>
        <w:tc>
          <w:tcPr>
            <w:tcW w:w="1710"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spacing w:before="6"/>
              <w:ind w:left="415"/>
            </w:pPr>
            <w:r>
              <w:rPr>
                <w:sz w:val="23"/>
                <w:szCs w:val="23"/>
              </w:rPr>
              <w:t>60 50</w:t>
            </w:r>
          </w:p>
        </w:tc>
      </w:tr>
      <w:tr w:rsidR="003921D6" w:rsidTr="00012B9C">
        <w:trPr>
          <w:trHeight w:hRule="exact" w:val="299"/>
        </w:trPr>
        <w:tc>
          <w:tcPr>
            <w:tcW w:w="5558" w:type="dxa"/>
            <w:tcBorders>
              <w:top w:val="single" w:sz="4" w:space="0" w:color="000000"/>
              <w:left w:val="single" w:sz="4" w:space="0" w:color="000000"/>
              <w:bottom w:val="nil"/>
              <w:right w:val="single" w:sz="4" w:space="0" w:color="000000"/>
            </w:tcBorders>
          </w:tcPr>
          <w:p w:rsidR="003921D6" w:rsidRPr="00B95AE4" w:rsidRDefault="003921D6" w:rsidP="009E770A">
            <w:pPr>
              <w:pStyle w:val="TableParagraph"/>
              <w:kinsoku w:val="0"/>
              <w:overflowPunct w:val="0"/>
              <w:ind w:left="4"/>
              <w:rPr>
                <w:sz w:val="22"/>
                <w:szCs w:val="22"/>
              </w:rPr>
            </w:pPr>
            <w:r w:rsidRPr="00B95AE4">
              <w:rPr>
                <w:sz w:val="22"/>
                <w:szCs w:val="22"/>
              </w:rPr>
              <w:t>22. Турыдан-туры янәшәдәге территорияләр</w:t>
            </w:r>
          </w:p>
        </w:tc>
        <w:tc>
          <w:tcPr>
            <w:tcW w:w="606" w:type="dxa"/>
            <w:tcBorders>
              <w:top w:val="single" w:sz="4" w:space="0" w:color="000000"/>
              <w:left w:val="single" w:sz="4" w:space="0" w:color="000000"/>
              <w:bottom w:val="nil"/>
              <w:right w:val="nil"/>
            </w:tcBorders>
          </w:tcPr>
          <w:p w:rsidR="003921D6" w:rsidRDefault="003921D6" w:rsidP="009E770A">
            <w:pPr>
              <w:pStyle w:val="TableParagraph"/>
              <w:kinsoku w:val="0"/>
              <w:overflowPunct w:val="0"/>
              <w:ind w:left="4"/>
            </w:pPr>
            <w:r>
              <w:rPr>
                <w:sz w:val="23"/>
                <w:szCs w:val="23"/>
              </w:rPr>
              <w:t>7.00 -</w:t>
            </w:r>
          </w:p>
        </w:tc>
        <w:tc>
          <w:tcPr>
            <w:tcW w:w="792" w:type="dxa"/>
            <w:tcBorders>
              <w:top w:val="single" w:sz="4" w:space="0" w:color="000000"/>
              <w:left w:val="nil"/>
              <w:bottom w:val="nil"/>
              <w:right w:val="single" w:sz="4" w:space="0" w:color="000000"/>
            </w:tcBorders>
          </w:tcPr>
          <w:p w:rsidR="003921D6" w:rsidRDefault="003921D6" w:rsidP="009E770A">
            <w:pPr>
              <w:pStyle w:val="TableParagraph"/>
              <w:kinsoku w:val="0"/>
              <w:overflowPunct w:val="0"/>
              <w:ind w:left="9"/>
            </w:pPr>
            <w:r>
              <w:rPr>
                <w:sz w:val="23"/>
                <w:szCs w:val="23"/>
              </w:rPr>
              <w:t>23.00</w:t>
            </w:r>
          </w:p>
        </w:tc>
        <w:tc>
          <w:tcPr>
            <w:tcW w:w="1560" w:type="dxa"/>
            <w:tcBorders>
              <w:top w:val="single" w:sz="4" w:space="0" w:color="000000"/>
              <w:left w:val="single" w:sz="4" w:space="0" w:color="000000"/>
              <w:bottom w:val="nil"/>
              <w:right w:val="single" w:sz="4" w:space="0" w:color="000000"/>
            </w:tcBorders>
          </w:tcPr>
          <w:p w:rsidR="003921D6" w:rsidRDefault="003921D6" w:rsidP="009E770A">
            <w:pPr>
              <w:pStyle w:val="TableParagraph"/>
              <w:kinsoku w:val="0"/>
              <w:overflowPunct w:val="0"/>
              <w:ind w:right="50"/>
              <w:jc w:val="center"/>
            </w:pPr>
            <w:r>
              <w:rPr>
                <w:sz w:val="23"/>
                <w:szCs w:val="23"/>
              </w:rPr>
              <w:t>55</w:t>
            </w:r>
          </w:p>
        </w:tc>
        <w:tc>
          <w:tcPr>
            <w:tcW w:w="1710" w:type="dxa"/>
            <w:tcBorders>
              <w:top w:val="single" w:sz="4" w:space="0" w:color="000000"/>
              <w:left w:val="single" w:sz="4" w:space="0" w:color="000000"/>
              <w:bottom w:val="nil"/>
              <w:right w:val="single" w:sz="4" w:space="0" w:color="000000"/>
            </w:tcBorders>
          </w:tcPr>
          <w:p w:rsidR="003921D6" w:rsidRDefault="003921D6" w:rsidP="009E770A">
            <w:pPr>
              <w:pStyle w:val="TableParagraph"/>
              <w:kinsoku w:val="0"/>
              <w:overflowPunct w:val="0"/>
              <w:ind w:right="60"/>
              <w:jc w:val="center"/>
            </w:pPr>
            <w:r>
              <w:rPr>
                <w:sz w:val="23"/>
                <w:szCs w:val="23"/>
              </w:rPr>
              <w:t>70</w:t>
            </w:r>
          </w:p>
        </w:tc>
      </w:tr>
      <w:tr w:rsidR="003921D6" w:rsidTr="00012B9C">
        <w:trPr>
          <w:trHeight w:hRule="exact" w:val="288"/>
        </w:trPr>
        <w:tc>
          <w:tcPr>
            <w:tcW w:w="5558" w:type="dxa"/>
            <w:tcBorders>
              <w:top w:val="nil"/>
              <w:left w:val="single" w:sz="4" w:space="0" w:color="000000"/>
              <w:bottom w:val="nil"/>
              <w:right w:val="single" w:sz="4" w:space="0" w:color="000000"/>
            </w:tcBorders>
          </w:tcPr>
          <w:p w:rsidR="003921D6" w:rsidRPr="00B95AE4" w:rsidRDefault="003921D6" w:rsidP="009E770A">
            <w:pPr>
              <w:pStyle w:val="TableParagraph"/>
              <w:kinsoku w:val="0"/>
              <w:overflowPunct w:val="0"/>
              <w:spacing w:before="11"/>
              <w:ind w:left="4"/>
              <w:rPr>
                <w:sz w:val="22"/>
                <w:szCs w:val="22"/>
              </w:rPr>
            </w:pPr>
            <w:r w:rsidRPr="00B95AE4">
              <w:rPr>
                <w:sz w:val="22"/>
                <w:szCs w:val="22"/>
              </w:rPr>
              <w:t>торак биналар, ял йортлары, йортлар-</w:t>
            </w:r>
          </w:p>
        </w:tc>
        <w:tc>
          <w:tcPr>
            <w:tcW w:w="606" w:type="dxa"/>
            <w:tcBorders>
              <w:top w:val="nil"/>
              <w:left w:val="single" w:sz="4" w:space="0" w:color="000000"/>
              <w:bottom w:val="nil"/>
              <w:right w:val="nil"/>
            </w:tcBorders>
          </w:tcPr>
          <w:p w:rsidR="003921D6" w:rsidRDefault="003921D6" w:rsidP="009E770A">
            <w:pPr>
              <w:pStyle w:val="TableParagraph"/>
              <w:kinsoku w:val="0"/>
              <w:overflowPunct w:val="0"/>
              <w:spacing w:before="11"/>
              <w:ind w:left="4"/>
            </w:pPr>
            <w:r>
              <w:rPr>
                <w:sz w:val="23"/>
                <w:szCs w:val="23"/>
              </w:rPr>
              <w:t>23.00</w:t>
            </w:r>
          </w:p>
        </w:tc>
        <w:tc>
          <w:tcPr>
            <w:tcW w:w="792" w:type="dxa"/>
            <w:tcBorders>
              <w:top w:val="nil"/>
              <w:left w:val="nil"/>
              <w:bottom w:val="nil"/>
              <w:right w:val="single" w:sz="4" w:space="0" w:color="000000"/>
            </w:tcBorders>
          </w:tcPr>
          <w:p w:rsidR="003921D6" w:rsidRDefault="003921D6" w:rsidP="009E770A">
            <w:pPr>
              <w:pStyle w:val="TableParagraph"/>
              <w:kinsoku w:val="0"/>
              <w:overflowPunct w:val="0"/>
              <w:spacing w:before="11"/>
              <w:ind w:left="9"/>
            </w:pPr>
            <w:r>
              <w:rPr>
                <w:sz w:val="23"/>
                <w:szCs w:val="23"/>
              </w:rPr>
              <w:t>- 7.00</w:t>
            </w:r>
          </w:p>
        </w:tc>
        <w:tc>
          <w:tcPr>
            <w:tcW w:w="1560" w:type="dxa"/>
            <w:vMerge w:val="restart"/>
            <w:tcBorders>
              <w:top w:val="nil"/>
              <w:left w:val="single" w:sz="4" w:space="0" w:color="000000"/>
              <w:bottom w:val="single" w:sz="4" w:space="0" w:color="000000"/>
              <w:right w:val="single" w:sz="4" w:space="0" w:color="000000"/>
            </w:tcBorders>
          </w:tcPr>
          <w:p w:rsidR="003921D6" w:rsidRDefault="003921D6" w:rsidP="009E770A">
            <w:pPr>
              <w:pStyle w:val="TableParagraph"/>
              <w:kinsoku w:val="0"/>
              <w:overflowPunct w:val="0"/>
              <w:spacing w:before="11"/>
              <w:ind w:right="50"/>
              <w:jc w:val="center"/>
            </w:pPr>
            <w:r>
              <w:rPr>
                <w:sz w:val="23"/>
                <w:szCs w:val="23"/>
              </w:rPr>
              <w:t>45</w:t>
            </w:r>
          </w:p>
        </w:tc>
        <w:tc>
          <w:tcPr>
            <w:tcW w:w="1710" w:type="dxa"/>
            <w:vMerge w:val="restart"/>
            <w:tcBorders>
              <w:top w:val="nil"/>
              <w:left w:val="single" w:sz="4" w:space="0" w:color="000000"/>
              <w:bottom w:val="single" w:sz="4" w:space="0" w:color="000000"/>
              <w:right w:val="single" w:sz="4" w:space="0" w:color="000000"/>
            </w:tcBorders>
          </w:tcPr>
          <w:p w:rsidR="003921D6" w:rsidRDefault="003921D6" w:rsidP="009E770A">
            <w:pPr>
              <w:pStyle w:val="TableParagraph"/>
              <w:kinsoku w:val="0"/>
              <w:overflowPunct w:val="0"/>
              <w:spacing w:before="11"/>
              <w:ind w:right="60"/>
              <w:jc w:val="center"/>
            </w:pPr>
            <w:r>
              <w:rPr>
                <w:sz w:val="23"/>
                <w:szCs w:val="23"/>
              </w:rPr>
              <w:t>60</w:t>
            </w:r>
          </w:p>
        </w:tc>
      </w:tr>
      <w:tr w:rsidR="003921D6" w:rsidTr="00012B9C">
        <w:trPr>
          <w:trHeight w:hRule="exact" w:val="262"/>
        </w:trPr>
        <w:tc>
          <w:tcPr>
            <w:tcW w:w="5558" w:type="dxa"/>
            <w:tcBorders>
              <w:top w:val="nil"/>
              <w:left w:val="single" w:sz="4" w:space="0" w:color="000000"/>
              <w:bottom w:val="single" w:sz="4" w:space="0" w:color="000000"/>
              <w:right w:val="single" w:sz="4" w:space="0" w:color="000000"/>
            </w:tcBorders>
          </w:tcPr>
          <w:p w:rsidR="003921D6" w:rsidRPr="00B95AE4" w:rsidRDefault="003921D6" w:rsidP="009E770A">
            <w:pPr>
              <w:pStyle w:val="TableParagraph"/>
              <w:kinsoku w:val="0"/>
              <w:overflowPunct w:val="0"/>
              <w:ind w:left="4"/>
              <w:rPr>
                <w:sz w:val="22"/>
                <w:szCs w:val="22"/>
              </w:rPr>
            </w:pPr>
            <w:r w:rsidRPr="00B95AE4">
              <w:rPr>
                <w:sz w:val="22"/>
                <w:szCs w:val="22"/>
              </w:rPr>
              <w:t>картлар һәм инвалидлар өчен интернатларга</w:t>
            </w:r>
          </w:p>
        </w:tc>
        <w:tc>
          <w:tcPr>
            <w:tcW w:w="606" w:type="dxa"/>
            <w:tcBorders>
              <w:top w:val="nil"/>
              <w:left w:val="single" w:sz="4" w:space="0" w:color="000000"/>
              <w:bottom w:val="single" w:sz="4" w:space="0" w:color="000000"/>
              <w:right w:val="nil"/>
            </w:tcBorders>
          </w:tcPr>
          <w:p w:rsidR="003921D6" w:rsidRDefault="003921D6" w:rsidP="009E770A"/>
        </w:tc>
        <w:tc>
          <w:tcPr>
            <w:tcW w:w="792" w:type="dxa"/>
            <w:tcBorders>
              <w:top w:val="nil"/>
              <w:left w:val="nil"/>
              <w:bottom w:val="single" w:sz="4" w:space="0" w:color="000000"/>
              <w:right w:val="single" w:sz="4" w:space="0" w:color="000000"/>
            </w:tcBorders>
          </w:tcPr>
          <w:p w:rsidR="003921D6" w:rsidRDefault="003921D6" w:rsidP="009E770A"/>
        </w:tc>
        <w:tc>
          <w:tcPr>
            <w:tcW w:w="1560" w:type="dxa"/>
            <w:vMerge/>
            <w:tcBorders>
              <w:top w:val="nil"/>
              <w:left w:val="single" w:sz="4" w:space="0" w:color="000000"/>
              <w:bottom w:val="single" w:sz="4" w:space="0" w:color="000000"/>
              <w:right w:val="single" w:sz="4" w:space="0" w:color="000000"/>
            </w:tcBorders>
          </w:tcPr>
          <w:p w:rsidR="003921D6" w:rsidRDefault="003921D6" w:rsidP="009E770A"/>
        </w:tc>
        <w:tc>
          <w:tcPr>
            <w:tcW w:w="1710" w:type="dxa"/>
            <w:vMerge/>
            <w:tcBorders>
              <w:top w:val="nil"/>
              <w:left w:val="single" w:sz="4" w:space="0" w:color="000000"/>
              <w:bottom w:val="single" w:sz="4" w:space="0" w:color="000000"/>
              <w:right w:val="single" w:sz="4" w:space="0" w:color="000000"/>
            </w:tcBorders>
          </w:tcPr>
          <w:p w:rsidR="003921D6" w:rsidRDefault="003921D6" w:rsidP="009E770A"/>
        </w:tc>
      </w:tr>
      <w:tr w:rsidR="003921D6" w:rsidTr="00012B9C">
        <w:trPr>
          <w:trHeight w:hRule="exact" w:val="299"/>
        </w:trPr>
        <w:tc>
          <w:tcPr>
            <w:tcW w:w="5558" w:type="dxa"/>
            <w:tcBorders>
              <w:top w:val="single" w:sz="4" w:space="0" w:color="000000"/>
              <w:left w:val="single" w:sz="4" w:space="0" w:color="000000"/>
              <w:bottom w:val="nil"/>
              <w:right w:val="single" w:sz="4" w:space="0" w:color="000000"/>
            </w:tcBorders>
          </w:tcPr>
          <w:p w:rsidR="003921D6" w:rsidRPr="00B95AE4" w:rsidRDefault="003921D6" w:rsidP="009E770A">
            <w:pPr>
              <w:pStyle w:val="TableParagraph"/>
              <w:kinsoku w:val="0"/>
              <w:overflowPunct w:val="0"/>
              <w:ind w:left="4"/>
              <w:rPr>
                <w:sz w:val="22"/>
                <w:szCs w:val="22"/>
              </w:rPr>
            </w:pPr>
            <w:r w:rsidRPr="00B95AE4">
              <w:rPr>
                <w:sz w:val="22"/>
                <w:szCs w:val="22"/>
              </w:rPr>
              <w:t>23. Турыдан-туры янәшәдәге территорияләр</w:t>
            </w:r>
          </w:p>
        </w:tc>
        <w:tc>
          <w:tcPr>
            <w:tcW w:w="1398" w:type="dxa"/>
            <w:gridSpan w:val="2"/>
            <w:vMerge w:val="restart"/>
            <w:tcBorders>
              <w:top w:val="single" w:sz="4" w:space="0" w:color="000000"/>
              <w:left w:val="single" w:sz="4" w:space="0" w:color="000000"/>
              <w:bottom w:val="single" w:sz="4" w:space="0" w:color="000000"/>
              <w:right w:val="single" w:sz="4" w:space="0" w:color="000000"/>
            </w:tcBorders>
          </w:tcPr>
          <w:p w:rsidR="003921D6" w:rsidRDefault="003921D6" w:rsidP="009E770A"/>
        </w:tc>
        <w:tc>
          <w:tcPr>
            <w:tcW w:w="1560" w:type="dxa"/>
            <w:vMerge w:val="restart"/>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right="50"/>
              <w:jc w:val="center"/>
            </w:pPr>
            <w:r>
              <w:rPr>
                <w:sz w:val="23"/>
                <w:szCs w:val="23"/>
              </w:rPr>
              <w:t>55</w:t>
            </w:r>
          </w:p>
        </w:tc>
        <w:tc>
          <w:tcPr>
            <w:tcW w:w="1710" w:type="dxa"/>
            <w:vMerge w:val="restart"/>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right="60"/>
              <w:jc w:val="center"/>
            </w:pPr>
            <w:r>
              <w:rPr>
                <w:sz w:val="23"/>
                <w:szCs w:val="23"/>
              </w:rPr>
              <w:t>70</w:t>
            </w:r>
          </w:p>
        </w:tc>
      </w:tr>
      <w:tr w:rsidR="003921D6" w:rsidTr="00012B9C">
        <w:trPr>
          <w:trHeight w:hRule="exact" w:val="288"/>
        </w:trPr>
        <w:tc>
          <w:tcPr>
            <w:tcW w:w="5558" w:type="dxa"/>
            <w:tcBorders>
              <w:top w:val="nil"/>
              <w:left w:val="single" w:sz="4" w:space="0" w:color="000000"/>
              <w:bottom w:val="nil"/>
              <w:right w:val="single" w:sz="4" w:space="0" w:color="000000"/>
            </w:tcBorders>
          </w:tcPr>
          <w:p w:rsidR="003921D6" w:rsidRPr="00B95AE4" w:rsidRDefault="003921D6" w:rsidP="009E770A">
            <w:pPr>
              <w:pStyle w:val="TableParagraph"/>
              <w:kinsoku w:val="0"/>
              <w:overflowPunct w:val="0"/>
              <w:spacing w:before="11"/>
              <w:ind w:left="4"/>
              <w:rPr>
                <w:sz w:val="22"/>
                <w:szCs w:val="22"/>
              </w:rPr>
            </w:pPr>
            <w:r w:rsidRPr="00B95AE4">
              <w:rPr>
                <w:sz w:val="22"/>
                <w:szCs w:val="22"/>
              </w:rPr>
              <w:t>поликлиникалар, мәктәпләр һәм башка уку йортлары биналарына</w:t>
            </w:r>
          </w:p>
        </w:tc>
        <w:tc>
          <w:tcPr>
            <w:tcW w:w="1398" w:type="dxa"/>
            <w:gridSpan w:val="2"/>
            <w:vMerge/>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spacing w:before="11"/>
              <w:ind w:left="4"/>
            </w:pPr>
          </w:p>
        </w:tc>
        <w:tc>
          <w:tcPr>
            <w:tcW w:w="1560" w:type="dxa"/>
            <w:vMerge/>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spacing w:before="11"/>
              <w:ind w:left="4"/>
            </w:pPr>
          </w:p>
        </w:tc>
        <w:tc>
          <w:tcPr>
            <w:tcW w:w="1710" w:type="dxa"/>
            <w:vMerge/>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spacing w:before="11"/>
              <w:ind w:left="4"/>
            </w:pPr>
          </w:p>
        </w:tc>
      </w:tr>
      <w:tr w:rsidR="003921D6" w:rsidTr="00012B9C">
        <w:trPr>
          <w:trHeight w:hRule="exact" w:val="265"/>
        </w:trPr>
        <w:tc>
          <w:tcPr>
            <w:tcW w:w="5558" w:type="dxa"/>
            <w:tcBorders>
              <w:top w:val="nil"/>
              <w:left w:val="single" w:sz="4" w:space="0" w:color="000000"/>
              <w:bottom w:val="nil"/>
              <w:right w:val="single" w:sz="4" w:space="0" w:color="000000"/>
            </w:tcBorders>
          </w:tcPr>
          <w:p w:rsidR="003921D6" w:rsidRPr="00B95AE4" w:rsidRDefault="003921D6" w:rsidP="009E770A">
            <w:pPr>
              <w:pStyle w:val="TableParagraph"/>
              <w:kinsoku w:val="0"/>
              <w:overflowPunct w:val="0"/>
              <w:ind w:left="4"/>
              <w:rPr>
                <w:sz w:val="22"/>
                <w:szCs w:val="22"/>
              </w:rPr>
            </w:pPr>
            <w:r w:rsidRPr="00B95AE4">
              <w:rPr>
                <w:sz w:val="22"/>
                <w:szCs w:val="22"/>
              </w:rPr>
              <w:t>балалар бакчалары, балалар бакчалары, мәктәп-</w:t>
            </w:r>
          </w:p>
        </w:tc>
        <w:tc>
          <w:tcPr>
            <w:tcW w:w="1398" w:type="dxa"/>
            <w:gridSpan w:val="2"/>
            <w:vMerge/>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4"/>
            </w:pPr>
          </w:p>
        </w:tc>
        <w:tc>
          <w:tcPr>
            <w:tcW w:w="1560" w:type="dxa"/>
            <w:vMerge/>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4"/>
            </w:pPr>
          </w:p>
        </w:tc>
        <w:tc>
          <w:tcPr>
            <w:tcW w:w="1710" w:type="dxa"/>
            <w:vMerge/>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4"/>
            </w:pPr>
          </w:p>
        </w:tc>
      </w:tr>
      <w:tr w:rsidR="003921D6" w:rsidTr="00012B9C">
        <w:trPr>
          <w:trHeight w:hRule="exact" w:val="270"/>
        </w:trPr>
        <w:tc>
          <w:tcPr>
            <w:tcW w:w="5558" w:type="dxa"/>
            <w:tcBorders>
              <w:top w:val="nil"/>
              <w:left w:val="single" w:sz="4" w:space="0" w:color="000000"/>
              <w:bottom w:val="nil"/>
              <w:right w:val="single" w:sz="4" w:space="0" w:color="000000"/>
            </w:tcBorders>
          </w:tcPr>
          <w:p w:rsidR="003921D6" w:rsidRPr="00B95AE4" w:rsidRDefault="003921D6" w:rsidP="009E770A">
            <w:pPr>
              <w:pStyle w:val="TableParagraph"/>
              <w:kinsoku w:val="0"/>
              <w:overflowPunct w:val="0"/>
              <w:ind w:left="4"/>
              <w:rPr>
                <w:sz w:val="22"/>
                <w:szCs w:val="22"/>
              </w:rPr>
            </w:pPr>
            <w:r w:rsidRPr="00B95AE4">
              <w:rPr>
                <w:sz w:val="22"/>
                <w:szCs w:val="22"/>
              </w:rPr>
              <w:t xml:space="preserve">микрорайоннарның һәм торак йортларның  ял итү </w:t>
            </w:r>
            <w:r>
              <w:rPr>
                <w:sz w:val="22"/>
                <w:szCs w:val="22"/>
              </w:rPr>
              <w:t>п</w:t>
            </w:r>
            <w:r w:rsidRPr="00B95AE4">
              <w:rPr>
                <w:sz w:val="22"/>
                <w:szCs w:val="22"/>
              </w:rPr>
              <w:t>урыннары</w:t>
            </w:r>
          </w:p>
        </w:tc>
        <w:tc>
          <w:tcPr>
            <w:tcW w:w="1398" w:type="dxa"/>
            <w:gridSpan w:val="2"/>
            <w:vMerge/>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4"/>
            </w:pPr>
          </w:p>
        </w:tc>
        <w:tc>
          <w:tcPr>
            <w:tcW w:w="1560" w:type="dxa"/>
            <w:vMerge/>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4"/>
            </w:pPr>
          </w:p>
        </w:tc>
        <w:tc>
          <w:tcPr>
            <w:tcW w:w="1710" w:type="dxa"/>
            <w:vMerge/>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4"/>
            </w:pPr>
          </w:p>
        </w:tc>
      </w:tr>
      <w:tr w:rsidR="003921D6" w:rsidTr="00012B9C">
        <w:trPr>
          <w:trHeight w:hRule="exact" w:val="300"/>
        </w:trPr>
        <w:tc>
          <w:tcPr>
            <w:tcW w:w="5558" w:type="dxa"/>
            <w:tcBorders>
              <w:top w:val="nil"/>
              <w:left w:val="single" w:sz="4" w:space="0" w:color="000000"/>
              <w:bottom w:val="single" w:sz="4" w:space="0" w:color="000000"/>
              <w:right w:val="single" w:sz="4" w:space="0" w:color="000000"/>
            </w:tcBorders>
          </w:tcPr>
          <w:p w:rsidR="003921D6" w:rsidRPr="00B95AE4" w:rsidRDefault="003921D6" w:rsidP="009E770A">
            <w:pPr>
              <w:pStyle w:val="TableParagraph"/>
              <w:kinsoku w:val="0"/>
              <w:overflowPunct w:val="0"/>
              <w:ind w:left="4"/>
              <w:rPr>
                <w:sz w:val="22"/>
                <w:szCs w:val="22"/>
              </w:rPr>
            </w:pPr>
            <w:r>
              <w:rPr>
                <w:sz w:val="22"/>
                <w:szCs w:val="22"/>
              </w:rPr>
              <w:t>урыннары</w:t>
            </w:r>
          </w:p>
        </w:tc>
        <w:tc>
          <w:tcPr>
            <w:tcW w:w="1398" w:type="dxa"/>
            <w:gridSpan w:val="2"/>
            <w:vMerge/>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4"/>
            </w:pPr>
          </w:p>
        </w:tc>
        <w:tc>
          <w:tcPr>
            <w:tcW w:w="1560" w:type="dxa"/>
            <w:vMerge/>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4"/>
            </w:pPr>
          </w:p>
        </w:tc>
        <w:tc>
          <w:tcPr>
            <w:tcW w:w="1710" w:type="dxa"/>
            <w:vMerge/>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4"/>
            </w:pPr>
          </w:p>
        </w:tc>
      </w:tr>
    </w:tbl>
    <w:p w:rsidR="003921D6" w:rsidRDefault="003921D6" w:rsidP="009E770A">
      <w:pPr>
        <w:pStyle w:val="a3"/>
        <w:kinsoku w:val="0"/>
        <w:overflowPunct w:val="0"/>
        <w:ind w:left="2365" w:right="129" w:firstLine="0"/>
        <w:rPr>
          <w:sz w:val="19"/>
          <w:szCs w:val="19"/>
        </w:rPr>
      </w:pPr>
      <w:r w:rsidRPr="00B95AE4">
        <w:rPr>
          <w:sz w:val="19"/>
          <w:szCs w:val="19"/>
        </w:rPr>
        <w:t>* Әлеге биналарда тавышның максималь дәрәҗәләре нормалашмый</w:t>
      </w:r>
    </w:p>
    <w:p w:rsidR="003921D6" w:rsidRDefault="003921D6" w:rsidP="009E770A">
      <w:pPr>
        <w:pStyle w:val="a3"/>
        <w:kinsoku w:val="0"/>
        <w:overflowPunct w:val="0"/>
        <w:ind w:right="129"/>
        <w:rPr>
          <w:sz w:val="19"/>
          <w:szCs w:val="19"/>
        </w:rPr>
        <w:sectPr w:rsidR="003921D6" w:rsidSect="00F37828">
          <w:pgSz w:w="11910" w:h="16840"/>
          <w:pgMar w:top="860" w:right="380" w:bottom="280" w:left="1060" w:header="653" w:footer="0" w:gutter="0"/>
          <w:pgNumType w:start="255"/>
          <w:cols w:space="720"/>
          <w:noEndnote/>
        </w:sectPr>
      </w:pPr>
    </w:p>
    <w:p w:rsidR="003921D6" w:rsidRDefault="003921D6" w:rsidP="009E770A">
      <w:pPr>
        <w:pStyle w:val="a3"/>
        <w:kinsoku w:val="0"/>
        <w:overflowPunct w:val="0"/>
        <w:spacing w:before="3"/>
        <w:ind w:left="0" w:firstLine="0"/>
        <w:rPr>
          <w:sz w:val="24"/>
          <w:szCs w:val="24"/>
        </w:rPr>
      </w:pPr>
    </w:p>
    <w:p w:rsidR="003921D6" w:rsidRPr="00BF3FCE" w:rsidRDefault="003921D6" w:rsidP="009E770A">
      <w:pPr>
        <w:pStyle w:val="a3"/>
        <w:kinsoku w:val="0"/>
        <w:overflowPunct w:val="0"/>
        <w:jc w:val="both"/>
        <w:rPr>
          <w:sz w:val="26"/>
          <w:szCs w:val="26"/>
        </w:rPr>
      </w:pPr>
      <w:r w:rsidRPr="00BF3FCE">
        <w:rPr>
          <w:sz w:val="26"/>
          <w:szCs w:val="26"/>
        </w:rPr>
        <w:t>Искәрмә:</w:t>
      </w:r>
    </w:p>
    <w:p w:rsidR="003921D6" w:rsidRPr="00BF3FCE" w:rsidRDefault="003921D6" w:rsidP="009E770A">
      <w:pPr>
        <w:pStyle w:val="a3"/>
        <w:kinsoku w:val="0"/>
        <w:overflowPunct w:val="0"/>
        <w:jc w:val="both"/>
        <w:rPr>
          <w:sz w:val="26"/>
          <w:szCs w:val="26"/>
        </w:rPr>
      </w:pPr>
      <w:r w:rsidRPr="00BF3FCE">
        <w:rPr>
          <w:sz w:val="26"/>
          <w:szCs w:val="26"/>
        </w:rPr>
        <w:t>1.1, 5 - 13 позицияләрендә китерелгән бүлмәләрдәге тавышның рөхсәт ителгән дәрәҗәсе башка биналардан һәм читтән килеп чыккан тавышка гына керә.</w:t>
      </w:r>
    </w:p>
    <w:p w:rsidR="003921D6" w:rsidRPr="00BF3FCE" w:rsidRDefault="003921D6" w:rsidP="009E770A">
      <w:pPr>
        <w:pStyle w:val="a3"/>
        <w:kinsoku w:val="0"/>
        <w:overflowPunct w:val="0"/>
        <w:jc w:val="both"/>
        <w:rPr>
          <w:sz w:val="26"/>
          <w:szCs w:val="26"/>
        </w:rPr>
      </w:pPr>
      <w:r w:rsidRPr="00BF3FCE">
        <w:rPr>
          <w:sz w:val="26"/>
          <w:szCs w:val="26"/>
        </w:rPr>
        <w:t>2.5 - 12 позицияләрендә китерелгән биналарда тышкы чыганаклардан тавышның рөхсәт ителгән дәрәҗәләре норматив һава алмашын тәэмин итү шарты белән билгеләнгән, ягъни мәҗбүри вентиляция яки һава кондиционирования системасы булмаганда, ачык форточкалар яки һава агымын тәэмин итүче башка җайланмалар шартларында үтәлергә тиеш. Норматив һава алмашын тәэмин итүче мәҗбүри вентиляция яки кондиционерлау системалары булганда, биналарның тышкы тавышының рөхсәт ителгән дәрәҗәсе (15-17) ябык тәрәзәләрдәге биналарда рөхсәт ителгән дәрәҗәләрне тәэмин итү исәбеннән арттырылырга мөмкин.</w:t>
      </w:r>
    </w:p>
    <w:p w:rsidR="003921D6" w:rsidRDefault="003921D6" w:rsidP="009E770A">
      <w:pPr>
        <w:pStyle w:val="a3"/>
        <w:kinsoku w:val="0"/>
        <w:overflowPunct w:val="0"/>
        <w:ind w:left="0" w:firstLine="0"/>
        <w:jc w:val="both"/>
        <w:rPr>
          <w:sz w:val="26"/>
          <w:szCs w:val="26"/>
        </w:rPr>
      </w:pPr>
      <w:r w:rsidRPr="00BF3FCE">
        <w:rPr>
          <w:sz w:val="26"/>
          <w:szCs w:val="26"/>
        </w:rPr>
        <w:t>3.Җилләтү, кондиционерлау һәм һава җылыту системалары җиһазларыннан, шулай ук җылылык һәм су белән тәэмин итү системалары насосларыннан һәм сәүдә һәм җәмәгать туклануы предприятиеләренең урнаштырылган (янкорма) суыту җайланмаларыннан алынган тавышның рөхсәт ителгән дәрәҗәләрен, тәүлекнең төнге вакыты өчен) 9-12 позициясеннән тыш, 5 дБ (дБА) түбәнрәк кабул итәргә кирәк. Шул ук вакытта тавышның тональлегенә төзәтмәне исәпкә алмыйлар.</w:t>
      </w:r>
    </w:p>
    <w:p w:rsidR="003921D6" w:rsidRDefault="003921D6" w:rsidP="009E770A">
      <w:pPr>
        <w:pStyle w:val="a3"/>
        <w:kinsoku w:val="0"/>
        <w:overflowPunct w:val="0"/>
        <w:spacing w:before="177"/>
        <w:ind w:left="0" w:right="471" w:firstLine="0"/>
        <w:jc w:val="right"/>
      </w:pPr>
      <w:r>
        <w:t>Таблица</w:t>
      </w:r>
      <w:r>
        <w:rPr>
          <w:spacing w:val="-4"/>
        </w:rPr>
        <w:t xml:space="preserve"> </w:t>
      </w:r>
      <w:r>
        <w:t>5</w:t>
      </w:r>
    </w:p>
    <w:p w:rsidR="003921D6" w:rsidRDefault="003921D6" w:rsidP="009E770A">
      <w:pPr>
        <w:pStyle w:val="a3"/>
        <w:kinsoku w:val="0"/>
        <w:overflowPunct w:val="0"/>
        <w:spacing w:before="177"/>
        <w:ind w:left="0" w:right="471" w:firstLine="0"/>
        <w:jc w:val="right"/>
      </w:pPr>
    </w:p>
    <w:p w:rsidR="003921D6" w:rsidRPr="00BD44E0" w:rsidRDefault="003921D6" w:rsidP="009E770A">
      <w:pPr>
        <w:pStyle w:val="a3"/>
        <w:kinsoku w:val="0"/>
        <w:overflowPunct w:val="0"/>
        <w:spacing w:before="7"/>
        <w:jc w:val="center"/>
        <w:rPr>
          <w:b/>
          <w:sz w:val="24"/>
          <w:szCs w:val="24"/>
        </w:rPr>
      </w:pPr>
      <w:r w:rsidRPr="00BD44E0">
        <w:rPr>
          <w:b/>
          <w:sz w:val="24"/>
          <w:szCs w:val="24"/>
        </w:rPr>
        <w:t>Эш урыннарында инфраструктураның рөхсәт ителгән иң чик дәрәҗәсе, торак һәм җәмәгать урыннарында инфраструктураның рөхсәт ителгән дәрәҗәләре</w:t>
      </w:r>
    </w:p>
    <w:p w:rsidR="003921D6" w:rsidRPr="00BD44E0" w:rsidRDefault="003921D6" w:rsidP="009E770A">
      <w:pPr>
        <w:pStyle w:val="a3"/>
        <w:kinsoku w:val="0"/>
        <w:overflowPunct w:val="0"/>
        <w:spacing w:before="7"/>
        <w:ind w:left="0" w:firstLine="0"/>
        <w:jc w:val="center"/>
        <w:rPr>
          <w:b/>
          <w:sz w:val="24"/>
          <w:szCs w:val="24"/>
        </w:rPr>
      </w:pPr>
      <w:r w:rsidRPr="00BD44E0">
        <w:rPr>
          <w:b/>
          <w:sz w:val="24"/>
          <w:szCs w:val="24"/>
        </w:rPr>
        <w:t>торак төзелеше территориясендә урнаштыру</w:t>
      </w:r>
    </w:p>
    <w:p w:rsidR="003921D6" w:rsidRDefault="003921D6" w:rsidP="009E770A">
      <w:pPr>
        <w:pStyle w:val="a3"/>
        <w:kinsoku w:val="0"/>
        <w:overflowPunct w:val="0"/>
        <w:spacing w:before="3"/>
        <w:ind w:left="0" w:firstLine="0"/>
        <w:jc w:val="center"/>
        <w:rPr>
          <w:b/>
          <w:bCs/>
          <w:sz w:val="26"/>
          <w:szCs w:val="26"/>
        </w:rPr>
      </w:pPr>
    </w:p>
    <w:tbl>
      <w:tblPr>
        <w:tblW w:w="10376" w:type="dxa"/>
        <w:tblInd w:w="119" w:type="dxa"/>
        <w:tblLayout w:type="fixed"/>
        <w:tblCellMar>
          <w:left w:w="0" w:type="dxa"/>
          <w:right w:w="0" w:type="dxa"/>
        </w:tblCellMar>
        <w:tblLook w:val="0000" w:firstRow="0" w:lastRow="0" w:firstColumn="0" w:lastColumn="0" w:noHBand="0" w:noVBand="0"/>
      </w:tblPr>
      <w:tblGrid>
        <w:gridCol w:w="854"/>
        <w:gridCol w:w="3260"/>
        <w:gridCol w:w="994"/>
        <w:gridCol w:w="1133"/>
        <w:gridCol w:w="1138"/>
        <w:gridCol w:w="1133"/>
        <w:gridCol w:w="1864"/>
      </w:tblGrid>
      <w:tr w:rsidR="003921D6" w:rsidTr="00012B9C">
        <w:trPr>
          <w:trHeight w:hRule="exact" w:val="314"/>
        </w:trPr>
        <w:tc>
          <w:tcPr>
            <w:tcW w:w="854" w:type="dxa"/>
            <w:tcBorders>
              <w:top w:val="single" w:sz="4" w:space="0" w:color="000000"/>
              <w:left w:val="single" w:sz="4" w:space="0" w:color="000000"/>
              <w:bottom w:val="nil"/>
              <w:right w:val="single" w:sz="4" w:space="0" w:color="000000"/>
            </w:tcBorders>
          </w:tcPr>
          <w:p w:rsidR="003921D6" w:rsidRDefault="003921D6" w:rsidP="009E770A">
            <w:pPr>
              <w:pStyle w:val="TableParagraph"/>
              <w:kinsoku w:val="0"/>
              <w:overflowPunct w:val="0"/>
              <w:ind w:left="405"/>
            </w:pPr>
            <w:r>
              <w:rPr>
                <w:b/>
                <w:bCs/>
                <w:sz w:val="23"/>
                <w:szCs w:val="23"/>
              </w:rPr>
              <w:t>№</w:t>
            </w:r>
          </w:p>
        </w:tc>
        <w:tc>
          <w:tcPr>
            <w:tcW w:w="3260" w:type="dxa"/>
            <w:vMerge w:val="restart"/>
            <w:tcBorders>
              <w:top w:val="single" w:sz="4" w:space="0" w:color="000000"/>
              <w:left w:val="single" w:sz="4" w:space="0" w:color="000000"/>
              <w:bottom w:val="single" w:sz="4" w:space="0" w:color="000000"/>
              <w:right w:val="single" w:sz="4" w:space="0" w:color="000000"/>
            </w:tcBorders>
          </w:tcPr>
          <w:p w:rsidR="003921D6" w:rsidRPr="00BD44E0" w:rsidRDefault="003921D6" w:rsidP="009E770A">
            <w:pPr>
              <w:pStyle w:val="TableParagraph"/>
              <w:kinsoku w:val="0"/>
              <w:overflowPunct w:val="0"/>
              <w:ind w:left="345"/>
              <w:rPr>
                <w:b/>
              </w:rPr>
            </w:pPr>
            <w:r w:rsidRPr="00BD44E0">
              <w:rPr>
                <w:b/>
              </w:rPr>
              <w:t>Биналар билгеләү</w:t>
            </w:r>
          </w:p>
        </w:tc>
        <w:tc>
          <w:tcPr>
            <w:tcW w:w="4398" w:type="dxa"/>
            <w:gridSpan w:val="4"/>
            <w:tcBorders>
              <w:top w:val="single" w:sz="4" w:space="0" w:color="000000"/>
              <w:left w:val="single" w:sz="4" w:space="0" w:color="000000"/>
              <w:bottom w:val="nil"/>
              <w:right w:val="single" w:sz="4" w:space="0" w:color="000000"/>
            </w:tcBorders>
          </w:tcPr>
          <w:p w:rsidR="003921D6" w:rsidRPr="00BD44E0" w:rsidRDefault="003921D6" w:rsidP="009E770A">
            <w:pPr>
              <w:pStyle w:val="TableParagraph"/>
              <w:kinsoku w:val="0"/>
              <w:overflowPunct w:val="0"/>
              <w:ind w:left="165"/>
              <w:rPr>
                <w:b/>
                <w:sz w:val="22"/>
                <w:szCs w:val="22"/>
              </w:rPr>
            </w:pPr>
            <w:r w:rsidRPr="00BD44E0">
              <w:rPr>
                <w:b/>
                <w:sz w:val="22"/>
                <w:szCs w:val="22"/>
              </w:rPr>
              <w:t>Дәрәҗәсе звукового басым, дБ - ок-</w:t>
            </w:r>
          </w:p>
          <w:p w:rsidR="003921D6" w:rsidRPr="00BD44E0" w:rsidRDefault="003921D6" w:rsidP="009E770A">
            <w:pPr>
              <w:pStyle w:val="TableParagraph"/>
              <w:kinsoku w:val="0"/>
              <w:overflowPunct w:val="0"/>
              <w:ind w:left="165"/>
              <w:rPr>
                <w:b/>
                <w:sz w:val="22"/>
                <w:szCs w:val="22"/>
              </w:rPr>
            </w:pPr>
          </w:p>
          <w:p w:rsidR="003921D6" w:rsidRPr="00BD44E0" w:rsidRDefault="003921D6" w:rsidP="009E770A">
            <w:pPr>
              <w:pStyle w:val="TableParagraph"/>
              <w:kinsoku w:val="0"/>
              <w:overflowPunct w:val="0"/>
              <w:ind w:left="165"/>
              <w:rPr>
                <w:b/>
                <w:sz w:val="22"/>
                <w:szCs w:val="22"/>
              </w:rPr>
            </w:pPr>
          </w:p>
        </w:tc>
        <w:tc>
          <w:tcPr>
            <w:tcW w:w="1864" w:type="dxa"/>
            <w:tcBorders>
              <w:top w:val="single" w:sz="4" w:space="0" w:color="000000"/>
              <w:left w:val="single" w:sz="4" w:space="0" w:color="000000"/>
              <w:bottom w:val="nil"/>
              <w:right w:val="single" w:sz="4" w:space="0" w:color="000000"/>
            </w:tcBorders>
          </w:tcPr>
          <w:p w:rsidR="003921D6" w:rsidRPr="00BD44E0" w:rsidRDefault="003921D6" w:rsidP="009E770A">
            <w:pPr>
              <w:pStyle w:val="TableParagraph"/>
              <w:kinsoku w:val="0"/>
              <w:overflowPunct w:val="0"/>
              <w:ind w:left="225"/>
              <w:rPr>
                <w:b/>
              </w:rPr>
            </w:pPr>
            <w:r w:rsidRPr="00BD44E0">
              <w:rPr>
                <w:b/>
              </w:rPr>
              <w:t>Гомуми дәрәҗә</w:t>
            </w:r>
          </w:p>
        </w:tc>
      </w:tr>
      <w:tr w:rsidR="003921D6" w:rsidTr="00012B9C">
        <w:trPr>
          <w:trHeight w:hRule="exact" w:val="305"/>
        </w:trPr>
        <w:tc>
          <w:tcPr>
            <w:tcW w:w="854" w:type="dxa"/>
            <w:vMerge w:val="restart"/>
            <w:tcBorders>
              <w:top w:val="nil"/>
              <w:left w:val="single" w:sz="4" w:space="0" w:color="000000"/>
              <w:bottom w:val="single" w:sz="4" w:space="0" w:color="000000"/>
              <w:right w:val="single" w:sz="4" w:space="0" w:color="000000"/>
            </w:tcBorders>
          </w:tcPr>
          <w:p w:rsidR="003921D6" w:rsidRDefault="003921D6" w:rsidP="009E770A">
            <w:pPr>
              <w:pStyle w:val="TableParagraph"/>
              <w:kinsoku w:val="0"/>
              <w:overflowPunct w:val="0"/>
              <w:spacing w:before="21"/>
              <w:ind w:left="264"/>
            </w:pPr>
            <w:r>
              <w:rPr>
                <w:b/>
                <w:bCs/>
                <w:sz w:val="23"/>
                <w:szCs w:val="23"/>
              </w:rPr>
              <w:t>п/п</w:t>
            </w:r>
          </w:p>
        </w:tc>
        <w:tc>
          <w:tcPr>
            <w:tcW w:w="3260" w:type="dxa"/>
            <w:vMerge/>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spacing w:before="21"/>
              <w:ind w:left="264"/>
            </w:pPr>
          </w:p>
        </w:tc>
        <w:tc>
          <w:tcPr>
            <w:tcW w:w="4398" w:type="dxa"/>
            <w:gridSpan w:val="4"/>
            <w:tcBorders>
              <w:top w:val="nil"/>
              <w:left w:val="single" w:sz="4" w:space="0" w:color="000000"/>
              <w:bottom w:val="nil"/>
              <w:right w:val="single" w:sz="4" w:space="0" w:color="000000"/>
            </w:tcBorders>
          </w:tcPr>
          <w:p w:rsidR="003921D6" w:rsidRPr="00BD44E0" w:rsidRDefault="003921D6" w:rsidP="009E770A">
            <w:pPr>
              <w:pStyle w:val="TableParagraph"/>
              <w:kinsoku w:val="0"/>
              <w:overflowPunct w:val="0"/>
              <w:spacing w:before="21"/>
              <w:ind w:left="165"/>
              <w:rPr>
                <w:b/>
                <w:sz w:val="22"/>
                <w:szCs w:val="22"/>
              </w:rPr>
            </w:pPr>
            <w:r w:rsidRPr="00BD44E0">
              <w:rPr>
                <w:b/>
                <w:sz w:val="22"/>
                <w:szCs w:val="22"/>
              </w:rPr>
              <w:t>урта метрикалы октав полосалары</w:t>
            </w:r>
          </w:p>
          <w:p w:rsidR="003921D6" w:rsidRPr="00BD44E0" w:rsidRDefault="003921D6" w:rsidP="009E770A">
            <w:pPr>
              <w:pStyle w:val="TableParagraph"/>
              <w:kinsoku w:val="0"/>
              <w:overflowPunct w:val="0"/>
              <w:spacing w:before="21"/>
              <w:ind w:left="165"/>
              <w:rPr>
                <w:b/>
                <w:sz w:val="22"/>
                <w:szCs w:val="22"/>
              </w:rPr>
            </w:pPr>
          </w:p>
        </w:tc>
        <w:tc>
          <w:tcPr>
            <w:tcW w:w="1864" w:type="dxa"/>
            <w:tcBorders>
              <w:top w:val="nil"/>
              <w:left w:val="single" w:sz="4" w:space="0" w:color="000000"/>
              <w:bottom w:val="nil"/>
              <w:right w:val="single" w:sz="4" w:space="0" w:color="000000"/>
            </w:tcBorders>
          </w:tcPr>
          <w:p w:rsidR="003921D6" w:rsidRPr="00BD44E0" w:rsidRDefault="003921D6" w:rsidP="009E770A">
            <w:pPr>
              <w:pStyle w:val="TableParagraph"/>
              <w:kinsoku w:val="0"/>
              <w:overflowPunct w:val="0"/>
              <w:spacing w:before="21"/>
              <w:ind w:left="225"/>
              <w:rPr>
                <w:b/>
              </w:rPr>
            </w:pPr>
            <w:r w:rsidRPr="00BD44E0">
              <w:rPr>
                <w:b/>
              </w:rPr>
              <w:t>тавыш көне</w:t>
            </w:r>
          </w:p>
        </w:tc>
      </w:tr>
      <w:tr w:rsidR="003921D6" w:rsidTr="00012B9C">
        <w:trPr>
          <w:trHeight w:hRule="exact" w:val="265"/>
        </w:trPr>
        <w:tc>
          <w:tcPr>
            <w:tcW w:w="854" w:type="dxa"/>
            <w:vMerge/>
            <w:tcBorders>
              <w:top w:val="nil"/>
              <w:left w:val="single" w:sz="4" w:space="0" w:color="000000"/>
              <w:bottom w:val="single" w:sz="4" w:space="0" w:color="000000"/>
              <w:right w:val="single" w:sz="4" w:space="0" w:color="000000"/>
            </w:tcBorders>
          </w:tcPr>
          <w:p w:rsidR="003921D6" w:rsidRDefault="003921D6" w:rsidP="009E770A">
            <w:pPr>
              <w:pStyle w:val="TableParagraph"/>
              <w:kinsoku w:val="0"/>
              <w:overflowPunct w:val="0"/>
              <w:spacing w:before="21"/>
              <w:ind w:left="225"/>
            </w:pPr>
          </w:p>
        </w:tc>
        <w:tc>
          <w:tcPr>
            <w:tcW w:w="3260" w:type="dxa"/>
            <w:vMerge/>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spacing w:before="21"/>
              <w:ind w:left="225"/>
            </w:pPr>
          </w:p>
        </w:tc>
        <w:tc>
          <w:tcPr>
            <w:tcW w:w="4398" w:type="dxa"/>
            <w:gridSpan w:val="4"/>
            <w:tcBorders>
              <w:top w:val="nil"/>
              <w:left w:val="single" w:sz="4" w:space="0" w:color="000000"/>
              <w:bottom w:val="single" w:sz="4" w:space="0" w:color="000000"/>
              <w:right w:val="single" w:sz="4" w:space="0" w:color="000000"/>
            </w:tcBorders>
          </w:tcPr>
          <w:p w:rsidR="003921D6" w:rsidRPr="00BD44E0" w:rsidRDefault="003921D6" w:rsidP="009E770A">
            <w:pPr>
              <w:pStyle w:val="TableParagraph"/>
              <w:kinsoku w:val="0"/>
              <w:overflowPunct w:val="0"/>
              <w:ind w:left="605"/>
              <w:rPr>
                <w:b/>
                <w:sz w:val="22"/>
                <w:szCs w:val="22"/>
              </w:rPr>
            </w:pPr>
            <w:r w:rsidRPr="00BD44E0">
              <w:rPr>
                <w:b/>
                <w:sz w:val="22"/>
                <w:szCs w:val="22"/>
              </w:rPr>
              <w:t>ешлык, Гц</w:t>
            </w:r>
          </w:p>
        </w:tc>
        <w:tc>
          <w:tcPr>
            <w:tcW w:w="1864" w:type="dxa"/>
            <w:tcBorders>
              <w:top w:val="nil"/>
              <w:left w:val="single" w:sz="4" w:space="0" w:color="000000"/>
              <w:bottom w:val="nil"/>
              <w:right w:val="single" w:sz="4" w:space="0" w:color="000000"/>
            </w:tcBorders>
          </w:tcPr>
          <w:p w:rsidR="003921D6" w:rsidRPr="00BD44E0" w:rsidRDefault="003921D6" w:rsidP="009E770A">
            <w:pPr>
              <w:pStyle w:val="TableParagraph"/>
              <w:kinsoku w:val="0"/>
              <w:overflowPunct w:val="0"/>
              <w:ind w:left="225"/>
              <w:rPr>
                <w:b/>
              </w:rPr>
            </w:pPr>
            <w:r w:rsidRPr="00BD44E0">
              <w:rPr>
                <w:b/>
              </w:rPr>
              <w:t>басын-борын</w:t>
            </w:r>
          </w:p>
          <w:p w:rsidR="003921D6" w:rsidRPr="00BD44E0" w:rsidRDefault="003921D6" w:rsidP="009E770A">
            <w:pPr>
              <w:pStyle w:val="TableParagraph"/>
              <w:kinsoku w:val="0"/>
              <w:overflowPunct w:val="0"/>
              <w:ind w:left="225"/>
              <w:rPr>
                <w:b/>
              </w:rPr>
            </w:pPr>
          </w:p>
        </w:tc>
      </w:tr>
      <w:tr w:rsidR="003921D6" w:rsidTr="00012B9C">
        <w:trPr>
          <w:trHeight w:hRule="exact" w:val="292"/>
        </w:trPr>
        <w:tc>
          <w:tcPr>
            <w:tcW w:w="854" w:type="dxa"/>
            <w:vMerge/>
            <w:tcBorders>
              <w:top w:val="nil"/>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225"/>
            </w:pPr>
          </w:p>
        </w:tc>
        <w:tc>
          <w:tcPr>
            <w:tcW w:w="3260" w:type="dxa"/>
            <w:vMerge/>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225"/>
            </w:pPr>
          </w:p>
        </w:tc>
        <w:tc>
          <w:tcPr>
            <w:tcW w:w="994"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right="56"/>
              <w:jc w:val="center"/>
            </w:pPr>
            <w:r>
              <w:rPr>
                <w:b/>
                <w:bCs/>
                <w:sz w:val="23"/>
                <w:szCs w:val="23"/>
              </w:rPr>
              <w:t>2</w:t>
            </w:r>
          </w:p>
        </w:tc>
        <w:tc>
          <w:tcPr>
            <w:tcW w:w="1133"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right="74"/>
              <w:jc w:val="center"/>
            </w:pPr>
            <w:r>
              <w:rPr>
                <w:b/>
                <w:bCs/>
                <w:sz w:val="23"/>
                <w:szCs w:val="23"/>
              </w:rPr>
              <w:t>4</w:t>
            </w:r>
          </w:p>
        </w:tc>
        <w:tc>
          <w:tcPr>
            <w:tcW w:w="1138"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right="41"/>
              <w:jc w:val="center"/>
            </w:pPr>
            <w:r>
              <w:rPr>
                <w:b/>
                <w:bCs/>
                <w:sz w:val="23"/>
                <w:szCs w:val="23"/>
              </w:rPr>
              <w:t>8</w:t>
            </w:r>
          </w:p>
        </w:tc>
        <w:tc>
          <w:tcPr>
            <w:tcW w:w="1133"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38"/>
              <w:jc w:val="center"/>
            </w:pPr>
            <w:r>
              <w:rPr>
                <w:b/>
                <w:bCs/>
                <w:sz w:val="23"/>
                <w:szCs w:val="23"/>
              </w:rPr>
              <w:t>16</w:t>
            </w:r>
          </w:p>
        </w:tc>
        <w:tc>
          <w:tcPr>
            <w:tcW w:w="1864" w:type="dxa"/>
            <w:tcBorders>
              <w:top w:val="nil"/>
              <w:left w:val="single" w:sz="4" w:space="0" w:color="000000"/>
              <w:bottom w:val="single" w:sz="4" w:space="0" w:color="000000"/>
              <w:right w:val="single" w:sz="4" w:space="0" w:color="000000"/>
            </w:tcBorders>
          </w:tcPr>
          <w:p w:rsidR="003921D6" w:rsidRPr="00BD44E0" w:rsidRDefault="003921D6" w:rsidP="009E770A">
            <w:pPr>
              <w:pStyle w:val="TableParagraph"/>
              <w:kinsoku w:val="0"/>
              <w:overflowPunct w:val="0"/>
              <w:spacing w:before="3"/>
              <w:ind w:left="225"/>
              <w:rPr>
                <w:b/>
              </w:rPr>
            </w:pPr>
            <w:r w:rsidRPr="00BD44E0">
              <w:rPr>
                <w:b/>
              </w:rPr>
              <w:t>дБ лин</w:t>
            </w:r>
          </w:p>
        </w:tc>
      </w:tr>
      <w:tr w:rsidR="003921D6" w:rsidTr="00012B9C">
        <w:trPr>
          <w:trHeight w:hRule="exact" w:val="309"/>
        </w:trPr>
        <w:tc>
          <w:tcPr>
            <w:tcW w:w="854" w:type="dxa"/>
            <w:vMerge w:val="restart"/>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81"/>
              <w:jc w:val="center"/>
            </w:pPr>
            <w:r>
              <w:rPr>
                <w:sz w:val="23"/>
                <w:szCs w:val="23"/>
              </w:rPr>
              <w:t>1</w:t>
            </w:r>
          </w:p>
        </w:tc>
        <w:tc>
          <w:tcPr>
            <w:tcW w:w="3260" w:type="dxa"/>
            <w:tcBorders>
              <w:top w:val="single" w:sz="4" w:space="0" w:color="000000"/>
              <w:left w:val="single" w:sz="4" w:space="0" w:color="000000"/>
              <w:bottom w:val="nil"/>
              <w:right w:val="single" w:sz="4" w:space="0" w:color="000000"/>
            </w:tcBorders>
          </w:tcPr>
          <w:p w:rsidR="003921D6" w:rsidRPr="00BD44E0" w:rsidRDefault="003921D6" w:rsidP="009E770A">
            <w:pPr>
              <w:pStyle w:val="TableParagraph"/>
              <w:kinsoku w:val="0"/>
              <w:overflowPunct w:val="0"/>
              <w:ind w:left="124"/>
              <w:jc w:val="center"/>
              <w:rPr>
                <w:sz w:val="22"/>
                <w:szCs w:val="22"/>
              </w:rPr>
            </w:pPr>
            <w:r w:rsidRPr="00BD44E0">
              <w:rPr>
                <w:sz w:val="22"/>
                <w:szCs w:val="22"/>
              </w:rPr>
              <w:t>Җитештерү предприятиеләре</w:t>
            </w:r>
          </w:p>
        </w:tc>
        <w:tc>
          <w:tcPr>
            <w:tcW w:w="994" w:type="dxa"/>
            <w:vMerge w:val="restart"/>
            <w:tcBorders>
              <w:top w:val="single" w:sz="4" w:space="0" w:color="000000"/>
              <w:left w:val="single" w:sz="4" w:space="0" w:color="000000"/>
              <w:bottom w:val="nil"/>
              <w:right w:val="single" w:sz="4" w:space="0" w:color="000000"/>
            </w:tcBorders>
          </w:tcPr>
          <w:p w:rsidR="003921D6" w:rsidRDefault="003921D6" w:rsidP="009E770A">
            <w:pPr>
              <w:pStyle w:val="TableParagraph"/>
              <w:kinsoku w:val="0"/>
              <w:overflowPunct w:val="0"/>
              <w:rPr>
                <w:b/>
                <w:bCs/>
                <w:sz w:val="22"/>
                <w:szCs w:val="22"/>
              </w:rPr>
            </w:pPr>
          </w:p>
          <w:p w:rsidR="003921D6" w:rsidRDefault="003921D6" w:rsidP="009E770A">
            <w:pPr>
              <w:pStyle w:val="TableParagraph"/>
              <w:kinsoku w:val="0"/>
              <w:overflowPunct w:val="0"/>
              <w:spacing w:before="3"/>
              <w:rPr>
                <w:b/>
                <w:bCs/>
                <w:sz w:val="29"/>
                <w:szCs w:val="29"/>
              </w:rPr>
            </w:pPr>
          </w:p>
          <w:p w:rsidR="003921D6" w:rsidRDefault="003921D6" w:rsidP="009E770A">
            <w:pPr>
              <w:pStyle w:val="TableParagraph"/>
              <w:kinsoku w:val="0"/>
              <w:overflowPunct w:val="0"/>
              <w:ind w:left="405"/>
            </w:pPr>
            <w:r>
              <w:rPr>
                <w:sz w:val="23"/>
                <w:szCs w:val="23"/>
              </w:rPr>
              <w:t>100</w:t>
            </w:r>
          </w:p>
        </w:tc>
        <w:tc>
          <w:tcPr>
            <w:tcW w:w="1133" w:type="dxa"/>
            <w:vMerge w:val="restart"/>
            <w:tcBorders>
              <w:top w:val="single" w:sz="4" w:space="0" w:color="000000"/>
              <w:left w:val="single" w:sz="4" w:space="0" w:color="000000"/>
              <w:bottom w:val="nil"/>
              <w:right w:val="single" w:sz="4" w:space="0" w:color="000000"/>
            </w:tcBorders>
          </w:tcPr>
          <w:p w:rsidR="003921D6" w:rsidRDefault="003921D6" w:rsidP="009E770A">
            <w:pPr>
              <w:pStyle w:val="TableParagraph"/>
              <w:kinsoku w:val="0"/>
              <w:overflowPunct w:val="0"/>
              <w:rPr>
                <w:b/>
                <w:bCs/>
                <w:sz w:val="22"/>
                <w:szCs w:val="22"/>
              </w:rPr>
            </w:pPr>
          </w:p>
          <w:p w:rsidR="003921D6" w:rsidRDefault="003921D6" w:rsidP="009E770A">
            <w:pPr>
              <w:pStyle w:val="TableParagraph"/>
              <w:kinsoku w:val="0"/>
              <w:overflowPunct w:val="0"/>
              <w:spacing w:before="3"/>
              <w:rPr>
                <w:b/>
                <w:bCs/>
                <w:sz w:val="29"/>
                <w:szCs w:val="29"/>
              </w:rPr>
            </w:pPr>
          </w:p>
          <w:p w:rsidR="003921D6" w:rsidRDefault="003921D6" w:rsidP="009E770A">
            <w:pPr>
              <w:pStyle w:val="TableParagraph"/>
              <w:kinsoku w:val="0"/>
              <w:overflowPunct w:val="0"/>
              <w:ind w:left="38"/>
              <w:jc w:val="center"/>
            </w:pPr>
            <w:r>
              <w:rPr>
                <w:sz w:val="23"/>
                <w:szCs w:val="23"/>
              </w:rPr>
              <w:t>95</w:t>
            </w:r>
          </w:p>
        </w:tc>
        <w:tc>
          <w:tcPr>
            <w:tcW w:w="1138" w:type="dxa"/>
            <w:vMerge w:val="restart"/>
            <w:tcBorders>
              <w:top w:val="single" w:sz="4" w:space="0" w:color="000000"/>
              <w:left w:val="single" w:sz="4" w:space="0" w:color="000000"/>
              <w:bottom w:val="nil"/>
              <w:right w:val="single" w:sz="4" w:space="0" w:color="000000"/>
            </w:tcBorders>
          </w:tcPr>
          <w:p w:rsidR="003921D6" w:rsidRDefault="003921D6" w:rsidP="009E770A">
            <w:pPr>
              <w:pStyle w:val="TableParagraph"/>
              <w:kinsoku w:val="0"/>
              <w:overflowPunct w:val="0"/>
              <w:rPr>
                <w:b/>
                <w:bCs/>
                <w:sz w:val="22"/>
                <w:szCs w:val="22"/>
              </w:rPr>
            </w:pPr>
          </w:p>
          <w:p w:rsidR="003921D6" w:rsidRDefault="003921D6" w:rsidP="009E770A">
            <w:pPr>
              <w:pStyle w:val="TableParagraph"/>
              <w:kinsoku w:val="0"/>
              <w:overflowPunct w:val="0"/>
              <w:spacing w:before="3"/>
              <w:rPr>
                <w:b/>
                <w:bCs/>
                <w:sz w:val="29"/>
                <w:szCs w:val="29"/>
              </w:rPr>
            </w:pPr>
          </w:p>
          <w:p w:rsidR="003921D6" w:rsidRDefault="003921D6" w:rsidP="009E770A">
            <w:pPr>
              <w:pStyle w:val="TableParagraph"/>
              <w:kinsoku w:val="0"/>
              <w:overflowPunct w:val="0"/>
              <w:ind w:left="71"/>
              <w:jc w:val="center"/>
            </w:pPr>
            <w:r>
              <w:rPr>
                <w:sz w:val="23"/>
                <w:szCs w:val="23"/>
              </w:rPr>
              <w:t>90</w:t>
            </w:r>
          </w:p>
        </w:tc>
        <w:tc>
          <w:tcPr>
            <w:tcW w:w="1133" w:type="dxa"/>
            <w:vMerge w:val="restart"/>
            <w:tcBorders>
              <w:top w:val="single" w:sz="4" w:space="0" w:color="000000"/>
              <w:left w:val="single" w:sz="4" w:space="0" w:color="000000"/>
              <w:bottom w:val="nil"/>
              <w:right w:val="single" w:sz="4" w:space="0" w:color="000000"/>
            </w:tcBorders>
          </w:tcPr>
          <w:p w:rsidR="003921D6" w:rsidRDefault="003921D6" w:rsidP="009E770A">
            <w:pPr>
              <w:pStyle w:val="TableParagraph"/>
              <w:kinsoku w:val="0"/>
              <w:overflowPunct w:val="0"/>
              <w:rPr>
                <w:b/>
                <w:bCs/>
                <w:sz w:val="22"/>
                <w:szCs w:val="22"/>
              </w:rPr>
            </w:pPr>
          </w:p>
          <w:p w:rsidR="003921D6" w:rsidRDefault="003921D6" w:rsidP="009E770A">
            <w:pPr>
              <w:pStyle w:val="TableParagraph"/>
              <w:kinsoku w:val="0"/>
              <w:overflowPunct w:val="0"/>
              <w:spacing w:before="3"/>
              <w:rPr>
                <w:b/>
                <w:bCs/>
                <w:sz w:val="29"/>
                <w:szCs w:val="29"/>
              </w:rPr>
            </w:pPr>
          </w:p>
          <w:p w:rsidR="003921D6" w:rsidRDefault="003921D6" w:rsidP="009E770A">
            <w:pPr>
              <w:pStyle w:val="TableParagraph"/>
              <w:kinsoku w:val="0"/>
              <w:overflowPunct w:val="0"/>
              <w:ind w:left="38"/>
              <w:jc w:val="center"/>
            </w:pPr>
            <w:r>
              <w:rPr>
                <w:sz w:val="23"/>
                <w:szCs w:val="23"/>
              </w:rPr>
              <w:t>85</w:t>
            </w:r>
          </w:p>
        </w:tc>
        <w:tc>
          <w:tcPr>
            <w:tcW w:w="1864" w:type="dxa"/>
            <w:vMerge w:val="restart"/>
            <w:tcBorders>
              <w:top w:val="single" w:sz="4" w:space="0" w:color="000000"/>
              <w:left w:val="single" w:sz="4" w:space="0" w:color="000000"/>
              <w:bottom w:val="nil"/>
              <w:right w:val="single" w:sz="4" w:space="0" w:color="000000"/>
            </w:tcBorders>
          </w:tcPr>
          <w:p w:rsidR="003921D6" w:rsidRDefault="003921D6" w:rsidP="009E770A">
            <w:pPr>
              <w:pStyle w:val="TableParagraph"/>
              <w:kinsoku w:val="0"/>
              <w:overflowPunct w:val="0"/>
              <w:rPr>
                <w:b/>
                <w:bCs/>
                <w:sz w:val="22"/>
                <w:szCs w:val="22"/>
              </w:rPr>
            </w:pPr>
          </w:p>
          <w:p w:rsidR="003921D6" w:rsidRDefault="003921D6" w:rsidP="009E770A">
            <w:pPr>
              <w:pStyle w:val="TableParagraph"/>
              <w:kinsoku w:val="0"/>
              <w:overflowPunct w:val="0"/>
              <w:spacing w:before="3"/>
              <w:rPr>
                <w:b/>
                <w:bCs/>
                <w:sz w:val="29"/>
                <w:szCs w:val="29"/>
              </w:rPr>
            </w:pPr>
          </w:p>
          <w:p w:rsidR="003921D6" w:rsidRDefault="003921D6" w:rsidP="009E770A">
            <w:pPr>
              <w:pStyle w:val="TableParagraph"/>
              <w:kinsoku w:val="0"/>
              <w:overflowPunct w:val="0"/>
              <w:ind w:left="96"/>
              <w:jc w:val="center"/>
            </w:pPr>
            <w:r>
              <w:rPr>
                <w:sz w:val="23"/>
                <w:szCs w:val="23"/>
              </w:rPr>
              <w:t>100</w:t>
            </w:r>
          </w:p>
        </w:tc>
      </w:tr>
      <w:tr w:rsidR="003921D6" w:rsidTr="00012B9C">
        <w:trPr>
          <w:trHeight w:hRule="exact" w:val="298"/>
        </w:trPr>
        <w:tc>
          <w:tcPr>
            <w:tcW w:w="854" w:type="dxa"/>
            <w:vMerge/>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96"/>
              <w:jc w:val="center"/>
            </w:pPr>
          </w:p>
        </w:tc>
        <w:tc>
          <w:tcPr>
            <w:tcW w:w="3260" w:type="dxa"/>
            <w:tcBorders>
              <w:top w:val="nil"/>
              <w:left w:val="single" w:sz="4" w:space="0" w:color="000000"/>
              <w:bottom w:val="nil"/>
              <w:right w:val="single" w:sz="4" w:space="0" w:color="000000"/>
            </w:tcBorders>
          </w:tcPr>
          <w:p w:rsidR="003921D6" w:rsidRPr="00BD44E0" w:rsidRDefault="003921D6" w:rsidP="009E770A">
            <w:pPr>
              <w:pStyle w:val="TableParagraph"/>
              <w:kinsoku w:val="0"/>
              <w:overflowPunct w:val="0"/>
              <w:spacing w:before="21"/>
              <w:jc w:val="center"/>
              <w:rPr>
                <w:sz w:val="22"/>
                <w:szCs w:val="22"/>
              </w:rPr>
            </w:pPr>
            <w:r w:rsidRPr="00BD44E0">
              <w:rPr>
                <w:sz w:val="22"/>
                <w:szCs w:val="22"/>
              </w:rPr>
              <w:t>төш:</w:t>
            </w:r>
          </w:p>
        </w:tc>
        <w:tc>
          <w:tcPr>
            <w:tcW w:w="994" w:type="dxa"/>
            <w:vMerge/>
            <w:tcBorders>
              <w:top w:val="single" w:sz="4" w:space="0" w:color="000000"/>
              <w:left w:val="single" w:sz="4" w:space="0" w:color="000000"/>
              <w:bottom w:val="nil"/>
              <w:right w:val="single" w:sz="4" w:space="0" w:color="000000"/>
            </w:tcBorders>
          </w:tcPr>
          <w:p w:rsidR="003921D6" w:rsidRDefault="003921D6" w:rsidP="009E770A">
            <w:pPr>
              <w:pStyle w:val="TableParagraph"/>
              <w:kinsoku w:val="0"/>
              <w:overflowPunct w:val="0"/>
              <w:spacing w:before="21"/>
              <w:ind w:left="124"/>
            </w:pPr>
          </w:p>
        </w:tc>
        <w:tc>
          <w:tcPr>
            <w:tcW w:w="1133" w:type="dxa"/>
            <w:vMerge/>
            <w:tcBorders>
              <w:top w:val="single" w:sz="4" w:space="0" w:color="000000"/>
              <w:left w:val="single" w:sz="4" w:space="0" w:color="000000"/>
              <w:bottom w:val="nil"/>
              <w:right w:val="single" w:sz="4" w:space="0" w:color="000000"/>
            </w:tcBorders>
          </w:tcPr>
          <w:p w:rsidR="003921D6" w:rsidRDefault="003921D6" w:rsidP="009E770A">
            <w:pPr>
              <w:pStyle w:val="TableParagraph"/>
              <w:kinsoku w:val="0"/>
              <w:overflowPunct w:val="0"/>
              <w:spacing w:before="21"/>
              <w:ind w:left="124"/>
            </w:pPr>
          </w:p>
        </w:tc>
        <w:tc>
          <w:tcPr>
            <w:tcW w:w="1138" w:type="dxa"/>
            <w:vMerge/>
            <w:tcBorders>
              <w:top w:val="single" w:sz="4" w:space="0" w:color="000000"/>
              <w:left w:val="single" w:sz="4" w:space="0" w:color="000000"/>
              <w:bottom w:val="nil"/>
              <w:right w:val="single" w:sz="4" w:space="0" w:color="000000"/>
            </w:tcBorders>
          </w:tcPr>
          <w:p w:rsidR="003921D6" w:rsidRDefault="003921D6" w:rsidP="009E770A">
            <w:pPr>
              <w:pStyle w:val="TableParagraph"/>
              <w:kinsoku w:val="0"/>
              <w:overflowPunct w:val="0"/>
              <w:spacing w:before="21"/>
              <w:ind w:left="124"/>
            </w:pPr>
          </w:p>
        </w:tc>
        <w:tc>
          <w:tcPr>
            <w:tcW w:w="1133" w:type="dxa"/>
            <w:vMerge/>
            <w:tcBorders>
              <w:top w:val="single" w:sz="4" w:space="0" w:color="000000"/>
              <w:left w:val="single" w:sz="4" w:space="0" w:color="000000"/>
              <w:bottom w:val="nil"/>
              <w:right w:val="single" w:sz="4" w:space="0" w:color="000000"/>
            </w:tcBorders>
          </w:tcPr>
          <w:p w:rsidR="003921D6" w:rsidRDefault="003921D6" w:rsidP="009E770A">
            <w:pPr>
              <w:pStyle w:val="TableParagraph"/>
              <w:kinsoku w:val="0"/>
              <w:overflowPunct w:val="0"/>
              <w:spacing w:before="21"/>
              <w:ind w:left="124"/>
            </w:pPr>
          </w:p>
        </w:tc>
        <w:tc>
          <w:tcPr>
            <w:tcW w:w="1864" w:type="dxa"/>
            <w:vMerge/>
            <w:tcBorders>
              <w:top w:val="single" w:sz="4" w:space="0" w:color="000000"/>
              <w:left w:val="single" w:sz="4" w:space="0" w:color="000000"/>
              <w:bottom w:val="nil"/>
              <w:right w:val="single" w:sz="4" w:space="0" w:color="000000"/>
            </w:tcBorders>
          </w:tcPr>
          <w:p w:rsidR="003921D6" w:rsidRDefault="003921D6" w:rsidP="009E770A">
            <w:pPr>
              <w:pStyle w:val="TableParagraph"/>
              <w:kinsoku w:val="0"/>
              <w:overflowPunct w:val="0"/>
              <w:spacing w:before="21"/>
              <w:ind w:left="124"/>
            </w:pPr>
          </w:p>
        </w:tc>
      </w:tr>
      <w:tr w:rsidR="003921D6" w:rsidTr="00012B9C">
        <w:trPr>
          <w:trHeight w:hRule="exact" w:val="290"/>
        </w:trPr>
        <w:tc>
          <w:tcPr>
            <w:tcW w:w="854" w:type="dxa"/>
            <w:vMerge/>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spacing w:before="21"/>
              <w:ind w:left="124"/>
            </w:pPr>
          </w:p>
        </w:tc>
        <w:tc>
          <w:tcPr>
            <w:tcW w:w="3260" w:type="dxa"/>
            <w:tcBorders>
              <w:top w:val="nil"/>
              <w:left w:val="single" w:sz="4" w:space="0" w:color="000000"/>
              <w:bottom w:val="nil"/>
              <w:right w:val="single" w:sz="4" w:space="0" w:color="000000"/>
            </w:tcBorders>
          </w:tcPr>
          <w:p w:rsidR="003921D6" w:rsidRPr="00BD44E0" w:rsidRDefault="003921D6" w:rsidP="009E770A">
            <w:pPr>
              <w:pStyle w:val="TableParagraph"/>
              <w:kinsoku w:val="0"/>
              <w:overflowPunct w:val="0"/>
              <w:ind w:left="124"/>
              <w:jc w:val="center"/>
              <w:rPr>
                <w:sz w:val="22"/>
                <w:szCs w:val="22"/>
              </w:rPr>
            </w:pPr>
            <w:r w:rsidRPr="00BD44E0">
              <w:rPr>
                <w:sz w:val="22"/>
                <w:szCs w:val="22"/>
              </w:rPr>
              <w:t>төрле дәрәҗәдәге эшләр</w:t>
            </w:r>
          </w:p>
        </w:tc>
        <w:tc>
          <w:tcPr>
            <w:tcW w:w="994" w:type="dxa"/>
            <w:vMerge/>
            <w:tcBorders>
              <w:top w:val="single" w:sz="4" w:space="0" w:color="000000"/>
              <w:left w:val="single" w:sz="4" w:space="0" w:color="000000"/>
              <w:bottom w:val="nil"/>
              <w:right w:val="single" w:sz="4" w:space="0" w:color="000000"/>
            </w:tcBorders>
          </w:tcPr>
          <w:p w:rsidR="003921D6" w:rsidRDefault="003921D6" w:rsidP="009E770A">
            <w:pPr>
              <w:pStyle w:val="TableParagraph"/>
              <w:kinsoku w:val="0"/>
              <w:overflowPunct w:val="0"/>
              <w:ind w:left="124"/>
            </w:pPr>
          </w:p>
        </w:tc>
        <w:tc>
          <w:tcPr>
            <w:tcW w:w="1133" w:type="dxa"/>
            <w:vMerge/>
            <w:tcBorders>
              <w:top w:val="single" w:sz="4" w:space="0" w:color="000000"/>
              <w:left w:val="single" w:sz="4" w:space="0" w:color="000000"/>
              <w:bottom w:val="nil"/>
              <w:right w:val="single" w:sz="4" w:space="0" w:color="000000"/>
            </w:tcBorders>
          </w:tcPr>
          <w:p w:rsidR="003921D6" w:rsidRDefault="003921D6" w:rsidP="009E770A">
            <w:pPr>
              <w:pStyle w:val="TableParagraph"/>
              <w:kinsoku w:val="0"/>
              <w:overflowPunct w:val="0"/>
              <w:ind w:left="124"/>
            </w:pPr>
          </w:p>
        </w:tc>
        <w:tc>
          <w:tcPr>
            <w:tcW w:w="1138" w:type="dxa"/>
            <w:vMerge/>
            <w:tcBorders>
              <w:top w:val="single" w:sz="4" w:space="0" w:color="000000"/>
              <w:left w:val="single" w:sz="4" w:space="0" w:color="000000"/>
              <w:bottom w:val="nil"/>
              <w:right w:val="single" w:sz="4" w:space="0" w:color="000000"/>
            </w:tcBorders>
          </w:tcPr>
          <w:p w:rsidR="003921D6" w:rsidRDefault="003921D6" w:rsidP="009E770A">
            <w:pPr>
              <w:pStyle w:val="TableParagraph"/>
              <w:kinsoku w:val="0"/>
              <w:overflowPunct w:val="0"/>
              <w:ind w:left="124"/>
            </w:pPr>
          </w:p>
        </w:tc>
        <w:tc>
          <w:tcPr>
            <w:tcW w:w="1133" w:type="dxa"/>
            <w:vMerge/>
            <w:tcBorders>
              <w:top w:val="single" w:sz="4" w:space="0" w:color="000000"/>
              <w:left w:val="single" w:sz="4" w:space="0" w:color="000000"/>
              <w:bottom w:val="nil"/>
              <w:right w:val="single" w:sz="4" w:space="0" w:color="000000"/>
            </w:tcBorders>
          </w:tcPr>
          <w:p w:rsidR="003921D6" w:rsidRDefault="003921D6" w:rsidP="009E770A">
            <w:pPr>
              <w:pStyle w:val="TableParagraph"/>
              <w:kinsoku w:val="0"/>
              <w:overflowPunct w:val="0"/>
              <w:ind w:left="124"/>
            </w:pPr>
          </w:p>
        </w:tc>
        <w:tc>
          <w:tcPr>
            <w:tcW w:w="1864" w:type="dxa"/>
            <w:vMerge/>
            <w:tcBorders>
              <w:top w:val="single" w:sz="4" w:space="0" w:color="000000"/>
              <w:left w:val="single" w:sz="4" w:space="0" w:color="000000"/>
              <w:bottom w:val="nil"/>
              <w:right w:val="single" w:sz="4" w:space="0" w:color="000000"/>
            </w:tcBorders>
          </w:tcPr>
          <w:p w:rsidR="003921D6" w:rsidRDefault="003921D6" w:rsidP="009E770A">
            <w:pPr>
              <w:pStyle w:val="TableParagraph"/>
              <w:kinsoku w:val="0"/>
              <w:overflowPunct w:val="0"/>
              <w:ind w:left="124"/>
            </w:pPr>
          </w:p>
        </w:tc>
      </w:tr>
      <w:tr w:rsidR="003921D6" w:rsidTr="00012B9C">
        <w:trPr>
          <w:trHeight w:hRule="exact" w:val="290"/>
        </w:trPr>
        <w:tc>
          <w:tcPr>
            <w:tcW w:w="854" w:type="dxa"/>
            <w:vMerge/>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124"/>
            </w:pPr>
          </w:p>
        </w:tc>
        <w:tc>
          <w:tcPr>
            <w:tcW w:w="3260" w:type="dxa"/>
            <w:tcBorders>
              <w:top w:val="nil"/>
              <w:left w:val="single" w:sz="4" w:space="0" w:color="000000"/>
              <w:bottom w:val="nil"/>
              <w:right w:val="single" w:sz="4" w:space="0" w:color="000000"/>
            </w:tcBorders>
          </w:tcPr>
          <w:p w:rsidR="003921D6" w:rsidRPr="00BD44E0" w:rsidRDefault="003921D6" w:rsidP="009E770A">
            <w:pPr>
              <w:pStyle w:val="TableParagraph"/>
              <w:kinsoku w:val="0"/>
              <w:overflowPunct w:val="0"/>
              <w:spacing w:before="14"/>
              <w:ind w:left="124"/>
              <w:jc w:val="center"/>
              <w:rPr>
                <w:sz w:val="22"/>
                <w:szCs w:val="22"/>
              </w:rPr>
            </w:pPr>
            <w:r w:rsidRPr="00BD44E0">
              <w:rPr>
                <w:sz w:val="22"/>
                <w:szCs w:val="22"/>
              </w:rPr>
              <w:t>авырлык;</w:t>
            </w:r>
          </w:p>
        </w:tc>
        <w:tc>
          <w:tcPr>
            <w:tcW w:w="994" w:type="dxa"/>
            <w:vMerge w:val="restart"/>
            <w:tcBorders>
              <w:top w:val="nil"/>
              <w:left w:val="single" w:sz="4" w:space="0" w:color="000000"/>
              <w:bottom w:val="single" w:sz="4" w:space="0" w:color="000000"/>
              <w:right w:val="single" w:sz="4" w:space="0" w:color="000000"/>
            </w:tcBorders>
          </w:tcPr>
          <w:p w:rsidR="003921D6" w:rsidRDefault="003921D6" w:rsidP="009E770A">
            <w:pPr>
              <w:pStyle w:val="TableParagraph"/>
              <w:kinsoku w:val="0"/>
              <w:overflowPunct w:val="0"/>
              <w:spacing w:before="2"/>
              <w:rPr>
                <w:b/>
                <w:bCs/>
              </w:rPr>
            </w:pPr>
          </w:p>
          <w:p w:rsidR="003921D6" w:rsidRDefault="003921D6" w:rsidP="009E770A">
            <w:pPr>
              <w:pStyle w:val="TableParagraph"/>
              <w:kinsoku w:val="0"/>
              <w:overflowPunct w:val="0"/>
              <w:ind w:left="57"/>
              <w:jc w:val="center"/>
            </w:pPr>
            <w:r>
              <w:rPr>
                <w:sz w:val="23"/>
                <w:szCs w:val="23"/>
              </w:rPr>
              <w:t>95</w:t>
            </w:r>
          </w:p>
        </w:tc>
        <w:tc>
          <w:tcPr>
            <w:tcW w:w="1133" w:type="dxa"/>
            <w:vMerge w:val="restart"/>
            <w:tcBorders>
              <w:top w:val="nil"/>
              <w:left w:val="single" w:sz="4" w:space="0" w:color="000000"/>
              <w:bottom w:val="single" w:sz="4" w:space="0" w:color="000000"/>
              <w:right w:val="single" w:sz="4" w:space="0" w:color="000000"/>
            </w:tcBorders>
          </w:tcPr>
          <w:p w:rsidR="003921D6" w:rsidRDefault="003921D6" w:rsidP="009E770A">
            <w:pPr>
              <w:pStyle w:val="TableParagraph"/>
              <w:kinsoku w:val="0"/>
              <w:overflowPunct w:val="0"/>
              <w:spacing w:before="2"/>
              <w:rPr>
                <w:b/>
                <w:bCs/>
              </w:rPr>
            </w:pPr>
          </w:p>
          <w:p w:rsidR="003921D6" w:rsidRDefault="003921D6" w:rsidP="009E770A">
            <w:pPr>
              <w:pStyle w:val="TableParagraph"/>
              <w:kinsoku w:val="0"/>
              <w:overflowPunct w:val="0"/>
              <w:ind w:left="38"/>
              <w:jc w:val="center"/>
            </w:pPr>
            <w:r>
              <w:rPr>
                <w:sz w:val="23"/>
                <w:szCs w:val="23"/>
              </w:rPr>
              <w:t>90</w:t>
            </w:r>
          </w:p>
        </w:tc>
        <w:tc>
          <w:tcPr>
            <w:tcW w:w="1138" w:type="dxa"/>
            <w:vMerge w:val="restart"/>
            <w:tcBorders>
              <w:top w:val="nil"/>
              <w:left w:val="single" w:sz="4" w:space="0" w:color="000000"/>
              <w:bottom w:val="single" w:sz="4" w:space="0" w:color="000000"/>
              <w:right w:val="single" w:sz="4" w:space="0" w:color="000000"/>
            </w:tcBorders>
          </w:tcPr>
          <w:p w:rsidR="003921D6" w:rsidRDefault="003921D6" w:rsidP="009E770A">
            <w:pPr>
              <w:pStyle w:val="TableParagraph"/>
              <w:kinsoku w:val="0"/>
              <w:overflowPunct w:val="0"/>
              <w:spacing w:before="2"/>
              <w:rPr>
                <w:b/>
                <w:bCs/>
              </w:rPr>
            </w:pPr>
          </w:p>
          <w:p w:rsidR="003921D6" w:rsidRDefault="003921D6" w:rsidP="009E770A">
            <w:pPr>
              <w:pStyle w:val="TableParagraph"/>
              <w:kinsoku w:val="0"/>
              <w:overflowPunct w:val="0"/>
              <w:ind w:left="71"/>
              <w:jc w:val="center"/>
            </w:pPr>
            <w:r>
              <w:rPr>
                <w:sz w:val="23"/>
                <w:szCs w:val="23"/>
              </w:rPr>
              <w:t>85</w:t>
            </w:r>
          </w:p>
        </w:tc>
        <w:tc>
          <w:tcPr>
            <w:tcW w:w="1133" w:type="dxa"/>
            <w:vMerge w:val="restart"/>
            <w:tcBorders>
              <w:top w:val="nil"/>
              <w:left w:val="single" w:sz="4" w:space="0" w:color="000000"/>
              <w:bottom w:val="single" w:sz="4" w:space="0" w:color="000000"/>
              <w:right w:val="single" w:sz="4" w:space="0" w:color="000000"/>
            </w:tcBorders>
          </w:tcPr>
          <w:p w:rsidR="003921D6" w:rsidRDefault="003921D6" w:rsidP="009E770A">
            <w:pPr>
              <w:pStyle w:val="TableParagraph"/>
              <w:kinsoku w:val="0"/>
              <w:overflowPunct w:val="0"/>
              <w:spacing w:before="2"/>
              <w:rPr>
                <w:b/>
                <w:bCs/>
              </w:rPr>
            </w:pPr>
          </w:p>
          <w:p w:rsidR="003921D6" w:rsidRDefault="003921D6" w:rsidP="009E770A">
            <w:pPr>
              <w:pStyle w:val="TableParagraph"/>
              <w:kinsoku w:val="0"/>
              <w:overflowPunct w:val="0"/>
              <w:ind w:left="38"/>
              <w:jc w:val="center"/>
            </w:pPr>
            <w:r>
              <w:rPr>
                <w:sz w:val="23"/>
                <w:szCs w:val="23"/>
              </w:rPr>
              <w:t>80</w:t>
            </w:r>
          </w:p>
        </w:tc>
        <w:tc>
          <w:tcPr>
            <w:tcW w:w="1864" w:type="dxa"/>
            <w:vMerge w:val="restart"/>
            <w:tcBorders>
              <w:top w:val="nil"/>
              <w:left w:val="single" w:sz="4" w:space="0" w:color="000000"/>
              <w:bottom w:val="single" w:sz="4" w:space="0" w:color="000000"/>
              <w:right w:val="single" w:sz="4" w:space="0" w:color="000000"/>
            </w:tcBorders>
          </w:tcPr>
          <w:p w:rsidR="003921D6" w:rsidRDefault="003921D6" w:rsidP="009E770A">
            <w:pPr>
              <w:pStyle w:val="TableParagraph"/>
              <w:kinsoku w:val="0"/>
              <w:overflowPunct w:val="0"/>
              <w:spacing w:before="2"/>
              <w:rPr>
                <w:b/>
                <w:bCs/>
              </w:rPr>
            </w:pPr>
          </w:p>
          <w:p w:rsidR="003921D6" w:rsidRDefault="003921D6" w:rsidP="009E770A">
            <w:pPr>
              <w:pStyle w:val="TableParagraph"/>
              <w:kinsoku w:val="0"/>
              <w:overflowPunct w:val="0"/>
              <w:ind w:right="16"/>
              <w:jc w:val="center"/>
            </w:pPr>
            <w:r>
              <w:rPr>
                <w:sz w:val="23"/>
                <w:szCs w:val="23"/>
              </w:rPr>
              <w:t>95</w:t>
            </w:r>
          </w:p>
        </w:tc>
      </w:tr>
      <w:tr w:rsidR="003921D6" w:rsidTr="00012B9C">
        <w:trPr>
          <w:trHeight w:hRule="exact" w:val="292"/>
        </w:trPr>
        <w:tc>
          <w:tcPr>
            <w:tcW w:w="854" w:type="dxa"/>
            <w:vMerge/>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right="16"/>
              <w:jc w:val="center"/>
            </w:pPr>
          </w:p>
        </w:tc>
        <w:tc>
          <w:tcPr>
            <w:tcW w:w="3260" w:type="dxa"/>
            <w:tcBorders>
              <w:top w:val="nil"/>
              <w:left w:val="single" w:sz="4" w:space="0" w:color="000000"/>
              <w:bottom w:val="nil"/>
              <w:right w:val="single" w:sz="4" w:space="0" w:color="000000"/>
            </w:tcBorders>
          </w:tcPr>
          <w:p w:rsidR="003921D6" w:rsidRPr="00BD44E0" w:rsidRDefault="003921D6" w:rsidP="009E770A">
            <w:pPr>
              <w:pStyle w:val="TableParagraph"/>
              <w:kinsoku w:val="0"/>
              <w:overflowPunct w:val="0"/>
              <w:ind w:left="124"/>
              <w:jc w:val="center"/>
              <w:rPr>
                <w:sz w:val="22"/>
                <w:szCs w:val="22"/>
              </w:rPr>
            </w:pPr>
            <w:r w:rsidRPr="00BD44E0">
              <w:rPr>
                <w:sz w:val="22"/>
                <w:szCs w:val="22"/>
              </w:rPr>
              <w:t>төрле дәрәҗәдәге эшләр</w:t>
            </w:r>
          </w:p>
        </w:tc>
        <w:tc>
          <w:tcPr>
            <w:tcW w:w="994" w:type="dxa"/>
            <w:vMerge/>
            <w:tcBorders>
              <w:top w:val="nil"/>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124"/>
            </w:pPr>
          </w:p>
        </w:tc>
        <w:tc>
          <w:tcPr>
            <w:tcW w:w="1133" w:type="dxa"/>
            <w:vMerge/>
            <w:tcBorders>
              <w:top w:val="nil"/>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124"/>
            </w:pPr>
          </w:p>
        </w:tc>
        <w:tc>
          <w:tcPr>
            <w:tcW w:w="1138" w:type="dxa"/>
            <w:vMerge/>
            <w:tcBorders>
              <w:top w:val="nil"/>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124"/>
            </w:pPr>
          </w:p>
        </w:tc>
        <w:tc>
          <w:tcPr>
            <w:tcW w:w="1133" w:type="dxa"/>
            <w:vMerge/>
            <w:tcBorders>
              <w:top w:val="nil"/>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124"/>
            </w:pPr>
          </w:p>
        </w:tc>
        <w:tc>
          <w:tcPr>
            <w:tcW w:w="1864" w:type="dxa"/>
            <w:vMerge/>
            <w:tcBorders>
              <w:top w:val="nil"/>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124"/>
            </w:pPr>
          </w:p>
        </w:tc>
      </w:tr>
      <w:tr w:rsidR="003921D6" w:rsidTr="00012B9C">
        <w:trPr>
          <w:trHeight w:hRule="exact" w:val="298"/>
        </w:trPr>
        <w:tc>
          <w:tcPr>
            <w:tcW w:w="854" w:type="dxa"/>
            <w:vMerge/>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124"/>
            </w:pPr>
          </w:p>
        </w:tc>
        <w:tc>
          <w:tcPr>
            <w:tcW w:w="3260" w:type="dxa"/>
            <w:tcBorders>
              <w:top w:val="nil"/>
              <w:left w:val="single" w:sz="4" w:space="0" w:color="000000"/>
              <w:bottom w:val="nil"/>
              <w:right w:val="single" w:sz="4" w:space="0" w:color="000000"/>
            </w:tcBorders>
          </w:tcPr>
          <w:p w:rsidR="003921D6" w:rsidRPr="00BD44E0" w:rsidRDefault="003921D6" w:rsidP="009E770A">
            <w:pPr>
              <w:pStyle w:val="TableParagraph"/>
              <w:kinsoku w:val="0"/>
              <w:overflowPunct w:val="0"/>
              <w:spacing w:before="15"/>
              <w:ind w:left="124"/>
              <w:jc w:val="center"/>
              <w:rPr>
                <w:sz w:val="22"/>
                <w:szCs w:val="22"/>
              </w:rPr>
            </w:pPr>
            <w:r w:rsidRPr="00BD44E0">
              <w:rPr>
                <w:sz w:val="22"/>
                <w:szCs w:val="22"/>
              </w:rPr>
              <w:t>интеллектуаль-эмоциональ-</w:t>
            </w:r>
          </w:p>
        </w:tc>
        <w:tc>
          <w:tcPr>
            <w:tcW w:w="994" w:type="dxa"/>
            <w:vMerge/>
            <w:tcBorders>
              <w:top w:val="nil"/>
              <w:left w:val="single" w:sz="4" w:space="0" w:color="000000"/>
              <w:bottom w:val="single" w:sz="4" w:space="0" w:color="000000"/>
              <w:right w:val="single" w:sz="4" w:space="0" w:color="000000"/>
            </w:tcBorders>
          </w:tcPr>
          <w:p w:rsidR="003921D6" w:rsidRDefault="003921D6" w:rsidP="009E770A">
            <w:pPr>
              <w:pStyle w:val="TableParagraph"/>
              <w:kinsoku w:val="0"/>
              <w:overflowPunct w:val="0"/>
              <w:spacing w:before="15"/>
              <w:ind w:left="124"/>
            </w:pPr>
          </w:p>
        </w:tc>
        <w:tc>
          <w:tcPr>
            <w:tcW w:w="1133" w:type="dxa"/>
            <w:vMerge/>
            <w:tcBorders>
              <w:top w:val="nil"/>
              <w:left w:val="single" w:sz="4" w:space="0" w:color="000000"/>
              <w:bottom w:val="single" w:sz="4" w:space="0" w:color="000000"/>
              <w:right w:val="single" w:sz="4" w:space="0" w:color="000000"/>
            </w:tcBorders>
          </w:tcPr>
          <w:p w:rsidR="003921D6" w:rsidRDefault="003921D6" w:rsidP="009E770A">
            <w:pPr>
              <w:pStyle w:val="TableParagraph"/>
              <w:kinsoku w:val="0"/>
              <w:overflowPunct w:val="0"/>
              <w:spacing w:before="15"/>
              <w:ind w:left="124"/>
            </w:pPr>
          </w:p>
        </w:tc>
        <w:tc>
          <w:tcPr>
            <w:tcW w:w="1138" w:type="dxa"/>
            <w:vMerge/>
            <w:tcBorders>
              <w:top w:val="nil"/>
              <w:left w:val="single" w:sz="4" w:space="0" w:color="000000"/>
              <w:bottom w:val="single" w:sz="4" w:space="0" w:color="000000"/>
              <w:right w:val="single" w:sz="4" w:space="0" w:color="000000"/>
            </w:tcBorders>
          </w:tcPr>
          <w:p w:rsidR="003921D6" w:rsidRDefault="003921D6" w:rsidP="009E770A">
            <w:pPr>
              <w:pStyle w:val="TableParagraph"/>
              <w:kinsoku w:val="0"/>
              <w:overflowPunct w:val="0"/>
              <w:spacing w:before="15"/>
              <w:ind w:left="124"/>
            </w:pPr>
          </w:p>
        </w:tc>
        <w:tc>
          <w:tcPr>
            <w:tcW w:w="1133" w:type="dxa"/>
            <w:vMerge/>
            <w:tcBorders>
              <w:top w:val="nil"/>
              <w:left w:val="single" w:sz="4" w:space="0" w:color="000000"/>
              <w:bottom w:val="single" w:sz="4" w:space="0" w:color="000000"/>
              <w:right w:val="single" w:sz="4" w:space="0" w:color="000000"/>
            </w:tcBorders>
          </w:tcPr>
          <w:p w:rsidR="003921D6" w:rsidRDefault="003921D6" w:rsidP="009E770A">
            <w:pPr>
              <w:pStyle w:val="TableParagraph"/>
              <w:kinsoku w:val="0"/>
              <w:overflowPunct w:val="0"/>
              <w:spacing w:before="15"/>
              <w:ind w:left="124"/>
            </w:pPr>
          </w:p>
        </w:tc>
        <w:tc>
          <w:tcPr>
            <w:tcW w:w="1864" w:type="dxa"/>
            <w:vMerge/>
            <w:tcBorders>
              <w:top w:val="nil"/>
              <w:left w:val="single" w:sz="4" w:space="0" w:color="000000"/>
              <w:bottom w:val="single" w:sz="4" w:space="0" w:color="000000"/>
              <w:right w:val="single" w:sz="4" w:space="0" w:color="000000"/>
            </w:tcBorders>
          </w:tcPr>
          <w:p w:rsidR="003921D6" w:rsidRDefault="003921D6" w:rsidP="009E770A">
            <w:pPr>
              <w:pStyle w:val="TableParagraph"/>
              <w:kinsoku w:val="0"/>
              <w:overflowPunct w:val="0"/>
              <w:spacing w:before="15"/>
              <w:ind w:left="124"/>
            </w:pPr>
          </w:p>
        </w:tc>
      </w:tr>
      <w:tr w:rsidR="003921D6" w:rsidTr="00012B9C">
        <w:trPr>
          <w:trHeight w:hRule="exact" w:val="271"/>
        </w:trPr>
        <w:tc>
          <w:tcPr>
            <w:tcW w:w="854" w:type="dxa"/>
            <w:vMerge/>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spacing w:before="15"/>
              <w:ind w:left="124"/>
            </w:pPr>
          </w:p>
        </w:tc>
        <w:tc>
          <w:tcPr>
            <w:tcW w:w="3260" w:type="dxa"/>
            <w:tcBorders>
              <w:top w:val="nil"/>
              <w:left w:val="single" w:sz="4" w:space="0" w:color="000000"/>
              <w:bottom w:val="single" w:sz="4" w:space="0" w:color="000000"/>
              <w:right w:val="single" w:sz="4" w:space="0" w:color="000000"/>
            </w:tcBorders>
          </w:tcPr>
          <w:p w:rsidR="003921D6" w:rsidRPr="00BD44E0" w:rsidRDefault="003921D6" w:rsidP="009E770A">
            <w:pPr>
              <w:pStyle w:val="TableParagraph"/>
              <w:kinsoku w:val="0"/>
              <w:overflowPunct w:val="0"/>
              <w:ind w:left="124"/>
              <w:jc w:val="center"/>
              <w:rPr>
                <w:sz w:val="22"/>
                <w:szCs w:val="22"/>
              </w:rPr>
            </w:pPr>
            <w:r w:rsidRPr="00BD44E0">
              <w:rPr>
                <w:sz w:val="22"/>
                <w:szCs w:val="22"/>
              </w:rPr>
              <w:t>социаль киеренкелек</w:t>
            </w:r>
          </w:p>
        </w:tc>
        <w:tc>
          <w:tcPr>
            <w:tcW w:w="994" w:type="dxa"/>
            <w:vMerge/>
            <w:tcBorders>
              <w:top w:val="nil"/>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124"/>
            </w:pPr>
          </w:p>
        </w:tc>
        <w:tc>
          <w:tcPr>
            <w:tcW w:w="1133" w:type="dxa"/>
            <w:vMerge/>
            <w:tcBorders>
              <w:top w:val="nil"/>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124"/>
            </w:pPr>
          </w:p>
        </w:tc>
        <w:tc>
          <w:tcPr>
            <w:tcW w:w="1138" w:type="dxa"/>
            <w:vMerge/>
            <w:tcBorders>
              <w:top w:val="nil"/>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124"/>
            </w:pPr>
          </w:p>
        </w:tc>
        <w:tc>
          <w:tcPr>
            <w:tcW w:w="1133" w:type="dxa"/>
            <w:vMerge/>
            <w:tcBorders>
              <w:top w:val="nil"/>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124"/>
            </w:pPr>
          </w:p>
        </w:tc>
        <w:tc>
          <w:tcPr>
            <w:tcW w:w="1864" w:type="dxa"/>
            <w:vMerge/>
            <w:tcBorders>
              <w:top w:val="nil"/>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124"/>
            </w:pPr>
          </w:p>
        </w:tc>
      </w:tr>
      <w:tr w:rsidR="003921D6" w:rsidTr="00012B9C">
        <w:trPr>
          <w:trHeight w:hRule="exact" w:val="490"/>
        </w:trPr>
        <w:tc>
          <w:tcPr>
            <w:tcW w:w="854"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81"/>
              <w:jc w:val="center"/>
            </w:pPr>
            <w:r>
              <w:rPr>
                <w:sz w:val="23"/>
                <w:szCs w:val="23"/>
              </w:rPr>
              <w:t>2</w:t>
            </w:r>
          </w:p>
        </w:tc>
        <w:tc>
          <w:tcPr>
            <w:tcW w:w="3260" w:type="dxa"/>
            <w:tcBorders>
              <w:top w:val="single" w:sz="4" w:space="0" w:color="000000"/>
              <w:left w:val="single" w:sz="4" w:space="0" w:color="000000"/>
              <w:bottom w:val="single" w:sz="4" w:space="0" w:color="000000"/>
              <w:right w:val="single" w:sz="4" w:space="0" w:color="000000"/>
            </w:tcBorders>
          </w:tcPr>
          <w:p w:rsidR="003921D6" w:rsidRPr="004C4366" w:rsidRDefault="003921D6" w:rsidP="009E770A">
            <w:pPr>
              <w:pStyle w:val="TableParagraph"/>
              <w:kinsoku w:val="0"/>
              <w:overflowPunct w:val="0"/>
              <w:ind w:left="124"/>
              <w:jc w:val="center"/>
              <w:rPr>
                <w:sz w:val="22"/>
                <w:szCs w:val="22"/>
              </w:rPr>
            </w:pPr>
            <w:r w:rsidRPr="004C4366">
              <w:rPr>
                <w:sz w:val="22"/>
                <w:szCs w:val="22"/>
              </w:rPr>
              <w:t>Торак төзелеше территориясе</w:t>
            </w:r>
          </w:p>
        </w:tc>
        <w:tc>
          <w:tcPr>
            <w:tcW w:w="994"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57"/>
              <w:jc w:val="center"/>
            </w:pPr>
            <w:r>
              <w:rPr>
                <w:sz w:val="23"/>
                <w:szCs w:val="23"/>
              </w:rPr>
              <w:t>90</w:t>
            </w:r>
          </w:p>
        </w:tc>
        <w:tc>
          <w:tcPr>
            <w:tcW w:w="1133"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38"/>
              <w:jc w:val="center"/>
            </w:pPr>
            <w:r>
              <w:rPr>
                <w:sz w:val="23"/>
                <w:szCs w:val="23"/>
              </w:rPr>
              <w:t>85</w:t>
            </w:r>
          </w:p>
        </w:tc>
        <w:tc>
          <w:tcPr>
            <w:tcW w:w="1138"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71"/>
              <w:jc w:val="center"/>
            </w:pPr>
            <w:r>
              <w:rPr>
                <w:sz w:val="23"/>
                <w:szCs w:val="23"/>
              </w:rPr>
              <w:t>80</w:t>
            </w:r>
          </w:p>
        </w:tc>
        <w:tc>
          <w:tcPr>
            <w:tcW w:w="1133"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38"/>
              <w:jc w:val="center"/>
            </w:pPr>
            <w:r>
              <w:rPr>
                <w:sz w:val="23"/>
                <w:szCs w:val="23"/>
              </w:rPr>
              <w:t>75</w:t>
            </w:r>
          </w:p>
        </w:tc>
        <w:tc>
          <w:tcPr>
            <w:tcW w:w="1864"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right="16"/>
              <w:jc w:val="center"/>
            </w:pPr>
            <w:r>
              <w:rPr>
                <w:sz w:val="23"/>
                <w:szCs w:val="23"/>
              </w:rPr>
              <w:t>90</w:t>
            </w:r>
          </w:p>
        </w:tc>
      </w:tr>
      <w:tr w:rsidR="003921D6" w:rsidTr="00012B9C">
        <w:trPr>
          <w:trHeight w:hRule="exact" w:val="329"/>
        </w:trPr>
        <w:tc>
          <w:tcPr>
            <w:tcW w:w="854" w:type="dxa"/>
            <w:vMerge w:val="restart"/>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81"/>
              <w:jc w:val="center"/>
            </w:pPr>
            <w:r>
              <w:rPr>
                <w:sz w:val="23"/>
                <w:szCs w:val="23"/>
              </w:rPr>
              <w:t>3</w:t>
            </w:r>
          </w:p>
        </w:tc>
        <w:tc>
          <w:tcPr>
            <w:tcW w:w="3260" w:type="dxa"/>
            <w:tcBorders>
              <w:top w:val="single" w:sz="4" w:space="0" w:color="000000"/>
              <w:left w:val="single" w:sz="4" w:space="0" w:color="000000"/>
              <w:bottom w:val="nil"/>
              <w:right w:val="single" w:sz="4" w:space="0" w:color="000000"/>
            </w:tcBorders>
          </w:tcPr>
          <w:p w:rsidR="003921D6" w:rsidRPr="004C4366" w:rsidRDefault="003921D6" w:rsidP="009E770A">
            <w:pPr>
              <w:pStyle w:val="TableParagraph"/>
              <w:kinsoku w:val="0"/>
              <w:overflowPunct w:val="0"/>
              <w:jc w:val="center"/>
              <w:rPr>
                <w:sz w:val="20"/>
                <w:szCs w:val="20"/>
              </w:rPr>
            </w:pPr>
            <w:r w:rsidRPr="004C4366">
              <w:rPr>
                <w:sz w:val="20"/>
                <w:szCs w:val="20"/>
              </w:rPr>
              <w:t>Торак һәм иҗтимагый биналар</w:t>
            </w:r>
          </w:p>
        </w:tc>
        <w:tc>
          <w:tcPr>
            <w:tcW w:w="994" w:type="dxa"/>
            <w:vMerge w:val="restart"/>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57"/>
              <w:jc w:val="center"/>
            </w:pPr>
            <w:r>
              <w:rPr>
                <w:sz w:val="23"/>
                <w:szCs w:val="23"/>
              </w:rPr>
              <w:t>75</w:t>
            </w:r>
          </w:p>
        </w:tc>
        <w:tc>
          <w:tcPr>
            <w:tcW w:w="1133" w:type="dxa"/>
            <w:vMerge w:val="restart"/>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38"/>
              <w:jc w:val="center"/>
            </w:pPr>
            <w:r>
              <w:rPr>
                <w:sz w:val="23"/>
                <w:szCs w:val="23"/>
              </w:rPr>
              <w:t>70</w:t>
            </w:r>
          </w:p>
        </w:tc>
        <w:tc>
          <w:tcPr>
            <w:tcW w:w="1138" w:type="dxa"/>
            <w:vMerge w:val="restart"/>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71"/>
              <w:jc w:val="center"/>
            </w:pPr>
            <w:r>
              <w:rPr>
                <w:sz w:val="23"/>
                <w:szCs w:val="23"/>
              </w:rPr>
              <w:t>65</w:t>
            </w:r>
          </w:p>
        </w:tc>
        <w:tc>
          <w:tcPr>
            <w:tcW w:w="1133" w:type="dxa"/>
            <w:vMerge w:val="restart"/>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38"/>
              <w:jc w:val="center"/>
            </w:pPr>
            <w:r>
              <w:rPr>
                <w:sz w:val="23"/>
                <w:szCs w:val="23"/>
              </w:rPr>
              <w:t>60</w:t>
            </w:r>
          </w:p>
        </w:tc>
        <w:tc>
          <w:tcPr>
            <w:tcW w:w="1864" w:type="dxa"/>
            <w:vMerge w:val="restart"/>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right="16"/>
              <w:jc w:val="center"/>
            </w:pPr>
            <w:r>
              <w:rPr>
                <w:sz w:val="23"/>
                <w:szCs w:val="23"/>
              </w:rPr>
              <w:t>75</w:t>
            </w:r>
          </w:p>
        </w:tc>
      </w:tr>
      <w:tr w:rsidR="003921D6" w:rsidTr="00012B9C">
        <w:trPr>
          <w:trHeight w:hRule="exact" w:val="315"/>
        </w:trPr>
        <w:tc>
          <w:tcPr>
            <w:tcW w:w="854" w:type="dxa"/>
            <w:vMerge/>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right="16"/>
              <w:jc w:val="center"/>
            </w:pPr>
          </w:p>
        </w:tc>
        <w:tc>
          <w:tcPr>
            <w:tcW w:w="3260" w:type="dxa"/>
            <w:tcBorders>
              <w:top w:val="nil"/>
              <w:left w:val="single" w:sz="4" w:space="0" w:color="000000"/>
              <w:bottom w:val="single" w:sz="4" w:space="0" w:color="000000"/>
              <w:right w:val="single" w:sz="4" w:space="0" w:color="000000"/>
            </w:tcBorders>
          </w:tcPr>
          <w:p w:rsidR="003921D6" w:rsidRDefault="003921D6" w:rsidP="009E770A">
            <w:pPr>
              <w:pStyle w:val="TableParagraph"/>
              <w:kinsoku w:val="0"/>
              <w:overflowPunct w:val="0"/>
              <w:spacing w:before="40"/>
              <w:ind w:left="124"/>
            </w:pPr>
          </w:p>
        </w:tc>
        <w:tc>
          <w:tcPr>
            <w:tcW w:w="994" w:type="dxa"/>
            <w:vMerge/>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spacing w:before="40"/>
              <w:ind w:left="124"/>
            </w:pPr>
          </w:p>
        </w:tc>
        <w:tc>
          <w:tcPr>
            <w:tcW w:w="1133" w:type="dxa"/>
            <w:vMerge/>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spacing w:before="40"/>
              <w:ind w:left="124"/>
            </w:pPr>
          </w:p>
        </w:tc>
        <w:tc>
          <w:tcPr>
            <w:tcW w:w="1138" w:type="dxa"/>
            <w:vMerge/>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spacing w:before="40"/>
              <w:ind w:left="124"/>
            </w:pPr>
          </w:p>
        </w:tc>
        <w:tc>
          <w:tcPr>
            <w:tcW w:w="1133" w:type="dxa"/>
            <w:vMerge/>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spacing w:before="40"/>
              <w:ind w:left="124"/>
            </w:pPr>
          </w:p>
        </w:tc>
        <w:tc>
          <w:tcPr>
            <w:tcW w:w="1864" w:type="dxa"/>
            <w:vMerge/>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spacing w:before="40"/>
              <w:ind w:left="124"/>
            </w:pPr>
          </w:p>
        </w:tc>
      </w:tr>
    </w:tbl>
    <w:p w:rsidR="003921D6" w:rsidRDefault="003921D6" w:rsidP="009E770A">
      <w:pPr>
        <w:sectPr w:rsidR="003921D6">
          <w:pgSz w:w="11910" w:h="16840"/>
          <w:pgMar w:top="860" w:right="380" w:bottom="280" w:left="1060" w:header="653" w:footer="0" w:gutter="0"/>
          <w:cols w:space="720"/>
          <w:noEndnote/>
        </w:sectPr>
      </w:pPr>
    </w:p>
    <w:p w:rsidR="003921D6" w:rsidRDefault="003921D6" w:rsidP="009E770A">
      <w:pPr>
        <w:pStyle w:val="a3"/>
        <w:kinsoku w:val="0"/>
        <w:overflowPunct w:val="0"/>
        <w:ind w:left="0" w:firstLine="0"/>
        <w:rPr>
          <w:sz w:val="18"/>
          <w:szCs w:val="18"/>
        </w:rPr>
      </w:pPr>
    </w:p>
    <w:p w:rsidR="003921D6" w:rsidRDefault="003921D6" w:rsidP="009E770A">
      <w:pPr>
        <w:pStyle w:val="a3"/>
        <w:kinsoku w:val="0"/>
        <w:overflowPunct w:val="0"/>
        <w:spacing w:before="112"/>
        <w:ind w:left="0" w:right="730" w:firstLine="0"/>
        <w:jc w:val="right"/>
      </w:pPr>
      <w:r>
        <w:t>Таблица</w:t>
      </w:r>
      <w:r>
        <w:rPr>
          <w:spacing w:val="-4"/>
        </w:rPr>
        <w:t xml:space="preserve"> </w:t>
      </w:r>
      <w:r>
        <w:t>6</w:t>
      </w:r>
    </w:p>
    <w:p w:rsidR="003921D6" w:rsidRPr="004C4366" w:rsidRDefault="003921D6" w:rsidP="009E770A">
      <w:pPr>
        <w:pStyle w:val="a3"/>
        <w:tabs>
          <w:tab w:val="left" w:pos="2784"/>
        </w:tabs>
        <w:kinsoku w:val="0"/>
        <w:overflowPunct w:val="0"/>
        <w:spacing w:before="112"/>
        <w:ind w:left="0" w:right="730" w:firstLine="0"/>
        <w:jc w:val="center"/>
        <w:rPr>
          <w:b/>
          <w:sz w:val="24"/>
          <w:szCs w:val="24"/>
        </w:rPr>
      </w:pPr>
      <w:r w:rsidRPr="004C4366">
        <w:rPr>
          <w:b/>
          <w:sz w:val="24"/>
          <w:szCs w:val="24"/>
        </w:rPr>
        <w:t>Халык өчен 30 кГц - 300 ГГц ешлык диапазонындагы электромагнит кырының рөхсәт ителгән иң чик дәрәҗәсе</w:t>
      </w:r>
    </w:p>
    <w:p w:rsidR="003921D6" w:rsidRDefault="003921D6" w:rsidP="009E770A">
      <w:pPr>
        <w:pStyle w:val="a3"/>
        <w:kinsoku w:val="0"/>
        <w:overflowPunct w:val="0"/>
        <w:spacing w:before="9"/>
        <w:ind w:left="0" w:firstLine="0"/>
        <w:rPr>
          <w:b/>
          <w:bCs/>
          <w:sz w:val="14"/>
          <w:szCs w:val="14"/>
        </w:rPr>
      </w:pPr>
    </w:p>
    <w:tbl>
      <w:tblPr>
        <w:tblW w:w="10206" w:type="dxa"/>
        <w:tblInd w:w="289" w:type="dxa"/>
        <w:tblLayout w:type="fixed"/>
        <w:tblCellMar>
          <w:left w:w="0" w:type="dxa"/>
          <w:right w:w="0" w:type="dxa"/>
        </w:tblCellMar>
        <w:tblLook w:val="0000" w:firstRow="0" w:lastRow="0" w:firstColumn="0" w:lastColumn="0" w:noHBand="0" w:noVBand="0"/>
      </w:tblPr>
      <w:tblGrid>
        <w:gridCol w:w="2126"/>
        <w:gridCol w:w="1578"/>
        <w:gridCol w:w="1417"/>
        <w:gridCol w:w="1296"/>
        <w:gridCol w:w="1575"/>
        <w:gridCol w:w="2214"/>
      </w:tblGrid>
      <w:tr w:rsidR="003921D6" w:rsidTr="00012B9C">
        <w:trPr>
          <w:trHeight w:hRule="exact" w:val="532"/>
        </w:trPr>
        <w:tc>
          <w:tcPr>
            <w:tcW w:w="2126" w:type="dxa"/>
            <w:tcBorders>
              <w:top w:val="single" w:sz="4" w:space="0" w:color="000000"/>
              <w:left w:val="single" w:sz="4" w:space="0" w:color="000000"/>
              <w:bottom w:val="single" w:sz="4" w:space="0" w:color="000000"/>
              <w:right w:val="single" w:sz="4" w:space="0" w:color="000000"/>
            </w:tcBorders>
          </w:tcPr>
          <w:p w:rsidR="003921D6" w:rsidRPr="004C4366" w:rsidRDefault="003921D6" w:rsidP="009E770A">
            <w:pPr>
              <w:pStyle w:val="TableParagraph"/>
              <w:kinsoku w:val="0"/>
              <w:overflowPunct w:val="0"/>
              <w:spacing w:before="1"/>
              <w:ind w:left="302"/>
              <w:rPr>
                <w:b/>
                <w:sz w:val="22"/>
                <w:szCs w:val="22"/>
              </w:rPr>
            </w:pPr>
            <w:r w:rsidRPr="004C4366">
              <w:rPr>
                <w:b/>
                <w:sz w:val="22"/>
                <w:szCs w:val="22"/>
              </w:rPr>
              <w:t>Ешлык диапазоны</w:t>
            </w:r>
          </w:p>
        </w:tc>
        <w:tc>
          <w:tcPr>
            <w:tcW w:w="1578"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spacing w:before="1"/>
              <w:ind w:left="124"/>
            </w:pPr>
            <w:r>
              <w:rPr>
                <w:b/>
                <w:bCs/>
                <w:sz w:val="23"/>
                <w:szCs w:val="23"/>
              </w:rPr>
              <w:t>30 - 300 кГц</w:t>
            </w:r>
          </w:p>
        </w:tc>
        <w:tc>
          <w:tcPr>
            <w:tcW w:w="1417"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spacing w:before="1"/>
              <w:ind w:left="124"/>
            </w:pPr>
            <w:r>
              <w:rPr>
                <w:b/>
                <w:bCs/>
                <w:sz w:val="23"/>
                <w:szCs w:val="23"/>
              </w:rPr>
              <w:t>0,3 - 3</w:t>
            </w:r>
            <w:r>
              <w:rPr>
                <w:b/>
                <w:bCs/>
                <w:spacing w:val="-1"/>
                <w:sz w:val="23"/>
                <w:szCs w:val="23"/>
              </w:rPr>
              <w:t xml:space="preserve"> </w:t>
            </w:r>
            <w:r>
              <w:rPr>
                <w:b/>
                <w:bCs/>
                <w:sz w:val="23"/>
                <w:szCs w:val="23"/>
              </w:rPr>
              <w:t>МГц</w:t>
            </w:r>
          </w:p>
        </w:tc>
        <w:tc>
          <w:tcPr>
            <w:tcW w:w="1296"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spacing w:before="1"/>
              <w:ind w:left="105"/>
            </w:pPr>
            <w:r>
              <w:rPr>
                <w:b/>
                <w:bCs/>
                <w:sz w:val="23"/>
                <w:szCs w:val="23"/>
              </w:rPr>
              <w:t>3 - 30</w:t>
            </w:r>
            <w:r>
              <w:rPr>
                <w:b/>
                <w:bCs/>
                <w:spacing w:val="1"/>
                <w:sz w:val="23"/>
                <w:szCs w:val="23"/>
              </w:rPr>
              <w:t xml:space="preserve"> </w:t>
            </w:r>
            <w:r>
              <w:rPr>
                <w:b/>
                <w:bCs/>
                <w:sz w:val="23"/>
                <w:szCs w:val="23"/>
              </w:rPr>
              <w:t>МГц</w:t>
            </w:r>
          </w:p>
        </w:tc>
        <w:tc>
          <w:tcPr>
            <w:tcW w:w="1575"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spacing w:before="1"/>
              <w:ind w:left="124"/>
            </w:pPr>
            <w:r>
              <w:rPr>
                <w:b/>
                <w:bCs/>
                <w:sz w:val="23"/>
                <w:szCs w:val="23"/>
              </w:rPr>
              <w:t>30 - 300</w:t>
            </w:r>
            <w:r>
              <w:rPr>
                <w:b/>
                <w:bCs/>
                <w:spacing w:val="2"/>
                <w:sz w:val="23"/>
                <w:szCs w:val="23"/>
              </w:rPr>
              <w:t xml:space="preserve"> </w:t>
            </w:r>
            <w:r>
              <w:rPr>
                <w:b/>
                <w:bCs/>
                <w:sz w:val="23"/>
                <w:szCs w:val="23"/>
              </w:rPr>
              <w:t>МГц</w:t>
            </w:r>
          </w:p>
        </w:tc>
        <w:tc>
          <w:tcPr>
            <w:tcW w:w="2214"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spacing w:before="1"/>
              <w:ind w:left="4"/>
            </w:pPr>
            <w:r>
              <w:rPr>
                <w:b/>
                <w:bCs/>
                <w:sz w:val="23"/>
                <w:szCs w:val="23"/>
              </w:rPr>
              <w:t>0,3 - 300</w:t>
            </w:r>
            <w:r>
              <w:rPr>
                <w:b/>
                <w:bCs/>
                <w:spacing w:val="1"/>
                <w:sz w:val="23"/>
                <w:szCs w:val="23"/>
              </w:rPr>
              <w:t xml:space="preserve"> </w:t>
            </w:r>
            <w:r>
              <w:rPr>
                <w:b/>
                <w:bCs/>
                <w:sz w:val="23"/>
                <w:szCs w:val="23"/>
              </w:rPr>
              <w:t>ГГц</w:t>
            </w:r>
          </w:p>
        </w:tc>
      </w:tr>
      <w:tr w:rsidR="003921D6" w:rsidTr="00012B9C">
        <w:trPr>
          <w:trHeight w:hRule="exact" w:val="852"/>
        </w:trPr>
        <w:tc>
          <w:tcPr>
            <w:tcW w:w="2126" w:type="dxa"/>
            <w:tcBorders>
              <w:top w:val="single" w:sz="4" w:space="0" w:color="000000"/>
              <w:left w:val="single" w:sz="4" w:space="0" w:color="000000"/>
              <w:bottom w:val="single" w:sz="4" w:space="0" w:color="000000"/>
              <w:right w:val="single" w:sz="4" w:space="0" w:color="000000"/>
            </w:tcBorders>
          </w:tcPr>
          <w:p w:rsidR="003921D6" w:rsidRPr="004C4366" w:rsidRDefault="003921D6" w:rsidP="009E770A">
            <w:pPr>
              <w:pStyle w:val="TableParagraph"/>
              <w:kinsoku w:val="0"/>
              <w:overflowPunct w:val="0"/>
              <w:spacing w:before="8"/>
              <w:ind w:left="717" w:right="459" w:hanging="257"/>
              <w:rPr>
                <w:sz w:val="22"/>
                <w:szCs w:val="22"/>
              </w:rPr>
            </w:pPr>
            <w:r w:rsidRPr="004C4366">
              <w:rPr>
                <w:sz w:val="22"/>
                <w:szCs w:val="22"/>
              </w:rPr>
              <w:t>Нормалаштырылган параметр</w:t>
            </w:r>
          </w:p>
        </w:tc>
        <w:tc>
          <w:tcPr>
            <w:tcW w:w="5866" w:type="dxa"/>
            <w:gridSpan w:val="4"/>
            <w:tcBorders>
              <w:top w:val="single" w:sz="4" w:space="0" w:color="000000"/>
              <w:left w:val="single" w:sz="4" w:space="0" w:color="000000"/>
              <w:bottom w:val="single" w:sz="4" w:space="0" w:color="000000"/>
              <w:right w:val="single" w:sz="4" w:space="0" w:color="000000"/>
            </w:tcBorders>
          </w:tcPr>
          <w:p w:rsidR="003921D6" w:rsidRPr="004C4366" w:rsidRDefault="003921D6" w:rsidP="009E770A">
            <w:pPr>
              <w:pStyle w:val="TableParagraph"/>
              <w:kinsoku w:val="0"/>
              <w:overflowPunct w:val="0"/>
              <w:ind w:left="604"/>
              <w:rPr>
                <w:sz w:val="22"/>
                <w:szCs w:val="22"/>
              </w:rPr>
            </w:pPr>
            <w:r w:rsidRPr="004C4366">
              <w:rPr>
                <w:sz w:val="22"/>
                <w:szCs w:val="22"/>
              </w:rPr>
              <w:t>Электр кырының киеренкелеге, Е (В/м)</w:t>
            </w:r>
          </w:p>
        </w:tc>
        <w:tc>
          <w:tcPr>
            <w:tcW w:w="2214"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tabs>
                <w:tab w:val="left" w:pos="1317"/>
              </w:tabs>
              <w:kinsoku w:val="0"/>
              <w:overflowPunct w:val="0"/>
              <w:spacing w:before="8"/>
              <w:ind w:left="4" w:right="2"/>
            </w:pPr>
            <w:r w:rsidRPr="004C4366">
              <w:t>Энергия агымы тыгызлыгы, хвт/см</w:t>
            </w:r>
          </w:p>
        </w:tc>
      </w:tr>
      <w:tr w:rsidR="003921D6" w:rsidTr="00012B9C">
        <w:trPr>
          <w:trHeight w:hRule="exact" w:val="835"/>
        </w:trPr>
        <w:tc>
          <w:tcPr>
            <w:tcW w:w="2126" w:type="dxa"/>
            <w:tcBorders>
              <w:top w:val="single" w:sz="4" w:space="0" w:color="000000"/>
              <w:left w:val="single" w:sz="4" w:space="0" w:color="000000"/>
              <w:bottom w:val="single" w:sz="4" w:space="0" w:color="000000"/>
              <w:right w:val="single" w:sz="4" w:space="0" w:color="000000"/>
            </w:tcBorders>
          </w:tcPr>
          <w:p w:rsidR="003921D6" w:rsidRPr="004C4366" w:rsidRDefault="003921D6" w:rsidP="009E770A">
            <w:pPr>
              <w:pStyle w:val="TableParagraph"/>
              <w:kinsoku w:val="0"/>
              <w:overflowPunct w:val="0"/>
              <w:spacing w:before="1"/>
              <w:ind w:left="820" w:right="12" w:hanging="809"/>
              <w:jc w:val="center"/>
              <w:rPr>
                <w:sz w:val="22"/>
                <w:szCs w:val="22"/>
              </w:rPr>
            </w:pPr>
            <w:r w:rsidRPr="004C4366">
              <w:rPr>
                <w:sz w:val="22"/>
                <w:szCs w:val="22"/>
              </w:rPr>
              <w:t>Рөхсәт ителгән чик   дәрәҗәләр</w:t>
            </w:r>
          </w:p>
          <w:p w:rsidR="003921D6" w:rsidRDefault="003921D6" w:rsidP="009E770A">
            <w:pPr>
              <w:pStyle w:val="TableParagraph"/>
              <w:kinsoku w:val="0"/>
              <w:overflowPunct w:val="0"/>
              <w:spacing w:before="1"/>
              <w:ind w:left="820" w:right="12" w:hanging="809"/>
              <w:jc w:val="center"/>
              <w:rPr>
                <w:sz w:val="22"/>
                <w:szCs w:val="22"/>
              </w:rPr>
            </w:pPr>
          </w:p>
          <w:p w:rsidR="003921D6" w:rsidRPr="004C4366" w:rsidRDefault="003921D6" w:rsidP="009E770A">
            <w:pPr>
              <w:pStyle w:val="TableParagraph"/>
              <w:kinsoku w:val="0"/>
              <w:overflowPunct w:val="0"/>
              <w:spacing w:before="1"/>
              <w:ind w:left="820" w:right="12" w:hanging="809"/>
              <w:jc w:val="center"/>
              <w:rPr>
                <w:sz w:val="22"/>
                <w:szCs w:val="22"/>
              </w:rPr>
            </w:pPr>
          </w:p>
        </w:tc>
        <w:tc>
          <w:tcPr>
            <w:tcW w:w="1578"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96"/>
              <w:jc w:val="center"/>
            </w:pPr>
            <w:r>
              <w:rPr>
                <w:sz w:val="23"/>
                <w:szCs w:val="23"/>
              </w:rPr>
              <w:t>25</w:t>
            </w:r>
          </w:p>
        </w:tc>
        <w:tc>
          <w:tcPr>
            <w:tcW w:w="1417"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115"/>
              <w:jc w:val="center"/>
            </w:pPr>
            <w:r>
              <w:rPr>
                <w:sz w:val="23"/>
                <w:szCs w:val="23"/>
              </w:rPr>
              <w:t>15</w:t>
            </w:r>
          </w:p>
        </w:tc>
        <w:tc>
          <w:tcPr>
            <w:tcW w:w="1296"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153"/>
              <w:jc w:val="center"/>
            </w:pPr>
            <w:r>
              <w:rPr>
                <w:sz w:val="23"/>
                <w:szCs w:val="23"/>
              </w:rPr>
              <w:t>10</w:t>
            </w:r>
          </w:p>
        </w:tc>
        <w:tc>
          <w:tcPr>
            <w:tcW w:w="1575"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82"/>
              <w:jc w:val="center"/>
            </w:pPr>
            <w:r>
              <w:rPr>
                <w:sz w:val="23"/>
                <w:szCs w:val="23"/>
              </w:rPr>
              <w:t>3</w:t>
            </w:r>
          </w:p>
        </w:tc>
        <w:tc>
          <w:tcPr>
            <w:tcW w:w="2214"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spacing w:before="6"/>
              <w:ind w:left="511"/>
            </w:pPr>
            <w:r>
              <w:rPr>
                <w:sz w:val="23"/>
                <w:szCs w:val="23"/>
              </w:rPr>
              <w:t>10 25</w:t>
            </w:r>
            <w:r>
              <w:rPr>
                <w:spacing w:val="1"/>
                <w:sz w:val="23"/>
                <w:szCs w:val="23"/>
              </w:rPr>
              <w:t xml:space="preserve"> </w:t>
            </w:r>
            <w:r>
              <w:rPr>
                <w:sz w:val="23"/>
                <w:szCs w:val="23"/>
              </w:rPr>
              <w:t>*</w:t>
            </w:r>
          </w:p>
        </w:tc>
      </w:tr>
    </w:tbl>
    <w:p w:rsidR="003921D6" w:rsidRPr="004C4366" w:rsidRDefault="003921D6" w:rsidP="009E770A">
      <w:pPr>
        <w:pStyle w:val="a3"/>
        <w:kinsoku w:val="0"/>
        <w:overflowPunct w:val="0"/>
        <w:spacing w:before="4"/>
        <w:rPr>
          <w:sz w:val="22"/>
          <w:szCs w:val="22"/>
        </w:rPr>
      </w:pPr>
      <w:r w:rsidRPr="004C4366">
        <w:rPr>
          <w:sz w:val="22"/>
          <w:szCs w:val="22"/>
        </w:rPr>
        <w:t>* Әйләнә-тирә күзәтү яки Сканерлау режимында эшләүче антеннадан нурланыш очраклары өчен.</w:t>
      </w:r>
    </w:p>
    <w:p w:rsidR="003921D6" w:rsidRPr="004C4366" w:rsidRDefault="003921D6" w:rsidP="009E770A">
      <w:pPr>
        <w:pStyle w:val="a3"/>
        <w:kinsoku w:val="0"/>
        <w:overflowPunct w:val="0"/>
        <w:spacing w:before="4"/>
        <w:ind w:left="0" w:firstLine="0"/>
        <w:rPr>
          <w:sz w:val="22"/>
          <w:szCs w:val="22"/>
        </w:rPr>
      </w:pPr>
      <w:r w:rsidRPr="004C4366">
        <w:rPr>
          <w:sz w:val="22"/>
          <w:szCs w:val="22"/>
        </w:rPr>
        <w:t>Искәрмә: Диапазоны, приведенные таблицасында, исключают түбән һәм үз эченә югары чикләре ешлыгы.</w:t>
      </w:r>
    </w:p>
    <w:p w:rsidR="003921D6" w:rsidRDefault="003921D6" w:rsidP="009E770A">
      <w:pPr>
        <w:pStyle w:val="a3"/>
        <w:kinsoku w:val="0"/>
        <w:overflowPunct w:val="0"/>
        <w:ind w:left="0" w:right="392" w:firstLine="0"/>
        <w:jc w:val="right"/>
      </w:pPr>
    </w:p>
    <w:p w:rsidR="003921D6" w:rsidRDefault="003921D6" w:rsidP="009E770A">
      <w:pPr>
        <w:pStyle w:val="a3"/>
        <w:kinsoku w:val="0"/>
        <w:overflowPunct w:val="0"/>
        <w:ind w:left="0" w:right="392" w:firstLine="0"/>
        <w:jc w:val="right"/>
      </w:pPr>
      <w:r>
        <w:t>Таблица</w:t>
      </w:r>
      <w:r>
        <w:rPr>
          <w:spacing w:val="-4"/>
        </w:rPr>
        <w:t xml:space="preserve"> </w:t>
      </w:r>
      <w:r>
        <w:t>7</w:t>
      </w:r>
    </w:p>
    <w:p w:rsidR="003921D6" w:rsidRDefault="003921D6" w:rsidP="009E770A">
      <w:pPr>
        <w:pStyle w:val="a3"/>
        <w:kinsoku w:val="0"/>
        <w:overflowPunct w:val="0"/>
        <w:spacing w:before="9"/>
        <w:ind w:left="0" w:firstLine="0"/>
        <w:rPr>
          <w:sz w:val="20"/>
          <w:szCs w:val="20"/>
        </w:rPr>
      </w:pPr>
    </w:p>
    <w:p w:rsidR="003921D6" w:rsidRPr="004C4366" w:rsidRDefault="003921D6" w:rsidP="009E770A">
      <w:pPr>
        <w:pStyle w:val="11"/>
        <w:kinsoku w:val="0"/>
        <w:overflowPunct w:val="0"/>
        <w:ind w:left="2000" w:right="329" w:hanging="860"/>
        <w:jc w:val="center"/>
        <w:outlineLvl w:val="9"/>
        <w:rPr>
          <w:bCs w:val="0"/>
          <w:sz w:val="24"/>
          <w:szCs w:val="24"/>
        </w:rPr>
      </w:pPr>
      <w:r w:rsidRPr="004C4366">
        <w:rPr>
          <w:bCs w:val="0"/>
          <w:sz w:val="24"/>
          <w:szCs w:val="24"/>
        </w:rPr>
        <w:t>Эквивалент дозаның егәрлеге, ул тышкы ионизирующий нурланыштан яклауны проектлаганда кулланыла</w:t>
      </w:r>
    </w:p>
    <w:p w:rsidR="003921D6" w:rsidRDefault="003921D6" w:rsidP="009E770A">
      <w:pPr>
        <w:pStyle w:val="a3"/>
        <w:kinsoku w:val="0"/>
        <w:overflowPunct w:val="0"/>
        <w:spacing w:before="2"/>
        <w:ind w:left="0" w:firstLine="0"/>
        <w:rPr>
          <w:b/>
          <w:bCs/>
          <w:sz w:val="25"/>
          <w:szCs w:val="25"/>
        </w:rPr>
      </w:pPr>
    </w:p>
    <w:tbl>
      <w:tblPr>
        <w:tblW w:w="0" w:type="auto"/>
        <w:tblInd w:w="198" w:type="dxa"/>
        <w:tblLayout w:type="fixed"/>
        <w:tblCellMar>
          <w:left w:w="0" w:type="dxa"/>
          <w:right w:w="0" w:type="dxa"/>
        </w:tblCellMar>
        <w:tblLook w:val="0000" w:firstRow="0" w:lastRow="0" w:firstColumn="0" w:lastColumn="0" w:noHBand="0" w:noVBand="0"/>
      </w:tblPr>
      <w:tblGrid>
        <w:gridCol w:w="1047"/>
        <w:gridCol w:w="1312"/>
        <w:gridCol w:w="3321"/>
        <w:gridCol w:w="2065"/>
        <w:gridCol w:w="2265"/>
      </w:tblGrid>
      <w:tr w:rsidR="003921D6" w:rsidTr="00012B9C">
        <w:trPr>
          <w:trHeight w:hRule="exact" w:val="311"/>
        </w:trPr>
        <w:tc>
          <w:tcPr>
            <w:tcW w:w="2359" w:type="dxa"/>
            <w:gridSpan w:val="2"/>
            <w:tcBorders>
              <w:top w:val="single" w:sz="4" w:space="0" w:color="000000"/>
              <w:left w:val="single" w:sz="4" w:space="0" w:color="000000"/>
              <w:bottom w:val="nil"/>
              <w:right w:val="single" w:sz="4" w:space="0" w:color="000000"/>
            </w:tcBorders>
          </w:tcPr>
          <w:p w:rsidR="003921D6" w:rsidRDefault="003921D6" w:rsidP="009E770A">
            <w:pPr>
              <w:pStyle w:val="TableParagraph"/>
              <w:kinsoku w:val="0"/>
              <w:overflowPunct w:val="0"/>
              <w:jc w:val="center"/>
            </w:pPr>
            <w:r>
              <w:rPr>
                <w:b/>
                <w:bCs/>
                <w:sz w:val="23"/>
                <w:szCs w:val="23"/>
              </w:rPr>
              <w:t>Нурландырылган</w:t>
            </w:r>
          </w:p>
        </w:tc>
        <w:tc>
          <w:tcPr>
            <w:tcW w:w="3321" w:type="dxa"/>
            <w:tcBorders>
              <w:top w:val="single" w:sz="4" w:space="0" w:color="000000"/>
              <w:left w:val="single" w:sz="4" w:space="0" w:color="000000"/>
              <w:bottom w:val="nil"/>
              <w:right w:val="single" w:sz="4" w:space="0" w:color="000000"/>
            </w:tcBorders>
          </w:tcPr>
          <w:p w:rsidR="003921D6" w:rsidRPr="005D190A" w:rsidRDefault="003921D6" w:rsidP="009E770A">
            <w:pPr>
              <w:pStyle w:val="TableParagraph"/>
              <w:kinsoku w:val="0"/>
              <w:overflowPunct w:val="0"/>
              <w:ind w:left="4"/>
              <w:rPr>
                <w:lang w:val="tt-RU"/>
              </w:rPr>
            </w:pPr>
            <w:r>
              <w:rPr>
                <w:b/>
                <w:bCs/>
                <w:spacing w:val="-6"/>
                <w:sz w:val="23"/>
                <w:szCs w:val="23"/>
              </w:rPr>
              <w:t xml:space="preserve"> </w:t>
            </w:r>
            <w:r w:rsidRPr="005D190A">
              <w:rPr>
                <w:b/>
                <w:bCs/>
                <w:spacing w:val="-6"/>
                <w:sz w:val="23"/>
                <w:szCs w:val="23"/>
              </w:rPr>
              <w:t>Биналар</w:t>
            </w:r>
            <w:r>
              <w:rPr>
                <w:b/>
                <w:bCs/>
                <w:spacing w:val="-6"/>
                <w:sz w:val="23"/>
                <w:szCs w:val="23"/>
              </w:rPr>
              <w:t xml:space="preserve"> </w:t>
            </w:r>
            <w:r w:rsidRPr="005D190A">
              <w:rPr>
                <w:b/>
                <w:bCs/>
                <w:spacing w:val="-6"/>
                <w:sz w:val="23"/>
                <w:szCs w:val="23"/>
              </w:rPr>
              <w:t>һәм</w:t>
            </w:r>
            <w:r>
              <w:rPr>
                <w:b/>
                <w:bCs/>
                <w:spacing w:val="-6"/>
                <w:sz w:val="23"/>
                <w:szCs w:val="23"/>
              </w:rPr>
              <w:t xml:space="preserve"> </w:t>
            </w:r>
            <w:r w:rsidRPr="005D190A">
              <w:rPr>
                <w:b/>
                <w:bCs/>
                <w:spacing w:val="-6"/>
                <w:sz w:val="23"/>
                <w:szCs w:val="23"/>
              </w:rPr>
              <w:t>территорияләр</w:t>
            </w:r>
          </w:p>
        </w:tc>
        <w:tc>
          <w:tcPr>
            <w:tcW w:w="2065" w:type="dxa"/>
            <w:tcBorders>
              <w:top w:val="single" w:sz="4" w:space="0" w:color="000000"/>
              <w:left w:val="single" w:sz="4" w:space="0" w:color="000000"/>
              <w:bottom w:val="nil"/>
              <w:right w:val="single" w:sz="4" w:space="0" w:color="000000"/>
            </w:tcBorders>
          </w:tcPr>
          <w:p w:rsidR="003921D6" w:rsidRPr="005D190A" w:rsidRDefault="003921D6" w:rsidP="009E770A">
            <w:pPr>
              <w:pStyle w:val="TableParagraph"/>
              <w:kinsoku w:val="0"/>
              <w:overflowPunct w:val="0"/>
              <w:ind w:left="165"/>
              <w:jc w:val="center"/>
              <w:rPr>
                <w:b/>
                <w:sz w:val="22"/>
                <w:szCs w:val="22"/>
              </w:rPr>
            </w:pPr>
            <w:r w:rsidRPr="005D190A">
              <w:rPr>
                <w:b/>
                <w:sz w:val="22"/>
                <w:szCs w:val="22"/>
              </w:rPr>
              <w:t>Нурландыру</w:t>
            </w:r>
          </w:p>
        </w:tc>
        <w:tc>
          <w:tcPr>
            <w:tcW w:w="2265" w:type="dxa"/>
            <w:tcBorders>
              <w:top w:val="single" w:sz="4" w:space="0" w:color="000000"/>
              <w:left w:val="single" w:sz="4" w:space="0" w:color="000000"/>
              <w:bottom w:val="nil"/>
              <w:right w:val="single" w:sz="4" w:space="0" w:color="000000"/>
            </w:tcBorders>
          </w:tcPr>
          <w:p w:rsidR="003921D6" w:rsidRPr="005D190A" w:rsidRDefault="003921D6" w:rsidP="009E770A">
            <w:pPr>
              <w:pStyle w:val="TableParagraph"/>
              <w:kinsoku w:val="0"/>
              <w:overflowPunct w:val="0"/>
              <w:ind w:left="263"/>
              <w:jc w:val="center"/>
              <w:rPr>
                <w:b/>
                <w:sz w:val="22"/>
                <w:szCs w:val="22"/>
              </w:rPr>
            </w:pPr>
            <w:r w:rsidRPr="005D190A">
              <w:rPr>
                <w:b/>
                <w:sz w:val="22"/>
                <w:szCs w:val="22"/>
              </w:rPr>
              <w:t>Проект егәрлеге</w:t>
            </w:r>
          </w:p>
        </w:tc>
      </w:tr>
      <w:tr w:rsidR="003921D6" w:rsidTr="00012B9C">
        <w:trPr>
          <w:trHeight w:hRule="exact" w:val="300"/>
        </w:trPr>
        <w:tc>
          <w:tcPr>
            <w:tcW w:w="2359" w:type="dxa"/>
            <w:gridSpan w:val="2"/>
            <w:vMerge w:val="restart"/>
            <w:tcBorders>
              <w:top w:val="nil"/>
              <w:left w:val="single" w:sz="4" w:space="0" w:color="000000"/>
              <w:bottom w:val="single" w:sz="4" w:space="0" w:color="000000"/>
              <w:right w:val="single" w:sz="4" w:space="0" w:color="000000"/>
            </w:tcBorders>
          </w:tcPr>
          <w:p w:rsidR="003921D6" w:rsidRDefault="003921D6" w:rsidP="009E770A">
            <w:pPr>
              <w:pStyle w:val="TableParagraph"/>
              <w:kinsoku w:val="0"/>
              <w:overflowPunct w:val="0"/>
              <w:spacing w:before="18"/>
              <w:ind w:left="304"/>
            </w:pPr>
            <w:r>
              <w:rPr>
                <w:b/>
                <w:bCs/>
                <w:sz w:val="23"/>
                <w:szCs w:val="23"/>
              </w:rPr>
              <w:t>зона категориясе</w:t>
            </w:r>
          </w:p>
        </w:tc>
        <w:tc>
          <w:tcPr>
            <w:tcW w:w="3321" w:type="dxa"/>
            <w:vMerge w:val="restart"/>
            <w:tcBorders>
              <w:top w:val="nil"/>
              <w:left w:val="single" w:sz="4" w:space="0" w:color="000000"/>
              <w:bottom w:val="single" w:sz="4" w:space="0" w:color="000000"/>
              <w:right w:val="single" w:sz="4" w:space="0" w:color="000000"/>
            </w:tcBorders>
          </w:tcPr>
          <w:p w:rsidR="003921D6" w:rsidRDefault="003921D6" w:rsidP="009E770A">
            <w:pPr>
              <w:pStyle w:val="TableParagraph"/>
              <w:kinsoku w:val="0"/>
              <w:overflowPunct w:val="0"/>
              <w:spacing w:before="18"/>
              <w:jc w:val="center"/>
            </w:pPr>
            <w:r w:rsidRPr="005D190A">
              <w:rPr>
                <w:b/>
                <w:bCs/>
                <w:spacing w:val="-6"/>
                <w:sz w:val="23"/>
                <w:szCs w:val="23"/>
              </w:rPr>
              <w:t>билгеләү</w:t>
            </w:r>
          </w:p>
        </w:tc>
        <w:tc>
          <w:tcPr>
            <w:tcW w:w="2065" w:type="dxa"/>
            <w:tcBorders>
              <w:top w:val="nil"/>
              <w:left w:val="single" w:sz="4" w:space="0" w:color="000000"/>
              <w:bottom w:val="nil"/>
              <w:right w:val="single" w:sz="4" w:space="0" w:color="000000"/>
            </w:tcBorders>
          </w:tcPr>
          <w:p w:rsidR="003921D6" w:rsidRPr="005D190A" w:rsidRDefault="003921D6" w:rsidP="009E770A">
            <w:pPr>
              <w:pStyle w:val="TableParagraph"/>
              <w:kinsoku w:val="0"/>
              <w:overflowPunct w:val="0"/>
              <w:spacing w:before="18"/>
              <w:ind w:left="784"/>
              <w:rPr>
                <w:b/>
                <w:sz w:val="22"/>
                <w:szCs w:val="22"/>
                <w:lang w:val="tt-RU"/>
              </w:rPr>
            </w:pPr>
            <w:r w:rsidRPr="005D190A">
              <w:rPr>
                <w:b/>
                <w:bCs/>
                <w:sz w:val="22"/>
                <w:szCs w:val="22"/>
                <w:lang w:val="tt-RU"/>
              </w:rPr>
              <w:t>озынлыгы,</w:t>
            </w:r>
          </w:p>
        </w:tc>
        <w:tc>
          <w:tcPr>
            <w:tcW w:w="2265" w:type="dxa"/>
            <w:tcBorders>
              <w:top w:val="nil"/>
              <w:left w:val="single" w:sz="4" w:space="0" w:color="000000"/>
              <w:bottom w:val="nil"/>
              <w:right w:val="single" w:sz="4" w:space="0" w:color="000000"/>
            </w:tcBorders>
          </w:tcPr>
          <w:p w:rsidR="003921D6" w:rsidRPr="005D190A" w:rsidRDefault="003921D6" w:rsidP="009E770A">
            <w:pPr>
              <w:pStyle w:val="TableParagraph"/>
              <w:kinsoku w:val="0"/>
              <w:overflowPunct w:val="0"/>
              <w:spacing w:before="18"/>
              <w:ind w:right="19"/>
              <w:jc w:val="center"/>
              <w:rPr>
                <w:b/>
                <w:sz w:val="22"/>
                <w:szCs w:val="22"/>
              </w:rPr>
            </w:pPr>
            <w:r w:rsidRPr="005D190A">
              <w:rPr>
                <w:b/>
                <w:sz w:val="22"/>
                <w:szCs w:val="22"/>
                <w:lang w:val="tt-RU"/>
              </w:rPr>
              <w:t>э</w:t>
            </w:r>
            <w:r w:rsidRPr="005D190A">
              <w:rPr>
                <w:b/>
                <w:sz w:val="22"/>
                <w:szCs w:val="22"/>
              </w:rPr>
              <w:t>квивалент</w:t>
            </w:r>
            <w:r w:rsidRPr="005D190A">
              <w:rPr>
                <w:b/>
                <w:sz w:val="22"/>
                <w:szCs w:val="22"/>
                <w:lang w:val="tt-RU"/>
              </w:rPr>
              <w:t>,</w:t>
            </w:r>
            <w:r w:rsidRPr="005D190A">
              <w:rPr>
                <w:b/>
                <w:sz w:val="22"/>
                <w:szCs w:val="22"/>
              </w:rPr>
              <w:t xml:space="preserve"> доза,мкЗв/сәг</w:t>
            </w:r>
          </w:p>
        </w:tc>
      </w:tr>
      <w:tr w:rsidR="003921D6" w:rsidTr="00012B9C">
        <w:trPr>
          <w:trHeight w:hRule="exact" w:val="272"/>
        </w:trPr>
        <w:tc>
          <w:tcPr>
            <w:tcW w:w="2359" w:type="dxa"/>
            <w:gridSpan w:val="2"/>
            <w:vMerge/>
            <w:tcBorders>
              <w:top w:val="nil"/>
              <w:left w:val="single" w:sz="4" w:space="0" w:color="000000"/>
              <w:bottom w:val="single" w:sz="4" w:space="0" w:color="000000"/>
              <w:right w:val="single" w:sz="4" w:space="0" w:color="000000"/>
            </w:tcBorders>
          </w:tcPr>
          <w:p w:rsidR="003921D6" w:rsidRDefault="003921D6" w:rsidP="009E770A">
            <w:pPr>
              <w:pStyle w:val="TableParagraph"/>
              <w:kinsoku w:val="0"/>
              <w:overflowPunct w:val="0"/>
              <w:spacing w:before="18"/>
              <w:ind w:right="19"/>
              <w:jc w:val="center"/>
            </w:pPr>
          </w:p>
        </w:tc>
        <w:tc>
          <w:tcPr>
            <w:tcW w:w="3321" w:type="dxa"/>
            <w:vMerge/>
            <w:tcBorders>
              <w:top w:val="nil"/>
              <w:left w:val="single" w:sz="4" w:space="0" w:color="000000"/>
              <w:bottom w:val="single" w:sz="4" w:space="0" w:color="000000"/>
              <w:right w:val="single" w:sz="4" w:space="0" w:color="000000"/>
            </w:tcBorders>
          </w:tcPr>
          <w:p w:rsidR="003921D6" w:rsidRDefault="003921D6" w:rsidP="009E770A">
            <w:pPr>
              <w:pStyle w:val="TableParagraph"/>
              <w:kinsoku w:val="0"/>
              <w:overflowPunct w:val="0"/>
              <w:spacing w:before="18"/>
              <w:ind w:right="19"/>
              <w:jc w:val="center"/>
            </w:pPr>
          </w:p>
        </w:tc>
        <w:tc>
          <w:tcPr>
            <w:tcW w:w="2065" w:type="dxa"/>
            <w:tcBorders>
              <w:top w:val="nil"/>
              <w:left w:val="single" w:sz="4" w:space="0" w:color="000000"/>
              <w:bottom w:val="nil"/>
              <w:right w:val="single" w:sz="4" w:space="0" w:color="000000"/>
            </w:tcBorders>
          </w:tcPr>
          <w:p w:rsidR="003921D6" w:rsidRPr="005D190A" w:rsidRDefault="003921D6" w:rsidP="009E770A">
            <w:pPr>
              <w:pStyle w:val="TableParagraph"/>
              <w:kinsoku w:val="0"/>
              <w:overflowPunct w:val="0"/>
              <w:ind w:left="465"/>
              <w:rPr>
                <w:b/>
                <w:sz w:val="22"/>
                <w:szCs w:val="22"/>
                <w:lang w:val="tt-RU"/>
              </w:rPr>
            </w:pPr>
            <w:r w:rsidRPr="005D190A">
              <w:rPr>
                <w:b/>
                <w:sz w:val="22"/>
                <w:szCs w:val="22"/>
                <w:lang w:val="tt-RU"/>
              </w:rPr>
              <w:t>сәгать/ел</w:t>
            </w:r>
          </w:p>
        </w:tc>
        <w:tc>
          <w:tcPr>
            <w:tcW w:w="2265" w:type="dxa"/>
            <w:tcBorders>
              <w:top w:val="nil"/>
              <w:left w:val="single" w:sz="4" w:space="0" w:color="000000"/>
              <w:bottom w:val="nil"/>
              <w:right w:val="single" w:sz="4" w:space="0" w:color="000000"/>
            </w:tcBorders>
          </w:tcPr>
          <w:p w:rsidR="003921D6" w:rsidRPr="005D190A" w:rsidRDefault="003921D6" w:rsidP="009E770A">
            <w:pPr>
              <w:pStyle w:val="TableParagraph"/>
              <w:kinsoku w:val="0"/>
              <w:overflowPunct w:val="0"/>
              <w:ind w:left="263"/>
              <w:jc w:val="center"/>
              <w:rPr>
                <w:b/>
                <w:sz w:val="22"/>
                <w:szCs w:val="22"/>
                <w:lang w:val="tt-RU"/>
              </w:rPr>
            </w:pPr>
            <w:r w:rsidRPr="005D190A">
              <w:rPr>
                <w:b/>
                <w:sz w:val="22"/>
                <w:szCs w:val="22"/>
                <w:lang w:val="tt-RU"/>
              </w:rPr>
              <w:t>мкЗв/сәг</w:t>
            </w:r>
          </w:p>
        </w:tc>
      </w:tr>
      <w:tr w:rsidR="003921D6" w:rsidTr="00012B9C">
        <w:trPr>
          <w:trHeight w:hRule="exact" w:val="261"/>
        </w:trPr>
        <w:tc>
          <w:tcPr>
            <w:tcW w:w="2359" w:type="dxa"/>
            <w:gridSpan w:val="2"/>
            <w:vMerge/>
            <w:tcBorders>
              <w:top w:val="nil"/>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263"/>
            </w:pPr>
          </w:p>
        </w:tc>
        <w:tc>
          <w:tcPr>
            <w:tcW w:w="3321" w:type="dxa"/>
            <w:vMerge/>
            <w:tcBorders>
              <w:top w:val="nil"/>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263"/>
            </w:pPr>
          </w:p>
        </w:tc>
        <w:tc>
          <w:tcPr>
            <w:tcW w:w="2065" w:type="dxa"/>
            <w:tcBorders>
              <w:top w:val="nil"/>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465"/>
            </w:pPr>
          </w:p>
        </w:tc>
        <w:tc>
          <w:tcPr>
            <w:tcW w:w="2265" w:type="dxa"/>
            <w:tcBorders>
              <w:top w:val="nil"/>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443"/>
            </w:pPr>
          </w:p>
        </w:tc>
      </w:tr>
      <w:tr w:rsidR="003921D6" w:rsidTr="00012B9C">
        <w:trPr>
          <w:trHeight w:hRule="exact" w:val="295"/>
        </w:trPr>
        <w:tc>
          <w:tcPr>
            <w:tcW w:w="1047" w:type="dxa"/>
            <w:tcBorders>
              <w:top w:val="single" w:sz="4" w:space="0" w:color="000000"/>
              <w:left w:val="single" w:sz="4" w:space="0" w:color="000000"/>
              <w:bottom w:val="nil"/>
              <w:right w:val="single" w:sz="4" w:space="0" w:color="000000"/>
            </w:tcBorders>
          </w:tcPr>
          <w:p w:rsidR="003921D6" w:rsidRDefault="003921D6" w:rsidP="009E770A">
            <w:pPr>
              <w:pStyle w:val="TableParagraph"/>
              <w:kinsoku w:val="0"/>
              <w:overflowPunct w:val="0"/>
              <w:ind w:left="184"/>
            </w:pPr>
            <w:r>
              <w:rPr>
                <w:sz w:val="23"/>
                <w:szCs w:val="23"/>
              </w:rPr>
              <w:t>Персо</w:t>
            </w:r>
          </w:p>
        </w:tc>
        <w:tc>
          <w:tcPr>
            <w:tcW w:w="1312" w:type="dxa"/>
            <w:vMerge w:val="restart"/>
            <w:tcBorders>
              <w:top w:val="single" w:sz="4" w:space="0" w:color="000000"/>
              <w:left w:val="single" w:sz="4" w:space="0" w:color="000000"/>
              <w:bottom w:val="single" w:sz="4" w:space="0" w:color="000000"/>
              <w:right w:val="single" w:sz="4" w:space="0" w:color="000000"/>
            </w:tcBorders>
          </w:tcPr>
          <w:p w:rsidR="003921D6" w:rsidRPr="005D190A" w:rsidRDefault="003921D6" w:rsidP="009E770A">
            <w:pPr>
              <w:pStyle w:val="TableParagraph"/>
              <w:kinsoku w:val="0"/>
              <w:overflowPunct w:val="0"/>
              <w:ind w:left="184"/>
              <w:rPr>
                <w:lang w:val="tt-RU"/>
              </w:rPr>
            </w:pPr>
            <w:r>
              <w:rPr>
                <w:sz w:val="23"/>
                <w:szCs w:val="23"/>
              </w:rPr>
              <w:t>А</w:t>
            </w:r>
            <w:r>
              <w:rPr>
                <w:sz w:val="23"/>
                <w:szCs w:val="23"/>
                <w:lang w:val="tt-RU"/>
              </w:rPr>
              <w:t xml:space="preserve"> группасы</w:t>
            </w:r>
          </w:p>
        </w:tc>
        <w:tc>
          <w:tcPr>
            <w:tcW w:w="3321" w:type="dxa"/>
            <w:tcBorders>
              <w:top w:val="single" w:sz="4" w:space="0" w:color="000000"/>
              <w:left w:val="single" w:sz="4" w:space="0" w:color="000000"/>
              <w:bottom w:val="nil"/>
              <w:right w:val="single" w:sz="4" w:space="0" w:color="000000"/>
            </w:tcBorders>
          </w:tcPr>
          <w:p w:rsidR="003921D6" w:rsidRPr="005D190A" w:rsidRDefault="003921D6" w:rsidP="009E770A">
            <w:pPr>
              <w:pStyle w:val="TableParagraph"/>
              <w:kinsoku w:val="0"/>
              <w:overflowPunct w:val="0"/>
              <w:ind w:left="4"/>
              <w:jc w:val="center"/>
              <w:rPr>
                <w:sz w:val="22"/>
                <w:szCs w:val="22"/>
                <w:lang w:val="tt-RU"/>
              </w:rPr>
            </w:pPr>
            <w:r w:rsidRPr="005D190A">
              <w:rPr>
                <w:sz w:val="22"/>
                <w:szCs w:val="22"/>
              </w:rPr>
              <w:t>Даими тору урын</w:t>
            </w:r>
          </w:p>
        </w:tc>
        <w:tc>
          <w:tcPr>
            <w:tcW w:w="2065" w:type="dxa"/>
            <w:vMerge w:val="restart"/>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13"/>
              <w:jc w:val="center"/>
            </w:pPr>
            <w:r>
              <w:rPr>
                <w:sz w:val="23"/>
                <w:szCs w:val="23"/>
              </w:rPr>
              <w:t>1700</w:t>
            </w:r>
          </w:p>
        </w:tc>
        <w:tc>
          <w:tcPr>
            <w:tcW w:w="2265" w:type="dxa"/>
            <w:vMerge w:val="restart"/>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4"/>
              <w:jc w:val="center"/>
            </w:pPr>
            <w:r>
              <w:rPr>
                <w:sz w:val="23"/>
                <w:szCs w:val="23"/>
              </w:rPr>
              <w:t>6,0</w:t>
            </w:r>
          </w:p>
        </w:tc>
      </w:tr>
      <w:tr w:rsidR="003921D6" w:rsidTr="00012B9C">
        <w:trPr>
          <w:trHeight w:hRule="exact" w:val="281"/>
        </w:trPr>
        <w:tc>
          <w:tcPr>
            <w:tcW w:w="1047" w:type="dxa"/>
            <w:vMerge w:val="restart"/>
            <w:tcBorders>
              <w:top w:val="nil"/>
              <w:left w:val="single" w:sz="4" w:space="0" w:color="000000"/>
              <w:bottom w:val="single" w:sz="4" w:space="0" w:color="000000"/>
              <w:right w:val="single" w:sz="4" w:space="0" w:color="000000"/>
            </w:tcBorders>
          </w:tcPr>
          <w:p w:rsidR="003921D6" w:rsidRDefault="003921D6" w:rsidP="009E770A">
            <w:pPr>
              <w:pStyle w:val="TableParagraph"/>
              <w:kinsoku w:val="0"/>
              <w:overflowPunct w:val="0"/>
              <w:spacing w:before="6"/>
              <w:ind w:left="364"/>
            </w:pPr>
            <w:r>
              <w:rPr>
                <w:sz w:val="23"/>
                <w:szCs w:val="23"/>
              </w:rPr>
              <w:t>нал</w:t>
            </w:r>
          </w:p>
        </w:tc>
        <w:tc>
          <w:tcPr>
            <w:tcW w:w="1312" w:type="dxa"/>
            <w:vMerge/>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spacing w:before="6"/>
              <w:ind w:left="364"/>
            </w:pPr>
          </w:p>
        </w:tc>
        <w:tc>
          <w:tcPr>
            <w:tcW w:w="3321" w:type="dxa"/>
            <w:tcBorders>
              <w:top w:val="nil"/>
              <w:left w:val="single" w:sz="4" w:space="0" w:color="000000"/>
              <w:bottom w:val="single" w:sz="4" w:space="0" w:color="000000"/>
              <w:right w:val="single" w:sz="4" w:space="0" w:color="000000"/>
            </w:tcBorders>
          </w:tcPr>
          <w:p w:rsidR="003921D6" w:rsidRPr="005D190A" w:rsidRDefault="003921D6" w:rsidP="009E770A">
            <w:pPr>
              <w:pStyle w:val="TableParagraph"/>
              <w:kinsoku w:val="0"/>
              <w:overflowPunct w:val="0"/>
              <w:spacing w:before="6"/>
              <w:ind w:left="4"/>
              <w:jc w:val="center"/>
              <w:rPr>
                <w:sz w:val="22"/>
                <w:szCs w:val="22"/>
                <w:lang w:val="tt-RU"/>
              </w:rPr>
            </w:pPr>
            <w:r w:rsidRPr="005D190A">
              <w:rPr>
                <w:sz w:val="22"/>
                <w:szCs w:val="22"/>
              </w:rPr>
              <w:t>персонал</w:t>
            </w:r>
            <w:r w:rsidRPr="005D190A">
              <w:rPr>
                <w:sz w:val="22"/>
                <w:szCs w:val="22"/>
                <w:lang w:val="tt-RU"/>
              </w:rPr>
              <w:t>ы</w:t>
            </w:r>
          </w:p>
        </w:tc>
        <w:tc>
          <w:tcPr>
            <w:tcW w:w="2065" w:type="dxa"/>
            <w:vMerge/>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spacing w:before="6"/>
              <w:ind w:left="4"/>
            </w:pPr>
          </w:p>
        </w:tc>
        <w:tc>
          <w:tcPr>
            <w:tcW w:w="2265" w:type="dxa"/>
            <w:vMerge/>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spacing w:before="6"/>
              <w:ind w:left="4"/>
            </w:pPr>
          </w:p>
        </w:tc>
      </w:tr>
      <w:tr w:rsidR="003921D6" w:rsidTr="00012B9C">
        <w:trPr>
          <w:trHeight w:hRule="exact" w:val="576"/>
        </w:trPr>
        <w:tc>
          <w:tcPr>
            <w:tcW w:w="1047" w:type="dxa"/>
            <w:vMerge/>
            <w:tcBorders>
              <w:top w:val="nil"/>
              <w:left w:val="single" w:sz="4" w:space="0" w:color="000000"/>
              <w:bottom w:val="single" w:sz="4" w:space="0" w:color="000000"/>
              <w:right w:val="single" w:sz="4" w:space="0" w:color="000000"/>
            </w:tcBorders>
          </w:tcPr>
          <w:p w:rsidR="003921D6" w:rsidRDefault="003921D6" w:rsidP="009E770A">
            <w:pPr>
              <w:pStyle w:val="TableParagraph"/>
              <w:kinsoku w:val="0"/>
              <w:overflowPunct w:val="0"/>
              <w:spacing w:before="6"/>
              <w:ind w:left="4"/>
            </w:pPr>
          </w:p>
        </w:tc>
        <w:tc>
          <w:tcPr>
            <w:tcW w:w="1312" w:type="dxa"/>
            <w:vMerge/>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spacing w:before="6"/>
              <w:ind w:left="4"/>
            </w:pPr>
          </w:p>
        </w:tc>
        <w:tc>
          <w:tcPr>
            <w:tcW w:w="3321" w:type="dxa"/>
            <w:tcBorders>
              <w:top w:val="single" w:sz="4" w:space="0" w:color="000000"/>
              <w:left w:val="single" w:sz="4" w:space="0" w:color="000000"/>
              <w:bottom w:val="single" w:sz="4" w:space="0" w:color="000000"/>
              <w:right w:val="single" w:sz="4" w:space="0" w:color="000000"/>
            </w:tcBorders>
          </w:tcPr>
          <w:p w:rsidR="003921D6" w:rsidRPr="005D190A" w:rsidRDefault="003921D6" w:rsidP="009E770A">
            <w:pPr>
              <w:pStyle w:val="TableParagraph"/>
              <w:tabs>
                <w:tab w:val="left" w:pos="1482"/>
                <w:tab w:val="left" w:pos="2940"/>
              </w:tabs>
              <w:kinsoku w:val="0"/>
              <w:overflowPunct w:val="0"/>
              <w:spacing w:before="6"/>
              <w:ind w:left="4" w:right="2"/>
              <w:jc w:val="center"/>
              <w:rPr>
                <w:sz w:val="22"/>
                <w:szCs w:val="22"/>
                <w:lang w:val="tt-RU"/>
              </w:rPr>
            </w:pPr>
            <w:r w:rsidRPr="005D190A">
              <w:rPr>
                <w:sz w:val="22"/>
                <w:szCs w:val="22"/>
              </w:rPr>
              <w:t>Вакытлыча тору</w:t>
            </w:r>
            <w:r w:rsidRPr="005D190A">
              <w:rPr>
                <w:sz w:val="22"/>
                <w:szCs w:val="22"/>
                <w:lang w:val="tt-RU"/>
              </w:rPr>
              <w:t xml:space="preserve"> урыннары</w:t>
            </w:r>
          </w:p>
        </w:tc>
        <w:tc>
          <w:tcPr>
            <w:tcW w:w="2065"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right="99"/>
              <w:jc w:val="center"/>
            </w:pPr>
            <w:r>
              <w:rPr>
                <w:sz w:val="23"/>
                <w:szCs w:val="23"/>
              </w:rPr>
              <w:t>850</w:t>
            </w:r>
          </w:p>
        </w:tc>
        <w:tc>
          <w:tcPr>
            <w:tcW w:w="2265"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right="51"/>
              <w:jc w:val="center"/>
            </w:pPr>
            <w:r>
              <w:rPr>
                <w:sz w:val="23"/>
                <w:szCs w:val="23"/>
              </w:rPr>
              <w:t>12</w:t>
            </w:r>
          </w:p>
        </w:tc>
      </w:tr>
      <w:tr w:rsidR="003921D6" w:rsidTr="00012B9C">
        <w:trPr>
          <w:trHeight w:hRule="exact" w:val="997"/>
        </w:trPr>
        <w:tc>
          <w:tcPr>
            <w:tcW w:w="1047" w:type="dxa"/>
            <w:vMerge/>
            <w:tcBorders>
              <w:top w:val="nil"/>
              <w:left w:val="single" w:sz="4" w:space="0" w:color="000000"/>
              <w:bottom w:val="single" w:sz="4" w:space="0" w:color="000000"/>
              <w:right w:val="single" w:sz="4" w:space="0" w:color="000000"/>
            </w:tcBorders>
          </w:tcPr>
          <w:p w:rsidR="003921D6" w:rsidRDefault="003921D6" w:rsidP="009E770A">
            <w:pPr>
              <w:pStyle w:val="TableParagraph"/>
              <w:kinsoku w:val="0"/>
              <w:overflowPunct w:val="0"/>
              <w:ind w:right="51"/>
              <w:jc w:val="center"/>
            </w:pPr>
          </w:p>
        </w:tc>
        <w:tc>
          <w:tcPr>
            <w:tcW w:w="1312" w:type="dxa"/>
            <w:tcBorders>
              <w:top w:val="single" w:sz="4" w:space="0" w:color="000000"/>
              <w:left w:val="single" w:sz="4" w:space="0" w:color="000000"/>
              <w:bottom w:val="single" w:sz="4" w:space="0" w:color="000000"/>
              <w:right w:val="single" w:sz="4" w:space="0" w:color="000000"/>
            </w:tcBorders>
          </w:tcPr>
          <w:p w:rsidR="003921D6" w:rsidRPr="005D190A" w:rsidRDefault="003921D6" w:rsidP="009E770A">
            <w:pPr>
              <w:pStyle w:val="TableParagraph"/>
              <w:kinsoku w:val="0"/>
              <w:overflowPunct w:val="0"/>
              <w:ind w:left="184"/>
              <w:rPr>
                <w:lang w:val="tt-RU"/>
              </w:rPr>
            </w:pPr>
            <w:r>
              <w:rPr>
                <w:spacing w:val="-3"/>
                <w:sz w:val="23"/>
                <w:szCs w:val="23"/>
              </w:rPr>
              <w:t xml:space="preserve"> </w:t>
            </w:r>
            <w:r>
              <w:rPr>
                <w:sz w:val="23"/>
                <w:szCs w:val="23"/>
              </w:rPr>
              <w:t>Б</w:t>
            </w:r>
            <w:r>
              <w:rPr>
                <w:sz w:val="23"/>
                <w:szCs w:val="23"/>
                <w:lang w:val="tt-RU"/>
              </w:rPr>
              <w:t xml:space="preserve"> группасы</w:t>
            </w:r>
          </w:p>
        </w:tc>
        <w:tc>
          <w:tcPr>
            <w:tcW w:w="3321" w:type="dxa"/>
            <w:tcBorders>
              <w:top w:val="single" w:sz="4" w:space="0" w:color="000000"/>
              <w:left w:val="single" w:sz="4" w:space="0" w:color="000000"/>
              <w:bottom w:val="single" w:sz="4" w:space="0" w:color="000000"/>
              <w:right w:val="single" w:sz="4" w:space="0" w:color="000000"/>
            </w:tcBorders>
          </w:tcPr>
          <w:p w:rsidR="003921D6" w:rsidRPr="005D190A" w:rsidRDefault="003921D6" w:rsidP="009E770A">
            <w:pPr>
              <w:pStyle w:val="TableParagraph"/>
              <w:tabs>
                <w:tab w:val="left" w:pos="1868"/>
              </w:tabs>
              <w:kinsoku w:val="0"/>
              <w:overflowPunct w:val="0"/>
              <w:spacing w:before="6"/>
              <w:ind w:left="4" w:right="2"/>
              <w:jc w:val="center"/>
              <w:rPr>
                <w:sz w:val="22"/>
                <w:szCs w:val="22"/>
              </w:rPr>
            </w:pPr>
            <w:r w:rsidRPr="005D190A">
              <w:rPr>
                <w:sz w:val="22"/>
                <w:szCs w:val="22"/>
              </w:rPr>
              <w:t>Радиация объекты биналары һәм персонал урнашкан санитар-саклау зонасы территориясе</w:t>
            </w:r>
          </w:p>
        </w:tc>
        <w:tc>
          <w:tcPr>
            <w:tcW w:w="2065"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13"/>
              <w:jc w:val="center"/>
            </w:pPr>
            <w:r>
              <w:rPr>
                <w:sz w:val="23"/>
                <w:szCs w:val="23"/>
              </w:rPr>
              <w:t>2000</w:t>
            </w:r>
          </w:p>
        </w:tc>
        <w:tc>
          <w:tcPr>
            <w:tcW w:w="2265"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4"/>
              <w:jc w:val="center"/>
            </w:pPr>
            <w:r>
              <w:rPr>
                <w:sz w:val="23"/>
                <w:szCs w:val="23"/>
              </w:rPr>
              <w:t>1,2</w:t>
            </w:r>
          </w:p>
        </w:tc>
      </w:tr>
      <w:tr w:rsidR="003921D6" w:rsidTr="00012B9C">
        <w:trPr>
          <w:trHeight w:hRule="exact" w:val="307"/>
        </w:trPr>
        <w:tc>
          <w:tcPr>
            <w:tcW w:w="2359" w:type="dxa"/>
            <w:gridSpan w:val="2"/>
            <w:vMerge w:val="restart"/>
            <w:tcBorders>
              <w:top w:val="single" w:sz="4" w:space="0" w:color="000000"/>
              <w:left w:val="single" w:sz="4" w:space="0" w:color="000000"/>
              <w:bottom w:val="single" w:sz="4" w:space="0" w:color="000000"/>
              <w:right w:val="single" w:sz="4" w:space="0" w:color="000000"/>
            </w:tcBorders>
          </w:tcPr>
          <w:p w:rsidR="003921D6" w:rsidRPr="005D190A" w:rsidRDefault="003921D6" w:rsidP="009E770A">
            <w:pPr>
              <w:pStyle w:val="TableParagraph"/>
              <w:kinsoku w:val="0"/>
              <w:overflowPunct w:val="0"/>
              <w:ind w:left="604"/>
              <w:rPr>
                <w:sz w:val="22"/>
                <w:szCs w:val="22"/>
                <w:lang w:val="tt-RU"/>
              </w:rPr>
            </w:pPr>
            <w:r w:rsidRPr="005D190A">
              <w:rPr>
                <w:sz w:val="22"/>
                <w:szCs w:val="22"/>
              </w:rPr>
              <w:t>Халык</w:t>
            </w:r>
            <w:r w:rsidRPr="005D190A">
              <w:rPr>
                <w:sz w:val="22"/>
                <w:szCs w:val="22"/>
                <w:lang w:val="tt-RU"/>
              </w:rPr>
              <w:t xml:space="preserve"> </w:t>
            </w:r>
          </w:p>
        </w:tc>
        <w:tc>
          <w:tcPr>
            <w:tcW w:w="3321" w:type="dxa"/>
            <w:tcBorders>
              <w:top w:val="single" w:sz="4" w:space="0" w:color="000000"/>
              <w:left w:val="single" w:sz="4" w:space="0" w:color="000000"/>
              <w:bottom w:val="nil"/>
              <w:right w:val="single" w:sz="4" w:space="0" w:color="000000"/>
            </w:tcBorders>
          </w:tcPr>
          <w:p w:rsidR="003921D6" w:rsidRPr="005D190A" w:rsidRDefault="003921D6" w:rsidP="009E770A">
            <w:pPr>
              <w:pStyle w:val="TableParagraph"/>
              <w:kinsoku w:val="0"/>
              <w:overflowPunct w:val="0"/>
              <w:ind w:left="4"/>
              <w:rPr>
                <w:sz w:val="22"/>
                <w:szCs w:val="22"/>
              </w:rPr>
            </w:pPr>
            <w:r w:rsidRPr="005D190A">
              <w:rPr>
                <w:sz w:val="22"/>
                <w:szCs w:val="22"/>
              </w:rPr>
              <w:t>Теләсә нинди башка биналар</w:t>
            </w:r>
          </w:p>
        </w:tc>
        <w:tc>
          <w:tcPr>
            <w:tcW w:w="2065" w:type="dxa"/>
            <w:vMerge w:val="restart"/>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13"/>
              <w:jc w:val="center"/>
            </w:pPr>
            <w:r>
              <w:rPr>
                <w:sz w:val="23"/>
                <w:szCs w:val="23"/>
              </w:rPr>
              <w:t>8800</w:t>
            </w:r>
          </w:p>
        </w:tc>
        <w:tc>
          <w:tcPr>
            <w:tcW w:w="2265" w:type="dxa"/>
            <w:vMerge w:val="restart"/>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119"/>
              <w:jc w:val="center"/>
            </w:pPr>
            <w:r>
              <w:rPr>
                <w:sz w:val="23"/>
                <w:szCs w:val="23"/>
              </w:rPr>
              <w:t>0,06</w:t>
            </w:r>
          </w:p>
        </w:tc>
      </w:tr>
      <w:tr w:rsidR="003921D6" w:rsidTr="00012B9C">
        <w:trPr>
          <w:trHeight w:hRule="exact" w:val="293"/>
        </w:trPr>
        <w:tc>
          <w:tcPr>
            <w:tcW w:w="2359" w:type="dxa"/>
            <w:gridSpan w:val="2"/>
            <w:vMerge/>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119"/>
              <w:jc w:val="center"/>
            </w:pPr>
          </w:p>
        </w:tc>
        <w:tc>
          <w:tcPr>
            <w:tcW w:w="3321" w:type="dxa"/>
            <w:tcBorders>
              <w:top w:val="nil"/>
              <w:left w:val="single" w:sz="4" w:space="0" w:color="000000"/>
              <w:bottom w:val="single" w:sz="4" w:space="0" w:color="000000"/>
              <w:right w:val="single" w:sz="4" w:space="0" w:color="000000"/>
            </w:tcBorders>
          </w:tcPr>
          <w:p w:rsidR="003921D6" w:rsidRPr="005D190A" w:rsidRDefault="003921D6" w:rsidP="009E770A">
            <w:pPr>
              <w:pStyle w:val="TableParagraph"/>
              <w:kinsoku w:val="0"/>
              <w:overflowPunct w:val="0"/>
              <w:spacing w:before="18"/>
              <w:ind w:left="4"/>
              <w:rPr>
                <w:sz w:val="22"/>
                <w:szCs w:val="22"/>
              </w:rPr>
            </w:pPr>
            <w:r w:rsidRPr="005D190A">
              <w:rPr>
                <w:sz w:val="22"/>
                <w:szCs w:val="22"/>
              </w:rPr>
              <w:t>территорияләр</w:t>
            </w:r>
          </w:p>
        </w:tc>
        <w:tc>
          <w:tcPr>
            <w:tcW w:w="2065" w:type="dxa"/>
            <w:vMerge/>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spacing w:before="18"/>
              <w:ind w:left="4"/>
            </w:pPr>
          </w:p>
        </w:tc>
        <w:tc>
          <w:tcPr>
            <w:tcW w:w="2265" w:type="dxa"/>
            <w:vMerge/>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spacing w:before="18"/>
              <w:ind w:left="4"/>
            </w:pPr>
          </w:p>
        </w:tc>
      </w:tr>
    </w:tbl>
    <w:p w:rsidR="003921D6" w:rsidRDefault="003921D6" w:rsidP="009E770A">
      <w:pPr>
        <w:sectPr w:rsidR="003921D6">
          <w:headerReference w:type="default" r:id="rId30"/>
          <w:pgSz w:w="11910" w:h="16840"/>
          <w:pgMar w:top="680" w:right="260" w:bottom="280" w:left="1240" w:header="0" w:footer="0" w:gutter="0"/>
          <w:cols w:space="720" w:equalWidth="0">
            <w:col w:w="10410"/>
          </w:cols>
          <w:noEndnote/>
        </w:sectPr>
      </w:pPr>
    </w:p>
    <w:p w:rsidR="003921D6" w:rsidRPr="006733CC" w:rsidRDefault="003921D6" w:rsidP="009E770A">
      <w:pPr>
        <w:pStyle w:val="a3"/>
        <w:tabs>
          <w:tab w:val="left" w:pos="5812"/>
        </w:tabs>
        <w:kinsoku w:val="0"/>
        <w:overflowPunct w:val="0"/>
        <w:ind w:left="5812"/>
        <w:rPr>
          <w:lang w:val="tt-RU"/>
        </w:rPr>
      </w:pPr>
      <w:r w:rsidRPr="006733CC">
        <w:rPr>
          <w:lang w:val="tt-RU"/>
        </w:rPr>
        <w:lastRenderedPageBreak/>
        <w:t>7 нче кушымта</w:t>
      </w:r>
    </w:p>
    <w:p w:rsidR="003921D6" w:rsidRPr="006733CC" w:rsidRDefault="003921D6" w:rsidP="009E770A">
      <w:pPr>
        <w:pStyle w:val="a3"/>
        <w:tabs>
          <w:tab w:val="left" w:pos="5812"/>
        </w:tabs>
        <w:kinsoku w:val="0"/>
        <w:overflowPunct w:val="0"/>
        <w:ind w:left="5812" w:firstLine="0"/>
        <w:rPr>
          <w:lang w:val="tt-RU"/>
        </w:rPr>
      </w:pPr>
      <w:r w:rsidRPr="006733CC">
        <w:rPr>
          <w:lang w:val="tt-RU"/>
        </w:rPr>
        <w:t>шәһәр төзелешен проектлаштыру буенча җирле нормативларга</w:t>
      </w:r>
    </w:p>
    <w:p w:rsidR="003921D6" w:rsidRDefault="003921D6" w:rsidP="009E770A">
      <w:pPr>
        <w:pStyle w:val="a3"/>
        <w:kinsoku w:val="0"/>
        <w:overflowPunct w:val="0"/>
        <w:ind w:left="0" w:firstLine="0"/>
        <w:rPr>
          <w:sz w:val="26"/>
          <w:szCs w:val="26"/>
        </w:rPr>
      </w:pPr>
    </w:p>
    <w:p w:rsidR="003921D6" w:rsidRDefault="003921D6" w:rsidP="009E770A">
      <w:pPr>
        <w:pStyle w:val="a3"/>
        <w:kinsoku w:val="0"/>
        <w:overflowPunct w:val="0"/>
        <w:spacing w:before="9"/>
        <w:ind w:left="0" w:firstLine="0"/>
        <w:rPr>
          <w:sz w:val="20"/>
          <w:szCs w:val="20"/>
        </w:rPr>
      </w:pPr>
    </w:p>
    <w:p w:rsidR="003921D6" w:rsidRDefault="003921D6" w:rsidP="009E770A">
      <w:pPr>
        <w:pStyle w:val="a3"/>
        <w:kinsoku w:val="0"/>
        <w:overflowPunct w:val="0"/>
        <w:spacing w:before="3"/>
        <w:ind w:left="0" w:firstLine="0"/>
        <w:jc w:val="center"/>
        <w:rPr>
          <w:b/>
          <w:bCs/>
          <w:sz w:val="40"/>
          <w:szCs w:val="40"/>
        </w:rPr>
      </w:pPr>
      <w:r w:rsidRPr="006733CC">
        <w:rPr>
          <w:b/>
          <w:bCs/>
          <w:sz w:val="40"/>
          <w:szCs w:val="40"/>
        </w:rPr>
        <w:t>Тарих һәм мәдәният һәйкәлләрен саклау</w:t>
      </w:r>
    </w:p>
    <w:p w:rsidR="003921D6" w:rsidRPr="006733CC" w:rsidRDefault="003921D6" w:rsidP="009E770A">
      <w:pPr>
        <w:pStyle w:val="a3"/>
        <w:kinsoku w:val="0"/>
        <w:overflowPunct w:val="0"/>
        <w:spacing w:before="3"/>
        <w:ind w:left="0" w:firstLine="0"/>
        <w:jc w:val="center"/>
        <w:rPr>
          <w:bCs/>
          <w:sz w:val="26"/>
          <w:szCs w:val="26"/>
        </w:rPr>
      </w:pPr>
      <w:r w:rsidRPr="006733CC">
        <w:rPr>
          <w:bCs/>
          <w:sz w:val="26"/>
          <w:szCs w:val="26"/>
        </w:rPr>
        <w:t>Җирлекнең тарихи-мәдәни потенциалы</w:t>
      </w:r>
    </w:p>
    <w:tbl>
      <w:tblPr>
        <w:tblW w:w="0" w:type="auto"/>
        <w:tblInd w:w="129" w:type="dxa"/>
        <w:tblLayout w:type="fixed"/>
        <w:tblCellMar>
          <w:left w:w="0" w:type="dxa"/>
          <w:right w:w="0" w:type="dxa"/>
        </w:tblCellMar>
        <w:tblLook w:val="0000" w:firstRow="0" w:lastRow="0" w:firstColumn="0" w:lastColumn="0" w:noHBand="0" w:noVBand="0"/>
      </w:tblPr>
      <w:tblGrid>
        <w:gridCol w:w="494"/>
        <w:gridCol w:w="1934"/>
        <w:gridCol w:w="423"/>
        <w:gridCol w:w="485"/>
        <w:gridCol w:w="502"/>
        <w:gridCol w:w="425"/>
        <w:gridCol w:w="425"/>
        <w:gridCol w:w="710"/>
        <w:gridCol w:w="425"/>
        <w:gridCol w:w="425"/>
        <w:gridCol w:w="708"/>
        <w:gridCol w:w="711"/>
        <w:gridCol w:w="566"/>
        <w:gridCol w:w="715"/>
        <w:gridCol w:w="1081"/>
      </w:tblGrid>
      <w:tr w:rsidR="003921D6" w:rsidTr="00012B9C">
        <w:trPr>
          <w:trHeight w:hRule="exact" w:val="1468"/>
        </w:trPr>
        <w:tc>
          <w:tcPr>
            <w:tcW w:w="494" w:type="dxa"/>
            <w:vMerge w:val="restart"/>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spacing w:before="1"/>
              <w:ind w:left="4" w:right="148"/>
            </w:pPr>
            <w:r>
              <w:rPr>
                <w:b/>
                <w:bCs/>
                <w:sz w:val="23"/>
                <w:szCs w:val="23"/>
              </w:rPr>
              <w:t>№ п/п</w:t>
            </w:r>
          </w:p>
        </w:tc>
        <w:tc>
          <w:tcPr>
            <w:tcW w:w="1934" w:type="dxa"/>
            <w:vMerge w:val="restart"/>
            <w:tcBorders>
              <w:top w:val="single" w:sz="4" w:space="0" w:color="000000"/>
              <w:left w:val="single" w:sz="4" w:space="0" w:color="000000"/>
              <w:bottom w:val="single" w:sz="4" w:space="0" w:color="000000"/>
              <w:right w:val="single" w:sz="4" w:space="0" w:color="000000"/>
            </w:tcBorders>
          </w:tcPr>
          <w:p w:rsidR="003921D6" w:rsidRPr="006733CC" w:rsidRDefault="003921D6" w:rsidP="009E770A">
            <w:pPr>
              <w:pStyle w:val="TableParagraph"/>
              <w:kinsoku w:val="0"/>
              <w:overflowPunct w:val="0"/>
              <w:spacing w:before="6"/>
              <w:ind w:left="415" w:right="186" w:hanging="233"/>
              <w:jc w:val="center"/>
              <w:rPr>
                <w:b/>
                <w:sz w:val="22"/>
                <w:szCs w:val="22"/>
              </w:rPr>
            </w:pPr>
            <w:r w:rsidRPr="006733CC">
              <w:rPr>
                <w:b/>
                <w:sz w:val="22"/>
                <w:szCs w:val="22"/>
              </w:rPr>
              <w:t xml:space="preserve">Җирлек </w:t>
            </w:r>
            <w:r w:rsidRPr="006733CC">
              <w:rPr>
                <w:b/>
                <w:sz w:val="22"/>
                <w:szCs w:val="22"/>
                <w:lang w:val="tt-RU"/>
              </w:rPr>
              <w:t xml:space="preserve"> </w:t>
            </w:r>
            <w:r w:rsidRPr="006733CC">
              <w:rPr>
                <w:b/>
                <w:sz w:val="22"/>
                <w:szCs w:val="22"/>
              </w:rPr>
              <w:t>исеме</w:t>
            </w:r>
          </w:p>
        </w:tc>
        <w:tc>
          <w:tcPr>
            <w:tcW w:w="1410" w:type="dxa"/>
            <w:gridSpan w:val="3"/>
            <w:tcBorders>
              <w:top w:val="single" w:sz="4" w:space="0" w:color="000000"/>
              <w:left w:val="single" w:sz="4" w:space="0" w:color="000000"/>
              <w:bottom w:val="single" w:sz="4" w:space="0" w:color="000000"/>
              <w:right w:val="single" w:sz="4" w:space="0" w:color="000000"/>
            </w:tcBorders>
          </w:tcPr>
          <w:p w:rsidR="003921D6" w:rsidRPr="006733CC" w:rsidRDefault="003921D6" w:rsidP="009E770A">
            <w:pPr>
              <w:pStyle w:val="TableParagraph"/>
              <w:kinsoku w:val="0"/>
              <w:overflowPunct w:val="0"/>
              <w:spacing w:before="6"/>
              <w:ind w:left="2" w:right="193"/>
              <w:rPr>
                <w:b/>
                <w:sz w:val="22"/>
                <w:szCs w:val="22"/>
              </w:rPr>
            </w:pPr>
            <w:r w:rsidRPr="006733CC">
              <w:rPr>
                <w:b/>
                <w:sz w:val="22"/>
                <w:szCs w:val="22"/>
              </w:rPr>
              <w:t>Археология һәйкәлләре</w:t>
            </w:r>
          </w:p>
        </w:tc>
        <w:tc>
          <w:tcPr>
            <w:tcW w:w="1560" w:type="dxa"/>
            <w:gridSpan w:val="3"/>
            <w:tcBorders>
              <w:top w:val="single" w:sz="4" w:space="0" w:color="000000"/>
              <w:left w:val="single" w:sz="4" w:space="0" w:color="000000"/>
              <w:bottom w:val="single" w:sz="4" w:space="0" w:color="000000"/>
              <w:right w:val="single" w:sz="4" w:space="0" w:color="000000"/>
            </w:tcBorders>
          </w:tcPr>
          <w:p w:rsidR="003921D6" w:rsidRPr="006733CC" w:rsidRDefault="003921D6" w:rsidP="009E770A">
            <w:pPr>
              <w:pStyle w:val="TableParagraph"/>
              <w:kinsoku w:val="0"/>
              <w:overflowPunct w:val="0"/>
              <w:spacing w:before="6"/>
              <w:ind w:left="446" w:right="245" w:hanging="360"/>
              <w:rPr>
                <w:b/>
                <w:sz w:val="22"/>
                <w:szCs w:val="22"/>
                <w:lang w:val="tt-RU"/>
              </w:rPr>
            </w:pPr>
            <w:r w:rsidRPr="006733CC">
              <w:rPr>
                <w:b/>
                <w:sz w:val="22"/>
                <w:szCs w:val="22"/>
              </w:rPr>
              <w:t>Тарих</w:t>
            </w:r>
            <w:r w:rsidRPr="006733CC">
              <w:rPr>
                <w:b/>
                <w:sz w:val="22"/>
                <w:szCs w:val="22"/>
                <w:lang w:val="tt-RU"/>
              </w:rPr>
              <w:t xml:space="preserve">  </w:t>
            </w:r>
          </w:p>
          <w:p w:rsidR="003921D6" w:rsidRDefault="003921D6" w:rsidP="009E770A">
            <w:pPr>
              <w:pStyle w:val="TableParagraph"/>
              <w:kinsoku w:val="0"/>
              <w:overflowPunct w:val="0"/>
              <w:spacing w:before="6"/>
              <w:ind w:left="446" w:right="245" w:hanging="360"/>
            </w:pPr>
            <w:r w:rsidRPr="006733CC">
              <w:rPr>
                <w:b/>
                <w:sz w:val="22"/>
                <w:szCs w:val="22"/>
              </w:rPr>
              <w:t>һәйкәлләре</w:t>
            </w:r>
          </w:p>
        </w:tc>
        <w:tc>
          <w:tcPr>
            <w:tcW w:w="1558" w:type="dxa"/>
            <w:gridSpan w:val="3"/>
            <w:tcBorders>
              <w:top w:val="single" w:sz="4" w:space="0" w:color="000000"/>
              <w:left w:val="single" w:sz="4" w:space="0" w:color="000000"/>
              <w:bottom w:val="single" w:sz="4" w:space="0" w:color="000000"/>
              <w:right w:val="single" w:sz="4" w:space="0" w:color="000000"/>
            </w:tcBorders>
          </w:tcPr>
          <w:p w:rsidR="003921D6" w:rsidRPr="006733CC" w:rsidRDefault="003921D6" w:rsidP="009E770A">
            <w:pPr>
              <w:pStyle w:val="TableParagraph"/>
              <w:kinsoku w:val="0"/>
              <w:overflowPunct w:val="0"/>
              <w:spacing w:before="6"/>
              <w:ind w:left="83" w:right="87"/>
              <w:jc w:val="center"/>
              <w:rPr>
                <w:b/>
                <w:sz w:val="22"/>
                <w:szCs w:val="22"/>
              </w:rPr>
            </w:pPr>
            <w:r w:rsidRPr="006733CC">
              <w:rPr>
                <w:b/>
                <w:sz w:val="22"/>
                <w:szCs w:val="22"/>
              </w:rPr>
              <w:t>Шәһәр төзелеше һәм архитектура һәйкәлләре</w:t>
            </w:r>
          </w:p>
        </w:tc>
        <w:tc>
          <w:tcPr>
            <w:tcW w:w="1992" w:type="dxa"/>
            <w:gridSpan w:val="3"/>
            <w:tcBorders>
              <w:top w:val="single" w:sz="4" w:space="0" w:color="000000"/>
              <w:left w:val="single" w:sz="4" w:space="0" w:color="000000"/>
              <w:bottom w:val="single" w:sz="4" w:space="0" w:color="000000"/>
              <w:right w:val="single" w:sz="4" w:space="0" w:color="000000"/>
            </w:tcBorders>
          </w:tcPr>
          <w:p w:rsidR="003921D6" w:rsidRPr="006733CC" w:rsidRDefault="003921D6" w:rsidP="009E770A">
            <w:pPr>
              <w:pStyle w:val="TableParagraph"/>
              <w:kinsoku w:val="0"/>
              <w:overflowPunct w:val="0"/>
              <w:spacing w:before="6"/>
              <w:ind w:left="415" w:right="326" w:hanging="89"/>
              <w:rPr>
                <w:b/>
                <w:sz w:val="22"/>
                <w:szCs w:val="22"/>
                <w:lang w:val="tt-RU"/>
              </w:rPr>
            </w:pPr>
            <w:r w:rsidRPr="006733CC">
              <w:rPr>
                <w:b/>
                <w:sz w:val="22"/>
                <w:szCs w:val="22"/>
              </w:rPr>
              <w:t>Сәнгать</w:t>
            </w:r>
            <w:r w:rsidRPr="006733CC">
              <w:rPr>
                <w:b/>
                <w:sz w:val="22"/>
                <w:szCs w:val="22"/>
                <w:lang w:val="tt-RU"/>
              </w:rPr>
              <w:t xml:space="preserve"> </w:t>
            </w:r>
            <w:r w:rsidRPr="006733CC">
              <w:rPr>
                <w:b/>
                <w:sz w:val="22"/>
                <w:szCs w:val="22"/>
              </w:rPr>
              <w:t>һәйкәлләр</w:t>
            </w:r>
            <w:r w:rsidRPr="006733CC">
              <w:rPr>
                <w:b/>
                <w:sz w:val="22"/>
                <w:szCs w:val="22"/>
                <w:lang w:val="tt-RU"/>
              </w:rPr>
              <w:t>е</w:t>
            </w:r>
          </w:p>
        </w:tc>
        <w:tc>
          <w:tcPr>
            <w:tcW w:w="1081" w:type="dxa"/>
            <w:tcBorders>
              <w:top w:val="single" w:sz="4" w:space="0" w:color="000000"/>
              <w:left w:val="single" w:sz="4" w:space="0" w:color="000000"/>
              <w:bottom w:val="single" w:sz="4" w:space="0" w:color="000000"/>
              <w:right w:val="single" w:sz="4" w:space="0" w:color="000000"/>
            </w:tcBorders>
          </w:tcPr>
          <w:p w:rsidR="003921D6" w:rsidRPr="006733CC" w:rsidRDefault="003921D6" w:rsidP="009E770A">
            <w:pPr>
              <w:pStyle w:val="TableParagraph"/>
              <w:kinsoku w:val="0"/>
              <w:overflowPunct w:val="0"/>
              <w:spacing w:before="6"/>
              <w:ind w:left="4" w:right="291"/>
              <w:rPr>
                <w:b/>
                <w:sz w:val="22"/>
                <w:szCs w:val="22"/>
              </w:rPr>
            </w:pPr>
            <w:r w:rsidRPr="006733CC">
              <w:rPr>
                <w:b/>
                <w:sz w:val="22"/>
                <w:szCs w:val="22"/>
              </w:rPr>
              <w:t>Барлыгы авыл җирлеге буенча</w:t>
            </w:r>
          </w:p>
        </w:tc>
      </w:tr>
      <w:tr w:rsidR="003921D6" w:rsidTr="00012B9C">
        <w:trPr>
          <w:trHeight w:hRule="exact" w:val="370"/>
        </w:trPr>
        <w:tc>
          <w:tcPr>
            <w:tcW w:w="494" w:type="dxa"/>
            <w:vMerge/>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spacing w:before="6"/>
              <w:ind w:left="4" w:right="291"/>
            </w:pPr>
          </w:p>
        </w:tc>
        <w:tc>
          <w:tcPr>
            <w:tcW w:w="1934" w:type="dxa"/>
            <w:vMerge/>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spacing w:before="6"/>
              <w:ind w:left="4" w:right="291"/>
            </w:pPr>
          </w:p>
        </w:tc>
        <w:tc>
          <w:tcPr>
            <w:tcW w:w="7601" w:type="dxa"/>
            <w:gridSpan w:val="13"/>
            <w:tcBorders>
              <w:top w:val="single" w:sz="4" w:space="0" w:color="000000"/>
              <w:left w:val="single" w:sz="4" w:space="0" w:color="000000"/>
              <w:bottom w:val="single" w:sz="4" w:space="0" w:color="000000"/>
              <w:right w:val="single" w:sz="4" w:space="0" w:color="000000"/>
            </w:tcBorders>
          </w:tcPr>
          <w:p w:rsidR="003921D6" w:rsidRPr="006733CC" w:rsidRDefault="003921D6" w:rsidP="009E770A">
            <w:pPr>
              <w:pStyle w:val="TableParagraph"/>
              <w:kinsoku w:val="0"/>
              <w:overflowPunct w:val="0"/>
              <w:ind w:right="8"/>
              <w:jc w:val="center"/>
              <w:rPr>
                <w:b/>
              </w:rPr>
            </w:pPr>
            <w:r w:rsidRPr="006733CC">
              <w:rPr>
                <w:b/>
              </w:rPr>
              <w:t xml:space="preserve">саклау </w:t>
            </w:r>
            <w:r w:rsidRPr="006733CC">
              <w:rPr>
                <w:b/>
                <w:lang w:val="tt-RU"/>
              </w:rPr>
              <w:t>к</w:t>
            </w:r>
            <w:r w:rsidRPr="006733CC">
              <w:rPr>
                <w:b/>
              </w:rPr>
              <w:t>атегориясе</w:t>
            </w:r>
          </w:p>
        </w:tc>
      </w:tr>
      <w:tr w:rsidR="003921D6" w:rsidTr="00012B9C">
        <w:trPr>
          <w:trHeight w:hRule="exact" w:val="317"/>
        </w:trPr>
        <w:tc>
          <w:tcPr>
            <w:tcW w:w="494" w:type="dxa"/>
            <w:vMerge/>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right="8"/>
              <w:jc w:val="center"/>
            </w:pPr>
          </w:p>
        </w:tc>
        <w:tc>
          <w:tcPr>
            <w:tcW w:w="1934" w:type="dxa"/>
            <w:vMerge/>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right="8"/>
              <w:jc w:val="center"/>
            </w:pPr>
          </w:p>
        </w:tc>
        <w:tc>
          <w:tcPr>
            <w:tcW w:w="423"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182"/>
            </w:pPr>
            <w:r>
              <w:rPr>
                <w:b/>
                <w:bCs/>
                <w:sz w:val="23"/>
                <w:szCs w:val="23"/>
              </w:rPr>
              <w:t>Ф</w:t>
            </w:r>
          </w:p>
        </w:tc>
        <w:tc>
          <w:tcPr>
            <w:tcW w:w="485"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201"/>
            </w:pPr>
            <w:r>
              <w:rPr>
                <w:b/>
                <w:bCs/>
                <w:sz w:val="23"/>
                <w:szCs w:val="23"/>
              </w:rPr>
              <w:t>Р</w:t>
            </w:r>
          </w:p>
        </w:tc>
        <w:tc>
          <w:tcPr>
            <w:tcW w:w="502"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177"/>
            </w:pPr>
            <w:r>
              <w:rPr>
                <w:b/>
                <w:bCs/>
                <w:sz w:val="23"/>
                <w:szCs w:val="23"/>
              </w:rPr>
              <w:t>М</w:t>
            </w:r>
          </w:p>
        </w:tc>
        <w:tc>
          <w:tcPr>
            <w:tcW w:w="425"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120"/>
            </w:pPr>
            <w:r>
              <w:rPr>
                <w:b/>
                <w:bCs/>
                <w:sz w:val="23"/>
                <w:szCs w:val="23"/>
              </w:rPr>
              <w:t>Ф</w:t>
            </w:r>
          </w:p>
        </w:tc>
        <w:tc>
          <w:tcPr>
            <w:tcW w:w="425"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28"/>
            </w:pPr>
            <w:r>
              <w:rPr>
                <w:b/>
                <w:bCs/>
                <w:sz w:val="23"/>
                <w:szCs w:val="23"/>
              </w:rPr>
              <w:t>Р</w:t>
            </w:r>
          </w:p>
        </w:tc>
        <w:tc>
          <w:tcPr>
            <w:tcW w:w="710"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62"/>
            </w:pPr>
            <w:r>
              <w:rPr>
                <w:b/>
                <w:bCs/>
                <w:sz w:val="23"/>
                <w:szCs w:val="23"/>
              </w:rPr>
              <w:t>М</w:t>
            </w:r>
          </w:p>
        </w:tc>
        <w:tc>
          <w:tcPr>
            <w:tcW w:w="425"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2"/>
            </w:pPr>
            <w:r>
              <w:rPr>
                <w:b/>
                <w:bCs/>
                <w:sz w:val="23"/>
                <w:szCs w:val="23"/>
              </w:rPr>
              <w:t>Ф</w:t>
            </w:r>
          </w:p>
        </w:tc>
        <w:tc>
          <w:tcPr>
            <w:tcW w:w="425"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2"/>
            </w:pPr>
            <w:r>
              <w:rPr>
                <w:b/>
                <w:bCs/>
                <w:sz w:val="23"/>
                <w:szCs w:val="23"/>
              </w:rPr>
              <w:t>Р</w:t>
            </w:r>
          </w:p>
        </w:tc>
        <w:tc>
          <w:tcPr>
            <w:tcW w:w="708"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134"/>
            </w:pPr>
            <w:r>
              <w:rPr>
                <w:b/>
                <w:bCs/>
                <w:sz w:val="23"/>
                <w:szCs w:val="23"/>
              </w:rPr>
              <w:t>М</w:t>
            </w:r>
          </w:p>
        </w:tc>
        <w:tc>
          <w:tcPr>
            <w:tcW w:w="711"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203"/>
            </w:pPr>
            <w:r>
              <w:rPr>
                <w:b/>
                <w:bCs/>
                <w:sz w:val="23"/>
                <w:szCs w:val="23"/>
              </w:rPr>
              <w:t>Ф</w:t>
            </w:r>
          </w:p>
        </w:tc>
        <w:tc>
          <w:tcPr>
            <w:tcW w:w="566"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141"/>
            </w:pPr>
            <w:r>
              <w:rPr>
                <w:b/>
                <w:bCs/>
                <w:sz w:val="23"/>
                <w:szCs w:val="23"/>
              </w:rPr>
              <w:t>Р</w:t>
            </w:r>
          </w:p>
        </w:tc>
        <w:tc>
          <w:tcPr>
            <w:tcW w:w="715"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165"/>
            </w:pPr>
            <w:r>
              <w:rPr>
                <w:b/>
                <w:bCs/>
                <w:sz w:val="23"/>
                <w:szCs w:val="23"/>
              </w:rPr>
              <w:t>М</w:t>
            </w:r>
          </w:p>
        </w:tc>
        <w:tc>
          <w:tcPr>
            <w:tcW w:w="1081" w:type="dxa"/>
            <w:tcBorders>
              <w:top w:val="single" w:sz="4" w:space="0" w:color="000000"/>
              <w:left w:val="single" w:sz="4" w:space="0" w:color="000000"/>
              <w:bottom w:val="single" w:sz="4" w:space="0" w:color="000000"/>
              <w:right w:val="single" w:sz="4" w:space="0" w:color="000000"/>
            </w:tcBorders>
          </w:tcPr>
          <w:p w:rsidR="003921D6" w:rsidRDefault="003921D6" w:rsidP="009E770A"/>
        </w:tc>
      </w:tr>
      <w:tr w:rsidR="003921D6" w:rsidTr="00012B9C">
        <w:trPr>
          <w:trHeight w:hRule="exact" w:val="298"/>
        </w:trPr>
        <w:tc>
          <w:tcPr>
            <w:tcW w:w="494"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4"/>
            </w:pPr>
            <w:r>
              <w:rPr>
                <w:b/>
                <w:bCs/>
                <w:sz w:val="23"/>
                <w:szCs w:val="23"/>
              </w:rPr>
              <w:t>1</w:t>
            </w:r>
          </w:p>
        </w:tc>
        <w:tc>
          <w:tcPr>
            <w:tcW w:w="1934"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right="3"/>
              <w:jc w:val="center"/>
            </w:pPr>
            <w:r>
              <w:rPr>
                <w:b/>
                <w:bCs/>
                <w:sz w:val="23"/>
                <w:szCs w:val="23"/>
              </w:rPr>
              <w:t>2</w:t>
            </w:r>
          </w:p>
        </w:tc>
        <w:tc>
          <w:tcPr>
            <w:tcW w:w="423"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182"/>
            </w:pPr>
            <w:r>
              <w:rPr>
                <w:b/>
                <w:bCs/>
                <w:sz w:val="23"/>
                <w:szCs w:val="23"/>
              </w:rPr>
              <w:t>3</w:t>
            </w:r>
          </w:p>
        </w:tc>
        <w:tc>
          <w:tcPr>
            <w:tcW w:w="485"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201"/>
            </w:pPr>
            <w:r>
              <w:rPr>
                <w:b/>
                <w:bCs/>
                <w:sz w:val="23"/>
                <w:szCs w:val="23"/>
              </w:rPr>
              <w:t>4</w:t>
            </w:r>
          </w:p>
        </w:tc>
        <w:tc>
          <w:tcPr>
            <w:tcW w:w="502"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225"/>
            </w:pPr>
            <w:r>
              <w:rPr>
                <w:b/>
                <w:bCs/>
                <w:sz w:val="23"/>
                <w:szCs w:val="23"/>
              </w:rPr>
              <w:t>5</w:t>
            </w:r>
          </w:p>
        </w:tc>
        <w:tc>
          <w:tcPr>
            <w:tcW w:w="425"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177"/>
            </w:pPr>
            <w:r>
              <w:rPr>
                <w:b/>
                <w:bCs/>
                <w:sz w:val="23"/>
                <w:szCs w:val="23"/>
              </w:rPr>
              <w:t>6</w:t>
            </w:r>
          </w:p>
        </w:tc>
        <w:tc>
          <w:tcPr>
            <w:tcW w:w="425"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55"/>
            </w:pPr>
            <w:r>
              <w:rPr>
                <w:b/>
                <w:bCs/>
                <w:sz w:val="23"/>
                <w:szCs w:val="23"/>
              </w:rPr>
              <w:t>7</w:t>
            </w:r>
          </w:p>
        </w:tc>
        <w:tc>
          <w:tcPr>
            <w:tcW w:w="710"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120"/>
            </w:pPr>
            <w:r>
              <w:rPr>
                <w:b/>
                <w:bCs/>
                <w:sz w:val="23"/>
                <w:szCs w:val="23"/>
              </w:rPr>
              <w:t>8</w:t>
            </w:r>
          </w:p>
        </w:tc>
        <w:tc>
          <w:tcPr>
            <w:tcW w:w="425"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2"/>
            </w:pPr>
            <w:r>
              <w:rPr>
                <w:b/>
                <w:bCs/>
                <w:sz w:val="23"/>
                <w:szCs w:val="23"/>
              </w:rPr>
              <w:t>9</w:t>
            </w:r>
          </w:p>
        </w:tc>
        <w:tc>
          <w:tcPr>
            <w:tcW w:w="425"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2"/>
            </w:pPr>
            <w:r>
              <w:rPr>
                <w:b/>
                <w:bCs/>
                <w:sz w:val="23"/>
                <w:szCs w:val="23"/>
              </w:rPr>
              <w:t>10</w:t>
            </w:r>
          </w:p>
        </w:tc>
        <w:tc>
          <w:tcPr>
            <w:tcW w:w="708"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120"/>
            </w:pPr>
            <w:r>
              <w:rPr>
                <w:b/>
                <w:bCs/>
                <w:sz w:val="23"/>
                <w:szCs w:val="23"/>
              </w:rPr>
              <w:t>11</w:t>
            </w:r>
          </w:p>
        </w:tc>
        <w:tc>
          <w:tcPr>
            <w:tcW w:w="711"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203"/>
            </w:pPr>
            <w:r>
              <w:rPr>
                <w:b/>
                <w:bCs/>
                <w:sz w:val="23"/>
                <w:szCs w:val="23"/>
              </w:rPr>
              <w:t>12</w:t>
            </w:r>
          </w:p>
        </w:tc>
        <w:tc>
          <w:tcPr>
            <w:tcW w:w="566"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141"/>
            </w:pPr>
            <w:r>
              <w:rPr>
                <w:b/>
                <w:bCs/>
                <w:sz w:val="23"/>
                <w:szCs w:val="23"/>
              </w:rPr>
              <w:t>13</w:t>
            </w:r>
          </w:p>
        </w:tc>
        <w:tc>
          <w:tcPr>
            <w:tcW w:w="715"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165"/>
            </w:pPr>
            <w:r>
              <w:rPr>
                <w:b/>
                <w:bCs/>
                <w:sz w:val="23"/>
                <w:szCs w:val="23"/>
              </w:rPr>
              <w:t>14</w:t>
            </w:r>
          </w:p>
        </w:tc>
        <w:tc>
          <w:tcPr>
            <w:tcW w:w="1081"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right="16"/>
              <w:jc w:val="center"/>
            </w:pPr>
            <w:r>
              <w:rPr>
                <w:b/>
                <w:bCs/>
                <w:sz w:val="23"/>
                <w:szCs w:val="23"/>
              </w:rPr>
              <w:t>15</w:t>
            </w:r>
          </w:p>
        </w:tc>
      </w:tr>
      <w:tr w:rsidR="003921D6" w:rsidTr="00012B9C">
        <w:trPr>
          <w:trHeight w:hRule="exact" w:val="305"/>
        </w:trPr>
        <w:tc>
          <w:tcPr>
            <w:tcW w:w="494"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4"/>
            </w:pPr>
            <w:r>
              <w:rPr>
                <w:sz w:val="23"/>
                <w:szCs w:val="23"/>
              </w:rPr>
              <w:t>1</w:t>
            </w:r>
          </w:p>
        </w:tc>
        <w:tc>
          <w:tcPr>
            <w:tcW w:w="1934" w:type="dxa"/>
            <w:tcBorders>
              <w:top w:val="single" w:sz="4" w:space="0" w:color="000000"/>
              <w:left w:val="single" w:sz="4" w:space="0" w:color="000000"/>
              <w:bottom w:val="single" w:sz="4" w:space="0" w:color="000000"/>
              <w:right w:val="single" w:sz="4" w:space="0" w:color="000000"/>
            </w:tcBorders>
          </w:tcPr>
          <w:p w:rsidR="003921D6" w:rsidRPr="006733CC" w:rsidRDefault="003921D6" w:rsidP="009E770A">
            <w:pPr>
              <w:pStyle w:val="TableParagraph"/>
              <w:kinsoku w:val="0"/>
              <w:overflowPunct w:val="0"/>
              <w:ind w:left="2"/>
              <w:rPr>
                <w:sz w:val="22"/>
                <w:szCs w:val="22"/>
                <w:lang w:val="tt-RU"/>
              </w:rPr>
            </w:pPr>
            <w:r w:rsidRPr="006733CC">
              <w:rPr>
                <w:sz w:val="22"/>
                <w:szCs w:val="22"/>
                <w:lang w:val="tt-RU"/>
              </w:rPr>
              <w:t>Кармалы</w:t>
            </w:r>
          </w:p>
        </w:tc>
        <w:tc>
          <w:tcPr>
            <w:tcW w:w="423"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14"/>
              <w:jc w:val="center"/>
            </w:pPr>
            <w:r>
              <w:rPr>
                <w:sz w:val="23"/>
                <w:szCs w:val="23"/>
              </w:rPr>
              <w:t>-</w:t>
            </w:r>
          </w:p>
        </w:tc>
        <w:tc>
          <w:tcPr>
            <w:tcW w:w="485"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4"/>
              <w:jc w:val="center"/>
            </w:pPr>
            <w:r>
              <w:rPr>
                <w:sz w:val="23"/>
                <w:szCs w:val="23"/>
              </w:rPr>
              <w:t>4</w:t>
            </w:r>
          </w:p>
        </w:tc>
        <w:tc>
          <w:tcPr>
            <w:tcW w:w="502"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225"/>
            </w:pPr>
            <w:r>
              <w:rPr>
                <w:sz w:val="23"/>
                <w:szCs w:val="23"/>
              </w:rPr>
              <w:t>--</w:t>
            </w:r>
          </w:p>
        </w:tc>
        <w:tc>
          <w:tcPr>
            <w:tcW w:w="425"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225"/>
            </w:pPr>
            <w:r>
              <w:rPr>
                <w:sz w:val="23"/>
                <w:szCs w:val="23"/>
              </w:rPr>
              <w:t>-</w:t>
            </w:r>
          </w:p>
        </w:tc>
        <w:tc>
          <w:tcPr>
            <w:tcW w:w="425"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93"/>
            </w:pPr>
            <w:r>
              <w:rPr>
                <w:sz w:val="23"/>
                <w:szCs w:val="23"/>
              </w:rPr>
              <w:t>-</w:t>
            </w:r>
          </w:p>
        </w:tc>
        <w:tc>
          <w:tcPr>
            <w:tcW w:w="710"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204"/>
            </w:pPr>
            <w:r>
              <w:rPr>
                <w:sz w:val="23"/>
                <w:szCs w:val="23"/>
              </w:rPr>
              <w:t>-</w:t>
            </w:r>
          </w:p>
        </w:tc>
        <w:tc>
          <w:tcPr>
            <w:tcW w:w="425"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9"/>
            </w:pPr>
            <w:r>
              <w:rPr>
                <w:sz w:val="23"/>
                <w:szCs w:val="23"/>
              </w:rPr>
              <w:t>-</w:t>
            </w:r>
          </w:p>
        </w:tc>
        <w:tc>
          <w:tcPr>
            <w:tcW w:w="425"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232"/>
            </w:pPr>
            <w:r>
              <w:rPr>
                <w:sz w:val="23"/>
                <w:szCs w:val="23"/>
              </w:rPr>
              <w:t>1</w:t>
            </w:r>
          </w:p>
        </w:tc>
        <w:tc>
          <w:tcPr>
            <w:tcW w:w="708"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right="111"/>
              <w:jc w:val="center"/>
            </w:pPr>
            <w:r>
              <w:rPr>
                <w:sz w:val="23"/>
                <w:szCs w:val="23"/>
              </w:rPr>
              <w:t>-</w:t>
            </w:r>
          </w:p>
        </w:tc>
        <w:tc>
          <w:tcPr>
            <w:tcW w:w="711"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203"/>
            </w:pPr>
            <w:r>
              <w:rPr>
                <w:sz w:val="23"/>
                <w:szCs w:val="23"/>
              </w:rPr>
              <w:t>-</w:t>
            </w:r>
          </w:p>
        </w:tc>
        <w:tc>
          <w:tcPr>
            <w:tcW w:w="566"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141"/>
            </w:pPr>
            <w:r>
              <w:rPr>
                <w:sz w:val="23"/>
                <w:szCs w:val="23"/>
              </w:rPr>
              <w:t>-</w:t>
            </w:r>
          </w:p>
        </w:tc>
        <w:tc>
          <w:tcPr>
            <w:tcW w:w="715"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165"/>
            </w:pPr>
            <w:r>
              <w:rPr>
                <w:sz w:val="23"/>
                <w:szCs w:val="23"/>
              </w:rPr>
              <w:t>-</w:t>
            </w:r>
          </w:p>
        </w:tc>
        <w:tc>
          <w:tcPr>
            <w:tcW w:w="1081"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right="132"/>
              <w:jc w:val="center"/>
            </w:pPr>
            <w:r>
              <w:rPr>
                <w:sz w:val="23"/>
                <w:szCs w:val="23"/>
              </w:rPr>
              <w:t>5</w:t>
            </w:r>
          </w:p>
        </w:tc>
      </w:tr>
    </w:tbl>
    <w:p w:rsidR="003921D6" w:rsidRDefault="003921D6" w:rsidP="009E770A">
      <w:pPr>
        <w:pStyle w:val="a3"/>
        <w:kinsoku w:val="0"/>
        <w:overflowPunct w:val="0"/>
        <w:spacing w:before="11"/>
        <w:ind w:left="0" w:firstLine="0"/>
        <w:rPr>
          <w:b/>
          <w:bCs/>
          <w:sz w:val="31"/>
          <w:szCs w:val="31"/>
        </w:rPr>
      </w:pPr>
    </w:p>
    <w:p w:rsidR="003921D6" w:rsidRDefault="003921D6" w:rsidP="009E770A">
      <w:pPr>
        <w:pStyle w:val="12"/>
        <w:tabs>
          <w:tab w:val="left" w:pos="1103"/>
        </w:tabs>
        <w:kinsoku w:val="0"/>
        <w:overflowPunct w:val="0"/>
        <w:ind w:right="350"/>
        <w:jc w:val="both"/>
        <w:rPr>
          <w:sz w:val="27"/>
          <w:szCs w:val="27"/>
          <w:lang w:val="tt-RU"/>
        </w:rPr>
      </w:pPr>
    </w:p>
    <w:p w:rsidR="003921D6" w:rsidRPr="006733CC" w:rsidRDefault="003921D6" w:rsidP="009E770A">
      <w:pPr>
        <w:pStyle w:val="12"/>
        <w:tabs>
          <w:tab w:val="left" w:pos="1103"/>
        </w:tabs>
        <w:kinsoku w:val="0"/>
        <w:overflowPunct w:val="0"/>
        <w:ind w:right="350"/>
        <w:jc w:val="both"/>
        <w:rPr>
          <w:sz w:val="22"/>
          <w:szCs w:val="22"/>
          <w:lang w:val="tt-RU"/>
        </w:rPr>
      </w:pPr>
      <w:r w:rsidRPr="006733CC">
        <w:rPr>
          <w:sz w:val="22"/>
          <w:szCs w:val="22"/>
          <w:lang w:val="tt-RU"/>
        </w:rPr>
        <w:t>Искәрмә:</w:t>
      </w:r>
    </w:p>
    <w:p w:rsidR="003921D6" w:rsidRPr="006733CC" w:rsidRDefault="003921D6" w:rsidP="009E770A">
      <w:pPr>
        <w:pStyle w:val="12"/>
        <w:tabs>
          <w:tab w:val="left" w:pos="1103"/>
        </w:tabs>
        <w:kinsoku w:val="0"/>
        <w:overflowPunct w:val="0"/>
        <w:ind w:right="350"/>
        <w:jc w:val="both"/>
        <w:rPr>
          <w:sz w:val="22"/>
          <w:szCs w:val="22"/>
          <w:lang w:val="tt-RU"/>
        </w:rPr>
      </w:pPr>
      <w:r w:rsidRPr="006733CC">
        <w:rPr>
          <w:sz w:val="22"/>
          <w:szCs w:val="22"/>
          <w:lang w:val="tt-RU"/>
        </w:rPr>
        <w:t>1.</w:t>
      </w:r>
      <w:r w:rsidRPr="006733CC">
        <w:rPr>
          <w:sz w:val="22"/>
          <w:szCs w:val="22"/>
          <w:lang w:val="tt-RU"/>
        </w:rPr>
        <w:tab/>
        <w:t>Таблицада литерлар тарафыннан түбәндәге сак категорияләре күрсәтелде:</w:t>
      </w:r>
    </w:p>
    <w:p w:rsidR="003921D6" w:rsidRPr="006733CC" w:rsidRDefault="003921D6" w:rsidP="009E770A">
      <w:pPr>
        <w:pStyle w:val="12"/>
        <w:tabs>
          <w:tab w:val="left" w:pos="1103"/>
        </w:tabs>
        <w:kinsoku w:val="0"/>
        <w:overflowPunct w:val="0"/>
        <w:ind w:right="350"/>
        <w:jc w:val="both"/>
        <w:rPr>
          <w:sz w:val="22"/>
          <w:szCs w:val="22"/>
          <w:lang w:val="tt-RU"/>
        </w:rPr>
      </w:pPr>
      <w:r w:rsidRPr="006733CC">
        <w:rPr>
          <w:sz w:val="22"/>
          <w:szCs w:val="22"/>
          <w:lang w:val="tt-RU"/>
        </w:rPr>
        <w:t>Ф - федераль, Р - республика (региональ), җирле (муниципаль) әһәмияттәге җирләр, шул исәптән ачыкланган археология объектлары.</w:t>
      </w:r>
    </w:p>
    <w:p w:rsidR="003921D6" w:rsidRPr="004E0FD8" w:rsidRDefault="003921D6" w:rsidP="009E770A">
      <w:pPr>
        <w:pStyle w:val="12"/>
        <w:tabs>
          <w:tab w:val="left" w:pos="1103"/>
        </w:tabs>
        <w:kinsoku w:val="0"/>
        <w:overflowPunct w:val="0"/>
        <w:ind w:right="350"/>
        <w:rPr>
          <w:sz w:val="22"/>
          <w:szCs w:val="22"/>
          <w:lang w:val="tt-RU"/>
        </w:rPr>
        <w:sectPr w:rsidR="003921D6" w:rsidRPr="004E0FD8">
          <w:headerReference w:type="default" r:id="rId31"/>
          <w:pgSz w:w="11910" w:h="16840"/>
          <w:pgMar w:top="1040" w:right="380" w:bottom="280" w:left="1240" w:header="0" w:footer="0" w:gutter="0"/>
          <w:cols w:space="720" w:equalWidth="0">
            <w:col w:w="10290"/>
          </w:cols>
          <w:noEndnote/>
        </w:sectPr>
      </w:pPr>
      <w:r w:rsidRPr="004E0FD8">
        <w:rPr>
          <w:sz w:val="22"/>
          <w:szCs w:val="22"/>
          <w:lang w:val="tt-RU"/>
        </w:rPr>
        <w:t>2.</w:t>
      </w:r>
      <w:r w:rsidRPr="004E0FD8">
        <w:rPr>
          <w:sz w:val="22"/>
          <w:szCs w:val="22"/>
          <w:lang w:val="tt-RU"/>
        </w:rPr>
        <w:tab/>
        <w:t>Мәдәни мирас объектлары саны вакыт аша күрсәтелә: алар арасында - комплекслар һәм объектлар саны, ә әһәмият</w:t>
      </w:r>
      <w:r>
        <w:rPr>
          <w:sz w:val="22"/>
          <w:szCs w:val="22"/>
          <w:lang w:val="tt-RU"/>
        </w:rPr>
        <w:t>леләрендә - объектлар саны.</w:t>
      </w:r>
    </w:p>
    <w:p w:rsidR="003921D6" w:rsidRPr="004E0FD8" w:rsidRDefault="003921D6" w:rsidP="009E770A">
      <w:pPr>
        <w:pStyle w:val="a3"/>
        <w:kinsoku w:val="0"/>
        <w:overflowPunct w:val="0"/>
        <w:spacing w:before="8"/>
        <w:ind w:left="0" w:firstLine="0"/>
        <w:rPr>
          <w:sz w:val="18"/>
          <w:szCs w:val="18"/>
          <w:lang w:val="tt-RU"/>
        </w:rPr>
      </w:pPr>
    </w:p>
    <w:p w:rsidR="003921D6" w:rsidRPr="00A474BF" w:rsidRDefault="003921D6" w:rsidP="009E770A">
      <w:pPr>
        <w:pStyle w:val="a3"/>
        <w:kinsoku w:val="0"/>
        <w:overflowPunct w:val="0"/>
        <w:spacing w:before="66"/>
        <w:ind w:left="6034" w:right="304" w:firstLine="0"/>
        <w:rPr>
          <w:lang w:val="tt-RU"/>
        </w:rPr>
      </w:pPr>
      <w:r w:rsidRPr="00A474BF">
        <w:rPr>
          <w:lang w:val="tt-RU"/>
        </w:rPr>
        <w:t>Шәһәр төзелеше проектлаштыруның җирле нормативларына № 8 кушымта</w:t>
      </w:r>
    </w:p>
    <w:p w:rsidR="003921D6" w:rsidRPr="00E8207C" w:rsidRDefault="003921D6" w:rsidP="009E770A">
      <w:pPr>
        <w:pStyle w:val="a3"/>
        <w:kinsoku w:val="0"/>
        <w:overflowPunct w:val="0"/>
        <w:ind w:left="0" w:firstLine="0"/>
        <w:rPr>
          <w:sz w:val="20"/>
          <w:szCs w:val="20"/>
          <w:lang w:val="tt-RU"/>
        </w:rPr>
      </w:pPr>
    </w:p>
    <w:p w:rsidR="003921D6" w:rsidRPr="00E8207C" w:rsidRDefault="003921D6" w:rsidP="009E770A">
      <w:pPr>
        <w:pStyle w:val="a3"/>
        <w:kinsoku w:val="0"/>
        <w:overflowPunct w:val="0"/>
        <w:spacing w:before="8"/>
        <w:ind w:left="0" w:firstLine="0"/>
        <w:rPr>
          <w:sz w:val="15"/>
          <w:szCs w:val="15"/>
          <w:lang w:val="tt-RU"/>
        </w:rPr>
      </w:pPr>
    </w:p>
    <w:p w:rsidR="003921D6" w:rsidRPr="00E8207C" w:rsidRDefault="003921D6" w:rsidP="009E770A">
      <w:pPr>
        <w:pStyle w:val="a3"/>
        <w:kinsoku w:val="0"/>
        <w:overflowPunct w:val="0"/>
        <w:spacing w:before="8"/>
        <w:ind w:left="0" w:firstLine="0"/>
        <w:rPr>
          <w:sz w:val="15"/>
          <w:szCs w:val="15"/>
          <w:lang w:val="tt-RU"/>
        </w:rPr>
        <w:sectPr w:rsidR="003921D6" w:rsidRPr="00E8207C" w:rsidSect="00F37828">
          <w:pgSz w:w="11910" w:h="16840"/>
          <w:pgMar w:top="860" w:right="360" w:bottom="280" w:left="1220" w:header="653" w:footer="0" w:gutter="0"/>
          <w:pgNumType w:start="259"/>
          <w:cols w:space="720" w:equalWidth="0">
            <w:col w:w="10330"/>
          </w:cols>
          <w:noEndnote/>
        </w:sectPr>
      </w:pPr>
    </w:p>
    <w:p w:rsidR="003921D6" w:rsidRPr="00A474BF" w:rsidRDefault="003921D6" w:rsidP="009E770A">
      <w:pPr>
        <w:pStyle w:val="a3"/>
        <w:kinsoku w:val="0"/>
        <w:overflowPunct w:val="0"/>
        <w:spacing w:before="66"/>
        <w:ind w:left="2875" w:firstLine="0"/>
        <w:rPr>
          <w:sz w:val="26"/>
          <w:szCs w:val="26"/>
          <w:lang w:val="tt-RU"/>
        </w:rPr>
      </w:pPr>
      <w:r w:rsidRPr="00A474BF">
        <w:rPr>
          <w:sz w:val="26"/>
          <w:szCs w:val="26"/>
          <w:lang w:val="tt-RU"/>
        </w:rPr>
        <w:t>ТРАНСПОРТ ИНФРАСТРУКТУРАСЫ</w:t>
      </w:r>
    </w:p>
    <w:p w:rsidR="003921D6" w:rsidRPr="00E8207C" w:rsidRDefault="003921D6" w:rsidP="009E770A">
      <w:pPr>
        <w:pStyle w:val="a3"/>
        <w:kinsoku w:val="0"/>
        <w:overflowPunct w:val="0"/>
        <w:spacing w:before="223"/>
        <w:ind w:left="795" w:firstLine="0"/>
        <w:rPr>
          <w:lang w:val="tt-RU"/>
        </w:rPr>
      </w:pPr>
      <w:r w:rsidRPr="00E8207C">
        <w:rPr>
          <w:lang w:val="tt-RU"/>
        </w:rPr>
        <w:t>Таблица</w:t>
      </w:r>
      <w:r w:rsidRPr="00E8207C">
        <w:rPr>
          <w:spacing w:val="-4"/>
          <w:lang w:val="tt-RU"/>
        </w:rPr>
        <w:t xml:space="preserve"> </w:t>
      </w:r>
      <w:r w:rsidRPr="00E8207C">
        <w:rPr>
          <w:lang w:val="tt-RU"/>
        </w:rPr>
        <w:t>1</w:t>
      </w:r>
    </w:p>
    <w:p w:rsidR="003921D6" w:rsidRPr="00E8207C" w:rsidRDefault="003921D6" w:rsidP="009E770A">
      <w:pPr>
        <w:pStyle w:val="a3"/>
        <w:kinsoku w:val="0"/>
        <w:overflowPunct w:val="0"/>
        <w:spacing w:before="223"/>
        <w:ind w:left="795" w:firstLine="0"/>
        <w:rPr>
          <w:lang w:val="tt-RU"/>
        </w:rPr>
        <w:sectPr w:rsidR="003921D6" w:rsidRPr="00E8207C">
          <w:type w:val="continuous"/>
          <w:pgSz w:w="11910" w:h="16840"/>
          <w:pgMar w:top="960" w:right="360" w:bottom="280" w:left="1220" w:header="720" w:footer="720" w:gutter="0"/>
          <w:cols w:num="2" w:space="720" w:equalWidth="0">
            <w:col w:w="7622" w:space="40"/>
            <w:col w:w="2668"/>
          </w:cols>
          <w:noEndnote/>
        </w:sectPr>
      </w:pPr>
    </w:p>
    <w:p w:rsidR="003921D6" w:rsidRPr="00E8207C" w:rsidRDefault="003921D6" w:rsidP="009E770A">
      <w:pPr>
        <w:pStyle w:val="a3"/>
        <w:kinsoku w:val="0"/>
        <w:overflowPunct w:val="0"/>
        <w:spacing w:before="5"/>
        <w:ind w:left="0" w:firstLine="0"/>
        <w:jc w:val="center"/>
        <w:rPr>
          <w:sz w:val="24"/>
          <w:szCs w:val="24"/>
          <w:lang w:val="tt-RU"/>
        </w:rPr>
      </w:pPr>
    </w:p>
    <w:p w:rsidR="003921D6" w:rsidRPr="00E8207C" w:rsidRDefault="003921D6" w:rsidP="009E770A">
      <w:pPr>
        <w:pStyle w:val="a3"/>
        <w:kinsoku w:val="0"/>
        <w:overflowPunct w:val="0"/>
        <w:spacing w:before="7"/>
        <w:ind w:left="0" w:firstLine="0"/>
        <w:jc w:val="center"/>
        <w:rPr>
          <w:b/>
          <w:bCs/>
          <w:sz w:val="24"/>
          <w:szCs w:val="24"/>
          <w:lang w:val="tt-RU"/>
        </w:rPr>
      </w:pPr>
      <w:r w:rsidRPr="00E8207C">
        <w:rPr>
          <w:b/>
          <w:bCs/>
          <w:sz w:val="24"/>
          <w:szCs w:val="24"/>
          <w:lang w:val="tt-RU"/>
        </w:rPr>
        <w:t>Халыкны шәхси милектә автомобильләр белән тәэмин итү (җиңел, йөк һәм автобуслар да кертеп)</w:t>
      </w:r>
    </w:p>
    <w:p w:rsidR="003921D6" w:rsidRDefault="003921D6" w:rsidP="009E770A">
      <w:pPr>
        <w:pStyle w:val="a3"/>
        <w:kinsoku w:val="0"/>
        <w:overflowPunct w:val="0"/>
        <w:ind w:left="0" w:right="487" w:firstLine="0"/>
        <w:jc w:val="right"/>
      </w:pPr>
      <w:r>
        <w:t>(</w:t>
      </w:r>
      <w:r w:rsidRPr="00A474BF">
        <w:rPr>
          <w:sz w:val="22"/>
          <w:szCs w:val="22"/>
        </w:rPr>
        <w:t>1000 кешегә исәпләнгән машиналар</w:t>
      </w:r>
      <w:r>
        <w:t>)</w:t>
      </w:r>
    </w:p>
    <w:tbl>
      <w:tblPr>
        <w:tblW w:w="0" w:type="auto"/>
        <w:tblInd w:w="192" w:type="dxa"/>
        <w:tblLayout w:type="fixed"/>
        <w:tblCellMar>
          <w:left w:w="0" w:type="dxa"/>
          <w:right w:w="0" w:type="dxa"/>
        </w:tblCellMar>
        <w:tblLook w:val="0000" w:firstRow="0" w:lastRow="0" w:firstColumn="0" w:lastColumn="0" w:noHBand="0" w:noVBand="0"/>
      </w:tblPr>
      <w:tblGrid>
        <w:gridCol w:w="3519"/>
        <w:gridCol w:w="1459"/>
        <w:gridCol w:w="1460"/>
        <w:gridCol w:w="1788"/>
        <w:gridCol w:w="1717"/>
      </w:tblGrid>
      <w:tr w:rsidR="003921D6" w:rsidTr="00012B9C">
        <w:trPr>
          <w:trHeight w:hRule="exact" w:val="295"/>
        </w:trPr>
        <w:tc>
          <w:tcPr>
            <w:tcW w:w="3519" w:type="dxa"/>
            <w:tcBorders>
              <w:top w:val="single" w:sz="4" w:space="0" w:color="000000"/>
              <w:left w:val="single" w:sz="4" w:space="0" w:color="000000"/>
              <w:bottom w:val="nil"/>
              <w:right w:val="single" w:sz="4" w:space="0" w:color="000000"/>
            </w:tcBorders>
          </w:tcPr>
          <w:p w:rsidR="003921D6" w:rsidRPr="00A474BF" w:rsidRDefault="003921D6" w:rsidP="009E770A">
            <w:pPr>
              <w:pStyle w:val="TableParagraph"/>
              <w:kinsoku w:val="0"/>
              <w:overflowPunct w:val="0"/>
              <w:ind w:left="203"/>
              <w:rPr>
                <w:sz w:val="22"/>
                <w:szCs w:val="22"/>
                <w:lang w:val="tt-RU"/>
              </w:rPr>
            </w:pPr>
            <w:r w:rsidRPr="00A474BF">
              <w:rPr>
                <w:sz w:val="22"/>
                <w:szCs w:val="22"/>
              </w:rPr>
              <w:t xml:space="preserve">Муниципаль район </w:t>
            </w:r>
          </w:p>
        </w:tc>
        <w:tc>
          <w:tcPr>
            <w:tcW w:w="1459" w:type="dxa"/>
            <w:vMerge w:val="restart"/>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465"/>
            </w:pPr>
            <w:r>
              <w:rPr>
                <w:b/>
                <w:bCs/>
                <w:sz w:val="23"/>
                <w:szCs w:val="23"/>
              </w:rPr>
              <w:t>2010</w:t>
            </w:r>
            <w:r>
              <w:rPr>
                <w:b/>
                <w:bCs/>
                <w:spacing w:val="1"/>
                <w:sz w:val="23"/>
                <w:szCs w:val="23"/>
              </w:rPr>
              <w:t xml:space="preserve"> </w:t>
            </w:r>
            <w:r>
              <w:rPr>
                <w:b/>
                <w:bCs/>
                <w:sz w:val="23"/>
                <w:szCs w:val="23"/>
              </w:rPr>
              <w:t>г.</w:t>
            </w:r>
          </w:p>
        </w:tc>
        <w:tc>
          <w:tcPr>
            <w:tcW w:w="1460" w:type="dxa"/>
            <w:vMerge w:val="restart"/>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465"/>
            </w:pPr>
            <w:r>
              <w:rPr>
                <w:b/>
                <w:bCs/>
                <w:sz w:val="23"/>
                <w:szCs w:val="23"/>
              </w:rPr>
              <w:t>2015</w:t>
            </w:r>
            <w:r>
              <w:rPr>
                <w:b/>
                <w:bCs/>
                <w:spacing w:val="1"/>
                <w:sz w:val="23"/>
                <w:szCs w:val="23"/>
              </w:rPr>
              <w:t xml:space="preserve"> </w:t>
            </w:r>
            <w:r>
              <w:rPr>
                <w:b/>
                <w:bCs/>
                <w:sz w:val="23"/>
                <w:szCs w:val="23"/>
              </w:rPr>
              <w:t>г.</w:t>
            </w:r>
          </w:p>
        </w:tc>
        <w:tc>
          <w:tcPr>
            <w:tcW w:w="1788" w:type="dxa"/>
            <w:vMerge w:val="restart"/>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646"/>
            </w:pPr>
            <w:r>
              <w:rPr>
                <w:b/>
                <w:bCs/>
                <w:sz w:val="23"/>
                <w:szCs w:val="23"/>
              </w:rPr>
              <w:t>2020</w:t>
            </w:r>
            <w:r>
              <w:rPr>
                <w:b/>
                <w:bCs/>
                <w:spacing w:val="1"/>
                <w:sz w:val="23"/>
                <w:szCs w:val="23"/>
              </w:rPr>
              <w:t xml:space="preserve"> </w:t>
            </w:r>
            <w:r>
              <w:rPr>
                <w:b/>
                <w:bCs/>
                <w:sz w:val="23"/>
                <w:szCs w:val="23"/>
              </w:rPr>
              <w:t>г.</w:t>
            </w:r>
          </w:p>
        </w:tc>
        <w:tc>
          <w:tcPr>
            <w:tcW w:w="1717" w:type="dxa"/>
            <w:vMerge w:val="restart"/>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585"/>
            </w:pPr>
            <w:r>
              <w:rPr>
                <w:b/>
                <w:bCs/>
                <w:sz w:val="23"/>
                <w:szCs w:val="23"/>
              </w:rPr>
              <w:t>2035</w:t>
            </w:r>
            <w:r>
              <w:rPr>
                <w:b/>
                <w:bCs/>
                <w:spacing w:val="1"/>
                <w:sz w:val="23"/>
                <w:szCs w:val="23"/>
              </w:rPr>
              <w:t xml:space="preserve"> </w:t>
            </w:r>
            <w:r>
              <w:rPr>
                <w:b/>
                <w:bCs/>
                <w:sz w:val="23"/>
                <w:szCs w:val="23"/>
              </w:rPr>
              <w:t>г.</w:t>
            </w:r>
          </w:p>
        </w:tc>
      </w:tr>
      <w:tr w:rsidR="003921D6" w:rsidTr="00012B9C">
        <w:trPr>
          <w:trHeight w:hRule="exact" w:val="306"/>
        </w:trPr>
        <w:tc>
          <w:tcPr>
            <w:tcW w:w="3519" w:type="dxa"/>
            <w:tcBorders>
              <w:top w:val="nil"/>
              <w:left w:val="single" w:sz="4" w:space="0" w:color="000000"/>
              <w:bottom w:val="single" w:sz="4" w:space="0" w:color="000000"/>
              <w:right w:val="single" w:sz="4" w:space="0" w:color="000000"/>
            </w:tcBorders>
          </w:tcPr>
          <w:p w:rsidR="003921D6" w:rsidRPr="00A474BF" w:rsidRDefault="003921D6" w:rsidP="009E770A">
            <w:pPr>
              <w:pStyle w:val="TableParagraph"/>
              <w:kinsoku w:val="0"/>
              <w:overflowPunct w:val="0"/>
              <w:ind w:left="705"/>
              <w:rPr>
                <w:sz w:val="22"/>
                <w:szCs w:val="22"/>
                <w:lang w:val="tt-RU"/>
              </w:rPr>
            </w:pPr>
            <w:r w:rsidRPr="00A474BF">
              <w:rPr>
                <w:bCs/>
                <w:sz w:val="22"/>
                <w:szCs w:val="22"/>
                <w:lang w:val="tt-RU"/>
              </w:rPr>
              <w:t>исеме</w:t>
            </w:r>
          </w:p>
        </w:tc>
        <w:tc>
          <w:tcPr>
            <w:tcW w:w="1459" w:type="dxa"/>
            <w:vMerge/>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705"/>
            </w:pPr>
          </w:p>
        </w:tc>
        <w:tc>
          <w:tcPr>
            <w:tcW w:w="1460" w:type="dxa"/>
            <w:vMerge/>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705"/>
            </w:pPr>
          </w:p>
        </w:tc>
        <w:tc>
          <w:tcPr>
            <w:tcW w:w="1788" w:type="dxa"/>
            <w:vMerge/>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705"/>
            </w:pPr>
          </w:p>
        </w:tc>
        <w:tc>
          <w:tcPr>
            <w:tcW w:w="1717" w:type="dxa"/>
            <w:vMerge/>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705"/>
            </w:pPr>
          </w:p>
        </w:tc>
      </w:tr>
      <w:tr w:rsidR="003921D6" w:rsidTr="00012B9C">
        <w:trPr>
          <w:trHeight w:hRule="exact" w:val="281"/>
        </w:trPr>
        <w:tc>
          <w:tcPr>
            <w:tcW w:w="3519"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56"/>
              <w:jc w:val="center"/>
            </w:pPr>
            <w:r>
              <w:rPr>
                <w:b/>
                <w:bCs/>
                <w:sz w:val="23"/>
                <w:szCs w:val="23"/>
              </w:rPr>
              <w:t>1</w:t>
            </w:r>
          </w:p>
        </w:tc>
        <w:tc>
          <w:tcPr>
            <w:tcW w:w="1459"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33"/>
              <w:jc w:val="center"/>
            </w:pPr>
            <w:r>
              <w:rPr>
                <w:b/>
                <w:bCs/>
                <w:sz w:val="23"/>
                <w:szCs w:val="23"/>
              </w:rPr>
              <w:t>2</w:t>
            </w:r>
          </w:p>
        </w:tc>
        <w:tc>
          <w:tcPr>
            <w:tcW w:w="1460"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33"/>
              <w:jc w:val="center"/>
            </w:pPr>
            <w:r>
              <w:rPr>
                <w:b/>
                <w:bCs/>
                <w:sz w:val="23"/>
                <w:szCs w:val="23"/>
              </w:rPr>
              <w:t>3</w:t>
            </w:r>
          </w:p>
        </w:tc>
        <w:tc>
          <w:tcPr>
            <w:tcW w:w="1788"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26"/>
              <w:jc w:val="center"/>
            </w:pPr>
            <w:r>
              <w:rPr>
                <w:b/>
                <w:bCs/>
                <w:sz w:val="23"/>
                <w:szCs w:val="23"/>
              </w:rPr>
              <w:t>4</w:t>
            </w:r>
          </w:p>
        </w:tc>
        <w:tc>
          <w:tcPr>
            <w:tcW w:w="1717"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17"/>
              <w:jc w:val="center"/>
            </w:pPr>
            <w:r>
              <w:rPr>
                <w:b/>
                <w:bCs/>
                <w:sz w:val="23"/>
                <w:szCs w:val="23"/>
              </w:rPr>
              <w:t>5</w:t>
            </w:r>
          </w:p>
        </w:tc>
      </w:tr>
      <w:tr w:rsidR="003921D6" w:rsidTr="00012B9C">
        <w:trPr>
          <w:trHeight w:hRule="exact" w:val="278"/>
        </w:trPr>
        <w:tc>
          <w:tcPr>
            <w:tcW w:w="3519" w:type="dxa"/>
            <w:tcBorders>
              <w:top w:val="single" w:sz="4" w:space="0" w:color="000000"/>
              <w:left w:val="single" w:sz="4" w:space="0" w:color="000000"/>
              <w:bottom w:val="single" w:sz="4" w:space="0" w:color="000000"/>
              <w:right w:val="single" w:sz="4" w:space="0" w:color="000000"/>
            </w:tcBorders>
          </w:tcPr>
          <w:p w:rsidR="003921D6" w:rsidRPr="00A474BF" w:rsidRDefault="003921D6" w:rsidP="009E770A">
            <w:pPr>
              <w:pStyle w:val="TableParagraph"/>
              <w:kinsoku w:val="0"/>
              <w:overflowPunct w:val="0"/>
              <w:ind w:left="203"/>
              <w:rPr>
                <w:sz w:val="22"/>
                <w:szCs w:val="22"/>
              </w:rPr>
            </w:pPr>
            <w:r w:rsidRPr="00FF4A07">
              <w:rPr>
                <w:sz w:val="22"/>
                <w:szCs w:val="22"/>
              </w:rPr>
              <w:t>Түбән Кама</w:t>
            </w:r>
          </w:p>
        </w:tc>
        <w:tc>
          <w:tcPr>
            <w:tcW w:w="1459"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465"/>
            </w:pPr>
            <w:r>
              <w:rPr>
                <w:sz w:val="23"/>
                <w:szCs w:val="23"/>
              </w:rPr>
              <w:t>182,3</w:t>
            </w:r>
          </w:p>
        </w:tc>
        <w:tc>
          <w:tcPr>
            <w:tcW w:w="1460"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465"/>
            </w:pPr>
            <w:r>
              <w:rPr>
                <w:sz w:val="23"/>
                <w:szCs w:val="23"/>
              </w:rPr>
              <w:t>238,4</w:t>
            </w:r>
          </w:p>
        </w:tc>
        <w:tc>
          <w:tcPr>
            <w:tcW w:w="1788"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31"/>
              <w:jc w:val="center"/>
            </w:pPr>
            <w:r>
              <w:rPr>
                <w:sz w:val="23"/>
                <w:szCs w:val="23"/>
              </w:rPr>
              <w:t>290,5</w:t>
            </w:r>
          </w:p>
        </w:tc>
        <w:tc>
          <w:tcPr>
            <w:tcW w:w="1717"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right="15"/>
              <w:jc w:val="center"/>
            </w:pPr>
            <w:r>
              <w:rPr>
                <w:sz w:val="23"/>
                <w:szCs w:val="23"/>
              </w:rPr>
              <w:t>446,0</w:t>
            </w:r>
          </w:p>
        </w:tc>
      </w:tr>
    </w:tbl>
    <w:p w:rsidR="003921D6" w:rsidRDefault="003921D6" w:rsidP="009E770A">
      <w:pPr>
        <w:pStyle w:val="a3"/>
        <w:kinsoku w:val="0"/>
        <w:overflowPunct w:val="0"/>
        <w:ind w:left="0" w:firstLine="0"/>
        <w:rPr>
          <w:sz w:val="20"/>
          <w:szCs w:val="20"/>
        </w:rPr>
      </w:pPr>
    </w:p>
    <w:p w:rsidR="003921D6" w:rsidRDefault="003921D6" w:rsidP="009E770A">
      <w:pPr>
        <w:pStyle w:val="a3"/>
        <w:kinsoku w:val="0"/>
        <w:overflowPunct w:val="0"/>
        <w:spacing w:before="1"/>
        <w:ind w:left="0" w:firstLine="0"/>
        <w:rPr>
          <w:sz w:val="24"/>
          <w:szCs w:val="24"/>
        </w:rPr>
      </w:pPr>
    </w:p>
    <w:p w:rsidR="003921D6" w:rsidRPr="00FF4A07" w:rsidRDefault="003921D6" w:rsidP="009E770A">
      <w:pPr>
        <w:pStyle w:val="a3"/>
        <w:kinsoku w:val="0"/>
        <w:overflowPunct w:val="0"/>
        <w:spacing w:before="66"/>
        <w:ind w:left="6075" w:right="304" w:firstLine="0"/>
        <w:rPr>
          <w:lang w:val="tt-RU"/>
        </w:rPr>
      </w:pPr>
      <w:r w:rsidRPr="00FF4A07">
        <w:rPr>
          <w:lang w:val="tt-RU"/>
        </w:rPr>
        <w:t>Шәһәр төзелеше проектлаштыруның җирле нормативларына № 9 кушымта</w:t>
      </w:r>
    </w:p>
    <w:p w:rsidR="003921D6" w:rsidRDefault="003921D6" w:rsidP="009E770A">
      <w:pPr>
        <w:pStyle w:val="a3"/>
        <w:kinsoku w:val="0"/>
        <w:overflowPunct w:val="0"/>
        <w:ind w:left="0" w:firstLine="0"/>
        <w:rPr>
          <w:sz w:val="20"/>
          <w:szCs w:val="20"/>
        </w:rPr>
      </w:pPr>
    </w:p>
    <w:p w:rsidR="003921D6" w:rsidRDefault="003921D6" w:rsidP="009E770A">
      <w:pPr>
        <w:pStyle w:val="a3"/>
        <w:kinsoku w:val="0"/>
        <w:overflowPunct w:val="0"/>
        <w:spacing w:before="11"/>
        <w:ind w:left="0" w:firstLine="0"/>
        <w:rPr>
          <w:sz w:val="15"/>
          <w:szCs w:val="15"/>
        </w:rPr>
      </w:pPr>
    </w:p>
    <w:p w:rsidR="003921D6" w:rsidRDefault="003921D6" w:rsidP="009E770A">
      <w:pPr>
        <w:pStyle w:val="a3"/>
        <w:kinsoku w:val="0"/>
        <w:overflowPunct w:val="0"/>
        <w:spacing w:before="11"/>
        <w:ind w:left="0" w:firstLine="0"/>
        <w:rPr>
          <w:sz w:val="15"/>
          <w:szCs w:val="15"/>
        </w:rPr>
        <w:sectPr w:rsidR="003921D6">
          <w:type w:val="continuous"/>
          <w:pgSz w:w="11910" w:h="16840"/>
          <w:pgMar w:top="960" w:right="360" w:bottom="280" w:left="1220" w:header="720" w:footer="720" w:gutter="0"/>
          <w:cols w:space="720" w:equalWidth="0">
            <w:col w:w="10330"/>
          </w:cols>
          <w:noEndnote/>
        </w:sectPr>
      </w:pPr>
    </w:p>
    <w:p w:rsidR="003921D6" w:rsidRPr="00FF4A07" w:rsidRDefault="003921D6" w:rsidP="009E770A">
      <w:pPr>
        <w:pStyle w:val="a3"/>
        <w:kinsoku w:val="0"/>
        <w:overflowPunct w:val="0"/>
        <w:spacing w:before="11"/>
        <w:rPr>
          <w:sz w:val="24"/>
          <w:szCs w:val="24"/>
        </w:rPr>
      </w:pPr>
      <w:r>
        <w:rPr>
          <w:sz w:val="24"/>
          <w:szCs w:val="24"/>
          <w:lang w:val="tt-RU"/>
        </w:rPr>
        <w:t xml:space="preserve">                     </w:t>
      </w:r>
      <w:r w:rsidRPr="00FF4A07">
        <w:rPr>
          <w:sz w:val="24"/>
          <w:szCs w:val="24"/>
        </w:rPr>
        <w:t>ИНЖЕНЕРЛЫК ИНФРАСТРУКТУРАСЫ</w:t>
      </w:r>
    </w:p>
    <w:p w:rsidR="003921D6" w:rsidRPr="00FF4A07" w:rsidRDefault="003921D6" w:rsidP="009E770A">
      <w:pPr>
        <w:pStyle w:val="a3"/>
        <w:kinsoku w:val="0"/>
        <w:overflowPunct w:val="0"/>
        <w:spacing w:before="11"/>
        <w:ind w:left="0" w:firstLine="0"/>
        <w:rPr>
          <w:b/>
          <w:bCs/>
          <w:sz w:val="34"/>
          <w:szCs w:val="34"/>
        </w:rPr>
      </w:pPr>
      <w:r w:rsidRPr="00FF4A07">
        <w:rPr>
          <w:b/>
          <w:sz w:val="24"/>
          <w:szCs w:val="24"/>
          <w:lang w:val="tt-RU"/>
        </w:rPr>
        <w:t xml:space="preserve">                            </w:t>
      </w:r>
      <w:r>
        <w:rPr>
          <w:b/>
          <w:sz w:val="24"/>
          <w:szCs w:val="24"/>
          <w:lang w:val="tt-RU"/>
        </w:rPr>
        <w:t xml:space="preserve">                           </w:t>
      </w:r>
      <w:r w:rsidRPr="00FF4A07">
        <w:rPr>
          <w:b/>
          <w:sz w:val="24"/>
          <w:szCs w:val="24"/>
        </w:rPr>
        <w:t>Су белән тәэмин итү</w:t>
      </w:r>
      <w:r w:rsidRPr="00FF4A07">
        <w:rPr>
          <w:b/>
          <w:sz w:val="24"/>
          <w:szCs w:val="24"/>
        </w:rPr>
        <w:br w:type="column"/>
      </w:r>
    </w:p>
    <w:p w:rsidR="003921D6" w:rsidRDefault="003921D6" w:rsidP="009E770A">
      <w:pPr>
        <w:pStyle w:val="a3"/>
        <w:kinsoku w:val="0"/>
        <w:overflowPunct w:val="0"/>
        <w:ind w:left="719" w:firstLine="0"/>
      </w:pPr>
    </w:p>
    <w:p w:rsidR="003921D6" w:rsidRDefault="003921D6" w:rsidP="009E770A">
      <w:pPr>
        <w:pStyle w:val="a3"/>
        <w:kinsoku w:val="0"/>
        <w:overflowPunct w:val="0"/>
        <w:ind w:left="719" w:firstLine="0"/>
      </w:pPr>
      <w:r>
        <w:t>Таблица</w:t>
      </w:r>
      <w:r>
        <w:rPr>
          <w:spacing w:val="-4"/>
        </w:rPr>
        <w:t xml:space="preserve"> </w:t>
      </w:r>
      <w:r>
        <w:t>1</w:t>
      </w:r>
    </w:p>
    <w:p w:rsidR="003921D6" w:rsidRDefault="003921D6" w:rsidP="009E770A">
      <w:pPr>
        <w:pStyle w:val="a3"/>
        <w:kinsoku w:val="0"/>
        <w:overflowPunct w:val="0"/>
        <w:ind w:left="719" w:firstLine="0"/>
        <w:sectPr w:rsidR="003921D6">
          <w:type w:val="continuous"/>
          <w:pgSz w:w="11910" w:h="16840"/>
          <w:pgMar w:top="960" w:right="360" w:bottom="280" w:left="1220" w:header="720" w:footer="720" w:gutter="0"/>
          <w:cols w:num="2" w:space="720" w:equalWidth="0">
            <w:col w:w="8016" w:space="40"/>
            <w:col w:w="2274"/>
          </w:cols>
          <w:noEndnote/>
        </w:sectPr>
      </w:pPr>
    </w:p>
    <w:p w:rsidR="003921D6" w:rsidRDefault="003921D6" w:rsidP="009E770A">
      <w:pPr>
        <w:pStyle w:val="a3"/>
        <w:kinsoku w:val="0"/>
        <w:overflowPunct w:val="0"/>
        <w:spacing w:before="5"/>
        <w:ind w:left="0" w:firstLine="0"/>
        <w:rPr>
          <w:sz w:val="10"/>
          <w:szCs w:val="10"/>
        </w:rPr>
      </w:pPr>
    </w:p>
    <w:p w:rsidR="003921D6" w:rsidRDefault="003921D6" w:rsidP="009E770A">
      <w:pPr>
        <w:pStyle w:val="a3"/>
        <w:kinsoku w:val="0"/>
        <w:overflowPunct w:val="0"/>
        <w:spacing w:before="4"/>
        <w:ind w:left="0" w:firstLine="0"/>
        <w:rPr>
          <w:b/>
          <w:bCs/>
          <w:sz w:val="24"/>
          <w:szCs w:val="24"/>
          <w:lang w:val="tt-RU"/>
        </w:rPr>
      </w:pPr>
      <w:r>
        <w:rPr>
          <w:b/>
          <w:bCs/>
          <w:sz w:val="24"/>
          <w:szCs w:val="24"/>
          <w:lang w:val="tt-RU"/>
        </w:rPr>
        <w:t xml:space="preserve">       </w:t>
      </w:r>
      <w:r w:rsidRPr="00FF4A07">
        <w:rPr>
          <w:b/>
          <w:bCs/>
          <w:sz w:val="24"/>
          <w:szCs w:val="24"/>
          <w:lang w:val="tt-RU"/>
        </w:rPr>
        <w:t>Халыкның хуҗалык-эчәргә яраклы ихтыяҗлары өчен тәүлеклек (бер елга) су куллану</w:t>
      </w:r>
    </w:p>
    <w:p w:rsidR="003921D6" w:rsidRDefault="003921D6" w:rsidP="009E770A">
      <w:pPr>
        <w:pStyle w:val="a3"/>
        <w:kinsoku w:val="0"/>
        <w:overflowPunct w:val="0"/>
        <w:spacing w:before="4"/>
        <w:ind w:left="0" w:firstLine="0"/>
        <w:rPr>
          <w:b/>
          <w:bCs/>
          <w:sz w:val="24"/>
          <w:szCs w:val="24"/>
          <w:lang w:val="tt-RU"/>
        </w:rPr>
      </w:pPr>
    </w:p>
    <w:p w:rsidR="003921D6" w:rsidRPr="00FF4A07" w:rsidRDefault="003921D6" w:rsidP="009E770A">
      <w:pPr>
        <w:pStyle w:val="a3"/>
        <w:kinsoku w:val="0"/>
        <w:overflowPunct w:val="0"/>
        <w:spacing w:before="4"/>
        <w:ind w:left="0" w:firstLine="0"/>
        <w:rPr>
          <w:b/>
          <w:bCs/>
          <w:sz w:val="24"/>
          <w:szCs w:val="24"/>
          <w:lang w:val="tt-RU"/>
        </w:rPr>
      </w:pPr>
    </w:p>
    <w:tbl>
      <w:tblPr>
        <w:tblW w:w="0" w:type="auto"/>
        <w:tblInd w:w="165" w:type="dxa"/>
        <w:tblLayout w:type="fixed"/>
        <w:tblCellMar>
          <w:left w:w="0" w:type="dxa"/>
          <w:right w:w="0" w:type="dxa"/>
        </w:tblCellMar>
        <w:tblLook w:val="0000" w:firstRow="0" w:lastRow="0" w:firstColumn="0" w:lastColumn="0" w:noHBand="0" w:noVBand="0"/>
      </w:tblPr>
      <w:tblGrid>
        <w:gridCol w:w="5128"/>
        <w:gridCol w:w="4868"/>
      </w:tblGrid>
      <w:tr w:rsidR="003921D6" w:rsidRPr="00426F96" w:rsidTr="00012B9C">
        <w:trPr>
          <w:trHeight w:hRule="exact" w:val="1128"/>
        </w:trPr>
        <w:tc>
          <w:tcPr>
            <w:tcW w:w="5128" w:type="dxa"/>
            <w:tcBorders>
              <w:top w:val="single" w:sz="4" w:space="0" w:color="000000"/>
              <w:left w:val="single" w:sz="4" w:space="0" w:color="000000"/>
              <w:bottom w:val="single" w:sz="4" w:space="0" w:color="000000"/>
              <w:right w:val="single" w:sz="4" w:space="0" w:color="000000"/>
            </w:tcBorders>
          </w:tcPr>
          <w:p w:rsidR="003921D6" w:rsidRPr="00FF4A07" w:rsidRDefault="003921D6" w:rsidP="009E770A">
            <w:pPr>
              <w:pStyle w:val="TableParagraph"/>
              <w:kinsoku w:val="0"/>
              <w:overflowPunct w:val="0"/>
              <w:spacing w:before="6"/>
              <w:ind w:left="397" w:right="400"/>
              <w:rPr>
                <w:b/>
                <w:lang w:val="tt-RU"/>
              </w:rPr>
            </w:pPr>
            <w:r w:rsidRPr="00FF4A07">
              <w:rPr>
                <w:b/>
                <w:lang w:val="tt-RU"/>
              </w:rPr>
              <w:t>Торак төзелеше районнарын төзекләндерү дәрәҗәсе</w:t>
            </w:r>
          </w:p>
        </w:tc>
        <w:tc>
          <w:tcPr>
            <w:tcW w:w="4868" w:type="dxa"/>
            <w:tcBorders>
              <w:top w:val="single" w:sz="4" w:space="0" w:color="000000"/>
              <w:left w:val="single" w:sz="4" w:space="0" w:color="000000"/>
              <w:bottom w:val="single" w:sz="4" w:space="0" w:color="000000"/>
              <w:right w:val="single" w:sz="4" w:space="0" w:color="000000"/>
            </w:tcBorders>
          </w:tcPr>
          <w:p w:rsidR="003921D6" w:rsidRPr="00FF4A07" w:rsidRDefault="003921D6" w:rsidP="009E770A">
            <w:pPr>
              <w:pStyle w:val="TableParagraph"/>
              <w:kinsoku w:val="0"/>
              <w:overflowPunct w:val="0"/>
              <w:spacing w:before="6"/>
              <w:ind w:left="189" w:right="192"/>
              <w:jc w:val="center"/>
              <w:rPr>
                <w:b/>
                <w:sz w:val="22"/>
                <w:szCs w:val="22"/>
                <w:lang w:val="tt-RU"/>
              </w:rPr>
            </w:pPr>
            <w:r w:rsidRPr="00FF4A07">
              <w:rPr>
                <w:b/>
                <w:sz w:val="22"/>
                <w:szCs w:val="22"/>
                <w:lang w:val="tt-RU"/>
              </w:rPr>
              <w:t>Торак пунктларда бер кешегә уртача тәүлеклеклек (бер ел эчендә), литр/тәүлеккә хуҗалык-эчәр су куллану</w:t>
            </w:r>
          </w:p>
        </w:tc>
      </w:tr>
      <w:tr w:rsidR="003921D6" w:rsidTr="00012B9C">
        <w:trPr>
          <w:trHeight w:hRule="exact" w:val="1409"/>
        </w:trPr>
        <w:tc>
          <w:tcPr>
            <w:tcW w:w="5128" w:type="dxa"/>
            <w:tcBorders>
              <w:top w:val="single" w:sz="4" w:space="0" w:color="000000"/>
              <w:left w:val="single" w:sz="4" w:space="0" w:color="000000"/>
              <w:bottom w:val="single" w:sz="4" w:space="0" w:color="000000"/>
              <w:right w:val="single" w:sz="4" w:space="0" w:color="000000"/>
            </w:tcBorders>
          </w:tcPr>
          <w:p w:rsidR="003921D6" w:rsidRPr="00FF4A07" w:rsidRDefault="003921D6" w:rsidP="009E770A">
            <w:pPr>
              <w:pStyle w:val="TableParagraph"/>
              <w:kinsoku w:val="0"/>
              <w:overflowPunct w:val="0"/>
              <w:ind w:left="143" w:right="518"/>
              <w:rPr>
                <w:sz w:val="22"/>
                <w:szCs w:val="22"/>
              </w:rPr>
            </w:pPr>
            <w:r w:rsidRPr="00FF4A07">
              <w:rPr>
                <w:sz w:val="22"/>
                <w:szCs w:val="22"/>
              </w:rPr>
              <w:t>Эчке суүткәргеч һәм канализация белән тәэмин ителгән биналар төзү: ванналардан башка;</w:t>
            </w:r>
          </w:p>
          <w:p w:rsidR="003921D6" w:rsidRDefault="003921D6" w:rsidP="009E770A">
            <w:pPr>
              <w:pStyle w:val="TableParagraph"/>
              <w:kinsoku w:val="0"/>
              <w:overflowPunct w:val="0"/>
              <w:ind w:left="143" w:right="518"/>
            </w:pPr>
            <w:r w:rsidRPr="00FF4A07">
              <w:rPr>
                <w:sz w:val="22"/>
                <w:szCs w:val="22"/>
              </w:rPr>
              <w:t>үзәкләштерелгән кайнар су белән тәэмин итү белән тәэмин итү</w:t>
            </w:r>
          </w:p>
        </w:tc>
        <w:tc>
          <w:tcPr>
            <w:tcW w:w="4868"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spacing w:before="6"/>
              <w:ind w:left="1048"/>
            </w:pPr>
            <w:r>
              <w:rPr>
                <w:sz w:val="23"/>
                <w:szCs w:val="23"/>
              </w:rPr>
              <w:t>125 - 160 160 - 230 230 -</w:t>
            </w:r>
            <w:r>
              <w:rPr>
                <w:spacing w:val="-2"/>
                <w:sz w:val="23"/>
                <w:szCs w:val="23"/>
              </w:rPr>
              <w:t xml:space="preserve"> </w:t>
            </w:r>
            <w:r>
              <w:rPr>
                <w:sz w:val="23"/>
                <w:szCs w:val="23"/>
              </w:rPr>
              <w:t>350</w:t>
            </w:r>
          </w:p>
        </w:tc>
      </w:tr>
    </w:tbl>
    <w:p w:rsidR="003921D6" w:rsidRDefault="003921D6" w:rsidP="009E770A">
      <w:pPr>
        <w:pStyle w:val="12"/>
        <w:tabs>
          <w:tab w:val="left" w:pos="1200"/>
        </w:tabs>
        <w:kinsoku w:val="0"/>
        <w:overflowPunct w:val="0"/>
        <w:ind w:right="106"/>
        <w:jc w:val="both"/>
        <w:rPr>
          <w:sz w:val="27"/>
          <w:szCs w:val="27"/>
          <w:lang w:val="tt-RU"/>
        </w:rPr>
      </w:pPr>
    </w:p>
    <w:p w:rsidR="003921D6" w:rsidRDefault="003921D6" w:rsidP="009E770A">
      <w:pPr>
        <w:pStyle w:val="12"/>
        <w:tabs>
          <w:tab w:val="left" w:pos="1200"/>
        </w:tabs>
        <w:kinsoku w:val="0"/>
        <w:overflowPunct w:val="0"/>
        <w:ind w:right="106"/>
        <w:jc w:val="both"/>
        <w:rPr>
          <w:sz w:val="27"/>
          <w:szCs w:val="27"/>
          <w:lang w:val="tt-RU"/>
        </w:rPr>
      </w:pPr>
    </w:p>
    <w:p w:rsidR="003921D6" w:rsidRPr="00FF4A07" w:rsidRDefault="003921D6" w:rsidP="009E770A">
      <w:pPr>
        <w:pStyle w:val="12"/>
        <w:tabs>
          <w:tab w:val="left" w:pos="1200"/>
        </w:tabs>
        <w:kinsoku w:val="0"/>
        <w:overflowPunct w:val="0"/>
        <w:ind w:right="106"/>
        <w:jc w:val="both"/>
        <w:rPr>
          <w:sz w:val="27"/>
          <w:szCs w:val="27"/>
          <w:lang w:val="tt-RU"/>
        </w:rPr>
      </w:pPr>
      <w:r w:rsidRPr="00FF4A07">
        <w:rPr>
          <w:sz w:val="27"/>
          <w:szCs w:val="27"/>
          <w:lang w:val="tt-RU"/>
        </w:rPr>
        <w:t>Искәрмә:</w:t>
      </w:r>
    </w:p>
    <w:p w:rsidR="003921D6" w:rsidRPr="00FF4A07" w:rsidRDefault="003921D6" w:rsidP="009E770A">
      <w:pPr>
        <w:pStyle w:val="12"/>
        <w:tabs>
          <w:tab w:val="left" w:pos="1200"/>
        </w:tabs>
        <w:kinsoku w:val="0"/>
        <w:overflowPunct w:val="0"/>
        <w:ind w:right="106"/>
        <w:jc w:val="both"/>
        <w:rPr>
          <w:sz w:val="27"/>
          <w:szCs w:val="27"/>
          <w:lang w:val="tt-RU"/>
        </w:rPr>
      </w:pPr>
      <w:r>
        <w:rPr>
          <w:sz w:val="27"/>
          <w:szCs w:val="27"/>
          <w:lang w:val="tt-RU"/>
        </w:rPr>
        <w:t xml:space="preserve">1. </w:t>
      </w:r>
      <w:r w:rsidRPr="00FF4A07">
        <w:rPr>
          <w:sz w:val="27"/>
          <w:szCs w:val="27"/>
          <w:lang w:val="tt-RU"/>
        </w:rPr>
        <w:t>Су җыю колонкаларыннан судан файдалану белән бәйле биналар төзү районнары өчен бер кешегә тәүлеклек уртача (бер ел эчендә) су куллануны тәүлегенә 30-50 литр кабул итәргә кирәк.</w:t>
      </w:r>
    </w:p>
    <w:p w:rsidR="003921D6" w:rsidRPr="00FF4A07" w:rsidRDefault="003921D6" w:rsidP="009E770A">
      <w:pPr>
        <w:pStyle w:val="12"/>
        <w:tabs>
          <w:tab w:val="left" w:pos="1200"/>
        </w:tabs>
        <w:kinsoku w:val="0"/>
        <w:overflowPunct w:val="0"/>
        <w:ind w:right="106"/>
        <w:jc w:val="both"/>
        <w:rPr>
          <w:sz w:val="27"/>
          <w:szCs w:val="27"/>
          <w:lang w:val="tt-RU"/>
        </w:rPr>
        <w:sectPr w:rsidR="003921D6" w:rsidRPr="00FF4A07">
          <w:type w:val="continuous"/>
          <w:pgSz w:w="11910" w:h="16840"/>
          <w:pgMar w:top="960" w:right="360" w:bottom="280" w:left="1220" w:header="720" w:footer="720" w:gutter="0"/>
          <w:cols w:space="720" w:equalWidth="0">
            <w:col w:w="10330"/>
          </w:cols>
          <w:noEndnote/>
        </w:sectPr>
      </w:pPr>
      <w:r w:rsidRPr="00FF4A07">
        <w:rPr>
          <w:sz w:val="27"/>
          <w:szCs w:val="27"/>
          <w:lang w:val="tt-RU"/>
        </w:rPr>
        <w:t>2.</w:t>
      </w:r>
      <w:r>
        <w:rPr>
          <w:sz w:val="27"/>
          <w:szCs w:val="27"/>
          <w:lang w:val="tt-RU"/>
        </w:rPr>
        <w:t xml:space="preserve"> </w:t>
      </w:r>
      <w:r w:rsidRPr="00FF4A07">
        <w:rPr>
          <w:sz w:val="27"/>
          <w:szCs w:val="27"/>
          <w:lang w:val="tt-RU"/>
        </w:rPr>
        <w:t>Аерым су куллану җәмәгать биналарында хуҗалык - эчә торган һәм көнкүреш ихтыяҗларына (СНиП 2.08.02-89* кабул ителгән классификация буенча), ял йортлары, санатор - но - туристик комплекслар һәм балалар сәламәтләндерү лагерьлары өчен су чыгымнарыннан тыш, су чыгымнарын үз эченә ала.</w:t>
      </w:r>
    </w:p>
    <w:p w:rsidR="003921D6" w:rsidRPr="00FF4A07" w:rsidRDefault="003921D6" w:rsidP="009E770A">
      <w:pPr>
        <w:pStyle w:val="a3"/>
        <w:kinsoku w:val="0"/>
        <w:overflowPunct w:val="0"/>
        <w:ind w:left="0" w:firstLine="0"/>
        <w:jc w:val="both"/>
        <w:rPr>
          <w:sz w:val="18"/>
          <w:szCs w:val="18"/>
          <w:lang w:val="tt-RU"/>
        </w:rPr>
      </w:pPr>
    </w:p>
    <w:p w:rsidR="003921D6" w:rsidRPr="00FF4A07" w:rsidRDefault="003921D6" w:rsidP="009E770A">
      <w:pPr>
        <w:pStyle w:val="a3"/>
        <w:kinsoku w:val="0"/>
        <w:overflowPunct w:val="0"/>
        <w:spacing w:before="11"/>
        <w:ind w:left="134" w:right="304" w:firstLine="0"/>
        <w:jc w:val="both"/>
        <w:rPr>
          <w:lang w:val="tt-RU"/>
        </w:rPr>
      </w:pPr>
    </w:p>
    <w:p w:rsidR="003921D6" w:rsidRPr="00FF4A07" w:rsidRDefault="003921D6" w:rsidP="009E770A">
      <w:pPr>
        <w:pStyle w:val="a3"/>
        <w:kinsoku w:val="0"/>
        <w:overflowPunct w:val="0"/>
        <w:spacing w:before="11"/>
        <w:ind w:right="304"/>
        <w:jc w:val="both"/>
        <w:rPr>
          <w:lang w:val="tt-RU"/>
        </w:rPr>
      </w:pPr>
      <w:r w:rsidRPr="00FF4A07">
        <w:rPr>
          <w:lang w:val="tt-RU"/>
        </w:rPr>
        <w:t>1.</w:t>
      </w:r>
      <w:r w:rsidRPr="00FF4A07">
        <w:rPr>
          <w:lang w:val="tt-RU"/>
        </w:rPr>
        <w:tab/>
        <w:t>Таблицада күрсәтелгән чикләрдә чагыштырма су куллануны сайлау климат шартларына, су белән тәэмин итү чыганагының егәрлегенә һәм су сыйфатына, төзекләндерү дәрәҗәсенә, төзелешнең катлы булуына һәм җирле шартларга бәйле рәвештә башкарылырга тиеш.</w:t>
      </w:r>
    </w:p>
    <w:p w:rsidR="003921D6" w:rsidRPr="00FF4A07" w:rsidRDefault="003921D6" w:rsidP="009E770A">
      <w:pPr>
        <w:pStyle w:val="a3"/>
        <w:kinsoku w:val="0"/>
        <w:overflowPunct w:val="0"/>
        <w:spacing w:before="11"/>
        <w:ind w:right="304"/>
        <w:jc w:val="both"/>
        <w:rPr>
          <w:lang w:val="tt-RU"/>
        </w:rPr>
      </w:pPr>
      <w:r w:rsidRPr="00FF4A07">
        <w:rPr>
          <w:lang w:val="tt-RU"/>
        </w:rPr>
        <w:t>2.</w:t>
      </w:r>
      <w:r w:rsidRPr="00FF4A07">
        <w:rPr>
          <w:lang w:val="tt-RU"/>
        </w:rPr>
        <w:tab/>
        <w:t>Халыкны азык - төлек белән тәэмин итүче сәнәгать ихтыяҗлары өчен су күләмен һәм исәпкә алынмаган чыгымнарны тиешле нигезләгәндә торак пунктның хуҗалык-эчәргә яраклы ихтыяҗлары өчен су чыгымының 10-20 проценты күләмендә өстәмә рәвештә кабул итү рөхсәт ителә.</w:t>
      </w:r>
    </w:p>
    <w:p w:rsidR="003921D6" w:rsidRPr="00FF4A07" w:rsidRDefault="003921D6" w:rsidP="009E770A">
      <w:pPr>
        <w:pStyle w:val="a3"/>
        <w:kinsoku w:val="0"/>
        <w:overflowPunct w:val="0"/>
        <w:spacing w:before="11"/>
        <w:ind w:right="304"/>
        <w:jc w:val="both"/>
        <w:rPr>
          <w:lang w:val="tt-RU"/>
        </w:rPr>
      </w:pPr>
      <w:r w:rsidRPr="00FF4A07">
        <w:rPr>
          <w:lang w:val="tt-RU"/>
        </w:rPr>
        <w:t>3.</w:t>
      </w:r>
      <w:r w:rsidRPr="00FF4A07">
        <w:rPr>
          <w:lang w:val="tt-RU"/>
        </w:rPr>
        <w:tab/>
        <w:t>Үзәкләштерелгән кайнар су белән тәэмин ителгән биналар төзелгән районнар (микрорайоннар) өчен җылылык челтәреннән тәүлеклек уртача алганда, хуҗалык-эчәргә яраклы су чыгымының 40 процентын һәм максималь су алу сәгатенә турыдан - туры кайнар суны алуны кабул итәргә кирәк. Катнаш төзелеш булганда күрсәтелгән биналарда яшәүче халык саныннан чыгып эш итәргә кирәк.</w:t>
      </w:r>
    </w:p>
    <w:p w:rsidR="003921D6" w:rsidRPr="00FF4A07" w:rsidRDefault="003921D6" w:rsidP="009E770A">
      <w:pPr>
        <w:pStyle w:val="a3"/>
        <w:kinsoku w:val="0"/>
        <w:overflowPunct w:val="0"/>
        <w:spacing w:before="11"/>
        <w:ind w:right="304"/>
        <w:jc w:val="both"/>
        <w:rPr>
          <w:lang w:val="tt-RU"/>
        </w:rPr>
      </w:pPr>
      <w:r w:rsidRPr="00FF4A07">
        <w:rPr>
          <w:lang w:val="tt-RU"/>
        </w:rPr>
        <w:t>4.</w:t>
      </w:r>
      <w:r w:rsidRPr="00FF4A07">
        <w:rPr>
          <w:lang w:val="tt-RU"/>
        </w:rPr>
        <w:tab/>
        <w:t>1дән артык халкы булган торак пунктларда чагыштырма су куллану</w:t>
      </w:r>
    </w:p>
    <w:p w:rsidR="003921D6" w:rsidRPr="00FF4A07" w:rsidRDefault="003921D6" w:rsidP="009E770A">
      <w:pPr>
        <w:pStyle w:val="a3"/>
        <w:kinsoku w:val="0"/>
        <w:overflowPunct w:val="0"/>
        <w:spacing w:before="11"/>
        <w:ind w:left="0" w:right="304" w:firstLine="0"/>
        <w:jc w:val="both"/>
        <w:rPr>
          <w:lang w:val="tt-RU"/>
        </w:rPr>
        <w:sectPr w:rsidR="003921D6" w:rsidRPr="00FF4A07">
          <w:pgSz w:w="11910" w:h="16840"/>
          <w:pgMar w:top="860" w:right="360" w:bottom="280" w:left="1220" w:header="653" w:footer="0" w:gutter="0"/>
          <w:cols w:space="720"/>
          <w:noEndnote/>
        </w:sectPr>
      </w:pPr>
      <w:r w:rsidRPr="00FF4A07">
        <w:rPr>
          <w:lang w:val="tt-RU"/>
        </w:rPr>
        <w:t xml:space="preserve">Һәр аерым очракта нигезләнгән һәм дәүләт күзәтчелеге органнары белән килештерелгән очракта </w:t>
      </w:r>
      <w:r>
        <w:rPr>
          <w:lang w:val="tt-RU"/>
        </w:rPr>
        <w:t>1</w:t>
      </w:r>
      <w:r w:rsidRPr="00FF4A07">
        <w:rPr>
          <w:lang w:val="tt-RU"/>
        </w:rPr>
        <w:t>000 000 кешене арттырырга рөхсәт ителә</w:t>
      </w:r>
    </w:p>
    <w:p w:rsidR="003921D6" w:rsidRPr="00FF4A07" w:rsidRDefault="003921D6" w:rsidP="009E770A">
      <w:pPr>
        <w:pStyle w:val="a3"/>
        <w:kinsoku w:val="0"/>
        <w:overflowPunct w:val="0"/>
        <w:spacing w:before="3"/>
        <w:ind w:left="0" w:firstLine="0"/>
        <w:rPr>
          <w:sz w:val="14"/>
          <w:szCs w:val="14"/>
          <w:lang w:val="tt-RU"/>
        </w:rPr>
      </w:pPr>
    </w:p>
    <w:p w:rsidR="003921D6" w:rsidRPr="00FF4A07" w:rsidRDefault="003921D6" w:rsidP="009E770A">
      <w:pPr>
        <w:pStyle w:val="a3"/>
        <w:kinsoku w:val="0"/>
        <w:overflowPunct w:val="0"/>
        <w:spacing w:before="3"/>
        <w:ind w:left="0" w:firstLine="0"/>
        <w:rPr>
          <w:sz w:val="14"/>
          <w:szCs w:val="14"/>
          <w:lang w:val="tt-RU"/>
        </w:rPr>
        <w:sectPr w:rsidR="003921D6" w:rsidRPr="00FF4A07">
          <w:pgSz w:w="11910" w:h="16840"/>
          <w:pgMar w:top="860" w:right="480" w:bottom="280" w:left="1160" w:header="653" w:footer="0" w:gutter="0"/>
          <w:cols w:space="720" w:equalWidth="0">
            <w:col w:w="10270"/>
          </w:cols>
          <w:noEndnote/>
        </w:sectPr>
      </w:pPr>
    </w:p>
    <w:p w:rsidR="003921D6" w:rsidRPr="00FF4A07" w:rsidRDefault="003921D6" w:rsidP="009E770A">
      <w:pPr>
        <w:pStyle w:val="a3"/>
        <w:kinsoku w:val="0"/>
        <w:overflowPunct w:val="0"/>
        <w:ind w:left="0" w:firstLine="0"/>
        <w:rPr>
          <w:sz w:val="26"/>
          <w:szCs w:val="26"/>
          <w:lang w:val="tt-RU"/>
        </w:rPr>
      </w:pPr>
    </w:p>
    <w:p w:rsidR="003921D6" w:rsidRPr="00FF4A07" w:rsidRDefault="003921D6" w:rsidP="009E770A">
      <w:pPr>
        <w:pStyle w:val="a3"/>
        <w:kinsoku w:val="0"/>
        <w:overflowPunct w:val="0"/>
        <w:spacing w:before="9"/>
        <w:ind w:left="0" w:firstLine="0"/>
        <w:rPr>
          <w:sz w:val="26"/>
          <w:szCs w:val="26"/>
          <w:lang w:val="tt-RU"/>
        </w:rPr>
      </w:pPr>
    </w:p>
    <w:p w:rsidR="003921D6" w:rsidRDefault="003921D6" w:rsidP="009E770A">
      <w:pPr>
        <w:pStyle w:val="a3"/>
        <w:kinsoku w:val="0"/>
        <w:overflowPunct w:val="0"/>
        <w:spacing w:before="66"/>
        <w:ind w:left="937" w:firstLine="0"/>
      </w:pPr>
      <w:r>
        <w:t>Таблица</w:t>
      </w:r>
      <w:r>
        <w:rPr>
          <w:spacing w:val="-1"/>
        </w:rPr>
        <w:t xml:space="preserve"> </w:t>
      </w:r>
      <w:r>
        <w:t>2</w:t>
      </w:r>
    </w:p>
    <w:p w:rsidR="003921D6" w:rsidRPr="00FF4A07" w:rsidRDefault="003921D6" w:rsidP="009E770A">
      <w:pPr>
        <w:pStyle w:val="a3"/>
        <w:kinsoku w:val="0"/>
        <w:overflowPunct w:val="0"/>
        <w:spacing w:before="66"/>
        <w:ind w:left="937" w:firstLine="0"/>
        <w:rPr>
          <w:lang w:val="tt-RU"/>
        </w:rPr>
        <w:sectPr w:rsidR="003921D6" w:rsidRPr="00FF4A07">
          <w:type w:val="continuous"/>
          <w:pgSz w:w="11910" w:h="16840"/>
          <w:pgMar w:top="960" w:right="480" w:bottom="280" w:left="1160" w:header="720" w:footer="720" w:gutter="0"/>
          <w:cols w:num="2" w:space="720" w:equalWidth="0">
            <w:col w:w="7880" w:space="40"/>
            <w:col w:w="2350"/>
          </w:cols>
          <w:noEndnote/>
        </w:sectPr>
      </w:pPr>
    </w:p>
    <w:p w:rsidR="003921D6" w:rsidRPr="00FF4A07" w:rsidRDefault="003921D6" w:rsidP="009E770A">
      <w:pPr>
        <w:pStyle w:val="a3"/>
        <w:kinsoku w:val="0"/>
        <w:overflowPunct w:val="0"/>
        <w:ind w:left="0" w:firstLine="0"/>
        <w:jc w:val="center"/>
        <w:rPr>
          <w:sz w:val="28"/>
          <w:szCs w:val="28"/>
        </w:rPr>
      </w:pPr>
      <w:r w:rsidRPr="00FF4A07">
        <w:rPr>
          <w:sz w:val="28"/>
          <w:szCs w:val="28"/>
        </w:rPr>
        <w:t>Кулланучылар тарафыннан су чыгымы нормалары</w:t>
      </w:r>
    </w:p>
    <w:p w:rsidR="003921D6" w:rsidRDefault="003921D6" w:rsidP="009E770A">
      <w:pPr>
        <w:pStyle w:val="a3"/>
        <w:kinsoku w:val="0"/>
        <w:overflowPunct w:val="0"/>
        <w:spacing w:before="8"/>
        <w:ind w:left="0" w:firstLine="0"/>
        <w:rPr>
          <w:sz w:val="26"/>
          <w:szCs w:val="26"/>
        </w:rPr>
      </w:pPr>
    </w:p>
    <w:tbl>
      <w:tblPr>
        <w:tblW w:w="0" w:type="auto"/>
        <w:tblInd w:w="125" w:type="dxa"/>
        <w:tblLayout w:type="fixed"/>
        <w:tblCellMar>
          <w:left w:w="0" w:type="dxa"/>
          <w:right w:w="0" w:type="dxa"/>
        </w:tblCellMar>
        <w:tblLook w:val="0000" w:firstRow="0" w:lastRow="0" w:firstColumn="0" w:lastColumn="0" w:noHBand="0" w:noVBand="0"/>
      </w:tblPr>
      <w:tblGrid>
        <w:gridCol w:w="5194"/>
        <w:gridCol w:w="1738"/>
        <w:gridCol w:w="1170"/>
        <w:gridCol w:w="1912"/>
      </w:tblGrid>
      <w:tr w:rsidR="003921D6" w:rsidTr="00012B9C">
        <w:trPr>
          <w:trHeight w:hRule="exact" w:val="854"/>
        </w:trPr>
        <w:tc>
          <w:tcPr>
            <w:tcW w:w="5194" w:type="dxa"/>
            <w:vMerge w:val="restart"/>
            <w:tcBorders>
              <w:top w:val="single" w:sz="4" w:space="0" w:color="000000"/>
              <w:left w:val="single" w:sz="4" w:space="0" w:color="000000"/>
              <w:bottom w:val="single" w:sz="4" w:space="0" w:color="000000"/>
              <w:right w:val="single" w:sz="4" w:space="0" w:color="000000"/>
            </w:tcBorders>
          </w:tcPr>
          <w:p w:rsidR="003921D6" w:rsidRPr="00F351CE" w:rsidRDefault="003921D6" w:rsidP="009E770A">
            <w:pPr>
              <w:pStyle w:val="TableParagraph"/>
              <w:kinsoku w:val="0"/>
              <w:overflowPunct w:val="0"/>
              <w:ind w:left="1665"/>
              <w:rPr>
                <w:b/>
              </w:rPr>
            </w:pPr>
            <w:r>
              <w:rPr>
                <w:b/>
              </w:rPr>
              <w:t>Су к</w:t>
            </w:r>
            <w:r w:rsidRPr="00F351CE">
              <w:rPr>
                <w:b/>
              </w:rPr>
              <w:t>улланучылар</w:t>
            </w:r>
          </w:p>
        </w:tc>
        <w:tc>
          <w:tcPr>
            <w:tcW w:w="1738" w:type="dxa"/>
            <w:vMerge w:val="restart"/>
            <w:tcBorders>
              <w:top w:val="single" w:sz="4" w:space="0" w:color="000000"/>
              <w:left w:val="single" w:sz="4" w:space="0" w:color="000000"/>
              <w:bottom w:val="single" w:sz="4" w:space="0" w:color="000000"/>
              <w:right w:val="single" w:sz="4" w:space="0" w:color="000000"/>
            </w:tcBorders>
          </w:tcPr>
          <w:p w:rsidR="003921D6" w:rsidRPr="00F351CE" w:rsidRDefault="003921D6" w:rsidP="009E770A">
            <w:pPr>
              <w:pStyle w:val="TableParagraph"/>
              <w:kinsoku w:val="0"/>
              <w:overflowPunct w:val="0"/>
              <w:ind w:left="263"/>
              <w:rPr>
                <w:b/>
              </w:rPr>
            </w:pPr>
            <w:r w:rsidRPr="00F351CE">
              <w:rPr>
                <w:b/>
              </w:rPr>
              <w:t>Үлчәгеч</w:t>
            </w:r>
          </w:p>
        </w:tc>
        <w:tc>
          <w:tcPr>
            <w:tcW w:w="3082" w:type="dxa"/>
            <w:gridSpan w:val="2"/>
            <w:tcBorders>
              <w:top w:val="single" w:sz="4" w:space="0" w:color="000000"/>
              <w:left w:val="single" w:sz="4" w:space="0" w:color="000000"/>
              <w:bottom w:val="single" w:sz="4" w:space="0" w:color="000000"/>
              <w:right w:val="single" w:sz="4" w:space="0" w:color="000000"/>
            </w:tcBorders>
          </w:tcPr>
          <w:p w:rsidR="003921D6" w:rsidRPr="00F351CE" w:rsidRDefault="003921D6" w:rsidP="009E770A">
            <w:pPr>
              <w:pStyle w:val="TableParagraph"/>
              <w:kinsoku w:val="0"/>
              <w:overflowPunct w:val="0"/>
              <w:spacing w:before="6"/>
              <w:ind w:left="323" w:right="78" w:hanging="248"/>
              <w:rPr>
                <w:b/>
                <w:sz w:val="22"/>
                <w:szCs w:val="22"/>
              </w:rPr>
            </w:pPr>
            <w:r w:rsidRPr="00F351CE">
              <w:rPr>
                <w:b/>
                <w:sz w:val="22"/>
                <w:szCs w:val="22"/>
              </w:rPr>
              <w:t>Су чыгымы нормалары (шул исәптән кайнар), литр</w:t>
            </w:r>
          </w:p>
        </w:tc>
      </w:tr>
      <w:tr w:rsidR="003921D6" w:rsidTr="00012B9C">
        <w:trPr>
          <w:trHeight w:hRule="exact" w:val="869"/>
        </w:trPr>
        <w:tc>
          <w:tcPr>
            <w:tcW w:w="5194" w:type="dxa"/>
            <w:vMerge/>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spacing w:before="6"/>
              <w:ind w:left="323" w:right="78" w:hanging="248"/>
            </w:pPr>
          </w:p>
        </w:tc>
        <w:tc>
          <w:tcPr>
            <w:tcW w:w="1738" w:type="dxa"/>
            <w:vMerge/>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spacing w:before="6"/>
              <w:ind w:left="323" w:right="78" w:hanging="248"/>
            </w:pPr>
          </w:p>
        </w:tc>
        <w:tc>
          <w:tcPr>
            <w:tcW w:w="1170" w:type="dxa"/>
            <w:tcBorders>
              <w:top w:val="single" w:sz="4" w:space="0" w:color="000000"/>
              <w:left w:val="single" w:sz="4" w:space="0" w:color="000000"/>
              <w:bottom w:val="single" w:sz="4" w:space="0" w:color="000000"/>
              <w:right w:val="single" w:sz="4" w:space="0" w:color="000000"/>
            </w:tcBorders>
          </w:tcPr>
          <w:p w:rsidR="003921D6" w:rsidRPr="00F351CE" w:rsidRDefault="003921D6" w:rsidP="009E770A">
            <w:pPr>
              <w:pStyle w:val="TableParagraph"/>
              <w:kinsoku w:val="0"/>
              <w:overflowPunct w:val="0"/>
              <w:spacing w:before="1"/>
              <w:ind w:left="4"/>
              <w:rPr>
                <w:b/>
                <w:sz w:val="22"/>
                <w:szCs w:val="22"/>
              </w:rPr>
            </w:pPr>
            <w:r w:rsidRPr="00F351CE">
              <w:rPr>
                <w:b/>
                <w:sz w:val="22"/>
                <w:szCs w:val="22"/>
              </w:rPr>
              <w:t>уртача тәүлеклек</w:t>
            </w:r>
          </w:p>
        </w:tc>
        <w:tc>
          <w:tcPr>
            <w:tcW w:w="1912" w:type="dxa"/>
            <w:tcBorders>
              <w:top w:val="single" w:sz="4" w:space="0" w:color="000000"/>
              <w:left w:val="single" w:sz="4" w:space="0" w:color="000000"/>
              <w:bottom w:val="single" w:sz="4" w:space="0" w:color="000000"/>
              <w:right w:val="single" w:sz="4" w:space="0" w:color="000000"/>
            </w:tcBorders>
          </w:tcPr>
          <w:p w:rsidR="003921D6" w:rsidRPr="00F351CE" w:rsidRDefault="003921D6" w:rsidP="009E770A">
            <w:pPr>
              <w:pStyle w:val="TableParagraph"/>
              <w:kinsoku w:val="0"/>
              <w:overflowPunct w:val="0"/>
              <w:spacing w:before="6"/>
              <w:ind w:left="225" w:right="49"/>
              <w:rPr>
                <w:b/>
                <w:sz w:val="22"/>
                <w:szCs w:val="22"/>
              </w:rPr>
            </w:pPr>
            <w:r w:rsidRPr="00F351CE">
              <w:rPr>
                <w:b/>
                <w:sz w:val="22"/>
                <w:szCs w:val="22"/>
              </w:rPr>
              <w:t>тәүлегенә иң күп су куллану</w:t>
            </w:r>
          </w:p>
        </w:tc>
      </w:tr>
      <w:tr w:rsidR="003921D6" w:rsidTr="00012B9C">
        <w:trPr>
          <w:trHeight w:hRule="exact" w:val="394"/>
        </w:trPr>
        <w:tc>
          <w:tcPr>
            <w:tcW w:w="5194"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62"/>
              <w:jc w:val="center"/>
            </w:pPr>
            <w:r>
              <w:rPr>
                <w:b/>
                <w:bCs/>
                <w:sz w:val="23"/>
                <w:szCs w:val="23"/>
              </w:rPr>
              <w:t>1</w:t>
            </w:r>
          </w:p>
        </w:tc>
        <w:tc>
          <w:tcPr>
            <w:tcW w:w="1738"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76"/>
              <w:jc w:val="center"/>
            </w:pPr>
            <w:r>
              <w:rPr>
                <w:b/>
                <w:bCs/>
                <w:sz w:val="23"/>
                <w:szCs w:val="23"/>
              </w:rPr>
              <w:t>2</w:t>
            </w:r>
          </w:p>
        </w:tc>
        <w:tc>
          <w:tcPr>
            <w:tcW w:w="1170"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4"/>
            </w:pPr>
            <w:r>
              <w:rPr>
                <w:b/>
                <w:bCs/>
                <w:sz w:val="23"/>
                <w:szCs w:val="23"/>
              </w:rPr>
              <w:t>3</w:t>
            </w:r>
          </w:p>
        </w:tc>
        <w:tc>
          <w:tcPr>
            <w:tcW w:w="1912"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right="147"/>
              <w:jc w:val="center"/>
            </w:pPr>
            <w:r>
              <w:rPr>
                <w:b/>
                <w:bCs/>
                <w:sz w:val="23"/>
                <w:szCs w:val="23"/>
              </w:rPr>
              <w:t>4</w:t>
            </w:r>
          </w:p>
        </w:tc>
      </w:tr>
      <w:tr w:rsidR="003921D6" w:rsidTr="00012B9C">
        <w:trPr>
          <w:trHeight w:hRule="exact" w:val="936"/>
        </w:trPr>
        <w:tc>
          <w:tcPr>
            <w:tcW w:w="5194"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spacing w:before="59"/>
              <w:ind w:left="4"/>
            </w:pPr>
            <w:r>
              <w:t>Фатир тибындагы торак йортлар:</w:t>
            </w:r>
          </w:p>
          <w:p w:rsidR="003921D6" w:rsidRDefault="003921D6" w:rsidP="009E770A">
            <w:pPr>
              <w:pStyle w:val="TableParagraph"/>
              <w:kinsoku w:val="0"/>
              <w:overflowPunct w:val="0"/>
              <w:spacing w:before="59"/>
              <w:ind w:left="4"/>
            </w:pPr>
            <w:r>
              <w:t>су белән тәэмин итү һәм канализация башка ванналар</w:t>
            </w:r>
          </w:p>
        </w:tc>
        <w:tc>
          <w:tcPr>
            <w:tcW w:w="1738"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484"/>
            </w:pPr>
            <w:r w:rsidRPr="00F351CE">
              <w:t>1 кеше</w:t>
            </w:r>
          </w:p>
        </w:tc>
        <w:tc>
          <w:tcPr>
            <w:tcW w:w="1170"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4"/>
            </w:pPr>
            <w:r>
              <w:rPr>
                <w:sz w:val="23"/>
                <w:szCs w:val="23"/>
              </w:rPr>
              <w:t>95</w:t>
            </w:r>
          </w:p>
        </w:tc>
        <w:tc>
          <w:tcPr>
            <w:tcW w:w="1912"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81"/>
              <w:jc w:val="center"/>
            </w:pPr>
            <w:r>
              <w:rPr>
                <w:sz w:val="23"/>
                <w:szCs w:val="23"/>
              </w:rPr>
              <w:t>120</w:t>
            </w:r>
          </w:p>
        </w:tc>
      </w:tr>
      <w:tr w:rsidR="003921D6" w:rsidTr="00012B9C">
        <w:trPr>
          <w:trHeight w:hRule="exact" w:val="550"/>
        </w:trPr>
        <w:tc>
          <w:tcPr>
            <w:tcW w:w="5194"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4"/>
            </w:pPr>
            <w:r w:rsidRPr="00F351CE">
              <w:t>газ белән тәэмин итү</w:t>
            </w:r>
          </w:p>
        </w:tc>
        <w:tc>
          <w:tcPr>
            <w:tcW w:w="1738"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484"/>
            </w:pPr>
            <w:r w:rsidRPr="00F351CE">
              <w:t>1 кеше</w:t>
            </w:r>
          </w:p>
        </w:tc>
        <w:tc>
          <w:tcPr>
            <w:tcW w:w="1170"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4"/>
            </w:pPr>
            <w:r>
              <w:rPr>
                <w:sz w:val="23"/>
                <w:szCs w:val="23"/>
              </w:rPr>
              <w:t>120</w:t>
            </w:r>
          </w:p>
        </w:tc>
        <w:tc>
          <w:tcPr>
            <w:tcW w:w="1912"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81"/>
              <w:jc w:val="center"/>
            </w:pPr>
            <w:r>
              <w:rPr>
                <w:sz w:val="23"/>
                <w:szCs w:val="23"/>
              </w:rPr>
              <w:t>150</w:t>
            </w:r>
          </w:p>
        </w:tc>
      </w:tr>
      <w:tr w:rsidR="003921D6" w:rsidTr="00012B9C">
        <w:trPr>
          <w:trHeight w:hRule="exact" w:val="1282"/>
        </w:trPr>
        <w:tc>
          <w:tcPr>
            <w:tcW w:w="5194"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spacing w:before="6"/>
              <w:ind w:left="4" w:right="4"/>
              <w:jc w:val="both"/>
            </w:pPr>
            <w:r w:rsidRPr="00F351CE">
              <w:t>суүткәргеч, канализация һәм каты ягулыкта эшләүче су җылыткычлы ванналар белән</w:t>
            </w:r>
          </w:p>
        </w:tc>
        <w:tc>
          <w:tcPr>
            <w:tcW w:w="1738"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484"/>
            </w:pPr>
            <w:r w:rsidRPr="00F351CE">
              <w:t>1 кеше</w:t>
            </w:r>
          </w:p>
        </w:tc>
        <w:tc>
          <w:tcPr>
            <w:tcW w:w="1170"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4"/>
            </w:pPr>
            <w:r>
              <w:rPr>
                <w:sz w:val="23"/>
                <w:szCs w:val="23"/>
              </w:rPr>
              <w:t>150</w:t>
            </w:r>
          </w:p>
        </w:tc>
        <w:tc>
          <w:tcPr>
            <w:tcW w:w="1912"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81"/>
              <w:jc w:val="center"/>
            </w:pPr>
            <w:r>
              <w:rPr>
                <w:sz w:val="23"/>
                <w:szCs w:val="23"/>
              </w:rPr>
              <w:t>180</w:t>
            </w:r>
          </w:p>
        </w:tc>
      </w:tr>
      <w:tr w:rsidR="003921D6" w:rsidTr="00012B9C">
        <w:trPr>
          <w:trHeight w:hRule="exact" w:val="989"/>
        </w:trPr>
        <w:tc>
          <w:tcPr>
            <w:tcW w:w="5194"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tabs>
                <w:tab w:val="left" w:pos="349"/>
                <w:tab w:val="left" w:pos="2058"/>
                <w:tab w:val="left" w:pos="3641"/>
                <w:tab w:val="left" w:pos="4005"/>
                <w:tab w:val="left" w:pos="5072"/>
              </w:tabs>
              <w:kinsoku w:val="0"/>
              <w:overflowPunct w:val="0"/>
              <w:spacing w:before="8"/>
              <w:ind w:left="4" w:right="7"/>
            </w:pPr>
            <w:r w:rsidRPr="00F351CE">
              <w:t>суүткәргеч, канализация һәм газ җылыткычлы ванналар белән</w:t>
            </w:r>
          </w:p>
        </w:tc>
        <w:tc>
          <w:tcPr>
            <w:tcW w:w="1738"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484"/>
            </w:pPr>
            <w:r w:rsidRPr="00F351CE">
              <w:t>1 кеше</w:t>
            </w:r>
          </w:p>
        </w:tc>
        <w:tc>
          <w:tcPr>
            <w:tcW w:w="1170"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4"/>
            </w:pPr>
            <w:r>
              <w:rPr>
                <w:sz w:val="23"/>
                <w:szCs w:val="23"/>
              </w:rPr>
              <w:t>190</w:t>
            </w:r>
          </w:p>
        </w:tc>
        <w:tc>
          <w:tcPr>
            <w:tcW w:w="1912"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81"/>
              <w:jc w:val="center"/>
            </w:pPr>
            <w:r>
              <w:rPr>
                <w:sz w:val="23"/>
                <w:szCs w:val="23"/>
              </w:rPr>
              <w:t>225</w:t>
            </w:r>
          </w:p>
        </w:tc>
      </w:tr>
      <w:tr w:rsidR="003921D6" w:rsidTr="00012B9C">
        <w:trPr>
          <w:trHeight w:hRule="exact" w:val="1131"/>
        </w:trPr>
        <w:tc>
          <w:tcPr>
            <w:tcW w:w="5194"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spacing w:before="6"/>
              <w:ind w:left="4" w:right="2"/>
            </w:pPr>
            <w:r w:rsidRPr="00F351CE">
              <w:t>белән быстродействующими газ нагреватели һәм многочечным водоразбором</w:t>
            </w:r>
          </w:p>
        </w:tc>
        <w:tc>
          <w:tcPr>
            <w:tcW w:w="1738"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484"/>
            </w:pPr>
            <w:r w:rsidRPr="00F351CE">
              <w:t>1 кеше</w:t>
            </w:r>
          </w:p>
        </w:tc>
        <w:tc>
          <w:tcPr>
            <w:tcW w:w="1170"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4"/>
            </w:pPr>
            <w:r>
              <w:rPr>
                <w:sz w:val="23"/>
                <w:szCs w:val="23"/>
              </w:rPr>
              <w:t>210</w:t>
            </w:r>
          </w:p>
        </w:tc>
        <w:tc>
          <w:tcPr>
            <w:tcW w:w="1912"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81"/>
              <w:jc w:val="center"/>
            </w:pPr>
            <w:r>
              <w:rPr>
                <w:sz w:val="23"/>
                <w:szCs w:val="23"/>
              </w:rPr>
              <w:t>250</w:t>
            </w:r>
          </w:p>
        </w:tc>
      </w:tr>
      <w:tr w:rsidR="003921D6" w:rsidTr="00012B9C">
        <w:trPr>
          <w:trHeight w:hRule="exact" w:val="1286"/>
        </w:trPr>
        <w:tc>
          <w:tcPr>
            <w:tcW w:w="5194"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tabs>
                <w:tab w:val="left" w:pos="333"/>
                <w:tab w:val="left" w:pos="2424"/>
                <w:tab w:val="left" w:pos="3463"/>
              </w:tabs>
              <w:kinsoku w:val="0"/>
              <w:overflowPunct w:val="0"/>
              <w:spacing w:before="6"/>
              <w:ind w:right="1"/>
            </w:pPr>
            <w:r w:rsidRPr="00F351CE">
              <w:t>юдыргычлар, юу һәм душ белән җиһазландырылган үзәкләштерелгән кайнар су белән тәэмин итү</w:t>
            </w:r>
          </w:p>
        </w:tc>
        <w:tc>
          <w:tcPr>
            <w:tcW w:w="1738"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484"/>
            </w:pPr>
            <w:r w:rsidRPr="00F351CE">
              <w:t>1 кеше</w:t>
            </w:r>
          </w:p>
        </w:tc>
        <w:tc>
          <w:tcPr>
            <w:tcW w:w="1170"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4"/>
            </w:pPr>
            <w:r>
              <w:rPr>
                <w:sz w:val="23"/>
                <w:szCs w:val="23"/>
              </w:rPr>
              <w:t>195</w:t>
            </w:r>
          </w:p>
        </w:tc>
        <w:tc>
          <w:tcPr>
            <w:tcW w:w="1912"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81"/>
              <w:jc w:val="center"/>
            </w:pPr>
            <w:r>
              <w:rPr>
                <w:sz w:val="23"/>
                <w:szCs w:val="23"/>
              </w:rPr>
              <w:t>230</w:t>
            </w:r>
          </w:p>
        </w:tc>
      </w:tr>
      <w:tr w:rsidR="003921D6" w:rsidTr="00012B9C">
        <w:trPr>
          <w:trHeight w:hRule="exact" w:val="574"/>
        </w:trPr>
        <w:tc>
          <w:tcPr>
            <w:tcW w:w="5194"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spacing w:before="8"/>
              <w:ind w:left="4"/>
            </w:pPr>
            <w:r>
              <w:t xml:space="preserve"> ванна</w:t>
            </w:r>
            <w:r w:rsidRPr="00F351CE">
              <w:t>, һәм җиһазландырылган душ белән</w:t>
            </w:r>
          </w:p>
        </w:tc>
        <w:tc>
          <w:tcPr>
            <w:tcW w:w="1738"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484"/>
            </w:pPr>
            <w:r w:rsidRPr="00F351CE">
              <w:t>1 кеше</w:t>
            </w:r>
          </w:p>
        </w:tc>
        <w:tc>
          <w:tcPr>
            <w:tcW w:w="1170"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4"/>
            </w:pPr>
            <w:r>
              <w:rPr>
                <w:sz w:val="23"/>
                <w:szCs w:val="23"/>
              </w:rPr>
              <w:t>230</w:t>
            </w:r>
          </w:p>
        </w:tc>
        <w:tc>
          <w:tcPr>
            <w:tcW w:w="1912"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81"/>
              <w:jc w:val="center"/>
            </w:pPr>
            <w:r>
              <w:rPr>
                <w:sz w:val="23"/>
                <w:szCs w:val="23"/>
              </w:rPr>
              <w:t>275</w:t>
            </w:r>
          </w:p>
        </w:tc>
      </w:tr>
      <w:tr w:rsidR="003921D6" w:rsidTr="00012B9C">
        <w:trPr>
          <w:trHeight w:hRule="exact" w:val="989"/>
        </w:trPr>
        <w:tc>
          <w:tcPr>
            <w:tcW w:w="5194"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spacing w:before="6"/>
              <w:ind w:left="4" w:right="5"/>
            </w:pPr>
            <w:r w:rsidRPr="00F351CE">
              <w:t>1500-1700 мм озынлыгындагы ванналар белән җиһазландырылган душлар</w:t>
            </w:r>
          </w:p>
        </w:tc>
        <w:tc>
          <w:tcPr>
            <w:tcW w:w="1738"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484"/>
            </w:pPr>
            <w:r w:rsidRPr="00F351CE">
              <w:t>1 кеше</w:t>
            </w:r>
          </w:p>
        </w:tc>
        <w:tc>
          <w:tcPr>
            <w:tcW w:w="1170"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4"/>
            </w:pPr>
            <w:r>
              <w:rPr>
                <w:sz w:val="23"/>
                <w:szCs w:val="23"/>
              </w:rPr>
              <w:t>250</w:t>
            </w:r>
          </w:p>
        </w:tc>
        <w:tc>
          <w:tcPr>
            <w:tcW w:w="1912"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81"/>
              <w:jc w:val="center"/>
            </w:pPr>
            <w:r>
              <w:rPr>
                <w:sz w:val="23"/>
                <w:szCs w:val="23"/>
              </w:rPr>
              <w:t>300</w:t>
            </w:r>
          </w:p>
        </w:tc>
      </w:tr>
      <w:tr w:rsidR="003921D6" w:rsidTr="00012B9C">
        <w:trPr>
          <w:trHeight w:hRule="exact" w:val="845"/>
        </w:trPr>
        <w:tc>
          <w:tcPr>
            <w:tcW w:w="5194"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spacing w:before="6"/>
              <w:ind w:left="4" w:right="2"/>
              <w:jc w:val="both"/>
            </w:pPr>
            <w:r w:rsidRPr="00ED1B80">
              <w:t>үзәкләштерелгән кайнар су белән тәэмин итү һәм аларны төзекләндерү таләпләре югары булган 12 каттан артык биеклектә</w:t>
            </w:r>
          </w:p>
        </w:tc>
        <w:tc>
          <w:tcPr>
            <w:tcW w:w="1738"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484"/>
            </w:pPr>
            <w:r w:rsidRPr="00F351CE">
              <w:t>1 кеше</w:t>
            </w:r>
          </w:p>
        </w:tc>
        <w:tc>
          <w:tcPr>
            <w:tcW w:w="1170"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4"/>
            </w:pPr>
            <w:r>
              <w:rPr>
                <w:sz w:val="23"/>
                <w:szCs w:val="23"/>
              </w:rPr>
              <w:t>360</w:t>
            </w:r>
          </w:p>
        </w:tc>
        <w:tc>
          <w:tcPr>
            <w:tcW w:w="1912"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81"/>
              <w:jc w:val="center"/>
            </w:pPr>
            <w:r>
              <w:rPr>
                <w:sz w:val="23"/>
                <w:szCs w:val="23"/>
              </w:rPr>
              <w:t>400</w:t>
            </w:r>
          </w:p>
        </w:tc>
      </w:tr>
      <w:tr w:rsidR="003921D6" w:rsidTr="00012B9C">
        <w:trPr>
          <w:trHeight w:hRule="exact" w:val="753"/>
        </w:trPr>
        <w:tc>
          <w:tcPr>
            <w:tcW w:w="5194"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spacing w:before="59"/>
              <w:ind w:left="4"/>
            </w:pPr>
            <w:r>
              <w:t>Тулай торак:</w:t>
            </w:r>
          </w:p>
          <w:p w:rsidR="003921D6" w:rsidRDefault="003921D6" w:rsidP="009E770A">
            <w:pPr>
              <w:pStyle w:val="TableParagraph"/>
              <w:kinsoku w:val="0"/>
              <w:overflowPunct w:val="0"/>
              <w:spacing w:before="59"/>
              <w:ind w:left="4"/>
            </w:pPr>
            <w:r>
              <w:t>уртак күңелле</w:t>
            </w:r>
          </w:p>
        </w:tc>
        <w:tc>
          <w:tcPr>
            <w:tcW w:w="1738"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484"/>
            </w:pPr>
            <w:r w:rsidRPr="00F351CE">
              <w:t>1 кеше</w:t>
            </w:r>
          </w:p>
        </w:tc>
        <w:tc>
          <w:tcPr>
            <w:tcW w:w="1170"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4"/>
            </w:pPr>
            <w:r>
              <w:rPr>
                <w:sz w:val="23"/>
                <w:szCs w:val="23"/>
              </w:rPr>
              <w:t>85</w:t>
            </w:r>
          </w:p>
        </w:tc>
        <w:tc>
          <w:tcPr>
            <w:tcW w:w="1912"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81"/>
              <w:jc w:val="center"/>
            </w:pPr>
            <w:r>
              <w:rPr>
                <w:sz w:val="23"/>
                <w:szCs w:val="23"/>
              </w:rPr>
              <w:t>100</w:t>
            </w:r>
          </w:p>
        </w:tc>
      </w:tr>
      <w:tr w:rsidR="003921D6" w:rsidTr="00012B9C">
        <w:trPr>
          <w:trHeight w:hRule="exact" w:val="298"/>
        </w:trPr>
        <w:tc>
          <w:tcPr>
            <w:tcW w:w="5194"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4"/>
            </w:pPr>
            <w:r w:rsidRPr="00ED1B80">
              <w:t>душ белән барлык торак бүлмәләрендә</w:t>
            </w:r>
          </w:p>
        </w:tc>
        <w:tc>
          <w:tcPr>
            <w:tcW w:w="1738"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484"/>
            </w:pPr>
            <w:r w:rsidRPr="00F351CE">
              <w:t>1 кеше</w:t>
            </w:r>
          </w:p>
        </w:tc>
        <w:tc>
          <w:tcPr>
            <w:tcW w:w="1170"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4"/>
            </w:pPr>
            <w:r>
              <w:rPr>
                <w:sz w:val="23"/>
                <w:szCs w:val="23"/>
              </w:rPr>
              <w:t>110</w:t>
            </w:r>
          </w:p>
        </w:tc>
        <w:tc>
          <w:tcPr>
            <w:tcW w:w="1912"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81"/>
              <w:jc w:val="center"/>
            </w:pPr>
            <w:r>
              <w:rPr>
                <w:sz w:val="23"/>
                <w:szCs w:val="23"/>
              </w:rPr>
              <w:t>120</w:t>
            </w:r>
          </w:p>
        </w:tc>
      </w:tr>
      <w:tr w:rsidR="003921D6" w:rsidTr="00012B9C">
        <w:trPr>
          <w:trHeight w:hRule="exact" w:val="555"/>
        </w:trPr>
        <w:tc>
          <w:tcPr>
            <w:tcW w:w="5194"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spacing w:before="6"/>
              <w:ind w:left="4" w:right="5"/>
            </w:pPr>
            <w:r w:rsidRPr="00ED1B80">
              <w:t>гомуми кухнялар һәм блоклар душ катларында каршындагы торак бүлмәләр һәр секциясе бинасы</w:t>
            </w:r>
          </w:p>
        </w:tc>
        <w:tc>
          <w:tcPr>
            <w:tcW w:w="1738"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484"/>
            </w:pPr>
            <w:r w:rsidRPr="00F351CE">
              <w:t>1 кеше</w:t>
            </w:r>
          </w:p>
        </w:tc>
        <w:tc>
          <w:tcPr>
            <w:tcW w:w="1170"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4"/>
            </w:pPr>
            <w:r>
              <w:rPr>
                <w:sz w:val="23"/>
                <w:szCs w:val="23"/>
              </w:rPr>
              <w:t>140</w:t>
            </w:r>
          </w:p>
        </w:tc>
        <w:tc>
          <w:tcPr>
            <w:tcW w:w="1912"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81"/>
              <w:jc w:val="center"/>
            </w:pPr>
            <w:r>
              <w:rPr>
                <w:sz w:val="23"/>
                <w:szCs w:val="23"/>
              </w:rPr>
              <w:t>160</w:t>
            </w:r>
          </w:p>
        </w:tc>
      </w:tr>
      <w:tr w:rsidR="003921D6" w:rsidTr="00012B9C">
        <w:trPr>
          <w:trHeight w:hRule="exact" w:val="576"/>
        </w:trPr>
        <w:tc>
          <w:tcPr>
            <w:tcW w:w="5194"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tabs>
                <w:tab w:val="left" w:pos="1385"/>
                <w:tab w:val="left" w:pos="2776"/>
                <w:tab w:val="left" w:pos="3124"/>
                <w:tab w:val="left" w:pos="4047"/>
                <w:tab w:val="left" w:pos="4376"/>
              </w:tabs>
              <w:kinsoku w:val="0"/>
              <w:overflowPunct w:val="0"/>
              <w:spacing w:before="6"/>
              <w:ind w:left="4" w:right="9"/>
            </w:pPr>
            <w:r w:rsidRPr="00ED1B80">
              <w:t>Кунакханәләр, пансионатлар һәм мотельләр белән уртак ванналар һәм душлар</w:t>
            </w:r>
          </w:p>
        </w:tc>
        <w:tc>
          <w:tcPr>
            <w:tcW w:w="1738"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484"/>
            </w:pPr>
            <w:r w:rsidRPr="00F351CE">
              <w:t>1 кеше</w:t>
            </w:r>
          </w:p>
        </w:tc>
        <w:tc>
          <w:tcPr>
            <w:tcW w:w="1170"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4"/>
            </w:pPr>
            <w:r>
              <w:rPr>
                <w:sz w:val="23"/>
                <w:szCs w:val="23"/>
              </w:rPr>
              <w:t>120</w:t>
            </w:r>
          </w:p>
        </w:tc>
        <w:tc>
          <w:tcPr>
            <w:tcW w:w="1912"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81"/>
              <w:jc w:val="center"/>
            </w:pPr>
            <w:r>
              <w:rPr>
                <w:sz w:val="23"/>
                <w:szCs w:val="23"/>
              </w:rPr>
              <w:t>120</w:t>
            </w:r>
          </w:p>
        </w:tc>
      </w:tr>
    </w:tbl>
    <w:p w:rsidR="003921D6" w:rsidRDefault="003921D6" w:rsidP="009E770A">
      <w:pPr>
        <w:sectPr w:rsidR="003921D6">
          <w:type w:val="continuous"/>
          <w:pgSz w:w="11910" w:h="16840"/>
          <w:pgMar w:top="960" w:right="480" w:bottom="280" w:left="1160" w:header="720" w:footer="720" w:gutter="0"/>
          <w:cols w:space="720" w:equalWidth="0">
            <w:col w:w="10270"/>
          </w:cols>
          <w:noEndnote/>
        </w:sectPr>
      </w:pPr>
    </w:p>
    <w:tbl>
      <w:tblPr>
        <w:tblW w:w="0" w:type="auto"/>
        <w:tblInd w:w="116" w:type="dxa"/>
        <w:tblLayout w:type="fixed"/>
        <w:tblCellMar>
          <w:left w:w="0" w:type="dxa"/>
          <w:right w:w="0" w:type="dxa"/>
        </w:tblCellMar>
        <w:tblLook w:val="0000" w:firstRow="0" w:lastRow="0" w:firstColumn="0" w:lastColumn="0" w:noHBand="0" w:noVBand="0"/>
      </w:tblPr>
      <w:tblGrid>
        <w:gridCol w:w="5194"/>
        <w:gridCol w:w="1925"/>
        <w:gridCol w:w="812"/>
        <w:gridCol w:w="2084"/>
      </w:tblGrid>
      <w:tr w:rsidR="003921D6" w:rsidTr="00012B9C">
        <w:trPr>
          <w:trHeight w:hRule="exact" w:val="304"/>
        </w:trPr>
        <w:tc>
          <w:tcPr>
            <w:tcW w:w="5194" w:type="dxa"/>
            <w:tcBorders>
              <w:top w:val="single" w:sz="4" w:space="0" w:color="000000"/>
              <w:left w:val="single" w:sz="4" w:space="0" w:color="000000"/>
              <w:bottom w:val="nil"/>
              <w:right w:val="single" w:sz="4" w:space="0" w:color="000000"/>
            </w:tcBorders>
          </w:tcPr>
          <w:p w:rsidR="003921D6" w:rsidRDefault="003921D6" w:rsidP="009E770A">
            <w:pPr>
              <w:pStyle w:val="TableParagraph"/>
              <w:kinsoku w:val="0"/>
              <w:overflowPunct w:val="0"/>
              <w:ind w:left="4"/>
            </w:pPr>
            <w:r w:rsidRPr="00AC42A6">
              <w:lastRenderedPageBreak/>
              <w:t>Шифаханәләр һәм ял йортлары:</w:t>
            </w:r>
          </w:p>
        </w:tc>
        <w:tc>
          <w:tcPr>
            <w:tcW w:w="1925" w:type="dxa"/>
            <w:vMerge w:val="restart"/>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rPr>
                <w:sz w:val="27"/>
                <w:szCs w:val="27"/>
              </w:rPr>
            </w:pPr>
          </w:p>
          <w:p w:rsidR="003921D6" w:rsidRDefault="003921D6" w:rsidP="009E770A">
            <w:pPr>
              <w:pStyle w:val="TableParagraph"/>
              <w:kinsoku w:val="0"/>
              <w:overflowPunct w:val="0"/>
              <w:ind w:left="494"/>
            </w:pPr>
            <w:r w:rsidRPr="007F023E">
              <w:t>1 урын</w:t>
            </w:r>
          </w:p>
        </w:tc>
        <w:tc>
          <w:tcPr>
            <w:tcW w:w="812" w:type="dxa"/>
            <w:vMerge w:val="restart"/>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rPr>
                <w:sz w:val="27"/>
                <w:szCs w:val="27"/>
              </w:rPr>
            </w:pPr>
          </w:p>
          <w:p w:rsidR="003921D6" w:rsidRDefault="003921D6" w:rsidP="009E770A">
            <w:pPr>
              <w:pStyle w:val="TableParagraph"/>
              <w:kinsoku w:val="0"/>
              <w:overflowPunct w:val="0"/>
              <w:ind w:left="405"/>
            </w:pPr>
            <w:r>
              <w:rPr>
                <w:sz w:val="23"/>
                <w:szCs w:val="23"/>
              </w:rPr>
              <w:t>200</w:t>
            </w:r>
          </w:p>
        </w:tc>
        <w:tc>
          <w:tcPr>
            <w:tcW w:w="2084" w:type="dxa"/>
            <w:vMerge w:val="restart"/>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rPr>
                <w:sz w:val="27"/>
                <w:szCs w:val="27"/>
              </w:rPr>
            </w:pPr>
          </w:p>
          <w:p w:rsidR="003921D6" w:rsidRDefault="003921D6" w:rsidP="009E770A">
            <w:pPr>
              <w:pStyle w:val="TableParagraph"/>
              <w:kinsoku w:val="0"/>
              <w:overflowPunct w:val="0"/>
              <w:ind w:left="162"/>
              <w:jc w:val="center"/>
            </w:pPr>
            <w:r>
              <w:rPr>
                <w:sz w:val="23"/>
                <w:szCs w:val="23"/>
              </w:rPr>
              <w:t>200</w:t>
            </w:r>
          </w:p>
        </w:tc>
      </w:tr>
      <w:tr w:rsidR="003921D6" w:rsidTr="00012B9C">
        <w:trPr>
          <w:trHeight w:hRule="exact" w:val="291"/>
        </w:trPr>
        <w:tc>
          <w:tcPr>
            <w:tcW w:w="5194" w:type="dxa"/>
            <w:tcBorders>
              <w:top w:val="nil"/>
              <w:left w:val="single" w:sz="4" w:space="0" w:color="000000"/>
              <w:bottom w:val="single" w:sz="4" w:space="0" w:color="000000"/>
              <w:right w:val="single" w:sz="4" w:space="0" w:color="000000"/>
            </w:tcBorders>
          </w:tcPr>
          <w:p w:rsidR="003921D6" w:rsidRPr="00AC42A6" w:rsidRDefault="003921D6" w:rsidP="009E770A">
            <w:pPr>
              <w:pStyle w:val="TableParagraph"/>
              <w:kinsoku w:val="0"/>
              <w:overflowPunct w:val="0"/>
              <w:spacing w:before="11"/>
              <w:ind w:left="4"/>
              <w:rPr>
                <w:lang w:val="tt-RU"/>
              </w:rPr>
            </w:pPr>
            <w:r w:rsidRPr="00AC42A6">
              <w:rPr>
                <w:lang w:val="tt-RU"/>
              </w:rPr>
              <w:t>ванналар белән барлык торак бүлмәләрендә</w:t>
            </w:r>
          </w:p>
        </w:tc>
        <w:tc>
          <w:tcPr>
            <w:tcW w:w="1925" w:type="dxa"/>
            <w:vMerge/>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spacing w:before="11"/>
              <w:ind w:left="4"/>
            </w:pPr>
          </w:p>
        </w:tc>
        <w:tc>
          <w:tcPr>
            <w:tcW w:w="812" w:type="dxa"/>
            <w:vMerge/>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spacing w:before="11"/>
              <w:ind w:left="4"/>
            </w:pPr>
          </w:p>
        </w:tc>
        <w:tc>
          <w:tcPr>
            <w:tcW w:w="2084" w:type="dxa"/>
            <w:vMerge/>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spacing w:before="11"/>
              <w:ind w:left="4"/>
            </w:pPr>
          </w:p>
        </w:tc>
      </w:tr>
      <w:tr w:rsidR="003921D6" w:rsidTr="00012B9C">
        <w:trPr>
          <w:trHeight w:hRule="exact" w:val="298"/>
        </w:trPr>
        <w:tc>
          <w:tcPr>
            <w:tcW w:w="5194"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4"/>
            </w:pPr>
            <w:r w:rsidRPr="00AC42A6">
              <w:t>душ белән барлык торак бүлмәләрендә</w:t>
            </w:r>
          </w:p>
        </w:tc>
        <w:tc>
          <w:tcPr>
            <w:tcW w:w="1925"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494"/>
            </w:pPr>
            <w:r w:rsidRPr="007F023E">
              <w:t>1 урын</w:t>
            </w:r>
          </w:p>
        </w:tc>
        <w:tc>
          <w:tcPr>
            <w:tcW w:w="812"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405"/>
            </w:pPr>
            <w:r>
              <w:rPr>
                <w:sz w:val="23"/>
                <w:szCs w:val="23"/>
              </w:rPr>
              <w:t>150</w:t>
            </w:r>
          </w:p>
        </w:tc>
        <w:tc>
          <w:tcPr>
            <w:tcW w:w="2084"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162"/>
              <w:jc w:val="center"/>
            </w:pPr>
            <w:r>
              <w:rPr>
                <w:sz w:val="23"/>
                <w:szCs w:val="23"/>
              </w:rPr>
              <w:t>150</w:t>
            </w:r>
          </w:p>
        </w:tc>
      </w:tr>
      <w:tr w:rsidR="003921D6" w:rsidTr="00012B9C">
        <w:trPr>
          <w:trHeight w:hRule="exact" w:val="576"/>
        </w:trPr>
        <w:tc>
          <w:tcPr>
            <w:tcW w:w="5194"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4"/>
            </w:pPr>
            <w:r w:rsidRPr="00AC42A6">
              <w:t>Поликлиникалар һәм амбулаторияләр</w:t>
            </w:r>
          </w:p>
        </w:tc>
        <w:tc>
          <w:tcPr>
            <w:tcW w:w="1925" w:type="dxa"/>
            <w:tcBorders>
              <w:top w:val="single" w:sz="4" w:space="0" w:color="000000"/>
              <w:left w:val="single" w:sz="4" w:space="0" w:color="000000"/>
              <w:bottom w:val="single" w:sz="4" w:space="0" w:color="000000"/>
              <w:right w:val="single" w:sz="4" w:space="0" w:color="000000"/>
            </w:tcBorders>
          </w:tcPr>
          <w:p w:rsidR="003921D6" w:rsidRPr="007F023E" w:rsidRDefault="003921D6" w:rsidP="009E770A">
            <w:pPr>
              <w:pStyle w:val="TableParagraph"/>
              <w:kinsoku w:val="0"/>
              <w:overflowPunct w:val="0"/>
              <w:spacing w:before="9"/>
              <w:ind w:left="568" w:right="286" w:hanging="281"/>
              <w:rPr>
                <w:lang w:val="tt-RU"/>
              </w:rPr>
            </w:pPr>
            <w:r w:rsidRPr="007F023E">
              <w:rPr>
                <w:lang w:val="tt-RU"/>
              </w:rPr>
              <w:t>Сменага 1 авыру</w:t>
            </w:r>
          </w:p>
        </w:tc>
        <w:tc>
          <w:tcPr>
            <w:tcW w:w="812"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52"/>
              <w:jc w:val="center"/>
            </w:pPr>
            <w:r>
              <w:rPr>
                <w:sz w:val="23"/>
                <w:szCs w:val="23"/>
              </w:rPr>
              <w:t>13</w:t>
            </w:r>
          </w:p>
        </w:tc>
        <w:tc>
          <w:tcPr>
            <w:tcW w:w="2084"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47"/>
              <w:jc w:val="center"/>
            </w:pPr>
            <w:r>
              <w:rPr>
                <w:sz w:val="23"/>
                <w:szCs w:val="23"/>
              </w:rPr>
              <w:t>15</w:t>
            </w:r>
          </w:p>
        </w:tc>
      </w:tr>
      <w:tr w:rsidR="003921D6" w:rsidTr="00012B9C">
        <w:trPr>
          <w:trHeight w:hRule="exact" w:val="297"/>
        </w:trPr>
        <w:tc>
          <w:tcPr>
            <w:tcW w:w="5194" w:type="dxa"/>
            <w:tcBorders>
              <w:top w:val="single" w:sz="4" w:space="0" w:color="000000"/>
              <w:left w:val="single" w:sz="4" w:space="0" w:color="000000"/>
              <w:bottom w:val="nil"/>
              <w:right w:val="single" w:sz="4" w:space="0" w:color="000000"/>
            </w:tcBorders>
          </w:tcPr>
          <w:p w:rsidR="003921D6" w:rsidRDefault="003921D6" w:rsidP="009E770A">
            <w:pPr>
              <w:pStyle w:val="TableParagraph"/>
              <w:kinsoku w:val="0"/>
              <w:overflowPunct w:val="0"/>
              <w:ind w:left="4"/>
            </w:pPr>
            <w:r w:rsidRPr="00AC42A6">
              <w:t>Мәктәпкәчә оешмалар:</w:t>
            </w:r>
          </w:p>
        </w:tc>
        <w:tc>
          <w:tcPr>
            <w:tcW w:w="1925" w:type="dxa"/>
            <w:vMerge w:val="restart"/>
            <w:tcBorders>
              <w:top w:val="single" w:sz="4" w:space="0" w:color="000000"/>
              <w:left w:val="single" w:sz="4" w:space="0" w:color="000000"/>
              <w:bottom w:val="single" w:sz="4" w:space="0" w:color="000000"/>
              <w:right w:val="single" w:sz="4" w:space="0" w:color="000000"/>
            </w:tcBorders>
          </w:tcPr>
          <w:p w:rsidR="003921D6" w:rsidRDefault="003921D6" w:rsidP="009E770A"/>
        </w:tc>
        <w:tc>
          <w:tcPr>
            <w:tcW w:w="812" w:type="dxa"/>
            <w:vMerge w:val="restart"/>
            <w:tcBorders>
              <w:top w:val="single" w:sz="4" w:space="0" w:color="000000"/>
              <w:left w:val="single" w:sz="4" w:space="0" w:color="000000"/>
              <w:bottom w:val="single" w:sz="4" w:space="0" w:color="000000"/>
              <w:right w:val="single" w:sz="4" w:space="0" w:color="000000"/>
            </w:tcBorders>
          </w:tcPr>
          <w:p w:rsidR="003921D6" w:rsidRDefault="003921D6" w:rsidP="009E770A"/>
        </w:tc>
        <w:tc>
          <w:tcPr>
            <w:tcW w:w="2084" w:type="dxa"/>
            <w:vMerge w:val="restart"/>
            <w:tcBorders>
              <w:top w:val="single" w:sz="4" w:space="0" w:color="000000"/>
              <w:left w:val="single" w:sz="4" w:space="0" w:color="000000"/>
              <w:bottom w:val="single" w:sz="4" w:space="0" w:color="000000"/>
              <w:right w:val="single" w:sz="4" w:space="0" w:color="000000"/>
            </w:tcBorders>
          </w:tcPr>
          <w:p w:rsidR="003921D6" w:rsidRDefault="003921D6" w:rsidP="009E770A"/>
        </w:tc>
      </w:tr>
      <w:tr w:rsidR="003921D6" w:rsidTr="00012B9C">
        <w:trPr>
          <w:trHeight w:hRule="exact" w:val="286"/>
        </w:trPr>
        <w:tc>
          <w:tcPr>
            <w:tcW w:w="5194" w:type="dxa"/>
            <w:tcBorders>
              <w:top w:val="nil"/>
              <w:left w:val="single" w:sz="4" w:space="0" w:color="000000"/>
              <w:bottom w:val="single" w:sz="4" w:space="0" w:color="000000"/>
              <w:right w:val="single" w:sz="4" w:space="0" w:color="000000"/>
            </w:tcBorders>
          </w:tcPr>
          <w:p w:rsidR="003921D6" w:rsidRDefault="003921D6" w:rsidP="009E770A">
            <w:pPr>
              <w:pStyle w:val="TableParagraph"/>
              <w:kinsoku w:val="0"/>
              <w:overflowPunct w:val="0"/>
              <w:spacing w:before="4"/>
              <w:ind w:left="4"/>
            </w:pPr>
            <w:r w:rsidRPr="00AC42A6">
              <w:t>көндезге:</w:t>
            </w:r>
          </w:p>
        </w:tc>
        <w:tc>
          <w:tcPr>
            <w:tcW w:w="1925" w:type="dxa"/>
            <w:vMerge/>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spacing w:before="4"/>
              <w:ind w:left="4"/>
            </w:pPr>
          </w:p>
        </w:tc>
        <w:tc>
          <w:tcPr>
            <w:tcW w:w="812" w:type="dxa"/>
            <w:vMerge/>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spacing w:before="4"/>
              <w:ind w:left="4"/>
            </w:pPr>
          </w:p>
        </w:tc>
        <w:tc>
          <w:tcPr>
            <w:tcW w:w="2084" w:type="dxa"/>
            <w:vMerge/>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spacing w:before="4"/>
              <w:ind w:left="4"/>
            </w:pPr>
          </w:p>
        </w:tc>
      </w:tr>
      <w:tr w:rsidR="003921D6" w:rsidTr="00012B9C">
        <w:trPr>
          <w:trHeight w:hRule="exact" w:val="307"/>
        </w:trPr>
        <w:tc>
          <w:tcPr>
            <w:tcW w:w="5194" w:type="dxa"/>
            <w:tcBorders>
              <w:top w:val="single" w:sz="4" w:space="0" w:color="000000"/>
              <w:left w:val="single" w:sz="4" w:space="0" w:color="000000"/>
              <w:bottom w:val="nil"/>
              <w:right w:val="single" w:sz="4" w:space="0" w:color="000000"/>
            </w:tcBorders>
          </w:tcPr>
          <w:p w:rsidR="003921D6" w:rsidRDefault="003921D6" w:rsidP="009E770A">
            <w:pPr>
              <w:pStyle w:val="TableParagraph"/>
              <w:kinsoku w:val="0"/>
              <w:overflowPunct w:val="0"/>
              <w:ind w:left="37"/>
            </w:pPr>
            <w:r w:rsidRPr="00AC42A6">
              <w:t>ярымфабрикатларда эшләүче ашханәләр белән</w:t>
            </w:r>
          </w:p>
        </w:tc>
        <w:tc>
          <w:tcPr>
            <w:tcW w:w="1925" w:type="dxa"/>
            <w:vMerge w:val="restart"/>
            <w:tcBorders>
              <w:top w:val="single" w:sz="4" w:space="0" w:color="000000"/>
              <w:left w:val="single" w:sz="4" w:space="0" w:color="000000"/>
              <w:bottom w:val="single" w:sz="4" w:space="0" w:color="000000"/>
              <w:right w:val="single" w:sz="4" w:space="0" w:color="000000"/>
            </w:tcBorders>
          </w:tcPr>
          <w:p w:rsidR="003921D6" w:rsidRPr="007F023E" w:rsidRDefault="003921D6" w:rsidP="009E770A">
            <w:pPr>
              <w:pStyle w:val="TableParagraph"/>
              <w:kinsoku w:val="0"/>
              <w:overflowPunct w:val="0"/>
              <w:ind w:left="383"/>
              <w:rPr>
                <w:lang w:val="tt-RU"/>
              </w:rPr>
            </w:pPr>
            <w:r>
              <w:rPr>
                <w:sz w:val="23"/>
                <w:szCs w:val="23"/>
              </w:rPr>
              <w:t>1</w:t>
            </w:r>
            <w:r>
              <w:rPr>
                <w:spacing w:val="-3"/>
                <w:sz w:val="23"/>
                <w:szCs w:val="23"/>
              </w:rPr>
              <w:t xml:space="preserve"> </w:t>
            </w:r>
            <w:r>
              <w:rPr>
                <w:sz w:val="23"/>
                <w:szCs w:val="23"/>
                <w:lang w:val="tt-RU"/>
              </w:rPr>
              <w:t>бала</w:t>
            </w:r>
          </w:p>
        </w:tc>
        <w:tc>
          <w:tcPr>
            <w:tcW w:w="812" w:type="dxa"/>
            <w:vMerge w:val="restart"/>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405"/>
            </w:pPr>
            <w:r>
              <w:rPr>
                <w:sz w:val="23"/>
                <w:szCs w:val="23"/>
              </w:rPr>
              <w:t>21,5</w:t>
            </w:r>
          </w:p>
        </w:tc>
        <w:tc>
          <w:tcPr>
            <w:tcW w:w="2084" w:type="dxa"/>
            <w:vMerge w:val="restart"/>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47"/>
              <w:jc w:val="center"/>
            </w:pPr>
            <w:r>
              <w:rPr>
                <w:sz w:val="23"/>
                <w:szCs w:val="23"/>
              </w:rPr>
              <w:t>30</w:t>
            </w:r>
          </w:p>
        </w:tc>
      </w:tr>
      <w:tr w:rsidR="003921D6" w:rsidTr="00012B9C">
        <w:trPr>
          <w:trHeight w:hRule="exact" w:val="293"/>
        </w:trPr>
        <w:tc>
          <w:tcPr>
            <w:tcW w:w="5194" w:type="dxa"/>
            <w:tcBorders>
              <w:top w:val="nil"/>
              <w:left w:val="single" w:sz="4" w:space="0" w:color="000000"/>
              <w:bottom w:val="single" w:sz="4" w:space="0" w:color="000000"/>
              <w:right w:val="single" w:sz="4" w:space="0" w:color="000000"/>
            </w:tcBorders>
          </w:tcPr>
          <w:p w:rsidR="003921D6" w:rsidRPr="00AC42A6" w:rsidRDefault="003921D6" w:rsidP="009E770A">
            <w:pPr>
              <w:pStyle w:val="TableParagraph"/>
              <w:kinsoku w:val="0"/>
              <w:overflowPunct w:val="0"/>
              <w:spacing w:before="14"/>
              <w:rPr>
                <w:lang w:val="tt-RU"/>
              </w:rPr>
            </w:pPr>
            <w:r>
              <w:rPr>
                <w:sz w:val="23"/>
                <w:szCs w:val="23"/>
                <w:lang w:val="tt-RU"/>
              </w:rPr>
              <w:t>белән</w:t>
            </w:r>
          </w:p>
        </w:tc>
        <w:tc>
          <w:tcPr>
            <w:tcW w:w="1925" w:type="dxa"/>
            <w:vMerge/>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spacing w:before="14"/>
              <w:ind w:left="585"/>
            </w:pPr>
          </w:p>
        </w:tc>
        <w:tc>
          <w:tcPr>
            <w:tcW w:w="812" w:type="dxa"/>
            <w:vMerge/>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spacing w:before="14"/>
              <w:ind w:left="585"/>
            </w:pPr>
          </w:p>
        </w:tc>
        <w:tc>
          <w:tcPr>
            <w:tcW w:w="2084" w:type="dxa"/>
            <w:vMerge/>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spacing w:before="14"/>
              <w:ind w:left="585"/>
            </w:pPr>
          </w:p>
        </w:tc>
      </w:tr>
      <w:tr w:rsidR="003921D6" w:rsidTr="00012B9C">
        <w:trPr>
          <w:trHeight w:hRule="exact" w:val="295"/>
        </w:trPr>
        <w:tc>
          <w:tcPr>
            <w:tcW w:w="5194" w:type="dxa"/>
            <w:tcBorders>
              <w:top w:val="single" w:sz="4" w:space="0" w:color="000000"/>
              <w:left w:val="single" w:sz="4" w:space="0" w:color="000000"/>
              <w:bottom w:val="nil"/>
              <w:right w:val="single" w:sz="4" w:space="0" w:color="000000"/>
            </w:tcBorders>
          </w:tcPr>
          <w:p w:rsidR="003921D6" w:rsidRDefault="003921D6" w:rsidP="009E770A">
            <w:pPr>
              <w:pStyle w:val="TableParagraph"/>
              <w:kinsoku w:val="0"/>
              <w:overflowPunct w:val="0"/>
              <w:ind w:left="37"/>
            </w:pPr>
            <w:r w:rsidRPr="00AC42A6">
              <w:t>чимал белән эшләүче ашханәләр белән</w:t>
            </w:r>
          </w:p>
        </w:tc>
        <w:tc>
          <w:tcPr>
            <w:tcW w:w="1925" w:type="dxa"/>
            <w:vMerge w:val="restart"/>
            <w:tcBorders>
              <w:top w:val="single" w:sz="4" w:space="0" w:color="000000"/>
              <w:left w:val="single" w:sz="4" w:space="0" w:color="000000"/>
              <w:bottom w:val="single" w:sz="4" w:space="0" w:color="000000"/>
              <w:right w:val="single" w:sz="4" w:space="0" w:color="000000"/>
            </w:tcBorders>
          </w:tcPr>
          <w:p w:rsidR="003921D6" w:rsidRPr="007F023E" w:rsidRDefault="003921D6" w:rsidP="009E770A">
            <w:pPr>
              <w:pStyle w:val="TableParagraph"/>
              <w:kinsoku w:val="0"/>
              <w:overflowPunct w:val="0"/>
              <w:ind w:left="383"/>
              <w:rPr>
                <w:lang w:val="tt-RU"/>
              </w:rPr>
            </w:pPr>
            <w:r>
              <w:rPr>
                <w:sz w:val="23"/>
                <w:szCs w:val="23"/>
              </w:rPr>
              <w:t>1</w:t>
            </w:r>
            <w:r>
              <w:rPr>
                <w:spacing w:val="-3"/>
                <w:sz w:val="23"/>
                <w:szCs w:val="23"/>
              </w:rPr>
              <w:t xml:space="preserve"> </w:t>
            </w:r>
            <w:r>
              <w:rPr>
                <w:sz w:val="23"/>
                <w:szCs w:val="23"/>
                <w:lang w:val="tt-RU"/>
              </w:rPr>
              <w:t>бала</w:t>
            </w:r>
          </w:p>
        </w:tc>
        <w:tc>
          <w:tcPr>
            <w:tcW w:w="812" w:type="dxa"/>
            <w:vMerge w:val="restart"/>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52"/>
              <w:jc w:val="center"/>
            </w:pPr>
            <w:r>
              <w:rPr>
                <w:sz w:val="23"/>
                <w:szCs w:val="23"/>
              </w:rPr>
              <w:t>75</w:t>
            </w:r>
          </w:p>
        </w:tc>
        <w:tc>
          <w:tcPr>
            <w:tcW w:w="2084" w:type="dxa"/>
            <w:vMerge w:val="restart"/>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162"/>
              <w:jc w:val="center"/>
            </w:pPr>
            <w:r>
              <w:rPr>
                <w:sz w:val="23"/>
                <w:szCs w:val="23"/>
              </w:rPr>
              <w:t>105</w:t>
            </w:r>
          </w:p>
        </w:tc>
      </w:tr>
      <w:tr w:rsidR="003921D6" w:rsidTr="00012B9C">
        <w:trPr>
          <w:trHeight w:hRule="exact" w:val="302"/>
        </w:trPr>
        <w:tc>
          <w:tcPr>
            <w:tcW w:w="5194" w:type="dxa"/>
            <w:tcBorders>
              <w:top w:val="nil"/>
              <w:left w:val="single" w:sz="4" w:space="0" w:color="000000"/>
              <w:bottom w:val="nil"/>
              <w:right w:val="single" w:sz="4" w:space="0" w:color="000000"/>
            </w:tcBorders>
          </w:tcPr>
          <w:p w:rsidR="003921D6" w:rsidRDefault="003921D6" w:rsidP="009E770A">
            <w:pPr>
              <w:pStyle w:val="TableParagraph"/>
              <w:kinsoku w:val="0"/>
              <w:overflowPunct w:val="0"/>
              <w:spacing w:before="2"/>
              <w:ind w:left="37"/>
            </w:pPr>
            <w:r w:rsidRPr="00AC42A6">
              <w:t>җиһазландырылган автомат</w:t>
            </w:r>
          </w:p>
        </w:tc>
        <w:tc>
          <w:tcPr>
            <w:tcW w:w="1925" w:type="dxa"/>
            <w:vMerge/>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spacing w:before="2"/>
              <w:ind w:left="585"/>
            </w:pPr>
          </w:p>
        </w:tc>
        <w:tc>
          <w:tcPr>
            <w:tcW w:w="812" w:type="dxa"/>
            <w:vMerge/>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spacing w:before="2"/>
              <w:ind w:left="585"/>
            </w:pPr>
          </w:p>
        </w:tc>
        <w:tc>
          <w:tcPr>
            <w:tcW w:w="2084" w:type="dxa"/>
            <w:vMerge/>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spacing w:before="2"/>
              <w:ind w:left="585"/>
            </w:pPr>
          </w:p>
        </w:tc>
      </w:tr>
      <w:tr w:rsidR="003921D6" w:rsidTr="00012B9C">
        <w:trPr>
          <w:trHeight w:hRule="exact" w:val="281"/>
        </w:trPr>
        <w:tc>
          <w:tcPr>
            <w:tcW w:w="5194" w:type="dxa"/>
            <w:tcBorders>
              <w:top w:val="nil"/>
              <w:left w:val="single" w:sz="4" w:space="0" w:color="000000"/>
              <w:bottom w:val="single" w:sz="4" w:space="0" w:color="000000"/>
              <w:right w:val="single" w:sz="4" w:space="0" w:color="000000"/>
            </w:tcBorders>
          </w:tcPr>
          <w:p w:rsidR="003921D6" w:rsidRDefault="003921D6" w:rsidP="009E770A">
            <w:pPr>
              <w:pStyle w:val="TableParagraph"/>
              <w:kinsoku w:val="0"/>
              <w:overflowPunct w:val="0"/>
              <w:spacing w:before="2"/>
              <w:ind w:left="37"/>
            </w:pPr>
            <w:r w:rsidRPr="00AC42A6">
              <w:t>тар кер юу машиналары</w:t>
            </w:r>
          </w:p>
        </w:tc>
        <w:tc>
          <w:tcPr>
            <w:tcW w:w="1925" w:type="dxa"/>
            <w:vMerge/>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spacing w:before="2"/>
              <w:ind w:left="585"/>
            </w:pPr>
          </w:p>
        </w:tc>
        <w:tc>
          <w:tcPr>
            <w:tcW w:w="812" w:type="dxa"/>
            <w:vMerge/>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spacing w:before="2"/>
              <w:ind w:left="585"/>
            </w:pPr>
          </w:p>
        </w:tc>
        <w:tc>
          <w:tcPr>
            <w:tcW w:w="2084" w:type="dxa"/>
            <w:vMerge/>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spacing w:before="2"/>
              <w:ind w:left="585"/>
            </w:pPr>
          </w:p>
        </w:tc>
      </w:tr>
      <w:tr w:rsidR="003921D6" w:rsidTr="00012B9C">
        <w:trPr>
          <w:trHeight w:hRule="exact" w:val="581"/>
        </w:trPr>
        <w:tc>
          <w:tcPr>
            <w:tcW w:w="5194" w:type="dxa"/>
            <w:tcBorders>
              <w:top w:val="single" w:sz="4" w:space="0" w:color="000000"/>
              <w:left w:val="single" w:sz="4" w:space="0" w:color="000000"/>
              <w:bottom w:val="nil"/>
              <w:right w:val="single" w:sz="4" w:space="0" w:color="000000"/>
            </w:tcBorders>
          </w:tcPr>
          <w:p w:rsidR="003921D6" w:rsidRDefault="003921D6" w:rsidP="009E770A">
            <w:pPr>
              <w:pStyle w:val="TableParagraph"/>
              <w:kinsoku w:val="0"/>
              <w:overflowPunct w:val="0"/>
              <w:spacing w:before="1"/>
              <w:ind w:left="4" w:right="7"/>
              <w:rPr>
                <w:lang w:val="tt-RU"/>
              </w:rPr>
            </w:pPr>
            <w:r w:rsidRPr="00AC42A6">
              <w:t>Балалар лагерьлары (шул исәптән ел әйләнәсе):</w:t>
            </w:r>
          </w:p>
          <w:p w:rsidR="003921D6" w:rsidRDefault="003921D6" w:rsidP="009E770A">
            <w:pPr>
              <w:pStyle w:val="TableParagraph"/>
              <w:kinsoku w:val="0"/>
              <w:overflowPunct w:val="0"/>
              <w:spacing w:before="1"/>
              <w:ind w:left="4" w:right="7"/>
              <w:rPr>
                <w:lang w:val="tt-RU"/>
              </w:rPr>
            </w:pPr>
            <w:r w:rsidRPr="00AC42A6">
              <w:rPr>
                <w:lang w:val="tt-RU"/>
              </w:rPr>
              <w:t>чимал һәм прачечными эшләүче ашханәләр белән</w:t>
            </w:r>
          </w:p>
          <w:p w:rsidR="003921D6" w:rsidRPr="00AC42A6" w:rsidRDefault="003921D6" w:rsidP="009E770A">
            <w:pPr>
              <w:pStyle w:val="TableParagraph"/>
              <w:kinsoku w:val="0"/>
              <w:overflowPunct w:val="0"/>
              <w:spacing w:before="1"/>
              <w:ind w:left="4" w:right="7"/>
              <w:rPr>
                <w:lang w:val="tt-RU"/>
              </w:rPr>
            </w:pPr>
          </w:p>
          <w:p w:rsidR="003921D6" w:rsidRPr="00AC42A6" w:rsidRDefault="003921D6" w:rsidP="009E770A">
            <w:pPr>
              <w:pStyle w:val="TableParagraph"/>
              <w:kinsoku w:val="0"/>
              <w:overflowPunct w:val="0"/>
              <w:spacing w:before="1"/>
              <w:ind w:left="4" w:right="7"/>
              <w:rPr>
                <w:lang w:val="tt-RU"/>
              </w:rPr>
            </w:pPr>
            <w:r w:rsidRPr="00AC42A6">
              <w:rPr>
                <w:lang w:val="tt-RU"/>
              </w:rPr>
              <w:t>автоматлаштырылган</w:t>
            </w:r>
          </w:p>
        </w:tc>
        <w:tc>
          <w:tcPr>
            <w:tcW w:w="1925" w:type="dxa"/>
            <w:vMerge w:val="restart"/>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rPr>
                <w:sz w:val="22"/>
                <w:szCs w:val="22"/>
              </w:rPr>
            </w:pPr>
          </w:p>
          <w:p w:rsidR="003921D6" w:rsidRDefault="003921D6" w:rsidP="009E770A">
            <w:pPr>
              <w:pStyle w:val="TableParagraph"/>
              <w:kinsoku w:val="0"/>
              <w:overflowPunct w:val="0"/>
              <w:spacing w:before="11"/>
              <w:rPr>
                <w:sz w:val="27"/>
                <w:szCs w:val="27"/>
              </w:rPr>
            </w:pPr>
          </w:p>
          <w:p w:rsidR="003921D6" w:rsidRPr="007F023E" w:rsidRDefault="003921D6" w:rsidP="009E770A">
            <w:pPr>
              <w:pStyle w:val="TableParagraph"/>
              <w:kinsoku w:val="0"/>
              <w:overflowPunct w:val="0"/>
              <w:ind w:left="494"/>
              <w:rPr>
                <w:lang w:val="tt-RU"/>
              </w:rPr>
            </w:pPr>
            <w:r>
              <w:rPr>
                <w:sz w:val="23"/>
                <w:szCs w:val="23"/>
              </w:rPr>
              <w:t>1</w:t>
            </w:r>
            <w:r>
              <w:rPr>
                <w:sz w:val="23"/>
                <w:szCs w:val="23"/>
                <w:lang w:val="tt-RU"/>
              </w:rPr>
              <w:t xml:space="preserve"> урын</w:t>
            </w:r>
          </w:p>
        </w:tc>
        <w:tc>
          <w:tcPr>
            <w:tcW w:w="812" w:type="dxa"/>
            <w:vMerge w:val="restart"/>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rPr>
                <w:sz w:val="22"/>
                <w:szCs w:val="22"/>
              </w:rPr>
            </w:pPr>
          </w:p>
          <w:p w:rsidR="003921D6" w:rsidRDefault="003921D6" w:rsidP="009E770A">
            <w:pPr>
              <w:pStyle w:val="TableParagraph"/>
              <w:kinsoku w:val="0"/>
              <w:overflowPunct w:val="0"/>
              <w:spacing w:before="11"/>
              <w:rPr>
                <w:sz w:val="27"/>
                <w:szCs w:val="27"/>
              </w:rPr>
            </w:pPr>
          </w:p>
          <w:p w:rsidR="003921D6" w:rsidRDefault="003921D6" w:rsidP="009E770A">
            <w:pPr>
              <w:pStyle w:val="TableParagraph"/>
              <w:kinsoku w:val="0"/>
              <w:overflowPunct w:val="0"/>
              <w:ind w:left="405"/>
            </w:pPr>
            <w:r>
              <w:rPr>
                <w:sz w:val="23"/>
                <w:szCs w:val="23"/>
              </w:rPr>
              <w:t>200</w:t>
            </w:r>
          </w:p>
        </w:tc>
        <w:tc>
          <w:tcPr>
            <w:tcW w:w="2084" w:type="dxa"/>
            <w:vMerge w:val="restart"/>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rPr>
                <w:sz w:val="22"/>
                <w:szCs w:val="22"/>
              </w:rPr>
            </w:pPr>
          </w:p>
          <w:p w:rsidR="003921D6" w:rsidRDefault="003921D6" w:rsidP="009E770A">
            <w:pPr>
              <w:pStyle w:val="TableParagraph"/>
              <w:kinsoku w:val="0"/>
              <w:overflowPunct w:val="0"/>
              <w:spacing w:before="11"/>
              <w:rPr>
                <w:sz w:val="27"/>
                <w:szCs w:val="27"/>
              </w:rPr>
            </w:pPr>
          </w:p>
          <w:p w:rsidR="003921D6" w:rsidRDefault="003921D6" w:rsidP="009E770A">
            <w:pPr>
              <w:pStyle w:val="TableParagraph"/>
              <w:kinsoku w:val="0"/>
              <w:overflowPunct w:val="0"/>
              <w:ind w:left="162"/>
              <w:jc w:val="center"/>
            </w:pPr>
            <w:r>
              <w:rPr>
                <w:sz w:val="23"/>
                <w:szCs w:val="23"/>
              </w:rPr>
              <w:t>200</w:t>
            </w:r>
          </w:p>
        </w:tc>
      </w:tr>
      <w:tr w:rsidR="003921D6" w:rsidTr="00012B9C">
        <w:trPr>
          <w:trHeight w:hRule="exact" w:val="282"/>
        </w:trPr>
        <w:tc>
          <w:tcPr>
            <w:tcW w:w="5194" w:type="dxa"/>
            <w:tcBorders>
              <w:top w:val="nil"/>
              <w:left w:val="single" w:sz="4" w:space="0" w:color="000000"/>
              <w:bottom w:val="nil"/>
              <w:right w:val="single" w:sz="4" w:space="0" w:color="000000"/>
            </w:tcBorders>
          </w:tcPr>
          <w:p w:rsidR="003921D6" w:rsidRDefault="003921D6" w:rsidP="009E770A">
            <w:pPr>
              <w:pStyle w:val="TableParagraph"/>
              <w:kinsoku w:val="0"/>
              <w:overflowPunct w:val="0"/>
              <w:ind w:left="4"/>
            </w:pPr>
            <w:r w:rsidRPr="00AC42A6">
              <w:t>кер юу машиналары</w:t>
            </w:r>
          </w:p>
        </w:tc>
        <w:tc>
          <w:tcPr>
            <w:tcW w:w="1925" w:type="dxa"/>
            <w:vMerge/>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4"/>
            </w:pPr>
          </w:p>
        </w:tc>
        <w:tc>
          <w:tcPr>
            <w:tcW w:w="812" w:type="dxa"/>
            <w:vMerge/>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4"/>
            </w:pPr>
          </w:p>
        </w:tc>
        <w:tc>
          <w:tcPr>
            <w:tcW w:w="2084" w:type="dxa"/>
            <w:vMerge/>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4"/>
            </w:pPr>
          </w:p>
        </w:tc>
      </w:tr>
      <w:tr w:rsidR="003921D6" w:rsidTr="00012B9C">
        <w:trPr>
          <w:trHeight w:hRule="exact" w:val="281"/>
        </w:trPr>
        <w:tc>
          <w:tcPr>
            <w:tcW w:w="5194" w:type="dxa"/>
            <w:tcBorders>
              <w:top w:val="nil"/>
              <w:left w:val="single" w:sz="4" w:space="0" w:color="000000"/>
              <w:bottom w:val="nil"/>
              <w:right w:val="single" w:sz="4" w:space="0" w:color="000000"/>
            </w:tcBorders>
          </w:tcPr>
          <w:p w:rsidR="003921D6" w:rsidRDefault="003921D6" w:rsidP="009E770A">
            <w:pPr>
              <w:pStyle w:val="TableParagraph"/>
              <w:kinsoku w:val="0"/>
              <w:overflowPunct w:val="0"/>
              <w:ind w:left="4"/>
            </w:pPr>
          </w:p>
        </w:tc>
        <w:tc>
          <w:tcPr>
            <w:tcW w:w="1925" w:type="dxa"/>
            <w:vMerge/>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4"/>
            </w:pPr>
          </w:p>
        </w:tc>
        <w:tc>
          <w:tcPr>
            <w:tcW w:w="812" w:type="dxa"/>
            <w:vMerge/>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4"/>
            </w:pPr>
          </w:p>
        </w:tc>
        <w:tc>
          <w:tcPr>
            <w:tcW w:w="2084" w:type="dxa"/>
            <w:vMerge/>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4"/>
            </w:pPr>
          </w:p>
        </w:tc>
      </w:tr>
      <w:tr w:rsidR="003921D6" w:rsidTr="00012B9C">
        <w:trPr>
          <w:trHeight w:hRule="exact" w:val="65"/>
        </w:trPr>
        <w:tc>
          <w:tcPr>
            <w:tcW w:w="5194" w:type="dxa"/>
            <w:tcBorders>
              <w:top w:val="nil"/>
              <w:left w:val="single" w:sz="4" w:space="0" w:color="000000"/>
              <w:bottom w:val="single" w:sz="4" w:space="0" w:color="000000"/>
              <w:right w:val="single" w:sz="4" w:space="0" w:color="000000"/>
            </w:tcBorders>
          </w:tcPr>
          <w:p w:rsidR="003921D6" w:rsidRPr="00AC42A6" w:rsidRDefault="003921D6" w:rsidP="009E770A">
            <w:pPr>
              <w:pStyle w:val="TableParagraph"/>
              <w:kinsoku w:val="0"/>
              <w:overflowPunct w:val="0"/>
              <w:rPr>
                <w:lang w:val="tt-RU"/>
              </w:rPr>
            </w:pPr>
          </w:p>
        </w:tc>
        <w:tc>
          <w:tcPr>
            <w:tcW w:w="1925" w:type="dxa"/>
            <w:vMerge/>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4"/>
            </w:pPr>
          </w:p>
        </w:tc>
        <w:tc>
          <w:tcPr>
            <w:tcW w:w="812" w:type="dxa"/>
            <w:vMerge/>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4"/>
            </w:pPr>
          </w:p>
        </w:tc>
        <w:tc>
          <w:tcPr>
            <w:tcW w:w="2084" w:type="dxa"/>
            <w:vMerge/>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4"/>
            </w:pPr>
          </w:p>
        </w:tc>
      </w:tr>
      <w:tr w:rsidR="003921D6" w:rsidTr="00012B9C">
        <w:trPr>
          <w:trHeight w:hRule="exact" w:val="304"/>
        </w:trPr>
        <w:tc>
          <w:tcPr>
            <w:tcW w:w="5194" w:type="dxa"/>
            <w:tcBorders>
              <w:top w:val="single" w:sz="4" w:space="0" w:color="000000"/>
              <w:left w:val="single" w:sz="4" w:space="0" w:color="000000"/>
              <w:bottom w:val="nil"/>
              <w:right w:val="single" w:sz="4" w:space="0" w:color="000000"/>
            </w:tcBorders>
          </w:tcPr>
          <w:p w:rsidR="003921D6" w:rsidRDefault="003921D6" w:rsidP="009E770A">
            <w:pPr>
              <w:pStyle w:val="TableParagraph"/>
              <w:kinsoku w:val="0"/>
              <w:overflowPunct w:val="0"/>
              <w:ind w:left="4"/>
            </w:pPr>
            <w:r w:rsidRPr="00F73227">
              <w:t>ярымфабрикатларда эшләүче ашханәләр һәм</w:t>
            </w:r>
          </w:p>
        </w:tc>
        <w:tc>
          <w:tcPr>
            <w:tcW w:w="1925" w:type="dxa"/>
            <w:vMerge w:val="restart"/>
            <w:tcBorders>
              <w:top w:val="single" w:sz="4" w:space="0" w:color="000000"/>
              <w:left w:val="single" w:sz="4" w:space="0" w:color="000000"/>
              <w:bottom w:val="single" w:sz="4" w:space="0" w:color="000000"/>
              <w:right w:val="single" w:sz="4" w:space="0" w:color="000000"/>
            </w:tcBorders>
          </w:tcPr>
          <w:p w:rsidR="003921D6" w:rsidRPr="007F023E" w:rsidRDefault="003921D6" w:rsidP="009E770A">
            <w:pPr>
              <w:pStyle w:val="TableParagraph"/>
              <w:kinsoku w:val="0"/>
              <w:overflowPunct w:val="0"/>
              <w:ind w:left="494"/>
              <w:rPr>
                <w:lang w:val="tt-RU"/>
              </w:rPr>
            </w:pPr>
            <w:r>
              <w:rPr>
                <w:sz w:val="23"/>
                <w:szCs w:val="23"/>
              </w:rPr>
              <w:t xml:space="preserve">1 </w:t>
            </w:r>
            <w:r>
              <w:rPr>
                <w:sz w:val="23"/>
                <w:szCs w:val="23"/>
                <w:lang w:val="tt-RU"/>
              </w:rPr>
              <w:t>урын</w:t>
            </w:r>
          </w:p>
        </w:tc>
        <w:tc>
          <w:tcPr>
            <w:tcW w:w="812" w:type="dxa"/>
            <w:vMerge w:val="restart"/>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52"/>
              <w:jc w:val="center"/>
            </w:pPr>
            <w:r>
              <w:rPr>
                <w:sz w:val="23"/>
                <w:szCs w:val="23"/>
              </w:rPr>
              <w:t>55</w:t>
            </w:r>
          </w:p>
        </w:tc>
        <w:tc>
          <w:tcPr>
            <w:tcW w:w="2084" w:type="dxa"/>
            <w:vMerge w:val="restart"/>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47"/>
              <w:jc w:val="center"/>
            </w:pPr>
            <w:r>
              <w:rPr>
                <w:sz w:val="23"/>
                <w:szCs w:val="23"/>
              </w:rPr>
              <w:t>55</w:t>
            </w:r>
          </w:p>
        </w:tc>
      </w:tr>
      <w:tr w:rsidR="003921D6" w:rsidTr="00012B9C">
        <w:trPr>
          <w:trHeight w:hRule="exact" w:val="305"/>
        </w:trPr>
        <w:tc>
          <w:tcPr>
            <w:tcW w:w="5194" w:type="dxa"/>
            <w:tcBorders>
              <w:top w:val="nil"/>
              <w:left w:val="single" w:sz="4" w:space="0" w:color="000000"/>
              <w:bottom w:val="nil"/>
              <w:right w:val="single" w:sz="4" w:space="0" w:color="000000"/>
            </w:tcBorders>
          </w:tcPr>
          <w:p w:rsidR="003921D6" w:rsidRDefault="003921D6" w:rsidP="009E770A">
            <w:pPr>
              <w:pStyle w:val="TableParagraph"/>
              <w:kinsoku w:val="0"/>
              <w:overflowPunct w:val="0"/>
              <w:spacing w:before="11"/>
              <w:ind w:left="4"/>
            </w:pPr>
            <w:r w:rsidRPr="00F73227">
              <w:t>үзәкләштерелгән киемнәрне юу белән</w:t>
            </w:r>
          </w:p>
        </w:tc>
        <w:tc>
          <w:tcPr>
            <w:tcW w:w="1925" w:type="dxa"/>
            <w:vMerge/>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spacing w:before="11"/>
              <w:ind w:left="4"/>
            </w:pPr>
          </w:p>
        </w:tc>
        <w:tc>
          <w:tcPr>
            <w:tcW w:w="812" w:type="dxa"/>
            <w:vMerge/>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spacing w:before="11"/>
              <w:ind w:left="4"/>
            </w:pPr>
          </w:p>
        </w:tc>
        <w:tc>
          <w:tcPr>
            <w:tcW w:w="2084" w:type="dxa"/>
            <w:vMerge/>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spacing w:before="11"/>
              <w:ind w:left="4"/>
            </w:pPr>
          </w:p>
        </w:tc>
      </w:tr>
      <w:tr w:rsidR="003921D6" w:rsidTr="00012B9C">
        <w:trPr>
          <w:trHeight w:hRule="exact" w:val="274"/>
        </w:trPr>
        <w:tc>
          <w:tcPr>
            <w:tcW w:w="5194" w:type="dxa"/>
            <w:tcBorders>
              <w:top w:val="nil"/>
              <w:left w:val="single" w:sz="4" w:space="0" w:color="000000"/>
              <w:bottom w:val="single" w:sz="4" w:space="0" w:color="000000"/>
              <w:right w:val="single" w:sz="4" w:space="0" w:color="000000"/>
            </w:tcBorders>
          </w:tcPr>
          <w:p w:rsidR="003921D6" w:rsidRPr="00F73227" w:rsidRDefault="003921D6" w:rsidP="009E770A">
            <w:pPr>
              <w:pStyle w:val="TableParagraph"/>
              <w:kinsoku w:val="0"/>
              <w:overflowPunct w:val="0"/>
              <w:ind w:left="4"/>
              <w:rPr>
                <w:lang w:val="tt-RU"/>
              </w:rPr>
            </w:pPr>
            <w:r w:rsidRPr="00F73227">
              <w:rPr>
                <w:lang w:val="tt-RU"/>
              </w:rPr>
              <w:t>кер юу</w:t>
            </w:r>
          </w:p>
        </w:tc>
        <w:tc>
          <w:tcPr>
            <w:tcW w:w="1925" w:type="dxa"/>
            <w:vMerge/>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4"/>
            </w:pPr>
          </w:p>
        </w:tc>
        <w:tc>
          <w:tcPr>
            <w:tcW w:w="812" w:type="dxa"/>
            <w:vMerge/>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4"/>
            </w:pPr>
          </w:p>
        </w:tc>
        <w:tc>
          <w:tcPr>
            <w:tcW w:w="2084" w:type="dxa"/>
            <w:vMerge/>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4"/>
            </w:pPr>
          </w:p>
        </w:tc>
      </w:tr>
      <w:tr w:rsidR="003921D6" w:rsidTr="00012B9C">
        <w:trPr>
          <w:trHeight w:hRule="exact" w:val="293"/>
        </w:trPr>
        <w:tc>
          <w:tcPr>
            <w:tcW w:w="5194"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4"/>
            </w:pPr>
            <w:r w:rsidRPr="00F73227">
              <w:t>Административ биналар</w:t>
            </w:r>
          </w:p>
        </w:tc>
        <w:tc>
          <w:tcPr>
            <w:tcW w:w="1925" w:type="dxa"/>
            <w:tcBorders>
              <w:top w:val="single" w:sz="4" w:space="0" w:color="000000"/>
              <w:left w:val="single" w:sz="4" w:space="0" w:color="000000"/>
              <w:bottom w:val="single" w:sz="4" w:space="0" w:color="000000"/>
              <w:right w:val="single" w:sz="4" w:space="0" w:color="000000"/>
            </w:tcBorders>
          </w:tcPr>
          <w:p w:rsidR="003921D6" w:rsidRPr="007F023E" w:rsidRDefault="003921D6" w:rsidP="009E770A">
            <w:pPr>
              <w:pStyle w:val="TableParagraph"/>
              <w:kinsoku w:val="0"/>
              <w:overflowPunct w:val="0"/>
              <w:ind w:left="153"/>
              <w:rPr>
                <w:lang w:val="tt-RU"/>
              </w:rPr>
            </w:pPr>
            <w:r>
              <w:rPr>
                <w:sz w:val="23"/>
                <w:szCs w:val="23"/>
              </w:rPr>
              <w:t>1</w:t>
            </w:r>
            <w:r>
              <w:rPr>
                <w:spacing w:val="-1"/>
                <w:sz w:val="23"/>
                <w:szCs w:val="23"/>
              </w:rPr>
              <w:t xml:space="preserve"> </w:t>
            </w:r>
            <w:r>
              <w:rPr>
                <w:sz w:val="23"/>
                <w:szCs w:val="23"/>
                <w:lang w:val="tt-RU"/>
              </w:rPr>
              <w:t>эшче</w:t>
            </w:r>
          </w:p>
        </w:tc>
        <w:tc>
          <w:tcPr>
            <w:tcW w:w="812"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52"/>
              <w:jc w:val="center"/>
            </w:pPr>
            <w:r>
              <w:rPr>
                <w:sz w:val="23"/>
                <w:szCs w:val="23"/>
              </w:rPr>
              <w:t>12</w:t>
            </w:r>
          </w:p>
        </w:tc>
        <w:tc>
          <w:tcPr>
            <w:tcW w:w="2084"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47"/>
              <w:jc w:val="center"/>
            </w:pPr>
            <w:r>
              <w:rPr>
                <w:sz w:val="23"/>
                <w:szCs w:val="23"/>
              </w:rPr>
              <w:t>16</w:t>
            </w:r>
          </w:p>
        </w:tc>
      </w:tr>
      <w:tr w:rsidR="003921D6" w:rsidTr="00012B9C">
        <w:trPr>
          <w:trHeight w:hRule="exact" w:val="309"/>
        </w:trPr>
        <w:tc>
          <w:tcPr>
            <w:tcW w:w="5194" w:type="dxa"/>
            <w:tcBorders>
              <w:top w:val="single" w:sz="4" w:space="0" w:color="000000"/>
              <w:left w:val="single" w:sz="4" w:space="0" w:color="000000"/>
              <w:bottom w:val="nil"/>
              <w:right w:val="single" w:sz="4" w:space="0" w:color="000000"/>
            </w:tcBorders>
          </w:tcPr>
          <w:p w:rsidR="003921D6" w:rsidRDefault="003921D6" w:rsidP="009E770A">
            <w:pPr>
              <w:pStyle w:val="TableParagraph"/>
              <w:kinsoku w:val="0"/>
              <w:overflowPunct w:val="0"/>
              <w:ind w:left="4"/>
            </w:pPr>
            <w:r w:rsidRPr="00F73227">
              <w:t>Гимнастика заллары һәм ашханә, эшләүче гомуми</w:t>
            </w:r>
          </w:p>
        </w:tc>
        <w:tc>
          <w:tcPr>
            <w:tcW w:w="1925" w:type="dxa"/>
            <w:tcBorders>
              <w:top w:val="single" w:sz="4" w:space="0" w:color="000000"/>
              <w:left w:val="single" w:sz="4" w:space="0" w:color="000000"/>
              <w:bottom w:val="nil"/>
              <w:right w:val="single" w:sz="4" w:space="0" w:color="000000"/>
            </w:tcBorders>
          </w:tcPr>
          <w:p w:rsidR="003921D6" w:rsidRPr="007F023E" w:rsidRDefault="003921D6" w:rsidP="009E770A">
            <w:pPr>
              <w:pStyle w:val="TableParagraph"/>
              <w:kinsoku w:val="0"/>
              <w:overflowPunct w:val="0"/>
              <w:ind w:left="203"/>
              <w:rPr>
                <w:lang w:val="tt-RU"/>
              </w:rPr>
            </w:pPr>
            <w:r w:rsidRPr="007F023E">
              <w:t>1 укучы</w:t>
            </w:r>
            <w:r>
              <w:rPr>
                <w:lang w:val="tt-RU"/>
              </w:rPr>
              <w:t xml:space="preserve"> </w:t>
            </w:r>
            <w:r w:rsidRPr="00AC42A6">
              <w:rPr>
                <w:lang w:val="tt-RU"/>
              </w:rPr>
              <w:t>һәм</w:t>
            </w:r>
          </w:p>
        </w:tc>
        <w:tc>
          <w:tcPr>
            <w:tcW w:w="812" w:type="dxa"/>
            <w:vMerge w:val="restart"/>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52"/>
              <w:jc w:val="center"/>
            </w:pPr>
            <w:r>
              <w:rPr>
                <w:sz w:val="23"/>
                <w:szCs w:val="23"/>
              </w:rPr>
              <w:t>10</w:t>
            </w:r>
          </w:p>
        </w:tc>
        <w:tc>
          <w:tcPr>
            <w:tcW w:w="2084" w:type="dxa"/>
            <w:vMerge w:val="restart"/>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220"/>
              <w:jc w:val="center"/>
            </w:pPr>
            <w:r>
              <w:rPr>
                <w:sz w:val="23"/>
                <w:szCs w:val="23"/>
              </w:rPr>
              <w:t>11,5</w:t>
            </w:r>
          </w:p>
        </w:tc>
      </w:tr>
      <w:tr w:rsidR="003921D6" w:rsidTr="00012B9C">
        <w:trPr>
          <w:trHeight w:hRule="exact" w:val="298"/>
        </w:trPr>
        <w:tc>
          <w:tcPr>
            <w:tcW w:w="5194" w:type="dxa"/>
            <w:tcBorders>
              <w:top w:val="nil"/>
              <w:left w:val="single" w:sz="4" w:space="0" w:color="000000"/>
              <w:bottom w:val="nil"/>
              <w:right w:val="single" w:sz="4" w:space="0" w:color="000000"/>
            </w:tcBorders>
          </w:tcPr>
          <w:p w:rsidR="003921D6" w:rsidRDefault="003921D6" w:rsidP="009E770A">
            <w:pPr>
              <w:pStyle w:val="TableParagraph"/>
              <w:kinsoku w:val="0"/>
              <w:overflowPunct w:val="0"/>
              <w:spacing w:before="16"/>
              <w:ind w:left="4"/>
            </w:pPr>
            <w:r w:rsidRPr="00F73227">
              <w:t>белем бирү оешмалары</w:t>
            </w:r>
          </w:p>
        </w:tc>
        <w:tc>
          <w:tcPr>
            <w:tcW w:w="1925" w:type="dxa"/>
            <w:tcBorders>
              <w:top w:val="nil"/>
              <w:left w:val="single" w:sz="4" w:space="0" w:color="000000"/>
              <w:bottom w:val="nil"/>
              <w:right w:val="single" w:sz="4" w:space="0" w:color="000000"/>
            </w:tcBorders>
          </w:tcPr>
          <w:p w:rsidR="003921D6" w:rsidRDefault="003921D6" w:rsidP="009E770A">
            <w:pPr>
              <w:pStyle w:val="TableParagraph"/>
              <w:kinsoku w:val="0"/>
              <w:overflowPunct w:val="0"/>
              <w:spacing w:before="16"/>
              <w:ind w:left="62"/>
            </w:pPr>
            <w:r>
              <w:t>1 укытучы</w:t>
            </w:r>
          </w:p>
          <w:p w:rsidR="003921D6" w:rsidRDefault="003921D6" w:rsidP="009E770A">
            <w:pPr>
              <w:pStyle w:val="TableParagraph"/>
              <w:kinsoku w:val="0"/>
              <w:overflowPunct w:val="0"/>
              <w:spacing w:before="16"/>
              <w:ind w:left="62"/>
            </w:pPr>
            <w:r>
              <w:t>алмашка</w:t>
            </w:r>
          </w:p>
        </w:tc>
        <w:tc>
          <w:tcPr>
            <w:tcW w:w="812" w:type="dxa"/>
            <w:vMerge/>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spacing w:before="16"/>
              <w:ind w:left="62"/>
            </w:pPr>
          </w:p>
        </w:tc>
        <w:tc>
          <w:tcPr>
            <w:tcW w:w="2084" w:type="dxa"/>
            <w:vMerge/>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spacing w:before="16"/>
              <w:ind w:left="62"/>
            </w:pPr>
          </w:p>
        </w:tc>
      </w:tr>
      <w:tr w:rsidR="003921D6" w:rsidTr="00012B9C">
        <w:trPr>
          <w:trHeight w:hRule="exact" w:val="153"/>
        </w:trPr>
        <w:tc>
          <w:tcPr>
            <w:tcW w:w="5194" w:type="dxa"/>
            <w:tcBorders>
              <w:top w:val="nil"/>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4"/>
            </w:pPr>
            <w:r w:rsidRPr="00F73227">
              <w:t>ярымфабрикатлар</w:t>
            </w:r>
          </w:p>
        </w:tc>
        <w:tc>
          <w:tcPr>
            <w:tcW w:w="1925" w:type="dxa"/>
            <w:tcBorders>
              <w:top w:val="nil"/>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487"/>
            </w:pPr>
          </w:p>
        </w:tc>
        <w:tc>
          <w:tcPr>
            <w:tcW w:w="812" w:type="dxa"/>
            <w:vMerge/>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487"/>
            </w:pPr>
          </w:p>
        </w:tc>
        <w:tc>
          <w:tcPr>
            <w:tcW w:w="2084" w:type="dxa"/>
            <w:vMerge/>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487"/>
            </w:pPr>
          </w:p>
        </w:tc>
      </w:tr>
      <w:tr w:rsidR="003921D6" w:rsidTr="00012B9C">
        <w:trPr>
          <w:trHeight w:hRule="exact" w:val="425"/>
        </w:trPr>
        <w:tc>
          <w:tcPr>
            <w:tcW w:w="5194"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4"/>
            </w:pPr>
            <w:r w:rsidRPr="00F73227">
              <w:t>Озынайтылган көн белән</w:t>
            </w:r>
          </w:p>
        </w:tc>
        <w:tc>
          <w:tcPr>
            <w:tcW w:w="1925" w:type="dxa"/>
            <w:tcBorders>
              <w:top w:val="single" w:sz="4" w:space="0" w:color="000000"/>
              <w:left w:val="single" w:sz="4" w:space="0" w:color="000000"/>
              <w:bottom w:val="single" w:sz="4" w:space="0" w:color="000000"/>
              <w:right w:val="single" w:sz="4" w:space="0" w:color="000000"/>
            </w:tcBorders>
          </w:tcPr>
          <w:p w:rsidR="003921D6" w:rsidRPr="007F023E" w:rsidRDefault="003921D6" w:rsidP="009E770A">
            <w:pPr>
              <w:pStyle w:val="TableParagraph"/>
              <w:kinsoku w:val="0"/>
              <w:overflowPunct w:val="0"/>
              <w:ind w:right="1"/>
              <w:jc w:val="center"/>
              <w:rPr>
                <w:lang w:val="tt-RU"/>
              </w:rPr>
            </w:pPr>
            <w:r>
              <w:rPr>
                <w:sz w:val="23"/>
                <w:szCs w:val="23"/>
                <w:lang w:val="tt-RU"/>
              </w:rPr>
              <w:t>Шул ук</w:t>
            </w:r>
          </w:p>
        </w:tc>
        <w:tc>
          <w:tcPr>
            <w:tcW w:w="812"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52"/>
              <w:jc w:val="center"/>
            </w:pPr>
            <w:r>
              <w:rPr>
                <w:sz w:val="23"/>
                <w:szCs w:val="23"/>
              </w:rPr>
              <w:t>12</w:t>
            </w:r>
          </w:p>
        </w:tc>
        <w:tc>
          <w:tcPr>
            <w:tcW w:w="2084"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47"/>
              <w:jc w:val="center"/>
            </w:pPr>
            <w:r>
              <w:rPr>
                <w:sz w:val="23"/>
                <w:szCs w:val="23"/>
              </w:rPr>
              <w:t>14</w:t>
            </w:r>
          </w:p>
        </w:tc>
      </w:tr>
      <w:tr w:rsidR="003921D6" w:rsidTr="00012B9C">
        <w:trPr>
          <w:trHeight w:hRule="exact" w:val="308"/>
        </w:trPr>
        <w:tc>
          <w:tcPr>
            <w:tcW w:w="5194" w:type="dxa"/>
            <w:tcBorders>
              <w:top w:val="single" w:sz="4" w:space="0" w:color="000000"/>
              <w:left w:val="single" w:sz="4" w:space="0" w:color="000000"/>
              <w:bottom w:val="nil"/>
              <w:right w:val="single" w:sz="4" w:space="0" w:color="000000"/>
            </w:tcBorders>
          </w:tcPr>
          <w:p w:rsidR="003921D6" w:rsidRPr="00F73227" w:rsidRDefault="003921D6" w:rsidP="009E770A">
            <w:pPr>
              <w:pStyle w:val="TableParagraph"/>
              <w:kinsoku w:val="0"/>
              <w:overflowPunct w:val="0"/>
              <w:rPr>
                <w:lang w:val="tt-RU"/>
              </w:rPr>
            </w:pPr>
            <w:r w:rsidRPr="00F73227">
              <w:rPr>
                <w:lang w:val="tt-RU"/>
              </w:rPr>
              <w:t>Мәктәп-интернатлар, бүлмәләр:</w:t>
            </w:r>
          </w:p>
        </w:tc>
        <w:tc>
          <w:tcPr>
            <w:tcW w:w="1925" w:type="dxa"/>
            <w:vMerge w:val="restart"/>
            <w:tcBorders>
              <w:top w:val="single" w:sz="4" w:space="0" w:color="000000"/>
              <w:left w:val="single" w:sz="4" w:space="0" w:color="000000"/>
              <w:bottom w:val="single" w:sz="4" w:space="0" w:color="000000"/>
              <w:right w:val="single" w:sz="4" w:space="0" w:color="000000"/>
            </w:tcBorders>
          </w:tcPr>
          <w:p w:rsidR="003921D6" w:rsidRPr="007F023E" w:rsidRDefault="003921D6" w:rsidP="009E770A">
            <w:pPr>
              <w:pStyle w:val="TableParagraph"/>
              <w:kinsoku w:val="0"/>
              <w:overflowPunct w:val="0"/>
              <w:spacing w:before="3"/>
              <w:rPr>
                <w:sz w:val="27"/>
                <w:szCs w:val="27"/>
                <w:lang w:val="tt-RU"/>
              </w:rPr>
            </w:pPr>
            <w:r>
              <w:rPr>
                <w:sz w:val="27"/>
                <w:szCs w:val="27"/>
                <w:lang w:val="tt-RU"/>
              </w:rPr>
              <w:t xml:space="preserve"> </w:t>
            </w:r>
            <w:r w:rsidRPr="007F023E">
              <w:t>1 укучы</w:t>
            </w:r>
            <w:r>
              <w:rPr>
                <w:lang w:val="tt-RU"/>
              </w:rPr>
              <w:t xml:space="preserve"> </w:t>
            </w:r>
            <w:r w:rsidRPr="00AC42A6">
              <w:rPr>
                <w:lang w:val="tt-RU"/>
              </w:rPr>
              <w:t>һәм</w:t>
            </w:r>
          </w:p>
          <w:p w:rsidR="003921D6" w:rsidRDefault="003921D6" w:rsidP="009E770A">
            <w:pPr>
              <w:pStyle w:val="TableParagraph"/>
              <w:kinsoku w:val="0"/>
              <w:overflowPunct w:val="0"/>
              <w:spacing w:before="16"/>
              <w:ind w:left="62"/>
            </w:pPr>
            <w:r>
              <w:rPr>
                <w:sz w:val="23"/>
                <w:szCs w:val="23"/>
              </w:rPr>
              <w:t xml:space="preserve"> </w:t>
            </w:r>
            <w:r>
              <w:t>1 укытучы</w:t>
            </w:r>
          </w:p>
          <w:p w:rsidR="003921D6" w:rsidRDefault="003921D6" w:rsidP="009E770A">
            <w:pPr>
              <w:pStyle w:val="TableParagraph"/>
              <w:kinsoku w:val="0"/>
              <w:overflowPunct w:val="0"/>
              <w:ind w:left="64" w:right="63" w:hanging="1"/>
            </w:pPr>
          </w:p>
        </w:tc>
        <w:tc>
          <w:tcPr>
            <w:tcW w:w="812" w:type="dxa"/>
            <w:vMerge w:val="restart"/>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spacing w:before="2"/>
              <w:rPr>
                <w:sz w:val="26"/>
                <w:szCs w:val="26"/>
              </w:rPr>
            </w:pPr>
          </w:p>
          <w:p w:rsidR="003921D6" w:rsidRDefault="003921D6" w:rsidP="009E770A">
            <w:pPr>
              <w:pStyle w:val="TableParagraph"/>
              <w:kinsoku w:val="0"/>
              <w:overflowPunct w:val="0"/>
              <w:ind w:right="22"/>
              <w:jc w:val="center"/>
            </w:pPr>
            <w:r>
              <w:rPr>
                <w:sz w:val="23"/>
                <w:szCs w:val="23"/>
              </w:rPr>
              <w:t>9</w:t>
            </w:r>
          </w:p>
        </w:tc>
        <w:tc>
          <w:tcPr>
            <w:tcW w:w="2084" w:type="dxa"/>
            <w:vMerge w:val="restart"/>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spacing w:before="2"/>
              <w:rPr>
                <w:sz w:val="26"/>
                <w:szCs w:val="26"/>
              </w:rPr>
            </w:pPr>
          </w:p>
          <w:p w:rsidR="003921D6" w:rsidRDefault="003921D6" w:rsidP="009E770A">
            <w:pPr>
              <w:pStyle w:val="TableParagraph"/>
              <w:kinsoku w:val="0"/>
              <w:overflowPunct w:val="0"/>
              <w:ind w:left="220"/>
              <w:jc w:val="center"/>
            </w:pPr>
            <w:r>
              <w:rPr>
                <w:sz w:val="23"/>
                <w:szCs w:val="23"/>
              </w:rPr>
              <w:t>10,5</w:t>
            </w:r>
          </w:p>
        </w:tc>
      </w:tr>
      <w:tr w:rsidR="003921D6" w:rsidTr="00012B9C">
        <w:trPr>
          <w:trHeight w:hRule="exact" w:val="835"/>
        </w:trPr>
        <w:tc>
          <w:tcPr>
            <w:tcW w:w="5194" w:type="dxa"/>
            <w:tcBorders>
              <w:top w:val="nil"/>
              <w:left w:val="single" w:sz="4" w:space="0" w:color="000000"/>
              <w:bottom w:val="single" w:sz="4" w:space="0" w:color="000000"/>
              <w:right w:val="single" w:sz="4" w:space="0" w:color="000000"/>
            </w:tcBorders>
          </w:tcPr>
          <w:p w:rsidR="003921D6" w:rsidRDefault="003921D6" w:rsidP="009E770A">
            <w:pPr>
              <w:pStyle w:val="TableParagraph"/>
              <w:kinsoku w:val="0"/>
              <w:overflowPunct w:val="0"/>
              <w:spacing w:before="15"/>
              <w:ind w:right="526"/>
            </w:pPr>
            <w:r w:rsidRPr="00F73227">
              <w:t>гимнастика залларында уку (душ бүлмәләре белән)</w:t>
            </w:r>
          </w:p>
        </w:tc>
        <w:tc>
          <w:tcPr>
            <w:tcW w:w="1925" w:type="dxa"/>
            <w:vMerge/>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spacing w:before="15"/>
              <w:ind w:left="264" w:right="526"/>
            </w:pPr>
          </w:p>
        </w:tc>
        <w:tc>
          <w:tcPr>
            <w:tcW w:w="812" w:type="dxa"/>
            <w:vMerge/>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spacing w:before="15"/>
              <w:ind w:left="264" w:right="526"/>
            </w:pPr>
          </w:p>
        </w:tc>
        <w:tc>
          <w:tcPr>
            <w:tcW w:w="2084" w:type="dxa"/>
            <w:vMerge/>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spacing w:before="15"/>
              <w:ind w:left="264" w:right="526"/>
            </w:pPr>
          </w:p>
        </w:tc>
      </w:tr>
      <w:tr w:rsidR="003921D6" w:rsidTr="00012B9C">
        <w:trPr>
          <w:trHeight w:hRule="exact" w:val="300"/>
        </w:trPr>
        <w:tc>
          <w:tcPr>
            <w:tcW w:w="5194"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264"/>
            </w:pPr>
            <w:r w:rsidRPr="00F73227">
              <w:t>йокы булмәләре белән</w:t>
            </w:r>
          </w:p>
        </w:tc>
        <w:tc>
          <w:tcPr>
            <w:tcW w:w="1925" w:type="dxa"/>
            <w:tcBorders>
              <w:top w:val="single" w:sz="4" w:space="0" w:color="000000"/>
              <w:left w:val="single" w:sz="4" w:space="0" w:color="000000"/>
              <w:bottom w:val="single" w:sz="4" w:space="0" w:color="000000"/>
              <w:right w:val="single" w:sz="4" w:space="0" w:color="000000"/>
            </w:tcBorders>
          </w:tcPr>
          <w:p w:rsidR="003921D6" w:rsidRPr="007F023E" w:rsidRDefault="003921D6" w:rsidP="009E770A">
            <w:pPr>
              <w:pStyle w:val="TableParagraph"/>
              <w:kinsoku w:val="0"/>
              <w:overflowPunct w:val="0"/>
              <w:rPr>
                <w:lang w:val="tt-RU"/>
              </w:rPr>
            </w:pPr>
            <w:r>
              <w:rPr>
                <w:sz w:val="23"/>
                <w:szCs w:val="23"/>
                <w:lang w:val="tt-RU"/>
              </w:rPr>
              <w:t xml:space="preserve">            </w:t>
            </w:r>
            <w:r>
              <w:rPr>
                <w:sz w:val="23"/>
                <w:szCs w:val="23"/>
              </w:rPr>
              <w:t xml:space="preserve">1 </w:t>
            </w:r>
            <w:r>
              <w:rPr>
                <w:sz w:val="23"/>
                <w:szCs w:val="23"/>
                <w:lang w:val="tt-RU"/>
              </w:rPr>
              <w:t>урын</w:t>
            </w:r>
          </w:p>
        </w:tc>
        <w:tc>
          <w:tcPr>
            <w:tcW w:w="812"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91"/>
              <w:jc w:val="center"/>
            </w:pPr>
            <w:r>
              <w:rPr>
                <w:sz w:val="23"/>
                <w:szCs w:val="23"/>
              </w:rPr>
              <w:t>70</w:t>
            </w:r>
          </w:p>
        </w:tc>
        <w:tc>
          <w:tcPr>
            <w:tcW w:w="2084"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47"/>
              <w:jc w:val="center"/>
            </w:pPr>
            <w:r>
              <w:rPr>
                <w:sz w:val="23"/>
                <w:szCs w:val="23"/>
              </w:rPr>
              <w:t>70</w:t>
            </w:r>
          </w:p>
        </w:tc>
      </w:tr>
      <w:tr w:rsidR="003921D6" w:rsidTr="00012B9C">
        <w:trPr>
          <w:trHeight w:hRule="exact" w:val="285"/>
        </w:trPr>
        <w:tc>
          <w:tcPr>
            <w:tcW w:w="5194" w:type="dxa"/>
            <w:tcBorders>
              <w:top w:val="single" w:sz="4" w:space="0" w:color="000000"/>
              <w:left w:val="single" w:sz="4" w:space="0" w:color="000000"/>
              <w:bottom w:val="nil"/>
              <w:right w:val="single" w:sz="4" w:space="0" w:color="000000"/>
            </w:tcBorders>
          </w:tcPr>
          <w:p w:rsidR="003921D6" w:rsidRDefault="003921D6" w:rsidP="009E770A">
            <w:pPr>
              <w:pStyle w:val="TableParagraph"/>
              <w:kinsoku w:val="0"/>
              <w:overflowPunct w:val="0"/>
              <w:ind w:left="264"/>
            </w:pPr>
            <w:r w:rsidRPr="00F73227">
              <w:t>Даруханәләр:</w:t>
            </w:r>
          </w:p>
        </w:tc>
        <w:tc>
          <w:tcPr>
            <w:tcW w:w="1925" w:type="dxa"/>
            <w:vMerge w:val="restart"/>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spacing w:before="8"/>
              <w:rPr>
                <w:sz w:val="23"/>
                <w:szCs w:val="23"/>
              </w:rPr>
            </w:pPr>
          </w:p>
          <w:p w:rsidR="003921D6" w:rsidRPr="007F023E" w:rsidRDefault="003921D6" w:rsidP="009E770A">
            <w:pPr>
              <w:pStyle w:val="TableParagraph"/>
              <w:kinsoku w:val="0"/>
              <w:overflowPunct w:val="0"/>
              <w:ind w:left="153"/>
              <w:jc w:val="center"/>
              <w:rPr>
                <w:lang w:val="tt-RU"/>
              </w:rPr>
            </w:pPr>
            <w:r>
              <w:rPr>
                <w:sz w:val="23"/>
                <w:szCs w:val="23"/>
              </w:rPr>
              <w:t>1</w:t>
            </w:r>
            <w:r>
              <w:rPr>
                <w:spacing w:val="-1"/>
                <w:sz w:val="23"/>
                <w:szCs w:val="23"/>
              </w:rPr>
              <w:t xml:space="preserve"> </w:t>
            </w:r>
            <w:r>
              <w:rPr>
                <w:sz w:val="23"/>
                <w:szCs w:val="23"/>
                <w:lang w:val="tt-RU"/>
              </w:rPr>
              <w:t>эшче</w:t>
            </w:r>
          </w:p>
        </w:tc>
        <w:tc>
          <w:tcPr>
            <w:tcW w:w="812" w:type="dxa"/>
            <w:vMerge w:val="restart"/>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spacing w:before="8"/>
              <w:rPr>
                <w:sz w:val="23"/>
                <w:szCs w:val="23"/>
              </w:rPr>
            </w:pPr>
          </w:p>
          <w:p w:rsidR="003921D6" w:rsidRDefault="003921D6" w:rsidP="009E770A">
            <w:pPr>
              <w:pStyle w:val="TableParagraph"/>
              <w:kinsoku w:val="0"/>
              <w:overflowPunct w:val="0"/>
              <w:ind w:left="91"/>
              <w:jc w:val="center"/>
            </w:pPr>
            <w:r>
              <w:rPr>
                <w:sz w:val="23"/>
                <w:szCs w:val="23"/>
              </w:rPr>
              <w:t>12</w:t>
            </w:r>
          </w:p>
        </w:tc>
        <w:tc>
          <w:tcPr>
            <w:tcW w:w="2084" w:type="dxa"/>
            <w:vMerge w:val="restart"/>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spacing w:before="8"/>
              <w:rPr>
                <w:sz w:val="23"/>
                <w:szCs w:val="23"/>
              </w:rPr>
            </w:pPr>
          </w:p>
          <w:p w:rsidR="003921D6" w:rsidRDefault="003921D6" w:rsidP="009E770A">
            <w:pPr>
              <w:pStyle w:val="TableParagraph"/>
              <w:kinsoku w:val="0"/>
              <w:overflowPunct w:val="0"/>
              <w:ind w:left="47"/>
              <w:jc w:val="center"/>
            </w:pPr>
            <w:r>
              <w:rPr>
                <w:sz w:val="23"/>
                <w:szCs w:val="23"/>
              </w:rPr>
              <w:t>16</w:t>
            </w:r>
          </w:p>
        </w:tc>
      </w:tr>
      <w:tr w:rsidR="003921D6" w:rsidTr="00012B9C">
        <w:trPr>
          <w:trHeight w:hRule="exact" w:val="284"/>
        </w:trPr>
        <w:tc>
          <w:tcPr>
            <w:tcW w:w="5194" w:type="dxa"/>
            <w:tcBorders>
              <w:top w:val="nil"/>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264"/>
            </w:pPr>
            <w:r w:rsidRPr="00F73227">
              <w:t>сәүдә залы һәм ярдәмче бүлмәләр</w:t>
            </w:r>
          </w:p>
        </w:tc>
        <w:tc>
          <w:tcPr>
            <w:tcW w:w="1925" w:type="dxa"/>
            <w:vMerge/>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264"/>
            </w:pPr>
          </w:p>
        </w:tc>
        <w:tc>
          <w:tcPr>
            <w:tcW w:w="812" w:type="dxa"/>
            <w:vMerge/>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264"/>
            </w:pPr>
          </w:p>
        </w:tc>
        <w:tc>
          <w:tcPr>
            <w:tcW w:w="2084" w:type="dxa"/>
            <w:vMerge/>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264"/>
            </w:pPr>
          </w:p>
        </w:tc>
      </w:tr>
      <w:tr w:rsidR="003921D6" w:rsidTr="00012B9C">
        <w:trPr>
          <w:trHeight w:hRule="exact" w:val="300"/>
        </w:trPr>
        <w:tc>
          <w:tcPr>
            <w:tcW w:w="5194"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264"/>
            </w:pPr>
            <w:r w:rsidRPr="00F73227">
              <w:t>дарулар әзерләү лабораториясе</w:t>
            </w:r>
          </w:p>
        </w:tc>
        <w:tc>
          <w:tcPr>
            <w:tcW w:w="1925" w:type="dxa"/>
            <w:tcBorders>
              <w:top w:val="single" w:sz="4" w:space="0" w:color="000000"/>
              <w:left w:val="single" w:sz="4" w:space="0" w:color="000000"/>
              <w:bottom w:val="single" w:sz="4" w:space="0" w:color="000000"/>
              <w:right w:val="single" w:sz="4" w:space="0" w:color="000000"/>
            </w:tcBorders>
          </w:tcPr>
          <w:p w:rsidR="003921D6" w:rsidRPr="007F023E" w:rsidRDefault="003921D6" w:rsidP="009E770A">
            <w:pPr>
              <w:pStyle w:val="TableParagraph"/>
              <w:kinsoku w:val="0"/>
              <w:overflowPunct w:val="0"/>
              <w:ind w:left="153"/>
              <w:jc w:val="center"/>
              <w:rPr>
                <w:lang w:val="tt-RU"/>
              </w:rPr>
            </w:pPr>
            <w:r>
              <w:rPr>
                <w:sz w:val="23"/>
                <w:szCs w:val="23"/>
              </w:rPr>
              <w:t>1</w:t>
            </w:r>
            <w:r>
              <w:rPr>
                <w:spacing w:val="-1"/>
                <w:sz w:val="23"/>
                <w:szCs w:val="23"/>
              </w:rPr>
              <w:t xml:space="preserve"> </w:t>
            </w:r>
            <w:r>
              <w:rPr>
                <w:sz w:val="23"/>
                <w:szCs w:val="23"/>
                <w:lang w:val="tt-RU"/>
              </w:rPr>
              <w:t>эшче</w:t>
            </w:r>
          </w:p>
        </w:tc>
        <w:tc>
          <w:tcPr>
            <w:tcW w:w="812"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424"/>
            </w:pPr>
            <w:r>
              <w:rPr>
                <w:sz w:val="23"/>
                <w:szCs w:val="23"/>
              </w:rPr>
              <w:t>310</w:t>
            </w:r>
          </w:p>
        </w:tc>
        <w:tc>
          <w:tcPr>
            <w:tcW w:w="2084"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162"/>
              <w:jc w:val="center"/>
            </w:pPr>
            <w:r>
              <w:rPr>
                <w:sz w:val="23"/>
                <w:szCs w:val="23"/>
              </w:rPr>
              <w:t>370</w:t>
            </w:r>
          </w:p>
        </w:tc>
      </w:tr>
      <w:tr w:rsidR="003921D6" w:rsidTr="00012B9C">
        <w:trPr>
          <w:trHeight w:hRule="exact" w:val="304"/>
        </w:trPr>
        <w:tc>
          <w:tcPr>
            <w:tcW w:w="5194" w:type="dxa"/>
            <w:tcBorders>
              <w:top w:val="single" w:sz="4" w:space="0" w:color="000000"/>
              <w:left w:val="single" w:sz="4" w:space="0" w:color="000000"/>
              <w:bottom w:val="nil"/>
              <w:right w:val="single" w:sz="4" w:space="0" w:color="000000"/>
            </w:tcBorders>
          </w:tcPr>
          <w:p w:rsidR="003921D6" w:rsidRPr="00F73227" w:rsidRDefault="003921D6" w:rsidP="009E770A">
            <w:pPr>
              <w:pStyle w:val="TableParagraph"/>
              <w:kinsoku w:val="0"/>
              <w:overflowPunct w:val="0"/>
              <w:ind w:left="264"/>
              <w:rPr>
                <w:lang w:val="tt-RU"/>
              </w:rPr>
            </w:pPr>
            <w:r w:rsidRPr="00F73227">
              <w:rPr>
                <w:lang w:val="tt-RU"/>
              </w:rPr>
              <w:t>Җәмәгать туклануы предприятиеләре:</w:t>
            </w:r>
          </w:p>
        </w:tc>
        <w:tc>
          <w:tcPr>
            <w:tcW w:w="1925" w:type="dxa"/>
            <w:vMerge w:val="restart"/>
            <w:tcBorders>
              <w:top w:val="single" w:sz="4" w:space="0" w:color="000000"/>
              <w:left w:val="single" w:sz="4" w:space="0" w:color="000000"/>
              <w:bottom w:val="single" w:sz="4" w:space="0" w:color="000000"/>
              <w:right w:val="single" w:sz="4" w:space="0" w:color="000000"/>
            </w:tcBorders>
          </w:tcPr>
          <w:p w:rsidR="003921D6" w:rsidRDefault="003921D6" w:rsidP="009E770A"/>
        </w:tc>
        <w:tc>
          <w:tcPr>
            <w:tcW w:w="812" w:type="dxa"/>
            <w:vMerge w:val="restart"/>
            <w:tcBorders>
              <w:top w:val="single" w:sz="4" w:space="0" w:color="000000"/>
              <w:left w:val="single" w:sz="4" w:space="0" w:color="000000"/>
              <w:bottom w:val="single" w:sz="4" w:space="0" w:color="000000"/>
              <w:right w:val="single" w:sz="4" w:space="0" w:color="000000"/>
            </w:tcBorders>
          </w:tcPr>
          <w:p w:rsidR="003921D6" w:rsidRDefault="003921D6" w:rsidP="009E770A"/>
        </w:tc>
        <w:tc>
          <w:tcPr>
            <w:tcW w:w="2084" w:type="dxa"/>
            <w:vMerge w:val="restart"/>
            <w:tcBorders>
              <w:top w:val="single" w:sz="4" w:space="0" w:color="000000"/>
              <w:left w:val="single" w:sz="4" w:space="0" w:color="000000"/>
              <w:bottom w:val="single" w:sz="4" w:space="0" w:color="000000"/>
              <w:right w:val="single" w:sz="4" w:space="0" w:color="000000"/>
            </w:tcBorders>
          </w:tcPr>
          <w:p w:rsidR="003921D6" w:rsidRDefault="003921D6" w:rsidP="009E770A"/>
        </w:tc>
      </w:tr>
      <w:tr w:rsidR="003921D6" w:rsidTr="00012B9C">
        <w:trPr>
          <w:trHeight w:hRule="exact" w:val="291"/>
        </w:trPr>
        <w:tc>
          <w:tcPr>
            <w:tcW w:w="5194" w:type="dxa"/>
            <w:tcBorders>
              <w:top w:val="nil"/>
              <w:left w:val="single" w:sz="4" w:space="0" w:color="000000"/>
              <w:bottom w:val="single" w:sz="4" w:space="0" w:color="000000"/>
              <w:right w:val="single" w:sz="4" w:space="0" w:color="000000"/>
            </w:tcBorders>
          </w:tcPr>
          <w:p w:rsidR="003921D6" w:rsidRDefault="003921D6" w:rsidP="009E770A">
            <w:pPr>
              <w:pStyle w:val="TableParagraph"/>
              <w:kinsoku w:val="0"/>
              <w:overflowPunct w:val="0"/>
              <w:spacing w:before="11"/>
              <w:ind w:left="264"/>
            </w:pPr>
            <w:r w:rsidRPr="00F73227">
              <w:t>ризык әзерләү өчен:</w:t>
            </w:r>
          </w:p>
        </w:tc>
        <w:tc>
          <w:tcPr>
            <w:tcW w:w="1925" w:type="dxa"/>
            <w:vMerge/>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spacing w:before="11"/>
              <w:ind w:left="264"/>
            </w:pPr>
          </w:p>
        </w:tc>
        <w:tc>
          <w:tcPr>
            <w:tcW w:w="812" w:type="dxa"/>
            <w:vMerge/>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spacing w:before="11"/>
              <w:ind w:left="264"/>
            </w:pPr>
          </w:p>
        </w:tc>
        <w:tc>
          <w:tcPr>
            <w:tcW w:w="2084" w:type="dxa"/>
            <w:vMerge/>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spacing w:before="11"/>
              <w:ind w:left="264"/>
            </w:pPr>
          </w:p>
        </w:tc>
      </w:tr>
      <w:tr w:rsidR="003921D6" w:rsidTr="00012B9C">
        <w:trPr>
          <w:trHeight w:hRule="exact" w:val="627"/>
        </w:trPr>
        <w:tc>
          <w:tcPr>
            <w:tcW w:w="5194"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585"/>
            </w:pPr>
            <w:r w:rsidRPr="00F73227">
              <w:t>аш залында сатыла торган</w:t>
            </w:r>
          </w:p>
        </w:tc>
        <w:tc>
          <w:tcPr>
            <w:tcW w:w="1925" w:type="dxa"/>
            <w:tcBorders>
              <w:top w:val="single" w:sz="4" w:space="0" w:color="000000"/>
              <w:left w:val="single" w:sz="4" w:space="0" w:color="000000"/>
              <w:bottom w:val="single" w:sz="4" w:space="0" w:color="000000"/>
              <w:right w:val="single" w:sz="4" w:space="0" w:color="000000"/>
            </w:tcBorders>
          </w:tcPr>
          <w:p w:rsidR="003921D6" w:rsidRPr="007F023E" w:rsidRDefault="003921D6" w:rsidP="009E770A">
            <w:pPr>
              <w:pStyle w:val="TableParagraph"/>
              <w:kinsoku w:val="0"/>
              <w:overflowPunct w:val="0"/>
              <w:spacing w:before="1"/>
              <w:ind w:left="544" w:right="331" w:hanging="216"/>
              <w:jc w:val="center"/>
            </w:pPr>
            <w:r w:rsidRPr="007F023E">
              <w:t>1 шартлы ашамлы</w:t>
            </w:r>
            <w:r w:rsidRPr="007F023E">
              <w:rPr>
                <w:lang w:val="tt-RU"/>
              </w:rPr>
              <w:t>к</w:t>
            </w:r>
            <w:r w:rsidRPr="007F023E">
              <w:t>к</w:t>
            </w:r>
          </w:p>
        </w:tc>
        <w:tc>
          <w:tcPr>
            <w:tcW w:w="812"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91"/>
              <w:jc w:val="center"/>
            </w:pPr>
            <w:r>
              <w:rPr>
                <w:sz w:val="23"/>
                <w:szCs w:val="23"/>
              </w:rPr>
              <w:t>12</w:t>
            </w:r>
          </w:p>
        </w:tc>
        <w:tc>
          <w:tcPr>
            <w:tcW w:w="2084"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47"/>
              <w:jc w:val="center"/>
            </w:pPr>
            <w:r>
              <w:rPr>
                <w:sz w:val="23"/>
                <w:szCs w:val="23"/>
              </w:rPr>
              <w:t>12</w:t>
            </w:r>
          </w:p>
        </w:tc>
      </w:tr>
      <w:tr w:rsidR="003921D6" w:rsidTr="00012B9C">
        <w:trPr>
          <w:trHeight w:hRule="exact" w:val="352"/>
        </w:trPr>
        <w:tc>
          <w:tcPr>
            <w:tcW w:w="5194"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264"/>
            </w:pPr>
            <w:r w:rsidRPr="00F73227">
              <w:t>ярымфабрикатлар чыгара:</w:t>
            </w:r>
          </w:p>
        </w:tc>
        <w:tc>
          <w:tcPr>
            <w:tcW w:w="1925" w:type="dxa"/>
            <w:tcBorders>
              <w:top w:val="single" w:sz="4" w:space="0" w:color="000000"/>
              <w:left w:val="single" w:sz="4" w:space="0" w:color="000000"/>
              <w:bottom w:val="single" w:sz="4" w:space="0" w:color="000000"/>
              <w:right w:val="single" w:sz="4" w:space="0" w:color="000000"/>
            </w:tcBorders>
          </w:tcPr>
          <w:p w:rsidR="003921D6" w:rsidRDefault="003921D6" w:rsidP="009E770A"/>
        </w:tc>
        <w:tc>
          <w:tcPr>
            <w:tcW w:w="812" w:type="dxa"/>
            <w:tcBorders>
              <w:top w:val="single" w:sz="4" w:space="0" w:color="000000"/>
              <w:left w:val="single" w:sz="4" w:space="0" w:color="000000"/>
              <w:bottom w:val="single" w:sz="4" w:space="0" w:color="000000"/>
              <w:right w:val="single" w:sz="4" w:space="0" w:color="000000"/>
            </w:tcBorders>
          </w:tcPr>
          <w:p w:rsidR="003921D6" w:rsidRDefault="003921D6" w:rsidP="009E770A"/>
        </w:tc>
        <w:tc>
          <w:tcPr>
            <w:tcW w:w="2084" w:type="dxa"/>
            <w:tcBorders>
              <w:top w:val="single" w:sz="4" w:space="0" w:color="000000"/>
              <w:left w:val="single" w:sz="4" w:space="0" w:color="000000"/>
              <w:bottom w:val="single" w:sz="4" w:space="0" w:color="000000"/>
              <w:right w:val="single" w:sz="4" w:space="0" w:color="000000"/>
            </w:tcBorders>
          </w:tcPr>
          <w:p w:rsidR="003921D6" w:rsidRDefault="003921D6" w:rsidP="009E770A"/>
        </w:tc>
      </w:tr>
      <w:tr w:rsidR="003921D6" w:rsidTr="00012B9C">
        <w:trPr>
          <w:trHeight w:hRule="exact" w:val="298"/>
        </w:trPr>
        <w:tc>
          <w:tcPr>
            <w:tcW w:w="5194" w:type="dxa"/>
            <w:tcBorders>
              <w:top w:val="single" w:sz="4" w:space="0" w:color="000000"/>
              <w:left w:val="single" w:sz="4" w:space="0" w:color="000000"/>
              <w:bottom w:val="single" w:sz="4" w:space="0" w:color="000000"/>
              <w:right w:val="single" w:sz="4" w:space="0" w:color="000000"/>
            </w:tcBorders>
          </w:tcPr>
          <w:p w:rsidR="003921D6" w:rsidRPr="00F73227" w:rsidRDefault="003921D6" w:rsidP="009E770A">
            <w:pPr>
              <w:pStyle w:val="TableParagraph"/>
              <w:kinsoku w:val="0"/>
              <w:overflowPunct w:val="0"/>
              <w:ind w:left="585"/>
              <w:rPr>
                <w:lang w:val="tt-RU"/>
              </w:rPr>
            </w:pPr>
            <w:r w:rsidRPr="00F73227">
              <w:rPr>
                <w:sz w:val="23"/>
                <w:szCs w:val="23"/>
                <w:lang w:val="tt-RU"/>
              </w:rPr>
              <w:t>итле</w:t>
            </w:r>
          </w:p>
        </w:tc>
        <w:tc>
          <w:tcPr>
            <w:tcW w:w="1925"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494"/>
            </w:pPr>
            <w:r>
              <w:rPr>
                <w:sz w:val="23"/>
                <w:szCs w:val="23"/>
              </w:rPr>
              <w:t>1</w:t>
            </w:r>
            <w:r>
              <w:rPr>
                <w:spacing w:val="-1"/>
                <w:sz w:val="23"/>
                <w:szCs w:val="23"/>
              </w:rPr>
              <w:t xml:space="preserve"> </w:t>
            </w:r>
            <w:r>
              <w:rPr>
                <w:sz w:val="23"/>
                <w:szCs w:val="23"/>
              </w:rPr>
              <w:t>тонна</w:t>
            </w:r>
          </w:p>
        </w:tc>
        <w:tc>
          <w:tcPr>
            <w:tcW w:w="812" w:type="dxa"/>
            <w:tcBorders>
              <w:top w:val="single" w:sz="4" w:space="0" w:color="000000"/>
              <w:left w:val="single" w:sz="4" w:space="0" w:color="000000"/>
              <w:bottom w:val="single" w:sz="4" w:space="0" w:color="000000"/>
              <w:right w:val="single" w:sz="4" w:space="0" w:color="000000"/>
            </w:tcBorders>
          </w:tcPr>
          <w:p w:rsidR="003921D6" w:rsidRDefault="003921D6" w:rsidP="009E770A"/>
        </w:tc>
        <w:tc>
          <w:tcPr>
            <w:tcW w:w="2084"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945"/>
            </w:pPr>
            <w:r>
              <w:rPr>
                <w:sz w:val="23"/>
                <w:szCs w:val="23"/>
              </w:rPr>
              <w:t>6700</w:t>
            </w:r>
          </w:p>
        </w:tc>
      </w:tr>
      <w:tr w:rsidR="003921D6" w:rsidTr="00012B9C">
        <w:trPr>
          <w:trHeight w:hRule="exact" w:val="263"/>
        </w:trPr>
        <w:tc>
          <w:tcPr>
            <w:tcW w:w="5194" w:type="dxa"/>
            <w:tcBorders>
              <w:top w:val="single" w:sz="4" w:space="0" w:color="000000"/>
              <w:left w:val="single" w:sz="4" w:space="0" w:color="000000"/>
              <w:bottom w:val="single" w:sz="4" w:space="0" w:color="000000"/>
              <w:right w:val="single" w:sz="4" w:space="0" w:color="000000"/>
            </w:tcBorders>
          </w:tcPr>
          <w:p w:rsidR="003921D6" w:rsidRPr="00F73227" w:rsidRDefault="003921D6" w:rsidP="009E770A">
            <w:pPr>
              <w:pStyle w:val="TableParagraph"/>
              <w:kinsoku w:val="0"/>
              <w:overflowPunct w:val="0"/>
              <w:ind w:left="585"/>
              <w:rPr>
                <w:lang w:val="tt-RU"/>
              </w:rPr>
            </w:pPr>
            <w:r>
              <w:rPr>
                <w:sz w:val="23"/>
                <w:szCs w:val="23"/>
                <w:lang w:val="tt-RU"/>
              </w:rPr>
              <w:t>балыклы</w:t>
            </w:r>
          </w:p>
        </w:tc>
        <w:tc>
          <w:tcPr>
            <w:tcW w:w="1925"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494"/>
            </w:pPr>
            <w:r>
              <w:rPr>
                <w:sz w:val="23"/>
                <w:szCs w:val="23"/>
              </w:rPr>
              <w:t>1</w:t>
            </w:r>
            <w:r>
              <w:rPr>
                <w:spacing w:val="-1"/>
                <w:sz w:val="23"/>
                <w:szCs w:val="23"/>
              </w:rPr>
              <w:t xml:space="preserve"> </w:t>
            </w:r>
            <w:r>
              <w:rPr>
                <w:sz w:val="23"/>
                <w:szCs w:val="23"/>
              </w:rPr>
              <w:t>тонна</w:t>
            </w:r>
          </w:p>
        </w:tc>
        <w:tc>
          <w:tcPr>
            <w:tcW w:w="812" w:type="dxa"/>
            <w:tcBorders>
              <w:top w:val="single" w:sz="4" w:space="0" w:color="000000"/>
              <w:left w:val="single" w:sz="4" w:space="0" w:color="000000"/>
              <w:bottom w:val="single" w:sz="4" w:space="0" w:color="000000"/>
              <w:right w:val="single" w:sz="4" w:space="0" w:color="000000"/>
            </w:tcBorders>
          </w:tcPr>
          <w:p w:rsidR="003921D6" w:rsidRDefault="003921D6" w:rsidP="009E770A"/>
        </w:tc>
        <w:tc>
          <w:tcPr>
            <w:tcW w:w="2084"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945"/>
            </w:pPr>
            <w:r>
              <w:rPr>
                <w:sz w:val="23"/>
                <w:szCs w:val="23"/>
              </w:rPr>
              <w:t>6400</w:t>
            </w:r>
          </w:p>
        </w:tc>
      </w:tr>
      <w:tr w:rsidR="003921D6" w:rsidTr="00012B9C">
        <w:trPr>
          <w:trHeight w:hRule="exact" w:val="293"/>
        </w:trPr>
        <w:tc>
          <w:tcPr>
            <w:tcW w:w="5194"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585"/>
            </w:pPr>
            <w:r w:rsidRPr="00F73227">
              <w:t>яшелчәр белән</w:t>
            </w:r>
          </w:p>
        </w:tc>
        <w:tc>
          <w:tcPr>
            <w:tcW w:w="1925"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494"/>
            </w:pPr>
            <w:r>
              <w:rPr>
                <w:sz w:val="23"/>
                <w:szCs w:val="23"/>
              </w:rPr>
              <w:t>1</w:t>
            </w:r>
            <w:r>
              <w:rPr>
                <w:spacing w:val="-1"/>
                <w:sz w:val="23"/>
                <w:szCs w:val="23"/>
              </w:rPr>
              <w:t xml:space="preserve"> </w:t>
            </w:r>
            <w:r>
              <w:rPr>
                <w:sz w:val="23"/>
                <w:szCs w:val="23"/>
              </w:rPr>
              <w:t>тонна</w:t>
            </w:r>
          </w:p>
        </w:tc>
        <w:tc>
          <w:tcPr>
            <w:tcW w:w="812" w:type="dxa"/>
            <w:tcBorders>
              <w:top w:val="single" w:sz="4" w:space="0" w:color="000000"/>
              <w:left w:val="single" w:sz="4" w:space="0" w:color="000000"/>
              <w:bottom w:val="single" w:sz="4" w:space="0" w:color="000000"/>
              <w:right w:val="single" w:sz="4" w:space="0" w:color="000000"/>
            </w:tcBorders>
          </w:tcPr>
          <w:p w:rsidR="003921D6" w:rsidRDefault="003921D6" w:rsidP="009E770A"/>
        </w:tc>
        <w:tc>
          <w:tcPr>
            <w:tcW w:w="2084"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945"/>
            </w:pPr>
            <w:r>
              <w:rPr>
                <w:sz w:val="23"/>
                <w:szCs w:val="23"/>
              </w:rPr>
              <w:t>4400</w:t>
            </w:r>
          </w:p>
        </w:tc>
      </w:tr>
      <w:tr w:rsidR="003921D6" w:rsidTr="00012B9C">
        <w:trPr>
          <w:trHeight w:hRule="exact" w:val="413"/>
        </w:trPr>
        <w:tc>
          <w:tcPr>
            <w:tcW w:w="5194" w:type="dxa"/>
            <w:tcBorders>
              <w:top w:val="single" w:sz="4" w:space="0" w:color="000000"/>
              <w:left w:val="single" w:sz="4" w:space="0" w:color="000000"/>
              <w:bottom w:val="single" w:sz="4" w:space="0" w:color="000000"/>
              <w:right w:val="single" w:sz="4" w:space="0" w:color="000000"/>
            </w:tcBorders>
          </w:tcPr>
          <w:p w:rsidR="003921D6" w:rsidRPr="00F73227" w:rsidRDefault="003921D6" w:rsidP="009E770A">
            <w:pPr>
              <w:pStyle w:val="TableParagraph"/>
              <w:kinsoku w:val="0"/>
              <w:overflowPunct w:val="0"/>
              <w:ind w:left="585"/>
              <w:rPr>
                <w:lang w:val="tt-RU"/>
              </w:rPr>
            </w:pPr>
            <w:r w:rsidRPr="00F73227">
              <w:rPr>
                <w:lang w:val="tt-RU"/>
              </w:rPr>
              <w:t>кулинария</w:t>
            </w:r>
          </w:p>
        </w:tc>
        <w:tc>
          <w:tcPr>
            <w:tcW w:w="1925"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494"/>
            </w:pPr>
            <w:r>
              <w:rPr>
                <w:sz w:val="23"/>
                <w:szCs w:val="23"/>
              </w:rPr>
              <w:t>1</w:t>
            </w:r>
            <w:r>
              <w:rPr>
                <w:spacing w:val="-1"/>
                <w:sz w:val="23"/>
                <w:szCs w:val="23"/>
              </w:rPr>
              <w:t xml:space="preserve"> </w:t>
            </w:r>
            <w:r>
              <w:rPr>
                <w:sz w:val="23"/>
                <w:szCs w:val="23"/>
              </w:rPr>
              <w:t>тонна</w:t>
            </w:r>
          </w:p>
        </w:tc>
        <w:tc>
          <w:tcPr>
            <w:tcW w:w="812" w:type="dxa"/>
            <w:tcBorders>
              <w:top w:val="single" w:sz="4" w:space="0" w:color="000000"/>
              <w:left w:val="single" w:sz="4" w:space="0" w:color="000000"/>
              <w:bottom w:val="single" w:sz="4" w:space="0" w:color="000000"/>
              <w:right w:val="single" w:sz="4" w:space="0" w:color="000000"/>
            </w:tcBorders>
          </w:tcPr>
          <w:p w:rsidR="003921D6" w:rsidRDefault="003921D6" w:rsidP="009E770A"/>
        </w:tc>
        <w:tc>
          <w:tcPr>
            <w:tcW w:w="2084"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945"/>
            </w:pPr>
            <w:r>
              <w:rPr>
                <w:sz w:val="23"/>
                <w:szCs w:val="23"/>
              </w:rPr>
              <w:t>7700</w:t>
            </w:r>
          </w:p>
        </w:tc>
      </w:tr>
      <w:tr w:rsidR="003921D6" w:rsidTr="00012B9C">
        <w:trPr>
          <w:trHeight w:hRule="exact" w:val="285"/>
        </w:trPr>
        <w:tc>
          <w:tcPr>
            <w:tcW w:w="5194" w:type="dxa"/>
            <w:tcBorders>
              <w:top w:val="single" w:sz="4" w:space="0" w:color="000000"/>
              <w:left w:val="single" w:sz="4" w:space="0" w:color="000000"/>
              <w:bottom w:val="nil"/>
              <w:right w:val="single" w:sz="4" w:space="0" w:color="000000"/>
            </w:tcBorders>
          </w:tcPr>
          <w:p w:rsidR="003921D6" w:rsidRDefault="003921D6" w:rsidP="009E770A">
            <w:pPr>
              <w:pStyle w:val="TableParagraph"/>
              <w:kinsoku w:val="0"/>
              <w:overflowPunct w:val="0"/>
              <w:ind w:left="264"/>
            </w:pPr>
            <w:r w:rsidRPr="00F73227">
              <w:t>Кибетләр:</w:t>
            </w:r>
          </w:p>
        </w:tc>
        <w:tc>
          <w:tcPr>
            <w:tcW w:w="1925" w:type="dxa"/>
            <w:vMerge w:val="restart"/>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spacing w:before="8"/>
              <w:jc w:val="center"/>
            </w:pPr>
            <w:r>
              <w:t>1 эшче</w:t>
            </w:r>
          </w:p>
          <w:p w:rsidR="003921D6" w:rsidRDefault="003921D6" w:rsidP="009E770A">
            <w:pPr>
              <w:pStyle w:val="TableParagraph"/>
              <w:kinsoku w:val="0"/>
              <w:overflowPunct w:val="0"/>
              <w:spacing w:before="8"/>
              <w:jc w:val="center"/>
            </w:pPr>
            <w:r>
              <w:t>алмашка</w:t>
            </w:r>
          </w:p>
          <w:p w:rsidR="003921D6" w:rsidRDefault="003921D6" w:rsidP="009E770A">
            <w:pPr>
              <w:pStyle w:val="TableParagraph"/>
              <w:kinsoku w:val="0"/>
              <w:overflowPunct w:val="0"/>
              <w:spacing w:before="9"/>
              <w:ind w:left="105" w:right="102" w:hanging="6"/>
              <w:jc w:val="center"/>
              <w:rPr>
                <w:sz w:val="23"/>
                <w:szCs w:val="23"/>
                <w:lang w:val="tt-RU"/>
              </w:rPr>
            </w:pPr>
            <w:r>
              <w:rPr>
                <w:sz w:val="23"/>
                <w:szCs w:val="23"/>
              </w:rPr>
              <w:t>(20 кв.метр</w:t>
            </w:r>
          </w:p>
          <w:p w:rsidR="003921D6" w:rsidRDefault="003921D6" w:rsidP="009E770A">
            <w:pPr>
              <w:pStyle w:val="TableParagraph"/>
              <w:kinsoku w:val="0"/>
              <w:overflowPunct w:val="0"/>
              <w:spacing w:before="9"/>
              <w:ind w:left="105" w:right="102" w:hanging="6"/>
              <w:jc w:val="center"/>
            </w:pPr>
            <w:r w:rsidRPr="007F023E">
              <w:rPr>
                <w:sz w:val="23"/>
                <w:szCs w:val="23"/>
              </w:rPr>
              <w:t>сәүдә залы</w:t>
            </w:r>
            <w:r>
              <w:rPr>
                <w:sz w:val="23"/>
                <w:szCs w:val="23"/>
              </w:rPr>
              <w:t>)</w:t>
            </w:r>
          </w:p>
        </w:tc>
        <w:tc>
          <w:tcPr>
            <w:tcW w:w="812" w:type="dxa"/>
            <w:vMerge w:val="restart"/>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spacing w:before="8"/>
              <w:rPr>
                <w:sz w:val="23"/>
                <w:szCs w:val="23"/>
              </w:rPr>
            </w:pPr>
          </w:p>
          <w:p w:rsidR="003921D6" w:rsidRDefault="003921D6" w:rsidP="009E770A">
            <w:pPr>
              <w:pStyle w:val="TableParagraph"/>
              <w:kinsoku w:val="0"/>
              <w:overflowPunct w:val="0"/>
              <w:ind w:left="424"/>
            </w:pPr>
            <w:r>
              <w:rPr>
                <w:sz w:val="23"/>
                <w:szCs w:val="23"/>
              </w:rPr>
              <w:t>250</w:t>
            </w:r>
          </w:p>
        </w:tc>
        <w:tc>
          <w:tcPr>
            <w:tcW w:w="2084" w:type="dxa"/>
            <w:vMerge w:val="restart"/>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spacing w:before="8"/>
              <w:rPr>
                <w:sz w:val="23"/>
                <w:szCs w:val="23"/>
              </w:rPr>
            </w:pPr>
          </w:p>
          <w:p w:rsidR="003921D6" w:rsidRDefault="003921D6" w:rsidP="009E770A">
            <w:pPr>
              <w:pStyle w:val="TableParagraph"/>
              <w:kinsoku w:val="0"/>
              <w:overflowPunct w:val="0"/>
              <w:ind w:left="162"/>
              <w:jc w:val="center"/>
            </w:pPr>
            <w:r>
              <w:rPr>
                <w:sz w:val="23"/>
                <w:szCs w:val="23"/>
              </w:rPr>
              <w:t>250</w:t>
            </w:r>
          </w:p>
        </w:tc>
      </w:tr>
      <w:tr w:rsidR="003921D6" w:rsidTr="00012B9C">
        <w:trPr>
          <w:trHeight w:hRule="exact" w:val="1112"/>
        </w:trPr>
        <w:tc>
          <w:tcPr>
            <w:tcW w:w="5194" w:type="dxa"/>
            <w:tcBorders>
              <w:top w:val="nil"/>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264"/>
            </w:pPr>
            <w:r w:rsidRPr="00F73227">
              <w:t>азыклар</w:t>
            </w:r>
          </w:p>
        </w:tc>
        <w:tc>
          <w:tcPr>
            <w:tcW w:w="1925" w:type="dxa"/>
            <w:vMerge/>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264"/>
            </w:pPr>
          </w:p>
        </w:tc>
        <w:tc>
          <w:tcPr>
            <w:tcW w:w="812" w:type="dxa"/>
            <w:vMerge/>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264"/>
            </w:pPr>
          </w:p>
        </w:tc>
        <w:tc>
          <w:tcPr>
            <w:tcW w:w="2084" w:type="dxa"/>
            <w:vMerge/>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264"/>
            </w:pPr>
          </w:p>
        </w:tc>
      </w:tr>
      <w:tr w:rsidR="003921D6" w:rsidTr="00012B9C">
        <w:trPr>
          <w:trHeight w:hRule="exact" w:val="524"/>
        </w:trPr>
        <w:tc>
          <w:tcPr>
            <w:tcW w:w="5194"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264"/>
            </w:pPr>
            <w:r w:rsidRPr="00F73227">
              <w:t>җилле-җилле</w:t>
            </w:r>
          </w:p>
        </w:tc>
        <w:tc>
          <w:tcPr>
            <w:tcW w:w="1925"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spacing w:before="8"/>
              <w:jc w:val="center"/>
            </w:pPr>
            <w:r>
              <w:t>1 эшче</w:t>
            </w:r>
          </w:p>
          <w:p w:rsidR="003921D6" w:rsidRDefault="003921D6" w:rsidP="009E770A">
            <w:pPr>
              <w:pStyle w:val="TableParagraph"/>
              <w:kinsoku w:val="0"/>
              <w:overflowPunct w:val="0"/>
              <w:spacing w:before="8"/>
              <w:jc w:val="center"/>
            </w:pPr>
            <w:r>
              <w:t>алмашка</w:t>
            </w:r>
          </w:p>
          <w:p w:rsidR="003921D6" w:rsidRDefault="003921D6" w:rsidP="009E770A">
            <w:pPr>
              <w:pStyle w:val="TableParagraph"/>
              <w:kinsoku w:val="0"/>
              <w:overflowPunct w:val="0"/>
              <w:ind w:left="568" w:right="70" w:hanging="500"/>
            </w:pPr>
          </w:p>
        </w:tc>
        <w:tc>
          <w:tcPr>
            <w:tcW w:w="812"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91"/>
              <w:jc w:val="center"/>
            </w:pPr>
            <w:r>
              <w:rPr>
                <w:sz w:val="23"/>
                <w:szCs w:val="23"/>
              </w:rPr>
              <w:t>12</w:t>
            </w:r>
          </w:p>
        </w:tc>
        <w:tc>
          <w:tcPr>
            <w:tcW w:w="2084"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47"/>
              <w:jc w:val="center"/>
            </w:pPr>
            <w:r>
              <w:rPr>
                <w:sz w:val="23"/>
                <w:szCs w:val="23"/>
              </w:rPr>
              <w:t>16</w:t>
            </w:r>
          </w:p>
        </w:tc>
      </w:tr>
      <w:tr w:rsidR="003921D6" w:rsidTr="00012B9C">
        <w:trPr>
          <w:trHeight w:hRule="exact" w:val="559"/>
        </w:trPr>
        <w:tc>
          <w:tcPr>
            <w:tcW w:w="5194"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264"/>
            </w:pPr>
            <w:r w:rsidRPr="00F73227">
              <w:t>Чәчтарашлык</w:t>
            </w:r>
          </w:p>
        </w:tc>
        <w:tc>
          <w:tcPr>
            <w:tcW w:w="1925"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spacing w:before="8"/>
              <w:jc w:val="center"/>
            </w:pPr>
            <w:r>
              <w:t>1 эшче</w:t>
            </w:r>
          </w:p>
          <w:p w:rsidR="003921D6" w:rsidRDefault="003921D6" w:rsidP="009E770A">
            <w:pPr>
              <w:pStyle w:val="TableParagraph"/>
              <w:kinsoku w:val="0"/>
              <w:overflowPunct w:val="0"/>
              <w:spacing w:before="8"/>
              <w:jc w:val="center"/>
            </w:pPr>
            <w:r>
              <w:t>алмашка</w:t>
            </w:r>
          </w:p>
          <w:p w:rsidR="003921D6" w:rsidRDefault="003921D6" w:rsidP="009E770A">
            <w:pPr>
              <w:pStyle w:val="TableParagraph"/>
              <w:kinsoku w:val="0"/>
              <w:overflowPunct w:val="0"/>
              <w:ind w:left="487" w:right="81" w:hanging="408"/>
            </w:pPr>
          </w:p>
        </w:tc>
        <w:tc>
          <w:tcPr>
            <w:tcW w:w="812"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91"/>
              <w:jc w:val="center"/>
            </w:pPr>
            <w:r>
              <w:rPr>
                <w:sz w:val="23"/>
                <w:szCs w:val="23"/>
              </w:rPr>
              <w:t>56</w:t>
            </w:r>
          </w:p>
        </w:tc>
        <w:tc>
          <w:tcPr>
            <w:tcW w:w="2084"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47"/>
              <w:jc w:val="center"/>
            </w:pPr>
            <w:r>
              <w:rPr>
                <w:sz w:val="23"/>
                <w:szCs w:val="23"/>
              </w:rPr>
              <w:t>60</w:t>
            </w:r>
          </w:p>
        </w:tc>
      </w:tr>
      <w:tr w:rsidR="003921D6" w:rsidTr="00012B9C">
        <w:trPr>
          <w:trHeight w:hRule="exact" w:val="298"/>
        </w:trPr>
        <w:tc>
          <w:tcPr>
            <w:tcW w:w="5194"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264"/>
            </w:pPr>
            <w:r w:rsidRPr="00F73227">
              <w:t>Клублар</w:t>
            </w:r>
          </w:p>
        </w:tc>
        <w:tc>
          <w:tcPr>
            <w:tcW w:w="1925" w:type="dxa"/>
            <w:tcBorders>
              <w:top w:val="single" w:sz="4" w:space="0" w:color="000000"/>
              <w:left w:val="single" w:sz="4" w:space="0" w:color="000000"/>
              <w:bottom w:val="single" w:sz="4" w:space="0" w:color="000000"/>
              <w:right w:val="single" w:sz="4" w:space="0" w:color="000000"/>
            </w:tcBorders>
          </w:tcPr>
          <w:p w:rsidR="003921D6" w:rsidRPr="007F023E" w:rsidRDefault="003921D6" w:rsidP="009E770A">
            <w:pPr>
              <w:pStyle w:val="TableParagraph"/>
              <w:kinsoku w:val="0"/>
              <w:overflowPunct w:val="0"/>
              <w:ind w:left="494"/>
              <w:rPr>
                <w:lang w:val="tt-RU"/>
              </w:rPr>
            </w:pPr>
            <w:r>
              <w:rPr>
                <w:sz w:val="23"/>
                <w:szCs w:val="23"/>
              </w:rPr>
              <w:t xml:space="preserve">1 </w:t>
            </w:r>
            <w:r>
              <w:rPr>
                <w:sz w:val="23"/>
                <w:szCs w:val="23"/>
                <w:lang w:val="tt-RU"/>
              </w:rPr>
              <w:t>урын</w:t>
            </w:r>
          </w:p>
        </w:tc>
        <w:tc>
          <w:tcPr>
            <w:tcW w:w="812"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424"/>
            </w:pPr>
            <w:r>
              <w:rPr>
                <w:sz w:val="23"/>
                <w:szCs w:val="23"/>
              </w:rPr>
              <w:t>8,6</w:t>
            </w:r>
          </w:p>
        </w:tc>
        <w:tc>
          <w:tcPr>
            <w:tcW w:w="2084"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47"/>
              <w:jc w:val="center"/>
            </w:pPr>
            <w:r>
              <w:rPr>
                <w:sz w:val="23"/>
                <w:szCs w:val="23"/>
              </w:rPr>
              <w:t>10</w:t>
            </w:r>
          </w:p>
        </w:tc>
      </w:tr>
      <w:tr w:rsidR="003921D6" w:rsidTr="00012B9C">
        <w:trPr>
          <w:trHeight w:hRule="exact" w:val="293"/>
        </w:trPr>
        <w:tc>
          <w:tcPr>
            <w:tcW w:w="5194"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264"/>
            </w:pPr>
            <w:r w:rsidRPr="00F73227">
              <w:t>тамашачылар өчен</w:t>
            </w:r>
          </w:p>
        </w:tc>
        <w:tc>
          <w:tcPr>
            <w:tcW w:w="1925" w:type="dxa"/>
            <w:tcBorders>
              <w:top w:val="single" w:sz="4" w:space="0" w:color="000000"/>
              <w:left w:val="single" w:sz="4" w:space="0" w:color="000000"/>
              <w:bottom w:val="single" w:sz="4" w:space="0" w:color="000000"/>
              <w:right w:val="single" w:sz="4" w:space="0" w:color="000000"/>
            </w:tcBorders>
          </w:tcPr>
          <w:p w:rsidR="003921D6" w:rsidRPr="007F023E" w:rsidRDefault="003921D6" w:rsidP="009E770A">
            <w:pPr>
              <w:pStyle w:val="TableParagraph"/>
              <w:kinsoku w:val="0"/>
              <w:overflowPunct w:val="0"/>
              <w:ind w:left="494"/>
              <w:rPr>
                <w:lang w:val="tt-RU"/>
              </w:rPr>
            </w:pPr>
            <w:r>
              <w:rPr>
                <w:sz w:val="23"/>
                <w:szCs w:val="23"/>
              </w:rPr>
              <w:t xml:space="preserve">1 </w:t>
            </w:r>
            <w:r>
              <w:rPr>
                <w:sz w:val="23"/>
                <w:szCs w:val="23"/>
                <w:lang w:val="tt-RU"/>
              </w:rPr>
              <w:t>урын</w:t>
            </w:r>
          </w:p>
        </w:tc>
        <w:tc>
          <w:tcPr>
            <w:tcW w:w="812"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right="22"/>
              <w:jc w:val="center"/>
            </w:pPr>
            <w:r>
              <w:rPr>
                <w:sz w:val="23"/>
                <w:szCs w:val="23"/>
              </w:rPr>
              <w:t>3</w:t>
            </w:r>
          </w:p>
        </w:tc>
        <w:tc>
          <w:tcPr>
            <w:tcW w:w="2084"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right="65"/>
              <w:jc w:val="center"/>
            </w:pPr>
            <w:r>
              <w:rPr>
                <w:sz w:val="23"/>
                <w:szCs w:val="23"/>
              </w:rPr>
              <w:t>3</w:t>
            </w:r>
          </w:p>
        </w:tc>
      </w:tr>
      <w:tr w:rsidR="003921D6" w:rsidTr="00012B9C">
        <w:trPr>
          <w:trHeight w:hRule="exact" w:val="238"/>
        </w:trPr>
        <w:tc>
          <w:tcPr>
            <w:tcW w:w="5194"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264"/>
            </w:pPr>
            <w:r w:rsidRPr="007F023E">
              <w:t>спортчылар өчен (җанны исәпкә алып)</w:t>
            </w:r>
          </w:p>
        </w:tc>
        <w:tc>
          <w:tcPr>
            <w:tcW w:w="1925" w:type="dxa"/>
            <w:tcBorders>
              <w:top w:val="single" w:sz="4" w:space="0" w:color="000000"/>
              <w:left w:val="single" w:sz="4" w:space="0" w:color="000000"/>
              <w:bottom w:val="single" w:sz="4" w:space="0" w:color="000000"/>
              <w:right w:val="single" w:sz="4" w:space="0" w:color="000000"/>
            </w:tcBorders>
          </w:tcPr>
          <w:p w:rsidR="003921D6" w:rsidRPr="007F023E" w:rsidRDefault="003921D6" w:rsidP="009E770A">
            <w:pPr>
              <w:pStyle w:val="TableParagraph"/>
              <w:kinsoku w:val="0"/>
              <w:overflowPunct w:val="0"/>
              <w:ind w:left="391"/>
              <w:rPr>
                <w:lang w:val="tt-RU"/>
              </w:rPr>
            </w:pPr>
            <w:r>
              <w:rPr>
                <w:sz w:val="23"/>
                <w:szCs w:val="23"/>
                <w:lang w:val="tt-RU"/>
              </w:rPr>
              <w:t xml:space="preserve">  </w:t>
            </w:r>
            <w:r>
              <w:rPr>
                <w:sz w:val="23"/>
                <w:szCs w:val="23"/>
              </w:rPr>
              <w:t xml:space="preserve">1 </w:t>
            </w:r>
            <w:r>
              <w:rPr>
                <w:sz w:val="23"/>
                <w:szCs w:val="23"/>
                <w:lang w:val="tt-RU"/>
              </w:rPr>
              <w:t>кеше</w:t>
            </w:r>
          </w:p>
        </w:tc>
        <w:tc>
          <w:tcPr>
            <w:tcW w:w="812"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424"/>
            </w:pPr>
            <w:r>
              <w:rPr>
                <w:sz w:val="23"/>
                <w:szCs w:val="23"/>
              </w:rPr>
              <w:t>100</w:t>
            </w:r>
          </w:p>
        </w:tc>
        <w:tc>
          <w:tcPr>
            <w:tcW w:w="2084"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162"/>
              <w:jc w:val="center"/>
            </w:pPr>
            <w:r>
              <w:rPr>
                <w:sz w:val="23"/>
                <w:szCs w:val="23"/>
              </w:rPr>
              <w:t>100</w:t>
            </w:r>
          </w:p>
        </w:tc>
      </w:tr>
    </w:tbl>
    <w:p w:rsidR="003921D6" w:rsidRDefault="003921D6" w:rsidP="009E770A">
      <w:pPr>
        <w:sectPr w:rsidR="003921D6" w:rsidSect="00F37828">
          <w:pgSz w:w="11910" w:h="16840"/>
          <w:pgMar w:top="568" w:right="400" w:bottom="0" w:left="1260" w:header="653" w:footer="0" w:gutter="0"/>
          <w:cols w:space="720" w:equalWidth="0">
            <w:col w:w="10250"/>
          </w:cols>
          <w:noEndnote/>
        </w:sectPr>
      </w:pPr>
    </w:p>
    <w:p w:rsidR="003921D6" w:rsidRDefault="003921D6" w:rsidP="009E770A">
      <w:pPr>
        <w:pStyle w:val="a3"/>
        <w:kinsoku w:val="0"/>
        <w:overflowPunct w:val="0"/>
        <w:spacing w:before="11"/>
        <w:ind w:left="0" w:firstLine="0"/>
        <w:rPr>
          <w:sz w:val="26"/>
          <w:szCs w:val="26"/>
        </w:rPr>
      </w:pPr>
    </w:p>
    <w:tbl>
      <w:tblPr>
        <w:tblW w:w="0" w:type="auto"/>
        <w:tblInd w:w="136" w:type="dxa"/>
        <w:tblLayout w:type="fixed"/>
        <w:tblCellMar>
          <w:left w:w="0" w:type="dxa"/>
          <w:right w:w="0" w:type="dxa"/>
        </w:tblCellMar>
        <w:tblLook w:val="0000" w:firstRow="0" w:lastRow="0" w:firstColumn="0" w:lastColumn="0" w:noHBand="0" w:noVBand="0"/>
      </w:tblPr>
      <w:tblGrid>
        <w:gridCol w:w="5194"/>
        <w:gridCol w:w="1739"/>
        <w:gridCol w:w="998"/>
        <w:gridCol w:w="2084"/>
      </w:tblGrid>
      <w:tr w:rsidR="003921D6" w:rsidTr="00012B9C">
        <w:trPr>
          <w:trHeight w:hRule="exact" w:val="394"/>
        </w:trPr>
        <w:tc>
          <w:tcPr>
            <w:tcW w:w="5194"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62"/>
              <w:jc w:val="center"/>
            </w:pPr>
            <w:r>
              <w:rPr>
                <w:b/>
                <w:bCs/>
                <w:sz w:val="23"/>
                <w:szCs w:val="23"/>
              </w:rPr>
              <w:t>1</w:t>
            </w:r>
          </w:p>
        </w:tc>
        <w:tc>
          <w:tcPr>
            <w:tcW w:w="1739"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76"/>
              <w:jc w:val="center"/>
            </w:pPr>
            <w:r>
              <w:rPr>
                <w:b/>
                <w:bCs/>
                <w:sz w:val="23"/>
                <w:szCs w:val="23"/>
              </w:rPr>
              <w:t>2</w:t>
            </w:r>
          </w:p>
        </w:tc>
        <w:tc>
          <w:tcPr>
            <w:tcW w:w="998"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14"/>
              <w:jc w:val="center"/>
            </w:pPr>
            <w:r>
              <w:rPr>
                <w:b/>
                <w:bCs/>
                <w:sz w:val="23"/>
                <w:szCs w:val="23"/>
              </w:rPr>
              <w:t>3</w:t>
            </w:r>
          </w:p>
        </w:tc>
        <w:tc>
          <w:tcPr>
            <w:tcW w:w="2084"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right="65"/>
              <w:jc w:val="center"/>
            </w:pPr>
            <w:r>
              <w:rPr>
                <w:b/>
                <w:bCs/>
                <w:sz w:val="23"/>
                <w:szCs w:val="23"/>
              </w:rPr>
              <w:t>4</w:t>
            </w:r>
          </w:p>
        </w:tc>
      </w:tr>
      <w:tr w:rsidR="003921D6" w:rsidTr="00012B9C">
        <w:trPr>
          <w:trHeight w:hRule="exact" w:val="303"/>
        </w:trPr>
        <w:tc>
          <w:tcPr>
            <w:tcW w:w="5194" w:type="dxa"/>
            <w:tcBorders>
              <w:top w:val="single" w:sz="4" w:space="0" w:color="000000"/>
              <w:left w:val="single" w:sz="4" w:space="0" w:color="000000"/>
              <w:bottom w:val="single" w:sz="4" w:space="0" w:color="000000"/>
              <w:right w:val="single" w:sz="4" w:space="0" w:color="000000"/>
            </w:tcBorders>
          </w:tcPr>
          <w:p w:rsidR="003921D6" w:rsidRPr="005E2D07" w:rsidRDefault="003921D6" w:rsidP="009E770A">
            <w:pPr>
              <w:pStyle w:val="TableParagraph"/>
              <w:kinsoku w:val="0"/>
              <w:overflowPunct w:val="0"/>
              <w:ind w:left="124"/>
              <w:rPr>
                <w:lang w:val="tt-RU"/>
              </w:rPr>
            </w:pPr>
            <w:r>
              <w:rPr>
                <w:lang w:val="tt-RU"/>
              </w:rPr>
              <w:t>Мунчалар:</w:t>
            </w:r>
          </w:p>
        </w:tc>
        <w:tc>
          <w:tcPr>
            <w:tcW w:w="1739" w:type="dxa"/>
            <w:tcBorders>
              <w:top w:val="single" w:sz="4" w:space="0" w:color="000000"/>
              <w:left w:val="single" w:sz="4" w:space="0" w:color="000000"/>
              <w:bottom w:val="single" w:sz="4" w:space="0" w:color="000000"/>
              <w:right w:val="single" w:sz="4" w:space="0" w:color="000000"/>
            </w:tcBorders>
          </w:tcPr>
          <w:p w:rsidR="003921D6" w:rsidRDefault="003921D6" w:rsidP="009E770A"/>
        </w:tc>
        <w:tc>
          <w:tcPr>
            <w:tcW w:w="998" w:type="dxa"/>
            <w:tcBorders>
              <w:top w:val="single" w:sz="4" w:space="0" w:color="000000"/>
              <w:left w:val="single" w:sz="4" w:space="0" w:color="000000"/>
              <w:bottom w:val="single" w:sz="4" w:space="0" w:color="000000"/>
              <w:right w:val="single" w:sz="4" w:space="0" w:color="000000"/>
            </w:tcBorders>
          </w:tcPr>
          <w:p w:rsidR="003921D6" w:rsidRDefault="003921D6" w:rsidP="009E770A"/>
        </w:tc>
        <w:tc>
          <w:tcPr>
            <w:tcW w:w="2084" w:type="dxa"/>
            <w:tcBorders>
              <w:top w:val="single" w:sz="4" w:space="0" w:color="000000"/>
              <w:left w:val="single" w:sz="4" w:space="0" w:color="000000"/>
              <w:bottom w:val="single" w:sz="4" w:space="0" w:color="000000"/>
              <w:right w:val="single" w:sz="4" w:space="0" w:color="000000"/>
            </w:tcBorders>
          </w:tcPr>
          <w:p w:rsidR="003921D6" w:rsidRDefault="003921D6" w:rsidP="009E770A"/>
        </w:tc>
      </w:tr>
      <w:tr w:rsidR="003921D6" w:rsidTr="00012B9C">
        <w:trPr>
          <w:trHeight w:hRule="exact" w:val="297"/>
        </w:trPr>
        <w:tc>
          <w:tcPr>
            <w:tcW w:w="5194" w:type="dxa"/>
            <w:tcBorders>
              <w:top w:val="single" w:sz="4" w:space="0" w:color="000000"/>
              <w:left w:val="single" w:sz="4" w:space="0" w:color="000000"/>
              <w:bottom w:val="nil"/>
              <w:right w:val="single" w:sz="4" w:space="0" w:color="000000"/>
            </w:tcBorders>
          </w:tcPr>
          <w:p w:rsidR="003921D6" w:rsidRPr="005E2D07" w:rsidRDefault="003921D6" w:rsidP="009E770A">
            <w:pPr>
              <w:pStyle w:val="TableParagraph"/>
              <w:kinsoku w:val="0"/>
              <w:overflowPunct w:val="0"/>
              <w:rPr>
                <w:lang w:val="tt-RU"/>
              </w:rPr>
            </w:pPr>
            <w:r w:rsidRPr="005E2D07">
              <w:rPr>
                <w:lang w:val="tt-RU"/>
              </w:rPr>
              <w:t>юу өчен сабын белән тазыяк</w:t>
            </w:r>
          </w:p>
          <w:p w:rsidR="003921D6" w:rsidRPr="005E2D07" w:rsidRDefault="003921D6" w:rsidP="009E770A">
            <w:pPr>
              <w:pStyle w:val="TableParagraph"/>
              <w:kinsoku w:val="0"/>
              <w:overflowPunct w:val="0"/>
              <w:rPr>
                <w:lang w:val="tt-RU"/>
              </w:rPr>
            </w:pPr>
            <w:r w:rsidRPr="005E2D07">
              <w:rPr>
                <w:lang w:val="tt-RU"/>
              </w:rPr>
              <w:t>җансызлану</w:t>
            </w:r>
          </w:p>
        </w:tc>
        <w:tc>
          <w:tcPr>
            <w:tcW w:w="1739" w:type="dxa"/>
            <w:vMerge w:val="restart"/>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263"/>
            </w:pPr>
            <w:r w:rsidRPr="005E2D07">
              <w:t>1 килүче</w:t>
            </w:r>
          </w:p>
        </w:tc>
        <w:tc>
          <w:tcPr>
            <w:tcW w:w="998" w:type="dxa"/>
            <w:vMerge w:val="restart"/>
            <w:tcBorders>
              <w:top w:val="single" w:sz="4" w:space="0" w:color="000000"/>
              <w:left w:val="single" w:sz="4" w:space="0" w:color="000000"/>
              <w:bottom w:val="single" w:sz="4" w:space="0" w:color="000000"/>
              <w:right w:val="single" w:sz="4" w:space="0" w:color="000000"/>
            </w:tcBorders>
          </w:tcPr>
          <w:p w:rsidR="003921D6" w:rsidRDefault="003921D6" w:rsidP="009E770A"/>
        </w:tc>
        <w:tc>
          <w:tcPr>
            <w:tcW w:w="2084" w:type="dxa"/>
            <w:vMerge w:val="restart"/>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162"/>
              <w:jc w:val="center"/>
            </w:pPr>
            <w:r>
              <w:rPr>
                <w:sz w:val="23"/>
                <w:szCs w:val="23"/>
              </w:rPr>
              <w:t>180</w:t>
            </w:r>
          </w:p>
        </w:tc>
      </w:tr>
      <w:tr w:rsidR="003921D6" w:rsidTr="00012B9C">
        <w:trPr>
          <w:trHeight w:hRule="exact" w:val="284"/>
        </w:trPr>
        <w:tc>
          <w:tcPr>
            <w:tcW w:w="5194" w:type="dxa"/>
            <w:tcBorders>
              <w:top w:val="nil"/>
              <w:left w:val="single" w:sz="4" w:space="0" w:color="000000"/>
              <w:bottom w:val="single" w:sz="4" w:space="0" w:color="000000"/>
              <w:right w:val="single" w:sz="4" w:space="0" w:color="000000"/>
            </w:tcBorders>
          </w:tcPr>
          <w:p w:rsidR="003921D6" w:rsidRPr="005E2D07" w:rsidRDefault="003921D6" w:rsidP="009E770A">
            <w:pPr>
              <w:pStyle w:val="TableParagraph"/>
              <w:kinsoku w:val="0"/>
              <w:overflowPunct w:val="0"/>
              <w:spacing w:before="9"/>
              <w:rPr>
                <w:lang w:val="tt-RU"/>
              </w:rPr>
            </w:pPr>
            <w:r w:rsidRPr="005E2D07">
              <w:rPr>
                <w:lang w:val="tt-RU"/>
              </w:rPr>
              <w:t>җансызлану</w:t>
            </w:r>
          </w:p>
        </w:tc>
        <w:tc>
          <w:tcPr>
            <w:tcW w:w="1739" w:type="dxa"/>
            <w:vMerge/>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spacing w:before="9"/>
              <w:ind w:left="364"/>
            </w:pPr>
          </w:p>
        </w:tc>
        <w:tc>
          <w:tcPr>
            <w:tcW w:w="998" w:type="dxa"/>
            <w:vMerge/>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spacing w:before="9"/>
              <w:ind w:left="364"/>
            </w:pPr>
          </w:p>
        </w:tc>
        <w:tc>
          <w:tcPr>
            <w:tcW w:w="2084" w:type="dxa"/>
            <w:vMerge/>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spacing w:before="9"/>
              <w:ind w:left="364"/>
            </w:pPr>
          </w:p>
        </w:tc>
      </w:tr>
      <w:tr w:rsidR="003921D6" w:rsidTr="00012B9C">
        <w:trPr>
          <w:trHeight w:hRule="exact" w:val="307"/>
        </w:trPr>
        <w:tc>
          <w:tcPr>
            <w:tcW w:w="5194" w:type="dxa"/>
            <w:tcBorders>
              <w:top w:val="single" w:sz="4" w:space="0" w:color="000000"/>
              <w:left w:val="single" w:sz="4" w:space="0" w:color="000000"/>
              <w:bottom w:val="nil"/>
              <w:right w:val="single" w:sz="4" w:space="0" w:color="000000"/>
            </w:tcBorders>
          </w:tcPr>
          <w:p w:rsidR="003921D6" w:rsidRDefault="003921D6" w:rsidP="009E770A">
            <w:pPr>
              <w:pStyle w:val="TableParagraph"/>
              <w:kinsoku w:val="0"/>
              <w:overflowPunct w:val="0"/>
              <w:ind w:left="364"/>
            </w:pPr>
            <w:r w:rsidRPr="005E2D07">
              <w:t>шулай ук сәламәтләндерү процедураларын кабул итү</w:t>
            </w:r>
          </w:p>
        </w:tc>
        <w:tc>
          <w:tcPr>
            <w:tcW w:w="1739" w:type="dxa"/>
            <w:vMerge w:val="restart"/>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263"/>
            </w:pPr>
            <w:r w:rsidRPr="005E2D07">
              <w:t>1 килүче</w:t>
            </w:r>
          </w:p>
        </w:tc>
        <w:tc>
          <w:tcPr>
            <w:tcW w:w="998" w:type="dxa"/>
            <w:vMerge w:val="restart"/>
            <w:tcBorders>
              <w:top w:val="single" w:sz="4" w:space="0" w:color="000000"/>
              <w:left w:val="single" w:sz="4" w:space="0" w:color="000000"/>
              <w:bottom w:val="single" w:sz="4" w:space="0" w:color="000000"/>
              <w:right w:val="single" w:sz="4" w:space="0" w:color="000000"/>
            </w:tcBorders>
          </w:tcPr>
          <w:p w:rsidR="003921D6" w:rsidRDefault="003921D6" w:rsidP="009E770A"/>
        </w:tc>
        <w:tc>
          <w:tcPr>
            <w:tcW w:w="2084" w:type="dxa"/>
            <w:vMerge w:val="restart"/>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162"/>
              <w:jc w:val="center"/>
            </w:pPr>
            <w:r>
              <w:rPr>
                <w:sz w:val="23"/>
                <w:szCs w:val="23"/>
              </w:rPr>
              <w:t>290</w:t>
            </w:r>
          </w:p>
        </w:tc>
      </w:tr>
      <w:tr w:rsidR="003921D6" w:rsidTr="00012B9C">
        <w:trPr>
          <w:trHeight w:hRule="exact" w:val="293"/>
        </w:trPr>
        <w:tc>
          <w:tcPr>
            <w:tcW w:w="5194" w:type="dxa"/>
            <w:tcBorders>
              <w:top w:val="nil"/>
              <w:left w:val="single" w:sz="4" w:space="0" w:color="000000"/>
              <w:bottom w:val="single" w:sz="4" w:space="0" w:color="000000"/>
              <w:right w:val="single" w:sz="4" w:space="0" w:color="000000"/>
            </w:tcBorders>
          </w:tcPr>
          <w:p w:rsidR="003921D6" w:rsidRPr="005E2D07" w:rsidRDefault="003921D6" w:rsidP="009E770A">
            <w:pPr>
              <w:pStyle w:val="TableParagraph"/>
              <w:kinsoku w:val="0"/>
              <w:overflowPunct w:val="0"/>
              <w:spacing w:before="18"/>
              <w:ind w:left="364"/>
              <w:rPr>
                <w:lang w:val="tt-RU"/>
              </w:rPr>
            </w:pPr>
            <w:r w:rsidRPr="005E2D07">
              <w:rPr>
                <w:lang w:val="tt-RU"/>
              </w:rPr>
              <w:t>кабул итү</w:t>
            </w:r>
          </w:p>
        </w:tc>
        <w:tc>
          <w:tcPr>
            <w:tcW w:w="1739" w:type="dxa"/>
            <w:vMerge/>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spacing w:before="18"/>
              <w:ind w:left="364"/>
            </w:pPr>
          </w:p>
        </w:tc>
        <w:tc>
          <w:tcPr>
            <w:tcW w:w="998" w:type="dxa"/>
            <w:vMerge/>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spacing w:before="18"/>
              <w:ind w:left="364"/>
            </w:pPr>
          </w:p>
        </w:tc>
        <w:tc>
          <w:tcPr>
            <w:tcW w:w="2084" w:type="dxa"/>
            <w:vMerge/>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spacing w:before="18"/>
              <w:ind w:left="364"/>
            </w:pPr>
          </w:p>
        </w:tc>
      </w:tr>
      <w:tr w:rsidR="003921D6" w:rsidTr="00012B9C">
        <w:trPr>
          <w:trHeight w:hRule="exact" w:val="293"/>
        </w:trPr>
        <w:tc>
          <w:tcPr>
            <w:tcW w:w="5194"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364"/>
            </w:pPr>
            <w:r w:rsidRPr="005E2D07">
              <w:t>душ кабинасы</w:t>
            </w:r>
          </w:p>
        </w:tc>
        <w:tc>
          <w:tcPr>
            <w:tcW w:w="1739"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263"/>
            </w:pPr>
            <w:r w:rsidRPr="005E2D07">
              <w:t>1 килүче</w:t>
            </w:r>
          </w:p>
        </w:tc>
        <w:tc>
          <w:tcPr>
            <w:tcW w:w="998" w:type="dxa"/>
            <w:tcBorders>
              <w:top w:val="single" w:sz="4" w:space="0" w:color="000000"/>
              <w:left w:val="single" w:sz="4" w:space="0" w:color="000000"/>
              <w:bottom w:val="single" w:sz="4" w:space="0" w:color="000000"/>
              <w:right w:val="single" w:sz="4" w:space="0" w:color="000000"/>
            </w:tcBorders>
          </w:tcPr>
          <w:p w:rsidR="003921D6" w:rsidRDefault="003921D6" w:rsidP="009E770A"/>
        </w:tc>
        <w:tc>
          <w:tcPr>
            <w:tcW w:w="2084"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162"/>
              <w:jc w:val="center"/>
            </w:pPr>
            <w:r>
              <w:rPr>
                <w:sz w:val="23"/>
                <w:szCs w:val="23"/>
              </w:rPr>
              <w:t>360</w:t>
            </w:r>
          </w:p>
        </w:tc>
      </w:tr>
      <w:tr w:rsidR="003921D6" w:rsidTr="00012B9C">
        <w:trPr>
          <w:trHeight w:hRule="exact" w:val="300"/>
        </w:trPr>
        <w:tc>
          <w:tcPr>
            <w:tcW w:w="5194" w:type="dxa"/>
            <w:tcBorders>
              <w:top w:val="single" w:sz="4" w:space="0" w:color="000000"/>
              <w:left w:val="single" w:sz="4" w:space="0" w:color="000000"/>
              <w:bottom w:val="single" w:sz="4" w:space="0" w:color="000000"/>
              <w:right w:val="single" w:sz="4" w:space="0" w:color="000000"/>
            </w:tcBorders>
          </w:tcPr>
          <w:p w:rsidR="003921D6" w:rsidRPr="005E2D07" w:rsidRDefault="003921D6" w:rsidP="009E770A">
            <w:pPr>
              <w:pStyle w:val="TableParagraph"/>
              <w:kinsoku w:val="0"/>
              <w:overflowPunct w:val="0"/>
              <w:ind w:left="364"/>
              <w:rPr>
                <w:lang w:val="tt-RU"/>
              </w:rPr>
            </w:pPr>
            <w:r>
              <w:rPr>
                <w:sz w:val="23"/>
                <w:szCs w:val="23"/>
              </w:rPr>
              <w:t>ванн</w:t>
            </w:r>
            <w:r>
              <w:rPr>
                <w:sz w:val="23"/>
                <w:szCs w:val="23"/>
                <w:lang w:val="tt-RU"/>
              </w:rPr>
              <w:t>а</w:t>
            </w:r>
            <w:r>
              <w:rPr>
                <w:spacing w:val="-2"/>
                <w:sz w:val="23"/>
                <w:szCs w:val="23"/>
              </w:rPr>
              <w:t xml:space="preserve"> </w:t>
            </w:r>
            <w:r>
              <w:rPr>
                <w:sz w:val="23"/>
                <w:szCs w:val="23"/>
              </w:rPr>
              <w:t>кабина</w:t>
            </w:r>
            <w:r>
              <w:rPr>
                <w:sz w:val="23"/>
                <w:szCs w:val="23"/>
                <w:lang w:val="tt-RU"/>
              </w:rPr>
              <w:t>сы</w:t>
            </w:r>
          </w:p>
        </w:tc>
        <w:tc>
          <w:tcPr>
            <w:tcW w:w="1739"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263"/>
            </w:pPr>
            <w:r>
              <w:rPr>
                <w:sz w:val="23"/>
                <w:szCs w:val="23"/>
              </w:rPr>
              <w:t xml:space="preserve">1 </w:t>
            </w:r>
            <w:r w:rsidRPr="005E2D07">
              <w:rPr>
                <w:sz w:val="23"/>
                <w:szCs w:val="23"/>
              </w:rPr>
              <w:t>килүче</w:t>
            </w:r>
          </w:p>
        </w:tc>
        <w:tc>
          <w:tcPr>
            <w:tcW w:w="998" w:type="dxa"/>
            <w:tcBorders>
              <w:top w:val="single" w:sz="4" w:space="0" w:color="000000"/>
              <w:left w:val="single" w:sz="4" w:space="0" w:color="000000"/>
              <w:bottom w:val="single" w:sz="4" w:space="0" w:color="000000"/>
              <w:right w:val="single" w:sz="4" w:space="0" w:color="000000"/>
            </w:tcBorders>
          </w:tcPr>
          <w:p w:rsidR="003921D6" w:rsidRDefault="003921D6" w:rsidP="009E770A"/>
        </w:tc>
        <w:tc>
          <w:tcPr>
            <w:tcW w:w="2084"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162"/>
              <w:jc w:val="center"/>
            </w:pPr>
            <w:r>
              <w:rPr>
                <w:sz w:val="23"/>
                <w:szCs w:val="23"/>
              </w:rPr>
              <w:t>540</w:t>
            </w:r>
          </w:p>
        </w:tc>
      </w:tr>
      <w:tr w:rsidR="003921D6" w:rsidTr="00012B9C">
        <w:trPr>
          <w:trHeight w:hRule="exact" w:val="307"/>
        </w:trPr>
        <w:tc>
          <w:tcPr>
            <w:tcW w:w="5194" w:type="dxa"/>
            <w:tcBorders>
              <w:top w:val="single" w:sz="4" w:space="0" w:color="000000"/>
              <w:left w:val="single" w:sz="4" w:space="0" w:color="000000"/>
              <w:bottom w:val="nil"/>
              <w:right w:val="single" w:sz="4" w:space="0" w:color="000000"/>
            </w:tcBorders>
          </w:tcPr>
          <w:p w:rsidR="003921D6" w:rsidRDefault="003921D6" w:rsidP="009E770A">
            <w:pPr>
              <w:pStyle w:val="TableParagraph"/>
              <w:kinsoku w:val="0"/>
              <w:overflowPunct w:val="0"/>
              <w:ind w:left="124"/>
            </w:pPr>
            <w:r w:rsidRPr="005E2D07">
              <w:t>Су сибү чыгымы:</w:t>
            </w:r>
          </w:p>
        </w:tc>
        <w:tc>
          <w:tcPr>
            <w:tcW w:w="1739" w:type="dxa"/>
            <w:vMerge w:val="restart"/>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spacing w:before="10"/>
              <w:rPr>
                <w:sz w:val="27"/>
                <w:szCs w:val="27"/>
              </w:rPr>
            </w:pPr>
          </w:p>
          <w:p w:rsidR="003921D6" w:rsidRDefault="003921D6" w:rsidP="009E770A">
            <w:pPr>
              <w:pStyle w:val="TableParagraph"/>
              <w:kinsoku w:val="0"/>
              <w:overflowPunct w:val="0"/>
              <w:ind w:left="443"/>
            </w:pPr>
            <w:r>
              <w:rPr>
                <w:sz w:val="23"/>
                <w:szCs w:val="23"/>
              </w:rPr>
              <w:t>1</w:t>
            </w:r>
            <w:r>
              <w:rPr>
                <w:spacing w:val="1"/>
                <w:sz w:val="23"/>
                <w:szCs w:val="23"/>
              </w:rPr>
              <w:t xml:space="preserve"> </w:t>
            </w:r>
            <w:r>
              <w:rPr>
                <w:sz w:val="23"/>
                <w:szCs w:val="23"/>
              </w:rPr>
              <w:t>кв.метр</w:t>
            </w:r>
          </w:p>
        </w:tc>
        <w:tc>
          <w:tcPr>
            <w:tcW w:w="998" w:type="dxa"/>
            <w:vMerge w:val="restart"/>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spacing w:before="10"/>
              <w:rPr>
                <w:sz w:val="27"/>
                <w:szCs w:val="27"/>
              </w:rPr>
            </w:pPr>
          </w:p>
          <w:p w:rsidR="003921D6" w:rsidRDefault="003921D6" w:rsidP="009E770A">
            <w:pPr>
              <w:pStyle w:val="TableParagraph"/>
              <w:kinsoku w:val="0"/>
              <w:overflowPunct w:val="0"/>
              <w:ind w:left="14"/>
              <w:jc w:val="center"/>
            </w:pPr>
            <w:r>
              <w:rPr>
                <w:sz w:val="23"/>
                <w:szCs w:val="23"/>
              </w:rPr>
              <w:t>3</w:t>
            </w:r>
          </w:p>
        </w:tc>
        <w:tc>
          <w:tcPr>
            <w:tcW w:w="2084" w:type="dxa"/>
            <w:vMerge w:val="restart"/>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spacing w:before="10"/>
              <w:rPr>
                <w:sz w:val="27"/>
                <w:szCs w:val="27"/>
              </w:rPr>
            </w:pPr>
          </w:p>
          <w:p w:rsidR="003921D6" w:rsidRDefault="003921D6" w:rsidP="009E770A">
            <w:pPr>
              <w:pStyle w:val="TableParagraph"/>
              <w:kinsoku w:val="0"/>
              <w:overflowPunct w:val="0"/>
              <w:ind w:right="65"/>
              <w:jc w:val="center"/>
            </w:pPr>
            <w:r>
              <w:rPr>
                <w:sz w:val="23"/>
                <w:szCs w:val="23"/>
              </w:rPr>
              <w:t>3</w:t>
            </w:r>
          </w:p>
        </w:tc>
      </w:tr>
      <w:tr w:rsidR="003921D6" w:rsidTr="00012B9C">
        <w:trPr>
          <w:trHeight w:hRule="exact" w:val="293"/>
        </w:trPr>
        <w:tc>
          <w:tcPr>
            <w:tcW w:w="5194" w:type="dxa"/>
            <w:tcBorders>
              <w:top w:val="nil"/>
              <w:left w:val="single" w:sz="4" w:space="0" w:color="000000"/>
              <w:bottom w:val="single" w:sz="4" w:space="0" w:color="000000"/>
              <w:right w:val="single" w:sz="4" w:space="0" w:color="000000"/>
            </w:tcBorders>
          </w:tcPr>
          <w:p w:rsidR="003921D6" w:rsidRDefault="003921D6" w:rsidP="009E770A">
            <w:pPr>
              <w:pStyle w:val="TableParagraph"/>
              <w:kinsoku w:val="0"/>
              <w:overflowPunct w:val="0"/>
              <w:spacing w:before="18"/>
              <w:ind w:left="364"/>
            </w:pPr>
            <w:r w:rsidRPr="005E2D07">
              <w:t>травяного покрова</w:t>
            </w:r>
          </w:p>
        </w:tc>
        <w:tc>
          <w:tcPr>
            <w:tcW w:w="1739" w:type="dxa"/>
            <w:vMerge/>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spacing w:before="18"/>
              <w:ind w:left="364"/>
            </w:pPr>
          </w:p>
        </w:tc>
        <w:tc>
          <w:tcPr>
            <w:tcW w:w="998" w:type="dxa"/>
            <w:vMerge/>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spacing w:before="18"/>
              <w:ind w:left="364"/>
            </w:pPr>
          </w:p>
        </w:tc>
        <w:tc>
          <w:tcPr>
            <w:tcW w:w="2084" w:type="dxa"/>
            <w:vMerge/>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spacing w:before="18"/>
              <w:ind w:left="364"/>
            </w:pPr>
          </w:p>
        </w:tc>
      </w:tr>
      <w:tr w:rsidR="003921D6" w:rsidTr="00012B9C">
        <w:trPr>
          <w:trHeight w:hRule="exact" w:val="298"/>
        </w:trPr>
        <w:tc>
          <w:tcPr>
            <w:tcW w:w="5194"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364"/>
            </w:pPr>
            <w:r w:rsidRPr="005E2D07">
              <w:t>футбол кыры</w:t>
            </w:r>
          </w:p>
        </w:tc>
        <w:tc>
          <w:tcPr>
            <w:tcW w:w="1739"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443"/>
            </w:pPr>
            <w:r>
              <w:rPr>
                <w:sz w:val="23"/>
                <w:szCs w:val="23"/>
              </w:rPr>
              <w:t>1</w:t>
            </w:r>
            <w:r>
              <w:rPr>
                <w:spacing w:val="1"/>
                <w:sz w:val="23"/>
                <w:szCs w:val="23"/>
              </w:rPr>
              <w:t xml:space="preserve"> </w:t>
            </w:r>
            <w:r>
              <w:rPr>
                <w:sz w:val="23"/>
                <w:szCs w:val="23"/>
              </w:rPr>
              <w:t>кв.метр</w:t>
            </w:r>
          </w:p>
        </w:tc>
        <w:tc>
          <w:tcPr>
            <w:tcW w:w="998"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443"/>
            </w:pPr>
            <w:r>
              <w:rPr>
                <w:sz w:val="23"/>
                <w:szCs w:val="23"/>
              </w:rPr>
              <w:t>0,5</w:t>
            </w:r>
          </w:p>
        </w:tc>
        <w:tc>
          <w:tcPr>
            <w:tcW w:w="2084"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105"/>
              <w:jc w:val="center"/>
            </w:pPr>
            <w:r>
              <w:rPr>
                <w:sz w:val="23"/>
                <w:szCs w:val="23"/>
              </w:rPr>
              <w:t>0,5</w:t>
            </w:r>
          </w:p>
        </w:tc>
      </w:tr>
      <w:tr w:rsidR="003921D6" w:rsidTr="00012B9C">
        <w:trPr>
          <w:trHeight w:hRule="exact" w:val="293"/>
        </w:trPr>
        <w:tc>
          <w:tcPr>
            <w:tcW w:w="5194"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364"/>
            </w:pPr>
            <w:r w:rsidRPr="005E2D07">
              <w:t>калган спорт корылмалары</w:t>
            </w:r>
          </w:p>
        </w:tc>
        <w:tc>
          <w:tcPr>
            <w:tcW w:w="1739"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443"/>
            </w:pPr>
            <w:r>
              <w:rPr>
                <w:sz w:val="23"/>
                <w:szCs w:val="23"/>
              </w:rPr>
              <w:t>1</w:t>
            </w:r>
            <w:r>
              <w:rPr>
                <w:spacing w:val="1"/>
                <w:sz w:val="23"/>
                <w:szCs w:val="23"/>
              </w:rPr>
              <w:t xml:space="preserve"> </w:t>
            </w:r>
            <w:r>
              <w:rPr>
                <w:sz w:val="23"/>
                <w:szCs w:val="23"/>
              </w:rPr>
              <w:t>кв.метр</w:t>
            </w:r>
          </w:p>
        </w:tc>
        <w:tc>
          <w:tcPr>
            <w:tcW w:w="998"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443"/>
            </w:pPr>
            <w:r>
              <w:rPr>
                <w:sz w:val="23"/>
                <w:szCs w:val="23"/>
              </w:rPr>
              <w:t>1,5</w:t>
            </w:r>
          </w:p>
        </w:tc>
        <w:tc>
          <w:tcPr>
            <w:tcW w:w="2084"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105"/>
              <w:jc w:val="center"/>
            </w:pPr>
            <w:r>
              <w:rPr>
                <w:sz w:val="23"/>
                <w:szCs w:val="23"/>
              </w:rPr>
              <w:t>1,5</w:t>
            </w:r>
          </w:p>
        </w:tc>
      </w:tr>
      <w:tr w:rsidR="003921D6" w:rsidTr="00012B9C">
        <w:trPr>
          <w:trHeight w:hRule="exact" w:val="298"/>
        </w:trPr>
        <w:tc>
          <w:tcPr>
            <w:tcW w:w="5194" w:type="dxa"/>
            <w:tcBorders>
              <w:top w:val="single" w:sz="4" w:space="0" w:color="000000"/>
              <w:left w:val="single" w:sz="4" w:space="0" w:color="000000"/>
              <w:bottom w:val="single" w:sz="4" w:space="0" w:color="000000"/>
              <w:right w:val="single" w:sz="4" w:space="0" w:color="000000"/>
            </w:tcBorders>
          </w:tcPr>
          <w:p w:rsidR="003921D6" w:rsidRPr="005E2D07" w:rsidRDefault="003921D6" w:rsidP="009E770A">
            <w:pPr>
              <w:pStyle w:val="TableParagraph"/>
              <w:kinsoku w:val="0"/>
              <w:overflowPunct w:val="0"/>
              <w:ind w:left="364"/>
              <w:rPr>
                <w:lang w:val="tt-RU"/>
              </w:rPr>
            </w:pPr>
            <w:r w:rsidRPr="005E2D07">
              <w:rPr>
                <w:lang w:val="tt-RU"/>
              </w:rPr>
              <w:t>яшел үсентеләр, газоннар һәм чәчәкләр</w:t>
            </w:r>
          </w:p>
        </w:tc>
        <w:tc>
          <w:tcPr>
            <w:tcW w:w="1739"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443"/>
            </w:pPr>
            <w:r>
              <w:rPr>
                <w:sz w:val="23"/>
                <w:szCs w:val="23"/>
              </w:rPr>
              <w:t>1</w:t>
            </w:r>
            <w:r>
              <w:rPr>
                <w:spacing w:val="1"/>
                <w:sz w:val="23"/>
                <w:szCs w:val="23"/>
              </w:rPr>
              <w:t xml:space="preserve"> </w:t>
            </w:r>
            <w:r>
              <w:rPr>
                <w:sz w:val="23"/>
                <w:szCs w:val="23"/>
              </w:rPr>
              <w:t>кв.метр</w:t>
            </w:r>
          </w:p>
        </w:tc>
        <w:tc>
          <w:tcPr>
            <w:tcW w:w="998"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304"/>
            </w:pPr>
            <w:r>
              <w:rPr>
                <w:sz w:val="23"/>
                <w:szCs w:val="23"/>
              </w:rPr>
              <w:t>3 - 6</w:t>
            </w:r>
          </w:p>
        </w:tc>
        <w:tc>
          <w:tcPr>
            <w:tcW w:w="2084"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239"/>
              <w:jc w:val="center"/>
            </w:pPr>
            <w:r>
              <w:rPr>
                <w:sz w:val="23"/>
                <w:szCs w:val="23"/>
              </w:rPr>
              <w:t>3 - 6</w:t>
            </w:r>
          </w:p>
        </w:tc>
      </w:tr>
      <w:tr w:rsidR="003921D6" w:rsidTr="00012B9C">
        <w:trPr>
          <w:trHeight w:hRule="exact" w:val="310"/>
        </w:trPr>
        <w:tc>
          <w:tcPr>
            <w:tcW w:w="5194" w:type="dxa"/>
            <w:tcBorders>
              <w:top w:val="single" w:sz="4" w:space="0" w:color="000000"/>
              <w:left w:val="single" w:sz="4" w:space="0" w:color="000000"/>
              <w:bottom w:val="single" w:sz="4" w:space="0" w:color="000000"/>
              <w:right w:val="single" w:sz="4" w:space="0" w:color="000000"/>
            </w:tcBorders>
          </w:tcPr>
          <w:p w:rsidR="003921D6" w:rsidRPr="005E2D07" w:rsidRDefault="003921D6" w:rsidP="009E770A">
            <w:pPr>
              <w:pStyle w:val="TableParagraph"/>
              <w:kinsoku w:val="0"/>
              <w:overflowPunct w:val="0"/>
              <w:rPr>
                <w:lang w:val="tt-RU"/>
              </w:rPr>
            </w:pPr>
            <w:r>
              <w:rPr>
                <w:sz w:val="23"/>
                <w:szCs w:val="23"/>
                <w:lang w:val="tt-RU"/>
              </w:rPr>
              <w:t xml:space="preserve">      </w:t>
            </w:r>
            <w:r>
              <w:rPr>
                <w:sz w:val="23"/>
                <w:szCs w:val="23"/>
              </w:rPr>
              <w:t>шу</w:t>
            </w:r>
            <w:r w:rsidRPr="005E2D07">
              <w:rPr>
                <w:sz w:val="23"/>
                <w:szCs w:val="23"/>
                <w:lang w:val="tt-RU"/>
              </w:rPr>
              <w:t>галак</w:t>
            </w:r>
            <w:r>
              <w:rPr>
                <w:sz w:val="23"/>
                <w:szCs w:val="23"/>
                <w:lang w:val="tt-RU"/>
              </w:rPr>
              <w:t xml:space="preserve"> кыры</w:t>
            </w:r>
          </w:p>
        </w:tc>
        <w:tc>
          <w:tcPr>
            <w:tcW w:w="1739"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443"/>
            </w:pPr>
            <w:r>
              <w:rPr>
                <w:sz w:val="23"/>
                <w:szCs w:val="23"/>
              </w:rPr>
              <w:t>1</w:t>
            </w:r>
            <w:r>
              <w:rPr>
                <w:spacing w:val="1"/>
                <w:sz w:val="23"/>
                <w:szCs w:val="23"/>
              </w:rPr>
              <w:t xml:space="preserve"> </w:t>
            </w:r>
            <w:r>
              <w:rPr>
                <w:sz w:val="23"/>
                <w:szCs w:val="23"/>
              </w:rPr>
              <w:t>кв.метр</w:t>
            </w:r>
          </w:p>
        </w:tc>
        <w:tc>
          <w:tcPr>
            <w:tcW w:w="998"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443"/>
            </w:pPr>
            <w:r>
              <w:rPr>
                <w:sz w:val="23"/>
                <w:szCs w:val="23"/>
              </w:rPr>
              <w:t>0,5</w:t>
            </w:r>
          </w:p>
        </w:tc>
        <w:tc>
          <w:tcPr>
            <w:tcW w:w="2084"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105"/>
              <w:jc w:val="center"/>
            </w:pPr>
            <w:r>
              <w:rPr>
                <w:sz w:val="23"/>
                <w:szCs w:val="23"/>
              </w:rPr>
              <w:t>0,5</w:t>
            </w:r>
          </w:p>
        </w:tc>
      </w:tr>
    </w:tbl>
    <w:p w:rsidR="003921D6" w:rsidRDefault="003921D6" w:rsidP="009E770A">
      <w:pPr>
        <w:pStyle w:val="12"/>
        <w:tabs>
          <w:tab w:val="left" w:pos="1132"/>
        </w:tabs>
        <w:kinsoku w:val="0"/>
        <w:overflowPunct w:val="0"/>
        <w:ind w:right="111"/>
        <w:jc w:val="both"/>
        <w:rPr>
          <w:sz w:val="27"/>
          <w:szCs w:val="27"/>
        </w:rPr>
      </w:pPr>
    </w:p>
    <w:p w:rsidR="003921D6" w:rsidRPr="005E2D07" w:rsidRDefault="003921D6" w:rsidP="009E770A">
      <w:pPr>
        <w:pStyle w:val="12"/>
        <w:tabs>
          <w:tab w:val="left" w:pos="1132"/>
        </w:tabs>
        <w:kinsoku w:val="0"/>
        <w:overflowPunct w:val="0"/>
        <w:ind w:right="111"/>
        <w:jc w:val="both"/>
        <w:rPr>
          <w:sz w:val="27"/>
          <w:szCs w:val="27"/>
        </w:rPr>
      </w:pPr>
      <w:r w:rsidRPr="005E2D07">
        <w:rPr>
          <w:sz w:val="27"/>
          <w:szCs w:val="27"/>
        </w:rPr>
        <w:t>Искәрмә:</w:t>
      </w:r>
    </w:p>
    <w:p w:rsidR="003921D6" w:rsidRPr="005E2D07" w:rsidRDefault="003921D6" w:rsidP="009E770A">
      <w:pPr>
        <w:pStyle w:val="12"/>
        <w:tabs>
          <w:tab w:val="left" w:pos="1132"/>
        </w:tabs>
        <w:kinsoku w:val="0"/>
        <w:overflowPunct w:val="0"/>
        <w:ind w:right="111"/>
        <w:rPr>
          <w:sz w:val="27"/>
          <w:szCs w:val="27"/>
        </w:rPr>
      </w:pPr>
      <w:r>
        <w:rPr>
          <w:sz w:val="27"/>
          <w:szCs w:val="27"/>
        </w:rPr>
        <w:t>1.</w:t>
      </w:r>
      <w:r w:rsidRPr="005E2D07">
        <w:rPr>
          <w:sz w:val="27"/>
          <w:szCs w:val="27"/>
        </w:rPr>
        <w:t>Су чыгымы нормалары төп кулланучылар өчен билгеләнгән һәм барлык өстәмә чыгымнарны үз эченә ала (хезмәт күрсәтүче персонал, хезмәт күрсәтүче персонал, килүчеләр өчен душ бүлмәләре һ.б.).</w:t>
      </w:r>
    </w:p>
    <w:p w:rsidR="003921D6" w:rsidRPr="005E2D07" w:rsidRDefault="003921D6" w:rsidP="009E770A">
      <w:pPr>
        <w:pStyle w:val="12"/>
        <w:tabs>
          <w:tab w:val="left" w:pos="1132"/>
        </w:tabs>
        <w:kinsoku w:val="0"/>
        <w:overflowPunct w:val="0"/>
        <w:ind w:right="111"/>
        <w:jc w:val="both"/>
        <w:rPr>
          <w:sz w:val="27"/>
          <w:szCs w:val="27"/>
        </w:rPr>
      </w:pPr>
      <w:r w:rsidRPr="005E2D07">
        <w:rPr>
          <w:sz w:val="27"/>
          <w:szCs w:val="27"/>
        </w:rPr>
        <w:t>Көнкүреш биналарында һәм җитештерү предприятиеләре биналарында төркемләп душ һәм Пычак ванналарында су куллануны, кер юу һәм җәмәгать туклануы предприятиеләрендә азык әзерләү, шулай ук хастаханәләр, шифаханәләр һәм сырхауханәләр составына керүче дәвалау процедураларына, күрсәтелгән ихтыяҗларга су тотуны үз эченә алган кулланучылардан тыш, өстәмә рәвештә исәпкә алырга кирәк.</w:t>
      </w:r>
    </w:p>
    <w:p w:rsidR="003921D6" w:rsidRPr="005E2D07" w:rsidRDefault="003921D6" w:rsidP="009E770A">
      <w:pPr>
        <w:pStyle w:val="12"/>
        <w:tabs>
          <w:tab w:val="left" w:pos="1132"/>
        </w:tabs>
        <w:kinsoku w:val="0"/>
        <w:overflowPunct w:val="0"/>
        <w:ind w:right="111"/>
        <w:jc w:val="both"/>
        <w:rPr>
          <w:sz w:val="27"/>
          <w:szCs w:val="27"/>
        </w:rPr>
      </w:pPr>
      <w:r>
        <w:rPr>
          <w:sz w:val="27"/>
          <w:szCs w:val="27"/>
        </w:rPr>
        <w:t xml:space="preserve">2. </w:t>
      </w:r>
      <w:r w:rsidRPr="005E2D07">
        <w:rPr>
          <w:sz w:val="27"/>
          <w:szCs w:val="27"/>
        </w:rPr>
        <w:t>Уртача тәүлеккә су чыгымы нормалары техник-икътисадый чагыштырмаларны үтәү өчен китерелгән.</w:t>
      </w:r>
    </w:p>
    <w:p w:rsidR="003921D6" w:rsidRPr="005E2D07" w:rsidRDefault="003921D6" w:rsidP="009E770A">
      <w:pPr>
        <w:pStyle w:val="12"/>
        <w:tabs>
          <w:tab w:val="left" w:pos="1132"/>
        </w:tabs>
        <w:kinsoku w:val="0"/>
        <w:overflowPunct w:val="0"/>
        <w:ind w:right="111"/>
        <w:jc w:val="both"/>
        <w:rPr>
          <w:sz w:val="27"/>
          <w:szCs w:val="27"/>
        </w:rPr>
      </w:pPr>
      <w:r>
        <w:rPr>
          <w:sz w:val="27"/>
          <w:szCs w:val="27"/>
        </w:rPr>
        <w:t xml:space="preserve">3. </w:t>
      </w:r>
      <w:r w:rsidRPr="005E2D07">
        <w:rPr>
          <w:sz w:val="27"/>
          <w:szCs w:val="27"/>
        </w:rPr>
        <w:t>Әлеге таблицада күрсәтелмәгән җитештерү ихтыяҗларына су чыгымын технологик биремнәргә һәм проектлау буенча күрсәтмәләргә туры китереп кабул итәргә кирәк.</w:t>
      </w:r>
    </w:p>
    <w:p w:rsidR="003921D6" w:rsidRPr="005E2D07" w:rsidRDefault="003921D6" w:rsidP="009E770A">
      <w:pPr>
        <w:pStyle w:val="12"/>
        <w:tabs>
          <w:tab w:val="left" w:pos="1132"/>
        </w:tabs>
        <w:kinsoku w:val="0"/>
        <w:overflowPunct w:val="0"/>
        <w:ind w:right="111"/>
        <w:jc w:val="both"/>
        <w:rPr>
          <w:sz w:val="27"/>
          <w:szCs w:val="27"/>
        </w:rPr>
      </w:pPr>
      <w:r>
        <w:rPr>
          <w:sz w:val="27"/>
          <w:szCs w:val="27"/>
        </w:rPr>
        <w:t xml:space="preserve">4. </w:t>
      </w:r>
      <w:r w:rsidRPr="005E2D07">
        <w:rPr>
          <w:sz w:val="27"/>
          <w:szCs w:val="27"/>
        </w:rPr>
        <w:t>Кер юу машиналарында автоматлаштырылмаган кер юу машиналарында һәм махсус пычрак белән кер юу вакытында кайнар суның 1 кг коры кер юу нормасын 30 процентка кадәр арттыру рөхсәт ителә.</w:t>
      </w:r>
    </w:p>
    <w:p w:rsidR="003921D6" w:rsidRDefault="003921D6" w:rsidP="009E770A">
      <w:pPr>
        <w:pStyle w:val="12"/>
        <w:tabs>
          <w:tab w:val="left" w:pos="1132"/>
        </w:tabs>
        <w:kinsoku w:val="0"/>
        <w:overflowPunct w:val="0"/>
        <w:ind w:right="111"/>
        <w:rPr>
          <w:sz w:val="27"/>
          <w:szCs w:val="27"/>
        </w:rPr>
        <w:sectPr w:rsidR="003921D6">
          <w:pgSz w:w="11910" w:h="16840"/>
          <w:pgMar w:top="860" w:right="380" w:bottom="280" w:left="1240" w:header="653" w:footer="0" w:gutter="0"/>
          <w:cols w:space="720" w:equalWidth="0">
            <w:col w:w="10290"/>
          </w:cols>
          <w:noEndnote/>
        </w:sectPr>
      </w:pPr>
      <w:r>
        <w:rPr>
          <w:sz w:val="27"/>
          <w:szCs w:val="27"/>
        </w:rPr>
        <w:t xml:space="preserve">5. </w:t>
      </w:r>
      <w:r w:rsidRPr="005E2D07">
        <w:rPr>
          <w:sz w:val="27"/>
          <w:szCs w:val="27"/>
        </w:rPr>
        <w:t>Су сибүгә киткән чыгым нормасы бер су сибү исәбеннән билгеләнгән. Тәүлек эчендә су сибүне климат шартларына карап кабул итәргә кирәк</w:t>
      </w:r>
    </w:p>
    <w:p w:rsidR="003921D6" w:rsidRDefault="003921D6" w:rsidP="009E770A">
      <w:pPr>
        <w:pStyle w:val="a3"/>
        <w:kinsoku w:val="0"/>
        <w:overflowPunct w:val="0"/>
        <w:ind w:left="0" w:firstLine="0"/>
        <w:rPr>
          <w:sz w:val="18"/>
          <w:szCs w:val="18"/>
        </w:rPr>
      </w:pPr>
    </w:p>
    <w:p w:rsidR="003921D6" w:rsidRDefault="003921D6" w:rsidP="009E770A">
      <w:pPr>
        <w:pStyle w:val="a3"/>
        <w:kinsoku w:val="0"/>
        <w:overflowPunct w:val="0"/>
        <w:spacing w:before="66"/>
        <w:ind w:left="0" w:right="219" w:firstLine="0"/>
        <w:jc w:val="right"/>
      </w:pPr>
      <w:r>
        <w:t>Таблица</w:t>
      </w:r>
      <w:r>
        <w:rPr>
          <w:spacing w:val="-2"/>
        </w:rPr>
        <w:t xml:space="preserve"> </w:t>
      </w:r>
      <w:r>
        <w:t>3</w:t>
      </w:r>
    </w:p>
    <w:p w:rsidR="003921D6" w:rsidRPr="005E2D07" w:rsidRDefault="003921D6" w:rsidP="009E770A">
      <w:pPr>
        <w:pStyle w:val="11"/>
        <w:kinsoku w:val="0"/>
        <w:overflowPunct w:val="0"/>
        <w:ind w:left="534" w:right="61"/>
        <w:jc w:val="center"/>
        <w:rPr>
          <w:b w:val="0"/>
          <w:bCs w:val="0"/>
        </w:rPr>
      </w:pPr>
      <w:r w:rsidRPr="005E2D07">
        <w:rPr>
          <w:b w:val="0"/>
          <w:bCs w:val="0"/>
        </w:rPr>
        <w:t>Су белән тәэмин итү чыганакларын һәм су үткәргечләрне санитар саклау зоналары</w:t>
      </w:r>
    </w:p>
    <w:p w:rsidR="003921D6" w:rsidRDefault="003921D6" w:rsidP="009E770A">
      <w:pPr>
        <w:pStyle w:val="11"/>
        <w:kinsoku w:val="0"/>
        <w:overflowPunct w:val="0"/>
        <w:ind w:left="534" w:right="61"/>
        <w:jc w:val="center"/>
        <w:outlineLvl w:val="9"/>
        <w:rPr>
          <w:b w:val="0"/>
          <w:bCs w:val="0"/>
        </w:rPr>
      </w:pPr>
      <w:r w:rsidRPr="005E2D07">
        <w:rPr>
          <w:b w:val="0"/>
          <w:bCs w:val="0"/>
        </w:rPr>
        <w:t>эчәргә яраклы</w:t>
      </w:r>
    </w:p>
    <w:p w:rsidR="003921D6" w:rsidRDefault="003921D6" w:rsidP="009E770A">
      <w:pPr>
        <w:pStyle w:val="a3"/>
        <w:kinsoku w:val="0"/>
        <w:overflowPunct w:val="0"/>
        <w:spacing w:before="3"/>
        <w:ind w:left="0" w:firstLine="0"/>
        <w:rPr>
          <w:b/>
          <w:bCs/>
          <w:sz w:val="21"/>
          <w:szCs w:val="21"/>
        </w:rPr>
      </w:pPr>
    </w:p>
    <w:tbl>
      <w:tblPr>
        <w:tblW w:w="0" w:type="auto"/>
        <w:tblInd w:w="119" w:type="dxa"/>
        <w:tblLayout w:type="fixed"/>
        <w:tblCellMar>
          <w:left w:w="0" w:type="dxa"/>
          <w:right w:w="0" w:type="dxa"/>
        </w:tblCellMar>
        <w:tblLook w:val="0000" w:firstRow="0" w:lastRow="0" w:firstColumn="0" w:lastColumn="0" w:noHBand="0" w:noVBand="0"/>
      </w:tblPr>
      <w:tblGrid>
        <w:gridCol w:w="453"/>
        <w:gridCol w:w="2410"/>
        <w:gridCol w:w="2268"/>
        <w:gridCol w:w="2555"/>
        <w:gridCol w:w="2242"/>
      </w:tblGrid>
      <w:tr w:rsidR="003921D6" w:rsidTr="00012B9C">
        <w:trPr>
          <w:trHeight w:hRule="exact" w:val="557"/>
        </w:trPr>
        <w:tc>
          <w:tcPr>
            <w:tcW w:w="453" w:type="dxa"/>
            <w:vMerge w:val="restart"/>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spacing w:before="1"/>
              <w:ind w:left="4" w:right="249"/>
            </w:pPr>
            <w:r>
              <w:rPr>
                <w:b/>
                <w:bCs/>
                <w:sz w:val="23"/>
                <w:szCs w:val="23"/>
              </w:rPr>
              <w:t>№ п/п</w:t>
            </w:r>
          </w:p>
        </w:tc>
        <w:tc>
          <w:tcPr>
            <w:tcW w:w="2410" w:type="dxa"/>
            <w:tcBorders>
              <w:top w:val="single" w:sz="4" w:space="0" w:color="000000"/>
              <w:left w:val="single" w:sz="4" w:space="0" w:color="000000"/>
              <w:bottom w:val="nil"/>
              <w:right w:val="single" w:sz="4" w:space="0" w:color="000000"/>
            </w:tcBorders>
          </w:tcPr>
          <w:p w:rsidR="003921D6" w:rsidRPr="00C337BF" w:rsidRDefault="003921D6" w:rsidP="009E770A">
            <w:pPr>
              <w:pStyle w:val="TableParagraph"/>
              <w:kinsoku w:val="0"/>
              <w:overflowPunct w:val="0"/>
              <w:spacing w:before="6"/>
              <w:ind w:left="436" w:right="223" w:hanging="219"/>
              <w:jc w:val="center"/>
              <w:rPr>
                <w:b/>
                <w:sz w:val="22"/>
                <w:szCs w:val="22"/>
              </w:rPr>
            </w:pPr>
            <w:r w:rsidRPr="00C337BF">
              <w:rPr>
                <w:b/>
                <w:sz w:val="22"/>
                <w:szCs w:val="22"/>
              </w:rPr>
              <w:t>Чыганак исеме</w:t>
            </w:r>
          </w:p>
          <w:p w:rsidR="003921D6" w:rsidRPr="00C337BF" w:rsidRDefault="003921D6" w:rsidP="009E770A">
            <w:pPr>
              <w:pStyle w:val="TableParagraph"/>
              <w:kinsoku w:val="0"/>
              <w:overflowPunct w:val="0"/>
              <w:spacing w:before="6"/>
              <w:ind w:left="436" w:right="223" w:hanging="219"/>
              <w:jc w:val="center"/>
              <w:rPr>
                <w:b/>
                <w:sz w:val="22"/>
                <w:szCs w:val="22"/>
              </w:rPr>
            </w:pPr>
            <w:r w:rsidRPr="00C337BF">
              <w:rPr>
                <w:b/>
                <w:sz w:val="22"/>
                <w:szCs w:val="22"/>
              </w:rPr>
              <w:t>су белән тәэмин иторэжэитүитү</w:t>
            </w:r>
          </w:p>
        </w:tc>
        <w:tc>
          <w:tcPr>
            <w:tcW w:w="7065" w:type="dxa"/>
            <w:gridSpan w:val="3"/>
            <w:tcBorders>
              <w:top w:val="single" w:sz="4" w:space="0" w:color="000000"/>
              <w:left w:val="single" w:sz="4" w:space="0" w:color="000000"/>
              <w:bottom w:val="single" w:sz="4" w:space="0" w:color="000000"/>
              <w:right w:val="single" w:sz="4" w:space="0" w:color="000000"/>
            </w:tcBorders>
          </w:tcPr>
          <w:p w:rsidR="003921D6" w:rsidRPr="00C337BF" w:rsidRDefault="003921D6" w:rsidP="009E770A">
            <w:pPr>
              <w:pStyle w:val="TableParagraph"/>
              <w:kinsoku w:val="0"/>
              <w:overflowPunct w:val="0"/>
              <w:ind w:left="242"/>
              <w:jc w:val="center"/>
              <w:rPr>
                <w:b/>
              </w:rPr>
            </w:pPr>
            <w:r w:rsidRPr="00C337BF">
              <w:rPr>
                <w:b/>
              </w:rPr>
              <w:t>Су белән тәэмин итү чыганагыннан санитар саклау зоналар чикләре</w:t>
            </w:r>
          </w:p>
        </w:tc>
      </w:tr>
      <w:tr w:rsidR="003921D6" w:rsidTr="00012B9C">
        <w:trPr>
          <w:trHeight w:hRule="exact" w:val="360"/>
        </w:trPr>
        <w:tc>
          <w:tcPr>
            <w:tcW w:w="453" w:type="dxa"/>
            <w:vMerge/>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242"/>
            </w:pPr>
          </w:p>
        </w:tc>
        <w:tc>
          <w:tcPr>
            <w:tcW w:w="2410" w:type="dxa"/>
            <w:tcBorders>
              <w:top w:val="nil"/>
              <w:left w:val="single" w:sz="4" w:space="0" w:color="000000"/>
              <w:bottom w:val="single" w:sz="4" w:space="0" w:color="000000"/>
              <w:right w:val="single" w:sz="4" w:space="0" w:color="000000"/>
            </w:tcBorders>
          </w:tcPr>
          <w:p w:rsidR="003921D6" w:rsidRPr="00C337BF" w:rsidRDefault="003921D6" w:rsidP="009E770A">
            <w:pPr>
              <w:pStyle w:val="TableParagraph"/>
              <w:kinsoku w:val="0"/>
              <w:overflowPunct w:val="0"/>
              <w:spacing w:before="3"/>
              <w:ind w:left="122"/>
              <w:jc w:val="center"/>
              <w:rPr>
                <w:b/>
                <w:sz w:val="22"/>
                <w:szCs w:val="22"/>
              </w:rPr>
            </w:pPr>
            <w:r w:rsidRPr="00C337BF">
              <w:rPr>
                <w:b/>
                <w:sz w:val="22"/>
                <w:szCs w:val="22"/>
              </w:rPr>
              <w:t>итү</w:t>
            </w:r>
          </w:p>
        </w:tc>
        <w:tc>
          <w:tcPr>
            <w:tcW w:w="2268"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right="102"/>
              <w:jc w:val="center"/>
            </w:pPr>
            <w:r>
              <w:rPr>
                <w:b/>
                <w:bCs/>
                <w:sz w:val="23"/>
                <w:szCs w:val="23"/>
              </w:rPr>
              <w:t>I</w:t>
            </w:r>
            <w:r>
              <w:rPr>
                <w:b/>
                <w:bCs/>
                <w:spacing w:val="-1"/>
                <w:sz w:val="23"/>
                <w:szCs w:val="23"/>
              </w:rPr>
              <w:t xml:space="preserve"> </w:t>
            </w:r>
            <w:r w:rsidRPr="00C337BF">
              <w:rPr>
                <w:b/>
                <w:bCs/>
                <w:spacing w:val="-1"/>
                <w:sz w:val="23"/>
                <w:szCs w:val="23"/>
              </w:rPr>
              <w:t>билбау</w:t>
            </w:r>
          </w:p>
        </w:tc>
        <w:tc>
          <w:tcPr>
            <w:tcW w:w="2555"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89"/>
              <w:jc w:val="center"/>
            </w:pPr>
            <w:r>
              <w:rPr>
                <w:b/>
                <w:bCs/>
                <w:sz w:val="23"/>
                <w:szCs w:val="23"/>
              </w:rPr>
              <w:t>I</w:t>
            </w:r>
            <w:r w:rsidRPr="00C337BF">
              <w:rPr>
                <w:b/>
                <w:bCs/>
                <w:spacing w:val="-1"/>
                <w:sz w:val="23"/>
                <w:szCs w:val="23"/>
              </w:rPr>
              <w:t xml:space="preserve"> билбау</w:t>
            </w:r>
            <w:r>
              <w:rPr>
                <w:b/>
                <w:bCs/>
                <w:sz w:val="23"/>
                <w:szCs w:val="23"/>
              </w:rPr>
              <w:t xml:space="preserve"> </w:t>
            </w:r>
          </w:p>
        </w:tc>
        <w:tc>
          <w:tcPr>
            <w:tcW w:w="2242"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705"/>
            </w:pPr>
            <w:r>
              <w:rPr>
                <w:b/>
                <w:bCs/>
                <w:sz w:val="23"/>
                <w:szCs w:val="23"/>
              </w:rPr>
              <w:t>III</w:t>
            </w:r>
            <w:r>
              <w:rPr>
                <w:b/>
                <w:bCs/>
                <w:spacing w:val="-3"/>
                <w:sz w:val="23"/>
                <w:szCs w:val="23"/>
              </w:rPr>
              <w:t xml:space="preserve"> </w:t>
            </w:r>
            <w:r w:rsidRPr="00C337BF">
              <w:rPr>
                <w:b/>
                <w:bCs/>
                <w:spacing w:val="-1"/>
                <w:sz w:val="23"/>
                <w:szCs w:val="23"/>
              </w:rPr>
              <w:t>билбау</w:t>
            </w:r>
          </w:p>
        </w:tc>
      </w:tr>
      <w:tr w:rsidR="003921D6" w:rsidTr="00012B9C">
        <w:trPr>
          <w:trHeight w:hRule="exact" w:val="293"/>
        </w:trPr>
        <w:tc>
          <w:tcPr>
            <w:tcW w:w="453"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spacing w:before="1"/>
              <w:ind w:left="4"/>
            </w:pPr>
            <w:r>
              <w:rPr>
                <w:b/>
                <w:bCs/>
                <w:sz w:val="23"/>
                <w:szCs w:val="23"/>
              </w:rPr>
              <w:t>1</w:t>
            </w:r>
          </w:p>
        </w:tc>
        <w:tc>
          <w:tcPr>
            <w:tcW w:w="2410"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spacing w:before="1"/>
              <w:ind w:right="3"/>
              <w:jc w:val="center"/>
            </w:pPr>
            <w:r>
              <w:rPr>
                <w:b/>
                <w:bCs/>
                <w:sz w:val="23"/>
                <w:szCs w:val="23"/>
              </w:rPr>
              <w:t>2</w:t>
            </w:r>
          </w:p>
        </w:tc>
        <w:tc>
          <w:tcPr>
            <w:tcW w:w="2268"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spacing w:before="1"/>
              <w:ind w:left="28"/>
              <w:jc w:val="center"/>
            </w:pPr>
            <w:r>
              <w:rPr>
                <w:b/>
                <w:bCs/>
                <w:sz w:val="23"/>
                <w:szCs w:val="23"/>
              </w:rPr>
              <w:t>3</w:t>
            </w:r>
          </w:p>
        </w:tc>
        <w:tc>
          <w:tcPr>
            <w:tcW w:w="2555"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spacing w:before="1"/>
              <w:ind w:left="18"/>
              <w:jc w:val="center"/>
            </w:pPr>
            <w:r>
              <w:rPr>
                <w:b/>
                <w:bCs/>
                <w:sz w:val="23"/>
                <w:szCs w:val="23"/>
              </w:rPr>
              <w:t>4</w:t>
            </w:r>
          </w:p>
        </w:tc>
        <w:tc>
          <w:tcPr>
            <w:tcW w:w="2242"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spacing w:before="1"/>
              <w:ind w:left="13"/>
              <w:jc w:val="center"/>
            </w:pPr>
            <w:r>
              <w:rPr>
                <w:b/>
                <w:bCs/>
                <w:sz w:val="23"/>
                <w:szCs w:val="23"/>
              </w:rPr>
              <w:t>5</w:t>
            </w:r>
          </w:p>
        </w:tc>
      </w:tr>
      <w:tr w:rsidR="003921D6" w:rsidTr="00012B9C">
        <w:trPr>
          <w:trHeight w:hRule="exact" w:val="1142"/>
        </w:trPr>
        <w:tc>
          <w:tcPr>
            <w:tcW w:w="453" w:type="dxa"/>
            <w:vMerge w:val="restart"/>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4"/>
            </w:pPr>
            <w:r>
              <w:rPr>
                <w:sz w:val="23"/>
                <w:szCs w:val="23"/>
              </w:rPr>
              <w:t>1.</w:t>
            </w:r>
          </w:p>
        </w:tc>
        <w:tc>
          <w:tcPr>
            <w:tcW w:w="2410" w:type="dxa"/>
            <w:tcBorders>
              <w:top w:val="single" w:sz="4" w:space="0" w:color="000000"/>
              <w:left w:val="single" w:sz="4" w:space="0" w:color="000000"/>
              <w:bottom w:val="nil"/>
              <w:right w:val="single" w:sz="4" w:space="0" w:color="000000"/>
            </w:tcBorders>
          </w:tcPr>
          <w:p w:rsidR="003921D6" w:rsidRDefault="003921D6" w:rsidP="009E770A">
            <w:pPr>
              <w:pStyle w:val="TableParagraph"/>
              <w:kinsoku w:val="0"/>
              <w:overflowPunct w:val="0"/>
              <w:spacing w:before="8"/>
              <w:ind w:left="122" w:right="230"/>
              <w:rPr>
                <w:sz w:val="23"/>
                <w:szCs w:val="23"/>
              </w:rPr>
            </w:pPr>
            <w:r w:rsidRPr="00C337BF">
              <w:rPr>
                <w:sz w:val="23"/>
                <w:szCs w:val="23"/>
              </w:rPr>
              <w:t>Җир асты чыганаклары</w:t>
            </w:r>
            <w:r>
              <w:rPr>
                <w:sz w:val="23"/>
                <w:szCs w:val="23"/>
              </w:rPr>
              <w:t>:</w:t>
            </w:r>
          </w:p>
          <w:p w:rsidR="003921D6" w:rsidRDefault="003921D6" w:rsidP="009E770A">
            <w:pPr>
              <w:pStyle w:val="TableParagraph"/>
              <w:kinsoku w:val="0"/>
              <w:overflowPunct w:val="0"/>
              <w:spacing w:before="8"/>
              <w:ind w:left="122" w:right="230"/>
            </w:pPr>
            <w:r>
              <w:rPr>
                <w:sz w:val="23"/>
                <w:szCs w:val="23"/>
              </w:rPr>
              <w:t>а)</w:t>
            </w:r>
            <w:r>
              <w:t xml:space="preserve"> </w:t>
            </w:r>
            <w:r w:rsidRPr="00C337BF">
              <w:rPr>
                <w:sz w:val="23"/>
                <w:szCs w:val="23"/>
              </w:rPr>
              <w:t>скважиналар</w:t>
            </w:r>
            <w:r>
              <w:rPr>
                <w:sz w:val="23"/>
                <w:szCs w:val="23"/>
              </w:rPr>
              <w:t xml:space="preserve">, </w:t>
            </w:r>
            <w:r w:rsidRPr="00C337BF">
              <w:rPr>
                <w:sz w:val="23"/>
                <w:szCs w:val="23"/>
              </w:rPr>
              <w:t>шул исәптә</w:t>
            </w:r>
            <w:r>
              <w:rPr>
                <w:sz w:val="23"/>
                <w:szCs w:val="23"/>
              </w:rPr>
              <w:t>н:</w:t>
            </w:r>
          </w:p>
        </w:tc>
        <w:tc>
          <w:tcPr>
            <w:tcW w:w="2268" w:type="dxa"/>
            <w:vMerge w:val="restart"/>
            <w:tcBorders>
              <w:top w:val="single" w:sz="4" w:space="0" w:color="000000"/>
              <w:left w:val="single" w:sz="4" w:space="0" w:color="000000"/>
              <w:bottom w:val="nil"/>
              <w:right w:val="single" w:sz="4" w:space="0" w:color="000000"/>
            </w:tcBorders>
          </w:tcPr>
          <w:p w:rsidR="003921D6" w:rsidRDefault="003921D6" w:rsidP="009E770A">
            <w:pPr>
              <w:pStyle w:val="TableParagraph"/>
              <w:kinsoku w:val="0"/>
              <w:overflowPunct w:val="0"/>
              <w:rPr>
                <w:b/>
                <w:bCs/>
                <w:sz w:val="22"/>
                <w:szCs w:val="22"/>
              </w:rPr>
            </w:pPr>
          </w:p>
          <w:p w:rsidR="003921D6" w:rsidRDefault="003921D6" w:rsidP="009E770A">
            <w:pPr>
              <w:pStyle w:val="TableParagraph"/>
              <w:kinsoku w:val="0"/>
              <w:overflowPunct w:val="0"/>
              <w:rPr>
                <w:b/>
                <w:bCs/>
                <w:sz w:val="22"/>
                <w:szCs w:val="22"/>
              </w:rPr>
            </w:pPr>
          </w:p>
          <w:p w:rsidR="003921D6" w:rsidRDefault="003921D6" w:rsidP="009E770A">
            <w:pPr>
              <w:pStyle w:val="TableParagraph"/>
              <w:kinsoku w:val="0"/>
              <w:overflowPunct w:val="0"/>
              <w:rPr>
                <w:b/>
                <w:bCs/>
                <w:sz w:val="22"/>
                <w:szCs w:val="22"/>
              </w:rPr>
            </w:pPr>
          </w:p>
          <w:p w:rsidR="003921D6" w:rsidRDefault="003921D6" w:rsidP="009E770A">
            <w:pPr>
              <w:pStyle w:val="TableParagraph"/>
              <w:kinsoku w:val="0"/>
              <w:overflowPunct w:val="0"/>
              <w:rPr>
                <w:b/>
                <w:bCs/>
                <w:sz w:val="22"/>
                <w:szCs w:val="22"/>
              </w:rPr>
            </w:pPr>
          </w:p>
          <w:p w:rsidR="003921D6" w:rsidRPr="001F544A" w:rsidRDefault="003921D6" w:rsidP="009E770A">
            <w:pPr>
              <w:pStyle w:val="TableParagraph"/>
              <w:kinsoku w:val="0"/>
              <w:overflowPunct w:val="0"/>
              <w:spacing w:before="131"/>
              <w:ind w:left="2"/>
              <w:rPr>
                <w:lang w:val="tt-RU"/>
              </w:rPr>
            </w:pPr>
            <w:r>
              <w:rPr>
                <w:sz w:val="23"/>
                <w:szCs w:val="23"/>
                <w:lang w:val="tt-RU"/>
              </w:rPr>
              <w:t xml:space="preserve">30 </w:t>
            </w:r>
            <w:r w:rsidRPr="001F544A">
              <w:rPr>
                <w:sz w:val="23"/>
                <w:szCs w:val="23"/>
                <w:lang w:val="tt-RU"/>
              </w:rPr>
              <w:t>кимендә</w:t>
            </w:r>
          </w:p>
        </w:tc>
        <w:tc>
          <w:tcPr>
            <w:tcW w:w="2555" w:type="dxa"/>
            <w:vMerge w:val="restart"/>
            <w:tcBorders>
              <w:top w:val="single" w:sz="4" w:space="0" w:color="000000"/>
              <w:left w:val="single" w:sz="4" w:space="0" w:color="000000"/>
              <w:bottom w:val="nil"/>
              <w:right w:val="single" w:sz="4" w:space="0" w:color="000000"/>
            </w:tcBorders>
          </w:tcPr>
          <w:p w:rsidR="003921D6" w:rsidRDefault="003921D6" w:rsidP="009E770A">
            <w:pPr>
              <w:pStyle w:val="TableParagraph"/>
              <w:kinsoku w:val="0"/>
              <w:overflowPunct w:val="0"/>
              <w:rPr>
                <w:b/>
                <w:bCs/>
                <w:sz w:val="22"/>
                <w:szCs w:val="22"/>
              </w:rPr>
            </w:pPr>
          </w:p>
          <w:p w:rsidR="003921D6" w:rsidRDefault="003921D6" w:rsidP="009E770A">
            <w:pPr>
              <w:pStyle w:val="TableParagraph"/>
              <w:kinsoku w:val="0"/>
              <w:overflowPunct w:val="0"/>
              <w:rPr>
                <w:b/>
                <w:bCs/>
                <w:sz w:val="22"/>
                <w:szCs w:val="22"/>
              </w:rPr>
            </w:pPr>
          </w:p>
          <w:p w:rsidR="003921D6" w:rsidRDefault="003921D6" w:rsidP="009E770A">
            <w:pPr>
              <w:pStyle w:val="TableParagraph"/>
              <w:kinsoku w:val="0"/>
              <w:overflowPunct w:val="0"/>
              <w:rPr>
                <w:b/>
                <w:bCs/>
                <w:sz w:val="22"/>
                <w:szCs w:val="22"/>
              </w:rPr>
            </w:pPr>
          </w:p>
          <w:p w:rsidR="003921D6" w:rsidRDefault="003921D6" w:rsidP="009E770A">
            <w:pPr>
              <w:pStyle w:val="TableParagraph"/>
              <w:kinsoku w:val="0"/>
              <w:overflowPunct w:val="0"/>
              <w:rPr>
                <w:b/>
                <w:bCs/>
                <w:sz w:val="22"/>
                <w:szCs w:val="22"/>
              </w:rPr>
            </w:pPr>
          </w:p>
          <w:p w:rsidR="003921D6" w:rsidRDefault="003921D6" w:rsidP="009E770A">
            <w:pPr>
              <w:pStyle w:val="TableParagraph"/>
              <w:kinsoku w:val="0"/>
              <w:overflowPunct w:val="0"/>
              <w:spacing w:before="131"/>
              <w:ind w:left="4"/>
              <w:jc w:val="center"/>
            </w:pPr>
            <w:r w:rsidRPr="00452C7E">
              <w:t>исәп-хисап буенча</w:t>
            </w:r>
          </w:p>
        </w:tc>
        <w:tc>
          <w:tcPr>
            <w:tcW w:w="2242" w:type="dxa"/>
            <w:vMerge w:val="restart"/>
            <w:tcBorders>
              <w:top w:val="single" w:sz="4" w:space="0" w:color="000000"/>
              <w:left w:val="single" w:sz="4" w:space="0" w:color="000000"/>
              <w:bottom w:val="nil"/>
              <w:right w:val="single" w:sz="4" w:space="0" w:color="000000"/>
            </w:tcBorders>
          </w:tcPr>
          <w:p w:rsidR="003921D6" w:rsidRDefault="003921D6" w:rsidP="009E770A">
            <w:pPr>
              <w:pStyle w:val="TableParagraph"/>
              <w:kinsoku w:val="0"/>
              <w:overflowPunct w:val="0"/>
              <w:rPr>
                <w:b/>
                <w:bCs/>
                <w:sz w:val="22"/>
                <w:szCs w:val="22"/>
              </w:rPr>
            </w:pPr>
          </w:p>
          <w:p w:rsidR="003921D6" w:rsidRDefault="003921D6" w:rsidP="009E770A">
            <w:pPr>
              <w:pStyle w:val="TableParagraph"/>
              <w:kinsoku w:val="0"/>
              <w:overflowPunct w:val="0"/>
              <w:rPr>
                <w:b/>
                <w:bCs/>
                <w:sz w:val="22"/>
                <w:szCs w:val="22"/>
              </w:rPr>
            </w:pPr>
          </w:p>
          <w:p w:rsidR="003921D6" w:rsidRDefault="003921D6" w:rsidP="009E770A">
            <w:pPr>
              <w:pStyle w:val="TableParagraph"/>
              <w:kinsoku w:val="0"/>
              <w:overflowPunct w:val="0"/>
              <w:rPr>
                <w:b/>
                <w:bCs/>
                <w:sz w:val="22"/>
                <w:szCs w:val="22"/>
              </w:rPr>
            </w:pPr>
          </w:p>
          <w:p w:rsidR="003921D6" w:rsidRDefault="003921D6" w:rsidP="009E770A">
            <w:pPr>
              <w:pStyle w:val="TableParagraph"/>
              <w:kinsoku w:val="0"/>
              <w:overflowPunct w:val="0"/>
              <w:rPr>
                <w:b/>
                <w:bCs/>
                <w:sz w:val="22"/>
                <w:szCs w:val="22"/>
              </w:rPr>
            </w:pPr>
          </w:p>
          <w:p w:rsidR="003921D6" w:rsidRDefault="003921D6" w:rsidP="009E770A">
            <w:pPr>
              <w:pStyle w:val="TableParagraph"/>
              <w:kinsoku w:val="0"/>
              <w:overflowPunct w:val="0"/>
              <w:spacing w:before="131"/>
              <w:ind w:left="124"/>
            </w:pPr>
            <w:r w:rsidRPr="00131BFC">
              <w:t>исәп-хисап буенча-</w:t>
            </w:r>
          </w:p>
        </w:tc>
      </w:tr>
      <w:tr w:rsidR="003921D6" w:rsidTr="00012B9C">
        <w:trPr>
          <w:trHeight w:hRule="exact" w:val="266"/>
        </w:trPr>
        <w:tc>
          <w:tcPr>
            <w:tcW w:w="453" w:type="dxa"/>
            <w:vMerge/>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spacing w:before="131"/>
              <w:ind w:left="124"/>
            </w:pPr>
          </w:p>
        </w:tc>
        <w:tc>
          <w:tcPr>
            <w:tcW w:w="2410" w:type="dxa"/>
            <w:tcBorders>
              <w:top w:val="nil"/>
              <w:left w:val="single" w:sz="4" w:space="0" w:color="000000"/>
              <w:bottom w:val="nil"/>
              <w:right w:val="single" w:sz="4" w:space="0" w:color="000000"/>
            </w:tcBorders>
          </w:tcPr>
          <w:p w:rsidR="003921D6" w:rsidRDefault="003921D6" w:rsidP="009E770A">
            <w:pPr>
              <w:pStyle w:val="TableParagraph"/>
              <w:kinsoku w:val="0"/>
              <w:overflowPunct w:val="0"/>
              <w:spacing w:before="6"/>
              <w:ind w:left="122"/>
            </w:pPr>
            <w:r w:rsidRPr="00C337BF">
              <w:t>сакла</w:t>
            </w:r>
            <w:r>
              <w:t>нылган</w:t>
            </w:r>
          </w:p>
        </w:tc>
        <w:tc>
          <w:tcPr>
            <w:tcW w:w="2268" w:type="dxa"/>
            <w:vMerge/>
            <w:tcBorders>
              <w:top w:val="single" w:sz="4" w:space="0" w:color="000000"/>
              <w:left w:val="single" w:sz="4" w:space="0" w:color="000000"/>
              <w:bottom w:val="nil"/>
              <w:right w:val="single" w:sz="4" w:space="0" w:color="000000"/>
            </w:tcBorders>
          </w:tcPr>
          <w:p w:rsidR="003921D6" w:rsidRDefault="003921D6" w:rsidP="009E770A">
            <w:pPr>
              <w:pStyle w:val="TableParagraph"/>
              <w:kinsoku w:val="0"/>
              <w:overflowPunct w:val="0"/>
              <w:spacing w:before="6"/>
              <w:ind w:left="122"/>
            </w:pPr>
          </w:p>
        </w:tc>
        <w:tc>
          <w:tcPr>
            <w:tcW w:w="2555" w:type="dxa"/>
            <w:vMerge/>
            <w:tcBorders>
              <w:top w:val="single" w:sz="4" w:space="0" w:color="000000"/>
              <w:left w:val="single" w:sz="4" w:space="0" w:color="000000"/>
              <w:bottom w:val="nil"/>
              <w:right w:val="single" w:sz="4" w:space="0" w:color="000000"/>
            </w:tcBorders>
          </w:tcPr>
          <w:p w:rsidR="003921D6" w:rsidRDefault="003921D6" w:rsidP="009E770A">
            <w:pPr>
              <w:pStyle w:val="TableParagraph"/>
              <w:kinsoku w:val="0"/>
              <w:overflowPunct w:val="0"/>
              <w:spacing w:before="6"/>
              <w:ind w:left="122"/>
            </w:pPr>
          </w:p>
        </w:tc>
        <w:tc>
          <w:tcPr>
            <w:tcW w:w="2242" w:type="dxa"/>
            <w:vMerge/>
            <w:tcBorders>
              <w:top w:val="single" w:sz="4" w:space="0" w:color="000000"/>
              <w:left w:val="single" w:sz="4" w:space="0" w:color="000000"/>
              <w:bottom w:val="nil"/>
              <w:right w:val="single" w:sz="4" w:space="0" w:color="000000"/>
            </w:tcBorders>
          </w:tcPr>
          <w:p w:rsidR="003921D6" w:rsidRDefault="003921D6" w:rsidP="009E770A">
            <w:pPr>
              <w:pStyle w:val="TableParagraph"/>
              <w:kinsoku w:val="0"/>
              <w:overflowPunct w:val="0"/>
              <w:spacing w:before="6"/>
              <w:ind w:left="122"/>
            </w:pPr>
          </w:p>
        </w:tc>
      </w:tr>
      <w:tr w:rsidR="003921D6" w:rsidTr="00012B9C">
        <w:trPr>
          <w:trHeight w:hRule="exact" w:val="296"/>
        </w:trPr>
        <w:tc>
          <w:tcPr>
            <w:tcW w:w="453" w:type="dxa"/>
            <w:vMerge/>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spacing w:before="6"/>
              <w:ind w:left="122"/>
            </w:pPr>
          </w:p>
        </w:tc>
        <w:tc>
          <w:tcPr>
            <w:tcW w:w="2410" w:type="dxa"/>
            <w:tcBorders>
              <w:top w:val="nil"/>
              <w:left w:val="single" w:sz="4" w:space="0" w:color="000000"/>
              <w:bottom w:val="nil"/>
              <w:right w:val="single" w:sz="4" w:space="0" w:color="000000"/>
            </w:tcBorders>
          </w:tcPr>
          <w:p w:rsidR="003921D6" w:rsidRDefault="003921D6" w:rsidP="009E770A">
            <w:pPr>
              <w:pStyle w:val="TableParagraph"/>
              <w:kinsoku w:val="0"/>
              <w:overflowPunct w:val="0"/>
              <w:spacing w:before="5"/>
              <w:ind w:left="122"/>
            </w:pPr>
            <w:r>
              <w:rPr>
                <w:sz w:val="23"/>
                <w:szCs w:val="23"/>
              </w:rPr>
              <w:t>су;</w:t>
            </w:r>
          </w:p>
        </w:tc>
        <w:tc>
          <w:tcPr>
            <w:tcW w:w="2268" w:type="dxa"/>
            <w:vMerge w:val="restart"/>
            <w:tcBorders>
              <w:top w:val="nil"/>
              <w:left w:val="single" w:sz="4" w:space="0" w:color="000000"/>
              <w:bottom w:val="single" w:sz="4" w:space="0" w:color="000000"/>
              <w:right w:val="single" w:sz="4" w:space="0" w:color="000000"/>
            </w:tcBorders>
          </w:tcPr>
          <w:p w:rsidR="003921D6" w:rsidRDefault="003921D6" w:rsidP="009E770A">
            <w:pPr>
              <w:pStyle w:val="TableParagraph"/>
              <w:kinsoku w:val="0"/>
              <w:overflowPunct w:val="0"/>
              <w:spacing w:before="10"/>
              <w:rPr>
                <w:b/>
                <w:bCs/>
                <w:sz w:val="25"/>
                <w:szCs w:val="25"/>
              </w:rPr>
            </w:pPr>
          </w:p>
          <w:p w:rsidR="003921D6" w:rsidRPr="001F544A" w:rsidRDefault="003921D6" w:rsidP="009E770A">
            <w:pPr>
              <w:pStyle w:val="TableParagraph"/>
              <w:kinsoku w:val="0"/>
              <w:overflowPunct w:val="0"/>
              <w:ind w:left="2"/>
              <w:rPr>
                <w:lang w:val="tt-RU"/>
              </w:rPr>
            </w:pPr>
            <w:r>
              <w:rPr>
                <w:sz w:val="23"/>
                <w:szCs w:val="23"/>
              </w:rPr>
              <w:t>50</w:t>
            </w:r>
            <w:r w:rsidRPr="001F544A">
              <w:rPr>
                <w:sz w:val="23"/>
                <w:szCs w:val="23"/>
                <w:lang w:val="tt-RU"/>
              </w:rPr>
              <w:t xml:space="preserve"> кимендә</w:t>
            </w:r>
            <w:r>
              <w:rPr>
                <w:spacing w:val="-2"/>
                <w:sz w:val="23"/>
                <w:szCs w:val="23"/>
              </w:rPr>
              <w:t xml:space="preserve"> </w:t>
            </w:r>
            <w:r>
              <w:rPr>
                <w:sz w:val="23"/>
                <w:szCs w:val="23"/>
              </w:rPr>
              <w:t>мет</w:t>
            </w:r>
            <w:r>
              <w:rPr>
                <w:sz w:val="23"/>
                <w:szCs w:val="23"/>
                <w:lang w:val="tt-RU"/>
              </w:rPr>
              <w:t>р</w:t>
            </w:r>
          </w:p>
        </w:tc>
        <w:tc>
          <w:tcPr>
            <w:tcW w:w="2555" w:type="dxa"/>
            <w:tcBorders>
              <w:top w:val="nil"/>
              <w:left w:val="single" w:sz="4" w:space="0" w:color="000000"/>
              <w:bottom w:val="nil"/>
              <w:right w:val="single" w:sz="4" w:space="0" w:color="000000"/>
            </w:tcBorders>
          </w:tcPr>
          <w:p w:rsidR="003921D6" w:rsidRDefault="003921D6" w:rsidP="009E770A">
            <w:pPr>
              <w:pStyle w:val="TableParagraph"/>
              <w:kinsoku w:val="0"/>
              <w:overflowPunct w:val="0"/>
              <w:ind w:left="125"/>
              <w:jc w:val="center"/>
            </w:pPr>
            <w:r>
              <w:rPr>
                <w:sz w:val="23"/>
                <w:szCs w:val="23"/>
              </w:rPr>
              <w:t>Тм</w:t>
            </w:r>
            <w:r>
              <w:rPr>
                <w:spacing w:val="1"/>
                <w:sz w:val="23"/>
                <w:szCs w:val="23"/>
              </w:rPr>
              <w:t xml:space="preserve"> </w:t>
            </w:r>
            <w:r>
              <w:rPr>
                <w:position w:val="10"/>
                <w:sz w:val="15"/>
                <w:szCs w:val="15"/>
              </w:rPr>
              <w:t>2)</w:t>
            </w:r>
          </w:p>
        </w:tc>
        <w:tc>
          <w:tcPr>
            <w:tcW w:w="2242" w:type="dxa"/>
            <w:tcBorders>
              <w:top w:val="nil"/>
              <w:left w:val="single" w:sz="4" w:space="0" w:color="000000"/>
              <w:bottom w:val="nil"/>
              <w:right w:val="single" w:sz="4" w:space="0" w:color="000000"/>
            </w:tcBorders>
          </w:tcPr>
          <w:p w:rsidR="003921D6" w:rsidRDefault="003921D6" w:rsidP="009E770A">
            <w:pPr>
              <w:pStyle w:val="TableParagraph"/>
              <w:kinsoku w:val="0"/>
              <w:overflowPunct w:val="0"/>
              <w:jc w:val="center"/>
            </w:pPr>
            <w:r>
              <w:rPr>
                <w:sz w:val="23"/>
                <w:szCs w:val="23"/>
              </w:rPr>
              <w:t>Тх</w:t>
            </w:r>
            <w:r>
              <w:rPr>
                <w:spacing w:val="-4"/>
                <w:sz w:val="23"/>
                <w:szCs w:val="23"/>
              </w:rPr>
              <w:t xml:space="preserve"> </w:t>
            </w:r>
            <w:r>
              <w:rPr>
                <w:position w:val="10"/>
                <w:sz w:val="15"/>
                <w:szCs w:val="15"/>
              </w:rPr>
              <w:t>3)</w:t>
            </w:r>
          </w:p>
        </w:tc>
      </w:tr>
      <w:tr w:rsidR="003921D6" w:rsidTr="00012B9C">
        <w:trPr>
          <w:trHeight w:hRule="exact" w:val="293"/>
        </w:trPr>
        <w:tc>
          <w:tcPr>
            <w:tcW w:w="453" w:type="dxa"/>
            <w:vMerge/>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465"/>
            </w:pPr>
          </w:p>
        </w:tc>
        <w:tc>
          <w:tcPr>
            <w:tcW w:w="2410" w:type="dxa"/>
            <w:tcBorders>
              <w:top w:val="nil"/>
              <w:left w:val="single" w:sz="4" w:space="0" w:color="000000"/>
              <w:bottom w:val="nil"/>
              <w:right w:val="single" w:sz="4" w:space="0" w:color="000000"/>
            </w:tcBorders>
          </w:tcPr>
          <w:p w:rsidR="003921D6" w:rsidRDefault="003921D6" w:rsidP="009E770A">
            <w:pPr>
              <w:pStyle w:val="TableParagraph"/>
              <w:kinsoku w:val="0"/>
              <w:overflowPunct w:val="0"/>
              <w:spacing w:before="2"/>
              <w:ind w:left="122"/>
            </w:pPr>
            <w:r w:rsidRPr="00C337BF">
              <w:t>сакланмаган</w:t>
            </w:r>
          </w:p>
        </w:tc>
        <w:tc>
          <w:tcPr>
            <w:tcW w:w="2268" w:type="dxa"/>
            <w:vMerge/>
            <w:tcBorders>
              <w:top w:val="nil"/>
              <w:left w:val="single" w:sz="4" w:space="0" w:color="000000"/>
              <w:bottom w:val="single" w:sz="4" w:space="0" w:color="000000"/>
              <w:right w:val="single" w:sz="4" w:space="0" w:color="000000"/>
            </w:tcBorders>
          </w:tcPr>
          <w:p w:rsidR="003921D6" w:rsidRDefault="003921D6" w:rsidP="009E770A">
            <w:pPr>
              <w:pStyle w:val="TableParagraph"/>
              <w:kinsoku w:val="0"/>
              <w:overflowPunct w:val="0"/>
              <w:spacing w:before="2"/>
              <w:ind w:left="122"/>
            </w:pPr>
          </w:p>
        </w:tc>
        <w:tc>
          <w:tcPr>
            <w:tcW w:w="2555" w:type="dxa"/>
            <w:vMerge w:val="restart"/>
            <w:tcBorders>
              <w:top w:val="nil"/>
              <w:left w:val="single" w:sz="4" w:space="0" w:color="000000"/>
              <w:bottom w:val="single" w:sz="4" w:space="0" w:color="000000"/>
              <w:right w:val="single" w:sz="4" w:space="0" w:color="000000"/>
            </w:tcBorders>
          </w:tcPr>
          <w:p w:rsidR="003921D6" w:rsidRPr="00452C7E" w:rsidRDefault="003921D6" w:rsidP="009E770A">
            <w:pPr>
              <w:pStyle w:val="TableParagraph"/>
              <w:kinsoku w:val="0"/>
              <w:overflowPunct w:val="0"/>
              <w:spacing w:before="2"/>
              <w:ind w:right="83"/>
              <w:jc w:val="center"/>
              <w:rPr>
                <w:lang w:val="tt-RU"/>
              </w:rPr>
            </w:pPr>
            <w:r>
              <w:rPr>
                <w:sz w:val="23"/>
                <w:szCs w:val="23"/>
                <w:lang w:val="tt-RU"/>
              </w:rPr>
              <w:t>шулай ук</w:t>
            </w:r>
          </w:p>
        </w:tc>
        <w:tc>
          <w:tcPr>
            <w:tcW w:w="2242" w:type="dxa"/>
            <w:vMerge w:val="restart"/>
            <w:tcBorders>
              <w:top w:val="nil"/>
              <w:left w:val="single" w:sz="4" w:space="0" w:color="000000"/>
              <w:bottom w:val="single" w:sz="4" w:space="0" w:color="000000"/>
              <w:right w:val="single" w:sz="4" w:space="0" w:color="000000"/>
            </w:tcBorders>
          </w:tcPr>
          <w:p w:rsidR="003921D6" w:rsidRDefault="003921D6" w:rsidP="009E770A">
            <w:pPr>
              <w:pStyle w:val="TableParagraph"/>
              <w:kinsoku w:val="0"/>
              <w:overflowPunct w:val="0"/>
              <w:spacing w:before="2"/>
              <w:ind w:right="6"/>
              <w:jc w:val="center"/>
            </w:pPr>
            <w:r>
              <w:rPr>
                <w:sz w:val="23"/>
                <w:szCs w:val="23"/>
                <w:lang w:val="tt-RU"/>
              </w:rPr>
              <w:t>шулай ук</w:t>
            </w:r>
          </w:p>
        </w:tc>
      </w:tr>
      <w:tr w:rsidR="003921D6" w:rsidTr="00012B9C">
        <w:trPr>
          <w:trHeight w:hRule="exact" w:val="541"/>
        </w:trPr>
        <w:tc>
          <w:tcPr>
            <w:tcW w:w="453" w:type="dxa"/>
            <w:vMerge/>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spacing w:before="2"/>
              <w:ind w:right="6"/>
              <w:jc w:val="center"/>
            </w:pPr>
          </w:p>
        </w:tc>
        <w:tc>
          <w:tcPr>
            <w:tcW w:w="2410" w:type="dxa"/>
            <w:tcBorders>
              <w:top w:val="nil"/>
              <w:left w:val="single" w:sz="4" w:space="0" w:color="000000"/>
              <w:bottom w:val="single" w:sz="4" w:space="0" w:color="000000"/>
              <w:right w:val="single" w:sz="4" w:space="0" w:color="000000"/>
            </w:tcBorders>
          </w:tcPr>
          <w:p w:rsidR="003921D6" w:rsidRDefault="003921D6" w:rsidP="009E770A">
            <w:pPr>
              <w:pStyle w:val="TableParagraph"/>
              <w:kinsoku w:val="0"/>
              <w:overflowPunct w:val="0"/>
              <w:spacing w:before="2"/>
              <w:ind w:left="122"/>
            </w:pPr>
          </w:p>
        </w:tc>
        <w:tc>
          <w:tcPr>
            <w:tcW w:w="2268" w:type="dxa"/>
            <w:vMerge/>
            <w:tcBorders>
              <w:top w:val="nil"/>
              <w:left w:val="single" w:sz="4" w:space="0" w:color="000000"/>
              <w:bottom w:val="single" w:sz="4" w:space="0" w:color="000000"/>
              <w:right w:val="single" w:sz="4" w:space="0" w:color="000000"/>
            </w:tcBorders>
          </w:tcPr>
          <w:p w:rsidR="003921D6" w:rsidRDefault="003921D6" w:rsidP="009E770A">
            <w:pPr>
              <w:pStyle w:val="TableParagraph"/>
              <w:kinsoku w:val="0"/>
              <w:overflowPunct w:val="0"/>
              <w:spacing w:before="2"/>
              <w:ind w:left="122"/>
            </w:pPr>
          </w:p>
        </w:tc>
        <w:tc>
          <w:tcPr>
            <w:tcW w:w="2555" w:type="dxa"/>
            <w:vMerge/>
            <w:tcBorders>
              <w:top w:val="nil"/>
              <w:left w:val="single" w:sz="4" w:space="0" w:color="000000"/>
              <w:bottom w:val="single" w:sz="4" w:space="0" w:color="000000"/>
              <w:right w:val="single" w:sz="4" w:space="0" w:color="000000"/>
            </w:tcBorders>
          </w:tcPr>
          <w:p w:rsidR="003921D6" w:rsidRDefault="003921D6" w:rsidP="009E770A">
            <w:pPr>
              <w:pStyle w:val="TableParagraph"/>
              <w:kinsoku w:val="0"/>
              <w:overflowPunct w:val="0"/>
              <w:spacing w:before="2"/>
              <w:ind w:left="122"/>
            </w:pPr>
          </w:p>
        </w:tc>
        <w:tc>
          <w:tcPr>
            <w:tcW w:w="2242" w:type="dxa"/>
            <w:vMerge/>
            <w:tcBorders>
              <w:top w:val="nil"/>
              <w:left w:val="single" w:sz="4" w:space="0" w:color="000000"/>
              <w:bottom w:val="single" w:sz="4" w:space="0" w:color="000000"/>
              <w:right w:val="single" w:sz="4" w:space="0" w:color="000000"/>
            </w:tcBorders>
          </w:tcPr>
          <w:p w:rsidR="003921D6" w:rsidRDefault="003921D6" w:rsidP="009E770A">
            <w:pPr>
              <w:pStyle w:val="TableParagraph"/>
              <w:kinsoku w:val="0"/>
              <w:overflowPunct w:val="0"/>
              <w:spacing w:before="2"/>
              <w:ind w:left="122"/>
            </w:pPr>
          </w:p>
        </w:tc>
      </w:tr>
      <w:tr w:rsidR="003921D6" w:rsidTr="00012B9C">
        <w:trPr>
          <w:trHeight w:hRule="exact" w:val="351"/>
        </w:trPr>
        <w:tc>
          <w:tcPr>
            <w:tcW w:w="453" w:type="dxa"/>
            <w:vMerge/>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spacing w:before="2"/>
              <w:ind w:left="122"/>
            </w:pPr>
          </w:p>
        </w:tc>
        <w:tc>
          <w:tcPr>
            <w:tcW w:w="2410" w:type="dxa"/>
            <w:tcBorders>
              <w:top w:val="single" w:sz="4" w:space="0" w:color="000000"/>
              <w:left w:val="single" w:sz="4" w:space="0" w:color="000000"/>
              <w:bottom w:val="nil"/>
              <w:right w:val="single" w:sz="4" w:space="0" w:color="000000"/>
            </w:tcBorders>
          </w:tcPr>
          <w:p w:rsidR="003921D6" w:rsidRDefault="003921D6" w:rsidP="009E770A">
            <w:pPr>
              <w:pStyle w:val="TableParagraph"/>
              <w:kinsoku w:val="0"/>
              <w:overflowPunct w:val="0"/>
              <w:ind w:left="2"/>
            </w:pPr>
            <w:r>
              <w:t xml:space="preserve"> </w:t>
            </w:r>
            <w:r w:rsidRPr="00C337BF">
              <w:t>Су алу</w:t>
            </w:r>
          </w:p>
        </w:tc>
        <w:tc>
          <w:tcPr>
            <w:tcW w:w="2268" w:type="dxa"/>
            <w:tcBorders>
              <w:top w:val="single" w:sz="4" w:space="0" w:color="000000"/>
              <w:left w:val="single" w:sz="4" w:space="0" w:color="000000"/>
              <w:bottom w:val="nil"/>
              <w:right w:val="single" w:sz="4" w:space="0" w:color="000000"/>
            </w:tcBorders>
          </w:tcPr>
          <w:p w:rsidR="003921D6" w:rsidRPr="001F544A" w:rsidRDefault="003921D6" w:rsidP="009E770A">
            <w:pPr>
              <w:pStyle w:val="TableParagraph"/>
              <w:kinsoku w:val="0"/>
              <w:overflowPunct w:val="0"/>
              <w:ind w:left="2"/>
              <w:rPr>
                <w:lang w:val="tt-RU"/>
              </w:rPr>
            </w:pPr>
            <w:r>
              <w:rPr>
                <w:sz w:val="23"/>
                <w:szCs w:val="23"/>
              </w:rPr>
              <w:t>50</w:t>
            </w:r>
            <w:r w:rsidRPr="001F544A">
              <w:rPr>
                <w:sz w:val="23"/>
                <w:szCs w:val="23"/>
                <w:lang w:val="tt-RU"/>
              </w:rPr>
              <w:t xml:space="preserve"> кимендә</w:t>
            </w:r>
          </w:p>
        </w:tc>
        <w:tc>
          <w:tcPr>
            <w:tcW w:w="2555" w:type="dxa"/>
            <w:vMerge w:val="restart"/>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right="83"/>
              <w:jc w:val="center"/>
            </w:pPr>
            <w:r>
              <w:rPr>
                <w:sz w:val="23"/>
                <w:szCs w:val="23"/>
                <w:lang w:val="tt-RU"/>
              </w:rPr>
              <w:t>шулай ук</w:t>
            </w:r>
          </w:p>
        </w:tc>
        <w:tc>
          <w:tcPr>
            <w:tcW w:w="2242" w:type="dxa"/>
            <w:vMerge w:val="restart"/>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right="6"/>
              <w:jc w:val="center"/>
            </w:pPr>
            <w:r>
              <w:rPr>
                <w:sz w:val="23"/>
                <w:szCs w:val="23"/>
                <w:lang w:val="tt-RU"/>
              </w:rPr>
              <w:t>шулай ук</w:t>
            </w:r>
          </w:p>
        </w:tc>
      </w:tr>
      <w:tr w:rsidR="003921D6" w:rsidTr="00012B9C">
        <w:trPr>
          <w:trHeight w:hRule="exact" w:val="347"/>
        </w:trPr>
        <w:tc>
          <w:tcPr>
            <w:tcW w:w="453" w:type="dxa"/>
            <w:vMerge/>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right="6"/>
              <w:jc w:val="center"/>
            </w:pPr>
          </w:p>
        </w:tc>
        <w:tc>
          <w:tcPr>
            <w:tcW w:w="2410" w:type="dxa"/>
            <w:tcBorders>
              <w:top w:val="nil"/>
              <w:left w:val="single" w:sz="4" w:space="0" w:color="000000"/>
              <w:bottom w:val="nil"/>
              <w:right w:val="single" w:sz="4" w:space="0" w:color="000000"/>
            </w:tcBorders>
          </w:tcPr>
          <w:p w:rsidR="003921D6" w:rsidRDefault="003921D6" w:rsidP="009E770A">
            <w:pPr>
              <w:pStyle w:val="TableParagraph"/>
              <w:kinsoku w:val="0"/>
              <w:overflowPunct w:val="0"/>
              <w:spacing w:before="63"/>
              <w:ind w:left="194"/>
            </w:pPr>
            <w:r>
              <w:rPr>
                <w:sz w:val="23"/>
                <w:szCs w:val="23"/>
              </w:rPr>
              <w:t xml:space="preserve"> ясалма</w:t>
            </w:r>
          </w:p>
        </w:tc>
        <w:tc>
          <w:tcPr>
            <w:tcW w:w="2268" w:type="dxa"/>
            <w:vMerge w:val="restart"/>
            <w:tcBorders>
              <w:top w:val="nil"/>
              <w:left w:val="single" w:sz="4" w:space="0" w:color="000000"/>
              <w:bottom w:val="nil"/>
              <w:right w:val="single" w:sz="4" w:space="0" w:color="000000"/>
            </w:tcBorders>
          </w:tcPr>
          <w:p w:rsidR="003921D6" w:rsidRDefault="003921D6" w:rsidP="009E770A">
            <w:pPr>
              <w:pStyle w:val="TableParagraph"/>
              <w:kinsoku w:val="0"/>
              <w:overflowPunct w:val="0"/>
              <w:rPr>
                <w:b/>
                <w:bCs/>
                <w:sz w:val="22"/>
                <w:szCs w:val="22"/>
              </w:rPr>
            </w:pPr>
          </w:p>
          <w:p w:rsidR="003921D6" w:rsidRDefault="003921D6" w:rsidP="009E770A">
            <w:pPr>
              <w:pStyle w:val="TableParagraph"/>
              <w:kinsoku w:val="0"/>
              <w:overflowPunct w:val="0"/>
              <w:rPr>
                <w:b/>
                <w:bCs/>
                <w:sz w:val="22"/>
                <w:szCs w:val="22"/>
              </w:rPr>
            </w:pPr>
          </w:p>
          <w:p w:rsidR="003921D6" w:rsidRDefault="003921D6" w:rsidP="009E770A">
            <w:pPr>
              <w:pStyle w:val="TableParagraph"/>
              <w:kinsoku w:val="0"/>
              <w:overflowPunct w:val="0"/>
              <w:rPr>
                <w:b/>
                <w:bCs/>
                <w:sz w:val="22"/>
                <w:szCs w:val="22"/>
              </w:rPr>
            </w:pPr>
          </w:p>
          <w:p w:rsidR="003921D6" w:rsidRDefault="003921D6" w:rsidP="009E770A">
            <w:pPr>
              <w:pStyle w:val="TableParagraph"/>
              <w:kinsoku w:val="0"/>
              <w:overflowPunct w:val="0"/>
              <w:rPr>
                <w:b/>
                <w:bCs/>
                <w:sz w:val="22"/>
                <w:szCs w:val="22"/>
              </w:rPr>
            </w:pPr>
          </w:p>
          <w:p w:rsidR="003921D6" w:rsidRDefault="003921D6" w:rsidP="009E770A">
            <w:pPr>
              <w:pStyle w:val="TableParagraph"/>
              <w:kinsoku w:val="0"/>
              <w:overflowPunct w:val="0"/>
              <w:spacing w:before="155"/>
              <w:ind w:left="763"/>
            </w:pPr>
          </w:p>
        </w:tc>
        <w:tc>
          <w:tcPr>
            <w:tcW w:w="2555" w:type="dxa"/>
            <w:vMerge/>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spacing w:before="155"/>
              <w:ind w:left="763"/>
            </w:pPr>
          </w:p>
        </w:tc>
        <w:tc>
          <w:tcPr>
            <w:tcW w:w="2242" w:type="dxa"/>
            <w:vMerge/>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spacing w:before="155"/>
              <w:ind w:left="763"/>
            </w:pPr>
          </w:p>
        </w:tc>
      </w:tr>
      <w:tr w:rsidR="003921D6" w:rsidTr="00012B9C">
        <w:trPr>
          <w:trHeight w:hRule="exact" w:val="271"/>
        </w:trPr>
        <w:tc>
          <w:tcPr>
            <w:tcW w:w="453" w:type="dxa"/>
            <w:vMerge/>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spacing w:before="155"/>
              <w:ind w:left="763"/>
            </w:pPr>
          </w:p>
        </w:tc>
        <w:tc>
          <w:tcPr>
            <w:tcW w:w="2410" w:type="dxa"/>
            <w:tcBorders>
              <w:top w:val="nil"/>
              <w:left w:val="single" w:sz="4" w:space="0" w:color="000000"/>
              <w:bottom w:val="nil"/>
              <w:right w:val="single" w:sz="4" w:space="0" w:color="000000"/>
            </w:tcBorders>
          </w:tcPr>
          <w:p w:rsidR="003921D6" w:rsidRDefault="003921D6" w:rsidP="009E770A">
            <w:pPr>
              <w:pStyle w:val="TableParagraph"/>
              <w:kinsoku w:val="0"/>
              <w:overflowPunct w:val="0"/>
              <w:ind w:left="175"/>
            </w:pPr>
            <w:r>
              <w:t xml:space="preserve"> </w:t>
            </w:r>
            <w:r w:rsidRPr="00C337BF">
              <w:t>тулыландырганда</w:t>
            </w:r>
          </w:p>
        </w:tc>
        <w:tc>
          <w:tcPr>
            <w:tcW w:w="2268" w:type="dxa"/>
            <w:vMerge/>
            <w:tcBorders>
              <w:top w:val="nil"/>
              <w:left w:val="single" w:sz="4" w:space="0" w:color="000000"/>
              <w:bottom w:val="nil"/>
              <w:right w:val="single" w:sz="4" w:space="0" w:color="000000"/>
            </w:tcBorders>
          </w:tcPr>
          <w:p w:rsidR="003921D6" w:rsidRDefault="003921D6" w:rsidP="009E770A">
            <w:pPr>
              <w:pStyle w:val="TableParagraph"/>
              <w:kinsoku w:val="0"/>
              <w:overflowPunct w:val="0"/>
              <w:ind w:left="175"/>
            </w:pPr>
          </w:p>
        </w:tc>
        <w:tc>
          <w:tcPr>
            <w:tcW w:w="2555" w:type="dxa"/>
            <w:vMerge/>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175"/>
            </w:pPr>
          </w:p>
        </w:tc>
        <w:tc>
          <w:tcPr>
            <w:tcW w:w="2242" w:type="dxa"/>
            <w:vMerge/>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175"/>
            </w:pPr>
          </w:p>
        </w:tc>
      </w:tr>
      <w:tr w:rsidR="003921D6" w:rsidTr="00012B9C">
        <w:trPr>
          <w:trHeight w:hRule="exact" w:val="274"/>
        </w:trPr>
        <w:tc>
          <w:tcPr>
            <w:tcW w:w="453" w:type="dxa"/>
            <w:vMerge/>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175"/>
            </w:pPr>
          </w:p>
        </w:tc>
        <w:tc>
          <w:tcPr>
            <w:tcW w:w="2410" w:type="dxa"/>
            <w:tcBorders>
              <w:top w:val="nil"/>
              <w:left w:val="single" w:sz="4" w:space="0" w:color="000000"/>
              <w:bottom w:val="nil"/>
              <w:right w:val="single" w:sz="4" w:space="0" w:color="000000"/>
            </w:tcBorders>
          </w:tcPr>
          <w:p w:rsidR="003921D6" w:rsidRDefault="003921D6" w:rsidP="009E770A">
            <w:pPr>
              <w:pStyle w:val="TableParagraph"/>
              <w:kinsoku w:val="0"/>
              <w:overflowPunct w:val="0"/>
              <w:ind w:left="201"/>
            </w:pPr>
            <w:r>
              <w:t xml:space="preserve"> </w:t>
            </w:r>
            <w:r w:rsidRPr="00C337BF">
              <w:t>җир асты сулары</w:t>
            </w:r>
          </w:p>
        </w:tc>
        <w:tc>
          <w:tcPr>
            <w:tcW w:w="2268" w:type="dxa"/>
            <w:vMerge/>
            <w:tcBorders>
              <w:top w:val="nil"/>
              <w:left w:val="single" w:sz="4" w:space="0" w:color="000000"/>
              <w:bottom w:val="nil"/>
              <w:right w:val="single" w:sz="4" w:space="0" w:color="000000"/>
            </w:tcBorders>
          </w:tcPr>
          <w:p w:rsidR="003921D6" w:rsidRDefault="003921D6" w:rsidP="009E770A">
            <w:pPr>
              <w:pStyle w:val="TableParagraph"/>
              <w:kinsoku w:val="0"/>
              <w:overflowPunct w:val="0"/>
              <w:ind w:left="201"/>
            </w:pPr>
          </w:p>
        </w:tc>
        <w:tc>
          <w:tcPr>
            <w:tcW w:w="2555" w:type="dxa"/>
            <w:vMerge/>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201"/>
            </w:pPr>
          </w:p>
        </w:tc>
        <w:tc>
          <w:tcPr>
            <w:tcW w:w="2242" w:type="dxa"/>
            <w:vMerge/>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201"/>
            </w:pPr>
          </w:p>
        </w:tc>
      </w:tr>
      <w:tr w:rsidR="003921D6" w:rsidTr="00012B9C">
        <w:trPr>
          <w:trHeight w:hRule="exact" w:val="281"/>
        </w:trPr>
        <w:tc>
          <w:tcPr>
            <w:tcW w:w="453" w:type="dxa"/>
            <w:vMerge/>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201"/>
            </w:pPr>
          </w:p>
        </w:tc>
        <w:tc>
          <w:tcPr>
            <w:tcW w:w="2410" w:type="dxa"/>
            <w:tcBorders>
              <w:top w:val="nil"/>
              <w:left w:val="single" w:sz="4" w:space="0" w:color="000000"/>
              <w:bottom w:val="nil"/>
              <w:right w:val="single" w:sz="4" w:space="0" w:color="000000"/>
            </w:tcBorders>
          </w:tcPr>
          <w:p w:rsidR="003921D6" w:rsidRDefault="003921D6" w:rsidP="009E770A">
            <w:pPr>
              <w:pStyle w:val="TableParagraph"/>
              <w:kinsoku w:val="0"/>
              <w:overflowPunct w:val="0"/>
              <w:ind w:left="122"/>
            </w:pPr>
            <w:r>
              <w:t xml:space="preserve">  </w:t>
            </w:r>
            <w:r w:rsidRPr="00C337BF">
              <w:t>запаслары,</w:t>
            </w:r>
          </w:p>
        </w:tc>
        <w:tc>
          <w:tcPr>
            <w:tcW w:w="2268" w:type="dxa"/>
            <w:vMerge/>
            <w:tcBorders>
              <w:top w:val="nil"/>
              <w:left w:val="single" w:sz="4" w:space="0" w:color="000000"/>
              <w:bottom w:val="nil"/>
              <w:right w:val="single" w:sz="4" w:space="0" w:color="000000"/>
            </w:tcBorders>
          </w:tcPr>
          <w:p w:rsidR="003921D6" w:rsidRDefault="003921D6" w:rsidP="009E770A">
            <w:pPr>
              <w:pStyle w:val="TableParagraph"/>
              <w:kinsoku w:val="0"/>
              <w:overflowPunct w:val="0"/>
              <w:ind w:left="122"/>
            </w:pPr>
          </w:p>
        </w:tc>
        <w:tc>
          <w:tcPr>
            <w:tcW w:w="2555" w:type="dxa"/>
            <w:vMerge/>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122"/>
            </w:pPr>
          </w:p>
        </w:tc>
        <w:tc>
          <w:tcPr>
            <w:tcW w:w="2242" w:type="dxa"/>
            <w:vMerge/>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122"/>
            </w:pPr>
          </w:p>
        </w:tc>
      </w:tr>
      <w:tr w:rsidR="003921D6" w:rsidTr="00012B9C">
        <w:trPr>
          <w:trHeight w:hRule="exact" w:val="254"/>
        </w:trPr>
        <w:tc>
          <w:tcPr>
            <w:tcW w:w="453" w:type="dxa"/>
            <w:vMerge/>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122"/>
            </w:pPr>
          </w:p>
        </w:tc>
        <w:tc>
          <w:tcPr>
            <w:tcW w:w="2410" w:type="dxa"/>
            <w:tcBorders>
              <w:top w:val="nil"/>
              <w:left w:val="single" w:sz="4" w:space="0" w:color="000000"/>
              <w:bottom w:val="nil"/>
              <w:right w:val="single" w:sz="4" w:space="0" w:color="000000"/>
            </w:tcBorders>
          </w:tcPr>
          <w:p w:rsidR="003921D6" w:rsidRDefault="003921D6" w:rsidP="009E770A">
            <w:pPr>
              <w:pStyle w:val="TableParagraph"/>
              <w:kinsoku w:val="0"/>
              <w:overflowPunct w:val="0"/>
              <w:ind w:left="228"/>
            </w:pPr>
            <w:r>
              <w:t xml:space="preserve"> </w:t>
            </w:r>
            <w:r w:rsidRPr="00C337BF">
              <w:t>шул исәптән</w:t>
            </w:r>
          </w:p>
        </w:tc>
        <w:tc>
          <w:tcPr>
            <w:tcW w:w="2268" w:type="dxa"/>
            <w:vMerge/>
            <w:tcBorders>
              <w:top w:val="nil"/>
              <w:left w:val="single" w:sz="4" w:space="0" w:color="000000"/>
              <w:bottom w:val="nil"/>
              <w:right w:val="single" w:sz="4" w:space="0" w:color="000000"/>
            </w:tcBorders>
          </w:tcPr>
          <w:p w:rsidR="003921D6" w:rsidRDefault="003921D6" w:rsidP="009E770A">
            <w:pPr>
              <w:pStyle w:val="TableParagraph"/>
              <w:kinsoku w:val="0"/>
              <w:overflowPunct w:val="0"/>
              <w:ind w:left="228"/>
            </w:pPr>
          </w:p>
        </w:tc>
        <w:tc>
          <w:tcPr>
            <w:tcW w:w="2555" w:type="dxa"/>
            <w:vMerge/>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228"/>
            </w:pPr>
          </w:p>
        </w:tc>
        <w:tc>
          <w:tcPr>
            <w:tcW w:w="2242" w:type="dxa"/>
            <w:vMerge/>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228"/>
            </w:pPr>
          </w:p>
        </w:tc>
      </w:tr>
      <w:tr w:rsidR="003921D6" w:rsidTr="00012B9C">
        <w:trPr>
          <w:trHeight w:hRule="exact" w:val="313"/>
        </w:trPr>
        <w:tc>
          <w:tcPr>
            <w:tcW w:w="453" w:type="dxa"/>
            <w:vMerge/>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228"/>
            </w:pPr>
          </w:p>
        </w:tc>
        <w:tc>
          <w:tcPr>
            <w:tcW w:w="2410" w:type="dxa"/>
            <w:tcBorders>
              <w:top w:val="nil"/>
              <w:left w:val="single" w:sz="4" w:space="0" w:color="000000"/>
              <w:bottom w:val="nil"/>
              <w:right w:val="single" w:sz="4" w:space="0" w:color="000000"/>
            </w:tcBorders>
          </w:tcPr>
          <w:p w:rsidR="003921D6" w:rsidRDefault="003921D6" w:rsidP="009E770A">
            <w:pPr>
              <w:pStyle w:val="TableParagraph"/>
              <w:kinsoku w:val="0"/>
              <w:overflowPunct w:val="0"/>
              <w:spacing w:before="5"/>
              <w:ind w:left="151"/>
            </w:pPr>
            <w:r>
              <w:t xml:space="preserve">  </w:t>
            </w:r>
            <w:r w:rsidRPr="00C337BF">
              <w:t>инфильтрацион</w:t>
            </w:r>
          </w:p>
        </w:tc>
        <w:tc>
          <w:tcPr>
            <w:tcW w:w="2268" w:type="dxa"/>
            <w:vMerge w:val="restart"/>
            <w:tcBorders>
              <w:top w:val="nil"/>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501"/>
              <w:rPr>
                <w:sz w:val="23"/>
                <w:szCs w:val="23"/>
                <w:lang w:val="tt-RU"/>
              </w:rPr>
            </w:pPr>
            <w:r>
              <w:rPr>
                <w:sz w:val="23"/>
                <w:szCs w:val="23"/>
                <w:lang w:val="tt-RU"/>
              </w:rPr>
              <w:t xml:space="preserve">100 </w:t>
            </w:r>
            <w:r w:rsidRPr="001F544A">
              <w:rPr>
                <w:sz w:val="23"/>
                <w:szCs w:val="23"/>
                <w:lang w:val="tt-RU"/>
              </w:rPr>
              <w:t>кимендә</w:t>
            </w:r>
          </w:p>
          <w:p w:rsidR="003921D6" w:rsidRPr="001F544A" w:rsidRDefault="003921D6" w:rsidP="009E770A">
            <w:pPr>
              <w:pStyle w:val="TableParagraph"/>
              <w:kinsoku w:val="0"/>
              <w:overflowPunct w:val="0"/>
              <w:ind w:left="501"/>
              <w:rPr>
                <w:lang w:val="tt-RU"/>
              </w:rPr>
            </w:pPr>
            <w:r>
              <w:rPr>
                <w:sz w:val="23"/>
                <w:szCs w:val="23"/>
                <w:lang w:val="tt-RU"/>
              </w:rPr>
              <w:t>метр</w:t>
            </w:r>
          </w:p>
        </w:tc>
        <w:tc>
          <w:tcPr>
            <w:tcW w:w="2555" w:type="dxa"/>
            <w:vMerge/>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501"/>
            </w:pPr>
          </w:p>
        </w:tc>
        <w:tc>
          <w:tcPr>
            <w:tcW w:w="2242" w:type="dxa"/>
            <w:vMerge/>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501"/>
            </w:pPr>
          </w:p>
        </w:tc>
      </w:tr>
      <w:tr w:rsidR="003921D6" w:rsidTr="00012B9C">
        <w:trPr>
          <w:trHeight w:hRule="exact" w:val="295"/>
        </w:trPr>
        <w:tc>
          <w:tcPr>
            <w:tcW w:w="453" w:type="dxa"/>
            <w:vMerge/>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501"/>
            </w:pPr>
          </w:p>
        </w:tc>
        <w:tc>
          <w:tcPr>
            <w:tcW w:w="2410" w:type="dxa"/>
            <w:tcBorders>
              <w:top w:val="nil"/>
              <w:left w:val="single" w:sz="4" w:space="0" w:color="000000"/>
              <w:bottom w:val="nil"/>
              <w:right w:val="single" w:sz="4" w:space="0" w:color="000000"/>
            </w:tcBorders>
          </w:tcPr>
          <w:p w:rsidR="003921D6" w:rsidRDefault="003921D6" w:rsidP="009E770A">
            <w:pPr>
              <w:pStyle w:val="TableParagraph"/>
              <w:kinsoku w:val="0"/>
              <w:overflowPunct w:val="0"/>
              <w:spacing w:before="18"/>
              <w:ind w:left="122"/>
            </w:pPr>
            <w:r>
              <w:t xml:space="preserve">  к</w:t>
            </w:r>
            <w:r w:rsidRPr="00C337BF">
              <w:t>орылма</w:t>
            </w:r>
            <w:r>
              <w:t xml:space="preserve"> </w:t>
            </w:r>
          </w:p>
        </w:tc>
        <w:tc>
          <w:tcPr>
            <w:tcW w:w="2268" w:type="dxa"/>
            <w:vMerge/>
            <w:tcBorders>
              <w:top w:val="nil"/>
              <w:left w:val="single" w:sz="4" w:space="0" w:color="000000"/>
              <w:bottom w:val="single" w:sz="4" w:space="0" w:color="000000"/>
              <w:right w:val="single" w:sz="4" w:space="0" w:color="000000"/>
            </w:tcBorders>
          </w:tcPr>
          <w:p w:rsidR="003921D6" w:rsidRDefault="003921D6" w:rsidP="009E770A">
            <w:pPr>
              <w:pStyle w:val="TableParagraph"/>
              <w:kinsoku w:val="0"/>
              <w:overflowPunct w:val="0"/>
              <w:spacing w:before="18"/>
              <w:ind w:left="122"/>
            </w:pPr>
          </w:p>
        </w:tc>
        <w:tc>
          <w:tcPr>
            <w:tcW w:w="2555" w:type="dxa"/>
            <w:vMerge/>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spacing w:before="18"/>
              <w:ind w:left="122"/>
            </w:pPr>
          </w:p>
        </w:tc>
        <w:tc>
          <w:tcPr>
            <w:tcW w:w="2242" w:type="dxa"/>
            <w:vMerge/>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spacing w:before="18"/>
              <w:ind w:left="122"/>
            </w:pPr>
          </w:p>
        </w:tc>
      </w:tr>
      <w:tr w:rsidR="003921D6" w:rsidTr="00012B9C">
        <w:trPr>
          <w:trHeight w:hRule="exact" w:val="264"/>
        </w:trPr>
        <w:tc>
          <w:tcPr>
            <w:tcW w:w="453" w:type="dxa"/>
            <w:vMerge/>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spacing w:before="18"/>
              <w:ind w:left="122"/>
            </w:pPr>
          </w:p>
        </w:tc>
        <w:tc>
          <w:tcPr>
            <w:tcW w:w="2410" w:type="dxa"/>
            <w:tcBorders>
              <w:top w:val="nil"/>
              <w:left w:val="single" w:sz="4" w:space="0" w:color="000000"/>
              <w:bottom w:val="nil"/>
              <w:right w:val="single" w:sz="4" w:space="0" w:color="000000"/>
            </w:tcBorders>
          </w:tcPr>
          <w:p w:rsidR="003921D6" w:rsidRDefault="003921D6" w:rsidP="009E770A">
            <w:pPr>
              <w:pStyle w:val="TableParagraph"/>
              <w:kinsoku w:val="0"/>
              <w:overflowPunct w:val="0"/>
              <w:ind w:left="170"/>
            </w:pPr>
            <w:r>
              <w:rPr>
                <w:sz w:val="23"/>
                <w:szCs w:val="23"/>
              </w:rPr>
              <w:t>(</w:t>
            </w:r>
            <w:r w:rsidRPr="00C337BF">
              <w:rPr>
                <w:sz w:val="23"/>
                <w:szCs w:val="23"/>
              </w:rPr>
              <w:t>бассейннар</w:t>
            </w:r>
            <w:r>
              <w:rPr>
                <w:sz w:val="23"/>
                <w:szCs w:val="23"/>
              </w:rPr>
              <w:t>,каналлар)</w:t>
            </w:r>
          </w:p>
        </w:tc>
        <w:tc>
          <w:tcPr>
            <w:tcW w:w="2268" w:type="dxa"/>
            <w:vMerge/>
            <w:tcBorders>
              <w:top w:val="nil"/>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170"/>
            </w:pPr>
          </w:p>
        </w:tc>
        <w:tc>
          <w:tcPr>
            <w:tcW w:w="2555" w:type="dxa"/>
            <w:vMerge/>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170"/>
            </w:pPr>
          </w:p>
        </w:tc>
        <w:tc>
          <w:tcPr>
            <w:tcW w:w="2242" w:type="dxa"/>
            <w:vMerge/>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170"/>
            </w:pPr>
          </w:p>
        </w:tc>
      </w:tr>
      <w:tr w:rsidR="003921D6" w:rsidTr="00012B9C">
        <w:trPr>
          <w:trHeight w:hRule="exact" w:val="262"/>
        </w:trPr>
        <w:tc>
          <w:tcPr>
            <w:tcW w:w="453" w:type="dxa"/>
            <w:vMerge/>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170"/>
            </w:pPr>
          </w:p>
        </w:tc>
        <w:tc>
          <w:tcPr>
            <w:tcW w:w="2410" w:type="dxa"/>
            <w:tcBorders>
              <w:top w:val="nil"/>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122"/>
            </w:pPr>
          </w:p>
        </w:tc>
        <w:tc>
          <w:tcPr>
            <w:tcW w:w="2268" w:type="dxa"/>
            <w:vMerge/>
            <w:tcBorders>
              <w:top w:val="nil"/>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122"/>
            </w:pPr>
          </w:p>
        </w:tc>
        <w:tc>
          <w:tcPr>
            <w:tcW w:w="2555" w:type="dxa"/>
            <w:vMerge/>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122"/>
            </w:pPr>
          </w:p>
        </w:tc>
        <w:tc>
          <w:tcPr>
            <w:tcW w:w="2242" w:type="dxa"/>
            <w:vMerge/>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122"/>
            </w:pPr>
          </w:p>
        </w:tc>
      </w:tr>
      <w:tr w:rsidR="003921D6" w:rsidTr="00012B9C">
        <w:trPr>
          <w:trHeight w:hRule="exact" w:val="584"/>
        </w:trPr>
        <w:tc>
          <w:tcPr>
            <w:tcW w:w="453" w:type="dxa"/>
            <w:vMerge w:val="restart"/>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4"/>
            </w:pPr>
            <w:r>
              <w:rPr>
                <w:sz w:val="23"/>
                <w:szCs w:val="23"/>
              </w:rPr>
              <w:t>2.</w:t>
            </w:r>
          </w:p>
        </w:tc>
        <w:tc>
          <w:tcPr>
            <w:tcW w:w="2410" w:type="dxa"/>
            <w:tcBorders>
              <w:top w:val="single" w:sz="4" w:space="0" w:color="000000"/>
              <w:left w:val="single" w:sz="4" w:space="0" w:color="000000"/>
              <w:bottom w:val="nil"/>
              <w:right w:val="single" w:sz="4" w:space="0" w:color="000000"/>
            </w:tcBorders>
          </w:tcPr>
          <w:p w:rsidR="003921D6" w:rsidRDefault="003921D6" w:rsidP="009E770A">
            <w:pPr>
              <w:pStyle w:val="TableParagraph"/>
              <w:kinsoku w:val="0"/>
              <w:overflowPunct w:val="0"/>
              <w:spacing w:before="6"/>
              <w:ind w:left="122" w:right="314"/>
            </w:pPr>
            <w:r w:rsidRPr="00C337BF">
              <w:t>Чыганаклар</w:t>
            </w:r>
          </w:p>
          <w:p w:rsidR="003921D6" w:rsidRDefault="003921D6" w:rsidP="009E770A">
            <w:pPr>
              <w:pStyle w:val="TableParagraph"/>
              <w:kinsoku w:val="0"/>
              <w:overflowPunct w:val="0"/>
              <w:spacing w:before="6"/>
              <w:ind w:left="122" w:right="314"/>
            </w:pPr>
          </w:p>
          <w:p w:rsidR="003921D6" w:rsidRDefault="003921D6" w:rsidP="009E770A">
            <w:pPr>
              <w:pStyle w:val="TableParagraph"/>
              <w:kinsoku w:val="0"/>
              <w:overflowPunct w:val="0"/>
              <w:spacing w:before="6"/>
              <w:ind w:left="122" w:right="314"/>
            </w:pPr>
          </w:p>
        </w:tc>
        <w:tc>
          <w:tcPr>
            <w:tcW w:w="2268" w:type="dxa"/>
            <w:vMerge w:val="restart"/>
            <w:tcBorders>
              <w:top w:val="single" w:sz="4" w:space="0" w:color="000000"/>
              <w:left w:val="single" w:sz="4" w:space="0" w:color="000000"/>
              <w:bottom w:val="nil"/>
              <w:right w:val="single" w:sz="4" w:space="0" w:color="000000"/>
            </w:tcBorders>
          </w:tcPr>
          <w:p w:rsidR="003921D6" w:rsidRDefault="003921D6" w:rsidP="009E770A">
            <w:pPr>
              <w:pStyle w:val="TableParagraph"/>
              <w:kinsoku w:val="0"/>
              <w:overflowPunct w:val="0"/>
              <w:rPr>
                <w:b/>
                <w:bCs/>
                <w:sz w:val="22"/>
                <w:szCs w:val="22"/>
              </w:rPr>
            </w:pPr>
          </w:p>
          <w:p w:rsidR="003921D6" w:rsidRDefault="003921D6" w:rsidP="009E770A">
            <w:pPr>
              <w:pStyle w:val="TableParagraph"/>
              <w:kinsoku w:val="0"/>
              <w:overflowPunct w:val="0"/>
              <w:spacing w:before="10"/>
              <w:rPr>
                <w:b/>
                <w:bCs/>
                <w:sz w:val="28"/>
                <w:szCs w:val="28"/>
              </w:rPr>
            </w:pPr>
          </w:p>
          <w:p w:rsidR="003921D6" w:rsidRPr="001F544A" w:rsidRDefault="003921D6" w:rsidP="009E770A">
            <w:pPr>
              <w:pStyle w:val="TableParagraph"/>
              <w:kinsoku w:val="0"/>
              <w:overflowPunct w:val="0"/>
              <w:ind w:left="2"/>
              <w:rPr>
                <w:lang w:val="tt-RU"/>
              </w:rPr>
            </w:pPr>
            <w:r w:rsidRPr="001F544A">
              <w:rPr>
                <w:lang w:val="tt-RU"/>
              </w:rPr>
              <w:t>агымы буенча өскә</w:t>
            </w:r>
          </w:p>
        </w:tc>
        <w:tc>
          <w:tcPr>
            <w:tcW w:w="2555" w:type="dxa"/>
            <w:vMerge w:val="restart"/>
            <w:tcBorders>
              <w:top w:val="single" w:sz="4" w:space="0" w:color="000000"/>
              <w:left w:val="single" w:sz="4" w:space="0" w:color="000000"/>
              <w:bottom w:val="nil"/>
              <w:right w:val="single" w:sz="4" w:space="0" w:color="000000"/>
            </w:tcBorders>
          </w:tcPr>
          <w:p w:rsidR="003921D6" w:rsidRDefault="003921D6" w:rsidP="009E770A">
            <w:pPr>
              <w:pStyle w:val="TableParagraph"/>
              <w:kinsoku w:val="0"/>
              <w:overflowPunct w:val="0"/>
              <w:rPr>
                <w:b/>
                <w:bCs/>
                <w:sz w:val="22"/>
                <w:szCs w:val="22"/>
              </w:rPr>
            </w:pPr>
          </w:p>
          <w:p w:rsidR="003921D6" w:rsidRDefault="003921D6" w:rsidP="009E770A">
            <w:pPr>
              <w:pStyle w:val="TableParagraph"/>
              <w:kinsoku w:val="0"/>
              <w:overflowPunct w:val="0"/>
              <w:spacing w:before="10"/>
              <w:rPr>
                <w:b/>
                <w:bCs/>
                <w:sz w:val="28"/>
                <w:szCs w:val="28"/>
              </w:rPr>
            </w:pPr>
          </w:p>
          <w:p w:rsidR="003921D6" w:rsidRDefault="003921D6" w:rsidP="009E770A">
            <w:pPr>
              <w:pStyle w:val="TableParagraph"/>
              <w:kinsoku w:val="0"/>
              <w:overflowPunct w:val="0"/>
              <w:ind w:left="4"/>
            </w:pPr>
            <w:r w:rsidRPr="00452C7E">
              <w:t>агымы буенча өскә таба</w:t>
            </w:r>
          </w:p>
        </w:tc>
        <w:tc>
          <w:tcPr>
            <w:tcW w:w="2242" w:type="dxa"/>
            <w:vMerge w:val="restart"/>
            <w:tcBorders>
              <w:top w:val="single" w:sz="4" w:space="0" w:color="000000"/>
              <w:left w:val="single" w:sz="4" w:space="0" w:color="000000"/>
              <w:bottom w:val="nil"/>
              <w:right w:val="single" w:sz="4" w:space="0" w:color="000000"/>
            </w:tcBorders>
          </w:tcPr>
          <w:p w:rsidR="003921D6" w:rsidRDefault="003921D6" w:rsidP="009E770A">
            <w:pPr>
              <w:pStyle w:val="TableParagraph"/>
              <w:kinsoku w:val="0"/>
              <w:overflowPunct w:val="0"/>
              <w:rPr>
                <w:b/>
                <w:bCs/>
                <w:sz w:val="22"/>
                <w:szCs w:val="22"/>
              </w:rPr>
            </w:pPr>
          </w:p>
          <w:p w:rsidR="003921D6" w:rsidRDefault="003921D6" w:rsidP="009E770A">
            <w:pPr>
              <w:pStyle w:val="TableParagraph"/>
              <w:kinsoku w:val="0"/>
              <w:overflowPunct w:val="0"/>
              <w:spacing w:before="10"/>
              <w:rPr>
                <w:b/>
                <w:bCs/>
                <w:sz w:val="28"/>
                <w:szCs w:val="28"/>
              </w:rPr>
            </w:pPr>
          </w:p>
          <w:p w:rsidR="003921D6" w:rsidRPr="00131BFC" w:rsidRDefault="003921D6" w:rsidP="009E770A">
            <w:pPr>
              <w:pStyle w:val="TableParagraph"/>
              <w:kinsoku w:val="0"/>
              <w:overflowPunct w:val="0"/>
              <w:ind w:left="124"/>
              <w:rPr>
                <w:lang w:val="tt-RU"/>
              </w:rPr>
            </w:pPr>
            <w:r w:rsidRPr="00131BFC">
              <w:t>II</w:t>
            </w:r>
            <w:r>
              <w:t xml:space="preserve"> билбау чикләре белән </w:t>
            </w:r>
          </w:p>
        </w:tc>
      </w:tr>
      <w:tr w:rsidR="003921D6" w:rsidTr="00012B9C">
        <w:trPr>
          <w:trHeight w:hRule="exact" w:val="292"/>
        </w:trPr>
        <w:tc>
          <w:tcPr>
            <w:tcW w:w="453" w:type="dxa"/>
            <w:vMerge/>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124"/>
            </w:pPr>
          </w:p>
        </w:tc>
        <w:tc>
          <w:tcPr>
            <w:tcW w:w="2410" w:type="dxa"/>
            <w:tcBorders>
              <w:top w:val="nil"/>
              <w:left w:val="single" w:sz="4" w:space="0" w:color="000000"/>
              <w:bottom w:val="nil"/>
              <w:right w:val="single" w:sz="4" w:space="0" w:color="000000"/>
            </w:tcBorders>
          </w:tcPr>
          <w:p w:rsidR="003921D6" w:rsidRDefault="003921D6" w:rsidP="009E770A">
            <w:pPr>
              <w:pStyle w:val="TableParagraph"/>
              <w:kinsoku w:val="0"/>
              <w:overflowPunct w:val="0"/>
              <w:spacing w:before="5"/>
              <w:ind w:left="242"/>
              <w:rPr>
                <w:sz w:val="23"/>
                <w:szCs w:val="23"/>
              </w:rPr>
            </w:pPr>
            <w:r>
              <w:rPr>
                <w:sz w:val="23"/>
                <w:szCs w:val="23"/>
              </w:rPr>
              <w:t>а) (елгаллар,</w:t>
            </w:r>
            <w:r>
              <w:t xml:space="preserve"> </w:t>
            </w:r>
            <w:r w:rsidRPr="001F544A">
              <w:rPr>
                <w:sz w:val="23"/>
                <w:szCs w:val="23"/>
              </w:rPr>
              <w:t xml:space="preserve">елга </w:t>
            </w:r>
          </w:p>
          <w:p w:rsidR="003921D6" w:rsidRDefault="003921D6" w:rsidP="009E770A">
            <w:pPr>
              <w:pStyle w:val="TableParagraph"/>
              <w:kinsoku w:val="0"/>
              <w:overflowPunct w:val="0"/>
              <w:spacing w:before="5"/>
              <w:ind w:left="242"/>
            </w:pPr>
            <w:r w:rsidRPr="001F544A">
              <w:rPr>
                <w:sz w:val="23"/>
                <w:szCs w:val="23"/>
              </w:rPr>
              <w:t>кушылдыклары</w:t>
            </w:r>
          </w:p>
        </w:tc>
        <w:tc>
          <w:tcPr>
            <w:tcW w:w="2268" w:type="dxa"/>
            <w:vMerge/>
            <w:tcBorders>
              <w:top w:val="single" w:sz="4" w:space="0" w:color="000000"/>
              <w:left w:val="single" w:sz="4" w:space="0" w:color="000000"/>
              <w:bottom w:val="nil"/>
              <w:right w:val="single" w:sz="4" w:space="0" w:color="000000"/>
            </w:tcBorders>
          </w:tcPr>
          <w:p w:rsidR="003921D6" w:rsidRDefault="003921D6" w:rsidP="009E770A">
            <w:pPr>
              <w:pStyle w:val="TableParagraph"/>
              <w:kinsoku w:val="0"/>
              <w:overflowPunct w:val="0"/>
              <w:spacing w:before="5"/>
              <w:ind w:left="242"/>
            </w:pPr>
          </w:p>
        </w:tc>
        <w:tc>
          <w:tcPr>
            <w:tcW w:w="2555" w:type="dxa"/>
            <w:vMerge/>
            <w:tcBorders>
              <w:top w:val="single" w:sz="4" w:space="0" w:color="000000"/>
              <w:left w:val="single" w:sz="4" w:space="0" w:color="000000"/>
              <w:bottom w:val="nil"/>
              <w:right w:val="single" w:sz="4" w:space="0" w:color="000000"/>
            </w:tcBorders>
          </w:tcPr>
          <w:p w:rsidR="003921D6" w:rsidRDefault="003921D6" w:rsidP="009E770A">
            <w:pPr>
              <w:pStyle w:val="TableParagraph"/>
              <w:kinsoku w:val="0"/>
              <w:overflowPunct w:val="0"/>
              <w:spacing w:before="5"/>
              <w:ind w:left="242"/>
            </w:pPr>
          </w:p>
        </w:tc>
        <w:tc>
          <w:tcPr>
            <w:tcW w:w="2242" w:type="dxa"/>
            <w:vMerge/>
            <w:tcBorders>
              <w:top w:val="single" w:sz="4" w:space="0" w:color="000000"/>
              <w:left w:val="single" w:sz="4" w:space="0" w:color="000000"/>
              <w:bottom w:val="nil"/>
              <w:right w:val="single" w:sz="4" w:space="0" w:color="000000"/>
            </w:tcBorders>
          </w:tcPr>
          <w:p w:rsidR="003921D6" w:rsidRDefault="003921D6" w:rsidP="009E770A">
            <w:pPr>
              <w:pStyle w:val="TableParagraph"/>
              <w:kinsoku w:val="0"/>
              <w:overflowPunct w:val="0"/>
              <w:spacing w:before="5"/>
              <w:ind w:left="242"/>
            </w:pPr>
          </w:p>
        </w:tc>
      </w:tr>
      <w:tr w:rsidR="003921D6" w:rsidTr="00012B9C">
        <w:trPr>
          <w:trHeight w:hRule="exact" w:val="290"/>
        </w:trPr>
        <w:tc>
          <w:tcPr>
            <w:tcW w:w="453" w:type="dxa"/>
            <w:vMerge/>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spacing w:before="5"/>
              <w:ind w:left="242"/>
            </w:pPr>
          </w:p>
        </w:tc>
        <w:tc>
          <w:tcPr>
            <w:tcW w:w="2410" w:type="dxa"/>
            <w:vMerge w:val="restart"/>
            <w:tcBorders>
              <w:top w:val="nil"/>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122"/>
            </w:pPr>
            <w:r>
              <w:t xml:space="preserve">кушылдыклары, </w:t>
            </w:r>
          </w:p>
          <w:p w:rsidR="003921D6" w:rsidRDefault="003921D6" w:rsidP="009E770A">
            <w:pPr>
              <w:pStyle w:val="TableParagraph"/>
              <w:kinsoku w:val="0"/>
              <w:overflowPunct w:val="0"/>
              <w:ind w:left="122"/>
            </w:pPr>
            <w:r>
              <w:t>каналлар)</w:t>
            </w:r>
          </w:p>
        </w:tc>
        <w:tc>
          <w:tcPr>
            <w:tcW w:w="2268" w:type="dxa"/>
            <w:tcBorders>
              <w:top w:val="nil"/>
              <w:left w:val="single" w:sz="4" w:space="0" w:color="000000"/>
              <w:bottom w:val="nil"/>
              <w:right w:val="single" w:sz="4" w:space="0" w:color="000000"/>
            </w:tcBorders>
          </w:tcPr>
          <w:p w:rsidR="003921D6" w:rsidRDefault="003921D6" w:rsidP="009E770A">
            <w:pPr>
              <w:pStyle w:val="TableParagraph"/>
              <w:kinsoku w:val="0"/>
              <w:overflowPunct w:val="0"/>
              <w:ind w:left="2"/>
              <w:rPr>
                <w:sz w:val="23"/>
                <w:szCs w:val="23"/>
                <w:lang w:val="tt-RU"/>
              </w:rPr>
            </w:pPr>
            <w:r>
              <w:rPr>
                <w:sz w:val="23"/>
                <w:szCs w:val="23"/>
                <w:lang w:val="tt-RU"/>
              </w:rPr>
              <w:t>100 метр</w:t>
            </w:r>
            <w:r w:rsidRPr="001F544A">
              <w:rPr>
                <w:sz w:val="23"/>
                <w:szCs w:val="23"/>
                <w:lang w:val="tt-RU"/>
              </w:rPr>
              <w:t xml:space="preserve"> кимендә</w:t>
            </w:r>
            <w:r>
              <w:rPr>
                <w:sz w:val="23"/>
                <w:szCs w:val="23"/>
              </w:rPr>
              <w:t xml:space="preserve"> </w:t>
            </w:r>
          </w:p>
          <w:p w:rsidR="003921D6" w:rsidRDefault="003921D6" w:rsidP="009E770A">
            <w:pPr>
              <w:pStyle w:val="TableParagraph"/>
              <w:kinsoku w:val="0"/>
              <w:overflowPunct w:val="0"/>
              <w:ind w:left="2"/>
            </w:pPr>
            <w:r>
              <w:rPr>
                <w:sz w:val="23"/>
                <w:szCs w:val="23"/>
                <w:lang w:val="tt-RU"/>
              </w:rPr>
              <w:t>ммн</w:t>
            </w:r>
            <w:r>
              <w:rPr>
                <w:sz w:val="23"/>
                <w:szCs w:val="23"/>
              </w:rPr>
              <w:t>метров;</w:t>
            </w:r>
          </w:p>
        </w:tc>
        <w:tc>
          <w:tcPr>
            <w:tcW w:w="2555" w:type="dxa"/>
            <w:tcBorders>
              <w:top w:val="nil"/>
              <w:left w:val="single" w:sz="4" w:space="0" w:color="000000"/>
              <w:bottom w:val="nil"/>
              <w:right w:val="single" w:sz="4" w:space="0" w:color="000000"/>
            </w:tcBorders>
          </w:tcPr>
          <w:p w:rsidR="003921D6" w:rsidRDefault="003921D6" w:rsidP="009E770A">
            <w:pPr>
              <w:pStyle w:val="TableParagraph"/>
              <w:kinsoku w:val="0"/>
              <w:overflowPunct w:val="0"/>
              <w:ind w:left="4"/>
            </w:pPr>
            <w:r w:rsidRPr="00452C7E">
              <w:t>исәп-хисап;</w:t>
            </w:r>
          </w:p>
        </w:tc>
        <w:tc>
          <w:tcPr>
            <w:tcW w:w="2242" w:type="dxa"/>
            <w:tcBorders>
              <w:top w:val="nil"/>
              <w:left w:val="single" w:sz="4" w:space="0" w:color="000000"/>
              <w:bottom w:val="nil"/>
              <w:right w:val="single" w:sz="4" w:space="0" w:color="000000"/>
            </w:tcBorders>
          </w:tcPr>
          <w:p w:rsidR="003921D6" w:rsidRPr="00131BFC" w:rsidRDefault="003921D6" w:rsidP="009E770A">
            <w:pPr>
              <w:pStyle w:val="TableParagraph"/>
              <w:kinsoku w:val="0"/>
              <w:overflowPunct w:val="0"/>
              <w:jc w:val="center"/>
              <w:rPr>
                <w:lang w:val="tt-RU"/>
              </w:rPr>
            </w:pPr>
            <w:r w:rsidRPr="00131BFC">
              <w:rPr>
                <w:lang w:val="tt-RU"/>
              </w:rPr>
              <w:t>белән туры килә;</w:t>
            </w:r>
          </w:p>
        </w:tc>
      </w:tr>
      <w:tr w:rsidR="003921D6" w:rsidTr="00012B9C">
        <w:trPr>
          <w:trHeight w:hRule="exact" w:val="283"/>
        </w:trPr>
        <w:tc>
          <w:tcPr>
            <w:tcW w:w="453" w:type="dxa"/>
            <w:vMerge/>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124"/>
            </w:pPr>
          </w:p>
        </w:tc>
        <w:tc>
          <w:tcPr>
            <w:tcW w:w="2410" w:type="dxa"/>
            <w:vMerge/>
            <w:tcBorders>
              <w:top w:val="nil"/>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124"/>
            </w:pPr>
          </w:p>
        </w:tc>
        <w:tc>
          <w:tcPr>
            <w:tcW w:w="2268" w:type="dxa"/>
            <w:tcBorders>
              <w:top w:val="nil"/>
              <w:left w:val="single" w:sz="4" w:space="0" w:color="000000"/>
              <w:bottom w:val="nil"/>
              <w:right w:val="single" w:sz="4" w:space="0" w:color="000000"/>
            </w:tcBorders>
          </w:tcPr>
          <w:p w:rsidR="003921D6" w:rsidRDefault="003921D6" w:rsidP="009E770A">
            <w:pPr>
              <w:pStyle w:val="TableParagraph"/>
              <w:kinsoku w:val="0"/>
              <w:overflowPunct w:val="0"/>
              <w:spacing w:before="4"/>
              <w:ind w:left="2"/>
            </w:pPr>
            <w:r w:rsidRPr="001F544A">
              <w:t>агымы буенча аска таба</w:t>
            </w:r>
          </w:p>
        </w:tc>
        <w:tc>
          <w:tcPr>
            <w:tcW w:w="2555" w:type="dxa"/>
            <w:tcBorders>
              <w:top w:val="nil"/>
              <w:left w:val="single" w:sz="4" w:space="0" w:color="000000"/>
              <w:bottom w:val="nil"/>
              <w:right w:val="single" w:sz="4" w:space="0" w:color="000000"/>
            </w:tcBorders>
          </w:tcPr>
          <w:p w:rsidR="003921D6" w:rsidRDefault="003921D6" w:rsidP="009E770A">
            <w:pPr>
              <w:pStyle w:val="TableParagraph"/>
              <w:kinsoku w:val="0"/>
              <w:overflowPunct w:val="0"/>
              <w:spacing w:before="4"/>
              <w:ind w:left="4"/>
            </w:pPr>
            <w:r w:rsidRPr="00452C7E">
              <w:t>агым буенча аска таба</w:t>
            </w:r>
          </w:p>
        </w:tc>
        <w:tc>
          <w:tcPr>
            <w:tcW w:w="2242" w:type="dxa"/>
            <w:tcBorders>
              <w:top w:val="nil"/>
              <w:left w:val="single" w:sz="4" w:space="0" w:color="000000"/>
              <w:bottom w:val="nil"/>
              <w:right w:val="single" w:sz="4" w:space="0" w:color="000000"/>
            </w:tcBorders>
          </w:tcPr>
          <w:p w:rsidR="003921D6" w:rsidRDefault="003921D6" w:rsidP="009E770A">
            <w:pPr>
              <w:pStyle w:val="TableParagraph"/>
              <w:kinsoku w:val="0"/>
              <w:overflowPunct w:val="0"/>
              <w:spacing w:before="4"/>
              <w:ind w:left="124"/>
            </w:pPr>
            <w:r>
              <w:t>II билбау</w:t>
            </w:r>
            <w:r w:rsidRPr="00131BFC">
              <w:t xml:space="preserve"> чикләре белән туры килә;</w:t>
            </w:r>
          </w:p>
        </w:tc>
      </w:tr>
      <w:tr w:rsidR="003921D6" w:rsidTr="00012B9C">
        <w:trPr>
          <w:trHeight w:hRule="exact" w:val="595"/>
        </w:trPr>
        <w:tc>
          <w:tcPr>
            <w:tcW w:w="453" w:type="dxa"/>
            <w:vMerge/>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spacing w:before="4"/>
              <w:ind w:left="124"/>
            </w:pPr>
          </w:p>
        </w:tc>
        <w:tc>
          <w:tcPr>
            <w:tcW w:w="2410" w:type="dxa"/>
            <w:vMerge/>
            <w:tcBorders>
              <w:top w:val="nil"/>
              <w:left w:val="single" w:sz="4" w:space="0" w:color="000000"/>
              <w:bottom w:val="single" w:sz="4" w:space="0" w:color="000000"/>
              <w:right w:val="single" w:sz="4" w:space="0" w:color="000000"/>
            </w:tcBorders>
          </w:tcPr>
          <w:p w:rsidR="003921D6" w:rsidRDefault="003921D6" w:rsidP="009E770A">
            <w:pPr>
              <w:pStyle w:val="TableParagraph"/>
              <w:kinsoku w:val="0"/>
              <w:overflowPunct w:val="0"/>
              <w:spacing w:before="4"/>
              <w:ind w:left="124"/>
            </w:pPr>
          </w:p>
        </w:tc>
        <w:tc>
          <w:tcPr>
            <w:tcW w:w="2268" w:type="dxa"/>
            <w:tcBorders>
              <w:top w:val="nil"/>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2"/>
              <w:rPr>
                <w:sz w:val="23"/>
                <w:szCs w:val="23"/>
                <w:lang w:val="tt-RU"/>
              </w:rPr>
            </w:pPr>
            <w:r>
              <w:rPr>
                <w:sz w:val="23"/>
                <w:szCs w:val="23"/>
                <w:lang w:val="tt-RU"/>
              </w:rPr>
              <w:t>100 метр</w:t>
            </w:r>
            <w:r w:rsidRPr="001F544A">
              <w:rPr>
                <w:sz w:val="23"/>
                <w:szCs w:val="23"/>
                <w:lang w:val="tt-RU"/>
              </w:rPr>
              <w:t xml:space="preserve"> кимендә</w:t>
            </w:r>
            <w:r>
              <w:rPr>
                <w:sz w:val="23"/>
                <w:szCs w:val="23"/>
              </w:rPr>
              <w:t xml:space="preserve"> </w:t>
            </w:r>
          </w:p>
          <w:p w:rsidR="003921D6" w:rsidRDefault="003921D6" w:rsidP="009E770A">
            <w:pPr>
              <w:pStyle w:val="TableParagraph"/>
              <w:kinsoku w:val="0"/>
              <w:overflowPunct w:val="0"/>
              <w:ind w:left="2"/>
            </w:pPr>
          </w:p>
        </w:tc>
        <w:tc>
          <w:tcPr>
            <w:tcW w:w="2555" w:type="dxa"/>
            <w:tcBorders>
              <w:top w:val="nil"/>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4"/>
            </w:pPr>
            <w:r w:rsidRPr="00452C7E">
              <w:t>250 метрдан да ким түгел;</w:t>
            </w:r>
          </w:p>
        </w:tc>
        <w:tc>
          <w:tcPr>
            <w:tcW w:w="2242" w:type="dxa"/>
            <w:tcBorders>
              <w:top w:val="nil"/>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124"/>
            </w:pPr>
            <w:r w:rsidRPr="00131BFC">
              <w:rPr>
                <w:lang w:val="tt-RU"/>
              </w:rPr>
              <w:t>белән туры килә</w:t>
            </w:r>
          </w:p>
        </w:tc>
      </w:tr>
      <w:tr w:rsidR="003921D6" w:rsidTr="00012B9C">
        <w:trPr>
          <w:trHeight w:hRule="exact" w:val="297"/>
        </w:trPr>
        <w:tc>
          <w:tcPr>
            <w:tcW w:w="453" w:type="dxa"/>
            <w:vMerge/>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124"/>
            </w:pPr>
          </w:p>
        </w:tc>
        <w:tc>
          <w:tcPr>
            <w:tcW w:w="2410" w:type="dxa"/>
            <w:vMerge/>
            <w:tcBorders>
              <w:top w:val="nil"/>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124"/>
            </w:pPr>
          </w:p>
        </w:tc>
        <w:tc>
          <w:tcPr>
            <w:tcW w:w="2268" w:type="dxa"/>
            <w:tcBorders>
              <w:top w:val="single" w:sz="4" w:space="0" w:color="000000"/>
              <w:left w:val="single" w:sz="4" w:space="0" w:color="000000"/>
              <w:bottom w:val="nil"/>
              <w:right w:val="single" w:sz="4" w:space="0" w:color="000000"/>
            </w:tcBorders>
          </w:tcPr>
          <w:p w:rsidR="003921D6" w:rsidRDefault="003921D6" w:rsidP="009E770A">
            <w:pPr>
              <w:pStyle w:val="TableParagraph"/>
              <w:kinsoku w:val="0"/>
              <w:overflowPunct w:val="0"/>
              <w:ind w:left="2"/>
              <w:rPr>
                <w:sz w:val="23"/>
                <w:szCs w:val="23"/>
                <w:lang w:val="tt-RU"/>
              </w:rPr>
            </w:pPr>
            <w:r>
              <w:rPr>
                <w:sz w:val="23"/>
                <w:szCs w:val="23"/>
                <w:lang w:val="tt-RU"/>
              </w:rPr>
              <w:t>100 метр</w:t>
            </w:r>
            <w:r w:rsidRPr="001F544A">
              <w:rPr>
                <w:sz w:val="23"/>
                <w:szCs w:val="23"/>
                <w:lang w:val="tt-RU"/>
              </w:rPr>
              <w:t xml:space="preserve"> кимендә</w:t>
            </w:r>
            <w:r>
              <w:rPr>
                <w:sz w:val="23"/>
                <w:szCs w:val="23"/>
              </w:rPr>
              <w:t xml:space="preserve"> </w:t>
            </w:r>
          </w:p>
          <w:p w:rsidR="003921D6" w:rsidRDefault="003921D6" w:rsidP="009E770A">
            <w:pPr>
              <w:pStyle w:val="TableParagraph"/>
              <w:kinsoku w:val="0"/>
              <w:overflowPunct w:val="0"/>
              <w:ind w:left="2"/>
            </w:pPr>
          </w:p>
        </w:tc>
        <w:tc>
          <w:tcPr>
            <w:tcW w:w="2555" w:type="dxa"/>
            <w:tcBorders>
              <w:top w:val="single" w:sz="4" w:space="0" w:color="000000"/>
              <w:left w:val="single" w:sz="4" w:space="0" w:color="000000"/>
              <w:bottom w:val="nil"/>
              <w:right w:val="single" w:sz="4" w:space="0" w:color="000000"/>
            </w:tcBorders>
          </w:tcPr>
          <w:p w:rsidR="003921D6" w:rsidRDefault="003921D6" w:rsidP="009E770A">
            <w:pPr>
              <w:pStyle w:val="TableParagraph"/>
              <w:kinsoku w:val="0"/>
              <w:overflowPunct w:val="0"/>
              <w:ind w:left="4"/>
            </w:pPr>
            <w:r>
              <w:rPr>
                <w:sz w:val="23"/>
                <w:szCs w:val="23"/>
              </w:rPr>
              <w:t>ким дигәндә</w:t>
            </w:r>
            <w:r w:rsidRPr="00452C7E">
              <w:rPr>
                <w:sz w:val="23"/>
                <w:szCs w:val="23"/>
              </w:rPr>
              <w:t>:</w:t>
            </w:r>
          </w:p>
        </w:tc>
        <w:tc>
          <w:tcPr>
            <w:tcW w:w="2242" w:type="dxa"/>
            <w:tcBorders>
              <w:top w:val="single" w:sz="4" w:space="0" w:color="000000"/>
              <w:left w:val="single" w:sz="4" w:space="0" w:color="000000"/>
              <w:bottom w:val="nil"/>
              <w:right w:val="single" w:sz="4" w:space="0" w:color="000000"/>
            </w:tcBorders>
          </w:tcPr>
          <w:p w:rsidR="003921D6" w:rsidRDefault="003921D6" w:rsidP="009E770A">
            <w:pPr>
              <w:pStyle w:val="TableParagraph"/>
              <w:kinsoku w:val="0"/>
              <w:overflowPunct w:val="0"/>
              <w:ind w:left="124"/>
              <w:rPr>
                <w:lang w:val="tt-RU"/>
              </w:rPr>
            </w:pPr>
            <w:r w:rsidRPr="00131BFC">
              <w:rPr>
                <w:lang w:val="tt-RU"/>
              </w:rPr>
              <w:t>су бүлү линиясе</w:t>
            </w:r>
          </w:p>
          <w:p w:rsidR="003921D6" w:rsidRPr="00131BFC" w:rsidRDefault="003921D6" w:rsidP="009E770A">
            <w:pPr>
              <w:pStyle w:val="TableParagraph"/>
              <w:kinsoku w:val="0"/>
              <w:overflowPunct w:val="0"/>
              <w:rPr>
                <w:lang w:val="tt-RU"/>
              </w:rPr>
            </w:pPr>
            <w:r w:rsidRPr="00131BFC">
              <w:rPr>
                <w:lang w:val="tt-RU"/>
              </w:rPr>
              <w:t>буенча-</w:t>
            </w:r>
          </w:p>
        </w:tc>
      </w:tr>
      <w:tr w:rsidR="003921D6" w:rsidTr="00012B9C">
        <w:trPr>
          <w:trHeight w:hRule="exact" w:val="300"/>
        </w:trPr>
        <w:tc>
          <w:tcPr>
            <w:tcW w:w="453" w:type="dxa"/>
            <w:vMerge/>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124"/>
            </w:pPr>
          </w:p>
        </w:tc>
        <w:tc>
          <w:tcPr>
            <w:tcW w:w="2410" w:type="dxa"/>
            <w:vMerge/>
            <w:tcBorders>
              <w:top w:val="nil"/>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124"/>
            </w:pPr>
          </w:p>
        </w:tc>
        <w:tc>
          <w:tcPr>
            <w:tcW w:w="2268" w:type="dxa"/>
            <w:tcBorders>
              <w:top w:val="nil"/>
              <w:left w:val="single" w:sz="4" w:space="0" w:color="000000"/>
              <w:bottom w:val="nil"/>
              <w:right w:val="single" w:sz="4" w:space="0" w:color="000000"/>
            </w:tcBorders>
          </w:tcPr>
          <w:p w:rsidR="003921D6" w:rsidRPr="001F544A" w:rsidRDefault="003921D6" w:rsidP="009E770A">
            <w:pPr>
              <w:pStyle w:val="TableParagraph"/>
              <w:kinsoku w:val="0"/>
              <w:overflowPunct w:val="0"/>
              <w:spacing w:before="9"/>
              <w:ind w:left="2"/>
              <w:rPr>
                <w:lang w:val="tt-RU"/>
              </w:rPr>
            </w:pPr>
            <w:r>
              <w:rPr>
                <w:sz w:val="23"/>
                <w:szCs w:val="23"/>
              </w:rPr>
              <w:t>100 метр линиядән</w:t>
            </w:r>
          </w:p>
        </w:tc>
        <w:tc>
          <w:tcPr>
            <w:tcW w:w="2555" w:type="dxa"/>
            <w:tcBorders>
              <w:top w:val="nil"/>
              <w:left w:val="single" w:sz="4" w:space="0" w:color="000000"/>
              <w:bottom w:val="nil"/>
              <w:right w:val="single" w:sz="4" w:space="0" w:color="000000"/>
            </w:tcBorders>
          </w:tcPr>
          <w:p w:rsidR="003921D6" w:rsidRDefault="003921D6" w:rsidP="009E770A">
            <w:pPr>
              <w:pStyle w:val="TableParagraph"/>
              <w:kinsoku w:val="0"/>
              <w:overflowPunct w:val="0"/>
              <w:spacing w:before="9"/>
              <w:ind w:left="4"/>
            </w:pPr>
            <w:r w:rsidRPr="00452C7E">
              <w:t>тигез рельефлы</w:t>
            </w:r>
          </w:p>
        </w:tc>
        <w:tc>
          <w:tcPr>
            <w:tcW w:w="2242" w:type="dxa"/>
            <w:tcBorders>
              <w:top w:val="nil"/>
              <w:left w:val="single" w:sz="4" w:space="0" w:color="000000"/>
              <w:bottom w:val="nil"/>
              <w:right w:val="single" w:sz="4" w:space="0" w:color="000000"/>
            </w:tcBorders>
          </w:tcPr>
          <w:p w:rsidR="003921D6" w:rsidRDefault="003921D6" w:rsidP="009E770A">
            <w:pPr>
              <w:pStyle w:val="TableParagraph"/>
              <w:kinsoku w:val="0"/>
              <w:overflowPunct w:val="0"/>
              <w:spacing w:before="9"/>
              <w:rPr>
                <w:lang w:val="tt-RU"/>
              </w:rPr>
            </w:pPr>
            <w:r>
              <w:rPr>
                <w:lang w:val="tt-RU"/>
              </w:rPr>
              <w:t xml:space="preserve"> ч</w:t>
            </w:r>
            <w:r w:rsidRPr="00131BFC">
              <w:rPr>
                <w:lang w:val="tt-RU"/>
              </w:rPr>
              <w:t>икләрендә</w:t>
            </w:r>
          </w:p>
          <w:p w:rsidR="003921D6" w:rsidRPr="00131BFC" w:rsidRDefault="003921D6" w:rsidP="009E770A">
            <w:pPr>
              <w:pStyle w:val="TableParagraph"/>
              <w:kinsoku w:val="0"/>
              <w:overflowPunct w:val="0"/>
              <w:spacing w:before="9"/>
              <w:rPr>
                <w:lang w:val="tt-RU"/>
              </w:rPr>
            </w:pPr>
          </w:p>
          <w:p w:rsidR="003921D6" w:rsidRPr="00131BFC" w:rsidRDefault="003921D6" w:rsidP="009E770A">
            <w:pPr>
              <w:pStyle w:val="TableParagraph"/>
              <w:kinsoku w:val="0"/>
              <w:overflowPunct w:val="0"/>
              <w:spacing w:before="9"/>
              <w:rPr>
                <w:lang w:val="tt-RU"/>
              </w:rPr>
            </w:pPr>
            <w:r w:rsidRPr="00131BFC">
              <w:rPr>
                <w:lang w:val="tt-RU"/>
              </w:rPr>
              <w:t>3-5 км, шул исәптән</w:t>
            </w:r>
          </w:p>
          <w:p w:rsidR="003921D6" w:rsidRPr="00131BFC" w:rsidRDefault="003921D6" w:rsidP="009E770A">
            <w:pPr>
              <w:pStyle w:val="TableParagraph"/>
              <w:kinsoku w:val="0"/>
              <w:overflowPunct w:val="0"/>
              <w:spacing w:before="9"/>
              <w:rPr>
                <w:lang w:val="tt-RU"/>
              </w:rPr>
            </w:pPr>
            <w:r w:rsidRPr="00131BFC">
              <w:rPr>
                <w:lang w:val="tt-RU"/>
              </w:rPr>
              <w:t>кушылдык</w:t>
            </w:r>
          </w:p>
        </w:tc>
      </w:tr>
      <w:tr w:rsidR="003921D6" w:rsidTr="00012B9C">
        <w:trPr>
          <w:trHeight w:hRule="exact" w:val="283"/>
        </w:trPr>
        <w:tc>
          <w:tcPr>
            <w:tcW w:w="453" w:type="dxa"/>
            <w:vMerge/>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spacing w:before="9"/>
              <w:ind w:left="124"/>
            </w:pPr>
          </w:p>
        </w:tc>
        <w:tc>
          <w:tcPr>
            <w:tcW w:w="2410" w:type="dxa"/>
            <w:vMerge/>
            <w:tcBorders>
              <w:top w:val="nil"/>
              <w:left w:val="single" w:sz="4" w:space="0" w:color="000000"/>
              <w:bottom w:val="single" w:sz="4" w:space="0" w:color="000000"/>
              <w:right w:val="single" w:sz="4" w:space="0" w:color="000000"/>
            </w:tcBorders>
          </w:tcPr>
          <w:p w:rsidR="003921D6" w:rsidRDefault="003921D6" w:rsidP="009E770A">
            <w:pPr>
              <w:pStyle w:val="TableParagraph"/>
              <w:kinsoku w:val="0"/>
              <w:overflowPunct w:val="0"/>
              <w:spacing w:before="9"/>
              <w:ind w:left="124"/>
            </w:pPr>
          </w:p>
        </w:tc>
        <w:tc>
          <w:tcPr>
            <w:tcW w:w="2268" w:type="dxa"/>
            <w:tcBorders>
              <w:top w:val="nil"/>
              <w:left w:val="single" w:sz="4" w:space="0" w:color="000000"/>
              <w:bottom w:val="nil"/>
              <w:right w:val="single" w:sz="4" w:space="0" w:color="000000"/>
            </w:tcBorders>
          </w:tcPr>
          <w:p w:rsidR="003921D6" w:rsidRDefault="003921D6" w:rsidP="009E770A">
            <w:pPr>
              <w:pStyle w:val="TableParagraph"/>
              <w:kinsoku w:val="0"/>
              <w:overflowPunct w:val="0"/>
              <w:spacing w:before="2"/>
              <w:ind w:left="2"/>
            </w:pPr>
            <w:r w:rsidRPr="001F544A">
              <w:t>җәйге аран су кисү</w:t>
            </w:r>
          </w:p>
        </w:tc>
        <w:tc>
          <w:tcPr>
            <w:tcW w:w="2555" w:type="dxa"/>
            <w:tcBorders>
              <w:top w:val="nil"/>
              <w:left w:val="single" w:sz="4" w:space="0" w:color="000000"/>
              <w:bottom w:val="nil"/>
              <w:right w:val="single" w:sz="4" w:space="0" w:color="000000"/>
            </w:tcBorders>
          </w:tcPr>
          <w:p w:rsidR="003921D6" w:rsidRDefault="003921D6" w:rsidP="009E770A">
            <w:pPr>
              <w:pStyle w:val="TableParagraph"/>
              <w:kinsoku w:val="0"/>
              <w:overflowPunct w:val="0"/>
              <w:spacing w:before="2"/>
              <w:ind w:left="4"/>
            </w:pPr>
            <w:r>
              <w:rPr>
                <w:sz w:val="23"/>
                <w:szCs w:val="23"/>
              </w:rPr>
              <w:t>500</w:t>
            </w:r>
            <w:r>
              <w:rPr>
                <w:spacing w:val="2"/>
                <w:sz w:val="23"/>
                <w:szCs w:val="23"/>
              </w:rPr>
              <w:t xml:space="preserve"> </w:t>
            </w:r>
            <w:r>
              <w:rPr>
                <w:sz w:val="23"/>
                <w:szCs w:val="23"/>
              </w:rPr>
              <w:t>метр;</w:t>
            </w:r>
          </w:p>
        </w:tc>
        <w:tc>
          <w:tcPr>
            <w:tcW w:w="2242" w:type="dxa"/>
            <w:tcBorders>
              <w:top w:val="nil"/>
              <w:left w:val="single" w:sz="4" w:space="0" w:color="000000"/>
              <w:bottom w:val="nil"/>
              <w:right w:val="single" w:sz="4" w:space="0" w:color="000000"/>
            </w:tcBorders>
          </w:tcPr>
          <w:p w:rsidR="003921D6" w:rsidRDefault="003921D6" w:rsidP="009E770A">
            <w:pPr>
              <w:pStyle w:val="TableParagraph"/>
              <w:kinsoku w:val="0"/>
              <w:overflowPunct w:val="0"/>
              <w:spacing w:before="2"/>
              <w:rPr>
                <w:lang w:val="tt-RU"/>
              </w:rPr>
            </w:pPr>
            <w:r>
              <w:rPr>
                <w:lang w:val="tt-RU"/>
              </w:rPr>
              <w:t xml:space="preserve"> </w:t>
            </w:r>
            <w:r w:rsidRPr="00131BFC">
              <w:rPr>
                <w:lang w:val="tt-RU"/>
              </w:rPr>
              <w:t>3-5 км, шул исәптән</w:t>
            </w:r>
          </w:p>
          <w:p w:rsidR="003921D6" w:rsidRPr="00131BFC" w:rsidRDefault="003921D6" w:rsidP="009E770A">
            <w:pPr>
              <w:pStyle w:val="TableParagraph"/>
              <w:kinsoku w:val="0"/>
              <w:overflowPunct w:val="0"/>
              <w:spacing w:before="2"/>
              <w:rPr>
                <w:lang w:val="tt-RU"/>
              </w:rPr>
            </w:pPr>
          </w:p>
        </w:tc>
      </w:tr>
      <w:tr w:rsidR="003921D6" w:rsidTr="00012B9C">
        <w:trPr>
          <w:trHeight w:hRule="exact" w:val="1100"/>
        </w:trPr>
        <w:tc>
          <w:tcPr>
            <w:tcW w:w="453" w:type="dxa"/>
            <w:vMerge/>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spacing w:before="2"/>
              <w:ind w:left="124"/>
            </w:pPr>
          </w:p>
        </w:tc>
        <w:tc>
          <w:tcPr>
            <w:tcW w:w="2410" w:type="dxa"/>
            <w:vMerge/>
            <w:tcBorders>
              <w:top w:val="nil"/>
              <w:left w:val="single" w:sz="4" w:space="0" w:color="000000"/>
              <w:bottom w:val="single" w:sz="4" w:space="0" w:color="000000"/>
              <w:right w:val="single" w:sz="4" w:space="0" w:color="000000"/>
            </w:tcBorders>
          </w:tcPr>
          <w:p w:rsidR="003921D6" w:rsidRDefault="003921D6" w:rsidP="009E770A">
            <w:pPr>
              <w:pStyle w:val="TableParagraph"/>
              <w:kinsoku w:val="0"/>
              <w:overflowPunct w:val="0"/>
              <w:spacing w:before="2"/>
              <w:ind w:left="124"/>
            </w:pPr>
          </w:p>
        </w:tc>
        <w:tc>
          <w:tcPr>
            <w:tcW w:w="2268" w:type="dxa"/>
            <w:tcBorders>
              <w:top w:val="nil"/>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2"/>
            </w:pPr>
          </w:p>
        </w:tc>
        <w:tc>
          <w:tcPr>
            <w:tcW w:w="2555" w:type="dxa"/>
            <w:tcBorders>
              <w:top w:val="nil"/>
              <w:left w:val="single" w:sz="4" w:space="0" w:color="000000"/>
              <w:bottom w:val="single" w:sz="4" w:space="0" w:color="000000"/>
              <w:right w:val="single" w:sz="4" w:space="0" w:color="000000"/>
            </w:tcBorders>
          </w:tcPr>
          <w:p w:rsidR="003921D6" w:rsidRDefault="003921D6" w:rsidP="009E770A">
            <w:pPr>
              <w:pStyle w:val="TableParagraph"/>
              <w:kinsoku w:val="0"/>
              <w:overflowPunct w:val="0"/>
              <w:spacing w:before="4"/>
              <w:ind w:left="4"/>
              <w:rPr>
                <w:sz w:val="23"/>
                <w:szCs w:val="23"/>
              </w:rPr>
            </w:pPr>
            <w:r w:rsidRPr="00452C7E">
              <w:rPr>
                <w:sz w:val="23"/>
                <w:szCs w:val="23"/>
              </w:rPr>
              <w:t>Калкулыкта</w:t>
            </w:r>
            <w:r>
              <w:rPr>
                <w:sz w:val="23"/>
                <w:szCs w:val="23"/>
                <w:lang w:val="tt-RU"/>
              </w:rPr>
              <w:t xml:space="preserve"> 750</w:t>
            </w:r>
            <w:r>
              <w:rPr>
                <w:sz w:val="23"/>
                <w:szCs w:val="23"/>
              </w:rPr>
              <w:t>мет</w:t>
            </w:r>
            <w:r>
              <w:rPr>
                <w:sz w:val="23"/>
                <w:szCs w:val="23"/>
                <w:lang w:val="tt-RU"/>
              </w:rPr>
              <w:t>р</w:t>
            </w:r>
            <w:r>
              <w:rPr>
                <w:sz w:val="23"/>
                <w:szCs w:val="23"/>
              </w:rPr>
              <w:t>;</w:t>
            </w:r>
          </w:p>
          <w:p w:rsidR="003921D6" w:rsidRPr="00452C7E" w:rsidRDefault="003921D6" w:rsidP="009E770A">
            <w:pPr>
              <w:pStyle w:val="TableParagraph"/>
              <w:kinsoku w:val="0"/>
              <w:overflowPunct w:val="0"/>
              <w:spacing w:before="1"/>
              <w:ind w:left="4" w:right="2"/>
              <w:rPr>
                <w:lang w:val="tt-RU"/>
              </w:rPr>
            </w:pPr>
            <w:r w:rsidRPr="00452C7E">
              <w:rPr>
                <w:sz w:val="23"/>
                <w:szCs w:val="23"/>
              </w:rPr>
              <w:t>текә калкулыкта</w:t>
            </w:r>
            <w:r>
              <w:rPr>
                <w:sz w:val="23"/>
                <w:szCs w:val="23"/>
                <w:lang w:val="tt-RU"/>
              </w:rPr>
              <w:t xml:space="preserve"> </w:t>
            </w:r>
            <w:r>
              <w:rPr>
                <w:sz w:val="23"/>
                <w:szCs w:val="23"/>
              </w:rPr>
              <w:t>1000 метр</w:t>
            </w:r>
          </w:p>
        </w:tc>
        <w:tc>
          <w:tcPr>
            <w:tcW w:w="2242" w:type="dxa"/>
            <w:tcBorders>
              <w:top w:val="nil"/>
              <w:left w:val="single" w:sz="4" w:space="0" w:color="000000"/>
              <w:bottom w:val="single" w:sz="4" w:space="0" w:color="000000"/>
              <w:right w:val="single" w:sz="4" w:space="0" w:color="000000"/>
            </w:tcBorders>
          </w:tcPr>
          <w:p w:rsidR="003921D6" w:rsidRPr="00131BFC" w:rsidRDefault="003921D6" w:rsidP="009E770A">
            <w:pPr>
              <w:pStyle w:val="TableParagraph"/>
              <w:kinsoku w:val="0"/>
              <w:overflowPunct w:val="0"/>
              <w:rPr>
                <w:lang w:val="tt-RU"/>
              </w:rPr>
            </w:pPr>
            <w:r>
              <w:rPr>
                <w:lang w:val="tt-RU"/>
              </w:rPr>
              <w:t xml:space="preserve"> кушылдык</w:t>
            </w:r>
          </w:p>
        </w:tc>
      </w:tr>
      <w:tr w:rsidR="003921D6" w:rsidTr="00012B9C">
        <w:trPr>
          <w:trHeight w:hRule="exact" w:val="305"/>
        </w:trPr>
        <w:tc>
          <w:tcPr>
            <w:tcW w:w="453" w:type="dxa"/>
            <w:vMerge/>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124"/>
            </w:pPr>
          </w:p>
        </w:tc>
        <w:tc>
          <w:tcPr>
            <w:tcW w:w="2410" w:type="dxa"/>
            <w:tcBorders>
              <w:top w:val="single" w:sz="4" w:space="0" w:color="000000"/>
              <w:left w:val="single" w:sz="4" w:space="0" w:color="000000"/>
              <w:bottom w:val="nil"/>
              <w:right w:val="single" w:sz="4" w:space="0" w:color="000000"/>
            </w:tcBorders>
          </w:tcPr>
          <w:p w:rsidR="003921D6" w:rsidRDefault="003921D6" w:rsidP="009E770A">
            <w:pPr>
              <w:pStyle w:val="TableParagraph"/>
              <w:kinsoku w:val="0"/>
              <w:overflowPunct w:val="0"/>
              <w:ind w:left="215"/>
            </w:pPr>
            <w:r>
              <w:rPr>
                <w:sz w:val="23"/>
                <w:szCs w:val="23"/>
              </w:rPr>
              <w:t xml:space="preserve">б) </w:t>
            </w:r>
            <w:r>
              <w:rPr>
                <w:spacing w:val="1"/>
                <w:sz w:val="23"/>
                <w:szCs w:val="23"/>
              </w:rPr>
              <w:t xml:space="preserve"> </w:t>
            </w:r>
            <w:r w:rsidRPr="001F544A">
              <w:rPr>
                <w:spacing w:val="1"/>
                <w:sz w:val="23"/>
                <w:szCs w:val="23"/>
              </w:rPr>
              <w:t xml:space="preserve">сулыклар </w:t>
            </w:r>
          </w:p>
        </w:tc>
        <w:tc>
          <w:tcPr>
            <w:tcW w:w="2268" w:type="dxa"/>
            <w:tcBorders>
              <w:top w:val="single" w:sz="4" w:space="0" w:color="000000"/>
              <w:left w:val="single" w:sz="4" w:space="0" w:color="000000"/>
              <w:bottom w:val="nil"/>
              <w:right w:val="single" w:sz="4" w:space="0" w:color="000000"/>
            </w:tcBorders>
          </w:tcPr>
          <w:p w:rsidR="003921D6" w:rsidRDefault="003921D6" w:rsidP="009E770A">
            <w:pPr>
              <w:pStyle w:val="TableParagraph"/>
              <w:kinsoku w:val="0"/>
              <w:overflowPunct w:val="0"/>
              <w:ind w:left="2"/>
              <w:rPr>
                <w:sz w:val="23"/>
                <w:szCs w:val="23"/>
                <w:lang w:val="tt-RU"/>
              </w:rPr>
            </w:pPr>
            <w:r>
              <w:rPr>
                <w:sz w:val="23"/>
                <w:szCs w:val="23"/>
                <w:lang w:val="tt-RU"/>
              </w:rPr>
              <w:t>100 метр</w:t>
            </w:r>
            <w:r w:rsidRPr="001F544A">
              <w:rPr>
                <w:sz w:val="23"/>
                <w:szCs w:val="23"/>
                <w:lang w:val="tt-RU"/>
              </w:rPr>
              <w:t xml:space="preserve"> кимендә</w:t>
            </w:r>
            <w:r>
              <w:rPr>
                <w:sz w:val="23"/>
                <w:szCs w:val="23"/>
              </w:rPr>
              <w:t xml:space="preserve"> </w:t>
            </w:r>
          </w:p>
          <w:p w:rsidR="003921D6" w:rsidRDefault="003921D6" w:rsidP="009E770A">
            <w:pPr>
              <w:pStyle w:val="TableParagraph"/>
              <w:kinsoku w:val="0"/>
              <w:overflowPunct w:val="0"/>
              <w:ind w:left="2"/>
            </w:pPr>
            <w:r>
              <w:rPr>
                <w:sz w:val="23"/>
                <w:szCs w:val="23"/>
                <w:lang w:val="tt-RU"/>
              </w:rPr>
              <w:t xml:space="preserve"> </w:t>
            </w:r>
            <w:r>
              <w:rPr>
                <w:sz w:val="23"/>
                <w:szCs w:val="23"/>
              </w:rPr>
              <w:t>во</w:t>
            </w:r>
          </w:p>
        </w:tc>
        <w:tc>
          <w:tcPr>
            <w:tcW w:w="2555" w:type="dxa"/>
            <w:tcBorders>
              <w:top w:val="single" w:sz="4" w:space="0" w:color="000000"/>
              <w:left w:val="single" w:sz="4" w:space="0" w:color="000000"/>
              <w:bottom w:val="nil"/>
              <w:right w:val="single" w:sz="4" w:space="0" w:color="000000"/>
            </w:tcBorders>
          </w:tcPr>
          <w:p w:rsidR="003921D6" w:rsidRDefault="003921D6" w:rsidP="009E770A">
            <w:pPr>
              <w:pStyle w:val="TableParagraph"/>
              <w:kinsoku w:val="0"/>
              <w:overflowPunct w:val="0"/>
              <w:ind w:left="4"/>
            </w:pPr>
            <w:r w:rsidRPr="00452C7E">
              <w:rPr>
                <w:sz w:val="23"/>
                <w:szCs w:val="23"/>
              </w:rPr>
              <w:t xml:space="preserve">акватория буенча: 3-5 км </w:t>
            </w:r>
            <w:r>
              <w:rPr>
                <w:sz w:val="23"/>
                <w:szCs w:val="23"/>
              </w:rPr>
              <w:t>во</w:t>
            </w:r>
          </w:p>
        </w:tc>
        <w:tc>
          <w:tcPr>
            <w:tcW w:w="2242" w:type="dxa"/>
            <w:tcBorders>
              <w:top w:val="single" w:sz="4" w:space="0" w:color="000000"/>
              <w:left w:val="single" w:sz="4" w:space="0" w:color="000000"/>
              <w:bottom w:val="nil"/>
              <w:right w:val="single" w:sz="4" w:space="0" w:color="000000"/>
            </w:tcBorders>
          </w:tcPr>
          <w:p w:rsidR="003921D6" w:rsidRDefault="003921D6" w:rsidP="009E770A">
            <w:pPr>
              <w:pStyle w:val="TableParagraph"/>
              <w:kinsoku w:val="0"/>
              <w:overflowPunct w:val="0"/>
              <w:jc w:val="both"/>
              <w:rPr>
                <w:lang w:val="tt-RU"/>
              </w:rPr>
            </w:pPr>
            <w:r w:rsidRPr="00131BFC">
              <w:t>II билбаучикләре</w:t>
            </w:r>
          </w:p>
          <w:p w:rsidR="003921D6" w:rsidRPr="00131BFC" w:rsidRDefault="003921D6" w:rsidP="009E770A">
            <w:pPr>
              <w:pStyle w:val="TableParagraph"/>
              <w:kinsoku w:val="0"/>
              <w:overflowPunct w:val="0"/>
              <w:jc w:val="both"/>
              <w:rPr>
                <w:lang w:val="tt-RU"/>
              </w:rPr>
            </w:pPr>
          </w:p>
        </w:tc>
      </w:tr>
      <w:tr w:rsidR="003921D6" w:rsidTr="00012B9C">
        <w:trPr>
          <w:trHeight w:hRule="exact" w:val="295"/>
        </w:trPr>
        <w:tc>
          <w:tcPr>
            <w:tcW w:w="453" w:type="dxa"/>
            <w:vMerge/>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465"/>
            </w:pPr>
          </w:p>
        </w:tc>
        <w:tc>
          <w:tcPr>
            <w:tcW w:w="2410" w:type="dxa"/>
            <w:tcBorders>
              <w:top w:val="nil"/>
              <w:left w:val="single" w:sz="4" w:space="0" w:color="000000"/>
              <w:bottom w:val="nil"/>
              <w:right w:val="single" w:sz="4" w:space="0" w:color="000000"/>
            </w:tcBorders>
          </w:tcPr>
          <w:p w:rsidR="003921D6" w:rsidRDefault="003921D6" w:rsidP="009E770A">
            <w:pPr>
              <w:pStyle w:val="TableParagraph"/>
              <w:kinsoku w:val="0"/>
              <w:overflowPunct w:val="0"/>
              <w:spacing w:before="16"/>
              <w:ind w:left="122"/>
            </w:pPr>
            <w:r>
              <w:rPr>
                <w:lang w:val="tt-RU"/>
              </w:rPr>
              <w:t>(</w:t>
            </w:r>
            <w:r w:rsidRPr="001F544A">
              <w:t>сусаклагычлар,</w:t>
            </w:r>
          </w:p>
        </w:tc>
        <w:tc>
          <w:tcPr>
            <w:tcW w:w="2268" w:type="dxa"/>
            <w:tcBorders>
              <w:top w:val="nil"/>
              <w:left w:val="single" w:sz="4" w:space="0" w:color="000000"/>
              <w:bottom w:val="nil"/>
              <w:right w:val="single" w:sz="4" w:space="0" w:color="000000"/>
            </w:tcBorders>
          </w:tcPr>
          <w:p w:rsidR="003921D6" w:rsidRDefault="003921D6" w:rsidP="009E770A">
            <w:pPr>
              <w:pStyle w:val="TableParagraph"/>
              <w:kinsoku w:val="0"/>
              <w:overflowPunct w:val="0"/>
              <w:spacing w:before="16"/>
              <w:ind w:left="2"/>
            </w:pPr>
            <w:r w:rsidRPr="001F544A">
              <w:t>барлык юнәлешләрдә</w:t>
            </w:r>
          </w:p>
        </w:tc>
        <w:tc>
          <w:tcPr>
            <w:tcW w:w="2555" w:type="dxa"/>
            <w:tcBorders>
              <w:top w:val="nil"/>
              <w:left w:val="single" w:sz="4" w:space="0" w:color="000000"/>
              <w:bottom w:val="nil"/>
              <w:right w:val="single" w:sz="4" w:space="0" w:color="000000"/>
            </w:tcBorders>
          </w:tcPr>
          <w:p w:rsidR="003921D6" w:rsidRDefault="003921D6" w:rsidP="009E770A">
            <w:pPr>
              <w:pStyle w:val="TableParagraph"/>
              <w:kinsoku w:val="0"/>
              <w:overflowPunct w:val="0"/>
              <w:spacing w:before="16"/>
              <w:ind w:left="4"/>
            </w:pPr>
            <w:r w:rsidRPr="00452C7E">
              <w:t>барлык яктан да су алу җайланмасыннан водозабора;</w:t>
            </w:r>
          </w:p>
        </w:tc>
        <w:tc>
          <w:tcPr>
            <w:tcW w:w="2242" w:type="dxa"/>
            <w:vMerge w:val="restart"/>
            <w:tcBorders>
              <w:top w:val="nil"/>
              <w:left w:val="single" w:sz="4" w:space="0" w:color="000000"/>
              <w:bottom w:val="single" w:sz="4" w:space="0" w:color="000000"/>
              <w:right w:val="single" w:sz="4" w:space="0" w:color="000000"/>
            </w:tcBorders>
          </w:tcPr>
          <w:p w:rsidR="003921D6" w:rsidRDefault="003921D6" w:rsidP="009E770A">
            <w:pPr>
              <w:pStyle w:val="TableParagraph"/>
              <w:kinsoku w:val="0"/>
              <w:overflowPunct w:val="0"/>
              <w:spacing w:before="16"/>
            </w:pPr>
            <w:r w:rsidRPr="00131BFC">
              <w:t>белән тәңгәл килә</w:t>
            </w:r>
          </w:p>
        </w:tc>
      </w:tr>
      <w:tr w:rsidR="003921D6" w:rsidRPr="00426F96" w:rsidTr="00012B9C">
        <w:trPr>
          <w:trHeight w:hRule="exact" w:val="1959"/>
        </w:trPr>
        <w:tc>
          <w:tcPr>
            <w:tcW w:w="453" w:type="dxa"/>
            <w:vMerge/>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spacing w:before="16"/>
              <w:ind w:left="124"/>
            </w:pPr>
          </w:p>
        </w:tc>
        <w:tc>
          <w:tcPr>
            <w:tcW w:w="2410" w:type="dxa"/>
            <w:tcBorders>
              <w:top w:val="nil"/>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122"/>
            </w:pPr>
            <w:r>
              <w:rPr>
                <w:sz w:val="23"/>
                <w:szCs w:val="23"/>
              </w:rPr>
              <w:t>к</w:t>
            </w:r>
            <w:r>
              <w:rPr>
                <w:sz w:val="23"/>
                <w:szCs w:val="23"/>
                <w:lang w:val="tt-RU"/>
              </w:rPr>
              <w:t>үлләр</w:t>
            </w:r>
            <w:r>
              <w:rPr>
                <w:sz w:val="23"/>
                <w:szCs w:val="23"/>
              </w:rPr>
              <w:t>)</w:t>
            </w:r>
          </w:p>
        </w:tc>
        <w:tc>
          <w:tcPr>
            <w:tcW w:w="2268" w:type="dxa"/>
            <w:tcBorders>
              <w:top w:val="nil"/>
              <w:left w:val="single" w:sz="4" w:space="0" w:color="000000"/>
              <w:bottom w:val="single" w:sz="4" w:space="0" w:color="000000"/>
              <w:right w:val="single" w:sz="4" w:space="0" w:color="000000"/>
            </w:tcBorders>
          </w:tcPr>
          <w:p w:rsidR="003921D6" w:rsidRPr="001F544A" w:rsidRDefault="003921D6" w:rsidP="009E770A">
            <w:pPr>
              <w:pStyle w:val="TableParagraph"/>
              <w:kinsoku w:val="0"/>
              <w:overflowPunct w:val="0"/>
              <w:spacing w:before="2"/>
              <w:ind w:left="2" w:right="2"/>
              <w:rPr>
                <w:lang w:val="tt-RU"/>
              </w:rPr>
            </w:pPr>
            <w:r w:rsidRPr="001F544A">
              <w:rPr>
                <w:sz w:val="23"/>
                <w:szCs w:val="23"/>
              </w:rPr>
              <w:t>су алу аква</w:t>
            </w:r>
            <w:r>
              <w:rPr>
                <w:sz w:val="23"/>
                <w:szCs w:val="23"/>
              </w:rPr>
              <w:t xml:space="preserve">ториясе буенча һәм якын-тирә </w:t>
            </w:r>
            <w:r>
              <w:rPr>
                <w:sz w:val="23"/>
                <w:szCs w:val="23"/>
                <w:lang w:val="tt-RU"/>
              </w:rPr>
              <w:t>я</w:t>
            </w:r>
            <w:r>
              <w:rPr>
                <w:sz w:val="23"/>
                <w:szCs w:val="23"/>
              </w:rPr>
              <w:t>р</w:t>
            </w:r>
            <w:r w:rsidRPr="001F544A">
              <w:rPr>
                <w:sz w:val="23"/>
                <w:szCs w:val="23"/>
              </w:rPr>
              <w:t>буенча</w:t>
            </w:r>
            <w:r>
              <w:rPr>
                <w:sz w:val="23"/>
                <w:szCs w:val="23"/>
                <w:lang w:val="tt-RU"/>
              </w:rPr>
              <w:t xml:space="preserve"> </w:t>
            </w:r>
            <w:r>
              <w:rPr>
                <w:sz w:val="23"/>
                <w:szCs w:val="23"/>
              </w:rPr>
              <w:t xml:space="preserve"> җәй-көз вакытында су кисү линиясен</w:t>
            </w:r>
            <w:r>
              <w:rPr>
                <w:sz w:val="23"/>
                <w:szCs w:val="23"/>
                <w:lang w:val="tt-RU"/>
              </w:rPr>
              <w:t>нән</w:t>
            </w:r>
          </w:p>
        </w:tc>
        <w:tc>
          <w:tcPr>
            <w:tcW w:w="2555" w:type="dxa"/>
            <w:tcBorders>
              <w:top w:val="nil"/>
              <w:left w:val="single" w:sz="4" w:space="0" w:color="000000"/>
              <w:bottom w:val="single" w:sz="4" w:space="0" w:color="000000"/>
              <w:right w:val="single" w:sz="4" w:space="0" w:color="000000"/>
            </w:tcBorders>
          </w:tcPr>
          <w:p w:rsidR="003921D6" w:rsidRDefault="003921D6" w:rsidP="009E770A">
            <w:pPr>
              <w:pStyle w:val="TableParagraph"/>
              <w:kinsoku w:val="0"/>
              <w:overflowPunct w:val="0"/>
              <w:spacing w:before="2"/>
              <w:ind w:right="2"/>
              <w:jc w:val="both"/>
              <w:rPr>
                <w:sz w:val="23"/>
                <w:szCs w:val="23"/>
                <w:lang w:val="tt-RU"/>
              </w:rPr>
            </w:pPr>
            <w:r>
              <w:rPr>
                <w:sz w:val="23"/>
                <w:szCs w:val="23"/>
                <w:lang w:val="tt-RU"/>
              </w:rPr>
              <w:t>җ</w:t>
            </w:r>
            <w:r w:rsidRPr="00452C7E">
              <w:rPr>
                <w:sz w:val="23"/>
                <w:szCs w:val="23"/>
                <w:lang w:val="tt-RU"/>
              </w:rPr>
              <w:t>айланмасынна</w:t>
            </w:r>
            <w:r>
              <w:rPr>
                <w:sz w:val="23"/>
                <w:szCs w:val="23"/>
                <w:lang w:val="tt-RU"/>
              </w:rPr>
              <w:t>н;</w:t>
            </w:r>
          </w:p>
          <w:p w:rsidR="003921D6" w:rsidRDefault="003921D6" w:rsidP="009E770A">
            <w:pPr>
              <w:pStyle w:val="TableParagraph"/>
              <w:kinsoku w:val="0"/>
              <w:overflowPunct w:val="0"/>
              <w:spacing w:before="2"/>
              <w:ind w:right="2"/>
              <w:jc w:val="both"/>
              <w:rPr>
                <w:sz w:val="23"/>
                <w:szCs w:val="23"/>
                <w:lang w:val="tt-RU"/>
              </w:rPr>
            </w:pPr>
            <w:r w:rsidRPr="00452C7E">
              <w:rPr>
                <w:sz w:val="23"/>
                <w:szCs w:val="23"/>
                <w:lang w:val="tt-RU"/>
              </w:rPr>
              <w:t>территория буенча:</w:t>
            </w:r>
          </w:p>
          <w:p w:rsidR="003921D6" w:rsidRDefault="003921D6" w:rsidP="009E770A">
            <w:pPr>
              <w:pStyle w:val="TableParagraph"/>
              <w:kinsoku w:val="0"/>
              <w:overflowPunct w:val="0"/>
              <w:spacing w:before="2"/>
              <w:ind w:right="2"/>
              <w:rPr>
                <w:sz w:val="23"/>
                <w:szCs w:val="23"/>
                <w:lang w:val="tt-RU"/>
              </w:rPr>
            </w:pPr>
            <w:r>
              <w:rPr>
                <w:sz w:val="23"/>
                <w:szCs w:val="23"/>
                <w:lang w:val="tt-RU"/>
              </w:rPr>
              <w:t>я</w:t>
            </w:r>
            <w:r w:rsidRPr="00452C7E">
              <w:rPr>
                <w:sz w:val="23"/>
                <w:szCs w:val="23"/>
                <w:lang w:val="tt-RU"/>
              </w:rPr>
              <w:t>р буенча ике якка да 3</w:t>
            </w:r>
            <w:r>
              <w:rPr>
                <w:sz w:val="23"/>
                <w:szCs w:val="23"/>
                <w:lang w:val="tt-RU"/>
              </w:rPr>
              <w:t xml:space="preserve">- </w:t>
            </w:r>
            <w:r w:rsidRPr="00452C7E">
              <w:rPr>
                <w:sz w:val="23"/>
                <w:szCs w:val="23"/>
                <w:lang w:val="tt-RU"/>
              </w:rPr>
              <w:t>5</w:t>
            </w:r>
            <w:r>
              <w:rPr>
                <w:sz w:val="23"/>
                <w:szCs w:val="23"/>
                <w:lang w:val="tt-RU"/>
              </w:rPr>
              <w:t xml:space="preserve">км </w:t>
            </w:r>
            <w:r w:rsidRPr="00452C7E">
              <w:rPr>
                <w:sz w:val="23"/>
                <w:szCs w:val="23"/>
                <w:lang w:val="tt-RU"/>
              </w:rPr>
              <w:t>һәм нормаль терәк дәрәҗәдә</w:t>
            </w:r>
            <w:r>
              <w:rPr>
                <w:sz w:val="23"/>
                <w:szCs w:val="23"/>
                <w:lang w:val="tt-RU"/>
              </w:rPr>
              <w:t xml:space="preserve"> </w:t>
            </w:r>
            <w:r w:rsidRPr="00452C7E">
              <w:rPr>
                <w:sz w:val="23"/>
                <w:szCs w:val="23"/>
                <w:lang w:val="tt-RU"/>
              </w:rPr>
              <w:t>су киселешеннән 500-100 метр ераклыкта.</w:t>
            </w:r>
          </w:p>
          <w:p w:rsidR="003921D6" w:rsidRDefault="003921D6" w:rsidP="009E770A">
            <w:pPr>
              <w:pStyle w:val="TableParagraph"/>
              <w:kinsoku w:val="0"/>
              <w:overflowPunct w:val="0"/>
              <w:spacing w:before="2"/>
              <w:ind w:right="2"/>
              <w:rPr>
                <w:sz w:val="23"/>
                <w:szCs w:val="23"/>
                <w:lang w:val="tt-RU"/>
              </w:rPr>
            </w:pPr>
          </w:p>
          <w:p w:rsidR="003921D6" w:rsidRPr="00452C7E" w:rsidRDefault="003921D6" w:rsidP="009E770A">
            <w:pPr>
              <w:pStyle w:val="TableParagraph"/>
              <w:kinsoku w:val="0"/>
              <w:overflowPunct w:val="0"/>
              <w:spacing w:before="2"/>
              <w:ind w:right="2"/>
              <w:jc w:val="center"/>
              <w:rPr>
                <w:lang w:val="tt-RU"/>
              </w:rPr>
            </w:pPr>
          </w:p>
        </w:tc>
        <w:tc>
          <w:tcPr>
            <w:tcW w:w="2242" w:type="dxa"/>
            <w:vMerge/>
            <w:tcBorders>
              <w:top w:val="nil"/>
              <w:left w:val="single" w:sz="4" w:space="0" w:color="000000"/>
              <w:bottom w:val="single" w:sz="4" w:space="0" w:color="000000"/>
              <w:right w:val="single" w:sz="4" w:space="0" w:color="000000"/>
            </w:tcBorders>
          </w:tcPr>
          <w:p w:rsidR="003921D6" w:rsidRPr="00452C7E" w:rsidRDefault="003921D6" w:rsidP="009E770A">
            <w:pPr>
              <w:pStyle w:val="TableParagraph"/>
              <w:kinsoku w:val="0"/>
              <w:overflowPunct w:val="0"/>
              <w:spacing w:before="2"/>
              <w:ind w:left="4" w:right="2"/>
              <w:jc w:val="both"/>
              <w:rPr>
                <w:lang w:val="tt-RU"/>
              </w:rPr>
            </w:pPr>
          </w:p>
        </w:tc>
      </w:tr>
    </w:tbl>
    <w:p w:rsidR="003921D6" w:rsidRPr="00452C7E" w:rsidRDefault="003921D6" w:rsidP="009E770A">
      <w:pPr>
        <w:rPr>
          <w:lang w:val="tt-RU"/>
        </w:rPr>
        <w:sectPr w:rsidR="003921D6" w:rsidRPr="00452C7E" w:rsidSect="00F37828">
          <w:headerReference w:type="default" r:id="rId32"/>
          <w:pgSz w:w="11910" w:h="16840"/>
          <w:pgMar w:top="860" w:right="440" w:bottom="280" w:left="1300" w:header="653" w:footer="0" w:gutter="0"/>
          <w:pgNumType w:start="265"/>
          <w:cols w:space="720" w:equalWidth="0">
            <w:col w:w="10170"/>
          </w:cols>
          <w:noEndnote/>
        </w:sectPr>
      </w:pPr>
    </w:p>
    <w:p w:rsidR="003921D6" w:rsidRPr="00452C7E" w:rsidRDefault="003921D6" w:rsidP="009E770A">
      <w:pPr>
        <w:pStyle w:val="a3"/>
        <w:kinsoku w:val="0"/>
        <w:overflowPunct w:val="0"/>
        <w:spacing w:before="2"/>
        <w:ind w:left="0" w:firstLine="0"/>
        <w:rPr>
          <w:b/>
          <w:bCs/>
          <w:sz w:val="23"/>
          <w:szCs w:val="23"/>
          <w:lang w:val="tt-RU"/>
        </w:rPr>
      </w:pPr>
    </w:p>
    <w:tbl>
      <w:tblPr>
        <w:tblW w:w="0" w:type="auto"/>
        <w:tblInd w:w="239" w:type="dxa"/>
        <w:tblLayout w:type="fixed"/>
        <w:tblCellMar>
          <w:left w:w="0" w:type="dxa"/>
          <w:right w:w="0" w:type="dxa"/>
        </w:tblCellMar>
        <w:tblLook w:val="0000" w:firstRow="0" w:lastRow="0" w:firstColumn="0" w:lastColumn="0" w:noHBand="0" w:noVBand="0"/>
      </w:tblPr>
      <w:tblGrid>
        <w:gridCol w:w="595"/>
        <w:gridCol w:w="1993"/>
        <w:gridCol w:w="2261"/>
        <w:gridCol w:w="2837"/>
        <w:gridCol w:w="2242"/>
      </w:tblGrid>
      <w:tr w:rsidR="003921D6" w:rsidTr="00012B9C">
        <w:trPr>
          <w:trHeight w:hRule="exact" w:val="302"/>
        </w:trPr>
        <w:tc>
          <w:tcPr>
            <w:tcW w:w="595"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304"/>
            </w:pPr>
            <w:r>
              <w:rPr>
                <w:b/>
                <w:bCs/>
                <w:sz w:val="23"/>
                <w:szCs w:val="23"/>
              </w:rPr>
              <w:t>1</w:t>
            </w:r>
          </w:p>
        </w:tc>
        <w:tc>
          <w:tcPr>
            <w:tcW w:w="1993"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18"/>
              <w:jc w:val="center"/>
            </w:pPr>
            <w:r>
              <w:rPr>
                <w:b/>
                <w:bCs/>
                <w:sz w:val="23"/>
                <w:szCs w:val="23"/>
              </w:rPr>
              <w:t>2</w:t>
            </w:r>
          </w:p>
        </w:tc>
        <w:tc>
          <w:tcPr>
            <w:tcW w:w="2261"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28"/>
              <w:jc w:val="center"/>
            </w:pPr>
            <w:r>
              <w:rPr>
                <w:b/>
                <w:bCs/>
                <w:sz w:val="23"/>
                <w:szCs w:val="23"/>
              </w:rPr>
              <w:t>3</w:t>
            </w:r>
          </w:p>
        </w:tc>
        <w:tc>
          <w:tcPr>
            <w:tcW w:w="2837"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18"/>
              <w:jc w:val="center"/>
            </w:pPr>
            <w:r>
              <w:rPr>
                <w:b/>
                <w:bCs/>
                <w:sz w:val="23"/>
                <w:szCs w:val="23"/>
              </w:rPr>
              <w:t>4</w:t>
            </w:r>
          </w:p>
        </w:tc>
        <w:tc>
          <w:tcPr>
            <w:tcW w:w="2242"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13"/>
              <w:jc w:val="center"/>
            </w:pPr>
            <w:r>
              <w:rPr>
                <w:b/>
                <w:bCs/>
                <w:sz w:val="23"/>
                <w:szCs w:val="23"/>
              </w:rPr>
              <w:t>5</w:t>
            </w:r>
          </w:p>
        </w:tc>
      </w:tr>
      <w:tr w:rsidR="003921D6" w:rsidTr="00012B9C">
        <w:trPr>
          <w:trHeight w:hRule="exact" w:val="3697"/>
        </w:trPr>
        <w:tc>
          <w:tcPr>
            <w:tcW w:w="595"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124"/>
            </w:pPr>
            <w:r>
              <w:rPr>
                <w:sz w:val="23"/>
                <w:szCs w:val="23"/>
              </w:rPr>
              <w:t>3.</w:t>
            </w:r>
          </w:p>
        </w:tc>
        <w:tc>
          <w:tcPr>
            <w:tcW w:w="1993"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tabs>
                <w:tab w:val="left" w:pos="1849"/>
              </w:tabs>
              <w:kinsoku w:val="0"/>
              <w:overflowPunct w:val="0"/>
              <w:spacing w:before="6"/>
              <w:ind w:left="2" w:right="8"/>
              <w:rPr>
                <w:lang w:val="tt-RU"/>
              </w:rPr>
            </w:pPr>
            <w:r w:rsidRPr="00131BFC">
              <w:t>Суүткәргеч корылмалар</w:t>
            </w:r>
            <w:r>
              <w:rPr>
                <w:lang w:val="tt-RU"/>
              </w:rPr>
              <w:t xml:space="preserve"> </w:t>
            </w:r>
          </w:p>
          <w:p w:rsidR="003921D6" w:rsidRPr="00131BFC" w:rsidRDefault="003921D6" w:rsidP="009E770A">
            <w:pPr>
              <w:pStyle w:val="TableParagraph"/>
              <w:tabs>
                <w:tab w:val="left" w:pos="1849"/>
              </w:tabs>
              <w:kinsoku w:val="0"/>
              <w:overflowPunct w:val="0"/>
              <w:spacing w:before="6"/>
              <w:ind w:left="2" w:right="8"/>
              <w:rPr>
                <w:lang w:val="tt-RU"/>
              </w:rPr>
            </w:pPr>
            <w:r w:rsidRPr="00131BFC">
              <w:rPr>
                <w:lang w:val="tt-RU"/>
              </w:rPr>
              <w:t>һәм суүткәргечләр</w:t>
            </w:r>
          </w:p>
        </w:tc>
        <w:tc>
          <w:tcPr>
            <w:tcW w:w="7340" w:type="dxa"/>
            <w:gridSpan w:val="3"/>
            <w:tcBorders>
              <w:top w:val="single" w:sz="4" w:space="0" w:color="000000"/>
              <w:left w:val="single" w:sz="4" w:space="0" w:color="000000"/>
              <w:bottom w:val="single" w:sz="4" w:space="0" w:color="000000"/>
              <w:right w:val="single" w:sz="4" w:space="0" w:color="000000"/>
            </w:tcBorders>
          </w:tcPr>
          <w:p w:rsidR="003921D6" w:rsidRPr="00131BFC" w:rsidRDefault="003921D6" w:rsidP="009E770A">
            <w:pPr>
              <w:pStyle w:val="TableParagraph"/>
              <w:kinsoku w:val="0"/>
              <w:overflowPunct w:val="0"/>
              <w:spacing w:before="1"/>
              <w:ind w:left="2" w:right="10"/>
              <w:rPr>
                <w:lang w:val="tt-RU"/>
              </w:rPr>
            </w:pPr>
            <w:r w:rsidRPr="00131BFC">
              <w:rPr>
                <w:lang w:val="tt-RU"/>
              </w:rPr>
              <w:t>Санитар-яклау полосасының чикләре</w:t>
            </w:r>
          </w:p>
          <w:p w:rsidR="003921D6" w:rsidRPr="00131BFC" w:rsidRDefault="003921D6" w:rsidP="009E770A">
            <w:pPr>
              <w:pStyle w:val="TableParagraph"/>
              <w:kinsoku w:val="0"/>
              <w:overflowPunct w:val="0"/>
              <w:spacing w:before="1"/>
              <w:ind w:left="2" w:right="10"/>
              <w:rPr>
                <w:lang w:val="tt-RU"/>
              </w:rPr>
            </w:pPr>
            <w:r w:rsidRPr="00131BFC">
              <w:rPr>
                <w:lang w:val="tt-RU"/>
              </w:rPr>
              <w:t>запас һәм көйләүче сыешлыклар, фильтрлар һәм элемтә өчен яктырткычларның диварларыннан-30 метрдан да ким түгел 4.;</w:t>
            </w:r>
          </w:p>
          <w:p w:rsidR="003921D6" w:rsidRDefault="003921D6" w:rsidP="009E770A">
            <w:pPr>
              <w:pStyle w:val="TableParagraph"/>
              <w:kinsoku w:val="0"/>
              <w:overflowPunct w:val="0"/>
              <w:spacing w:before="1"/>
              <w:ind w:left="2" w:right="10"/>
            </w:pPr>
            <w:r>
              <w:t>суэтем башняларыннан - 10 метрдан да ким түгел.;</w:t>
            </w:r>
          </w:p>
          <w:p w:rsidR="003921D6" w:rsidRDefault="003921D6" w:rsidP="009E770A">
            <w:pPr>
              <w:pStyle w:val="TableParagraph"/>
              <w:kinsoku w:val="0"/>
              <w:overflowPunct w:val="0"/>
              <w:spacing w:before="1"/>
              <w:ind w:left="2" w:right="10"/>
            </w:pPr>
            <w:r>
              <w:t>калган биналардан (отстойниклар, реагент хуҗалыгы, хлор склады 6), насос станцияләре һ. б.) - 15 метрдан да ким түгел;</w:t>
            </w:r>
          </w:p>
          <w:p w:rsidR="003921D6" w:rsidRDefault="003921D6" w:rsidP="009E770A">
            <w:pPr>
              <w:pStyle w:val="TableParagraph"/>
              <w:kinsoku w:val="0"/>
              <w:overflowPunct w:val="0"/>
              <w:spacing w:before="1"/>
              <w:ind w:left="2" w:right="10"/>
            </w:pPr>
            <w:r>
              <w:t>суүткәргечнең өске линияләреннән:</w:t>
            </w:r>
          </w:p>
          <w:p w:rsidR="003921D6" w:rsidRDefault="003921D6" w:rsidP="009E770A">
            <w:pPr>
              <w:pStyle w:val="TableParagraph"/>
              <w:kinsoku w:val="0"/>
              <w:overflowPunct w:val="0"/>
              <w:spacing w:before="1"/>
              <w:ind w:left="2" w:right="10"/>
            </w:pPr>
            <w:r>
              <w:t>грунт сулары булмаганда - 1000 миллиметрга кадәр һәм 1000 миллиметрдан артык диаметрлы 20 метрдан да ким булмаган күләмдә су үткәргечләрнең диаметры 10 метрдан да ким булмаган күләмдә, грунт сулары булмаганда-10 метрдан да ким түгел.;</w:t>
            </w:r>
          </w:p>
          <w:p w:rsidR="003921D6" w:rsidRDefault="003921D6" w:rsidP="009E770A">
            <w:pPr>
              <w:pStyle w:val="TableParagraph"/>
              <w:kinsoku w:val="0"/>
              <w:overflowPunct w:val="0"/>
              <w:spacing w:before="1"/>
              <w:ind w:left="2" w:right="10"/>
            </w:pPr>
            <w:r>
              <w:t>грунт сулары булганда-суның диаметрына карамастан, кимендә 50 метр</w:t>
            </w:r>
          </w:p>
        </w:tc>
      </w:tr>
    </w:tbl>
    <w:p w:rsidR="003921D6" w:rsidRPr="004E0FD8" w:rsidRDefault="003921D6" w:rsidP="009E770A">
      <w:pPr>
        <w:pStyle w:val="a3"/>
        <w:kinsoku w:val="0"/>
        <w:overflowPunct w:val="0"/>
        <w:spacing w:before="11"/>
        <w:jc w:val="both"/>
        <w:rPr>
          <w:lang w:val="tt-RU"/>
        </w:rPr>
      </w:pPr>
      <w:r w:rsidRPr="004E0FD8">
        <w:rPr>
          <w:lang w:val="tt-RU"/>
        </w:rPr>
        <w:t xml:space="preserve">    Искәрмә:</w:t>
      </w:r>
    </w:p>
    <w:p w:rsidR="003921D6" w:rsidRPr="004E0FD8" w:rsidRDefault="003921D6" w:rsidP="009E770A">
      <w:pPr>
        <w:pStyle w:val="a3"/>
        <w:kinsoku w:val="0"/>
        <w:overflowPunct w:val="0"/>
        <w:spacing w:before="11"/>
        <w:jc w:val="both"/>
        <w:rPr>
          <w:lang w:val="tt-RU"/>
        </w:rPr>
      </w:pPr>
      <w:r w:rsidRPr="004E0FD8">
        <w:rPr>
          <w:lang w:val="tt-RU"/>
        </w:rPr>
        <w:t>1. Җир асты суларының инфильтрацион су алу җайланмаларының I билбау чикләренә су алу җайланмасы һәм өске сулык арасындагы яр буе территориясе кертелә.</w:t>
      </w:r>
    </w:p>
    <w:p w:rsidR="003921D6" w:rsidRPr="004E0FD8" w:rsidRDefault="003921D6" w:rsidP="009E770A">
      <w:pPr>
        <w:pStyle w:val="a3"/>
        <w:kinsoku w:val="0"/>
        <w:overflowPunct w:val="0"/>
        <w:spacing w:before="11"/>
        <w:ind w:left="0" w:firstLine="0"/>
        <w:jc w:val="both"/>
        <w:rPr>
          <w:lang w:val="tt-RU"/>
        </w:rPr>
      </w:pPr>
      <w:r w:rsidRPr="004E0FD8">
        <w:rPr>
          <w:lang w:val="tt-RU"/>
        </w:rPr>
        <w:t xml:space="preserve">               2. Тмның II билбау чикләрен билгеләгәндә (җир асты сулары агымы белән су алу өчен микробларны пычрату вакыты) таблица буенча кабул ителә:</w:t>
      </w:r>
    </w:p>
    <w:tbl>
      <w:tblPr>
        <w:tblW w:w="0" w:type="auto"/>
        <w:tblInd w:w="119" w:type="dxa"/>
        <w:tblLayout w:type="fixed"/>
        <w:tblCellMar>
          <w:left w:w="0" w:type="dxa"/>
          <w:right w:w="0" w:type="dxa"/>
        </w:tblCellMar>
        <w:tblLook w:val="0000" w:firstRow="0" w:lastRow="0" w:firstColumn="0" w:lastColumn="0" w:noHBand="0" w:noVBand="0"/>
      </w:tblPr>
      <w:tblGrid>
        <w:gridCol w:w="8459"/>
        <w:gridCol w:w="1709"/>
      </w:tblGrid>
      <w:tr w:rsidR="003921D6" w:rsidTr="00012B9C">
        <w:trPr>
          <w:trHeight w:hRule="exact" w:val="715"/>
        </w:trPr>
        <w:tc>
          <w:tcPr>
            <w:tcW w:w="8459" w:type="dxa"/>
            <w:tcBorders>
              <w:top w:val="single" w:sz="4" w:space="0" w:color="000000"/>
              <w:left w:val="single" w:sz="4" w:space="0" w:color="000000"/>
              <w:bottom w:val="single" w:sz="4" w:space="0" w:color="000000"/>
              <w:right w:val="single" w:sz="4" w:space="0" w:color="000000"/>
            </w:tcBorders>
          </w:tcPr>
          <w:p w:rsidR="003921D6" w:rsidRPr="00441243" w:rsidRDefault="003921D6" w:rsidP="009E770A">
            <w:pPr>
              <w:pStyle w:val="TableParagraph"/>
              <w:kinsoku w:val="0"/>
              <w:overflowPunct w:val="0"/>
              <w:ind w:right="37"/>
              <w:jc w:val="center"/>
              <w:rPr>
                <w:b/>
              </w:rPr>
            </w:pPr>
            <w:r w:rsidRPr="00441243">
              <w:rPr>
                <w:b/>
              </w:rPr>
              <w:t>Гидрологик шартлар</w:t>
            </w:r>
          </w:p>
        </w:tc>
        <w:tc>
          <w:tcPr>
            <w:tcW w:w="1709"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124"/>
              <w:jc w:val="center"/>
            </w:pPr>
            <w:r>
              <w:rPr>
                <w:b/>
                <w:bCs/>
                <w:sz w:val="23"/>
                <w:szCs w:val="23"/>
              </w:rPr>
              <w:t>Тм (</w:t>
            </w:r>
            <w:r w:rsidRPr="00441243">
              <w:rPr>
                <w:b/>
                <w:bCs/>
                <w:sz w:val="23"/>
                <w:szCs w:val="23"/>
              </w:rPr>
              <w:t>тәүлекләп</w:t>
            </w:r>
            <w:r>
              <w:rPr>
                <w:b/>
                <w:bCs/>
                <w:sz w:val="23"/>
                <w:szCs w:val="23"/>
              </w:rPr>
              <w:t>)</w:t>
            </w:r>
          </w:p>
        </w:tc>
      </w:tr>
      <w:tr w:rsidR="003921D6" w:rsidTr="00012B9C">
        <w:trPr>
          <w:trHeight w:hRule="exact" w:val="850"/>
        </w:trPr>
        <w:tc>
          <w:tcPr>
            <w:tcW w:w="8459"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spacing w:before="6"/>
              <w:ind w:left="4" w:right="9"/>
              <w:jc w:val="both"/>
            </w:pPr>
            <w:r w:rsidRPr="00131BFC">
              <w:t>1. Җир асты сулары (грунт сулары, шулай ук ачык сулык белән турыдан-туры гидравлик элемтәгә ия булган терәк һәм пластара сулар)җитәрлек дәрәҗәдә якланмаган.</w:t>
            </w:r>
          </w:p>
        </w:tc>
        <w:tc>
          <w:tcPr>
            <w:tcW w:w="1709"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14"/>
              <w:jc w:val="center"/>
            </w:pPr>
            <w:r>
              <w:rPr>
                <w:sz w:val="23"/>
                <w:szCs w:val="23"/>
              </w:rPr>
              <w:t>400</w:t>
            </w:r>
          </w:p>
        </w:tc>
      </w:tr>
      <w:tr w:rsidR="003921D6" w:rsidTr="00012B9C">
        <w:trPr>
          <w:trHeight w:hRule="exact" w:val="854"/>
        </w:trPr>
        <w:tc>
          <w:tcPr>
            <w:tcW w:w="8459"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spacing w:before="6"/>
              <w:ind w:left="4" w:right="7"/>
            </w:pPr>
            <w:r w:rsidRPr="00131BFC">
              <w:t>2. Якланган җир асты сулары (ачык сулык белән турыдан-туры гидравлик элемтәсе булмаган терәк һәм пластара сулар)</w:t>
            </w:r>
          </w:p>
        </w:tc>
        <w:tc>
          <w:tcPr>
            <w:tcW w:w="1709"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14"/>
              <w:jc w:val="center"/>
            </w:pPr>
            <w:r>
              <w:rPr>
                <w:sz w:val="23"/>
                <w:szCs w:val="23"/>
              </w:rPr>
              <w:t>200</w:t>
            </w:r>
          </w:p>
        </w:tc>
      </w:tr>
    </w:tbl>
    <w:p w:rsidR="003921D6" w:rsidRDefault="003921D6" w:rsidP="009E770A">
      <w:pPr>
        <w:pStyle w:val="a3"/>
        <w:kinsoku w:val="0"/>
        <w:overflowPunct w:val="0"/>
        <w:spacing w:before="8"/>
        <w:ind w:left="0" w:firstLine="0"/>
        <w:rPr>
          <w:sz w:val="24"/>
          <w:szCs w:val="24"/>
        </w:rPr>
      </w:pPr>
    </w:p>
    <w:p w:rsidR="003921D6" w:rsidRDefault="003921D6" w:rsidP="009E770A">
      <w:pPr>
        <w:pStyle w:val="12"/>
        <w:tabs>
          <w:tab w:val="left" w:pos="1218"/>
          <w:tab w:val="left" w:pos="8663"/>
        </w:tabs>
        <w:kinsoku w:val="0"/>
        <w:overflowPunct w:val="0"/>
        <w:ind w:right="232"/>
        <w:jc w:val="both"/>
        <w:rPr>
          <w:sz w:val="27"/>
          <w:szCs w:val="27"/>
          <w:lang w:val="tt-RU"/>
        </w:rPr>
      </w:pPr>
    </w:p>
    <w:p w:rsidR="003921D6" w:rsidRDefault="003921D6" w:rsidP="009E770A">
      <w:pPr>
        <w:pStyle w:val="12"/>
        <w:tabs>
          <w:tab w:val="left" w:pos="1218"/>
          <w:tab w:val="left" w:pos="8663"/>
        </w:tabs>
        <w:kinsoku w:val="0"/>
        <w:overflowPunct w:val="0"/>
        <w:ind w:right="232"/>
        <w:jc w:val="both"/>
        <w:rPr>
          <w:sz w:val="27"/>
          <w:szCs w:val="27"/>
          <w:lang w:val="tt-RU"/>
        </w:rPr>
      </w:pPr>
    </w:p>
    <w:p w:rsidR="003921D6" w:rsidRPr="00441243" w:rsidRDefault="003921D6" w:rsidP="009E770A">
      <w:pPr>
        <w:pStyle w:val="12"/>
        <w:tabs>
          <w:tab w:val="left" w:pos="1218"/>
          <w:tab w:val="left" w:pos="8663"/>
        </w:tabs>
        <w:kinsoku w:val="0"/>
        <w:overflowPunct w:val="0"/>
        <w:ind w:right="232"/>
        <w:jc w:val="both"/>
        <w:rPr>
          <w:spacing w:val="-1"/>
          <w:sz w:val="27"/>
          <w:szCs w:val="27"/>
          <w:lang w:val="tt-RU"/>
        </w:rPr>
      </w:pPr>
      <w:r>
        <w:rPr>
          <w:spacing w:val="-1"/>
          <w:sz w:val="27"/>
          <w:szCs w:val="27"/>
          <w:lang w:val="tt-RU"/>
        </w:rPr>
        <w:t>1.</w:t>
      </w:r>
      <w:r w:rsidRPr="00441243">
        <w:rPr>
          <w:spacing w:val="-1"/>
          <w:sz w:val="27"/>
          <w:szCs w:val="27"/>
          <w:lang w:val="tt-RU"/>
        </w:rPr>
        <w:t>Су катламын химик пычратулардан саклау өчен билгеләнгән өченче пояс чиге гидродинамик исәп-хисаплар белән билгеләнә. Шул ук вакытта химик пычрану вакытында су алу җайланмасына хәрәкәт исәп-хисап техникасы күбрәк булырга тиеш.</w:t>
      </w:r>
      <w:r>
        <w:rPr>
          <w:spacing w:val="-1"/>
          <w:sz w:val="27"/>
          <w:szCs w:val="27"/>
          <w:lang w:val="tt-RU"/>
        </w:rPr>
        <w:t xml:space="preserve"> </w:t>
      </w:r>
      <w:r w:rsidRPr="00441243">
        <w:rPr>
          <w:spacing w:val="-1"/>
          <w:sz w:val="27"/>
          <w:szCs w:val="27"/>
          <w:lang w:val="tt-RU"/>
        </w:rPr>
        <w:t>Тх су алу җайланмасын эксплуатацияләү срогы буларак кабул ителә (су алу җайланмасын эксплуатацияләүнең гадәти вакыты - 25-50 ел).</w:t>
      </w:r>
    </w:p>
    <w:p w:rsidR="003921D6" w:rsidRPr="00441243" w:rsidRDefault="003921D6" w:rsidP="009E770A">
      <w:pPr>
        <w:pStyle w:val="12"/>
        <w:tabs>
          <w:tab w:val="left" w:pos="1218"/>
          <w:tab w:val="left" w:pos="8663"/>
        </w:tabs>
        <w:kinsoku w:val="0"/>
        <w:overflowPunct w:val="0"/>
        <w:ind w:right="232"/>
        <w:jc w:val="both"/>
        <w:rPr>
          <w:spacing w:val="-1"/>
          <w:sz w:val="27"/>
          <w:szCs w:val="27"/>
          <w:lang w:val="tt-RU"/>
        </w:rPr>
      </w:pPr>
      <w:r>
        <w:rPr>
          <w:spacing w:val="-1"/>
          <w:sz w:val="27"/>
          <w:szCs w:val="27"/>
          <w:lang w:val="tt-RU"/>
        </w:rPr>
        <w:t xml:space="preserve">2. </w:t>
      </w:r>
      <w:r w:rsidRPr="00441243">
        <w:rPr>
          <w:spacing w:val="-1"/>
          <w:sz w:val="27"/>
          <w:szCs w:val="27"/>
          <w:lang w:val="tt-RU"/>
        </w:rPr>
        <w:t>Хлорның чыгым склады булганда, санитар-саклау зоналары торак һәм иҗтимагый биналарга кадәр күләме хлор җитештерү, саклау, транспортлау һәм куллану вакытында куркынычсызлык кагыйдәләрен исәпкә алып билгеләнә.</w:t>
      </w:r>
    </w:p>
    <w:p w:rsidR="003921D6" w:rsidRPr="00E8207C" w:rsidRDefault="003921D6" w:rsidP="009E770A">
      <w:pPr>
        <w:jc w:val="both"/>
        <w:rPr>
          <w:lang w:val="tt-RU"/>
        </w:rPr>
      </w:pPr>
      <w:r w:rsidRPr="00E8207C">
        <w:rPr>
          <w:spacing w:val="-1"/>
          <w:sz w:val="27"/>
          <w:szCs w:val="27"/>
          <w:lang w:val="tt-RU"/>
        </w:rPr>
        <w:t>3. Әлеге кушымтада «су белән тәэмин итү чыганакларын һәм эчә торган суларны санитар саклау зоналары " 2.1.4.1110-02 СанПиН белән билгеләнгән нормалар бар.</w:t>
      </w:r>
    </w:p>
    <w:p w:rsidR="003921D6" w:rsidRPr="00B17DD3" w:rsidRDefault="003921D6" w:rsidP="009E770A">
      <w:pPr>
        <w:pStyle w:val="12"/>
        <w:tabs>
          <w:tab w:val="left" w:pos="1238"/>
        </w:tabs>
        <w:kinsoku w:val="0"/>
        <w:overflowPunct w:val="0"/>
        <w:spacing w:before="1"/>
        <w:ind w:left="567" w:right="228"/>
        <w:jc w:val="both"/>
        <w:rPr>
          <w:color w:val="000000"/>
          <w:sz w:val="27"/>
          <w:szCs w:val="27"/>
          <w:lang w:val="tt-RU"/>
        </w:rPr>
      </w:pPr>
      <w:r w:rsidRPr="00B17DD3">
        <w:rPr>
          <w:color w:val="000000"/>
          <w:sz w:val="27"/>
          <w:szCs w:val="27"/>
          <w:lang w:val="tt-RU"/>
        </w:rPr>
        <w:t>Искәрмә:</w:t>
      </w:r>
    </w:p>
    <w:p w:rsidR="003921D6" w:rsidRPr="00B17DD3" w:rsidRDefault="003921D6" w:rsidP="009E770A">
      <w:pPr>
        <w:pStyle w:val="12"/>
        <w:tabs>
          <w:tab w:val="left" w:pos="1238"/>
        </w:tabs>
        <w:kinsoku w:val="0"/>
        <w:overflowPunct w:val="0"/>
        <w:spacing w:before="1"/>
        <w:ind w:left="567" w:right="228"/>
        <w:jc w:val="both"/>
        <w:rPr>
          <w:color w:val="000000"/>
          <w:sz w:val="27"/>
          <w:szCs w:val="27"/>
          <w:lang w:val="tt-RU"/>
        </w:rPr>
      </w:pPr>
      <w:r w:rsidRPr="00B17DD3">
        <w:rPr>
          <w:color w:val="000000"/>
          <w:sz w:val="27"/>
          <w:szCs w:val="27"/>
          <w:lang w:val="tt-RU"/>
        </w:rPr>
        <w:t xml:space="preserve"> 1. Җир асты суларының инфильтрацион су алу җайланмаларының I поясы чикләренә су алу җайланмасы һәм өске сулык арасындагы яр буе территориясе кертелә. </w:t>
      </w:r>
    </w:p>
    <w:p w:rsidR="003921D6" w:rsidRPr="00B17DD3" w:rsidRDefault="003921D6" w:rsidP="009E770A">
      <w:pPr>
        <w:pStyle w:val="12"/>
        <w:tabs>
          <w:tab w:val="left" w:pos="1238"/>
        </w:tabs>
        <w:kinsoku w:val="0"/>
        <w:overflowPunct w:val="0"/>
        <w:spacing w:before="1"/>
        <w:ind w:left="567" w:right="228"/>
        <w:jc w:val="both"/>
        <w:rPr>
          <w:sz w:val="27"/>
          <w:szCs w:val="27"/>
          <w:lang w:val="tt-RU"/>
        </w:rPr>
      </w:pPr>
      <w:r w:rsidRPr="00B17DD3">
        <w:rPr>
          <w:color w:val="000000"/>
          <w:sz w:val="27"/>
          <w:szCs w:val="27"/>
          <w:lang w:val="tt-RU"/>
        </w:rPr>
        <w:t>2. Тмның II поясы чикләрен билгеләгәндә (җир асты суларының су алу җайланмасына агымы белән пычрану өчен микробларны алга җибәрү вакыты) таблица буенча кабул ителә:</w:t>
      </w:r>
    </w:p>
    <w:p w:rsidR="003921D6" w:rsidRPr="00B17DD3" w:rsidRDefault="003921D6" w:rsidP="009E770A">
      <w:pPr>
        <w:pStyle w:val="a3"/>
        <w:kinsoku w:val="0"/>
        <w:overflowPunct w:val="0"/>
        <w:spacing w:before="11"/>
        <w:ind w:left="567" w:firstLine="0"/>
        <w:jc w:val="both"/>
        <w:rPr>
          <w:lang w:val="tt-RU"/>
        </w:rPr>
      </w:pPr>
    </w:p>
    <w:tbl>
      <w:tblPr>
        <w:tblW w:w="0" w:type="auto"/>
        <w:tblInd w:w="-708" w:type="dxa"/>
        <w:tblLayout w:type="fixed"/>
        <w:tblCellMar>
          <w:left w:w="0" w:type="dxa"/>
          <w:right w:w="0" w:type="dxa"/>
        </w:tblCellMar>
        <w:tblLook w:val="04A0" w:firstRow="1" w:lastRow="0" w:firstColumn="1" w:lastColumn="0" w:noHBand="0" w:noVBand="1"/>
      </w:tblPr>
      <w:tblGrid>
        <w:gridCol w:w="9286"/>
        <w:gridCol w:w="1709"/>
      </w:tblGrid>
      <w:tr w:rsidR="003921D6" w:rsidRPr="008763AC" w:rsidTr="00012B9C">
        <w:trPr>
          <w:trHeight w:hRule="exact" w:val="485"/>
        </w:trPr>
        <w:tc>
          <w:tcPr>
            <w:tcW w:w="9286" w:type="dxa"/>
            <w:tcBorders>
              <w:top w:val="single" w:sz="4" w:space="0" w:color="000000"/>
              <w:left w:val="single" w:sz="4" w:space="0" w:color="000000"/>
              <w:bottom w:val="single" w:sz="4" w:space="0" w:color="000000"/>
              <w:right w:val="single" w:sz="4" w:space="0" w:color="000000"/>
            </w:tcBorders>
          </w:tcPr>
          <w:p w:rsidR="003921D6" w:rsidRPr="008763AC" w:rsidRDefault="003921D6" w:rsidP="009E770A">
            <w:pPr>
              <w:pStyle w:val="TableParagraph"/>
              <w:kinsoku w:val="0"/>
              <w:overflowPunct w:val="0"/>
              <w:ind w:right="37"/>
              <w:jc w:val="both"/>
              <w:rPr>
                <w:sz w:val="27"/>
                <w:szCs w:val="27"/>
              </w:rPr>
            </w:pPr>
            <w:r w:rsidRPr="008763AC">
              <w:rPr>
                <w:color w:val="000000"/>
                <w:sz w:val="27"/>
                <w:szCs w:val="27"/>
              </w:rPr>
              <w:t>Гидрологик шартлар</w:t>
            </w:r>
          </w:p>
        </w:tc>
        <w:tc>
          <w:tcPr>
            <w:tcW w:w="1709" w:type="dxa"/>
            <w:tcBorders>
              <w:top w:val="single" w:sz="4" w:space="0" w:color="000000"/>
              <w:left w:val="single" w:sz="4" w:space="0" w:color="000000"/>
              <w:bottom w:val="single" w:sz="4" w:space="0" w:color="000000"/>
              <w:right w:val="single" w:sz="4" w:space="0" w:color="000000"/>
            </w:tcBorders>
          </w:tcPr>
          <w:p w:rsidR="003921D6" w:rsidRPr="008763AC" w:rsidRDefault="003921D6" w:rsidP="009E770A">
            <w:pPr>
              <w:pStyle w:val="TableParagraph"/>
              <w:kinsoku w:val="0"/>
              <w:overflowPunct w:val="0"/>
              <w:ind w:left="124"/>
              <w:jc w:val="both"/>
              <w:rPr>
                <w:sz w:val="27"/>
                <w:szCs w:val="27"/>
              </w:rPr>
            </w:pPr>
            <w:r w:rsidRPr="008763AC">
              <w:rPr>
                <w:color w:val="000000"/>
                <w:sz w:val="27"/>
                <w:szCs w:val="27"/>
              </w:rPr>
              <w:t xml:space="preserve"> (тәүлек)</w:t>
            </w:r>
          </w:p>
        </w:tc>
      </w:tr>
      <w:tr w:rsidR="003921D6" w:rsidRPr="008763AC" w:rsidTr="00012B9C">
        <w:trPr>
          <w:trHeight w:hRule="exact" w:val="850"/>
        </w:trPr>
        <w:tc>
          <w:tcPr>
            <w:tcW w:w="9286" w:type="dxa"/>
            <w:tcBorders>
              <w:top w:val="single" w:sz="4" w:space="0" w:color="000000"/>
              <w:left w:val="single" w:sz="4" w:space="0" w:color="000000"/>
              <w:bottom w:val="single" w:sz="4" w:space="0" w:color="000000"/>
              <w:right w:val="single" w:sz="4" w:space="0" w:color="000000"/>
            </w:tcBorders>
          </w:tcPr>
          <w:p w:rsidR="003921D6" w:rsidRPr="008763AC" w:rsidRDefault="003921D6" w:rsidP="009E770A">
            <w:pPr>
              <w:pStyle w:val="TableParagraph"/>
              <w:kinsoku w:val="0"/>
              <w:overflowPunct w:val="0"/>
              <w:spacing w:before="6"/>
              <w:ind w:left="4" w:right="9"/>
              <w:jc w:val="both"/>
              <w:rPr>
                <w:sz w:val="27"/>
                <w:szCs w:val="27"/>
              </w:rPr>
            </w:pPr>
            <w:r w:rsidRPr="008763AC">
              <w:rPr>
                <w:color w:val="000000"/>
                <w:sz w:val="27"/>
                <w:szCs w:val="27"/>
              </w:rPr>
              <w:lastRenderedPageBreak/>
              <w:t>1. Җир асты сулары (грунт сулары, шулай ук ачык сулык белән турыдан-туры гидравлик элемтәгә ия булган терәк һәм пластара сулар)җитәрлек дәрәҗәдә якланмаган.</w:t>
            </w:r>
          </w:p>
        </w:tc>
        <w:tc>
          <w:tcPr>
            <w:tcW w:w="1709" w:type="dxa"/>
            <w:tcBorders>
              <w:top w:val="single" w:sz="4" w:space="0" w:color="000000"/>
              <w:left w:val="single" w:sz="4" w:space="0" w:color="000000"/>
              <w:bottom w:val="single" w:sz="4" w:space="0" w:color="000000"/>
              <w:right w:val="single" w:sz="4" w:space="0" w:color="000000"/>
            </w:tcBorders>
          </w:tcPr>
          <w:p w:rsidR="003921D6" w:rsidRPr="008763AC" w:rsidRDefault="003921D6" w:rsidP="009E770A">
            <w:pPr>
              <w:pStyle w:val="TableParagraph"/>
              <w:kinsoku w:val="0"/>
              <w:overflowPunct w:val="0"/>
              <w:ind w:left="14"/>
              <w:jc w:val="both"/>
              <w:rPr>
                <w:sz w:val="27"/>
                <w:szCs w:val="27"/>
              </w:rPr>
            </w:pPr>
            <w:r w:rsidRPr="008763AC">
              <w:rPr>
                <w:sz w:val="27"/>
                <w:szCs w:val="27"/>
              </w:rPr>
              <w:t>400</w:t>
            </w:r>
          </w:p>
        </w:tc>
      </w:tr>
      <w:tr w:rsidR="003921D6" w:rsidRPr="008763AC" w:rsidTr="00012B9C">
        <w:trPr>
          <w:trHeight w:hRule="exact" w:val="854"/>
        </w:trPr>
        <w:tc>
          <w:tcPr>
            <w:tcW w:w="9286" w:type="dxa"/>
            <w:tcBorders>
              <w:top w:val="single" w:sz="4" w:space="0" w:color="000000"/>
              <w:left w:val="single" w:sz="4" w:space="0" w:color="000000"/>
              <w:bottom w:val="single" w:sz="4" w:space="0" w:color="000000"/>
              <w:right w:val="single" w:sz="4" w:space="0" w:color="000000"/>
            </w:tcBorders>
          </w:tcPr>
          <w:p w:rsidR="003921D6" w:rsidRPr="008763AC" w:rsidRDefault="003921D6" w:rsidP="009E770A">
            <w:pPr>
              <w:pStyle w:val="TableParagraph"/>
              <w:kinsoku w:val="0"/>
              <w:overflowPunct w:val="0"/>
              <w:spacing w:before="6"/>
              <w:ind w:left="4" w:right="7"/>
              <w:jc w:val="both"/>
              <w:rPr>
                <w:sz w:val="27"/>
                <w:szCs w:val="27"/>
              </w:rPr>
            </w:pPr>
            <w:r w:rsidRPr="008763AC">
              <w:rPr>
                <w:color w:val="000000"/>
                <w:sz w:val="27"/>
                <w:szCs w:val="27"/>
              </w:rPr>
              <w:t>2. Якланган җир асты сулары (ачык сулык белән турыдан-туры гидравлик элемтәсе булмаган терәк һәм пластара сулар)</w:t>
            </w:r>
          </w:p>
        </w:tc>
        <w:tc>
          <w:tcPr>
            <w:tcW w:w="1709" w:type="dxa"/>
            <w:tcBorders>
              <w:top w:val="single" w:sz="4" w:space="0" w:color="000000"/>
              <w:left w:val="single" w:sz="4" w:space="0" w:color="000000"/>
              <w:bottom w:val="single" w:sz="4" w:space="0" w:color="000000"/>
              <w:right w:val="single" w:sz="4" w:space="0" w:color="000000"/>
            </w:tcBorders>
          </w:tcPr>
          <w:p w:rsidR="003921D6" w:rsidRPr="008763AC" w:rsidRDefault="003921D6" w:rsidP="009E770A">
            <w:pPr>
              <w:pStyle w:val="TableParagraph"/>
              <w:kinsoku w:val="0"/>
              <w:overflowPunct w:val="0"/>
              <w:ind w:left="14"/>
              <w:jc w:val="both"/>
              <w:rPr>
                <w:sz w:val="27"/>
                <w:szCs w:val="27"/>
              </w:rPr>
            </w:pPr>
            <w:r w:rsidRPr="008763AC">
              <w:rPr>
                <w:sz w:val="27"/>
                <w:szCs w:val="27"/>
              </w:rPr>
              <w:t>200</w:t>
            </w:r>
          </w:p>
        </w:tc>
      </w:tr>
    </w:tbl>
    <w:p w:rsidR="003921D6" w:rsidRPr="008763AC" w:rsidRDefault="003921D6" w:rsidP="009E770A">
      <w:pPr>
        <w:pStyle w:val="a3"/>
        <w:kinsoku w:val="0"/>
        <w:overflowPunct w:val="0"/>
        <w:spacing w:before="8"/>
        <w:ind w:left="0" w:firstLine="0"/>
        <w:jc w:val="both"/>
      </w:pPr>
    </w:p>
    <w:p w:rsidR="003921D6" w:rsidRPr="00007062" w:rsidRDefault="003921D6" w:rsidP="009E770A">
      <w:pPr>
        <w:jc w:val="both"/>
        <w:rPr>
          <w:sz w:val="27"/>
          <w:szCs w:val="27"/>
        </w:rPr>
      </w:pPr>
      <w:r w:rsidRPr="00007062">
        <w:rPr>
          <w:sz w:val="27"/>
          <w:szCs w:val="27"/>
        </w:rPr>
        <w:t xml:space="preserve">1. Су катламын химик пычратулардан саклау өчен билгеләнгән өченче пояс чиге гидродинамик исәп-хисаплар белән билгеләнә. Шул ук вакытта химик пычрану вакытында су алу җайланмасына хәрәкәт исәп-хисап техникасы күбрәк булырга тиеш. Cу алу җайланмасын эксплуатацияләү срогы буларак кабул ителә (су алу җайланмасын эксплуатацияләүнең гадәти вакыты - 25-50 ел). </w:t>
      </w:r>
    </w:p>
    <w:p w:rsidR="003921D6" w:rsidRPr="00007062" w:rsidRDefault="003921D6" w:rsidP="009E770A">
      <w:pPr>
        <w:jc w:val="both"/>
        <w:rPr>
          <w:sz w:val="27"/>
          <w:szCs w:val="27"/>
        </w:rPr>
      </w:pPr>
      <w:r w:rsidRPr="00007062">
        <w:rPr>
          <w:sz w:val="27"/>
          <w:szCs w:val="27"/>
        </w:rPr>
        <w:t xml:space="preserve">2. Хлорның чыгым склады булганда, санитар-саклау зоналары торак һәм иҗтимагый биналарга кадәр күләме хлор җитештерү, саклау, транспортлау һәм куллану вакытында куркынычсызлык кагыйдәләрен исәпкә алып билгеләнә. </w:t>
      </w:r>
    </w:p>
    <w:p w:rsidR="003921D6" w:rsidRPr="00007062" w:rsidRDefault="003921D6" w:rsidP="009E770A">
      <w:pPr>
        <w:jc w:val="both"/>
        <w:rPr>
          <w:sz w:val="27"/>
          <w:szCs w:val="27"/>
        </w:rPr>
        <w:sectPr w:rsidR="003921D6" w:rsidRPr="00007062">
          <w:pgSz w:w="11910" w:h="16840"/>
          <w:pgMar w:top="860" w:right="300" w:bottom="280" w:left="1160" w:header="653" w:footer="0" w:gutter="0"/>
          <w:cols w:space="720" w:equalWidth="0">
            <w:col w:w="10450"/>
          </w:cols>
        </w:sectPr>
      </w:pPr>
      <w:r w:rsidRPr="00007062">
        <w:rPr>
          <w:sz w:val="27"/>
          <w:szCs w:val="27"/>
        </w:rPr>
        <w:t xml:space="preserve">3. Әлеге кушымтада «су белән тәэмин итү чыганакларын һәм эчә торган суларны санитар саклау зоналары» 2.1.4.1110-02 СанПиН </w:t>
      </w:r>
      <w:r>
        <w:rPr>
          <w:sz w:val="27"/>
          <w:szCs w:val="27"/>
        </w:rPr>
        <w:t>белән билгеләнгән нормалар бар.</w:t>
      </w:r>
    </w:p>
    <w:p w:rsidR="003921D6" w:rsidRPr="008763AC" w:rsidRDefault="003921D6" w:rsidP="009E770A">
      <w:pPr>
        <w:pStyle w:val="a3"/>
        <w:kinsoku w:val="0"/>
        <w:overflowPunct w:val="0"/>
        <w:spacing w:before="66"/>
        <w:ind w:left="0" w:firstLine="0"/>
        <w:jc w:val="both"/>
        <w:rPr>
          <w:lang w:val="tt-RU"/>
        </w:rPr>
      </w:pPr>
      <w:r w:rsidRPr="008763AC">
        <w:rPr>
          <w:lang w:val="tt-RU"/>
        </w:rPr>
        <w:lastRenderedPageBreak/>
        <w:t xml:space="preserve">                                                          </w:t>
      </w:r>
    </w:p>
    <w:p w:rsidR="003921D6" w:rsidRDefault="003921D6" w:rsidP="009E770A">
      <w:pPr>
        <w:pStyle w:val="a3"/>
        <w:kinsoku w:val="0"/>
        <w:overflowPunct w:val="0"/>
        <w:spacing w:before="66"/>
        <w:ind w:left="1650" w:firstLine="0"/>
        <w:jc w:val="both"/>
        <w:rPr>
          <w:color w:val="000000"/>
          <w:lang w:val="tt-RU"/>
        </w:rPr>
      </w:pPr>
      <w:r>
        <w:rPr>
          <w:lang w:val="tt-RU"/>
        </w:rPr>
        <w:t xml:space="preserve">                                                       4нче т</w:t>
      </w:r>
      <w:r w:rsidRPr="008763AC">
        <w:rPr>
          <w:lang w:val="tt-RU"/>
        </w:rPr>
        <w:t>аблица</w:t>
      </w:r>
      <w:r w:rsidRPr="008763AC">
        <w:rPr>
          <w:color w:val="000000"/>
          <w:lang w:val="tt-RU"/>
        </w:rPr>
        <w:t xml:space="preserve">                     </w:t>
      </w:r>
    </w:p>
    <w:p w:rsidR="003921D6" w:rsidRPr="00007062" w:rsidRDefault="003921D6" w:rsidP="009E770A">
      <w:pPr>
        <w:pStyle w:val="a3"/>
        <w:kinsoku w:val="0"/>
        <w:overflowPunct w:val="0"/>
        <w:spacing w:before="66"/>
        <w:ind w:left="1650" w:firstLine="0"/>
        <w:jc w:val="both"/>
        <w:rPr>
          <w:b/>
          <w:color w:val="000000"/>
          <w:lang w:val="tt-RU"/>
        </w:rPr>
      </w:pPr>
      <w:r w:rsidRPr="00007062">
        <w:rPr>
          <w:b/>
          <w:color w:val="000000"/>
          <w:lang w:val="tt-RU"/>
        </w:rPr>
        <w:t xml:space="preserve">      Электр куллану нормалары</w:t>
      </w:r>
    </w:p>
    <w:p w:rsidR="003921D6" w:rsidRPr="008763AC" w:rsidRDefault="003921D6" w:rsidP="009E770A">
      <w:pPr>
        <w:pStyle w:val="a3"/>
        <w:kinsoku w:val="0"/>
        <w:overflowPunct w:val="0"/>
        <w:spacing w:before="3"/>
        <w:ind w:left="0" w:firstLine="0"/>
        <w:jc w:val="both"/>
        <w:rPr>
          <w:color w:val="000000"/>
          <w:lang w:val="tt-RU"/>
        </w:rPr>
      </w:pPr>
    </w:p>
    <w:p w:rsidR="003921D6" w:rsidRPr="008763AC" w:rsidRDefault="003921D6" w:rsidP="009E770A">
      <w:pPr>
        <w:pStyle w:val="a3"/>
        <w:kinsoku w:val="0"/>
        <w:overflowPunct w:val="0"/>
        <w:spacing w:before="3"/>
        <w:ind w:left="0" w:firstLine="0"/>
        <w:jc w:val="both"/>
        <w:rPr>
          <w:lang w:val="tt-RU"/>
        </w:rPr>
      </w:pPr>
      <w:r w:rsidRPr="008763AC">
        <w:rPr>
          <w:color w:val="000000"/>
          <w:lang w:val="tt-RU"/>
        </w:rPr>
        <w:t>Коммуналь-көнкүреш кулланучыларының электр энергиясе чыгымының һәм электр йөкләнешен максимум куллану сәгатьләренең еллык санының эреләнгән күрсәткечләре</w:t>
      </w:r>
    </w:p>
    <w:p w:rsidR="003921D6" w:rsidRPr="008763AC" w:rsidRDefault="003921D6" w:rsidP="009E770A">
      <w:pPr>
        <w:pStyle w:val="a3"/>
        <w:kinsoku w:val="0"/>
        <w:overflowPunct w:val="0"/>
        <w:spacing w:before="11"/>
        <w:ind w:left="0" w:firstLine="0"/>
        <w:jc w:val="both"/>
        <w:rPr>
          <w:b/>
          <w:bCs/>
          <w:lang w:val="tt-RU"/>
        </w:rPr>
      </w:pPr>
    </w:p>
    <w:tbl>
      <w:tblPr>
        <w:tblW w:w="0" w:type="auto"/>
        <w:tblInd w:w="-714" w:type="dxa"/>
        <w:tblLayout w:type="fixed"/>
        <w:tblCellMar>
          <w:left w:w="0" w:type="dxa"/>
          <w:right w:w="0" w:type="dxa"/>
        </w:tblCellMar>
        <w:tblLook w:val="04A0" w:firstRow="1" w:lastRow="0" w:firstColumn="1" w:lastColumn="0" w:noHBand="0" w:noVBand="1"/>
      </w:tblPr>
      <w:tblGrid>
        <w:gridCol w:w="1309"/>
        <w:gridCol w:w="2473"/>
        <w:gridCol w:w="2400"/>
        <w:gridCol w:w="2535"/>
        <w:gridCol w:w="2307"/>
      </w:tblGrid>
      <w:tr w:rsidR="003921D6" w:rsidRPr="008763AC" w:rsidTr="00012B9C">
        <w:trPr>
          <w:trHeight w:hRule="exact" w:val="323"/>
        </w:trPr>
        <w:tc>
          <w:tcPr>
            <w:tcW w:w="1309" w:type="dxa"/>
            <w:tcBorders>
              <w:top w:val="single" w:sz="4" w:space="0" w:color="000000"/>
              <w:left w:val="single" w:sz="4" w:space="0" w:color="000000"/>
              <w:bottom w:val="nil"/>
              <w:right w:val="single" w:sz="4" w:space="0" w:color="000000"/>
            </w:tcBorders>
          </w:tcPr>
          <w:p w:rsidR="003921D6" w:rsidRPr="008763AC" w:rsidRDefault="003921D6" w:rsidP="009E770A">
            <w:pPr>
              <w:pStyle w:val="TableParagraph"/>
              <w:kinsoku w:val="0"/>
              <w:overflowPunct w:val="0"/>
              <w:ind w:left="144"/>
              <w:jc w:val="both"/>
              <w:rPr>
                <w:sz w:val="27"/>
                <w:szCs w:val="27"/>
              </w:rPr>
            </w:pPr>
            <w:r w:rsidRPr="008763AC">
              <w:rPr>
                <w:color w:val="000000"/>
                <w:sz w:val="27"/>
                <w:szCs w:val="27"/>
              </w:rPr>
              <w:t>Категория населен яңа пунктлар- ә</w:t>
            </w:r>
          </w:p>
        </w:tc>
        <w:tc>
          <w:tcPr>
            <w:tcW w:w="4873" w:type="dxa"/>
            <w:gridSpan w:val="2"/>
            <w:tcBorders>
              <w:top w:val="single" w:sz="4" w:space="0" w:color="000000"/>
              <w:left w:val="single" w:sz="4" w:space="0" w:color="000000"/>
              <w:bottom w:val="nil"/>
              <w:right w:val="single" w:sz="4" w:space="0" w:color="000000"/>
            </w:tcBorders>
          </w:tcPr>
          <w:p w:rsidR="003921D6" w:rsidRPr="008763AC" w:rsidRDefault="003921D6" w:rsidP="009E770A">
            <w:pPr>
              <w:pStyle w:val="TableParagraph"/>
              <w:kinsoku w:val="0"/>
              <w:overflowPunct w:val="0"/>
              <w:jc w:val="both"/>
              <w:rPr>
                <w:color w:val="000000"/>
                <w:sz w:val="27"/>
                <w:szCs w:val="27"/>
                <w:lang w:val="tt-RU"/>
              </w:rPr>
            </w:pPr>
            <w:r w:rsidRPr="008763AC">
              <w:rPr>
                <w:color w:val="000000"/>
                <w:sz w:val="27"/>
                <w:szCs w:val="27"/>
              </w:rPr>
              <w:t>Торак пункт стационар электр плитәләреннән</w:t>
            </w:r>
            <w:r w:rsidRPr="008763AC">
              <w:rPr>
                <w:color w:val="000000"/>
                <w:sz w:val="27"/>
                <w:szCs w:val="27"/>
                <w:lang w:val="tt-RU"/>
              </w:rPr>
              <w:t xml:space="preserve"> куллану</w:t>
            </w:r>
          </w:p>
          <w:p w:rsidR="003921D6" w:rsidRPr="008763AC" w:rsidRDefault="003921D6" w:rsidP="009E770A">
            <w:pPr>
              <w:pStyle w:val="TableParagraph"/>
              <w:kinsoku w:val="0"/>
              <w:overflowPunct w:val="0"/>
              <w:jc w:val="both"/>
              <w:rPr>
                <w:sz w:val="27"/>
                <w:szCs w:val="27"/>
              </w:rPr>
            </w:pPr>
            <w:r w:rsidRPr="008763AC">
              <w:rPr>
                <w:color w:val="000000"/>
                <w:sz w:val="27"/>
                <w:szCs w:val="27"/>
                <w:lang w:val="tt-RU"/>
              </w:rPr>
              <w:t>куллану</w:t>
            </w:r>
            <w:r w:rsidRPr="008763AC">
              <w:rPr>
                <w:color w:val="000000"/>
                <w:sz w:val="27"/>
                <w:szCs w:val="27"/>
              </w:rPr>
              <w:t xml:space="preserve"> башка</w:t>
            </w:r>
          </w:p>
        </w:tc>
        <w:tc>
          <w:tcPr>
            <w:tcW w:w="4842" w:type="dxa"/>
            <w:gridSpan w:val="2"/>
            <w:tcBorders>
              <w:top w:val="single" w:sz="4" w:space="0" w:color="000000"/>
              <w:left w:val="single" w:sz="4" w:space="0" w:color="000000"/>
              <w:bottom w:val="nil"/>
              <w:right w:val="single" w:sz="4" w:space="0" w:color="000000"/>
            </w:tcBorders>
          </w:tcPr>
          <w:p w:rsidR="003921D6" w:rsidRPr="008763AC" w:rsidRDefault="003921D6" w:rsidP="009E770A">
            <w:pPr>
              <w:widowControl/>
              <w:numPr>
                <w:ilvl w:val="0"/>
                <w:numId w:val="119"/>
              </w:numPr>
              <w:shd w:val="clear" w:color="auto" w:fill="FBFBFB"/>
              <w:autoSpaceDE/>
              <w:autoSpaceDN/>
              <w:adjustRightInd/>
              <w:spacing w:before="100" w:beforeAutospacing="1"/>
              <w:ind w:left="-240"/>
              <w:jc w:val="both"/>
              <w:rPr>
                <w:color w:val="000000"/>
                <w:sz w:val="27"/>
                <w:szCs w:val="27"/>
              </w:rPr>
            </w:pPr>
            <w:r w:rsidRPr="008763AC">
              <w:rPr>
                <w:color w:val="000000"/>
                <w:sz w:val="27"/>
                <w:szCs w:val="27"/>
              </w:rPr>
              <w:t>То</w:t>
            </w:r>
            <w:r w:rsidRPr="008763AC">
              <w:rPr>
                <w:color w:val="000000"/>
                <w:sz w:val="27"/>
                <w:szCs w:val="27"/>
                <w:lang w:val="tt-RU"/>
              </w:rPr>
              <w:t>То</w:t>
            </w:r>
            <w:r w:rsidRPr="008763AC">
              <w:rPr>
                <w:color w:val="000000"/>
                <w:sz w:val="27"/>
                <w:szCs w:val="27"/>
              </w:rPr>
              <w:t>рак пункт стационар электр плитәләре белән</w:t>
            </w:r>
          </w:p>
          <w:p w:rsidR="003921D6" w:rsidRPr="008763AC" w:rsidRDefault="003921D6" w:rsidP="009E770A">
            <w:pPr>
              <w:widowControl/>
              <w:numPr>
                <w:ilvl w:val="0"/>
                <w:numId w:val="119"/>
              </w:numPr>
              <w:shd w:val="clear" w:color="auto" w:fill="FBFBFB"/>
              <w:autoSpaceDE/>
              <w:autoSpaceDN/>
              <w:adjustRightInd/>
              <w:spacing w:before="100" w:beforeAutospacing="1"/>
              <w:ind w:left="0"/>
              <w:jc w:val="both"/>
              <w:rPr>
                <w:color w:val="333333"/>
                <w:sz w:val="27"/>
                <w:szCs w:val="27"/>
              </w:rPr>
            </w:pPr>
          </w:p>
          <w:p w:rsidR="003921D6" w:rsidRPr="008763AC" w:rsidRDefault="003921D6" w:rsidP="009E770A">
            <w:pPr>
              <w:pStyle w:val="TableParagraph"/>
              <w:kinsoku w:val="0"/>
              <w:overflowPunct w:val="0"/>
              <w:ind w:left="1164"/>
              <w:jc w:val="both"/>
              <w:rPr>
                <w:sz w:val="27"/>
                <w:szCs w:val="27"/>
              </w:rPr>
            </w:pPr>
          </w:p>
        </w:tc>
      </w:tr>
      <w:tr w:rsidR="003921D6" w:rsidRPr="008763AC" w:rsidTr="00012B9C">
        <w:trPr>
          <w:trHeight w:hRule="exact" w:val="813"/>
        </w:trPr>
        <w:tc>
          <w:tcPr>
            <w:tcW w:w="1309" w:type="dxa"/>
            <w:tcBorders>
              <w:top w:val="nil"/>
              <w:left w:val="single" w:sz="4" w:space="0" w:color="000000"/>
              <w:bottom w:val="nil"/>
              <w:right w:val="single" w:sz="4" w:space="0" w:color="000000"/>
            </w:tcBorders>
          </w:tcPr>
          <w:p w:rsidR="003921D6" w:rsidRPr="008763AC" w:rsidRDefault="003921D6" w:rsidP="009E770A">
            <w:pPr>
              <w:pStyle w:val="TableParagraph"/>
              <w:kinsoku w:val="0"/>
              <w:overflowPunct w:val="0"/>
              <w:spacing w:before="30"/>
              <w:ind w:left="264"/>
              <w:jc w:val="both"/>
              <w:rPr>
                <w:sz w:val="27"/>
                <w:szCs w:val="27"/>
              </w:rPr>
            </w:pPr>
          </w:p>
        </w:tc>
        <w:tc>
          <w:tcPr>
            <w:tcW w:w="4873" w:type="dxa"/>
            <w:gridSpan w:val="2"/>
            <w:tcBorders>
              <w:top w:val="nil"/>
              <w:left w:val="single" w:sz="4" w:space="0" w:color="000000"/>
              <w:bottom w:val="single" w:sz="4" w:space="0" w:color="000000"/>
              <w:right w:val="single" w:sz="4" w:space="0" w:color="000000"/>
            </w:tcBorders>
          </w:tcPr>
          <w:p w:rsidR="003921D6" w:rsidRPr="008763AC" w:rsidRDefault="003921D6" w:rsidP="009E770A">
            <w:pPr>
              <w:pStyle w:val="TableParagraph"/>
              <w:kinsoku w:val="0"/>
              <w:overflowPunct w:val="0"/>
              <w:spacing w:before="30"/>
              <w:jc w:val="both"/>
              <w:rPr>
                <w:sz w:val="27"/>
                <w:szCs w:val="27"/>
                <w:lang w:val="tt-RU"/>
              </w:rPr>
            </w:pPr>
          </w:p>
        </w:tc>
        <w:tc>
          <w:tcPr>
            <w:tcW w:w="4842" w:type="dxa"/>
            <w:gridSpan w:val="2"/>
            <w:tcBorders>
              <w:top w:val="nil"/>
              <w:left w:val="single" w:sz="4" w:space="0" w:color="000000"/>
              <w:bottom w:val="single" w:sz="4" w:space="0" w:color="000000"/>
              <w:right w:val="single" w:sz="4" w:space="0" w:color="000000"/>
            </w:tcBorders>
          </w:tcPr>
          <w:p w:rsidR="003921D6" w:rsidRPr="008763AC" w:rsidRDefault="003921D6" w:rsidP="009E770A">
            <w:pPr>
              <w:pStyle w:val="TableParagraph"/>
              <w:kinsoku w:val="0"/>
              <w:overflowPunct w:val="0"/>
              <w:spacing w:before="30"/>
              <w:ind w:left="263"/>
              <w:jc w:val="both"/>
              <w:rPr>
                <w:sz w:val="27"/>
                <w:szCs w:val="27"/>
                <w:lang w:val="tt-RU"/>
              </w:rPr>
            </w:pPr>
            <w:r w:rsidRPr="008763AC">
              <w:rPr>
                <w:sz w:val="27"/>
                <w:szCs w:val="27"/>
                <w:lang w:val="tt-RU"/>
              </w:rPr>
              <w:t xml:space="preserve">белән </w:t>
            </w:r>
            <w:r w:rsidRPr="008763AC">
              <w:rPr>
                <w:sz w:val="27"/>
                <w:szCs w:val="27"/>
              </w:rPr>
              <w:t>т</w:t>
            </w:r>
            <w:r w:rsidRPr="008763AC">
              <w:rPr>
                <w:sz w:val="27"/>
                <w:szCs w:val="27"/>
                <w:lang w:val="tt-RU"/>
              </w:rPr>
              <w:t>әэмин итү</w:t>
            </w:r>
          </w:p>
        </w:tc>
      </w:tr>
      <w:tr w:rsidR="003921D6" w:rsidRPr="008763AC" w:rsidTr="00012B9C">
        <w:trPr>
          <w:trHeight w:hRule="exact" w:val="311"/>
        </w:trPr>
        <w:tc>
          <w:tcPr>
            <w:tcW w:w="1309" w:type="dxa"/>
            <w:tcBorders>
              <w:top w:val="nil"/>
              <w:left w:val="single" w:sz="4" w:space="0" w:color="000000"/>
              <w:bottom w:val="nil"/>
              <w:right w:val="single" w:sz="4" w:space="0" w:color="000000"/>
            </w:tcBorders>
          </w:tcPr>
          <w:p w:rsidR="003921D6" w:rsidRPr="008763AC" w:rsidRDefault="003921D6" w:rsidP="009E770A">
            <w:pPr>
              <w:pStyle w:val="TableParagraph"/>
              <w:kinsoku w:val="0"/>
              <w:overflowPunct w:val="0"/>
              <w:spacing w:before="3"/>
              <w:ind w:left="144"/>
              <w:jc w:val="both"/>
              <w:rPr>
                <w:sz w:val="27"/>
                <w:szCs w:val="27"/>
              </w:rPr>
            </w:pPr>
          </w:p>
        </w:tc>
        <w:tc>
          <w:tcPr>
            <w:tcW w:w="2473" w:type="dxa"/>
            <w:tcBorders>
              <w:top w:val="single" w:sz="4" w:space="0" w:color="000000"/>
              <w:left w:val="single" w:sz="4" w:space="0" w:color="000000"/>
              <w:bottom w:val="nil"/>
              <w:right w:val="single" w:sz="4" w:space="0" w:color="000000"/>
            </w:tcBorders>
          </w:tcPr>
          <w:p w:rsidR="003921D6" w:rsidRPr="008763AC" w:rsidRDefault="003921D6" w:rsidP="009E770A">
            <w:pPr>
              <w:pStyle w:val="TableParagraph"/>
              <w:kinsoku w:val="0"/>
              <w:overflowPunct w:val="0"/>
              <w:ind w:left="184"/>
              <w:jc w:val="both"/>
              <w:rPr>
                <w:sz w:val="27"/>
                <w:szCs w:val="27"/>
              </w:rPr>
            </w:pPr>
            <w:r w:rsidRPr="008763AC">
              <w:rPr>
                <w:color w:val="000000"/>
                <w:sz w:val="27"/>
                <w:szCs w:val="27"/>
              </w:rPr>
              <w:t>чагыштырма электр барышы егәр, кВтч/елга Кеше</w:t>
            </w:r>
          </w:p>
        </w:tc>
        <w:tc>
          <w:tcPr>
            <w:tcW w:w="2400" w:type="dxa"/>
            <w:tcBorders>
              <w:top w:val="single" w:sz="4" w:space="0" w:color="000000"/>
              <w:left w:val="single" w:sz="4" w:space="0" w:color="000000"/>
              <w:bottom w:val="nil"/>
              <w:right w:val="single" w:sz="4" w:space="0" w:color="000000"/>
            </w:tcBorders>
          </w:tcPr>
          <w:p w:rsidR="003921D6" w:rsidRPr="008763AC" w:rsidRDefault="003921D6" w:rsidP="009E770A">
            <w:pPr>
              <w:pStyle w:val="TableParagraph"/>
              <w:kinsoku w:val="0"/>
              <w:overflowPunct w:val="0"/>
              <w:ind w:left="203"/>
              <w:jc w:val="both"/>
              <w:rPr>
                <w:sz w:val="27"/>
                <w:szCs w:val="27"/>
              </w:rPr>
            </w:pPr>
            <w:r w:rsidRPr="008763AC">
              <w:rPr>
                <w:color w:val="000000"/>
                <w:sz w:val="27"/>
                <w:szCs w:val="27"/>
              </w:rPr>
              <w:t>чагыштырма электр барышы егәр, кВтч/елга Кеше</w:t>
            </w:r>
          </w:p>
        </w:tc>
        <w:tc>
          <w:tcPr>
            <w:tcW w:w="2535" w:type="dxa"/>
            <w:tcBorders>
              <w:top w:val="single" w:sz="4" w:space="0" w:color="000000"/>
              <w:left w:val="single" w:sz="4" w:space="0" w:color="000000"/>
              <w:bottom w:val="nil"/>
              <w:right w:val="single" w:sz="4" w:space="0" w:color="000000"/>
            </w:tcBorders>
          </w:tcPr>
          <w:p w:rsidR="003921D6" w:rsidRPr="008763AC" w:rsidRDefault="003921D6" w:rsidP="009E770A">
            <w:pPr>
              <w:pStyle w:val="TableParagraph"/>
              <w:kinsoku w:val="0"/>
              <w:overflowPunct w:val="0"/>
              <w:ind w:left="184"/>
              <w:jc w:val="both"/>
              <w:rPr>
                <w:sz w:val="27"/>
                <w:szCs w:val="27"/>
              </w:rPr>
            </w:pPr>
            <w:r w:rsidRPr="008763AC">
              <w:rPr>
                <w:color w:val="000000"/>
                <w:sz w:val="27"/>
                <w:szCs w:val="27"/>
              </w:rPr>
              <w:t>чагыштырма электр барышы- егәр, кВтч/елга Кеше</w:t>
            </w:r>
          </w:p>
        </w:tc>
        <w:tc>
          <w:tcPr>
            <w:tcW w:w="2307" w:type="dxa"/>
            <w:tcBorders>
              <w:top w:val="single" w:sz="4" w:space="0" w:color="000000"/>
              <w:left w:val="single" w:sz="4" w:space="0" w:color="000000"/>
              <w:bottom w:val="nil"/>
              <w:right w:val="single" w:sz="4" w:space="0" w:color="000000"/>
            </w:tcBorders>
          </w:tcPr>
          <w:p w:rsidR="003921D6" w:rsidRPr="008763AC" w:rsidRDefault="003921D6" w:rsidP="009E770A">
            <w:pPr>
              <w:pStyle w:val="TableParagraph"/>
              <w:kinsoku w:val="0"/>
              <w:overflowPunct w:val="0"/>
              <w:jc w:val="both"/>
              <w:rPr>
                <w:sz w:val="27"/>
                <w:szCs w:val="27"/>
              </w:rPr>
            </w:pPr>
            <w:r w:rsidRPr="008763AC">
              <w:rPr>
                <w:color w:val="000000"/>
                <w:sz w:val="27"/>
                <w:szCs w:val="27"/>
              </w:rPr>
              <w:t>еллык сәгать саны куллану</w:t>
            </w:r>
          </w:p>
        </w:tc>
      </w:tr>
      <w:tr w:rsidR="003921D6" w:rsidRPr="008763AC" w:rsidTr="00012B9C">
        <w:trPr>
          <w:trHeight w:hRule="exact" w:val="286"/>
        </w:trPr>
        <w:tc>
          <w:tcPr>
            <w:tcW w:w="1309" w:type="dxa"/>
            <w:vMerge w:val="restart"/>
            <w:tcBorders>
              <w:top w:val="nil"/>
              <w:left w:val="single" w:sz="4" w:space="0" w:color="000000"/>
              <w:bottom w:val="single" w:sz="4" w:space="0" w:color="000000"/>
              <w:right w:val="single" w:sz="4" w:space="0" w:color="000000"/>
            </w:tcBorders>
          </w:tcPr>
          <w:p w:rsidR="003921D6" w:rsidRPr="008763AC" w:rsidRDefault="003921D6" w:rsidP="009E770A">
            <w:pPr>
              <w:pStyle w:val="TableParagraph"/>
              <w:kinsoku w:val="0"/>
              <w:overflowPunct w:val="0"/>
              <w:spacing w:before="18"/>
              <w:ind w:left="16"/>
              <w:jc w:val="both"/>
              <w:rPr>
                <w:sz w:val="27"/>
                <w:szCs w:val="27"/>
              </w:rPr>
            </w:pPr>
          </w:p>
        </w:tc>
        <w:tc>
          <w:tcPr>
            <w:tcW w:w="2473" w:type="dxa"/>
            <w:tcBorders>
              <w:top w:val="nil"/>
              <w:left w:val="single" w:sz="4" w:space="0" w:color="000000"/>
              <w:bottom w:val="nil"/>
              <w:right w:val="single" w:sz="4" w:space="0" w:color="000000"/>
            </w:tcBorders>
          </w:tcPr>
          <w:p w:rsidR="003921D6" w:rsidRPr="008763AC" w:rsidRDefault="003921D6" w:rsidP="009E770A">
            <w:pPr>
              <w:pStyle w:val="TableParagraph"/>
              <w:kinsoku w:val="0"/>
              <w:overflowPunct w:val="0"/>
              <w:spacing w:before="18"/>
              <w:ind w:left="184"/>
              <w:jc w:val="both"/>
              <w:rPr>
                <w:sz w:val="27"/>
                <w:szCs w:val="27"/>
              </w:rPr>
            </w:pPr>
          </w:p>
        </w:tc>
        <w:tc>
          <w:tcPr>
            <w:tcW w:w="2400" w:type="dxa"/>
            <w:tcBorders>
              <w:top w:val="nil"/>
              <w:left w:val="single" w:sz="4" w:space="0" w:color="000000"/>
              <w:bottom w:val="nil"/>
              <w:right w:val="single" w:sz="4" w:space="0" w:color="000000"/>
            </w:tcBorders>
          </w:tcPr>
          <w:p w:rsidR="003921D6" w:rsidRPr="008763AC" w:rsidRDefault="003921D6" w:rsidP="009E770A">
            <w:pPr>
              <w:pStyle w:val="TableParagraph"/>
              <w:kinsoku w:val="0"/>
              <w:overflowPunct w:val="0"/>
              <w:spacing w:before="18"/>
              <w:ind w:left="203"/>
              <w:jc w:val="both"/>
              <w:rPr>
                <w:sz w:val="27"/>
                <w:szCs w:val="27"/>
              </w:rPr>
            </w:pPr>
          </w:p>
        </w:tc>
        <w:tc>
          <w:tcPr>
            <w:tcW w:w="2535" w:type="dxa"/>
            <w:tcBorders>
              <w:top w:val="nil"/>
              <w:left w:val="single" w:sz="4" w:space="0" w:color="000000"/>
              <w:bottom w:val="nil"/>
              <w:right w:val="single" w:sz="4" w:space="0" w:color="000000"/>
            </w:tcBorders>
          </w:tcPr>
          <w:p w:rsidR="003921D6" w:rsidRPr="008763AC" w:rsidRDefault="003921D6" w:rsidP="009E770A">
            <w:pPr>
              <w:pStyle w:val="TableParagraph"/>
              <w:kinsoku w:val="0"/>
              <w:overflowPunct w:val="0"/>
              <w:spacing w:before="18"/>
              <w:ind w:left="184"/>
              <w:jc w:val="both"/>
              <w:rPr>
                <w:sz w:val="27"/>
                <w:szCs w:val="27"/>
              </w:rPr>
            </w:pPr>
          </w:p>
        </w:tc>
        <w:tc>
          <w:tcPr>
            <w:tcW w:w="2307" w:type="dxa"/>
            <w:tcBorders>
              <w:top w:val="nil"/>
              <w:left w:val="single" w:sz="4" w:space="0" w:color="000000"/>
              <w:bottom w:val="nil"/>
              <w:right w:val="single" w:sz="4" w:space="0" w:color="000000"/>
            </w:tcBorders>
          </w:tcPr>
          <w:p w:rsidR="003921D6" w:rsidRPr="008763AC" w:rsidRDefault="003921D6" w:rsidP="009E770A">
            <w:pPr>
              <w:pStyle w:val="TableParagraph"/>
              <w:kinsoku w:val="0"/>
              <w:overflowPunct w:val="0"/>
              <w:spacing w:before="18"/>
              <w:jc w:val="both"/>
              <w:rPr>
                <w:sz w:val="27"/>
                <w:szCs w:val="27"/>
              </w:rPr>
            </w:pPr>
            <w:r w:rsidRPr="008763AC">
              <w:rPr>
                <w:color w:val="000000"/>
                <w:sz w:val="27"/>
                <w:szCs w:val="27"/>
                <w:lang w:val="tt-RU"/>
              </w:rPr>
              <w:t>э</w:t>
            </w:r>
            <w:r w:rsidRPr="008763AC">
              <w:rPr>
                <w:color w:val="000000"/>
                <w:sz w:val="27"/>
                <w:szCs w:val="27"/>
              </w:rPr>
              <w:t>лектр</w:t>
            </w:r>
          </w:p>
        </w:tc>
      </w:tr>
      <w:tr w:rsidR="003921D6" w:rsidRPr="008763AC" w:rsidTr="00012B9C">
        <w:trPr>
          <w:trHeight w:hRule="exact" w:val="271"/>
        </w:trPr>
        <w:tc>
          <w:tcPr>
            <w:tcW w:w="1309" w:type="dxa"/>
            <w:vMerge/>
            <w:tcBorders>
              <w:top w:val="nil"/>
              <w:left w:val="single" w:sz="4" w:space="0" w:color="000000"/>
              <w:bottom w:val="single" w:sz="4" w:space="0" w:color="000000"/>
              <w:right w:val="single" w:sz="4" w:space="0" w:color="000000"/>
            </w:tcBorders>
          </w:tcPr>
          <w:p w:rsidR="003921D6" w:rsidRPr="008763AC" w:rsidRDefault="003921D6" w:rsidP="009E770A">
            <w:pPr>
              <w:pStyle w:val="TableParagraph"/>
              <w:kinsoku w:val="0"/>
              <w:overflowPunct w:val="0"/>
              <w:spacing w:before="18"/>
              <w:ind w:left="225"/>
              <w:jc w:val="both"/>
              <w:rPr>
                <w:sz w:val="27"/>
                <w:szCs w:val="27"/>
              </w:rPr>
            </w:pPr>
          </w:p>
        </w:tc>
        <w:tc>
          <w:tcPr>
            <w:tcW w:w="2473" w:type="dxa"/>
            <w:tcBorders>
              <w:top w:val="nil"/>
              <w:left w:val="single" w:sz="4" w:space="0" w:color="000000"/>
              <w:bottom w:val="nil"/>
              <w:right w:val="single" w:sz="4" w:space="0" w:color="000000"/>
            </w:tcBorders>
          </w:tcPr>
          <w:p w:rsidR="003921D6" w:rsidRPr="008763AC" w:rsidRDefault="003921D6" w:rsidP="009E770A">
            <w:pPr>
              <w:pStyle w:val="TableParagraph"/>
              <w:kinsoku w:val="0"/>
              <w:overflowPunct w:val="0"/>
              <w:ind w:left="484"/>
              <w:jc w:val="both"/>
              <w:rPr>
                <w:sz w:val="27"/>
                <w:szCs w:val="27"/>
              </w:rPr>
            </w:pPr>
          </w:p>
        </w:tc>
        <w:tc>
          <w:tcPr>
            <w:tcW w:w="2400" w:type="dxa"/>
            <w:tcBorders>
              <w:top w:val="nil"/>
              <w:left w:val="single" w:sz="4" w:space="0" w:color="000000"/>
              <w:bottom w:val="nil"/>
              <w:right w:val="single" w:sz="4" w:space="0" w:color="000000"/>
            </w:tcBorders>
          </w:tcPr>
          <w:p w:rsidR="003921D6" w:rsidRPr="008763AC" w:rsidRDefault="003921D6" w:rsidP="009E770A">
            <w:pPr>
              <w:pStyle w:val="TableParagraph"/>
              <w:kinsoku w:val="0"/>
              <w:overflowPunct w:val="0"/>
              <w:ind w:left="203"/>
              <w:jc w:val="both"/>
              <w:rPr>
                <w:sz w:val="27"/>
                <w:szCs w:val="27"/>
              </w:rPr>
            </w:pPr>
          </w:p>
        </w:tc>
        <w:tc>
          <w:tcPr>
            <w:tcW w:w="2535" w:type="dxa"/>
            <w:tcBorders>
              <w:top w:val="nil"/>
              <w:left w:val="single" w:sz="4" w:space="0" w:color="000000"/>
              <w:bottom w:val="nil"/>
              <w:right w:val="single" w:sz="4" w:space="0" w:color="000000"/>
            </w:tcBorders>
          </w:tcPr>
          <w:p w:rsidR="003921D6" w:rsidRPr="008763AC" w:rsidRDefault="003921D6" w:rsidP="009E770A">
            <w:pPr>
              <w:pStyle w:val="TableParagraph"/>
              <w:kinsoku w:val="0"/>
              <w:overflowPunct w:val="0"/>
              <w:ind w:left="465"/>
              <w:jc w:val="both"/>
              <w:rPr>
                <w:sz w:val="27"/>
                <w:szCs w:val="27"/>
              </w:rPr>
            </w:pPr>
          </w:p>
        </w:tc>
        <w:tc>
          <w:tcPr>
            <w:tcW w:w="2307" w:type="dxa"/>
            <w:tcBorders>
              <w:top w:val="nil"/>
              <w:left w:val="single" w:sz="4" w:space="0" w:color="000000"/>
              <w:bottom w:val="nil"/>
              <w:right w:val="single" w:sz="4" w:space="0" w:color="000000"/>
            </w:tcBorders>
          </w:tcPr>
          <w:p w:rsidR="003921D6" w:rsidRPr="008763AC" w:rsidRDefault="003921D6" w:rsidP="009E770A">
            <w:pPr>
              <w:pStyle w:val="TableParagraph"/>
              <w:kinsoku w:val="0"/>
              <w:overflowPunct w:val="0"/>
              <w:jc w:val="both"/>
              <w:rPr>
                <w:sz w:val="27"/>
                <w:szCs w:val="27"/>
                <w:lang w:val="tt-RU"/>
              </w:rPr>
            </w:pPr>
            <w:r w:rsidRPr="008763AC">
              <w:rPr>
                <w:sz w:val="27"/>
                <w:szCs w:val="27"/>
                <w:lang w:val="tt-RU"/>
              </w:rPr>
              <w:t xml:space="preserve">йөкләнеше </w:t>
            </w:r>
            <w:r w:rsidRPr="008763AC">
              <w:rPr>
                <w:sz w:val="27"/>
                <w:szCs w:val="27"/>
              </w:rPr>
              <w:t>суммасы</w:t>
            </w:r>
            <w:r w:rsidRPr="008763AC">
              <w:rPr>
                <w:sz w:val="27"/>
                <w:szCs w:val="27"/>
                <w:lang w:val="tt-RU"/>
              </w:rPr>
              <w:t>н</w:t>
            </w:r>
          </w:p>
        </w:tc>
      </w:tr>
      <w:tr w:rsidR="003921D6" w:rsidRPr="008763AC" w:rsidTr="00012B9C">
        <w:trPr>
          <w:trHeight w:hRule="exact" w:val="260"/>
        </w:trPr>
        <w:tc>
          <w:tcPr>
            <w:tcW w:w="1309" w:type="dxa"/>
            <w:vMerge/>
            <w:tcBorders>
              <w:top w:val="nil"/>
              <w:left w:val="single" w:sz="4" w:space="0" w:color="000000"/>
              <w:bottom w:val="single" w:sz="4" w:space="0" w:color="000000"/>
              <w:right w:val="single" w:sz="4" w:space="0" w:color="000000"/>
            </w:tcBorders>
          </w:tcPr>
          <w:p w:rsidR="003921D6" w:rsidRPr="008763AC" w:rsidRDefault="003921D6" w:rsidP="009E770A">
            <w:pPr>
              <w:pStyle w:val="TableParagraph"/>
              <w:kinsoku w:val="0"/>
              <w:overflowPunct w:val="0"/>
              <w:ind w:left="225"/>
              <w:jc w:val="both"/>
              <w:rPr>
                <w:sz w:val="27"/>
                <w:szCs w:val="27"/>
              </w:rPr>
            </w:pPr>
          </w:p>
        </w:tc>
        <w:tc>
          <w:tcPr>
            <w:tcW w:w="2473" w:type="dxa"/>
            <w:tcBorders>
              <w:top w:val="nil"/>
              <w:left w:val="single" w:sz="4" w:space="0" w:color="000000"/>
              <w:bottom w:val="single" w:sz="4" w:space="0" w:color="000000"/>
              <w:right w:val="single" w:sz="4" w:space="0" w:color="000000"/>
            </w:tcBorders>
          </w:tcPr>
          <w:p w:rsidR="003921D6" w:rsidRPr="008763AC" w:rsidRDefault="003921D6" w:rsidP="009E770A">
            <w:pPr>
              <w:pStyle w:val="TableParagraph"/>
              <w:kinsoku w:val="0"/>
              <w:overflowPunct w:val="0"/>
              <w:ind w:left="184"/>
              <w:jc w:val="both"/>
              <w:rPr>
                <w:sz w:val="27"/>
                <w:szCs w:val="27"/>
              </w:rPr>
            </w:pPr>
          </w:p>
        </w:tc>
        <w:tc>
          <w:tcPr>
            <w:tcW w:w="2400" w:type="dxa"/>
            <w:tcBorders>
              <w:top w:val="nil"/>
              <w:left w:val="single" w:sz="4" w:space="0" w:color="000000"/>
              <w:bottom w:val="single" w:sz="4" w:space="0" w:color="000000"/>
              <w:right w:val="single" w:sz="4" w:space="0" w:color="000000"/>
            </w:tcBorders>
          </w:tcPr>
          <w:p w:rsidR="003921D6" w:rsidRPr="008763AC" w:rsidRDefault="003921D6" w:rsidP="009E770A">
            <w:pPr>
              <w:pStyle w:val="TableParagraph"/>
              <w:kinsoku w:val="0"/>
              <w:overflowPunct w:val="0"/>
              <w:ind w:left="484"/>
              <w:jc w:val="both"/>
              <w:rPr>
                <w:sz w:val="27"/>
                <w:szCs w:val="27"/>
              </w:rPr>
            </w:pPr>
          </w:p>
        </w:tc>
        <w:tc>
          <w:tcPr>
            <w:tcW w:w="2535" w:type="dxa"/>
            <w:tcBorders>
              <w:top w:val="nil"/>
              <w:left w:val="single" w:sz="4" w:space="0" w:color="000000"/>
              <w:bottom w:val="single" w:sz="4" w:space="0" w:color="000000"/>
              <w:right w:val="single" w:sz="4" w:space="0" w:color="000000"/>
            </w:tcBorders>
          </w:tcPr>
          <w:p w:rsidR="003921D6" w:rsidRPr="008763AC" w:rsidRDefault="003921D6" w:rsidP="009E770A">
            <w:pPr>
              <w:pStyle w:val="TableParagraph"/>
              <w:kinsoku w:val="0"/>
              <w:overflowPunct w:val="0"/>
              <w:ind w:left="184"/>
              <w:jc w:val="both"/>
              <w:rPr>
                <w:sz w:val="27"/>
                <w:szCs w:val="27"/>
              </w:rPr>
            </w:pPr>
          </w:p>
        </w:tc>
        <w:tc>
          <w:tcPr>
            <w:tcW w:w="2307" w:type="dxa"/>
            <w:tcBorders>
              <w:top w:val="nil"/>
              <w:left w:val="single" w:sz="4" w:space="0" w:color="000000"/>
              <w:bottom w:val="single" w:sz="4" w:space="0" w:color="000000"/>
              <w:right w:val="single" w:sz="4" w:space="0" w:color="000000"/>
            </w:tcBorders>
          </w:tcPr>
          <w:p w:rsidR="003921D6" w:rsidRPr="008763AC" w:rsidRDefault="003921D6" w:rsidP="009E770A">
            <w:pPr>
              <w:pStyle w:val="TableParagraph"/>
              <w:kinsoku w:val="0"/>
              <w:overflowPunct w:val="0"/>
              <w:ind w:left="525"/>
              <w:jc w:val="both"/>
              <w:rPr>
                <w:sz w:val="27"/>
                <w:szCs w:val="27"/>
                <w:lang w:val="tt-RU"/>
              </w:rPr>
            </w:pPr>
            <w:r w:rsidRPr="008763AC">
              <w:rPr>
                <w:sz w:val="27"/>
                <w:szCs w:val="27"/>
                <w:lang w:val="tt-RU"/>
              </w:rPr>
              <w:t>киметү</w:t>
            </w:r>
          </w:p>
        </w:tc>
      </w:tr>
      <w:tr w:rsidR="003921D6" w:rsidRPr="008763AC" w:rsidTr="00012B9C">
        <w:trPr>
          <w:trHeight w:hRule="exact" w:val="298"/>
        </w:trPr>
        <w:tc>
          <w:tcPr>
            <w:tcW w:w="1309" w:type="dxa"/>
            <w:tcBorders>
              <w:top w:val="single" w:sz="4" w:space="0" w:color="000000"/>
              <w:left w:val="single" w:sz="4" w:space="0" w:color="000000"/>
              <w:bottom w:val="single" w:sz="4" w:space="0" w:color="000000"/>
              <w:right w:val="single" w:sz="4" w:space="0" w:color="000000"/>
            </w:tcBorders>
          </w:tcPr>
          <w:p w:rsidR="003921D6" w:rsidRPr="008763AC" w:rsidRDefault="003921D6" w:rsidP="009E770A">
            <w:pPr>
              <w:pStyle w:val="TableParagraph"/>
              <w:kinsoku w:val="0"/>
              <w:overflowPunct w:val="0"/>
              <w:jc w:val="both"/>
              <w:rPr>
                <w:sz w:val="27"/>
                <w:szCs w:val="27"/>
                <w:lang w:val="tt-RU"/>
              </w:rPr>
            </w:pPr>
            <w:r w:rsidRPr="008763AC">
              <w:rPr>
                <w:sz w:val="27"/>
                <w:szCs w:val="27"/>
                <w:lang w:val="tt-RU"/>
              </w:rPr>
              <w:t xml:space="preserve">  Зур</w:t>
            </w:r>
          </w:p>
        </w:tc>
        <w:tc>
          <w:tcPr>
            <w:tcW w:w="2473" w:type="dxa"/>
            <w:tcBorders>
              <w:top w:val="single" w:sz="4" w:space="0" w:color="000000"/>
              <w:left w:val="single" w:sz="4" w:space="0" w:color="000000"/>
              <w:bottom w:val="single" w:sz="4" w:space="0" w:color="000000"/>
              <w:right w:val="single" w:sz="4" w:space="0" w:color="000000"/>
            </w:tcBorders>
          </w:tcPr>
          <w:p w:rsidR="003921D6" w:rsidRPr="008763AC" w:rsidRDefault="003921D6" w:rsidP="009E770A">
            <w:pPr>
              <w:pStyle w:val="TableParagraph"/>
              <w:kinsoku w:val="0"/>
              <w:overflowPunct w:val="0"/>
              <w:ind w:left="9"/>
              <w:jc w:val="both"/>
              <w:rPr>
                <w:sz w:val="27"/>
                <w:szCs w:val="27"/>
              </w:rPr>
            </w:pPr>
            <w:r w:rsidRPr="008763AC">
              <w:rPr>
                <w:sz w:val="27"/>
                <w:szCs w:val="27"/>
              </w:rPr>
              <w:t>2480</w:t>
            </w:r>
          </w:p>
        </w:tc>
        <w:tc>
          <w:tcPr>
            <w:tcW w:w="2400" w:type="dxa"/>
            <w:tcBorders>
              <w:top w:val="single" w:sz="4" w:space="0" w:color="000000"/>
              <w:left w:val="single" w:sz="4" w:space="0" w:color="000000"/>
              <w:bottom w:val="single" w:sz="4" w:space="0" w:color="000000"/>
              <w:right w:val="single" w:sz="4" w:space="0" w:color="000000"/>
            </w:tcBorders>
          </w:tcPr>
          <w:p w:rsidR="003921D6" w:rsidRPr="008763AC" w:rsidRDefault="003921D6" w:rsidP="009E770A">
            <w:pPr>
              <w:pStyle w:val="TableParagraph"/>
              <w:kinsoku w:val="0"/>
              <w:overflowPunct w:val="0"/>
              <w:ind w:left="28"/>
              <w:jc w:val="both"/>
              <w:rPr>
                <w:sz w:val="27"/>
                <w:szCs w:val="27"/>
              </w:rPr>
            </w:pPr>
            <w:r w:rsidRPr="008763AC">
              <w:rPr>
                <w:sz w:val="27"/>
                <w:szCs w:val="27"/>
              </w:rPr>
              <w:t>5400</w:t>
            </w:r>
          </w:p>
        </w:tc>
        <w:tc>
          <w:tcPr>
            <w:tcW w:w="2535" w:type="dxa"/>
            <w:tcBorders>
              <w:top w:val="single" w:sz="4" w:space="0" w:color="000000"/>
              <w:left w:val="single" w:sz="4" w:space="0" w:color="000000"/>
              <w:bottom w:val="single" w:sz="4" w:space="0" w:color="000000"/>
              <w:right w:val="single" w:sz="4" w:space="0" w:color="000000"/>
            </w:tcBorders>
          </w:tcPr>
          <w:p w:rsidR="003921D6" w:rsidRPr="008763AC" w:rsidRDefault="003921D6" w:rsidP="009E770A">
            <w:pPr>
              <w:pStyle w:val="TableParagraph"/>
              <w:kinsoku w:val="0"/>
              <w:overflowPunct w:val="0"/>
              <w:ind w:left="8"/>
              <w:jc w:val="both"/>
              <w:rPr>
                <w:sz w:val="27"/>
                <w:szCs w:val="27"/>
              </w:rPr>
            </w:pPr>
            <w:r w:rsidRPr="008763AC">
              <w:rPr>
                <w:sz w:val="27"/>
                <w:szCs w:val="27"/>
              </w:rPr>
              <w:t>3060</w:t>
            </w:r>
          </w:p>
        </w:tc>
        <w:tc>
          <w:tcPr>
            <w:tcW w:w="2307" w:type="dxa"/>
            <w:tcBorders>
              <w:top w:val="single" w:sz="4" w:space="0" w:color="000000"/>
              <w:left w:val="single" w:sz="4" w:space="0" w:color="000000"/>
              <w:bottom w:val="single" w:sz="4" w:space="0" w:color="000000"/>
              <w:right w:val="single" w:sz="4" w:space="0" w:color="000000"/>
            </w:tcBorders>
          </w:tcPr>
          <w:p w:rsidR="003921D6" w:rsidRPr="008763AC" w:rsidRDefault="003921D6" w:rsidP="009E770A">
            <w:pPr>
              <w:pStyle w:val="TableParagraph"/>
              <w:kinsoku w:val="0"/>
              <w:overflowPunct w:val="0"/>
              <w:ind w:left="4"/>
              <w:jc w:val="both"/>
              <w:rPr>
                <w:sz w:val="27"/>
                <w:szCs w:val="27"/>
              </w:rPr>
            </w:pPr>
            <w:r w:rsidRPr="008763AC">
              <w:rPr>
                <w:sz w:val="27"/>
                <w:szCs w:val="27"/>
              </w:rPr>
              <w:t>5600</w:t>
            </w:r>
          </w:p>
        </w:tc>
      </w:tr>
      <w:tr w:rsidR="003921D6" w:rsidRPr="008763AC" w:rsidTr="00012B9C">
        <w:trPr>
          <w:trHeight w:hRule="exact" w:val="293"/>
        </w:trPr>
        <w:tc>
          <w:tcPr>
            <w:tcW w:w="1309" w:type="dxa"/>
            <w:tcBorders>
              <w:top w:val="single" w:sz="4" w:space="0" w:color="000000"/>
              <w:left w:val="single" w:sz="4" w:space="0" w:color="000000"/>
              <w:bottom w:val="single" w:sz="4" w:space="0" w:color="000000"/>
              <w:right w:val="single" w:sz="4" w:space="0" w:color="000000"/>
            </w:tcBorders>
          </w:tcPr>
          <w:p w:rsidR="003921D6" w:rsidRPr="008763AC" w:rsidRDefault="003921D6" w:rsidP="009E770A">
            <w:pPr>
              <w:pStyle w:val="TableParagraph"/>
              <w:kinsoku w:val="0"/>
              <w:overflowPunct w:val="0"/>
              <w:ind w:left="144"/>
              <w:jc w:val="both"/>
              <w:rPr>
                <w:sz w:val="27"/>
                <w:szCs w:val="27"/>
              </w:rPr>
            </w:pPr>
            <w:r w:rsidRPr="008763AC">
              <w:rPr>
                <w:sz w:val="27"/>
                <w:szCs w:val="27"/>
                <w:lang w:val="tt-RU"/>
              </w:rPr>
              <w:t>У</w:t>
            </w:r>
            <w:r w:rsidRPr="008763AC">
              <w:rPr>
                <w:sz w:val="27"/>
                <w:szCs w:val="27"/>
              </w:rPr>
              <w:t>ртача</w:t>
            </w:r>
          </w:p>
        </w:tc>
        <w:tc>
          <w:tcPr>
            <w:tcW w:w="2473" w:type="dxa"/>
            <w:tcBorders>
              <w:top w:val="single" w:sz="4" w:space="0" w:color="000000"/>
              <w:left w:val="single" w:sz="4" w:space="0" w:color="000000"/>
              <w:bottom w:val="single" w:sz="4" w:space="0" w:color="000000"/>
              <w:right w:val="single" w:sz="4" w:space="0" w:color="000000"/>
            </w:tcBorders>
          </w:tcPr>
          <w:p w:rsidR="003921D6" w:rsidRPr="008763AC" w:rsidRDefault="003921D6" w:rsidP="009E770A">
            <w:pPr>
              <w:pStyle w:val="TableParagraph"/>
              <w:kinsoku w:val="0"/>
              <w:overflowPunct w:val="0"/>
              <w:ind w:left="9"/>
              <w:jc w:val="both"/>
              <w:rPr>
                <w:sz w:val="27"/>
                <w:szCs w:val="27"/>
              </w:rPr>
            </w:pPr>
            <w:r w:rsidRPr="008763AC">
              <w:rPr>
                <w:sz w:val="27"/>
                <w:szCs w:val="27"/>
              </w:rPr>
              <w:t>2300</w:t>
            </w:r>
          </w:p>
        </w:tc>
        <w:tc>
          <w:tcPr>
            <w:tcW w:w="2400" w:type="dxa"/>
            <w:tcBorders>
              <w:top w:val="single" w:sz="4" w:space="0" w:color="000000"/>
              <w:left w:val="single" w:sz="4" w:space="0" w:color="000000"/>
              <w:bottom w:val="single" w:sz="4" w:space="0" w:color="000000"/>
              <w:right w:val="single" w:sz="4" w:space="0" w:color="000000"/>
            </w:tcBorders>
          </w:tcPr>
          <w:p w:rsidR="003921D6" w:rsidRPr="008763AC" w:rsidRDefault="003921D6" w:rsidP="009E770A">
            <w:pPr>
              <w:pStyle w:val="TableParagraph"/>
              <w:kinsoku w:val="0"/>
              <w:overflowPunct w:val="0"/>
              <w:ind w:left="28"/>
              <w:jc w:val="both"/>
              <w:rPr>
                <w:sz w:val="27"/>
                <w:szCs w:val="27"/>
              </w:rPr>
            </w:pPr>
            <w:r w:rsidRPr="008763AC">
              <w:rPr>
                <w:sz w:val="27"/>
                <w:szCs w:val="27"/>
              </w:rPr>
              <w:t>5350</w:t>
            </w:r>
          </w:p>
        </w:tc>
        <w:tc>
          <w:tcPr>
            <w:tcW w:w="2535" w:type="dxa"/>
            <w:tcBorders>
              <w:top w:val="single" w:sz="4" w:space="0" w:color="000000"/>
              <w:left w:val="single" w:sz="4" w:space="0" w:color="000000"/>
              <w:bottom w:val="single" w:sz="4" w:space="0" w:color="000000"/>
              <w:right w:val="single" w:sz="4" w:space="0" w:color="000000"/>
            </w:tcBorders>
          </w:tcPr>
          <w:p w:rsidR="003921D6" w:rsidRPr="008763AC" w:rsidRDefault="003921D6" w:rsidP="009E770A">
            <w:pPr>
              <w:pStyle w:val="TableParagraph"/>
              <w:kinsoku w:val="0"/>
              <w:overflowPunct w:val="0"/>
              <w:ind w:left="8"/>
              <w:jc w:val="both"/>
              <w:rPr>
                <w:sz w:val="27"/>
                <w:szCs w:val="27"/>
              </w:rPr>
            </w:pPr>
            <w:r w:rsidRPr="008763AC">
              <w:rPr>
                <w:sz w:val="27"/>
                <w:szCs w:val="27"/>
              </w:rPr>
              <w:t>2880</w:t>
            </w:r>
          </w:p>
        </w:tc>
        <w:tc>
          <w:tcPr>
            <w:tcW w:w="2307" w:type="dxa"/>
            <w:tcBorders>
              <w:top w:val="single" w:sz="4" w:space="0" w:color="000000"/>
              <w:left w:val="single" w:sz="4" w:space="0" w:color="000000"/>
              <w:bottom w:val="single" w:sz="4" w:space="0" w:color="000000"/>
              <w:right w:val="single" w:sz="4" w:space="0" w:color="000000"/>
            </w:tcBorders>
          </w:tcPr>
          <w:p w:rsidR="003921D6" w:rsidRPr="008763AC" w:rsidRDefault="003921D6" w:rsidP="009E770A">
            <w:pPr>
              <w:pStyle w:val="TableParagraph"/>
              <w:kinsoku w:val="0"/>
              <w:overflowPunct w:val="0"/>
              <w:ind w:left="4"/>
              <w:jc w:val="both"/>
              <w:rPr>
                <w:sz w:val="27"/>
                <w:szCs w:val="27"/>
              </w:rPr>
            </w:pPr>
            <w:r w:rsidRPr="008763AC">
              <w:rPr>
                <w:sz w:val="27"/>
                <w:szCs w:val="27"/>
              </w:rPr>
              <w:t>5550</w:t>
            </w:r>
          </w:p>
        </w:tc>
      </w:tr>
      <w:tr w:rsidR="003921D6" w:rsidRPr="008763AC" w:rsidTr="00012B9C">
        <w:trPr>
          <w:trHeight w:hRule="exact" w:val="307"/>
        </w:trPr>
        <w:tc>
          <w:tcPr>
            <w:tcW w:w="1309" w:type="dxa"/>
            <w:tcBorders>
              <w:top w:val="single" w:sz="4" w:space="0" w:color="000000"/>
              <w:left w:val="single" w:sz="4" w:space="0" w:color="000000"/>
              <w:bottom w:val="single" w:sz="4" w:space="0" w:color="000000"/>
              <w:right w:val="single" w:sz="4" w:space="0" w:color="000000"/>
            </w:tcBorders>
          </w:tcPr>
          <w:p w:rsidR="003921D6" w:rsidRPr="008763AC" w:rsidRDefault="003921D6" w:rsidP="009E770A">
            <w:pPr>
              <w:pStyle w:val="TableParagraph"/>
              <w:kinsoku w:val="0"/>
              <w:overflowPunct w:val="0"/>
              <w:ind w:left="144"/>
              <w:jc w:val="both"/>
              <w:rPr>
                <w:sz w:val="27"/>
                <w:szCs w:val="27"/>
              </w:rPr>
            </w:pPr>
            <w:r w:rsidRPr="008763AC">
              <w:rPr>
                <w:sz w:val="27"/>
                <w:szCs w:val="27"/>
                <w:lang w:val="tt-RU"/>
              </w:rPr>
              <w:t>К</w:t>
            </w:r>
            <w:r w:rsidRPr="008763AC">
              <w:rPr>
                <w:sz w:val="27"/>
                <w:szCs w:val="27"/>
              </w:rPr>
              <w:t>ечкенә</w:t>
            </w:r>
          </w:p>
        </w:tc>
        <w:tc>
          <w:tcPr>
            <w:tcW w:w="2473" w:type="dxa"/>
            <w:tcBorders>
              <w:top w:val="single" w:sz="4" w:space="0" w:color="000000"/>
              <w:left w:val="single" w:sz="4" w:space="0" w:color="000000"/>
              <w:bottom w:val="single" w:sz="4" w:space="0" w:color="000000"/>
              <w:right w:val="single" w:sz="4" w:space="0" w:color="000000"/>
            </w:tcBorders>
          </w:tcPr>
          <w:p w:rsidR="003921D6" w:rsidRPr="008763AC" w:rsidRDefault="003921D6" w:rsidP="009E770A">
            <w:pPr>
              <w:pStyle w:val="TableParagraph"/>
              <w:kinsoku w:val="0"/>
              <w:overflowPunct w:val="0"/>
              <w:ind w:left="9"/>
              <w:jc w:val="both"/>
              <w:rPr>
                <w:sz w:val="27"/>
                <w:szCs w:val="27"/>
              </w:rPr>
            </w:pPr>
            <w:r w:rsidRPr="008763AC">
              <w:rPr>
                <w:sz w:val="27"/>
                <w:szCs w:val="27"/>
              </w:rPr>
              <w:t>2170</w:t>
            </w:r>
          </w:p>
        </w:tc>
        <w:tc>
          <w:tcPr>
            <w:tcW w:w="2400" w:type="dxa"/>
            <w:tcBorders>
              <w:top w:val="single" w:sz="4" w:space="0" w:color="000000"/>
              <w:left w:val="single" w:sz="4" w:space="0" w:color="000000"/>
              <w:bottom w:val="single" w:sz="4" w:space="0" w:color="000000"/>
              <w:right w:val="single" w:sz="4" w:space="0" w:color="000000"/>
            </w:tcBorders>
          </w:tcPr>
          <w:p w:rsidR="003921D6" w:rsidRPr="008763AC" w:rsidRDefault="003921D6" w:rsidP="009E770A">
            <w:pPr>
              <w:pStyle w:val="TableParagraph"/>
              <w:kinsoku w:val="0"/>
              <w:overflowPunct w:val="0"/>
              <w:ind w:left="28"/>
              <w:jc w:val="both"/>
              <w:rPr>
                <w:sz w:val="27"/>
                <w:szCs w:val="27"/>
              </w:rPr>
            </w:pPr>
            <w:r w:rsidRPr="008763AC">
              <w:rPr>
                <w:sz w:val="27"/>
                <w:szCs w:val="27"/>
              </w:rPr>
              <w:t>5300</w:t>
            </w:r>
          </w:p>
        </w:tc>
        <w:tc>
          <w:tcPr>
            <w:tcW w:w="2535" w:type="dxa"/>
            <w:tcBorders>
              <w:top w:val="single" w:sz="4" w:space="0" w:color="000000"/>
              <w:left w:val="single" w:sz="4" w:space="0" w:color="000000"/>
              <w:bottom w:val="single" w:sz="4" w:space="0" w:color="000000"/>
              <w:right w:val="single" w:sz="4" w:space="0" w:color="000000"/>
            </w:tcBorders>
          </w:tcPr>
          <w:p w:rsidR="003921D6" w:rsidRPr="008763AC" w:rsidRDefault="003921D6" w:rsidP="009E770A">
            <w:pPr>
              <w:pStyle w:val="TableParagraph"/>
              <w:kinsoku w:val="0"/>
              <w:overflowPunct w:val="0"/>
              <w:ind w:left="8"/>
              <w:jc w:val="both"/>
              <w:rPr>
                <w:sz w:val="27"/>
                <w:szCs w:val="27"/>
              </w:rPr>
            </w:pPr>
            <w:r w:rsidRPr="008763AC">
              <w:rPr>
                <w:sz w:val="27"/>
                <w:szCs w:val="27"/>
              </w:rPr>
              <w:t>2750</w:t>
            </w:r>
          </w:p>
        </w:tc>
        <w:tc>
          <w:tcPr>
            <w:tcW w:w="2307" w:type="dxa"/>
            <w:tcBorders>
              <w:top w:val="single" w:sz="4" w:space="0" w:color="000000"/>
              <w:left w:val="single" w:sz="4" w:space="0" w:color="000000"/>
              <w:bottom w:val="single" w:sz="4" w:space="0" w:color="000000"/>
              <w:right w:val="single" w:sz="4" w:space="0" w:color="000000"/>
            </w:tcBorders>
          </w:tcPr>
          <w:p w:rsidR="003921D6" w:rsidRPr="008763AC" w:rsidRDefault="003921D6" w:rsidP="009E770A">
            <w:pPr>
              <w:pStyle w:val="TableParagraph"/>
              <w:kinsoku w:val="0"/>
              <w:overflowPunct w:val="0"/>
              <w:ind w:left="4"/>
              <w:jc w:val="both"/>
              <w:rPr>
                <w:sz w:val="27"/>
                <w:szCs w:val="27"/>
              </w:rPr>
            </w:pPr>
            <w:r w:rsidRPr="008763AC">
              <w:rPr>
                <w:sz w:val="27"/>
                <w:szCs w:val="27"/>
              </w:rPr>
              <w:t>5500</w:t>
            </w:r>
          </w:p>
        </w:tc>
      </w:tr>
    </w:tbl>
    <w:p w:rsidR="003921D6" w:rsidRPr="009F7B71" w:rsidRDefault="003921D6" w:rsidP="009E770A"/>
    <w:p w:rsidR="003921D6" w:rsidRPr="009F7B71" w:rsidRDefault="003921D6" w:rsidP="009E770A"/>
    <w:p w:rsidR="003921D6" w:rsidRPr="009F7B71" w:rsidRDefault="003921D6" w:rsidP="009E770A">
      <w:r w:rsidRPr="009F7B71">
        <w:t>Искәрмә:</w:t>
      </w:r>
    </w:p>
    <w:p w:rsidR="003921D6" w:rsidRPr="009F7B71" w:rsidRDefault="003921D6" w:rsidP="009E770A">
      <w:r w:rsidRPr="009F7B71">
        <w:t xml:space="preserve"> 1. Китерелгән зурайтылган күрсәткечләр торак һәм иҗтимагый биналар, коммуналь - көнкүреш хезмәте күрсәтү предприятиеләре, транспорт хезмәте күрсәтү объектлары, тышкы яктылык белән электр куллануны күздә тота. </w:t>
      </w:r>
    </w:p>
    <w:p w:rsidR="003921D6" w:rsidRPr="009F7B71" w:rsidRDefault="003921D6" w:rsidP="009E770A">
      <w:r w:rsidRPr="009F7B71">
        <w:t xml:space="preserve">2. Китерелгән мәгълүматлар торак биналарда конди-ционирлау, электр белән җылыту һәм электр үткәргече куллануны исәпкә алмый. </w:t>
      </w:r>
    </w:p>
    <w:p w:rsidR="003921D6" w:rsidRPr="009F7B71" w:rsidRDefault="003921D6" w:rsidP="009E770A">
      <w:r w:rsidRPr="009F7B71">
        <w:t>3. Электр нагрузкасын куллану сәгатьләренең еллык саны туклану үзәгенең 10 (6) кВ шиннарына китерелгән.</w:t>
      </w:r>
    </w:p>
    <w:p w:rsidR="003921D6" w:rsidRPr="008763AC" w:rsidRDefault="003921D6" w:rsidP="009E770A">
      <w:pPr>
        <w:pStyle w:val="a3"/>
        <w:kinsoku w:val="0"/>
        <w:overflowPunct w:val="0"/>
        <w:ind w:left="0" w:right="297" w:firstLine="0"/>
        <w:jc w:val="both"/>
      </w:pPr>
    </w:p>
    <w:p w:rsidR="003921D6" w:rsidRPr="008763AC" w:rsidRDefault="003921D6" w:rsidP="009E770A">
      <w:pPr>
        <w:pStyle w:val="a3"/>
        <w:kinsoku w:val="0"/>
        <w:overflowPunct w:val="0"/>
        <w:ind w:left="0" w:right="297" w:firstLine="0"/>
        <w:jc w:val="both"/>
      </w:pPr>
      <w:r>
        <w:t xml:space="preserve">                                                                                                                              5нче т</w:t>
      </w:r>
      <w:r w:rsidRPr="008763AC">
        <w:t>аблица</w:t>
      </w:r>
      <w:r w:rsidRPr="008763AC">
        <w:rPr>
          <w:spacing w:val="-4"/>
        </w:rPr>
        <w:t xml:space="preserve"> </w:t>
      </w:r>
    </w:p>
    <w:p w:rsidR="003921D6" w:rsidRPr="008763AC" w:rsidRDefault="003921D6" w:rsidP="009E770A">
      <w:pPr>
        <w:pStyle w:val="a3"/>
        <w:kinsoku w:val="0"/>
        <w:overflowPunct w:val="0"/>
        <w:ind w:left="0" w:right="297" w:firstLine="0"/>
        <w:jc w:val="both"/>
      </w:pPr>
    </w:p>
    <w:p w:rsidR="003921D6" w:rsidRPr="008763AC" w:rsidRDefault="003921D6" w:rsidP="009E770A">
      <w:pPr>
        <w:pStyle w:val="a3"/>
        <w:kinsoku w:val="0"/>
        <w:overflowPunct w:val="0"/>
        <w:spacing w:before="9"/>
        <w:ind w:left="0" w:firstLine="0"/>
        <w:jc w:val="both"/>
        <w:rPr>
          <w:color w:val="000000"/>
        </w:rPr>
      </w:pPr>
      <w:r w:rsidRPr="008763AC">
        <w:rPr>
          <w:color w:val="000000"/>
          <w:lang w:val="tt-RU"/>
        </w:rPr>
        <w:t xml:space="preserve">          </w:t>
      </w:r>
      <w:r w:rsidRPr="008763AC">
        <w:rPr>
          <w:color w:val="000000"/>
        </w:rPr>
        <w:t>Торак биналарның электр кабул итү бүлмәләренең чагыштырма исәп-хисап электр нагрузкасы</w:t>
      </w:r>
    </w:p>
    <w:p w:rsidR="003921D6" w:rsidRPr="008763AC" w:rsidRDefault="003921D6" w:rsidP="009E770A">
      <w:pPr>
        <w:pStyle w:val="a3"/>
        <w:kinsoku w:val="0"/>
        <w:overflowPunct w:val="0"/>
        <w:spacing w:before="9"/>
        <w:ind w:left="0" w:firstLine="0"/>
        <w:jc w:val="both"/>
      </w:pPr>
    </w:p>
    <w:p w:rsidR="003921D6" w:rsidRPr="008763AC" w:rsidRDefault="003921D6" w:rsidP="009E770A">
      <w:pPr>
        <w:pStyle w:val="a3"/>
        <w:kinsoku w:val="0"/>
        <w:overflowPunct w:val="0"/>
        <w:spacing w:before="10"/>
        <w:ind w:left="0" w:firstLine="0"/>
        <w:jc w:val="both"/>
        <w:rPr>
          <w:b/>
          <w:bCs/>
        </w:rPr>
      </w:pPr>
    </w:p>
    <w:tbl>
      <w:tblPr>
        <w:tblW w:w="0" w:type="auto"/>
        <w:tblInd w:w="122" w:type="dxa"/>
        <w:tblLayout w:type="fixed"/>
        <w:tblCellMar>
          <w:left w:w="0" w:type="dxa"/>
          <w:right w:w="0" w:type="dxa"/>
        </w:tblCellMar>
        <w:tblLook w:val="04A0" w:firstRow="1" w:lastRow="0" w:firstColumn="1" w:lastColumn="0" w:noHBand="0" w:noVBand="1"/>
      </w:tblPr>
      <w:tblGrid>
        <w:gridCol w:w="15"/>
        <w:gridCol w:w="3288"/>
        <w:gridCol w:w="471"/>
        <w:gridCol w:w="422"/>
        <w:gridCol w:w="423"/>
        <w:gridCol w:w="418"/>
        <w:gridCol w:w="422"/>
        <w:gridCol w:w="504"/>
        <w:gridCol w:w="504"/>
        <w:gridCol w:w="505"/>
        <w:gridCol w:w="504"/>
        <w:gridCol w:w="544"/>
        <w:gridCol w:w="543"/>
        <w:gridCol w:w="542"/>
        <w:gridCol w:w="543"/>
        <w:gridCol w:w="552"/>
      </w:tblGrid>
      <w:tr w:rsidR="003921D6" w:rsidRPr="009F7B71" w:rsidTr="00012B9C">
        <w:trPr>
          <w:trHeight w:hRule="exact" w:val="316"/>
        </w:trPr>
        <w:tc>
          <w:tcPr>
            <w:tcW w:w="3303" w:type="dxa"/>
            <w:gridSpan w:val="2"/>
            <w:vMerge w:val="restart"/>
            <w:tcBorders>
              <w:top w:val="single" w:sz="4" w:space="0" w:color="000000"/>
              <w:left w:val="single" w:sz="4" w:space="0" w:color="000000"/>
              <w:bottom w:val="single" w:sz="4" w:space="0" w:color="000000"/>
              <w:right w:val="single" w:sz="4" w:space="0" w:color="000000"/>
            </w:tcBorders>
          </w:tcPr>
          <w:p w:rsidR="003921D6" w:rsidRPr="009F7B71" w:rsidRDefault="003921D6" w:rsidP="009E770A">
            <w:pPr>
              <w:pStyle w:val="TableParagraph"/>
              <w:kinsoku w:val="0"/>
              <w:overflowPunct w:val="0"/>
              <w:spacing w:before="1"/>
              <w:jc w:val="both"/>
              <w:rPr>
                <w:b/>
                <w:bCs/>
              </w:rPr>
            </w:pPr>
          </w:p>
          <w:p w:rsidR="003921D6" w:rsidRPr="009F7B71" w:rsidRDefault="003921D6" w:rsidP="009E770A">
            <w:pPr>
              <w:pStyle w:val="TableParagraph"/>
              <w:kinsoku w:val="0"/>
              <w:overflowPunct w:val="0"/>
              <w:ind w:left="4"/>
              <w:jc w:val="both"/>
            </w:pPr>
            <w:r w:rsidRPr="009F7B71">
              <w:rPr>
                <w:color w:val="000000"/>
              </w:rPr>
              <w:t>Электр энергиясен кулланучылар</w:t>
            </w:r>
          </w:p>
        </w:tc>
        <w:tc>
          <w:tcPr>
            <w:tcW w:w="6897" w:type="dxa"/>
            <w:gridSpan w:val="14"/>
            <w:tcBorders>
              <w:top w:val="single" w:sz="4" w:space="0" w:color="000000"/>
              <w:left w:val="single" w:sz="4" w:space="0" w:color="000000"/>
              <w:bottom w:val="nil"/>
              <w:right w:val="single" w:sz="4" w:space="0" w:color="000000"/>
            </w:tcBorders>
          </w:tcPr>
          <w:p w:rsidR="003921D6" w:rsidRPr="009F7B71" w:rsidRDefault="003921D6" w:rsidP="009E770A">
            <w:pPr>
              <w:pStyle w:val="TableParagraph"/>
              <w:kinsoku w:val="0"/>
              <w:overflowPunct w:val="0"/>
              <w:ind w:left="124"/>
              <w:jc w:val="both"/>
            </w:pPr>
            <w:r w:rsidRPr="009F7B71">
              <w:rPr>
                <w:color w:val="000000"/>
              </w:rPr>
              <w:t>Чагыштырма исәп-хисап электр нагрузкасы, кВт/фатир, фатирлар саны:</w:t>
            </w:r>
          </w:p>
        </w:tc>
      </w:tr>
      <w:tr w:rsidR="003921D6" w:rsidRPr="009F7B71" w:rsidTr="00012B9C">
        <w:trPr>
          <w:trHeight w:hRule="exact" w:val="296"/>
        </w:trPr>
        <w:tc>
          <w:tcPr>
            <w:tcW w:w="3303" w:type="dxa"/>
            <w:gridSpan w:val="2"/>
            <w:vMerge/>
            <w:tcBorders>
              <w:top w:val="single" w:sz="4" w:space="0" w:color="000000"/>
              <w:left w:val="single" w:sz="4" w:space="0" w:color="000000"/>
              <w:bottom w:val="single" w:sz="4" w:space="0" w:color="000000"/>
              <w:right w:val="single" w:sz="4" w:space="0" w:color="000000"/>
            </w:tcBorders>
          </w:tcPr>
          <w:p w:rsidR="003921D6" w:rsidRPr="009F7B71" w:rsidRDefault="003921D6" w:rsidP="009E770A">
            <w:pPr>
              <w:pStyle w:val="TableParagraph"/>
              <w:kinsoku w:val="0"/>
              <w:overflowPunct w:val="0"/>
              <w:ind w:left="124"/>
              <w:jc w:val="both"/>
            </w:pPr>
          </w:p>
        </w:tc>
        <w:tc>
          <w:tcPr>
            <w:tcW w:w="6897" w:type="dxa"/>
            <w:gridSpan w:val="14"/>
            <w:tcBorders>
              <w:top w:val="nil"/>
              <w:left w:val="single" w:sz="4" w:space="0" w:color="000000"/>
              <w:bottom w:val="single" w:sz="4" w:space="0" w:color="000000"/>
              <w:right w:val="single" w:sz="4" w:space="0" w:color="000000"/>
            </w:tcBorders>
          </w:tcPr>
          <w:p w:rsidR="003921D6" w:rsidRPr="009F7B71" w:rsidRDefault="003921D6" w:rsidP="009E770A">
            <w:pPr>
              <w:pStyle w:val="TableParagraph"/>
              <w:kinsoku w:val="0"/>
              <w:overflowPunct w:val="0"/>
              <w:spacing w:before="23"/>
              <w:ind w:left="2073"/>
              <w:jc w:val="both"/>
            </w:pPr>
          </w:p>
        </w:tc>
      </w:tr>
      <w:tr w:rsidR="003921D6" w:rsidRPr="009F7B71" w:rsidTr="00012B9C">
        <w:trPr>
          <w:trHeight w:hRule="exact" w:val="538"/>
        </w:trPr>
        <w:tc>
          <w:tcPr>
            <w:tcW w:w="3303" w:type="dxa"/>
            <w:gridSpan w:val="2"/>
            <w:vMerge/>
            <w:tcBorders>
              <w:top w:val="single" w:sz="4" w:space="0" w:color="000000"/>
              <w:left w:val="single" w:sz="4" w:space="0" w:color="000000"/>
              <w:bottom w:val="single" w:sz="4" w:space="0" w:color="000000"/>
              <w:right w:val="single" w:sz="4" w:space="0" w:color="000000"/>
            </w:tcBorders>
          </w:tcPr>
          <w:p w:rsidR="003921D6" w:rsidRPr="009F7B71" w:rsidRDefault="003921D6" w:rsidP="009E770A">
            <w:pPr>
              <w:pStyle w:val="TableParagraph"/>
              <w:kinsoku w:val="0"/>
              <w:overflowPunct w:val="0"/>
              <w:spacing w:before="23"/>
              <w:ind w:left="2073"/>
              <w:jc w:val="both"/>
            </w:pPr>
          </w:p>
        </w:tc>
        <w:tc>
          <w:tcPr>
            <w:tcW w:w="471" w:type="dxa"/>
            <w:tcBorders>
              <w:top w:val="single" w:sz="4" w:space="0" w:color="000000"/>
              <w:left w:val="single" w:sz="4" w:space="0" w:color="000000"/>
              <w:bottom w:val="single" w:sz="4" w:space="0" w:color="000000"/>
              <w:right w:val="single" w:sz="4" w:space="0" w:color="000000"/>
            </w:tcBorders>
          </w:tcPr>
          <w:p w:rsidR="003921D6" w:rsidRPr="009F7B71" w:rsidRDefault="003921D6" w:rsidP="009E770A">
            <w:pPr>
              <w:pStyle w:val="TableParagraph"/>
              <w:kinsoku w:val="0"/>
              <w:overflowPunct w:val="0"/>
              <w:ind w:left="124"/>
              <w:jc w:val="both"/>
            </w:pPr>
            <w:r w:rsidRPr="009F7B71">
              <w:rPr>
                <w:b/>
                <w:bCs/>
              </w:rPr>
              <w:t>1 -</w:t>
            </w:r>
          </w:p>
          <w:p w:rsidR="003921D6" w:rsidRPr="009F7B71" w:rsidRDefault="003921D6" w:rsidP="009E770A">
            <w:pPr>
              <w:pStyle w:val="TableParagraph"/>
              <w:kinsoku w:val="0"/>
              <w:overflowPunct w:val="0"/>
              <w:ind w:left="124"/>
              <w:jc w:val="both"/>
            </w:pPr>
            <w:r w:rsidRPr="009F7B71">
              <w:rPr>
                <w:b/>
                <w:bCs/>
              </w:rPr>
              <w:t>5</w:t>
            </w:r>
          </w:p>
        </w:tc>
        <w:tc>
          <w:tcPr>
            <w:tcW w:w="422" w:type="dxa"/>
            <w:tcBorders>
              <w:top w:val="single" w:sz="4" w:space="0" w:color="000000"/>
              <w:left w:val="single" w:sz="4" w:space="0" w:color="000000"/>
              <w:bottom w:val="single" w:sz="4" w:space="0" w:color="000000"/>
              <w:right w:val="single" w:sz="4" w:space="0" w:color="000000"/>
            </w:tcBorders>
          </w:tcPr>
          <w:p w:rsidR="003921D6" w:rsidRPr="009F7B71" w:rsidRDefault="003921D6" w:rsidP="009E770A">
            <w:pPr>
              <w:pStyle w:val="TableParagraph"/>
              <w:kinsoku w:val="0"/>
              <w:overflowPunct w:val="0"/>
              <w:ind w:left="105"/>
              <w:jc w:val="both"/>
            </w:pPr>
            <w:r w:rsidRPr="009F7B71">
              <w:rPr>
                <w:b/>
                <w:bCs/>
              </w:rPr>
              <w:t>6</w:t>
            </w:r>
          </w:p>
        </w:tc>
        <w:tc>
          <w:tcPr>
            <w:tcW w:w="423" w:type="dxa"/>
            <w:tcBorders>
              <w:top w:val="single" w:sz="4" w:space="0" w:color="000000"/>
              <w:left w:val="single" w:sz="4" w:space="0" w:color="000000"/>
              <w:bottom w:val="single" w:sz="4" w:space="0" w:color="000000"/>
              <w:right w:val="single" w:sz="4" w:space="0" w:color="000000"/>
            </w:tcBorders>
          </w:tcPr>
          <w:p w:rsidR="003921D6" w:rsidRPr="009F7B71" w:rsidRDefault="003921D6" w:rsidP="009E770A">
            <w:pPr>
              <w:pStyle w:val="TableParagraph"/>
              <w:kinsoku w:val="0"/>
              <w:overflowPunct w:val="0"/>
              <w:ind w:left="105"/>
              <w:jc w:val="both"/>
            </w:pPr>
            <w:r w:rsidRPr="009F7B71">
              <w:rPr>
                <w:b/>
                <w:bCs/>
              </w:rPr>
              <w:t>9</w:t>
            </w:r>
          </w:p>
        </w:tc>
        <w:tc>
          <w:tcPr>
            <w:tcW w:w="418" w:type="dxa"/>
            <w:tcBorders>
              <w:top w:val="single" w:sz="4" w:space="0" w:color="000000"/>
              <w:left w:val="single" w:sz="4" w:space="0" w:color="000000"/>
              <w:bottom w:val="single" w:sz="4" w:space="0" w:color="000000"/>
              <w:right w:val="single" w:sz="4" w:space="0" w:color="000000"/>
            </w:tcBorders>
          </w:tcPr>
          <w:p w:rsidR="003921D6" w:rsidRPr="009F7B71" w:rsidRDefault="003921D6" w:rsidP="009E770A">
            <w:pPr>
              <w:pStyle w:val="TableParagraph"/>
              <w:kinsoku w:val="0"/>
              <w:overflowPunct w:val="0"/>
              <w:ind w:left="105"/>
              <w:jc w:val="both"/>
            </w:pPr>
            <w:r w:rsidRPr="009F7B71">
              <w:rPr>
                <w:b/>
                <w:bCs/>
              </w:rPr>
              <w:t>12</w:t>
            </w:r>
          </w:p>
        </w:tc>
        <w:tc>
          <w:tcPr>
            <w:tcW w:w="422" w:type="dxa"/>
            <w:tcBorders>
              <w:top w:val="single" w:sz="4" w:space="0" w:color="000000"/>
              <w:left w:val="single" w:sz="4" w:space="0" w:color="000000"/>
              <w:bottom w:val="single" w:sz="4" w:space="0" w:color="000000"/>
              <w:right w:val="single" w:sz="4" w:space="0" w:color="000000"/>
            </w:tcBorders>
          </w:tcPr>
          <w:p w:rsidR="003921D6" w:rsidRPr="009F7B71" w:rsidRDefault="003921D6" w:rsidP="009E770A">
            <w:pPr>
              <w:pStyle w:val="TableParagraph"/>
              <w:kinsoku w:val="0"/>
              <w:overflowPunct w:val="0"/>
              <w:ind w:left="105"/>
              <w:jc w:val="both"/>
            </w:pPr>
            <w:r w:rsidRPr="009F7B71">
              <w:rPr>
                <w:b/>
                <w:bCs/>
              </w:rPr>
              <w:t>15</w:t>
            </w:r>
          </w:p>
        </w:tc>
        <w:tc>
          <w:tcPr>
            <w:tcW w:w="504" w:type="dxa"/>
            <w:tcBorders>
              <w:top w:val="single" w:sz="4" w:space="0" w:color="000000"/>
              <w:left w:val="single" w:sz="4" w:space="0" w:color="000000"/>
              <w:bottom w:val="single" w:sz="4" w:space="0" w:color="000000"/>
              <w:right w:val="single" w:sz="4" w:space="0" w:color="000000"/>
            </w:tcBorders>
          </w:tcPr>
          <w:p w:rsidR="003921D6" w:rsidRPr="009F7B71" w:rsidRDefault="003921D6" w:rsidP="009E770A">
            <w:pPr>
              <w:pStyle w:val="TableParagraph"/>
              <w:kinsoku w:val="0"/>
              <w:overflowPunct w:val="0"/>
              <w:ind w:left="124"/>
              <w:jc w:val="both"/>
            </w:pPr>
            <w:r w:rsidRPr="009F7B71">
              <w:rPr>
                <w:b/>
                <w:bCs/>
              </w:rPr>
              <w:t>18</w:t>
            </w:r>
          </w:p>
        </w:tc>
        <w:tc>
          <w:tcPr>
            <w:tcW w:w="504" w:type="dxa"/>
            <w:tcBorders>
              <w:top w:val="single" w:sz="4" w:space="0" w:color="000000"/>
              <w:left w:val="single" w:sz="4" w:space="0" w:color="000000"/>
              <w:bottom w:val="single" w:sz="4" w:space="0" w:color="000000"/>
              <w:right w:val="single" w:sz="4" w:space="0" w:color="000000"/>
            </w:tcBorders>
          </w:tcPr>
          <w:p w:rsidR="003921D6" w:rsidRPr="009F7B71" w:rsidRDefault="003921D6" w:rsidP="009E770A">
            <w:pPr>
              <w:pStyle w:val="TableParagraph"/>
              <w:kinsoku w:val="0"/>
              <w:overflowPunct w:val="0"/>
              <w:ind w:left="144"/>
              <w:jc w:val="both"/>
            </w:pPr>
            <w:r w:rsidRPr="009F7B71">
              <w:rPr>
                <w:b/>
                <w:bCs/>
              </w:rPr>
              <w:t>24</w:t>
            </w:r>
          </w:p>
        </w:tc>
        <w:tc>
          <w:tcPr>
            <w:tcW w:w="505" w:type="dxa"/>
            <w:tcBorders>
              <w:top w:val="single" w:sz="4" w:space="0" w:color="000000"/>
              <w:left w:val="single" w:sz="4" w:space="0" w:color="000000"/>
              <w:bottom w:val="single" w:sz="4" w:space="0" w:color="000000"/>
              <w:right w:val="single" w:sz="4" w:space="0" w:color="000000"/>
            </w:tcBorders>
          </w:tcPr>
          <w:p w:rsidR="003921D6" w:rsidRPr="009F7B71" w:rsidRDefault="003921D6" w:rsidP="009E770A">
            <w:pPr>
              <w:pStyle w:val="TableParagraph"/>
              <w:kinsoku w:val="0"/>
              <w:overflowPunct w:val="0"/>
              <w:ind w:left="165"/>
              <w:jc w:val="both"/>
            </w:pPr>
            <w:r w:rsidRPr="009F7B71">
              <w:rPr>
                <w:b/>
                <w:bCs/>
              </w:rPr>
              <w:t>40</w:t>
            </w:r>
          </w:p>
        </w:tc>
        <w:tc>
          <w:tcPr>
            <w:tcW w:w="504" w:type="dxa"/>
            <w:tcBorders>
              <w:top w:val="single" w:sz="4" w:space="0" w:color="000000"/>
              <w:left w:val="single" w:sz="4" w:space="0" w:color="000000"/>
              <w:bottom w:val="single" w:sz="4" w:space="0" w:color="000000"/>
              <w:right w:val="single" w:sz="4" w:space="0" w:color="000000"/>
            </w:tcBorders>
          </w:tcPr>
          <w:p w:rsidR="003921D6" w:rsidRPr="009F7B71" w:rsidRDefault="003921D6" w:rsidP="009E770A">
            <w:pPr>
              <w:pStyle w:val="TableParagraph"/>
              <w:kinsoku w:val="0"/>
              <w:overflowPunct w:val="0"/>
              <w:ind w:left="124"/>
              <w:jc w:val="both"/>
            </w:pPr>
            <w:r w:rsidRPr="009F7B71">
              <w:rPr>
                <w:b/>
                <w:bCs/>
              </w:rPr>
              <w:t>60</w:t>
            </w:r>
          </w:p>
        </w:tc>
        <w:tc>
          <w:tcPr>
            <w:tcW w:w="544" w:type="dxa"/>
            <w:tcBorders>
              <w:top w:val="single" w:sz="4" w:space="0" w:color="000000"/>
              <w:left w:val="single" w:sz="4" w:space="0" w:color="000000"/>
              <w:bottom w:val="single" w:sz="4" w:space="0" w:color="000000"/>
              <w:right w:val="single" w:sz="4" w:space="0" w:color="000000"/>
            </w:tcBorders>
          </w:tcPr>
          <w:p w:rsidR="003921D6" w:rsidRPr="009F7B71" w:rsidRDefault="003921D6" w:rsidP="009E770A">
            <w:pPr>
              <w:pStyle w:val="TableParagraph"/>
              <w:kinsoku w:val="0"/>
              <w:overflowPunct w:val="0"/>
              <w:ind w:left="124"/>
              <w:jc w:val="both"/>
            </w:pPr>
            <w:r w:rsidRPr="009F7B71">
              <w:rPr>
                <w:b/>
                <w:bCs/>
              </w:rPr>
              <w:t>100</w:t>
            </w:r>
          </w:p>
        </w:tc>
        <w:tc>
          <w:tcPr>
            <w:tcW w:w="543" w:type="dxa"/>
            <w:tcBorders>
              <w:top w:val="single" w:sz="4" w:space="0" w:color="000000"/>
              <w:left w:val="single" w:sz="4" w:space="0" w:color="000000"/>
              <w:bottom w:val="single" w:sz="4" w:space="0" w:color="000000"/>
              <w:right w:val="single" w:sz="4" w:space="0" w:color="000000"/>
            </w:tcBorders>
          </w:tcPr>
          <w:p w:rsidR="003921D6" w:rsidRPr="009F7B71" w:rsidRDefault="003921D6" w:rsidP="009E770A">
            <w:pPr>
              <w:pStyle w:val="TableParagraph"/>
              <w:kinsoku w:val="0"/>
              <w:overflowPunct w:val="0"/>
              <w:ind w:left="107"/>
              <w:jc w:val="both"/>
            </w:pPr>
            <w:r w:rsidRPr="009F7B71">
              <w:rPr>
                <w:b/>
                <w:bCs/>
              </w:rPr>
              <w:t>200</w:t>
            </w:r>
          </w:p>
        </w:tc>
        <w:tc>
          <w:tcPr>
            <w:tcW w:w="542" w:type="dxa"/>
            <w:tcBorders>
              <w:top w:val="single" w:sz="4" w:space="0" w:color="000000"/>
              <w:left w:val="single" w:sz="4" w:space="0" w:color="000000"/>
              <w:bottom w:val="single" w:sz="4" w:space="0" w:color="000000"/>
              <w:right w:val="single" w:sz="4" w:space="0" w:color="000000"/>
            </w:tcBorders>
          </w:tcPr>
          <w:p w:rsidR="003921D6" w:rsidRPr="009F7B71" w:rsidRDefault="003921D6" w:rsidP="009E770A">
            <w:pPr>
              <w:pStyle w:val="TableParagraph"/>
              <w:kinsoku w:val="0"/>
              <w:overflowPunct w:val="0"/>
              <w:ind w:left="105"/>
              <w:jc w:val="both"/>
            </w:pPr>
            <w:r w:rsidRPr="009F7B71">
              <w:rPr>
                <w:b/>
                <w:bCs/>
              </w:rPr>
              <w:t>400</w:t>
            </w:r>
          </w:p>
        </w:tc>
        <w:tc>
          <w:tcPr>
            <w:tcW w:w="543" w:type="dxa"/>
            <w:tcBorders>
              <w:top w:val="single" w:sz="4" w:space="0" w:color="000000"/>
              <w:left w:val="single" w:sz="4" w:space="0" w:color="000000"/>
              <w:bottom w:val="single" w:sz="4" w:space="0" w:color="000000"/>
              <w:right w:val="single" w:sz="4" w:space="0" w:color="000000"/>
            </w:tcBorders>
          </w:tcPr>
          <w:p w:rsidR="003921D6" w:rsidRPr="009F7B71" w:rsidRDefault="003921D6" w:rsidP="009E770A">
            <w:pPr>
              <w:pStyle w:val="TableParagraph"/>
              <w:kinsoku w:val="0"/>
              <w:overflowPunct w:val="0"/>
              <w:ind w:left="106"/>
              <w:jc w:val="both"/>
            </w:pPr>
            <w:r w:rsidRPr="009F7B71">
              <w:rPr>
                <w:b/>
                <w:bCs/>
              </w:rPr>
              <w:t>600</w:t>
            </w:r>
          </w:p>
        </w:tc>
        <w:tc>
          <w:tcPr>
            <w:tcW w:w="552" w:type="dxa"/>
            <w:tcBorders>
              <w:top w:val="single" w:sz="4" w:space="0" w:color="000000"/>
              <w:left w:val="single" w:sz="4" w:space="0" w:color="000000"/>
              <w:bottom w:val="single" w:sz="4" w:space="0" w:color="000000"/>
              <w:right w:val="single" w:sz="4" w:space="0" w:color="000000"/>
            </w:tcBorders>
          </w:tcPr>
          <w:p w:rsidR="003921D6" w:rsidRPr="009F7B71" w:rsidRDefault="003921D6" w:rsidP="009E770A">
            <w:pPr>
              <w:pStyle w:val="TableParagraph"/>
              <w:kinsoku w:val="0"/>
              <w:overflowPunct w:val="0"/>
              <w:ind w:left="105"/>
              <w:jc w:val="both"/>
            </w:pPr>
            <w:r w:rsidRPr="009F7B71">
              <w:rPr>
                <w:b/>
                <w:bCs/>
              </w:rPr>
              <w:t>100</w:t>
            </w:r>
          </w:p>
          <w:p w:rsidR="003921D6" w:rsidRPr="009F7B71" w:rsidRDefault="003921D6" w:rsidP="009E770A">
            <w:pPr>
              <w:pStyle w:val="TableParagraph"/>
              <w:kinsoku w:val="0"/>
              <w:overflowPunct w:val="0"/>
              <w:ind w:left="105"/>
              <w:jc w:val="both"/>
            </w:pPr>
            <w:r w:rsidRPr="009F7B71">
              <w:rPr>
                <w:b/>
                <w:bCs/>
              </w:rPr>
              <w:t>0</w:t>
            </w:r>
          </w:p>
        </w:tc>
      </w:tr>
      <w:tr w:rsidR="003921D6" w:rsidRPr="009F7B71" w:rsidTr="00012B9C">
        <w:trPr>
          <w:trHeight w:hRule="exact" w:val="278"/>
        </w:trPr>
        <w:tc>
          <w:tcPr>
            <w:tcW w:w="3303" w:type="dxa"/>
            <w:gridSpan w:val="2"/>
            <w:tcBorders>
              <w:top w:val="single" w:sz="4" w:space="0" w:color="000000"/>
              <w:left w:val="single" w:sz="4" w:space="0" w:color="000000"/>
              <w:bottom w:val="single" w:sz="4" w:space="0" w:color="000000"/>
              <w:right w:val="single" w:sz="4" w:space="0" w:color="000000"/>
            </w:tcBorders>
          </w:tcPr>
          <w:p w:rsidR="003921D6" w:rsidRPr="009F7B71" w:rsidRDefault="003921D6" w:rsidP="009E770A">
            <w:pPr>
              <w:pStyle w:val="TableParagraph"/>
              <w:kinsoku w:val="0"/>
              <w:overflowPunct w:val="0"/>
              <w:ind w:left="109"/>
              <w:jc w:val="both"/>
            </w:pPr>
            <w:r w:rsidRPr="009F7B71">
              <w:rPr>
                <w:b/>
                <w:bCs/>
              </w:rPr>
              <w:t>1</w:t>
            </w:r>
          </w:p>
        </w:tc>
        <w:tc>
          <w:tcPr>
            <w:tcW w:w="471" w:type="dxa"/>
            <w:tcBorders>
              <w:top w:val="single" w:sz="4" w:space="0" w:color="000000"/>
              <w:left w:val="single" w:sz="4" w:space="0" w:color="000000"/>
              <w:bottom w:val="single" w:sz="4" w:space="0" w:color="000000"/>
              <w:right w:val="single" w:sz="4" w:space="0" w:color="000000"/>
            </w:tcBorders>
          </w:tcPr>
          <w:p w:rsidR="003921D6" w:rsidRPr="009F7B71" w:rsidRDefault="003921D6" w:rsidP="009E770A">
            <w:pPr>
              <w:pStyle w:val="TableParagraph"/>
              <w:kinsoku w:val="0"/>
              <w:overflowPunct w:val="0"/>
              <w:ind w:left="124"/>
              <w:jc w:val="both"/>
            </w:pPr>
            <w:r w:rsidRPr="009F7B71">
              <w:rPr>
                <w:b/>
                <w:bCs/>
              </w:rPr>
              <w:t>2</w:t>
            </w:r>
          </w:p>
        </w:tc>
        <w:tc>
          <w:tcPr>
            <w:tcW w:w="422" w:type="dxa"/>
            <w:tcBorders>
              <w:top w:val="single" w:sz="4" w:space="0" w:color="000000"/>
              <w:left w:val="single" w:sz="4" w:space="0" w:color="000000"/>
              <w:bottom w:val="single" w:sz="4" w:space="0" w:color="000000"/>
              <w:right w:val="single" w:sz="4" w:space="0" w:color="000000"/>
            </w:tcBorders>
          </w:tcPr>
          <w:p w:rsidR="003921D6" w:rsidRPr="009F7B71" w:rsidRDefault="003921D6" w:rsidP="009E770A">
            <w:pPr>
              <w:pStyle w:val="TableParagraph"/>
              <w:kinsoku w:val="0"/>
              <w:overflowPunct w:val="0"/>
              <w:ind w:left="105"/>
              <w:jc w:val="both"/>
            </w:pPr>
            <w:r w:rsidRPr="009F7B71">
              <w:rPr>
                <w:b/>
                <w:bCs/>
              </w:rPr>
              <w:t>3</w:t>
            </w:r>
          </w:p>
        </w:tc>
        <w:tc>
          <w:tcPr>
            <w:tcW w:w="423" w:type="dxa"/>
            <w:tcBorders>
              <w:top w:val="single" w:sz="4" w:space="0" w:color="000000"/>
              <w:left w:val="single" w:sz="4" w:space="0" w:color="000000"/>
              <w:bottom w:val="single" w:sz="4" w:space="0" w:color="000000"/>
              <w:right w:val="single" w:sz="4" w:space="0" w:color="000000"/>
            </w:tcBorders>
          </w:tcPr>
          <w:p w:rsidR="003921D6" w:rsidRPr="009F7B71" w:rsidRDefault="003921D6" w:rsidP="009E770A">
            <w:pPr>
              <w:pStyle w:val="TableParagraph"/>
              <w:kinsoku w:val="0"/>
              <w:overflowPunct w:val="0"/>
              <w:ind w:left="105"/>
              <w:jc w:val="both"/>
            </w:pPr>
            <w:r w:rsidRPr="009F7B71">
              <w:rPr>
                <w:b/>
                <w:bCs/>
              </w:rPr>
              <w:t>4</w:t>
            </w:r>
          </w:p>
        </w:tc>
        <w:tc>
          <w:tcPr>
            <w:tcW w:w="418" w:type="dxa"/>
            <w:tcBorders>
              <w:top w:val="single" w:sz="4" w:space="0" w:color="000000"/>
              <w:left w:val="single" w:sz="4" w:space="0" w:color="000000"/>
              <w:bottom w:val="single" w:sz="4" w:space="0" w:color="000000"/>
              <w:right w:val="single" w:sz="4" w:space="0" w:color="000000"/>
            </w:tcBorders>
          </w:tcPr>
          <w:p w:rsidR="003921D6" w:rsidRPr="009F7B71" w:rsidRDefault="003921D6" w:rsidP="009E770A">
            <w:pPr>
              <w:pStyle w:val="TableParagraph"/>
              <w:kinsoku w:val="0"/>
              <w:overflowPunct w:val="0"/>
              <w:ind w:left="105"/>
              <w:jc w:val="both"/>
            </w:pPr>
            <w:r w:rsidRPr="009F7B71">
              <w:rPr>
                <w:b/>
                <w:bCs/>
              </w:rPr>
              <w:t>5</w:t>
            </w:r>
          </w:p>
        </w:tc>
        <w:tc>
          <w:tcPr>
            <w:tcW w:w="422" w:type="dxa"/>
            <w:tcBorders>
              <w:top w:val="single" w:sz="4" w:space="0" w:color="000000"/>
              <w:left w:val="single" w:sz="4" w:space="0" w:color="000000"/>
              <w:bottom w:val="single" w:sz="4" w:space="0" w:color="000000"/>
              <w:right w:val="single" w:sz="4" w:space="0" w:color="000000"/>
            </w:tcBorders>
          </w:tcPr>
          <w:p w:rsidR="003921D6" w:rsidRPr="009F7B71" w:rsidRDefault="003921D6" w:rsidP="009E770A">
            <w:pPr>
              <w:pStyle w:val="TableParagraph"/>
              <w:kinsoku w:val="0"/>
              <w:overflowPunct w:val="0"/>
              <w:ind w:left="105"/>
              <w:jc w:val="both"/>
            </w:pPr>
            <w:r w:rsidRPr="009F7B71">
              <w:rPr>
                <w:b/>
                <w:bCs/>
              </w:rPr>
              <w:t>6</w:t>
            </w:r>
          </w:p>
        </w:tc>
        <w:tc>
          <w:tcPr>
            <w:tcW w:w="504" w:type="dxa"/>
            <w:tcBorders>
              <w:top w:val="single" w:sz="4" w:space="0" w:color="000000"/>
              <w:left w:val="single" w:sz="4" w:space="0" w:color="000000"/>
              <w:bottom w:val="single" w:sz="4" w:space="0" w:color="000000"/>
              <w:right w:val="single" w:sz="4" w:space="0" w:color="000000"/>
            </w:tcBorders>
          </w:tcPr>
          <w:p w:rsidR="003921D6" w:rsidRPr="009F7B71" w:rsidRDefault="003921D6" w:rsidP="009E770A">
            <w:pPr>
              <w:pStyle w:val="TableParagraph"/>
              <w:kinsoku w:val="0"/>
              <w:overflowPunct w:val="0"/>
              <w:ind w:left="28"/>
              <w:jc w:val="both"/>
            </w:pPr>
            <w:r w:rsidRPr="009F7B71">
              <w:rPr>
                <w:b/>
                <w:bCs/>
              </w:rPr>
              <w:t>7</w:t>
            </w:r>
          </w:p>
        </w:tc>
        <w:tc>
          <w:tcPr>
            <w:tcW w:w="504" w:type="dxa"/>
            <w:tcBorders>
              <w:top w:val="single" w:sz="4" w:space="0" w:color="000000"/>
              <w:left w:val="single" w:sz="4" w:space="0" w:color="000000"/>
              <w:bottom w:val="single" w:sz="4" w:space="0" w:color="000000"/>
              <w:right w:val="single" w:sz="4" w:space="0" w:color="000000"/>
            </w:tcBorders>
          </w:tcPr>
          <w:p w:rsidR="003921D6" w:rsidRPr="009F7B71" w:rsidRDefault="003921D6" w:rsidP="009E770A">
            <w:pPr>
              <w:pStyle w:val="TableParagraph"/>
              <w:kinsoku w:val="0"/>
              <w:overflowPunct w:val="0"/>
              <w:ind w:left="144"/>
              <w:jc w:val="both"/>
            </w:pPr>
            <w:r w:rsidRPr="009F7B71">
              <w:rPr>
                <w:b/>
                <w:bCs/>
              </w:rPr>
              <w:t>8</w:t>
            </w:r>
          </w:p>
        </w:tc>
        <w:tc>
          <w:tcPr>
            <w:tcW w:w="505" w:type="dxa"/>
            <w:tcBorders>
              <w:top w:val="single" w:sz="4" w:space="0" w:color="000000"/>
              <w:left w:val="single" w:sz="4" w:space="0" w:color="000000"/>
              <w:bottom w:val="single" w:sz="4" w:space="0" w:color="000000"/>
              <w:right w:val="single" w:sz="4" w:space="0" w:color="000000"/>
            </w:tcBorders>
          </w:tcPr>
          <w:p w:rsidR="003921D6" w:rsidRPr="009F7B71" w:rsidRDefault="003921D6" w:rsidP="009E770A">
            <w:pPr>
              <w:pStyle w:val="TableParagraph"/>
              <w:kinsoku w:val="0"/>
              <w:overflowPunct w:val="0"/>
              <w:ind w:right="46"/>
              <w:jc w:val="both"/>
            </w:pPr>
            <w:r w:rsidRPr="009F7B71">
              <w:rPr>
                <w:b/>
                <w:bCs/>
              </w:rPr>
              <w:t>9</w:t>
            </w:r>
          </w:p>
        </w:tc>
        <w:tc>
          <w:tcPr>
            <w:tcW w:w="504" w:type="dxa"/>
            <w:tcBorders>
              <w:top w:val="single" w:sz="4" w:space="0" w:color="000000"/>
              <w:left w:val="single" w:sz="4" w:space="0" w:color="000000"/>
              <w:bottom w:val="single" w:sz="4" w:space="0" w:color="000000"/>
              <w:right w:val="single" w:sz="4" w:space="0" w:color="000000"/>
            </w:tcBorders>
          </w:tcPr>
          <w:p w:rsidR="003921D6" w:rsidRPr="009F7B71" w:rsidRDefault="003921D6" w:rsidP="009E770A">
            <w:pPr>
              <w:pStyle w:val="TableParagraph"/>
              <w:kinsoku w:val="0"/>
              <w:overflowPunct w:val="0"/>
              <w:ind w:left="124"/>
              <w:jc w:val="both"/>
            </w:pPr>
            <w:r w:rsidRPr="009F7B71">
              <w:rPr>
                <w:b/>
                <w:bCs/>
              </w:rPr>
              <w:t>10</w:t>
            </w:r>
          </w:p>
        </w:tc>
        <w:tc>
          <w:tcPr>
            <w:tcW w:w="544" w:type="dxa"/>
            <w:tcBorders>
              <w:top w:val="single" w:sz="4" w:space="0" w:color="000000"/>
              <w:left w:val="single" w:sz="4" w:space="0" w:color="000000"/>
              <w:bottom w:val="single" w:sz="4" w:space="0" w:color="000000"/>
              <w:right w:val="single" w:sz="4" w:space="0" w:color="000000"/>
            </w:tcBorders>
          </w:tcPr>
          <w:p w:rsidR="003921D6" w:rsidRPr="009F7B71" w:rsidRDefault="003921D6" w:rsidP="009E770A">
            <w:pPr>
              <w:pStyle w:val="TableParagraph"/>
              <w:kinsoku w:val="0"/>
              <w:overflowPunct w:val="0"/>
              <w:ind w:left="124"/>
              <w:jc w:val="both"/>
            </w:pPr>
            <w:r w:rsidRPr="009F7B71">
              <w:rPr>
                <w:b/>
                <w:bCs/>
              </w:rPr>
              <w:t>11</w:t>
            </w:r>
          </w:p>
        </w:tc>
        <w:tc>
          <w:tcPr>
            <w:tcW w:w="543" w:type="dxa"/>
            <w:tcBorders>
              <w:top w:val="single" w:sz="4" w:space="0" w:color="000000"/>
              <w:left w:val="single" w:sz="4" w:space="0" w:color="000000"/>
              <w:bottom w:val="single" w:sz="4" w:space="0" w:color="000000"/>
              <w:right w:val="single" w:sz="4" w:space="0" w:color="000000"/>
            </w:tcBorders>
          </w:tcPr>
          <w:p w:rsidR="003921D6" w:rsidRPr="009F7B71" w:rsidRDefault="003921D6" w:rsidP="009E770A">
            <w:pPr>
              <w:pStyle w:val="TableParagraph"/>
              <w:kinsoku w:val="0"/>
              <w:overflowPunct w:val="0"/>
              <w:ind w:left="247"/>
              <w:jc w:val="both"/>
            </w:pPr>
            <w:r w:rsidRPr="009F7B71">
              <w:rPr>
                <w:b/>
                <w:bCs/>
              </w:rPr>
              <w:t>12</w:t>
            </w:r>
          </w:p>
        </w:tc>
        <w:tc>
          <w:tcPr>
            <w:tcW w:w="542" w:type="dxa"/>
            <w:tcBorders>
              <w:top w:val="single" w:sz="4" w:space="0" w:color="000000"/>
              <w:left w:val="single" w:sz="4" w:space="0" w:color="000000"/>
              <w:bottom w:val="single" w:sz="4" w:space="0" w:color="000000"/>
              <w:right w:val="single" w:sz="4" w:space="0" w:color="000000"/>
            </w:tcBorders>
          </w:tcPr>
          <w:p w:rsidR="003921D6" w:rsidRPr="009F7B71" w:rsidRDefault="003921D6" w:rsidP="009E770A">
            <w:pPr>
              <w:pStyle w:val="TableParagraph"/>
              <w:kinsoku w:val="0"/>
              <w:overflowPunct w:val="0"/>
              <w:ind w:left="105"/>
              <w:jc w:val="both"/>
            </w:pPr>
            <w:r w:rsidRPr="009F7B71">
              <w:rPr>
                <w:b/>
                <w:bCs/>
              </w:rPr>
              <w:t>13</w:t>
            </w:r>
          </w:p>
        </w:tc>
        <w:tc>
          <w:tcPr>
            <w:tcW w:w="543" w:type="dxa"/>
            <w:tcBorders>
              <w:top w:val="single" w:sz="4" w:space="0" w:color="000000"/>
              <w:left w:val="single" w:sz="4" w:space="0" w:color="000000"/>
              <w:bottom w:val="single" w:sz="4" w:space="0" w:color="000000"/>
              <w:right w:val="single" w:sz="4" w:space="0" w:color="000000"/>
            </w:tcBorders>
          </w:tcPr>
          <w:p w:rsidR="003921D6" w:rsidRPr="009F7B71" w:rsidRDefault="003921D6" w:rsidP="009E770A">
            <w:pPr>
              <w:pStyle w:val="TableParagraph"/>
              <w:kinsoku w:val="0"/>
              <w:overflowPunct w:val="0"/>
              <w:ind w:left="106"/>
              <w:jc w:val="both"/>
            </w:pPr>
            <w:r w:rsidRPr="009F7B71">
              <w:rPr>
                <w:b/>
                <w:bCs/>
              </w:rPr>
              <w:t>14</w:t>
            </w:r>
          </w:p>
        </w:tc>
        <w:tc>
          <w:tcPr>
            <w:tcW w:w="552" w:type="dxa"/>
            <w:tcBorders>
              <w:top w:val="single" w:sz="4" w:space="0" w:color="000000"/>
              <w:left w:val="single" w:sz="4" w:space="0" w:color="000000"/>
              <w:bottom w:val="single" w:sz="4" w:space="0" w:color="000000"/>
              <w:right w:val="single" w:sz="4" w:space="0" w:color="000000"/>
            </w:tcBorders>
          </w:tcPr>
          <w:p w:rsidR="003921D6" w:rsidRPr="009F7B71" w:rsidRDefault="003921D6" w:rsidP="009E770A">
            <w:pPr>
              <w:pStyle w:val="TableParagraph"/>
              <w:kinsoku w:val="0"/>
              <w:overflowPunct w:val="0"/>
              <w:ind w:left="105"/>
              <w:jc w:val="both"/>
            </w:pPr>
            <w:r w:rsidRPr="009F7B71">
              <w:rPr>
                <w:b/>
                <w:bCs/>
              </w:rPr>
              <w:t>15</w:t>
            </w:r>
          </w:p>
        </w:tc>
      </w:tr>
      <w:tr w:rsidR="003921D6" w:rsidRPr="009F7B71" w:rsidTr="00012B9C">
        <w:trPr>
          <w:trHeight w:hRule="exact" w:val="296"/>
        </w:trPr>
        <w:tc>
          <w:tcPr>
            <w:tcW w:w="3303" w:type="dxa"/>
            <w:gridSpan w:val="2"/>
            <w:tcBorders>
              <w:top w:val="single" w:sz="4" w:space="0" w:color="000000"/>
              <w:left w:val="single" w:sz="4" w:space="0" w:color="000000"/>
              <w:bottom w:val="nil"/>
              <w:right w:val="single" w:sz="4" w:space="0" w:color="000000"/>
            </w:tcBorders>
          </w:tcPr>
          <w:p w:rsidR="003921D6" w:rsidRPr="009F7B71" w:rsidRDefault="003921D6" w:rsidP="009E770A">
            <w:pPr>
              <w:pStyle w:val="TableParagraph"/>
              <w:kinsoku w:val="0"/>
              <w:overflowPunct w:val="0"/>
              <w:ind w:left="4"/>
              <w:jc w:val="both"/>
            </w:pPr>
            <w:r w:rsidRPr="009F7B71">
              <w:rPr>
                <w:color w:val="000000"/>
              </w:rPr>
              <w:t>Фатир белән плитами: табигать газында *</w:t>
            </w:r>
          </w:p>
        </w:tc>
        <w:tc>
          <w:tcPr>
            <w:tcW w:w="471" w:type="dxa"/>
            <w:vMerge w:val="restart"/>
            <w:tcBorders>
              <w:top w:val="single" w:sz="4" w:space="0" w:color="000000"/>
              <w:left w:val="single" w:sz="4" w:space="0" w:color="000000"/>
              <w:bottom w:val="single" w:sz="4" w:space="0" w:color="000000"/>
              <w:right w:val="single" w:sz="4" w:space="0" w:color="000000"/>
            </w:tcBorders>
          </w:tcPr>
          <w:p w:rsidR="003921D6" w:rsidRPr="009F7B71" w:rsidRDefault="003921D6" w:rsidP="009E770A">
            <w:pPr>
              <w:pStyle w:val="TableParagraph"/>
              <w:kinsoku w:val="0"/>
              <w:overflowPunct w:val="0"/>
              <w:spacing w:before="9"/>
              <w:jc w:val="both"/>
              <w:rPr>
                <w:b/>
                <w:bCs/>
              </w:rPr>
            </w:pPr>
          </w:p>
          <w:p w:rsidR="003921D6" w:rsidRPr="009F7B71" w:rsidRDefault="003921D6" w:rsidP="009E770A">
            <w:pPr>
              <w:pStyle w:val="TableParagraph"/>
              <w:kinsoku w:val="0"/>
              <w:overflowPunct w:val="0"/>
              <w:ind w:left="124"/>
              <w:jc w:val="both"/>
            </w:pPr>
            <w:r w:rsidRPr="009F7B71">
              <w:t>4,5</w:t>
            </w:r>
          </w:p>
        </w:tc>
        <w:tc>
          <w:tcPr>
            <w:tcW w:w="422" w:type="dxa"/>
            <w:vMerge w:val="restart"/>
            <w:tcBorders>
              <w:top w:val="single" w:sz="4" w:space="0" w:color="000000"/>
              <w:left w:val="single" w:sz="4" w:space="0" w:color="000000"/>
              <w:bottom w:val="single" w:sz="4" w:space="0" w:color="000000"/>
              <w:right w:val="single" w:sz="4" w:space="0" w:color="000000"/>
            </w:tcBorders>
          </w:tcPr>
          <w:p w:rsidR="003921D6" w:rsidRPr="009F7B71" w:rsidRDefault="003921D6" w:rsidP="009E770A">
            <w:pPr>
              <w:jc w:val="both"/>
            </w:pPr>
          </w:p>
        </w:tc>
        <w:tc>
          <w:tcPr>
            <w:tcW w:w="423" w:type="dxa"/>
            <w:vMerge w:val="restart"/>
            <w:tcBorders>
              <w:top w:val="single" w:sz="4" w:space="0" w:color="000000"/>
              <w:left w:val="single" w:sz="4" w:space="0" w:color="000000"/>
              <w:bottom w:val="single" w:sz="4" w:space="0" w:color="000000"/>
              <w:right w:val="single" w:sz="4" w:space="0" w:color="000000"/>
            </w:tcBorders>
          </w:tcPr>
          <w:p w:rsidR="003921D6" w:rsidRPr="009F7B71" w:rsidRDefault="003921D6" w:rsidP="009E770A">
            <w:pPr>
              <w:jc w:val="both"/>
            </w:pPr>
          </w:p>
        </w:tc>
        <w:tc>
          <w:tcPr>
            <w:tcW w:w="418" w:type="dxa"/>
            <w:vMerge w:val="restart"/>
            <w:tcBorders>
              <w:top w:val="single" w:sz="4" w:space="0" w:color="000000"/>
              <w:left w:val="single" w:sz="4" w:space="0" w:color="000000"/>
              <w:bottom w:val="single" w:sz="4" w:space="0" w:color="000000"/>
              <w:right w:val="single" w:sz="4" w:space="0" w:color="000000"/>
            </w:tcBorders>
          </w:tcPr>
          <w:p w:rsidR="003921D6" w:rsidRPr="009F7B71" w:rsidRDefault="003921D6" w:rsidP="009E770A">
            <w:pPr>
              <w:jc w:val="both"/>
            </w:pPr>
          </w:p>
        </w:tc>
        <w:tc>
          <w:tcPr>
            <w:tcW w:w="422" w:type="dxa"/>
            <w:vMerge w:val="restart"/>
            <w:tcBorders>
              <w:top w:val="single" w:sz="4" w:space="0" w:color="000000"/>
              <w:left w:val="single" w:sz="4" w:space="0" w:color="000000"/>
              <w:bottom w:val="single" w:sz="4" w:space="0" w:color="000000"/>
              <w:right w:val="single" w:sz="4" w:space="0" w:color="000000"/>
            </w:tcBorders>
          </w:tcPr>
          <w:p w:rsidR="003921D6" w:rsidRPr="009F7B71" w:rsidRDefault="003921D6" w:rsidP="009E770A">
            <w:pPr>
              <w:jc w:val="both"/>
            </w:pPr>
          </w:p>
        </w:tc>
        <w:tc>
          <w:tcPr>
            <w:tcW w:w="504" w:type="dxa"/>
            <w:vMerge w:val="restart"/>
            <w:tcBorders>
              <w:top w:val="single" w:sz="4" w:space="0" w:color="000000"/>
              <w:left w:val="single" w:sz="4" w:space="0" w:color="000000"/>
              <w:bottom w:val="single" w:sz="4" w:space="0" w:color="000000"/>
              <w:right w:val="single" w:sz="4" w:space="0" w:color="000000"/>
            </w:tcBorders>
          </w:tcPr>
          <w:p w:rsidR="003921D6" w:rsidRPr="009F7B71" w:rsidRDefault="003921D6" w:rsidP="009E770A">
            <w:pPr>
              <w:jc w:val="both"/>
            </w:pPr>
          </w:p>
        </w:tc>
        <w:tc>
          <w:tcPr>
            <w:tcW w:w="504" w:type="dxa"/>
            <w:vMerge w:val="restart"/>
            <w:tcBorders>
              <w:top w:val="single" w:sz="4" w:space="0" w:color="000000"/>
              <w:left w:val="single" w:sz="4" w:space="0" w:color="000000"/>
              <w:bottom w:val="single" w:sz="4" w:space="0" w:color="000000"/>
              <w:right w:val="single" w:sz="4" w:space="0" w:color="000000"/>
            </w:tcBorders>
          </w:tcPr>
          <w:p w:rsidR="003921D6" w:rsidRPr="009F7B71" w:rsidRDefault="003921D6" w:rsidP="009E770A">
            <w:pPr>
              <w:jc w:val="both"/>
            </w:pPr>
          </w:p>
        </w:tc>
        <w:tc>
          <w:tcPr>
            <w:tcW w:w="505" w:type="dxa"/>
            <w:vMerge w:val="restart"/>
            <w:tcBorders>
              <w:top w:val="single" w:sz="4" w:space="0" w:color="000000"/>
              <w:left w:val="single" w:sz="4" w:space="0" w:color="000000"/>
              <w:bottom w:val="single" w:sz="4" w:space="0" w:color="000000"/>
              <w:right w:val="single" w:sz="4" w:space="0" w:color="000000"/>
            </w:tcBorders>
          </w:tcPr>
          <w:p w:rsidR="003921D6" w:rsidRPr="009F7B71" w:rsidRDefault="003921D6" w:rsidP="009E770A">
            <w:pPr>
              <w:jc w:val="both"/>
            </w:pPr>
          </w:p>
        </w:tc>
        <w:tc>
          <w:tcPr>
            <w:tcW w:w="504" w:type="dxa"/>
            <w:vMerge w:val="restart"/>
            <w:tcBorders>
              <w:top w:val="single" w:sz="4" w:space="0" w:color="000000"/>
              <w:left w:val="single" w:sz="4" w:space="0" w:color="000000"/>
              <w:bottom w:val="single" w:sz="4" w:space="0" w:color="000000"/>
              <w:right w:val="single" w:sz="4" w:space="0" w:color="000000"/>
            </w:tcBorders>
          </w:tcPr>
          <w:p w:rsidR="003921D6" w:rsidRPr="009F7B71" w:rsidRDefault="003921D6" w:rsidP="009E770A">
            <w:pPr>
              <w:jc w:val="both"/>
            </w:pPr>
          </w:p>
        </w:tc>
        <w:tc>
          <w:tcPr>
            <w:tcW w:w="544" w:type="dxa"/>
            <w:vMerge w:val="restart"/>
            <w:tcBorders>
              <w:top w:val="single" w:sz="4" w:space="0" w:color="000000"/>
              <w:left w:val="single" w:sz="4" w:space="0" w:color="000000"/>
              <w:bottom w:val="single" w:sz="4" w:space="0" w:color="000000"/>
              <w:right w:val="single" w:sz="4" w:space="0" w:color="000000"/>
            </w:tcBorders>
          </w:tcPr>
          <w:p w:rsidR="003921D6" w:rsidRPr="009F7B71" w:rsidRDefault="003921D6" w:rsidP="009E770A">
            <w:pPr>
              <w:jc w:val="both"/>
            </w:pPr>
          </w:p>
        </w:tc>
        <w:tc>
          <w:tcPr>
            <w:tcW w:w="543" w:type="dxa"/>
            <w:vMerge w:val="restart"/>
            <w:tcBorders>
              <w:top w:val="single" w:sz="4" w:space="0" w:color="000000"/>
              <w:left w:val="single" w:sz="4" w:space="0" w:color="000000"/>
              <w:bottom w:val="single" w:sz="4" w:space="0" w:color="000000"/>
              <w:right w:val="single" w:sz="4" w:space="0" w:color="000000"/>
            </w:tcBorders>
          </w:tcPr>
          <w:p w:rsidR="003921D6" w:rsidRPr="009F7B71" w:rsidRDefault="003921D6" w:rsidP="009E770A">
            <w:pPr>
              <w:jc w:val="both"/>
            </w:pPr>
          </w:p>
        </w:tc>
        <w:tc>
          <w:tcPr>
            <w:tcW w:w="542" w:type="dxa"/>
            <w:vMerge w:val="restart"/>
            <w:tcBorders>
              <w:top w:val="single" w:sz="4" w:space="0" w:color="000000"/>
              <w:left w:val="single" w:sz="4" w:space="0" w:color="000000"/>
              <w:bottom w:val="single" w:sz="4" w:space="0" w:color="000000"/>
              <w:right w:val="single" w:sz="4" w:space="0" w:color="000000"/>
            </w:tcBorders>
          </w:tcPr>
          <w:p w:rsidR="003921D6" w:rsidRPr="009F7B71" w:rsidRDefault="003921D6" w:rsidP="009E770A">
            <w:pPr>
              <w:jc w:val="both"/>
            </w:pPr>
          </w:p>
        </w:tc>
        <w:tc>
          <w:tcPr>
            <w:tcW w:w="543" w:type="dxa"/>
            <w:vMerge w:val="restart"/>
            <w:tcBorders>
              <w:top w:val="single" w:sz="4" w:space="0" w:color="000000"/>
              <w:left w:val="single" w:sz="4" w:space="0" w:color="000000"/>
              <w:bottom w:val="single" w:sz="4" w:space="0" w:color="000000"/>
              <w:right w:val="single" w:sz="4" w:space="0" w:color="000000"/>
            </w:tcBorders>
          </w:tcPr>
          <w:p w:rsidR="003921D6" w:rsidRPr="009F7B71" w:rsidRDefault="003921D6" w:rsidP="009E770A">
            <w:pPr>
              <w:jc w:val="both"/>
            </w:pPr>
          </w:p>
        </w:tc>
        <w:tc>
          <w:tcPr>
            <w:tcW w:w="552" w:type="dxa"/>
            <w:vMerge w:val="restart"/>
            <w:tcBorders>
              <w:top w:val="single" w:sz="4" w:space="0" w:color="000000"/>
              <w:left w:val="single" w:sz="4" w:space="0" w:color="000000"/>
              <w:bottom w:val="single" w:sz="4" w:space="0" w:color="000000"/>
              <w:right w:val="single" w:sz="4" w:space="0" w:color="000000"/>
            </w:tcBorders>
          </w:tcPr>
          <w:p w:rsidR="003921D6" w:rsidRPr="009F7B71" w:rsidRDefault="003921D6" w:rsidP="009E770A">
            <w:pPr>
              <w:jc w:val="both"/>
            </w:pPr>
          </w:p>
        </w:tc>
      </w:tr>
      <w:tr w:rsidR="003921D6" w:rsidRPr="009F7B71" w:rsidTr="00012B9C">
        <w:trPr>
          <w:trHeight w:hRule="exact" w:val="283"/>
        </w:trPr>
        <w:tc>
          <w:tcPr>
            <w:tcW w:w="3303" w:type="dxa"/>
            <w:gridSpan w:val="2"/>
            <w:tcBorders>
              <w:top w:val="nil"/>
              <w:left w:val="single" w:sz="4" w:space="0" w:color="000000"/>
              <w:bottom w:val="single" w:sz="4" w:space="0" w:color="000000"/>
              <w:right w:val="single" w:sz="4" w:space="0" w:color="000000"/>
            </w:tcBorders>
          </w:tcPr>
          <w:p w:rsidR="003921D6" w:rsidRPr="009F7B71" w:rsidRDefault="003921D6" w:rsidP="009E770A">
            <w:pPr>
              <w:pStyle w:val="TableParagraph"/>
              <w:kinsoku w:val="0"/>
              <w:overflowPunct w:val="0"/>
              <w:spacing w:before="5"/>
              <w:ind w:left="4"/>
              <w:jc w:val="both"/>
            </w:pPr>
          </w:p>
        </w:tc>
        <w:tc>
          <w:tcPr>
            <w:tcW w:w="471" w:type="dxa"/>
            <w:vMerge/>
            <w:tcBorders>
              <w:top w:val="single" w:sz="4" w:space="0" w:color="000000"/>
              <w:left w:val="single" w:sz="4" w:space="0" w:color="000000"/>
              <w:bottom w:val="single" w:sz="4" w:space="0" w:color="000000"/>
              <w:right w:val="single" w:sz="4" w:space="0" w:color="000000"/>
            </w:tcBorders>
          </w:tcPr>
          <w:p w:rsidR="003921D6" w:rsidRPr="009F7B71" w:rsidRDefault="003921D6" w:rsidP="009E770A">
            <w:pPr>
              <w:pStyle w:val="TableParagraph"/>
              <w:kinsoku w:val="0"/>
              <w:overflowPunct w:val="0"/>
              <w:spacing w:before="5"/>
              <w:ind w:left="4"/>
              <w:jc w:val="both"/>
            </w:pPr>
          </w:p>
        </w:tc>
        <w:tc>
          <w:tcPr>
            <w:tcW w:w="422" w:type="dxa"/>
            <w:vMerge/>
            <w:tcBorders>
              <w:top w:val="single" w:sz="4" w:space="0" w:color="000000"/>
              <w:left w:val="single" w:sz="4" w:space="0" w:color="000000"/>
              <w:bottom w:val="single" w:sz="4" w:space="0" w:color="000000"/>
              <w:right w:val="single" w:sz="4" w:space="0" w:color="000000"/>
            </w:tcBorders>
          </w:tcPr>
          <w:p w:rsidR="003921D6" w:rsidRPr="009F7B71" w:rsidRDefault="003921D6" w:rsidP="009E770A">
            <w:pPr>
              <w:pStyle w:val="TableParagraph"/>
              <w:kinsoku w:val="0"/>
              <w:overflowPunct w:val="0"/>
              <w:spacing w:before="5"/>
              <w:ind w:left="4"/>
              <w:jc w:val="both"/>
            </w:pPr>
          </w:p>
        </w:tc>
        <w:tc>
          <w:tcPr>
            <w:tcW w:w="423" w:type="dxa"/>
            <w:vMerge/>
            <w:tcBorders>
              <w:top w:val="single" w:sz="4" w:space="0" w:color="000000"/>
              <w:left w:val="single" w:sz="4" w:space="0" w:color="000000"/>
              <w:bottom w:val="single" w:sz="4" w:space="0" w:color="000000"/>
              <w:right w:val="single" w:sz="4" w:space="0" w:color="000000"/>
            </w:tcBorders>
          </w:tcPr>
          <w:p w:rsidR="003921D6" w:rsidRPr="009F7B71" w:rsidRDefault="003921D6" w:rsidP="009E770A">
            <w:pPr>
              <w:pStyle w:val="TableParagraph"/>
              <w:kinsoku w:val="0"/>
              <w:overflowPunct w:val="0"/>
              <w:spacing w:before="5"/>
              <w:ind w:left="4"/>
              <w:jc w:val="both"/>
            </w:pPr>
          </w:p>
        </w:tc>
        <w:tc>
          <w:tcPr>
            <w:tcW w:w="418" w:type="dxa"/>
            <w:vMerge/>
            <w:tcBorders>
              <w:top w:val="single" w:sz="4" w:space="0" w:color="000000"/>
              <w:left w:val="single" w:sz="4" w:space="0" w:color="000000"/>
              <w:bottom w:val="single" w:sz="4" w:space="0" w:color="000000"/>
              <w:right w:val="single" w:sz="4" w:space="0" w:color="000000"/>
            </w:tcBorders>
          </w:tcPr>
          <w:p w:rsidR="003921D6" w:rsidRPr="009F7B71" w:rsidRDefault="003921D6" w:rsidP="009E770A">
            <w:pPr>
              <w:pStyle w:val="TableParagraph"/>
              <w:kinsoku w:val="0"/>
              <w:overflowPunct w:val="0"/>
              <w:spacing w:before="5"/>
              <w:ind w:left="4"/>
              <w:jc w:val="both"/>
            </w:pPr>
          </w:p>
        </w:tc>
        <w:tc>
          <w:tcPr>
            <w:tcW w:w="422" w:type="dxa"/>
            <w:vMerge/>
            <w:tcBorders>
              <w:top w:val="single" w:sz="4" w:space="0" w:color="000000"/>
              <w:left w:val="single" w:sz="4" w:space="0" w:color="000000"/>
              <w:bottom w:val="single" w:sz="4" w:space="0" w:color="000000"/>
              <w:right w:val="single" w:sz="4" w:space="0" w:color="000000"/>
            </w:tcBorders>
          </w:tcPr>
          <w:p w:rsidR="003921D6" w:rsidRPr="009F7B71" w:rsidRDefault="003921D6" w:rsidP="009E770A">
            <w:pPr>
              <w:pStyle w:val="TableParagraph"/>
              <w:kinsoku w:val="0"/>
              <w:overflowPunct w:val="0"/>
              <w:spacing w:before="5"/>
              <w:ind w:left="4"/>
              <w:jc w:val="both"/>
            </w:pPr>
          </w:p>
        </w:tc>
        <w:tc>
          <w:tcPr>
            <w:tcW w:w="504" w:type="dxa"/>
            <w:vMerge/>
            <w:tcBorders>
              <w:top w:val="single" w:sz="4" w:space="0" w:color="000000"/>
              <w:left w:val="single" w:sz="4" w:space="0" w:color="000000"/>
              <w:bottom w:val="single" w:sz="4" w:space="0" w:color="000000"/>
              <w:right w:val="single" w:sz="4" w:space="0" w:color="000000"/>
            </w:tcBorders>
          </w:tcPr>
          <w:p w:rsidR="003921D6" w:rsidRPr="009F7B71" w:rsidRDefault="003921D6" w:rsidP="009E770A">
            <w:pPr>
              <w:pStyle w:val="TableParagraph"/>
              <w:kinsoku w:val="0"/>
              <w:overflowPunct w:val="0"/>
              <w:spacing w:before="5"/>
              <w:ind w:left="4"/>
              <w:jc w:val="both"/>
            </w:pPr>
          </w:p>
        </w:tc>
        <w:tc>
          <w:tcPr>
            <w:tcW w:w="504" w:type="dxa"/>
            <w:vMerge/>
            <w:tcBorders>
              <w:top w:val="single" w:sz="4" w:space="0" w:color="000000"/>
              <w:left w:val="single" w:sz="4" w:space="0" w:color="000000"/>
              <w:bottom w:val="single" w:sz="4" w:space="0" w:color="000000"/>
              <w:right w:val="single" w:sz="4" w:space="0" w:color="000000"/>
            </w:tcBorders>
          </w:tcPr>
          <w:p w:rsidR="003921D6" w:rsidRPr="009F7B71" w:rsidRDefault="003921D6" w:rsidP="009E770A">
            <w:pPr>
              <w:pStyle w:val="TableParagraph"/>
              <w:kinsoku w:val="0"/>
              <w:overflowPunct w:val="0"/>
              <w:spacing w:before="5"/>
              <w:ind w:left="4"/>
              <w:jc w:val="both"/>
            </w:pPr>
          </w:p>
        </w:tc>
        <w:tc>
          <w:tcPr>
            <w:tcW w:w="505" w:type="dxa"/>
            <w:vMerge/>
            <w:tcBorders>
              <w:top w:val="single" w:sz="4" w:space="0" w:color="000000"/>
              <w:left w:val="single" w:sz="4" w:space="0" w:color="000000"/>
              <w:bottom w:val="single" w:sz="4" w:space="0" w:color="000000"/>
              <w:right w:val="single" w:sz="4" w:space="0" w:color="000000"/>
            </w:tcBorders>
          </w:tcPr>
          <w:p w:rsidR="003921D6" w:rsidRPr="009F7B71" w:rsidRDefault="003921D6" w:rsidP="009E770A">
            <w:pPr>
              <w:pStyle w:val="TableParagraph"/>
              <w:kinsoku w:val="0"/>
              <w:overflowPunct w:val="0"/>
              <w:spacing w:before="5"/>
              <w:ind w:left="4"/>
              <w:jc w:val="both"/>
            </w:pPr>
          </w:p>
        </w:tc>
        <w:tc>
          <w:tcPr>
            <w:tcW w:w="504" w:type="dxa"/>
            <w:vMerge/>
            <w:tcBorders>
              <w:top w:val="single" w:sz="4" w:space="0" w:color="000000"/>
              <w:left w:val="single" w:sz="4" w:space="0" w:color="000000"/>
              <w:bottom w:val="single" w:sz="4" w:space="0" w:color="000000"/>
              <w:right w:val="single" w:sz="4" w:space="0" w:color="000000"/>
            </w:tcBorders>
          </w:tcPr>
          <w:p w:rsidR="003921D6" w:rsidRPr="009F7B71" w:rsidRDefault="003921D6" w:rsidP="009E770A">
            <w:pPr>
              <w:pStyle w:val="TableParagraph"/>
              <w:kinsoku w:val="0"/>
              <w:overflowPunct w:val="0"/>
              <w:spacing w:before="5"/>
              <w:ind w:left="4"/>
              <w:jc w:val="both"/>
            </w:pPr>
          </w:p>
        </w:tc>
        <w:tc>
          <w:tcPr>
            <w:tcW w:w="544" w:type="dxa"/>
            <w:vMerge/>
            <w:tcBorders>
              <w:top w:val="single" w:sz="4" w:space="0" w:color="000000"/>
              <w:left w:val="single" w:sz="4" w:space="0" w:color="000000"/>
              <w:bottom w:val="single" w:sz="4" w:space="0" w:color="000000"/>
              <w:right w:val="single" w:sz="4" w:space="0" w:color="000000"/>
            </w:tcBorders>
          </w:tcPr>
          <w:p w:rsidR="003921D6" w:rsidRPr="009F7B71" w:rsidRDefault="003921D6" w:rsidP="009E770A">
            <w:pPr>
              <w:pStyle w:val="TableParagraph"/>
              <w:kinsoku w:val="0"/>
              <w:overflowPunct w:val="0"/>
              <w:spacing w:before="5"/>
              <w:ind w:left="4"/>
              <w:jc w:val="both"/>
            </w:pPr>
          </w:p>
        </w:tc>
        <w:tc>
          <w:tcPr>
            <w:tcW w:w="543" w:type="dxa"/>
            <w:vMerge/>
            <w:tcBorders>
              <w:top w:val="single" w:sz="4" w:space="0" w:color="000000"/>
              <w:left w:val="single" w:sz="4" w:space="0" w:color="000000"/>
              <w:bottom w:val="single" w:sz="4" w:space="0" w:color="000000"/>
              <w:right w:val="single" w:sz="4" w:space="0" w:color="000000"/>
            </w:tcBorders>
          </w:tcPr>
          <w:p w:rsidR="003921D6" w:rsidRPr="009F7B71" w:rsidRDefault="003921D6" w:rsidP="009E770A">
            <w:pPr>
              <w:pStyle w:val="TableParagraph"/>
              <w:kinsoku w:val="0"/>
              <w:overflowPunct w:val="0"/>
              <w:spacing w:before="5"/>
              <w:ind w:left="4"/>
              <w:jc w:val="both"/>
            </w:pPr>
          </w:p>
        </w:tc>
        <w:tc>
          <w:tcPr>
            <w:tcW w:w="542" w:type="dxa"/>
            <w:vMerge/>
            <w:tcBorders>
              <w:top w:val="single" w:sz="4" w:space="0" w:color="000000"/>
              <w:left w:val="single" w:sz="4" w:space="0" w:color="000000"/>
              <w:bottom w:val="single" w:sz="4" w:space="0" w:color="000000"/>
              <w:right w:val="single" w:sz="4" w:space="0" w:color="000000"/>
            </w:tcBorders>
          </w:tcPr>
          <w:p w:rsidR="003921D6" w:rsidRPr="009F7B71" w:rsidRDefault="003921D6" w:rsidP="009E770A">
            <w:pPr>
              <w:pStyle w:val="TableParagraph"/>
              <w:kinsoku w:val="0"/>
              <w:overflowPunct w:val="0"/>
              <w:spacing w:before="5"/>
              <w:ind w:left="4"/>
              <w:jc w:val="both"/>
            </w:pPr>
          </w:p>
        </w:tc>
        <w:tc>
          <w:tcPr>
            <w:tcW w:w="543" w:type="dxa"/>
            <w:vMerge/>
            <w:tcBorders>
              <w:top w:val="single" w:sz="4" w:space="0" w:color="000000"/>
              <w:left w:val="single" w:sz="4" w:space="0" w:color="000000"/>
              <w:bottom w:val="single" w:sz="4" w:space="0" w:color="000000"/>
              <w:right w:val="single" w:sz="4" w:space="0" w:color="000000"/>
            </w:tcBorders>
          </w:tcPr>
          <w:p w:rsidR="003921D6" w:rsidRPr="009F7B71" w:rsidRDefault="003921D6" w:rsidP="009E770A">
            <w:pPr>
              <w:pStyle w:val="TableParagraph"/>
              <w:kinsoku w:val="0"/>
              <w:overflowPunct w:val="0"/>
              <w:spacing w:before="5"/>
              <w:ind w:left="4"/>
              <w:jc w:val="both"/>
            </w:pPr>
          </w:p>
        </w:tc>
        <w:tc>
          <w:tcPr>
            <w:tcW w:w="552" w:type="dxa"/>
            <w:vMerge/>
            <w:tcBorders>
              <w:top w:val="single" w:sz="4" w:space="0" w:color="000000"/>
              <w:left w:val="single" w:sz="4" w:space="0" w:color="000000"/>
              <w:bottom w:val="single" w:sz="4" w:space="0" w:color="000000"/>
              <w:right w:val="single" w:sz="4" w:space="0" w:color="000000"/>
            </w:tcBorders>
          </w:tcPr>
          <w:p w:rsidR="003921D6" w:rsidRPr="009F7B71" w:rsidRDefault="003921D6" w:rsidP="009E770A">
            <w:pPr>
              <w:pStyle w:val="TableParagraph"/>
              <w:kinsoku w:val="0"/>
              <w:overflowPunct w:val="0"/>
              <w:spacing w:before="5"/>
              <w:ind w:left="4"/>
              <w:jc w:val="both"/>
            </w:pPr>
          </w:p>
        </w:tc>
      </w:tr>
      <w:tr w:rsidR="003921D6" w:rsidRPr="009F7B71" w:rsidTr="00012B9C">
        <w:trPr>
          <w:trHeight w:hRule="exact" w:val="297"/>
        </w:trPr>
        <w:tc>
          <w:tcPr>
            <w:tcW w:w="3303" w:type="dxa"/>
            <w:gridSpan w:val="2"/>
            <w:tcBorders>
              <w:top w:val="single" w:sz="4" w:space="0" w:color="000000"/>
              <w:left w:val="single" w:sz="4" w:space="0" w:color="000000"/>
              <w:bottom w:val="nil"/>
              <w:right w:val="single" w:sz="4" w:space="0" w:color="000000"/>
            </w:tcBorders>
          </w:tcPr>
          <w:p w:rsidR="003921D6" w:rsidRPr="009F7B71" w:rsidRDefault="003921D6" w:rsidP="009E770A">
            <w:pPr>
              <w:pStyle w:val="TableParagraph"/>
              <w:kinsoku w:val="0"/>
              <w:overflowPunct w:val="0"/>
              <w:jc w:val="both"/>
              <w:rPr>
                <w:color w:val="000000"/>
              </w:rPr>
            </w:pPr>
            <w:r w:rsidRPr="009F7B71">
              <w:rPr>
                <w:color w:val="000000"/>
              </w:rPr>
              <w:t xml:space="preserve">Сыекландырылган газда (шул </w:t>
            </w:r>
          </w:p>
          <w:p w:rsidR="003921D6" w:rsidRPr="009F7B71" w:rsidRDefault="003921D6" w:rsidP="009E770A">
            <w:pPr>
              <w:pStyle w:val="TableParagraph"/>
              <w:kinsoku w:val="0"/>
              <w:overflowPunct w:val="0"/>
              <w:ind w:left="4"/>
              <w:jc w:val="both"/>
            </w:pPr>
            <w:r w:rsidRPr="009F7B71">
              <w:rPr>
                <w:color w:val="000000"/>
              </w:rPr>
              <w:t>исәптән төркемле устлар саны- яңалыклар һәм каты ягулык.</w:t>
            </w:r>
          </w:p>
        </w:tc>
        <w:tc>
          <w:tcPr>
            <w:tcW w:w="471" w:type="dxa"/>
            <w:vMerge w:val="restart"/>
            <w:tcBorders>
              <w:top w:val="single" w:sz="4" w:space="0" w:color="000000"/>
              <w:left w:val="single" w:sz="4" w:space="0" w:color="000000"/>
              <w:bottom w:val="single" w:sz="4" w:space="0" w:color="000000"/>
              <w:right w:val="single" w:sz="4" w:space="0" w:color="000000"/>
            </w:tcBorders>
          </w:tcPr>
          <w:p w:rsidR="003921D6" w:rsidRPr="009F7B71" w:rsidRDefault="003921D6" w:rsidP="009E770A">
            <w:pPr>
              <w:pStyle w:val="TableParagraph"/>
              <w:kinsoku w:val="0"/>
              <w:overflowPunct w:val="0"/>
              <w:ind w:left="124"/>
              <w:jc w:val="both"/>
            </w:pPr>
            <w:r w:rsidRPr="009F7B71">
              <w:t>6</w:t>
            </w:r>
          </w:p>
        </w:tc>
        <w:tc>
          <w:tcPr>
            <w:tcW w:w="422" w:type="dxa"/>
            <w:vMerge w:val="restart"/>
            <w:tcBorders>
              <w:top w:val="single" w:sz="4" w:space="0" w:color="000000"/>
              <w:left w:val="single" w:sz="4" w:space="0" w:color="000000"/>
              <w:bottom w:val="single" w:sz="4" w:space="0" w:color="000000"/>
              <w:right w:val="single" w:sz="4" w:space="0" w:color="000000"/>
            </w:tcBorders>
          </w:tcPr>
          <w:p w:rsidR="003921D6" w:rsidRPr="009F7B71" w:rsidRDefault="003921D6" w:rsidP="009E770A">
            <w:pPr>
              <w:jc w:val="both"/>
            </w:pPr>
          </w:p>
        </w:tc>
        <w:tc>
          <w:tcPr>
            <w:tcW w:w="423" w:type="dxa"/>
            <w:vMerge w:val="restart"/>
            <w:tcBorders>
              <w:top w:val="single" w:sz="4" w:space="0" w:color="000000"/>
              <w:left w:val="single" w:sz="4" w:space="0" w:color="000000"/>
              <w:bottom w:val="single" w:sz="4" w:space="0" w:color="000000"/>
              <w:right w:val="single" w:sz="4" w:space="0" w:color="000000"/>
            </w:tcBorders>
          </w:tcPr>
          <w:p w:rsidR="003921D6" w:rsidRPr="009F7B71" w:rsidRDefault="003921D6" w:rsidP="009E770A">
            <w:pPr>
              <w:jc w:val="both"/>
            </w:pPr>
          </w:p>
        </w:tc>
        <w:tc>
          <w:tcPr>
            <w:tcW w:w="418" w:type="dxa"/>
            <w:vMerge w:val="restart"/>
            <w:tcBorders>
              <w:top w:val="single" w:sz="4" w:space="0" w:color="000000"/>
              <w:left w:val="single" w:sz="4" w:space="0" w:color="000000"/>
              <w:bottom w:val="single" w:sz="4" w:space="0" w:color="000000"/>
              <w:right w:val="single" w:sz="4" w:space="0" w:color="000000"/>
            </w:tcBorders>
          </w:tcPr>
          <w:p w:rsidR="003921D6" w:rsidRPr="009F7B71" w:rsidRDefault="003921D6" w:rsidP="009E770A">
            <w:pPr>
              <w:jc w:val="both"/>
            </w:pPr>
          </w:p>
        </w:tc>
        <w:tc>
          <w:tcPr>
            <w:tcW w:w="422" w:type="dxa"/>
            <w:vMerge w:val="restart"/>
            <w:tcBorders>
              <w:top w:val="single" w:sz="4" w:space="0" w:color="000000"/>
              <w:left w:val="single" w:sz="4" w:space="0" w:color="000000"/>
              <w:bottom w:val="single" w:sz="4" w:space="0" w:color="000000"/>
              <w:right w:val="single" w:sz="4" w:space="0" w:color="000000"/>
            </w:tcBorders>
          </w:tcPr>
          <w:p w:rsidR="003921D6" w:rsidRPr="009F7B71" w:rsidRDefault="003921D6" w:rsidP="009E770A">
            <w:pPr>
              <w:jc w:val="both"/>
            </w:pPr>
          </w:p>
        </w:tc>
        <w:tc>
          <w:tcPr>
            <w:tcW w:w="504" w:type="dxa"/>
            <w:vMerge w:val="restart"/>
            <w:tcBorders>
              <w:top w:val="single" w:sz="4" w:space="0" w:color="000000"/>
              <w:left w:val="single" w:sz="4" w:space="0" w:color="000000"/>
              <w:bottom w:val="single" w:sz="4" w:space="0" w:color="000000"/>
              <w:right w:val="single" w:sz="4" w:space="0" w:color="000000"/>
            </w:tcBorders>
          </w:tcPr>
          <w:p w:rsidR="003921D6" w:rsidRPr="009F7B71" w:rsidRDefault="003921D6" w:rsidP="009E770A">
            <w:pPr>
              <w:jc w:val="both"/>
            </w:pPr>
          </w:p>
        </w:tc>
        <w:tc>
          <w:tcPr>
            <w:tcW w:w="504" w:type="dxa"/>
            <w:vMerge w:val="restart"/>
            <w:tcBorders>
              <w:top w:val="single" w:sz="4" w:space="0" w:color="000000"/>
              <w:left w:val="single" w:sz="4" w:space="0" w:color="000000"/>
              <w:bottom w:val="single" w:sz="4" w:space="0" w:color="000000"/>
              <w:right w:val="single" w:sz="4" w:space="0" w:color="000000"/>
            </w:tcBorders>
          </w:tcPr>
          <w:p w:rsidR="003921D6" w:rsidRPr="009F7B71" w:rsidRDefault="003921D6" w:rsidP="009E770A">
            <w:pPr>
              <w:jc w:val="both"/>
            </w:pPr>
          </w:p>
        </w:tc>
        <w:tc>
          <w:tcPr>
            <w:tcW w:w="505" w:type="dxa"/>
            <w:vMerge w:val="restart"/>
            <w:tcBorders>
              <w:top w:val="single" w:sz="4" w:space="0" w:color="000000"/>
              <w:left w:val="single" w:sz="4" w:space="0" w:color="000000"/>
              <w:bottom w:val="single" w:sz="4" w:space="0" w:color="000000"/>
              <w:right w:val="single" w:sz="4" w:space="0" w:color="000000"/>
            </w:tcBorders>
          </w:tcPr>
          <w:p w:rsidR="003921D6" w:rsidRPr="009F7B71" w:rsidRDefault="003921D6" w:rsidP="009E770A">
            <w:pPr>
              <w:jc w:val="both"/>
            </w:pPr>
          </w:p>
        </w:tc>
        <w:tc>
          <w:tcPr>
            <w:tcW w:w="504" w:type="dxa"/>
            <w:vMerge w:val="restart"/>
            <w:tcBorders>
              <w:top w:val="single" w:sz="4" w:space="0" w:color="000000"/>
              <w:left w:val="single" w:sz="4" w:space="0" w:color="000000"/>
              <w:bottom w:val="single" w:sz="4" w:space="0" w:color="000000"/>
              <w:right w:val="single" w:sz="4" w:space="0" w:color="000000"/>
            </w:tcBorders>
          </w:tcPr>
          <w:p w:rsidR="003921D6" w:rsidRPr="009F7B71" w:rsidRDefault="003921D6" w:rsidP="009E770A">
            <w:pPr>
              <w:jc w:val="both"/>
            </w:pPr>
          </w:p>
        </w:tc>
        <w:tc>
          <w:tcPr>
            <w:tcW w:w="544" w:type="dxa"/>
            <w:vMerge w:val="restart"/>
            <w:tcBorders>
              <w:top w:val="single" w:sz="4" w:space="0" w:color="000000"/>
              <w:left w:val="single" w:sz="4" w:space="0" w:color="000000"/>
              <w:bottom w:val="single" w:sz="4" w:space="0" w:color="000000"/>
              <w:right w:val="single" w:sz="4" w:space="0" w:color="000000"/>
            </w:tcBorders>
          </w:tcPr>
          <w:p w:rsidR="003921D6" w:rsidRPr="009F7B71" w:rsidRDefault="003921D6" w:rsidP="009E770A">
            <w:pPr>
              <w:jc w:val="both"/>
            </w:pPr>
          </w:p>
        </w:tc>
        <w:tc>
          <w:tcPr>
            <w:tcW w:w="543" w:type="dxa"/>
            <w:vMerge w:val="restart"/>
            <w:tcBorders>
              <w:top w:val="single" w:sz="4" w:space="0" w:color="000000"/>
              <w:left w:val="single" w:sz="4" w:space="0" w:color="000000"/>
              <w:bottom w:val="single" w:sz="4" w:space="0" w:color="000000"/>
              <w:right w:val="single" w:sz="4" w:space="0" w:color="000000"/>
            </w:tcBorders>
          </w:tcPr>
          <w:p w:rsidR="003921D6" w:rsidRPr="009F7B71" w:rsidRDefault="003921D6" w:rsidP="009E770A">
            <w:pPr>
              <w:jc w:val="both"/>
            </w:pPr>
          </w:p>
        </w:tc>
        <w:tc>
          <w:tcPr>
            <w:tcW w:w="542" w:type="dxa"/>
            <w:vMerge w:val="restart"/>
            <w:tcBorders>
              <w:top w:val="single" w:sz="4" w:space="0" w:color="000000"/>
              <w:left w:val="single" w:sz="4" w:space="0" w:color="000000"/>
              <w:bottom w:val="single" w:sz="4" w:space="0" w:color="000000"/>
              <w:right w:val="single" w:sz="4" w:space="0" w:color="000000"/>
            </w:tcBorders>
          </w:tcPr>
          <w:p w:rsidR="003921D6" w:rsidRPr="009F7B71" w:rsidRDefault="003921D6" w:rsidP="009E770A">
            <w:pPr>
              <w:jc w:val="both"/>
            </w:pPr>
          </w:p>
        </w:tc>
        <w:tc>
          <w:tcPr>
            <w:tcW w:w="543" w:type="dxa"/>
            <w:vMerge w:val="restart"/>
            <w:tcBorders>
              <w:top w:val="single" w:sz="4" w:space="0" w:color="000000"/>
              <w:left w:val="single" w:sz="4" w:space="0" w:color="000000"/>
              <w:bottom w:val="single" w:sz="4" w:space="0" w:color="000000"/>
              <w:right w:val="single" w:sz="4" w:space="0" w:color="000000"/>
            </w:tcBorders>
          </w:tcPr>
          <w:p w:rsidR="003921D6" w:rsidRPr="009F7B71" w:rsidRDefault="003921D6" w:rsidP="009E770A">
            <w:pPr>
              <w:jc w:val="both"/>
            </w:pPr>
          </w:p>
        </w:tc>
        <w:tc>
          <w:tcPr>
            <w:tcW w:w="552" w:type="dxa"/>
            <w:vMerge w:val="restart"/>
            <w:tcBorders>
              <w:top w:val="single" w:sz="4" w:space="0" w:color="000000"/>
              <w:left w:val="single" w:sz="4" w:space="0" w:color="000000"/>
              <w:bottom w:val="single" w:sz="4" w:space="0" w:color="000000"/>
              <w:right w:val="single" w:sz="4" w:space="0" w:color="000000"/>
            </w:tcBorders>
          </w:tcPr>
          <w:p w:rsidR="003921D6" w:rsidRPr="009F7B71" w:rsidRDefault="003921D6" w:rsidP="009E770A">
            <w:pPr>
              <w:jc w:val="both"/>
            </w:pPr>
          </w:p>
        </w:tc>
      </w:tr>
      <w:tr w:rsidR="003921D6" w:rsidRPr="009F7B71" w:rsidTr="00012B9C">
        <w:trPr>
          <w:trHeight w:hRule="exact" w:val="309"/>
        </w:trPr>
        <w:tc>
          <w:tcPr>
            <w:tcW w:w="3303" w:type="dxa"/>
            <w:gridSpan w:val="2"/>
            <w:tcBorders>
              <w:top w:val="nil"/>
              <w:left w:val="single" w:sz="4" w:space="0" w:color="000000"/>
              <w:bottom w:val="nil"/>
              <w:right w:val="single" w:sz="4" w:space="0" w:color="000000"/>
            </w:tcBorders>
          </w:tcPr>
          <w:p w:rsidR="003921D6" w:rsidRPr="009F7B71" w:rsidRDefault="003921D6" w:rsidP="009E770A">
            <w:pPr>
              <w:pStyle w:val="TableParagraph"/>
              <w:kinsoku w:val="0"/>
              <w:overflowPunct w:val="0"/>
              <w:spacing w:before="9"/>
              <w:jc w:val="both"/>
              <w:rPr>
                <w:color w:val="000000"/>
              </w:rPr>
            </w:pPr>
            <w:r w:rsidRPr="009F7B71">
              <w:rPr>
                <w:color w:val="000000"/>
              </w:rPr>
              <w:t xml:space="preserve"> исәптән каты ягулык).</w:t>
            </w:r>
          </w:p>
          <w:p w:rsidR="003921D6" w:rsidRPr="009F7B71" w:rsidRDefault="003921D6" w:rsidP="009E770A">
            <w:pPr>
              <w:pStyle w:val="TableParagraph"/>
              <w:kinsoku w:val="0"/>
              <w:overflowPunct w:val="0"/>
              <w:spacing w:before="9"/>
              <w:jc w:val="both"/>
            </w:pPr>
            <w:r w:rsidRPr="009F7B71">
              <w:rPr>
                <w:color w:val="000000"/>
              </w:rPr>
              <w:t xml:space="preserve"> яңалыклар һәм каты ягулык.</w:t>
            </w:r>
          </w:p>
        </w:tc>
        <w:tc>
          <w:tcPr>
            <w:tcW w:w="471" w:type="dxa"/>
            <w:vMerge/>
            <w:tcBorders>
              <w:top w:val="single" w:sz="4" w:space="0" w:color="000000"/>
              <w:left w:val="single" w:sz="4" w:space="0" w:color="000000"/>
              <w:bottom w:val="single" w:sz="4" w:space="0" w:color="000000"/>
              <w:right w:val="single" w:sz="4" w:space="0" w:color="000000"/>
            </w:tcBorders>
          </w:tcPr>
          <w:p w:rsidR="003921D6" w:rsidRPr="009F7B71" w:rsidRDefault="003921D6" w:rsidP="009E770A">
            <w:pPr>
              <w:pStyle w:val="TableParagraph"/>
              <w:kinsoku w:val="0"/>
              <w:overflowPunct w:val="0"/>
              <w:spacing w:before="9"/>
              <w:ind w:left="4"/>
              <w:jc w:val="both"/>
            </w:pPr>
          </w:p>
        </w:tc>
        <w:tc>
          <w:tcPr>
            <w:tcW w:w="422" w:type="dxa"/>
            <w:vMerge/>
            <w:tcBorders>
              <w:top w:val="single" w:sz="4" w:space="0" w:color="000000"/>
              <w:left w:val="single" w:sz="4" w:space="0" w:color="000000"/>
              <w:bottom w:val="single" w:sz="4" w:space="0" w:color="000000"/>
              <w:right w:val="single" w:sz="4" w:space="0" w:color="000000"/>
            </w:tcBorders>
          </w:tcPr>
          <w:p w:rsidR="003921D6" w:rsidRPr="009F7B71" w:rsidRDefault="003921D6" w:rsidP="009E770A">
            <w:pPr>
              <w:pStyle w:val="TableParagraph"/>
              <w:kinsoku w:val="0"/>
              <w:overflowPunct w:val="0"/>
              <w:spacing w:before="9"/>
              <w:ind w:left="4"/>
              <w:jc w:val="both"/>
            </w:pPr>
          </w:p>
        </w:tc>
        <w:tc>
          <w:tcPr>
            <w:tcW w:w="423" w:type="dxa"/>
            <w:vMerge/>
            <w:tcBorders>
              <w:top w:val="single" w:sz="4" w:space="0" w:color="000000"/>
              <w:left w:val="single" w:sz="4" w:space="0" w:color="000000"/>
              <w:bottom w:val="single" w:sz="4" w:space="0" w:color="000000"/>
              <w:right w:val="single" w:sz="4" w:space="0" w:color="000000"/>
            </w:tcBorders>
          </w:tcPr>
          <w:p w:rsidR="003921D6" w:rsidRPr="009F7B71" w:rsidRDefault="003921D6" w:rsidP="009E770A">
            <w:pPr>
              <w:pStyle w:val="TableParagraph"/>
              <w:kinsoku w:val="0"/>
              <w:overflowPunct w:val="0"/>
              <w:spacing w:before="9"/>
              <w:ind w:left="4"/>
              <w:jc w:val="both"/>
            </w:pPr>
          </w:p>
        </w:tc>
        <w:tc>
          <w:tcPr>
            <w:tcW w:w="418" w:type="dxa"/>
            <w:vMerge/>
            <w:tcBorders>
              <w:top w:val="single" w:sz="4" w:space="0" w:color="000000"/>
              <w:left w:val="single" w:sz="4" w:space="0" w:color="000000"/>
              <w:bottom w:val="single" w:sz="4" w:space="0" w:color="000000"/>
              <w:right w:val="single" w:sz="4" w:space="0" w:color="000000"/>
            </w:tcBorders>
          </w:tcPr>
          <w:p w:rsidR="003921D6" w:rsidRPr="009F7B71" w:rsidRDefault="003921D6" w:rsidP="009E770A">
            <w:pPr>
              <w:pStyle w:val="TableParagraph"/>
              <w:kinsoku w:val="0"/>
              <w:overflowPunct w:val="0"/>
              <w:spacing w:before="9"/>
              <w:ind w:left="4"/>
              <w:jc w:val="both"/>
            </w:pPr>
          </w:p>
        </w:tc>
        <w:tc>
          <w:tcPr>
            <w:tcW w:w="422" w:type="dxa"/>
            <w:vMerge/>
            <w:tcBorders>
              <w:top w:val="single" w:sz="4" w:space="0" w:color="000000"/>
              <w:left w:val="single" w:sz="4" w:space="0" w:color="000000"/>
              <w:bottom w:val="single" w:sz="4" w:space="0" w:color="000000"/>
              <w:right w:val="single" w:sz="4" w:space="0" w:color="000000"/>
            </w:tcBorders>
          </w:tcPr>
          <w:p w:rsidR="003921D6" w:rsidRPr="009F7B71" w:rsidRDefault="003921D6" w:rsidP="009E770A">
            <w:pPr>
              <w:pStyle w:val="TableParagraph"/>
              <w:kinsoku w:val="0"/>
              <w:overflowPunct w:val="0"/>
              <w:spacing w:before="9"/>
              <w:ind w:left="4"/>
              <w:jc w:val="both"/>
            </w:pPr>
          </w:p>
        </w:tc>
        <w:tc>
          <w:tcPr>
            <w:tcW w:w="504" w:type="dxa"/>
            <w:vMerge/>
            <w:tcBorders>
              <w:top w:val="single" w:sz="4" w:space="0" w:color="000000"/>
              <w:left w:val="single" w:sz="4" w:space="0" w:color="000000"/>
              <w:bottom w:val="single" w:sz="4" w:space="0" w:color="000000"/>
              <w:right w:val="single" w:sz="4" w:space="0" w:color="000000"/>
            </w:tcBorders>
          </w:tcPr>
          <w:p w:rsidR="003921D6" w:rsidRPr="009F7B71" w:rsidRDefault="003921D6" w:rsidP="009E770A">
            <w:pPr>
              <w:pStyle w:val="TableParagraph"/>
              <w:kinsoku w:val="0"/>
              <w:overflowPunct w:val="0"/>
              <w:spacing w:before="9"/>
              <w:ind w:left="4"/>
              <w:jc w:val="both"/>
            </w:pPr>
          </w:p>
        </w:tc>
        <w:tc>
          <w:tcPr>
            <w:tcW w:w="504" w:type="dxa"/>
            <w:vMerge/>
            <w:tcBorders>
              <w:top w:val="single" w:sz="4" w:space="0" w:color="000000"/>
              <w:left w:val="single" w:sz="4" w:space="0" w:color="000000"/>
              <w:bottom w:val="single" w:sz="4" w:space="0" w:color="000000"/>
              <w:right w:val="single" w:sz="4" w:space="0" w:color="000000"/>
            </w:tcBorders>
          </w:tcPr>
          <w:p w:rsidR="003921D6" w:rsidRPr="009F7B71" w:rsidRDefault="003921D6" w:rsidP="009E770A">
            <w:pPr>
              <w:pStyle w:val="TableParagraph"/>
              <w:kinsoku w:val="0"/>
              <w:overflowPunct w:val="0"/>
              <w:spacing w:before="9"/>
              <w:ind w:left="4"/>
              <w:jc w:val="both"/>
            </w:pPr>
          </w:p>
        </w:tc>
        <w:tc>
          <w:tcPr>
            <w:tcW w:w="505" w:type="dxa"/>
            <w:vMerge/>
            <w:tcBorders>
              <w:top w:val="single" w:sz="4" w:space="0" w:color="000000"/>
              <w:left w:val="single" w:sz="4" w:space="0" w:color="000000"/>
              <w:bottom w:val="single" w:sz="4" w:space="0" w:color="000000"/>
              <w:right w:val="single" w:sz="4" w:space="0" w:color="000000"/>
            </w:tcBorders>
          </w:tcPr>
          <w:p w:rsidR="003921D6" w:rsidRPr="009F7B71" w:rsidRDefault="003921D6" w:rsidP="009E770A">
            <w:pPr>
              <w:pStyle w:val="TableParagraph"/>
              <w:kinsoku w:val="0"/>
              <w:overflowPunct w:val="0"/>
              <w:spacing w:before="9"/>
              <w:ind w:left="4"/>
              <w:jc w:val="both"/>
            </w:pPr>
          </w:p>
        </w:tc>
        <w:tc>
          <w:tcPr>
            <w:tcW w:w="504" w:type="dxa"/>
            <w:vMerge/>
            <w:tcBorders>
              <w:top w:val="single" w:sz="4" w:space="0" w:color="000000"/>
              <w:left w:val="single" w:sz="4" w:space="0" w:color="000000"/>
              <w:bottom w:val="single" w:sz="4" w:space="0" w:color="000000"/>
              <w:right w:val="single" w:sz="4" w:space="0" w:color="000000"/>
            </w:tcBorders>
          </w:tcPr>
          <w:p w:rsidR="003921D6" w:rsidRPr="009F7B71" w:rsidRDefault="003921D6" w:rsidP="009E770A">
            <w:pPr>
              <w:pStyle w:val="TableParagraph"/>
              <w:kinsoku w:val="0"/>
              <w:overflowPunct w:val="0"/>
              <w:spacing w:before="9"/>
              <w:ind w:left="4"/>
              <w:jc w:val="both"/>
            </w:pPr>
          </w:p>
        </w:tc>
        <w:tc>
          <w:tcPr>
            <w:tcW w:w="544" w:type="dxa"/>
            <w:vMerge/>
            <w:tcBorders>
              <w:top w:val="single" w:sz="4" w:space="0" w:color="000000"/>
              <w:left w:val="single" w:sz="4" w:space="0" w:color="000000"/>
              <w:bottom w:val="single" w:sz="4" w:space="0" w:color="000000"/>
              <w:right w:val="single" w:sz="4" w:space="0" w:color="000000"/>
            </w:tcBorders>
          </w:tcPr>
          <w:p w:rsidR="003921D6" w:rsidRPr="009F7B71" w:rsidRDefault="003921D6" w:rsidP="009E770A">
            <w:pPr>
              <w:pStyle w:val="TableParagraph"/>
              <w:kinsoku w:val="0"/>
              <w:overflowPunct w:val="0"/>
              <w:spacing w:before="9"/>
              <w:ind w:left="4"/>
              <w:jc w:val="both"/>
            </w:pPr>
          </w:p>
        </w:tc>
        <w:tc>
          <w:tcPr>
            <w:tcW w:w="543" w:type="dxa"/>
            <w:vMerge/>
            <w:tcBorders>
              <w:top w:val="single" w:sz="4" w:space="0" w:color="000000"/>
              <w:left w:val="single" w:sz="4" w:space="0" w:color="000000"/>
              <w:bottom w:val="single" w:sz="4" w:space="0" w:color="000000"/>
              <w:right w:val="single" w:sz="4" w:space="0" w:color="000000"/>
            </w:tcBorders>
          </w:tcPr>
          <w:p w:rsidR="003921D6" w:rsidRPr="009F7B71" w:rsidRDefault="003921D6" w:rsidP="009E770A">
            <w:pPr>
              <w:pStyle w:val="TableParagraph"/>
              <w:kinsoku w:val="0"/>
              <w:overflowPunct w:val="0"/>
              <w:spacing w:before="9"/>
              <w:ind w:left="4"/>
              <w:jc w:val="both"/>
            </w:pPr>
          </w:p>
        </w:tc>
        <w:tc>
          <w:tcPr>
            <w:tcW w:w="542" w:type="dxa"/>
            <w:vMerge/>
            <w:tcBorders>
              <w:top w:val="single" w:sz="4" w:space="0" w:color="000000"/>
              <w:left w:val="single" w:sz="4" w:space="0" w:color="000000"/>
              <w:bottom w:val="single" w:sz="4" w:space="0" w:color="000000"/>
              <w:right w:val="single" w:sz="4" w:space="0" w:color="000000"/>
            </w:tcBorders>
          </w:tcPr>
          <w:p w:rsidR="003921D6" w:rsidRPr="009F7B71" w:rsidRDefault="003921D6" w:rsidP="009E770A">
            <w:pPr>
              <w:pStyle w:val="TableParagraph"/>
              <w:kinsoku w:val="0"/>
              <w:overflowPunct w:val="0"/>
              <w:spacing w:before="9"/>
              <w:ind w:left="4"/>
              <w:jc w:val="both"/>
            </w:pPr>
          </w:p>
        </w:tc>
        <w:tc>
          <w:tcPr>
            <w:tcW w:w="543" w:type="dxa"/>
            <w:vMerge/>
            <w:tcBorders>
              <w:top w:val="single" w:sz="4" w:space="0" w:color="000000"/>
              <w:left w:val="single" w:sz="4" w:space="0" w:color="000000"/>
              <w:bottom w:val="single" w:sz="4" w:space="0" w:color="000000"/>
              <w:right w:val="single" w:sz="4" w:space="0" w:color="000000"/>
            </w:tcBorders>
          </w:tcPr>
          <w:p w:rsidR="003921D6" w:rsidRPr="009F7B71" w:rsidRDefault="003921D6" w:rsidP="009E770A">
            <w:pPr>
              <w:pStyle w:val="TableParagraph"/>
              <w:kinsoku w:val="0"/>
              <w:overflowPunct w:val="0"/>
              <w:spacing w:before="9"/>
              <w:ind w:left="4"/>
              <w:jc w:val="both"/>
            </w:pPr>
          </w:p>
        </w:tc>
        <w:tc>
          <w:tcPr>
            <w:tcW w:w="552" w:type="dxa"/>
            <w:vMerge/>
            <w:tcBorders>
              <w:top w:val="single" w:sz="4" w:space="0" w:color="000000"/>
              <w:left w:val="single" w:sz="4" w:space="0" w:color="000000"/>
              <w:bottom w:val="single" w:sz="4" w:space="0" w:color="000000"/>
              <w:right w:val="single" w:sz="4" w:space="0" w:color="000000"/>
            </w:tcBorders>
          </w:tcPr>
          <w:p w:rsidR="003921D6" w:rsidRPr="009F7B71" w:rsidRDefault="003921D6" w:rsidP="009E770A">
            <w:pPr>
              <w:pStyle w:val="TableParagraph"/>
              <w:kinsoku w:val="0"/>
              <w:overflowPunct w:val="0"/>
              <w:spacing w:before="9"/>
              <w:ind w:left="4"/>
              <w:jc w:val="both"/>
            </w:pPr>
          </w:p>
        </w:tc>
      </w:tr>
      <w:tr w:rsidR="003921D6" w:rsidRPr="009F7B71" w:rsidTr="00012B9C">
        <w:trPr>
          <w:trHeight w:hRule="exact" w:val="523"/>
        </w:trPr>
        <w:tc>
          <w:tcPr>
            <w:tcW w:w="3303" w:type="dxa"/>
            <w:gridSpan w:val="2"/>
            <w:tcBorders>
              <w:top w:val="nil"/>
              <w:left w:val="single" w:sz="4" w:space="0" w:color="000000"/>
              <w:bottom w:val="single" w:sz="4" w:space="0" w:color="000000"/>
              <w:right w:val="single" w:sz="4" w:space="0" w:color="000000"/>
            </w:tcBorders>
          </w:tcPr>
          <w:p w:rsidR="003921D6" w:rsidRPr="009F7B71" w:rsidRDefault="003921D6" w:rsidP="009E770A">
            <w:pPr>
              <w:pStyle w:val="TableParagraph"/>
              <w:kinsoku w:val="0"/>
              <w:overflowPunct w:val="0"/>
              <w:spacing w:before="10"/>
              <w:jc w:val="both"/>
            </w:pPr>
          </w:p>
        </w:tc>
        <w:tc>
          <w:tcPr>
            <w:tcW w:w="471" w:type="dxa"/>
            <w:vMerge/>
            <w:tcBorders>
              <w:top w:val="single" w:sz="4" w:space="0" w:color="000000"/>
              <w:left w:val="single" w:sz="4" w:space="0" w:color="000000"/>
              <w:bottom w:val="single" w:sz="4" w:space="0" w:color="000000"/>
              <w:right w:val="single" w:sz="4" w:space="0" w:color="000000"/>
            </w:tcBorders>
          </w:tcPr>
          <w:p w:rsidR="003921D6" w:rsidRPr="009F7B71" w:rsidRDefault="003921D6" w:rsidP="009E770A">
            <w:pPr>
              <w:pStyle w:val="TableParagraph"/>
              <w:kinsoku w:val="0"/>
              <w:overflowPunct w:val="0"/>
              <w:spacing w:before="10"/>
              <w:ind w:left="4"/>
              <w:jc w:val="both"/>
            </w:pPr>
          </w:p>
        </w:tc>
        <w:tc>
          <w:tcPr>
            <w:tcW w:w="422" w:type="dxa"/>
            <w:vMerge/>
            <w:tcBorders>
              <w:top w:val="single" w:sz="4" w:space="0" w:color="000000"/>
              <w:left w:val="single" w:sz="4" w:space="0" w:color="000000"/>
              <w:bottom w:val="single" w:sz="4" w:space="0" w:color="000000"/>
              <w:right w:val="single" w:sz="4" w:space="0" w:color="000000"/>
            </w:tcBorders>
          </w:tcPr>
          <w:p w:rsidR="003921D6" w:rsidRPr="009F7B71" w:rsidRDefault="003921D6" w:rsidP="009E770A">
            <w:pPr>
              <w:pStyle w:val="TableParagraph"/>
              <w:kinsoku w:val="0"/>
              <w:overflowPunct w:val="0"/>
              <w:spacing w:before="10"/>
              <w:ind w:left="4"/>
              <w:jc w:val="both"/>
            </w:pPr>
          </w:p>
        </w:tc>
        <w:tc>
          <w:tcPr>
            <w:tcW w:w="423" w:type="dxa"/>
            <w:vMerge/>
            <w:tcBorders>
              <w:top w:val="single" w:sz="4" w:space="0" w:color="000000"/>
              <w:left w:val="single" w:sz="4" w:space="0" w:color="000000"/>
              <w:bottom w:val="single" w:sz="4" w:space="0" w:color="000000"/>
              <w:right w:val="single" w:sz="4" w:space="0" w:color="000000"/>
            </w:tcBorders>
          </w:tcPr>
          <w:p w:rsidR="003921D6" w:rsidRPr="009F7B71" w:rsidRDefault="003921D6" w:rsidP="009E770A">
            <w:pPr>
              <w:pStyle w:val="TableParagraph"/>
              <w:kinsoku w:val="0"/>
              <w:overflowPunct w:val="0"/>
              <w:spacing w:before="10"/>
              <w:ind w:left="4"/>
              <w:jc w:val="both"/>
            </w:pPr>
          </w:p>
        </w:tc>
        <w:tc>
          <w:tcPr>
            <w:tcW w:w="418" w:type="dxa"/>
            <w:vMerge/>
            <w:tcBorders>
              <w:top w:val="single" w:sz="4" w:space="0" w:color="000000"/>
              <w:left w:val="single" w:sz="4" w:space="0" w:color="000000"/>
              <w:bottom w:val="single" w:sz="4" w:space="0" w:color="000000"/>
              <w:right w:val="single" w:sz="4" w:space="0" w:color="000000"/>
            </w:tcBorders>
          </w:tcPr>
          <w:p w:rsidR="003921D6" w:rsidRPr="009F7B71" w:rsidRDefault="003921D6" w:rsidP="009E770A">
            <w:pPr>
              <w:pStyle w:val="TableParagraph"/>
              <w:kinsoku w:val="0"/>
              <w:overflowPunct w:val="0"/>
              <w:spacing w:before="10"/>
              <w:ind w:left="4"/>
              <w:jc w:val="both"/>
            </w:pPr>
          </w:p>
        </w:tc>
        <w:tc>
          <w:tcPr>
            <w:tcW w:w="422" w:type="dxa"/>
            <w:vMerge/>
            <w:tcBorders>
              <w:top w:val="single" w:sz="4" w:space="0" w:color="000000"/>
              <w:left w:val="single" w:sz="4" w:space="0" w:color="000000"/>
              <w:bottom w:val="single" w:sz="4" w:space="0" w:color="000000"/>
              <w:right w:val="single" w:sz="4" w:space="0" w:color="000000"/>
            </w:tcBorders>
          </w:tcPr>
          <w:p w:rsidR="003921D6" w:rsidRPr="009F7B71" w:rsidRDefault="003921D6" w:rsidP="009E770A">
            <w:pPr>
              <w:pStyle w:val="TableParagraph"/>
              <w:kinsoku w:val="0"/>
              <w:overflowPunct w:val="0"/>
              <w:spacing w:before="10"/>
              <w:ind w:left="4"/>
              <w:jc w:val="both"/>
            </w:pPr>
          </w:p>
        </w:tc>
        <w:tc>
          <w:tcPr>
            <w:tcW w:w="504" w:type="dxa"/>
            <w:vMerge/>
            <w:tcBorders>
              <w:top w:val="single" w:sz="4" w:space="0" w:color="000000"/>
              <w:left w:val="single" w:sz="4" w:space="0" w:color="000000"/>
              <w:bottom w:val="single" w:sz="4" w:space="0" w:color="000000"/>
              <w:right w:val="single" w:sz="4" w:space="0" w:color="000000"/>
            </w:tcBorders>
          </w:tcPr>
          <w:p w:rsidR="003921D6" w:rsidRPr="009F7B71" w:rsidRDefault="003921D6" w:rsidP="009E770A">
            <w:pPr>
              <w:pStyle w:val="TableParagraph"/>
              <w:kinsoku w:val="0"/>
              <w:overflowPunct w:val="0"/>
              <w:spacing w:before="10"/>
              <w:ind w:left="4"/>
              <w:jc w:val="both"/>
            </w:pPr>
          </w:p>
        </w:tc>
        <w:tc>
          <w:tcPr>
            <w:tcW w:w="504" w:type="dxa"/>
            <w:vMerge/>
            <w:tcBorders>
              <w:top w:val="single" w:sz="4" w:space="0" w:color="000000"/>
              <w:left w:val="single" w:sz="4" w:space="0" w:color="000000"/>
              <w:bottom w:val="single" w:sz="4" w:space="0" w:color="000000"/>
              <w:right w:val="single" w:sz="4" w:space="0" w:color="000000"/>
            </w:tcBorders>
          </w:tcPr>
          <w:p w:rsidR="003921D6" w:rsidRPr="009F7B71" w:rsidRDefault="003921D6" w:rsidP="009E770A">
            <w:pPr>
              <w:pStyle w:val="TableParagraph"/>
              <w:kinsoku w:val="0"/>
              <w:overflowPunct w:val="0"/>
              <w:spacing w:before="10"/>
              <w:ind w:left="4"/>
              <w:jc w:val="both"/>
            </w:pPr>
          </w:p>
        </w:tc>
        <w:tc>
          <w:tcPr>
            <w:tcW w:w="505" w:type="dxa"/>
            <w:vMerge/>
            <w:tcBorders>
              <w:top w:val="single" w:sz="4" w:space="0" w:color="000000"/>
              <w:left w:val="single" w:sz="4" w:space="0" w:color="000000"/>
              <w:bottom w:val="single" w:sz="4" w:space="0" w:color="000000"/>
              <w:right w:val="single" w:sz="4" w:space="0" w:color="000000"/>
            </w:tcBorders>
          </w:tcPr>
          <w:p w:rsidR="003921D6" w:rsidRPr="009F7B71" w:rsidRDefault="003921D6" w:rsidP="009E770A">
            <w:pPr>
              <w:pStyle w:val="TableParagraph"/>
              <w:kinsoku w:val="0"/>
              <w:overflowPunct w:val="0"/>
              <w:spacing w:before="10"/>
              <w:ind w:left="4"/>
              <w:jc w:val="both"/>
            </w:pPr>
          </w:p>
        </w:tc>
        <w:tc>
          <w:tcPr>
            <w:tcW w:w="504" w:type="dxa"/>
            <w:vMerge/>
            <w:tcBorders>
              <w:top w:val="single" w:sz="4" w:space="0" w:color="000000"/>
              <w:left w:val="single" w:sz="4" w:space="0" w:color="000000"/>
              <w:bottom w:val="single" w:sz="4" w:space="0" w:color="000000"/>
              <w:right w:val="single" w:sz="4" w:space="0" w:color="000000"/>
            </w:tcBorders>
          </w:tcPr>
          <w:p w:rsidR="003921D6" w:rsidRPr="009F7B71" w:rsidRDefault="003921D6" w:rsidP="009E770A">
            <w:pPr>
              <w:pStyle w:val="TableParagraph"/>
              <w:kinsoku w:val="0"/>
              <w:overflowPunct w:val="0"/>
              <w:spacing w:before="10"/>
              <w:ind w:left="4"/>
              <w:jc w:val="both"/>
            </w:pPr>
          </w:p>
        </w:tc>
        <w:tc>
          <w:tcPr>
            <w:tcW w:w="544" w:type="dxa"/>
            <w:vMerge/>
            <w:tcBorders>
              <w:top w:val="single" w:sz="4" w:space="0" w:color="000000"/>
              <w:left w:val="single" w:sz="4" w:space="0" w:color="000000"/>
              <w:bottom w:val="single" w:sz="4" w:space="0" w:color="000000"/>
              <w:right w:val="single" w:sz="4" w:space="0" w:color="000000"/>
            </w:tcBorders>
          </w:tcPr>
          <w:p w:rsidR="003921D6" w:rsidRPr="009F7B71" w:rsidRDefault="003921D6" w:rsidP="009E770A">
            <w:pPr>
              <w:pStyle w:val="TableParagraph"/>
              <w:kinsoku w:val="0"/>
              <w:overflowPunct w:val="0"/>
              <w:spacing w:before="10"/>
              <w:ind w:left="4"/>
              <w:jc w:val="both"/>
            </w:pPr>
          </w:p>
        </w:tc>
        <w:tc>
          <w:tcPr>
            <w:tcW w:w="543" w:type="dxa"/>
            <w:vMerge/>
            <w:tcBorders>
              <w:top w:val="single" w:sz="4" w:space="0" w:color="000000"/>
              <w:left w:val="single" w:sz="4" w:space="0" w:color="000000"/>
              <w:bottom w:val="single" w:sz="4" w:space="0" w:color="000000"/>
              <w:right w:val="single" w:sz="4" w:space="0" w:color="000000"/>
            </w:tcBorders>
          </w:tcPr>
          <w:p w:rsidR="003921D6" w:rsidRPr="009F7B71" w:rsidRDefault="003921D6" w:rsidP="009E770A">
            <w:pPr>
              <w:pStyle w:val="TableParagraph"/>
              <w:kinsoku w:val="0"/>
              <w:overflowPunct w:val="0"/>
              <w:spacing w:before="10"/>
              <w:ind w:left="4"/>
              <w:jc w:val="both"/>
            </w:pPr>
          </w:p>
        </w:tc>
        <w:tc>
          <w:tcPr>
            <w:tcW w:w="542" w:type="dxa"/>
            <w:vMerge/>
            <w:tcBorders>
              <w:top w:val="single" w:sz="4" w:space="0" w:color="000000"/>
              <w:left w:val="single" w:sz="4" w:space="0" w:color="000000"/>
              <w:bottom w:val="single" w:sz="4" w:space="0" w:color="000000"/>
              <w:right w:val="single" w:sz="4" w:space="0" w:color="000000"/>
            </w:tcBorders>
          </w:tcPr>
          <w:p w:rsidR="003921D6" w:rsidRPr="009F7B71" w:rsidRDefault="003921D6" w:rsidP="009E770A">
            <w:pPr>
              <w:pStyle w:val="TableParagraph"/>
              <w:kinsoku w:val="0"/>
              <w:overflowPunct w:val="0"/>
              <w:spacing w:before="10"/>
              <w:ind w:left="4"/>
              <w:jc w:val="both"/>
            </w:pPr>
          </w:p>
        </w:tc>
        <w:tc>
          <w:tcPr>
            <w:tcW w:w="543" w:type="dxa"/>
            <w:vMerge/>
            <w:tcBorders>
              <w:top w:val="single" w:sz="4" w:space="0" w:color="000000"/>
              <w:left w:val="single" w:sz="4" w:space="0" w:color="000000"/>
              <w:bottom w:val="single" w:sz="4" w:space="0" w:color="000000"/>
              <w:right w:val="single" w:sz="4" w:space="0" w:color="000000"/>
            </w:tcBorders>
          </w:tcPr>
          <w:p w:rsidR="003921D6" w:rsidRPr="009F7B71" w:rsidRDefault="003921D6" w:rsidP="009E770A">
            <w:pPr>
              <w:pStyle w:val="TableParagraph"/>
              <w:kinsoku w:val="0"/>
              <w:overflowPunct w:val="0"/>
              <w:spacing w:before="10"/>
              <w:ind w:left="4"/>
              <w:jc w:val="both"/>
            </w:pPr>
          </w:p>
        </w:tc>
        <w:tc>
          <w:tcPr>
            <w:tcW w:w="552" w:type="dxa"/>
            <w:vMerge/>
            <w:tcBorders>
              <w:top w:val="single" w:sz="4" w:space="0" w:color="000000"/>
              <w:left w:val="single" w:sz="4" w:space="0" w:color="000000"/>
              <w:bottom w:val="single" w:sz="4" w:space="0" w:color="000000"/>
              <w:right w:val="single" w:sz="4" w:space="0" w:color="000000"/>
            </w:tcBorders>
          </w:tcPr>
          <w:p w:rsidR="003921D6" w:rsidRPr="009F7B71" w:rsidRDefault="003921D6" w:rsidP="009E770A">
            <w:pPr>
              <w:pStyle w:val="TableParagraph"/>
              <w:kinsoku w:val="0"/>
              <w:overflowPunct w:val="0"/>
              <w:spacing w:before="10"/>
              <w:ind w:left="4"/>
              <w:jc w:val="both"/>
            </w:pPr>
          </w:p>
        </w:tc>
      </w:tr>
      <w:tr w:rsidR="003921D6" w:rsidRPr="009F7B71" w:rsidTr="00012B9C">
        <w:trPr>
          <w:trHeight w:hRule="exact" w:val="295"/>
        </w:trPr>
        <w:tc>
          <w:tcPr>
            <w:tcW w:w="3303" w:type="dxa"/>
            <w:gridSpan w:val="2"/>
            <w:tcBorders>
              <w:top w:val="single" w:sz="4" w:space="0" w:color="000000"/>
              <w:left w:val="single" w:sz="4" w:space="0" w:color="000000"/>
              <w:bottom w:val="nil"/>
              <w:right w:val="single" w:sz="4" w:space="0" w:color="000000"/>
            </w:tcBorders>
          </w:tcPr>
          <w:p w:rsidR="003921D6" w:rsidRPr="009F7B71" w:rsidRDefault="003921D6" w:rsidP="009E770A">
            <w:pPr>
              <w:pStyle w:val="TableParagraph"/>
              <w:kinsoku w:val="0"/>
              <w:overflowPunct w:val="0"/>
              <w:ind w:left="4"/>
              <w:jc w:val="both"/>
            </w:pPr>
            <w:r w:rsidRPr="009F7B71">
              <w:rPr>
                <w:color w:val="000000"/>
              </w:rPr>
              <w:t>электр куәте 8,5 кВт</w:t>
            </w:r>
          </w:p>
        </w:tc>
        <w:tc>
          <w:tcPr>
            <w:tcW w:w="471" w:type="dxa"/>
            <w:vMerge w:val="restart"/>
            <w:tcBorders>
              <w:top w:val="single" w:sz="4" w:space="0" w:color="000000"/>
              <w:left w:val="single" w:sz="4" w:space="0" w:color="000000"/>
              <w:bottom w:val="single" w:sz="4" w:space="0" w:color="000000"/>
              <w:right w:val="single" w:sz="4" w:space="0" w:color="000000"/>
            </w:tcBorders>
          </w:tcPr>
          <w:p w:rsidR="003921D6" w:rsidRPr="009F7B71" w:rsidRDefault="003921D6" w:rsidP="009E770A">
            <w:pPr>
              <w:pStyle w:val="TableParagraph"/>
              <w:kinsoku w:val="0"/>
              <w:overflowPunct w:val="0"/>
              <w:ind w:left="124"/>
              <w:jc w:val="both"/>
            </w:pPr>
            <w:r w:rsidRPr="009F7B71">
              <w:t>10</w:t>
            </w:r>
          </w:p>
        </w:tc>
        <w:tc>
          <w:tcPr>
            <w:tcW w:w="422" w:type="dxa"/>
            <w:vMerge w:val="restart"/>
            <w:tcBorders>
              <w:top w:val="single" w:sz="4" w:space="0" w:color="000000"/>
              <w:left w:val="single" w:sz="4" w:space="0" w:color="000000"/>
              <w:bottom w:val="single" w:sz="4" w:space="0" w:color="000000"/>
              <w:right w:val="single" w:sz="4" w:space="0" w:color="000000"/>
            </w:tcBorders>
          </w:tcPr>
          <w:p w:rsidR="003921D6" w:rsidRPr="009F7B71" w:rsidRDefault="003921D6" w:rsidP="009E770A">
            <w:pPr>
              <w:jc w:val="both"/>
            </w:pPr>
          </w:p>
        </w:tc>
        <w:tc>
          <w:tcPr>
            <w:tcW w:w="423" w:type="dxa"/>
            <w:vMerge w:val="restart"/>
            <w:tcBorders>
              <w:top w:val="single" w:sz="4" w:space="0" w:color="000000"/>
              <w:left w:val="single" w:sz="4" w:space="0" w:color="000000"/>
              <w:bottom w:val="single" w:sz="4" w:space="0" w:color="000000"/>
              <w:right w:val="single" w:sz="4" w:space="0" w:color="000000"/>
            </w:tcBorders>
          </w:tcPr>
          <w:p w:rsidR="003921D6" w:rsidRPr="009F7B71" w:rsidRDefault="003921D6" w:rsidP="009E770A">
            <w:pPr>
              <w:jc w:val="both"/>
            </w:pPr>
          </w:p>
        </w:tc>
        <w:tc>
          <w:tcPr>
            <w:tcW w:w="418" w:type="dxa"/>
            <w:vMerge w:val="restart"/>
            <w:tcBorders>
              <w:top w:val="single" w:sz="4" w:space="0" w:color="000000"/>
              <w:left w:val="single" w:sz="4" w:space="0" w:color="000000"/>
              <w:bottom w:val="single" w:sz="4" w:space="0" w:color="000000"/>
              <w:right w:val="single" w:sz="4" w:space="0" w:color="000000"/>
            </w:tcBorders>
          </w:tcPr>
          <w:p w:rsidR="003921D6" w:rsidRPr="009F7B71" w:rsidRDefault="003921D6" w:rsidP="009E770A">
            <w:pPr>
              <w:jc w:val="both"/>
            </w:pPr>
          </w:p>
        </w:tc>
        <w:tc>
          <w:tcPr>
            <w:tcW w:w="422" w:type="dxa"/>
            <w:vMerge w:val="restart"/>
            <w:tcBorders>
              <w:top w:val="single" w:sz="4" w:space="0" w:color="000000"/>
              <w:left w:val="single" w:sz="4" w:space="0" w:color="000000"/>
              <w:bottom w:val="single" w:sz="4" w:space="0" w:color="000000"/>
              <w:right w:val="single" w:sz="4" w:space="0" w:color="000000"/>
            </w:tcBorders>
          </w:tcPr>
          <w:p w:rsidR="003921D6" w:rsidRPr="009F7B71" w:rsidRDefault="003921D6" w:rsidP="009E770A">
            <w:pPr>
              <w:jc w:val="both"/>
            </w:pPr>
          </w:p>
        </w:tc>
        <w:tc>
          <w:tcPr>
            <w:tcW w:w="504" w:type="dxa"/>
            <w:vMerge w:val="restart"/>
            <w:tcBorders>
              <w:top w:val="single" w:sz="4" w:space="0" w:color="000000"/>
              <w:left w:val="single" w:sz="4" w:space="0" w:color="000000"/>
              <w:bottom w:val="single" w:sz="4" w:space="0" w:color="000000"/>
              <w:right w:val="single" w:sz="4" w:space="0" w:color="000000"/>
            </w:tcBorders>
          </w:tcPr>
          <w:p w:rsidR="003921D6" w:rsidRPr="009F7B71" w:rsidRDefault="003921D6" w:rsidP="009E770A">
            <w:pPr>
              <w:jc w:val="both"/>
            </w:pPr>
          </w:p>
        </w:tc>
        <w:tc>
          <w:tcPr>
            <w:tcW w:w="504" w:type="dxa"/>
            <w:vMerge w:val="restart"/>
            <w:tcBorders>
              <w:top w:val="single" w:sz="4" w:space="0" w:color="000000"/>
              <w:left w:val="single" w:sz="4" w:space="0" w:color="000000"/>
              <w:bottom w:val="single" w:sz="4" w:space="0" w:color="000000"/>
              <w:right w:val="single" w:sz="4" w:space="0" w:color="000000"/>
            </w:tcBorders>
          </w:tcPr>
          <w:p w:rsidR="003921D6" w:rsidRPr="009F7B71" w:rsidRDefault="003921D6" w:rsidP="009E770A">
            <w:pPr>
              <w:jc w:val="both"/>
            </w:pPr>
          </w:p>
        </w:tc>
        <w:tc>
          <w:tcPr>
            <w:tcW w:w="505" w:type="dxa"/>
            <w:vMerge w:val="restart"/>
            <w:tcBorders>
              <w:top w:val="single" w:sz="4" w:space="0" w:color="000000"/>
              <w:left w:val="single" w:sz="4" w:space="0" w:color="000000"/>
              <w:bottom w:val="single" w:sz="4" w:space="0" w:color="000000"/>
              <w:right w:val="single" w:sz="4" w:space="0" w:color="000000"/>
            </w:tcBorders>
          </w:tcPr>
          <w:p w:rsidR="003921D6" w:rsidRPr="009F7B71" w:rsidRDefault="003921D6" w:rsidP="009E770A">
            <w:pPr>
              <w:jc w:val="both"/>
            </w:pPr>
          </w:p>
        </w:tc>
        <w:tc>
          <w:tcPr>
            <w:tcW w:w="504" w:type="dxa"/>
            <w:vMerge w:val="restart"/>
            <w:tcBorders>
              <w:top w:val="single" w:sz="4" w:space="0" w:color="000000"/>
              <w:left w:val="single" w:sz="4" w:space="0" w:color="000000"/>
              <w:bottom w:val="single" w:sz="4" w:space="0" w:color="000000"/>
              <w:right w:val="single" w:sz="4" w:space="0" w:color="000000"/>
            </w:tcBorders>
          </w:tcPr>
          <w:p w:rsidR="003921D6" w:rsidRPr="009F7B71" w:rsidRDefault="003921D6" w:rsidP="009E770A">
            <w:pPr>
              <w:jc w:val="both"/>
            </w:pPr>
          </w:p>
        </w:tc>
        <w:tc>
          <w:tcPr>
            <w:tcW w:w="544" w:type="dxa"/>
            <w:vMerge w:val="restart"/>
            <w:tcBorders>
              <w:top w:val="single" w:sz="4" w:space="0" w:color="000000"/>
              <w:left w:val="single" w:sz="4" w:space="0" w:color="000000"/>
              <w:bottom w:val="single" w:sz="4" w:space="0" w:color="000000"/>
              <w:right w:val="single" w:sz="4" w:space="0" w:color="000000"/>
            </w:tcBorders>
          </w:tcPr>
          <w:p w:rsidR="003921D6" w:rsidRPr="009F7B71" w:rsidRDefault="003921D6" w:rsidP="009E770A">
            <w:pPr>
              <w:jc w:val="both"/>
            </w:pPr>
          </w:p>
        </w:tc>
        <w:tc>
          <w:tcPr>
            <w:tcW w:w="543" w:type="dxa"/>
            <w:vMerge w:val="restart"/>
            <w:tcBorders>
              <w:top w:val="single" w:sz="4" w:space="0" w:color="000000"/>
              <w:left w:val="single" w:sz="4" w:space="0" w:color="000000"/>
              <w:bottom w:val="single" w:sz="4" w:space="0" w:color="000000"/>
              <w:right w:val="single" w:sz="4" w:space="0" w:color="000000"/>
            </w:tcBorders>
          </w:tcPr>
          <w:p w:rsidR="003921D6" w:rsidRPr="009F7B71" w:rsidRDefault="003921D6" w:rsidP="009E770A">
            <w:pPr>
              <w:jc w:val="both"/>
            </w:pPr>
          </w:p>
        </w:tc>
        <w:tc>
          <w:tcPr>
            <w:tcW w:w="542" w:type="dxa"/>
            <w:vMerge w:val="restart"/>
            <w:tcBorders>
              <w:top w:val="single" w:sz="4" w:space="0" w:color="000000"/>
              <w:left w:val="single" w:sz="4" w:space="0" w:color="000000"/>
              <w:bottom w:val="single" w:sz="4" w:space="0" w:color="000000"/>
              <w:right w:val="single" w:sz="4" w:space="0" w:color="000000"/>
            </w:tcBorders>
          </w:tcPr>
          <w:p w:rsidR="003921D6" w:rsidRPr="009F7B71" w:rsidRDefault="003921D6" w:rsidP="009E770A">
            <w:pPr>
              <w:jc w:val="both"/>
            </w:pPr>
          </w:p>
        </w:tc>
        <w:tc>
          <w:tcPr>
            <w:tcW w:w="543" w:type="dxa"/>
            <w:vMerge w:val="restart"/>
            <w:tcBorders>
              <w:top w:val="single" w:sz="4" w:space="0" w:color="000000"/>
              <w:left w:val="single" w:sz="4" w:space="0" w:color="000000"/>
              <w:bottom w:val="single" w:sz="4" w:space="0" w:color="000000"/>
              <w:right w:val="single" w:sz="4" w:space="0" w:color="000000"/>
            </w:tcBorders>
          </w:tcPr>
          <w:p w:rsidR="003921D6" w:rsidRPr="009F7B71" w:rsidRDefault="003921D6" w:rsidP="009E770A">
            <w:pPr>
              <w:jc w:val="both"/>
            </w:pPr>
          </w:p>
        </w:tc>
        <w:tc>
          <w:tcPr>
            <w:tcW w:w="552" w:type="dxa"/>
            <w:vMerge w:val="restart"/>
            <w:tcBorders>
              <w:top w:val="single" w:sz="4" w:space="0" w:color="000000"/>
              <w:left w:val="single" w:sz="4" w:space="0" w:color="000000"/>
              <w:bottom w:val="single" w:sz="4" w:space="0" w:color="000000"/>
              <w:right w:val="single" w:sz="4" w:space="0" w:color="000000"/>
            </w:tcBorders>
          </w:tcPr>
          <w:p w:rsidR="003921D6" w:rsidRPr="009F7B71" w:rsidRDefault="003921D6" w:rsidP="009E770A">
            <w:pPr>
              <w:jc w:val="both"/>
            </w:pPr>
          </w:p>
        </w:tc>
      </w:tr>
      <w:tr w:rsidR="003921D6" w:rsidRPr="009F7B71" w:rsidTr="00012B9C">
        <w:trPr>
          <w:trHeight w:hRule="exact" w:val="291"/>
        </w:trPr>
        <w:tc>
          <w:tcPr>
            <w:tcW w:w="3303" w:type="dxa"/>
            <w:gridSpan w:val="2"/>
            <w:tcBorders>
              <w:top w:val="nil"/>
              <w:left w:val="single" w:sz="4" w:space="0" w:color="000000"/>
              <w:bottom w:val="single" w:sz="4" w:space="0" w:color="000000"/>
              <w:right w:val="single" w:sz="4" w:space="0" w:color="000000"/>
            </w:tcBorders>
          </w:tcPr>
          <w:p w:rsidR="003921D6" w:rsidRPr="009F7B71" w:rsidRDefault="003921D6" w:rsidP="009E770A">
            <w:pPr>
              <w:pStyle w:val="TableParagraph"/>
              <w:kinsoku w:val="0"/>
              <w:overflowPunct w:val="0"/>
              <w:spacing w:before="6"/>
              <w:ind w:left="4"/>
              <w:jc w:val="both"/>
            </w:pPr>
          </w:p>
        </w:tc>
        <w:tc>
          <w:tcPr>
            <w:tcW w:w="471" w:type="dxa"/>
            <w:vMerge/>
            <w:tcBorders>
              <w:top w:val="single" w:sz="4" w:space="0" w:color="000000"/>
              <w:left w:val="single" w:sz="4" w:space="0" w:color="000000"/>
              <w:bottom w:val="single" w:sz="4" w:space="0" w:color="000000"/>
              <w:right w:val="single" w:sz="4" w:space="0" w:color="000000"/>
            </w:tcBorders>
          </w:tcPr>
          <w:p w:rsidR="003921D6" w:rsidRPr="009F7B71" w:rsidRDefault="003921D6" w:rsidP="009E770A">
            <w:pPr>
              <w:pStyle w:val="TableParagraph"/>
              <w:kinsoku w:val="0"/>
              <w:overflowPunct w:val="0"/>
              <w:spacing w:before="6"/>
              <w:ind w:left="4"/>
              <w:jc w:val="both"/>
            </w:pPr>
          </w:p>
        </w:tc>
        <w:tc>
          <w:tcPr>
            <w:tcW w:w="422" w:type="dxa"/>
            <w:vMerge/>
            <w:tcBorders>
              <w:top w:val="single" w:sz="4" w:space="0" w:color="000000"/>
              <w:left w:val="single" w:sz="4" w:space="0" w:color="000000"/>
              <w:bottom w:val="single" w:sz="4" w:space="0" w:color="000000"/>
              <w:right w:val="single" w:sz="4" w:space="0" w:color="000000"/>
            </w:tcBorders>
          </w:tcPr>
          <w:p w:rsidR="003921D6" w:rsidRPr="009F7B71" w:rsidRDefault="003921D6" w:rsidP="009E770A">
            <w:pPr>
              <w:pStyle w:val="TableParagraph"/>
              <w:kinsoku w:val="0"/>
              <w:overflowPunct w:val="0"/>
              <w:spacing w:before="6"/>
              <w:ind w:left="4"/>
              <w:jc w:val="both"/>
            </w:pPr>
          </w:p>
        </w:tc>
        <w:tc>
          <w:tcPr>
            <w:tcW w:w="423" w:type="dxa"/>
            <w:vMerge/>
            <w:tcBorders>
              <w:top w:val="single" w:sz="4" w:space="0" w:color="000000"/>
              <w:left w:val="single" w:sz="4" w:space="0" w:color="000000"/>
              <w:bottom w:val="single" w:sz="4" w:space="0" w:color="000000"/>
              <w:right w:val="single" w:sz="4" w:space="0" w:color="000000"/>
            </w:tcBorders>
          </w:tcPr>
          <w:p w:rsidR="003921D6" w:rsidRPr="009F7B71" w:rsidRDefault="003921D6" w:rsidP="009E770A">
            <w:pPr>
              <w:pStyle w:val="TableParagraph"/>
              <w:kinsoku w:val="0"/>
              <w:overflowPunct w:val="0"/>
              <w:spacing w:before="6"/>
              <w:ind w:left="4"/>
              <w:jc w:val="both"/>
            </w:pPr>
          </w:p>
        </w:tc>
        <w:tc>
          <w:tcPr>
            <w:tcW w:w="418" w:type="dxa"/>
            <w:vMerge/>
            <w:tcBorders>
              <w:top w:val="single" w:sz="4" w:space="0" w:color="000000"/>
              <w:left w:val="single" w:sz="4" w:space="0" w:color="000000"/>
              <w:bottom w:val="single" w:sz="4" w:space="0" w:color="000000"/>
              <w:right w:val="single" w:sz="4" w:space="0" w:color="000000"/>
            </w:tcBorders>
          </w:tcPr>
          <w:p w:rsidR="003921D6" w:rsidRPr="009F7B71" w:rsidRDefault="003921D6" w:rsidP="009E770A">
            <w:pPr>
              <w:pStyle w:val="TableParagraph"/>
              <w:kinsoku w:val="0"/>
              <w:overflowPunct w:val="0"/>
              <w:spacing w:before="6"/>
              <w:ind w:left="4"/>
              <w:jc w:val="both"/>
            </w:pPr>
          </w:p>
        </w:tc>
        <w:tc>
          <w:tcPr>
            <w:tcW w:w="422" w:type="dxa"/>
            <w:vMerge/>
            <w:tcBorders>
              <w:top w:val="single" w:sz="4" w:space="0" w:color="000000"/>
              <w:left w:val="single" w:sz="4" w:space="0" w:color="000000"/>
              <w:bottom w:val="single" w:sz="4" w:space="0" w:color="000000"/>
              <w:right w:val="single" w:sz="4" w:space="0" w:color="000000"/>
            </w:tcBorders>
          </w:tcPr>
          <w:p w:rsidR="003921D6" w:rsidRPr="009F7B71" w:rsidRDefault="003921D6" w:rsidP="009E770A">
            <w:pPr>
              <w:pStyle w:val="TableParagraph"/>
              <w:kinsoku w:val="0"/>
              <w:overflowPunct w:val="0"/>
              <w:spacing w:before="6"/>
              <w:ind w:left="4"/>
              <w:jc w:val="both"/>
            </w:pPr>
          </w:p>
        </w:tc>
        <w:tc>
          <w:tcPr>
            <w:tcW w:w="504" w:type="dxa"/>
            <w:vMerge/>
            <w:tcBorders>
              <w:top w:val="single" w:sz="4" w:space="0" w:color="000000"/>
              <w:left w:val="single" w:sz="4" w:space="0" w:color="000000"/>
              <w:bottom w:val="single" w:sz="4" w:space="0" w:color="000000"/>
              <w:right w:val="single" w:sz="4" w:space="0" w:color="000000"/>
            </w:tcBorders>
          </w:tcPr>
          <w:p w:rsidR="003921D6" w:rsidRPr="009F7B71" w:rsidRDefault="003921D6" w:rsidP="009E770A">
            <w:pPr>
              <w:pStyle w:val="TableParagraph"/>
              <w:kinsoku w:val="0"/>
              <w:overflowPunct w:val="0"/>
              <w:spacing w:before="6"/>
              <w:ind w:left="4"/>
              <w:jc w:val="both"/>
            </w:pPr>
          </w:p>
        </w:tc>
        <w:tc>
          <w:tcPr>
            <w:tcW w:w="504" w:type="dxa"/>
            <w:vMerge/>
            <w:tcBorders>
              <w:top w:val="single" w:sz="4" w:space="0" w:color="000000"/>
              <w:left w:val="single" w:sz="4" w:space="0" w:color="000000"/>
              <w:bottom w:val="single" w:sz="4" w:space="0" w:color="000000"/>
              <w:right w:val="single" w:sz="4" w:space="0" w:color="000000"/>
            </w:tcBorders>
          </w:tcPr>
          <w:p w:rsidR="003921D6" w:rsidRPr="009F7B71" w:rsidRDefault="003921D6" w:rsidP="009E770A">
            <w:pPr>
              <w:pStyle w:val="TableParagraph"/>
              <w:kinsoku w:val="0"/>
              <w:overflowPunct w:val="0"/>
              <w:spacing w:before="6"/>
              <w:ind w:left="4"/>
              <w:jc w:val="both"/>
            </w:pPr>
          </w:p>
        </w:tc>
        <w:tc>
          <w:tcPr>
            <w:tcW w:w="505" w:type="dxa"/>
            <w:vMerge/>
            <w:tcBorders>
              <w:top w:val="single" w:sz="4" w:space="0" w:color="000000"/>
              <w:left w:val="single" w:sz="4" w:space="0" w:color="000000"/>
              <w:bottom w:val="single" w:sz="4" w:space="0" w:color="000000"/>
              <w:right w:val="single" w:sz="4" w:space="0" w:color="000000"/>
            </w:tcBorders>
          </w:tcPr>
          <w:p w:rsidR="003921D6" w:rsidRPr="009F7B71" w:rsidRDefault="003921D6" w:rsidP="009E770A">
            <w:pPr>
              <w:pStyle w:val="TableParagraph"/>
              <w:kinsoku w:val="0"/>
              <w:overflowPunct w:val="0"/>
              <w:spacing w:before="6"/>
              <w:ind w:left="4"/>
              <w:jc w:val="both"/>
            </w:pPr>
          </w:p>
        </w:tc>
        <w:tc>
          <w:tcPr>
            <w:tcW w:w="504" w:type="dxa"/>
            <w:vMerge/>
            <w:tcBorders>
              <w:top w:val="single" w:sz="4" w:space="0" w:color="000000"/>
              <w:left w:val="single" w:sz="4" w:space="0" w:color="000000"/>
              <w:bottom w:val="single" w:sz="4" w:space="0" w:color="000000"/>
              <w:right w:val="single" w:sz="4" w:space="0" w:color="000000"/>
            </w:tcBorders>
          </w:tcPr>
          <w:p w:rsidR="003921D6" w:rsidRPr="009F7B71" w:rsidRDefault="003921D6" w:rsidP="009E770A">
            <w:pPr>
              <w:pStyle w:val="TableParagraph"/>
              <w:kinsoku w:val="0"/>
              <w:overflowPunct w:val="0"/>
              <w:spacing w:before="6"/>
              <w:ind w:left="4"/>
              <w:jc w:val="both"/>
            </w:pPr>
          </w:p>
        </w:tc>
        <w:tc>
          <w:tcPr>
            <w:tcW w:w="544" w:type="dxa"/>
            <w:vMerge/>
            <w:tcBorders>
              <w:top w:val="single" w:sz="4" w:space="0" w:color="000000"/>
              <w:left w:val="single" w:sz="4" w:space="0" w:color="000000"/>
              <w:bottom w:val="single" w:sz="4" w:space="0" w:color="000000"/>
              <w:right w:val="single" w:sz="4" w:space="0" w:color="000000"/>
            </w:tcBorders>
          </w:tcPr>
          <w:p w:rsidR="003921D6" w:rsidRPr="009F7B71" w:rsidRDefault="003921D6" w:rsidP="009E770A">
            <w:pPr>
              <w:pStyle w:val="TableParagraph"/>
              <w:kinsoku w:val="0"/>
              <w:overflowPunct w:val="0"/>
              <w:spacing w:before="6"/>
              <w:ind w:left="4"/>
              <w:jc w:val="both"/>
            </w:pPr>
          </w:p>
        </w:tc>
        <w:tc>
          <w:tcPr>
            <w:tcW w:w="543" w:type="dxa"/>
            <w:vMerge/>
            <w:tcBorders>
              <w:top w:val="single" w:sz="4" w:space="0" w:color="000000"/>
              <w:left w:val="single" w:sz="4" w:space="0" w:color="000000"/>
              <w:bottom w:val="single" w:sz="4" w:space="0" w:color="000000"/>
              <w:right w:val="single" w:sz="4" w:space="0" w:color="000000"/>
            </w:tcBorders>
          </w:tcPr>
          <w:p w:rsidR="003921D6" w:rsidRPr="009F7B71" w:rsidRDefault="003921D6" w:rsidP="009E770A">
            <w:pPr>
              <w:pStyle w:val="TableParagraph"/>
              <w:kinsoku w:val="0"/>
              <w:overflowPunct w:val="0"/>
              <w:spacing w:before="6"/>
              <w:ind w:left="4"/>
              <w:jc w:val="both"/>
            </w:pPr>
          </w:p>
        </w:tc>
        <w:tc>
          <w:tcPr>
            <w:tcW w:w="542" w:type="dxa"/>
            <w:vMerge/>
            <w:tcBorders>
              <w:top w:val="single" w:sz="4" w:space="0" w:color="000000"/>
              <w:left w:val="single" w:sz="4" w:space="0" w:color="000000"/>
              <w:bottom w:val="single" w:sz="4" w:space="0" w:color="000000"/>
              <w:right w:val="single" w:sz="4" w:space="0" w:color="000000"/>
            </w:tcBorders>
          </w:tcPr>
          <w:p w:rsidR="003921D6" w:rsidRPr="009F7B71" w:rsidRDefault="003921D6" w:rsidP="009E770A">
            <w:pPr>
              <w:pStyle w:val="TableParagraph"/>
              <w:kinsoku w:val="0"/>
              <w:overflowPunct w:val="0"/>
              <w:spacing w:before="6"/>
              <w:ind w:left="4"/>
              <w:jc w:val="both"/>
            </w:pPr>
          </w:p>
        </w:tc>
        <w:tc>
          <w:tcPr>
            <w:tcW w:w="543" w:type="dxa"/>
            <w:vMerge/>
            <w:tcBorders>
              <w:top w:val="single" w:sz="4" w:space="0" w:color="000000"/>
              <w:left w:val="single" w:sz="4" w:space="0" w:color="000000"/>
              <w:bottom w:val="single" w:sz="4" w:space="0" w:color="000000"/>
              <w:right w:val="single" w:sz="4" w:space="0" w:color="000000"/>
            </w:tcBorders>
          </w:tcPr>
          <w:p w:rsidR="003921D6" w:rsidRPr="009F7B71" w:rsidRDefault="003921D6" w:rsidP="009E770A">
            <w:pPr>
              <w:pStyle w:val="TableParagraph"/>
              <w:kinsoku w:val="0"/>
              <w:overflowPunct w:val="0"/>
              <w:spacing w:before="6"/>
              <w:ind w:left="4"/>
              <w:jc w:val="both"/>
            </w:pPr>
          </w:p>
        </w:tc>
        <w:tc>
          <w:tcPr>
            <w:tcW w:w="552" w:type="dxa"/>
            <w:vMerge/>
            <w:tcBorders>
              <w:top w:val="single" w:sz="4" w:space="0" w:color="000000"/>
              <w:left w:val="single" w:sz="4" w:space="0" w:color="000000"/>
              <w:bottom w:val="single" w:sz="4" w:space="0" w:color="000000"/>
              <w:right w:val="single" w:sz="4" w:space="0" w:color="000000"/>
            </w:tcBorders>
          </w:tcPr>
          <w:p w:rsidR="003921D6" w:rsidRPr="009F7B71" w:rsidRDefault="003921D6" w:rsidP="009E770A">
            <w:pPr>
              <w:pStyle w:val="TableParagraph"/>
              <w:kinsoku w:val="0"/>
              <w:overflowPunct w:val="0"/>
              <w:spacing w:before="6"/>
              <w:ind w:left="4"/>
              <w:jc w:val="both"/>
            </w:pPr>
          </w:p>
        </w:tc>
      </w:tr>
      <w:tr w:rsidR="003921D6" w:rsidRPr="009F7B71" w:rsidTr="00012B9C">
        <w:trPr>
          <w:gridBefore w:val="1"/>
          <w:wBefore w:w="15" w:type="dxa"/>
          <w:trHeight w:hRule="exact" w:val="288"/>
        </w:trPr>
        <w:tc>
          <w:tcPr>
            <w:tcW w:w="3288" w:type="dxa"/>
            <w:tcBorders>
              <w:top w:val="single" w:sz="4" w:space="0" w:color="000000"/>
              <w:left w:val="single" w:sz="4" w:space="0" w:color="000000"/>
              <w:bottom w:val="single" w:sz="4" w:space="0" w:color="000000"/>
              <w:right w:val="single" w:sz="4" w:space="0" w:color="000000"/>
            </w:tcBorders>
          </w:tcPr>
          <w:p w:rsidR="003921D6" w:rsidRPr="009F7B71" w:rsidRDefault="003921D6" w:rsidP="009E770A">
            <w:pPr>
              <w:pStyle w:val="TableParagraph"/>
              <w:kinsoku w:val="0"/>
              <w:overflowPunct w:val="0"/>
              <w:spacing w:before="1"/>
              <w:ind w:left="109"/>
              <w:jc w:val="both"/>
            </w:pPr>
            <w:r w:rsidRPr="009F7B71">
              <w:rPr>
                <w:b/>
                <w:bCs/>
              </w:rPr>
              <w:t>1</w:t>
            </w:r>
          </w:p>
        </w:tc>
        <w:tc>
          <w:tcPr>
            <w:tcW w:w="471" w:type="dxa"/>
            <w:tcBorders>
              <w:top w:val="single" w:sz="4" w:space="0" w:color="000000"/>
              <w:left w:val="single" w:sz="4" w:space="0" w:color="000000"/>
              <w:bottom w:val="single" w:sz="4" w:space="0" w:color="000000"/>
              <w:right w:val="single" w:sz="4" w:space="0" w:color="000000"/>
            </w:tcBorders>
          </w:tcPr>
          <w:p w:rsidR="003921D6" w:rsidRPr="009F7B71" w:rsidRDefault="003921D6" w:rsidP="009E770A">
            <w:pPr>
              <w:pStyle w:val="TableParagraph"/>
              <w:kinsoku w:val="0"/>
              <w:overflowPunct w:val="0"/>
              <w:spacing w:before="1"/>
              <w:ind w:left="23"/>
              <w:jc w:val="both"/>
            </w:pPr>
            <w:r w:rsidRPr="009F7B71">
              <w:rPr>
                <w:b/>
                <w:bCs/>
              </w:rPr>
              <w:t>2</w:t>
            </w:r>
          </w:p>
        </w:tc>
        <w:tc>
          <w:tcPr>
            <w:tcW w:w="422" w:type="dxa"/>
            <w:tcBorders>
              <w:top w:val="single" w:sz="4" w:space="0" w:color="000000"/>
              <w:left w:val="single" w:sz="4" w:space="0" w:color="000000"/>
              <w:bottom w:val="single" w:sz="4" w:space="0" w:color="000000"/>
              <w:right w:val="single" w:sz="4" w:space="0" w:color="000000"/>
            </w:tcBorders>
          </w:tcPr>
          <w:p w:rsidR="003921D6" w:rsidRPr="009F7B71" w:rsidRDefault="003921D6" w:rsidP="009E770A">
            <w:pPr>
              <w:pStyle w:val="TableParagraph"/>
              <w:kinsoku w:val="0"/>
              <w:overflowPunct w:val="0"/>
              <w:spacing w:before="1"/>
              <w:ind w:left="124"/>
              <w:jc w:val="both"/>
            </w:pPr>
            <w:r w:rsidRPr="009F7B71">
              <w:rPr>
                <w:b/>
                <w:bCs/>
              </w:rPr>
              <w:t>3</w:t>
            </w:r>
          </w:p>
        </w:tc>
        <w:tc>
          <w:tcPr>
            <w:tcW w:w="423" w:type="dxa"/>
            <w:tcBorders>
              <w:top w:val="single" w:sz="4" w:space="0" w:color="000000"/>
              <w:left w:val="single" w:sz="4" w:space="0" w:color="000000"/>
              <w:bottom w:val="single" w:sz="4" w:space="0" w:color="000000"/>
              <w:right w:val="single" w:sz="4" w:space="0" w:color="000000"/>
            </w:tcBorders>
          </w:tcPr>
          <w:p w:rsidR="003921D6" w:rsidRPr="009F7B71" w:rsidRDefault="003921D6" w:rsidP="009E770A">
            <w:pPr>
              <w:pStyle w:val="TableParagraph"/>
              <w:kinsoku w:val="0"/>
              <w:overflowPunct w:val="0"/>
              <w:spacing w:before="1"/>
              <w:ind w:left="124"/>
              <w:jc w:val="both"/>
            </w:pPr>
            <w:r w:rsidRPr="009F7B71">
              <w:rPr>
                <w:b/>
                <w:bCs/>
              </w:rPr>
              <w:t>4</w:t>
            </w:r>
          </w:p>
        </w:tc>
        <w:tc>
          <w:tcPr>
            <w:tcW w:w="418" w:type="dxa"/>
            <w:tcBorders>
              <w:top w:val="single" w:sz="4" w:space="0" w:color="000000"/>
              <w:left w:val="single" w:sz="4" w:space="0" w:color="000000"/>
              <w:bottom w:val="single" w:sz="4" w:space="0" w:color="000000"/>
              <w:right w:val="single" w:sz="4" w:space="0" w:color="000000"/>
            </w:tcBorders>
          </w:tcPr>
          <w:p w:rsidR="003921D6" w:rsidRPr="009F7B71" w:rsidRDefault="003921D6" w:rsidP="009E770A">
            <w:pPr>
              <w:pStyle w:val="TableParagraph"/>
              <w:kinsoku w:val="0"/>
              <w:overflowPunct w:val="0"/>
              <w:spacing w:before="1"/>
              <w:ind w:left="105"/>
              <w:jc w:val="both"/>
            </w:pPr>
            <w:r w:rsidRPr="009F7B71">
              <w:rPr>
                <w:b/>
                <w:bCs/>
              </w:rPr>
              <w:t>5</w:t>
            </w:r>
          </w:p>
        </w:tc>
        <w:tc>
          <w:tcPr>
            <w:tcW w:w="422" w:type="dxa"/>
            <w:tcBorders>
              <w:top w:val="single" w:sz="4" w:space="0" w:color="000000"/>
              <w:left w:val="single" w:sz="4" w:space="0" w:color="000000"/>
              <w:bottom w:val="single" w:sz="4" w:space="0" w:color="000000"/>
              <w:right w:val="single" w:sz="4" w:space="0" w:color="000000"/>
            </w:tcBorders>
          </w:tcPr>
          <w:p w:rsidR="003921D6" w:rsidRPr="009F7B71" w:rsidRDefault="003921D6" w:rsidP="009E770A">
            <w:pPr>
              <w:pStyle w:val="TableParagraph"/>
              <w:kinsoku w:val="0"/>
              <w:overflowPunct w:val="0"/>
              <w:spacing w:before="1"/>
              <w:ind w:left="105"/>
              <w:jc w:val="both"/>
            </w:pPr>
            <w:r w:rsidRPr="009F7B71">
              <w:rPr>
                <w:b/>
                <w:bCs/>
              </w:rPr>
              <w:t>6</w:t>
            </w:r>
          </w:p>
        </w:tc>
        <w:tc>
          <w:tcPr>
            <w:tcW w:w="504" w:type="dxa"/>
            <w:tcBorders>
              <w:top w:val="single" w:sz="4" w:space="0" w:color="000000"/>
              <w:left w:val="single" w:sz="4" w:space="0" w:color="000000"/>
              <w:bottom w:val="single" w:sz="4" w:space="0" w:color="000000"/>
              <w:right w:val="single" w:sz="4" w:space="0" w:color="000000"/>
            </w:tcBorders>
          </w:tcPr>
          <w:p w:rsidR="003921D6" w:rsidRPr="009F7B71" w:rsidRDefault="003921D6" w:rsidP="009E770A">
            <w:pPr>
              <w:pStyle w:val="TableParagraph"/>
              <w:kinsoku w:val="0"/>
              <w:overflowPunct w:val="0"/>
              <w:spacing w:before="1"/>
              <w:ind w:left="143"/>
              <w:jc w:val="both"/>
            </w:pPr>
            <w:r w:rsidRPr="009F7B71">
              <w:rPr>
                <w:b/>
                <w:bCs/>
              </w:rPr>
              <w:t>7</w:t>
            </w:r>
          </w:p>
        </w:tc>
        <w:tc>
          <w:tcPr>
            <w:tcW w:w="504" w:type="dxa"/>
            <w:tcBorders>
              <w:top w:val="single" w:sz="4" w:space="0" w:color="000000"/>
              <w:left w:val="single" w:sz="4" w:space="0" w:color="000000"/>
              <w:bottom w:val="single" w:sz="4" w:space="0" w:color="000000"/>
              <w:right w:val="single" w:sz="4" w:space="0" w:color="000000"/>
            </w:tcBorders>
          </w:tcPr>
          <w:p w:rsidR="003921D6" w:rsidRPr="009F7B71" w:rsidRDefault="003921D6" w:rsidP="009E770A">
            <w:pPr>
              <w:pStyle w:val="TableParagraph"/>
              <w:kinsoku w:val="0"/>
              <w:overflowPunct w:val="0"/>
              <w:spacing w:before="1"/>
              <w:ind w:right="47"/>
              <w:jc w:val="both"/>
            </w:pPr>
            <w:r w:rsidRPr="009F7B71">
              <w:rPr>
                <w:b/>
                <w:bCs/>
              </w:rPr>
              <w:t>8</w:t>
            </w:r>
          </w:p>
        </w:tc>
        <w:tc>
          <w:tcPr>
            <w:tcW w:w="505" w:type="dxa"/>
            <w:tcBorders>
              <w:top w:val="single" w:sz="4" w:space="0" w:color="000000"/>
              <w:left w:val="single" w:sz="4" w:space="0" w:color="000000"/>
              <w:bottom w:val="single" w:sz="4" w:space="0" w:color="000000"/>
              <w:right w:val="single" w:sz="4" w:space="0" w:color="000000"/>
            </w:tcBorders>
          </w:tcPr>
          <w:p w:rsidR="003921D6" w:rsidRPr="009F7B71" w:rsidRDefault="003921D6" w:rsidP="009E770A">
            <w:pPr>
              <w:pStyle w:val="TableParagraph"/>
              <w:kinsoku w:val="0"/>
              <w:overflowPunct w:val="0"/>
              <w:spacing w:before="1"/>
              <w:ind w:right="8"/>
              <w:jc w:val="both"/>
            </w:pPr>
            <w:r w:rsidRPr="009F7B71">
              <w:rPr>
                <w:b/>
                <w:bCs/>
              </w:rPr>
              <w:t>9</w:t>
            </w:r>
          </w:p>
        </w:tc>
        <w:tc>
          <w:tcPr>
            <w:tcW w:w="504" w:type="dxa"/>
            <w:tcBorders>
              <w:top w:val="single" w:sz="4" w:space="0" w:color="000000"/>
              <w:left w:val="single" w:sz="4" w:space="0" w:color="000000"/>
              <w:bottom w:val="single" w:sz="4" w:space="0" w:color="000000"/>
              <w:right w:val="single" w:sz="4" w:space="0" w:color="000000"/>
            </w:tcBorders>
          </w:tcPr>
          <w:p w:rsidR="003921D6" w:rsidRPr="009F7B71" w:rsidRDefault="003921D6" w:rsidP="009E770A">
            <w:pPr>
              <w:pStyle w:val="TableParagraph"/>
              <w:kinsoku w:val="0"/>
              <w:overflowPunct w:val="0"/>
              <w:spacing w:before="1"/>
              <w:ind w:left="105"/>
              <w:jc w:val="both"/>
            </w:pPr>
            <w:r w:rsidRPr="009F7B71">
              <w:rPr>
                <w:b/>
                <w:bCs/>
              </w:rPr>
              <w:t>10</w:t>
            </w:r>
          </w:p>
        </w:tc>
        <w:tc>
          <w:tcPr>
            <w:tcW w:w="544" w:type="dxa"/>
            <w:tcBorders>
              <w:top w:val="single" w:sz="4" w:space="0" w:color="000000"/>
              <w:left w:val="single" w:sz="4" w:space="0" w:color="000000"/>
              <w:bottom w:val="single" w:sz="4" w:space="0" w:color="000000"/>
              <w:right w:val="single" w:sz="4" w:space="0" w:color="000000"/>
            </w:tcBorders>
          </w:tcPr>
          <w:p w:rsidR="003921D6" w:rsidRPr="009F7B71" w:rsidRDefault="003921D6" w:rsidP="009E770A">
            <w:pPr>
              <w:pStyle w:val="TableParagraph"/>
              <w:kinsoku w:val="0"/>
              <w:overflowPunct w:val="0"/>
              <w:spacing w:before="1"/>
              <w:ind w:left="105"/>
              <w:jc w:val="both"/>
            </w:pPr>
            <w:r w:rsidRPr="009F7B71">
              <w:rPr>
                <w:b/>
                <w:bCs/>
              </w:rPr>
              <w:t>11</w:t>
            </w:r>
          </w:p>
        </w:tc>
        <w:tc>
          <w:tcPr>
            <w:tcW w:w="543" w:type="dxa"/>
            <w:tcBorders>
              <w:top w:val="single" w:sz="4" w:space="0" w:color="000000"/>
              <w:left w:val="single" w:sz="4" w:space="0" w:color="000000"/>
              <w:bottom w:val="single" w:sz="4" w:space="0" w:color="000000"/>
              <w:right w:val="single" w:sz="4" w:space="0" w:color="000000"/>
            </w:tcBorders>
          </w:tcPr>
          <w:p w:rsidR="003921D6" w:rsidRPr="009F7B71" w:rsidRDefault="003921D6" w:rsidP="009E770A">
            <w:pPr>
              <w:pStyle w:val="TableParagraph"/>
              <w:kinsoku w:val="0"/>
              <w:overflowPunct w:val="0"/>
              <w:spacing w:before="1"/>
              <w:ind w:left="107"/>
              <w:jc w:val="both"/>
            </w:pPr>
            <w:r w:rsidRPr="009F7B71">
              <w:rPr>
                <w:b/>
                <w:bCs/>
              </w:rPr>
              <w:t>12</w:t>
            </w:r>
          </w:p>
        </w:tc>
        <w:tc>
          <w:tcPr>
            <w:tcW w:w="542" w:type="dxa"/>
            <w:tcBorders>
              <w:top w:val="single" w:sz="4" w:space="0" w:color="000000"/>
              <w:left w:val="single" w:sz="4" w:space="0" w:color="000000"/>
              <w:bottom w:val="single" w:sz="4" w:space="0" w:color="000000"/>
              <w:right w:val="single" w:sz="4" w:space="0" w:color="000000"/>
            </w:tcBorders>
          </w:tcPr>
          <w:p w:rsidR="003921D6" w:rsidRPr="009F7B71" w:rsidRDefault="003921D6" w:rsidP="009E770A">
            <w:pPr>
              <w:pStyle w:val="TableParagraph"/>
              <w:kinsoku w:val="0"/>
              <w:overflowPunct w:val="0"/>
              <w:spacing w:before="1"/>
              <w:ind w:left="105"/>
              <w:jc w:val="both"/>
            </w:pPr>
            <w:r w:rsidRPr="009F7B71">
              <w:rPr>
                <w:b/>
                <w:bCs/>
              </w:rPr>
              <w:t>13</w:t>
            </w:r>
          </w:p>
        </w:tc>
        <w:tc>
          <w:tcPr>
            <w:tcW w:w="543" w:type="dxa"/>
            <w:tcBorders>
              <w:top w:val="single" w:sz="4" w:space="0" w:color="000000"/>
              <w:left w:val="single" w:sz="4" w:space="0" w:color="000000"/>
              <w:bottom w:val="single" w:sz="4" w:space="0" w:color="000000"/>
              <w:right w:val="single" w:sz="4" w:space="0" w:color="000000"/>
            </w:tcBorders>
          </w:tcPr>
          <w:p w:rsidR="003921D6" w:rsidRPr="009F7B71" w:rsidRDefault="003921D6" w:rsidP="009E770A">
            <w:pPr>
              <w:pStyle w:val="TableParagraph"/>
              <w:kinsoku w:val="0"/>
              <w:overflowPunct w:val="0"/>
              <w:spacing w:before="1"/>
              <w:ind w:left="106"/>
              <w:jc w:val="both"/>
            </w:pPr>
            <w:r w:rsidRPr="009F7B71">
              <w:rPr>
                <w:b/>
                <w:bCs/>
              </w:rPr>
              <w:t>14</w:t>
            </w:r>
          </w:p>
        </w:tc>
        <w:tc>
          <w:tcPr>
            <w:tcW w:w="552" w:type="dxa"/>
            <w:tcBorders>
              <w:top w:val="single" w:sz="4" w:space="0" w:color="000000"/>
              <w:left w:val="single" w:sz="4" w:space="0" w:color="000000"/>
              <w:bottom w:val="single" w:sz="4" w:space="0" w:color="000000"/>
              <w:right w:val="single" w:sz="4" w:space="0" w:color="000000"/>
            </w:tcBorders>
          </w:tcPr>
          <w:p w:rsidR="003921D6" w:rsidRPr="009F7B71" w:rsidRDefault="003921D6" w:rsidP="009E770A">
            <w:pPr>
              <w:pStyle w:val="TableParagraph"/>
              <w:kinsoku w:val="0"/>
              <w:overflowPunct w:val="0"/>
              <w:spacing w:before="1"/>
              <w:ind w:left="124"/>
              <w:jc w:val="both"/>
            </w:pPr>
            <w:r w:rsidRPr="009F7B71">
              <w:rPr>
                <w:b/>
                <w:bCs/>
              </w:rPr>
              <w:t>15</w:t>
            </w:r>
          </w:p>
        </w:tc>
      </w:tr>
      <w:tr w:rsidR="003921D6" w:rsidRPr="009F7B71" w:rsidTr="00012B9C">
        <w:trPr>
          <w:gridBefore w:val="1"/>
          <w:wBefore w:w="15" w:type="dxa"/>
          <w:trHeight w:hRule="exact" w:val="1133"/>
        </w:trPr>
        <w:tc>
          <w:tcPr>
            <w:tcW w:w="3288" w:type="dxa"/>
            <w:tcBorders>
              <w:top w:val="single" w:sz="4" w:space="0" w:color="000000"/>
              <w:left w:val="single" w:sz="4" w:space="0" w:color="000000"/>
              <w:bottom w:val="single" w:sz="4" w:space="0" w:color="000000"/>
              <w:right w:val="single" w:sz="4" w:space="0" w:color="000000"/>
            </w:tcBorders>
          </w:tcPr>
          <w:p w:rsidR="003921D6" w:rsidRPr="009F7B71" w:rsidRDefault="003921D6" w:rsidP="009E770A">
            <w:pPr>
              <w:pStyle w:val="TableParagraph"/>
              <w:kinsoku w:val="0"/>
              <w:overflowPunct w:val="0"/>
              <w:ind w:left="4"/>
              <w:jc w:val="both"/>
            </w:pPr>
            <w:r w:rsidRPr="009F7B71">
              <w:rPr>
                <w:color w:val="000000"/>
              </w:rPr>
              <w:t>Электр плитәләре егәрлеге 10,5 кВт кадәр булган югары комфортлы фатирлар *</w:t>
            </w:r>
          </w:p>
        </w:tc>
        <w:tc>
          <w:tcPr>
            <w:tcW w:w="471" w:type="dxa"/>
            <w:tcBorders>
              <w:top w:val="single" w:sz="4" w:space="0" w:color="000000"/>
              <w:left w:val="single" w:sz="4" w:space="0" w:color="000000"/>
              <w:bottom w:val="single" w:sz="4" w:space="0" w:color="000000"/>
              <w:right w:val="single" w:sz="4" w:space="0" w:color="000000"/>
            </w:tcBorders>
          </w:tcPr>
          <w:p w:rsidR="003921D6" w:rsidRPr="009F7B71" w:rsidRDefault="003921D6" w:rsidP="009E770A">
            <w:pPr>
              <w:pStyle w:val="TableParagraph"/>
              <w:kinsoku w:val="0"/>
              <w:overflowPunct w:val="0"/>
              <w:ind w:left="184"/>
              <w:jc w:val="both"/>
            </w:pPr>
            <w:r w:rsidRPr="009F7B71">
              <w:t>14</w:t>
            </w:r>
          </w:p>
        </w:tc>
        <w:tc>
          <w:tcPr>
            <w:tcW w:w="422" w:type="dxa"/>
            <w:tcBorders>
              <w:top w:val="single" w:sz="4" w:space="0" w:color="000000"/>
              <w:left w:val="single" w:sz="4" w:space="0" w:color="000000"/>
              <w:bottom w:val="single" w:sz="4" w:space="0" w:color="000000"/>
              <w:right w:val="single" w:sz="4" w:space="0" w:color="000000"/>
            </w:tcBorders>
          </w:tcPr>
          <w:p w:rsidR="003921D6" w:rsidRPr="009F7B71" w:rsidRDefault="003921D6" w:rsidP="009E770A">
            <w:pPr>
              <w:jc w:val="both"/>
            </w:pPr>
          </w:p>
        </w:tc>
        <w:tc>
          <w:tcPr>
            <w:tcW w:w="423" w:type="dxa"/>
            <w:tcBorders>
              <w:top w:val="single" w:sz="4" w:space="0" w:color="000000"/>
              <w:left w:val="single" w:sz="4" w:space="0" w:color="000000"/>
              <w:bottom w:val="single" w:sz="4" w:space="0" w:color="000000"/>
              <w:right w:val="single" w:sz="4" w:space="0" w:color="000000"/>
            </w:tcBorders>
          </w:tcPr>
          <w:p w:rsidR="003921D6" w:rsidRPr="009F7B71" w:rsidRDefault="003921D6" w:rsidP="009E770A">
            <w:pPr>
              <w:jc w:val="both"/>
            </w:pPr>
          </w:p>
        </w:tc>
        <w:tc>
          <w:tcPr>
            <w:tcW w:w="418" w:type="dxa"/>
            <w:tcBorders>
              <w:top w:val="single" w:sz="4" w:space="0" w:color="000000"/>
              <w:left w:val="single" w:sz="4" w:space="0" w:color="000000"/>
              <w:bottom w:val="single" w:sz="4" w:space="0" w:color="000000"/>
              <w:right w:val="single" w:sz="4" w:space="0" w:color="000000"/>
            </w:tcBorders>
          </w:tcPr>
          <w:p w:rsidR="003921D6" w:rsidRPr="009F7B71" w:rsidRDefault="003921D6" w:rsidP="009E770A">
            <w:pPr>
              <w:jc w:val="both"/>
            </w:pPr>
          </w:p>
        </w:tc>
        <w:tc>
          <w:tcPr>
            <w:tcW w:w="422" w:type="dxa"/>
            <w:tcBorders>
              <w:top w:val="single" w:sz="4" w:space="0" w:color="000000"/>
              <w:left w:val="single" w:sz="4" w:space="0" w:color="000000"/>
              <w:bottom w:val="single" w:sz="4" w:space="0" w:color="000000"/>
              <w:right w:val="single" w:sz="4" w:space="0" w:color="000000"/>
            </w:tcBorders>
          </w:tcPr>
          <w:p w:rsidR="003921D6" w:rsidRPr="009F7B71" w:rsidRDefault="003921D6" w:rsidP="009E770A">
            <w:pPr>
              <w:jc w:val="both"/>
            </w:pPr>
          </w:p>
        </w:tc>
        <w:tc>
          <w:tcPr>
            <w:tcW w:w="504" w:type="dxa"/>
            <w:tcBorders>
              <w:top w:val="single" w:sz="4" w:space="0" w:color="000000"/>
              <w:left w:val="single" w:sz="4" w:space="0" w:color="000000"/>
              <w:bottom w:val="single" w:sz="4" w:space="0" w:color="000000"/>
              <w:right w:val="single" w:sz="4" w:space="0" w:color="000000"/>
            </w:tcBorders>
          </w:tcPr>
          <w:p w:rsidR="003921D6" w:rsidRPr="009F7B71" w:rsidRDefault="003921D6" w:rsidP="009E770A">
            <w:pPr>
              <w:jc w:val="both"/>
            </w:pPr>
          </w:p>
        </w:tc>
        <w:tc>
          <w:tcPr>
            <w:tcW w:w="504" w:type="dxa"/>
            <w:tcBorders>
              <w:top w:val="single" w:sz="4" w:space="0" w:color="000000"/>
              <w:left w:val="single" w:sz="4" w:space="0" w:color="000000"/>
              <w:bottom w:val="single" w:sz="4" w:space="0" w:color="000000"/>
              <w:right w:val="single" w:sz="4" w:space="0" w:color="000000"/>
            </w:tcBorders>
          </w:tcPr>
          <w:p w:rsidR="003921D6" w:rsidRPr="009F7B71" w:rsidRDefault="003921D6" w:rsidP="009E770A">
            <w:pPr>
              <w:jc w:val="both"/>
            </w:pPr>
          </w:p>
        </w:tc>
        <w:tc>
          <w:tcPr>
            <w:tcW w:w="505" w:type="dxa"/>
            <w:tcBorders>
              <w:top w:val="single" w:sz="4" w:space="0" w:color="000000"/>
              <w:left w:val="single" w:sz="4" w:space="0" w:color="000000"/>
              <w:bottom w:val="single" w:sz="4" w:space="0" w:color="000000"/>
              <w:right w:val="single" w:sz="4" w:space="0" w:color="000000"/>
            </w:tcBorders>
          </w:tcPr>
          <w:p w:rsidR="003921D6" w:rsidRPr="009F7B71" w:rsidRDefault="003921D6" w:rsidP="009E770A">
            <w:pPr>
              <w:jc w:val="both"/>
            </w:pPr>
          </w:p>
        </w:tc>
        <w:tc>
          <w:tcPr>
            <w:tcW w:w="504" w:type="dxa"/>
            <w:tcBorders>
              <w:top w:val="single" w:sz="4" w:space="0" w:color="000000"/>
              <w:left w:val="single" w:sz="4" w:space="0" w:color="000000"/>
              <w:bottom w:val="single" w:sz="4" w:space="0" w:color="000000"/>
              <w:right w:val="single" w:sz="4" w:space="0" w:color="000000"/>
            </w:tcBorders>
          </w:tcPr>
          <w:p w:rsidR="003921D6" w:rsidRPr="009F7B71" w:rsidRDefault="003921D6" w:rsidP="009E770A">
            <w:pPr>
              <w:jc w:val="both"/>
            </w:pPr>
          </w:p>
        </w:tc>
        <w:tc>
          <w:tcPr>
            <w:tcW w:w="544" w:type="dxa"/>
            <w:tcBorders>
              <w:top w:val="single" w:sz="4" w:space="0" w:color="000000"/>
              <w:left w:val="single" w:sz="4" w:space="0" w:color="000000"/>
              <w:bottom w:val="single" w:sz="4" w:space="0" w:color="000000"/>
              <w:right w:val="single" w:sz="4" w:space="0" w:color="000000"/>
            </w:tcBorders>
          </w:tcPr>
          <w:p w:rsidR="003921D6" w:rsidRPr="009F7B71" w:rsidRDefault="003921D6" w:rsidP="009E770A">
            <w:pPr>
              <w:jc w:val="both"/>
            </w:pPr>
          </w:p>
        </w:tc>
        <w:tc>
          <w:tcPr>
            <w:tcW w:w="543" w:type="dxa"/>
            <w:tcBorders>
              <w:top w:val="single" w:sz="4" w:space="0" w:color="000000"/>
              <w:left w:val="single" w:sz="4" w:space="0" w:color="000000"/>
              <w:bottom w:val="single" w:sz="4" w:space="0" w:color="000000"/>
              <w:right w:val="single" w:sz="4" w:space="0" w:color="000000"/>
            </w:tcBorders>
          </w:tcPr>
          <w:p w:rsidR="003921D6" w:rsidRPr="009F7B71" w:rsidRDefault="003921D6" w:rsidP="009E770A">
            <w:pPr>
              <w:jc w:val="both"/>
            </w:pPr>
          </w:p>
        </w:tc>
        <w:tc>
          <w:tcPr>
            <w:tcW w:w="542" w:type="dxa"/>
            <w:tcBorders>
              <w:top w:val="single" w:sz="4" w:space="0" w:color="000000"/>
              <w:left w:val="single" w:sz="4" w:space="0" w:color="000000"/>
              <w:bottom w:val="single" w:sz="4" w:space="0" w:color="000000"/>
              <w:right w:val="single" w:sz="4" w:space="0" w:color="000000"/>
            </w:tcBorders>
          </w:tcPr>
          <w:p w:rsidR="003921D6" w:rsidRPr="009F7B71" w:rsidRDefault="003921D6" w:rsidP="009E770A">
            <w:pPr>
              <w:jc w:val="both"/>
            </w:pPr>
          </w:p>
        </w:tc>
        <w:tc>
          <w:tcPr>
            <w:tcW w:w="543" w:type="dxa"/>
            <w:tcBorders>
              <w:top w:val="single" w:sz="4" w:space="0" w:color="000000"/>
              <w:left w:val="single" w:sz="4" w:space="0" w:color="000000"/>
              <w:bottom w:val="single" w:sz="4" w:space="0" w:color="000000"/>
              <w:right w:val="single" w:sz="4" w:space="0" w:color="000000"/>
            </w:tcBorders>
          </w:tcPr>
          <w:p w:rsidR="003921D6" w:rsidRPr="009F7B71" w:rsidRDefault="003921D6" w:rsidP="009E770A">
            <w:pPr>
              <w:jc w:val="both"/>
            </w:pPr>
          </w:p>
        </w:tc>
        <w:tc>
          <w:tcPr>
            <w:tcW w:w="552" w:type="dxa"/>
            <w:tcBorders>
              <w:top w:val="single" w:sz="4" w:space="0" w:color="000000"/>
              <w:left w:val="single" w:sz="4" w:space="0" w:color="000000"/>
              <w:bottom w:val="single" w:sz="4" w:space="0" w:color="000000"/>
              <w:right w:val="single" w:sz="4" w:space="0" w:color="000000"/>
            </w:tcBorders>
          </w:tcPr>
          <w:p w:rsidR="003921D6" w:rsidRPr="009F7B71" w:rsidRDefault="003921D6" w:rsidP="009E770A">
            <w:pPr>
              <w:jc w:val="both"/>
            </w:pPr>
          </w:p>
        </w:tc>
      </w:tr>
      <w:tr w:rsidR="003921D6" w:rsidRPr="009F7B71" w:rsidTr="00012B9C">
        <w:trPr>
          <w:gridBefore w:val="1"/>
          <w:wBefore w:w="15" w:type="dxa"/>
          <w:trHeight w:hRule="exact" w:val="588"/>
        </w:trPr>
        <w:tc>
          <w:tcPr>
            <w:tcW w:w="3288" w:type="dxa"/>
            <w:tcBorders>
              <w:top w:val="single" w:sz="4" w:space="0" w:color="000000"/>
              <w:left w:val="single" w:sz="4" w:space="0" w:color="000000"/>
              <w:bottom w:val="single" w:sz="4" w:space="0" w:color="000000"/>
              <w:right w:val="single" w:sz="4" w:space="0" w:color="000000"/>
            </w:tcBorders>
          </w:tcPr>
          <w:p w:rsidR="003921D6" w:rsidRPr="009F7B71" w:rsidRDefault="003921D6" w:rsidP="009E770A">
            <w:pPr>
              <w:pStyle w:val="TableParagraph"/>
              <w:kinsoku w:val="0"/>
              <w:overflowPunct w:val="0"/>
              <w:spacing w:before="8"/>
              <w:ind w:left="4"/>
              <w:jc w:val="both"/>
            </w:pPr>
            <w:r w:rsidRPr="009F7B71">
              <w:rPr>
                <w:color w:val="000000"/>
              </w:rPr>
              <w:lastRenderedPageBreak/>
              <w:t>Бакчачылык ширкәтләре кишәрлекләрендә йортлар</w:t>
            </w:r>
          </w:p>
        </w:tc>
        <w:tc>
          <w:tcPr>
            <w:tcW w:w="471" w:type="dxa"/>
            <w:tcBorders>
              <w:top w:val="single" w:sz="4" w:space="0" w:color="000000"/>
              <w:left w:val="single" w:sz="4" w:space="0" w:color="000000"/>
              <w:bottom w:val="single" w:sz="4" w:space="0" w:color="000000"/>
              <w:right w:val="single" w:sz="4" w:space="0" w:color="000000"/>
            </w:tcBorders>
          </w:tcPr>
          <w:p w:rsidR="003921D6" w:rsidRPr="009F7B71" w:rsidRDefault="003921D6" w:rsidP="009E770A">
            <w:pPr>
              <w:pStyle w:val="TableParagraph"/>
              <w:kinsoku w:val="0"/>
              <w:overflowPunct w:val="0"/>
              <w:ind w:left="23"/>
              <w:jc w:val="both"/>
            </w:pPr>
            <w:r w:rsidRPr="009F7B71">
              <w:t>4</w:t>
            </w:r>
          </w:p>
        </w:tc>
        <w:tc>
          <w:tcPr>
            <w:tcW w:w="422" w:type="dxa"/>
            <w:tcBorders>
              <w:top w:val="single" w:sz="4" w:space="0" w:color="000000"/>
              <w:left w:val="single" w:sz="4" w:space="0" w:color="000000"/>
              <w:bottom w:val="single" w:sz="4" w:space="0" w:color="000000"/>
              <w:right w:val="single" w:sz="4" w:space="0" w:color="000000"/>
            </w:tcBorders>
          </w:tcPr>
          <w:p w:rsidR="003921D6" w:rsidRPr="009F7B71" w:rsidRDefault="003921D6" w:rsidP="009E770A">
            <w:pPr>
              <w:jc w:val="both"/>
            </w:pPr>
          </w:p>
        </w:tc>
        <w:tc>
          <w:tcPr>
            <w:tcW w:w="423" w:type="dxa"/>
            <w:tcBorders>
              <w:top w:val="single" w:sz="4" w:space="0" w:color="000000"/>
              <w:left w:val="single" w:sz="4" w:space="0" w:color="000000"/>
              <w:bottom w:val="single" w:sz="4" w:space="0" w:color="000000"/>
              <w:right w:val="single" w:sz="4" w:space="0" w:color="000000"/>
            </w:tcBorders>
          </w:tcPr>
          <w:p w:rsidR="003921D6" w:rsidRPr="009F7B71" w:rsidRDefault="003921D6" w:rsidP="009E770A">
            <w:pPr>
              <w:jc w:val="both"/>
            </w:pPr>
          </w:p>
        </w:tc>
        <w:tc>
          <w:tcPr>
            <w:tcW w:w="418" w:type="dxa"/>
            <w:tcBorders>
              <w:top w:val="single" w:sz="4" w:space="0" w:color="000000"/>
              <w:left w:val="single" w:sz="4" w:space="0" w:color="000000"/>
              <w:bottom w:val="single" w:sz="4" w:space="0" w:color="000000"/>
              <w:right w:val="single" w:sz="4" w:space="0" w:color="000000"/>
            </w:tcBorders>
          </w:tcPr>
          <w:p w:rsidR="003921D6" w:rsidRPr="009F7B71" w:rsidRDefault="003921D6" w:rsidP="009E770A">
            <w:pPr>
              <w:jc w:val="both"/>
            </w:pPr>
          </w:p>
        </w:tc>
        <w:tc>
          <w:tcPr>
            <w:tcW w:w="422" w:type="dxa"/>
            <w:tcBorders>
              <w:top w:val="single" w:sz="4" w:space="0" w:color="000000"/>
              <w:left w:val="single" w:sz="4" w:space="0" w:color="000000"/>
              <w:bottom w:val="single" w:sz="4" w:space="0" w:color="000000"/>
              <w:right w:val="single" w:sz="4" w:space="0" w:color="000000"/>
            </w:tcBorders>
          </w:tcPr>
          <w:p w:rsidR="003921D6" w:rsidRPr="009F7B71" w:rsidRDefault="003921D6" w:rsidP="009E770A">
            <w:pPr>
              <w:jc w:val="both"/>
            </w:pPr>
          </w:p>
        </w:tc>
        <w:tc>
          <w:tcPr>
            <w:tcW w:w="504" w:type="dxa"/>
            <w:tcBorders>
              <w:top w:val="single" w:sz="4" w:space="0" w:color="000000"/>
              <w:left w:val="single" w:sz="4" w:space="0" w:color="000000"/>
              <w:bottom w:val="single" w:sz="4" w:space="0" w:color="000000"/>
              <w:right w:val="single" w:sz="4" w:space="0" w:color="000000"/>
            </w:tcBorders>
          </w:tcPr>
          <w:p w:rsidR="003921D6" w:rsidRPr="009F7B71" w:rsidRDefault="003921D6" w:rsidP="009E770A">
            <w:pPr>
              <w:jc w:val="both"/>
            </w:pPr>
          </w:p>
        </w:tc>
        <w:tc>
          <w:tcPr>
            <w:tcW w:w="504" w:type="dxa"/>
            <w:tcBorders>
              <w:top w:val="single" w:sz="4" w:space="0" w:color="000000"/>
              <w:left w:val="single" w:sz="4" w:space="0" w:color="000000"/>
              <w:bottom w:val="single" w:sz="4" w:space="0" w:color="000000"/>
              <w:right w:val="single" w:sz="4" w:space="0" w:color="000000"/>
            </w:tcBorders>
          </w:tcPr>
          <w:p w:rsidR="003921D6" w:rsidRPr="009F7B71" w:rsidRDefault="003921D6" w:rsidP="009E770A">
            <w:pPr>
              <w:jc w:val="both"/>
            </w:pPr>
          </w:p>
        </w:tc>
        <w:tc>
          <w:tcPr>
            <w:tcW w:w="505" w:type="dxa"/>
            <w:tcBorders>
              <w:top w:val="single" w:sz="4" w:space="0" w:color="000000"/>
              <w:left w:val="single" w:sz="4" w:space="0" w:color="000000"/>
              <w:bottom w:val="single" w:sz="4" w:space="0" w:color="000000"/>
              <w:right w:val="single" w:sz="4" w:space="0" w:color="000000"/>
            </w:tcBorders>
          </w:tcPr>
          <w:p w:rsidR="003921D6" w:rsidRPr="009F7B71" w:rsidRDefault="003921D6" w:rsidP="009E770A">
            <w:pPr>
              <w:jc w:val="both"/>
            </w:pPr>
          </w:p>
        </w:tc>
        <w:tc>
          <w:tcPr>
            <w:tcW w:w="504" w:type="dxa"/>
            <w:tcBorders>
              <w:top w:val="single" w:sz="4" w:space="0" w:color="000000"/>
              <w:left w:val="single" w:sz="4" w:space="0" w:color="000000"/>
              <w:bottom w:val="single" w:sz="4" w:space="0" w:color="000000"/>
              <w:right w:val="single" w:sz="4" w:space="0" w:color="000000"/>
            </w:tcBorders>
          </w:tcPr>
          <w:p w:rsidR="003921D6" w:rsidRPr="009F7B71" w:rsidRDefault="003921D6" w:rsidP="009E770A">
            <w:pPr>
              <w:jc w:val="both"/>
            </w:pPr>
          </w:p>
        </w:tc>
        <w:tc>
          <w:tcPr>
            <w:tcW w:w="544" w:type="dxa"/>
            <w:tcBorders>
              <w:top w:val="single" w:sz="4" w:space="0" w:color="000000"/>
              <w:left w:val="single" w:sz="4" w:space="0" w:color="000000"/>
              <w:bottom w:val="single" w:sz="4" w:space="0" w:color="000000"/>
              <w:right w:val="single" w:sz="4" w:space="0" w:color="000000"/>
            </w:tcBorders>
          </w:tcPr>
          <w:p w:rsidR="003921D6" w:rsidRPr="009F7B71" w:rsidRDefault="003921D6" w:rsidP="009E770A">
            <w:pPr>
              <w:jc w:val="both"/>
            </w:pPr>
          </w:p>
        </w:tc>
        <w:tc>
          <w:tcPr>
            <w:tcW w:w="543" w:type="dxa"/>
            <w:tcBorders>
              <w:top w:val="single" w:sz="4" w:space="0" w:color="000000"/>
              <w:left w:val="single" w:sz="4" w:space="0" w:color="000000"/>
              <w:bottom w:val="single" w:sz="4" w:space="0" w:color="000000"/>
              <w:right w:val="single" w:sz="4" w:space="0" w:color="000000"/>
            </w:tcBorders>
          </w:tcPr>
          <w:p w:rsidR="003921D6" w:rsidRPr="009F7B71" w:rsidRDefault="003921D6" w:rsidP="009E770A">
            <w:pPr>
              <w:jc w:val="both"/>
            </w:pPr>
          </w:p>
        </w:tc>
        <w:tc>
          <w:tcPr>
            <w:tcW w:w="542" w:type="dxa"/>
            <w:tcBorders>
              <w:top w:val="single" w:sz="4" w:space="0" w:color="000000"/>
              <w:left w:val="single" w:sz="4" w:space="0" w:color="000000"/>
              <w:bottom w:val="single" w:sz="4" w:space="0" w:color="000000"/>
              <w:right w:val="single" w:sz="4" w:space="0" w:color="000000"/>
            </w:tcBorders>
          </w:tcPr>
          <w:p w:rsidR="003921D6" w:rsidRPr="009F7B71" w:rsidRDefault="003921D6" w:rsidP="009E770A">
            <w:pPr>
              <w:jc w:val="both"/>
            </w:pPr>
          </w:p>
        </w:tc>
        <w:tc>
          <w:tcPr>
            <w:tcW w:w="543" w:type="dxa"/>
            <w:tcBorders>
              <w:top w:val="single" w:sz="4" w:space="0" w:color="000000"/>
              <w:left w:val="single" w:sz="4" w:space="0" w:color="000000"/>
              <w:bottom w:val="single" w:sz="4" w:space="0" w:color="000000"/>
              <w:right w:val="single" w:sz="4" w:space="0" w:color="000000"/>
            </w:tcBorders>
          </w:tcPr>
          <w:p w:rsidR="003921D6" w:rsidRPr="009F7B71" w:rsidRDefault="003921D6" w:rsidP="009E770A">
            <w:pPr>
              <w:jc w:val="both"/>
            </w:pPr>
          </w:p>
        </w:tc>
        <w:tc>
          <w:tcPr>
            <w:tcW w:w="552" w:type="dxa"/>
            <w:tcBorders>
              <w:top w:val="single" w:sz="4" w:space="0" w:color="000000"/>
              <w:left w:val="single" w:sz="4" w:space="0" w:color="000000"/>
              <w:bottom w:val="single" w:sz="4" w:space="0" w:color="000000"/>
              <w:right w:val="single" w:sz="4" w:space="0" w:color="000000"/>
            </w:tcBorders>
          </w:tcPr>
          <w:p w:rsidR="003921D6" w:rsidRPr="009F7B71" w:rsidRDefault="003921D6" w:rsidP="009E770A">
            <w:pPr>
              <w:jc w:val="both"/>
            </w:pPr>
          </w:p>
        </w:tc>
      </w:tr>
    </w:tbl>
    <w:p w:rsidR="003921D6" w:rsidRPr="008763AC" w:rsidRDefault="003921D6" w:rsidP="009E770A">
      <w:pPr>
        <w:pStyle w:val="a3"/>
        <w:kinsoku w:val="0"/>
        <w:overflowPunct w:val="0"/>
        <w:spacing w:before="5"/>
        <w:ind w:left="0" w:firstLine="0"/>
        <w:jc w:val="both"/>
        <w:rPr>
          <w:color w:val="000000"/>
        </w:rPr>
      </w:pPr>
    </w:p>
    <w:p w:rsidR="003921D6" w:rsidRPr="008763AC" w:rsidRDefault="003921D6" w:rsidP="009E770A">
      <w:pPr>
        <w:pStyle w:val="a3"/>
        <w:kinsoku w:val="0"/>
        <w:overflowPunct w:val="0"/>
        <w:spacing w:before="5"/>
        <w:ind w:left="0" w:firstLine="0"/>
        <w:jc w:val="both"/>
        <w:rPr>
          <w:color w:val="000000"/>
        </w:rPr>
      </w:pPr>
      <w:r w:rsidRPr="008763AC">
        <w:rPr>
          <w:color w:val="000000"/>
        </w:rPr>
        <w:t>* Типлаштырылган проектлар буенча биналарда.</w:t>
      </w:r>
    </w:p>
    <w:p w:rsidR="003921D6" w:rsidRPr="008763AC" w:rsidRDefault="003921D6" w:rsidP="009E770A">
      <w:pPr>
        <w:pStyle w:val="a3"/>
        <w:kinsoku w:val="0"/>
        <w:overflowPunct w:val="0"/>
        <w:spacing w:before="5"/>
        <w:ind w:left="0" w:firstLine="0"/>
        <w:jc w:val="both"/>
        <w:rPr>
          <w:color w:val="000000"/>
        </w:rPr>
      </w:pPr>
      <w:r w:rsidRPr="008763AC">
        <w:rPr>
          <w:color w:val="000000"/>
        </w:rPr>
        <w:t xml:space="preserve">Искәрмә: </w:t>
      </w:r>
    </w:p>
    <w:p w:rsidR="003921D6" w:rsidRPr="008763AC" w:rsidRDefault="003921D6" w:rsidP="009E770A">
      <w:pPr>
        <w:pStyle w:val="a3"/>
        <w:kinsoku w:val="0"/>
        <w:overflowPunct w:val="0"/>
        <w:spacing w:before="5"/>
        <w:ind w:left="0" w:firstLine="0"/>
        <w:jc w:val="both"/>
        <w:rPr>
          <w:color w:val="000000"/>
        </w:rPr>
      </w:pPr>
      <w:r w:rsidRPr="008763AC">
        <w:rPr>
          <w:color w:val="000000"/>
        </w:rPr>
        <w:t xml:space="preserve">1. Таблицада күрсәтелмәгән фатирлар саны өчен чагыштырма исәп-хисап йөкләмәләре интерполяция юлы белән билгеләнә. </w:t>
      </w:r>
    </w:p>
    <w:p w:rsidR="003921D6" w:rsidRPr="008763AC" w:rsidRDefault="003921D6" w:rsidP="009E770A">
      <w:pPr>
        <w:pStyle w:val="a3"/>
        <w:kinsoku w:val="0"/>
        <w:overflowPunct w:val="0"/>
        <w:spacing w:before="5"/>
        <w:ind w:left="0" w:firstLine="0"/>
        <w:jc w:val="both"/>
        <w:rPr>
          <w:color w:val="000000"/>
        </w:rPr>
      </w:pPr>
      <w:r w:rsidRPr="008763AC">
        <w:rPr>
          <w:color w:val="000000"/>
        </w:rPr>
        <w:t xml:space="preserve">2. Фатирларның чагыштырма исәп-хисап йөкләнеше гомумйорт бүлмәләрен (баскыч күзәнәкләре, подполийлар, техник катлар, чарлаклар һ.б.) яктырту йөкләнешен, шулай ук аз агулы җайланмаларның һәм вак көч җайланмаларының йөкләнешен исәпкә ала. </w:t>
      </w:r>
    </w:p>
    <w:p w:rsidR="003921D6" w:rsidRPr="008763AC" w:rsidRDefault="003921D6" w:rsidP="009E770A">
      <w:pPr>
        <w:pStyle w:val="a3"/>
        <w:kinsoku w:val="0"/>
        <w:overflowPunct w:val="0"/>
        <w:spacing w:before="5"/>
        <w:ind w:left="0" w:firstLine="0"/>
        <w:jc w:val="both"/>
        <w:rPr>
          <w:color w:val="000000"/>
        </w:rPr>
      </w:pPr>
      <w:r w:rsidRPr="008763AC">
        <w:rPr>
          <w:color w:val="000000"/>
        </w:rPr>
        <w:t xml:space="preserve">3. Гомуми мәйданы 70 кв.метр булган (35 - 90 кв. метрлы фатирлар) һәм типик проектлар буенча 150 кв. метр (100-300 кв. метрлы фатирлар) биналарда индивидуаль проектлар буенча югары комфортлы фатирлар булган фатирлар өчен аерым исәп-хисап йөкләмәләре китерелгән. </w:t>
      </w:r>
    </w:p>
    <w:p w:rsidR="003921D6" w:rsidRPr="008763AC" w:rsidRDefault="003921D6" w:rsidP="009E770A">
      <w:pPr>
        <w:pStyle w:val="a3"/>
        <w:kinsoku w:val="0"/>
        <w:overflowPunct w:val="0"/>
        <w:spacing w:before="5"/>
        <w:ind w:left="0" w:firstLine="0"/>
        <w:jc w:val="both"/>
        <w:rPr>
          <w:color w:val="000000"/>
        </w:rPr>
      </w:pPr>
      <w:r w:rsidRPr="008763AC">
        <w:rPr>
          <w:color w:val="000000"/>
        </w:rPr>
        <w:t>4. Югары комфортлы фатирлар өчен исәп-хисап йөкләмәсен проектлауга бирелгән задание нигезендә яки билгеләнгән егәрлек һәм ихтыяҗ коэффициенты нигезендә, 31-110-2003 СП буенча билгеләргә кирәк.</w:t>
      </w:r>
    </w:p>
    <w:p w:rsidR="003921D6" w:rsidRPr="008763AC" w:rsidRDefault="003921D6" w:rsidP="009E770A">
      <w:pPr>
        <w:pStyle w:val="a3"/>
        <w:kinsoku w:val="0"/>
        <w:overflowPunct w:val="0"/>
        <w:spacing w:before="5"/>
        <w:ind w:left="0" w:firstLine="0"/>
        <w:jc w:val="both"/>
        <w:rPr>
          <w:color w:val="000000"/>
        </w:rPr>
      </w:pPr>
      <w:r w:rsidRPr="008763AC">
        <w:rPr>
          <w:color w:val="000000"/>
        </w:rPr>
        <w:t xml:space="preserve">5. Чагыштырмача исәп-хисап йөкләмәләре гаиләләрнең фатирда бүлмәле күченүен исәпкә алмый. </w:t>
      </w:r>
    </w:p>
    <w:p w:rsidR="003921D6" w:rsidRPr="00007062" w:rsidRDefault="003921D6" w:rsidP="009E770A">
      <w:pPr>
        <w:pStyle w:val="a3"/>
        <w:kinsoku w:val="0"/>
        <w:overflowPunct w:val="0"/>
        <w:spacing w:before="5"/>
        <w:ind w:left="0" w:firstLine="0"/>
        <w:jc w:val="both"/>
        <w:rPr>
          <w:color w:val="000000"/>
          <w:lang w:val="tt-RU"/>
        </w:rPr>
      </w:pPr>
      <w:r w:rsidRPr="008763AC">
        <w:rPr>
          <w:color w:val="000000"/>
        </w:rPr>
        <w:t>6. Гомуми йорт буенча чагыштырмача исәп-хисап йөкләнмәләре исәпкә алынмый</w:t>
      </w:r>
      <w:r>
        <w:rPr>
          <w:color w:val="000000"/>
          <w:lang w:val="tt-RU"/>
        </w:rPr>
        <w:t>.</w:t>
      </w:r>
    </w:p>
    <w:p w:rsidR="003921D6" w:rsidRPr="008763AC" w:rsidRDefault="003921D6" w:rsidP="009E770A">
      <w:pPr>
        <w:pStyle w:val="a3"/>
        <w:kinsoku w:val="0"/>
        <w:overflowPunct w:val="0"/>
        <w:spacing w:before="5"/>
        <w:ind w:left="0" w:firstLine="0"/>
        <w:jc w:val="both"/>
        <w:rPr>
          <w:color w:val="000000"/>
          <w:lang w:val="tt-RU"/>
        </w:rPr>
      </w:pPr>
      <w:r w:rsidRPr="008763AC">
        <w:rPr>
          <w:color w:val="000000"/>
          <w:lang w:val="tt-RU"/>
        </w:rPr>
        <w:t>1. Таблицада китерелгән исәп-хисап күрсәткечләре җирле шартларны исәпкә алып конкрет куллану өчен төзәтмәләр кертергә мөмкин. Документ - мәгълүматлар һәм билгеләнгән тәртиптә расланган эксперименталь мәгълүматлар булганда йөкләнешләрнең исәп-хисапларын алар буенча башкарырга кирәк.</w:t>
      </w:r>
    </w:p>
    <w:p w:rsidR="003921D6" w:rsidRPr="008763AC" w:rsidRDefault="003921D6" w:rsidP="009E770A">
      <w:pPr>
        <w:pStyle w:val="a3"/>
        <w:kinsoku w:val="0"/>
        <w:overflowPunct w:val="0"/>
        <w:spacing w:before="5"/>
        <w:ind w:left="0" w:firstLine="0"/>
        <w:jc w:val="both"/>
        <w:rPr>
          <w:lang w:val="tt-RU"/>
        </w:rPr>
      </w:pPr>
      <w:r w:rsidRPr="008763AC">
        <w:rPr>
          <w:color w:val="000000"/>
          <w:lang w:val="tt-RU"/>
        </w:rPr>
        <w:t xml:space="preserve"> 2. 10 кВтка кадәр булган иллюминацияләр йөкләнеше бинага кертелгәндә исәп-хисап йөкләнешендә исәпкә алынмаска тиеш.</w:t>
      </w:r>
    </w:p>
    <w:p w:rsidR="003921D6" w:rsidRPr="008763AC" w:rsidRDefault="003921D6" w:rsidP="009E770A">
      <w:pPr>
        <w:pStyle w:val="a3"/>
        <w:kinsoku w:val="0"/>
        <w:overflowPunct w:val="0"/>
        <w:spacing w:before="66"/>
        <w:ind w:left="0" w:right="642" w:firstLine="0"/>
        <w:jc w:val="right"/>
      </w:pPr>
      <w:r w:rsidRPr="008763AC">
        <w:t>Таблица</w:t>
      </w:r>
      <w:r w:rsidRPr="008763AC">
        <w:rPr>
          <w:spacing w:val="-4"/>
        </w:rPr>
        <w:t xml:space="preserve"> </w:t>
      </w:r>
      <w:r w:rsidRPr="008763AC">
        <w:t>6</w:t>
      </w:r>
    </w:p>
    <w:p w:rsidR="003921D6" w:rsidRPr="008763AC" w:rsidRDefault="003921D6" w:rsidP="009E770A">
      <w:pPr>
        <w:pStyle w:val="a3"/>
        <w:kinsoku w:val="0"/>
        <w:overflowPunct w:val="0"/>
        <w:spacing w:before="66"/>
        <w:ind w:left="0" w:right="642" w:firstLine="0"/>
        <w:jc w:val="both"/>
      </w:pPr>
    </w:p>
    <w:p w:rsidR="003921D6" w:rsidRPr="008763AC" w:rsidRDefault="003921D6" w:rsidP="009E770A">
      <w:pPr>
        <w:pStyle w:val="a3"/>
        <w:kinsoku w:val="0"/>
        <w:overflowPunct w:val="0"/>
        <w:spacing w:before="66"/>
        <w:ind w:left="0" w:right="642" w:firstLine="0"/>
        <w:jc w:val="both"/>
        <w:rPr>
          <w:color w:val="000000"/>
        </w:rPr>
      </w:pPr>
      <w:r w:rsidRPr="008763AC">
        <w:rPr>
          <w:color w:val="000000"/>
        </w:rPr>
        <w:t>Электроприемникларының чагыштырма исәп-хисап электр нагрузкасы шәхси торак йортлар</w:t>
      </w:r>
    </w:p>
    <w:p w:rsidR="003921D6" w:rsidRPr="008763AC" w:rsidRDefault="003921D6" w:rsidP="009E770A">
      <w:pPr>
        <w:pStyle w:val="a3"/>
        <w:kinsoku w:val="0"/>
        <w:overflowPunct w:val="0"/>
        <w:spacing w:before="66"/>
        <w:ind w:left="0" w:right="642" w:firstLine="0"/>
        <w:jc w:val="both"/>
      </w:pPr>
    </w:p>
    <w:tbl>
      <w:tblPr>
        <w:tblW w:w="0" w:type="auto"/>
        <w:tblInd w:w="-644" w:type="dxa"/>
        <w:tblLayout w:type="fixed"/>
        <w:tblCellMar>
          <w:left w:w="0" w:type="dxa"/>
          <w:right w:w="0" w:type="dxa"/>
        </w:tblCellMar>
        <w:tblLook w:val="04A0" w:firstRow="1" w:lastRow="0" w:firstColumn="1" w:lastColumn="0" w:noHBand="0" w:noVBand="1"/>
      </w:tblPr>
      <w:tblGrid>
        <w:gridCol w:w="4647"/>
        <w:gridCol w:w="1017"/>
        <w:gridCol w:w="566"/>
        <w:gridCol w:w="572"/>
        <w:gridCol w:w="566"/>
        <w:gridCol w:w="565"/>
        <w:gridCol w:w="566"/>
        <w:gridCol w:w="624"/>
        <w:gridCol w:w="509"/>
        <w:gridCol w:w="653"/>
        <w:gridCol w:w="702"/>
      </w:tblGrid>
      <w:tr w:rsidR="003921D6" w:rsidRPr="009F7B71" w:rsidTr="00012B9C">
        <w:trPr>
          <w:trHeight w:hRule="exact" w:val="319"/>
        </w:trPr>
        <w:tc>
          <w:tcPr>
            <w:tcW w:w="4647" w:type="dxa"/>
            <w:vMerge w:val="restart"/>
            <w:tcBorders>
              <w:top w:val="single" w:sz="4" w:space="0" w:color="000000"/>
              <w:left w:val="single" w:sz="4" w:space="0" w:color="000000"/>
              <w:bottom w:val="single" w:sz="4" w:space="0" w:color="000000"/>
              <w:right w:val="single" w:sz="4" w:space="0" w:color="000000"/>
            </w:tcBorders>
          </w:tcPr>
          <w:p w:rsidR="003921D6" w:rsidRPr="009F7B71" w:rsidRDefault="003921D6" w:rsidP="009E770A">
            <w:pPr>
              <w:pStyle w:val="TableParagraph"/>
              <w:kinsoku w:val="0"/>
              <w:overflowPunct w:val="0"/>
              <w:spacing w:before="1"/>
              <w:jc w:val="both"/>
            </w:pPr>
            <w:r w:rsidRPr="009F7B71">
              <w:rPr>
                <w:color w:val="000000"/>
              </w:rPr>
              <w:t>Электр энергиясен кулланучылар</w:t>
            </w:r>
          </w:p>
        </w:tc>
        <w:tc>
          <w:tcPr>
            <w:tcW w:w="6340" w:type="dxa"/>
            <w:gridSpan w:val="10"/>
            <w:tcBorders>
              <w:top w:val="single" w:sz="4" w:space="0" w:color="000000"/>
              <w:left w:val="single" w:sz="4" w:space="0" w:color="000000"/>
              <w:bottom w:val="nil"/>
              <w:right w:val="single" w:sz="4" w:space="0" w:color="000000"/>
            </w:tcBorders>
          </w:tcPr>
          <w:p w:rsidR="003921D6" w:rsidRPr="009F7B71" w:rsidRDefault="003921D6" w:rsidP="009E770A">
            <w:pPr>
              <w:pStyle w:val="TableParagraph"/>
              <w:kinsoku w:val="0"/>
              <w:overflowPunct w:val="0"/>
              <w:spacing w:before="1"/>
              <w:jc w:val="both"/>
            </w:pPr>
            <w:r w:rsidRPr="009F7B71">
              <w:rPr>
                <w:color w:val="000000"/>
              </w:rPr>
              <w:t xml:space="preserve">  Торак йортларда чагыштырмача исәп-хисап электр нагрузкалары</w:t>
            </w:r>
          </w:p>
        </w:tc>
      </w:tr>
      <w:tr w:rsidR="003921D6" w:rsidRPr="009F7B71" w:rsidTr="00012B9C">
        <w:trPr>
          <w:trHeight w:hRule="exact" w:val="306"/>
        </w:trPr>
        <w:tc>
          <w:tcPr>
            <w:tcW w:w="4647" w:type="dxa"/>
            <w:vMerge/>
            <w:tcBorders>
              <w:top w:val="single" w:sz="4" w:space="0" w:color="000000"/>
              <w:left w:val="single" w:sz="4" w:space="0" w:color="000000"/>
              <w:bottom w:val="single" w:sz="4" w:space="0" w:color="000000"/>
              <w:right w:val="single" w:sz="4" w:space="0" w:color="000000"/>
            </w:tcBorders>
          </w:tcPr>
          <w:p w:rsidR="003921D6" w:rsidRPr="009F7B71" w:rsidRDefault="003921D6" w:rsidP="009E770A">
            <w:pPr>
              <w:pStyle w:val="TableParagraph"/>
              <w:kinsoku w:val="0"/>
              <w:overflowPunct w:val="0"/>
              <w:spacing w:before="1"/>
              <w:ind w:left="485"/>
              <w:jc w:val="both"/>
            </w:pPr>
          </w:p>
        </w:tc>
        <w:tc>
          <w:tcPr>
            <w:tcW w:w="6340" w:type="dxa"/>
            <w:gridSpan w:val="10"/>
            <w:tcBorders>
              <w:top w:val="nil"/>
              <w:left w:val="single" w:sz="4" w:space="0" w:color="000000"/>
              <w:bottom w:val="nil"/>
              <w:right w:val="single" w:sz="4" w:space="0" w:color="000000"/>
            </w:tcBorders>
          </w:tcPr>
          <w:p w:rsidR="003921D6" w:rsidRPr="009F7B71" w:rsidRDefault="003921D6" w:rsidP="009E770A">
            <w:pPr>
              <w:pStyle w:val="TableParagraph"/>
              <w:kinsoku w:val="0"/>
              <w:overflowPunct w:val="0"/>
              <w:spacing w:before="23"/>
              <w:jc w:val="both"/>
              <w:rPr>
                <w:lang w:val="tt-RU"/>
              </w:rPr>
            </w:pPr>
            <w:r w:rsidRPr="009F7B71">
              <w:rPr>
                <w:lang w:val="tt-RU"/>
              </w:rPr>
              <w:t>нагрузкалары</w:t>
            </w:r>
          </w:p>
        </w:tc>
      </w:tr>
      <w:tr w:rsidR="003921D6" w:rsidRPr="009F7B71" w:rsidTr="00012B9C">
        <w:trPr>
          <w:trHeight w:hRule="exact" w:val="266"/>
        </w:trPr>
        <w:tc>
          <w:tcPr>
            <w:tcW w:w="4647" w:type="dxa"/>
            <w:vMerge/>
            <w:tcBorders>
              <w:top w:val="single" w:sz="4" w:space="0" w:color="000000"/>
              <w:left w:val="single" w:sz="4" w:space="0" w:color="000000"/>
              <w:bottom w:val="single" w:sz="4" w:space="0" w:color="000000"/>
              <w:right w:val="single" w:sz="4" w:space="0" w:color="000000"/>
            </w:tcBorders>
          </w:tcPr>
          <w:p w:rsidR="003921D6" w:rsidRPr="009F7B71" w:rsidRDefault="003921D6" w:rsidP="009E770A">
            <w:pPr>
              <w:pStyle w:val="TableParagraph"/>
              <w:kinsoku w:val="0"/>
              <w:overflowPunct w:val="0"/>
              <w:spacing w:before="23"/>
              <w:ind w:left="684"/>
              <w:jc w:val="both"/>
            </w:pPr>
          </w:p>
        </w:tc>
        <w:tc>
          <w:tcPr>
            <w:tcW w:w="6340" w:type="dxa"/>
            <w:gridSpan w:val="10"/>
            <w:tcBorders>
              <w:top w:val="nil"/>
              <w:left w:val="single" w:sz="4" w:space="0" w:color="000000"/>
              <w:bottom w:val="single" w:sz="4" w:space="0" w:color="000000"/>
              <w:right w:val="single" w:sz="4" w:space="0" w:color="000000"/>
            </w:tcBorders>
          </w:tcPr>
          <w:p w:rsidR="003921D6" w:rsidRPr="009F7B71" w:rsidRDefault="003921D6" w:rsidP="009E770A">
            <w:pPr>
              <w:pStyle w:val="TableParagraph"/>
              <w:kinsoku w:val="0"/>
              <w:overflowPunct w:val="0"/>
              <w:ind w:right="35"/>
              <w:jc w:val="both"/>
            </w:pPr>
          </w:p>
        </w:tc>
      </w:tr>
      <w:tr w:rsidR="003921D6" w:rsidRPr="009F7B71" w:rsidTr="00012B9C">
        <w:trPr>
          <w:trHeight w:hRule="exact" w:val="322"/>
        </w:trPr>
        <w:tc>
          <w:tcPr>
            <w:tcW w:w="4647" w:type="dxa"/>
            <w:vMerge/>
            <w:tcBorders>
              <w:top w:val="single" w:sz="4" w:space="0" w:color="000000"/>
              <w:left w:val="single" w:sz="4" w:space="0" w:color="000000"/>
              <w:bottom w:val="single" w:sz="4" w:space="0" w:color="000000"/>
              <w:right w:val="single" w:sz="4" w:space="0" w:color="000000"/>
            </w:tcBorders>
          </w:tcPr>
          <w:p w:rsidR="003921D6" w:rsidRPr="009F7B71" w:rsidRDefault="003921D6" w:rsidP="009E770A">
            <w:pPr>
              <w:pStyle w:val="TableParagraph"/>
              <w:kinsoku w:val="0"/>
              <w:overflowPunct w:val="0"/>
              <w:ind w:right="35"/>
              <w:jc w:val="both"/>
            </w:pPr>
          </w:p>
        </w:tc>
        <w:tc>
          <w:tcPr>
            <w:tcW w:w="1017" w:type="dxa"/>
            <w:tcBorders>
              <w:top w:val="single" w:sz="4" w:space="0" w:color="000000"/>
              <w:left w:val="single" w:sz="4" w:space="0" w:color="000000"/>
              <w:bottom w:val="single" w:sz="4" w:space="0" w:color="000000"/>
              <w:right w:val="single" w:sz="4" w:space="0" w:color="000000"/>
            </w:tcBorders>
          </w:tcPr>
          <w:p w:rsidR="003921D6" w:rsidRPr="009F7B71" w:rsidRDefault="003921D6" w:rsidP="009E770A">
            <w:pPr>
              <w:pStyle w:val="TableParagraph"/>
              <w:kinsoku w:val="0"/>
              <w:overflowPunct w:val="0"/>
              <w:ind w:left="143"/>
              <w:jc w:val="both"/>
            </w:pPr>
            <w:r w:rsidRPr="009F7B71">
              <w:rPr>
                <w:b/>
                <w:bCs/>
              </w:rPr>
              <w:t>1 - 3</w:t>
            </w:r>
          </w:p>
        </w:tc>
        <w:tc>
          <w:tcPr>
            <w:tcW w:w="566" w:type="dxa"/>
            <w:tcBorders>
              <w:top w:val="single" w:sz="4" w:space="0" w:color="000000"/>
              <w:left w:val="single" w:sz="4" w:space="0" w:color="000000"/>
              <w:bottom w:val="single" w:sz="4" w:space="0" w:color="000000"/>
              <w:right w:val="single" w:sz="4" w:space="0" w:color="000000"/>
            </w:tcBorders>
          </w:tcPr>
          <w:p w:rsidR="003921D6" w:rsidRPr="009F7B71" w:rsidRDefault="003921D6" w:rsidP="009E770A">
            <w:pPr>
              <w:jc w:val="both"/>
            </w:pPr>
          </w:p>
        </w:tc>
        <w:tc>
          <w:tcPr>
            <w:tcW w:w="572" w:type="dxa"/>
            <w:tcBorders>
              <w:top w:val="single" w:sz="4" w:space="0" w:color="000000"/>
              <w:left w:val="single" w:sz="4" w:space="0" w:color="000000"/>
              <w:bottom w:val="single" w:sz="4" w:space="0" w:color="000000"/>
              <w:right w:val="single" w:sz="4" w:space="0" w:color="000000"/>
            </w:tcBorders>
          </w:tcPr>
          <w:p w:rsidR="003921D6" w:rsidRPr="009F7B71" w:rsidRDefault="003921D6" w:rsidP="009E770A">
            <w:pPr>
              <w:jc w:val="both"/>
            </w:pPr>
          </w:p>
        </w:tc>
        <w:tc>
          <w:tcPr>
            <w:tcW w:w="566" w:type="dxa"/>
            <w:tcBorders>
              <w:top w:val="single" w:sz="4" w:space="0" w:color="000000"/>
              <w:left w:val="single" w:sz="4" w:space="0" w:color="000000"/>
              <w:bottom w:val="single" w:sz="4" w:space="0" w:color="000000"/>
              <w:right w:val="single" w:sz="4" w:space="0" w:color="000000"/>
            </w:tcBorders>
          </w:tcPr>
          <w:p w:rsidR="003921D6" w:rsidRPr="009F7B71" w:rsidRDefault="003921D6" w:rsidP="009E770A">
            <w:pPr>
              <w:jc w:val="both"/>
            </w:pPr>
          </w:p>
        </w:tc>
        <w:tc>
          <w:tcPr>
            <w:tcW w:w="565" w:type="dxa"/>
            <w:tcBorders>
              <w:top w:val="single" w:sz="4" w:space="0" w:color="000000"/>
              <w:left w:val="single" w:sz="4" w:space="0" w:color="000000"/>
              <w:bottom w:val="single" w:sz="4" w:space="0" w:color="000000"/>
              <w:right w:val="single" w:sz="4" w:space="0" w:color="000000"/>
            </w:tcBorders>
          </w:tcPr>
          <w:p w:rsidR="003921D6" w:rsidRPr="009F7B71" w:rsidRDefault="003921D6" w:rsidP="009E770A">
            <w:pPr>
              <w:jc w:val="both"/>
            </w:pPr>
          </w:p>
        </w:tc>
        <w:tc>
          <w:tcPr>
            <w:tcW w:w="566" w:type="dxa"/>
            <w:tcBorders>
              <w:top w:val="single" w:sz="4" w:space="0" w:color="000000"/>
              <w:left w:val="single" w:sz="4" w:space="0" w:color="000000"/>
              <w:bottom w:val="single" w:sz="4" w:space="0" w:color="000000"/>
              <w:right w:val="single" w:sz="4" w:space="0" w:color="000000"/>
            </w:tcBorders>
          </w:tcPr>
          <w:p w:rsidR="003921D6" w:rsidRPr="009F7B71" w:rsidRDefault="003921D6" w:rsidP="009E770A">
            <w:pPr>
              <w:jc w:val="both"/>
            </w:pPr>
          </w:p>
        </w:tc>
        <w:tc>
          <w:tcPr>
            <w:tcW w:w="624" w:type="dxa"/>
            <w:tcBorders>
              <w:top w:val="single" w:sz="4" w:space="0" w:color="000000"/>
              <w:left w:val="single" w:sz="4" w:space="0" w:color="000000"/>
              <w:bottom w:val="single" w:sz="4" w:space="0" w:color="000000"/>
              <w:right w:val="single" w:sz="4" w:space="0" w:color="000000"/>
            </w:tcBorders>
          </w:tcPr>
          <w:p w:rsidR="003921D6" w:rsidRPr="009F7B71" w:rsidRDefault="003921D6" w:rsidP="009E770A">
            <w:pPr>
              <w:jc w:val="both"/>
            </w:pPr>
          </w:p>
        </w:tc>
        <w:tc>
          <w:tcPr>
            <w:tcW w:w="509" w:type="dxa"/>
            <w:tcBorders>
              <w:top w:val="single" w:sz="4" w:space="0" w:color="000000"/>
              <w:left w:val="single" w:sz="4" w:space="0" w:color="000000"/>
              <w:bottom w:val="single" w:sz="4" w:space="0" w:color="000000"/>
              <w:right w:val="single" w:sz="4" w:space="0" w:color="000000"/>
            </w:tcBorders>
          </w:tcPr>
          <w:p w:rsidR="003921D6" w:rsidRPr="009F7B71" w:rsidRDefault="003921D6" w:rsidP="009E770A">
            <w:pPr>
              <w:jc w:val="both"/>
            </w:pPr>
          </w:p>
        </w:tc>
        <w:tc>
          <w:tcPr>
            <w:tcW w:w="653" w:type="dxa"/>
            <w:tcBorders>
              <w:top w:val="single" w:sz="4" w:space="0" w:color="000000"/>
              <w:left w:val="single" w:sz="4" w:space="0" w:color="000000"/>
              <w:bottom w:val="single" w:sz="4" w:space="0" w:color="000000"/>
              <w:right w:val="single" w:sz="4" w:space="0" w:color="000000"/>
            </w:tcBorders>
          </w:tcPr>
          <w:p w:rsidR="003921D6" w:rsidRPr="009F7B71" w:rsidRDefault="003921D6" w:rsidP="009E770A">
            <w:pPr>
              <w:jc w:val="both"/>
            </w:pPr>
          </w:p>
        </w:tc>
        <w:tc>
          <w:tcPr>
            <w:tcW w:w="702" w:type="dxa"/>
            <w:tcBorders>
              <w:top w:val="single" w:sz="4" w:space="0" w:color="000000"/>
              <w:left w:val="single" w:sz="4" w:space="0" w:color="000000"/>
              <w:bottom w:val="single" w:sz="4" w:space="0" w:color="000000"/>
              <w:right w:val="single" w:sz="4" w:space="0" w:color="000000"/>
            </w:tcBorders>
          </w:tcPr>
          <w:p w:rsidR="003921D6" w:rsidRPr="009F7B71" w:rsidRDefault="003921D6" w:rsidP="009E770A">
            <w:pPr>
              <w:jc w:val="both"/>
            </w:pPr>
          </w:p>
        </w:tc>
      </w:tr>
      <w:tr w:rsidR="003921D6" w:rsidRPr="009F7B71" w:rsidTr="00012B9C">
        <w:trPr>
          <w:trHeight w:hRule="exact" w:val="302"/>
        </w:trPr>
        <w:tc>
          <w:tcPr>
            <w:tcW w:w="4647" w:type="dxa"/>
            <w:tcBorders>
              <w:top w:val="single" w:sz="4" w:space="0" w:color="000000"/>
              <w:left w:val="single" w:sz="4" w:space="0" w:color="000000"/>
              <w:bottom w:val="single" w:sz="4" w:space="0" w:color="000000"/>
              <w:right w:val="single" w:sz="4" w:space="0" w:color="000000"/>
            </w:tcBorders>
          </w:tcPr>
          <w:p w:rsidR="003921D6" w:rsidRPr="009F7B71" w:rsidRDefault="003921D6" w:rsidP="009E770A">
            <w:pPr>
              <w:pStyle w:val="TableParagraph"/>
              <w:kinsoku w:val="0"/>
              <w:overflowPunct w:val="0"/>
              <w:ind w:left="76"/>
              <w:jc w:val="both"/>
            </w:pPr>
            <w:r w:rsidRPr="009F7B71">
              <w:rPr>
                <w:b/>
                <w:bCs/>
              </w:rPr>
              <w:t>1</w:t>
            </w:r>
          </w:p>
        </w:tc>
        <w:tc>
          <w:tcPr>
            <w:tcW w:w="1017" w:type="dxa"/>
            <w:tcBorders>
              <w:top w:val="single" w:sz="4" w:space="0" w:color="000000"/>
              <w:left w:val="single" w:sz="4" w:space="0" w:color="000000"/>
              <w:bottom w:val="single" w:sz="4" w:space="0" w:color="000000"/>
              <w:right w:val="single" w:sz="4" w:space="0" w:color="000000"/>
            </w:tcBorders>
          </w:tcPr>
          <w:p w:rsidR="003921D6" w:rsidRPr="009F7B71" w:rsidRDefault="003921D6" w:rsidP="009E770A">
            <w:pPr>
              <w:pStyle w:val="TableParagraph"/>
              <w:kinsoku w:val="0"/>
              <w:overflowPunct w:val="0"/>
              <w:ind w:left="28"/>
              <w:jc w:val="both"/>
            </w:pPr>
            <w:r w:rsidRPr="009F7B71">
              <w:rPr>
                <w:b/>
                <w:bCs/>
              </w:rPr>
              <w:t>2</w:t>
            </w:r>
          </w:p>
        </w:tc>
        <w:tc>
          <w:tcPr>
            <w:tcW w:w="566" w:type="dxa"/>
            <w:tcBorders>
              <w:top w:val="single" w:sz="4" w:space="0" w:color="000000"/>
              <w:left w:val="single" w:sz="4" w:space="0" w:color="000000"/>
              <w:bottom w:val="single" w:sz="4" w:space="0" w:color="000000"/>
              <w:right w:val="single" w:sz="4" w:space="0" w:color="000000"/>
            </w:tcBorders>
          </w:tcPr>
          <w:p w:rsidR="003921D6" w:rsidRPr="009F7B71" w:rsidRDefault="003921D6" w:rsidP="009E770A">
            <w:pPr>
              <w:pStyle w:val="TableParagraph"/>
              <w:kinsoku w:val="0"/>
              <w:overflowPunct w:val="0"/>
              <w:ind w:left="48"/>
              <w:jc w:val="both"/>
            </w:pPr>
            <w:r w:rsidRPr="009F7B71">
              <w:rPr>
                <w:b/>
                <w:bCs/>
              </w:rPr>
              <w:t>3</w:t>
            </w:r>
          </w:p>
        </w:tc>
        <w:tc>
          <w:tcPr>
            <w:tcW w:w="572" w:type="dxa"/>
            <w:tcBorders>
              <w:top w:val="single" w:sz="4" w:space="0" w:color="000000"/>
              <w:left w:val="single" w:sz="4" w:space="0" w:color="000000"/>
              <w:bottom w:val="single" w:sz="4" w:space="0" w:color="000000"/>
              <w:right w:val="single" w:sz="4" w:space="0" w:color="000000"/>
            </w:tcBorders>
          </w:tcPr>
          <w:p w:rsidR="003921D6" w:rsidRPr="009F7B71" w:rsidRDefault="003921D6" w:rsidP="009E770A">
            <w:pPr>
              <w:pStyle w:val="TableParagraph"/>
              <w:kinsoku w:val="0"/>
              <w:overflowPunct w:val="0"/>
              <w:ind w:left="165"/>
              <w:jc w:val="both"/>
            </w:pPr>
            <w:r w:rsidRPr="009F7B71">
              <w:rPr>
                <w:b/>
                <w:bCs/>
              </w:rPr>
              <w:t>4</w:t>
            </w:r>
          </w:p>
        </w:tc>
        <w:tc>
          <w:tcPr>
            <w:tcW w:w="566" w:type="dxa"/>
            <w:tcBorders>
              <w:top w:val="single" w:sz="4" w:space="0" w:color="000000"/>
              <w:left w:val="single" w:sz="4" w:space="0" w:color="000000"/>
              <w:bottom w:val="single" w:sz="4" w:space="0" w:color="000000"/>
              <w:right w:val="single" w:sz="4" w:space="0" w:color="000000"/>
            </w:tcBorders>
          </w:tcPr>
          <w:p w:rsidR="003921D6" w:rsidRPr="009F7B71" w:rsidRDefault="003921D6" w:rsidP="009E770A">
            <w:pPr>
              <w:pStyle w:val="TableParagraph"/>
              <w:kinsoku w:val="0"/>
              <w:overflowPunct w:val="0"/>
              <w:ind w:left="165"/>
              <w:jc w:val="both"/>
            </w:pPr>
            <w:r w:rsidRPr="009F7B71">
              <w:rPr>
                <w:b/>
                <w:bCs/>
              </w:rPr>
              <w:t>5</w:t>
            </w:r>
          </w:p>
        </w:tc>
        <w:tc>
          <w:tcPr>
            <w:tcW w:w="565" w:type="dxa"/>
            <w:tcBorders>
              <w:top w:val="single" w:sz="4" w:space="0" w:color="000000"/>
              <w:left w:val="single" w:sz="4" w:space="0" w:color="000000"/>
              <w:bottom w:val="single" w:sz="4" w:space="0" w:color="000000"/>
              <w:right w:val="single" w:sz="4" w:space="0" w:color="000000"/>
            </w:tcBorders>
          </w:tcPr>
          <w:p w:rsidR="003921D6" w:rsidRPr="009F7B71" w:rsidRDefault="003921D6" w:rsidP="009E770A">
            <w:pPr>
              <w:pStyle w:val="TableParagraph"/>
              <w:kinsoku w:val="0"/>
              <w:overflowPunct w:val="0"/>
              <w:ind w:left="141"/>
              <w:jc w:val="both"/>
            </w:pPr>
            <w:r w:rsidRPr="009F7B71">
              <w:rPr>
                <w:b/>
                <w:bCs/>
              </w:rPr>
              <w:t>6</w:t>
            </w:r>
          </w:p>
        </w:tc>
        <w:tc>
          <w:tcPr>
            <w:tcW w:w="566" w:type="dxa"/>
            <w:tcBorders>
              <w:top w:val="single" w:sz="4" w:space="0" w:color="000000"/>
              <w:left w:val="single" w:sz="4" w:space="0" w:color="000000"/>
              <w:bottom w:val="single" w:sz="4" w:space="0" w:color="000000"/>
              <w:right w:val="single" w:sz="4" w:space="0" w:color="000000"/>
            </w:tcBorders>
          </w:tcPr>
          <w:p w:rsidR="003921D6" w:rsidRPr="009F7B71" w:rsidRDefault="003921D6" w:rsidP="009E770A">
            <w:pPr>
              <w:pStyle w:val="TableParagraph"/>
              <w:kinsoku w:val="0"/>
              <w:overflowPunct w:val="0"/>
              <w:ind w:left="165"/>
              <w:jc w:val="both"/>
            </w:pPr>
            <w:r w:rsidRPr="009F7B71">
              <w:rPr>
                <w:b/>
                <w:bCs/>
              </w:rPr>
              <w:t>7</w:t>
            </w:r>
          </w:p>
        </w:tc>
        <w:tc>
          <w:tcPr>
            <w:tcW w:w="624" w:type="dxa"/>
            <w:tcBorders>
              <w:top w:val="single" w:sz="4" w:space="0" w:color="000000"/>
              <w:left w:val="single" w:sz="4" w:space="0" w:color="000000"/>
              <w:bottom w:val="single" w:sz="4" w:space="0" w:color="000000"/>
              <w:right w:val="single" w:sz="4" w:space="0" w:color="000000"/>
            </w:tcBorders>
          </w:tcPr>
          <w:p w:rsidR="003921D6" w:rsidRPr="009F7B71" w:rsidRDefault="003921D6" w:rsidP="009E770A">
            <w:pPr>
              <w:pStyle w:val="TableParagraph"/>
              <w:kinsoku w:val="0"/>
              <w:overflowPunct w:val="0"/>
              <w:ind w:left="184"/>
              <w:jc w:val="both"/>
            </w:pPr>
            <w:r w:rsidRPr="009F7B71">
              <w:rPr>
                <w:b/>
                <w:bCs/>
              </w:rPr>
              <w:t>8</w:t>
            </w:r>
          </w:p>
        </w:tc>
        <w:tc>
          <w:tcPr>
            <w:tcW w:w="509" w:type="dxa"/>
            <w:tcBorders>
              <w:top w:val="single" w:sz="4" w:space="0" w:color="000000"/>
              <w:left w:val="single" w:sz="4" w:space="0" w:color="000000"/>
              <w:bottom w:val="single" w:sz="4" w:space="0" w:color="000000"/>
              <w:right w:val="single" w:sz="4" w:space="0" w:color="000000"/>
            </w:tcBorders>
          </w:tcPr>
          <w:p w:rsidR="003921D6" w:rsidRPr="009F7B71" w:rsidRDefault="003921D6" w:rsidP="009E770A">
            <w:pPr>
              <w:pStyle w:val="TableParagraph"/>
              <w:kinsoku w:val="0"/>
              <w:overflowPunct w:val="0"/>
              <w:ind w:left="144"/>
              <w:jc w:val="both"/>
            </w:pPr>
            <w:r w:rsidRPr="009F7B71">
              <w:rPr>
                <w:b/>
                <w:bCs/>
              </w:rPr>
              <w:t>9</w:t>
            </w:r>
          </w:p>
        </w:tc>
        <w:tc>
          <w:tcPr>
            <w:tcW w:w="653" w:type="dxa"/>
            <w:tcBorders>
              <w:top w:val="single" w:sz="4" w:space="0" w:color="000000"/>
              <w:left w:val="single" w:sz="4" w:space="0" w:color="000000"/>
              <w:bottom w:val="single" w:sz="4" w:space="0" w:color="000000"/>
              <w:right w:val="single" w:sz="4" w:space="0" w:color="000000"/>
            </w:tcBorders>
          </w:tcPr>
          <w:p w:rsidR="003921D6" w:rsidRPr="009F7B71" w:rsidRDefault="003921D6" w:rsidP="009E770A">
            <w:pPr>
              <w:pStyle w:val="TableParagraph"/>
              <w:kinsoku w:val="0"/>
              <w:overflowPunct w:val="0"/>
              <w:ind w:left="204"/>
              <w:jc w:val="both"/>
            </w:pPr>
            <w:r w:rsidRPr="009F7B71">
              <w:rPr>
                <w:b/>
                <w:bCs/>
              </w:rPr>
              <w:t>10</w:t>
            </w:r>
          </w:p>
        </w:tc>
        <w:tc>
          <w:tcPr>
            <w:tcW w:w="702" w:type="dxa"/>
            <w:tcBorders>
              <w:top w:val="single" w:sz="4" w:space="0" w:color="000000"/>
              <w:left w:val="single" w:sz="4" w:space="0" w:color="000000"/>
              <w:bottom w:val="single" w:sz="4" w:space="0" w:color="000000"/>
              <w:right w:val="single" w:sz="4" w:space="0" w:color="000000"/>
            </w:tcBorders>
          </w:tcPr>
          <w:p w:rsidR="003921D6" w:rsidRPr="009F7B71" w:rsidRDefault="003921D6" w:rsidP="009E770A">
            <w:pPr>
              <w:pStyle w:val="TableParagraph"/>
              <w:kinsoku w:val="0"/>
              <w:overflowPunct w:val="0"/>
              <w:ind w:left="184"/>
              <w:jc w:val="both"/>
            </w:pPr>
            <w:r w:rsidRPr="009F7B71">
              <w:rPr>
                <w:b/>
                <w:bCs/>
              </w:rPr>
              <w:t>11</w:t>
            </w:r>
          </w:p>
        </w:tc>
      </w:tr>
      <w:tr w:rsidR="003921D6" w:rsidRPr="009F7B71" w:rsidTr="00012B9C">
        <w:trPr>
          <w:trHeight w:hRule="exact" w:val="667"/>
        </w:trPr>
        <w:tc>
          <w:tcPr>
            <w:tcW w:w="4647" w:type="dxa"/>
            <w:tcBorders>
              <w:top w:val="single" w:sz="4" w:space="0" w:color="000000"/>
              <w:left w:val="single" w:sz="4" w:space="0" w:color="000000"/>
              <w:bottom w:val="single" w:sz="4" w:space="0" w:color="000000"/>
              <w:right w:val="single" w:sz="4" w:space="0" w:color="000000"/>
            </w:tcBorders>
          </w:tcPr>
          <w:p w:rsidR="003921D6" w:rsidRPr="009F7B71" w:rsidRDefault="003921D6" w:rsidP="009E770A">
            <w:pPr>
              <w:pStyle w:val="TableParagraph"/>
              <w:kinsoku w:val="0"/>
              <w:overflowPunct w:val="0"/>
              <w:ind w:left="4"/>
              <w:jc w:val="both"/>
              <w:rPr>
                <w:b/>
                <w:color w:val="000000"/>
              </w:rPr>
            </w:pPr>
            <w:r w:rsidRPr="009F7B71">
              <w:rPr>
                <w:b/>
                <w:color w:val="000000"/>
              </w:rPr>
              <w:t xml:space="preserve"> </w:t>
            </w:r>
            <w:r w:rsidRPr="009F7B71">
              <w:rPr>
                <w:b/>
                <w:color w:val="000000"/>
                <w:lang w:val="tt-RU"/>
              </w:rPr>
              <w:t>П</w:t>
            </w:r>
            <w:r w:rsidRPr="009F7B71">
              <w:rPr>
                <w:b/>
                <w:color w:val="000000"/>
              </w:rPr>
              <w:t xml:space="preserve">литаләр </w:t>
            </w:r>
            <w:r w:rsidRPr="009F7B71">
              <w:rPr>
                <w:b/>
                <w:color w:val="000000"/>
                <w:lang w:val="tt-RU"/>
              </w:rPr>
              <w:t xml:space="preserve">белән йортларда </w:t>
            </w:r>
            <w:r w:rsidRPr="009F7B71">
              <w:rPr>
                <w:b/>
                <w:color w:val="000000"/>
              </w:rPr>
              <w:t>бу табигый газ</w:t>
            </w:r>
          </w:p>
          <w:p w:rsidR="003921D6" w:rsidRPr="009F7B71" w:rsidRDefault="003921D6" w:rsidP="009E770A">
            <w:pPr>
              <w:pStyle w:val="TableParagraph"/>
              <w:kinsoku w:val="0"/>
              <w:overflowPunct w:val="0"/>
              <w:ind w:left="4"/>
              <w:jc w:val="both"/>
              <w:rPr>
                <w:b/>
                <w:color w:val="000000"/>
              </w:rPr>
            </w:pPr>
          </w:p>
          <w:p w:rsidR="003921D6" w:rsidRPr="009F7B71" w:rsidRDefault="003921D6" w:rsidP="009E770A">
            <w:pPr>
              <w:pStyle w:val="TableParagraph"/>
              <w:kinsoku w:val="0"/>
              <w:overflowPunct w:val="0"/>
              <w:ind w:left="4"/>
              <w:jc w:val="both"/>
              <w:rPr>
                <w:b/>
                <w:color w:val="000000"/>
              </w:rPr>
            </w:pPr>
          </w:p>
          <w:p w:rsidR="003921D6" w:rsidRPr="009F7B71" w:rsidRDefault="003921D6" w:rsidP="009E770A">
            <w:pPr>
              <w:pStyle w:val="TableParagraph"/>
              <w:kinsoku w:val="0"/>
              <w:overflowPunct w:val="0"/>
              <w:ind w:left="4"/>
              <w:jc w:val="both"/>
              <w:rPr>
                <w:b/>
                <w:color w:val="000000"/>
              </w:rPr>
            </w:pPr>
          </w:p>
          <w:p w:rsidR="003921D6" w:rsidRPr="009F7B71" w:rsidRDefault="003921D6" w:rsidP="009E770A">
            <w:pPr>
              <w:pStyle w:val="TableParagraph"/>
              <w:kinsoku w:val="0"/>
              <w:overflowPunct w:val="0"/>
              <w:ind w:left="4"/>
              <w:jc w:val="both"/>
              <w:rPr>
                <w:b/>
              </w:rPr>
            </w:pPr>
          </w:p>
        </w:tc>
        <w:tc>
          <w:tcPr>
            <w:tcW w:w="1017" w:type="dxa"/>
            <w:tcBorders>
              <w:top w:val="single" w:sz="4" w:space="0" w:color="000000"/>
              <w:left w:val="single" w:sz="4" w:space="0" w:color="000000"/>
              <w:bottom w:val="single" w:sz="4" w:space="0" w:color="000000"/>
              <w:right w:val="single" w:sz="4" w:space="0" w:color="000000"/>
            </w:tcBorders>
          </w:tcPr>
          <w:p w:rsidR="003921D6" w:rsidRPr="009F7B71" w:rsidRDefault="003921D6" w:rsidP="009E770A">
            <w:pPr>
              <w:pStyle w:val="TableParagraph"/>
              <w:kinsoku w:val="0"/>
              <w:overflowPunct w:val="0"/>
              <w:ind w:left="143"/>
              <w:jc w:val="both"/>
            </w:pPr>
            <w:r w:rsidRPr="009F7B71">
              <w:t>11,5</w:t>
            </w:r>
          </w:p>
        </w:tc>
        <w:tc>
          <w:tcPr>
            <w:tcW w:w="566" w:type="dxa"/>
            <w:tcBorders>
              <w:top w:val="single" w:sz="4" w:space="0" w:color="000000"/>
              <w:left w:val="single" w:sz="4" w:space="0" w:color="000000"/>
              <w:bottom w:val="single" w:sz="4" w:space="0" w:color="000000"/>
              <w:right w:val="single" w:sz="4" w:space="0" w:color="000000"/>
            </w:tcBorders>
          </w:tcPr>
          <w:p w:rsidR="003921D6" w:rsidRPr="009F7B71" w:rsidRDefault="003921D6" w:rsidP="009E770A">
            <w:pPr>
              <w:jc w:val="both"/>
            </w:pPr>
          </w:p>
        </w:tc>
        <w:tc>
          <w:tcPr>
            <w:tcW w:w="572" w:type="dxa"/>
            <w:tcBorders>
              <w:top w:val="single" w:sz="4" w:space="0" w:color="000000"/>
              <w:left w:val="single" w:sz="4" w:space="0" w:color="000000"/>
              <w:bottom w:val="single" w:sz="4" w:space="0" w:color="000000"/>
              <w:right w:val="single" w:sz="4" w:space="0" w:color="000000"/>
            </w:tcBorders>
          </w:tcPr>
          <w:p w:rsidR="003921D6" w:rsidRPr="009F7B71" w:rsidRDefault="003921D6" w:rsidP="009E770A">
            <w:pPr>
              <w:jc w:val="both"/>
            </w:pPr>
          </w:p>
        </w:tc>
        <w:tc>
          <w:tcPr>
            <w:tcW w:w="566" w:type="dxa"/>
            <w:tcBorders>
              <w:top w:val="single" w:sz="4" w:space="0" w:color="000000"/>
              <w:left w:val="single" w:sz="4" w:space="0" w:color="000000"/>
              <w:bottom w:val="single" w:sz="4" w:space="0" w:color="000000"/>
              <w:right w:val="single" w:sz="4" w:space="0" w:color="000000"/>
            </w:tcBorders>
          </w:tcPr>
          <w:p w:rsidR="003921D6" w:rsidRPr="009F7B71" w:rsidRDefault="003921D6" w:rsidP="009E770A">
            <w:pPr>
              <w:jc w:val="both"/>
            </w:pPr>
          </w:p>
        </w:tc>
        <w:tc>
          <w:tcPr>
            <w:tcW w:w="565" w:type="dxa"/>
            <w:tcBorders>
              <w:top w:val="single" w:sz="4" w:space="0" w:color="000000"/>
              <w:left w:val="single" w:sz="4" w:space="0" w:color="000000"/>
              <w:bottom w:val="single" w:sz="4" w:space="0" w:color="000000"/>
              <w:right w:val="single" w:sz="4" w:space="0" w:color="000000"/>
            </w:tcBorders>
          </w:tcPr>
          <w:p w:rsidR="003921D6" w:rsidRPr="009F7B71" w:rsidRDefault="003921D6" w:rsidP="009E770A">
            <w:pPr>
              <w:jc w:val="both"/>
            </w:pPr>
          </w:p>
        </w:tc>
        <w:tc>
          <w:tcPr>
            <w:tcW w:w="566" w:type="dxa"/>
            <w:tcBorders>
              <w:top w:val="single" w:sz="4" w:space="0" w:color="000000"/>
              <w:left w:val="single" w:sz="4" w:space="0" w:color="000000"/>
              <w:bottom w:val="single" w:sz="4" w:space="0" w:color="000000"/>
              <w:right w:val="single" w:sz="4" w:space="0" w:color="000000"/>
            </w:tcBorders>
          </w:tcPr>
          <w:p w:rsidR="003921D6" w:rsidRPr="009F7B71" w:rsidRDefault="003921D6" w:rsidP="009E770A">
            <w:pPr>
              <w:jc w:val="both"/>
            </w:pPr>
          </w:p>
        </w:tc>
        <w:tc>
          <w:tcPr>
            <w:tcW w:w="624" w:type="dxa"/>
            <w:tcBorders>
              <w:top w:val="single" w:sz="4" w:space="0" w:color="000000"/>
              <w:left w:val="single" w:sz="4" w:space="0" w:color="000000"/>
              <w:bottom w:val="single" w:sz="4" w:space="0" w:color="000000"/>
              <w:right w:val="single" w:sz="4" w:space="0" w:color="000000"/>
            </w:tcBorders>
          </w:tcPr>
          <w:p w:rsidR="003921D6" w:rsidRPr="009F7B71" w:rsidRDefault="003921D6" w:rsidP="009E770A">
            <w:pPr>
              <w:jc w:val="both"/>
            </w:pPr>
          </w:p>
        </w:tc>
        <w:tc>
          <w:tcPr>
            <w:tcW w:w="509" w:type="dxa"/>
            <w:tcBorders>
              <w:top w:val="single" w:sz="4" w:space="0" w:color="000000"/>
              <w:left w:val="single" w:sz="4" w:space="0" w:color="000000"/>
              <w:bottom w:val="single" w:sz="4" w:space="0" w:color="000000"/>
              <w:right w:val="single" w:sz="4" w:space="0" w:color="000000"/>
            </w:tcBorders>
          </w:tcPr>
          <w:p w:rsidR="003921D6" w:rsidRPr="009F7B71" w:rsidRDefault="003921D6" w:rsidP="009E770A">
            <w:pPr>
              <w:jc w:val="both"/>
            </w:pPr>
          </w:p>
        </w:tc>
        <w:tc>
          <w:tcPr>
            <w:tcW w:w="653" w:type="dxa"/>
            <w:tcBorders>
              <w:top w:val="single" w:sz="4" w:space="0" w:color="000000"/>
              <w:left w:val="single" w:sz="4" w:space="0" w:color="000000"/>
              <w:bottom w:val="single" w:sz="4" w:space="0" w:color="000000"/>
              <w:right w:val="single" w:sz="4" w:space="0" w:color="000000"/>
            </w:tcBorders>
          </w:tcPr>
          <w:p w:rsidR="003921D6" w:rsidRPr="009F7B71" w:rsidRDefault="003921D6" w:rsidP="009E770A">
            <w:pPr>
              <w:jc w:val="both"/>
            </w:pPr>
          </w:p>
        </w:tc>
        <w:tc>
          <w:tcPr>
            <w:tcW w:w="702" w:type="dxa"/>
            <w:tcBorders>
              <w:top w:val="single" w:sz="4" w:space="0" w:color="000000"/>
              <w:left w:val="single" w:sz="4" w:space="0" w:color="000000"/>
              <w:bottom w:val="single" w:sz="4" w:space="0" w:color="000000"/>
              <w:right w:val="single" w:sz="4" w:space="0" w:color="000000"/>
            </w:tcBorders>
          </w:tcPr>
          <w:p w:rsidR="003921D6" w:rsidRPr="009F7B71" w:rsidRDefault="003921D6" w:rsidP="009E770A">
            <w:pPr>
              <w:jc w:val="both"/>
            </w:pPr>
          </w:p>
        </w:tc>
      </w:tr>
      <w:tr w:rsidR="003921D6" w:rsidRPr="009F7B71" w:rsidTr="00012B9C">
        <w:trPr>
          <w:trHeight w:hRule="exact" w:val="311"/>
        </w:trPr>
        <w:tc>
          <w:tcPr>
            <w:tcW w:w="4647" w:type="dxa"/>
            <w:tcBorders>
              <w:top w:val="single" w:sz="4" w:space="0" w:color="000000"/>
              <w:left w:val="single" w:sz="4" w:space="0" w:color="000000"/>
              <w:bottom w:val="nil"/>
              <w:right w:val="single" w:sz="4" w:space="0" w:color="000000"/>
            </w:tcBorders>
          </w:tcPr>
          <w:p w:rsidR="003921D6" w:rsidRPr="009F7B71" w:rsidRDefault="003921D6" w:rsidP="009E770A">
            <w:pPr>
              <w:pStyle w:val="TableParagraph"/>
              <w:kinsoku w:val="0"/>
              <w:overflowPunct w:val="0"/>
              <w:jc w:val="both"/>
            </w:pPr>
            <w:r w:rsidRPr="009F7B71">
              <w:rPr>
                <w:color w:val="000000"/>
                <w:lang w:val="tt-RU"/>
              </w:rPr>
              <w:t>Плитәләр</w:t>
            </w:r>
            <w:r w:rsidRPr="009F7B71">
              <w:rPr>
                <w:color w:val="000000"/>
              </w:rPr>
              <w:t xml:space="preserve"> табигый газда. электр куәте 12 кВт кадәр</w:t>
            </w:r>
          </w:p>
        </w:tc>
        <w:tc>
          <w:tcPr>
            <w:tcW w:w="1017" w:type="dxa"/>
            <w:vMerge w:val="restart"/>
            <w:tcBorders>
              <w:top w:val="single" w:sz="4" w:space="0" w:color="000000"/>
              <w:left w:val="single" w:sz="4" w:space="0" w:color="000000"/>
              <w:bottom w:val="single" w:sz="4" w:space="0" w:color="000000"/>
              <w:right w:val="single" w:sz="4" w:space="0" w:color="000000"/>
            </w:tcBorders>
          </w:tcPr>
          <w:p w:rsidR="003921D6" w:rsidRPr="009F7B71" w:rsidRDefault="003921D6" w:rsidP="009E770A">
            <w:pPr>
              <w:pStyle w:val="TableParagraph"/>
              <w:kinsoku w:val="0"/>
              <w:overflowPunct w:val="0"/>
              <w:ind w:left="143"/>
              <w:jc w:val="both"/>
            </w:pPr>
            <w:r w:rsidRPr="009F7B71">
              <w:t>22,3</w:t>
            </w:r>
          </w:p>
        </w:tc>
        <w:tc>
          <w:tcPr>
            <w:tcW w:w="566" w:type="dxa"/>
            <w:vMerge w:val="restart"/>
            <w:tcBorders>
              <w:top w:val="single" w:sz="4" w:space="0" w:color="000000"/>
              <w:left w:val="single" w:sz="4" w:space="0" w:color="000000"/>
              <w:bottom w:val="single" w:sz="4" w:space="0" w:color="000000"/>
              <w:right w:val="single" w:sz="4" w:space="0" w:color="000000"/>
            </w:tcBorders>
          </w:tcPr>
          <w:p w:rsidR="003921D6" w:rsidRPr="009F7B71" w:rsidRDefault="003921D6" w:rsidP="009E770A">
            <w:pPr>
              <w:jc w:val="both"/>
            </w:pPr>
          </w:p>
        </w:tc>
        <w:tc>
          <w:tcPr>
            <w:tcW w:w="572" w:type="dxa"/>
            <w:vMerge w:val="restart"/>
            <w:tcBorders>
              <w:top w:val="single" w:sz="4" w:space="0" w:color="000000"/>
              <w:left w:val="single" w:sz="4" w:space="0" w:color="000000"/>
              <w:bottom w:val="single" w:sz="4" w:space="0" w:color="000000"/>
              <w:right w:val="single" w:sz="4" w:space="0" w:color="000000"/>
            </w:tcBorders>
          </w:tcPr>
          <w:p w:rsidR="003921D6" w:rsidRPr="009F7B71" w:rsidRDefault="003921D6" w:rsidP="009E770A">
            <w:pPr>
              <w:jc w:val="both"/>
            </w:pPr>
          </w:p>
        </w:tc>
        <w:tc>
          <w:tcPr>
            <w:tcW w:w="566" w:type="dxa"/>
            <w:vMerge w:val="restart"/>
            <w:tcBorders>
              <w:top w:val="single" w:sz="4" w:space="0" w:color="000000"/>
              <w:left w:val="single" w:sz="4" w:space="0" w:color="000000"/>
              <w:bottom w:val="single" w:sz="4" w:space="0" w:color="000000"/>
              <w:right w:val="single" w:sz="4" w:space="0" w:color="000000"/>
            </w:tcBorders>
          </w:tcPr>
          <w:p w:rsidR="003921D6" w:rsidRPr="009F7B71" w:rsidRDefault="003921D6" w:rsidP="009E770A">
            <w:pPr>
              <w:jc w:val="both"/>
            </w:pPr>
          </w:p>
        </w:tc>
        <w:tc>
          <w:tcPr>
            <w:tcW w:w="565" w:type="dxa"/>
            <w:vMerge w:val="restart"/>
            <w:tcBorders>
              <w:top w:val="single" w:sz="4" w:space="0" w:color="000000"/>
              <w:left w:val="single" w:sz="4" w:space="0" w:color="000000"/>
              <w:bottom w:val="single" w:sz="4" w:space="0" w:color="000000"/>
              <w:right w:val="single" w:sz="4" w:space="0" w:color="000000"/>
            </w:tcBorders>
          </w:tcPr>
          <w:p w:rsidR="003921D6" w:rsidRPr="009F7B71" w:rsidRDefault="003921D6" w:rsidP="009E770A">
            <w:pPr>
              <w:jc w:val="both"/>
            </w:pPr>
          </w:p>
        </w:tc>
        <w:tc>
          <w:tcPr>
            <w:tcW w:w="566" w:type="dxa"/>
            <w:vMerge w:val="restart"/>
            <w:tcBorders>
              <w:top w:val="single" w:sz="4" w:space="0" w:color="000000"/>
              <w:left w:val="single" w:sz="4" w:space="0" w:color="000000"/>
              <w:bottom w:val="single" w:sz="4" w:space="0" w:color="000000"/>
              <w:right w:val="single" w:sz="4" w:space="0" w:color="000000"/>
            </w:tcBorders>
          </w:tcPr>
          <w:p w:rsidR="003921D6" w:rsidRPr="009F7B71" w:rsidRDefault="003921D6" w:rsidP="009E770A">
            <w:pPr>
              <w:jc w:val="both"/>
            </w:pPr>
          </w:p>
        </w:tc>
        <w:tc>
          <w:tcPr>
            <w:tcW w:w="624" w:type="dxa"/>
            <w:vMerge w:val="restart"/>
            <w:tcBorders>
              <w:top w:val="single" w:sz="4" w:space="0" w:color="000000"/>
              <w:left w:val="single" w:sz="4" w:space="0" w:color="000000"/>
              <w:bottom w:val="single" w:sz="4" w:space="0" w:color="000000"/>
              <w:right w:val="single" w:sz="4" w:space="0" w:color="000000"/>
            </w:tcBorders>
          </w:tcPr>
          <w:p w:rsidR="003921D6" w:rsidRPr="009F7B71" w:rsidRDefault="003921D6" w:rsidP="009E770A">
            <w:pPr>
              <w:jc w:val="both"/>
            </w:pPr>
          </w:p>
        </w:tc>
        <w:tc>
          <w:tcPr>
            <w:tcW w:w="509" w:type="dxa"/>
            <w:vMerge w:val="restart"/>
            <w:tcBorders>
              <w:top w:val="single" w:sz="4" w:space="0" w:color="000000"/>
              <w:left w:val="single" w:sz="4" w:space="0" w:color="000000"/>
              <w:bottom w:val="single" w:sz="4" w:space="0" w:color="000000"/>
              <w:right w:val="single" w:sz="4" w:space="0" w:color="000000"/>
            </w:tcBorders>
          </w:tcPr>
          <w:p w:rsidR="003921D6" w:rsidRPr="009F7B71" w:rsidRDefault="003921D6" w:rsidP="009E770A">
            <w:pPr>
              <w:jc w:val="both"/>
            </w:pPr>
          </w:p>
        </w:tc>
        <w:tc>
          <w:tcPr>
            <w:tcW w:w="653" w:type="dxa"/>
            <w:vMerge w:val="restart"/>
            <w:tcBorders>
              <w:top w:val="single" w:sz="4" w:space="0" w:color="000000"/>
              <w:left w:val="single" w:sz="4" w:space="0" w:color="000000"/>
              <w:bottom w:val="single" w:sz="4" w:space="0" w:color="000000"/>
              <w:right w:val="single" w:sz="4" w:space="0" w:color="000000"/>
            </w:tcBorders>
          </w:tcPr>
          <w:p w:rsidR="003921D6" w:rsidRPr="009F7B71" w:rsidRDefault="003921D6" w:rsidP="009E770A">
            <w:pPr>
              <w:jc w:val="both"/>
            </w:pPr>
          </w:p>
        </w:tc>
        <w:tc>
          <w:tcPr>
            <w:tcW w:w="702" w:type="dxa"/>
            <w:vMerge w:val="restart"/>
            <w:tcBorders>
              <w:top w:val="single" w:sz="4" w:space="0" w:color="000000"/>
              <w:left w:val="single" w:sz="4" w:space="0" w:color="000000"/>
              <w:bottom w:val="single" w:sz="4" w:space="0" w:color="000000"/>
              <w:right w:val="single" w:sz="4" w:space="0" w:color="000000"/>
            </w:tcBorders>
          </w:tcPr>
          <w:p w:rsidR="003921D6" w:rsidRPr="009F7B71" w:rsidRDefault="003921D6" w:rsidP="009E770A">
            <w:pPr>
              <w:jc w:val="both"/>
            </w:pPr>
          </w:p>
        </w:tc>
      </w:tr>
      <w:tr w:rsidR="003921D6" w:rsidRPr="009F7B71" w:rsidTr="00012B9C">
        <w:trPr>
          <w:trHeight w:hRule="exact" w:val="569"/>
        </w:trPr>
        <w:tc>
          <w:tcPr>
            <w:tcW w:w="4647" w:type="dxa"/>
            <w:tcBorders>
              <w:top w:val="nil"/>
              <w:left w:val="single" w:sz="4" w:space="0" w:color="000000"/>
              <w:bottom w:val="single" w:sz="4" w:space="0" w:color="000000"/>
              <w:right w:val="single" w:sz="4" w:space="0" w:color="000000"/>
            </w:tcBorders>
          </w:tcPr>
          <w:p w:rsidR="003921D6" w:rsidRPr="009F7B71" w:rsidRDefault="003921D6" w:rsidP="009E770A">
            <w:pPr>
              <w:pStyle w:val="TableParagraph"/>
              <w:kinsoku w:val="0"/>
              <w:overflowPunct w:val="0"/>
              <w:spacing w:before="23"/>
              <w:ind w:left="4" w:right="6"/>
              <w:jc w:val="both"/>
            </w:pPr>
          </w:p>
        </w:tc>
        <w:tc>
          <w:tcPr>
            <w:tcW w:w="1017" w:type="dxa"/>
            <w:vMerge/>
            <w:tcBorders>
              <w:top w:val="single" w:sz="4" w:space="0" w:color="000000"/>
              <w:left w:val="single" w:sz="4" w:space="0" w:color="000000"/>
              <w:bottom w:val="single" w:sz="4" w:space="0" w:color="000000"/>
              <w:right w:val="single" w:sz="4" w:space="0" w:color="000000"/>
            </w:tcBorders>
          </w:tcPr>
          <w:p w:rsidR="003921D6" w:rsidRPr="009F7B71" w:rsidRDefault="003921D6" w:rsidP="009E770A">
            <w:pPr>
              <w:pStyle w:val="TableParagraph"/>
              <w:kinsoku w:val="0"/>
              <w:overflowPunct w:val="0"/>
              <w:spacing w:before="23"/>
              <w:ind w:left="4" w:right="6"/>
              <w:jc w:val="both"/>
            </w:pPr>
          </w:p>
        </w:tc>
        <w:tc>
          <w:tcPr>
            <w:tcW w:w="566" w:type="dxa"/>
            <w:vMerge/>
            <w:tcBorders>
              <w:top w:val="single" w:sz="4" w:space="0" w:color="000000"/>
              <w:left w:val="single" w:sz="4" w:space="0" w:color="000000"/>
              <w:bottom w:val="single" w:sz="4" w:space="0" w:color="000000"/>
              <w:right w:val="single" w:sz="4" w:space="0" w:color="000000"/>
            </w:tcBorders>
          </w:tcPr>
          <w:p w:rsidR="003921D6" w:rsidRPr="009F7B71" w:rsidRDefault="003921D6" w:rsidP="009E770A">
            <w:pPr>
              <w:pStyle w:val="TableParagraph"/>
              <w:kinsoku w:val="0"/>
              <w:overflowPunct w:val="0"/>
              <w:spacing w:before="23"/>
              <w:ind w:left="4" w:right="6"/>
              <w:jc w:val="both"/>
            </w:pPr>
          </w:p>
        </w:tc>
        <w:tc>
          <w:tcPr>
            <w:tcW w:w="572" w:type="dxa"/>
            <w:vMerge/>
            <w:tcBorders>
              <w:top w:val="single" w:sz="4" w:space="0" w:color="000000"/>
              <w:left w:val="single" w:sz="4" w:space="0" w:color="000000"/>
              <w:bottom w:val="single" w:sz="4" w:space="0" w:color="000000"/>
              <w:right w:val="single" w:sz="4" w:space="0" w:color="000000"/>
            </w:tcBorders>
          </w:tcPr>
          <w:p w:rsidR="003921D6" w:rsidRPr="009F7B71" w:rsidRDefault="003921D6" w:rsidP="009E770A">
            <w:pPr>
              <w:pStyle w:val="TableParagraph"/>
              <w:kinsoku w:val="0"/>
              <w:overflowPunct w:val="0"/>
              <w:spacing w:before="23"/>
              <w:ind w:left="4" w:right="6"/>
              <w:jc w:val="both"/>
            </w:pPr>
          </w:p>
        </w:tc>
        <w:tc>
          <w:tcPr>
            <w:tcW w:w="566" w:type="dxa"/>
            <w:vMerge/>
            <w:tcBorders>
              <w:top w:val="single" w:sz="4" w:space="0" w:color="000000"/>
              <w:left w:val="single" w:sz="4" w:space="0" w:color="000000"/>
              <w:bottom w:val="single" w:sz="4" w:space="0" w:color="000000"/>
              <w:right w:val="single" w:sz="4" w:space="0" w:color="000000"/>
            </w:tcBorders>
          </w:tcPr>
          <w:p w:rsidR="003921D6" w:rsidRPr="009F7B71" w:rsidRDefault="003921D6" w:rsidP="009E770A">
            <w:pPr>
              <w:pStyle w:val="TableParagraph"/>
              <w:kinsoku w:val="0"/>
              <w:overflowPunct w:val="0"/>
              <w:spacing w:before="23"/>
              <w:ind w:left="4" w:right="6"/>
              <w:jc w:val="both"/>
            </w:pPr>
          </w:p>
        </w:tc>
        <w:tc>
          <w:tcPr>
            <w:tcW w:w="565" w:type="dxa"/>
            <w:vMerge/>
            <w:tcBorders>
              <w:top w:val="single" w:sz="4" w:space="0" w:color="000000"/>
              <w:left w:val="single" w:sz="4" w:space="0" w:color="000000"/>
              <w:bottom w:val="single" w:sz="4" w:space="0" w:color="000000"/>
              <w:right w:val="single" w:sz="4" w:space="0" w:color="000000"/>
            </w:tcBorders>
          </w:tcPr>
          <w:p w:rsidR="003921D6" w:rsidRPr="009F7B71" w:rsidRDefault="003921D6" w:rsidP="009E770A">
            <w:pPr>
              <w:pStyle w:val="TableParagraph"/>
              <w:kinsoku w:val="0"/>
              <w:overflowPunct w:val="0"/>
              <w:spacing w:before="23"/>
              <w:ind w:left="4" w:right="6"/>
              <w:jc w:val="both"/>
            </w:pPr>
          </w:p>
        </w:tc>
        <w:tc>
          <w:tcPr>
            <w:tcW w:w="566" w:type="dxa"/>
            <w:vMerge/>
            <w:tcBorders>
              <w:top w:val="single" w:sz="4" w:space="0" w:color="000000"/>
              <w:left w:val="single" w:sz="4" w:space="0" w:color="000000"/>
              <w:bottom w:val="single" w:sz="4" w:space="0" w:color="000000"/>
              <w:right w:val="single" w:sz="4" w:space="0" w:color="000000"/>
            </w:tcBorders>
          </w:tcPr>
          <w:p w:rsidR="003921D6" w:rsidRPr="009F7B71" w:rsidRDefault="003921D6" w:rsidP="009E770A">
            <w:pPr>
              <w:pStyle w:val="TableParagraph"/>
              <w:kinsoku w:val="0"/>
              <w:overflowPunct w:val="0"/>
              <w:spacing w:before="23"/>
              <w:ind w:left="4" w:right="6"/>
              <w:jc w:val="both"/>
            </w:pPr>
          </w:p>
        </w:tc>
        <w:tc>
          <w:tcPr>
            <w:tcW w:w="624" w:type="dxa"/>
            <w:vMerge/>
            <w:tcBorders>
              <w:top w:val="single" w:sz="4" w:space="0" w:color="000000"/>
              <w:left w:val="single" w:sz="4" w:space="0" w:color="000000"/>
              <w:bottom w:val="single" w:sz="4" w:space="0" w:color="000000"/>
              <w:right w:val="single" w:sz="4" w:space="0" w:color="000000"/>
            </w:tcBorders>
          </w:tcPr>
          <w:p w:rsidR="003921D6" w:rsidRPr="009F7B71" w:rsidRDefault="003921D6" w:rsidP="009E770A">
            <w:pPr>
              <w:pStyle w:val="TableParagraph"/>
              <w:kinsoku w:val="0"/>
              <w:overflowPunct w:val="0"/>
              <w:spacing w:before="23"/>
              <w:ind w:left="4" w:right="6"/>
              <w:jc w:val="both"/>
            </w:pPr>
          </w:p>
        </w:tc>
        <w:tc>
          <w:tcPr>
            <w:tcW w:w="509" w:type="dxa"/>
            <w:vMerge/>
            <w:tcBorders>
              <w:top w:val="single" w:sz="4" w:space="0" w:color="000000"/>
              <w:left w:val="single" w:sz="4" w:space="0" w:color="000000"/>
              <w:bottom w:val="single" w:sz="4" w:space="0" w:color="000000"/>
              <w:right w:val="single" w:sz="4" w:space="0" w:color="000000"/>
            </w:tcBorders>
          </w:tcPr>
          <w:p w:rsidR="003921D6" w:rsidRPr="009F7B71" w:rsidRDefault="003921D6" w:rsidP="009E770A">
            <w:pPr>
              <w:pStyle w:val="TableParagraph"/>
              <w:kinsoku w:val="0"/>
              <w:overflowPunct w:val="0"/>
              <w:spacing w:before="23"/>
              <w:ind w:left="4" w:right="6"/>
              <w:jc w:val="both"/>
            </w:pPr>
          </w:p>
        </w:tc>
        <w:tc>
          <w:tcPr>
            <w:tcW w:w="653" w:type="dxa"/>
            <w:vMerge/>
            <w:tcBorders>
              <w:top w:val="single" w:sz="4" w:space="0" w:color="000000"/>
              <w:left w:val="single" w:sz="4" w:space="0" w:color="000000"/>
              <w:bottom w:val="single" w:sz="4" w:space="0" w:color="000000"/>
              <w:right w:val="single" w:sz="4" w:space="0" w:color="000000"/>
            </w:tcBorders>
          </w:tcPr>
          <w:p w:rsidR="003921D6" w:rsidRPr="009F7B71" w:rsidRDefault="003921D6" w:rsidP="009E770A">
            <w:pPr>
              <w:pStyle w:val="TableParagraph"/>
              <w:kinsoku w:val="0"/>
              <w:overflowPunct w:val="0"/>
              <w:spacing w:before="23"/>
              <w:ind w:left="4" w:right="6"/>
              <w:jc w:val="both"/>
            </w:pPr>
          </w:p>
        </w:tc>
        <w:tc>
          <w:tcPr>
            <w:tcW w:w="702" w:type="dxa"/>
            <w:vMerge/>
            <w:tcBorders>
              <w:top w:val="single" w:sz="4" w:space="0" w:color="000000"/>
              <w:left w:val="single" w:sz="4" w:space="0" w:color="000000"/>
              <w:bottom w:val="single" w:sz="4" w:space="0" w:color="000000"/>
              <w:right w:val="single" w:sz="4" w:space="0" w:color="000000"/>
            </w:tcBorders>
          </w:tcPr>
          <w:p w:rsidR="003921D6" w:rsidRPr="009F7B71" w:rsidRDefault="003921D6" w:rsidP="009E770A">
            <w:pPr>
              <w:pStyle w:val="TableParagraph"/>
              <w:kinsoku w:val="0"/>
              <w:overflowPunct w:val="0"/>
              <w:spacing w:before="23"/>
              <w:ind w:left="4" w:right="6"/>
              <w:jc w:val="both"/>
            </w:pPr>
          </w:p>
        </w:tc>
      </w:tr>
      <w:tr w:rsidR="003921D6" w:rsidRPr="009F7B71" w:rsidTr="00012B9C">
        <w:trPr>
          <w:trHeight w:hRule="exact" w:val="299"/>
        </w:trPr>
        <w:tc>
          <w:tcPr>
            <w:tcW w:w="4647" w:type="dxa"/>
            <w:tcBorders>
              <w:top w:val="single" w:sz="4" w:space="0" w:color="000000"/>
              <w:left w:val="single" w:sz="4" w:space="0" w:color="000000"/>
              <w:bottom w:val="nil"/>
              <w:right w:val="single" w:sz="4" w:space="0" w:color="000000"/>
            </w:tcBorders>
          </w:tcPr>
          <w:p w:rsidR="003921D6" w:rsidRPr="009F7B71" w:rsidRDefault="003921D6" w:rsidP="009E770A">
            <w:pPr>
              <w:pStyle w:val="TableParagraph"/>
              <w:kinsoku w:val="0"/>
              <w:overflowPunct w:val="0"/>
              <w:ind w:left="4"/>
              <w:jc w:val="both"/>
            </w:pPr>
            <w:r w:rsidRPr="009F7B71">
              <w:rPr>
                <w:color w:val="000000"/>
                <w:lang w:val="tt-RU"/>
              </w:rPr>
              <w:t>Э</w:t>
            </w:r>
            <w:r w:rsidRPr="009F7B71">
              <w:rPr>
                <w:color w:val="000000"/>
              </w:rPr>
              <w:t>лектр плитәләре булган</w:t>
            </w:r>
            <w:r w:rsidRPr="009F7B71">
              <w:rPr>
                <w:color w:val="000000"/>
                <w:lang w:val="tt-RU"/>
              </w:rPr>
              <w:t xml:space="preserve"> йортлар </w:t>
            </w:r>
            <w:r w:rsidRPr="009F7B71">
              <w:rPr>
                <w:color w:val="000000"/>
              </w:rPr>
              <w:t>егәрлеге-10,5 кВт</w:t>
            </w:r>
          </w:p>
        </w:tc>
        <w:tc>
          <w:tcPr>
            <w:tcW w:w="1017" w:type="dxa"/>
            <w:vMerge w:val="restart"/>
            <w:tcBorders>
              <w:top w:val="single" w:sz="4" w:space="0" w:color="000000"/>
              <w:left w:val="single" w:sz="4" w:space="0" w:color="000000"/>
              <w:bottom w:val="single" w:sz="4" w:space="0" w:color="000000"/>
              <w:right w:val="single" w:sz="4" w:space="0" w:color="000000"/>
            </w:tcBorders>
          </w:tcPr>
          <w:p w:rsidR="003921D6" w:rsidRPr="009F7B71" w:rsidRDefault="003921D6" w:rsidP="009E770A">
            <w:pPr>
              <w:pStyle w:val="TableParagraph"/>
              <w:kinsoku w:val="0"/>
              <w:overflowPunct w:val="0"/>
              <w:ind w:left="143"/>
              <w:jc w:val="both"/>
            </w:pPr>
            <w:r w:rsidRPr="009F7B71">
              <w:t>14,5</w:t>
            </w:r>
          </w:p>
        </w:tc>
        <w:tc>
          <w:tcPr>
            <w:tcW w:w="566" w:type="dxa"/>
            <w:vMerge w:val="restart"/>
            <w:tcBorders>
              <w:top w:val="single" w:sz="4" w:space="0" w:color="000000"/>
              <w:left w:val="single" w:sz="4" w:space="0" w:color="000000"/>
              <w:bottom w:val="single" w:sz="4" w:space="0" w:color="000000"/>
              <w:right w:val="single" w:sz="4" w:space="0" w:color="000000"/>
            </w:tcBorders>
          </w:tcPr>
          <w:p w:rsidR="003921D6" w:rsidRPr="009F7B71" w:rsidRDefault="003921D6" w:rsidP="009E770A">
            <w:pPr>
              <w:jc w:val="both"/>
            </w:pPr>
          </w:p>
        </w:tc>
        <w:tc>
          <w:tcPr>
            <w:tcW w:w="572" w:type="dxa"/>
            <w:vMerge w:val="restart"/>
            <w:tcBorders>
              <w:top w:val="single" w:sz="4" w:space="0" w:color="000000"/>
              <w:left w:val="single" w:sz="4" w:space="0" w:color="000000"/>
              <w:bottom w:val="single" w:sz="4" w:space="0" w:color="000000"/>
              <w:right w:val="single" w:sz="4" w:space="0" w:color="000000"/>
            </w:tcBorders>
          </w:tcPr>
          <w:p w:rsidR="003921D6" w:rsidRPr="009F7B71" w:rsidRDefault="003921D6" w:rsidP="009E770A">
            <w:pPr>
              <w:jc w:val="both"/>
            </w:pPr>
          </w:p>
        </w:tc>
        <w:tc>
          <w:tcPr>
            <w:tcW w:w="566" w:type="dxa"/>
            <w:vMerge w:val="restart"/>
            <w:tcBorders>
              <w:top w:val="single" w:sz="4" w:space="0" w:color="000000"/>
              <w:left w:val="single" w:sz="4" w:space="0" w:color="000000"/>
              <w:bottom w:val="single" w:sz="4" w:space="0" w:color="000000"/>
              <w:right w:val="single" w:sz="4" w:space="0" w:color="000000"/>
            </w:tcBorders>
          </w:tcPr>
          <w:p w:rsidR="003921D6" w:rsidRPr="009F7B71" w:rsidRDefault="003921D6" w:rsidP="009E770A">
            <w:pPr>
              <w:jc w:val="both"/>
            </w:pPr>
          </w:p>
        </w:tc>
        <w:tc>
          <w:tcPr>
            <w:tcW w:w="565" w:type="dxa"/>
            <w:vMerge w:val="restart"/>
            <w:tcBorders>
              <w:top w:val="single" w:sz="4" w:space="0" w:color="000000"/>
              <w:left w:val="single" w:sz="4" w:space="0" w:color="000000"/>
              <w:bottom w:val="single" w:sz="4" w:space="0" w:color="000000"/>
              <w:right w:val="single" w:sz="4" w:space="0" w:color="000000"/>
            </w:tcBorders>
          </w:tcPr>
          <w:p w:rsidR="003921D6" w:rsidRPr="009F7B71" w:rsidRDefault="003921D6" w:rsidP="009E770A">
            <w:pPr>
              <w:jc w:val="both"/>
            </w:pPr>
          </w:p>
        </w:tc>
        <w:tc>
          <w:tcPr>
            <w:tcW w:w="566" w:type="dxa"/>
            <w:vMerge w:val="restart"/>
            <w:tcBorders>
              <w:top w:val="single" w:sz="4" w:space="0" w:color="000000"/>
              <w:left w:val="single" w:sz="4" w:space="0" w:color="000000"/>
              <w:bottom w:val="single" w:sz="4" w:space="0" w:color="000000"/>
              <w:right w:val="single" w:sz="4" w:space="0" w:color="000000"/>
            </w:tcBorders>
          </w:tcPr>
          <w:p w:rsidR="003921D6" w:rsidRPr="009F7B71" w:rsidRDefault="003921D6" w:rsidP="009E770A">
            <w:pPr>
              <w:jc w:val="both"/>
            </w:pPr>
          </w:p>
        </w:tc>
        <w:tc>
          <w:tcPr>
            <w:tcW w:w="624" w:type="dxa"/>
            <w:vMerge w:val="restart"/>
            <w:tcBorders>
              <w:top w:val="single" w:sz="4" w:space="0" w:color="000000"/>
              <w:left w:val="single" w:sz="4" w:space="0" w:color="000000"/>
              <w:bottom w:val="single" w:sz="4" w:space="0" w:color="000000"/>
              <w:right w:val="single" w:sz="4" w:space="0" w:color="000000"/>
            </w:tcBorders>
          </w:tcPr>
          <w:p w:rsidR="003921D6" w:rsidRPr="009F7B71" w:rsidRDefault="003921D6" w:rsidP="009E770A">
            <w:pPr>
              <w:jc w:val="both"/>
            </w:pPr>
          </w:p>
        </w:tc>
        <w:tc>
          <w:tcPr>
            <w:tcW w:w="509" w:type="dxa"/>
            <w:vMerge w:val="restart"/>
            <w:tcBorders>
              <w:top w:val="single" w:sz="4" w:space="0" w:color="000000"/>
              <w:left w:val="single" w:sz="4" w:space="0" w:color="000000"/>
              <w:bottom w:val="single" w:sz="4" w:space="0" w:color="000000"/>
              <w:right w:val="single" w:sz="4" w:space="0" w:color="000000"/>
            </w:tcBorders>
          </w:tcPr>
          <w:p w:rsidR="003921D6" w:rsidRPr="009F7B71" w:rsidRDefault="003921D6" w:rsidP="009E770A">
            <w:pPr>
              <w:jc w:val="both"/>
            </w:pPr>
          </w:p>
        </w:tc>
        <w:tc>
          <w:tcPr>
            <w:tcW w:w="653" w:type="dxa"/>
            <w:vMerge w:val="restart"/>
            <w:tcBorders>
              <w:top w:val="single" w:sz="4" w:space="0" w:color="000000"/>
              <w:left w:val="single" w:sz="4" w:space="0" w:color="000000"/>
              <w:bottom w:val="single" w:sz="4" w:space="0" w:color="000000"/>
              <w:right w:val="single" w:sz="4" w:space="0" w:color="000000"/>
            </w:tcBorders>
          </w:tcPr>
          <w:p w:rsidR="003921D6" w:rsidRPr="009F7B71" w:rsidRDefault="003921D6" w:rsidP="009E770A">
            <w:pPr>
              <w:jc w:val="both"/>
            </w:pPr>
          </w:p>
        </w:tc>
        <w:tc>
          <w:tcPr>
            <w:tcW w:w="702" w:type="dxa"/>
            <w:vMerge w:val="restart"/>
            <w:tcBorders>
              <w:top w:val="single" w:sz="4" w:space="0" w:color="000000"/>
              <w:left w:val="single" w:sz="4" w:space="0" w:color="000000"/>
              <w:bottom w:val="single" w:sz="4" w:space="0" w:color="000000"/>
              <w:right w:val="single" w:sz="4" w:space="0" w:color="000000"/>
            </w:tcBorders>
          </w:tcPr>
          <w:p w:rsidR="003921D6" w:rsidRPr="009F7B71" w:rsidRDefault="003921D6" w:rsidP="009E770A">
            <w:pPr>
              <w:jc w:val="both"/>
            </w:pPr>
          </w:p>
        </w:tc>
      </w:tr>
      <w:tr w:rsidR="003921D6" w:rsidRPr="009F7B71" w:rsidTr="00012B9C">
        <w:trPr>
          <w:trHeight w:hRule="exact" w:val="770"/>
        </w:trPr>
        <w:tc>
          <w:tcPr>
            <w:tcW w:w="4647" w:type="dxa"/>
            <w:tcBorders>
              <w:top w:val="nil"/>
              <w:left w:val="single" w:sz="4" w:space="0" w:color="000000"/>
              <w:bottom w:val="single" w:sz="4" w:space="0" w:color="000000"/>
              <w:right w:val="single" w:sz="4" w:space="0" w:color="000000"/>
            </w:tcBorders>
          </w:tcPr>
          <w:p w:rsidR="003921D6" w:rsidRPr="009F7B71" w:rsidRDefault="003921D6" w:rsidP="009E770A">
            <w:pPr>
              <w:pStyle w:val="TableParagraph"/>
              <w:kinsoku w:val="0"/>
              <w:overflowPunct w:val="0"/>
              <w:spacing w:before="11"/>
              <w:ind w:left="4"/>
              <w:jc w:val="both"/>
            </w:pPr>
          </w:p>
        </w:tc>
        <w:tc>
          <w:tcPr>
            <w:tcW w:w="1017" w:type="dxa"/>
            <w:vMerge/>
            <w:tcBorders>
              <w:top w:val="single" w:sz="4" w:space="0" w:color="000000"/>
              <w:left w:val="single" w:sz="4" w:space="0" w:color="000000"/>
              <w:bottom w:val="single" w:sz="4" w:space="0" w:color="000000"/>
              <w:right w:val="single" w:sz="4" w:space="0" w:color="000000"/>
            </w:tcBorders>
          </w:tcPr>
          <w:p w:rsidR="003921D6" w:rsidRPr="009F7B71" w:rsidRDefault="003921D6" w:rsidP="009E770A">
            <w:pPr>
              <w:pStyle w:val="TableParagraph"/>
              <w:kinsoku w:val="0"/>
              <w:overflowPunct w:val="0"/>
              <w:spacing w:before="11"/>
              <w:ind w:left="4"/>
              <w:jc w:val="both"/>
            </w:pPr>
          </w:p>
        </w:tc>
        <w:tc>
          <w:tcPr>
            <w:tcW w:w="566" w:type="dxa"/>
            <w:vMerge/>
            <w:tcBorders>
              <w:top w:val="single" w:sz="4" w:space="0" w:color="000000"/>
              <w:left w:val="single" w:sz="4" w:space="0" w:color="000000"/>
              <w:bottom w:val="single" w:sz="4" w:space="0" w:color="000000"/>
              <w:right w:val="single" w:sz="4" w:space="0" w:color="000000"/>
            </w:tcBorders>
          </w:tcPr>
          <w:p w:rsidR="003921D6" w:rsidRPr="009F7B71" w:rsidRDefault="003921D6" w:rsidP="009E770A">
            <w:pPr>
              <w:pStyle w:val="TableParagraph"/>
              <w:kinsoku w:val="0"/>
              <w:overflowPunct w:val="0"/>
              <w:spacing w:before="11"/>
              <w:ind w:left="4"/>
              <w:jc w:val="both"/>
            </w:pPr>
          </w:p>
        </w:tc>
        <w:tc>
          <w:tcPr>
            <w:tcW w:w="572" w:type="dxa"/>
            <w:vMerge/>
            <w:tcBorders>
              <w:top w:val="single" w:sz="4" w:space="0" w:color="000000"/>
              <w:left w:val="single" w:sz="4" w:space="0" w:color="000000"/>
              <w:bottom w:val="single" w:sz="4" w:space="0" w:color="000000"/>
              <w:right w:val="single" w:sz="4" w:space="0" w:color="000000"/>
            </w:tcBorders>
          </w:tcPr>
          <w:p w:rsidR="003921D6" w:rsidRPr="009F7B71" w:rsidRDefault="003921D6" w:rsidP="009E770A">
            <w:pPr>
              <w:pStyle w:val="TableParagraph"/>
              <w:kinsoku w:val="0"/>
              <w:overflowPunct w:val="0"/>
              <w:spacing w:before="11"/>
              <w:ind w:left="4"/>
              <w:jc w:val="both"/>
            </w:pPr>
          </w:p>
        </w:tc>
        <w:tc>
          <w:tcPr>
            <w:tcW w:w="566" w:type="dxa"/>
            <w:vMerge/>
            <w:tcBorders>
              <w:top w:val="single" w:sz="4" w:space="0" w:color="000000"/>
              <w:left w:val="single" w:sz="4" w:space="0" w:color="000000"/>
              <w:bottom w:val="single" w:sz="4" w:space="0" w:color="000000"/>
              <w:right w:val="single" w:sz="4" w:space="0" w:color="000000"/>
            </w:tcBorders>
          </w:tcPr>
          <w:p w:rsidR="003921D6" w:rsidRPr="009F7B71" w:rsidRDefault="003921D6" w:rsidP="009E770A">
            <w:pPr>
              <w:pStyle w:val="TableParagraph"/>
              <w:kinsoku w:val="0"/>
              <w:overflowPunct w:val="0"/>
              <w:spacing w:before="11"/>
              <w:ind w:left="4"/>
              <w:jc w:val="both"/>
            </w:pPr>
          </w:p>
        </w:tc>
        <w:tc>
          <w:tcPr>
            <w:tcW w:w="565" w:type="dxa"/>
            <w:vMerge/>
            <w:tcBorders>
              <w:top w:val="single" w:sz="4" w:space="0" w:color="000000"/>
              <w:left w:val="single" w:sz="4" w:space="0" w:color="000000"/>
              <w:bottom w:val="single" w:sz="4" w:space="0" w:color="000000"/>
              <w:right w:val="single" w:sz="4" w:space="0" w:color="000000"/>
            </w:tcBorders>
          </w:tcPr>
          <w:p w:rsidR="003921D6" w:rsidRPr="009F7B71" w:rsidRDefault="003921D6" w:rsidP="009E770A">
            <w:pPr>
              <w:pStyle w:val="TableParagraph"/>
              <w:kinsoku w:val="0"/>
              <w:overflowPunct w:val="0"/>
              <w:spacing w:before="11"/>
              <w:ind w:left="4"/>
              <w:jc w:val="both"/>
            </w:pPr>
          </w:p>
        </w:tc>
        <w:tc>
          <w:tcPr>
            <w:tcW w:w="566" w:type="dxa"/>
            <w:vMerge/>
            <w:tcBorders>
              <w:top w:val="single" w:sz="4" w:space="0" w:color="000000"/>
              <w:left w:val="single" w:sz="4" w:space="0" w:color="000000"/>
              <w:bottom w:val="single" w:sz="4" w:space="0" w:color="000000"/>
              <w:right w:val="single" w:sz="4" w:space="0" w:color="000000"/>
            </w:tcBorders>
          </w:tcPr>
          <w:p w:rsidR="003921D6" w:rsidRPr="009F7B71" w:rsidRDefault="003921D6" w:rsidP="009E770A">
            <w:pPr>
              <w:pStyle w:val="TableParagraph"/>
              <w:kinsoku w:val="0"/>
              <w:overflowPunct w:val="0"/>
              <w:spacing w:before="11"/>
              <w:ind w:left="4"/>
              <w:jc w:val="both"/>
            </w:pPr>
          </w:p>
        </w:tc>
        <w:tc>
          <w:tcPr>
            <w:tcW w:w="624" w:type="dxa"/>
            <w:vMerge/>
            <w:tcBorders>
              <w:top w:val="single" w:sz="4" w:space="0" w:color="000000"/>
              <w:left w:val="single" w:sz="4" w:space="0" w:color="000000"/>
              <w:bottom w:val="single" w:sz="4" w:space="0" w:color="000000"/>
              <w:right w:val="single" w:sz="4" w:space="0" w:color="000000"/>
            </w:tcBorders>
          </w:tcPr>
          <w:p w:rsidR="003921D6" w:rsidRPr="009F7B71" w:rsidRDefault="003921D6" w:rsidP="009E770A">
            <w:pPr>
              <w:pStyle w:val="TableParagraph"/>
              <w:kinsoku w:val="0"/>
              <w:overflowPunct w:val="0"/>
              <w:spacing w:before="11"/>
              <w:ind w:left="4"/>
              <w:jc w:val="both"/>
            </w:pPr>
          </w:p>
        </w:tc>
        <w:tc>
          <w:tcPr>
            <w:tcW w:w="509" w:type="dxa"/>
            <w:vMerge/>
            <w:tcBorders>
              <w:top w:val="single" w:sz="4" w:space="0" w:color="000000"/>
              <w:left w:val="single" w:sz="4" w:space="0" w:color="000000"/>
              <w:bottom w:val="single" w:sz="4" w:space="0" w:color="000000"/>
              <w:right w:val="single" w:sz="4" w:space="0" w:color="000000"/>
            </w:tcBorders>
          </w:tcPr>
          <w:p w:rsidR="003921D6" w:rsidRPr="009F7B71" w:rsidRDefault="003921D6" w:rsidP="009E770A">
            <w:pPr>
              <w:pStyle w:val="TableParagraph"/>
              <w:kinsoku w:val="0"/>
              <w:overflowPunct w:val="0"/>
              <w:spacing w:before="11"/>
              <w:ind w:left="4"/>
              <w:jc w:val="both"/>
            </w:pPr>
          </w:p>
        </w:tc>
        <w:tc>
          <w:tcPr>
            <w:tcW w:w="653" w:type="dxa"/>
            <w:vMerge/>
            <w:tcBorders>
              <w:top w:val="single" w:sz="4" w:space="0" w:color="000000"/>
              <w:left w:val="single" w:sz="4" w:space="0" w:color="000000"/>
              <w:bottom w:val="single" w:sz="4" w:space="0" w:color="000000"/>
              <w:right w:val="single" w:sz="4" w:space="0" w:color="000000"/>
            </w:tcBorders>
          </w:tcPr>
          <w:p w:rsidR="003921D6" w:rsidRPr="009F7B71" w:rsidRDefault="003921D6" w:rsidP="009E770A">
            <w:pPr>
              <w:pStyle w:val="TableParagraph"/>
              <w:kinsoku w:val="0"/>
              <w:overflowPunct w:val="0"/>
              <w:spacing w:before="11"/>
              <w:ind w:left="4"/>
              <w:jc w:val="both"/>
            </w:pPr>
          </w:p>
        </w:tc>
        <w:tc>
          <w:tcPr>
            <w:tcW w:w="702" w:type="dxa"/>
            <w:vMerge/>
            <w:tcBorders>
              <w:top w:val="single" w:sz="4" w:space="0" w:color="000000"/>
              <w:left w:val="single" w:sz="4" w:space="0" w:color="000000"/>
              <w:bottom w:val="single" w:sz="4" w:space="0" w:color="000000"/>
              <w:right w:val="single" w:sz="4" w:space="0" w:color="000000"/>
            </w:tcBorders>
          </w:tcPr>
          <w:p w:rsidR="003921D6" w:rsidRPr="009F7B71" w:rsidRDefault="003921D6" w:rsidP="009E770A">
            <w:pPr>
              <w:pStyle w:val="TableParagraph"/>
              <w:kinsoku w:val="0"/>
              <w:overflowPunct w:val="0"/>
              <w:spacing w:before="11"/>
              <w:ind w:left="4"/>
              <w:jc w:val="both"/>
            </w:pPr>
          </w:p>
        </w:tc>
      </w:tr>
      <w:tr w:rsidR="003921D6" w:rsidRPr="009F7B71" w:rsidTr="00012B9C">
        <w:trPr>
          <w:trHeight w:hRule="exact" w:val="307"/>
        </w:trPr>
        <w:tc>
          <w:tcPr>
            <w:tcW w:w="4647" w:type="dxa"/>
            <w:tcBorders>
              <w:top w:val="single" w:sz="4" w:space="0" w:color="000000"/>
              <w:left w:val="single" w:sz="4" w:space="0" w:color="000000"/>
              <w:bottom w:val="nil"/>
              <w:right w:val="single" w:sz="4" w:space="0" w:color="000000"/>
            </w:tcBorders>
          </w:tcPr>
          <w:p w:rsidR="003921D6" w:rsidRPr="009F7B71" w:rsidRDefault="003921D6" w:rsidP="009E770A">
            <w:pPr>
              <w:pStyle w:val="TableParagraph"/>
              <w:kinsoku w:val="0"/>
              <w:overflowPunct w:val="0"/>
              <w:jc w:val="both"/>
            </w:pPr>
            <w:r w:rsidRPr="009F7B71">
              <w:rPr>
                <w:color w:val="000000"/>
                <w:lang w:val="tt-RU"/>
              </w:rPr>
              <w:t>Э</w:t>
            </w:r>
            <w:r w:rsidRPr="009F7B71">
              <w:rPr>
                <w:color w:val="000000"/>
              </w:rPr>
              <w:t>лектр плитәләре</w:t>
            </w:r>
            <w:r w:rsidRPr="009F7B71">
              <w:rPr>
                <w:color w:val="000000"/>
                <w:lang w:val="tt-RU"/>
              </w:rPr>
              <w:t xml:space="preserve"> булган йортлар </w:t>
            </w:r>
            <w:r w:rsidRPr="009F7B71">
              <w:rPr>
                <w:color w:val="000000"/>
              </w:rPr>
              <w:t xml:space="preserve"> егәрлеге-10,5 кВт һәм электр 12 кВтка кадәр егәрлекле сауна куәте белән</w:t>
            </w:r>
          </w:p>
        </w:tc>
        <w:tc>
          <w:tcPr>
            <w:tcW w:w="1017" w:type="dxa"/>
            <w:vMerge w:val="restart"/>
            <w:tcBorders>
              <w:top w:val="single" w:sz="4" w:space="0" w:color="000000"/>
              <w:left w:val="single" w:sz="4" w:space="0" w:color="000000"/>
              <w:bottom w:val="single" w:sz="4" w:space="0" w:color="000000"/>
              <w:right w:val="single" w:sz="4" w:space="0" w:color="000000"/>
            </w:tcBorders>
          </w:tcPr>
          <w:p w:rsidR="003921D6" w:rsidRPr="009F7B71" w:rsidRDefault="003921D6" w:rsidP="009E770A">
            <w:pPr>
              <w:pStyle w:val="TableParagraph"/>
              <w:kinsoku w:val="0"/>
              <w:overflowPunct w:val="0"/>
              <w:ind w:left="143"/>
              <w:jc w:val="both"/>
            </w:pPr>
            <w:r w:rsidRPr="009F7B71">
              <w:t>25,1</w:t>
            </w:r>
          </w:p>
        </w:tc>
        <w:tc>
          <w:tcPr>
            <w:tcW w:w="566" w:type="dxa"/>
            <w:vMerge w:val="restart"/>
            <w:tcBorders>
              <w:top w:val="single" w:sz="4" w:space="0" w:color="000000"/>
              <w:left w:val="single" w:sz="4" w:space="0" w:color="000000"/>
              <w:bottom w:val="single" w:sz="4" w:space="0" w:color="000000"/>
              <w:right w:val="single" w:sz="4" w:space="0" w:color="000000"/>
            </w:tcBorders>
          </w:tcPr>
          <w:p w:rsidR="003921D6" w:rsidRPr="009F7B71" w:rsidRDefault="003921D6" w:rsidP="009E770A">
            <w:pPr>
              <w:jc w:val="both"/>
            </w:pPr>
          </w:p>
        </w:tc>
        <w:tc>
          <w:tcPr>
            <w:tcW w:w="572" w:type="dxa"/>
            <w:vMerge w:val="restart"/>
            <w:tcBorders>
              <w:top w:val="single" w:sz="4" w:space="0" w:color="000000"/>
              <w:left w:val="single" w:sz="4" w:space="0" w:color="000000"/>
              <w:bottom w:val="single" w:sz="4" w:space="0" w:color="000000"/>
              <w:right w:val="single" w:sz="4" w:space="0" w:color="000000"/>
            </w:tcBorders>
          </w:tcPr>
          <w:p w:rsidR="003921D6" w:rsidRPr="009F7B71" w:rsidRDefault="003921D6" w:rsidP="009E770A">
            <w:pPr>
              <w:jc w:val="both"/>
            </w:pPr>
          </w:p>
        </w:tc>
        <w:tc>
          <w:tcPr>
            <w:tcW w:w="566" w:type="dxa"/>
            <w:vMerge w:val="restart"/>
            <w:tcBorders>
              <w:top w:val="single" w:sz="4" w:space="0" w:color="000000"/>
              <w:left w:val="single" w:sz="4" w:space="0" w:color="000000"/>
              <w:bottom w:val="single" w:sz="4" w:space="0" w:color="000000"/>
              <w:right w:val="single" w:sz="4" w:space="0" w:color="000000"/>
            </w:tcBorders>
          </w:tcPr>
          <w:p w:rsidR="003921D6" w:rsidRPr="009F7B71" w:rsidRDefault="003921D6" w:rsidP="009E770A">
            <w:pPr>
              <w:jc w:val="both"/>
            </w:pPr>
          </w:p>
        </w:tc>
        <w:tc>
          <w:tcPr>
            <w:tcW w:w="565" w:type="dxa"/>
            <w:vMerge w:val="restart"/>
            <w:tcBorders>
              <w:top w:val="single" w:sz="4" w:space="0" w:color="000000"/>
              <w:left w:val="single" w:sz="4" w:space="0" w:color="000000"/>
              <w:bottom w:val="single" w:sz="4" w:space="0" w:color="000000"/>
              <w:right w:val="single" w:sz="4" w:space="0" w:color="000000"/>
            </w:tcBorders>
          </w:tcPr>
          <w:p w:rsidR="003921D6" w:rsidRPr="009F7B71" w:rsidRDefault="003921D6" w:rsidP="009E770A">
            <w:pPr>
              <w:jc w:val="both"/>
            </w:pPr>
          </w:p>
        </w:tc>
        <w:tc>
          <w:tcPr>
            <w:tcW w:w="566" w:type="dxa"/>
            <w:vMerge w:val="restart"/>
            <w:tcBorders>
              <w:top w:val="single" w:sz="4" w:space="0" w:color="000000"/>
              <w:left w:val="single" w:sz="4" w:space="0" w:color="000000"/>
              <w:bottom w:val="single" w:sz="4" w:space="0" w:color="000000"/>
              <w:right w:val="single" w:sz="4" w:space="0" w:color="000000"/>
            </w:tcBorders>
          </w:tcPr>
          <w:p w:rsidR="003921D6" w:rsidRPr="009F7B71" w:rsidRDefault="003921D6" w:rsidP="009E770A">
            <w:pPr>
              <w:jc w:val="both"/>
            </w:pPr>
          </w:p>
        </w:tc>
        <w:tc>
          <w:tcPr>
            <w:tcW w:w="624" w:type="dxa"/>
            <w:vMerge w:val="restart"/>
            <w:tcBorders>
              <w:top w:val="single" w:sz="4" w:space="0" w:color="000000"/>
              <w:left w:val="single" w:sz="4" w:space="0" w:color="000000"/>
              <w:bottom w:val="single" w:sz="4" w:space="0" w:color="000000"/>
              <w:right w:val="single" w:sz="4" w:space="0" w:color="000000"/>
            </w:tcBorders>
          </w:tcPr>
          <w:p w:rsidR="003921D6" w:rsidRPr="009F7B71" w:rsidRDefault="003921D6" w:rsidP="009E770A">
            <w:pPr>
              <w:jc w:val="both"/>
            </w:pPr>
          </w:p>
        </w:tc>
        <w:tc>
          <w:tcPr>
            <w:tcW w:w="509" w:type="dxa"/>
            <w:vMerge w:val="restart"/>
            <w:tcBorders>
              <w:top w:val="single" w:sz="4" w:space="0" w:color="000000"/>
              <w:left w:val="single" w:sz="4" w:space="0" w:color="000000"/>
              <w:bottom w:val="single" w:sz="4" w:space="0" w:color="000000"/>
              <w:right w:val="single" w:sz="4" w:space="0" w:color="000000"/>
            </w:tcBorders>
          </w:tcPr>
          <w:p w:rsidR="003921D6" w:rsidRPr="009F7B71" w:rsidRDefault="003921D6" w:rsidP="009E770A">
            <w:pPr>
              <w:jc w:val="both"/>
            </w:pPr>
          </w:p>
        </w:tc>
        <w:tc>
          <w:tcPr>
            <w:tcW w:w="653" w:type="dxa"/>
            <w:vMerge w:val="restart"/>
            <w:tcBorders>
              <w:top w:val="single" w:sz="4" w:space="0" w:color="000000"/>
              <w:left w:val="single" w:sz="4" w:space="0" w:color="000000"/>
              <w:bottom w:val="single" w:sz="4" w:space="0" w:color="000000"/>
              <w:right w:val="single" w:sz="4" w:space="0" w:color="000000"/>
            </w:tcBorders>
          </w:tcPr>
          <w:p w:rsidR="003921D6" w:rsidRPr="009F7B71" w:rsidRDefault="003921D6" w:rsidP="009E770A">
            <w:pPr>
              <w:jc w:val="both"/>
            </w:pPr>
          </w:p>
        </w:tc>
        <w:tc>
          <w:tcPr>
            <w:tcW w:w="702" w:type="dxa"/>
            <w:vMerge w:val="restart"/>
            <w:tcBorders>
              <w:top w:val="single" w:sz="4" w:space="0" w:color="000000"/>
              <w:left w:val="single" w:sz="4" w:space="0" w:color="000000"/>
              <w:bottom w:val="single" w:sz="4" w:space="0" w:color="000000"/>
              <w:right w:val="single" w:sz="4" w:space="0" w:color="000000"/>
            </w:tcBorders>
          </w:tcPr>
          <w:p w:rsidR="003921D6" w:rsidRPr="009F7B71" w:rsidRDefault="003921D6" w:rsidP="009E770A">
            <w:pPr>
              <w:jc w:val="both"/>
            </w:pPr>
          </w:p>
        </w:tc>
      </w:tr>
      <w:tr w:rsidR="003921D6" w:rsidRPr="009F7B71" w:rsidTr="00012B9C">
        <w:trPr>
          <w:trHeight w:hRule="exact" w:val="298"/>
        </w:trPr>
        <w:tc>
          <w:tcPr>
            <w:tcW w:w="4647" w:type="dxa"/>
            <w:tcBorders>
              <w:top w:val="nil"/>
              <w:left w:val="single" w:sz="4" w:space="0" w:color="000000"/>
              <w:bottom w:val="nil"/>
              <w:right w:val="single" w:sz="4" w:space="0" w:color="000000"/>
            </w:tcBorders>
          </w:tcPr>
          <w:p w:rsidR="003921D6" w:rsidRPr="009F7B71" w:rsidRDefault="003921D6" w:rsidP="009E770A">
            <w:pPr>
              <w:pStyle w:val="TableParagraph"/>
              <w:kinsoku w:val="0"/>
              <w:overflowPunct w:val="0"/>
              <w:spacing w:before="18"/>
              <w:ind w:left="4"/>
              <w:jc w:val="both"/>
            </w:pPr>
          </w:p>
        </w:tc>
        <w:tc>
          <w:tcPr>
            <w:tcW w:w="1017" w:type="dxa"/>
            <w:vMerge/>
            <w:tcBorders>
              <w:top w:val="single" w:sz="4" w:space="0" w:color="000000"/>
              <w:left w:val="single" w:sz="4" w:space="0" w:color="000000"/>
              <w:bottom w:val="single" w:sz="4" w:space="0" w:color="000000"/>
              <w:right w:val="single" w:sz="4" w:space="0" w:color="000000"/>
            </w:tcBorders>
          </w:tcPr>
          <w:p w:rsidR="003921D6" w:rsidRPr="009F7B71" w:rsidRDefault="003921D6" w:rsidP="009E770A">
            <w:pPr>
              <w:pStyle w:val="TableParagraph"/>
              <w:kinsoku w:val="0"/>
              <w:overflowPunct w:val="0"/>
              <w:spacing w:before="18"/>
              <w:ind w:left="4"/>
              <w:jc w:val="both"/>
            </w:pPr>
          </w:p>
        </w:tc>
        <w:tc>
          <w:tcPr>
            <w:tcW w:w="566" w:type="dxa"/>
            <w:vMerge/>
            <w:tcBorders>
              <w:top w:val="single" w:sz="4" w:space="0" w:color="000000"/>
              <w:left w:val="single" w:sz="4" w:space="0" w:color="000000"/>
              <w:bottom w:val="single" w:sz="4" w:space="0" w:color="000000"/>
              <w:right w:val="single" w:sz="4" w:space="0" w:color="000000"/>
            </w:tcBorders>
          </w:tcPr>
          <w:p w:rsidR="003921D6" w:rsidRPr="009F7B71" w:rsidRDefault="003921D6" w:rsidP="009E770A">
            <w:pPr>
              <w:pStyle w:val="TableParagraph"/>
              <w:kinsoku w:val="0"/>
              <w:overflowPunct w:val="0"/>
              <w:spacing w:before="18"/>
              <w:ind w:left="4"/>
              <w:jc w:val="both"/>
            </w:pPr>
          </w:p>
        </w:tc>
        <w:tc>
          <w:tcPr>
            <w:tcW w:w="572" w:type="dxa"/>
            <w:vMerge/>
            <w:tcBorders>
              <w:top w:val="single" w:sz="4" w:space="0" w:color="000000"/>
              <w:left w:val="single" w:sz="4" w:space="0" w:color="000000"/>
              <w:bottom w:val="single" w:sz="4" w:space="0" w:color="000000"/>
              <w:right w:val="single" w:sz="4" w:space="0" w:color="000000"/>
            </w:tcBorders>
          </w:tcPr>
          <w:p w:rsidR="003921D6" w:rsidRPr="009F7B71" w:rsidRDefault="003921D6" w:rsidP="009E770A">
            <w:pPr>
              <w:pStyle w:val="TableParagraph"/>
              <w:kinsoku w:val="0"/>
              <w:overflowPunct w:val="0"/>
              <w:spacing w:before="18"/>
              <w:ind w:left="4"/>
              <w:jc w:val="both"/>
            </w:pPr>
          </w:p>
        </w:tc>
        <w:tc>
          <w:tcPr>
            <w:tcW w:w="566" w:type="dxa"/>
            <w:vMerge/>
            <w:tcBorders>
              <w:top w:val="single" w:sz="4" w:space="0" w:color="000000"/>
              <w:left w:val="single" w:sz="4" w:space="0" w:color="000000"/>
              <w:bottom w:val="single" w:sz="4" w:space="0" w:color="000000"/>
              <w:right w:val="single" w:sz="4" w:space="0" w:color="000000"/>
            </w:tcBorders>
          </w:tcPr>
          <w:p w:rsidR="003921D6" w:rsidRPr="009F7B71" w:rsidRDefault="003921D6" w:rsidP="009E770A">
            <w:pPr>
              <w:pStyle w:val="TableParagraph"/>
              <w:kinsoku w:val="0"/>
              <w:overflowPunct w:val="0"/>
              <w:spacing w:before="18"/>
              <w:ind w:left="4"/>
              <w:jc w:val="both"/>
            </w:pPr>
          </w:p>
        </w:tc>
        <w:tc>
          <w:tcPr>
            <w:tcW w:w="565" w:type="dxa"/>
            <w:vMerge/>
            <w:tcBorders>
              <w:top w:val="single" w:sz="4" w:space="0" w:color="000000"/>
              <w:left w:val="single" w:sz="4" w:space="0" w:color="000000"/>
              <w:bottom w:val="single" w:sz="4" w:space="0" w:color="000000"/>
              <w:right w:val="single" w:sz="4" w:space="0" w:color="000000"/>
            </w:tcBorders>
          </w:tcPr>
          <w:p w:rsidR="003921D6" w:rsidRPr="009F7B71" w:rsidRDefault="003921D6" w:rsidP="009E770A">
            <w:pPr>
              <w:pStyle w:val="TableParagraph"/>
              <w:kinsoku w:val="0"/>
              <w:overflowPunct w:val="0"/>
              <w:spacing w:before="18"/>
              <w:ind w:left="4"/>
              <w:jc w:val="both"/>
            </w:pPr>
          </w:p>
        </w:tc>
        <w:tc>
          <w:tcPr>
            <w:tcW w:w="566" w:type="dxa"/>
            <w:vMerge/>
            <w:tcBorders>
              <w:top w:val="single" w:sz="4" w:space="0" w:color="000000"/>
              <w:left w:val="single" w:sz="4" w:space="0" w:color="000000"/>
              <w:bottom w:val="single" w:sz="4" w:space="0" w:color="000000"/>
              <w:right w:val="single" w:sz="4" w:space="0" w:color="000000"/>
            </w:tcBorders>
          </w:tcPr>
          <w:p w:rsidR="003921D6" w:rsidRPr="009F7B71" w:rsidRDefault="003921D6" w:rsidP="009E770A">
            <w:pPr>
              <w:pStyle w:val="TableParagraph"/>
              <w:kinsoku w:val="0"/>
              <w:overflowPunct w:val="0"/>
              <w:spacing w:before="18"/>
              <w:ind w:left="4"/>
              <w:jc w:val="both"/>
            </w:pPr>
          </w:p>
        </w:tc>
        <w:tc>
          <w:tcPr>
            <w:tcW w:w="624" w:type="dxa"/>
            <w:vMerge/>
            <w:tcBorders>
              <w:top w:val="single" w:sz="4" w:space="0" w:color="000000"/>
              <w:left w:val="single" w:sz="4" w:space="0" w:color="000000"/>
              <w:bottom w:val="single" w:sz="4" w:space="0" w:color="000000"/>
              <w:right w:val="single" w:sz="4" w:space="0" w:color="000000"/>
            </w:tcBorders>
          </w:tcPr>
          <w:p w:rsidR="003921D6" w:rsidRPr="009F7B71" w:rsidRDefault="003921D6" w:rsidP="009E770A">
            <w:pPr>
              <w:pStyle w:val="TableParagraph"/>
              <w:kinsoku w:val="0"/>
              <w:overflowPunct w:val="0"/>
              <w:spacing w:before="18"/>
              <w:ind w:left="4"/>
              <w:jc w:val="both"/>
            </w:pPr>
          </w:p>
        </w:tc>
        <w:tc>
          <w:tcPr>
            <w:tcW w:w="509" w:type="dxa"/>
            <w:vMerge/>
            <w:tcBorders>
              <w:top w:val="single" w:sz="4" w:space="0" w:color="000000"/>
              <w:left w:val="single" w:sz="4" w:space="0" w:color="000000"/>
              <w:bottom w:val="single" w:sz="4" w:space="0" w:color="000000"/>
              <w:right w:val="single" w:sz="4" w:space="0" w:color="000000"/>
            </w:tcBorders>
          </w:tcPr>
          <w:p w:rsidR="003921D6" w:rsidRPr="009F7B71" w:rsidRDefault="003921D6" w:rsidP="009E770A">
            <w:pPr>
              <w:pStyle w:val="TableParagraph"/>
              <w:kinsoku w:val="0"/>
              <w:overflowPunct w:val="0"/>
              <w:spacing w:before="18"/>
              <w:ind w:left="4"/>
              <w:jc w:val="both"/>
            </w:pPr>
          </w:p>
        </w:tc>
        <w:tc>
          <w:tcPr>
            <w:tcW w:w="653" w:type="dxa"/>
            <w:vMerge/>
            <w:tcBorders>
              <w:top w:val="single" w:sz="4" w:space="0" w:color="000000"/>
              <w:left w:val="single" w:sz="4" w:space="0" w:color="000000"/>
              <w:bottom w:val="single" w:sz="4" w:space="0" w:color="000000"/>
              <w:right w:val="single" w:sz="4" w:space="0" w:color="000000"/>
            </w:tcBorders>
          </w:tcPr>
          <w:p w:rsidR="003921D6" w:rsidRPr="009F7B71" w:rsidRDefault="003921D6" w:rsidP="009E770A">
            <w:pPr>
              <w:pStyle w:val="TableParagraph"/>
              <w:kinsoku w:val="0"/>
              <w:overflowPunct w:val="0"/>
              <w:spacing w:before="18"/>
              <w:ind w:left="4"/>
              <w:jc w:val="both"/>
            </w:pPr>
          </w:p>
        </w:tc>
        <w:tc>
          <w:tcPr>
            <w:tcW w:w="702" w:type="dxa"/>
            <w:vMerge/>
            <w:tcBorders>
              <w:top w:val="single" w:sz="4" w:space="0" w:color="000000"/>
              <w:left w:val="single" w:sz="4" w:space="0" w:color="000000"/>
              <w:bottom w:val="single" w:sz="4" w:space="0" w:color="000000"/>
              <w:right w:val="single" w:sz="4" w:space="0" w:color="000000"/>
            </w:tcBorders>
          </w:tcPr>
          <w:p w:rsidR="003921D6" w:rsidRPr="009F7B71" w:rsidRDefault="003921D6" w:rsidP="009E770A">
            <w:pPr>
              <w:pStyle w:val="TableParagraph"/>
              <w:kinsoku w:val="0"/>
              <w:overflowPunct w:val="0"/>
              <w:spacing w:before="18"/>
              <w:ind w:left="4"/>
              <w:jc w:val="both"/>
            </w:pPr>
          </w:p>
        </w:tc>
      </w:tr>
      <w:tr w:rsidR="003921D6" w:rsidRPr="009F7B71" w:rsidTr="00012B9C">
        <w:trPr>
          <w:trHeight w:hRule="exact" w:val="267"/>
        </w:trPr>
        <w:tc>
          <w:tcPr>
            <w:tcW w:w="4647" w:type="dxa"/>
            <w:tcBorders>
              <w:top w:val="nil"/>
              <w:left w:val="single" w:sz="4" w:space="0" w:color="000000"/>
              <w:bottom w:val="single" w:sz="4" w:space="0" w:color="000000"/>
              <w:right w:val="single" w:sz="4" w:space="0" w:color="000000"/>
            </w:tcBorders>
          </w:tcPr>
          <w:p w:rsidR="003921D6" w:rsidRPr="009F7B71" w:rsidRDefault="003921D6" w:rsidP="009E770A">
            <w:pPr>
              <w:pStyle w:val="TableParagraph"/>
              <w:kinsoku w:val="0"/>
              <w:overflowPunct w:val="0"/>
              <w:ind w:left="4"/>
              <w:jc w:val="both"/>
            </w:pPr>
          </w:p>
        </w:tc>
        <w:tc>
          <w:tcPr>
            <w:tcW w:w="1017" w:type="dxa"/>
            <w:vMerge/>
            <w:tcBorders>
              <w:top w:val="single" w:sz="4" w:space="0" w:color="000000"/>
              <w:left w:val="single" w:sz="4" w:space="0" w:color="000000"/>
              <w:bottom w:val="single" w:sz="4" w:space="0" w:color="000000"/>
              <w:right w:val="single" w:sz="4" w:space="0" w:color="000000"/>
            </w:tcBorders>
          </w:tcPr>
          <w:p w:rsidR="003921D6" w:rsidRPr="009F7B71" w:rsidRDefault="003921D6" w:rsidP="009E770A">
            <w:pPr>
              <w:pStyle w:val="TableParagraph"/>
              <w:kinsoku w:val="0"/>
              <w:overflowPunct w:val="0"/>
              <w:ind w:left="4"/>
              <w:jc w:val="both"/>
            </w:pPr>
          </w:p>
        </w:tc>
        <w:tc>
          <w:tcPr>
            <w:tcW w:w="566" w:type="dxa"/>
            <w:vMerge/>
            <w:tcBorders>
              <w:top w:val="single" w:sz="4" w:space="0" w:color="000000"/>
              <w:left w:val="single" w:sz="4" w:space="0" w:color="000000"/>
              <w:bottom w:val="single" w:sz="4" w:space="0" w:color="000000"/>
              <w:right w:val="single" w:sz="4" w:space="0" w:color="000000"/>
            </w:tcBorders>
          </w:tcPr>
          <w:p w:rsidR="003921D6" w:rsidRPr="009F7B71" w:rsidRDefault="003921D6" w:rsidP="009E770A">
            <w:pPr>
              <w:pStyle w:val="TableParagraph"/>
              <w:kinsoku w:val="0"/>
              <w:overflowPunct w:val="0"/>
              <w:ind w:left="4"/>
              <w:jc w:val="both"/>
            </w:pPr>
          </w:p>
        </w:tc>
        <w:tc>
          <w:tcPr>
            <w:tcW w:w="572" w:type="dxa"/>
            <w:vMerge/>
            <w:tcBorders>
              <w:top w:val="single" w:sz="4" w:space="0" w:color="000000"/>
              <w:left w:val="single" w:sz="4" w:space="0" w:color="000000"/>
              <w:bottom w:val="single" w:sz="4" w:space="0" w:color="000000"/>
              <w:right w:val="single" w:sz="4" w:space="0" w:color="000000"/>
            </w:tcBorders>
          </w:tcPr>
          <w:p w:rsidR="003921D6" w:rsidRPr="009F7B71" w:rsidRDefault="003921D6" w:rsidP="009E770A">
            <w:pPr>
              <w:pStyle w:val="TableParagraph"/>
              <w:kinsoku w:val="0"/>
              <w:overflowPunct w:val="0"/>
              <w:ind w:left="4"/>
              <w:jc w:val="both"/>
            </w:pPr>
          </w:p>
        </w:tc>
        <w:tc>
          <w:tcPr>
            <w:tcW w:w="566" w:type="dxa"/>
            <w:vMerge/>
            <w:tcBorders>
              <w:top w:val="single" w:sz="4" w:space="0" w:color="000000"/>
              <w:left w:val="single" w:sz="4" w:space="0" w:color="000000"/>
              <w:bottom w:val="single" w:sz="4" w:space="0" w:color="000000"/>
              <w:right w:val="single" w:sz="4" w:space="0" w:color="000000"/>
            </w:tcBorders>
          </w:tcPr>
          <w:p w:rsidR="003921D6" w:rsidRPr="009F7B71" w:rsidRDefault="003921D6" w:rsidP="009E770A">
            <w:pPr>
              <w:pStyle w:val="TableParagraph"/>
              <w:kinsoku w:val="0"/>
              <w:overflowPunct w:val="0"/>
              <w:ind w:left="4"/>
              <w:jc w:val="both"/>
            </w:pPr>
          </w:p>
        </w:tc>
        <w:tc>
          <w:tcPr>
            <w:tcW w:w="565" w:type="dxa"/>
            <w:vMerge/>
            <w:tcBorders>
              <w:top w:val="single" w:sz="4" w:space="0" w:color="000000"/>
              <w:left w:val="single" w:sz="4" w:space="0" w:color="000000"/>
              <w:bottom w:val="single" w:sz="4" w:space="0" w:color="000000"/>
              <w:right w:val="single" w:sz="4" w:space="0" w:color="000000"/>
            </w:tcBorders>
          </w:tcPr>
          <w:p w:rsidR="003921D6" w:rsidRPr="009F7B71" w:rsidRDefault="003921D6" w:rsidP="009E770A">
            <w:pPr>
              <w:pStyle w:val="TableParagraph"/>
              <w:kinsoku w:val="0"/>
              <w:overflowPunct w:val="0"/>
              <w:ind w:left="4"/>
              <w:jc w:val="both"/>
            </w:pPr>
          </w:p>
        </w:tc>
        <w:tc>
          <w:tcPr>
            <w:tcW w:w="566" w:type="dxa"/>
            <w:vMerge/>
            <w:tcBorders>
              <w:top w:val="single" w:sz="4" w:space="0" w:color="000000"/>
              <w:left w:val="single" w:sz="4" w:space="0" w:color="000000"/>
              <w:bottom w:val="single" w:sz="4" w:space="0" w:color="000000"/>
              <w:right w:val="single" w:sz="4" w:space="0" w:color="000000"/>
            </w:tcBorders>
          </w:tcPr>
          <w:p w:rsidR="003921D6" w:rsidRPr="009F7B71" w:rsidRDefault="003921D6" w:rsidP="009E770A">
            <w:pPr>
              <w:pStyle w:val="TableParagraph"/>
              <w:kinsoku w:val="0"/>
              <w:overflowPunct w:val="0"/>
              <w:ind w:left="4"/>
              <w:jc w:val="both"/>
            </w:pPr>
          </w:p>
        </w:tc>
        <w:tc>
          <w:tcPr>
            <w:tcW w:w="624" w:type="dxa"/>
            <w:vMerge/>
            <w:tcBorders>
              <w:top w:val="single" w:sz="4" w:space="0" w:color="000000"/>
              <w:left w:val="single" w:sz="4" w:space="0" w:color="000000"/>
              <w:bottom w:val="single" w:sz="4" w:space="0" w:color="000000"/>
              <w:right w:val="single" w:sz="4" w:space="0" w:color="000000"/>
            </w:tcBorders>
          </w:tcPr>
          <w:p w:rsidR="003921D6" w:rsidRPr="009F7B71" w:rsidRDefault="003921D6" w:rsidP="009E770A">
            <w:pPr>
              <w:pStyle w:val="TableParagraph"/>
              <w:kinsoku w:val="0"/>
              <w:overflowPunct w:val="0"/>
              <w:ind w:left="4"/>
              <w:jc w:val="both"/>
            </w:pPr>
          </w:p>
        </w:tc>
        <w:tc>
          <w:tcPr>
            <w:tcW w:w="509" w:type="dxa"/>
            <w:vMerge/>
            <w:tcBorders>
              <w:top w:val="single" w:sz="4" w:space="0" w:color="000000"/>
              <w:left w:val="single" w:sz="4" w:space="0" w:color="000000"/>
              <w:bottom w:val="single" w:sz="4" w:space="0" w:color="000000"/>
              <w:right w:val="single" w:sz="4" w:space="0" w:color="000000"/>
            </w:tcBorders>
          </w:tcPr>
          <w:p w:rsidR="003921D6" w:rsidRPr="009F7B71" w:rsidRDefault="003921D6" w:rsidP="009E770A">
            <w:pPr>
              <w:pStyle w:val="TableParagraph"/>
              <w:kinsoku w:val="0"/>
              <w:overflowPunct w:val="0"/>
              <w:ind w:left="4"/>
              <w:jc w:val="both"/>
            </w:pPr>
          </w:p>
        </w:tc>
        <w:tc>
          <w:tcPr>
            <w:tcW w:w="653" w:type="dxa"/>
            <w:vMerge/>
            <w:tcBorders>
              <w:top w:val="single" w:sz="4" w:space="0" w:color="000000"/>
              <w:left w:val="single" w:sz="4" w:space="0" w:color="000000"/>
              <w:bottom w:val="single" w:sz="4" w:space="0" w:color="000000"/>
              <w:right w:val="single" w:sz="4" w:space="0" w:color="000000"/>
            </w:tcBorders>
          </w:tcPr>
          <w:p w:rsidR="003921D6" w:rsidRPr="009F7B71" w:rsidRDefault="003921D6" w:rsidP="009E770A">
            <w:pPr>
              <w:pStyle w:val="TableParagraph"/>
              <w:kinsoku w:val="0"/>
              <w:overflowPunct w:val="0"/>
              <w:ind w:left="4"/>
              <w:jc w:val="both"/>
            </w:pPr>
          </w:p>
        </w:tc>
        <w:tc>
          <w:tcPr>
            <w:tcW w:w="702" w:type="dxa"/>
            <w:vMerge/>
            <w:tcBorders>
              <w:top w:val="single" w:sz="4" w:space="0" w:color="000000"/>
              <w:left w:val="single" w:sz="4" w:space="0" w:color="000000"/>
              <w:bottom w:val="single" w:sz="4" w:space="0" w:color="000000"/>
              <w:right w:val="single" w:sz="4" w:space="0" w:color="000000"/>
            </w:tcBorders>
          </w:tcPr>
          <w:p w:rsidR="003921D6" w:rsidRPr="009F7B71" w:rsidRDefault="003921D6" w:rsidP="009E770A">
            <w:pPr>
              <w:pStyle w:val="TableParagraph"/>
              <w:kinsoku w:val="0"/>
              <w:overflowPunct w:val="0"/>
              <w:ind w:left="4"/>
              <w:jc w:val="both"/>
            </w:pPr>
          </w:p>
        </w:tc>
      </w:tr>
    </w:tbl>
    <w:p w:rsidR="003921D6" w:rsidRPr="008763AC" w:rsidRDefault="003921D6" w:rsidP="009E770A">
      <w:pPr>
        <w:pStyle w:val="a3"/>
        <w:kinsoku w:val="0"/>
        <w:overflowPunct w:val="0"/>
        <w:spacing w:before="7"/>
        <w:ind w:left="0" w:firstLine="0"/>
        <w:jc w:val="both"/>
        <w:rPr>
          <w:b/>
          <w:bCs/>
        </w:rPr>
      </w:pPr>
    </w:p>
    <w:p w:rsidR="003921D6" w:rsidRPr="008763AC" w:rsidRDefault="003921D6" w:rsidP="009E770A">
      <w:pPr>
        <w:pStyle w:val="a3"/>
        <w:kinsoku w:val="0"/>
        <w:overflowPunct w:val="0"/>
        <w:ind w:left="0" w:firstLine="0"/>
        <w:jc w:val="both"/>
        <w:rPr>
          <w:color w:val="000000"/>
        </w:rPr>
      </w:pPr>
      <w:r w:rsidRPr="008763AC">
        <w:rPr>
          <w:color w:val="000000"/>
        </w:rPr>
        <w:t>Искәрмә:</w:t>
      </w:r>
    </w:p>
    <w:p w:rsidR="003921D6" w:rsidRPr="008763AC" w:rsidRDefault="003921D6" w:rsidP="009E770A">
      <w:pPr>
        <w:pStyle w:val="a3"/>
        <w:kinsoku w:val="0"/>
        <w:overflowPunct w:val="0"/>
        <w:ind w:left="0" w:firstLine="0"/>
        <w:jc w:val="both"/>
        <w:rPr>
          <w:color w:val="000000"/>
        </w:rPr>
      </w:pPr>
      <w:r w:rsidRPr="008763AC">
        <w:rPr>
          <w:color w:val="000000"/>
        </w:rPr>
        <w:lastRenderedPageBreak/>
        <w:t xml:space="preserve">2. Гомуми мәйданы 150 дән 600 кв. метрга кадәр булган индивидуаль торак йортлар өчен чагыштырмача исәп-хисап йөкләмәләре китерелгән. </w:t>
      </w:r>
    </w:p>
    <w:p w:rsidR="003921D6" w:rsidRPr="008763AC" w:rsidRDefault="003921D6" w:rsidP="009E770A">
      <w:pPr>
        <w:pStyle w:val="a3"/>
        <w:kinsoku w:val="0"/>
        <w:overflowPunct w:val="0"/>
        <w:ind w:left="0" w:firstLine="0"/>
        <w:jc w:val="both"/>
        <w:rPr>
          <w:color w:val="000000"/>
        </w:rPr>
      </w:pPr>
      <w:r w:rsidRPr="008763AC">
        <w:rPr>
          <w:color w:val="000000"/>
        </w:rPr>
        <w:t xml:space="preserve">3. Гомуми мәй 1. Таблицада күрсәтелмәгән индивидуаль торак йортлар саны өчен чагыштырма исәп-хисап йөкләмәләре интерполяция юлы белән билгеләнә. </w:t>
      </w:r>
    </w:p>
    <w:p w:rsidR="003921D6" w:rsidRPr="008763AC" w:rsidRDefault="003921D6" w:rsidP="009E770A">
      <w:pPr>
        <w:pStyle w:val="a3"/>
        <w:kinsoku w:val="0"/>
        <w:overflowPunct w:val="0"/>
        <w:ind w:left="0" w:firstLine="0"/>
        <w:jc w:val="both"/>
      </w:pPr>
      <w:r w:rsidRPr="008763AC">
        <w:rPr>
          <w:color w:val="000000"/>
        </w:rPr>
        <w:t>даны 150 кв.м. га кадәр булган индивидуаль торак йортлар өчен чагыштырмача исәп-хисап йөкләмәләре әлеге кушымтаның I таблицасы буенча, табигый яки сыекландырылган газ плитәләре булган типик фатирлар өчен яисә электр плитәләре белән билгеләнә.</w:t>
      </w:r>
    </w:p>
    <w:p w:rsidR="003921D6" w:rsidRPr="008763AC" w:rsidRDefault="003921D6" w:rsidP="009E770A">
      <w:pPr>
        <w:pStyle w:val="a3"/>
        <w:kinsoku w:val="0"/>
        <w:overflowPunct w:val="0"/>
        <w:spacing w:before="66"/>
        <w:ind w:left="0" w:right="141" w:firstLine="0"/>
        <w:jc w:val="both"/>
      </w:pPr>
    </w:p>
    <w:p w:rsidR="003921D6" w:rsidRPr="008763AC" w:rsidRDefault="003921D6" w:rsidP="009E770A">
      <w:pPr>
        <w:pStyle w:val="a3"/>
        <w:kinsoku w:val="0"/>
        <w:overflowPunct w:val="0"/>
        <w:spacing w:before="66"/>
        <w:ind w:left="0" w:right="141" w:firstLine="0"/>
        <w:jc w:val="both"/>
      </w:pPr>
      <w:r>
        <w:t xml:space="preserve">                                                                                                                                 7нче т</w:t>
      </w:r>
      <w:r w:rsidRPr="008763AC">
        <w:t>аблица</w:t>
      </w:r>
      <w:r w:rsidRPr="008763AC">
        <w:rPr>
          <w:spacing w:val="-2"/>
        </w:rPr>
        <w:t xml:space="preserve"> </w:t>
      </w:r>
    </w:p>
    <w:p w:rsidR="003921D6" w:rsidRPr="008763AC" w:rsidRDefault="003921D6" w:rsidP="009E770A">
      <w:pPr>
        <w:pStyle w:val="a3"/>
        <w:kinsoku w:val="0"/>
        <w:overflowPunct w:val="0"/>
        <w:jc w:val="both"/>
      </w:pPr>
      <w:r w:rsidRPr="008763AC">
        <w:rPr>
          <w:noProof/>
        </w:rPr>
        <mc:AlternateContent>
          <mc:Choice Requires="wps">
            <w:drawing>
              <wp:anchor distT="0" distB="0" distL="114300" distR="114300" simplePos="0" relativeHeight="251665408" behindDoc="1" locked="1" layoutInCell="0" allowOverlap="1" wp14:anchorId="3D75C074" wp14:editId="6964E460">
                <wp:simplePos x="0" y="0"/>
                <wp:positionH relativeFrom="page">
                  <wp:posOffset>759460</wp:posOffset>
                </wp:positionH>
                <wp:positionV relativeFrom="paragraph">
                  <wp:posOffset>401955</wp:posOffset>
                </wp:positionV>
                <wp:extent cx="516890" cy="186055"/>
                <wp:effectExtent l="0" t="0" r="0" b="0"/>
                <wp:wrapNone/>
                <wp:docPr id="107" name=" 136"/>
                <wp:cNvGraphicFramePr/>
                <a:graphic xmlns:a="http://schemas.openxmlformats.org/drawingml/2006/main">
                  <a:graphicData uri="http://schemas.microsoft.com/office/word/2010/wordprocessingShape">
                    <wps:wsp>
                      <wps:cNvSpPr txBox="1"/>
                      <wps:spPr bwMode="auto">
                        <a:xfrm>
                          <a:off x="0" y="0"/>
                          <a:ext cx="516890" cy="186055"/>
                        </a:xfrm>
                        <a:prstGeom prst="rect">
                          <a:avLst/>
                        </a:prstGeom>
                        <a:noFill/>
                        <a:ln>
                          <a:noFill/>
                        </a:ln>
                      </wps:spPr>
                      <wps:txbx>
                        <w:txbxContent>
                          <w:p w:rsidR="00012B9C" w:rsidRDefault="00012B9C" w:rsidP="003921D6">
                            <w:pPr>
                              <w:pStyle w:val="a3"/>
                              <w:kinsoku w:val="0"/>
                              <w:overflowPunct w:val="0"/>
                              <w:spacing w:line="293" w:lineRule="exact"/>
                              <w:ind w:left="0" w:firstLine="0"/>
                              <w:jc w:val="right"/>
                            </w:pPr>
                            <w:r>
                              <w:rPr>
                                <w:b/>
                                <w:bCs/>
                              </w:rPr>
                              <w:t>У</w:t>
                            </w:r>
                          </w:p>
                        </w:txbxContent>
                      </wps:txbx>
                      <wps:bodyPr rot="0" vert="horz" wrap="square" lIns="0" tIns="0" rIns="0" bIns="0" anchor="t" anchorCtr="0" upright="1">
                        <a:noAutofit/>
                      </wps:bodyPr>
                    </wps:wsp>
                  </a:graphicData>
                </a:graphic>
              </wp:anchor>
            </w:drawing>
          </mc:Choice>
          <mc:Fallback>
            <w:pict>
              <v:shape w14:anchorId="3D75C074" id=" 136" o:spid="_x0000_s1037" type="#_x0000_t202" style="position:absolute;left:0;text-align:left;margin-left:59.8pt;margin-top:31.65pt;width:40.7pt;height:14.65pt;z-index:-251651072;visibility:visible;mso-wrap-style:square;mso-wrap-distance-left:9pt;mso-wrap-distance-top:0;mso-wrap-distance-right:9pt;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" o:allowincell="f" filled="f" stroked="f">
                <v:textbox inset="0,0,0,0">
                  <w:txbxContent>
                    <w:p w:rsidR="00012B9C" w:rsidRDefault="00012B9C" w:rsidP="003921D6">
                      <w:pPr>
                        <w:pStyle w:val="a3"/>
                        <w:kinsoku w:val="0"/>
                        <w:overflowPunct w:val="0"/>
                        <w:spacing w:line="293" w:lineRule="exact"/>
                        <w:ind w:left="0" w:firstLine="0"/>
                        <w:jc w:val="right"/>
                      </w:pPr>
                      <w:r>
                        <w:rPr>
                          <w:b/>
                          <w:bCs/>
                        </w:rPr>
                        <w:t>У</w:t>
                      </w:r>
                    </w:p>
                  </w:txbxContent>
                </v:textbox>
                <w10:wrap anchorx="page"/>
                <w10:anchorlock/>
              </v:shape>
            </w:pict>
          </mc:Fallback>
        </mc:AlternateContent>
      </w:r>
      <w:r w:rsidRPr="008763AC">
        <w:rPr>
          <w:noProof/>
        </w:rPr>
        <mc:AlternateContent>
          <mc:Choice Requires="wps">
            <w:drawing>
              <wp:anchor distT="0" distB="0" distL="114300" distR="114300" simplePos="0" relativeHeight="251666432" behindDoc="1" locked="1" layoutInCell="0" allowOverlap="1" wp14:anchorId="5E9A2697" wp14:editId="5AC76863">
                <wp:simplePos x="0" y="0"/>
                <wp:positionH relativeFrom="page">
                  <wp:posOffset>5368925</wp:posOffset>
                </wp:positionH>
                <wp:positionV relativeFrom="paragraph">
                  <wp:posOffset>401955</wp:posOffset>
                </wp:positionV>
                <wp:extent cx="1118870" cy="186055"/>
                <wp:effectExtent l="0" t="0" r="0" b="0"/>
                <wp:wrapNone/>
                <wp:docPr id="198" name=" 137"/>
                <wp:cNvGraphicFramePr/>
                <a:graphic xmlns:a="http://schemas.openxmlformats.org/drawingml/2006/main">
                  <a:graphicData uri="http://schemas.microsoft.com/office/word/2010/wordprocessingShape">
                    <wps:wsp>
                      <wps:cNvSpPr txBox="1"/>
                      <wps:spPr bwMode="auto">
                        <a:xfrm>
                          <a:off x="0" y="0"/>
                          <a:ext cx="1118870" cy="186055"/>
                        </a:xfrm>
                        <a:prstGeom prst="rect">
                          <a:avLst/>
                        </a:prstGeom>
                        <a:noFill/>
                        <a:ln>
                          <a:noFill/>
                        </a:ln>
                      </wps:spPr>
                      <wps:txbx>
                        <w:txbxContent>
                          <w:p w:rsidR="00012B9C" w:rsidRDefault="00012B9C" w:rsidP="003921D6">
                            <w:pPr>
                              <w:pStyle w:val="a3"/>
                              <w:kinsoku w:val="0"/>
                              <w:overflowPunct w:val="0"/>
                              <w:spacing w:line="293" w:lineRule="exact"/>
                              <w:ind w:left="168" w:firstLine="0"/>
                            </w:pPr>
                            <w:r>
                              <w:rPr>
                                <w:b/>
                                <w:bCs/>
                                <w:spacing w:val="-4"/>
                              </w:rPr>
                              <w:t>т</w:t>
                            </w:r>
                            <w:r>
                              <w:rPr>
                                <w:b/>
                                <w:bCs/>
                              </w:rPr>
                              <w:t>вен</w:t>
                            </w:r>
                            <w:r>
                              <w:rPr>
                                <w:b/>
                                <w:bCs/>
                                <w:spacing w:val="-1"/>
                              </w:rPr>
                              <w:t>н</w:t>
                            </w:r>
                            <w:r>
                              <w:rPr>
                                <w:b/>
                                <w:bCs/>
                              </w:rPr>
                              <w:t>ых</w:t>
                            </w:r>
                            <w:r>
                              <w:rPr>
                                <w:b/>
                                <w:bCs/>
                                <w:spacing w:val="-2"/>
                              </w:rPr>
                              <w:t xml:space="preserve"> з</w:t>
                            </w:r>
                            <w:r>
                              <w:rPr>
                                <w:b/>
                                <w:bCs/>
                              </w:rPr>
                              <w:t>да</w:t>
                            </w:r>
                          </w:p>
                        </w:txbxContent>
                      </wps:txbx>
                      <wps:bodyPr rot="0" vert="horz" wrap="square" lIns="0" tIns="0" rIns="0" bIns="0" anchor="t" anchorCtr="0" upright="1">
                        <a:noAutofit/>
                      </wps:bodyPr>
                    </wps:wsp>
                  </a:graphicData>
                </a:graphic>
              </wp:anchor>
            </w:drawing>
          </mc:Choice>
          <mc:Fallback>
            <w:pict>
              <v:shape w14:anchorId="5E9A2697" id=" 137" o:spid="_x0000_s1038" type="#_x0000_t202" style="position:absolute;left:0;text-align:left;margin-left:422.75pt;margin-top:31.65pt;width:88.1pt;height:14.65pt;z-index:-251650048;visibility:visible;mso-wrap-style:square;mso-wrap-distance-left:9pt;mso-wrap-distance-top:0;mso-wrap-distance-right:9pt;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" o:allowincell="f" filled="f" stroked="f">
                <v:textbox inset="0,0,0,0">
                  <w:txbxContent>
                    <w:p w:rsidR="00012B9C" w:rsidRDefault="00012B9C" w:rsidP="003921D6">
                      <w:pPr>
                        <w:pStyle w:val="a3"/>
                        <w:kinsoku w:val="0"/>
                        <w:overflowPunct w:val="0"/>
                        <w:spacing w:line="293" w:lineRule="exact"/>
                        <w:ind w:left="168" w:firstLine="0"/>
                      </w:pPr>
                      <w:r>
                        <w:rPr>
                          <w:b/>
                          <w:bCs/>
                          <w:spacing w:val="-4"/>
                        </w:rPr>
                        <w:t>т</w:t>
                      </w:r>
                      <w:r>
                        <w:rPr>
                          <w:b/>
                          <w:bCs/>
                        </w:rPr>
                        <w:t>вен</w:t>
                      </w:r>
                      <w:r>
                        <w:rPr>
                          <w:b/>
                          <w:bCs/>
                          <w:spacing w:val="-1"/>
                        </w:rPr>
                        <w:t>н</w:t>
                      </w:r>
                      <w:r>
                        <w:rPr>
                          <w:b/>
                          <w:bCs/>
                        </w:rPr>
                        <w:t>ых</w:t>
                      </w:r>
                      <w:r>
                        <w:rPr>
                          <w:b/>
                          <w:bCs/>
                          <w:spacing w:val="-2"/>
                        </w:rPr>
                        <w:t xml:space="preserve"> з</w:t>
                      </w:r>
                      <w:r>
                        <w:rPr>
                          <w:b/>
                          <w:bCs/>
                        </w:rPr>
                        <w:t>да</w:t>
                      </w:r>
                    </w:p>
                  </w:txbxContent>
                </v:textbox>
                <w10:wrap anchorx="page"/>
                <w10:anchorlock/>
              </v:shape>
            </w:pict>
          </mc:Fallback>
        </mc:AlternateContent>
      </w:r>
      <w:r w:rsidRPr="008763AC">
        <w:rPr>
          <w:noProof/>
        </w:rPr>
        <mc:AlternateContent>
          <mc:Choice Requires="wps">
            <w:drawing>
              <wp:anchor distT="0" distB="0" distL="114300" distR="114300" simplePos="0" relativeHeight="251667456" behindDoc="1" locked="1" layoutInCell="0" allowOverlap="1" wp14:anchorId="2EFC8FA2" wp14:editId="2A1F0262">
                <wp:simplePos x="0" y="0"/>
                <wp:positionH relativeFrom="page">
                  <wp:posOffset>6501130</wp:posOffset>
                </wp:positionH>
                <wp:positionV relativeFrom="paragraph">
                  <wp:posOffset>401955</wp:posOffset>
                </wp:positionV>
                <wp:extent cx="824865" cy="186055"/>
                <wp:effectExtent l="0" t="0" r="0" b="0"/>
                <wp:wrapNone/>
                <wp:docPr id="199" name=" 138"/>
                <wp:cNvGraphicFramePr/>
                <a:graphic xmlns:a="http://schemas.openxmlformats.org/drawingml/2006/main">
                  <a:graphicData uri="http://schemas.microsoft.com/office/word/2010/wordprocessingShape">
                    <wps:wsp>
                      <wps:cNvSpPr txBox="1"/>
                      <wps:spPr bwMode="auto">
                        <a:xfrm>
                          <a:off x="0" y="0"/>
                          <a:ext cx="824865" cy="186055"/>
                        </a:xfrm>
                        <a:prstGeom prst="rect">
                          <a:avLst/>
                        </a:prstGeom>
                        <a:noFill/>
                        <a:ln>
                          <a:noFill/>
                        </a:ln>
                      </wps:spPr>
                      <wps:txbx>
                        <w:txbxContent>
                          <w:p w:rsidR="00012B9C" w:rsidRDefault="00012B9C" w:rsidP="003921D6">
                            <w:pPr>
                              <w:pStyle w:val="a3"/>
                              <w:kinsoku w:val="0"/>
                              <w:overflowPunct w:val="0"/>
                              <w:spacing w:line="293" w:lineRule="exact"/>
                              <w:ind w:left="43" w:firstLine="0"/>
                            </w:pPr>
                            <w:r>
                              <w:rPr>
                                <w:b/>
                                <w:bCs/>
                              </w:rPr>
                              <w:t>ий</w:t>
                            </w:r>
                          </w:p>
                        </w:txbxContent>
                      </wps:txbx>
                      <wps:bodyPr rot="0" vert="horz" wrap="square" lIns="0" tIns="0" rIns="0" bIns="0" anchor="t" anchorCtr="0" upright="1">
                        <a:noAutofit/>
                      </wps:bodyPr>
                    </wps:wsp>
                  </a:graphicData>
                </a:graphic>
              </wp:anchor>
            </w:drawing>
          </mc:Choice>
          <mc:Fallback>
            <w:pict>
              <v:shape w14:anchorId="2EFC8FA2" id=" 138" o:spid="_x0000_s1039" type="#_x0000_t202" style="position:absolute;left:0;text-align:left;margin-left:511.9pt;margin-top:31.65pt;width:64.95pt;height:14.65pt;z-index:-251649024;visibility:visible;mso-wrap-style:square;mso-wrap-distance-left:9pt;mso-wrap-distance-top:0;mso-wrap-distance-right:9pt;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" o:allowincell="f" filled="f" stroked="f">
                <v:textbox inset="0,0,0,0">
                  <w:txbxContent>
                    <w:p w:rsidR="00012B9C" w:rsidRDefault="00012B9C" w:rsidP="003921D6">
                      <w:pPr>
                        <w:pStyle w:val="a3"/>
                        <w:kinsoku w:val="0"/>
                        <w:overflowPunct w:val="0"/>
                        <w:spacing w:line="293" w:lineRule="exact"/>
                        <w:ind w:left="43" w:firstLine="0"/>
                      </w:pPr>
                      <w:r>
                        <w:rPr>
                          <w:b/>
                          <w:bCs/>
                        </w:rPr>
                        <w:t>ий</w:t>
                      </w:r>
                    </w:p>
                  </w:txbxContent>
                </v:textbox>
                <w10:wrap anchorx="page"/>
                <w10:anchorlock/>
              </v:shape>
            </w:pict>
          </mc:Fallback>
        </mc:AlternateContent>
      </w:r>
      <w:r w:rsidRPr="008763AC">
        <w:rPr>
          <w:noProof/>
        </w:rPr>
        <mc:AlternateContent>
          <mc:Choice Requires="wpg">
            <w:drawing>
              <wp:anchor distT="0" distB="0" distL="114300" distR="114300" simplePos="0" relativeHeight="251668480" behindDoc="1" locked="1" layoutInCell="0" allowOverlap="1" wp14:anchorId="02AB3CDA" wp14:editId="7E4A231A">
                <wp:simplePos x="0" y="0"/>
                <wp:positionH relativeFrom="margin">
                  <wp:posOffset>76200</wp:posOffset>
                </wp:positionH>
                <wp:positionV relativeFrom="paragraph">
                  <wp:posOffset>334010</wp:posOffset>
                </wp:positionV>
                <wp:extent cx="8458200" cy="407670"/>
                <wp:effectExtent l="0" t="0" r="0" b="0"/>
                <wp:wrapNone/>
                <wp:docPr id="173" name=" 139"/>
                <wp:cNvGraphicFramePr/>
                <a:graphic xmlns:a="http://schemas.openxmlformats.org/drawingml/2006/main">
                  <a:graphicData uri="http://schemas.microsoft.com/office/word/2010/wordprocessingGroup">
                    <wpg:wgp>
                      <wpg:cNvGrpSpPr/>
                      <wpg:grpSpPr>
                        <a:xfrm>
                          <a:off x="0" y="0"/>
                          <a:ext cx="8458200" cy="407670"/>
                          <a:chOff x="1195" y="633"/>
                          <a:chExt cx="13320" cy="537"/>
                        </a:xfrm>
                      </wpg:grpSpPr>
                      <wps:wsp>
                        <wps:cNvPr id="178" name=" 140"/>
                        <wps:cNvSpPr/>
                        <wps:spPr bwMode="auto">
                          <a:xfrm>
                            <a:off x="8057" y="801"/>
                            <a:ext cx="6458" cy="336"/>
                          </a:xfrm>
                          <a:custGeom>
                            <a:avLst/>
                            <a:gdLst>
                              <a:gd name="T0" fmla="*/ 0 w 6458"/>
                              <a:gd name="T1" fmla="*/ 336 h 336"/>
                              <a:gd name="T2" fmla="*/ 6457 w 6458"/>
                              <a:gd name="T3" fmla="*/ 336 h 336"/>
                              <a:gd name="T4" fmla="*/ 6457 w 6458"/>
                              <a:gd name="T5" fmla="*/ 0 h 336"/>
                              <a:gd name="T6" fmla="*/ 0 w 6458"/>
                              <a:gd name="T7" fmla="*/ 0 h 336"/>
                              <a:gd name="T8" fmla="*/ 0 w 6458"/>
                              <a:gd name="T9" fmla="*/ 336 h 336"/>
                            </a:gdLst>
                            <a:ahLst/>
                            <a:cxnLst>
                              <a:cxn ang="0">
                                <a:pos x="T0" y="T1"/>
                              </a:cxn>
                              <a:cxn ang="0">
                                <a:pos x="T2" y="T3"/>
                              </a:cxn>
                              <a:cxn ang="0">
                                <a:pos x="T4" y="T5"/>
                              </a:cxn>
                              <a:cxn ang="0">
                                <a:pos x="T6" y="T7"/>
                              </a:cxn>
                              <a:cxn ang="0">
                                <a:pos x="T8" y="T9"/>
                              </a:cxn>
                            </a:cxnLst>
                            <a:rect l="0" t="0" r="r" b="b"/>
                            <a:pathLst>
                              <a:path w="6458" h="336">
                                <a:moveTo>
                                  <a:pt x="0" y="336"/>
                                </a:moveTo>
                                <a:lnTo>
                                  <a:pt x="6457" y="336"/>
                                </a:lnTo>
                                <a:lnTo>
                                  <a:pt x="6457" y="0"/>
                                </a:lnTo>
                                <a:lnTo>
                                  <a:pt x="0" y="0"/>
                                </a:lnTo>
                                <a:lnTo>
                                  <a:pt x="0" y="336"/>
                                </a:lnTo>
                                <a:close/>
                              </a:path>
                            </a:pathLst>
                          </a:custGeom>
                          <a:solidFill>
                            <a:srgbClr val="FFFFFF"/>
                          </a:solidFill>
                          <a:ln>
                            <a:noFill/>
                          </a:ln>
                        </wps:spPr>
                        <wps:bodyPr rot="0" vert="horz" wrap="square" lIns="91440" tIns="45720" rIns="91440" bIns="45720" anchor="t" anchorCtr="0" upright="1">
                          <a:noAutofit/>
                        </wps:bodyPr>
                      </wps:wsp>
                      <wps:wsp>
                        <wps:cNvPr id="179" name=" 141"/>
                        <wps:cNvSpPr/>
                        <wps:spPr bwMode="auto">
                          <a:xfrm>
                            <a:off x="1195" y="633"/>
                            <a:ext cx="773" cy="264"/>
                          </a:xfrm>
                          <a:custGeom>
                            <a:avLst/>
                            <a:gdLst>
                              <a:gd name="T0" fmla="*/ 0 w 773"/>
                              <a:gd name="T1" fmla="*/ 263 h 264"/>
                              <a:gd name="T2" fmla="*/ 772 w 773"/>
                              <a:gd name="T3" fmla="*/ 263 h 264"/>
                              <a:gd name="T4" fmla="*/ 772 w 773"/>
                              <a:gd name="T5" fmla="*/ 0 h 264"/>
                              <a:gd name="T6" fmla="*/ 0 w 773"/>
                              <a:gd name="T7" fmla="*/ 0 h 264"/>
                              <a:gd name="T8" fmla="*/ 0 w 773"/>
                              <a:gd name="T9" fmla="*/ 263 h 264"/>
                            </a:gdLst>
                            <a:ahLst/>
                            <a:cxnLst>
                              <a:cxn ang="0">
                                <a:pos x="T0" y="T1"/>
                              </a:cxn>
                              <a:cxn ang="0">
                                <a:pos x="T2" y="T3"/>
                              </a:cxn>
                              <a:cxn ang="0">
                                <a:pos x="T4" y="T5"/>
                              </a:cxn>
                              <a:cxn ang="0">
                                <a:pos x="T6" y="T7"/>
                              </a:cxn>
                              <a:cxn ang="0">
                                <a:pos x="T8" y="T9"/>
                              </a:cxn>
                            </a:cxnLst>
                            <a:rect l="0" t="0" r="r" b="b"/>
                            <a:pathLst>
                              <a:path w="773" h="264">
                                <a:moveTo>
                                  <a:pt x="0" y="263"/>
                                </a:moveTo>
                                <a:lnTo>
                                  <a:pt x="772" y="263"/>
                                </a:lnTo>
                                <a:lnTo>
                                  <a:pt x="772" y="0"/>
                                </a:lnTo>
                                <a:lnTo>
                                  <a:pt x="0" y="0"/>
                                </a:lnTo>
                                <a:lnTo>
                                  <a:pt x="0" y="263"/>
                                </a:lnTo>
                                <a:close/>
                              </a:path>
                            </a:pathLst>
                          </a:custGeom>
                          <a:solidFill>
                            <a:srgbClr val="FFFFFF"/>
                          </a:solidFill>
                          <a:ln>
                            <a:noFill/>
                          </a:ln>
                        </wps:spPr>
                        <wps:bodyPr rot="0" vert="horz" wrap="square" lIns="91440" tIns="45720" rIns="91440" bIns="45720" anchor="t" anchorCtr="0" upright="1">
                          <a:noAutofit/>
                        </wps:bodyPr>
                      </wps:wsp>
                      <wps:wsp>
                        <wps:cNvPr id="180" name=" 142"/>
                        <wps:cNvSpPr/>
                        <wps:spPr bwMode="auto">
                          <a:xfrm>
                            <a:off x="8454" y="633"/>
                            <a:ext cx="1762" cy="264"/>
                          </a:xfrm>
                          <a:custGeom>
                            <a:avLst/>
                            <a:gdLst>
                              <a:gd name="T0" fmla="*/ 0 w 1762"/>
                              <a:gd name="T1" fmla="*/ 263 h 264"/>
                              <a:gd name="T2" fmla="*/ 1761 w 1762"/>
                              <a:gd name="T3" fmla="*/ 263 h 264"/>
                              <a:gd name="T4" fmla="*/ 1761 w 1762"/>
                              <a:gd name="T5" fmla="*/ 0 h 264"/>
                              <a:gd name="T6" fmla="*/ 0 w 1762"/>
                              <a:gd name="T7" fmla="*/ 0 h 264"/>
                              <a:gd name="T8" fmla="*/ 0 w 1762"/>
                              <a:gd name="T9" fmla="*/ 263 h 264"/>
                            </a:gdLst>
                            <a:ahLst/>
                            <a:cxnLst>
                              <a:cxn ang="0">
                                <a:pos x="T0" y="T1"/>
                              </a:cxn>
                              <a:cxn ang="0">
                                <a:pos x="T2" y="T3"/>
                              </a:cxn>
                              <a:cxn ang="0">
                                <a:pos x="T4" y="T5"/>
                              </a:cxn>
                              <a:cxn ang="0">
                                <a:pos x="T6" y="T7"/>
                              </a:cxn>
                              <a:cxn ang="0">
                                <a:pos x="T8" y="T9"/>
                              </a:cxn>
                            </a:cxnLst>
                            <a:rect l="0" t="0" r="r" b="b"/>
                            <a:pathLst>
                              <a:path w="1762" h="264">
                                <a:moveTo>
                                  <a:pt x="0" y="263"/>
                                </a:moveTo>
                                <a:lnTo>
                                  <a:pt x="1761" y="263"/>
                                </a:lnTo>
                                <a:lnTo>
                                  <a:pt x="1761" y="0"/>
                                </a:lnTo>
                                <a:lnTo>
                                  <a:pt x="0" y="0"/>
                                </a:lnTo>
                                <a:lnTo>
                                  <a:pt x="0" y="263"/>
                                </a:lnTo>
                                <a:close/>
                              </a:path>
                            </a:pathLst>
                          </a:custGeom>
                          <a:solidFill>
                            <a:srgbClr val="FFFFFF"/>
                          </a:solidFill>
                          <a:ln>
                            <a:noFill/>
                          </a:ln>
                        </wps:spPr>
                        <wps:bodyPr rot="0" vert="horz" wrap="square" lIns="91440" tIns="45720" rIns="91440" bIns="45720" anchor="t" anchorCtr="0" upright="1">
                          <a:noAutofit/>
                        </wps:bodyPr>
                      </wps:wsp>
                      <wps:wsp>
                        <wps:cNvPr id="181" name=" 143"/>
                        <wps:cNvSpPr/>
                        <wps:spPr bwMode="auto">
                          <a:xfrm>
                            <a:off x="10237" y="633"/>
                            <a:ext cx="1299" cy="264"/>
                          </a:xfrm>
                          <a:custGeom>
                            <a:avLst/>
                            <a:gdLst>
                              <a:gd name="T0" fmla="*/ 0 w 1299"/>
                              <a:gd name="T1" fmla="*/ 263 h 264"/>
                              <a:gd name="T2" fmla="*/ 1298 w 1299"/>
                              <a:gd name="T3" fmla="*/ 263 h 264"/>
                              <a:gd name="T4" fmla="*/ 1298 w 1299"/>
                              <a:gd name="T5" fmla="*/ 0 h 264"/>
                              <a:gd name="T6" fmla="*/ 0 w 1299"/>
                              <a:gd name="T7" fmla="*/ 0 h 264"/>
                              <a:gd name="T8" fmla="*/ 0 w 1299"/>
                              <a:gd name="T9" fmla="*/ 263 h 264"/>
                            </a:gdLst>
                            <a:ahLst/>
                            <a:cxnLst>
                              <a:cxn ang="0">
                                <a:pos x="T0" y="T1"/>
                              </a:cxn>
                              <a:cxn ang="0">
                                <a:pos x="T2" y="T3"/>
                              </a:cxn>
                              <a:cxn ang="0">
                                <a:pos x="T4" y="T5"/>
                              </a:cxn>
                              <a:cxn ang="0">
                                <a:pos x="T6" y="T7"/>
                              </a:cxn>
                              <a:cxn ang="0">
                                <a:pos x="T8" y="T9"/>
                              </a:cxn>
                            </a:cxnLst>
                            <a:rect l="0" t="0" r="r" b="b"/>
                            <a:pathLst>
                              <a:path w="1299" h="264">
                                <a:moveTo>
                                  <a:pt x="0" y="263"/>
                                </a:moveTo>
                                <a:lnTo>
                                  <a:pt x="1298" y="263"/>
                                </a:lnTo>
                                <a:lnTo>
                                  <a:pt x="1298" y="0"/>
                                </a:lnTo>
                                <a:lnTo>
                                  <a:pt x="0" y="0"/>
                                </a:lnTo>
                                <a:lnTo>
                                  <a:pt x="0" y="263"/>
                                </a:lnTo>
                                <a:close/>
                              </a:path>
                            </a:pathLst>
                          </a:custGeom>
                          <a:solidFill>
                            <a:srgbClr val="FFFFFF"/>
                          </a:solidFill>
                          <a:ln>
                            <a:noFill/>
                          </a:ln>
                        </wps:spPr>
                        <wps:bodyPr rot="0" vert="horz" wrap="square" lIns="91440" tIns="45720" rIns="91440" bIns="45720" anchor="t" anchorCtr="0" upright="1">
                          <a:noAutofit/>
                        </wps:bodyPr>
                      </wps:wsp>
                      <wps:wsp>
                        <wps:cNvPr id="182" name=" 144"/>
                        <wps:cNvSpPr/>
                        <wps:spPr bwMode="auto">
                          <a:xfrm>
                            <a:off x="8454" y="906"/>
                            <a:ext cx="1762" cy="264"/>
                          </a:xfrm>
                          <a:custGeom>
                            <a:avLst/>
                            <a:gdLst>
                              <a:gd name="T0" fmla="*/ 0 w 1762"/>
                              <a:gd name="T1" fmla="*/ 263 h 264"/>
                              <a:gd name="T2" fmla="*/ 1761 w 1762"/>
                              <a:gd name="T3" fmla="*/ 263 h 264"/>
                              <a:gd name="T4" fmla="*/ 1761 w 1762"/>
                              <a:gd name="T5" fmla="*/ 0 h 264"/>
                              <a:gd name="T6" fmla="*/ 0 w 1762"/>
                              <a:gd name="T7" fmla="*/ 0 h 264"/>
                              <a:gd name="T8" fmla="*/ 0 w 1762"/>
                              <a:gd name="T9" fmla="*/ 263 h 264"/>
                            </a:gdLst>
                            <a:ahLst/>
                            <a:cxnLst>
                              <a:cxn ang="0">
                                <a:pos x="T0" y="T1"/>
                              </a:cxn>
                              <a:cxn ang="0">
                                <a:pos x="T2" y="T3"/>
                              </a:cxn>
                              <a:cxn ang="0">
                                <a:pos x="T4" y="T5"/>
                              </a:cxn>
                              <a:cxn ang="0">
                                <a:pos x="T6" y="T7"/>
                              </a:cxn>
                              <a:cxn ang="0">
                                <a:pos x="T8" y="T9"/>
                              </a:cxn>
                            </a:cxnLst>
                            <a:rect l="0" t="0" r="r" b="b"/>
                            <a:pathLst>
                              <a:path w="1762" h="264">
                                <a:moveTo>
                                  <a:pt x="0" y="263"/>
                                </a:moveTo>
                                <a:lnTo>
                                  <a:pt x="1761" y="263"/>
                                </a:lnTo>
                                <a:lnTo>
                                  <a:pt x="1761" y="0"/>
                                </a:lnTo>
                                <a:lnTo>
                                  <a:pt x="0" y="0"/>
                                </a:lnTo>
                                <a:lnTo>
                                  <a:pt x="0" y="263"/>
                                </a:lnTo>
                                <a:close/>
                              </a:path>
                            </a:pathLst>
                          </a:custGeom>
                          <a:solidFill>
                            <a:srgbClr val="FFFFFF"/>
                          </a:solidFill>
                          <a:ln>
                            <a:noFill/>
                          </a:ln>
                        </wps:spPr>
                        <wps:bodyPr rot="0" vert="horz" wrap="square" lIns="91440" tIns="45720" rIns="91440" bIns="45720" anchor="t" anchorCtr="0" upright="1">
                          <a:noAutofit/>
                        </wps:bodyPr>
                      </wps:wsp>
                      <wps:wsp>
                        <wps:cNvPr id="183" name=" 145"/>
                        <wps:cNvSpPr/>
                        <wps:spPr bwMode="auto">
                          <a:xfrm>
                            <a:off x="10237" y="906"/>
                            <a:ext cx="1299" cy="264"/>
                          </a:xfrm>
                          <a:custGeom>
                            <a:avLst/>
                            <a:gdLst>
                              <a:gd name="T0" fmla="*/ 0 w 1299"/>
                              <a:gd name="T1" fmla="*/ 263 h 264"/>
                              <a:gd name="T2" fmla="*/ 1298 w 1299"/>
                              <a:gd name="T3" fmla="*/ 263 h 264"/>
                              <a:gd name="T4" fmla="*/ 1298 w 1299"/>
                              <a:gd name="T5" fmla="*/ 0 h 264"/>
                              <a:gd name="T6" fmla="*/ 0 w 1299"/>
                              <a:gd name="T7" fmla="*/ 0 h 264"/>
                              <a:gd name="T8" fmla="*/ 0 w 1299"/>
                              <a:gd name="T9" fmla="*/ 263 h 264"/>
                            </a:gdLst>
                            <a:ahLst/>
                            <a:cxnLst>
                              <a:cxn ang="0">
                                <a:pos x="T0" y="T1"/>
                              </a:cxn>
                              <a:cxn ang="0">
                                <a:pos x="T2" y="T3"/>
                              </a:cxn>
                              <a:cxn ang="0">
                                <a:pos x="T4" y="T5"/>
                              </a:cxn>
                              <a:cxn ang="0">
                                <a:pos x="T6" y="T7"/>
                              </a:cxn>
                              <a:cxn ang="0">
                                <a:pos x="T8" y="T9"/>
                              </a:cxn>
                            </a:cxnLst>
                            <a:rect l="0" t="0" r="r" b="b"/>
                            <a:pathLst>
                              <a:path w="1299" h="264">
                                <a:moveTo>
                                  <a:pt x="0" y="263"/>
                                </a:moveTo>
                                <a:lnTo>
                                  <a:pt x="1298" y="263"/>
                                </a:lnTo>
                                <a:lnTo>
                                  <a:pt x="1298" y="0"/>
                                </a:lnTo>
                                <a:lnTo>
                                  <a:pt x="0" y="0"/>
                                </a:lnTo>
                                <a:lnTo>
                                  <a:pt x="0" y="263"/>
                                </a:lnTo>
                                <a:close/>
                              </a:path>
                            </a:pathLst>
                          </a:custGeom>
                          <a:solidFill>
                            <a:srgbClr val="FFFFFF"/>
                          </a:solidFill>
                          <a:ln>
                            <a:noFill/>
                          </a:ln>
                        </wps:spPr>
                        <wps:bodyPr rot="0" vert="horz" wrap="square" lIns="91440" tIns="45720" rIns="91440" bIns="45720" anchor="t" anchorCtr="0" upright="1">
                          <a:noAutofit/>
                        </wps:bodyPr>
                      </wps:wsp>
                    </wpg:wgp>
                  </a:graphicData>
                </a:graphic>
              </wp:anchor>
            </w:drawing>
          </mc:Choice>
          <mc:Fallback>
            <w:pict>
              <v:group w14:anchorId="29C389C8" id=" 139" o:spid="_x0000_s1026" style="position:absolute;margin-left:6pt;margin-top:26.3pt;width:666pt;height:32.1pt;z-index:-251648000;mso-position-horizontal-relative:margin" coordorigin="1195,633" coordsize="13320,5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" o:allowincell="f">
                <v:shape id=" 140" o:spid="_x0000_s1027" style="position:absolute;left:8057;top:801;width:6458;height:336;visibility:visible;mso-wrap-style:square;v-text-anchor:top" coordsize="6458,3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rJ5LsYA&#10;AADcAAAADwAAAGRycy9kb3ducmV2LnhtbESPQWvCQBCF7wX/wzKCl1I39mBL6ioiKIIIbVpoj0N2&#10;mqRmZ8PuNkZ/vXMo9DbDe/PeN4vV4FrVU4iNZwOzaQaKuPS24crAx/v24RlUTMgWW89k4EIRVsvR&#10;3QJz68/8Rn2RKiUhHHM0UKfU5VrHsiaHceo7YtG+fXCYZA2VtgHPEu5a/Zhlc+2wYWmosaNNTeWp&#10;+HUG+PNnty8OX8fT/Fq5TW/ptQj3xkzGw/oFVKIh/Zv/rvdW8J+EVp6RCfTyB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JrJ5LsYAAADcAAAADwAAAAAAAAAAAAAAAACYAgAAZHJz&#10;L2Rvd25yZXYueG1sUEsFBgAAAAAEAAQA9QAAAIsDAAAAAA==&#10;" path="m,336r6457,l6457,,,,,336xe" stroked="f">
                  <v:path arrowok="t" o:connecttype="custom" o:connectlocs="0,336;6457,336;6457,0;0,0;0,336" o:connectangles="0,0,0,0,0"/>
                </v:shape>
                <v:shape id=" 141" o:spid="_x0000_s1028" style="position:absolute;left:1195;top:633;width:773;height:264;visibility:visible;mso-wrap-style:square;v-text-anchor:top" coordsize="773,26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WZ+yMMA&#10;AADcAAAADwAAAGRycy9kb3ducmV2LnhtbERPyWrDMBC9B/oPYgq9JXJL0zZOlFAMBt9ClktuY2ti&#10;ObVGxlJt9++jQqG3ebx1NrvJtmKg3jeOFTwvEhDEldMN1wrOp3z+AcIHZI2tY1LwQx5224fZBlPt&#10;Rj7QcAy1iCHsU1RgQuhSKX1lyKJfuI44clfXWwwR9rXUPY4x3LbyJUnepMWGY4PBjjJD1dfx2yoo&#10;ZXkphyI/vRa4zA8yW+5v9qLU0+P0uQYRaAr/4j93oeP89xX8PhMvkNs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2WZ+yMMAAADcAAAADwAAAAAAAAAAAAAAAACYAgAAZHJzL2Rv&#10;d25yZXYueG1sUEsFBgAAAAAEAAQA9QAAAIgDAAAAAA==&#10;" path="m,263r772,l772,,,,,263xe" stroked="f">
                  <v:path arrowok="t" o:connecttype="custom" o:connectlocs="0,263;772,263;772,0;0,0;0,263" o:connectangles="0,0,0,0,0"/>
                </v:shape>
                <v:shape id=" 142" o:spid="_x0000_s1029" style="position:absolute;left:8454;top:633;width:1762;height:264;visibility:visible;mso-wrap-style:square;v-text-anchor:top" coordsize="1762,26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Lry8cIA&#10;AADcAAAADwAAAGRycy9kb3ducmV2LnhtbESPTW/CMAyG75P2HyJP4oJGWg6AOgKaplXiSjd2thqv&#10;KTRO1WS0/Ht8QNrNlt+Px9v95Dt1pSG2gQ3kiwwUcR1sy42B76/ydQMqJmSLXWAycKMI+93z0xYL&#10;G0Y+0rVKjZIQjgUacCn1hdaxduQxLkJPLLffMHhMsg6NtgOOEu47vcyylfbYsjQ47OnDUX2p/ryU&#10;rKfyNK58h8fqx366cz7nvDRm9jK9v4FKNKV/8cN9sIK/EXx5RibQuzs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YuvLxwgAAANwAAAAPAAAAAAAAAAAAAAAAAJgCAABkcnMvZG93&#10;bnJldi54bWxQSwUGAAAAAAQABAD1AAAAhwMAAAAA&#10;" path="m,263r1761,l1761,,,,,263xe" stroked="f">
                  <v:path arrowok="t" o:connecttype="custom" o:connectlocs="0,263;1761,263;1761,0;0,0;0,263" o:connectangles="0,0,0,0,0"/>
                </v:shape>
                <v:shape id=" 143" o:spid="_x0000_s1030" style="position:absolute;left:10237;top:633;width:1299;height:264;visibility:visible;mso-wrap-style:square;v-text-anchor:top" coordsize="1299,26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CW1J8MA&#10;AADcAAAADwAAAGRycy9kb3ducmV2LnhtbERPTYvCMBC9C/6HMIIX0VRZilajqCB42MOuK6i3oRnb&#10;YjOpTbT135uFhb3N433OYtWaUjypdoVlBeNRBII4tbrgTMHxZzecgnAeWWNpmRS8yMFq2e0sMNG2&#10;4W96HnwmQgi7BBXk3leJlC7NyaAb2Yo4cFdbG/QB1pnUNTYh3JRyEkWxNFhwaMixom1O6e3wMAou&#10;p/NnM/ia3I93U24+drGd3eKzUv1eu56D8NT6f/Gfe6/D/OkYfp8JF8jlG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CW1J8MAAADcAAAADwAAAAAAAAAAAAAAAACYAgAAZHJzL2Rv&#10;d25yZXYueG1sUEsFBgAAAAAEAAQA9QAAAIgDAAAAAA==&#10;" path="m,263r1298,l1298,,,,,263xe" stroked="f">
                  <v:path arrowok="t" o:connecttype="custom" o:connectlocs="0,263;1298,263;1298,0;0,0;0,263" o:connectangles="0,0,0,0,0"/>
                </v:shape>
                <v:shape id=" 144" o:spid="_x0000_s1031" style="position:absolute;left:8454;top:906;width:1762;height:264;visibility:visible;mso-wrap-style:square;v-text-anchor:top" coordsize="1762,26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yTJHcMA&#10;AADcAAAADwAAAGRycy9kb3ducmV2LnhtbESPQWvDMAyF74P9B6PBLmN1kkMX0rhljAZ2TbbuLGI1&#10;ThvLIXab7N/PhcJuEu/pfU/lbrGDuNLke8cK0lUCgrh1uudOwfdX9ZqD8AFZ4+CYFPySh9328aHE&#10;QruZa7o2oRMxhH2BCkwIYyGlbw1Z9Cs3Ekft6CaLIa5TJ/WEcwy3g8ySZC0t9hwJBkf6MNSem4uN&#10;kLelOsxrO2Dd/Oi9OaUvnFZKPT8t7xsQgZbwb75ff+pYP8/g9kycQG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yTJHcMAAADcAAAADwAAAAAAAAAAAAAAAACYAgAAZHJzL2Rv&#10;d25yZXYueG1sUEsFBgAAAAAEAAQA9QAAAIgDAAAAAA==&#10;" path="m,263r1761,l1761,,,,,263xe" stroked="f">
                  <v:path arrowok="t" o:connecttype="custom" o:connectlocs="0,263;1761,263;1761,0;0,0;0,263" o:connectangles="0,0,0,0,0"/>
                </v:shape>
                <v:shape id=" 145" o:spid="_x0000_s1032" style="position:absolute;left:10237;top:906;width:1299;height:264;visibility:visible;mso-wrap-style:square;v-text-anchor:top" coordsize="1299,26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7uOy8UA&#10;AADcAAAADwAAAGRycy9kb3ducmV2LnhtbERPTWvCQBC9F/wPyxS8FN3UStDUVawQ6MGDVUF7G7LT&#10;JJidjdltkv57VxB6m8f7nMWqN5VoqXGlZQWv4wgEcWZ1ybmC4yEdzUA4j6yxskwK/sjBajl4WmCi&#10;bcdf1O59LkIIuwQVFN7XiZQuK8igG9uaOHA/tjHoA2xyqRvsQrip5CSKYmmw5NBQYE2bgrLL/tco&#10;+D6dt93LbnI9Xk31MU1jO7/EZ6WGz/36HYSn3v+LH+5PHebP3uD+TLhALm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nu47LxQAAANwAAAAPAAAAAAAAAAAAAAAAAJgCAABkcnMv&#10;ZG93bnJldi54bWxQSwUGAAAAAAQABAD1AAAAigMAAAAA&#10;" path="m,263r1298,l1298,,,,,263xe" stroked="f">
                  <v:path arrowok="t" o:connecttype="custom" o:connectlocs="0,263;1298,263;1298,0;0,0;0,263" o:connectangles="0,0,0,0,0"/>
                </v:shape>
                <w10:wrap anchorx="margin"/>
                <w10:anchorlock/>
              </v:group>
            </w:pict>
          </mc:Fallback>
        </mc:AlternateContent>
      </w:r>
      <w:r w:rsidRPr="008763AC">
        <w:rPr>
          <w:b/>
          <w:bCs/>
          <w:spacing w:val="-15"/>
        </w:rPr>
        <w:t xml:space="preserve">           </w:t>
      </w:r>
      <w:r w:rsidRPr="008763AC">
        <w:rPr>
          <w:color w:val="000000"/>
        </w:rPr>
        <w:t xml:space="preserve">Эреләндерелгән </w:t>
      </w:r>
      <w:r w:rsidRPr="008763AC">
        <w:rPr>
          <w:color w:val="000000"/>
          <w:lang w:val="tt-RU"/>
        </w:rPr>
        <w:t xml:space="preserve">иҗтимагый биналарда </w:t>
      </w:r>
      <w:r w:rsidRPr="008763AC">
        <w:rPr>
          <w:color w:val="000000"/>
        </w:rPr>
        <w:t>чагыштырма электр нагрузакалары</w:t>
      </w:r>
      <w:r w:rsidRPr="008763AC">
        <w:rPr>
          <w:b/>
          <w:bCs/>
          <w:spacing w:val="-15"/>
        </w:rPr>
        <w:t xml:space="preserve"> </w:t>
      </w:r>
    </w:p>
    <w:tbl>
      <w:tblPr>
        <w:tblW w:w="0" w:type="auto"/>
        <w:tblInd w:w="106" w:type="dxa"/>
        <w:tblLayout w:type="fixed"/>
        <w:tblCellMar>
          <w:left w:w="0" w:type="dxa"/>
          <w:right w:w="0" w:type="dxa"/>
        </w:tblCellMar>
        <w:tblLook w:val="04A0" w:firstRow="1" w:lastRow="0" w:firstColumn="1" w:lastColumn="0" w:noHBand="0" w:noVBand="1"/>
      </w:tblPr>
      <w:tblGrid>
        <w:gridCol w:w="792"/>
        <w:gridCol w:w="6225"/>
        <w:gridCol w:w="1328"/>
        <w:gridCol w:w="1952"/>
      </w:tblGrid>
      <w:tr w:rsidR="003921D6" w:rsidTr="00012B9C">
        <w:trPr>
          <w:trHeight w:hRule="exact" w:val="319"/>
        </w:trPr>
        <w:tc>
          <w:tcPr>
            <w:tcW w:w="792" w:type="dxa"/>
            <w:tcBorders>
              <w:top w:val="single" w:sz="4" w:space="0" w:color="000000"/>
              <w:left w:val="single" w:sz="4" w:space="0" w:color="000000"/>
              <w:bottom w:val="nil"/>
              <w:right w:val="single" w:sz="4" w:space="0" w:color="000000"/>
            </w:tcBorders>
          </w:tcPr>
          <w:p w:rsidR="003921D6" w:rsidRDefault="003921D6" w:rsidP="009E770A">
            <w:pPr>
              <w:pStyle w:val="TableParagraph"/>
              <w:kinsoku w:val="0"/>
              <w:overflowPunct w:val="0"/>
              <w:ind w:left="304"/>
            </w:pPr>
            <w:r>
              <w:rPr>
                <w:b/>
                <w:bCs/>
              </w:rPr>
              <w:t>№</w:t>
            </w:r>
          </w:p>
        </w:tc>
        <w:tc>
          <w:tcPr>
            <w:tcW w:w="6225" w:type="dxa"/>
            <w:vMerge w:val="restart"/>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right="2"/>
              <w:jc w:val="center"/>
            </w:pPr>
            <w:r>
              <w:rPr>
                <w:b/>
                <w:bCs/>
              </w:rPr>
              <w:t>Бина</w:t>
            </w:r>
          </w:p>
        </w:tc>
        <w:tc>
          <w:tcPr>
            <w:tcW w:w="1328" w:type="dxa"/>
            <w:tcBorders>
              <w:top w:val="single" w:sz="4" w:space="0" w:color="000000"/>
              <w:left w:val="single" w:sz="4" w:space="0" w:color="000000"/>
              <w:bottom w:val="nil"/>
              <w:right w:val="single" w:sz="4" w:space="0" w:color="000000"/>
            </w:tcBorders>
          </w:tcPr>
          <w:p w:rsidR="003921D6" w:rsidRDefault="003921D6" w:rsidP="009E770A">
            <w:pPr>
              <w:pStyle w:val="TableParagraph"/>
              <w:kinsoku w:val="0"/>
              <w:overflowPunct w:val="0"/>
              <w:rPr>
                <w:lang w:val="tt-RU"/>
              </w:rPr>
            </w:pPr>
            <w:r>
              <w:rPr>
                <w:lang w:val="tt-RU"/>
              </w:rPr>
              <w:t xml:space="preserve">Үлчәү </w:t>
            </w:r>
            <w:r>
              <w:rPr>
                <w:b/>
                <w:bCs/>
                <w:lang w:val="tt-RU"/>
              </w:rPr>
              <w:t>берәмлекләре</w:t>
            </w:r>
          </w:p>
        </w:tc>
        <w:tc>
          <w:tcPr>
            <w:tcW w:w="1952" w:type="dxa"/>
            <w:tcBorders>
              <w:top w:val="single" w:sz="4" w:space="0" w:color="000000"/>
              <w:left w:val="single" w:sz="4" w:space="0" w:color="000000"/>
              <w:bottom w:val="nil"/>
              <w:right w:val="single" w:sz="4" w:space="0" w:color="000000"/>
            </w:tcBorders>
          </w:tcPr>
          <w:p w:rsidR="003921D6" w:rsidRDefault="003921D6" w:rsidP="009E770A">
            <w:pPr>
              <w:pStyle w:val="TableParagraph"/>
              <w:kinsoku w:val="0"/>
              <w:overflowPunct w:val="0"/>
              <w:ind w:left="187"/>
              <w:rPr>
                <w:lang w:val="tt-RU"/>
              </w:rPr>
            </w:pPr>
            <w:r>
              <w:rPr>
                <w:lang w:val="tt-RU"/>
              </w:rPr>
              <w:t>Чагыштырмача авырлык</w:t>
            </w:r>
          </w:p>
        </w:tc>
      </w:tr>
      <w:tr w:rsidR="003921D6" w:rsidTr="00012B9C">
        <w:trPr>
          <w:trHeight w:hRule="exact" w:val="293"/>
        </w:trPr>
        <w:tc>
          <w:tcPr>
            <w:tcW w:w="792" w:type="dxa"/>
            <w:tcBorders>
              <w:top w:val="nil"/>
              <w:left w:val="single" w:sz="4" w:space="0" w:color="000000"/>
              <w:bottom w:val="single" w:sz="4" w:space="0" w:color="000000"/>
              <w:right w:val="single" w:sz="4" w:space="0" w:color="000000"/>
            </w:tcBorders>
          </w:tcPr>
          <w:p w:rsidR="003921D6" w:rsidRDefault="003921D6" w:rsidP="009E770A">
            <w:pPr>
              <w:pStyle w:val="TableParagraph"/>
              <w:kinsoku w:val="0"/>
              <w:overflowPunct w:val="0"/>
              <w:spacing w:before="18"/>
              <w:ind w:left="304"/>
            </w:pPr>
            <w:r>
              <w:rPr>
                <w:b/>
                <w:bCs/>
              </w:rPr>
              <w:t>п/п</w:t>
            </w:r>
          </w:p>
        </w:tc>
        <w:tc>
          <w:tcPr>
            <w:tcW w:w="6225" w:type="dxa"/>
            <w:vMerge/>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spacing w:before="18"/>
              <w:ind w:left="304"/>
            </w:pPr>
          </w:p>
        </w:tc>
        <w:tc>
          <w:tcPr>
            <w:tcW w:w="1328" w:type="dxa"/>
            <w:tcBorders>
              <w:top w:val="nil"/>
              <w:left w:val="single" w:sz="4" w:space="0" w:color="000000"/>
              <w:bottom w:val="single" w:sz="4" w:space="0" w:color="000000"/>
              <w:right w:val="single" w:sz="4" w:space="0" w:color="000000"/>
            </w:tcBorders>
          </w:tcPr>
          <w:p w:rsidR="003921D6" w:rsidRDefault="003921D6" w:rsidP="009E770A">
            <w:pPr>
              <w:pStyle w:val="TableParagraph"/>
              <w:kinsoku w:val="0"/>
              <w:overflowPunct w:val="0"/>
              <w:spacing w:before="18"/>
            </w:pPr>
          </w:p>
        </w:tc>
        <w:tc>
          <w:tcPr>
            <w:tcW w:w="1952" w:type="dxa"/>
            <w:tcBorders>
              <w:top w:val="nil"/>
              <w:left w:val="single" w:sz="4" w:space="0" w:color="000000"/>
              <w:bottom w:val="single" w:sz="4" w:space="0" w:color="000000"/>
              <w:right w:val="single" w:sz="4" w:space="0" w:color="000000"/>
            </w:tcBorders>
          </w:tcPr>
          <w:p w:rsidR="003921D6" w:rsidRDefault="003921D6" w:rsidP="009E770A">
            <w:pPr>
              <w:pStyle w:val="TableParagraph"/>
              <w:kinsoku w:val="0"/>
              <w:overflowPunct w:val="0"/>
              <w:spacing w:before="10"/>
              <w:ind w:left="-106"/>
            </w:pPr>
          </w:p>
        </w:tc>
      </w:tr>
      <w:tr w:rsidR="003921D6" w:rsidTr="00012B9C">
        <w:trPr>
          <w:trHeight w:hRule="exact" w:val="298"/>
        </w:trPr>
        <w:tc>
          <w:tcPr>
            <w:tcW w:w="792"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right="55"/>
              <w:jc w:val="center"/>
            </w:pPr>
            <w:r>
              <w:rPr>
                <w:b/>
                <w:bCs/>
              </w:rPr>
              <w:t>1</w:t>
            </w:r>
          </w:p>
        </w:tc>
        <w:tc>
          <w:tcPr>
            <w:tcW w:w="6225"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28"/>
              <w:jc w:val="center"/>
            </w:pPr>
            <w:r>
              <w:rPr>
                <w:b/>
                <w:bCs/>
              </w:rPr>
              <w:t>2</w:t>
            </w:r>
          </w:p>
        </w:tc>
        <w:tc>
          <w:tcPr>
            <w:tcW w:w="1328"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71"/>
              <w:jc w:val="center"/>
            </w:pPr>
            <w:r>
              <w:rPr>
                <w:b/>
                <w:bCs/>
              </w:rPr>
              <w:t>3</w:t>
            </w:r>
          </w:p>
        </w:tc>
        <w:tc>
          <w:tcPr>
            <w:tcW w:w="1952"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101"/>
              <w:jc w:val="center"/>
            </w:pPr>
            <w:r>
              <w:rPr>
                <w:b/>
                <w:bCs/>
              </w:rPr>
              <w:t>4</w:t>
            </w:r>
          </w:p>
        </w:tc>
      </w:tr>
      <w:tr w:rsidR="003921D6" w:rsidTr="00012B9C">
        <w:trPr>
          <w:trHeight w:hRule="exact" w:val="336"/>
        </w:trPr>
        <w:tc>
          <w:tcPr>
            <w:tcW w:w="10297" w:type="dxa"/>
            <w:gridSpan w:val="4"/>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105"/>
            </w:pPr>
            <w:r>
              <w:rPr>
                <w:color w:val="000000"/>
              </w:rPr>
              <w:t>Җәмәгать туклануы предприятиеләре</w:t>
            </w:r>
          </w:p>
        </w:tc>
      </w:tr>
      <w:tr w:rsidR="003921D6" w:rsidTr="00012B9C">
        <w:trPr>
          <w:trHeight w:hRule="exact" w:val="307"/>
        </w:trPr>
        <w:tc>
          <w:tcPr>
            <w:tcW w:w="792" w:type="dxa"/>
            <w:vMerge w:val="restart"/>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rPr>
                <w:b/>
                <w:bCs/>
              </w:rPr>
            </w:pPr>
          </w:p>
          <w:p w:rsidR="003921D6" w:rsidRDefault="003921D6" w:rsidP="009E770A">
            <w:pPr>
              <w:pStyle w:val="TableParagraph"/>
              <w:kinsoku w:val="0"/>
              <w:overflowPunct w:val="0"/>
              <w:spacing w:before="4"/>
              <w:rPr>
                <w:b/>
                <w:bCs/>
              </w:rPr>
            </w:pPr>
          </w:p>
          <w:p w:rsidR="003921D6" w:rsidRDefault="003921D6" w:rsidP="009E770A">
            <w:pPr>
              <w:pStyle w:val="TableParagraph"/>
              <w:kinsoku w:val="0"/>
              <w:overflowPunct w:val="0"/>
              <w:ind w:right="55"/>
              <w:jc w:val="center"/>
            </w:pPr>
            <w:r>
              <w:t>1</w:t>
            </w:r>
          </w:p>
        </w:tc>
        <w:tc>
          <w:tcPr>
            <w:tcW w:w="6225" w:type="dxa"/>
            <w:tcBorders>
              <w:top w:val="single" w:sz="4" w:space="0" w:color="000000"/>
              <w:left w:val="single" w:sz="4" w:space="0" w:color="000000"/>
              <w:bottom w:val="nil"/>
              <w:right w:val="single" w:sz="4" w:space="0" w:color="000000"/>
            </w:tcBorders>
          </w:tcPr>
          <w:p w:rsidR="003921D6" w:rsidRDefault="003921D6" w:rsidP="009E770A">
            <w:pPr>
              <w:pStyle w:val="TableParagraph"/>
              <w:kinsoku w:val="0"/>
              <w:overflowPunct w:val="0"/>
              <w:ind w:left="165"/>
            </w:pPr>
          </w:p>
        </w:tc>
        <w:tc>
          <w:tcPr>
            <w:tcW w:w="1328" w:type="dxa"/>
            <w:vMerge w:val="restart"/>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rPr>
                <w:b/>
                <w:bCs/>
              </w:rPr>
            </w:pPr>
          </w:p>
          <w:p w:rsidR="003921D6" w:rsidRDefault="003921D6" w:rsidP="009E770A">
            <w:pPr>
              <w:pStyle w:val="TableParagraph"/>
              <w:kinsoku w:val="0"/>
              <w:overflowPunct w:val="0"/>
              <w:spacing w:before="4"/>
              <w:rPr>
                <w:b/>
                <w:bCs/>
              </w:rPr>
            </w:pPr>
          </w:p>
          <w:p w:rsidR="003921D6" w:rsidRDefault="003921D6" w:rsidP="009E770A">
            <w:pPr>
              <w:pStyle w:val="TableParagraph"/>
              <w:kinsoku w:val="0"/>
              <w:overflowPunct w:val="0"/>
              <w:rPr>
                <w:lang w:val="tt-RU"/>
              </w:rPr>
            </w:pPr>
            <w:r>
              <w:t>кВт/</w:t>
            </w:r>
            <w:r>
              <w:rPr>
                <w:lang w:val="tt-RU"/>
              </w:rPr>
              <w:t>урын</w:t>
            </w:r>
          </w:p>
        </w:tc>
        <w:tc>
          <w:tcPr>
            <w:tcW w:w="1952" w:type="dxa"/>
            <w:vMerge w:val="restart"/>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rPr>
                <w:b/>
                <w:bCs/>
              </w:rPr>
            </w:pPr>
          </w:p>
          <w:p w:rsidR="003921D6" w:rsidRDefault="003921D6" w:rsidP="009E770A">
            <w:pPr>
              <w:pStyle w:val="TableParagraph"/>
              <w:kinsoku w:val="0"/>
              <w:overflowPunct w:val="0"/>
              <w:spacing w:before="4"/>
              <w:rPr>
                <w:b/>
                <w:bCs/>
              </w:rPr>
            </w:pPr>
          </w:p>
          <w:p w:rsidR="003921D6" w:rsidRDefault="003921D6" w:rsidP="009E770A">
            <w:pPr>
              <w:pStyle w:val="TableParagraph"/>
              <w:kinsoku w:val="0"/>
              <w:overflowPunct w:val="0"/>
              <w:ind w:left="506"/>
            </w:pPr>
            <w:r>
              <w:t>1,04</w:t>
            </w:r>
          </w:p>
        </w:tc>
      </w:tr>
      <w:tr w:rsidR="003921D6" w:rsidTr="00012B9C">
        <w:trPr>
          <w:trHeight w:hRule="exact" w:val="295"/>
        </w:trPr>
        <w:tc>
          <w:tcPr>
            <w:tcW w:w="792" w:type="dxa"/>
            <w:vMerge/>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506"/>
            </w:pPr>
          </w:p>
        </w:tc>
        <w:tc>
          <w:tcPr>
            <w:tcW w:w="6225" w:type="dxa"/>
            <w:tcBorders>
              <w:top w:val="nil"/>
              <w:left w:val="single" w:sz="4" w:space="0" w:color="000000"/>
              <w:bottom w:val="nil"/>
              <w:right w:val="single" w:sz="4" w:space="0" w:color="000000"/>
            </w:tcBorders>
          </w:tcPr>
          <w:p w:rsidR="003921D6" w:rsidRDefault="003921D6" w:rsidP="009E770A">
            <w:pPr>
              <w:pStyle w:val="TableParagraph"/>
              <w:kinsoku w:val="0"/>
              <w:overflowPunct w:val="0"/>
              <w:spacing w:before="13"/>
              <w:ind w:left="165"/>
            </w:pPr>
            <w:r>
              <w:rPr>
                <w:color w:val="000000"/>
              </w:rPr>
              <w:t>Тулысынча электрлаштырылган саны белән утырту башка урыны: 400 гә кадәр</w:t>
            </w:r>
          </w:p>
        </w:tc>
        <w:tc>
          <w:tcPr>
            <w:tcW w:w="1328" w:type="dxa"/>
            <w:vMerge/>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spacing w:before="13"/>
              <w:ind w:left="165"/>
            </w:pPr>
          </w:p>
        </w:tc>
        <w:tc>
          <w:tcPr>
            <w:tcW w:w="1952" w:type="dxa"/>
            <w:vMerge/>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spacing w:before="13"/>
              <w:ind w:left="165"/>
            </w:pPr>
          </w:p>
        </w:tc>
      </w:tr>
      <w:tr w:rsidR="003921D6" w:rsidTr="00012B9C">
        <w:trPr>
          <w:trHeight w:hRule="exact" w:val="474"/>
        </w:trPr>
        <w:tc>
          <w:tcPr>
            <w:tcW w:w="792" w:type="dxa"/>
            <w:vMerge/>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spacing w:before="13"/>
              <w:ind w:left="165"/>
            </w:pPr>
          </w:p>
        </w:tc>
        <w:tc>
          <w:tcPr>
            <w:tcW w:w="6225" w:type="dxa"/>
            <w:tcBorders>
              <w:top w:val="nil"/>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165"/>
              <w:rPr>
                <w:color w:val="000000"/>
              </w:rPr>
            </w:pPr>
            <w:r>
              <w:rPr>
                <w:color w:val="000000"/>
              </w:rPr>
              <w:t>урыны: 400 гә кадәр</w:t>
            </w:r>
          </w:p>
          <w:p w:rsidR="003921D6" w:rsidRDefault="003921D6" w:rsidP="009E770A">
            <w:pPr>
              <w:pStyle w:val="TableParagraph"/>
              <w:kinsoku w:val="0"/>
              <w:overflowPunct w:val="0"/>
              <w:ind w:left="165"/>
            </w:pPr>
          </w:p>
        </w:tc>
        <w:tc>
          <w:tcPr>
            <w:tcW w:w="1328" w:type="dxa"/>
            <w:vMerge/>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165"/>
            </w:pPr>
          </w:p>
        </w:tc>
        <w:tc>
          <w:tcPr>
            <w:tcW w:w="1952" w:type="dxa"/>
            <w:vMerge/>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165"/>
            </w:pPr>
          </w:p>
        </w:tc>
      </w:tr>
      <w:tr w:rsidR="003921D6" w:rsidTr="00012B9C">
        <w:trPr>
          <w:trHeight w:hRule="exact" w:val="297"/>
        </w:trPr>
        <w:tc>
          <w:tcPr>
            <w:tcW w:w="792" w:type="dxa"/>
            <w:vMerge w:val="restart"/>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rPr>
                <w:b/>
                <w:bCs/>
              </w:rPr>
            </w:pPr>
          </w:p>
          <w:p w:rsidR="003921D6" w:rsidRDefault="003921D6" w:rsidP="009E770A">
            <w:pPr>
              <w:pStyle w:val="TableParagraph"/>
              <w:kinsoku w:val="0"/>
              <w:overflowPunct w:val="0"/>
              <w:spacing w:before="1"/>
              <w:rPr>
                <w:b/>
                <w:bCs/>
              </w:rPr>
            </w:pPr>
          </w:p>
          <w:p w:rsidR="003921D6" w:rsidRDefault="003921D6" w:rsidP="009E770A">
            <w:pPr>
              <w:pStyle w:val="TableParagraph"/>
              <w:kinsoku w:val="0"/>
              <w:overflowPunct w:val="0"/>
              <w:ind w:right="55"/>
              <w:jc w:val="center"/>
            </w:pPr>
            <w:r>
              <w:t>2</w:t>
            </w:r>
          </w:p>
        </w:tc>
        <w:tc>
          <w:tcPr>
            <w:tcW w:w="6225" w:type="dxa"/>
            <w:tcBorders>
              <w:top w:val="single" w:sz="4" w:space="0" w:color="000000"/>
              <w:left w:val="single" w:sz="4" w:space="0" w:color="000000"/>
              <w:bottom w:val="nil"/>
              <w:right w:val="single" w:sz="4" w:space="0" w:color="000000"/>
            </w:tcBorders>
          </w:tcPr>
          <w:p w:rsidR="003921D6" w:rsidRDefault="003921D6" w:rsidP="009E770A">
            <w:pPr>
              <w:pStyle w:val="TableParagraph"/>
              <w:kinsoku w:val="0"/>
              <w:overflowPunct w:val="0"/>
              <w:ind w:left="165"/>
              <w:rPr>
                <w:color w:val="000000"/>
              </w:rPr>
            </w:pPr>
            <w:r>
              <w:rPr>
                <w:color w:val="000000"/>
              </w:rPr>
              <w:t xml:space="preserve">Өлешчә электрлаштырылган (белән плитами бу газ утырту </w:t>
            </w:r>
          </w:p>
          <w:p w:rsidR="003921D6" w:rsidRDefault="003921D6" w:rsidP="009E770A">
            <w:pPr>
              <w:pStyle w:val="TableParagraph"/>
              <w:kinsoku w:val="0"/>
              <w:overflowPunct w:val="0"/>
              <w:ind w:left="165"/>
              <w:rPr>
                <w:color w:val="000000"/>
              </w:rPr>
            </w:pPr>
            <w:r>
              <w:rPr>
                <w:color w:val="000000"/>
              </w:rPr>
              <w:t>урыннары саны булган ягулыкта: 400 гә кадәр</w:t>
            </w:r>
          </w:p>
          <w:p w:rsidR="003921D6" w:rsidRDefault="003921D6" w:rsidP="009E770A">
            <w:pPr>
              <w:pStyle w:val="TableParagraph"/>
              <w:kinsoku w:val="0"/>
              <w:overflowPunct w:val="0"/>
            </w:pPr>
            <w:r>
              <w:rPr>
                <w:color w:val="000000"/>
              </w:rPr>
              <w:t>Өлешчә электрлаштырылган (белән плитами бу газ утырту урыннары саны булган ягулыкта: 400 гә кадәр</w:t>
            </w:r>
          </w:p>
        </w:tc>
        <w:tc>
          <w:tcPr>
            <w:tcW w:w="1328" w:type="dxa"/>
            <w:vMerge w:val="restart"/>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rPr>
                <w:b/>
                <w:bCs/>
              </w:rPr>
            </w:pPr>
          </w:p>
          <w:p w:rsidR="003921D6" w:rsidRDefault="003921D6" w:rsidP="009E770A">
            <w:pPr>
              <w:pStyle w:val="TableParagraph"/>
              <w:kinsoku w:val="0"/>
              <w:overflowPunct w:val="0"/>
              <w:spacing w:before="1"/>
              <w:rPr>
                <w:b/>
                <w:bCs/>
              </w:rPr>
            </w:pPr>
          </w:p>
          <w:p w:rsidR="003921D6" w:rsidRDefault="003921D6" w:rsidP="009E770A">
            <w:pPr>
              <w:pStyle w:val="TableParagraph"/>
              <w:kinsoku w:val="0"/>
              <w:overflowPunct w:val="0"/>
              <w:ind w:left="54"/>
              <w:jc w:val="center"/>
              <w:rPr>
                <w:lang w:val="tt-RU"/>
              </w:rPr>
            </w:pPr>
            <w:r>
              <w:t xml:space="preserve">шул </w:t>
            </w:r>
            <w:r>
              <w:rPr>
                <w:lang w:val="tt-RU"/>
              </w:rPr>
              <w:t>ук</w:t>
            </w:r>
          </w:p>
        </w:tc>
        <w:tc>
          <w:tcPr>
            <w:tcW w:w="1952" w:type="dxa"/>
            <w:vMerge w:val="restart"/>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rPr>
                <w:b/>
                <w:bCs/>
              </w:rPr>
            </w:pPr>
          </w:p>
          <w:p w:rsidR="003921D6" w:rsidRDefault="003921D6" w:rsidP="009E770A">
            <w:pPr>
              <w:pStyle w:val="TableParagraph"/>
              <w:kinsoku w:val="0"/>
              <w:overflowPunct w:val="0"/>
              <w:spacing w:before="1"/>
              <w:rPr>
                <w:b/>
                <w:bCs/>
              </w:rPr>
            </w:pPr>
          </w:p>
          <w:p w:rsidR="003921D6" w:rsidRDefault="003921D6" w:rsidP="009E770A">
            <w:pPr>
              <w:pStyle w:val="TableParagraph"/>
              <w:kinsoku w:val="0"/>
              <w:overflowPunct w:val="0"/>
              <w:ind w:left="506"/>
            </w:pPr>
            <w:r>
              <w:t>0,81</w:t>
            </w:r>
          </w:p>
        </w:tc>
      </w:tr>
      <w:tr w:rsidR="003921D6" w:rsidTr="00012B9C">
        <w:trPr>
          <w:trHeight w:hRule="exact" w:val="288"/>
        </w:trPr>
        <w:tc>
          <w:tcPr>
            <w:tcW w:w="792" w:type="dxa"/>
            <w:vMerge/>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506"/>
            </w:pPr>
          </w:p>
        </w:tc>
        <w:tc>
          <w:tcPr>
            <w:tcW w:w="6225" w:type="dxa"/>
            <w:tcBorders>
              <w:top w:val="nil"/>
              <w:left w:val="single" w:sz="4" w:space="0" w:color="000000"/>
              <w:bottom w:val="nil"/>
              <w:right w:val="single" w:sz="4" w:space="0" w:color="000000"/>
            </w:tcBorders>
          </w:tcPr>
          <w:p w:rsidR="003921D6" w:rsidRDefault="003921D6" w:rsidP="009E770A">
            <w:pPr>
              <w:pStyle w:val="TableParagraph"/>
              <w:kinsoku w:val="0"/>
              <w:overflowPunct w:val="0"/>
              <w:spacing w:before="3"/>
              <w:ind w:left="165"/>
              <w:rPr>
                <w:lang w:val="tt-RU"/>
              </w:rPr>
            </w:pPr>
            <w:r>
              <w:rPr>
                <w:color w:val="000000"/>
              </w:rPr>
              <w:t>урыннары саны булган ягулыкта: 400 гә кадә</w:t>
            </w:r>
            <w:r>
              <w:rPr>
                <w:color w:val="000000"/>
                <w:lang w:val="tt-RU"/>
              </w:rPr>
              <w:t>р</w:t>
            </w:r>
          </w:p>
        </w:tc>
        <w:tc>
          <w:tcPr>
            <w:tcW w:w="1328" w:type="dxa"/>
            <w:vMerge/>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spacing w:before="3"/>
              <w:ind w:left="165"/>
            </w:pPr>
          </w:p>
        </w:tc>
        <w:tc>
          <w:tcPr>
            <w:tcW w:w="1952" w:type="dxa"/>
            <w:vMerge/>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spacing w:before="3"/>
              <w:ind w:left="165"/>
            </w:pPr>
          </w:p>
        </w:tc>
      </w:tr>
      <w:tr w:rsidR="003921D6" w:rsidTr="00012B9C">
        <w:trPr>
          <w:trHeight w:hRule="exact" w:val="579"/>
        </w:trPr>
        <w:tc>
          <w:tcPr>
            <w:tcW w:w="792" w:type="dxa"/>
            <w:vMerge/>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spacing w:before="3"/>
              <w:ind w:left="165"/>
            </w:pPr>
          </w:p>
        </w:tc>
        <w:tc>
          <w:tcPr>
            <w:tcW w:w="6225" w:type="dxa"/>
            <w:tcBorders>
              <w:top w:val="nil"/>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165"/>
            </w:pPr>
          </w:p>
        </w:tc>
        <w:tc>
          <w:tcPr>
            <w:tcW w:w="1328" w:type="dxa"/>
            <w:vMerge/>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165"/>
            </w:pPr>
          </w:p>
        </w:tc>
        <w:tc>
          <w:tcPr>
            <w:tcW w:w="1952" w:type="dxa"/>
            <w:vMerge/>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165"/>
            </w:pPr>
          </w:p>
        </w:tc>
      </w:tr>
    </w:tbl>
    <w:p w:rsidR="003921D6" w:rsidRDefault="003921D6" w:rsidP="009E770A">
      <w:pPr>
        <w:pStyle w:val="a3"/>
        <w:kinsoku w:val="0"/>
        <w:overflowPunct w:val="0"/>
        <w:spacing w:before="3"/>
        <w:ind w:left="0" w:firstLine="0"/>
        <w:rPr>
          <w:sz w:val="24"/>
          <w:szCs w:val="24"/>
        </w:rPr>
      </w:pPr>
    </w:p>
    <w:tbl>
      <w:tblPr>
        <w:tblW w:w="0" w:type="auto"/>
        <w:tblInd w:w="137" w:type="dxa"/>
        <w:tblLayout w:type="fixed"/>
        <w:tblCellMar>
          <w:left w:w="0" w:type="dxa"/>
          <w:right w:w="0" w:type="dxa"/>
        </w:tblCellMar>
        <w:tblLook w:val="04A0" w:firstRow="1" w:lastRow="0" w:firstColumn="1" w:lastColumn="0" w:noHBand="0" w:noVBand="1"/>
      </w:tblPr>
      <w:tblGrid>
        <w:gridCol w:w="797"/>
        <w:gridCol w:w="6574"/>
        <w:gridCol w:w="1276"/>
        <w:gridCol w:w="1699"/>
      </w:tblGrid>
      <w:tr w:rsidR="003921D6" w:rsidTr="00012B9C">
        <w:trPr>
          <w:trHeight w:hRule="exact" w:val="312"/>
        </w:trPr>
        <w:tc>
          <w:tcPr>
            <w:tcW w:w="797"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spacing w:before="1"/>
              <w:ind w:left="124"/>
              <w:jc w:val="center"/>
            </w:pPr>
            <w:r>
              <w:rPr>
                <w:b/>
                <w:bCs/>
              </w:rPr>
              <w:t>1</w:t>
            </w:r>
          </w:p>
        </w:tc>
        <w:tc>
          <w:tcPr>
            <w:tcW w:w="6574"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spacing w:before="1"/>
              <w:ind w:left="9"/>
              <w:jc w:val="center"/>
            </w:pPr>
            <w:r>
              <w:rPr>
                <w:b/>
                <w:bCs/>
              </w:rPr>
              <w:t>2</w:t>
            </w:r>
          </w:p>
        </w:tc>
        <w:tc>
          <w:tcPr>
            <w:tcW w:w="1276"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spacing w:before="1"/>
              <w:ind w:right="2"/>
              <w:jc w:val="center"/>
            </w:pPr>
            <w:r>
              <w:rPr>
                <w:b/>
                <w:bCs/>
              </w:rPr>
              <w:t>3</w:t>
            </w:r>
          </w:p>
        </w:tc>
        <w:tc>
          <w:tcPr>
            <w:tcW w:w="1699"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spacing w:before="1"/>
              <w:ind w:left="91"/>
              <w:jc w:val="center"/>
            </w:pPr>
            <w:r>
              <w:rPr>
                <w:b/>
                <w:bCs/>
              </w:rPr>
              <w:t>4</w:t>
            </w:r>
          </w:p>
        </w:tc>
      </w:tr>
      <w:tr w:rsidR="003921D6" w:rsidTr="00012B9C">
        <w:trPr>
          <w:trHeight w:hRule="exact" w:val="336"/>
        </w:trPr>
        <w:tc>
          <w:tcPr>
            <w:tcW w:w="10346" w:type="dxa"/>
            <w:gridSpan w:val="4"/>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spacing w:before="1"/>
            </w:pPr>
            <w:r>
              <w:rPr>
                <w:color w:val="000000"/>
                <w:lang w:val="tt-RU"/>
              </w:rPr>
              <w:t xml:space="preserve">   </w:t>
            </w:r>
            <w:r>
              <w:rPr>
                <w:color w:val="000000"/>
              </w:rPr>
              <w:t>Җәмәгать туклануы предприятиеләре</w:t>
            </w:r>
          </w:p>
        </w:tc>
      </w:tr>
      <w:tr w:rsidR="003921D6" w:rsidTr="00012B9C">
        <w:trPr>
          <w:trHeight w:hRule="exact" w:val="1574"/>
        </w:trPr>
        <w:tc>
          <w:tcPr>
            <w:tcW w:w="797"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right="113"/>
              <w:jc w:val="center"/>
            </w:pPr>
            <w:r>
              <w:t>4</w:t>
            </w:r>
          </w:p>
        </w:tc>
        <w:tc>
          <w:tcPr>
            <w:tcW w:w="6574"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124"/>
              <w:rPr>
                <w:lang w:val="tt-RU"/>
              </w:rPr>
            </w:pPr>
            <w:r>
              <w:rPr>
                <w:color w:val="000000"/>
              </w:rPr>
              <w:t>Һава</w:t>
            </w:r>
            <w:r>
              <w:rPr>
                <w:color w:val="000000"/>
                <w:lang w:val="tt-RU"/>
              </w:rPr>
              <w:t>ны</w:t>
            </w:r>
            <w:r>
              <w:rPr>
                <w:color w:val="000000"/>
              </w:rPr>
              <w:t xml:space="preserve"> кондицион</w:t>
            </w:r>
            <w:r>
              <w:rPr>
                <w:color w:val="000000"/>
                <w:lang w:val="tt-RU"/>
              </w:rPr>
              <w:t>ерлаштырусыз</w:t>
            </w:r>
          </w:p>
        </w:tc>
        <w:tc>
          <w:tcPr>
            <w:tcW w:w="1276"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spacing w:before="13"/>
              <w:ind w:left="163" w:right="164" w:firstLine="132"/>
              <w:rPr>
                <w:lang w:val="tt-RU"/>
              </w:rPr>
            </w:pPr>
            <w:r>
              <w:t>кВт/кв.метр азык-төлек</w:t>
            </w:r>
            <w:r>
              <w:rPr>
                <w:spacing w:val="-1"/>
              </w:rPr>
              <w:t xml:space="preserve"> </w:t>
            </w:r>
            <w:r>
              <w:t>зал</w:t>
            </w:r>
            <w:r>
              <w:rPr>
                <w:lang w:val="tt-RU"/>
              </w:rPr>
              <w:t>ы</w:t>
            </w:r>
          </w:p>
        </w:tc>
        <w:tc>
          <w:tcPr>
            <w:tcW w:w="1699"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482"/>
            </w:pPr>
            <w:r>
              <w:t>0,23</w:t>
            </w:r>
          </w:p>
        </w:tc>
      </w:tr>
      <w:tr w:rsidR="003921D6" w:rsidTr="00012B9C">
        <w:trPr>
          <w:trHeight w:hRule="exact" w:val="484"/>
        </w:trPr>
        <w:tc>
          <w:tcPr>
            <w:tcW w:w="797"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right="113"/>
              <w:jc w:val="center"/>
            </w:pPr>
            <w:r>
              <w:t>5</w:t>
            </w:r>
          </w:p>
        </w:tc>
        <w:tc>
          <w:tcPr>
            <w:tcW w:w="6574"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124"/>
              <w:rPr>
                <w:lang w:val="tt-RU"/>
              </w:rPr>
            </w:pPr>
            <w:r>
              <w:rPr>
                <w:color w:val="000000"/>
              </w:rPr>
              <w:t xml:space="preserve"> Һава</w:t>
            </w:r>
            <w:r>
              <w:rPr>
                <w:color w:val="000000"/>
                <w:lang w:val="tt-RU"/>
              </w:rPr>
              <w:t>ны кондиционерлаштыру</w:t>
            </w:r>
          </w:p>
        </w:tc>
        <w:tc>
          <w:tcPr>
            <w:tcW w:w="1276"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right="6"/>
              <w:jc w:val="center"/>
              <w:rPr>
                <w:lang w:val="tt-RU"/>
              </w:rPr>
            </w:pPr>
            <w:r>
              <w:t xml:space="preserve">шул </w:t>
            </w:r>
            <w:r>
              <w:rPr>
                <w:lang w:val="tt-RU"/>
              </w:rPr>
              <w:t>ук</w:t>
            </w:r>
          </w:p>
        </w:tc>
        <w:tc>
          <w:tcPr>
            <w:tcW w:w="1699"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482"/>
            </w:pPr>
            <w:r>
              <w:t>0,25</w:t>
            </w:r>
          </w:p>
        </w:tc>
      </w:tr>
      <w:tr w:rsidR="003921D6" w:rsidTr="00012B9C">
        <w:trPr>
          <w:trHeight w:hRule="exact" w:val="336"/>
        </w:trPr>
        <w:tc>
          <w:tcPr>
            <w:tcW w:w="10346" w:type="dxa"/>
            <w:gridSpan w:val="4"/>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105"/>
            </w:pPr>
            <w:r>
              <w:rPr>
                <w:color w:val="000000"/>
              </w:rPr>
              <w:t>Азык-төлек булмаган кибетләр</w:t>
            </w:r>
          </w:p>
        </w:tc>
      </w:tr>
      <w:tr w:rsidR="003921D6" w:rsidTr="00012B9C">
        <w:trPr>
          <w:trHeight w:hRule="exact" w:val="726"/>
        </w:trPr>
        <w:tc>
          <w:tcPr>
            <w:tcW w:w="797"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right="113"/>
              <w:jc w:val="center"/>
            </w:pPr>
            <w:r>
              <w:t>6</w:t>
            </w:r>
          </w:p>
        </w:tc>
        <w:tc>
          <w:tcPr>
            <w:tcW w:w="6574"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124"/>
              <w:rPr>
                <w:lang w:val="tt-RU"/>
              </w:rPr>
            </w:pPr>
            <w:r>
              <w:rPr>
                <w:lang w:val="tt-RU"/>
              </w:rPr>
              <w:t>Һаваны кондционерлаштыру</w:t>
            </w:r>
          </w:p>
        </w:tc>
        <w:tc>
          <w:tcPr>
            <w:tcW w:w="1276"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right="2"/>
              <w:jc w:val="center"/>
            </w:pPr>
            <w:r>
              <w:t>»</w:t>
            </w:r>
          </w:p>
        </w:tc>
        <w:tc>
          <w:tcPr>
            <w:tcW w:w="1699"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482"/>
            </w:pPr>
            <w:r>
              <w:t>0,14</w:t>
            </w:r>
          </w:p>
        </w:tc>
      </w:tr>
      <w:tr w:rsidR="003921D6" w:rsidTr="00012B9C">
        <w:trPr>
          <w:trHeight w:hRule="exact" w:val="585"/>
        </w:trPr>
        <w:tc>
          <w:tcPr>
            <w:tcW w:w="797"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right="113"/>
              <w:jc w:val="center"/>
            </w:pPr>
            <w:r>
              <w:t>7</w:t>
            </w:r>
          </w:p>
        </w:tc>
        <w:tc>
          <w:tcPr>
            <w:tcW w:w="6574"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rPr>
                <w:lang w:val="tt-RU"/>
              </w:rPr>
            </w:pPr>
            <w:r>
              <w:rPr>
                <w:lang w:val="tt-RU"/>
              </w:rPr>
              <w:t>Һаваны конди</w:t>
            </w:r>
            <w:r>
              <w:t>ционерла</w:t>
            </w:r>
            <w:r>
              <w:rPr>
                <w:lang w:val="tt-RU"/>
              </w:rPr>
              <w:t>штыру</w:t>
            </w:r>
          </w:p>
        </w:tc>
        <w:tc>
          <w:tcPr>
            <w:tcW w:w="1276"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right="2"/>
              <w:jc w:val="center"/>
            </w:pPr>
            <w:r>
              <w:t>»</w:t>
            </w:r>
          </w:p>
        </w:tc>
        <w:tc>
          <w:tcPr>
            <w:tcW w:w="1699"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482"/>
            </w:pPr>
            <w:r>
              <w:t>0,16</w:t>
            </w:r>
          </w:p>
        </w:tc>
      </w:tr>
      <w:tr w:rsidR="003921D6" w:rsidTr="00012B9C">
        <w:trPr>
          <w:trHeight w:hRule="exact" w:val="336"/>
        </w:trPr>
        <w:tc>
          <w:tcPr>
            <w:tcW w:w="10346" w:type="dxa"/>
            <w:gridSpan w:val="4"/>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spacing w:before="1"/>
              <w:ind w:left="105"/>
            </w:pPr>
            <w:r>
              <w:rPr>
                <w:color w:val="000000"/>
              </w:rPr>
              <w:t>Гомуми белем бирү мәктәпләре</w:t>
            </w:r>
          </w:p>
        </w:tc>
      </w:tr>
      <w:tr w:rsidR="003921D6" w:rsidTr="00012B9C">
        <w:trPr>
          <w:trHeight w:hRule="exact" w:val="300"/>
        </w:trPr>
        <w:tc>
          <w:tcPr>
            <w:tcW w:w="797"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right="113"/>
              <w:jc w:val="center"/>
            </w:pPr>
            <w:r>
              <w:t>8</w:t>
            </w:r>
          </w:p>
        </w:tc>
        <w:tc>
          <w:tcPr>
            <w:tcW w:w="6574"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124"/>
            </w:pPr>
            <w:r>
              <w:rPr>
                <w:color w:val="000000"/>
              </w:rPr>
              <w:t>Электрлаштырылган ашханәләр һәм спортзаллар белән</w:t>
            </w:r>
          </w:p>
          <w:p w:rsidR="003921D6" w:rsidRDefault="003921D6" w:rsidP="009E770A">
            <w:pPr>
              <w:pStyle w:val="TableParagraph"/>
              <w:kinsoku w:val="0"/>
              <w:overflowPunct w:val="0"/>
              <w:ind w:left="124"/>
            </w:pPr>
          </w:p>
        </w:tc>
        <w:tc>
          <w:tcPr>
            <w:tcW w:w="1276"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67"/>
            </w:pPr>
            <w:r>
              <w:t xml:space="preserve">        кВт/1</w:t>
            </w:r>
            <w:r>
              <w:rPr>
                <w:spacing w:val="-5"/>
              </w:rPr>
              <w:t xml:space="preserve"> </w:t>
            </w:r>
            <w:r>
              <w:t>учащегося</w:t>
            </w:r>
          </w:p>
        </w:tc>
        <w:tc>
          <w:tcPr>
            <w:tcW w:w="1699"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482"/>
            </w:pPr>
            <w:r>
              <w:t>0,25</w:t>
            </w:r>
          </w:p>
        </w:tc>
      </w:tr>
      <w:tr w:rsidR="003921D6" w:rsidTr="00012B9C">
        <w:trPr>
          <w:trHeight w:hRule="exact" w:val="584"/>
        </w:trPr>
        <w:tc>
          <w:tcPr>
            <w:tcW w:w="797"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right="113"/>
              <w:jc w:val="center"/>
            </w:pPr>
            <w:r>
              <w:t>9</w:t>
            </w:r>
          </w:p>
        </w:tc>
        <w:tc>
          <w:tcPr>
            <w:tcW w:w="6574"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124"/>
            </w:pPr>
            <w:r>
              <w:rPr>
                <w:color w:val="000000"/>
              </w:rPr>
              <w:t>Балалар ясле-бакчалары</w:t>
            </w:r>
          </w:p>
        </w:tc>
        <w:tc>
          <w:tcPr>
            <w:tcW w:w="1276"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pPr>
            <w:r>
              <w:t>кВт/урын</w:t>
            </w:r>
          </w:p>
        </w:tc>
        <w:tc>
          <w:tcPr>
            <w:tcW w:w="1699"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482"/>
            </w:pPr>
            <w:r>
              <w:t>0,46</w:t>
            </w:r>
          </w:p>
        </w:tc>
      </w:tr>
    </w:tbl>
    <w:p w:rsidR="003921D6" w:rsidRDefault="003921D6" w:rsidP="009E770A">
      <w:pPr>
        <w:sectPr w:rsidR="003921D6">
          <w:pgSz w:w="11910" w:h="16840"/>
          <w:pgMar w:top="860" w:right="220" w:bottom="280" w:left="1080" w:header="653" w:footer="0" w:gutter="0"/>
          <w:cols w:space="720" w:equalWidth="0">
            <w:col w:w="10610"/>
          </w:cols>
        </w:sectPr>
      </w:pPr>
    </w:p>
    <w:p w:rsidR="003921D6" w:rsidRPr="00007062" w:rsidRDefault="003921D6" w:rsidP="009E770A">
      <w:pPr>
        <w:pStyle w:val="11"/>
        <w:kinsoku w:val="0"/>
        <w:overflowPunct w:val="0"/>
        <w:spacing w:before="16"/>
        <w:ind w:right="1155"/>
        <w:jc w:val="center"/>
        <w:outlineLvl w:val="9"/>
      </w:pPr>
      <w:r w:rsidRPr="00007062">
        <w:rPr>
          <w:color w:val="000000"/>
        </w:rPr>
        <w:lastRenderedPageBreak/>
        <w:t>Торак һәм иҗтимагый биналар энергиясенең чагыштырма чыгымнарының база дәрәҗәсен билгеләү таблицалары</w:t>
      </w:r>
    </w:p>
    <w:p w:rsidR="003921D6" w:rsidRDefault="003921D6" w:rsidP="009E770A">
      <w:pPr>
        <w:pStyle w:val="11"/>
        <w:kinsoku w:val="0"/>
        <w:overflowPunct w:val="0"/>
        <w:spacing w:before="16"/>
        <w:ind w:left="1135" w:right="1155"/>
        <w:jc w:val="center"/>
        <w:outlineLvl w:val="9"/>
        <w:rPr>
          <w:b w:val="0"/>
          <w:bCs w:val="0"/>
          <w:sz w:val="24"/>
          <w:szCs w:val="24"/>
        </w:rPr>
      </w:pPr>
    </w:p>
    <w:p w:rsidR="003921D6" w:rsidRDefault="003921D6" w:rsidP="009E770A">
      <w:pPr>
        <w:pStyle w:val="a3"/>
        <w:kinsoku w:val="0"/>
        <w:overflowPunct w:val="0"/>
        <w:spacing w:before="11"/>
        <w:ind w:left="0" w:firstLine="0"/>
        <w:rPr>
          <w:b/>
          <w:bCs/>
          <w:sz w:val="24"/>
          <w:szCs w:val="24"/>
        </w:rPr>
      </w:pPr>
      <w:r>
        <w:rPr>
          <w:color w:val="000000"/>
          <w:sz w:val="24"/>
          <w:szCs w:val="24"/>
        </w:rPr>
        <w:t>Азкатлы һәм күп фатирлы йортларны, кунакханәләрне һәм тулай торакларны җылылык белән тәэмин итүгә җылылык энергиясенең шәһәр төзелеше-җылылык бирү тәүлегенә кертелгән җылылык энергиясенең еллык чагыштырмача чыгымының база дәрәҗәсе чор.</w:t>
      </w:r>
    </w:p>
    <w:p w:rsidR="003921D6" w:rsidRDefault="003921D6" w:rsidP="009E770A">
      <w:pPr>
        <w:pStyle w:val="a3"/>
        <w:kinsoku w:val="0"/>
        <w:overflowPunct w:val="0"/>
        <w:ind w:left="0" w:right="291" w:firstLine="0"/>
        <w:jc w:val="right"/>
        <w:rPr>
          <w:sz w:val="24"/>
          <w:szCs w:val="24"/>
        </w:rPr>
      </w:pPr>
    </w:p>
    <w:p w:rsidR="003921D6" w:rsidRDefault="003921D6" w:rsidP="009E770A">
      <w:pPr>
        <w:pStyle w:val="a3"/>
        <w:kinsoku w:val="0"/>
        <w:overflowPunct w:val="0"/>
        <w:ind w:left="0" w:right="291" w:firstLine="0"/>
        <w:jc w:val="right"/>
        <w:rPr>
          <w:sz w:val="24"/>
          <w:szCs w:val="24"/>
        </w:rPr>
      </w:pPr>
      <w:r>
        <w:rPr>
          <w:sz w:val="24"/>
          <w:szCs w:val="24"/>
        </w:rPr>
        <w:t xml:space="preserve"> (Вт ч/(кв.метр °С</w:t>
      </w:r>
      <w:r>
        <w:rPr>
          <w:spacing w:val="-12"/>
          <w:sz w:val="24"/>
          <w:szCs w:val="24"/>
        </w:rPr>
        <w:t xml:space="preserve"> </w:t>
      </w:r>
      <w:r>
        <w:rPr>
          <w:sz w:val="24"/>
          <w:szCs w:val="24"/>
        </w:rPr>
        <w:t>т</w:t>
      </w:r>
      <w:r>
        <w:rPr>
          <w:sz w:val="24"/>
          <w:szCs w:val="24"/>
          <w:lang w:val="tt-RU"/>
        </w:rPr>
        <w:t>әү</w:t>
      </w:r>
      <w:r>
        <w:rPr>
          <w:sz w:val="24"/>
          <w:szCs w:val="24"/>
        </w:rPr>
        <w:t>.))</w:t>
      </w:r>
    </w:p>
    <w:tbl>
      <w:tblPr>
        <w:tblW w:w="0" w:type="auto"/>
        <w:tblInd w:w="279" w:type="dxa"/>
        <w:tblLayout w:type="fixed"/>
        <w:tblCellMar>
          <w:left w:w="0" w:type="dxa"/>
          <w:right w:w="0" w:type="dxa"/>
        </w:tblCellMar>
        <w:tblLook w:val="04A0" w:firstRow="1" w:lastRow="0" w:firstColumn="1" w:lastColumn="0" w:noHBand="0" w:noVBand="1"/>
      </w:tblPr>
      <w:tblGrid>
        <w:gridCol w:w="3231"/>
        <w:gridCol w:w="1416"/>
        <w:gridCol w:w="1560"/>
        <w:gridCol w:w="1705"/>
        <w:gridCol w:w="2136"/>
      </w:tblGrid>
      <w:tr w:rsidR="003921D6" w:rsidTr="00012B9C">
        <w:trPr>
          <w:trHeight w:hRule="exact" w:val="293"/>
        </w:trPr>
        <w:tc>
          <w:tcPr>
            <w:tcW w:w="3231" w:type="dxa"/>
            <w:vMerge w:val="restart"/>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349" w:right="349"/>
            </w:pPr>
            <w:r>
              <w:rPr>
                <w:color w:val="000000"/>
              </w:rPr>
              <w:t>Җылытыла торган мәйдан, кв. метр</w:t>
            </w:r>
          </w:p>
        </w:tc>
        <w:tc>
          <w:tcPr>
            <w:tcW w:w="6817" w:type="dxa"/>
            <w:gridSpan w:val="4"/>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right="48"/>
              <w:jc w:val="center"/>
              <w:rPr>
                <w:lang w:val="tt-RU"/>
              </w:rPr>
            </w:pPr>
            <w:r>
              <w:rPr>
                <w:b/>
                <w:bCs/>
              </w:rPr>
              <w:t xml:space="preserve">Катлар </w:t>
            </w:r>
            <w:r>
              <w:rPr>
                <w:b/>
                <w:bCs/>
                <w:lang w:val="tt-RU"/>
              </w:rPr>
              <w:t>саны</w:t>
            </w:r>
          </w:p>
        </w:tc>
      </w:tr>
      <w:tr w:rsidR="003921D6" w:rsidTr="00012B9C">
        <w:trPr>
          <w:trHeight w:hRule="exact" w:val="283"/>
        </w:trPr>
        <w:tc>
          <w:tcPr>
            <w:tcW w:w="3231" w:type="dxa"/>
            <w:vMerge/>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right="48"/>
              <w:jc w:val="center"/>
            </w:pPr>
          </w:p>
        </w:tc>
        <w:tc>
          <w:tcPr>
            <w:tcW w:w="1416"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71"/>
              <w:jc w:val="center"/>
            </w:pPr>
            <w:r>
              <w:rPr>
                <w:b/>
                <w:bCs/>
              </w:rPr>
              <w:t>1</w:t>
            </w:r>
          </w:p>
        </w:tc>
        <w:tc>
          <w:tcPr>
            <w:tcW w:w="1560"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47"/>
              <w:jc w:val="center"/>
            </w:pPr>
            <w:r>
              <w:rPr>
                <w:b/>
                <w:bCs/>
              </w:rPr>
              <w:t>2</w:t>
            </w:r>
          </w:p>
        </w:tc>
        <w:tc>
          <w:tcPr>
            <w:tcW w:w="1705"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67"/>
              <w:jc w:val="center"/>
            </w:pPr>
            <w:r>
              <w:rPr>
                <w:b/>
                <w:bCs/>
              </w:rPr>
              <w:t>3</w:t>
            </w:r>
          </w:p>
        </w:tc>
        <w:tc>
          <w:tcPr>
            <w:tcW w:w="2136"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33"/>
              <w:jc w:val="center"/>
            </w:pPr>
            <w:r>
              <w:rPr>
                <w:b/>
                <w:bCs/>
              </w:rPr>
              <w:t>4</w:t>
            </w:r>
          </w:p>
        </w:tc>
      </w:tr>
      <w:tr w:rsidR="003921D6" w:rsidTr="00012B9C">
        <w:trPr>
          <w:trHeight w:hRule="exact" w:val="286"/>
        </w:trPr>
        <w:tc>
          <w:tcPr>
            <w:tcW w:w="3231"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jc w:val="center"/>
              <w:rPr>
                <w:lang w:val="tt-RU"/>
              </w:rPr>
            </w:pPr>
            <w:r>
              <w:t>60тан кимр</w:t>
            </w:r>
            <w:r>
              <w:rPr>
                <w:lang w:val="tt-RU"/>
              </w:rPr>
              <w:t>әк</w:t>
            </w:r>
          </w:p>
        </w:tc>
        <w:tc>
          <w:tcPr>
            <w:tcW w:w="1416"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jc w:val="center"/>
            </w:pPr>
            <w:r>
              <w:t>42,0</w:t>
            </w:r>
          </w:p>
        </w:tc>
        <w:tc>
          <w:tcPr>
            <w:tcW w:w="1560"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9"/>
              <w:jc w:val="center"/>
            </w:pPr>
            <w:r>
              <w:t>-</w:t>
            </w:r>
          </w:p>
        </w:tc>
        <w:tc>
          <w:tcPr>
            <w:tcW w:w="1705"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29"/>
              <w:jc w:val="center"/>
            </w:pPr>
            <w:r>
              <w:t>-</w:t>
            </w:r>
          </w:p>
        </w:tc>
        <w:tc>
          <w:tcPr>
            <w:tcW w:w="2136"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right="3"/>
              <w:jc w:val="center"/>
            </w:pPr>
            <w:r>
              <w:t>-</w:t>
            </w:r>
          </w:p>
        </w:tc>
      </w:tr>
      <w:tr w:rsidR="003921D6" w:rsidTr="00012B9C">
        <w:trPr>
          <w:trHeight w:hRule="exact" w:val="278"/>
        </w:trPr>
        <w:tc>
          <w:tcPr>
            <w:tcW w:w="3231"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jc w:val="center"/>
            </w:pPr>
            <w:r>
              <w:t>100</w:t>
            </w:r>
          </w:p>
        </w:tc>
        <w:tc>
          <w:tcPr>
            <w:tcW w:w="1416"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jc w:val="center"/>
            </w:pPr>
            <w:r>
              <w:t>34,7</w:t>
            </w:r>
          </w:p>
        </w:tc>
        <w:tc>
          <w:tcPr>
            <w:tcW w:w="1560"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19"/>
              <w:jc w:val="center"/>
            </w:pPr>
            <w:r>
              <w:t>37,5</w:t>
            </w:r>
          </w:p>
        </w:tc>
        <w:tc>
          <w:tcPr>
            <w:tcW w:w="1705"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29"/>
              <w:jc w:val="center"/>
            </w:pPr>
            <w:r>
              <w:t>-</w:t>
            </w:r>
          </w:p>
        </w:tc>
        <w:tc>
          <w:tcPr>
            <w:tcW w:w="2136"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right="3"/>
              <w:jc w:val="center"/>
            </w:pPr>
            <w:r>
              <w:t>-</w:t>
            </w:r>
          </w:p>
        </w:tc>
      </w:tr>
      <w:tr w:rsidR="003921D6" w:rsidTr="00012B9C">
        <w:trPr>
          <w:trHeight w:hRule="exact" w:val="283"/>
        </w:trPr>
        <w:tc>
          <w:tcPr>
            <w:tcW w:w="3231"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jc w:val="center"/>
            </w:pPr>
            <w:r>
              <w:t>150</w:t>
            </w:r>
          </w:p>
        </w:tc>
        <w:tc>
          <w:tcPr>
            <w:tcW w:w="1416"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jc w:val="center"/>
            </w:pPr>
            <w:r>
              <w:t>30,6</w:t>
            </w:r>
          </w:p>
        </w:tc>
        <w:tc>
          <w:tcPr>
            <w:tcW w:w="1560"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19"/>
              <w:jc w:val="center"/>
            </w:pPr>
            <w:r>
              <w:t>33,3</w:t>
            </w:r>
          </w:p>
        </w:tc>
        <w:tc>
          <w:tcPr>
            <w:tcW w:w="1705"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34"/>
              <w:jc w:val="center"/>
            </w:pPr>
            <w:r>
              <w:t>36,1</w:t>
            </w:r>
          </w:p>
        </w:tc>
        <w:tc>
          <w:tcPr>
            <w:tcW w:w="2136"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right="3"/>
              <w:jc w:val="center"/>
            </w:pPr>
            <w:r>
              <w:t>-</w:t>
            </w:r>
          </w:p>
        </w:tc>
      </w:tr>
      <w:tr w:rsidR="003921D6" w:rsidTr="00012B9C">
        <w:trPr>
          <w:trHeight w:hRule="exact" w:val="286"/>
        </w:trPr>
        <w:tc>
          <w:tcPr>
            <w:tcW w:w="3231"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jc w:val="center"/>
            </w:pPr>
            <w:r>
              <w:t>250</w:t>
            </w:r>
          </w:p>
        </w:tc>
        <w:tc>
          <w:tcPr>
            <w:tcW w:w="1416"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jc w:val="center"/>
            </w:pPr>
            <w:r>
              <w:t>27,8</w:t>
            </w:r>
          </w:p>
        </w:tc>
        <w:tc>
          <w:tcPr>
            <w:tcW w:w="1560"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19"/>
              <w:jc w:val="center"/>
            </w:pPr>
            <w:r>
              <w:t>29,2</w:t>
            </w:r>
          </w:p>
        </w:tc>
        <w:tc>
          <w:tcPr>
            <w:tcW w:w="1705"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34"/>
              <w:jc w:val="center"/>
            </w:pPr>
            <w:r>
              <w:t>30,6</w:t>
            </w:r>
          </w:p>
        </w:tc>
        <w:tc>
          <w:tcPr>
            <w:tcW w:w="2136"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right="3"/>
              <w:jc w:val="center"/>
            </w:pPr>
            <w:r>
              <w:t>-</w:t>
            </w:r>
          </w:p>
        </w:tc>
      </w:tr>
    </w:tbl>
    <w:p w:rsidR="003921D6" w:rsidRDefault="003921D6" w:rsidP="009E770A">
      <w:pPr>
        <w:pStyle w:val="a3"/>
        <w:kinsoku w:val="0"/>
        <w:overflowPunct w:val="0"/>
        <w:spacing w:before="6"/>
        <w:ind w:left="0" w:firstLine="0"/>
        <w:rPr>
          <w:sz w:val="24"/>
          <w:szCs w:val="24"/>
        </w:rPr>
      </w:pPr>
    </w:p>
    <w:p w:rsidR="003921D6" w:rsidRDefault="003921D6" w:rsidP="009E770A">
      <w:pPr>
        <w:pStyle w:val="11"/>
        <w:kinsoku w:val="0"/>
        <w:overflowPunct w:val="0"/>
        <w:spacing w:before="92"/>
        <w:ind w:left="638"/>
        <w:outlineLvl w:val="9"/>
        <w:rPr>
          <w:b w:val="0"/>
          <w:bCs w:val="0"/>
          <w:sz w:val="24"/>
          <w:szCs w:val="24"/>
        </w:rPr>
      </w:pPr>
      <w:r>
        <w:rPr>
          <w:b w:val="0"/>
          <w:bCs w:val="0"/>
          <w:sz w:val="24"/>
          <w:szCs w:val="24"/>
        </w:rPr>
        <w:t xml:space="preserve">                                                                                                                                     9нчы таблица</w:t>
      </w:r>
      <w:r>
        <w:rPr>
          <w:b w:val="0"/>
          <w:bCs w:val="0"/>
          <w:spacing w:val="-1"/>
          <w:sz w:val="24"/>
          <w:szCs w:val="24"/>
        </w:rPr>
        <w:t xml:space="preserve"> </w:t>
      </w:r>
    </w:p>
    <w:p w:rsidR="003921D6" w:rsidRPr="008763AC" w:rsidRDefault="003921D6" w:rsidP="009E770A">
      <w:pPr>
        <w:pStyle w:val="11"/>
        <w:kinsoku w:val="0"/>
        <w:overflowPunct w:val="0"/>
        <w:spacing w:before="92"/>
        <w:ind w:left="638"/>
        <w:jc w:val="both"/>
        <w:outlineLvl w:val="9"/>
        <w:rPr>
          <w:b w:val="0"/>
          <w:color w:val="000000"/>
        </w:rPr>
      </w:pPr>
      <w:r w:rsidRPr="008763AC">
        <w:rPr>
          <w:b w:val="0"/>
          <w:color w:val="000000"/>
        </w:rPr>
        <w:t xml:space="preserve">Искәрмә: </w:t>
      </w:r>
    </w:p>
    <w:p w:rsidR="003921D6" w:rsidRPr="008763AC" w:rsidRDefault="003921D6" w:rsidP="009E770A">
      <w:pPr>
        <w:pStyle w:val="11"/>
        <w:numPr>
          <w:ilvl w:val="0"/>
          <w:numId w:val="120"/>
        </w:numPr>
        <w:kinsoku w:val="0"/>
        <w:overflowPunct w:val="0"/>
        <w:spacing w:before="92"/>
        <w:ind w:left="114" w:hanging="255"/>
        <w:jc w:val="both"/>
        <w:outlineLvl w:val="9"/>
        <w:rPr>
          <w:b w:val="0"/>
          <w:color w:val="000000"/>
        </w:rPr>
      </w:pPr>
      <w:r w:rsidRPr="008763AC">
        <w:rPr>
          <w:b w:val="0"/>
          <w:color w:val="000000"/>
        </w:rPr>
        <w:t>Шул арадаш билгеләре җылылык бирелә торган мәйданда йорт интервалында 60 - 1500 кв. метр база дәрәҗәсендәге әһәмияткә ия булган Линия интерполяциясе буенча билгеләнергә тиеш.</w:t>
      </w:r>
    </w:p>
    <w:p w:rsidR="003921D6" w:rsidRPr="008763AC" w:rsidRDefault="003921D6" w:rsidP="009E770A">
      <w:pPr>
        <w:pStyle w:val="11"/>
        <w:kinsoku w:val="0"/>
        <w:overflowPunct w:val="0"/>
        <w:spacing w:before="92"/>
        <w:jc w:val="both"/>
        <w:outlineLvl w:val="9"/>
        <w:rPr>
          <w:b w:val="0"/>
          <w:color w:val="000000"/>
        </w:rPr>
      </w:pPr>
      <w:r w:rsidRPr="008763AC">
        <w:rPr>
          <w:b w:val="0"/>
          <w:color w:val="000000"/>
        </w:rPr>
        <w:t xml:space="preserve"> 2. Бер фатирлы йортның җылытыла торган мәйданы астында эчке һава температурасы 12 °С дан югарырак булган җылытыла торган бүлмәләрнең мәйданын аңлыйлар, блокланган йортлар өчен - бер блоклы фатирның мәйданы - исәп-хисап температурасы 12 °С дан югарырак, ә баскычлы күп фатирлы йортлар өчен-җәйге бүлмәләрдән башка фатир мәйданнары суммасы. </w:t>
      </w:r>
    </w:p>
    <w:p w:rsidR="003921D6" w:rsidRPr="00007062" w:rsidRDefault="003921D6" w:rsidP="009E770A">
      <w:pPr>
        <w:pStyle w:val="11"/>
        <w:kinsoku w:val="0"/>
        <w:overflowPunct w:val="0"/>
        <w:spacing w:before="92"/>
        <w:jc w:val="both"/>
        <w:outlineLvl w:val="9"/>
        <w:rPr>
          <w:b w:val="0"/>
          <w:color w:val="000000"/>
        </w:rPr>
      </w:pPr>
      <w:r w:rsidRPr="008763AC">
        <w:rPr>
          <w:b w:val="0"/>
          <w:color w:val="000000"/>
        </w:rPr>
        <w:t>3. 1500 кв. метр мәйданлы ике һәм өч катлы йортларда һәм аннан да күбрәк һәм дүрт катлы йортларда-күпфатирлы йортлар өчен мәгълүматлар китерелә, калган күрсәткечләр аерым тору</w:t>
      </w:r>
      <w:r>
        <w:rPr>
          <w:b w:val="0"/>
          <w:color w:val="000000"/>
        </w:rPr>
        <w:t>чы яки блокланган йортлар өчен.</w:t>
      </w:r>
    </w:p>
    <w:p w:rsidR="003921D6" w:rsidRPr="008763AC" w:rsidRDefault="003921D6" w:rsidP="009E770A">
      <w:pPr>
        <w:pStyle w:val="11"/>
        <w:kinsoku w:val="0"/>
        <w:overflowPunct w:val="0"/>
        <w:spacing w:before="6"/>
        <w:ind w:right="1079"/>
        <w:jc w:val="both"/>
        <w:outlineLvl w:val="9"/>
        <w:rPr>
          <w:b w:val="0"/>
          <w:color w:val="000000"/>
        </w:rPr>
      </w:pPr>
      <w:r w:rsidRPr="008763AC">
        <w:rPr>
          <w:b w:val="0"/>
          <w:color w:val="000000"/>
        </w:rPr>
        <w:t xml:space="preserve">Күп катлы торак һәм аерым җәмәгать оешмаларының җылыту һәм вентиляция системаларына җылылык энергиясенең еллык чагыштырмача чыгымының база дәрәҗәсе </w:t>
      </w:r>
    </w:p>
    <w:p w:rsidR="003921D6" w:rsidRPr="008763AC" w:rsidRDefault="003921D6" w:rsidP="009E770A">
      <w:pPr>
        <w:pStyle w:val="11"/>
        <w:kinsoku w:val="0"/>
        <w:overflowPunct w:val="0"/>
        <w:spacing w:before="6"/>
        <w:ind w:left="1135" w:right="1079"/>
        <w:jc w:val="both"/>
        <w:outlineLvl w:val="9"/>
        <w:rPr>
          <w:b w:val="0"/>
          <w:bCs w:val="0"/>
        </w:rPr>
      </w:pPr>
    </w:p>
    <w:tbl>
      <w:tblPr>
        <w:tblW w:w="0" w:type="auto"/>
        <w:tblInd w:w="27" w:type="dxa"/>
        <w:tblLayout w:type="fixed"/>
        <w:tblCellMar>
          <w:left w:w="0" w:type="dxa"/>
          <w:right w:w="0" w:type="dxa"/>
        </w:tblCellMar>
        <w:tblLook w:val="04A0" w:firstRow="1" w:lastRow="0" w:firstColumn="1" w:lastColumn="0" w:noHBand="0" w:noVBand="1"/>
      </w:tblPr>
      <w:tblGrid>
        <w:gridCol w:w="3771"/>
        <w:gridCol w:w="734"/>
        <w:gridCol w:w="634"/>
        <w:gridCol w:w="639"/>
        <w:gridCol w:w="838"/>
        <w:gridCol w:w="865"/>
        <w:gridCol w:w="992"/>
        <w:gridCol w:w="851"/>
        <w:gridCol w:w="756"/>
      </w:tblGrid>
      <w:tr w:rsidR="003921D6" w:rsidTr="00012B9C">
        <w:trPr>
          <w:trHeight w:hRule="exact" w:val="300"/>
        </w:trPr>
        <w:tc>
          <w:tcPr>
            <w:tcW w:w="3771" w:type="dxa"/>
            <w:vMerge w:val="restart"/>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spacing w:before="1"/>
              <w:ind w:left="1144"/>
              <w:rPr>
                <w:lang w:val="tt-RU"/>
              </w:rPr>
            </w:pPr>
            <w:r>
              <w:rPr>
                <w:b/>
                <w:bCs/>
              </w:rPr>
              <w:t xml:space="preserve">Биналар </w:t>
            </w:r>
            <w:r>
              <w:rPr>
                <w:b/>
                <w:bCs/>
                <w:lang w:val="tt-RU"/>
              </w:rPr>
              <w:t>тибы</w:t>
            </w:r>
          </w:p>
        </w:tc>
        <w:tc>
          <w:tcPr>
            <w:tcW w:w="6309" w:type="dxa"/>
            <w:gridSpan w:val="8"/>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spacing w:before="1"/>
              <w:ind w:right="39"/>
              <w:jc w:val="center"/>
              <w:rPr>
                <w:lang w:val="tt-RU"/>
              </w:rPr>
            </w:pPr>
            <w:r>
              <w:rPr>
                <w:b/>
                <w:bCs/>
              </w:rPr>
              <w:t xml:space="preserve">Катлар </w:t>
            </w:r>
            <w:r>
              <w:rPr>
                <w:b/>
                <w:bCs/>
                <w:lang w:val="tt-RU"/>
              </w:rPr>
              <w:t>саны</w:t>
            </w:r>
          </w:p>
        </w:tc>
      </w:tr>
      <w:tr w:rsidR="003921D6" w:rsidTr="00012B9C">
        <w:trPr>
          <w:trHeight w:hRule="exact" w:val="298"/>
        </w:trPr>
        <w:tc>
          <w:tcPr>
            <w:tcW w:w="3771" w:type="dxa"/>
            <w:vMerge/>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spacing w:before="1"/>
              <w:ind w:right="39"/>
              <w:jc w:val="center"/>
            </w:pPr>
          </w:p>
        </w:tc>
        <w:tc>
          <w:tcPr>
            <w:tcW w:w="734"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38"/>
              <w:jc w:val="center"/>
            </w:pPr>
            <w:r>
              <w:rPr>
                <w:b/>
                <w:bCs/>
              </w:rPr>
              <w:t>1</w:t>
            </w:r>
          </w:p>
        </w:tc>
        <w:tc>
          <w:tcPr>
            <w:tcW w:w="634"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19"/>
              <w:jc w:val="center"/>
            </w:pPr>
            <w:r>
              <w:rPr>
                <w:b/>
                <w:bCs/>
              </w:rPr>
              <w:t>2</w:t>
            </w:r>
          </w:p>
        </w:tc>
        <w:tc>
          <w:tcPr>
            <w:tcW w:w="639"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14"/>
              <w:jc w:val="center"/>
            </w:pPr>
            <w:r>
              <w:rPr>
                <w:b/>
                <w:bCs/>
              </w:rPr>
              <w:t>3</w:t>
            </w:r>
          </w:p>
        </w:tc>
        <w:tc>
          <w:tcPr>
            <w:tcW w:w="838" w:type="dxa"/>
            <w:tcBorders>
              <w:top w:val="single" w:sz="4" w:space="0" w:color="000000"/>
              <w:left w:val="single" w:sz="4" w:space="0" w:color="000000"/>
              <w:bottom w:val="single" w:sz="4" w:space="0" w:color="000000"/>
              <w:right w:val="single" w:sz="4" w:space="0" w:color="000000"/>
            </w:tcBorders>
          </w:tcPr>
          <w:p w:rsidR="003921D6" w:rsidRDefault="003921D6" w:rsidP="009E770A"/>
        </w:tc>
        <w:tc>
          <w:tcPr>
            <w:tcW w:w="865" w:type="dxa"/>
            <w:tcBorders>
              <w:top w:val="single" w:sz="4" w:space="0" w:color="000000"/>
              <w:left w:val="single" w:sz="4" w:space="0" w:color="000000"/>
              <w:bottom w:val="single" w:sz="4" w:space="0" w:color="000000"/>
              <w:right w:val="single" w:sz="4" w:space="0" w:color="000000"/>
            </w:tcBorders>
          </w:tcPr>
          <w:p w:rsidR="003921D6" w:rsidRDefault="003921D6" w:rsidP="009E770A"/>
        </w:tc>
        <w:tc>
          <w:tcPr>
            <w:tcW w:w="992" w:type="dxa"/>
            <w:tcBorders>
              <w:top w:val="single" w:sz="4" w:space="0" w:color="000000"/>
              <w:left w:val="single" w:sz="4" w:space="0" w:color="000000"/>
              <w:bottom w:val="single" w:sz="4" w:space="0" w:color="000000"/>
              <w:right w:val="single" w:sz="4" w:space="0" w:color="000000"/>
            </w:tcBorders>
          </w:tcPr>
          <w:p w:rsidR="003921D6" w:rsidRDefault="003921D6" w:rsidP="009E770A"/>
        </w:tc>
        <w:tc>
          <w:tcPr>
            <w:tcW w:w="851" w:type="dxa"/>
            <w:tcBorders>
              <w:top w:val="single" w:sz="4" w:space="0" w:color="000000"/>
              <w:left w:val="single" w:sz="4" w:space="0" w:color="000000"/>
              <w:bottom w:val="single" w:sz="4" w:space="0" w:color="000000"/>
              <w:right w:val="single" w:sz="4" w:space="0" w:color="000000"/>
            </w:tcBorders>
          </w:tcPr>
          <w:p w:rsidR="003921D6" w:rsidRDefault="003921D6" w:rsidP="009E770A"/>
        </w:tc>
        <w:tc>
          <w:tcPr>
            <w:tcW w:w="756" w:type="dxa"/>
            <w:tcBorders>
              <w:top w:val="single" w:sz="4" w:space="0" w:color="000000"/>
              <w:left w:val="single" w:sz="4" w:space="0" w:color="000000"/>
              <w:bottom w:val="single" w:sz="4" w:space="0" w:color="000000"/>
              <w:right w:val="single" w:sz="4" w:space="0" w:color="000000"/>
            </w:tcBorders>
          </w:tcPr>
          <w:p w:rsidR="003921D6" w:rsidRDefault="003921D6" w:rsidP="009E770A"/>
        </w:tc>
      </w:tr>
      <w:tr w:rsidR="003921D6" w:rsidTr="00012B9C">
        <w:trPr>
          <w:trHeight w:hRule="exact" w:val="283"/>
        </w:trPr>
        <w:tc>
          <w:tcPr>
            <w:tcW w:w="3771"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4"/>
            </w:pPr>
            <w:r>
              <w:rPr>
                <w:lang w:val="tt-RU"/>
              </w:rPr>
              <w:t xml:space="preserve">  </w:t>
            </w:r>
            <w:r>
              <w:rPr>
                <w:color w:val="000000"/>
              </w:rPr>
              <w:t>Торак,</w:t>
            </w:r>
            <w:r>
              <w:rPr>
                <w:lang w:val="tt-RU"/>
              </w:rPr>
              <w:t xml:space="preserve"> </w:t>
            </w:r>
            <w:r>
              <w:t>кунакханәләр,</w:t>
            </w:r>
            <w:r>
              <w:rPr>
                <w:spacing w:val="-7"/>
              </w:rPr>
              <w:t xml:space="preserve"> </w:t>
            </w:r>
            <w:r>
              <w:t xml:space="preserve">тулай </w:t>
            </w:r>
            <w:r>
              <w:rPr>
                <w:lang w:val="tt-RU"/>
              </w:rPr>
              <w:t>т</w:t>
            </w:r>
            <w:r>
              <w:t>ораклар</w:t>
            </w:r>
          </w:p>
        </w:tc>
        <w:tc>
          <w:tcPr>
            <w:tcW w:w="2007" w:type="dxa"/>
            <w:gridSpan w:val="3"/>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pPr>
            <w:r>
              <w:rPr>
                <w:spacing w:val="-1"/>
              </w:rPr>
              <w:t xml:space="preserve"> </w:t>
            </w:r>
            <w:r>
              <w:t>8</w:t>
            </w:r>
            <w:r>
              <w:rPr>
                <w:lang w:val="tt-RU"/>
              </w:rPr>
              <w:t>нче табли</w:t>
            </w:r>
            <w:r>
              <w:t>ца буенча</w:t>
            </w:r>
          </w:p>
        </w:tc>
        <w:tc>
          <w:tcPr>
            <w:tcW w:w="838" w:type="dxa"/>
            <w:tcBorders>
              <w:top w:val="single" w:sz="4" w:space="0" w:color="000000"/>
              <w:left w:val="single" w:sz="4" w:space="0" w:color="000000"/>
              <w:bottom w:val="single" w:sz="4" w:space="0" w:color="000000"/>
              <w:right w:val="single" w:sz="4" w:space="0" w:color="000000"/>
            </w:tcBorders>
          </w:tcPr>
          <w:p w:rsidR="003921D6" w:rsidRDefault="003921D6" w:rsidP="009E770A"/>
        </w:tc>
        <w:tc>
          <w:tcPr>
            <w:tcW w:w="865" w:type="dxa"/>
            <w:tcBorders>
              <w:top w:val="single" w:sz="4" w:space="0" w:color="000000"/>
              <w:left w:val="single" w:sz="4" w:space="0" w:color="000000"/>
              <w:bottom w:val="single" w:sz="4" w:space="0" w:color="000000"/>
              <w:right w:val="single" w:sz="4" w:space="0" w:color="000000"/>
            </w:tcBorders>
          </w:tcPr>
          <w:p w:rsidR="003921D6" w:rsidRDefault="003921D6" w:rsidP="009E770A"/>
        </w:tc>
        <w:tc>
          <w:tcPr>
            <w:tcW w:w="992" w:type="dxa"/>
            <w:tcBorders>
              <w:top w:val="single" w:sz="4" w:space="0" w:color="000000"/>
              <w:left w:val="single" w:sz="4" w:space="0" w:color="000000"/>
              <w:bottom w:val="single" w:sz="4" w:space="0" w:color="000000"/>
              <w:right w:val="single" w:sz="4" w:space="0" w:color="000000"/>
            </w:tcBorders>
          </w:tcPr>
          <w:p w:rsidR="003921D6" w:rsidRDefault="003921D6" w:rsidP="009E770A"/>
        </w:tc>
        <w:tc>
          <w:tcPr>
            <w:tcW w:w="851" w:type="dxa"/>
            <w:tcBorders>
              <w:top w:val="single" w:sz="4" w:space="0" w:color="000000"/>
              <w:left w:val="single" w:sz="4" w:space="0" w:color="000000"/>
              <w:bottom w:val="single" w:sz="4" w:space="0" w:color="000000"/>
              <w:right w:val="single" w:sz="4" w:space="0" w:color="000000"/>
            </w:tcBorders>
          </w:tcPr>
          <w:p w:rsidR="003921D6" w:rsidRDefault="003921D6" w:rsidP="009E770A"/>
        </w:tc>
        <w:tc>
          <w:tcPr>
            <w:tcW w:w="756" w:type="dxa"/>
            <w:tcBorders>
              <w:top w:val="single" w:sz="4" w:space="0" w:color="000000"/>
              <w:left w:val="single" w:sz="4" w:space="0" w:color="000000"/>
              <w:bottom w:val="single" w:sz="4" w:space="0" w:color="000000"/>
              <w:right w:val="single" w:sz="4" w:space="0" w:color="000000"/>
            </w:tcBorders>
          </w:tcPr>
          <w:p w:rsidR="003921D6" w:rsidRDefault="003921D6" w:rsidP="009E770A"/>
        </w:tc>
      </w:tr>
      <w:tr w:rsidR="003921D6" w:rsidTr="00012B9C">
        <w:trPr>
          <w:trHeight w:hRule="exact" w:val="286"/>
        </w:trPr>
        <w:tc>
          <w:tcPr>
            <w:tcW w:w="3771" w:type="dxa"/>
            <w:tcBorders>
              <w:top w:val="single" w:sz="4" w:space="0" w:color="000000"/>
              <w:left w:val="single" w:sz="4" w:space="0" w:color="000000"/>
              <w:bottom w:val="nil"/>
              <w:right w:val="single" w:sz="4" w:space="0" w:color="000000"/>
            </w:tcBorders>
          </w:tcPr>
          <w:p w:rsidR="003921D6" w:rsidRDefault="003921D6" w:rsidP="009E770A">
            <w:pPr>
              <w:pStyle w:val="TableParagraph"/>
              <w:kinsoku w:val="0"/>
              <w:overflowPunct w:val="0"/>
            </w:pPr>
            <w:r>
              <w:rPr>
                <w:lang w:val="tt-RU"/>
              </w:rPr>
              <w:t xml:space="preserve">Поликлиникалар сәламәтләндерү, </w:t>
            </w:r>
            <w:r>
              <w:t>сәламәтләндерү</w:t>
            </w:r>
            <w:r>
              <w:rPr>
                <w:lang w:val="tt-RU"/>
              </w:rPr>
              <w:t>үзәкләре</w:t>
            </w:r>
            <w:r>
              <w:t>,</w:t>
            </w:r>
            <w:r>
              <w:rPr>
                <w:spacing w:val="-6"/>
              </w:rPr>
              <w:t xml:space="preserve"> </w:t>
            </w:r>
          </w:p>
        </w:tc>
        <w:tc>
          <w:tcPr>
            <w:tcW w:w="734" w:type="dxa"/>
            <w:vMerge w:val="restart"/>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165"/>
            </w:pPr>
            <w:r>
              <w:t>33,8</w:t>
            </w:r>
          </w:p>
        </w:tc>
        <w:tc>
          <w:tcPr>
            <w:tcW w:w="634" w:type="dxa"/>
            <w:vMerge w:val="restart"/>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124"/>
            </w:pPr>
            <w:r>
              <w:t>32,8</w:t>
            </w:r>
          </w:p>
        </w:tc>
        <w:tc>
          <w:tcPr>
            <w:tcW w:w="639" w:type="dxa"/>
            <w:vMerge w:val="restart"/>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124"/>
            </w:pPr>
            <w:r>
              <w:t>31,8</w:t>
            </w:r>
          </w:p>
        </w:tc>
        <w:tc>
          <w:tcPr>
            <w:tcW w:w="838" w:type="dxa"/>
            <w:vMerge w:val="restart"/>
            <w:tcBorders>
              <w:top w:val="single" w:sz="4" w:space="0" w:color="000000"/>
              <w:left w:val="single" w:sz="4" w:space="0" w:color="000000"/>
              <w:bottom w:val="single" w:sz="4" w:space="0" w:color="000000"/>
              <w:right w:val="single" w:sz="4" w:space="0" w:color="000000"/>
            </w:tcBorders>
          </w:tcPr>
          <w:p w:rsidR="003921D6" w:rsidRDefault="003921D6" w:rsidP="009E770A"/>
        </w:tc>
        <w:tc>
          <w:tcPr>
            <w:tcW w:w="865" w:type="dxa"/>
            <w:vMerge w:val="restart"/>
            <w:tcBorders>
              <w:top w:val="single" w:sz="4" w:space="0" w:color="000000"/>
              <w:left w:val="single" w:sz="4" w:space="0" w:color="000000"/>
              <w:bottom w:val="single" w:sz="4" w:space="0" w:color="000000"/>
              <w:right w:val="single" w:sz="4" w:space="0" w:color="000000"/>
            </w:tcBorders>
          </w:tcPr>
          <w:p w:rsidR="003921D6" w:rsidRDefault="003921D6" w:rsidP="009E770A"/>
        </w:tc>
        <w:tc>
          <w:tcPr>
            <w:tcW w:w="992" w:type="dxa"/>
            <w:vMerge w:val="restart"/>
            <w:tcBorders>
              <w:top w:val="single" w:sz="4" w:space="0" w:color="000000"/>
              <w:left w:val="single" w:sz="4" w:space="0" w:color="000000"/>
              <w:bottom w:val="single" w:sz="4" w:space="0" w:color="000000"/>
              <w:right w:val="single" w:sz="4" w:space="0" w:color="000000"/>
            </w:tcBorders>
          </w:tcPr>
          <w:p w:rsidR="003921D6" w:rsidRDefault="003921D6" w:rsidP="009E770A"/>
        </w:tc>
        <w:tc>
          <w:tcPr>
            <w:tcW w:w="851" w:type="dxa"/>
            <w:vMerge w:val="restart"/>
            <w:tcBorders>
              <w:top w:val="single" w:sz="4" w:space="0" w:color="000000"/>
              <w:left w:val="single" w:sz="4" w:space="0" w:color="000000"/>
              <w:bottom w:val="single" w:sz="4" w:space="0" w:color="000000"/>
              <w:right w:val="single" w:sz="4" w:space="0" w:color="000000"/>
            </w:tcBorders>
          </w:tcPr>
          <w:p w:rsidR="003921D6" w:rsidRDefault="003921D6" w:rsidP="009E770A"/>
        </w:tc>
        <w:tc>
          <w:tcPr>
            <w:tcW w:w="756" w:type="dxa"/>
            <w:vMerge w:val="restart"/>
            <w:tcBorders>
              <w:top w:val="single" w:sz="4" w:space="0" w:color="000000"/>
              <w:left w:val="single" w:sz="4" w:space="0" w:color="000000"/>
              <w:bottom w:val="single" w:sz="4" w:space="0" w:color="000000"/>
              <w:right w:val="single" w:sz="4" w:space="0" w:color="000000"/>
            </w:tcBorders>
          </w:tcPr>
          <w:p w:rsidR="003921D6" w:rsidRDefault="003921D6" w:rsidP="009E770A"/>
        </w:tc>
      </w:tr>
      <w:tr w:rsidR="003921D6" w:rsidTr="00012B9C">
        <w:trPr>
          <w:trHeight w:hRule="exact" w:val="530"/>
        </w:trPr>
        <w:tc>
          <w:tcPr>
            <w:tcW w:w="3771" w:type="dxa"/>
            <w:tcBorders>
              <w:top w:val="nil"/>
              <w:left w:val="single" w:sz="4" w:space="0" w:color="000000"/>
              <w:bottom w:val="single" w:sz="4" w:space="0" w:color="000000"/>
              <w:right w:val="single" w:sz="4" w:space="0" w:color="000000"/>
            </w:tcBorders>
          </w:tcPr>
          <w:p w:rsidR="003921D6" w:rsidRDefault="003921D6" w:rsidP="009E770A">
            <w:pPr>
              <w:pStyle w:val="TableParagraph"/>
              <w:tabs>
                <w:tab w:val="left" w:pos="1356"/>
                <w:tab w:val="left" w:pos="2870"/>
                <w:tab w:val="left" w:pos="3311"/>
              </w:tabs>
              <w:kinsoku w:val="0"/>
              <w:overflowPunct w:val="0"/>
              <w:spacing w:before="5"/>
              <w:ind w:left="4"/>
            </w:pPr>
            <w:r>
              <w:rPr>
                <w:color w:val="000000"/>
              </w:rPr>
              <w:t>1,5-сменалы эш режимы булган белем бирү учреждениеләре</w:t>
            </w:r>
          </w:p>
        </w:tc>
        <w:tc>
          <w:tcPr>
            <w:tcW w:w="734" w:type="dxa"/>
            <w:vMerge/>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tabs>
                <w:tab w:val="left" w:pos="1356"/>
                <w:tab w:val="left" w:pos="2870"/>
                <w:tab w:val="left" w:pos="3311"/>
              </w:tabs>
              <w:kinsoku w:val="0"/>
              <w:overflowPunct w:val="0"/>
              <w:spacing w:before="5"/>
              <w:ind w:left="4"/>
            </w:pPr>
          </w:p>
        </w:tc>
        <w:tc>
          <w:tcPr>
            <w:tcW w:w="634" w:type="dxa"/>
            <w:vMerge/>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tabs>
                <w:tab w:val="left" w:pos="1356"/>
                <w:tab w:val="left" w:pos="2870"/>
                <w:tab w:val="left" w:pos="3311"/>
              </w:tabs>
              <w:kinsoku w:val="0"/>
              <w:overflowPunct w:val="0"/>
              <w:spacing w:before="5"/>
              <w:ind w:left="4"/>
            </w:pPr>
          </w:p>
        </w:tc>
        <w:tc>
          <w:tcPr>
            <w:tcW w:w="639" w:type="dxa"/>
            <w:vMerge/>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tabs>
                <w:tab w:val="left" w:pos="1356"/>
                <w:tab w:val="left" w:pos="2870"/>
                <w:tab w:val="left" w:pos="3311"/>
              </w:tabs>
              <w:kinsoku w:val="0"/>
              <w:overflowPunct w:val="0"/>
              <w:spacing w:before="5"/>
              <w:ind w:left="4"/>
            </w:pPr>
          </w:p>
        </w:tc>
        <w:tc>
          <w:tcPr>
            <w:tcW w:w="838" w:type="dxa"/>
            <w:vMerge/>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tabs>
                <w:tab w:val="left" w:pos="1356"/>
                <w:tab w:val="left" w:pos="2870"/>
                <w:tab w:val="left" w:pos="3311"/>
              </w:tabs>
              <w:kinsoku w:val="0"/>
              <w:overflowPunct w:val="0"/>
              <w:spacing w:before="5"/>
              <w:ind w:left="4"/>
            </w:pPr>
          </w:p>
        </w:tc>
        <w:tc>
          <w:tcPr>
            <w:tcW w:w="865" w:type="dxa"/>
            <w:vMerge/>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tabs>
                <w:tab w:val="left" w:pos="1356"/>
                <w:tab w:val="left" w:pos="2870"/>
                <w:tab w:val="left" w:pos="3311"/>
              </w:tabs>
              <w:kinsoku w:val="0"/>
              <w:overflowPunct w:val="0"/>
              <w:spacing w:before="5"/>
              <w:ind w:left="4"/>
            </w:pPr>
          </w:p>
        </w:tc>
        <w:tc>
          <w:tcPr>
            <w:tcW w:w="992" w:type="dxa"/>
            <w:vMerge/>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tabs>
                <w:tab w:val="left" w:pos="1356"/>
                <w:tab w:val="left" w:pos="2870"/>
                <w:tab w:val="left" w:pos="3311"/>
              </w:tabs>
              <w:kinsoku w:val="0"/>
              <w:overflowPunct w:val="0"/>
              <w:spacing w:before="5"/>
              <w:ind w:left="4"/>
            </w:pPr>
          </w:p>
        </w:tc>
        <w:tc>
          <w:tcPr>
            <w:tcW w:w="851" w:type="dxa"/>
            <w:vMerge/>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tabs>
                <w:tab w:val="left" w:pos="1356"/>
                <w:tab w:val="left" w:pos="2870"/>
                <w:tab w:val="left" w:pos="3311"/>
              </w:tabs>
              <w:kinsoku w:val="0"/>
              <w:overflowPunct w:val="0"/>
              <w:spacing w:before="5"/>
              <w:ind w:left="4"/>
            </w:pPr>
          </w:p>
        </w:tc>
        <w:tc>
          <w:tcPr>
            <w:tcW w:w="756" w:type="dxa"/>
            <w:vMerge/>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tabs>
                <w:tab w:val="left" w:pos="1356"/>
                <w:tab w:val="left" w:pos="2870"/>
                <w:tab w:val="left" w:pos="3311"/>
              </w:tabs>
              <w:kinsoku w:val="0"/>
              <w:overflowPunct w:val="0"/>
              <w:spacing w:before="5"/>
              <w:ind w:left="4"/>
            </w:pPr>
          </w:p>
        </w:tc>
      </w:tr>
      <w:tr w:rsidR="003921D6" w:rsidTr="00012B9C">
        <w:trPr>
          <w:trHeight w:hRule="exact" w:val="288"/>
        </w:trPr>
        <w:tc>
          <w:tcPr>
            <w:tcW w:w="3771" w:type="dxa"/>
            <w:vMerge w:val="restart"/>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rPr>
                <w:b/>
                <w:bCs/>
              </w:rPr>
            </w:pPr>
          </w:p>
          <w:p w:rsidR="003921D6" w:rsidRDefault="003921D6" w:rsidP="009E770A">
            <w:pPr>
              <w:pStyle w:val="TableParagraph"/>
              <w:kinsoku w:val="0"/>
              <w:overflowPunct w:val="0"/>
              <w:spacing w:before="2"/>
              <w:rPr>
                <w:b/>
                <w:bCs/>
              </w:rPr>
            </w:pPr>
          </w:p>
          <w:p w:rsidR="003921D6" w:rsidRDefault="003921D6" w:rsidP="009E770A">
            <w:pPr>
              <w:pStyle w:val="TableParagraph"/>
              <w:kinsoku w:val="0"/>
              <w:overflowPunct w:val="0"/>
              <w:ind w:left="62"/>
              <w:rPr>
                <w:lang w:val="tt-RU"/>
              </w:rPr>
            </w:pPr>
            <w:r>
              <w:rPr>
                <w:lang w:val="tt-RU"/>
              </w:rPr>
              <w:t>Балалар бакчалары</w:t>
            </w:r>
          </w:p>
        </w:tc>
        <w:tc>
          <w:tcPr>
            <w:tcW w:w="734" w:type="dxa"/>
            <w:vMerge w:val="restart"/>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165"/>
            </w:pPr>
            <w:r>
              <w:t>37,8</w:t>
            </w:r>
          </w:p>
        </w:tc>
        <w:tc>
          <w:tcPr>
            <w:tcW w:w="634" w:type="dxa"/>
            <w:vMerge w:val="restart"/>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124"/>
            </w:pPr>
            <w:r>
              <w:t>36,8</w:t>
            </w:r>
          </w:p>
        </w:tc>
        <w:tc>
          <w:tcPr>
            <w:tcW w:w="639" w:type="dxa"/>
            <w:vMerge w:val="restart"/>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124"/>
            </w:pPr>
            <w:r>
              <w:t>35,8</w:t>
            </w:r>
          </w:p>
        </w:tc>
        <w:tc>
          <w:tcPr>
            <w:tcW w:w="838" w:type="dxa"/>
            <w:vMerge w:val="restart"/>
            <w:tcBorders>
              <w:top w:val="single" w:sz="4" w:space="0" w:color="000000"/>
              <w:left w:val="single" w:sz="4" w:space="0" w:color="000000"/>
              <w:bottom w:val="single" w:sz="4" w:space="0" w:color="000000"/>
              <w:right w:val="single" w:sz="4" w:space="0" w:color="000000"/>
            </w:tcBorders>
          </w:tcPr>
          <w:p w:rsidR="003921D6" w:rsidRDefault="003921D6" w:rsidP="009E770A"/>
        </w:tc>
        <w:tc>
          <w:tcPr>
            <w:tcW w:w="865" w:type="dxa"/>
            <w:vMerge w:val="restart"/>
            <w:tcBorders>
              <w:top w:val="single" w:sz="4" w:space="0" w:color="000000"/>
              <w:left w:val="single" w:sz="4" w:space="0" w:color="000000"/>
              <w:bottom w:val="single" w:sz="4" w:space="0" w:color="000000"/>
              <w:right w:val="single" w:sz="4" w:space="0" w:color="000000"/>
            </w:tcBorders>
          </w:tcPr>
          <w:p w:rsidR="003921D6" w:rsidRDefault="003921D6" w:rsidP="009E770A"/>
        </w:tc>
        <w:tc>
          <w:tcPr>
            <w:tcW w:w="992" w:type="dxa"/>
            <w:tcBorders>
              <w:top w:val="single" w:sz="4" w:space="0" w:color="000000"/>
              <w:left w:val="single" w:sz="4" w:space="0" w:color="000000"/>
              <w:bottom w:val="nil"/>
              <w:right w:val="single" w:sz="4" w:space="0" w:color="000000"/>
            </w:tcBorders>
          </w:tcPr>
          <w:p w:rsidR="003921D6" w:rsidRDefault="003921D6" w:rsidP="009E770A">
            <w:pPr>
              <w:pStyle w:val="TableParagraph"/>
              <w:kinsoku w:val="0"/>
              <w:overflowPunct w:val="0"/>
              <w:spacing w:before="67"/>
              <w:ind w:left="4"/>
            </w:pPr>
          </w:p>
        </w:tc>
        <w:tc>
          <w:tcPr>
            <w:tcW w:w="851" w:type="dxa"/>
            <w:tcBorders>
              <w:top w:val="single" w:sz="4" w:space="0" w:color="000000"/>
              <w:left w:val="single" w:sz="4" w:space="0" w:color="000000"/>
              <w:bottom w:val="nil"/>
              <w:right w:val="single" w:sz="4" w:space="0" w:color="000000"/>
            </w:tcBorders>
          </w:tcPr>
          <w:p w:rsidR="003921D6" w:rsidRDefault="003921D6" w:rsidP="009E770A">
            <w:pPr>
              <w:pStyle w:val="TableParagraph"/>
              <w:kinsoku w:val="0"/>
              <w:overflowPunct w:val="0"/>
              <w:spacing w:before="67"/>
              <w:ind w:left="-87"/>
            </w:pPr>
          </w:p>
        </w:tc>
        <w:tc>
          <w:tcPr>
            <w:tcW w:w="756" w:type="dxa"/>
            <w:tcBorders>
              <w:top w:val="single" w:sz="4" w:space="0" w:color="000000"/>
              <w:left w:val="single" w:sz="4" w:space="0" w:color="000000"/>
              <w:bottom w:val="nil"/>
              <w:right w:val="single" w:sz="4" w:space="0" w:color="000000"/>
            </w:tcBorders>
          </w:tcPr>
          <w:p w:rsidR="003921D6" w:rsidRDefault="003921D6" w:rsidP="009E770A">
            <w:pPr>
              <w:pStyle w:val="TableParagraph"/>
              <w:kinsoku w:val="0"/>
              <w:overflowPunct w:val="0"/>
              <w:spacing w:before="67"/>
              <w:ind w:left="-68"/>
            </w:pPr>
          </w:p>
        </w:tc>
      </w:tr>
      <w:tr w:rsidR="003921D6" w:rsidTr="00012B9C">
        <w:trPr>
          <w:trHeight w:hRule="exact" w:val="824"/>
        </w:trPr>
        <w:tc>
          <w:tcPr>
            <w:tcW w:w="3771" w:type="dxa"/>
            <w:vMerge/>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spacing w:before="67"/>
              <w:ind w:left="-68"/>
            </w:pPr>
          </w:p>
        </w:tc>
        <w:tc>
          <w:tcPr>
            <w:tcW w:w="734" w:type="dxa"/>
            <w:vMerge/>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spacing w:before="67"/>
              <w:ind w:left="-68"/>
            </w:pPr>
          </w:p>
        </w:tc>
        <w:tc>
          <w:tcPr>
            <w:tcW w:w="634" w:type="dxa"/>
            <w:vMerge/>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spacing w:before="67"/>
              <w:ind w:left="-68"/>
            </w:pPr>
          </w:p>
        </w:tc>
        <w:tc>
          <w:tcPr>
            <w:tcW w:w="639" w:type="dxa"/>
            <w:vMerge/>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spacing w:before="67"/>
              <w:ind w:left="-68"/>
            </w:pPr>
          </w:p>
        </w:tc>
        <w:tc>
          <w:tcPr>
            <w:tcW w:w="838" w:type="dxa"/>
            <w:vMerge/>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spacing w:before="67"/>
              <w:ind w:left="-68"/>
            </w:pPr>
          </w:p>
        </w:tc>
        <w:tc>
          <w:tcPr>
            <w:tcW w:w="865" w:type="dxa"/>
            <w:vMerge/>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spacing w:before="67"/>
              <w:ind w:left="-68"/>
            </w:pPr>
          </w:p>
        </w:tc>
        <w:tc>
          <w:tcPr>
            <w:tcW w:w="992" w:type="dxa"/>
            <w:tcBorders>
              <w:top w:val="nil"/>
              <w:left w:val="single" w:sz="4" w:space="0" w:color="000000"/>
              <w:bottom w:val="single" w:sz="4" w:space="0" w:color="000000"/>
              <w:right w:val="single" w:sz="4" w:space="0" w:color="000000"/>
            </w:tcBorders>
          </w:tcPr>
          <w:p w:rsidR="003921D6" w:rsidRDefault="003921D6" w:rsidP="009E770A"/>
        </w:tc>
        <w:tc>
          <w:tcPr>
            <w:tcW w:w="851" w:type="dxa"/>
            <w:tcBorders>
              <w:top w:val="nil"/>
              <w:left w:val="single" w:sz="4" w:space="0" w:color="000000"/>
              <w:bottom w:val="single" w:sz="4" w:space="0" w:color="000000"/>
              <w:right w:val="single" w:sz="4" w:space="0" w:color="000000"/>
            </w:tcBorders>
          </w:tcPr>
          <w:p w:rsidR="003921D6" w:rsidRDefault="003921D6" w:rsidP="009E770A"/>
        </w:tc>
        <w:tc>
          <w:tcPr>
            <w:tcW w:w="756" w:type="dxa"/>
            <w:tcBorders>
              <w:top w:val="nil"/>
              <w:left w:val="single" w:sz="4" w:space="0" w:color="000000"/>
              <w:bottom w:val="single" w:sz="4" w:space="0" w:color="000000"/>
              <w:right w:val="single" w:sz="4" w:space="0" w:color="000000"/>
            </w:tcBorders>
          </w:tcPr>
          <w:p w:rsidR="003921D6" w:rsidRDefault="003921D6" w:rsidP="009E770A"/>
        </w:tc>
      </w:tr>
    </w:tbl>
    <w:p w:rsidR="003921D6" w:rsidRDefault="003921D6" w:rsidP="009E770A">
      <w:pPr>
        <w:sectPr w:rsidR="003921D6">
          <w:headerReference w:type="default" r:id="rId33"/>
          <w:pgSz w:w="11910" w:h="16840"/>
          <w:pgMar w:top="1480" w:right="280" w:bottom="280" w:left="1080" w:header="783" w:footer="0" w:gutter="0"/>
          <w:pgNumType w:start="271"/>
          <w:cols w:space="720" w:equalWidth="0">
            <w:col w:w="10550"/>
          </w:cols>
        </w:sectPr>
      </w:pPr>
    </w:p>
    <w:p w:rsidR="003921D6" w:rsidRDefault="003921D6" w:rsidP="009E770A">
      <w:pPr>
        <w:pStyle w:val="a3"/>
        <w:kinsoku w:val="0"/>
        <w:overflowPunct w:val="0"/>
        <w:ind w:left="0" w:right="357" w:firstLine="0"/>
        <w:rPr>
          <w:sz w:val="24"/>
          <w:szCs w:val="24"/>
        </w:rPr>
      </w:pPr>
    </w:p>
    <w:p w:rsidR="003921D6" w:rsidRDefault="003921D6" w:rsidP="009E770A">
      <w:pPr>
        <w:pStyle w:val="a3"/>
        <w:kinsoku w:val="0"/>
        <w:overflowPunct w:val="0"/>
        <w:ind w:left="0" w:right="357" w:firstLine="0"/>
        <w:jc w:val="right"/>
        <w:rPr>
          <w:sz w:val="24"/>
          <w:szCs w:val="24"/>
        </w:rPr>
      </w:pPr>
    </w:p>
    <w:p w:rsidR="003921D6" w:rsidRDefault="003921D6" w:rsidP="009E770A">
      <w:pPr>
        <w:pStyle w:val="a3"/>
        <w:kinsoku w:val="0"/>
        <w:overflowPunct w:val="0"/>
        <w:ind w:left="0" w:right="357" w:firstLine="0"/>
        <w:jc w:val="both"/>
        <w:rPr>
          <w:color w:val="000000"/>
          <w:sz w:val="24"/>
          <w:szCs w:val="24"/>
        </w:rPr>
      </w:pPr>
      <w:r>
        <w:rPr>
          <w:color w:val="000000"/>
          <w:sz w:val="24"/>
          <w:szCs w:val="24"/>
        </w:rPr>
        <w:t>Җылылык энергиясенең җылылык системасына һәм җәмәгать биналарының вентиляция системасына җылылык энергиясенең 9 нчы таблицада аталмаган еллык чагыштырма чыгымының база дәрәҗәсе</w:t>
      </w:r>
    </w:p>
    <w:p w:rsidR="003921D6" w:rsidRDefault="003921D6" w:rsidP="009E770A">
      <w:pPr>
        <w:pStyle w:val="a3"/>
        <w:kinsoku w:val="0"/>
        <w:overflowPunct w:val="0"/>
        <w:ind w:left="0" w:right="357" w:firstLine="0"/>
        <w:jc w:val="right"/>
        <w:rPr>
          <w:color w:val="000000"/>
          <w:sz w:val="24"/>
          <w:szCs w:val="24"/>
        </w:rPr>
      </w:pPr>
    </w:p>
    <w:p w:rsidR="003921D6" w:rsidRDefault="003921D6" w:rsidP="009E770A">
      <w:pPr>
        <w:pStyle w:val="a3"/>
        <w:kinsoku w:val="0"/>
        <w:overflowPunct w:val="0"/>
        <w:ind w:left="0" w:right="357" w:firstLine="0"/>
        <w:jc w:val="right"/>
        <w:rPr>
          <w:sz w:val="24"/>
          <w:szCs w:val="24"/>
        </w:rPr>
      </w:pPr>
      <w:r>
        <w:rPr>
          <w:sz w:val="24"/>
          <w:szCs w:val="24"/>
        </w:rPr>
        <w:t xml:space="preserve"> </w:t>
      </w:r>
    </w:p>
    <w:tbl>
      <w:tblPr>
        <w:tblW w:w="0" w:type="auto"/>
        <w:tblInd w:w="92" w:type="dxa"/>
        <w:tblLayout w:type="fixed"/>
        <w:tblCellMar>
          <w:left w:w="0" w:type="dxa"/>
          <w:right w:w="0" w:type="dxa"/>
        </w:tblCellMar>
        <w:tblLook w:val="04A0" w:firstRow="1" w:lastRow="0" w:firstColumn="1" w:lastColumn="0" w:noHBand="0" w:noVBand="1"/>
      </w:tblPr>
      <w:tblGrid>
        <w:gridCol w:w="3982"/>
        <w:gridCol w:w="850"/>
        <w:gridCol w:w="994"/>
        <w:gridCol w:w="993"/>
        <w:gridCol w:w="992"/>
        <w:gridCol w:w="1277"/>
        <w:gridCol w:w="1147"/>
      </w:tblGrid>
      <w:tr w:rsidR="003921D6" w:rsidRPr="00426F96" w:rsidTr="00012B9C">
        <w:trPr>
          <w:trHeight w:hRule="exact" w:val="576"/>
        </w:trPr>
        <w:tc>
          <w:tcPr>
            <w:tcW w:w="3982" w:type="dxa"/>
            <w:vMerge w:val="restart"/>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spacing w:before="5"/>
              <w:ind w:left="959" w:right="337" w:hanging="622"/>
              <w:rPr>
                <w:lang w:val="tt-RU"/>
              </w:rPr>
            </w:pPr>
            <w:r>
              <w:rPr>
                <w:lang w:val="tt-RU"/>
              </w:rPr>
              <w:t>Җылылык чорындагы градус</w:t>
            </w:r>
          </w:p>
        </w:tc>
        <w:tc>
          <w:tcPr>
            <w:tcW w:w="6253" w:type="dxa"/>
            <w:gridSpan w:val="6"/>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spacing w:before="6"/>
              <w:ind w:left="2839" w:right="163" w:hanging="2677"/>
              <w:rPr>
                <w:lang w:val="tt-RU"/>
              </w:rPr>
            </w:pPr>
            <w:r>
              <w:rPr>
                <w:color w:val="000000"/>
                <w:lang w:val="tt-RU"/>
              </w:rPr>
              <w:t>Уртача тәүлеклек чагыштырмача эчке җылылык бүлүләр</w:t>
            </w:r>
            <w:r>
              <w:rPr>
                <w:b/>
                <w:bCs/>
                <w:lang w:val="tt-RU"/>
              </w:rPr>
              <w:t>е</w:t>
            </w:r>
          </w:p>
        </w:tc>
      </w:tr>
      <w:tr w:rsidR="003921D6" w:rsidTr="00012B9C">
        <w:trPr>
          <w:trHeight w:hRule="exact" w:val="293"/>
        </w:trPr>
        <w:tc>
          <w:tcPr>
            <w:tcW w:w="3982" w:type="dxa"/>
            <w:vMerge/>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spacing w:before="6"/>
              <w:ind w:left="2839" w:right="163" w:hanging="2677"/>
              <w:rPr>
                <w:lang w:val="tt-RU"/>
              </w:rPr>
            </w:pPr>
          </w:p>
        </w:tc>
        <w:tc>
          <w:tcPr>
            <w:tcW w:w="850"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225"/>
            </w:pPr>
            <w:r>
              <w:rPr>
                <w:b/>
                <w:bCs/>
              </w:rPr>
              <w:t>5 - 10</w:t>
            </w:r>
          </w:p>
        </w:tc>
        <w:tc>
          <w:tcPr>
            <w:tcW w:w="994"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165"/>
            </w:pPr>
            <w:r>
              <w:rPr>
                <w:b/>
                <w:bCs/>
              </w:rPr>
              <w:t>11 - 15</w:t>
            </w:r>
          </w:p>
        </w:tc>
        <w:tc>
          <w:tcPr>
            <w:tcW w:w="993"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167"/>
            </w:pPr>
            <w:r>
              <w:rPr>
                <w:b/>
                <w:bCs/>
              </w:rPr>
              <w:t>16 - 20</w:t>
            </w:r>
          </w:p>
        </w:tc>
        <w:tc>
          <w:tcPr>
            <w:tcW w:w="992"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147"/>
            </w:pPr>
            <w:r>
              <w:rPr>
                <w:b/>
                <w:bCs/>
              </w:rPr>
              <w:t>21 - 25</w:t>
            </w:r>
          </w:p>
        </w:tc>
        <w:tc>
          <w:tcPr>
            <w:tcW w:w="1277"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285"/>
            </w:pPr>
            <w:r>
              <w:rPr>
                <w:b/>
                <w:bCs/>
              </w:rPr>
              <w:t>26 - 30</w:t>
            </w:r>
          </w:p>
        </w:tc>
        <w:tc>
          <w:tcPr>
            <w:tcW w:w="1147"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226"/>
            </w:pPr>
            <w:r>
              <w:rPr>
                <w:b/>
                <w:bCs/>
              </w:rPr>
              <w:t>31 – 35</w:t>
            </w:r>
          </w:p>
        </w:tc>
      </w:tr>
      <w:tr w:rsidR="003921D6" w:rsidTr="00012B9C">
        <w:trPr>
          <w:trHeight w:hRule="exact" w:val="298"/>
        </w:trPr>
        <w:tc>
          <w:tcPr>
            <w:tcW w:w="3982"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jc w:val="center"/>
            </w:pPr>
            <w:r>
              <w:t>2000</w:t>
            </w:r>
          </w:p>
        </w:tc>
        <w:tc>
          <w:tcPr>
            <w:tcW w:w="850"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225"/>
            </w:pPr>
            <w:r>
              <w:t>26,0</w:t>
            </w:r>
          </w:p>
        </w:tc>
        <w:tc>
          <w:tcPr>
            <w:tcW w:w="994"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304"/>
            </w:pPr>
            <w:r>
              <w:t>22,0</w:t>
            </w:r>
          </w:p>
        </w:tc>
        <w:tc>
          <w:tcPr>
            <w:tcW w:w="993"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307"/>
            </w:pPr>
            <w:r>
              <w:t>19,0</w:t>
            </w:r>
          </w:p>
        </w:tc>
        <w:tc>
          <w:tcPr>
            <w:tcW w:w="992"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307"/>
            </w:pPr>
            <w:r>
              <w:t>17,0</w:t>
            </w:r>
          </w:p>
        </w:tc>
        <w:tc>
          <w:tcPr>
            <w:tcW w:w="1277"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465"/>
            </w:pPr>
            <w:r>
              <w:t>13,0</w:t>
            </w:r>
          </w:p>
        </w:tc>
        <w:tc>
          <w:tcPr>
            <w:tcW w:w="1147"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384"/>
            </w:pPr>
            <w:r>
              <w:t>10,0</w:t>
            </w:r>
          </w:p>
        </w:tc>
      </w:tr>
      <w:tr w:rsidR="003921D6" w:rsidTr="00012B9C">
        <w:trPr>
          <w:trHeight w:hRule="exact" w:val="293"/>
        </w:trPr>
        <w:tc>
          <w:tcPr>
            <w:tcW w:w="3982"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jc w:val="center"/>
            </w:pPr>
            <w:r>
              <w:t>4000</w:t>
            </w:r>
          </w:p>
        </w:tc>
        <w:tc>
          <w:tcPr>
            <w:tcW w:w="850"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225"/>
            </w:pPr>
            <w:r>
              <w:t>26,2</w:t>
            </w:r>
          </w:p>
        </w:tc>
        <w:tc>
          <w:tcPr>
            <w:tcW w:w="994"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304"/>
            </w:pPr>
            <w:r>
              <w:t>22,4</w:t>
            </w:r>
          </w:p>
        </w:tc>
        <w:tc>
          <w:tcPr>
            <w:tcW w:w="993"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307"/>
            </w:pPr>
            <w:r>
              <w:t>20,0</w:t>
            </w:r>
          </w:p>
        </w:tc>
        <w:tc>
          <w:tcPr>
            <w:tcW w:w="992"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307"/>
            </w:pPr>
            <w:r>
              <w:t>18,0</w:t>
            </w:r>
          </w:p>
        </w:tc>
        <w:tc>
          <w:tcPr>
            <w:tcW w:w="1277"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465"/>
            </w:pPr>
            <w:r>
              <w:t>14,5</w:t>
            </w:r>
          </w:p>
        </w:tc>
        <w:tc>
          <w:tcPr>
            <w:tcW w:w="1147"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384"/>
            </w:pPr>
            <w:r>
              <w:t>12,0</w:t>
            </w:r>
          </w:p>
        </w:tc>
      </w:tr>
      <w:tr w:rsidR="003921D6" w:rsidTr="00012B9C">
        <w:trPr>
          <w:trHeight w:hRule="exact" w:val="298"/>
        </w:trPr>
        <w:tc>
          <w:tcPr>
            <w:tcW w:w="3982"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jc w:val="center"/>
            </w:pPr>
            <w:r>
              <w:t>6000</w:t>
            </w:r>
          </w:p>
        </w:tc>
        <w:tc>
          <w:tcPr>
            <w:tcW w:w="850"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225"/>
            </w:pPr>
            <w:r>
              <w:t>26,5</w:t>
            </w:r>
          </w:p>
        </w:tc>
        <w:tc>
          <w:tcPr>
            <w:tcW w:w="994"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304"/>
            </w:pPr>
            <w:r>
              <w:t>23,0</w:t>
            </w:r>
          </w:p>
        </w:tc>
        <w:tc>
          <w:tcPr>
            <w:tcW w:w="993"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307"/>
            </w:pPr>
            <w:r>
              <w:t>21,0</w:t>
            </w:r>
          </w:p>
        </w:tc>
        <w:tc>
          <w:tcPr>
            <w:tcW w:w="992"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307"/>
            </w:pPr>
            <w:r>
              <w:t>19,0</w:t>
            </w:r>
          </w:p>
        </w:tc>
        <w:tc>
          <w:tcPr>
            <w:tcW w:w="1277"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465"/>
            </w:pPr>
            <w:r>
              <w:t>15,7</w:t>
            </w:r>
          </w:p>
        </w:tc>
        <w:tc>
          <w:tcPr>
            <w:tcW w:w="1147"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384"/>
            </w:pPr>
            <w:r>
              <w:t>13,5</w:t>
            </w:r>
          </w:p>
        </w:tc>
      </w:tr>
    </w:tbl>
    <w:p w:rsidR="003921D6" w:rsidRDefault="003921D6" w:rsidP="009E770A">
      <w:pPr>
        <w:pStyle w:val="a3"/>
        <w:kinsoku w:val="0"/>
        <w:overflowPunct w:val="0"/>
        <w:spacing w:before="2"/>
        <w:ind w:left="0" w:firstLine="0"/>
        <w:rPr>
          <w:sz w:val="24"/>
          <w:szCs w:val="24"/>
        </w:rPr>
      </w:pPr>
    </w:p>
    <w:p w:rsidR="003921D6" w:rsidRDefault="003921D6" w:rsidP="009E770A">
      <w:pPr>
        <w:pStyle w:val="a3"/>
        <w:kinsoku w:val="0"/>
        <w:overflowPunct w:val="0"/>
        <w:spacing w:before="66"/>
        <w:ind w:left="0" w:right="234" w:firstLine="0"/>
        <w:jc w:val="right"/>
        <w:rPr>
          <w:sz w:val="24"/>
          <w:szCs w:val="24"/>
        </w:rPr>
      </w:pPr>
      <w:r>
        <w:rPr>
          <w:sz w:val="24"/>
          <w:szCs w:val="24"/>
        </w:rPr>
        <w:t>11нче таблица</w:t>
      </w:r>
      <w:r>
        <w:rPr>
          <w:spacing w:val="-1"/>
          <w:sz w:val="24"/>
          <w:szCs w:val="24"/>
        </w:rPr>
        <w:t xml:space="preserve"> </w:t>
      </w:r>
    </w:p>
    <w:p w:rsidR="003921D6" w:rsidRDefault="003921D6" w:rsidP="009E770A">
      <w:pPr>
        <w:pStyle w:val="a3"/>
        <w:kinsoku w:val="0"/>
        <w:overflowPunct w:val="0"/>
        <w:spacing w:before="4"/>
        <w:ind w:left="0" w:firstLine="0"/>
        <w:rPr>
          <w:sz w:val="24"/>
          <w:szCs w:val="24"/>
        </w:rPr>
      </w:pPr>
    </w:p>
    <w:p w:rsidR="003921D6" w:rsidRDefault="003921D6" w:rsidP="009E770A">
      <w:pPr>
        <w:pStyle w:val="a3"/>
        <w:kinsoku w:val="0"/>
        <w:overflowPunct w:val="0"/>
        <w:spacing w:before="11"/>
        <w:ind w:left="0" w:firstLine="0"/>
        <w:jc w:val="both"/>
        <w:rPr>
          <w:b/>
          <w:bCs/>
          <w:sz w:val="24"/>
          <w:szCs w:val="24"/>
          <w:lang w:val="tt-RU"/>
        </w:rPr>
      </w:pPr>
      <w:r>
        <w:rPr>
          <w:color w:val="000000"/>
          <w:sz w:val="24"/>
          <w:szCs w:val="24"/>
        </w:rPr>
        <w:t>Торак биналарны кондиционерлау системасына электр энергиясенең еллык чагыштырмача чыгымының база дәрәҗәсе</w:t>
      </w:r>
      <w:r>
        <w:rPr>
          <w:color w:val="000000"/>
          <w:sz w:val="24"/>
          <w:szCs w:val="24"/>
          <w:lang w:val="tt-RU"/>
        </w:rPr>
        <w:t xml:space="preserve"> (еллык кв/метрларда)</w:t>
      </w:r>
    </w:p>
    <w:p w:rsidR="003921D6" w:rsidRDefault="003921D6" w:rsidP="009E770A">
      <w:pPr>
        <w:pStyle w:val="a3"/>
        <w:kinsoku w:val="0"/>
        <w:overflowPunct w:val="0"/>
        <w:spacing w:before="66"/>
        <w:ind w:left="628" w:right="475" w:firstLine="0"/>
        <w:rPr>
          <w:sz w:val="24"/>
          <w:szCs w:val="24"/>
        </w:rPr>
      </w:pPr>
    </w:p>
    <w:tbl>
      <w:tblPr>
        <w:tblW w:w="10290" w:type="dxa"/>
        <w:tblInd w:w="106" w:type="dxa"/>
        <w:tblLayout w:type="fixed"/>
        <w:tblCellMar>
          <w:left w:w="0" w:type="dxa"/>
          <w:right w:w="0" w:type="dxa"/>
        </w:tblCellMar>
        <w:tblLook w:val="04A0" w:firstRow="1" w:lastRow="0" w:firstColumn="1" w:lastColumn="0" w:noHBand="0" w:noVBand="1"/>
      </w:tblPr>
      <w:tblGrid>
        <w:gridCol w:w="3218"/>
        <w:gridCol w:w="1927"/>
        <w:gridCol w:w="1552"/>
        <w:gridCol w:w="1671"/>
        <w:gridCol w:w="1922"/>
      </w:tblGrid>
      <w:tr w:rsidR="003921D6" w:rsidTr="00012B9C">
        <w:trPr>
          <w:trHeight w:hRule="exact" w:val="322"/>
        </w:trPr>
        <w:tc>
          <w:tcPr>
            <w:tcW w:w="3218" w:type="dxa"/>
            <w:tcBorders>
              <w:top w:val="single" w:sz="4" w:space="0" w:color="000000"/>
              <w:left w:val="single" w:sz="4" w:space="0" w:color="000000"/>
              <w:bottom w:val="nil"/>
              <w:right w:val="single" w:sz="4" w:space="0" w:color="000000"/>
            </w:tcBorders>
          </w:tcPr>
          <w:p w:rsidR="003921D6" w:rsidRDefault="003921D6" w:rsidP="009E770A">
            <w:pPr>
              <w:pStyle w:val="TableParagraph"/>
              <w:kinsoku w:val="0"/>
              <w:overflowPunct w:val="0"/>
            </w:pPr>
            <w:r>
              <w:rPr>
                <w:color w:val="000000"/>
              </w:rPr>
              <w:t>Кышкы һаваның исәп-хисабы температурасы елның җылы чорында рух, °С</w:t>
            </w:r>
          </w:p>
        </w:tc>
        <w:tc>
          <w:tcPr>
            <w:tcW w:w="7072" w:type="dxa"/>
            <w:gridSpan w:val="4"/>
            <w:tcBorders>
              <w:top w:val="single" w:sz="4" w:space="0" w:color="000000"/>
              <w:left w:val="single" w:sz="4" w:space="0" w:color="000000"/>
              <w:bottom w:val="nil"/>
              <w:right w:val="single" w:sz="4" w:space="0" w:color="000000"/>
            </w:tcBorders>
          </w:tcPr>
          <w:p w:rsidR="003921D6" w:rsidRDefault="003921D6" w:rsidP="009E770A">
            <w:pPr>
              <w:pStyle w:val="TableParagraph"/>
              <w:kinsoku w:val="0"/>
              <w:overflowPunct w:val="0"/>
            </w:pPr>
            <w:r>
              <w:rPr>
                <w:color w:val="000000"/>
              </w:rPr>
              <w:t>Уртача тәүлеклек чагыштырмача эчке җылылык бүлемтек</w:t>
            </w:r>
            <w:r>
              <w:rPr>
                <w:color w:val="000000"/>
                <w:lang w:val="tt-RU"/>
              </w:rPr>
              <w:t>лә</w:t>
            </w:r>
            <w:r>
              <w:rPr>
                <w:color w:val="000000"/>
              </w:rPr>
              <w:t>ре</w:t>
            </w:r>
          </w:p>
        </w:tc>
      </w:tr>
      <w:tr w:rsidR="003921D6" w:rsidTr="00012B9C">
        <w:trPr>
          <w:trHeight w:hRule="exact" w:val="299"/>
        </w:trPr>
        <w:tc>
          <w:tcPr>
            <w:tcW w:w="3218" w:type="dxa"/>
            <w:vMerge w:val="restart"/>
            <w:tcBorders>
              <w:top w:val="nil"/>
              <w:left w:val="single" w:sz="4" w:space="0" w:color="000000"/>
              <w:bottom w:val="single" w:sz="4" w:space="0" w:color="000000"/>
              <w:right w:val="single" w:sz="4" w:space="0" w:color="000000"/>
            </w:tcBorders>
          </w:tcPr>
          <w:p w:rsidR="003921D6" w:rsidRDefault="003921D6" w:rsidP="009E770A">
            <w:pPr>
              <w:pStyle w:val="TableParagraph"/>
              <w:kinsoku w:val="0"/>
              <w:overflowPunct w:val="0"/>
              <w:spacing w:before="21"/>
              <w:ind w:left="744"/>
            </w:pPr>
          </w:p>
        </w:tc>
        <w:tc>
          <w:tcPr>
            <w:tcW w:w="7072" w:type="dxa"/>
            <w:gridSpan w:val="4"/>
            <w:tcBorders>
              <w:top w:val="nil"/>
              <w:left w:val="single" w:sz="4" w:space="0" w:color="000000"/>
              <w:bottom w:val="single" w:sz="4" w:space="0" w:color="000000"/>
              <w:right w:val="single" w:sz="4" w:space="0" w:color="000000"/>
            </w:tcBorders>
          </w:tcPr>
          <w:p w:rsidR="003921D6" w:rsidRDefault="003921D6" w:rsidP="009E770A">
            <w:pPr>
              <w:pStyle w:val="TableParagraph"/>
              <w:kinsoku w:val="0"/>
              <w:overflowPunct w:val="0"/>
              <w:spacing w:before="21"/>
              <w:ind w:right="35"/>
              <w:jc w:val="both"/>
            </w:pPr>
          </w:p>
        </w:tc>
      </w:tr>
      <w:tr w:rsidR="003921D6" w:rsidTr="00012B9C">
        <w:trPr>
          <w:trHeight w:hRule="exact" w:val="298"/>
        </w:trPr>
        <w:tc>
          <w:tcPr>
            <w:tcW w:w="3218" w:type="dxa"/>
            <w:vMerge/>
            <w:tcBorders>
              <w:top w:val="nil"/>
              <w:left w:val="single" w:sz="4" w:space="0" w:color="000000"/>
              <w:bottom w:val="single" w:sz="4" w:space="0" w:color="000000"/>
              <w:right w:val="single" w:sz="4" w:space="0" w:color="000000"/>
            </w:tcBorders>
          </w:tcPr>
          <w:p w:rsidR="003921D6" w:rsidRDefault="003921D6" w:rsidP="009E770A">
            <w:pPr>
              <w:pStyle w:val="TableParagraph"/>
              <w:kinsoku w:val="0"/>
              <w:overflowPunct w:val="0"/>
              <w:spacing w:before="21"/>
              <w:ind w:right="35"/>
              <w:jc w:val="center"/>
            </w:pPr>
          </w:p>
        </w:tc>
        <w:tc>
          <w:tcPr>
            <w:tcW w:w="1927"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304"/>
            </w:pPr>
            <w:r>
              <w:rPr>
                <w:b/>
                <w:bCs/>
              </w:rPr>
              <w:t>4 - 6</w:t>
            </w:r>
          </w:p>
        </w:tc>
        <w:tc>
          <w:tcPr>
            <w:tcW w:w="1552"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307"/>
            </w:pPr>
            <w:r>
              <w:rPr>
                <w:b/>
                <w:bCs/>
              </w:rPr>
              <w:t>7 - 9</w:t>
            </w:r>
          </w:p>
        </w:tc>
        <w:tc>
          <w:tcPr>
            <w:tcW w:w="1671"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507"/>
            </w:pPr>
            <w:r>
              <w:rPr>
                <w:b/>
                <w:bCs/>
              </w:rPr>
              <w:t>10 – 12</w:t>
            </w:r>
          </w:p>
        </w:tc>
        <w:tc>
          <w:tcPr>
            <w:tcW w:w="1922"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527"/>
            </w:pPr>
            <w:r>
              <w:rPr>
                <w:b/>
                <w:bCs/>
              </w:rPr>
              <w:t>13 – 15</w:t>
            </w:r>
          </w:p>
        </w:tc>
      </w:tr>
      <w:tr w:rsidR="003921D6" w:rsidTr="00012B9C">
        <w:trPr>
          <w:trHeight w:hRule="exact" w:val="293"/>
        </w:trPr>
        <w:tc>
          <w:tcPr>
            <w:tcW w:w="3218"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right="41"/>
              <w:jc w:val="center"/>
            </w:pPr>
            <w:r>
              <w:t>22 - 23</w:t>
            </w:r>
          </w:p>
        </w:tc>
        <w:tc>
          <w:tcPr>
            <w:tcW w:w="1927"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304"/>
            </w:pPr>
            <w:r>
              <w:t>3,0</w:t>
            </w:r>
          </w:p>
        </w:tc>
        <w:tc>
          <w:tcPr>
            <w:tcW w:w="1552"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307"/>
            </w:pPr>
            <w:r>
              <w:t>5,0</w:t>
            </w:r>
          </w:p>
        </w:tc>
        <w:tc>
          <w:tcPr>
            <w:tcW w:w="1671"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right="74"/>
              <w:jc w:val="center"/>
            </w:pPr>
            <w:r>
              <w:t>7,0</w:t>
            </w:r>
          </w:p>
        </w:tc>
        <w:tc>
          <w:tcPr>
            <w:tcW w:w="1922"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right="80"/>
              <w:jc w:val="center"/>
            </w:pPr>
            <w:r>
              <w:t>9,0</w:t>
            </w:r>
          </w:p>
        </w:tc>
      </w:tr>
      <w:tr w:rsidR="003921D6" w:rsidTr="00012B9C">
        <w:trPr>
          <w:trHeight w:hRule="exact" w:val="298"/>
        </w:trPr>
        <w:tc>
          <w:tcPr>
            <w:tcW w:w="3218"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right="41"/>
              <w:jc w:val="center"/>
            </w:pPr>
            <w:r>
              <w:t>24 - 25</w:t>
            </w:r>
          </w:p>
        </w:tc>
        <w:tc>
          <w:tcPr>
            <w:tcW w:w="1927"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304"/>
            </w:pPr>
            <w:r>
              <w:t>6,5</w:t>
            </w:r>
          </w:p>
        </w:tc>
        <w:tc>
          <w:tcPr>
            <w:tcW w:w="1552"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307"/>
            </w:pPr>
            <w:r>
              <w:t>9,0</w:t>
            </w:r>
          </w:p>
        </w:tc>
        <w:tc>
          <w:tcPr>
            <w:tcW w:w="1671"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39"/>
              <w:jc w:val="center"/>
            </w:pPr>
            <w:r>
              <w:t>11,0</w:t>
            </w:r>
          </w:p>
        </w:tc>
        <w:tc>
          <w:tcPr>
            <w:tcW w:w="1922"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33"/>
              <w:jc w:val="center"/>
            </w:pPr>
            <w:r>
              <w:t>13,5</w:t>
            </w:r>
          </w:p>
        </w:tc>
      </w:tr>
      <w:tr w:rsidR="003921D6" w:rsidTr="00012B9C">
        <w:trPr>
          <w:trHeight w:hRule="exact" w:val="298"/>
        </w:trPr>
        <w:tc>
          <w:tcPr>
            <w:tcW w:w="3218"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right="41"/>
              <w:jc w:val="center"/>
            </w:pPr>
            <w:r>
              <w:t>26 - 27</w:t>
            </w:r>
          </w:p>
        </w:tc>
        <w:tc>
          <w:tcPr>
            <w:tcW w:w="1927"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304"/>
            </w:pPr>
            <w:r>
              <w:t>10,5</w:t>
            </w:r>
          </w:p>
        </w:tc>
        <w:tc>
          <w:tcPr>
            <w:tcW w:w="1552"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307"/>
            </w:pPr>
            <w:r>
              <w:t>13,5</w:t>
            </w:r>
          </w:p>
        </w:tc>
        <w:tc>
          <w:tcPr>
            <w:tcW w:w="1671"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39"/>
              <w:jc w:val="center"/>
            </w:pPr>
            <w:r>
              <w:t>15,5</w:t>
            </w:r>
          </w:p>
        </w:tc>
        <w:tc>
          <w:tcPr>
            <w:tcW w:w="1922"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33"/>
              <w:jc w:val="center"/>
            </w:pPr>
            <w:r>
              <w:t>18,0</w:t>
            </w:r>
          </w:p>
        </w:tc>
      </w:tr>
      <w:tr w:rsidR="003921D6" w:rsidTr="00012B9C">
        <w:trPr>
          <w:trHeight w:hRule="exact" w:val="293"/>
        </w:trPr>
        <w:tc>
          <w:tcPr>
            <w:tcW w:w="3218"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right="41"/>
              <w:jc w:val="center"/>
            </w:pPr>
            <w:r>
              <w:t>28 - 29</w:t>
            </w:r>
          </w:p>
        </w:tc>
        <w:tc>
          <w:tcPr>
            <w:tcW w:w="1927"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304"/>
            </w:pPr>
            <w:r>
              <w:t>15,0</w:t>
            </w:r>
          </w:p>
        </w:tc>
        <w:tc>
          <w:tcPr>
            <w:tcW w:w="1552"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307"/>
            </w:pPr>
            <w:r>
              <w:t>18,5</w:t>
            </w:r>
          </w:p>
        </w:tc>
        <w:tc>
          <w:tcPr>
            <w:tcW w:w="1671"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39"/>
              <w:jc w:val="center"/>
            </w:pPr>
            <w:r>
              <w:t>20,5</w:t>
            </w:r>
          </w:p>
        </w:tc>
        <w:tc>
          <w:tcPr>
            <w:tcW w:w="1922"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33"/>
              <w:jc w:val="center"/>
            </w:pPr>
            <w:r>
              <w:t>23,0</w:t>
            </w:r>
          </w:p>
        </w:tc>
      </w:tr>
      <w:tr w:rsidR="003921D6" w:rsidTr="00012B9C">
        <w:trPr>
          <w:trHeight w:hRule="exact" w:val="300"/>
        </w:trPr>
        <w:tc>
          <w:tcPr>
            <w:tcW w:w="3218"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right="41"/>
              <w:jc w:val="center"/>
            </w:pPr>
            <w:r>
              <w:t>30 - 31</w:t>
            </w:r>
          </w:p>
        </w:tc>
        <w:tc>
          <w:tcPr>
            <w:tcW w:w="1927"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304"/>
            </w:pPr>
            <w:r>
              <w:t>20,5</w:t>
            </w:r>
          </w:p>
        </w:tc>
        <w:tc>
          <w:tcPr>
            <w:tcW w:w="1552"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307"/>
            </w:pPr>
            <w:r>
              <w:t>24,0</w:t>
            </w:r>
          </w:p>
        </w:tc>
        <w:tc>
          <w:tcPr>
            <w:tcW w:w="1671"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39"/>
              <w:jc w:val="center"/>
            </w:pPr>
            <w:r>
              <w:t>26,0</w:t>
            </w:r>
          </w:p>
        </w:tc>
        <w:tc>
          <w:tcPr>
            <w:tcW w:w="1922"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33"/>
              <w:jc w:val="center"/>
            </w:pPr>
            <w:r>
              <w:t>28,5</w:t>
            </w:r>
          </w:p>
        </w:tc>
      </w:tr>
      <w:tr w:rsidR="003921D6" w:rsidTr="00012B9C">
        <w:trPr>
          <w:trHeight w:hRule="exact" w:val="293"/>
        </w:trPr>
        <w:tc>
          <w:tcPr>
            <w:tcW w:w="3218"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right="41"/>
              <w:jc w:val="center"/>
            </w:pPr>
            <w:r>
              <w:t>32 - 33</w:t>
            </w:r>
          </w:p>
        </w:tc>
        <w:tc>
          <w:tcPr>
            <w:tcW w:w="1927"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304"/>
            </w:pPr>
            <w:r>
              <w:t>26,5</w:t>
            </w:r>
          </w:p>
        </w:tc>
        <w:tc>
          <w:tcPr>
            <w:tcW w:w="1552"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307"/>
            </w:pPr>
            <w:r>
              <w:t>30,0</w:t>
            </w:r>
          </w:p>
        </w:tc>
        <w:tc>
          <w:tcPr>
            <w:tcW w:w="1671"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39"/>
              <w:jc w:val="center"/>
            </w:pPr>
            <w:r>
              <w:t>32,0</w:t>
            </w:r>
          </w:p>
        </w:tc>
        <w:tc>
          <w:tcPr>
            <w:tcW w:w="1922"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33"/>
              <w:jc w:val="center"/>
            </w:pPr>
            <w:r>
              <w:t>34,5</w:t>
            </w:r>
          </w:p>
        </w:tc>
      </w:tr>
      <w:tr w:rsidR="003921D6" w:rsidTr="00012B9C">
        <w:trPr>
          <w:trHeight w:hRule="exact" w:val="298"/>
        </w:trPr>
        <w:tc>
          <w:tcPr>
            <w:tcW w:w="3218"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right="41"/>
              <w:jc w:val="center"/>
            </w:pPr>
            <w:r>
              <w:t>34 - 35</w:t>
            </w:r>
          </w:p>
        </w:tc>
        <w:tc>
          <w:tcPr>
            <w:tcW w:w="1927"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304"/>
            </w:pPr>
            <w:r>
              <w:t>33,0</w:t>
            </w:r>
          </w:p>
        </w:tc>
        <w:tc>
          <w:tcPr>
            <w:tcW w:w="1552"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307"/>
            </w:pPr>
            <w:r>
              <w:t>36,5</w:t>
            </w:r>
          </w:p>
        </w:tc>
        <w:tc>
          <w:tcPr>
            <w:tcW w:w="1671"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39"/>
              <w:jc w:val="center"/>
            </w:pPr>
            <w:r>
              <w:t>38,5</w:t>
            </w:r>
          </w:p>
        </w:tc>
        <w:tc>
          <w:tcPr>
            <w:tcW w:w="1922"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33"/>
              <w:jc w:val="center"/>
            </w:pPr>
            <w:r>
              <w:t>41,0</w:t>
            </w:r>
          </w:p>
        </w:tc>
      </w:tr>
      <w:tr w:rsidR="003921D6" w:rsidTr="00012B9C">
        <w:trPr>
          <w:trHeight w:hRule="exact" w:val="293"/>
        </w:trPr>
        <w:tc>
          <w:tcPr>
            <w:tcW w:w="3218"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right="41"/>
              <w:jc w:val="center"/>
            </w:pPr>
            <w:r>
              <w:t>36 - 37</w:t>
            </w:r>
          </w:p>
        </w:tc>
        <w:tc>
          <w:tcPr>
            <w:tcW w:w="1927"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304"/>
            </w:pPr>
            <w:r>
              <w:t>40,0</w:t>
            </w:r>
          </w:p>
        </w:tc>
        <w:tc>
          <w:tcPr>
            <w:tcW w:w="1552"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307"/>
            </w:pPr>
            <w:r>
              <w:t>43,5</w:t>
            </w:r>
          </w:p>
        </w:tc>
        <w:tc>
          <w:tcPr>
            <w:tcW w:w="1671"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39"/>
              <w:jc w:val="center"/>
            </w:pPr>
            <w:r>
              <w:t>45,5</w:t>
            </w:r>
          </w:p>
        </w:tc>
        <w:tc>
          <w:tcPr>
            <w:tcW w:w="1922"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33"/>
              <w:jc w:val="center"/>
            </w:pPr>
            <w:r>
              <w:t>48,0</w:t>
            </w:r>
          </w:p>
        </w:tc>
      </w:tr>
      <w:tr w:rsidR="003921D6" w:rsidTr="00012B9C">
        <w:trPr>
          <w:trHeight w:hRule="exact" w:val="298"/>
        </w:trPr>
        <w:tc>
          <w:tcPr>
            <w:tcW w:w="3218"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right="41"/>
              <w:jc w:val="center"/>
            </w:pPr>
            <w:r>
              <w:t>38 - 39</w:t>
            </w:r>
          </w:p>
        </w:tc>
        <w:tc>
          <w:tcPr>
            <w:tcW w:w="1927"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304"/>
            </w:pPr>
            <w:r>
              <w:t>47,5</w:t>
            </w:r>
          </w:p>
        </w:tc>
        <w:tc>
          <w:tcPr>
            <w:tcW w:w="1552"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307"/>
            </w:pPr>
            <w:r>
              <w:t>51,0</w:t>
            </w:r>
          </w:p>
        </w:tc>
        <w:tc>
          <w:tcPr>
            <w:tcW w:w="1671"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39"/>
              <w:jc w:val="center"/>
            </w:pPr>
            <w:r>
              <w:t>53,0</w:t>
            </w:r>
          </w:p>
        </w:tc>
        <w:tc>
          <w:tcPr>
            <w:tcW w:w="1922"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33"/>
              <w:jc w:val="center"/>
            </w:pPr>
            <w:r>
              <w:t>55,5</w:t>
            </w:r>
          </w:p>
        </w:tc>
      </w:tr>
      <w:tr w:rsidR="003921D6" w:rsidTr="00012B9C">
        <w:trPr>
          <w:trHeight w:hRule="exact" w:val="310"/>
        </w:trPr>
        <w:tc>
          <w:tcPr>
            <w:tcW w:w="3218"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right="41"/>
              <w:jc w:val="center"/>
            </w:pPr>
            <w:r>
              <w:t>40 - 41</w:t>
            </w:r>
          </w:p>
        </w:tc>
        <w:tc>
          <w:tcPr>
            <w:tcW w:w="1927"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304"/>
            </w:pPr>
            <w:r>
              <w:t>55,0</w:t>
            </w:r>
          </w:p>
        </w:tc>
        <w:tc>
          <w:tcPr>
            <w:tcW w:w="1552"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307"/>
            </w:pPr>
            <w:r>
              <w:t>59,0</w:t>
            </w:r>
          </w:p>
        </w:tc>
        <w:tc>
          <w:tcPr>
            <w:tcW w:w="1671"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39"/>
              <w:jc w:val="center"/>
            </w:pPr>
            <w:r>
              <w:t>61,0</w:t>
            </w:r>
          </w:p>
        </w:tc>
        <w:tc>
          <w:tcPr>
            <w:tcW w:w="1922"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33"/>
              <w:jc w:val="center"/>
            </w:pPr>
            <w:r>
              <w:t>63,5</w:t>
            </w:r>
          </w:p>
        </w:tc>
      </w:tr>
    </w:tbl>
    <w:p w:rsidR="003921D6" w:rsidRDefault="003921D6" w:rsidP="009E770A">
      <w:pPr>
        <w:pStyle w:val="a3"/>
        <w:kinsoku w:val="0"/>
        <w:overflowPunct w:val="0"/>
        <w:spacing w:before="9"/>
        <w:ind w:left="0" w:firstLine="0"/>
        <w:rPr>
          <w:sz w:val="24"/>
          <w:szCs w:val="24"/>
        </w:rPr>
      </w:pPr>
    </w:p>
    <w:p w:rsidR="003921D6" w:rsidRDefault="003921D6" w:rsidP="009E770A">
      <w:pPr>
        <w:pStyle w:val="a3"/>
        <w:kinsoku w:val="0"/>
        <w:overflowPunct w:val="0"/>
        <w:spacing w:before="66"/>
        <w:ind w:left="0" w:right="234" w:firstLine="0"/>
        <w:jc w:val="right"/>
        <w:rPr>
          <w:sz w:val="24"/>
          <w:szCs w:val="24"/>
        </w:rPr>
      </w:pPr>
      <w:r>
        <w:rPr>
          <w:sz w:val="24"/>
          <w:szCs w:val="24"/>
        </w:rPr>
        <w:t>12нче таблица</w:t>
      </w:r>
      <w:r>
        <w:rPr>
          <w:spacing w:val="-1"/>
          <w:sz w:val="24"/>
          <w:szCs w:val="24"/>
        </w:rPr>
        <w:t xml:space="preserve"> </w:t>
      </w:r>
    </w:p>
    <w:p w:rsidR="003921D6" w:rsidRDefault="003921D6" w:rsidP="009E770A">
      <w:pPr>
        <w:pStyle w:val="a3"/>
        <w:kinsoku w:val="0"/>
        <w:overflowPunct w:val="0"/>
        <w:spacing w:before="9"/>
        <w:ind w:left="0" w:firstLine="0"/>
        <w:rPr>
          <w:sz w:val="24"/>
          <w:szCs w:val="24"/>
        </w:rPr>
      </w:pPr>
    </w:p>
    <w:p w:rsidR="003921D6" w:rsidRDefault="003921D6" w:rsidP="009E770A">
      <w:pPr>
        <w:pStyle w:val="a3"/>
        <w:kinsoku w:val="0"/>
        <w:overflowPunct w:val="0"/>
        <w:spacing w:before="66"/>
        <w:ind w:left="628" w:right="475" w:firstLine="0"/>
        <w:jc w:val="center"/>
        <w:rPr>
          <w:sz w:val="24"/>
          <w:szCs w:val="24"/>
          <w:lang w:val="tt-RU"/>
        </w:rPr>
      </w:pPr>
      <w:r>
        <w:rPr>
          <w:color w:val="000000"/>
          <w:sz w:val="24"/>
          <w:szCs w:val="24"/>
        </w:rPr>
        <w:t>Җәмәгать биналарын кондиционерлау системасына электр энергиясенең еллык чагыштырмача чыгымының база дәрәҗәсе</w:t>
      </w:r>
      <w:r>
        <w:rPr>
          <w:sz w:val="24"/>
          <w:szCs w:val="24"/>
        </w:rPr>
        <w:t xml:space="preserve"> </w:t>
      </w:r>
      <w:r>
        <w:rPr>
          <w:sz w:val="24"/>
          <w:szCs w:val="24"/>
          <w:lang w:val="tt-RU"/>
        </w:rPr>
        <w:t>(еллык кв/метрларда)</w:t>
      </w:r>
    </w:p>
    <w:tbl>
      <w:tblPr>
        <w:tblW w:w="0" w:type="auto"/>
        <w:tblInd w:w="106" w:type="dxa"/>
        <w:tblLayout w:type="fixed"/>
        <w:tblCellMar>
          <w:left w:w="0" w:type="dxa"/>
          <w:right w:w="0" w:type="dxa"/>
        </w:tblCellMar>
        <w:tblLook w:val="04A0" w:firstRow="1" w:lastRow="0" w:firstColumn="1" w:lastColumn="0" w:noHBand="0" w:noVBand="1"/>
      </w:tblPr>
      <w:tblGrid>
        <w:gridCol w:w="3150"/>
        <w:gridCol w:w="1334"/>
        <w:gridCol w:w="965"/>
        <w:gridCol w:w="960"/>
        <w:gridCol w:w="966"/>
        <w:gridCol w:w="1050"/>
        <w:gridCol w:w="1657"/>
      </w:tblGrid>
      <w:tr w:rsidR="003921D6" w:rsidTr="00012B9C">
        <w:trPr>
          <w:trHeight w:hRule="exact" w:val="497"/>
        </w:trPr>
        <w:tc>
          <w:tcPr>
            <w:tcW w:w="3150" w:type="dxa"/>
            <w:vMerge w:val="restart"/>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252" w:right="253" w:hanging="3"/>
              <w:jc w:val="center"/>
            </w:pPr>
            <w:r>
              <w:rPr>
                <w:color w:val="000000"/>
              </w:rPr>
              <w:t xml:space="preserve">Елның җылы чорында тышкы һаваның исәп-хисап температурасы ,С </w:t>
            </w:r>
          </w:p>
        </w:tc>
        <w:tc>
          <w:tcPr>
            <w:tcW w:w="6932" w:type="dxa"/>
            <w:gridSpan w:val="6"/>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244"/>
            </w:pPr>
            <w:r>
              <w:rPr>
                <w:color w:val="000000"/>
              </w:rPr>
              <w:t>Уртача тәүлеклек чагыштырмача эчке җылылык бүлүләре</w:t>
            </w:r>
          </w:p>
        </w:tc>
      </w:tr>
      <w:tr w:rsidR="003921D6" w:rsidTr="00012B9C">
        <w:trPr>
          <w:trHeight w:hRule="exact" w:val="562"/>
        </w:trPr>
        <w:tc>
          <w:tcPr>
            <w:tcW w:w="3150" w:type="dxa"/>
            <w:vMerge/>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244"/>
            </w:pPr>
          </w:p>
        </w:tc>
        <w:tc>
          <w:tcPr>
            <w:tcW w:w="1334"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203"/>
            </w:pPr>
            <w:r>
              <w:rPr>
                <w:b/>
                <w:bCs/>
              </w:rPr>
              <w:t>5 - 10</w:t>
            </w:r>
          </w:p>
        </w:tc>
        <w:tc>
          <w:tcPr>
            <w:tcW w:w="965"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144"/>
            </w:pPr>
            <w:r>
              <w:rPr>
                <w:b/>
                <w:bCs/>
              </w:rPr>
              <w:t>11 - 15</w:t>
            </w:r>
          </w:p>
        </w:tc>
        <w:tc>
          <w:tcPr>
            <w:tcW w:w="960"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143"/>
            </w:pPr>
            <w:r>
              <w:rPr>
                <w:b/>
                <w:bCs/>
              </w:rPr>
              <w:t>16 - 20</w:t>
            </w:r>
          </w:p>
        </w:tc>
        <w:tc>
          <w:tcPr>
            <w:tcW w:w="966"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124"/>
            </w:pPr>
            <w:r>
              <w:rPr>
                <w:b/>
                <w:bCs/>
              </w:rPr>
              <w:t>21 - 25</w:t>
            </w:r>
          </w:p>
        </w:tc>
        <w:tc>
          <w:tcPr>
            <w:tcW w:w="1050"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124"/>
            </w:pPr>
            <w:r>
              <w:rPr>
                <w:b/>
                <w:bCs/>
              </w:rPr>
              <w:t>26 - 30</w:t>
            </w:r>
          </w:p>
        </w:tc>
        <w:tc>
          <w:tcPr>
            <w:tcW w:w="1657"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525"/>
            </w:pPr>
            <w:r>
              <w:rPr>
                <w:b/>
                <w:bCs/>
              </w:rPr>
              <w:t>31 – 35</w:t>
            </w:r>
          </w:p>
        </w:tc>
      </w:tr>
      <w:tr w:rsidR="003921D6" w:rsidTr="00012B9C">
        <w:trPr>
          <w:trHeight w:hRule="exact" w:val="298"/>
        </w:trPr>
        <w:tc>
          <w:tcPr>
            <w:tcW w:w="3150"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right="3"/>
              <w:jc w:val="center"/>
            </w:pPr>
            <w:r>
              <w:t>22 – 23</w:t>
            </w:r>
          </w:p>
        </w:tc>
        <w:tc>
          <w:tcPr>
            <w:tcW w:w="1334"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right="17"/>
              <w:jc w:val="center"/>
            </w:pPr>
            <w:r>
              <w:t>6,0</w:t>
            </w:r>
          </w:p>
        </w:tc>
        <w:tc>
          <w:tcPr>
            <w:tcW w:w="965"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right="16"/>
              <w:jc w:val="center"/>
            </w:pPr>
            <w:r>
              <w:t>8,0</w:t>
            </w:r>
          </w:p>
        </w:tc>
        <w:tc>
          <w:tcPr>
            <w:tcW w:w="960"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right="12"/>
              <w:jc w:val="center"/>
            </w:pPr>
            <w:r>
              <w:t>9,5</w:t>
            </w:r>
          </w:p>
        </w:tc>
        <w:tc>
          <w:tcPr>
            <w:tcW w:w="966"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304"/>
            </w:pPr>
            <w:r>
              <w:t>11,0</w:t>
            </w:r>
          </w:p>
        </w:tc>
        <w:tc>
          <w:tcPr>
            <w:tcW w:w="1050"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304"/>
            </w:pPr>
            <w:r>
              <w:t>12,0</w:t>
            </w:r>
          </w:p>
        </w:tc>
        <w:tc>
          <w:tcPr>
            <w:tcW w:w="1657"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37"/>
              <w:jc w:val="center"/>
            </w:pPr>
            <w:r>
              <w:t>12,5</w:t>
            </w:r>
          </w:p>
        </w:tc>
      </w:tr>
      <w:tr w:rsidR="003921D6" w:rsidTr="00012B9C">
        <w:trPr>
          <w:trHeight w:hRule="exact" w:val="293"/>
        </w:trPr>
        <w:tc>
          <w:tcPr>
            <w:tcW w:w="3150"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right="3"/>
              <w:jc w:val="center"/>
            </w:pPr>
            <w:r>
              <w:t>24 – 25</w:t>
            </w:r>
          </w:p>
        </w:tc>
        <w:tc>
          <w:tcPr>
            <w:tcW w:w="1334"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323"/>
            </w:pPr>
            <w:r>
              <w:t>10,0</w:t>
            </w:r>
          </w:p>
        </w:tc>
        <w:tc>
          <w:tcPr>
            <w:tcW w:w="965"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324"/>
            </w:pPr>
            <w:r>
              <w:t>12,0</w:t>
            </w:r>
          </w:p>
        </w:tc>
        <w:tc>
          <w:tcPr>
            <w:tcW w:w="960"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323"/>
            </w:pPr>
            <w:r>
              <w:t>13,5</w:t>
            </w:r>
          </w:p>
        </w:tc>
        <w:tc>
          <w:tcPr>
            <w:tcW w:w="966"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304"/>
            </w:pPr>
            <w:r>
              <w:t>15,0</w:t>
            </w:r>
          </w:p>
        </w:tc>
        <w:tc>
          <w:tcPr>
            <w:tcW w:w="1050"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304"/>
            </w:pPr>
            <w:r>
              <w:t>16,5</w:t>
            </w:r>
          </w:p>
        </w:tc>
        <w:tc>
          <w:tcPr>
            <w:tcW w:w="1657"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37"/>
              <w:jc w:val="center"/>
            </w:pPr>
            <w:r>
              <w:t>18,0</w:t>
            </w:r>
          </w:p>
        </w:tc>
      </w:tr>
      <w:tr w:rsidR="003921D6" w:rsidTr="00012B9C">
        <w:trPr>
          <w:trHeight w:hRule="exact" w:val="310"/>
        </w:trPr>
        <w:tc>
          <w:tcPr>
            <w:tcW w:w="3150"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right="3"/>
              <w:jc w:val="center"/>
            </w:pPr>
            <w:r>
              <w:t>26 – 27</w:t>
            </w:r>
          </w:p>
        </w:tc>
        <w:tc>
          <w:tcPr>
            <w:tcW w:w="1334"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323"/>
            </w:pPr>
            <w:r>
              <w:t>14,0</w:t>
            </w:r>
          </w:p>
        </w:tc>
        <w:tc>
          <w:tcPr>
            <w:tcW w:w="965"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324"/>
            </w:pPr>
            <w:r>
              <w:t>17,0</w:t>
            </w:r>
          </w:p>
        </w:tc>
        <w:tc>
          <w:tcPr>
            <w:tcW w:w="960"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323"/>
            </w:pPr>
            <w:r>
              <w:t>19,0</w:t>
            </w:r>
          </w:p>
        </w:tc>
        <w:tc>
          <w:tcPr>
            <w:tcW w:w="966"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304"/>
            </w:pPr>
            <w:r>
              <w:t>21,0</w:t>
            </w:r>
          </w:p>
        </w:tc>
        <w:tc>
          <w:tcPr>
            <w:tcW w:w="1050"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304"/>
            </w:pPr>
            <w:r>
              <w:t>22,5</w:t>
            </w:r>
          </w:p>
        </w:tc>
        <w:tc>
          <w:tcPr>
            <w:tcW w:w="1657"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37"/>
              <w:jc w:val="center"/>
            </w:pPr>
            <w:r>
              <w:t>24,0</w:t>
            </w:r>
          </w:p>
        </w:tc>
      </w:tr>
    </w:tbl>
    <w:p w:rsidR="003921D6" w:rsidRDefault="003921D6" w:rsidP="009E770A">
      <w:pPr>
        <w:sectPr w:rsidR="003921D6">
          <w:headerReference w:type="default" r:id="rId34"/>
          <w:pgSz w:w="11910" w:h="16840"/>
          <w:pgMar w:top="1480" w:right="380" w:bottom="280" w:left="1080" w:header="783" w:footer="0" w:gutter="0"/>
          <w:pgNumType w:start="272"/>
          <w:cols w:space="720" w:equalWidth="0">
            <w:col w:w="10450"/>
          </w:cols>
        </w:sectPr>
      </w:pPr>
    </w:p>
    <w:p w:rsidR="003921D6" w:rsidRDefault="003921D6" w:rsidP="009E770A">
      <w:pPr>
        <w:pStyle w:val="a3"/>
        <w:kinsoku w:val="0"/>
        <w:overflowPunct w:val="0"/>
        <w:spacing w:before="49"/>
        <w:ind w:left="0" w:right="2631" w:firstLine="0"/>
        <w:jc w:val="right"/>
        <w:rPr>
          <w:sz w:val="24"/>
          <w:szCs w:val="24"/>
        </w:rPr>
      </w:pPr>
    </w:p>
    <w:p w:rsidR="003921D6" w:rsidRDefault="003921D6" w:rsidP="009E770A">
      <w:pPr>
        <w:pStyle w:val="a3"/>
        <w:kinsoku w:val="0"/>
        <w:overflowPunct w:val="0"/>
        <w:spacing w:before="11"/>
        <w:ind w:left="0" w:firstLine="0"/>
        <w:rPr>
          <w:sz w:val="24"/>
          <w:szCs w:val="24"/>
        </w:rPr>
      </w:pPr>
    </w:p>
    <w:tbl>
      <w:tblPr>
        <w:tblW w:w="0" w:type="auto"/>
        <w:tblInd w:w="262" w:type="dxa"/>
        <w:tblLayout w:type="fixed"/>
        <w:tblCellMar>
          <w:left w:w="0" w:type="dxa"/>
          <w:right w:w="0" w:type="dxa"/>
        </w:tblCellMar>
        <w:tblLook w:val="04A0" w:firstRow="1" w:lastRow="0" w:firstColumn="1" w:lastColumn="0" w:noHBand="0" w:noVBand="1"/>
      </w:tblPr>
      <w:tblGrid>
        <w:gridCol w:w="3277"/>
        <w:gridCol w:w="1207"/>
        <w:gridCol w:w="965"/>
        <w:gridCol w:w="960"/>
        <w:gridCol w:w="966"/>
        <w:gridCol w:w="964"/>
        <w:gridCol w:w="1650"/>
      </w:tblGrid>
      <w:tr w:rsidR="003921D6" w:rsidTr="00012B9C">
        <w:trPr>
          <w:trHeight w:hRule="exact" w:val="913"/>
        </w:trPr>
        <w:tc>
          <w:tcPr>
            <w:tcW w:w="3277" w:type="dxa"/>
            <w:vMerge w:val="restart"/>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spacing w:before="8"/>
              <w:ind w:left="251" w:right="253" w:hanging="3"/>
            </w:pPr>
            <w:r>
              <w:rPr>
                <w:color w:val="000000"/>
              </w:rPr>
              <w:t xml:space="preserve">Елның җылы чорында тышкы һаваның исәп-хисап температурасы ,С </w:t>
            </w:r>
          </w:p>
        </w:tc>
        <w:tc>
          <w:tcPr>
            <w:tcW w:w="6712" w:type="dxa"/>
            <w:gridSpan w:val="6"/>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spacing w:before="1"/>
              <w:ind w:left="242"/>
            </w:pPr>
            <w:r>
              <w:rPr>
                <w:color w:val="000000"/>
              </w:rPr>
              <w:t>Уртача тәүлеклек чагыштырмача эчке җылылык бүлүләре</w:t>
            </w:r>
          </w:p>
        </w:tc>
      </w:tr>
      <w:tr w:rsidR="003921D6" w:rsidTr="00012B9C">
        <w:trPr>
          <w:trHeight w:hRule="exact" w:val="562"/>
        </w:trPr>
        <w:tc>
          <w:tcPr>
            <w:tcW w:w="3277" w:type="dxa"/>
            <w:vMerge/>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spacing w:before="1"/>
              <w:ind w:left="242"/>
            </w:pPr>
          </w:p>
        </w:tc>
        <w:tc>
          <w:tcPr>
            <w:tcW w:w="1207"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283"/>
            </w:pPr>
            <w:r>
              <w:rPr>
                <w:b/>
                <w:bCs/>
              </w:rPr>
              <w:t>5 - 10</w:t>
            </w:r>
          </w:p>
        </w:tc>
        <w:tc>
          <w:tcPr>
            <w:tcW w:w="965"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141"/>
            </w:pPr>
            <w:r>
              <w:rPr>
                <w:b/>
                <w:bCs/>
              </w:rPr>
              <w:t>11 - 15</w:t>
            </w:r>
          </w:p>
        </w:tc>
        <w:tc>
          <w:tcPr>
            <w:tcW w:w="960"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141"/>
            </w:pPr>
            <w:r>
              <w:rPr>
                <w:b/>
                <w:bCs/>
              </w:rPr>
              <w:t>16 - 20</w:t>
            </w:r>
          </w:p>
        </w:tc>
        <w:tc>
          <w:tcPr>
            <w:tcW w:w="966"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122"/>
            </w:pPr>
            <w:r>
              <w:rPr>
                <w:b/>
                <w:bCs/>
              </w:rPr>
              <w:t>21 - 25</w:t>
            </w:r>
          </w:p>
        </w:tc>
        <w:tc>
          <w:tcPr>
            <w:tcW w:w="964"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124"/>
            </w:pPr>
            <w:r>
              <w:rPr>
                <w:b/>
                <w:bCs/>
              </w:rPr>
              <w:t>26 - 30</w:t>
            </w:r>
          </w:p>
        </w:tc>
        <w:tc>
          <w:tcPr>
            <w:tcW w:w="1650"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525"/>
            </w:pPr>
            <w:r>
              <w:rPr>
                <w:b/>
                <w:bCs/>
              </w:rPr>
              <w:t>31 – 35</w:t>
            </w:r>
          </w:p>
        </w:tc>
      </w:tr>
      <w:tr w:rsidR="003921D6" w:rsidTr="00012B9C">
        <w:trPr>
          <w:trHeight w:hRule="exact" w:val="298"/>
        </w:trPr>
        <w:tc>
          <w:tcPr>
            <w:tcW w:w="3277"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right="3"/>
              <w:jc w:val="center"/>
            </w:pPr>
            <w:r>
              <w:t>28 – 29</w:t>
            </w:r>
          </w:p>
        </w:tc>
        <w:tc>
          <w:tcPr>
            <w:tcW w:w="1207"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283"/>
            </w:pPr>
            <w:r>
              <w:t>20,0</w:t>
            </w:r>
          </w:p>
        </w:tc>
        <w:tc>
          <w:tcPr>
            <w:tcW w:w="965"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283"/>
            </w:pPr>
            <w:r>
              <w:t>23,0</w:t>
            </w:r>
          </w:p>
        </w:tc>
        <w:tc>
          <w:tcPr>
            <w:tcW w:w="960"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283"/>
            </w:pPr>
            <w:r>
              <w:t>25,5</w:t>
            </w:r>
          </w:p>
        </w:tc>
        <w:tc>
          <w:tcPr>
            <w:tcW w:w="966"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283"/>
            </w:pPr>
            <w:r>
              <w:t>28,0</w:t>
            </w:r>
          </w:p>
        </w:tc>
        <w:tc>
          <w:tcPr>
            <w:tcW w:w="964"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285"/>
            </w:pPr>
            <w:r>
              <w:t>30,0</w:t>
            </w:r>
          </w:p>
        </w:tc>
        <w:tc>
          <w:tcPr>
            <w:tcW w:w="1650"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jc w:val="center"/>
            </w:pPr>
            <w:r>
              <w:t>31,5</w:t>
            </w:r>
          </w:p>
        </w:tc>
      </w:tr>
      <w:tr w:rsidR="003921D6" w:rsidTr="00012B9C">
        <w:trPr>
          <w:trHeight w:hRule="exact" w:val="293"/>
        </w:trPr>
        <w:tc>
          <w:tcPr>
            <w:tcW w:w="3277"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right="3"/>
              <w:jc w:val="center"/>
            </w:pPr>
            <w:r>
              <w:t>30 – 31</w:t>
            </w:r>
          </w:p>
        </w:tc>
        <w:tc>
          <w:tcPr>
            <w:tcW w:w="1207"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283"/>
            </w:pPr>
            <w:r>
              <w:t>27,0</w:t>
            </w:r>
          </w:p>
        </w:tc>
        <w:tc>
          <w:tcPr>
            <w:tcW w:w="965"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283"/>
            </w:pPr>
            <w:r>
              <w:t>30,5</w:t>
            </w:r>
          </w:p>
        </w:tc>
        <w:tc>
          <w:tcPr>
            <w:tcW w:w="960"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283"/>
            </w:pPr>
            <w:r>
              <w:t>33,0</w:t>
            </w:r>
          </w:p>
        </w:tc>
        <w:tc>
          <w:tcPr>
            <w:tcW w:w="966"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283"/>
            </w:pPr>
            <w:r>
              <w:t>35,5</w:t>
            </w:r>
          </w:p>
        </w:tc>
        <w:tc>
          <w:tcPr>
            <w:tcW w:w="964"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285"/>
            </w:pPr>
            <w:r>
              <w:t>37,5</w:t>
            </w:r>
          </w:p>
        </w:tc>
        <w:tc>
          <w:tcPr>
            <w:tcW w:w="1650"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jc w:val="center"/>
            </w:pPr>
            <w:r>
              <w:t>39,5</w:t>
            </w:r>
          </w:p>
        </w:tc>
      </w:tr>
      <w:tr w:rsidR="003921D6" w:rsidTr="00012B9C">
        <w:trPr>
          <w:trHeight w:hRule="exact" w:val="298"/>
        </w:trPr>
        <w:tc>
          <w:tcPr>
            <w:tcW w:w="3277"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right="3"/>
              <w:jc w:val="center"/>
            </w:pPr>
            <w:r>
              <w:t>32 – 33</w:t>
            </w:r>
          </w:p>
        </w:tc>
        <w:tc>
          <w:tcPr>
            <w:tcW w:w="1207"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283"/>
            </w:pPr>
            <w:r>
              <w:t>34,5</w:t>
            </w:r>
          </w:p>
        </w:tc>
        <w:tc>
          <w:tcPr>
            <w:tcW w:w="965"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283"/>
            </w:pPr>
            <w:r>
              <w:t>39,0</w:t>
            </w:r>
          </w:p>
        </w:tc>
        <w:tc>
          <w:tcPr>
            <w:tcW w:w="960"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283"/>
            </w:pPr>
            <w:r>
              <w:t>41,5</w:t>
            </w:r>
          </w:p>
        </w:tc>
        <w:tc>
          <w:tcPr>
            <w:tcW w:w="966"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283"/>
            </w:pPr>
            <w:r>
              <w:t>44,0</w:t>
            </w:r>
          </w:p>
        </w:tc>
        <w:tc>
          <w:tcPr>
            <w:tcW w:w="964"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285"/>
            </w:pPr>
            <w:r>
              <w:t>46,0</w:t>
            </w:r>
          </w:p>
        </w:tc>
        <w:tc>
          <w:tcPr>
            <w:tcW w:w="1650"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jc w:val="center"/>
            </w:pPr>
            <w:r>
              <w:t>48,0</w:t>
            </w:r>
          </w:p>
        </w:tc>
      </w:tr>
      <w:tr w:rsidR="003921D6" w:rsidTr="00012B9C">
        <w:trPr>
          <w:trHeight w:hRule="exact" w:val="293"/>
        </w:trPr>
        <w:tc>
          <w:tcPr>
            <w:tcW w:w="3277"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right="3"/>
              <w:jc w:val="center"/>
            </w:pPr>
            <w:r>
              <w:t>34 – 35</w:t>
            </w:r>
          </w:p>
        </w:tc>
        <w:tc>
          <w:tcPr>
            <w:tcW w:w="1207"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283"/>
            </w:pPr>
            <w:r>
              <w:t>42,5</w:t>
            </w:r>
          </w:p>
        </w:tc>
        <w:tc>
          <w:tcPr>
            <w:tcW w:w="965"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283"/>
            </w:pPr>
            <w:r>
              <w:t>46,5</w:t>
            </w:r>
          </w:p>
        </w:tc>
        <w:tc>
          <w:tcPr>
            <w:tcW w:w="960"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283"/>
            </w:pPr>
            <w:r>
              <w:t>50,0</w:t>
            </w:r>
          </w:p>
        </w:tc>
        <w:tc>
          <w:tcPr>
            <w:tcW w:w="966"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283"/>
            </w:pPr>
            <w:r>
              <w:t>52,5</w:t>
            </w:r>
          </w:p>
        </w:tc>
        <w:tc>
          <w:tcPr>
            <w:tcW w:w="964"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285"/>
            </w:pPr>
            <w:r>
              <w:t>55,0</w:t>
            </w:r>
          </w:p>
        </w:tc>
        <w:tc>
          <w:tcPr>
            <w:tcW w:w="1650"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jc w:val="center"/>
            </w:pPr>
            <w:r>
              <w:t>57,5</w:t>
            </w:r>
          </w:p>
        </w:tc>
      </w:tr>
      <w:tr w:rsidR="003921D6" w:rsidTr="00012B9C">
        <w:trPr>
          <w:trHeight w:hRule="exact" w:val="298"/>
        </w:trPr>
        <w:tc>
          <w:tcPr>
            <w:tcW w:w="3277"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right="3"/>
              <w:jc w:val="center"/>
            </w:pPr>
            <w:r>
              <w:t>36 – 37</w:t>
            </w:r>
          </w:p>
        </w:tc>
        <w:tc>
          <w:tcPr>
            <w:tcW w:w="1207"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283"/>
            </w:pPr>
            <w:r>
              <w:t>51,0</w:t>
            </w:r>
          </w:p>
        </w:tc>
        <w:tc>
          <w:tcPr>
            <w:tcW w:w="965"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283"/>
            </w:pPr>
            <w:r>
              <w:t>55,5</w:t>
            </w:r>
          </w:p>
        </w:tc>
        <w:tc>
          <w:tcPr>
            <w:tcW w:w="960"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283"/>
            </w:pPr>
            <w:r>
              <w:t>59,0</w:t>
            </w:r>
          </w:p>
        </w:tc>
        <w:tc>
          <w:tcPr>
            <w:tcW w:w="966"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283"/>
            </w:pPr>
            <w:r>
              <w:t>62,0</w:t>
            </w:r>
          </w:p>
        </w:tc>
        <w:tc>
          <w:tcPr>
            <w:tcW w:w="964"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285"/>
            </w:pPr>
            <w:r>
              <w:t>65,0</w:t>
            </w:r>
          </w:p>
        </w:tc>
        <w:tc>
          <w:tcPr>
            <w:tcW w:w="1650"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jc w:val="center"/>
            </w:pPr>
            <w:r>
              <w:t>67,5</w:t>
            </w:r>
          </w:p>
        </w:tc>
      </w:tr>
      <w:tr w:rsidR="003921D6" w:rsidTr="00012B9C">
        <w:trPr>
          <w:trHeight w:hRule="exact" w:val="300"/>
        </w:trPr>
        <w:tc>
          <w:tcPr>
            <w:tcW w:w="3277"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right="3"/>
              <w:jc w:val="center"/>
            </w:pPr>
            <w:r>
              <w:t>38 – 39</w:t>
            </w:r>
          </w:p>
        </w:tc>
        <w:tc>
          <w:tcPr>
            <w:tcW w:w="1207"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283"/>
            </w:pPr>
            <w:r>
              <w:t>60,0</w:t>
            </w:r>
          </w:p>
        </w:tc>
        <w:tc>
          <w:tcPr>
            <w:tcW w:w="965"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283"/>
            </w:pPr>
            <w:r>
              <w:t>64,5</w:t>
            </w:r>
          </w:p>
        </w:tc>
        <w:tc>
          <w:tcPr>
            <w:tcW w:w="960"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283"/>
            </w:pPr>
            <w:r>
              <w:t>69,0</w:t>
            </w:r>
          </w:p>
        </w:tc>
        <w:tc>
          <w:tcPr>
            <w:tcW w:w="966"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283"/>
            </w:pPr>
            <w:r>
              <w:t>72,5</w:t>
            </w:r>
          </w:p>
        </w:tc>
        <w:tc>
          <w:tcPr>
            <w:tcW w:w="964"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285"/>
            </w:pPr>
            <w:r>
              <w:t>75,5</w:t>
            </w:r>
          </w:p>
        </w:tc>
        <w:tc>
          <w:tcPr>
            <w:tcW w:w="1650"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jc w:val="center"/>
            </w:pPr>
            <w:r>
              <w:t>78,0</w:t>
            </w:r>
          </w:p>
        </w:tc>
      </w:tr>
      <w:tr w:rsidR="003921D6" w:rsidTr="00012B9C">
        <w:trPr>
          <w:trHeight w:hRule="exact" w:val="302"/>
        </w:trPr>
        <w:tc>
          <w:tcPr>
            <w:tcW w:w="3277"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right="3"/>
              <w:jc w:val="center"/>
            </w:pPr>
            <w:r>
              <w:t>40 – 41</w:t>
            </w:r>
          </w:p>
        </w:tc>
        <w:tc>
          <w:tcPr>
            <w:tcW w:w="1207"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283"/>
            </w:pPr>
            <w:r>
              <w:t>70,0</w:t>
            </w:r>
          </w:p>
        </w:tc>
        <w:tc>
          <w:tcPr>
            <w:tcW w:w="965"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283"/>
            </w:pPr>
            <w:r>
              <w:t>75,0</w:t>
            </w:r>
          </w:p>
        </w:tc>
        <w:tc>
          <w:tcPr>
            <w:tcW w:w="960"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283"/>
            </w:pPr>
            <w:r>
              <w:t>79,5</w:t>
            </w:r>
          </w:p>
        </w:tc>
        <w:tc>
          <w:tcPr>
            <w:tcW w:w="966"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283"/>
            </w:pPr>
            <w:r>
              <w:t>83,0</w:t>
            </w:r>
          </w:p>
        </w:tc>
        <w:tc>
          <w:tcPr>
            <w:tcW w:w="964"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285"/>
            </w:pPr>
            <w:r>
              <w:t>86,0</w:t>
            </w:r>
          </w:p>
        </w:tc>
        <w:tc>
          <w:tcPr>
            <w:tcW w:w="1650"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jc w:val="center"/>
            </w:pPr>
            <w:r>
              <w:t>89,0</w:t>
            </w:r>
          </w:p>
        </w:tc>
      </w:tr>
    </w:tbl>
    <w:p w:rsidR="003921D6" w:rsidRDefault="003921D6" w:rsidP="009E770A">
      <w:pPr>
        <w:pStyle w:val="a3"/>
        <w:kinsoku w:val="0"/>
        <w:overflowPunct w:val="0"/>
        <w:spacing w:before="8"/>
        <w:ind w:left="0" w:firstLine="0"/>
        <w:rPr>
          <w:sz w:val="24"/>
          <w:szCs w:val="24"/>
        </w:rPr>
      </w:pPr>
      <w:r>
        <w:rPr>
          <w:sz w:val="24"/>
          <w:szCs w:val="24"/>
        </w:rPr>
        <w:t xml:space="preserve"> </w:t>
      </w:r>
    </w:p>
    <w:p w:rsidR="003921D6" w:rsidRDefault="003921D6" w:rsidP="009E770A">
      <w:pPr>
        <w:pStyle w:val="a3"/>
        <w:kinsoku w:val="0"/>
        <w:overflowPunct w:val="0"/>
        <w:spacing w:before="66"/>
        <w:ind w:left="0" w:right="184" w:firstLine="0"/>
        <w:jc w:val="right"/>
        <w:rPr>
          <w:sz w:val="24"/>
          <w:szCs w:val="24"/>
        </w:rPr>
      </w:pPr>
      <w:r>
        <w:rPr>
          <w:sz w:val="24"/>
          <w:szCs w:val="24"/>
        </w:rPr>
        <w:t>13нче таблица</w:t>
      </w:r>
      <w:r>
        <w:rPr>
          <w:spacing w:val="-1"/>
          <w:sz w:val="24"/>
          <w:szCs w:val="24"/>
        </w:rPr>
        <w:t xml:space="preserve"> </w:t>
      </w:r>
    </w:p>
    <w:p w:rsidR="003921D6" w:rsidRDefault="003921D6" w:rsidP="009E770A">
      <w:pPr>
        <w:pStyle w:val="a3"/>
        <w:kinsoku w:val="0"/>
        <w:overflowPunct w:val="0"/>
        <w:spacing w:before="66"/>
        <w:ind w:left="0" w:right="184" w:firstLine="0"/>
        <w:jc w:val="right"/>
        <w:rPr>
          <w:sz w:val="24"/>
          <w:szCs w:val="24"/>
        </w:rPr>
      </w:pPr>
      <w:r>
        <w:rPr>
          <w:color w:val="000000"/>
          <w:sz w:val="24"/>
          <w:szCs w:val="24"/>
        </w:rPr>
        <w:t>Җылылык энергиясенең еллык чагыштырмача чыгымының база дәрәҗәсе. кайнар су белән тәэмин итү системасы</w:t>
      </w:r>
    </w:p>
    <w:p w:rsidR="003921D6" w:rsidRDefault="003921D6" w:rsidP="009E770A">
      <w:pPr>
        <w:pStyle w:val="a3"/>
        <w:kinsoku w:val="0"/>
        <w:overflowPunct w:val="0"/>
        <w:spacing w:before="6"/>
        <w:ind w:left="0" w:firstLine="0"/>
        <w:rPr>
          <w:sz w:val="24"/>
          <w:szCs w:val="24"/>
        </w:rPr>
      </w:pPr>
    </w:p>
    <w:p w:rsidR="003921D6" w:rsidRDefault="003921D6" w:rsidP="009E770A">
      <w:pPr>
        <w:pStyle w:val="a3"/>
        <w:kinsoku w:val="0"/>
        <w:overflowPunct w:val="0"/>
        <w:spacing w:before="206"/>
        <w:ind w:left="1140" w:right="1008" w:firstLine="0"/>
        <w:jc w:val="center"/>
        <w:rPr>
          <w:sz w:val="24"/>
          <w:szCs w:val="24"/>
        </w:rPr>
      </w:pPr>
      <w:r>
        <w:rPr>
          <w:sz w:val="24"/>
          <w:szCs w:val="24"/>
          <w:lang w:val="tt-RU"/>
        </w:rPr>
        <w:t xml:space="preserve">                                                                             </w:t>
      </w:r>
      <w:r>
        <w:rPr>
          <w:sz w:val="24"/>
          <w:szCs w:val="24"/>
        </w:rPr>
        <w:t xml:space="preserve"> (кВт ч/кв.</w:t>
      </w:r>
      <w:r>
        <w:rPr>
          <w:sz w:val="24"/>
          <w:szCs w:val="24"/>
          <w:lang w:val="tt-RU"/>
        </w:rPr>
        <w:t xml:space="preserve"> </w:t>
      </w:r>
      <w:r>
        <w:rPr>
          <w:sz w:val="24"/>
          <w:szCs w:val="24"/>
        </w:rPr>
        <w:t>елга )</w:t>
      </w:r>
    </w:p>
    <w:tbl>
      <w:tblPr>
        <w:tblW w:w="0" w:type="auto"/>
        <w:tblInd w:w="279" w:type="dxa"/>
        <w:tblLayout w:type="fixed"/>
        <w:tblCellMar>
          <w:left w:w="0" w:type="dxa"/>
          <w:right w:w="0" w:type="dxa"/>
        </w:tblCellMar>
        <w:tblLook w:val="04A0" w:firstRow="1" w:lastRow="0" w:firstColumn="1" w:lastColumn="0" w:noHBand="0" w:noVBand="1"/>
      </w:tblPr>
      <w:tblGrid>
        <w:gridCol w:w="4052"/>
        <w:gridCol w:w="1133"/>
        <w:gridCol w:w="1133"/>
        <w:gridCol w:w="994"/>
        <w:gridCol w:w="1277"/>
        <w:gridCol w:w="1287"/>
      </w:tblGrid>
      <w:tr w:rsidR="003921D6" w:rsidTr="00012B9C">
        <w:trPr>
          <w:trHeight w:hRule="exact" w:val="581"/>
        </w:trPr>
        <w:tc>
          <w:tcPr>
            <w:tcW w:w="4052" w:type="dxa"/>
            <w:vMerge w:val="restart"/>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rPr>
                <w:lang w:val="tt-RU"/>
              </w:rPr>
            </w:pPr>
            <w:r>
              <w:rPr>
                <w:b/>
                <w:bCs/>
                <w:lang w:val="tt-RU"/>
              </w:rPr>
              <w:t>Биналар тибы</w:t>
            </w:r>
          </w:p>
        </w:tc>
        <w:tc>
          <w:tcPr>
            <w:tcW w:w="5824" w:type="dxa"/>
            <w:gridSpan w:val="5"/>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148" w:right="146"/>
              <w:rPr>
                <w:lang w:val="tt-RU"/>
              </w:rPr>
            </w:pPr>
            <w:r>
              <w:rPr>
                <w:b/>
                <w:bCs/>
                <w:lang w:val="tt-RU"/>
              </w:rPr>
              <w:t>Фатир мәйданы</w:t>
            </w:r>
            <w:r>
              <w:rPr>
                <w:b/>
                <w:bCs/>
              </w:rPr>
              <w:t xml:space="preserve">, </w:t>
            </w:r>
            <w:r>
              <w:rPr>
                <w:b/>
                <w:bCs/>
                <w:lang w:val="tt-RU"/>
              </w:rPr>
              <w:t>кунакханә номеры</w:t>
            </w:r>
            <w:r>
              <w:rPr>
                <w:b/>
                <w:bCs/>
              </w:rPr>
              <w:t>,</w:t>
            </w:r>
            <w:r>
              <w:rPr>
                <w:b/>
                <w:bCs/>
                <w:spacing w:val="-4"/>
              </w:rPr>
              <w:t xml:space="preserve"> </w:t>
            </w:r>
            <w:r>
              <w:rPr>
                <w:b/>
                <w:bCs/>
              </w:rPr>
              <w:t>т</w:t>
            </w:r>
            <w:r>
              <w:rPr>
                <w:b/>
                <w:bCs/>
                <w:lang w:val="tt-RU"/>
              </w:rPr>
              <w:t>улай торак</w:t>
            </w:r>
            <w:r>
              <w:rPr>
                <w:b/>
                <w:bCs/>
              </w:rPr>
              <w:t xml:space="preserve"> </w:t>
            </w:r>
            <w:r>
              <w:rPr>
                <w:b/>
                <w:bCs/>
                <w:lang w:val="tt-RU"/>
              </w:rPr>
              <w:t>(елга 1кешегә туры килә торган кв/метр)</w:t>
            </w:r>
          </w:p>
        </w:tc>
      </w:tr>
      <w:tr w:rsidR="003921D6" w:rsidTr="00012B9C">
        <w:trPr>
          <w:trHeight w:hRule="exact" w:val="298"/>
        </w:trPr>
        <w:tc>
          <w:tcPr>
            <w:tcW w:w="4052" w:type="dxa"/>
            <w:vMerge/>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821" w:right="146" w:hanging="673"/>
            </w:pPr>
          </w:p>
        </w:tc>
        <w:tc>
          <w:tcPr>
            <w:tcW w:w="1133"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225"/>
            </w:pPr>
            <w:r>
              <w:rPr>
                <w:b/>
                <w:bCs/>
              </w:rPr>
              <w:t>12 - 15</w:t>
            </w:r>
          </w:p>
        </w:tc>
        <w:tc>
          <w:tcPr>
            <w:tcW w:w="1133"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225"/>
            </w:pPr>
            <w:r>
              <w:rPr>
                <w:b/>
                <w:bCs/>
              </w:rPr>
              <w:t>16 - 20</w:t>
            </w:r>
          </w:p>
        </w:tc>
        <w:tc>
          <w:tcPr>
            <w:tcW w:w="994"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146"/>
            </w:pPr>
            <w:r>
              <w:rPr>
                <w:b/>
                <w:bCs/>
              </w:rPr>
              <w:t>21 - 25</w:t>
            </w:r>
          </w:p>
        </w:tc>
        <w:tc>
          <w:tcPr>
            <w:tcW w:w="1277"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287"/>
            </w:pPr>
            <w:r>
              <w:rPr>
                <w:b/>
                <w:bCs/>
              </w:rPr>
              <w:t>26 – 30</w:t>
            </w:r>
          </w:p>
        </w:tc>
        <w:tc>
          <w:tcPr>
            <w:tcW w:w="1287"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288"/>
            </w:pPr>
            <w:r>
              <w:rPr>
                <w:b/>
                <w:bCs/>
              </w:rPr>
              <w:t>31 – 40</w:t>
            </w:r>
          </w:p>
        </w:tc>
      </w:tr>
      <w:tr w:rsidR="003921D6" w:rsidTr="00012B9C">
        <w:trPr>
          <w:trHeight w:hRule="exact" w:val="293"/>
        </w:trPr>
        <w:tc>
          <w:tcPr>
            <w:tcW w:w="4052"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rPr>
                <w:lang w:val="tt-RU"/>
              </w:rPr>
            </w:pPr>
            <w:r>
              <w:rPr>
                <w:lang w:val="tt-RU"/>
              </w:rPr>
              <w:t>Торак</w:t>
            </w:r>
          </w:p>
          <w:p w:rsidR="003921D6" w:rsidRDefault="003921D6" w:rsidP="009E770A">
            <w:pPr>
              <w:pStyle w:val="TableParagraph"/>
              <w:kinsoku w:val="0"/>
              <w:overflowPunct w:val="0"/>
              <w:ind w:left="4"/>
            </w:pPr>
          </w:p>
        </w:tc>
        <w:tc>
          <w:tcPr>
            <w:tcW w:w="1133"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425"/>
            </w:pPr>
            <w:r>
              <w:t>200</w:t>
            </w:r>
          </w:p>
        </w:tc>
        <w:tc>
          <w:tcPr>
            <w:tcW w:w="1133"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424"/>
            </w:pPr>
            <w:r>
              <w:t>150</w:t>
            </w:r>
          </w:p>
        </w:tc>
        <w:tc>
          <w:tcPr>
            <w:tcW w:w="994"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367"/>
            </w:pPr>
            <w:r>
              <w:t>120</w:t>
            </w:r>
          </w:p>
        </w:tc>
        <w:tc>
          <w:tcPr>
            <w:tcW w:w="1277"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527"/>
            </w:pPr>
            <w:r>
              <w:t>100</w:t>
            </w:r>
          </w:p>
        </w:tc>
        <w:tc>
          <w:tcPr>
            <w:tcW w:w="1287"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48"/>
              <w:jc w:val="center"/>
            </w:pPr>
            <w:r>
              <w:t>80</w:t>
            </w:r>
          </w:p>
        </w:tc>
      </w:tr>
      <w:tr w:rsidR="003921D6" w:rsidTr="00012B9C">
        <w:trPr>
          <w:trHeight w:hRule="exact" w:val="300"/>
        </w:trPr>
        <w:tc>
          <w:tcPr>
            <w:tcW w:w="4052"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4"/>
              <w:rPr>
                <w:lang w:val="tt-RU"/>
              </w:rPr>
            </w:pPr>
            <w:r>
              <w:rPr>
                <w:lang w:val="tt-RU"/>
              </w:rPr>
              <w:t>Кунакханәләр</w:t>
            </w:r>
          </w:p>
        </w:tc>
        <w:tc>
          <w:tcPr>
            <w:tcW w:w="1133"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425"/>
            </w:pPr>
            <w:r>
              <w:t>150</w:t>
            </w:r>
          </w:p>
        </w:tc>
        <w:tc>
          <w:tcPr>
            <w:tcW w:w="1133"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424"/>
            </w:pPr>
            <w:r>
              <w:t>112</w:t>
            </w:r>
          </w:p>
        </w:tc>
        <w:tc>
          <w:tcPr>
            <w:tcW w:w="994"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right="17"/>
              <w:jc w:val="center"/>
            </w:pPr>
            <w:r>
              <w:t>90</w:t>
            </w:r>
          </w:p>
        </w:tc>
        <w:tc>
          <w:tcPr>
            <w:tcW w:w="1277"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19"/>
              <w:jc w:val="center"/>
            </w:pPr>
            <w:r>
              <w:t>75</w:t>
            </w:r>
          </w:p>
        </w:tc>
        <w:tc>
          <w:tcPr>
            <w:tcW w:w="1287"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48"/>
              <w:jc w:val="center"/>
            </w:pPr>
            <w:r>
              <w:t>60</w:t>
            </w:r>
          </w:p>
        </w:tc>
      </w:tr>
      <w:tr w:rsidR="003921D6" w:rsidTr="00012B9C">
        <w:trPr>
          <w:trHeight w:hRule="exact" w:val="298"/>
        </w:trPr>
        <w:tc>
          <w:tcPr>
            <w:tcW w:w="4052"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4"/>
              <w:rPr>
                <w:lang w:val="tt-RU"/>
              </w:rPr>
            </w:pPr>
            <w:r>
              <w:rPr>
                <w:lang w:val="tt-RU"/>
              </w:rPr>
              <w:t>Тулай тораклар</w:t>
            </w:r>
          </w:p>
        </w:tc>
        <w:tc>
          <w:tcPr>
            <w:tcW w:w="1133"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425"/>
            </w:pPr>
            <w:r>
              <w:t>180</w:t>
            </w:r>
          </w:p>
        </w:tc>
        <w:tc>
          <w:tcPr>
            <w:tcW w:w="1133"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424"/>
            </w:pPr>
            <w:r>
              <w:t>135</w:t>
            </w:r>
          </w:p>
        </w:tc>
        <w:tc>
          <w:tcPr>
            <w:tcW w:w="994"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367"/>
            </w:pPr>
            <w:r>
              <w:t>110</w:t>
            </w:r>
          </w:p>
        </w:tc>
        <w:tc>
          <w:tcPr>
            <w:tcW w:w="1277"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19"/>
              <w:jc w:val="center"/>
            </w:pPr>
            <w:r>
              <w:t>90</w:t>
            </w:r>
          </w:p>
        </w:tc>
        <w:tc>
          <w:tcPr>
            <w:tcW w:w="1287"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48"/>
              <w:jc w:val="center"/>
            </w:pPr>
            <w:r>
              <w:t>70</w:t>
            </w:r>
          </w:p>
        </w:tc>
      </w:tr>
    </w:tbl>
    <w:p w:rsidR="003921D6" w:rsidRDefault="003921D6" w:rsidP="009E770A">
      <w:pPr>
        <w:pStyle w:val="a3"/>
        <w:kinsoku w:val="0"/>
        <w:overflowPunct w:val="0"/>
        <w:spacing w:before="9"/>
        <w:ind w:left="0" w:firstLine="0"/>
        <w:rPr>
          <w:sz w:val="24"/>
          <w:szCs w:val="24"/>
        </w:rPr>
      </w:pPr>
    </w:p>
    <w:p w:rsidR="003921D6" w:rsidRDefault="003921D6" w:rsidP="009E770A">
      <w:pPr>
        <w:pStyle w:val="a3"/>
        <w:kinsoku w:val="0"/>
        <w:overflowPunct w:val="0"/>
        <w:spacing w:before="66"/>
        <w:ind w:left="0" w:right="288" w:firstLine="0"/>
        <w:jc w:val="right"/>
        <w:rPr>
          <w:sz w:val="24"/>
          <w:szCs w:val="24"/>
        </w:rPr>
      </w:pPr>
      <w:r>
        <w:rPr>
          <w:sz w:val="24"/>
          <w:szCs w:val="24"/>
        </w:rPr>
        <w:t>14нче таблица</w:t>
      </w:r>
    </w:p>
    <w:p w:rsidR="003921D6" w:rsidRDefault="003921D6" w:rsidP="009E770A">
      <w:pPr>
        <w:pStyle w:val="a3"/>
        <w:kinsoku w:val="0"/>
        <w:overflowPunct w:val="0"/>
        <w:spacing w:before="66"/>
        <w:ind w:left="0" w:right="288" w:firstLine="0"/>
        <w:jc w:val="right"/>
        <w:rPr>
          <w:sz w:val="24"/>
          <w:szCs w:val="24"/>
        </w:rPr>
      </w:pPr>
    </w:p>
    <w:p w:rsidR="003921D6" w:rsidRDefault="003921D6" w:rsidP="009E770A">
      <w:pPr>
        <w:pStyle w:val="a3"/>
        <w:kinsoku w:val="0"/>
        <w:overflowPunct w:val="0"/>
        <w:spacing w:before="4"/>
        <w:ind w:left="0" w:firstLine="0"/>
        <w:rPr>
          <w:sz w:val="24"/>
          <w:szCs w:val="24"/>
        </w:rPr>
      </w:pPr>
      <w:r>
        <w:rPr>
          <w:color w:val="000000"/>
          <w:sz w:val="24"/>
          <w:szCs w:val="24"/>
        </w:rPr>
        <w:t>Офис һәм административ кайнар су белән тәэмин итү системасына җылылык энергиясенең еллык чагыштырмача чыгымының база дәрәҗәсе бина</w:t>
      </w:r>
    </w:p>
    <w:p w:rsidR="003921D6" w:rsidRDefault="003921D6" w:rsidP="009E770A">
      <w:pPr>
        <w:pStyle w:val="a3"/>
        <w:kinsoku w:val="0"/>
        <w:overflowPunct w:val="0"/>
        <w:spacing w:before="4"/>
        <w:ind w:left="0" w:firstLine="0"/>
        <w:rPr>
          <w:sz w:val="24"/>
          <w:szCs w:val="24"/>
        </w:rPr>
      </w:pPr>
      <w:r>
        <w:rPr>
          <w:sz w:val="24"/>
          <w:szCs w:val="24"/>
          <w:lang w:val="tt-RU"/>
        </w:rPr>
        <w:t xml:space="preserve">                                                                                                                                                                                     (Е</w:t>
      </w:r>
      <w:r>
        <w:rPr>
          <w:sz w:val="24"/>
          <w:szCs w:val="24"/>
        </w:rPr>
        <w:t>лга кв</w:t>
      </w:r>
      <w:r>
        <w:rPr>
          <w:sz w:val="24"/>
          <w:szCs w:val="24"/>
          <w:lang w:val="tt-RU"/>
        </w:rPr>
        <w:t>/метрларда</w:t>
      </w:r>
      <w:r>
        <w:rPr>
          <w:sz w:val="24"/>
          <w:szCs w:val="24"/>
        </w:rPr>
        <w:t>)</w:t>
      </w:r>
    </w:p>
    <w:tbl>
      <w:tblPr>
        <w:tblW w:w="0" w:type="auto"/>
        <w:tblInd w:w="277" w:type="dxa"/>
        <w:tblLayout w:type="fixed"/>
        <w:tblCellMar>
          <w:left w:w="0" w:type="dxa"/>
          <w:right w:w="0" w:type="dxa"/>
        </w:tblCellMar>
        <w:tblLook w:val="04A0" w:firstRow="1" w:lastRow="0" w:firstColumn="1" w:lastColumn="0" w:noHBand="0" w:noVBand="1"/>
      </w:tblPr>
      <w:tblGrid>
        <w:gridCol w:w="4080"/>
        <w:gridCol w:w="1133"/>
        <w:gridCol w:w="1138"/>
        <w:gridCol w:w="994"/>
        <w:gridCol w:w="1133"/>
        <w:gridCol w:w="1432"/>
      </w:tblGrid>
      <w:tr w:rsidR="003921D6" w:rsidTr="00012B9C">
        <w:trPr>
          <w:trHeight w:hRule="exact" w:val="316"/>
        </w:trPr>
        <w:tc>
          <w:tcPr>
            <w:tcW w:w="4080" w:type="dxa"/>
            <w:tcBorders>
              <w:top w:val="single" w:sz="4" w:space="0" w:color="000000"/>
              <w:left w:val="single" w:sz="4" w:space="0" w:color="000000"/>
              <w:bottom w:val="nil"/>
              <w:right w:val="single" w:sz="4" w:space="0" w:color="000000"/>
            </w:tcBorders>
          </w:tcPr>
          <w:p w:rsidR="003921D6" w:rsidRDefault="003921D6" w:rsidP="009E770A">
            <w:pPr>
              <w:pStyle w:val="TableParagraph"/>
              <w:kinsoku w:val="0"/>
              <w:overflowPunct w:val="0"/>
              <w:rPr>
                <w:lang w:val="tt-RU"/>
              </w:rPr>
            </w:pPr>
            <w:r>
              <w:rPr>
                <w:lang w:val="tt-RU"/>
              </w:rPr>
              <w:t>Э</w:t>
            </w:r>
            <w:r>
              <w:t>ксплуатация режимы, с</w:t>
            </w:r>
            <w:r>
              <w:rPr>
                <w:lang w:val="tt-RU"/>
              </w:rPr>
              <w:t>әгат</w:t>
            </w:r>
            <w:r>
              <w:t>ьл</w:t>
            </w:r>
            <w:r>
              <w:rPr>
                <w:lang w:val="tt-RU"/>
              </w:rPr>
              <w:t>әр саны</w:t>
            </w:r>
          </w:p>
          <w:p w:rsidR="003921D6" w:rsidRDefault="003921D6" w:rsidP="009E770A">
            <w:pPr>
              <w:pStyle w:val="TableParagraph"/>
              <w:kinsoku w:val="0"/>
              <w:overflowPunct w:val="0"/>
            </w:pPr>
            <w:r>
              <w:t>в неделю</w:t>
            </w:r>
          </w:p>
          <w:p w:rsidR="003921D6" w:rsidRDefault="003921D6" w:rsidP="009E770A">
            <w:pPr>
              <w:pStyle w:val="TableParagraph"/>
              <w:kinsoku w:val="0"/>
              <w:overflowPunct w:val="0"/>
            </w:pPr>
          </w:p>
        </w:tc>
        <w:tc>
          <w:tcPr>
            <w:tcW w:w="5830" w:type="dxa"/>
            <w:gridSpan w:val="5"/>
            <w:tcBorders>
              <w:top w:val="single" w:sz="4" w:space="0" w:color="000000"/>
              <w:left w:val="single" w:sz="4" w:space="0" w:color="000000"/>
              <w:bottom w:val="nil"/>
              <w:right w:val="single" w:sz="4" w:space="0" w:color="000000"/>
            </w:tcBorders>
          </w:tcPr>
          <w:p w:rsidR="003921D6" w:rsidRDefault="003921D6" w:rsidP="009E770A">
            <w:pPr>
              <w:pStyle w:val="TableParagraph"/>
              <w:kinsoku w:val="0"/>
              <w:overflowPunct w:val="0"/>
              <w:ind w:left="465"/>
            </w:pPr>
            <w:r>
              <w:rPr>
                <w:color w:val="000000"/>
              </w:rPr>
              <w:t xml:space="preserve">бер хезмәткәргә туры килә троган </w:t>
            </w:r>
            <w:r>
              <w:rPr>
                <w:bCs/>
                <w:lang w:val="tt-RU"/>
              </w:rPr>
              <w:t>мәйдан</w:t>
            </w:r>
            <w:r>
              <w:rPr>
                <w:bCs/>
              </w:rPr>
              <w:t>,</w:t>
            </w:r>
          </w:p>
        </w:tc>
      </w:tr>
      <w:tr w:rsidR="003921D6" w:rsidTr="00012B9C">
        <w:trPr>
          <w:trHeight w:hRule="exact" w:val="293"/>
        </w:trPr>
        <w:tc>
          <w:tcPr>
            <w:tcW w:w="4080" w:type="dxa"/>
            <w:vMerge w:val="restart"/>
            <w:tcBorders>
              <w:top w:val="nil"/>
              <w:left w:val="single" w:sz="4" w:space="0" w:color="000000"/>
              <w:bottom w:val="single" w:sz="4" w:space="0" w:color="000000"/>
              <w:right w:val="single" w:sz="4" w:space="0" w:color="000000"/>
            </w:tcBorders>
          </w:tcPr>
          <w:p w:rsidR="003921D6" w:rsidRDefault="003921D6" w:rsidP="009E770A">
            <w:pPr>
              <w:pStyle w:val="TableParagraph"/>
              <w:kinsoku w:val="0"/>
              <w:overflowPunct w:val="0"/>
              <w:spacing w:before="18"/>
            </w:pPr>
          </w:p>
        </w:tc>
        <w:tc>
          <w:tcPr>
            <w:tcW w:w="5830" w:type="dxa"/>
            <w:gridSpan w:val="5"/>
            <w:tcBorders>
              <w:top w:val="nil"/>
              <w:left w:val="single" w:sz="4" w:space="0" w:color="000000"/>
              <w:bottom w:val="single" w:sz="4" w:space="0" w:color="000000"/>
              <w:right w:val="single" w:sz="4" w:space="0" w:color="000000"/>
            </w:tcBorders>
          </w:tcPr>
          <w:p w:rsidR="003921D6" w:rsidRDefault="003921D6" w:rsidP="009E770A">
            <w:pPr>
              <w:pStyle w:val="TableParagraph"/>
              <w:kinsoku w:val="0"/>
              <w:overflowPunct w:val="0"/>
              <w:spacing w:before="18"/>
              <w:ind w:left="1838"/>
              <w:rPr>
                <w:lang w:val="tt-RU"/>
              </w:rPr>
            </w:pPr>
            <w:r>
              <w:rPr>
                <w:b/>
                <w:bCs/>
                <w:lang w:val="tt-RU"/>
              </w:rPr>
              <w:t>(</w:t>
            </w:r>
            <w:r>
              <w:rPr>
                <w:b/>
                <w:bCs/>
              </w:rPr>
              <w:t>кв.метрларда</w:t>
            </w:r>
            <w:r>
              <w:rPr>
                <w:b/>
                <w:bCs/>
                <w:lang w:val="tt-RU"/>
              </w:rPr>
              <w:t>)</w:t>
            </w:r>
          </w:p>
        </w:tc>
      </w:tr>
      <w:tr w:rsidR="003921D6" w:rsidTr="00012B9C">
        <w:trPr>
          <w:trHeight w:hRule="exact" w:val="293"/>
        </w:trPr>
        <w:tc>
          <w:tcPr>
            <w:tcW w:w="4080" w:type="dxa"/>
            <w:vMerge/>
            <w:tcBorders>
              <w:top w:val="nil"/>
              <w:left w:val="single" w:sz="4" w:space="0" w:color="000000"/>
              <w:bottom w:val="single" w:sz="4" w:space="0" w:color="000000"/>
              <w:right w:val="single" w:sz="4" w:space="0" w:color="000000"/>
            </w:tcBorders>
          </w:tcPr>
          <w:p w:rsidR="003921D6" w:rsidRDefault="003921D6" w:rsidP="009E770A">
            <w:pPr>
              <w:pStyle w:val="TableParagraph"/>
              <w:kinsoku w:val="0"/>
              <w:overflowPunct w:val="0"/>
              <w:spacing w:before="18"/>
              <w:ind w:left="1838"/>
            </w:pPr>
          </w:p>
        </w:tc>
        <w:tc>
          <w:tcPr>
            <w:tcW w:w="1133"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384"/>
            </w:pPr>
            <w:r>
              <w:rPr>
                <w:b/>
                <w:bCs/>
              </w:rPr>
              <w:t>6 - 8</w:t>
            </w:r>
          </w:p>
        </w:tc>
        <w:tc>
          <w:tcPr>
            <w:tcW w:w="1138"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285"/>
            </w:pPr>
            <w:r>
              <w:rPr>
                <w:b/>
                <w:bCs/>
              </w:rPr>
              <w:t>9 - 10</w:t>
            </w:r>
          </w:p>
        </w:tc>
        <w:tc>
          <w:tcPr>
            <w:tcW w:w="994"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165"/>
            </w:pPr>
            <w:r>
              <w:rPr>
                <w:b/>
                <w:bCs/>
              </w:rPr>
              <w:t>11 - 12</w:t>
            </w:r>
          </w:p>
        </w:tc>
        <w:tc>
          <w:tcPr>
            <w:tcW w:w="1133"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228"/>
            </w:pPr>
            <w:r>
              <w:rPr>
                <w:b/>
                <w:bCs/>
              </w:rPr>
              <w:t>13 – 14</w:t>
            </w:r>
          </w:p>
        </w:tc>
        <w:tc>
          <w:tcPr>
            <w:tcW w:w="1432"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446"/>
            </w:pPr>
            <w:r>
              <w:rPr>
                <w:b/>
                <w:bCs/>
              </w:rPr>
              <w:t>15 – 16</w:t>
            </w:r>
          </w:p>
        </w:tc>
      </w:tr>
      <w:tr w:rsidR="003921D6" w:rsidTr="00012B9C">
        <w:trPr>
          <w:trHeight w:hRule="exact" w:val="298"/>
        </w:trPr>
        <w:tc>
          <w:tcPr>
            <w:tcW w:w="4080"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right="166"/>
              <w:jc w:val="center"/>
            </w:pPr>
            <w:r>
              <w:t>40 – 60</w:t>
            </w:r>
          </w:p>
        </w:tc>
        <w:tc>
          <w:tcPr>
            <w:tcW w:w="1133"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right="64"/>
              <w:jc w:val="center"/>
            </w:pPr>
            <w:r>
              <w:t>6,0</w:t>
            </w:r>
          </w:p>
        </w:tc>
        <w:tc>
          <w:tcPr>
            <w:tcW w:w="1138"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right="26"/>
              <w:jc w:val="center"/>
            </w:pPr>
            <w:r>
              <w:t>4,5</w:t>
            </w:r>
          </w:p>
        </w:tc>
        <w:tc>
          <w:tcPr>
            <w:tcW w:w="994"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right="3"/>
              <w:jc w:val="center"/>
            </w:pPr>
            <w:r>
              <w:t>3,5</w:t>
            </w:r>
          </w:p>
        </w:tc>
        <w:tc>
          <w:tcPr>
            <w:tcW w:w="1133"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19"/>
              <w:jc w:val="center"/>
            </w:pPr>
            <w:r>
              <w:t>3,0</w:t>
            </w:r>
          </w:p>
        </w:tc>
        <w:tc>
          <w:tcPr>
            <w:tcW w:w="1432"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21"/>
              <w:jc w:val="center"/>
            </w:pPr>
            <w:r>
              <w:t>2,5</w:t>
            </w:r>
          </w:p>
        </w:tc>
      </w:tr>
      <w:tr w:rsidR="003921D6" w:rsidTr="00012B9C">
        <w:trPr>
          <w:trHeight w:hRule="exact" w:val="300"/>
        </w:trPr>
        <w:tc>
          <w:tcPr>
            <w:tcW w:w="4080"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right="166"/>
              <w:jc w:val="center"/>
            </w:pPr>
            <w:r>
              <w:t>61 – 80</w:t>
            </w:r>
          </w:p>
        </w:tc>
        <w:tc>
          <w:tcPr>
            <w:tcW w:w="1133"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right="64"/>
              <w:jc w:val="center"/>
            </w:pPr>
            <w:r>
              <w:t>8,5</w:t>
            </w:r>
          </w:p>
        </w:tc>
        <w:tc>
          <w:tcPr>
            <w:tcW w:w="1138"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right="26"/>
              <w:jc w:val="center"/>
            </w:pPr>
            <w:r>
              <w:t>7,3</w:t>
            </w:r>
          </w:p>
        </w:tc>
        <w:tc>
          <w:tcPr>
            <w:tcW w:w="994"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right="3"/>
              <w:jc w:val="center"/>
            </w:pPr>
            <w:r>
              <w:t>6,0</w:t>
            </w:r>
          </w:p>
        </w:tc>
        <w:tc>
          <w:tcPr>
            <w:tcW w:w="1133"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19"/>
              <w:jc w:val="center"/>
            </w:pPr>
            <w:r>
              <w:t>4,7</w:t>
            </w:r>
          </w:p>
        </w:tc>
        <w:tc>
          <w:tcPr>
            <w:tcW w:w="1432"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21"/>
              <w:jc w:val="center"/>
            </w:pPr>
            <w:r>
              <w:t>3,5</w:t>
            </w:r>
          </w:p>
        </w:tc>
      </w:tr>
      <w:tr w:rsidR="003921D6" w:rsidTr="00012B9C">
        <w:trPr>
          <w:trHeight w:hRule="exact" w:val="293"/>
        </w:trPr>
        <w:tc>
          <w:tcPr>
            <w:tcW w:w="4080"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right="51"/>
              <w:jc w:val="center"/>
            </w:pPr>
            <w:r>
              <w:t>81 –</w:t>
            </w:r>
            <w:r>
              <w:rPr>
                <w:spacing w:val="1"/>
              </w:rPr>
              <w:t xml:space="preserve"> </w:t>
            </w:r>
            <w:r>
              <w:t>100</w:t>
            </w:r>
          </w:p>
        </w:tc>
        <w:tc>
          <w:tcPr>
            <w:tcW w:w="1133"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384"/>
            </w:pPr>
            <w:r>
              <w:t>11,0</w:t>
            </w:r>
          </w:p>
        </w:tc>
        <w:tc>
          <w:tcPr>
            <w:tcW w:w="1138"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right="26"/>
              <w:jc w:val="center"/>
            </w:pPr>
            <w:r>
              <w:t>9,5</w:t>
            </w:r>
          </w:p>
        </w:tc>
        <w:tc>
          <w:tcPr>
            <w:tcW w:w="994"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right="3"/>
              <w:jc w:val="center"/>
            </w:pPr>
            <w:r>
              <w:t>8,0</w:t>
            </w:r>
          </w:p>
        </w:tc>
        <w:tc>
          <w:tcPr>
            <w:tcW w:w="1133"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19"/>
              <w:jc w:val="center"/>
            </w:pPr>
            <w:r>
              <w:t>6,7</w:t>
            </w:r>
          </w:p>
        </w:tc>
        <w:tc>
          <w:tcPr>
            <w:tcW w:w="1432"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21"/>
              <w:jc w:val="center"/>
            </w:pPr>
            <w:r>
              <w:t>4,5</w:t>
            </w:r>
          </w:p>
        </w:tc>
      </w:tr>
      <w:tr w:rsidR="003921D6" w:rsidTr="00012B9C">
        <w:trPr>
          <w:trHeight w:hRule="exact" w:val="298"/>
        </w:trPr>
        <w:tc>
          <w:tcPr>
            <w:tcW w:w="4080"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62"/>
              <w:jc w:val="center"/>
            </w:pPr>
            <w:r>
              <w:t>101 –</w:t>
            </w:r>
            <w:r>
              <w:rPr>
                <w:spacing w:val="1"/>
              </w:rPr>
              <w:t xml:space="preserve"> </w:t>
            </w:r>
            <w:r>
              <w:t>120</w:t>
            </w:r>
          </w:p>
        </w:tc>
        <w:tc>
          <w:tcPr>
            <w:tcW w:w="1133"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384"/>
            </w:pPr>
            <w:r>
              <w:t>13,0</w:t>
            </w:r>
          </w:p>
        </w:tc>
        <w:tc>
          <w:tcPr>
            <w:tcW w:w="1138"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405"/>
            </w:pPr>
            <w:r>
              <w:t>11,0</w:t>
            </w:r>
          </w:p>
        </w:tc>
        <w:tc>
          <w:tcPr>
            <w:tcW w:w="994"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right="3"/>
              <w:jc w:val="center"/>
            </w:pPr>
            <w:r>
              <w:t>9,5</w:t>
            </w:r>
          </w:p>
        </w:tc>
        <w:tc>
          <w:tcPr>
            <w:tcW w:w="1133"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19"/>
              <w:jc w:val="center"/>
            </w:pPr>
            <w:r>
              <w:t>7,5</w:t>
            </w:r>
          </w:p>
        </w:tc>
        <w:tc>
          <w:tcPr>
            <w:tcW w:w="1432"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21"/>
              <w:jc w:val="center"/>
            </w:pPr>
            <w:r>
              <w:t>5,5</w:t>
            </w:r>
          </w:p>
        </w:tc>
      </w:tr>
      <w:tr w:rsidR="003921D6" w:rsidTr="00012B9C">
        <w:trPr>
          <w:trHeight w:hRule="exact" w:val="293"/>
        </w:trPr>
        <w:tc>
          <w:tcPr>
            <w:tcW w:w="4080"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62"/>
              <w:jc w:val="center"/>
            </w:pPr>
            <w:r>
              <w:t>121 –</w:t>
            </w:r>
            <w:r>
              <w:rPr>
                <w:spacing w:val="1"/>
              </w:rPr>
              <w:t xml:space="preserve"> </w:t>
            </w:r>
            <w:r>
              <w:t>140</w:t>
            </w:r>
          </w:p>
        </w:tc>
        <w:tc>
          <w:tcPr>
            <w:tcW w:w="1133"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384"/>
            </w:pPr>
            <w:r>
              <w:t>15,5</w:t>
            </w:r>
          </w:p>
        </w:tc>
        <w:tc>
          <w:tcPr>
            <w:tcW w:w="1138"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405"/>
            </w:pPr>
            <w:r>
              <w:t>13,3</w:t>
            </w:r>
          </w:p>
        </w:tc>
        <w:tc>
          <w:tcPr>
            <w:tcW w:w="994"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345"/>
            </w:pPr>
            <w:r>
              <w:t>11,0</w:t>
            </w:r>
          </w:p>
        </w:tc>
        <w:tc>
          <w:tcPr>
            <w:tcW w:w="1133"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19"/>
              <w:jc w:val="center"/>
            </w:pPr>
            <w:r>
              <w:t>8,7</w:t>
            </w:r>
          </w:p>
        </w:tc>
        <w:tc>
          <w:tcPr>
            <w:tcW w:w="1432"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21"/>
              <w:jc w:val="center"/>
            </w:pPr>
            <w:r>
              <w:t>6,5</w:t>
            </w:r>
          </w:p>
        </w:tc>
      </w:tr>
      <w:tr w:rsidR="003921D6" w:rsidTr="00012B9C">
        <w:trPr>
          <w:trHeight w:hRule="exact" w:val="307"/>
        </w:trPr>
        <w:tc>
          <w:tcPr>
            <w:tcW w:w="4080"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62"/>
              <w:jc w:val="center"/>
            </w:pPr>
            <w:r>
              <w:t>141 –</w:t>
            </w:r>
            <w:r>
              <w:rPr>
                <w:spacing w:val="1"/>
              </w:rPr>
              <w:t xml:space="preserve"> </w:t>
            </w:r>
            <w:r>
              <w:t>168</w:t>
            </w:r>
          </w:p>
        </w:tc>
        <w:tc>
          <w:tcPr>
            <w:tcW w:w="1133"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384"/>
            </w:pPr>
            <w:r>
              <w:t>18,0</w:t>
            </w:r>
          </w:p>
        </w:tc>
        <w:tc>
          <w:tcPr>
            <w:tcW w:w="1138"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405"/>
            </w:pPr>
            <w:r>
              <w:t>15,5</w:t>
            </w:r>
          </w:p>
        </w:tc>
        <w:tc>
          <w:tcPr>
            <w:tcW w:w="994"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345"/>
            </w:pPr>
            <w:r>
              <w:t>13,0</w:t>
            </w:r>
          </w:p>
        </w:tc>
        <w:tc>
          <w:tcPr>
            <w:tcW w:w="1133"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427"/>
            </w:pPr>
            <w:r>
              <w:t>10,5</w:t>
            </w:r>
          </w:p>
        </w:tc>
        <w:tc>
          <w:tcPr>
            <w:tcW w:w="1432"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21"/>
              <w:jc w:val="center"/>
            </w:pPr>
            <w:r>
              <w:t>7,5</w:t>
            </w:r>
          </w:p>
        </w:tc>
      </w:tr>
    </w:tbl>
    <w:p w:rsidR="003921D6" w:rsidRDefault="003921D6" w:rsidP="009E770A">
      <w:pPr>
        <w:sectPr w:rsidR="003921D6">
          <w:headerReference w:type="default" r:id="rId35"/>
          <w:pgSz w:w="11910" w:h="16840"/>
          <w:pgMar w:top="560" w:right="360" w:bottom="280" w:left="1080" w:header="0" w:footer="0" w:gutter="0"/>
          <w:cols w:space="720" w:equalWidth="0">
            <w:col w:w="10470"/>
          </w:cols>
        </w:sectPr>
      </w:pPr>
    </w:p>
    <w:p w:rsidR="003921D6" w:rsidRDefault="003921D6" w:rsidP="009E770A">
      <w:pPr>
        <w:pStyle w:val="a3"/>
        <w:tabs>
          <w:tab w:val="left" w:pos="8433"/>
        </w:tabs>
        <w:kinsoku w:val="0"/>
        <w:overflowPunct w:val="0"/>
        <w:spacing w:before="9"/>
        <w:ind w:right="105"/>
        <w:rPr>
          <w:sz w:val="24"/>
          <w:szCs w:val="24"/>
        </w:rPr>
      </w:pPr>
      <w:r>
        <w:rPr>
          <w:position w:val="8"/>
          <w:sz w:val="24"/>
          <w:szCs w:val="24"/>
        </w:rPr>
        <w:lastRenderedPageBreak/>
        <w:t xml:space="preserve">                                                                                                         16нчы таблица</w:t>
      </w:r>
    </w:p>
    <w:p w:rsidR="003921D6" w:rsidRDefault="003921D6" w:rsidP="009E770A">
      <w:pPr>
        <w:pStyle w:val="a3"/>
        <w:tabs>
          <w:tab w:val="left" w:pos="8433"/>
        </w:tabs>
        <w:kinsoku w:val="0"/>
        <w:overflowPunct w:val="0"/>
        <w:spacing w:before="9"/>
        <w:ind w:right="105"/>
        <w:jc w:val="both"/>
        <w:rPr>
          <w:sz w:val="24"/>
          <w:szCs w:val="24"/>
        </w:rPr>
      </w:pPr>
      <w:r>
        <w:rPr>
          <w:color w:val="000000"/>
          <w:sz w:val="24"/>
          <w:szCs w:val="24"/>
        </w:rPr>
        <w:t>Җәмәгать биналарын яктырту системасына электр энергиясенең еллык чагыштырмача чыгымының база дәрәҗәсе</w:t>
      </w:r>
    </w:p>
    <w:p w:rsidR="003921D6" w:rsidRDefault="003921D6" w:rsidP="009E770A">
      <w:pPr>
        <w:pStyle w:val="a3"/>
        <w:kinsoku w:val="0"/>
        <w:overflowPunct w:val="0"/>
        <w:spacing w:before="66"/>
        <w:ind w:left="3890" w:right="3769" w:firstLine="0"/>
        <w:jc w:val="center"/>
        <w:rPr>
          <w:sz w:val="24"/>
          <w:szCs w:val="24"/>
        </w:rPr>
      </w:pPr>
      <w:r>
        <w:rPr>
          <w:sz w:val="24"/>
          <w:szCs w:val="24"/>
          <w:lang w:val="tt-RU"/>
        </w:rPr>
        <w:t xml:space="preserve">      </w:t>
      </w:r>
      <w:r>
        <w:rPr>
          <w:sz w:val="24"/>
          <w:szCs w:val="24"/>
        </w:rPr>
        <w:t xml:space="preserve"> (</w:t>
      </w:r>
      <w:r>
        <w:rPr>
          <w:color w:val="000000"/>
          <w:sz w:val="24"/>
          <w:szCs w:val="24"/>
        </w:rPr>
        <w:t>елга кВт / кв. метр</w:t>
      </w:r>
      <w:r>
        <w:rPr>
          <w:sz w:val="24"/>
          <w:szCs w:val="24"/>
        </w:rPr>
        <w:t>)</w:t>
      </w:r>
    </w:p>
    <w:p w:rsidR="003921D6" w:rsidRDefault="003921D6" w:rsidP="009E770A">
      <w:pPr>
        <w:pStyle w:val="a3"/>
        <w:kinsoku w:val="0"/>
        <w:overflowPunct w:val="0"/>
        <w:spacing w:before="66"/>
        <w:ind w:left="3890" w:right="3769" w:firstLine="0"/>
        <w:jc w:val="center"/>
        <w:rPr>
          <w:sz w:val="24"/>
          <w:szCs w:val="24"/>
        </w:rPr>
      </w:pPr>
    </w:p>
    <w:tbl>
      <w:tblPr>
        <w:tblW w:w="0" w:type="auto"/>
        <w:tblInd w:w="-431" w:type="dxa"/>
        <w:tblLayout w:type="fixed"/>
        <w:tblCellMar>
          <w:left w:w="0" w:type="dxa"/>
          <w:right w:w="0" w:type="dxa"/>
        </w:tblCellMar>
        <w:tblLook w:val="04A0" w:firstRow="1" w:lastRow="0" w:firstColumn="1" w:lastColumn="0" w:noHBand="0" w:noVBand="1"/>
      </w:tblPr>
      <w:tblGrid>
        <w:gridCol w:w="2352"/>
        <w:gridCol w:w="1283"/>
        <w:gridCol w:w="1267"/>
        <w:gridCol w:w="1277"/>
        <w:gridCol w:w="1277"/>
        <w:gridCol w:w="1560"/>
        <w:gridCol w:w="1570"/>
      </w:tblGrid>
      <w:tr w:rsidR="003921D6" w:rsidRPr="00DE5BEA" w:rsidTr="00012B9C">
        <w:trPr>
          <w:trHeight w:hRule="exact" w:val="307"/>
        </w:trPr>
        <w:tc>
          <w:tcPr>
            <w:tcW w:w="2352" w:type="dxa"/>
            <w:tcBorders>
              <w:top w:val="single" w:sz="4" w:space="0" w:color="000000"/>
              <w:left w:val="single" w:sz="4" w:space="0" w:color="000000"/>
              <w:bottom w:val="nil"/>
              <w:right w:val="single" w:sz="4" w:space="0" w:color="000000"/>
            </w:tcBorders>
          </w:tcPr>
          <w:p w:rsidR="003921D6" w:rsidRPr="00DE5BEA" w:rsidRDefault="003921D6" w:rsidP="009E770A">
            <w:pPr>
              <w:pStyle w:val="TableParagraph"/>
              <w:kinsoku w:val="0"/>
              <w:overflowPunct w:val="0"/>
              <w:ind w:left="324"/>
              <w:rPr>
                <w:lang w:val="tt-RU"/>
              </w:rPr>
            </w:pPr>
            <w:r w:rsidRPr="00DE5BEA">
              <w:rPr>
                <w:lang w:val="tt-RU"/>
              </w:rPr>
              <w:t>Биналарны эксплуатаөиялә</w:t>
            </w:r>
          </w:p>
          <w:p w:rsidR="003921D6" w:rsidRPr="00DE5BEA" w:rsidRDefault="003921D6" w:rsidP="009E770A">
            <w:pPr>
              <w:pStyle w:val="TableParagraph"/>
              <w:kinsoku w:val="0"/>
              <w:overflowPunct w:val="0"/>
              <w:ind w:left="324"/>
              <w:rPr>
                <w:lang w:val="tt-RU"/>
              </w:rPr>
            </w:pPr>
            <w:r w:rsidRPr="00DE5BEA">
              <w:rPr>
                <w:lang w:val="tt-RU"/>
              </w:rPr>
              <w:t>эээксплуатаөияләү</w:t>
            </w:r>
          </w:p>
        </w:tc>
        <w:tc>
          <w:tcPr>
            <w:tcW w:w="8234" w:type="dxa"/>
            <w:gridSpan w:val="6"/>
            <w:tcBorders>
              <w:top w:val="single" w:sz="4" w:space="0" w:color="000000"/>
              <w:left w:val="single" w:sz="4" w:space="0" w:color="000000"/>
              <w:bottom w:val="single" w:sz="4" w:space="0" w:color="000000"/>
              <w:right w:val="single" w:sz="4" w:space="0" w:color="000000"/>
            </w:tcBorders>
          </w:tcPr>
          <w:p w:rsidR="003921D6" w:rsidRPr="00DE5BEA" w:rsidRDefault="003921D6" w:rsidP="009E770A">
            <w:pPr>
              <w:pStyle w:val="TableParagraph"/>
              <w:kinsoku w:val="0"/>
              <w:overflowPunct w:val="0"/>
              <w:ind w:left="2182"/>
            </w:pPr>
            <w:r w:rsidRPr="00DE5BEA">
              <w:rPr>
                <w:color w:val="000000"/>
              </w:rPr>
              <w:t>Уртача яктырту дәрәҗәсе</w:t>
            </w:r>
          </w:p>
        </w:tc>
      </w:tr>
      <w:tr w:rsidR="003921D6" w:rsidRPr="00DE5BEA" w:rsidTr="00012B9C">
        <w:trPr>
          <w:trHeight w:hRule="exact" w:val="299"/>
        </w:trPr>
        <w:tc>
          <w:tcPr>
            <w:tcW w:w="2352" w:type="dxa"/>
            <w:tcBorders>
              <w:top w:val="nil"/>
              <w:left w:val="single" w:sz="4" w:space="0" w:color="000000"/>
              <w:bottom w:val="nil"/>
              <w:right w:val="single" w:sz="4" w:space="0" w:color="000000"/>
            </w:tcBorders>
          </w:tcPr>
          <w:p w:rsidR="003921D6" w:rsidRPr="00DE5BEA" w:rsidRDefault="003921D6" w:rsidP="009E770A">
            <w:pPr>
              <w:pStyle w:val="TableParagraph"/>
              <w:kinsoku w:val="0"/>
              <w:overflowPunct w:val="0"/>
              <w:ind w:left="324"/>
              <w:rPr>
                <w:lang w:val="tt-RU"/>
              </w:rPr>
            </w:pPr>
            <w:r w:rsidRPr="00DE5BEA">
              <w:rPr>
                <w:lang w:val="tt-RU"/>
              </w:rPr>
              <w:t>эксплуатаци</w:t>
            </w:r>
            <w:r w:rsidRPr="00DE5BEA">
              <w:t>я</w:t>
            </w:r>
            <w:r w:rsidRPr="00DE5BEA">
              <w:rPr>
                <w:lang w:val="tt-RU"/>
              </w:rPr>
              <w:t>ләү</w:t>
            </w:r>
          </w:p>
          <w:p w:rsidR="003921D6" w:rsidRPr="00DE5BEA" w:rsidRDefault="003921D6" w:rsidP="009E770A">
            <w:pPr>
              <w:pStyle w:val="TableParagraph"/>
              <w:kinsoku w:val="0"/>
              <w:overflowPunct w:val="0"/>
              <w:ind w:left="324"/>
              <w:rPr>
                <w:lang w:val="tt-RU"/>
              </w:rPr>
            </w:pPr>
            <w:r w:rsidRPr="00DE5BEA">
              <w:rPr>
                <w:lang w:val="tt-RU"/>
              </w:rPr>
              <w:t>(</w:t>
            </w:r>
          </w:p>
          <w:p w:rsidR="003921D6" w:rsidRPr="00DE5BEA" w:rsidRDefault="003921D6" w:rsidP="009E770A">
            <w:pPr>
              <w:pStyle w:val="TableParagraph"/>
              <w:kinsoku w:val="0"/>
              <w:overflowPunct w:val="0"/>
              <w:ind w:left="324"/>
            </w:pPr>
            <w:r w:rsidRPr="00DE5BEA">
              <w:rPr>
                <w:lang w:val="tt-RU"/>
              </w:rPr>
              <w:t xml:space="preserve">(атнага </w:t>
            </w:r>
          </w:p>
        </w:tc>
        <w:tc>
          <w:tcPr>
            <w:tcW w:w="1283" w:type="dxa"/>
            <w:vMerge w:val="restart"/>
            <w:tcBorders>
              <w:top w:val="single" w:sz="4" w:space="0" w:color="000000"/>
              <w:left w:val="single" w:sz="4" w:space="0" w:color="000000"/>
              <w:bottom w:val="single" w:sz="4" w:space="0" w:color="000000"/>
              <w:right w:val="single" w:sz="4" w:space="0" w:color="000000"/>
            </w:tcBorders>
          </w:tcPr>
          <w:p w:rsidR="003921D6" w:rsidRPr="00DE5BEA" w:rsidRDefault="003921D6" w:rsidP="009E770A">
            <w:pPr>
              <w:pStyle w:val="TableParagraph"/>
              <w:kinsoku w:val="0"/>
              <w:overflowPunct w:val="0"/>
              <w:spacing w:before="8"/>
            </w:pPr>
          </w:p>
          <w:p w:rsidR="003921D6" w:rsidRPr="00DE5BEA" w:rsidRDefault="003921D6" w:rsidP="009E770A">
            <w:pPr>
              <w:pStyle w:val="TableParagraph"/>
              <w:kinsoku w:val="0"/>
              <w:overflowPunct w:val="0"/>
              <w:ind w:left="182"/>
            </w:pPr>
            <w:r w:rsidRPr="00DE5BEA">
              <w:rPr>
                <w:b/>
                <w:bCs/>
              </w:rPr>
              <w:t>100 -</w:t>
            </w:r>
            <w:r w:rsidRPr="00DE5BEA">
              <w:rPr>
                <w:b/>
                <w:bCs/>
                <w:spacing w:val="1"/>
              </w:rPr>
              <w:t xml:space="preserve"> </w:t>
            </w:r>
            <w:r w:rsidRPr="00DE5BEA">
              <w:rPr>
                <w:b/>
                <w:bCs/>
              </w:rPr>
              <w:t>150</w:t>
            </w:r>
          </w:p>
        </w:tc>
        <w:tc>
          <w:tcPr>
            <w:tcW w:w="1267" w:type="dxa"/>
            <w:vMerge w:val="restart"/>
            <w:tcBorders>
              <w:top w:val="single" w:sz="4" w:space="0" w:color="000000"/>
              <w:left w:val="single" w:sz="4" w:space="0" w:color="000000"/>
              <w:bottom w:val="single" w:sz="4" w:space="0" w:color="000000"/>
              <w:right w:val="single" w:sz="4" w:space="0" w:color="000000"/>
            </w:tcBorders>
          </w:tcPr>
          <w:p w:rsidR="003921D6" w:rsidRPr="00DE5BEA" w:rsidRDefault="003921D6" w:rsidP="009E770A">
            <w:pPr>
              <w:pStyle w:val="TableParagraph"/>
              <w:kinsoku w:val="0"/>
              <w:overflowPunct w:val="0"/>
              <w:spacing w:before="8"/>
            </w:pPr>
          </w:p>
          <w:p w:rsidR="003921D6" w:rsidRPr="00DE5BEA" w:rsidRDefault="003921D6" w:rsidP="009E770A">
            <w:pPr>
              <w:pStyle w:val="TableParagraph"/>
              <w:kinsoku w:val="0"/>
              <w:overflowPunct w:val="0"/>
              <w:ind w:left="184"/>
            </w:pPr>
            <w:r w:rsidRPr="00DE5BEA">
              <w:rPr>
                <w:b/>
                <w:bCs/>
              </w:rPr>
              <w:t>151 -</w:t>
            </w:r>
            <w:r w:rsidRPr="00DE5BEA">
              <w:rPr>
                <w:b/>
                <w:bCs/>
                <w:spacing w:val="1"/>
              </w:rPr>
              <w:t xml:space="preserve"> </w:t>
            </w:r>
            <w:r w:rsidRPr="00DE5BEA">
              <w:rPr>
                <w:b/>
                <w:bCs/>
              </w:rPr>
              <w:t>200</w:t>
            </w:r>
          </w:p>
        </w:tc>
        <w:tc>
          <w:tcPr>
            <w:tcW w:w="1277" w:type="dxa"/>
            <w:vMerge w:val="restart"/>
            <w:tcBorders>
              <w:top w:val="single" w:sz="4" w:space="0" w:color="000000"/>
              <w:left w:val="single" w:sz="4" w:space="0" w:color="000000"/>
              <w:bottom w:val="single" w:sz="4" w:space="0" w:color="000000"/>
              <w:right w:val="single" w:sz="4" w:space="0" w:color="000000"/>
            </w:tcBorders>
          </w:tcPr>
          <w:p w:rsidR="003921D6" w:rsidRPr="00DE5BEA" w:rsidRDefault="003921D6" w:rsidP="009E770A">
            <w:pPr>
              <w:pStyle w:val="TableParagraph"/>
              <w:kinsoku w:val="0"/>
              <w:overflowPunct w:val="0"/>
              <w:spacing w:before="8"/>
            </w:pPr>
          </w:p>
          <w:p w:rsidR="003921D6" w:rsidRPr="00DE5BEA" w:rsidRDefault="003921D6" w:rsidP="009E770A">
            <w:pPr>
              <w:pStyle w:val="TableParagraph"/>
              <w:kinsoku w:val="0"/>
              <w:overflowPunct w:val="0"/>
              <w:ind w:left="163"/>
            </w:pPr>
            <w:r w:rsidRPr="00DE5BEA">
              <w:rPr>
                <w:b/>
                <w:bCs/>
              </w:rPr>
              <w:t>201 -</w:t>
            </w:r>
            <w:r w:rsidRPr="00DE5BEA">
              <w:rPr>
                <w:b/>
                <w:bCs/>
                <w:spacing w:val="1"/>
              </w:rPr>
              <w:t xml:space="preserve"> </w:t>
            </w:r>
            <w:r w:rsidRPr="00DE5BEA">
              <w:rPr>
                <w:b/>
                <w:bCs/>
              </w:rPr>
              <w:t>250</w:t>
            </w:r>
          </w:p>
        </w:tc>
        <w:tc>
          <w:tcPr>
            <w:tcW w:w="1277" w:type="dxa"/>
            <w:vMerge w:val="restart"/>
            <w:tcBorders>
              <w:top w:val="single" w:sz="4" w:space="0" w:color="000000"/>
              <w:left w:val="single" w:sz="4" w:space="0" w:color="000000"/>
              <w:bottom w:val="single" w:sz="4" w:space="0" w:color="000000"/>
              <w:right w:val="single" w:sz="4" w:space="0" w:color="000000"/>
            </w:tcBorders>
          </w:tcPr>
          <w:p w:rsidR="003921D6" w:rsidRPr="00DE5BEA" w:rsidRDefault="003921D6" w:rsidP="009E770A">
            <w:pPr>
              <w:pStyle w:val="TableParagraph"/>
              <w:kinsoku w:val="0"/>
              <w:overflowPunct w:val="0"/>
              <w:spacing w:before="8"/>
            </w:pPr>
          </w:p>
          <w:p w:rsidR="003921D6" w:rsidRPr="00DE5BEA" w:rsidRDefault="003921D6" w:rsidP="009E770A">
            <w:pPr>
              <w:pStyle w:val="TableParagraph"/>
              <w:kinsoku w:val="0"/>
              <w:overflowPunct w:val="0"/>
              <w:ind w:left="165"/>
            </w:pPr>
            <w:r w:rsidRPr="00DE5BEA">
              <w:rPr>
                <w:b/>
                <w:bCs/>
              </w:rPr>
              <w:t>251 -</w:t>
            </w:r>
            <w:r w:rsidRPr="00DE5BEA">
              <w:rPr>
                <w:b/>
                <w:bCs/>
                <w:spacing w:val="1"/>
              </w:rPr>
              <w:t xml:space="preserve"> </w:t>
            </w:r>
            <w:r w:rsidRPr="00DE5BEA">
              <w:rPr>
                <w:b/>
                <w:bCs/>
              </w:rPr>
              <w:t>300</w:t>
            </w:r>
          </w:p>
        </w:tc>
        <w:tc>
          <w:tcPr>
            <w:tcW w:w="1560" w:type="dxa"/>
            <w:vMerge w:val="restart"/>
            <w:tcBorders>
              <w:top w:val="single" w:sz="4" w:space="0" w:color="000000"/>
              <w:left w:val="single" w:sz="4" w:space="0" w:color="000000"/>
              <w:bottom w:val="single" w:sz="4" w:space="0" w:color="000000"/>
              <w:right w:val="single" w:sz="4" w:space="0" w:color="000000"/>
            </w:tcBorders>
          </w:tcPr>
          <w:p w:rsidR="003921D6" w:rsidRPr="00DE5BEA" w:rsidRDefault="003921D6" w:rsidP="009E770A">
            <w:pPr>
              <w:pStyle w:val="TableParagraph"/>
              <w:kinsoku w:val="0"/>
              <w:overflowPunct w:val="0"/>
              <w:spacing w:before="8"/>
            </w:pPr>
          </w:p>
          <w:p w:rsidR="003921D6" w:rsidRPr="00DE5BEA" w:rsidRDefault="003921D6" w:rsidP="009E770A">
            <w:pPr>
              <w:pStyle w:val="TableParagraph"/>
              <w:kinsoku w:val="0"/>
              <w:overflowPunct w:val="0"/>
              <w:ind w:left="304"/>
            </w:pPr>
            <w:r w:rsidRPr="00DE5BEA">
              <w:rPr>
                <w:b/>
                <w:bCs/>
              </w:rPr>
              <w:t>301 -</w:t>
            </w:r>
            <w:r w:rsidRPr="00DE5BEA">
              <w:rPr>
                <w:b/>
                <w:bCs/>
                <w:spacing w:val="1"/>
              </w:rPr>
              <w:t xml:space="preserve"> </w:t>
            </w:r>
            <w:r w:rsidRPr="00DE5BEA">
              <w:rPr>
                <w:b/>
                <w:bCs/>
              </w:rPr>
              <w:t>350</w:t>
            </w:r>
          </w:p>
        </w:tc>
        <w:tc>
          <w:tcPr>
            <w:tcW w:w="1570" w:type="dxa"/>
            <w:vMerge w:val="restart"/>
            <w:tcBorders>
              <w:top w:val="single" w:sz="4" w:space="0" w:color="000000"/>
              <w:left w:val="single" w:sz="4" w:space="0" w:color="000000"/>
              <w:bottom w:val="single" w:sz="4" w:space="0" w:color="000000"/>
              <w:right w:val="single" w:sz="4" w:space="0" w:color="000000"/>
            </w:tcBorders>
          </w:tcPr>
          <w:p w:rsidR="003921D6" w:rsidRPr="00DE5BEA" w:rsidRDefault="003921D6" w:rsidP="009E770A">
            <w:pPr>
              <w:pStyle w:val="TableParagraph"/>
              <w:kinsoku w:val="0"/>
              <w:overflowPunct w:val="0"/>
              <w:spacing w:before="8"/>
            </w:pPr>
          </w:p>
          <w:p w:rsidR="003921D6" w:rsidRPr="00DE5BEA" w:rsidRDefault="003921D6" w:rsidP="009E770A">
            <w:pPr>
              <w:pStyle w:val="TableParagraph"/>
              <w:kinsoku w:val="0"/>
              <w:overflowPunct w:val="0"/>
              <w:ind w:left="304"/>
            </w:pPr>
            <w:r w:rsidRPr="00DE5BEA">
              <w:rPr>
                <w:b/>
                <w:bCs/>
              </w:rPr>
              <w:t>351 -</w:t>
            </w:r>
            <w:r w:rsidRPr="00DE5BEA">
              <w:rPr>
                <w:b/>
                <w:bCs/>
                <w:spacing w:val="1"/>
              </w:rPr>
              <w:t xml:space="preserve"> </w:t>
            </w:r>
            <w:r w:rsidRPr="00DE5BEA">
              <w:rPr>
                <w:b/>
                <w:bCs/>
              </w:rPr>
              <w:t>400</w:t>
            </w:r>
          </w:p>
        </w:tc>
      </w:tr>
      <w:tr w:rsidR="003921D6" w:rsidRPr="00DE5BEA" w:rsidTr="00012B9C">
        <w:trPr>
          <w:trHeight w:hRule="exact" w:val="288"/>
        </w:trPr>
        <w:tc>
          <w:tcPr>
            <w:tcW w:w="2352" w:type="dxa"/>
            <w:tcBorders>
              <w:top w:val="nil"/>
              <w:left w:val="single" w:sz="4" w:space="0" w:color="000000"/>
              <w:bottom w:val="nil"/>
              <w:right w:val="single" w:sz="4" w:space="0" w:color="000000"/>
            </w:tcBorders>
          </w:tcPr>
          <w:p w:rsidR="003921D6" w:rsidRPr="00DE5BEA" w:rsidRDefault="003921D6" w:rsidP="009E770A">
            <w:pPr>
              <w:pStyle w:val="TableParagraph"/>
              <w:kinsoku w:val="0"/>
              <w:overflowPunct w:val="0"/>
              <w:spacing w:before="1"/>
              <w:ind w:left="184"/>
            </w:pPr>
          </w:p>
        </w:tc>
        <w:tc>
          <w:tcPr>
            <w:tcW w:w="1283" w:type="dxa"/>
            <w:vMerge/>
            <w:tcBorders>
              <w:top w:val="single" w:sz="4" w:space="0" w:color="000000"/>
              <w:left w:val="single" w:sz="4" w:space="0" w:color="000000"/>
              <w:bottom w:val="single" w:sz="4" w:space="0" w:color="000000"/>
              <w:right w:val="single" w:sz="4" w:space="0" w:color="000000"/>
            </w:tcBorders>
          </w:tcPr>
          <w:p w:rsidR="003921D6" w:rsidRPr="00DE5BEA" w:rsidRDefault="003921D6" w:rsidP="009E770A">
            <w:pPr>
              <w:pStyle w:val="TableParagraph"/>
              <w:kinsoku w:val="0"/>
              <w:overflowPunct w:val="0"/>
              <w:spacing w:before="1"/>
              <w:ind w:left="184"/>
            </w:pPr>
          </w:p>
        </w:tc>
        <w:tc>
          <w:tcPr>
            <w:tcW w:w="1267" w:type="dxa"/>
            <w:vMerge/>
            <w:tcBorders>
              <w:top w:val="single" w:sz="4" w:space="0" w:color="000000"/>
              <w:left w:val="single" w:sz="4" w:space="0" w:color="000000"/>
              <w:bottom w:val="single" w:sz="4" w:space="0" w:color="000000"/>
              <w:right w:val="single" w:sz="4" w:space="0" w:color="000000"/>
            </w:tcBorders>
          </w:tcPr>
          <w:p w:rsidR="003921D6" w:rsidRPr="00DE5BEA" w:rsidRDefault="003921D6" w:rsidP="009E770A">
            <w:pPr>
              <w:pStyle w:val="TableParagraph"/>
              <w:kinsoku w:val="0"/>
              <w:overflowPunct w:val="0"/>
              <w:spacing w:before="1"/>
              <w:ind w:left="184"/>
            </w:pPr>
          </w:p>
        </w:tc>
        <w:tc>
          <w:tcPr>
            <w:tcW w:w="1277" w:type="dxa"/>
            <w:vMerge/>
            <w:tcBorders>
              <w:top w:val="single" w:sz="4" w:space="0" w:color="000000"/>
              <w:left w:val="single" w:sz="4" w:space="0" w:color="000000"/>
              <w:bottom w:val="single" w:sz="4" w:space="0" w:color="000000"/>
              <w:right w:val="single" w:sz="4" w:space="0" w:color="000000"/>
            </w:tcBorders>
          </w:tcPr>
          <w:p w:rsidR="003921D6" w:rsidRPr="00DE5BEA" w:rsidRDefault="003921D6" w:rsidP="009E770A">
            <w:pPr>
              <w:pStyle w:val="TableParagraph"/>
              <w:kinsoku w:val="0"/>
              <w:overflowPunct w:val="0"/>
              <w:spacing w:before="1"/>
              <w:ind w:left="184"/>
            </w:pPr>
          </w:p>
        </w:tc>
        <w:tc>
          <w:tcPr>
            <w:tcW w:w="1277" w:type="dxa"/>
            <w:vMerge/>
            <w:tcBorders>
              <w:top w:val="single" w:sz="4" w:space="0" w:color="000000"/>
              <w:left w:val="single" w:sz="4" w:space="0" w:color="000000"/>
              <w:bottom w:val="single" w:sz="4" w:space="0" w:color="000000"/>
              <w:right w:val="single" w:sz="4" w:space="0" w:color="000000"/>
            </w:tcBorders>
          </w:tcPr>
          <w:p w:rsidR="003921D6" w:rsidRPr="00DE5BEA" w:rsidRDefault="003921D6" w:rsidP="009E770A">
            <w:pPr>
              <w:pStyle w:val="TableParagraph"/>
              <w:kinsoku w:val="0"/>
              <w:overflowPunct w:val="0"/>
              <w:spacing w:before="1"/>
              <w:ind w:left="184"/>
            </w:pPr>
          </w:p>
        </w:tc>
        <w:tc>
          <w:tcPr>
            <w:tcW w:w="1560" w:type="dxa"/>
            <w:vMerge/>
            <w:tcBorders>
              <w:top w:val="single" w:sz="4" w:space="0" w:color="000000"/>
              <w:left w:val="single" w:sz="4" w:space="0" w:color="000000"/>
              <w:bottom w:val="single" w:sz="4" w:space="0" w:color="000000"/>
              <w:right w:val="single" w:sz="4" w:space="0" w:color="000000"/>
            </w:tcBorders>
          </w:tcPr>
          <w:p w:rsidR="003921D6" w:rsidRPr="00DE5BEA" w:rsidRDefault="003921D6" w:rsidP="009E770A">
            <w:pPr>
              <w:pStyle w:val="TableParagraph"/>
              <w:kinsoku w:val="0"/>
              <w:overflowPunct w:val="0"/>
              <w:spacing w:before="1"/>
              <w:ind w:left="184"/>
            </w:pPr>
          </w:p>
        </w:tc>
        <w:tc>
          <w:tcPr>
            <w:tcW w:w="1570" w:type="dxa"/>
            <w:vMerge/>
            <w:tcBorders>
              <w:top w:val="single" w:sz="4" w:space="0" w:color="000000"/>
              <w:left w:val="single" w:sz="4" w:space="0" w:color="000000"/>
              <w:bottom w:val="single" w:sz="4" w:space="0" w:color="000000"/>
              <w:right w:val="single" w:sz="4" w:space="0" w:color="000000"/>
            </w:tcBorders>
          </w:tcPr>
          <w:p w:rsidR="003921D6" w:rsidRPr="00DE5BEA" w:rsidRDefault="003921D6" w:rsidP="009E770A">
            <w:pPr>
              <w:pStyle w:val="TableParagraph"/>
              <w:kinsoku w:val="0"/>
              <w:overflowPunct w:val="0"/>
              <w:spacing w:before="1"/>
              <w:ind w:left="184"/>
            </w:pPr>
          </w:p>
        </w:tc>
      </w:tr>
      <w:tr w:rsidR="003921D6" w:rsidRPr="00DE5BEA" w:rsidTr="00012B9C">
        <w:trPr>
          <w:trHeight w:hRule="exact" w:val="265"/>
        </w:trPr>
        <w:tc>
          <w:tcPr>
            <w:tcW w:w="2352" w:type="dxa"/>
            <w:tcBorders>
              <w:top w:val="nil"/>
              <w:left w:val="single" w:sz="4" w:space="0" w:color="000000"/>
              <w:bottom w:val="single" w:sz="4" w:space="0" w:color="000000"/>
              <w:right w:val="single" w:sz="4" w:space="0" w:color="000000"/>
            </w:tcBorders>
          </w:tcPr>
          <w:p w:rsidR="003921D6" w:rsidRPr="00DE5BEA" w:rsidRDefault="003921D6" w:rsidP="009E770A">
            <w:pPr>
              <w:pStyle w:val="TableParagraph"/>
              <w:kinsoku w:val="0"/>
              <w:overflowPunct w:val="0"/>
              <w:rPr>
                <w:lang w:val="tt-RU"/>
              </w:rPr>
            </w:pPr>
            <w:r w:rsidRPr="00DE5BEA">
              <w:rPr>
                <w:bCs/>
                <w:lang w:val="tt-RU"/>
              </w:rPr>
              <w:t xml:space="preserve"> (атнага, сәгат</w:t>
            </w:r>
            <w:r w:rsidRPr="00DE5BEA">
              <w:rPr>
                <w:bCs/>
              </w:rPr>
              <w:t>ь</w:t>
            </w:r>
            <w:r w:rsidRPr="00DE5BEA">
              <w:rPr>
                <w:bCs/>
                <w:lang w:val="tt-RU"/>
              </w:rPr>
              <w:t>ләп)</w:t>
            </w:r>
          </w:p>
        </w:tc>
        <w:tc>
          <w:tcPr>
            <w:tcW w:w="1283" w:type="dxa"/>
            <w:vMerge/>
            <w:tcBorders>
              <w:top w:val="single" w:sz="4" w:space="0" w:color="000000"/>
              <w:left w:val="single" w:sz="4" w:space="0" w:color="000000"/>
              <w:bottom w:val="single" w:sz="4" w:space="0" w:color="000000"/>
              <w:right w:val="single" w:sz="4" w:space="0" w:color="000000"/>
            </w:tcBorders>
          </w:tcPr>
          <w:p w:rsidR="003921D6" w:rsidRPr="00DE5BEA" w:rsidRDefault="003921D6" w:rsidP="009E770A">
            <w:pPr>
              <w:pStyle w:val="TableParagraph"/>
              <w:kinsoku w:val="0"/>
              <w:overflowPunct w:val="0"/>
              <w:ind w:left="504"/>
            </w:pPr>
          </w:p>
        </w:tc>
        <w:tc>
          <w:tcPr>
            <w:tcW w:w="1267" w:type="dxa"/>
            <w:vMerge/>
            <w:tcBorders>
              <w:top w:val="single" w:sz="4" w:space="0" w:color="000000"/>
              <w:left w:val="single" w:sz="4" w:space="0" w:color="000000"/>
              <w:bottom w:val="single" w:sz="4" w:space="0" w:color="000000"/>
              <w:right w:val="single" w:sz="4" w:space="0" w:color="000000"/>
            </w:tcBorders>
          </w:tcPr>
          <w:p w:rsidR="003921D6" w:rsidRPr="00DE5BEA" w:rsidRDefault="003921D6" w:rsidP="009E770A">
            <w:pPr>
              <w:pStyle w:val="TableParagraph"/>
              <w:kinsoku w:val="0"/>
              <w:overflowPunct w:val="0"/>
              <w:ind w:left="504"/>
            </w:pPr>
          </w:p>
        </w:tc>
        <w:tc>
          <w:tcPr>
            <w:tcW w:w="1277" w:type="dxa"/>
            <w:vMerge/>
            <w:tcBorders>
              <w:top w:val="single" w:sz="4" w:space="0" w:color="000000"/>
              <w:left w:val="single" w:sz="4" w:space="0" w:color="000000"/>
              <w:bottom w:val="single" w:sz="4" w:space="0" w:color="000000"/>
              <w:right w:val="single" w:sz="4" w:space="0" w:color="000000"/>
            </w:tcBorders>
          </w:tcPr>
          <w:p w:rsidR="003921D6" w:rsidRPr="00DE5BEA" w:rsidRDefault="003921D6" w:rsidP="009E770A">
            <w:pPr>
              <w:pStyle w:val="TableParagraph"/>
              <w:kinsoku w:val="0"/>
              <w:overflowPunct w:val="0"/>
              <w:ind w:left="504"/>
            </w:pPr>
          </w:p>
        </w:tc>
        <w:tc>
          <w:tcPr>
            <w:tcW w:w="1277" w:type="dxa"/>
            <w:vMerge/>
            <w:tcBorders>
              <w:top w:val="single" w:sz="4" w:space="0" w:color="000000"/>
              <w:left w:val="single" w:sz="4" w:space="0" w:color="000000"/>
              <w:bottom w:val="single" w:sz="4" w:space="0" w:color="000000"/>
              <w:right w:val="single" w:sz="4" w:space="0" w:color="000000"/>
            </w:tcBorders>
          </w:tcPr>
          <w:p w:rsidR="003921D6" w:rsidRPr="00DE5BEA" w:rsidRDefault="003921D6" w:rsidP="009E770A">
            <w:pPr>
              <w:pStyle w:val="TableParagraph"/>
              <w:kinsoku w:val="0"/>
              <w:overflowPunct w:val="0"/>
              <w:ind w:left="504"/>
            </w:pPr>
          </w:p>
        </w:tc>
        <w:tc>
          <w:tcPr>
            <w:tcW w:w="1560" w:type="dxa"/>
            <w:vMerge/>
            <w:tcBorders>
              <w:top w:val="single" w:sz="4" w:space="0" w:color="000000"/>
              <w:left w:val="single" w:sz="4" w:space="0" w:color="000000"/>
              <w:bottom w:val="single" w:sz="4" w:space="0" w:color="000000"/>
              <w:right w:val="single" w:sz="4" w:space="0" w:color="000000"/>
            </w:tcBorders>
          </w:tcPr>
          <w:p w:rsidR="003921D6" w:rsidRPr="00DE5BEA" w:rsidRDefault="003921D6" w:rsidP="009E770A">
            <w:pPr>
              <w:pStyle w:val="TableParagraph"/>
              <w:kinsoku w:val="0"/>
              <w:overflowPunct w:val="0"/>
              <w:ind w:left="504"/>
            </w:pPr>
          </w:p>
        </w:tc>
        <w:tc>
          <w:tcPr>
            <w:tcW w:w="1570" w:type="dxa"/>
            <w:vMerge/>
            <w:tcBorders>
              <w:top w:val="single" w:sz="4" w:space="0" w:color="000000"/>
              <w:left w:val="single" w:sz="4" w:space="0" w:color="000000"/>
              <w:bottom w:val="single" w:sz="4" w:space="0" w:color="000000"/>
              <w:right w:val="single" w:sz="4" w:space="0" w:color="000000"/>
            </w:tcBorders>
          </w:tcPr>
          <w:p w:rsidR="003921D6" w:rsidRPr="00DE5BEA" w:rsidRDefault="003921D6" w:rsidP="009E770A">
            <w:pPr>
              <w:pStyle w:val="TableParagraph"/>
              <w:kinsoku w:val="0"/>
              <w:overflowPunct w:val="0"/>
              <w:ind w:left="504"/>
            </w:pPr>
          </w:p>
        </w:tc>
      </w:tr>
      <w:tr w:rsidR="003921D6" w:rsidRPr="00DE5BEA" w:rsidTr="00012B9C">
        <w:trPr>
          <w:trHeight w:hRule="exact" w:val="298"/>
        </w:trPr>
        <w:tc>
          <w:tcPr>
            <w:tcW w:w="2352" w:type="dxa"/>
            <w:tcBorders>
              <w:top w:val="single" w:sz="4" w:space="0" w:color="000000"/>
              <w:left w:val="single" w:sz="4" w:space="0" w:color="000000"/>
              <w:bottom w:val="single" w:sz="4" w:space="0" w:color="000000"/>
              <w:right w:val="single" w:sz="4" w:space="0" w:color="000000"/>
            </w:tcBorders>
          </w:tcPr>
          <w:p w:rsidR="003921D6" w:rsidRPr="00DE5BEA" w:rsidRDefault="003921D6" w:rsidP="009E770A">
            <w:pPr>
              <w:pStyle w:val="TableParagraph"/>
              <w:kinsoku w:val="0"/>
              <w:overflowPunct w:val="0"/>
              <w:ind w:left="504"/>
            </w:pPr>
            <w:r w:rsidRPr="00DE5BEA">
              <w:t>40 – 60</w:t>
            </w:r>
          </w:p>
        </w:tc>
        <w:tc>
          <w:tcPr>
            <w:tcW w:w="1283" w:type="dxa"/>
            <w:tcBorders>
              <w:top w:val="single" w:sz="4" w:space="0" w:color="000000"/>
              <w:left w:val="single" w:sz="4" w:space="0" w:color="000000"/>
              <w:bottom w:val="single" w:sz="4" w:space="0" w:color="000000"/>
              <w:right w:val="single" w:sz="4" w:space="0" w:color="000000"/>
            </w:tcBorders>
          </w:tcPr>
          <w:p w:rsidR="003921D6" w:rsidRPr="00DE5BEA" w:rsidRDefault="003921D6" w:rsidP="009E770A">
            <w:pPr>
              <w:pStyle w:val="TableParagraph"/>
              <w:kinsoku w:val="0"/>
              <w:overflowPunct w:val="0"/>
              <w:ind w:left="15"/>
              <w:jc w:val="center"/>
            </w:pPr>
            <w:r w:rsidRPr="00DE5BEA">
              <w:t>38,5</w:t>
            </w:r>
          </w:p>
        </w:tc>
        <w:tc>
          <w:tcPr>
            <w:tcW w:w="1267" w:type="dxa"/>
            <w:tcBorders>
              <w:top w:val="single" w:sz="4" w:space="0" w:color="000000"/>
              <w:left w:val="single" w:sz="4" w:space="0" w:color="000000"/>
              <w:bottom w:val="single" w:sz="4" w:space="0" w:color="000000"/>
              <w:right w:val="single" w:sz="4" w:space="0" w:color="000000"/>
            </w:tcBorders>
          </w:tcPr>
          <w:p w:rsidR="003921D6" w:rsidRPr="00DE5BEA" w:rsidRDefault="003921D6" w:rsidP="009E770A">
            <w:pPr>
              <w:pStyle w:val="TableParagraph"/>
              <w:kinsoku w:val="0"/>
              <w:overflowPunct w:val="0"/>
              <w:ind w:right="2"/>
              <w:jc w:val="center"/>
            </w:pPr>
            <w:r w:rsidRPr="00DE5BEA">
              <w:t>56,0</w:t>
            </w:r>
          </w:p>
        </w:tc>
        <w:tc>
          <w:tcPr>
            <w:tcW w:w="1277" w:type="dxa"/>
            <w:tcBorders>
              <w:top w:val="single" w:sz="4" w:space="0" w:color="000000"/>
              <w:left w:val="single" w:sz="4" w:space="0" w:color="000000"/>
              <w:bottom w:val="single" w:sz="4" w:space="0" w:color="000000"/>
              <w:right w:val="single" w:sz="4" w:space="0" w:color="000000"/>
            </w:tcBorders>
          </w:tcPr>
          <w:p w:rsidR="003921D6" w:rsidRPr="00DE5BEA" w:rsidRDefault="003921D6" w:rsidP="009E770A">
            <w:pPr>
              <w:pStyle w:val="TableParagraph"/>
              <w:kinsoku w:val="0"/>
              <w:overflowPunct w:val="0"/>
              <w:ind w:right="16"/>
              <w:jc w:val="center"/>
            </w:pPr>
            <w:r w:rsidRPr="00DE5BEA">
              <w:t>70,0</w:t>
            </w:r>
          </w:p>
        </w:tc>
        <w:tc>
          <w:tcPr>
            <w:tcW w:w="1277" w:type="dxa"/>
            <w:tcBorders>
              <w:top w:val="single" w:sz="4" w:space="0" w:color="000000"/>
              <w:left w:val="single" w:sz="4" w:space="0" w:color="000000"/>
              <w:bottom w:val="single" w:sz="4" w:space="0" w:color="000000"/>
              <w:right w:val="single" w:sz="4" w:space="0" w:color="000000"/>
            </w:tcBorders>
          </w:tcPr>
          <w:p w:rsidR="003921D6" w:rsidRPr="00DE5BEA" w:rsidRDefault="003921D6" w:rsidP="009E770A">
            <w:pPr>
              <w:pStyle w:val="TableParagraph"/>
              <w:kinsoku w:val="0"/>
              <w:overflowPunct w:val="0"/>
              <w:ind w:right="14"/>
              <w:jc w:val="center"/>
            </w:pPr>
            <w:r w:rsidRPr="00DE5BEA">
              <w:t>87,5</w:t>
            </w:r>
          </w:p>
        </w:tc>
        <w:tc>
          <w:tcPr>
            <w:tcW w:w="1560" w:type="dxa"/>
            <w:tcBorders>
              <w:top w:val="single" w:sz="4" w:space="0" w:color="000000"/>
              <w:left w:val="single" w:sz="4" w:space="0" w:color="000000"/>
              <w:bottom w:val="single" w:sz="4" w:space="0" w:color="000000"/>
              <w:right w:val="single" w:sz="4" w:space="0" w:color="000000"/>
            </w:tcBorders>
          </w:tcPr>
          <w:p w:rsidR="003921D6" w:rsidRPr="00DE5BEA" w:rsidRDefault="003921D6" w:rsidP="009E770A">
            <w:pPr>
              <w:pStyle w:val="TableParagraph"/>
              <w:kinsoku w:val="0"/>
              <w:overflowPunct w:val="0"/>
              <w:ind w:right="55"/>
              <w:jc w:val="center"/>
            </w:pPr>
            <w:r w:rsidRPr="00DE5BEA">
              <w:t>90,5</w:t>
            </w:r>
          </w:p>
        </w:tc>
        <w:tc>
          <w:tcPr>
            <w:tcW w:w="1570" w:type="dxa"/>
            <w:tcBorders>
              <w:top w:val="single" w:sz="4" w:space="0" w:color="000000"/>
              <w:left w:val="single" w:sz="4" w:space="0" w:color="000000"/>
              <w:bottom w:val="single" w:sz="4" w:space="0" w:color="000000"/>
              <w:right w:val="single" w:sz="4" w:space="0" w:color="000000"/>
            </w:tcBorders>
          </w:tcPr>
          <w:p w:rsidR="003921D6" w:rsidRPr="00DE5BEA" w:rsidRDefault="003921D6" w:rsidP="009E770A">
            <w:pPr>
              <w:pStyle w:val="TableParagraph"/>
              <w:kinsoku w:val="0"/>
              <w:overflowPunct w:val="0"/>
              <w:ind w:left="544"/>
            </w:pPr>
            <w:r w:rsidRPr="00DE5BEA">
              <w:t>119,0</w:t>
            </w:r>
          </w:p>
        </w:tc>
      </w:tr>
      <w:tr w:rsidR="003921D6" w:rsidRPr="00DE5BEA" w:rsidTr="00012B9C">
        <w:trPr>
          <w:trHeight w:hRule="exact" w:val="298"/>
        </w:trPr>
        <w:tc>
          <w:tcPr>
            <w:tcW w:w="2352" w:type="dxa"/>
            <w:tcBorders>
              <w:top w:val="single" w:sz="4" w:space="0" w:color="000000"/>
              <w:left w:val="single" w:sz="4" w:space="0" w:color="000000"/>
              <w:bottom w:val="single" w:sz="4" w:space="0" w:color="000000"/>
              <w:right w:val="single" w:sz="4" w:space="0" w:color="000000"/>
            </w:tcBorders>
          </w:tcPr>
          <w:p w:rsidR="003921D6" w:rsidRPr="00DE5BEA" w:rsidRDefault="003921D6" w:rsidP="009E770A">
            <w:pPr>
              <w:pStyle w:val="TableParagraph"/>
              <w:kinsoku w:val="0"/>
              <w:overflowPunct w:val="0"/>
              <w:ind w:left="504"/>
            </w:pPr>
            <w:r w:rsidRPr="00DE5BEA">
              <w:t>61 – 80</w:t>
            </w:r>
          </w:p>
        </w:tc>
        <w:tc>
          <w:tcPr>
            <w:tcW w:w="1283" w:type="dxa"/>
            <w:tcBorders>
              <w:top w:val="single" w:sz="4" w:space="0" w:color="000000"/>
              <w:left w:val="single" w:sz="4" w:space="0" w:color="000000"/>
              <w:bottom w:val="single" w:sz="4" w:space="0" w:color="000000"/>
              <w:right w:val="single" w:sz="4" w:space="0" w:color="000000"/>
            </w:tcBorders>
          </w:tcPr>
          <w:p w:rsidR="003921D6" w:rsidRPr="00DE5BEA" w:rsidRDefault="003921D6" w:rsidP="009E770A">
            <w:pPr>
              <w:pStyle w:val="TableParagraph"/>
              <w:kinsoku w:val="0"/>
              <w:overflowPunct w:val="0"/>
              <w:ind w:left="15"/>
              <w:jc w:val="center"/>
            </w:pPr>
            <w:r w:rsidRPr="00DE5BEA">
              <w:t>42,0</w:t>
            </w:r>
          </w:p>
        </w:tc>
        <w:tc>
          <w:tcPr>
            <w:tcW w:w="1267" w:type="dxa"/>
            <w:tcBorders>
              <w:top w:val="single" w:sz="4" w:space="0" w:color="000000"/>
              <w:left w:val="single" w:sz="4" w:space="0" w:color="000000"/>
              <w:bottom w:val="single" w:sz="4" w:space="0" w:color="000000"/>
              <w:right w:val="single" w:sz="4" w:space="0" w:color="000000"/>
            </w:tcBorders>
          </w:tcPr>
          <w:p w:rsidR="003921D6" w:rsidRPr="00DE5BEA" w:rsidRDefault="003921D6" w:rsidP="009E770A">
            <w:pPr>
              <w:pStyle w:val="TableParagraph"/>
              <w:kinsoku w:val="0"/>
              <w:overflowPunct w:val="0"/>
              <w:ind w:right="2"/>
              <w:jc w:val="center"/>
            </w:pPr>
            <w:r w:rsidRPr="00DE5BEA">
              <w:t>67,0</w:t>
            </w:r>
          </w:p>
        </w:tc>
        <w:tc>
          <w:tcPr>
            <w:tcW w:w="1277" w:type="dxa"/>
            <w:tcBorders>
              <w:top w:val="single" w:sz="4" w:space="0" w:color="000000"/>
              <w:left w:val="single" w:sz="4" w:space="0" w:color="000000"/>
              <w:bottom w:val="single" w:sz="4" w:space="0" w:color="000000"/>
              <w:right w:val="single" w:sz="4" w:space="0" w:color="000000"/>
            </w:tcBorders>
          </w:tcPr>
          <w:p w:rsidR="003921D6" w:rsidRPr="00DE5BEA" w:rsidRDefault="003921D6" w:rsidP="009E770A">
            <w:pPr>
              <w:pStyle w:val="TableParagraph"/>
              <w:kinsoku w:val="0"/>
              <w:overflowPunct w:val="0"/>
              <w:ind w:right="16"/>
              <w:jc w:val="center"/>
            </w:pPr>
            <w:r w:rsidRPr="00DE5BEA">
              <w:t>84,0</w:t>
            </w:r>
          </w:p>
        </w:tc>
        <w:tc>
          <w:tcPr>
            <w:tcW w:w="1277" w:type="dxa"/>
            <w:tcBorders>
              <w:top w:val="single" w:sz="4" w:space="0" w:color="000000"/>
              <w:left w:val="single" w:sz="4" w:space="0" w:color="000000"/>
              <w:bottom w:val="single" w:sz="4" w:space="0" w:color="000000"/>
              <w:right w:val="single" w:sz="4" w:space="0" w:color="000000"/>
            </w:tcBorders>
          </w:tcPr>
          <w:p w:rsidR="003921D6" w:rsidRPr="00DE5BEA" w:rsidRDefault="003921D6" w:rsidP="009E770A">
            <w:pPr>
              <w:pStyle w:val="TableParagraph"/>
              <w:kinsoku w:val="0"/>
              <w:overflowPunct w:val="0"/>
              <w:ind w:left="424"/>
            </w:pPr>
            <w:r w:rsidRPr="00DE5BEA">
              <w:t>105,0</w:t>
            </w:r>
          </w:p>
        </w:tc>
        <w:tc>
          <w:tcPr>
            <w:tcW w:w="1560" w:type="dxa"/>
            <w:tcBorders>
              <w:top w:val="single" w:sz="4" w:space="0" w:color="000000"/>
              <w:left w:val="single" w:sz="4" w:space="0" w:color="000000"/>
              <w:bottom w:val="single" w:sz="4" w:space="0" w:color="000000"/>
              <w:right w:val="single" w:sz="4" w:space="0" w:color="000000"/>
            </w:tcBorders>
          </w:tcPr>
          <w:p w:rsidR="003921D6" w:rsidRPr="00DE5BEA" w:rsidRDefault="003921D6" w:rsidP="009E770A">
            <w:pPr>
              <w:pStyle w:val="TableParagraph"/>
              <w:kinsoku w:val="0"/>
              <w:overflowPunct w:val="0"/>
              <w:ind w:left="544"/>
            </w:pPr>
            <w:r w:rsidRPr="00DE5BEA">
              <w:t>126,0</w:t>
            </w:r>
          </w:p>
        </w:tc>
        <w:tc>
          <w:tcPr>
            <w:tcW w:w="1570" w:type="dxa"/>
            <w:tcBorders>
              <w:top w:val="single" w:sz="4" w:space="0" w:color="000000"/>
              <w:left w:val="single" w:sz="4" w:space="0" w:color="000000"/>
              <w:bottom w:val="single" w:sz="4" w:space="0" w:color="000000"/>
              <w:right w:val="single" w:sz="4" w:space="0" w:color="000000"/>
            </w:tcBorders>
          </w:tcPr>
          <w:p w:rsidR="003921D6" w:rsidRPr="00DE5BEA" w:rsidRDefault="003921D6" w:rsidP="009E770A">
            <w:pPr>
              <w:pStyle w:val="TableParagraph"/>
              <w:kinsoku w:val="0"/>
              <w:overflowPunct w:val="0"/>
              <w:ind w:left="544"/>
            </w:pPr>
            <w:r w:rsidRPr="00DE5BEA">
              <w:t>143,0</w:t>
            </w:r>
          </w:p>
        </w:tc>
      </w:tr>
      <w:tr w:rsidR="003921D6" w:rsidRPr="00DE5BEA" w:rsidTr="00012B9C">
        <w:trPr>
          <w:trHeight w:hRule="exact" w:val="293"/>
        </w:trPr>
        <w:tc>
          <w:tcPr>
            <w:tcW w:w="2352" w:type="dxa"/>
            <w:tcBorders>
              <w:top w:val="single" w:sz="4" w:space="0" w:color="000000"/>
              <w:left w:val="single" w:sz="4" w:space="0" w:color="000000"/>
              <w:bottom w:val="single" w:sz="4" w:space="0" w:color="000000"/>
              <w:right w:val="single" w:sz="4" w:space="0" w:color="000000"/>
            </w:tcBorders>
          </w:tcPr>
          <w:p w:rsidR="003921D6" w:rsidRPr="00DE5BEA" w:rsidRDefault="003921D6" w:rsidP="009E770A">
            <w:pPr>
              <w:pStyle w:val="TableParagraph"/>
              <w:kinsoku w:val="0"/>
              <w:overflowPunct w:val="0"/>
              <w:ind w:left="504"/>
            </w:pPr>
            <w:r w:rsidRPr="00DE5BEA">
              <w:t>81 –</w:t>
            </w:r>
            <w:r w:rsidRPr="00DE5BEA">
              <w:rPr>
                <w:spacing w:val="1"/>
              </w:rPr>
              <w:t xml:space="preserve"> </w:t>
            </w:r>
            <w:r w:rsidRPr="00DE5BEA">
              <w:t>100</w:t>
            </w:r>
          </w:p>
        </w:tc>
        <w:tc>
          <w:tcPr>
            <w:tcW w:w="1283" w:type="dxa"/>
            <w:tcBorders>
              <w:top w:val="single" w:sz="4" w:space="0" w:color="000000"/>
              <w:left w:val="single" w:sz="4" w:space="0" w:color="000000"/>
              <w:bottom w:val="single" w:sz="4" w:space="0" w:color="000000"/>
              <w:right w:val="single" w:sz="4" w:space="0" w:color="000000"/>
            </w:tcBorders>
          </w:tcPr>
          <w:p w:rsidR="003921D6" w:rsidRPr="00DE5BEA" w:rsidRDefault="003921D6" w:rsidP="009E770A">
            <w:pPr>
              <w:pStyle w:val="TableParagraph"/>
              <w:kinsoku w:val="0"/>
              <w:overflowPunct w:val="0"/>
              <w:ind w:left="15"/>
              <w:jc w:val="center"/>
            </w:pPr>
            <w:r w:rsidRPr="00DE5BEA">
              <w:t>54,0</w:t>
            </w:r>
          </w:p>
        </w:tc>
        <w:tc>
          <w:tcPr>
            <w:tcW w:w="1267" w:type="dxa"/>
            <w:tcBorders>
              <w:top w:val="single" w:sz="4" w:space="0" w:color="000000"/>
              <w:left w:val="single" w:sz="4" w:space="0" w:color="000000"/>
              <w:bottom w:val="single" w:sz="4" w:space="0" w:color="000000"/>
              <w:right w:val="single" w:sz="4" w:space="0" w:color="000000"/>
            </w:tcBorders>
          </w:tcPr>
          <w:p w:rsidR="003921D6" w:rsidRPr="00DE5BEA" w:rsidRDefault="003921D6" w:rsidP="009E770A">
            <w:pPr>
              <w:pStyle w:val="TableParagraph"/>
              <w:kinsoku w:val="0"/>
              <w:overflowPunct w:val="0"/>
              <w:ind w:right="2"/>
              <w:jc w:val="center"/>
            </w:pPr>
            <w:r w:rsidRPr="00DE5BEA">
              <w:t>78,5</w:t>
            </w:r>
          </w:p>
        </w:tc>
        <w:tc>
          <w:tcPr>
            <w:tcW w:w="1277" w:type="dxa"/>
            <w:tcBorders>
              <w:top w:val="single" w:sz="4" w:space="0" w:color="000000"/>
              <w:left w:val="single" w:sz="4" w:space="0" w:color="000000"/>
              <w:bottom w:val="single" w:sz="4" w:space="0" w:color="000000"/>
              <w:right w:val="single" w:sz="4" w:space="0" w:color="000000"/>
            </w:tcBorders>
          </w:tcPr>
          <w:p w:rsidR="003921D6" w:rsidRPr="00DE5BEA" w:rsidRDefault="003921D6" w:rsidP="009E770A">
            <w:pPr>
              <w:pStyle w:val="TableParagraph"/>
              <w:kinsoku w:val="0"/>
              <w:overflowPunct w:val="0"/>
              <w:ind w:right="16"/>
              <w:jc w:val="center"/>
            </w:pPr>
            <w:r w:rsidRPr="00DE5BEA">
              <w:t>98,0</w:t>
            </w:r>
          </w:p>
        </w:tc>
        <w:tc>
          <w:tcPr>
            <w:tcW w:w="1277" w:type="dxa"/>
            <w:tcBorders>
              <w:top w:val="single" w:sz="4" w:space="0" w:color="000000"/>
              <w:left w:val="single" w:sz="4" w:space="0" w:color="000000"/>
              <w:bottom w:val="single" w:sz="4" w:space="0" w:color="000000"/>
              <w:right w:val="single" w:sz="4" w:space="0" w:color="000000"/>
            </w:tcBorders>
          </w:tcPr>
          <w:p w:rsidR="003921D6" w:rsidRPr="00DE5BEA" w:rsidRDefault="003921D6" w:rsidP="009E770A">
            <w:pPr>
              <w:pStyle w:val="TableParagraph"/>
              <w:kinsoku w:val="0"/>
              <w:overflowPunct w:val="0"/>
              <w:ind w:left="424"/>
            </w:pPr>
            <w:r w:rsidRPr="00DE5BEA">
              <w:t>124,5</w:t>
            </w:r>
          </w:p>
        </w:tc>
        <w:tc>
          <w:tcPr>
            <w:tcW w:w="1560" w:type="dxa"/>
            <w:tcBorders>
              <w:top w:val="single" w:sz="4" w:space="0" w:color="000000"/>
              <w:left w:val="single" w:sz="4" w:space="0" w:color="000000"/>
              <w:bottom w:val="single" w:sz="4" w:space="0" w:color="000000"/>
              <w:right w:val="single" w:sz="4" w:space="0" w:color="000000"/>
            </w:tcBorders>
          </w:tcPr>
          <w:p w:rsidR="003921D6" w:rsidRPr="00DE5BEA" w:rsidRDefault="003921D6" w:rsidP="009E770A">
            <w:pPr>
              <w:pStyle w:val="TableParagraph"/>
              <w:kinsoku w:val="0"/>
              <w:overflowPunct w:val="0"/>
              <w:ind w:left="544"/>
            </w:pPr>
            <w:r w:rsidRPr="00DE5BEA">
              <w:t>147,0</w:t>
            </w:r>
          </w:p>
        </w:tc>
        <w:tc>
          <w:tcPr>
            <w:tcW w:w="1570" w:type="dxa"/>
            <w:tcBorders>
              <w:top w:val="single" w:sz="4" w:space="0" w:color="000000"/>
              <w:left w:val="single" w:sz="4" w:space="0" w:color="000000"/>
              <w:bottom w:val="single" w:sz="4" w:space="0" w:color="000000"/>
              <w:right w:val="single" w:sz="4" w:space="0" w:color="000000"/>
            </w:tcBorders>
          </w:tcPr>
          <w:p w:rsidR="003921D6" w:rsidRPr="00DE5BEA" w:rsidRDefault="003921D6" w:rsidP="009E770A">
            <w:pPr>
              <w:pStyle w:val="TableParagraph"/>
              <w:kinsoku w:val="0"/>
              <w:overflowPunct w:val="0"/>
              <w:ind w:left="544"/>
            </w:pPr>
            <w:r w:rsidRPr="00DE5BEA">
              <w:t>166,5</w:t>
            </w:r>
          </w:p>
        </w:tc>
      </w:tr>
      <w:tr w:rsidR="003921D6" w:rsidRPr="00DE5BEA" w:rsidTr="00012B9C">
        <w:trPr>
          <w:trHeight w:hRule="exact" w:val="298"/>
        </w:trPr>
        <w:tc>
          <w:tcPr>
            <w:tcW w:w="2352" w:type="dxa"/>
            <w:tcBorders>
              <w:top w:val="single" w:sz="4" w:space="0" w:color="000000"/>
              <w:left w:val="single" w:sz="4" w:space="0" w:color="000000"/>
              <w:bottom w:val="single" w:sz="4" w:space="0" w:color="000000"/>
              <w:right w:val="single" w:sz="4" w:space="0" w:color="000000"/>
            </w:tcBorders>
          </w:tcPr>
          <w:p w:rsidR="003921D6" w:rsidRPr="00DE5BEA" w:rsidRDefault="003921D6" w:rsidP="009E770A">
            <w:pPr>
              <w:pStyle w:val="TableParagraph"/>
              <w:kinsoku w:val="0"/>
              <w:overflowPunct w:val="0"/>
              <w:ind w:left="504"/>
            </w:pPr>
            <w:r w:rsidRPr="00DE5BEA">
              <w:t>101 -</w:t>
            </w:r>
            <w:r w:rsidRPr="00DE5BEA">
              <w:rPr>
                <w:spacing w:val="1"/>
              </w:rPr>
              <w:t xml:space="preserve"> </w:t>
            </w:r>
            <w:r w:rsidRPr="00DE5BEA">
              <w:t>120</w:t>
            </w:r>
          </w:p>
        </w:tc>
        <w:tc>
          <w:tcPr>
            <w:tcW w:w="1283" w:type="dxa"/>
            <w:tcBorders>
              <w:top w:val="single" w:sz="4" w:space="0" w:color="000000"/>
              <w:left w:val="single" w:sz="4" w:space="0" w:color="000000"/>
              <w:bottom w:val="single" w:sz="4" w:space="0" w:color="000000"/>
              <w:right w:val="single" w:sz="4" w:space="0" w:color="000000"/>
            </w:tcBorders>
          </w:tcPr>
          <w:p w:rsidR="003921D6" w:rsidRPr="00DE5BEA" w:rsidRDefault="003921D6" w:rsidP="009E770A">
            <w:pPr>
              <w:pStyle w:val="TableParagraph"/>
              <w:kinsoku w:val="0"/>
              <w:overflowPunct w:val="0"/>
              <w:ind w:left="15"/>
              <w:jc w:val="center"/>
            </w:pPr>
            <w:r w:rsidRPr="00DE5BEA">
              <w:t>61,5</w:t>
            </w:r>
          </w:p>
        </w:tc>
        <w:tc>
          <w:tcPr>
            <w:tcW w:w="1267" w:type="dxa"/>
            <w:tcBorders>
              <w:top w:val="single" w:sz="4" w:space="0" w:color="000000"/>
              <w:left w:val="single" w:sz="4" w:space="0" w:color="000000"/>
              <w:bottom w:val="single" w:sz="4" w:space="0" w:color="000000"/>
              <w:right w:val="single" w:sz="4" w:space="0" w:color="000000"/>
            </w:tcBorders>
          </w:tcPr>
          <w:p w:rsidR="003921D6" w:rsidRPr="00DE5BEA" w:rsidRDefault="003921D6" w:rsidP="009E770A">
            <w:pPr>
              <w:pStyle w:val="TableParagraph"/>
              <w:kinsoku w:val="0"/>
              <w:overflowPunct w:val="0"/>
              <w:ind w:right="2"/>
              <w:jc w:val="center"/>
            </w:pPr>
            <w:r w:rsidRPr="00DE5BEA">
              <w:t>89,5</w:t>
            </w:r>
          </w:p>
        </w:tc>
        <w:tc>
          <w:tcPr>
            <w:tcW w:w="1277" w:type="dxa"/>
            <w:tcBorders>
              <w:top w:val="single" w:sz="4" w:space="0" w:color="000000"/>
              <w:left w:val="single" w:sz="4" w:space="0" w:color="000000"/>
              <w:bottom w:val="single" w:sz="4" w:space="0" w:color="000000"/>
              <w:right w:val="single" w:sz="4" w:space="0" w:color="000000"/>
            </w:tcBorders>
          </w:tcPr>
          <w:p w:rsidR="003921D6" w:rsidRPr="00DE5BEA" w:rsidRDefault="003921D6" w:rsidP="009E770A">
            <w:pPr>
              <w:pStyle w:val="TableParagraph"/>
              <w:kinsoku w:val="0"/>
              <w:overflowPunct w:val="0"/>
              <w:ind w:left="422"/>
            </w:pPr>
            <w:r w:rsidRPr="00DE5BEA">
              <w:t>112,0</w:t>
            </w:r>
          </w:p>
        </w:tc>
        <w:tc>
          <w:tcPr>
            <w:tcW w:w="1277" w:type="dxa"/>
            <w:tcBorders>
              <w:top w:val="single" w:sz="4" w:space="0" w:color="000000"/>
              <w:left w:val="single" w:sz="4" w:space="0" w:color="000000"/>
              <w:bottom w:val="single" w:sz="4" w:space="0" w:color="000000"/>
              <w:right w:val="single" w:sz="4" w:space="0" w:color="000000"/>
            </w:tcBorders>
          </w:tcPr>
          <w:p w:rsidR="003921D6" w:rsidRPr="00DE5BEA" w:rsidRDefault="003921D6" w:rsidP="009E770A">
            <w:pPr>
              <w:pStyle w:val="TableParagraph"/>
              <w:kinsoku w:val="0"/>
              <w:overflowPunct w:val="0"/>
              <w:ind w:left="424"/>
            </w:pPr>
            <w:r w:rsidRPr="00DE5BEA">
              <w:t>140,0</w:t>
            </w:r>
          </w:p>
        </w:tc>
        <w:tc>
          <w:tcPr>
            <w:tcW w:w="1560" w:type="dxa"/>
            <w:tcBorders>
              <w:top w:val="single" w:sz="4" w:space="0" w:color="000000"/>
              <w:left w:val="single" w:sz="4" w:space="0" w:color="000000"/>
              <w:bottom w:val="single" w:sz="4" w:space="0" w:color="000000"/>
              <w:right w:val="single" w:sz="4" w:space="0" w:color="000000"/>
            </w:tcBorders>
          </w:tcPr>
          <w:p w:rsidR="003921D6" w:rsidRPr="00DE5BEA" w:rsidRDefault="003921D6" w:rsidP="009E770A">
            <w:pPr>
              <w:pStyle w:val="TableParagraph"/>
              <w:kinsoku w:val="0"/>
              <w:overflowPunct w:val="0"/>
              <w:ind w:left="544"/>
            </w:pPr>
            <w:r w:rsidRPr="00DE5BEA">
              <w:t>168,0</w:t>
            </w:r>
          </w:p>
        </w:tc>
        <w:tc>
          <w:tcPr>
            <w:tcW w:w="1570" w:type="dxa"/>
            <w:tcBorders>
              <w:top w:val="single" w:sz="4" w:space="0" w:color="000000"/>
              <w:left w:val="single" w:sz="4" w:space="0" w:color="000000"/>
              <w:bottom w:val="single" w:sz="4" w:space="0" w:color="000000"/>
              <w:right w:val="single" w:sz="4" w:space="0" w:color="000000"/>
            </w:tcBorders>
          </w:tcPr>
          <w:p w:rsidR="003921D6" w:rsidRPr="00DE5BEA" w:rsidRDefault="003921D6" w:rsidP="009E770A">
            <w:pPr>
              <w:pStyle w:val="TableParagraph"/>
              <w:kinsoku w:val="0"/>
              <w:overflowPunct w:val="0"/>
              <w:ind w:left="544"/>
            </w:pPr>
            <w:r w:rsidRPr="00DE5BEA">
              <w:t>190,5</w:t>
            </w:r>
          </w:p>
        </w:tc>
      </w:tr>
      <w:tr w:rsidR="003921D6" w:rsidRPr="00DE5BEA" w:rsidTr="00012B9C">
        <w:trPr>
          <w:trHeight w:hRule="exact" w:val="293"/>
        </w:trPr>
        <w:tc>
          <w:tcPr>
            <w:tcW w:w="2352" w:type="dxa"/>
            <w:tcBorders>
              <w:top w:val="single" w:sz="4" w:space="0" w:color="000000"/>
              <w:left w:val="single" w:sz="4" w:space="0" w:color="000000"/>
              <w:bottom w:val="single" w:sz="4" w:space="0" w:color="000000"/>
              <w:right w:val="single" w:sz="4" w:space="0" w:color="000000"/>
            </w:tcBorders>
          </w:tcPr>
          <w:p w:rsidR="003921D6" w:rsidRPr="00DE5BEA" w:rsidRDefault="003921D6" w:rsidP="009E770A">
            <w:pPr>
              <w:pStyle w:val="TableParagraph"/>
              <w:kinsoku w:val="0"/>
              <w:overflowPunct w:val="0"/>
              <w:ind w:left="504"/>
            </w:pPr>
            <w:r w:rsidRPr="00DE5BEA">
              <w:t>121 -</w:t>
            </w:r>
            <w:r w:rsidRPr="00DE5BEA">
              <w:rPr>
                <w:spacing w:val="1"/>
              </w:rPr>
              <w:t xml:space="preserve"> </w:t>
            </w:r>
            <w:r w:rsidRPr="00DE5BEA">
              <w:t>140</w:t>
            </w:r>
          </w:p>
        </w:tc>
        <w:tc>
          <w:tcPr>
            <w:tcW w:w="1283" w:type="dxa"/>
            <w:tcBorders>
              <w:top w:val="single" w:sz="4" w:space="0" w:color="000000"/>
              <w:left w:val="single" w:sz="4" w:space="0" w:color="000000"/>
              <w:bottom w:val="single" w:sz="4" w:space="0" w:color="000000"/>
              <w:right w:val="single" w:sz="4" w:space="0" w:color="000000"/>
            </w:tcBorders>
          </w:tcPr>
          <w:p w:rsidR="003921D6" w:rsidRPr="00DE5BEA" w:rsidRDefault="003921D6" w:rsidP="009E770A">
            <w:pPr>
              <w:pStyle w:val="TableParagraph"/>
              <w:kinsoku w:val="0"/>
              <w:overflowPunct w:val="0"/>
              <w:ind w:left="15"/>
              <w:jc w:val="center"/>
            </w:pPr>
            <w:r w:rsidRPr="00DE5BEA">
              <w:t>69,5</w:t>
            </w:r>
          </w:p>
        </w:tc>
        <w:tc>
          <w:tcPr>
            <w:tcW w:w="1267" w:type="dxa"/>
            <w:tcBorders>
              <w:top w:val="single" w:sz="4" w:space="0" w:color="000000"/>
              <w:left w:val="single" w:sz="4" w:space="0" w:color="000000"/>
              <w:bottom w:val="single" w:sz="4" w:space="0" w:color="000000"/>
              <w:right w:val="single" w:sz="4" w:space="0" w:color="000000"/>
            </w:tcBorders>
          </w:tcPr>
          <w:p w:rsidR="003921D6" w:rsidRPr="00DE5BEA" w:rsidRDefault="003921D6" w:rsidP="009E770A">
            <w:pPr>
              <w:pStyle w:val="TableParagraph"/>
              <w:kinsoku w:val="0"/>
              <w:overflowPunct w:val="0"/>
              <w:ind w:left="424"/>
            </w:pPr>
            <w:r w:rsidRPr="00DE5BEA">
              <w:t>101,0</w:t>
            </w:r>
          </w:p>
        </w:tc>
        <w:tc>
          <w:tcPr>
            <w:tcW w:w="1277" w:type="dxa"/>
            <w:tcBorders>
              <w:top w:val="single" w:sz="4" w:space="0" w:color="000000"/>
              <w:left w:val="single" w:sz="4" w:space="0" w:color="000000"/>
              <w:bottom w:val="single" w:sz="4" w:space="0" w:color="000000"/>
              <w:right w:val="single" w:sz="4" w:space="0" w:color="000000"/>
            </w:tcBorders>
          </w:tcPr>
          <w:p w:rsidR="003921D6" w:rsidRPr="00DE5BEA" w:rsidRDefault="003921D6" w:rsidP="009E770A">
            <w:pPr>
              <w:pStyle w:val="TableParagraph"/>
              <w:kinsoku w:val="0"/>
              <w:overflowPunct w:val="0"/>
              <w:ind w:left="422"/>
            </w:pPr>
            <w:r w:rsidRPr="00DE5BEA">
              <w:t>126,0</w:t>
            </w:r>
          </w:p>
        </w:tc>
        <w:tc>
          <w:tcPr>
            <w:tcW w:w="1277" w:type="dxa"/>
            <w:tcBorders>
              <w:top w:val="single" w:sz="4" w:space="0" w:color="000000"/>
              <w:left w:val="single" w:sz="4" w:space="0" w:color="000000"/>
              <w:bottom w:val="single" w:sz="4" w:space="0" w:color="000000"/>
              <w:right w:val="single" w:sz="4" w:space="0" w:color="000000"/>
            </w:tcBorders>
          </w:tcPr>
          <w:p w:rsidR="003921D6" w:rsidRPr="00DE5BEA" w:rsidRDefault="003921D6" w:rsidP="009E770A">
            <w:pPr>
              <w:pStyle w:val="TableParagraph"/>
              <w:kinsoku w:val="0"/>
              <w:overflowPunct w:val="0"/>
              <w:ind w:left="424"/>
            </w:pPr>
            <w:r w:rsidRPr="00DE5BEA">
              <w:t>158,0</w:t>
            </w:r>
          </w:p>
        </w:tc>
        <w:tc>
          <w:tcPr>
            <w:tcW w:w="1560" w:type="dxa"/>
            <w:tcBorders>
              <w:top w:val="single" w:sz="4" w:space="0" w:color="000000"/>
              <w:left w:val="single" w:sz="4" w:space="0" w:color="000000"/>
              <w:bottom w:val="single" w:sz="4" w:space="0" w:color="000000"/>
              <w:right w:val="single" w:sz="4" w:space="0" w:color="000000"/>
            </w:tcBorders>
          </w:tcPr>
          <w:p w:rsidR="003921D6" w:rsidRPr="00DE5BEA" w:rsidRDefault="003921D6" w:rsidP="009E770A">
            <w:pPr>
              <w:pStyle w:val="TableParagraph"/>
              <w:kinsoku w:val="0"/>
              <w:overflowPunct w:val="0"/>
              <w:ind w:left="544"/>
            </w:pPr>
            <w:r w:rsidRPr="00DE5BEA">
              <w:t>189,0</w:t>
            </w:r>
          </w:p>
        </w:tc>
        <w:tc>
          <w:tcPr>
            <w:tcW w:w="1570" w:type="dxa"/>
            <w:tcBorders>
              <w:top w:val="single" w:sz="4" w:space="0" w:color="000000"/>
              <w:left w:val="single" w:sz="4" w:space="0" w:color="000000"/>
              <w:bottom w:val="single" w:sz="4" w:space="0" w:color="000000"/>
              <w:right w:val="single" w:sz="4" w:space="0" w:color="000000"/>
            </w:tcBorders>
          </w:tcPr>
          <w:p w:rsidR="003921D6" w:rsidRPr="00DE5BEA" w:rsidRDefault="003921D6" w:rsidP="009E770A">
            <w:pPr>
              <w:pStyle w:val="TableParagraph"/>
              <w:kinsoku w:val="0"/>
              <w:overflowPunct w:val="0"/>
              <w:ind w:left="544"/>
            </w:pPr>
            <w:r w:rsidRPr="00DE5BEA">
              <w:t>214,0</w:t>
            </w:r>
          </w:p>
        </w:tc>
      </w:tr>
      <w:tr w:rsidR="003921D6" w:rsidRPr="00DE5BEA" w:rsidTr="00012B9C">
        <w:trPr>
          <w:trHeight w:hRule="exact" w:val="310"/>
        </w:trPr>
        <w:tc>
          <w:tcPr>
            <w:tcW w:w="2352" w:type="dxa"/>
            <w:tcBorders>
              <w:top w:val="single" w:sz="4" w:space="0" w:color="000000"/>
              <w:left w:val="single" w:sz="4" w:space="0" w:color="000000"/>
              <w:bottom w:val="single" w:sz="4" w:space="0" w:color="000000"/>
              <w:right w:val="single" w:sz="4" w:space="0" w:color="000000"/>
            </w:tcBorders>
          </w:tcPr>
          <w:p w:rsidR="003921D6" w:rsidRPr="00DE5BEA" w:rsidRDefault="003921D6" w:rsidP="009E770A">
            <w:pPr>
              <w:pStyle w:val="TableParagraph"/>
              <w:kinsoku w:val="0"/>
              <w:overflowPunct w:val="0"/>
              <w:ind w:left="504"/>
            </w:pPr>
            <w:r w:rsidRPr="00DE5BEA">
              <w:t>141 -</w:t>
            </w:r>
            <w:r w:rsidRPr="00DE5BEA">
              <w:rPr>
                <w:spacing w:val="1"/>
              </w:rPr>
              <w:t xml:space="preserve"> </w:t>
            </w:r>
            <w:r w:rsidRPr="00DE5BEA">
              <w:t>168</w:t>
            </w:r>
          </w:p>
        </w:tc>
        <w:tc>
          <w:tcPr>
            <w:tcW w:w="1283" w:type="dxa"/>
            <w:tcBorders>
              <w:top w:val="single" w:sz="4" w:space="0" w:color="000000"/>
              <w:left w:val="single" w:sz="4" w:space="0" w:color="000000"/>
              <w:bottom w:val="single" w:sz="4" w:space="0" w:color="000000"/>
              <w:right w:val="single" w:sz="4" w:space="0" w:color="000000"/>
            </w:tcBorders>
          </w:tcPr>
          <w:p w:rsidR="003921D6" w:rsidRPr="00DE5BEA" w:rsidRDefault="003921D6" w:rsidP="009E770A">
            <w:pPr>
              <w:pStyle w:val="TableParagraph"/>
              <w:kinsoku w:val="0"/>
              <w:overflowPunct w:val="0"/>
              <w:ind w:left="15"/>
              <w:jc w:val="center"/>
            </w:pPr>
            <w:r w:rsidRPr="00DE5BEA">
              <w:t>77,0</w:t>
            </w:r>
          </w:p>
        </w:tc>
        <w:tc>
          <w:tcPr>
            <w:tcW w:w="1267" w:type="dxa"/>
            <w:tcBorders>
              <w:top w:val="single" w:sz="4" w:space="0" w:color="000000"/>
              <w:left w:val="single" w:sz="4" w:space="0" w:color="000000"/>
              <w:bottom w:val="single" w:sz="4" w:space="0" w:color="000000"/>
              <w:right w:val="single" w:sz="4" w:space="0" w:color="000000"/>
            </w:tcBorders>
          </w:tcPr>
          <w:p w:rsidR="003921D6" w:rsidRPr="00DE5BEA" w:rsidRDefault="003921D6" w:rsidP="009E770A">
            <w:pPr>
              <w:pStyle w:val="TableParagraph"/>
              <w:kinsoku w:val="0"/>
              <w:overflowPunct w:val="0"/>
              <w:ind w:left="424"/>
            </w:pPr>
            <w:r w:rsidRPr="00DE5BEA">
              <w:t>112,0</w:t>
            </w:r>
          </w:p>
        </w:tc>
        <w:tc>
          <w:tcPr>
            <w:tcW w:w="1277" w:type="dxa"/>
            <w:tcBorders>
              <w:top w:val="single" w:sz="4" w:space="0" w:color="000000"/>
              <w:left w:val="single" w:sz="4" w:space="0" w:color="000000"/>
              <w:bottom w:val="single" w:sz="4" w:space="0" w:color="000000"/>
              <w:right w:val="single" w:sz="4" w:space="0" w:color="000000"/>
            </w:tcBorders>
          </w:tcPr>
          <w:p w:rsidR="003921D6" w:rsidRPr="00DE5BEA" w:rsidRDefault="003921D6" w:rsidP="009E770A">
            <w:pPr>
              <w:pStyle w:val="TableParagraph"/>
              <w:kinsoku w:val="0"/>
              <w:overflowPunct w:val="0"/>
              <w:ind w:left="422"/>
            </w:pPr>
            <w:r w:rsidRPr="00DE5BEA">
              <w:t>140,0</w:t>
            </w:r>
          </w:p>
        </w:tc>
        <w:tc>
          <w:tcPr>
            <w:tcW w:w="1277" w:type="dxa"/>
            <w:tcBorders>
              <w:top w:val="single" w:sz="4" w:space="0" w:color="000000"/>
              <w:left w:val="single" w:sz="4" w:space="0" w:color="000000"/>
              <w:bottom w:val="single" w:sz="4" w:space="0" w:color="000000"/>
              <w:right w:val="single" w:sz="4" w:space="0" w:color="000000"/>
            </w:tcBorders>
          </w:tcPr>
          <w:p w:rsidR="003921D6" w:rsidRPr="00DE5BEA" w:rsidRDefault="003921D6" w:rsidP="009E770A">
            <w:pPr>
              <w:pStyle w:val="TableParagraph"/>
              <w:kinsoku w:val="0"/>
              <w:overflowPunct w:val="0"/>
              <w:ind w:left="424"/>
            </w:pPr>
            <w:r w:rsidRPr="00DE5BEA">
              <w:t>175,0</w:t>
            </w:r>
          </w:p>
        </w:tc>
        <w:tc>
          <w:tcPr>
            <w:tcW w:w="1560" w:type="dxa"/>
            <w:tcBorders>
              <w:top w:val="single" w:sz="4" w:space="0" w:color="000000"/>
              <w:left w:val="single" w:sz="4" w:space="0" w:color="000000"/>
              <w:bottom w:val="single" w:sz="4" w:space="0" w:color="000000"/>
              <w:right w:val="single" w:sz="4" w:space="0" w:color="000000"/>
            </w:tcBorders>
          </w:tcPr>
          <w:p w:rsidR="003921D6" w:rsidRPr="00DE5BEA" w:rsidRDefault="003921D6" w:rsidP="009E770A">
            <w:pPr>
              <w:pStyle w:val="TableParagraph"/>
              <w:kinsoku w:val="0"/>
              <w:overflowPunct w:val="0"/>
              <w:ind w:left="544"/>
            </w:pPr>
            <w:r w:rsidRPr="00DE5BEA">
              <w:t>210,0</w:t>
            </w:r>
          </w:p>
        </w:tc>
        <w:tc>
          <w:tcPr>
            <w:tcW w:w="1570" w:type="dxa"/>
            <w:tcBorders>
              <w:top w:val="single" w:sz="4" w:space="0" w:color="000000"/>
              <w:left w:val="single" w:sz="4" w:space="0" w:color="000000"/>
              <w:bottom w:val="single" w:sz="4" w:space="0" w:color="000000"/>
              <w:right w:val="single" w:sz="4" w:space="0" w:color="000000"/>
            </w:tcBorders>
          </w:tcPr>
          <w:p w:rsidR="003921D6" w:rsidRPr="00DE5BEA" w:rsidRDefault="003921D6" w:rsidP="009E770A">
            <w:pPr>
              <w:pStyle w:val="TableParagraph"/>
              <w:kinsoku w:val="0"/>
              <w:overflowPunct w:val="0"/>
              <w:ind w:left="544"/>
            </w:pPr>
            <w:r w:rsidRPr="00DE5BEA">
              <w:t>238,0</w:t>
            </w:r>
          </w:p>
        </w:tc>
      </w:tr>
    </w:tbl>
    <w:p w:rsidR="003921D6" w:rsidRDefault="003921D6" w:rsidP="009E770A">
      <w:pPr>
        <w:pStyle w:val="a3"/>
        <w:kinsoku w:val="0"/>
        <w:overflowPunct w:val="0"/>
        <w:spacing w:before="11"/>
        <w:ind w:left="0" w:firstLine="0"/>
        <w:rPr>
          <w:sz w:val="24"/>
          <w:szCs w:val="24"/>
        </w:rPr>
      </w:pPr>
    </w:p>
    <w:p w:rsidR="003921D6" w:rsidRDefault="003921D6" w:rsidP="009E770A">
      <w:pPr>
        <w:pStyle w:val="a3"/>
        <w:kinsoku w:val="0"/>
        <w:overflowPunct w:val="0"/>
        <w:spacing w:before="66"/>
        <w:ind w:left="735" w:right="105" w:firstLine="0"/>
        <w:rPr>
          <w:sz w:val="24"/>
          <w:szCs w:val="24"/>
        </w:rPr>
      </w:pPr>
      <w:r>
        <w:rPr>
          <w:sz w:val="24"/>
          <w:szCs w:val="24"/>
        </w:rPr>
        <w:t xml:space="preserve">                                                                                                                                  17нче таблица</w:t>
      </w:r>
      <w:r>
        <w:rPr>
          <w:spacing w:val="-1"/>
          <w:sz w:val="24"/>
          <w:szCs w:val="24"/>
        </w:rPr>
        <w:t xml:space="preserve"> </w:t>
      </w:r>
    </w:p>
    <w:p w:rsidR="003921D6" w:rsidRDefault="003921D6" w:rsidP="009E770A">
      <w:pPr>
        <w:pStyle w:val="a3"/>
        <w:kinsoku w:val="0"/>
        <w:overflowPunct w:val="0"/>
        <w:spacing w:before="10"/>
        <w:ind w:left="0" w:firstLine="0"/>
        <w:rPr>
          <w:sz w:val="24"/>
          <w:szCs w:val="24"/>
        </w:rPr>
      </w:pPr>
    </w:p>
    <w:tbl>
      <w:tblPr>
        <w:tblW w:w="0" w:type="auto"/>
        <w:tblInd w:w="-396" w:type="dxa"/>
        <w:tblLayout w:type="fixed"/>
        <w:tblCellMar>
          <w:left w:w="0" w:type="dxa"/>
          <w:right w:w="0" w:type="dxa"/>
        </w:tblCellMar>
        <w:tblLook w:val="04A0" w:firstRow="1" w:lastRow="0" w:firstColumn="1" w:lastColumn="0" w:noHBand="0" w:noVBand="1"/>
      </w:tblPr>
      <w:tblGrid>
        <w:gridCol w:w="6061"/>
        <w:gridCol w:w="791"/>
        <w:gridCol w:w="711"/>
        <w:gridCol w:w="850"/>
        <w:gridCol w:w="1277"/>
        <w:gridCol w:w="822"/>
      </w:tblGrid>
      <w:tr w:rsidR="003921D6" w:rsidTr="00012B9C">
        <w:trPr>
          <w:trHeight w:hRule="exact" w:val="293"/>
        </w:trPr>
        <w:tc>
          <w:tcPr>
            <w:tcW w:w="6061"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91"/>
              <w:jc w:val="center"/>
            </w:pPr>
            <w:r>
              <w:t>101 -</w:t>
            </w:r>
            <w:r>
              <w:rPr>
                <w:spacing w:val="1"/>
              </w:rPr>
              <w:t xml:space="preserve"> </w:t>
            </w:r>
            <w:r>
              <w:t>120</w:t>
            </w:r>
          </w:p>
        </w:tc>
        <w:tc>
          <w:tcPr>
            <w:tcW w:w="791"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324"/>
            </w:pPr>
            <w:r>
              <w:t>15,2</w:t>
            </w:r>
          </w:p>
        </w:tc>
        <w:tc>
          <w:tcPr>
            <w:tcW w:w="711"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184"/>
            </w:pPr>
            <w:r>
              <w:t>16,0</w:t>
            </w:r>
          </w:p>
        </w:tc>
        <w:tc>
          <w:tcPr>
            <w:tcW w:w="850"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225"/>
            </w:pPr>
            <w:r>
              <w:t>17,3</w:t>
            </w:r>
          </w:p>
        </w:tc>
        <w:tc>
          <w:tcPr>
            <w:tcW w:w="1277"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443"/>
            </w:pPr>
            <w:r>
              <w:t>18,8</w:t>
            </w:r>
          </w:p>
        </w:tc>
        <w:tc>
          <w:tcPr>
            <w:tcW w:w="822"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304"/>
            </w:pPr>
            <w:r>
              <w:t>20,4</w:t>
            </w:r>
          </w:p>
        </w:tc>
      </w:tr>
      <w:tr w:rsidR="003921D6" w:rsidTr="00012B9C">
        <w:trPr>
          <w:trHeight w:hRule="exact" w:val="298"/>
        </w:trPr>
        <w:tc>
          <w:tcPr>
            <w:tcW w:w="6061"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91"/>
              <w:jc w:val="center"/>
            </w:pPr>
            <w:r>
              <w:t>121 -</w:t>
            </w:r>
            <w:r>
              <w:rPr>
                <w:spacing w:val="1"/>
              </w:rPr>
              <w:t xml:space="preserve"> </w:t>
            </w:r>
            <w:r>
              <w:t>140</w:t>
            </w:r>
          </w:p>
        </w:tc>
        <w:tc>
          <w:tcPr>
            <w:tcW w:w="791"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324"/>
            </w:pPr>
            <w:r>
              <w:t>16,6</w:t>
            </w:r>
          </w:p>
        </w:tc>
        <w:tc>
          <w:tcPr>
            <w:tcW w:w="711"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184"/>
            </w:pPr>
            <w:r>
              <w:t>17,6</w:t>
            </w:r>
          </w:p>
        </w:tc>
        <w:tc>
          <w:tcPr>
            <w:tcW w:w="850"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225"/>
            </w:pPr>
            <w:r>
              <w:t>19,1</w:t>
            </w:r>
          </w:p>
        </w:tc>
        <w:tc>
          <w:tcPr>
            <w:tcW w:w="1277"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443"/>
            </w:pPr>
            <w:r>
              <w:t>20,8</w:t>
            </w:r>
          </w:p>
        </w:tc>
        <w:tc>
          <w:tcPr>
            <w:tcW w:w="822"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304"/>
            </w:pPr>
            <w:r>
              <w:t>22,7</w:t>
            </w:r>
          </w:p>
        </w:tc>
      </w:tr>
      <w:tr w:rsidR="003921D6" w:rsidTr="00012B9C">
        <w:trPr>
          <w:trHeight w:hRule="exact" w:val="305"/>
        </w:trPr>
        <w:tc>
          <w:tcPr>
            <w:tcW w:w="6061"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91"/>
              <w:jc w:val="center"/>
            </w:pPr>
            <w:r>
              <w:t>141 -</w:t>
            </w:r>
            <w:r>
              <w:rPr>
                <w:spacing w:val="1"/>
              </w:rPr>
              <w:t xml:space="preserve"> </w:t>
            </w:r>
            <w:r>
              <w:t>168</w:t>
            </w:r>
          </w:p>
        </w:tc>
        <w:tc>
          <w:tcPr>
            <w:tcW w:w="791"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324"/>
            </w:pPr>
            <w:r>
              <w:t>18,0</w:t>
            </w:r>
          </w:p>
        </w:tc>
        <w:tc>
          <w:tcPr>
            <w:tcW w:w="711"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184"/>
            </w:pPr>
            <w:r>
              <w:t>19,2</w:t>
            </w:r>
          </w:p>
        </w:tc>
        <w:tc>
          <w:tcPr>
            <w:tcW w:w="850"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225"/>
            </w:pPr>
            <w:r>
              <w:t>20,5</w:t>
            </w:r>
          </w:p>
        </w:tc>
        <w:tc>
          <w:tcPr>
            <w:tcW w:w="1277"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443"/>
            </w:pPr>
            <w:r>
              <w:t>22,0</w:t>
            </w:r>
          </w:p>
        </w:tc>
        <w:tc>
          <w:tcPr>
            <w:tcW w:w="822"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304"/>
            </w:pPr>
            <w:r>
              <w:t>25,0</w:t>
            </w:r>
          </w:p>
        </w:tc>
      </w:tr>
    </w:tbl>
    <w:p w:rsidR="003921D6" w:rsidRDefault="003921D6" w:rsidP="009E770A">
      <w:pPr>
        <w:pStyle w:val="11"/>
        <w:kinsoku w:val="0"/>
        <w:overflowPunct w:val="0"/>
        <w:ind w:left="3037" w:right="105" w:hanging="2303"/>
        <w:outlineLvl w:val="9"/>
        <w:rPr>
          <w:b w:val="0"/>
          <w:bCs w:val="0"/>
          <w:sz w:val="24"/>
          <w:szCs w:val="24"/>
        </w:rPr>
      </w:pPr>
      <w:r>
        <w:rPr>
          <w:sz w:val="24"/>
          <w:szCs w:val="24"/>
        </w:rPr>
        <w:t>Биналарны инженерлык белән тәэмин итү системасына электр энергиясенең еллык чагыштырмача база дәрәҗәсе.</w:t>
      </w:r>
    </w:p>
    <w:p w:rsidR="003921D6" w:rsidRDefault="003921D6" w:rsidP="009E770A">
      <w:pPr>
        <w:pStyle w:val="a3"/>
        <w:kinsoku w:val="0"/>
        <w:overflowPunct w:val="0"/>
        <w:spacing w:before="9"/>
        <w:ind w:left="0" w:firstLine="0"/>
        <w:rPr>
          <w:b/>
          <w:bCs/>
          <w:sz w:val="24"/>
          <w:szCs w:val="24"/>
        </w:rPr>
      </w:pPr>
    </w:p>
    <w:p w:rsidR="003921D6" w:rsidRDefault="003921D6" w:rsidP="009E770A">
      <w:pPr>
        <w:pStyle w:val="a3"/>
        <w:kinsoku w:val="0"/>
        <w:overflowPunct w:val="0"/>
        <w:ind w:left="0" w:right="358" w:firstLine="0"/>
        <w:jc w:val="right"/>
        <w:rPr>
          <w:sz w:val="24"/>
          <w:szCs w:val="24"/>
        </w:rPr>
      </w:pPr>
      <w:r>
        <w:rPr>
          <w:sz w:val="24"/>
          <w:szCs w:val="24"/>
        </w:rPr>
        <w:t>(кВт ч/кв.елга)</w:t>
      </w:r>
    </w:p>
    <w:tbl>
      <w:tblPr>
        <w:tblW w:w="0" w:type="auto"/>
        <w:tblInd w:w="-396" w:type="dxa"/>
        <w:tblLayout w:type="fixed"/>
        <w:tblCellMar>
          <w:left w:w="0" w:type="dxa"/>
          <w:right w:w="0" w:type="dxa"/>
        </w:tblCellMar>
        <w:tblLook w:val="04A0" w:firstRow="1" w:lastRow="0" w:firstColumn="1" w:lastColumn="0" w:noHBand="0" w:noVBand="1"/>
      </w:tblPr>
      <w:tblGrid>
        <w:gridCol w:w="6061"/>
        <w:gridCol w:w="791"/>
        <w:gridCol w:w="711"/>
        <w:gridCol w:w="850"/>
        <w:gridCol w:w="1277"/>
        <w:gridCol w:w="822"/>
      </w:tblGrid>
      <w:tr w:rsidR="003921D6" w:rsidTr="00012B9C">
        <w:trPr>
          <w:trHeight w:hRule="exact" w:val="298"/>
        </w:trPr>
        <w:tc>
          <w:tcPr>
            <w:tcW w:w="6061"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right="13"/>
              <w:rPr>
                <w:lang w:val="tt-RU"/>
              </w:rPr>
            </w:pPr>
            <w:r>
              <w:rPr>
                <w:b/>
                <w:bCs/>
                <w:lang w:val="tt-RU"/>
              </w:rPr>
              <w:t xml:space="preserve">                         Бина типлары</w:t>
            </w:r>
          </w:p>
        </w:tc>
        <w:tc>
          <w:tcPr>
            <w:tcW w:w="4451" w:type="dxa"/>
            <w:gridSpan w:val="5"/>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right="57"/>
              <w:jc w:val="center"/>
            </w:pPr>
            <w:r>
              <w:rPr>
                <w:b/>
                <w:bCs/>
              </w:rPr>
              <w:t>Катлар саны</w:t>
            </w:r>
          </w:p>
        </w:tc>
      </w:tr>
      <w:tr w:rsidR="003921D6" w:rsidTr="00012B9C">
        <w:trPr>
          <w:trHeight w:hRule="exact" w:val="298"/>
        </w:trPr>
        <w:tc>
          <w:tcPr>
            <w:tcW w:w="6061"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rPr>
                <w:lang w:val="tt-RU"/>
              </w:rPr>
            </w:pPr>
            <w:r>
              <w:rPr>
                <w:b/>
                <w:bCs/>
                <w:lang w:val="tt-RU"/>
              </w:rPr>
              <w:t>Торак</w:t>
            </w:r>
          </w:p>
        </w:tc>
        <w:tc>
          <w:tcPr>
            <w:tcW w:w="791"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324"/>
            </w:pPr>
            <w:r>
              <w:rPr>
                <w:b/>
                <w:bCs/>
              </w:rPr>
              <w:t>1 - 3</w:t>
            </w:r>
          </w:p>
        </w:tc>
        <w:tc>
          <w:tcPr>
            <w:tcW w:w="711"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184"/>
            </w:pPr>
            <w:r>
              <w:rPr>
                <w:b/>
                <w:bCs/>
              </w:rPr>
              <w:t>4 - 6</w:t>
            </w:r>
          </w:p>
        </w:tc>
        <w:tc>
          <w:tcPr>
            <w:tcW w:w="850"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225"/>
            </w:pPr>
            <w:r>
              <w:rPr>
                <w:b/>
                <w:bCs/>
              </w:rPr>
              <w:t>7 - 10</w:t>
            </w:r>
          </w:p>
        </w:tc>
        <w:tc>
          <w:tcPr>
            <w:tcW w:w="1277"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304"/>
            </w:pPr>
            <w:r>
              <w:rPr>
                <w:b/>
                <w:bCs/>
              </w:rPr>
              <w:t>11 - 15</w:t>
            </w:r>
          </w:p>
        </w:tc>
        <w:tc>
          <w:tcPr>
            <w:tcW w:w="822"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304"/>
            </w:pPr>
            <w:r>
              <w:rPr>
                <w:b/>
                <w:bCs/>
              </w:rPr>
              <w:t>&gt; 15</w:t>
            </w:r>
          </w:p>
        </w:tc>
      </w:tr>
      <w:tr w:rsidR="003921D6" w:rsidTr="00012B9C">
        <w:trPr>
          <w:trHeight w:hRule="exact" w:val="308"/>
        </w:trPr>
        <w:tc>
          <w:tcPr>
            <w:tcW w:w="6061" w:type="dxa"/>
            <w:tcBorders>
              <w:top w:val="single" w:sz="4" w:space="0" w:color="000000"/>
              <w:left w:val="single" w:sz="4" w:space="0" w:color="000000"/>
              <w:bottom w:val="nil"/>
              <w:right w:val="single" w:sz="4" w:space="0" w:color="000000"/>
            </w:tcBorders>
          </w:tcPr>
          <w:p w:rsidR="003921D6" w:rsidRDefault="003921D6" w:rsidP="009E770A">
            <w:pPr>
              <w:pStyle w:val="TableParagraph"/>
              <w:kinsoku w:val="0"/>
              <w:overflowPunct w:val="0"/>
            </w:pPr>
            <w:r>
              <w:rPr>
                <w:color w:val="000000"/>
              </w:rPr>
              <w:t>Эксплуатация режимы белән иҗтимагый оешмалар,</w:t>
            </w:r>
          </w:p>
        </w:tc>
        <w:tc>
          <w:tcPr>
            <w:tcW w:w="791" w:type="dxa"/>
            <w:vMerge w:val="restart"/>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pPr>
          </w:p>
          <w:p w:rsidR="003921D6" w:rsidRDefault="003921D6" w:rsidP="009E770A">
            <w:pPr>
              <w:pStyle w:val="TableParagraph"/>
              <w:kinsoku w:val="0"/>
              <w:overflowPunct w:val="0"/>
            </w:pPr>
          </w:p>
          <w:p w:rsidR="003921D6" w:rsidRDefault="003921D6" w:rsidP="009E770A">
            <w:pPr>
              <w:pStyle w:val="TableParagraph"/>
              <w:kinsoku w:val="0"/>
              <w:overflowPunct w:val="0"/>
              <w:ind w:left="324"/>
            </w:pPr>
            <w:r>
              <w:t>10,0</w:t>
            </w:r>
          </w:p>
        </w:tc>
        <w:tc>
          <w:tcPr>
            <w:tcW w:w="711" w:type="dxa"/>
            <w:vMerge w:val="restart"/>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pPr>
          </w:p>
          <w:p w:rsidR="003921D6" w:rsidRDefault="003921D6" w:rsidP="009E770A">
            <w:pPr>
              <w:pStyle w:val="TableParagraph"/>
              <w:kinsoku w:val="0"/>
              <w:overflowPunct w:val="0"/>
            </w:pPr>
          </w:p>
          <w:p w:rsidR="003921D6" w:rsidRDefault="003921D6" w:rsidP="009E770A">
            <w:pPr>
              <w:pStyle w:val="TableParagraph"/>
              <w:kinsoku w:val="0"/>
              <w:overflowPunct w:val="0"/>
              <w:ind w:left="184"/>
            </w:pPr>
            <w:r>
              <w:t>10,5</w:t>
            </w:r>
          </w:p>
        </w:tc>
        <w:tc>
          <w:tcPr>
            <w:tcW w:w="850" w:type="dxa"/>
            <w:vMerge w:val="restart"/>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pPr>
          </w:p>
          <w:p w:rsidR="003921D6" w:rsidRDefault="003921D6" w:rsidP="009E770A">
            <w:pPr>
              <w:pStyle w:val="TableParagraph"/>
              <w:kinsoku w:val="0"/>
              <w:overflowPunct w:val="0"/>
            </w:pPr>
          </w:p>
          <w:p w:rsidR="003921D6" w:rsidRDefault="003921D6" w:rsidP="009E770A">
            <w:pPr>
              <w:pStyle w:val="TableParagraph"/>
              <w:kinsoku w:val="0"/>
              <w:overflowPunct w:val="0"/>
              <w:ind w:left="225"/>
            </w:pPr>
            <w:r>
              <w:t>11,3</w:t>
            </w:r>
          </w:p>
        </w:tc>
        <w:tc>
          <w:tcPr>
            <w:tcW w:w="1277" w:type="dxa"/>
            <w:vMerge w:val="restart"/>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pPr>
          </w:p>
          <w:p w:rsidR="003921D6" w:rsidRDefault="003921D6" w:rsidP="009E770A">
            <w:pPr>
              <w:pStyle w:val="TableParagraph"/>
              <w:kinsoku w:val="0"/>
              <w:overflowPunct w:val="0"/>
            </w:pPr>
          </w:p>
          <w:p w:rsidR="003921D6" w:rsidRDefault="003921D6" w:rsidP="009E770A">
            <w:pPr>
              <w:pStyle w:val="TableParagraph"/>
              <w:kinsoku w:val="0"/>
              <w:overflowPunct w:val="0"/>
              <w:ind w:left="443"/>
            </w:pPr>
            <w:r>
              <w:t>12,0</w:t>
            </w:r>
          </w:p>
        </w:tc>
        <w:tc>
          <w:tcPr>
            <w:tcW w:w="822" w:type="dxa"/>
            <w:vMerge w:val="restart"/>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pPr>
          </w:p>
          <w:p w:rsidR="003921D6" w:rsidRDefault="003921D6" w:rsidP="009E770A">
            <w:pPr>
              <w:pStyle w:val="TableParagraph"/>
              <w:kinsoku w:val="0"/>
              <w:overflowPunct w:val="0"/>
            </w:pPr>
          </w:p>
          <w:p w:rsidR="003921D6" w:rsidRDefault="003921D6" w:rsidP="009E770A">
            <w:pPr>
              <w:pStyle w:val="TableParagraph"/>
              <w:kinsoku w:val="0"/>
              <w:overflowPunct w:val="0"/>
              <w:ind w:left="304"/>
            </w:pPr>
            <w:r>
              <w:t>13,0</w:t>
            </w:r>
          </w:p>
        </w:tc>
      </w:tr>
      <w:tr w:rsidR="003921D6" w:rsidTr="00012B9C">
        <w:trPr>
          <w:trHeight w:hRule="exact" w:val="295"/>
        </w:trPr>
        <w:tc>
          <w:tcPr>
            <w:tcW w:w="6061" w:type="dxa"/>
            <w:tcBorders>
              <w:top w:val="nil"/>
              <w:left w:val="single" w:sz="4" w:space="0" w:color="000000"/>
              <w:bottom w:val="nil"/>
              <w:right w:val="single" w:sz="4" w:space="0" w:color="000000"/>
            </w:tcBorders>
          </w:tcPr>
          <w:p w:rsidR="003921D6" w:rsidRDefault="003921D6" w:rsidP="009E770A">
            <w:pPr>
              <w:pStyle w:val="TableParagraph"/>
              <w:kinsoku w:val="0"/>
              <w:overflowPunct w:val="0"/>
              <w:spacing w:before="17"/>
              <w:ind w:left="285"/>
            </w:pPr>
          </w:p>
        </w:tc>
        <w:tc>
          <w:tcPr>
            <w:tcW w:w="791" w:type="dxa"/>
            <w:vMerge/>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spacing w:before="17"/>
              <w:ind w:left="285"/>
            </w:pPr>
          </w:p>
        </w:tc>
        <w:tc>
          <w:tcPr>
            <w:tcW w:w="711" w:type="dxa"/>
            <w:vMerge/>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spacing w:before="17"/>
              <w:ind w:left="285"/>
            </w:pPr>
          </w:p>
        </w:tc>
        <w:tc>
          <w:tcPr>
            <w:tcW w:w="850" w:type="dxa"/>
            <w:vMerge/>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spacing w:before="17"/>
              <w:ind w:left="285"/>
            </w:pPr>
          </w:p>
        </w:tc>
        <w:tc>
          <w:tcPr>
            <w:tcW w:w="1277" w:type="dxa"/>
            <w:vMerge/>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spacing w:before="17"/>
              <w:ind w:left="285"/>
            </w:pPr>
          </w:p>
        </w:tc>
        <w:tc>
          <w:tcPr>
            <w:tcW w:w="822" w:type="dxa"/>
            <w:vMerge/>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spacing w:before="17"/>
              <w:ind w:left="285"/>
            </w:pPr>
          </w:p>
        </w:tc>
      </w:tr>
      <w:tr w:rsidR="003921D6" w:rsidTr="00012B9C">
        <w:trPr>
          <w:trHeight w:hRule="exact" w:val="263"/>
        </w:trPr>
        <w:tc>
          <w:tcPr>
            <w:tcW w:w="6061" w:type="dxa"/>
            <w:tcBorders>
              <w:top w:val="nil"/>
              <w:left w:val="single" w:sz="4" w:space="0" w:color="000000"/>
              <w:bottom w:val="single" w:sz="4" w:space="0" w:color="000000"/>
              <w:right w:val="single" w:sz="4" w:space="0" w:color="000000"/>
            </w:tcBorders>
          </w:tcPr>
          <w:p w:rsidR="003921D6" w:rsidRDefault="003921D6" w:rsidP="009E770A">
            <w:pPr>
              <w:pStyle w:val="TableParagraph"/>
              <w:kinsoku w:val="0"/>
              <w:overflowPunct w:val="0"/>
              <w:ind w:right="137"/>
              <w:jc w:val="center"/>
            </w:pPr>
            <w:r>
              <w:t>40 - 60</w:t>
            </w:r>
          </w:p>
        </w:tc>
        <w:tc>
          <w:tcPr>
            <w:tcW w:w="791" w:type="dxa"/>
            <w:vMerge/>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right="137"/>
              <w:jc w:val="center"/>
            </w:pPr>
          </w:p>
        </w:tc>
        <w:tc>
          <w:tcPr>
            <w:tcW w:w="711" w:type="dxa"/>
            <w:vMerge/>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right="137"/>
              <w:jc w:val="center"/>
            </w:pPr>
          </w:p>
        </w:tc>
        <w:tc>
          <w:tcPr>
            <w:tcW w:w="850" w:type="dxa"/>
            <w:vMerge/>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right="137"/>
              <w:jc w:val="center"/>
            </w:pPr>
          </w:p>
        </w:tc>
        <w:tc>
          <w:tcPr>
            <w:tcW w:w="1277" w:type="dxa"/>
            <w:vMerge/>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right="137"/>
              <w:jc w:val="center"/>
            </w:pPr>
          </w:p>
        </w:tc>
        <w:tc>
          <w:tcPr>
            <w:tcW w:w="822" w:type="dxa"/>
            <w:vMerge/>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right="137"/>
              <w:jc w:val="center"/>
            </w:pPr>
          </w:p>
        </w:tc>
      </w:tr>
      <w:tr w:rsidR="003921D6" w:rsidTr="00012B9C">
        <w:trPr>
          <w:trHeight w:hRule="exact" w:val="298"/>
        </w:trPr>
        <w:tc>
          <w:tcPr>
            <w:tcW w:w="6061"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right="137"/>
              <w:jc w:val="center"/>
            </w:pPr>
            <w:r>
              <w:t>61 - 80</w:t>
            </w:r>
          </w:p>
        </w:tc>
        <w:tc>
          <w:tcPr>
            <w:tcW w:w="791"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324"/>
            </w:pPr>
            <w:r>
              <w:t>12,0</w:t>
            </w:r>
          </w:p>
        </w:tc>
        <w:tc>
          <w:tcPr>
            <w:tcW w:w="711"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184"/>
            </w:pPr>
            <w:r>
              <w:t>12,6</w:t>
            </w:r>
          </w:p>
        </w:tc>
        <w:tc>
          <w:tcPr>
            <w:tcW w:w="850"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225"/>
            </w:pPr>
            <w:r>
              <w:t>13,4</w:t>
            </w:r>
          </w:p>
        </w:tc>
        <w:tc>
          <w:tcPr>
            <w:tcW w:w="1277"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443"/>
            </w:pPr>
            <w:r>
              <w:t>14,3</w:t>
            </w:r>
          </w:p>
        </w:tc>
        <w:tc>
          <w:tcPr>
            <w:tcW w:w="822"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304"/>
            </w:pPr>
            <w:r>
              <w:t>15,5</w:t>
            </w:r>
          </w:p>
        </w:tc>
      </w:tr>
      <w:tr w:rsidR="003921D6" w:rsidTr="00012B9C">
        <w:trPr>
          <w:trHeight w:hRule="exact" w:val="298"/>
        </w:trPr>
        <w:tc>
          <w:tcPr>
            <w:tcW w:w="6061"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right="21"/>
              <w:jc w:val="center"/>
            </w:pPr>
            <w:r>
              <w:t>81 -</w:t>
            </w:r>
            <w:r>
              <w:rPr>
                <w:spacing w:val="1"/>
              </w:rPr>
              <w:t xml:space="preserve"> </w:t>
            </w:r>
            <w:r>
              <w:t>100</w:t>
            </w:r>
          </w:p>
        </w:tc>
        <w:tc>
          <w:tcPr>
            <w:tcW w:w="791"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324"/>
            </w:pPr>
            <w:r>
              <w:t>13,7</w:t>
            </w:r>
          </w:p>
        </w:tc>
        <w:tc>
          <w:tcPr>
            <w:tcW w:w="711"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184"/>
            </w:pPr>
            <w:r>
              <w:t>14,5</w:t>
            </w:r>
          </w:p>
        </w:tc>
        <w:tc>
          <w:tcPr>
            <w:tcW w:w="850"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225"/>
            </w:pPr>
            <w:r>
              <w:t>15,5</w:t>
            </w:r>
          </w:p>
        </w:tc>
        <w:tc>
          <w:tcPr>
            <w:tcW w:w="1277"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443"/>
            </w:pPr>
            <w:r>
              <w:t>16,7</w:t>
            </w:r>
          </w:p>
        </w:tc>
        <w:tc>
          <w:tcPr>
            <w:tcW w:w="822"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304"/>
            </w:pPr>
            <w:r>
              <w:t>18,2</w:t>
            </w:r>
          </w:p>
        </w:tc>
      </w:tr>
    </w:tbl>
    <w:p w:rsidR="003921D6" w:rsidRDefault="003921D6" w:rsidP="009E770A">
      <w:pPr>
        <w:sectPr w:rsidR="003921D6">
          <w:headerReference w:type="default" r:id="rId36"/>
          <w:pgSz w:w="11910" w:h="16840"/>
          <w:pgMar w:top="1040" w:right="360" w:bottom="280" w:left="1120" w:header="783" w:footer="0" w:gutter="0"/>
          <w:cols w:space="720" w:equalWidth="0">
            <w:col w:w="10430"/>
          </w:cols>
        </w:sectPr>
      </w:pPr>
    </w:p>
    <w:p w:rsidR="003921D6" w:rsidRDefault="003921D6" w:rsidP="009E770A">
      <w:pPr>
        <w:pStyle w:val="a3"/>
        <w:kinsoku w:val="0"/>
        <w:overflowPunct w:val="0"/>
        <w:spacing w:before="10"/>
        <w:ind w:left="0" w:firstLine="0"/>
        <w:rPr>
          <w:sz w:val="24"/>
          <w:szCs w:val="24"/>
        </w:rPr>
      </w:pPr>
    </w:p>
    <w:p w:rsidR="003921D6" w:rsidRDefault="003921D6" w:rsidP="009E770A">
      <w:pPr>
        <w:pStyle w:val="a3"/>
        <w:kinsoku w:val="0"/>
        <w:overflowPunct w:val="0"/>
        <w:spacing w:before="66"/>
        <w:ind w:left="366" w:right="105" w:firstLine="7803"/>
        <w:rPr>
          <w:sz w:val="24"/>
          <w:szCs w:val="24"/>
        </w:rPr>
      </w:pPr>
      <w:r>
        <w:rPr>
          <w:sz w:val="24"/>
          <w:szCs w:val="24"/>
        </w:rPr>
        <w:t>18 нче таблица</w:t>
      </w:r>
      <w:r>
        <w:rPr>
          <w:spacing w:val="-2"/>
          <w:sz w:val="24"/>
          <w:szCs w:val="24"/>
        </w:rPr>
        <w:t xml:space="preserve"> </w:t>
      </w:r>
    </w:p>
    <w:p w:rsidR="003921D6" w:rsidRDefault="003921D6" w:rsidP="009E770A">
      <w:pPr>
        <w:pStyle w:val="a3"/>
        <w:kinsoku w:val="0"/>
        <w:overflowPunct w:val="0"/>
        <w:spacing w:before="7"/>
        <w:ind w:left="0" w:firstLine="0"/>
        <w:rPr>
          <w:sz w:val="24"/>
          <w:szCs w:val="24"/>
        </w:rPr>
      </w:pPr>
    </w:p>
    <w:p w:rsidR="003921D6" w:rsidRDefault="003921D6" w:rsidP="009E770A">
      <w:pPr>
        <w:pStyle w:val="a3"/>
        <w:kinsoku w:val="0"/>
        <w:overflowPunct w:val="0"/>
        <w:spacing w:before="7"/>
        <w:ind w:left="0" w:firstLine="0"/>
        <w:rPr>
          <w:sz w:val="24"/>
          <w:szCs w:val="24"/>
        </w:rPr>
      </w:pPr>
    </w:p>
    <w:p w:rsidR="003921D6" w:rsidRDefault="003921D6" w:rsidP="009E770A">
      <w:pPr>
        <w:pStyle w:val="a3"/>
        <w:kinsoku w:val="0"/>
        <w:overflowPunct w:val="0"/>
        <w:spacing w:before="7"/>
        <w:ind w:left="0" w:firstLine="0"/>
        <w:jc w:val="both"/>
        <w:rPr>
          <w:sz w:val="24"/>
          <w:szCs w:val="24"/>
        </w:rPr>
      </w:pPr>
      <w:r>
        <w:rPr>
          <w:color w:val="000000"/>
          <w:sz w:val="24"/>
          <w:szCs w:val="24"/>
        </w:rPr>
        <w:t>Торак биналарны инженерлык белән тәэмин итү системасына беренчел энергиянең еллык чагыштырма суммар чыгымының база дәрәҗәсе</w:t>
      </w:r>
    </w:p>
    <w:p w:rsidR="003921D6" w:rsidRDefault="003921D6" w:rsidP="009E770A">
      <w:pPr>
        <w:pStyle w:val="a3"/>
        <w:kinsoku w:val="0"/>
        <w:overflowPunct w:val="0"/>
        <w:spacing w:before="7"/>
        <w:ind w:left="0" w:firstLine="0"/>
        <w:rPr>
          <w:b/>
          <w:bCs/>
          <w:sz w:val="24"/>
          <w:szCs w:val="24"/>
        </w:rPr>
      </w:pPr>
    </w:p>
    <w:p w:rsidR="003921D6" w:rsidRDefault="003921D6" w:rsidP="009E770A">
      <w:pPr>
        <w:pStyle w:val="a3"/>
        <w:kinsoku w:val="0"/>
        <w:overflowPunct w:val="0"/>
        <w:ind w:left="0" w:right="351" w:firstLine="0"/>
        <w:jc w:val="right"/>
        <w:rPr>
          <w:sz w:val="24"/>
          <w:szCs w:val="24"/>
        </w:rPr>
      </w:pPr>
      <w:r>
        <w:rPr>
          <w:color w:val="000000"/>
          <w:sz w:val="24"/>
          <w:szCs w:val="24"/>
        </w:rPr>
        <w:t>(елына бер кг.т./кв. метр)</w:t>
      </w:r>
    </w:p>
    <w:tbl>
      <w:tblPr>
        <w:tblW w:w="10538" w:type="dxa"/>
        <w:tblInd w:w="-431" w:type="dxa"/>
        <w:tblLayout w:type="fixed"/>
        <w:tblCellMar>
          <w:left w:w="0" w:type="dxa"/>
          <w:right w:w="0" w:type="dxa"/>
        </w:tblCellMar>
        <w:tblLook w:val="04A0" w:firstRow="1" w:lastRow="0" w:firstColumn="1" w:lastColumn="0" w:noHBand="0" w:noVBand="1"/>
      </w:tblPr>
      <w:tblGrid>
        <w:gridCol w:w="3170"/>
        <w:gridCol w:w="1451"/>
        <w:gridCol w:w="1269"/>
        <w:gridCol w:w="1072"/>
        <w:gridCol w:w="1202"/>
        <w:gridCol w:w="1277"/>
        <w:gridCol w:w="1097"/>
      </w:tblGrid>
      <w:tr w:rsidR="003921D6" w:rsidTr="00012B9C">
        <w:trPr>
          <w:trHeight w:hRule="exact" w:val="298"/>
        </w:trPr>
        <w:tc>
          <w:tcPr>
            <w:tcW w:w="3170" w:type="dxa"/>
            <w:tcBorders>
              <w:top w:val="single" w:sz="4" w:space="0" w:color="000000"/>
              <w:left w:val="single" w:sz="4" w:space="0" w:color="000000"/>
              <w:bottom w:val="nil"/>
              <w:right w:val="single" w:sz="4" w:space="0" w:color="000000"/>
            </w:tcBorders>
          </w:tcPr>
          <w:p w:rsidR="003921D6" w:rsidRDefault="003921D6" w:rsidP="009E770A">
            <w:pPr>
              <w:pStyle w:val="TableParagraph"/>
              <w:kinsoku w:val="0"/>
              <w:overflowPunct w:val="0"/>
            </w:pPr>
            <w:r>
              <w:rPr>
                <w:color w:val="000000"/>
                <w:lang w:val="tt-RU"/>
              </w:rPr>
              <w:t>Тәүлегенә</w:t>
            </w:r>
            <w:r>
              <w:rPr>
                <w:color w:val="000000"/>
              </w:rPr>
              <w:t xml:space="preserve"> җылылык</w:t>
            </w:r>
          </w:p>
        </w:tc>
        <w:tc>
          <w:tcPr>
            <w:tcW w:w="7368" w:type="dxa"/>
            <w:gridSpan w:val="6"/>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right="43"/>
              <w:jc w:val="center"/>
            </w:pPr>
            <w:r>
              <w:rPr>
                <w:b/>
                <w:bCs/>
              </w:rPr>
              <w:t>Катлар саны</w:t>
            </w:r>
          </w:p>
        </w:tc>
      </w:tr>
      <w:tr w:rsidR="003921D6" w:rsidTr="00012B9C">
        <w:trPr>
          <w:trHeight w:hRule="exact" w:val="305"/>
        </w:trPr>
        <w:tc>
          <w:tcPr>
            <w:tcW w:w="3170" w:type="dxa"/>
            <w:tcBorders>
              <w:top w:val="nil"/>
              <w:left w:val="single" w:sz="4" w:space="0" w:color="000000"/>
              <w:bottom w:val="nil"/>
              <w:right w:val="single" w:sz="4" w:space="0" w:color="000000"/>
            </w:tcBorders>
          </w:tcPr>
          <w:p w:rsidR="003921D6" w:rsidRDefault="003921D6" w:rsidP="009E770A">
            <w:pPr>
              <w:pStyle w:val="TableParagraph"/>
              <w:kinsoku w:val="0"/>
              <w:overflowPunct w:val="0"/>
            </w:pPr>
          </w:p>
        </w:tc>
        <w:tc>
          <w:tcPr>
            <w:tcW w:w="1451" w:type="dxa"/>
            <w:vMerge w:val="restart"/>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304"/>
            </w:pPr>
            <w:r>
              <w:rPr>
                <w:b/>
                <w:bCs/>
              </w:rPr>
              <w:t>1 - 3</w:t>
            </w:r>
          </w:p>
        </w:tc>
        <w:tc>
          <w:tcPr>
            <w:tcW w:w="1269" w:type="dxa"/>
            <w:vMerge w:val="restart"/>
            <w:tcBorders>
              <w:top w:val="single" w:sz="4" w:space="0" w:color="000000"/>
              <w:left w:val="single" w:sz="4" w:space="0" w:color="000000"/>
              <w:bottom w:val="single" w:sz="4" w:space="0" w:color="000000"/>
              <w:right w:val="single" w:sz="4" w:space="0" w:color="000000"/>
            </w:tcBorders>
          </w:tcPr>
          <w:p w:rsidR="003921D6" w:rsidRDefault="003921D6" w:rsidP="009E770A"/>
        </w:tc>
        <w:tc>
          <w:tcPr>
            <w:tcW w:w="1072" w:type="dxa"/>
            <w:vMerge w:val="restart"/>
            <w:tcBorders>
              <w:top w:val="single" w:sz="4" w:space="0" w:color="000000"/>
              <w:left w:val="single" w:sz="4" w:space="0" w:color="000000"/>
              <w:bottom w:val="single" w:sz="4" w:space="0" w:color="000000"/>
              <w:right w:val="single" w:sz="4" w:space="0" w:color="000000"/>
            </w:tcBorders>
          </w:tcPr>
          <w:p w:rsidR="003921D6" w:rsidRDefault="003921D6" w:rsidP="009E770A"/>
        </w:tc>
        <w:tc>
          <w:tcPr>
            <w:tcW w:w="1202" w:type="dxa"/>
            <w:vMerge w:val="restart"/>
            <w:tcBorders>
              <w:top w:val="single" w:sz="4" w:space="0" w:color="000000"/>
              <w:left w:val="single" w:sz="4" w:space="0" w:color="000000"/>
              <w:bottom w:val="single" w:sz="4" w:space="0" w:color="000000"/>
              <w:right w:val="single" w:sz="4" w:space="0" w:color="000000"/>
            </w:tcBorders>
          </w:tcPr>
          <w:p w:rsidR="003921D6" w:rsidRDefault="003921D6" w:rsidP="009E770A"/>
        </w:tc>
        <w:tc>
          <w:tcPr>
            <w:tcW w:w="1277" w:type="dxa"/>
            <w:vMerge w:val="restart"/>
            <w:tcBorders>
              <w:top w:val="single" w:sz="4" w:space="0" w:color="000000"/>
              <w:left w:val="single" w:sz="4" w:space="0" w:color="000000"/>
              <w:bottom w:val="single" w:sz="4" w:space="0" w:color="000000"/>
              <w:right w:val="single" w:sz="4" w:space="0" w:color="000000"/>
            </w:tcBorders>
          </w:tcPr>
          <w:p w:rsidR="003921D6" w:rsidRDefault="003921D6" w:rsidP="009E770A"/>
        </w:tc>
        <w:tc>
          <w:tcPr>
            <w:tcW w:w="1097" w:type="dxa"/>
            <w:vMerge w:val="restart"/>
            <w:tcBorders>
              <w:top w:val="single" w:sz="4" w:space="0" w:color="000000"/>
              <w:left w:val="single" w:sz="4" w:space="0" w:color="000000"/>
              <w:bottom w:val="single" w:sz="4" w:space="0" w:color="000000"/>
              <w:right w:val="single" w:sz="4" w:space="0" w:color="000000"/>
            </w:tcBorders>
          </w:tcPr>
          <w:p w:rsidR="003921D6" w:rsidRDefault="003921D6" w:rsidP="009E770A"/>
        </w:tc>
      </w:tr>
      <w:tr w:rsidR="003921D6" w:rsidTr="00012B9C">
        <w:trPr>
          <w:trHeight w:hRule="exact" w:val="284"/>
        </w:trPr>
        <w:tc>
          <w:tcPr>
            <w:tcW w:w="3170" w:type="dxa"/>
            <w:tcBorders>
              <w:top w:val="nil"/>
              <w:left w:val="single" w:sz="4" w:space="0" w:color="000000"/>
              <w:bottom w:val="single" w:sz="4" w:space="0" w:color="000000"/>
              <w:right w:val="single" w:sz="4" w:space="0" w:color="000000"/>
            </w:tcBorders>
          </w:tcPr>
          <w:p w:rsidR="003921D6" w:rsidRDefault="003921D6" w:rsidP="009E770A">
            <w:pPr>
              <w:pStyle w:val="TableParagraph"/>
              <w:kinsoku w:val="0"/>
              <w:overflowPunct w:val="0"/>
              <w:spacing w:before="6"/>
              <w:rPr>
                <w:lang w:val="tt-RU"/>
              </w:rPr>
            </w:pPr>
            <w:r>
              <w:rPr>
                <w:color w:val="000000"/>
              </w:rPr>
              <w:t xml:space="preserve">бирү </w:t>
            </w:r>
            <w:r>
              <w:rPr>
                <w:color w:val="000000"/>
                <w:lang w:val="tt-RU"/>
              </w:rPr>
              <w:t xml:space="preserve"> периоды</w:t>
            </w:r>
          </w:p>
        </w:tc>
        <w:tc>
          <w:tcPr>
            <w:tcW w:w="1451" w:type="dxa"/>
            <w:vMerge/>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spacing w:before="6"/>
              <w:ind w:left="78"/>
              <w:jc w:val="center"/>
            </w:pPr>
          </w:p>
        </w:tc>
        <w:tc>
          <w:tcPr>
            <w:tcW w:w="1269" w:type="dxa"/>
            <w:vMerge/>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spacing w:before="6"/>
              <w:ind w:left="78"/>
              <w:jc w:val="center"/>
            </w:pPr>
          </w:p>
        </w:tc>
        <w:tc>
          <w:tcPr>
            <w:tcW w:w="1072" w:type="dxa"/>
            <w:vMerge/>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spacing w:before="6"/>
              <w:ind w:left="78"/>
              <w:jc w:val="center"/>
            </w:pPr>
          </w:p>
        </w:tc>
        <w:tc>
          <w:tcPr>
            <w:tcW w:w="1202" w:type="dxa"/>
            <w:vMerge/>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spacing w:before="6"/>
              <w:ind w:left="78"/>
              <w:jc w:val="center"/>
            </w:pPr>
          </w:p>
        </w:tc>
        <w:tc>
          <w:tcPr>
            <w:tcW w:w="1277" w:type="dxa"/>
            <w:vMerge/>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spacing w:before="6"/>
              <w:ind w:left="78"/>
              <w:jc w:val="center"/>
            </w:pPr>
          </w:p>
        </w:tc>
        <w:tc>
          <w:tcPr>
            <w:tcW w:w="1097" w:type="dxa"/>
            <w:vMerge/>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spacing w:before="6"/>
              <w:ind w:left="78"/>
              <w:jc w:val="center"/>
            </w:pPr>
          </w:p>
        </w:tc>
      </w:tr>
      <w:tr w:rsidR="003921D6" w:rsidTr="00012B9C">
        <w:trPr>
          <w:trHeight w:hRule="exact" w:val="298"/>
        </w:trPr>
        <w:tc>
          <w:tcPr>
            <w:tcW w:w="3170"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right="8"/>
              <w:jc w:val="center"/>
            </w:pPr>
            <w:r>
              <w:t>2 000</w:t>
            </w:r>
          </w:p>
        </w:tc>
        <w:tc>
          <w:tcPr>
            <w:tcW w:w="1451"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304"/>
            </w:pPr>
            <w:r>
              <w:t>46,0</w:t>
            </w:r>
          </w:p>
        </w:tc>
        <w:tc>
          <w:tcPr>
            <w:tcW w:w="1269" w:type="dxa"/>
            <w:tcBorders>
              <w:top w:val="single" w:sz="4" w:space="0" w:color="000000"/>
              <w:left w:val="single" w:sz="4" w:space="0" w:color="000000"/>
              <w:bottom w:val="single" w:sz="4" w:space="0" w:color="000000"/>
              <w:right w:val="single" w:sz="4" w:space="0" w:color="000000"/>
            </w:tcBorders>
          </w:tcPr>
          <w:p w:rsidR="003921D6" w:rsidRDefault="003921D6" w:rsidP="009E770A"/>
        </w:tc>
        <w:tc>
          <w:tcPr>
            <w:tcW w:w="1072" w:type="dxa"/>
            <w:tcBorders>
              <w:top w:val="single" w:sz="4" w:space="0" w:color="000000"/>
              <w:left w:val="single" w:sz="4" w:space="0" w:color="000000"/>
              <w:bottom w:val="single" w:sz="4" w:space="0" w:color="000000"/>
              <w:right w:val="single" w:sz="4" w:space="0" w:color="000000"/>
            </w:tcBorders>
          </w:tcPr>
          <w:p w:rsidR="003921D6" w:rsidRDefault="003921D6" w:rsidP="009E770A"/>
        </w:tc>
        <w:tc>
          <w:tcPr>
            <w:tcW w:w="1202" w:type="dxa"/>
            <w:tcBorders>
              <w:top w:val="single" w:sz="4" w:space="0" w:color="000000"/>
              <w:left w:val="single" w:sz="4" w:space="0" w:color="000000"/>
              <w:bottom w:val="single" w:sz="4" w:space="0" w:color="000000"/>
              <w:right w:val="single" w:sz="4" w:space="0" w:color="000000"/>
            </w:tcBorders>
          </w:tcPr>
          <w:p w:rsidR="003921D6" w:rsidRDefault="003921D6" w:rsidP="009E770A"/>
        </w:tc>
        <w:tc>
          <w:tcPr>
            <w:tcW w:w="1277" w:type="dxa"/>
            <w:tcBorders>
              <w:top w:val="single" w:sz="4" w:space="0" w:color="000000"/>
              <w:left w:val="single" w:sz="4" w:space="0" w:color="000000"/>
              <w:bottom w:val="single" w:sz="4" w:space="0" w:color="000000"/>
              <w:right w:val="single" w:sz="4" w:space="0" w:color="000000"/>
            </w:tcBorders>
          </w:tcPr>
          <w:p w:rsidR="003921D6" w:rsidRDefault="003921D6" w:rsidP="009E770A"/>
        </w:tc>
        <w:tc>
          <w:tcPr>
            <w:tcW w:w="1097" w:type="dxa"/>
            <w:tcBorders>
              <w:top w:val="single" w:sz="4" w:space="0" w:color="000000"/>
              <w:left w:val="single" w:sz="4" w:space="0" w:color="000000"/>
              <w:bottom w:val="single" w:sz="4" w:space="0" w:color="000000"/>
              <w:right w:val="single" w:sz="4" w:space="0" w:color="000000"/>
            </w:tcBorders>
          </w:tcPr>
          <w:p w:rsidR="003921D6" w:rsidRDefault="003921D6" w:rsidP="009E770A"/>
        </w:tc>
      </w:tr>
      <w:tr w:rsidR="003921D6" w:rsidTr="00012B9C">
        <w:trPr>
          <w:trHeight w:hRule="exact" w:val="298"/>
        </w:trPr>
        <w:tc>
          <w:tcPr>
            <w:tcW w:w="3170"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right="8"/>
              <w:jc w:val="center"/>
            </w:pPr>
            <w:r>
              <w:t>4 000</w:t>
            </w:r>
          </w:p>
        </w:tc>
        <w:tc>
          <w:tcPr>
            <w:tcW w:w="1451"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304"/>
            </w:pPr>
            <w:r>
              <w:t>49,0</w:t>
            </w:r>
          </w:p>
        </w:tc>
        <w:tc>
          <w:tcPr>
            <w:tcW w:w="1269" w:type="dxa"/>
            <w:tcBorders>
              <w:top w:val="single" w:sz="4" w:space="0" w:color="000000"/>
              <w:left w:val="single" w:sz="4" w:space="0" w:color="000000"/>
              <w:bottom w:val="single" w:sz="4" w:space="0" w:color="000000"/>
              <w:right w:val="single" w:sz="4" w:space="0" w:color="000000"/>
            </w:tcBorders>
          </w:tcPr>
          <w:p w:rsidR="003921D6" w:rsidRDefault="003921D6" w:rsidP="009E770A"/>
        </w:tc>
        <w:tc>
          <w:tcPr>
            <w:tcW w:w="1072" w:type="dxa"/>
            <w:tcBorders>
              <w:top w:val="single" w:sz="4" w:space="0" w:color="000000"/>
              <w:left w:val="single" w:sz="4" w:space="0" w:color="000000"/>
              <w:bottom w:val="single" w:sz="4" w:space="0" w:color="000000"/>
              <w:right w:val="single" w:sz="4" w:space="0" w:color="000000"/>
            </w:tcBorders>
          </w:tcPr>
          <w:p w:rsidR="003921D6" w:rsidRDefault="003921D6" w:rsidP="009E770A"/>
        </w:tc>
        <w:tc>
          <w:tcPr>
            <w:tcW w:w="1202" w:type="dxa"/>
            <w:tcBorders>
              <w:top w:val="single" w:sz="4" w:space="0" w:color="000000"/>
              <w:left w:val="single" w:sz="4" w:space="0" w:color="000000"/>
              <w:bottom w:val="single" w:sz="4" w:space="0" w:color="000000"/>
              <w:right w:val="single" w:sz="4" w:space="0" w:color="000000"/>
            </w:tcBorders>
          </w:tcPr>
          <w:p w:rsidR="003921D6" w:rsidRDefault="003921D6" w:rsidP="009E770A"/>
        </w:tc>
        <w:tc>
          <w:tcPr>
            <w:tcW w:w="1277" w:type="dxa"/>
            <w:tcBorders>
              <w:top w:val="single" w:sz="4" w:space="0" w:color="000000"/>
              <w:left w:val="single" w:sz="4" w:space="0" w:color="000000"/>
              <w:bottom w:val="single" w:sz="4" w:space="0" w:color="000000"/>
              <w:right w:val="single" w:sz="4" w:space="0" w:color="000000"/>
            </w:tcBorders>
          </w:tcPr>
          <w:p w:rsidR="003921D6" w:rsidRDefault="003921D6" w:rsidP="009E770A"/>
        </w:tc>
        <w:tc>
          <w:tcPr>
            <w:tcW w:w="1097" w:type="dxa"/>
            <w:tcBorders>
              <w:top w:val="single" w:sz="4" w:space="0" w:color="000000"/>
              <w:left w:val="single" w:sz="4" w:space="0" w:color="000000"/>
              <w:bottom w:val="single" w:sz="4" w:space="0" w:color="000000"/>
              <w:right w:val="single" w:sz="4" w:space="0" w:color="000000"/>
            </w:tcBorders>
          </w:tcPr>
          <w:p w:rsidR="003921D6" w:rsidRDefault="003921D6" w:rsidP="009E770A"/>
        </w:tc>
      </w:tr>
      <w:tr w:rsidR="003921D6" w:rsidTr="00012B9C">
        <w:trPr>
          <w:trHeight w:hRule="exact" w:val="293"/>
        </w:trPr>
        <w:tc>
          <w:tcPr>
            <w:tcW w:w="3170"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right="8"/>
              <w:jc w:val="center"/>
            </w:pPr>
            <w:r>
              <w:t>6 000</w:t>
            </w:r>
          </w:p>
        </w:tc>
        <w:tc>
          <w:tcPr>
            <w:tcW w:w="1451"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304"/>
            </w:pPr>
            <w:r>
              <w:t>53,0</w:t>
            </w:r>
          </w:p>
        </w:tc>
        <w:tc>
          <w:tcPr>
            <w:tcW w:w="1269" w:type="dxa"/>
            <w:tcBorders>
              <w:top w:val="single" w:sz="4" w:space="0" w:color="000000"/>
              <w:left w:val="single" w:sz="4" w:space="0" w:color="000000"/>
              <w:bottom w:val="single" w:sz="4" w:space="0" w:color="000000"/>
              <w:right w:val="single" w:sz="4" w:space="0" w:color="000000"/>
            </w:tcBorders>
          </w:tcPr>
          <w:p w:rsidR="003921D6" w:rsidRDefault="003921D6" w:rsidP="009E770A"/>
        </w:tc>
        <w:tc>
          <w:tcPr>
            <w:tcW w:w="1072" w:type="dxa"/>
            <w:tcBorders>
              <w:top w:val="single" w:sz="4" w:space="0" w:color="000000"/>
              <w:left w:val="single" w:sz="4" w:space="0" w:color="000000"/>
              <w:bottom w:val="single" w:sz="4" w:space="0" w:color="000000"/>
              <w:right w:val="single" w:sz="4" w:space="0" w:color="000000"/>
            </w:tcBorders>
          </w:tcPr>
          <w:p w:rsidR="003921D6" w:rsidRDefault="003921D6" w:rsidP="009E770A"/>
        </w:tc>
        <w:tc>
          <w:tcPr>
            <w:tcW w:w="1202" w:type="dxa"/>
            <w:tcBorders>
              <w:top w:val="single" w:sz="4" w:space="0" w:color="000000"/>
              <w:left w:val="single" w:sz="4" w:space="0" w:color="000000"/>
              <w:bottom w:val="single" w:sz="4" w:space="0" w:color="000000"/>
              <w:right w:val="single" w:sz="4" w:space="0" w:color="000000"/>
            </w:tcBorders>
          </w:tcPr>
          <w:p w:rsidR="003921D6" w:rsidRDefault="003921D6" w:rsidP="009E770A"/>
        </w:tc>
        <w:tc>
          <w:tcPr>
            <w:tcW w:w="1277" w:type="dxa"/>
            <w:tcBorders>
              <w:top w:val="single" w:sz="4" w:space="0" w:color="000000"/>
              <w:left w:val="single" w:sz="4" w:space="0" w:color="000000"/>
              <w:bottom w:val="single" w:sz="4" w:space="0" w:color="000000"/>
              <w:right w:val="single" w:sz="4" w:space="0" w:color="000000"/>
            </w:tcBorders>
          </w:tcPr>
          <w:p w:rsidR="003921D6" w:rsidRDefault="003921D6" w:rsidP="009E770A"/>
        </w:tc>
        <w:tc>
          <w:tcPr>
            <w:tcW w:w="1097" w:type="dxa"/>
            <w:tcBorders>
              <w:top w:val="single" w:sz="4" w:space="0" w:color="000000"/>
              <w:left w:val="single" w:sz="4" w:space="0" w:color="000000"/>
              <w:bottom w:val="single" w:sz="4" w:space="0" w:color="000000"/>
              <w:right w:val="single" w:sz="4" w:space="0" w:color="000000"/>
            </w:tcBorders>
          </w:tcPr>
          <w:p w:rsidR="003921D6" w:rsidRDefault="003921D6" w:rsidP="009E770A"/>
        </w:tc>
      </w:tr>
      <w:tr w:rsidR="003921D6" w:rsidTr="00012B9C">
        <w:trPr>
          <w:trHeight w:hRule="exact" w:val="298"/>
        </w:trPr>
        <w:tc>
          <w:tcPr>
            <w:tcW w:w="3170"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right="8"/>
              <w:jc w:val="center"/>
            </w:pPr>
            <w:r>
              <w:t>8 000</w:t>
            </w:r>
          </w:p>
        </w:tc>
        <w:tc>
          <w:tcPr>
            <w:tcW w:w="1451"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304"/>
            </w:pPr>
            <w:r>
              <w:t>58,0</w:t>
            </w:r>
          </w:p>
        </w:tc>
        <w:tc>
          <w:tcPr>
            <w:tcW w:w="1269" w:type="dxa"/>
            <w:tcBorders>
              <w:top w:val="single" w:sz="4" w:space="0" w:color="000000"/>
              <w:left w:val="single" w:sz="4" w:space="0" w:color="000000"/>
              <w:bottom w:val="single" w:sz="4" w:space="0" w:color="000000"/>
              <w:right w:val="single" w:sz="4" w:space="0" w:color="000000"/>
            </w:tcBorders>
          </w:tcPr>
          <w:p w:rsidR="003921D6" w:rsidRDefault="003921D6" w:rsidP="009E770A"/>
        </w:tc>
        <w:tc>
          <w:tcPr>
            <w:tcW w:w="1072" w:type="dxa"/>
            <w:tcBorders>
              <w:top w:val="single" w:sz="4" w:space="0" w:color="000000"/>
              <w:left w:val="single" w:sz="4" w:space="0" w:color="000000"/>
              <w:bottom w:val="single" w:sz="4" w:space="0" w:color="000000"/>
              <w:right w:val="single" w:sz="4" w:space="0" w:color="000000"/>
            </w:tcBorders>
          </w:tcPr>
          <w:p w:rsidR="003921D6" w:rsidRDefault="003921D6" w:rsidP="009E770A"/>
        </w:tc>
        <w:tc>
          <w:tcPr>
            <w:tcW w:w="1202" w:type="dxa"/>
            <w:tcBorders>
              <w:top w:val="single" w:sz="4" w:space="0" w:color="000000"/>
              <w:left w:val="single" w:sz="4" w:space="0" w:color="000000"/>
              <w:bottom w:val="single" w:sz="4" w:space="0" w:color="000000"/>
              <w:right w:val="single" w:sz="4" w:space="0" w:color="000000"/>
            </w:tcBorders>
          </w:tcPr>
          <w:p w:rsidR="003921D6" w:rsidRDefault="003921D6" w:rsidP="009E770A"/>
        </w:tc>
        <w:tc>
          <w:tcPr>
            <w:tcW w:w="1277" w:type="dxa"/>
            <w:tcBorders>
              <w:top w:val="single" w:sz="4" w:space="0" w:color="000000"/>
              <w:left w:val="single" w:sz="4" w:space="0" w:color="000000"/>
              <w:bottom w:val="single" w:sz="4" w:space="0" w:color="000000"/>
              <w:right w:val="single" w:sz="4" w:space="0" w:color="000000"/>
            </w:tcBorders>
          </w:tcPr>
          <w:p w:rsidR="003921D6" w:rsidRDefault="003921D6" w:rsidP="009E770A"/>
        </w:tc>
        <w:tc>
          <w:tcPr>
            <w:tcW w:w="1097" w:type="dxa"/>
            <w:tcBorders>
              <w:top w:val="single" w:sz="4" w:space="0" w:color="000000"/>
              <w:left w:val="single" w:sz="4" w:space="0" w:color="000000"/>
              <w:bottom w:val="single" w:sz="4" w:space="0" w:color="000000"/>
              <w:right w:val="single" w:sz="4" w:space="0" w:color="000000"/>
            </w:tcBorders>
          </w:tcPr>
          <w:p w:rsidR="003921D6" w:rsidRDefault="003921D6" w:rsidP="009E770A"/>
        </w:tc>
      </w:tr>
      <w:tr w:rsidR="003921D6" w:rsidTr="00012B9C">
        <w:trPr>
          <w:trHeight w:hRule="exact" w:val="293"/>
        </w:trPr>
        <w:tc>
          <w:tcPr>
            <w:tcW w:w="3170"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104"/>
              <w:jc w:val="center"/>
            </w:pPr>
            <w:r>
              <w:t>10</w:t>
            </w:r>
            <w:r>
              <w:rPr>
                <w:spacing w:val="1"/>
              </w:rPr>
              <w:t xml:space="preserve"> </w:t>
            </w:r>
            <w:r>
              <w:t>000</w:t>
            </w:r>
          </w:p>
        </w:tc>
        <w:tc>
          <w:tcPr>
            <w:tcW w:w="1451"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304"/>
            </w:pPr>
            <w:r>
              <w:t>64,0</w:t>
            </w:r>
          </w:p>
        </w:tc>
        <w:tc>
          <w:tcPr>
            <w:tcW w:w="1269" w:type="dxa"/>
            <w:tcBorders>
              <w:top w:val="single" w:sz="4" w:space="0" w:color="000000"/>
              <w:left w:val="single" w:sz="4" w:space="0" w:color="000000"/>
              <w:bottom w:val="single" w:sz="4" w:space="0" w:color="000000"/>
              <w:right w:val="single" w:sz="4" w:space="0" w:color="000000"/>
            </w:tcBorders>
          </w:tcPr>
          <w:p w:rsidR="003921D6" w:rsidRDefault="003921D6" w:rsidP="009E770A"/>
        </w:tc>
        <w:tc>
          <w:tcPr>
            <w:tcW w:w="1072" w:type="dxa"/>
            <w:tcBorders>
              <w:top w:val="single" w:sz="4" w:space="0" w:color="000000"/>
              <w:left w:val="single" w:sz="4" w:space="0" w:color="000000"/>
              <w:bottom w:val="single" w:sz="4" w:space="0" w:color="000000"/>
              <w:right w:val="single" w:sz="4" w:space="0" w:color="000000"/>
            </w:tcBorders>
          </w:tcPr>
          <w:p w:rsidR="003921D6" w:rsidRDefault="003921D6" w:rsidP="009E770A"/>
        </w:tc>
        <w:tc>
          <w:tcPr>
            <w:tcW w:w="1202" w:type="dxa"/>
            <w:tcBorders>
              <w:top w:val="single" w:sz="4" w:space="0" w:color="000000"/>
              <w:left w:val="single" w:sz="4" w:space="0" w:color="000000"/>
              <w:bottom w:val="single" w:sz="4" w:space="0" w:color="000000"/>
              <w:right w:val="single" w:sz="4" w:space="0" w:color="000000"/>
            </w:tcBorders>
          </w:tcPr>
          <w:p w:rsidR="003921D6" w:rsidRDefault="003921D6" w:rsidP="009E770A"/>
        </w:tc>
        <w:tc>
          <w:tcPr>
            <w:tcW w:w="1277" w:type="dxa"/>
            <w:tcBorders>
              <w:top w:val="single" w:sz="4" w:space="0" w:color="000000"/>
              <w:left w:val="single" w:sz="4" w:space="0" w:color="000000"/>
              <w:bottom w:val="single" w:sz="4" w:space="0" w:color="000000"/>
              <w:right w:val="single" w:sz="4" w:space="0" w:color="000000"/>
            </w:tcBorders>
          </w:tcPr>
          <w:p w:rsidR="003921D6" w:rsidRDefault="003921D6" w:rsidP="009E770A"/>
        </w:tc>
        <w:tc>
          <w:tcPr>
            <w:tcW w:w="1097" w:type="dxa"/>
            <w:tcBorders>
              <w:top w:val="single" w:sz="4" w:space="0" w:color="000000"/>
              <w:left w:val="single" w:sz="4" w:space="0" w:color="000000"/>
              <w:bottom w:val="single" w:sz="4" w:space="0" w:color="000000"/>
              <w:right w:val="single" w:sz="4" w:space="0" w:color="000000"/>
            </w:tcBorders>
          </w:tcPr>
          <w:p w:rsidR="003921D6" w:rsidRDefault="003921D6" w:rsidP="009E770A"/>
        </w:tc>
      </w:tr>
      <w:tr w:rsidR="003921D6" w:rsidTr="00012B9C">
        <w:trPr>
          <w:trHeight w:hRule="exact" w:val="310"/>
        </w:trPr>
        <w:tc>
          <w:tcPr>
            <w:tcW w:w="3170"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104"/>
              <w:jc w:val="center"/>
            </w:pPr>
            <w:r>
              <w:t>12</w:t>
            </w:r>
            <w:r>
              <w:rPr>
                <w:spacing w:val="1"/>
              </w:rPr>
              <w:t xml:space="preserve"> </w:t>
            </w:r>
            <w:r>
              <w:t>000</w:t>
            </w:r>
          </w:p>
        </w:tc>
        <w:tc>
          <w:tcPr>
            <w:tcW w:w="1451"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304"/>
            </w:pPr>
            <w:r>
              <w:t>70,0</w:t>
            </w:r>
          </w:p>
        </w:tc>
        <w:tc>
          <w:tcPr>
            <w:tcW w:w="1269" w:type="dxa"/>
            <w:tcBorders>
              <w:top w:val="single" w:sz="4" w:space="0" w:color="000000"/>
              <w:left w:val="single" w:sz="4" w:space="0" w:color="000000"/>
              <w:bottom w:val="single" w:sz="4" w:space="0" w:color="000000"/>
              <w:right w:val="single" w:sz="4" w:space="0" w:color="000000"/>
            </w:tcBorders>
          </w:tcPr>
          <w:p w:rsidR="003921D6" w:rsidRDefault="003921D6" w:rsidP="009E770A"/>
        </w:tc>
        <w:tc>
          <w:tcPr>
            <w:tcW w:w="1072" w:type="dxa"/>
            <w:tcBorders>
              <w:top w:val="single" w:sz="4" w:space="0" w:color="000000"/>
              <w:left w:val="single" w:sz="4" w:space="0" w:color="000000"/>
              <w:bottom w:val="single" w:sz="4" w:space="0" w:color="000000"/>
              <w:right w:val="single" w:sz="4" w:space="0" w:color="000000"/>
            </w:tcBorders>
          </w:tcPr>
          <w:p w:rsidR="003921D6" w:rsidRDefault="003921D6" w:rsidP="009E770A"/>
        </w:tc>
        <w:tc>
          <w:tcPr>
            <w:tcW w:w="1202" w:type="dxa"/>
            <w:tcBorders>
              <w:top w:val="single" w:sz="4" w:space="0" w:color="000000"/>
              <w:left w:val="single" w:sz="4" w:space="0" w:color="000000"/>
              <w:bottom w:val="single" w:sz="4" w:space="0" w:color="000000"/>
              <w:right w:val="single" w:sz="4" w:space="0" w:color="000000"/>
            </w:tcBorders>
          </w:tcPr>
          <w:p w:rsidR="003921D6" w:rsidRDefault="003921D6" w:rsidP="009E770A"/>
        </w:tc>
        <w:tc>
          <w:tcPr>
            <w:tcW w:w="1277" w:type="dxa"/>
            <w:tcBorders>
              <w:top w:val="single" w:sz="4" w:space="0" w:color="000000"/>
              <w:left w:val="single" w:sz="4" w:space="0" w:color="000000"/>
              <w:bottom w:val="single" w:sz="4" w:space="0" w:color="000000"/>
              <w:right w:val="single" w:sz="4" w:space="0" w:color="000000"/>
            </w:tcBorders>
          </w:tcPr>
          <w:p w:rsidR="003921D6" w:rsidRDefault="003921D6" w:rsidP="009E770A"/>
        </w:tc>
        <w:tc>
          <w:tcPr>
            <w:tcW w:w="1097" w:type="dxa"/>
            <w:tcBorders>
              <w:top w:val="single" w:sz="4" w:space="0" w:color="000000"/>
              <w:left w:val="single" w:sz="4" w:space="0" w:color="000000"/>
              <w:bottom w:val="single" w:sz="4" w:space="0" w:color="000000"/>
              <w:right w:val="single" w:sz="4" w:space="0" w:color="000000"/>
            </w:tcBorders>
          </w:tcPr>
          <w:p w:rsidR="003921D6" w:rsidRDefault="003921D6" w:rsidP="009E770A"/>
        </w:tc>
      </w:tr>
    </w:tbl>
    <w:p w:rsidR="003921D6" w:rsidRDefault="003921D6" w:rsidP="009E770A">
      <w:pPr>
        <w:pStyle w:val="a3"/>
        <w:kinsoku w:val="0"/>
        <w:overflowPunct w:val="0"/>
        <w:spacing w:before="11"/>
        <w:ind w:left="0" w:firstLine="0"/>
        <w:rPr>
          <w:sz w:val="24"/>
          <w:szCs w:val="24"/>
        </w:rPr>
      </w:pPr>
    </w:p>
    <w:p w:rsidR="003921D6" w:rsidRDefault="003921D6" w:rsidP="009E770A">
      <w:pPr>
        <w:pStyle w:val="a3"/>
        <w:kinsoku w:val="0"/>
        <w:overflowPunct w:val="0"/>
        <w:spacing w:before="66"/>
        <w:ind w:left="0" w:right="141" w:firstLine="0"/>
        <w:rPr>
          <w:sz w:val="24"/>
          <w:szCs w:val="24"/>
        </w:rPr>
      </w:pPr>
      <w:r>
        <w:rPr>
          <w:sz w:val="24"/>
          <w:szCs w:val="24"/>
        </w:rPr>
        <w:t xml:space="preserve">                                                                                                                                             19нчы таблица</w:t>
      </w:r>
      <w:r>
        <w:rPr>
          <w:spacing w:val="-1"/>
          <w:sz w:val="24"/>
          <w:szCs w:val="24"/>
        </w:rPr>
        <w:t xml:space="preserve"> </w:t>
      </w:r>
    </w:p>
    <w:p w:rsidR="003921D6" w:rsidRDefault="003921D6" w:rsidP="009E770A">
      <w:pPr>
        <w:pStyle w:val="11"/>
        <w:kinsoku w:val="0"/>
        <w:overflowPunct w:val="0"/>
        <w:spacing w:before="66"/>
        <w:ind w:right="105"/>
        <w:outlineLvl w:val="9"/>
        <w:rPr>
          <w:b w:val="0"/>
          <w:bCs w:val="0"/>
          <w:sz w:val="24"/>
          <w:szCs w:val="24"/>
        </w:rPr>
      </w:pPr>
      <w:r>
        <w:rPr>
          <w:color w:val="000000"/>
          <w:sz w:val="24"/>
          <w:szCs w:val="24"/>
        </w:rPr>
        <w:t>Җәмәгать биналарын инженерлык белән тәэмин итү системасына беренчел энергиянең еллык суммар чыгымының чагыштырмача база дәрәҗәсе</w:t>
      </w:r>
    </w:p>
    <w:p w:rsidR="003921D6" w:rsidRDefault="003921D6" w:rsidP="009E770A">
      <w:pPr>
        <w:pStyle w:val="a3"/>
        <w:kinsoku w:val="0"/>
        <w:overflowPunct w:val="0"/>
        <w:spacing w:before="4"/>
        <w:ind w:left="0" w:firstLine="0"/>
        <w:rPr>
          <w:b/>
          <w:bCs/>
          <w:sz w:val="24"/>
          <w:szCs w:val="24"/>
        </w:rPr>
      </w:pPr>
    </w:p>
    <w:p w:rsidR="003921D6" w:rsidRDefault="003921D6" w:rsidP="009E770A">
      <w:pPr>
        <w:pStyle w:val="a3"/>
        <w:kinsoku w:val="0"/>
        <w:overflowPunct w:val="0"/>
        <w:spacing w:before="66"/>
        <w:ind w:right="3770"/>
        <w:rPr>
          <w:sz w:val="24"/>
          <w:szCs w:val="24"/>
        </w:rPr>
      </w:pPr>
      <w:r>
        <w:rPr>
          <w:color w:val="000000"/>
          <w:sz w:val="24"/>
          <w:szCs w:val="24"/>
        </w:rPr>
        <w:t>(елына бер кг.т./кв. метр)</w:t>
      </w:r>
    </w:p>
    <w:tbl>
      <w:tblPr>
        <w:tblW w:w="0" w:type="auto"/>
        <w:tblInd w:w="-431" w:type="dxa"/>
        <w:tblLayout w:type="fixed"/>
        <w:tblCellMar>
          <w:left w:w="0" w:type="dxa"/>
          <w:right w:w="0" w:type="dxa"/>
        </w:tblCellMar>
        <w:tblLook w:val="04A0" w:firstRow="1" w:lastRow="0" w:firstColumn="1" w:lastColumn="0" w:noHBand="0" w:noVBand="1"/>
      </w:tblPr>
      <w:tblGrid>
        <w:gridCol w:w="2694"/>
        <w:gridCol w:w="969"/>
        <w:gridCol w:w="1277"/>
        <w:gridCol w:w="1277"/>
        <w:gridCol w:w="1273"/>
        <w:gridCol w:w="1277"/>
        <w:gridCol w:w="1714"/>
      </w:tblGrid>
      <w:tr w:rsidR="003921D6" w:rsidTr="00012B9C">
        <w:trPr>
          <w:trHeight w:hRule="exact" w:val="307"/>
        </w:trPr>
        <w:tc>
          <w:tcPr>
            <w:tcW w:w="2694" w:type="dxa"/>
            <w:tcBorders>
              <w:top w:val="single" w:sz="4" w:space="0" w:color="000000"/>
              <w:left w:val="single" w:sz="4" w:space="0" w:color="000000"/>
              <w:bottom w:val="nil"/>
              <w:right w:val="single" w:sz="4" w:space="0" w:color="000000"/>
            </w:tcBorders>
          </w:tcPr>
          <w:p w:rsidR="003921D6" w:rsidRDefault="003921D6" w:rsidP="009E770A">
            <w:pPr>
              <w:pStyle w:val="TableParagraph"/>
              <w:kinsoku w:val="0"/>
              <w:overflowPunct w:val="0"/>
            </w:pPr>
            <w:r>
              <w:rPr>
                <w:color w:val="000000"/>
              </w:rPr>
              <w:t>(елына бер кг. т./кв. метр)</w:t>
            </w:r>
          </w:p>
        </w:tc>
        <w:tc>
          <w:tcPr>
            <w:tcW w:w="7787" w:type="dxa"/>
            <w:gridSpan w:val="6"/>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1584"/>
              <w:rPr>
                <w:lang w:val="tt-RU"/>
              </w:rPr>
            </w:pPr>
            <w:r>
              <w:rPr>
                <w:b/>
                <w:bCs/>
              </w:rPr>
              <w:t xml:space="preserve">Биналарны </w:t>
            </w:r>
            <w:r>
              <w:rPr>
                <w:b/>
                <w:bCs/>
                <w:lang w:val="tt-RU"/>
              </w:rPr>
              <w:t>эксплуатацияләү режимы</w:t>
            </w:r>
            <w:r>
              <w:rPr>
                <w:b/>
                <w:bCs/>
              </w:rPr>
              <w:t>, с</w:t>
            </w:r>
            <w:r>
              <w:rPr>
                <w:b/>
                <w:bCs/>
                <w:lang w:val="tt-RU"/>
              </w:rPr>
              <w:t>әгат</w:t>
            </w:r>
            <w:r>
              <w:rPr>
                <w:b/>
                <w:bCs/>
              </w:rPr>
              <w:t>ьл</w:t>
            </w:r>
            <w:r>
              <w:rPr>
                <w:b/>
                <w:bCs/>
                <w:lang w:val="tt-RU"/>
              </w:rPr>
              <w:t>әрдә</w:t>
            </w:r>
          </w:p>
        </w:tc>
      </w:tr>
      <w:tr w:rsidR="003921D6" w:rsidTr="00012B9C">
        <w:trPr>
          <w:trHeight w:hRule="exact" w:val="307"/>
        </w:trPr>
        <w:tc>
          <w:tcPr>
            <w:tcW w:w="2694" w:type="dxa"/>
            <w:tcBorders>
              <w:top w:val="nil"/>
              <w:left w:val="single" w:sz="4" w:space="0" w:color="000000"/>
              <w:bottom w:val="nil"/>
              <w:right w:val="single" w:sz="4" w:space="0" w:color="000000"/>
            </w:tcBorders>
          </w:tcPr>
          <w:p w:rsidR="003921D6" w:rsidRDefault="003921D6" w:rsidP="009E770A">
            <w:pPr>
              <w:pStyle w:val="TableParagraph"/>
              <w:kinsoku w:val="0"/>
              <w:overflowPunct w:val="0"/>
              <w:ind w:left="204"/>
              <w:rPr>
                <w:lang w:val="tt-RU"/>
              </w:rPr>
            </w:pPr>
            <w:r>
              <w:rPr>
                <w:b/>
                <w:bCs/>
              </w:rPr>
              <w:t>т</w:t>
            </w:r>
            <w:r>
              <w:rPr>
                <w:b/>
                <w:bCs/>
                <w:lang w:val="tt-RU"/>
              </w:rPr>
              <w:t>әүлегенә-градус</w:t>
            </w:r>
          </w:p>
        </w:tc>
        <w:tc>
          <w:tcPr>
            <w:tcW w:w="969" w:type="dxa"/>
            <w:vMerge w:val="restart"/>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323"/>
            </w:pPr>
            <w:r>
              <w:rPr>
                <w:b/>
                <w:bCs/>
              </w:rPr>
              <w:t>40 - 60</w:t>
            </w:r>
          </w:p>
        </w:tc>
        <w:tc>
          <w:tcPr>
            <w:tcW w:w="1277" w:type="dxa"/>
            <w:vMerge w:val="restart"/>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304"/>
            </w:pPr>
            <w:r>
              <w:rPr>
                <w:b/>
                <w:bCs/>
              </w:rPr>
              <w:t>61 - 80</w:t>
            </w:r>
          </w:p>
        </w:tc>
        <w:tc>
          <w:tcPr>
            <w:tcW w:w="1277" w:type="dxa"/>
            <w:vMerge w:val="restart"/>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245"/>
            </w:pPr>
            <w:r>
              <w:rPr>
                <w:b/>
                <w:bCs/>
              </w:rPr>
              <w:t>81 -</w:t>
            </w:r>
            <w:r>
              <w:rPr>
                <w:b/>
                <w:bCs/>
                <w:spacing w:val="1"/>
              </w:rPr>
              <w:t xml:space="preserve"> </w:t>
            </w:r>
            <w:r>
              <w:rPr>
                <w:b/>
                <w:bCs/>
              </w:rPr>
              <w:t>100</w:t>
            </w:r>
          </w:p>
        </w:tc>
        <w:tc>
          <w:tcPr>
            <w:tcW w:w="1273" w:type="dxa"/>
            <w:vMerge w:val="restart"/>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203"/>
            </w:pPr>
            <w:r>
              <w:rPr>
                <w:b/>
                <w:bCs/>
              </w:rPr>
              <w:t>101 -</w:t>
            </w:r>
            <w:r>
              <w:rPr>
                <w:b/>
                <w:bCs/>
                <w:spacing w:val="1"/>
              </w:rPr>
              <w:t xml:space="preserve"> </w:t>
            </w:r>
            <w:r>
              <w:rPr>
                <w:b/>
                <w:bCs/>
              </w:rPr>
              <w:t>120</w:t>
            </w:r>
          </w:p>
        </w:tc>
        <w:tc>
          <w:tcPr>
            <w:tcW w:w="1277" w:type="dxa"/>
            <w:vMerge w:val="restart"/>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204"/>
            </w:pPr>
            <w:r>
              <w:rPr>
                <w:b/>
                <w:bCs/>
              </w:rPr>
              <w:t>121 –</w:t>
            </w:r>
            <w:r>
              <w:rPr>
                <w:b/>
                <w:bCs/>
                <w:spacing w:val="1"/>
              </w:rPr>
              <w:t xml:space="preserve"> </w:t>
            </w:r>
            <w:r>
              <w:rPr>
                <w:b/>
                <w:bCs/>
              </w:rPr>
              <w:t>140</w:t>
            </w:r>
          </w:p>
        </w:tc>
        <w:tc>
          <w:tcPr>
            <w:tcW w:w="1714" w:type="dxa"/>
            <w:vMerge w:val="restart"/>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424"/>
            </w:pPr>
            <w:r>
              <w:rPr>
                <w:b/>
                <w:bCs/>
              </w:rPr>
              <w:t>141 -</w:t>
            </w:r>
            <w:r>
              <w:rPr>
                <w:b/>
                <w:bCs/>
                <w:spacing w:val="1"/>
              </w:rPr>
              <w:t xml:space="preserve"> </w:t>
            </w:r>
            <w:r>
              <w:rPr>
                <w:b/>
                <w:bCs/>
              </w:rPr>
              <w:t>168</w:t>
            </w:r>
          </w:p>
        </w:tc>
      </w:tr>
      <w:tr w:rsidR="003921D6" w:rsidTr="00012B9C">
        <w:trPr>
          <w:trHeight w:hRule="exact" w:val="292"/>
        </w:trPr>
        <w:tc>
          <w:tcPr>
            <w:tcW w:w="2694" w:type="dxa"/>
            <w:tcBorders>
              <w:top w:val="nil"/>
              <w:left w:val="single" w:sz="4" w:space="0" w:color="000000"/>
              <w:bottom w:val="nil"/>
              <w:right w:val="single" w:sz="4" w:space="0" w:color="000000"/>
            </w:tcBorders>
          </w:tcPr>
          <w:p w:rsidR="003921D6" w:rsidRDefault="003921D6" w:rsidP="009E770A">
            <w:pPr>
              <w:pStyle w:val="TableParagraph"/>
              <w:kinsoku w:val="0"/>
              <w:overflowPunct w:val="0"/>
              <w:spacing w:before="8"/>
            </w:pPr>
          </w:p>
        </w:tc>
        <w:tc>
          <w:tcPr>
            <w:tcW w:w="969" w:type="dxa"/>
            <w:vMerge/>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spacing w:before="8"/>
              <w:ind w:left="204"/>
            </w:pPr>
          </w:p>
        </w:tc>
        <w:tc>
          <w:tcPr>
            <w:tcW w:w="1277" w:type="dxa"/>
            <w:vMerge/>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spacing w:before="8"/>
              <w:ind w:left="204"/>
            </w:pPr>
          </w:p>
        </w:tc>
        <w:tc>
          <w:tcPr>
            <w:tcW w:w="1277" w:type="dxa"/>
            <w:vMerge/>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spacing w:before="8"/>
              <w:ind w:left="204"/>
            </w:pPr>
          </w:p>
        </w:tc>
        <w:tc>
          <w:tcPr>
            <w:tcW w:w="1273" w:type="dxa"/>
            <w:vMerge/>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spacing w:before="8"/>
              <w:ind w:left="204"/>
            </w:pPr>
          </w:p>
        </w:tc>
        <w:tc>
          <w:tcPr>
            <w:tcW w:w="1277" w:type="dxa"/>
            <w:vMerge/>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spacing w:before="8"/>
              <w:ind w:left="204"/>
            </w:pPr>
          </w:p>
        </w:tc>
        <w:tc>
          <w:tcPr>
            <w:tcW w:w="1714" w:type="dxa"/>
            <w:vMerge/>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spacing w:before="8"/>
              <w:ind w:left="204"/>
            </w:pPr>
          </w:p>
        </w:tc>
      </w:tr>
      <w:tr w:rsidR="003921D6" w:rsidTr="00012B9C">
        <w:trPr>
          <w:trHeight w:hRule="exact" w:val="259"/>
        </w:trPr>
        <w:tc>
          <w:tcPr>
            <w:tcW w:w="2694" w:type="dxa"/>
            <w:tcBorders>
              <w:top w:val="nil"/>
              <w:left w:val="single" w:sz="4" w:space="0" w:color="000000"/>
              <w:bottom w:val="single" w:sz="4" w:space="0" w:color="000000"/>
              <w:right w:val="single" w:sz="4" w:space="0" w:color="000000"/>
            </w:tcBorders>
          </w:tcPr>
          <w:p w:rsidR="003921D6" w:rsidRDefault="003921D6" w:rsidP="009E770A">
            <w:pPr>
              <w:pStyle w:val="TableParagraph"/>
              <w:kinsoku w:val="0"/>
              <w:overflowPunct w:val="0"/>
            </w:pPr>
          </w:p>
        </w:tc>
        <w:tc>
          <w:tcPr>
            <w:tcW w:w="969" w:type="dxa"/>
            <w:vMerge/>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504"/>
            </w:pPr>
          </w:p>
        </w:tc>
        <w:tc>
          <w:tcPr>
            <w:tcW w:w="1277" w:type="dxa"/>
            <w:vMerge/>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504"/>
            </w:pPr>
          </w:p>
        </w:tc>
        <w:tc>
          <w:tcPr>
            <w:tcW w:w="1277" w:type="dxa"/>
            <w:vMerge/>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504"/>
            </w:pPr>
          </w:p>
        </w:tc>
        <w:tc>
          <w:tcPr>
            <w:tcW w:w="1273" w:type="dxa"/>
            <w:vMerge/>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504"/>
            </w:pPr>
          </w:p>
        </w:tc>
        <w:tc>
          <w:tcPr>
            <w:tcW w:w="1277" w:type="dxa"/>
            <w:vMerge/>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504"/>
            </w:pPr>
          </w:p>
        </w:tc>
        <w:tc>
          <w:tcPr>
            <w:tcW w:w="1714" w:type="dxa"/>
            <w:vMerge/>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504"/>
            </w:pPr>
          </w:p>
        </w:tc>
      </w:tr>
      <w:tr w:rsidR="003921D6" w:rsidTr="00012B9C">
        <w:trPr>
          <w:trHeight w:hRule="exact" w:val="293"/>
        </w:trPr>
        <w:tc>
          <w:tcPr>
            <w:tcW w:w="2694"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9"/>
              <w:jc w:val="center"/>
            </w:pPr>
            <w:r>
              <w:t>2 000</w:t>
            </w:r>
          </w:p>
        </w:tc>
        <w:tc>
          <w:tcPr>
            <w:tcW w:w="969"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444"/>
            </w:pPr>
            <w:r>
              <w:t>61,5</w:t>
            </w:r>
          </w:p>
        </w:tc>
        <w:tc>
          <w:tcPr>
            <w:tcW w:w="1277"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443"/>
            </w:pPr>
            <w:r>
              <w:t>68,0</w:t>
            </w:r>
          </w:p>
        </w:tc>
        <w:tc>
          <w:tcPr>
            <w:tcW w:w="1277"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444"/>
            </w:pPr>
            <w:r>
              <w:t>74,5</w:t>
            </w:r>
          </w:p>
        </w:tc>
        <w:tc>
          <w:tcPr>
            <w:tcW w:w="1273"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443"/>
            </w:pPr>
            <w:r>
              <w:t>81,0</w:t>
            </w:r>
          </w:p>
        </w:tc>
        <w:tc>
          <w:tcPr>
            <w:tcW w:w="1277"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444"/>
            </w:pPr>
            <w:r>
              <w:t>87,5</w:t>
            </w:r>
          </w:p>
        </w:tc>
        <w:tc>
          <w:tcPr>
            <w:tcW w:w="1714"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right="27"/>
              <w:jc w:val="center"/>
            </w:pPr>
            <w:r>
              <w:t>940</w:t>
            </w:r>
          </w:p>
        </w:tc>
      </w:tr>
      <w:tr w:rsidR="003921D6" w:rsidTr="00012B9C">
        <w:trPr>
          <w:trHeight w:hRule="exact" w:val="298"/>
        </w:trPr>
        <w:tc>
          <w:tcPr>
            <w:tcW w:w="2694"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9"/>
              <w:jc w:val="center"/>
            </w:pPr>
            <w:r>
              <w:t>4 000</w:t>
            </w:r>
          </w:p>
        </w:tc>
        <w:tc>
          <w:tcPr>
            <w:tcW w:w="969"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444"/>
            </w:pPr>
            <w:r>
              <w:t>54,9</w:t>
            </w:r>
          </w:p>
        </w:tc>
        <w:tc>
          <w:tcPr>
            <w:tcW w:w="1277"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443"/>
            </w:pPr>
            <w:r>
              <w:t>59,9</w:t>
            </w:r>
          </w:p>
        </w:tc>
        <w:tc>
          <w:tcPr>
            <w:tcW w:w="1277"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444"/>
            </w:pPr>
            <w:r>
              <w:t>64,9</w:t>
            </w:r>
          </w:p>
        </w:tc>
        <w:tc>
          <w:tcPr>
            <w:tcW w:w="1273"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443"/>
            </w:pPr>
            <w:r>
              <w:t>69,9</w:t>
            </w:r>
          </w:p>
        </w:tc>
        <w:tc>
          <w:tcPr>
            <w:tcW w:w="1277"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444"/>
            </w:pPr>
            <w:r>
              <w:t>75,8</w:t>
            </w:r>
          </w:p>
        </w:tc>
        <w:tc>
          <w:tcPr>
            <w:tcW w:w="1714"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28"/>
              <w:jc w:val="center"/>
            </w:pPr>
            <w:r>
              <w:t>79,8</w:t>
            </w:r>
          </w:p>
        </w:tc>
      </w:tr>
      <w:tr w:rsidR="003921D6" w:rsidTr="00012B9C">
        <w:trPr>
          <w:trHeight w:hRule="exact" w:val="293"/>
        </w:trPr>
        <w:tc>
          <w:tcPr>
            <w:tcW w:w="2694"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9"/>
              <w:jc w:val="center"/>
            </w:pPr>
            <w:r>
              <w:t>6 000</w:t>
            </w:r>
          </w:p>
        </w:tc>
        <w:tc>
          <w:tcPr>
            <w:tcW w:w="969"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444"/>
            </w:pPr>
            <w:r>
              <w:t>61,3</w:t>
            </w:r>
          </w:p>
        </w:tc>
        <w:tc>
          <w:tcPr>
            <w:tcW w:w="1277"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443"/>
            </w:pPr>
            <w:r>
              <w:t>65,0</w:t>
            </w:r>
          </w:p>
        </w:tc>
        <w:tc>
          <w:tcPr>
            <w:tcW w:w="1277"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444"/>
            </w:pPr>
            <w:r>
              <w:t>68,7</w:t>
            </w:r>
          </w:p>
        </w:tc>
        <w:tc>
          <w:tcPr>
            <w:tcW w:w="1273"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443"/>
            </w:pPr>
            <w:r>
              <w:t>72,4</w:t>
            </w:r>
          </w:p>
        </w:tc>
        <w:tc>
          <w:tcPr>
            <w:tcW w:w="1277"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444"/>
            </w:pPr>
            <w:r>
              <w:t>76,0</w:t>
            </w:r>
          </w:p>
        </w:tc>
        <w:tc>
          <w:tcPr>
            <w:tcW w:w="1714"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28"/>
              <w:jc w:val="center"/>
            </w:pPr>
            <w:r>
              <w:t>79,6</w:t>
            </w:r>
          </w:p>
        </w:tc>
      </w:tr>
      <w:tr w:rsidR="003921D6" w:rsidTr="00012B9C">
        <w:trPr>
          <w:trHeight w:hRule="exact" w:val="298"/>
        </w:trPr>
        <w:tc>
          <w:tcPr>
            <w:tcW w:w="2694"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9"/>
              <w:jc w:val="center"/>
            </w:pPr>
            <w:r>
              <w:t>8 000</w:t>
            </w:r>
          </w:p>
        </w:tc>
        <w:tc>
          <w:tcPr>
            <w:tcW w:w="969"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444"/>
            </w:pPr>
            <w:r>
              <w:t>68,7</w:t>
            </w:r>
          </w:p>
        </w:tc>
        <w:tc>
          <w:tcPr>
            <w:tcW w:w="1277"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443"/>
            </w:pPr>
            <w:r>
              <w:t>71,4</w:t>
            </w:r>
          </w:p>
        </w:tc>
        <w:tc>
          <w:tcPr>
            <w:tcW w:w="1277"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444"/>
            </w:pPr>
            <w:r>
              <w:t>74,1</w:t>
            </w:r>
          </w:p>
        </w:tc>
        <w:tc>
          <w:tcPr>
            <w:tcW w:w="1273"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443"/>
            </w:pPr>
            <w:r>
              <w:t>76,9</w:t>
            </w:r>
          </w:p>
        </w:tc>
        <w:tc>
          <w:tcPr>
            <w:tcW w:w="1277"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444"/>
            </w:pPr>
            <w:r>
              <w:t>79,7</w:t>
            </w:r>
          </w:p>
        </w:tc>
        <w:tc>
          <w:tcPr>
            <w:tcW w:w="1714"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28"/>
              <w:jc w:val="center"/>
            </w:pPr>
            <w:r>
              <w:t>82,4</w:t>
            </w:r>
          </w:p>
        </w:tc>
      </w:tr>
      <w:tr w:rsidR="003921D6" w:rsidTr="00012B9C">
        <w:trPr>
          <w:trHeight w:hRule="exact" w:val="293"/>
        </w:trPr>
        <w:tc>
          <w:tcPr>
            <w:tcW w:w="2694"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664"/>
            </w:pPr>
            <w:r>
              <w:t xml:space="preserve">       10</w:t>
            </w:r>
            <w:r>
              <w:rPr>
                <w:spacing w:val="1"/>
              </w:rPr>
              <w:t xml:space="preserve"> </w:t>
            </w:r>
            <w:r>
              <w:t>000</w:t>
            </w:r>
          </w:p>
        </w:tc>
        <w:tc>
          <w:tcPr>
            <w:tcW w:w="969"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444"/>
            </w:pPr>
            <w:r>
              <w:t>75,5</w:t>
            </w:r>
          </w:p>
        </w:tc>
        <w:tc>
          <w:tcPr>
            <w:tcW w:w="1277"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443"/>
            </w:pPr>
            <w:r>
              <w:t>77,4</w:t>
            </w:r>
          </w:p>
        </w:tc>
        <w:tc>
          <w:tcPr>
            <w:tcW w:w="1277"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444"/>
            </w:pPr>
            <w:r>
              <w:t>79,3</w:t>
            </w:r>
          </w:p>
        </w:tc>
        <w:tc>
          <w:tcPr>
            <w:tcW w:w="1273"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443"/>
            </w:pPr>
            <w:r>
              <w:t>81,2</w:t>
            </w:r>
          </w:p>
        </w:tc>
        <w:tc>
          <w:tcPr>
            <w:tcW w:w="1277"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right="31"/>
              <w:jc w:val="center"/>
            </w:pPr>
            <w:r>
              <w:t>831</w:t>
            </w:r>
          </w:p>
        </w:tc>
        <w:tc>
          <w:tcPr>
            <w:tcW w:w="1714"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28"/>
              <w:jc w:val="center"/>
            </w:pPr>
            <w:r>
              <w:t>85,0</w:t>
            </w:r>
          </w:p>
        </w:tc>
      </w:tr>
      <w:tr w:rsidR="003921D6" w:rsidTr="00012B9C">
        <w:trPr>
          <w:trHeight w:hRule="exact" w:val="310"/>
        </w:trPr>
        <w:tc>
          <w:tcPr>
            <w:tcW w:w="2694"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664"/>
            </w:pPr>
            <w:r>
              <w:t xml:space="preserve">       12</w:t>
            </w:r>
            <w:r>
              <w:rPr>
                <w:spacing w:val="1"/>
              </w:rPr>
              <w:t xml:space="preserve"> </w:t>
            </w:r>
            <w:r>
              <w:t>000</w:t>
            </w:r>
          </w:p>
        </w:tc>
        <w:tc>
          <w:tcPr>
            <w:tcW w:w="969"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444"/>
            </w:pPr>
            <w:r>
              <w:t>85,5</w:t>
            </w:r>
          </w:p>
        </w:tc>
        <w:tc>
          <w:tcPr>
            <w:tcW w:w="1277"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443"/>
            </w:pPr>
            <w:r>
              <w:t>87,4</w:t>
            </w:r>
          </w:p>
        </w:tc>
        <w:tc>
          <w:tcPr>
            <w:tcW w:w="1277"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444"/>
            </w:pPr>
            <w:r>
              <w:t>88,3</w:t>
            </w:r>
          </w:p>
        </w:tc>
        <w:tc>
          <w:tcPr>
            <w:tcW w:w="1273"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443"/>
            </w:pPr>
            <w:r>
              <w:t>90,2</w:t>
            </w:r>
          </w:p>
        </w:tc>
        <w:tc>
          <w:tcPr>
            <w:tcW w:w="1277"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444"/>
            </w:pPr>
            <w:r>
              <w:t>92,1</w:t>
            </w:r>
          </w:p>
        </w:tc>
        <w:tc>
          <w:tcPr>
            <w:tcW w:w="1714"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28"/>
              <w:jc w:val="center"/>
            </w:pPr>
            <w:r>
              <w:t>94,0</w:t>
            </w:r>
          </w:p>
        </w:tc>
      </w:tr>
    </w:tbl>
    <w:p w:rsidR="003921D6" w:rsidRDefault="003921D6" w:rsidP="009E770A">
      <w:pPr>
        <w:pStyle w:val="a3"/>
        <w:kinsoku w:val="0"/>
        <w:overflowPunct w:val="0"/>
        <w:ind w:left="0" w:firstLine="0"/>
        <w:rPr>
          <w:sz w:val="24"/>
          <w:szCs w:val="24"/>
        </w:rPr>
      </w:pPr>
    </w:p>
    <w:p w:rsidR="003921D6" w:rsidRDefault="003921D6" w:rsidP="009E770A">
      <w:pPr>
        <w:pStyle w:val="a3"/>
        <w:kinsoku w:val="0"/>
        <w:overflowPunct w:val="0"/>
        <w:ind w:left="0" w:firstLine="0"/>
        <w:rPr>
          <w:sz w:val="24"/>
          <w:szCs w:val="24"/>
        </w:rPr>
      </w:pPr>
    </w:p>
    <w:p w:rsidR="003921D6" w:rsidRDefault="003921D6" w:rsidP="009E770A">
      <w:pPr>
        <w:pStyle w:val="a3"/>
        <w:kinsoku w:val="0"/>
        <w:overflowPunct w:val="0"/>
        <w:ind w:left="0" w:firstLine="0"/>
        <w:rPr>
          <w:sz w:val="24"/>
          <w:szCs w:val="24"/>
        </w:rPr>
      </w:pPr>
    </w:p>
    <w:p w:rsidR="003921D6" w:rsidRDefault="003921D6" w:rsidP="009E770A">
      <w:pPr>
        <w:pStyle w:val="a3"/>
        <w:kinsoku w:val="0"/>
        <w:overflowPunct w:val="0"/>
        <w:ind w:left="0" w:firstLine="0"/>
        <w:rPr>
          <w:sz w:val="24"/>
          <w:szCs w:val="24"/>
        </w:rPr>
      </w:pPr>
    </w:p>
    <w:p w:rsidR="003921D6" w:rsidRDefault="003921D6" w:rsidP="009E770A">
      <w:pPr>
        <w:pStyle w:val="a3"/>
        <w:kinsoku w:val="0"/>
        <w:overflowPunct w:val="0"/>
        <w:ind w:left="0" w:firstLine="0"/>
        <w:rPr>
          <w:sz w:val="24"/>
          <w:szCs w:val="24"/>
        </w:rPr>
      </w:pPr>
    </w:p>
    <w:p w:rsidR="003921D6" w:rsidRDefault="003921D6" w:rsidP="009E770A">
      <w:pPr>
        <w:pStyle w:val="a3"/>
        <w:kinsoku w:val="0"/>
        <w:overflowPunct w:val="0"/>
        <w:ind w:left="0" w:firstLine="0"/>
        <w:rPr>
          <w:sz w:val="24"/>
          <w:szCs w:val="24"/>
        </w:rPr>
      </w:pPr>
    </w:p>
    <w:p w:rsidR="003921D6" w:rsidRDefault="003921D6" w:rsidP="009E770A">
      <w:pPr>
        <w:pStyle w:val="a3"/>
        <w:kinsoku w:val="0"/>
        <w:overflowPunct w:val="0"/>
        <w:ind w:left="0" w:firstLine="0"/>
        <w:rPr>
          <w:sz w:val="24"/>
          <w:szCs w:val="24"/>
        </w:rPr>
      </w:pPr>
    </w:p>
    <w:p w:rsidR="003921D6" w:rsidRDefault="003921D6" w:rsidP="009E770A">
      <w:pPr>
        <w:pStyle w:val="a3"/>
        <w:kinsoku w:val="0"/>
        <w:overflowPunct w:val="0"/>
        <w:ind w:left="0" w:firstLine="0"/>
        <w:rPr>
          <w:sz w:val="24"/>
          <w:szCs w:val="24"/>
        </w:rPr>
      </w:pPr>
      <w:r>
        <w:rPr>
          <w:sz w:val="24"/>
          <w:szCs w:val="24"/>
        </w:rPr>
        <w:t xml:space="preserve"> </w:t>
      </w:r>
    </w:p>
    <w:p w:rsidR="003921D6" w:rsidRDefault="003921D6" w:rsidP="009E770A">
      <w:pPr>
        <w:pStyle w:val="a3"/>
        <w:kinsoku w:val="0"/>
        <w:overflowPunct w:val="0"/>
        <w:ind w:left="0" w:firstLine="0"/>
        <w:rPr>
          <w:sz w:val="24"/>
          <w:szCs w:val="24"/>
        </w:rPr>
      </w:pPr>
    </w:p>
    <w:p w:rsidR="003921D6" w:rsidRDefault="003921D6" w:rsidP="009E770A">
      <w:pPr>
        <w:pStyle w:val="a3"/>
        <w:kinsoku w:val="0"/>
        <w:overflowPunct w:val="0"/>
        <w:ind w:left="0" w:firstLine="0"/>
        <w:rPr>
          <w:sz w:val="24"/>
          <w:szCs w:val="24"/>
        </w:rPr>
      </w:pPr>
    </w:p>
    <w:p w:rsidR="003921D6" w:rsidRDefault="003921D6" w:rsidP="009E770A">
      <w:pPr>
        <w:pStyle w:val="a3"/>
        <w:kinsoku w:val="0"/>
        <w:overflowPunct w:val="0"/>
        <w:ind w:left="0" w:firstLine="0"/>
        <w:rPr>
          <w:sz w:val="24"/>
          <w:szCs w:val="24"/>
        </w:rPr>
      </w:pPr>
    </w:p>
    <w:p w:rsidR="003921D6" w:rsidRDefault="003921D6" w:rsidP="009E770A">
      <w:pPr>
        <w:pStyle w:val="a3"/>
        <w:kinsoku w:val="0"/>
        <w:overflowPunct w:val="0"/>
        <w:ind w:left="0" w:firstLine="0"/>
        <w:rPr>
          <w:sz w:val="24"/>
          <w:szCs w:val="24"/>
        </w:rPr>
      </w:pPr>
    </w:p>
    <w:p w:rsidR="003921D6" w:rsidRDefault="003921D6" w:rsidP="009E770A">
      <w:pPr>
        <w:pStyle w:val="a3"/>
        <w:kinsoku w:val="0"/>
        <w:overflowPunct w:val="0"/>
        <w:ind w:left="0" w:firstLine="0"/>
        <w:rPr>
          <w:sz w:val="24"/>
          <w:szCs w:val="24"/>
        </w:rPr>
      </w:pPr>
    </w:p>
    <w:p w:rsidR="003921D6" w:rsidRDefault="003921D6" w:rsidP="009E770A">
      <w:pPr>
        <w:pStyle w:val="a3"/>
        <w:kinsoku w:val="0"/>
        <w:overflowPunct w:val="0"/>
        <w:ind w:left="0" w:firstLine="0"/>
        <w:rPr>
          <w:sz w:val="24"/>
          <w:szCs w:val="24"/>
        </w:rPr>
      </w:pPr>
    </w:p>
    <w:p w:rsidR="003921D6" w:rsidRDefault="003921D6" w:rsidP="009E770A">
      <w:pPr>
        <w:pStyle w:val="a3"/>
        <w:kinsoku w:val="0"/>
        <w:overflowPunct w:val="0"/>
        <w:ind w:left="0" w:firstLine="0"/>
        <w:rPr>
          <w:sz w:val="24"/>
          <w:szCs w:val="24"/>
        </w:rPr>
      </w:pPr>
    </w:p>
    <w:p w:rsidR="003921D6" w:rsidRDefault="003921D6" w:rsidP="009E770A">
      <w:pPr>
        <w:pStyle w:val="a3"/>
        <w:kinsoku w:val="0"/>
        <w:overflowPunct w:val="0"/>
        <w:ind w:left="0" w:firstLine="0"/>
        <w:rPr>
          <w:sz w:val="24"/>
          <w:szCs w:val="24"/>
        </w:rPr>
      </w:pPr>
    </w:p>
    <w:p w:rsidR="003921D6" w:rsidRDefault="003921D6" w:rsidP="009E770A">
      <w:pPr>
        <w:pStyle w:val="a3"/>
        <w:kinsoku w:val="0"/>
        <w:overflowPunct w:val="0"/>
        <w:ind w:left="0" w:firstLine="0"/>
        <w:rPr>
          <w:sz w:val="24"/>
          <w:szCs w:val="24"/>
        </w:rPr>
      </w:pPr>
    </w:p>
    <w:p w:rsidR="003921D6" w:rsidRDefault="003921D6" w:rsidP="009E770A">
      <w:pPr>
        <w:pStyle w:val="a3"/>
        <w:kinsoku w:val="0"/>
        <w:overflowPunct w:val="0"/>
        <w:ind w:left="0" w:firstLine="0"/>
        <w:rPr>
          <w:sz w:val="24"/>
          <w:szCs w:val="24"/>
        </w:rPr>
      </w:pPr>
    </w:p>
    <w:p w:rsidR="003921D6" w:rsidRDefault="003921D6" w:rsidP="009E770A">
      <w:pPr>
        <w:pStyle w:val="a3"/>
        <w:kinsoku w:val="0"/>
        <w:overflowPunct w:val="0"/>
        <w:ind w:left="0" w:firstLine="0"/>
        <w:rPr>
          <w:sz w:val="24"/>
          <w:szCs w:val="24"/>
        </w:rPr>
      </w:pPr>
    </w:p>
    <w:p w:rsidR="003921D6" w:rsidRPr="008763AC" w:rsidRDefault="003921D6" w:rsidP="009E770A">
      <w:pPr>
        <w:pStyle w:val="a3"/>
        <w:kinsoku w:val="0"/>
        <w:overflowPunct w:val="0"/>
        <w:ind w:left="284" w:right="105" w:firstLine="0"/>
        <w:rPr>
          <w:color w:val="000000"/>
          <w:lang w:val="tt-RU"/>
        </w:rPr>
      </w:pPr>
      <w:r w:rsidRPr="008763AC">
        <w:rPr>
          <w:color w:val="000000"/>
          <w:lang w:val="tt-RU"/>
        </w:rPr>
        <w:lastRenderedPageBreak/>
        <w:t xml:space="preserve">                           </w:t>
      </w:r>
      <w:r>
        <w:rPr>
          <w:color w:val="000000"/>
          <w:lang w:val="tt-RU"/>
        </w:rPr>
        <w:t xml:space="preserve">                </w:t>
      </w:r>
      <w:r w:rsidRPr="008763AC">
        <w:rPr>
          <w:color w:val="000000"/>
          <w:lang w:val="tt-RU"/>
        </w:rPr>
        <w:t xml:space="preserve"> Шәһәр төзелешен проектлау буенча җирле нормативларга </w:t>
      </w:r>
    </w:p>
    <w:p w:rsidR="003921D6" w:rsidRPr="008763AC" w:rsidRDefault="003921D6" w:rsidP="009E770A">
      <w:pPr>
        <w:pStyle w:val="a3"/>
        <w:kinsoku w:val="0"/>
        <w:overflowPunct w:val="0"/>
        <w:ind w:left="284" w:right="105" w:firstLine="0"/>
        <w:rPr>
          <w:color w:val="000000"/>
          <w:lang w:val="tt-RU"/>
        </w:rPr>
      </w:pPr>
      <w:r w:rsidRPr="008763AC">
        <w:rPr>
          <w:color w:val="000000"/>
          <w:lang w:val="tt-RU"/>
        </w:rPr>
        <w:t xml:space="preserve">                                                                                                              </w:t>
      </w:r>
      <w:r>
        <w:rPr>
          <w:color w:val="000000"/>
          <w:lang w:val="tt-RU"/>
        </w:rPr>
        <w:t xml:space="preserve">      10нчы кушымта</w:t>
      </w:r>
    </w:p>
    <w:p w:rsidR="003921D6" w:rsidRPr="008763AC" w:rsidRDefault="003921D6" w:rsidP="009E770A">
      <w:pPr>
        <w:pStyle w:val="a3"/>
        <w:kinsoku w:val="0"/>
        <w:overflowPunct w:val="0"/>
        <w:ind w:left="284" w:right="105" w:firstLine="0"/>
        <w:rPr>
          <w:lang w:val="tt-RU"/>
        </w:rPr>
      </w:pPr>
    </w:p>
    <w:p w:rsidR="003921D6" w:rsidRPr="008763AC" w:rsidRDefault="003921D6" w:rsidP="009E770A">
      <w:pPr>
        <w:pStyle w:val="a3"/>
        <w:kinsoku w:val="0"/>
        <w:overflowPunct w:val="0"/>
        <w:spacing w:before="5"/>
        <w:ind w:left="0" w:firstLine="0"/>
        <w:rPr>
          <w:color w:val="000000"/>
          <w:lang w:val="tt-RU"/>
        </w:rPr>
      </w:pPr>
      <w:r w:rsidRPr="008763AC">
        <w:rPr>
          <w:color w:val="000000"/>
          <w:lang w:val="tt-RU"/>
        </w:rPr>
        <w:t xml:space="preserve">                                                  ЯНГЫН КУРКЫНЫЧСЫЗЛЫГЫ</w:t>
      </w:r>
    </w:p>
    <w:p w:rsidR="003921D6" w:rsidRPr="008763AC" w:rsidRDefault="003921D6" w:rsidP="009E770A">
      <w:pPr>
        <w:pStyle w:val="a3"/>
        <w:kinsoku w:val="0"/>
        <w:overflowPunct w:val="0"/>
        <w:spacing w:before="5"/>
        <w:ind w:left="0" w:firstLine="0"/>
        <w:rPr>
          <w:lang w:val="tt-RU"/>
        </w:rPr>
      </w:pPr>
      <w:r w:rsidRPr="008763AC">
        <w:rPr>
          <w:color w:val="000000"/>
          <w:lang w:val="tt-RU"/>
        </w:rPr>
        <w:t>Нефть һәм нефть продуктлары складлары территорияләрендәге биналардан һәм корылмалардан алар белән чиктәш саклау объектларына кадәр янгынга каршы ераклык</w:t>
      </w:r>
    </w:p>
    <w:p w:rsidR="003921D6" w:rsidRPr="008763AC" w:rsidRDefault="003921D6" w:rsidP="009E770A">
      <w:pPr>
        <w:pStyle w:val="a3"/>
        <w:kinsoku w:val="0"/>
        <w:overflowPunct w:val="0"/>
        <w:spacing w:before="2"/>
        <w:ind w:left="0" w:firstLine="0"/>
        <w:rPr>
          <w:b/>
          <w:bCs/>
          <w:lang w:val="tt-RU"/>
        </w:rPr>
      </w:pPr>
    </w:p>
    <w:tbl>
      <w:tblPr>
        <w:tblW w:w="10445" w:type="dxa"/>
        <w:tblInd w:w="-289" w:type="dxa"/>
        <w:tblLayout w:type="fixed"/>
        <w:tblCellMar>
          <w:left w:w="0" w:type="dxa"/>
          <w:right w:w="0" w:type="dxa"/>
        </w:tblCellMar>
        <w:tblLook w:val="04A0" w:firstRow="1" w:lastRow="0" w:firstColumn="1" w:lastColumn="0" w:noHBand="0" w:noVBand="1"/>
      </w:tblPr>
      <w:tblGrid>
        <w:gridCol w:w="6740"/>
        <w:gridCol w:w="240"/>
        <w:gridCol w:w="534"/>
        <w:gridCol w:w="850"/>
        <w:gridCol w:w="425"/>
        <w:gridCol w:w="760"/>
        <w:gridCol w:w="896"/>
      </w:tblGrid>
      <w:tr w:rsidR="003921D6" w:rsidTr="00012B9C">
        <w:trPr>
          <w:trHeight w:hRule="exact" w:val="311"/>
        </w:trPr>
        <w:tc>
          <w:tcPr>
            <w:tcW w:w="6740" w:type="dxa"/>
            <w:tcBorders>
              <w:top w:val="single" w:sz="4" w:space="0" w:color="000000"/>
              <w:left w:val="single" w:sz="4" w:space="0" w:color="000000"/>
              <w:bottom w:val="nil"/>
              <w:right w:val="single" w:sz="4" w:space="0" w:color="000000"/>
            </w:tcBorders>
          </w:tcPr>
          <w:p w:rsidR="003921D6" w:rsidRDefault="003921D6" w:rsidP="009E770A">
            <w:pPr>
              <w:pStyle w:val="TableParagraph"/>
              <w:kinsoku w:val="0"/>
              <w:overflowPunct w:val="0"/>
              <w:spacing w:before="1"/>
              <w:ind w:left="4"/>
              <w:rPr>
                <w:lang w:val="tt-RU"/>
              </w:rPr>
            </w:pPr>
            <w:r>
              <w:rPr>
                <w:color w:val="000000"/>
                <w:lang w:val="tt-RU"/>
              </w:rPr>
              <w:t>Объектларның исеме, чикләре биналар һәм корылмалар белән щинефть һәм нефть продуктлары складлары</w:t>
            </w:r>
          </w:p>
        </w:tc>
        <w:tc>
          <w:tcPr>
            <w:tcW w:w="3705" w:type="dxa"/>
            <w:gridSpan w:val="6"/>
            <w:tcBorders>
              <w:top w:val="single" w:sz="4" w:space="0" w:color="000000"/>
              <w:left w:val="single" w:sz="4" w:space="0" w:color="000000"/>
              <w:bottom w:val="nil"/>
              <w:right w:val="single" w:sz="4" w:space="0" w:color="000000"/>
            </w:tcBorders>
          </w:tcPr>
          <w:p w:rsidR="003921D6" w:rsidRDefault="003921D6" w:rsidP="009E770A">
            <w:pPr>
              <w:pStyle w:val="TableParagraph"/>
              <w:kinsoku w:val="0"/>
              <w:overflowPunct w:val="0"/>
              <w:spacing w:before="1"/>
              <w:ind w:left="485"/>
            </w:pPr>
            <w:r>
              <w:rPr>
                <w:color w:val="000000"/>
              </w:rPr>
              <w:t>Биналардан янгынга каршы ераклык</w:t>
            </w:r>
          </w:p>
        </w:tc>
      </w:tr>
      <w:tr w:rsidR="003921D6" w:rsidTr="00012B9C">
        <w:trPr>
          <w:trHeight w:hRule="exact" w:val="916"/>
        </w:trPr>
        <w:tc>
          <w:tcPr>
            <w:tcW w:w="6740" w:type="dxa"/>
            <w:tcBorders>
              <w:top w:val="nil"/>
              <w:left w:val="single" w:sz="4" w:space="0" w:color="000000"/>
              <w:bottom w:val="nil"/>
              <w:right w:val="single" w:sz="4" w:space="0" w:color="000000"/>
            </w:tcBorders>
          </w:tcPr>
          <w:p w:rsidR="003921D6" w:rsidRDefault="003921D6" w:rsidP="009E770A">
            <w:pPr>
              <w:pStyle w:val="TableParagraph"/>
              <w:kinsoku w:val="0"/>
              <w:overflowPunct w:val="0"/>
              <w:spacing w:before="16"/>
              <w:rPr>
                <w:lang w:val="tt-RU"/>
              </w:rPr>
            </w:pPr>
            <w:r>
              <w:rPr>
                <w:color w:val="000000"/>
              </w:rPr>
              <w:t xml:space="preserve"> нефть һәм нефть продуктлары складлар</w:t>
            </w:r>
            <w:r>
              <w:rPr>
                <w:color w:val="000000"/>
                <w:lang w:val="tt-RU"/>
              </w:rPr>
              <w:t>ы</w:t>
            </w:r>
          </w:p>
        </w:tc>
        <w:tc>
          <w:tcPr>
            <w:tcW w:w="240" w:type="dxa"/>
            <w:tcBorders>
              <w:top w:val="nil"/>
              <w:left w:val="single" w:sz="4" w:space="0" w:color="000000"/>
              <w:bottom w:val="nil"/>
              <w:right w:val="nil"/>
            </w:tcBorders>
          </w:tcPr>
          <w:p w:rsidR="003921D6" w:rsidRDefault="003921D6" w:rsidP="009E770A">
            <w:pPr>
              <w:pStyle w:val="TableParagraph"/>
              <w:kinsoku w:val="0"/>
              <w:overflowPunct w:val="0"/>
              <w:spacing w:before="16"/>
              <w:rPr>
                <w:lang w:val="tt-RU"/>
              </w:rPr>
            </w:pPr>
          </w:p>
        </w:tc>
        <w:tc>
          <w:tcPr>
            <w:tcW w:w="3465" w:type="dxa"/>
            <w:gridSpan w:val="5"/>
            <w:tcBorders>
              <w:top w:val="nil"/>
              <w:left w:val="nil"/>
              <w:bottom w:val="nil"/>
              <w:right w:val="single" w:sz="4" w:space="0" w:color="000000"/>
            </w:tcBorders>
          </w:tcPr>
          <w:p w:rsidR="003921D6" w:rsidRDefault="003921D6" w:rsidP="009E770A">
            <w:pPr>
              <w:widowControl/>
              <w:numPr>
                <w:ilvl w:val="0"/>
                <w:numId w:val="121"/>
              </w:numPr>
              <w:shd w:val="clear" w:color="auto" w:fill="FBFBFB"/>
              <w:autoSpaceDE/>
              <w:autoSpaceDN/>
              <w:adjustRightInd/>
              <w:spacing w:before="100" w:beforeAutospacing="1"/>
              <w:ind w:left="-240"/>
              <w:rPr>
                <w:color w:val="000000"/>
              </w:rPr>
            </w:pPr>
          </w:p>
          <w:p w:rsidR="003921D6" w:rsidRDefault="003921D6" w:rsidP="009E770A">
            <w:pPr>
              <w:pStyle w:val="TableParagraph"/>
              <w:kinsoku w:val="0"/>
              <w:overflowPunct w:val="0"/>
              <w:spacing w:before="16"/>
              <w:ind w:left="110"/>
            </w:pPr>
          </w:p>
        </w:tc>
      </w:tr>
      <w:tr w:rsidR="003921D6" w:rsidTr="00012B9C">
        <w:trPr>
          <w:trHeight w:hRule="exact" w:val="283"/>
        </w:trPr>
        <w:tc>
          <w:tcPr>
            <w:tcW w:w="6740" w:type="dxa"/>
            <w:vMerge w:val="restart"/>
            <w:tcBorders>
              <w:top w:val="nil"/>
              <w:left w:val="single" w:sz="4" w:space="0" w:color="000000"/>
              <w:bottom w:val="single" w:sz="4" w:space="0" w:color="000000"/>
              <w:right w:val="single" w:sz="4" w:space="0" w:color="000000"/>
            </w:tcBorders>
          </w:tcPr>
          <w:p w:rsidR="003921D6" w:rsidRDefault="003921D6" w:rsidP="009E770A">
            <w:pPr>
              <w:pStyle w:val="TableParagraph"/>
              <w:kinsoku w:val="0"/>
              <w:overflowPunct w:val="0"/>
              <w:rPr>
                <w:lang w:val="tt-RU"/>
              </w:rPr>
            </w:pPr>
          </w:p>
        </w:tc>
        <w:tc>
          <w:tcPr>
            <w:tcW w:w="3705" w:type="dxa"/>
            <w:gridSpan w:val="6"/>
            <w:tcBorders>
              <w:top w:val="nil"/>
              <w:left w:val="single" w:sz="4" w:space="0" w:color="000000"/>
              <w:bottom w:val="nil"/>
              <w:right w:val="single" w:sz="4" w:space="0" w:color="000000"/>
            </w:tcBorders>
          </w:tcPr>
          <w:p w:rsidR="003921D6" w:rsidRDefault="003921D6" w:rsidP="009E770A">
            <w:pPr>
              <w:pStyle w:val="TableParagraph"/>
              <w:kinsoku w:val="0"/>
              <w:overflowPunct w:val="0"/>
              <w:ind w:left="245"/>
            </w:pPr>
          </w:p>
        </w:tc>
      </w:tr>
      <w:tr w:rsidR="003921D6" w:rsidTr="00012B9C">
        <w:trPr>
          <w:trHeight w:hRule="exact" w:val="90"/>
        </w:trPr>
        <w:tc>
          <w:tcPr>
            <w:tcW w:w="6740" w:type="dxa"/>
            <w:vMerge/>
            <w:tcBorders>
              <w:top w:val="nil"/>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245"/>
            </w:pPr>
          </w:p>
        </w:tc>
        <w:tc>
          <w:tcPr>
            <w:tcW w:w="3705" w:type="dxa"/>
            <w:gridSpan w:val="6"/>
            <w:tcBorders>
              <w:top w:val="nil"/>
              <w:left w:val="single" w:sz="4" w:space="0" w:color="000000"/>
              <w:bottom w:val="single" w:sz="4" w:space="0" w:color="000000"/>
              <w:right w:val="single" w:sz="4" w:space="0" w:color="000000"/>
            </w:tcBorders>
          </w:tcPr>
          <w:p w:rsidR="003921D6" w:rsidRDefault="003921D6" w:rsidP="009E770A">
            <w:pPr>
              <w:pStyle w:val="TableParagraph"/>
              <w:kinsoku w:val="0"/>
              <w:overflowPunct w:val="0"/>
              <w:spacing w:before="2"/>
              <w:ind w:right="40"/>
              <w:jc w:val="center"/>
            </w:pPr>
          </w:p>
        </w:tc>
      </w:tr>
      <w:tr w:rsidR="003921D6" w:rsidTr="00012B9C">
        <w:trPr>
          <w:trHeight w:hRule="exact" w:val="317"/>
        </w:trPr>
        <w:tc>
          <w:tcPr>
            <w:tcW w:w="6740" w:type="dxa"/>
            <w:vMerge/>
            <w:tcBorders>
              <w:top w:val="nil"/>
              <w:left w:val="single" w:sz="4" w:space="0" w:color="000000"/>
              <w:bottom w:val="single" w:sz="4" w:space="0" w:color="000000"/>
              <w:right w:val="single" w:sz="4" w:space="0" w:color="000000"/>
            </w:tcBorders>
          </w:tcPr>
          <w:p w:rsidR="003921D6" w:rsidRDefault="003921D6" w:rsidP="009E770A">
            <w:pPr>
              <w:pStyle w:val="TableParagraph"/>
              <w:kinsoku w:val="0"/>
              <w:overflowPunct w:val="0"/>
              <w:spacing w:before="2"/>
              <w:ind w:right="40"/>
              <w:jc w:val="center"/>
            </w:pPr>
          </w:p>
        </w:tc>
        <w:tc>
          <w:tcPr>
            <w:tcW w:w="774" w:type="dxa"/>
            <w:gridSpan w:val="2"/>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right="133"/>
              <w:jc w:val="center"/>
            </w:pPr>
            <w:r>
              <w:rPr>
                <w:b/>
                <w:bCs/>
              </w:rPr>
              <w:t>I</w:t>
            </w:r>
          </w:p>
        </w:tc>
        <w:tc>
          <w:tcPr>
            <w:tcW w:w="850"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100"/>
              <w:jc w:val="center"/>
            </w:pPr>
            <w:r>
              <w:rPr>
                <w:b/>
                <w:bCs/>
              </w:rPr>
              <w:t>II</w:t>
            </w:r>
          </w:p>
        </w:tc>
        <w:tc>
          <w:tcPr>
            <w:tcW w:w="425"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425"/>
            </w:pPr>
            <w:r>
              <w:rPr>
                <w:b/>
                <w:bCs/>
              </w:rPr>
              <w:t>Ша</w:t>
            </w:r>
          </w:p>
        </w:tc>
        <w:tc>
          <w:tcPr>
            <w:tcW w:w="760"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424"/>
            </w:pPr>
            <w:r>
              <w:rPr>
                <w:b/>
                <w:bCs/>
              </w:rPr>
              <w:t>Шб</w:t>
            </w:r>
          </w:p>
        </w:tc>
        <w:tc>
          <w:tcPr>
            <w:tcW w:w="896"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545"/>
            </w:pPr>
            <w:r>
              <w:rPr>
                <w:b/>
                <w:bCs/>
              </w:rPr>
              <w:t>Шв</w:t>
            </w:r>
          </w:p>
        </w:tc>
      </w:tr>
      <w:tr w:rsidR="003921D6" w:rsidTr="00012B9C">
        <w:trPr>
          <w:trHeight w:hRule="exact" w:val="429"/>
        </w:trPr>
        <w:tc>
          <w:tcPr>
            <w:tcW w:w="6740"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67"/>
              <w:jc w:val="center"/>
            </w:pPr>
            <w:r>
              <w:rPr>
                <w:b/>
                <w:bCs/>
              </w:rPr>
              <w:t>1</w:t>
            </w:r>
          </w:p>
        </w:tc>
        <w:tc>
          <w:tcPr>
            <w:tcW w:w="774" w:type="dxa"/>
            <w:gridSpan w:val="2"/>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right="108"/>
              <w:jc w:val="center"/>
            </w:pPr>
            <w:r>
              <w:rPr>
                <w:b/>
                <w:bCs/>
              </w:rPr>
              <w:t>2</w:t>
            </w:r>
          </w:p>
        </w:tc>
        <w:tc>
          <w:tcPr>
            <w:tcW w:w="850"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167"/>
              <w:jc w:val="center"/>
            </w:pPr>
            <w:r>
              <w:rPr>
                <w:b/>
                <w:bCs/>
              </w:rPr>
              <w:t>3</w:t>
            </w:r>
          </w:p>
        </w:tc>
        <w:tc>
          <w:tcPr>
            <w:tcW w:w="425"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right="88"/>
              <w:jc w:val="center"/>
            </w:pPr>
            <w:r>
              <w:rPr>
                <w:b/>
                <w:bCs/>
              </w:rPr>
              <w:t>4</w:t>
            </w:r>
          </w:p>
        </w:tc>
        <w:tc>
          <w:tcPr>
            <w:tcW w:w="760"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right="98"/>
              <w:jc w:val="center"/>
            </w:pPr>
            <w:r>
              <w:rPr>
                <w:b/>
                <w:bCs/>
              </w:rPr>
              <w:t>5</w:t>
            </w:r>
          </w:p>
        </w:tc>
        <w:tc>
          <w:tcPr>
            <w:tcW w:w="896"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right="88"/>
              <w:jc w:val="center"/>
            </w:pPr>
            <w:r>
              <w:rPr>
                <w:b/>
                <w:bCs/>
              </w:rPr>
              <w:t>6</w:t>
            </w:r>
          </w:p>
        </w:tc>
      </w:tr>
      <w:tr w:rsidR="003921D6" w:rsidTr="00012B9C">
        <w:trPr>
          <w:trHeight w:hRule="exact" w:val="296"/>
        </w:trPr>
        <w:tc>
          <w:tcPr>
            <w:tcW w:w="6740" w:type="dxa"/>
            <w:tcBorders>
              <w:top w:val="single" w:sz="4" w:space="0" w:color="000000"/>
              <w:left w:val="single" w:sz="4" w:space="0" w:color="000000"/>
              <w:bottom w:val="nil"/>
              <w:right w:val="single" w:sz="4" w:space="0" w:color="000000"/>
            </w:tcBorders>
          </w:tcPr>
          <w:p w:rsidR="003921D6" w:rsidRDefault="003921D6" w:rsidP="009E770A">
            <w:pPr>
              <w:pStyle w:val="TableParagraph"/>
              <w:kinsoku w:val="0"/>
              <w:overflowPunct w:val="0"/>
              <w:ind w:left="144"/>
              <w:rPr>
                <w:rFonts w:ascii="Arial" w:hAnsi="Arial" w:cs="Arial"/>
                <w:color w:val="000000"/>
                <w:sz w:val="20"/>
                <w:szCs w:val="20"/>
              </w:rPr>
            </w:pPr>
            <w:r>
              <w:rPr>
                <w:rFonts w:ascii="Arial" w:hAnsi="Arial" w:cs="Arial"/>
                <w:color w:val="000000"/>
                <w:sz w:val="20"/>
                <w:szCs w:val="20"/>
              </w:rPr>
              <w:t>Чикләүче биналар һәм корылмалар алар тарафыннан</w:t>
            </w:r>
          </w:p>
          <w:p w:rsidR="003921D6" w:rsidRDefault="003921D6" w:rsidP="009E770A">
            <w:pPr>
              <w:pStyle w:val="TableParagraph"/>
              <w:kinsoku w:val="0"/>
              <w:overflowPunct w:val="0"/>
              <w:ind w:left="144"/>
              <w:rPr>
                <w:rFonts w:ascii="Arial" w:hAnsi="Arial" w:cs="Arial"/>
                <w:color w:val="000000"/>
                <w:sz w:val="20"/>
                <w:szCs w:val="20"/>
              </w:rPr>
            </w:pPr>
          </w:p>
          <w:p w:rsidR="003921D6" w:rsidRDefault="003921D6" w:rsidP="009E770A">
            <w:pPr>
              <w:pStyle w:val="TableParagraph"/>
              <w:kinsoku w:val="0"/>
              <w:overflowPunct w:val="0"/>
              <w:ind w:left="144"/>
              <w:rPr>
                <w:rFonts w:ascii="Arial" w:hAnsi="Arial" w:cs="Arial"/>
                <w:color w:val="000000"/>
                <w:sz w:val="20"/>
                <w:szCs w:val="20"/>
              </w:rPr>
            </w:pPr>
          </w:p>
          <w:p w:rsidR="003921D6" w:rsidRDefault="003921D6" w:rsidP="009E770A">
            <w:pPr>
              <w:pStyle w:val="TableParagraph"/>
              <w:kinsoku w:val="0"/>
              <w:overflowPunct w:val="0"/>
              <w:ind w:left="144"/>
            </w:pPr>
          </w:p>
        </w:tc>
        <w:tc>
          <w:tcPr>
            <w:tcW w:w="774" w:type="dxa"/>
            <w:gridSpan w:val="2"/>
            <w:vMerge w:val="restart"/>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425"/>
            </w:pPr>
            <w:r>
              <w:t>100</w:t>
            </w:r>
          </w:p>
        </w:tc>
        <w:tc>
          <w:tcPr>
            <w:tcW w:w="850" w:type="dxa"/>
            <w:tcBorders>
              <w:top w:val="single" w:sz="4" w:space="0" w:color="000000"/>
              <w:left w:val="single" w:sz="4" w:space="0" w:color="000000"/>
              <w:bottom w:val="nil"/>
              <w:right w:val="single" w:sz="4" w:space="0" w:color="000000"/>
            </w:tcBorders>
          </w:tcPr>
          <w:p w:rsidR="003921D6" w:rsidRDefault="003921D6" w:rsidP="009E770A">
            <w:pPr>
              <w:pStyle w:val="TableParagraph"/>
              <w:kinsoku w:val="0"/>
              <w:overflowPunct w:val="0"/>
              <w:ind w:left="52"/>
              <w:jc w:val="center"/>
            </w:pPr>
            <w:r>
              <w:t>40</w:t>
            </w:r>
          </w:p>
        </w:tc>
        <w:tc>
          <w:tcPr>
            <w:tcW w:w="425" w:type="dxa"/>
            <w:vMerge w:val="restart"/>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24"/>
              <w:jc w:val="center"/>
            </w:pPr>
            <w:r>
              <w:t>40</w:t>
            </w:r>
          </w:p>
        </w:tc>
        <w:tc>
          <w:tcPr>
            <w:tcW w:w="760" w:type="dxa"/>
            <w:vMerge w:val="restart"/>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14"/>
              <w:jc w:val="center"/>
            </w:pPr>
            <w:r>
              <w:t>40</w:t>
            </w:r>
          </w:p>
        </w:tc>
        <w:tc>
          <w:tcPr>
            <w:tcW w:w="896" w:type="dxa"/>
            <w:vMerge w:val="restart"/>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24"/>
              <w:jc w:val="center"/>
            </w:pPr>
            <w:r>
              <w:t>30</w:t>
            </w:r>
          </w:p>
        </w:tc>
      </w:tr>
      <w:tr w:rsidR="003921D6" w:rsidTr="00012B9C">
        <w:trPr>
          <w:trHeight w:hRule="exact" w:val="283"/>
        </w:trPr>
        <w:tc>
          <w:tcPr>
            <w:tcW w:w="6740" w:type="dxa"/>
            <w:tcBorders>
              <w:top w:val="nil"/>
              <w:left w:val="single" w:sz="4" w:space="0" w:color="000000"/>
              <w:bottom w:val="single" w:sz="4" w:space="0" w:color="000000"/>
              <w:right w:val="single" w:sz="4" w:space="0" w:color="000000"/>
            </w:tcBorders>
          </w:tcPr>
          <w:p w:rsidR="003921D6" w:rsidRDefault="003921D6" w:rsidP="009E770A">
            <w:pPr>
              <w:pStyle w:val="TableParagraph"/>
              <w:kinsoku w:val="0"/>
              <w:overflowPunct w:val="0"/>
              <w:spacing w:before="5"/>
              <w:ind w:left="4"/>
            </w:pPr>
            <w:r>
              <w:t>җитештерү объектлары</w:t>
            </w:r>
          </w:p>
        </w:tc>
        <w:tc>
          <w:tcPr>
            <w:tcW w:w="774" w:type="dxa"/>
            <w:gridSpan w:val="2"/>
            <w:vMerge/>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spacing w:before="5"/>
              <w:ind w:left="4"/>
            </w:pPr>
          </w:p>
        </w:tc>
        <w:tc>
          <w:tcPr>
            <w:tcW w:w="850" w:type="dxa"/>
            <w:tcBorders>
              <w:top w:val="nil"/>
              <w:left w:val="single" w:sz="4" w:space="0" w:color="000000"/>
              <w:bottom w:val="single" w:sz="4" w:space="0" w:color="000000"/>
              <w:right w:val="single" w:sz="4" w:space="0" w:color="000000"/>
            </w:tcBorders>
          </w:tcPr>
          <w:p w:rsidR="003921D6" w:rsidRDefault="003921D6" w:rsidP="009E770A">
            <w:pPr>
              <w:pStyle w:val="TableParagraph"/>
              <w:kinsoku w:val="0"/>
              <w:overflowPunct w:val="0"/>
              <w:spacing w:before="5"/>
              <w:ind w:left="189"/>
            </w:pPr>
            <w:r>
              <w:t>(100)</w:t>
            </w:r>
          </w:p>
        </w:tc>
        <w:tc>
          <w:tcPr>
            <w:tcW w:w="425" w:type="dxa"/>
            <w:vMerge/>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spacing w:before="5"/>
              <w:ind w:left="189"/>
            </w:pPr>
          </w:p>
        </w:tc>
        <w:tc>
          <w:tcPr>
            <w:tcW w:w="760" w:type="dxa"/>
            <w:vMerge/>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spacing w:before="5"/>
              <w:ind w:left="189"/>
            </w:pPr>
          </w:p>
        </w:tc>
        <w:tc>
          <w:tcPr>
            <w:tcW w:w="896" w:type="dxa"/>
            <w:vMerge/>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spacing w:before="5"/>
              <w:ind w:left="189"/>
            </w:pPr>
          </w:p>
        </w:tc>
      </w:tr>
      <w:tr w:rsidR="003921D6" w:rsidTr="00012B9C">
        <w:trPr>
          <w:trHeight w:hRule="exact" w:val="304"/>
        </w:trPr>
        <w:tc>
          <w:tcPr>
            <w:tcW w:w="6740" w:type="dxa"/>
            <w:tcBorders>
              <w:top w:val="single" w:sz="4" w:space="0" w:color="000000"/>
              <w:left w:val="single" w:sz="4" w:space="0" w:color="000000"/>
              <w:bottom w:val="nil"/>
              <w:right w:val="single" w:sz="4" w:space="0" w:color="000000"/>
            </w:tcBorders>
          </w:tcPr>
          <w:p w:rsidR="003921D6" w:rsidRDefault="003921D6" w:rsidP="009E770A">
            <w:pPr>
              <w:pStyle w:val="TableParagraph"/>
              <w:kinsoku w:val="0"/>
              <w:overflowPunct w:val="0"/>
            </w:pPr>
            <w:r>
              <w:t>Урман утыртмалары булган урманчылыклар (Урман парклары) :ылыслы һәм катнаш токымнардан; яфраклы токымнардан</w:t>
            </w:r>
          </w:p>
        </w:tc>
        <w:tc>
          <w:tcPr>
            <w:tcW w:w="774" w:type="dxa"/>
            <w:gridSpan w:val="2"/>
            <w:vMerge w:val="restart"/>
            <w:tcBorders>
              <w:top w:val="single" w:sz="4" w:space="0" w:color="000000"/>
              <w:left w:val="single" w:sz="4" w:space="0" w:color="000000"/>
              <w:bottom w:val="nil"/>
              <w:right w:val="single" w:sz="4" w:space="0" w:color="000000"/>
            </w:tcBorders>
          </w:tcPr>
          <w:p w:rsidR="003921D6" w:rsidRDefault="003921D6" w:rsidP="009E770A">
            <w:pPr>
              <w:pStyle w:val="TableParagraph"/>
              <w:kinsoku w:val="0"/>
              <w:overflowPunct w:val="0"/>
              <w:rPr>
                <w:b/>
                <w:bCs/>
              </w:rPr>
            </w:pPr>
          </w:p>
          <w:p w:rsidR="003921D6" w:rsidRDefault="003921D6" w:rsidP="009E770A">
            <w:pPr>
              <w:pStyle w:val="TableParagraph"/>
              <w:kinsoku w:val="0"/>
              <w:overflowPunct w:val="0"/>
              <w:spacing w:before="5"/>
              <w:rPr>
                <w:b/>
                <w:bCs/>
              </w:rPr>
            </w:pPr>
          </w:p>
          <w:p w:rsidR="003921D6" w:rsidRDefault="003921D6" w:rsidP="009E770A">
            <w:pPr>
              <w:pStyle w:val="TableParagraph"/>
              <w:kinsoku w:val="0"/>
              <w:overflowPunct w:val="0"/>
              <w:ind w:left="425"/>
            </w:pPr>
            <w:r>
              <w:t>100</w:t>
            </w:r>
          </w:p>
        </w:tc>
        <w:tc>
          <w:tcPr>
            <w:tcW w:w="850" w:type="dxa"/>
            <w:vMerge w:val="restart"/>
            <w:tcBorders>
              <w:top w:val="single" w:sz="4" w:space="0" w:color="000000"/>
              <w:left w:val="single" w:sz="4" w:space="0" w:color="000000"/>
              <w:bottom w:val="nil"/>
              <w:right w:val="single" w:sz="4" w:space="0" w:color="000000"/>
            </w:tcBorders>
          </w:tcPr>
          <w:p w:rsidR="003921D6" w:rsidRDefault="003921D6" w:rsidP="009E770A">
            <w:pPr>
              <w:pStyle w:val="TableParagraph"/>
              <w:kinsoku w:val="0"/>
              <w:overflowPunct w:val="0"/>
              <w:rPr>
                <w:b/>
                <w:bCs/>
              </w:rPr>
            </w:pPr>
          </w:p>
          <w:p w:rsidR="003921D6" w:rsidRDefault="003921D6" w:rsidP="009E770A">
            <w:pPr>
              <w:pStyle w:val="TableParagraph"/>
              <w:kinsoku w:val="0"/>
              <w:overflowPunct w:val="0"/>
              <w:spacing w:before="5"/>
              <w:rPr>
                <w:b/>
                <w:bCs/>
              </w:rPr>
            </w:pPr>
          </w:p>
          <w:p w:rsidR="003921D6" w:rsidRDefault="003921D6" w:rsidP="009E770A">
            <w:pPr>
              <w:pStyle w:val="TableParagraph"/>
              <w:kinsoku w:val="0"/>
              <w:overflowPunct w:val="0"/>
              <w:ind w:left="52"/>
              <w:jc w:val="center"/>
            </w:pPr>
            <w:r>
              <w:t>50</w:t>
            </w:r>
          </w:p>
        </w:tc>
        <w:tc>
          <w:tcPr>
            <w:tcW w:w="425" w:type="dxa"/>
            <w:vMerge w:val="restart"/>
            <w:tcBorders>
              <w:top w:val="single" w:sz="4" w:space="0" w:color="000000"/>
              <w:left w:val="single" w:sz="4" w:space="0" w:color="000000"/>
              <w:bottom w:val="nil"/>
              <w:right w:val="single" w:sz="4" w:space="0" w:color="000000"/>
            </w:tcBorders>
          </w:tcPr>
          <w:p w:rsidR="003921D6" w:rsidRDefault="003921D6" w:rsidP="009E770A">
            <w:pPr>
              <w:pStyle w:val="TableParagraph"/>
              <w:kinsoku w:val="0"/>
              <w:overflowPunct w:val="0"/>
              <w:rPr>
                <w:b/>
                <w:bCs/>
              </w:rPr>
            </w:pPr>
          </w:p>
          <w:p w:rsidR="003921D6" w:rsidRDefault="003921D6" w:rsidP="009E770A">
            <w:pPr>
              <w:pStyle w:val="TableParagraph"/>
              <w:kinsoku w:val="0"/>
              <w:overflowPunct w:val="0"/>
              <w:spacing w:before="5"/>
              <w:rPr>
                <w:b/>
                <w:bCs/>
              </w:rPr>
            </w:pPr>
          </w:p>
          <w:p w:rsidR="003921D6" w:rsidRDefault="003921D6" w:rsidP="009E770A">
            <w:pPr>
              <w:pStyle w:val="TableParagraph"/>
              <w:kinsoku w:val="0"/>
              <w:overflowPunct w:val="0"/>
              <w:ind w:left="24"/>
              <w:jc w:val="center"/>
            </w:pPr>
            <w:r>
              <w:t>50</w:t>
            </w:r>
          </w:p>
        </w:tc>
        <w:tc>
          <w:tcPr>
            <w:tcW w:w="760" w:type="dxa"/>
            <w:vMerge w:val="restart"/>
            <w:tcBorders>
              <w:top w:val="single" w:sz="4" w:space="0" w:color="000000"/>
              <w:left w:val="single" w:sz="4" w:space="0" w:color="000000"/>
              <w:bottom w:val="nil"/>
              <w:right w:val="single" w:sz="4" w:space="0" w:color="000000"/>
            </w:tcBorders>
          </w:tcPr>
          <w:p w:rsidR="003921D6" w:rsidRDefault="003921D6" w:rsidP="009E770A">
            <w:pPr>
              <w:pStyle w:val="TableParagraph"/>
              <w:kinsoku w:val="0"/>
              <w:overflowPunct w:val="0"/>
              <w:rPr>
                <w:b/>
                <w:bCs/>
              </w:rPr>
            </w:pPr>
          </w:p>
          <w:p w:rsidR="003921D6" w:rsidRDefault="003921D6" w:rsidP="009E770A">
            <w:pPr>
              <w:pStyle w:val="TableParagraph"/>
              <w:kinsoku w:val="0"/>
              <w:overflowPunct w:val="0"/>
              <w:spacing w:before="5"/>
              <w:rPr>
                <w:b/>
                <w:bCs/>
              </w:rPr>
            </w:pPr>
          </w:p>
          <w:p w:rsidR="003921D6" w:rsidRDefault="003921D6" w:rsidP="009E770A">
            <w:pPr>
              <w:pStyle w:val="TableParagraph"/>
              <w:kinsoku w:val="0"/>
              <w:overflowPunct w:val="0"/>
              <w:ind w:left="14"/>
              <w:jc w:val="center"/>
            </w:pPr>
            <w:r>
              <w:t>50</w:t>
            </w:r>
          </w:p>
        </w:tc>
        <w:tc>
          <w:tcPr>
            <w:tcW w:w="896" w:type="dxa"/>
            <w:vMerge w:val="restart"/>
            <w:tcBorders>
              <w:top w:val="single" w:sz="4" w:space="0" w:color="000000"/>
              <w:left w:val="single" w:sz="4" w:space="0" w:color="000000"/>
              <w:bottom w:val="nil"/>
              <w:right w:val="single" w:sz="4" w:space="0" w:color="000000"/>
            </w:tcBorders>
          </w:tcPr>
          <w:p w:rsidR="003921D6" w:rsidRDefault="003921D6" w:rsidP="009E770A">
            <w:pPr>
              <w:pStyle w:val="TableParagraph"/>
              <w:kinsoku w:val="0"/>
              <w:overflowPunct w:val="0"/>
              <w:rPr>
                <w:b/>
                <w:bCs/>
              </w:rPr>
            </w:pPr>
          </w:p>
          <w:p w:rsidR="003921D6" w:rsidRDefault="003921D6" w:rsidP="009E770A">
            <w:pPr>
              <w:pStyle w:val="TableParagraph"/>
              <w:kinsoku w:val="0"/>
              <w:overflowPunct w:val="0"/>
              <w:spacing w:before="5"/>
              <w:rPr>
                <w:b/>
                <w:bCs/>
              </w:rPr>
            </w:pPr>
          </w:p>
          <w:p w:rsidR="003921D6" w:rsidRDefault="003921D6" w:rsidP="009E770A">
            <w:pPr>
              <w:pStyle w:val="TableParagraph"/>
              <w:kinsoku w:val="0"/>
              <w:overflowPunct w:val="0"/>
              <w:ind w:left="24"/>
              <w:jc w:val="center"/>
            </w:pPr>
            <w:r>
              <w:t>50</w:t>
            </w:r>
          </w:p>
        </w:tc>
      </w:tr>
      <w:tr w:rsidR="003921D6" w:rsidTr="00012B9C">
        <w:trPr>
          <w:trHeight w:hRule="exact" w:val="293"/>
        </w:trPr>
        <w:tc>
          <w:tcPr>
            <w:tcW w:w="6740" w:type="dxa"/>
            <w:tcBorders>
              <w:top w:val="nil"/>
              <w:left w:val="single" w:sz="4" w:space="0" w:color="000000"/>
              <w:bottom w:val="nil"/>
              <w:right w:val="single" w:sz="4" w:space="0" w:color="000000"/>
            </w:tcBorders>
          </w:tcPr>
          <w:p w:rsidR="003921D6" w:rsidRDefault="003921D6" w:rsidP="009E770A">
            <w:pPr>
              <w:pStyle w:val="TableParagraph"/>
              <w:kinsoku w:val="0"/>
              <w:overflowPunct w:val="0"/>
              <w:spacing w:before="16"/>
              <w:ind w:left="4"/>
            </w:pPr>
          </w:p>
        </w:tc>
        <w:tc>
          <w:tcPr>
            <w:tcW w:w="774" w:type="dxa"/>
            <w:gridSpan w:val="2"/>
            <w:vMerge/>
            <w:tcBorders>
              <w:top w:val="single" w:sz="4" w:space="0" w:color="000000"/>
              <w:left w:val="single" w:sz="4" w:space="0" w:color="000000"/>
              <w:bottom w:val="nil"/>
              <w:right w:val="single" w:sz="4" w:space="0" w:color="000000"/>
            </w:tcBorders>
          </w:tcPr>
          <w:p w:rsidR="003921D6" w:rsidRDefault="003921D6" w:rsidP="009E770A">
            <w:pPr>
              <w:pStyle w:val="TableParagraph"/>
              <w:kinsoku w:val="0"/>
              <w:overflowPunct w:val="0"/>
              <w:spacing w:before="16"/>
              <w:ind w:left="4"/>
            </w:pPr>
          </w:p>
        </w:tc>
        <w:tc>
          <w:tcPr>
            <w:tcW w:w="850" w:type="dxa"/>
            <w:vMerge/>
            <w:tcBorders>
              <w:top w:val="single" w:sz="4" w:space="0" w:color="000000"/>
              <w:left w:val="single" w:sz="4" w:space="0" w:color="000000"/>
              <w:bottom w:val="nil"/>
              <w:right w:val="single" w:sz="4" w:space="0" w:color="000000"/>
            </w:tcBorders>
          </w:tcPr>
          <w:p w:rsidR="003921D6" w:rsidRDefault="003921D6" w:rsidP="009E770A">
            <w:pPr>
              <w:pStyle w:val="TableParagraph"/>
              <w:kinsoku w:val="0"/>
              <w:overflowPunct w:val="0"/>
              <w:spacing w:before="16"/>
              <w:ind w:left="4"/>
            </w:pPr>
          </w:p>
        </w:tc>
        <w:tc>
          <w:tcPr>
            <w:tcW w:w="425" w:type="dxa"/>
            <w:vMerge/>
            <w:tcBorders>
              <w:top w:val="single" w:sz="4" w:space="0" w:color="000000"/>
              <w:left w:val="single" w:sz="4" w:space="0" w:color="000000"/>
              <w:bottom w:val="nil"/>
              <w:right w:val="single" w:sz="4" w:space="0" w:color="000000"/>
            </w:tcBorders>
          </w:tcPr>
          <w:p w:rsidR="003921D6" w:rsidRDefault="003921D6" w:rsidP="009E770A">
            <w:pPr>
              <w:pStyle w:val="TableParagraph"/>
              <w:kinsoku w:val="0"/>
              <w:overflowPunct w:val="0"/>
              <w:spacing w:before="16"/>
              <w:ind w:left="4"/>
            </w:pPr>
          </w:p>
        </w:tc>
        <w:tc>
          <w:tcPr>
            <w:tcW w:w="760" w:type="dxa"/>
            <w:vMerge/>
            <w:tcBorders>
              <w:top w:val="single" w:sz="4" w:space="0" w:color="000000"/>
              <w:left w:val="single" w:sz="4" w:space="0" w:color="000000"/>
              <w:bottom w:val="nil"/>
              <w:right w:val="single" w:sz="4" w:space="0" w:color="000000"/>
            </w:tcBorders>
          </w:tcPr>
          <w:p w:rsidR="003921D6" w:rsidRDefault="003921D6" w:rsidP="009E770A">
            <w:pPr>
              <w:pStyle w:val="TableParagraph"/>
              <w:kinsoku w:val="0"/>
              <w:overflowPunct w:val="0"/>
              <w:spacing w:before="16"/>
              <w:ind w:left="4"/>
            </w:pPr>
          </w:p>
        </w:tc>
        <w:tc>
          <w:tcPr>
            <w:tcW w:w="896" w:type="dxa"/>
            <w:vMerge/>
            <w:tcBorders>
              <w:top w:val="single" w:sz="4" w:space="0" w:color="000000"/>
              <w:left w:val="single" w:sz="4" w:space="0" w:color="000000"/>
              <w:bottom w:val="nil"/>
              <w:right w:val="single" w:sz="4" w:space="0" w:color="000000"/>
            </w:tcBorders>
          </w:tcPr>
          <w:p w:rsidR="003921D6" w:rsidRDefault="003921D6" w:rsidP="009E770A">
            <w:pPr>
              <w:pStyle w:val="TableParagraph"/>
              <w:kinsoku w:val="0"/>
              <w:overflowPunct w:val="0"/>
              <w:spacing w:before="16"/>
              <w:ind w:left="4"/>
            </w:pPr>
          </w:p>
        </w:tc>
      </w:tr>
      <w:tr w:rsidR="003921D6" w:rsidTr="00012B9C">
        <w:trPr>
          <w:trHeight w:hRule="exact" w:val="264"/>
        </w:trPr>
        <w:tc>
          <w:tcPr>
            <w:tcW w:w="6740" w:type="dxa"/>
            <w:tcBorders>
              <w:top w:val="nil"/>
              <w:left w:val="single" w:sz="4" w:space="0" w:color="000000"/>
              <w:bottom w:val="nil"/>
              <w:right w:val="single" w:sz="4" w:space="0" w:color="000000"/>
            </w:tcBorders>
          </w:tcPr>
          <w:p w:rsidR="003921D6" w:rsidRDefault="003921D6" w:rsidP="009E770A">
            <w:pPr>
              <w:pStyle w:val="TableParagraph"/>
              <w:kinsoku w:val="0"/>
              <w:overflowPunct w:val="0"/>
              <w:ind w:left="4"/>
            </w:pPr>
            <w:r>
              <w:t>һәм катнаш токымнардан; яфраклы токымнардан</w:t>
            </w:r>
          </w:p>
        </w:tc>
        <w:tc>
          <w:tcPr>
            <w:tcW w:w="774" w:type="dxa"/>
            <w:gridSpan w:val="2"/>
            <w:vMerge/>
            <w:tcBorders>
              <w:top w:val="single" w:sz="4" w:space="0" w:color="000000"/>
              <w:left w:val="single" w:sz="4" w:space="0" w:color="000000"/>
              <w:bottom w:val="nil"/>
              <w:right w:val="single" w:sz="4" w:space="0" w:color="000000"/>
            </w:tcBorders>
          </w:tcPr>
          <w:p w:rsidR="003921D6" w:rsidRDefault="003921D6" w:rsidP="009E770A">
            <w:pPr>
              <w:pStyle w:val="TableParagraph"/>
              <w:kinsoku w:val="0"/>
              <w:overflowPunct w:val="0"/>
              <w:ind w:left="4"/>
            </w:pPr>
          </w:p>
        </w:tc>
        <w:tc>
          <w:tcPr>
            <w:tcW w:w="850" w:type="dxa"/>
            <w:vMerge/>
            <w:tcBorders>
              <w:top w:val="single" w:sz="4" w:space="0" w:color="000000"/>
              <w:left w:val="single" w:sz="4" w:space="0" w:color="000000"/>
              <w:bottom w:val="nil"/>
              <w:right w:val="single" w:sz="4" w:space="0" w:color="000000"/>
            </w:tcBorders>
          </w:tcPr>
          <w:p w:rsidR="003921D6" w:rsidRDefault="003921D6" w:rsidP="009E770A">
            <w:pPr>
              <w:pStyle w:val="TableParagraph"/>
              <w:kinsoku w:val="0"/>
              <w:overflowPunct w:val="0"/>
              <w:ind w:left="4"/>
            </w:pPr>
          </w:p>
        </w:tc>
        <w:tc>
          <w:tcPr>
            <w:tcW w:w="425" w:type="dxa"/>
            <w:vMerge/>
            <w:tcBorders>
              <w:top w:val="single" w:sz="4" w:space="0" w:color="000000"/>
              <w:left w:val="single" w:sz="4" w:space="0" w:color="000000"/>
              <w:bottom w:val="nil"/>
              <w:right w:val="single" w:sz="4" w:space="0" w:color="000000"/>
            </w:tcBorders>
          </w:tcPr>
          <w:p w:rsidR="003921D6" w:rsidRDefault="003921D6" w:rsidP="009E770A">
            <w:pPr>
              <w:pStyle w:val="TableParagraph"/>
              <w:kinsoku w:val="0"/>
              <w:overflowPunct w:val="0"/>
              <w:ind w:left="4"/>
            </w:pPr>
          </w:p>
        </w:tc>
        <w:tc>
          <w:tcPr>
            <w:tcW w:w="760" w:type="dxa"/>
            <w:vMerge/>
            <w:tcBorders>
              <w:top w:val="single" w:sz="4" w:space="0" w:color="000000"/>
              <w:left w:val="single" w:sz="4" w:space="0" w:color="000000"/>
              <w:bottom w:val="nil"/>
              <w:right w:val="single" w:sz="4" w:space="0" w:color="000000"/>
            </w:tcBorders>
          </w:tcPr>
          <w:p w:rsidR="003921D6" w:rsidRDefault="003921D6" w:rsidP="009E770A">
            <w:pPr>
              <w:pStyle w:val="TableParagraph"/>
              <w:kinsoku w:val="0"/>
              <w:overflowPunct w:val="0"/>
              <w:ind w:left="4"/>
            </w:pPr>
          </w:p>
        </w:tc>
        <w:tc>
          <w:tcPr>
            <w:tcW w:w="896" w:type="dxa"/>
            <w:vMerge/>
            <w:tcBorders>
              <w:top w:val="single" w:sz="4" w:space="0" w:color="000000"/>
              <w:left w:val="single" w:sz="4" w:space="0" w:color="000000"/>
              <w:bottom w:val="nil"/>
              <w:right w:val="single" w:sz="4" w:space="0" w:color="000000"/>
            </w:tcBorders>
          </w:tcPr>
          <w:p w:rsidR="003921D6" w:rsidRDefault="003921D6" w:rsidP="009E770A">
            <w:pPr>
              <w:pStyle w:val="TableParagraph"/>
              <w:kinsoku w:val="0"/>
              <w:overflowPunct w:val="0"/>
              <w:ind w:left="4"/>
            </w:pPr>
          </w:p>
        </w:tc>
      </w:tr>
      <w:tr w:rsidR="003921D6" w:rsidTr="00012B9C">
        <w:trPr>
          <w:trHeight w:hRule="exact" w:val="277"/>
        </w:trPr>
        <w:tc>
          <w:tcPr>
            <w:tcW w:w="6740" w:type="dxa"/>
            <w:tcBorders>
              <w:top w:val="nil"/>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4"/>
            </w:pPr>
          </w:p>
        </w:tc>
        <w:tc>
          <w:tcPr>
            <w:tcW w:w="774" w:type="dxa"/>
            <w:gridSpan w:val="2"/>
            <w:tcBorders>
              <w:top w:val="nil"/>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425"/>
            </w:pPr>
            <w:r>
              <w:t>100</w:t>
            </w:r>
          </w:p>
        </w:tc>
        <w:tc>
          <w:tcPr>
            <w:tcW w:w="850" w:type="dxa"/>
            <w:tcBorders>
              <w:top w:val="nil"/>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343"/>
            </w:pPr>
            <w:r>
              <w:t>100</w:t>
            </w:r>
          </w:p>
        </w:tc>
        <w:tc>
          <w:tcPr>
            <w:tcW w:w="425" w:type="dxa"/>
            <w:tcBorders>
              <w:top w:val="nil"/>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24"/>
              <w:jc w:val="center"/>
            </w:pPr>
            <w:r>
              <w:t>50</w:t>
            </w:r>
          </w:p>
        </w:tc>
        <w:tc>
          <w:tcPr>
            <w:tcW w:w="760" w:type="dxa"/>
            <w:tcBorders>
              <w:top w:val="nil"/>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14"/>
              <w:jc w:val="center"/>
            </w:pPr>
            <w:r>
              <w:t>50</w:t>
            </w:r>
          </w:p>
        </w:tc>
        <w:tc>
          <w:tcPr>
            <w:tcW w:w="896" w:type="dxa"/>
            <w:tcBorders>
              <w:top w:val="nil"/>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24"/>
              <w:jc w:val="center"/>
            </w:pPr>
            <w:r>
              <w:t>50</w:t>
            </w:r>
          </w:p>
        </w:tc>
      </w:tr>
      <w:tr w:rsidR="003921D6" w:rsidTr="00012B9C">
        <w:trPr>
          <w:trHeight w:hRule="exact" w:val="304"/>
        </w:trPr>
        <w:tc>
          <w:tcPr>
            <w:tcW w:w="6740" w:type="dxa"/>
            <w:tcBorders>
              <w:top w:val="single" w:sz="4" w:space="0" w:color="000000"/>
              <w:left w:val="single" w:sz="4" w:space="0" w:color="000000"/>
              <w:bottom w:val="nil"/>
              <w:right w:val="single" w:sz="4" w:space="0" w:color="000000"/>
            </w:tcBorders>
          </w:tcPr>
          <w:p w:rsidR="003921D6" w:rsidRDefault="003921D6" w:rsidP="009E770A">
            <w:pPr>
              <w:pStyle w:val="TableParagraph"/>
              <w:kinsoku w:val="0"/>
              <w:overflowPunct w:val="0"/>
            </w:pPr>
            <w:r>
              <w:t>Урман материаллары, торф, җепселле складлар</w:t>
            </w:r>
          </w:p>
          <w:p w:rsidR="003921D6" w:rsidRDefault="003921D6" w:rsidP="009E770A">
            <w:pPr>
              <w:pStyle w:val="TableParagraph"/>
              <w:kinsoku w:val="0"/>
              <w:overflowPunct w:val="0"/>
            </w:pPr>
            <w:r>
              <w:t>җепселле ягулык матдәләре, печән, салам, шулай ук ачык торф залогы участоклары</w:t>
            </w:r>
          </w:p>
        </w:tc>
        <w:tc>
          <w:tcPr>
            <w:tcW w:w="774" w:type="dxa"/>
            <w:gridSpan w:val="2"/>
            <w:vMerge w:val="restart"/>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425"/>
            </w:pPr>
            <w:r>
              <w:t>100</w:t>
            </w:r>
          </w:p>
        </w:tc>
        <w:tc>
          <w:tcPr>
            <w:tcW w:w="850" w:type="dxa"/>
            <w:vMerge w:val="restart"/>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343"/>
            </w:pPr>
            <w:r>
              <w:t>100</w:t>
            </w:r>
          </w:p>
        </w:tc>
        <w:tc>
          <w:tcPr>
            <w:tcW w:w="425" w:type="dxa"/>
            <w:vMerge w:val="restart"/>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24"/>
              <w:jc w:val="center"/>
            </w:pPr>
            <w:r>
              <w:t>50</w:t>
            </w:r>
          </w:p>
        </w:tc>
        <w:tc>
          <w:tcPr>
            <w:tcW w:w="760" w:type="dxa"/>
            <w:vMerge w:val="restart"/>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14"/>
              <w:jc w:val="center"/>
            </w:pPr>
            <w:r>
              <w:t>50</w:t>
            </w:r>
          </w:p>
        </w:tc>
        <w:tc>
          <w:tcPr>
            <w:tcW w:w="896" w:type="dxa"/>
            <w:vMerge w:val="restart"/>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24"/>
              <w:jc w:val="center"/>
            </w:pPr>
            <w:r>
              <w:t>50</w:t>
            </w:r>
          </w:p>
        </w:tc>
      </w:tr>
      <w:tr w:rsidR="003921D6" w:rsidTr="00012B9C">
        <w:trPr>
          <w:trHeight w:hRule="exact" w:val="299"/>
        </w:trPr>
        <w:tc>
          <w:tcPr>
            <w:tcW w:w="6740" w:type="dxa"/>
            <w:tcBorders>
              <w:top w:val="nil"/>
              <w:left w:val="single" w:sz="4" w:space="0" w:color="000000"/>
              <w:bottom w:val="nil"/>
              <w:right w:val="single" w:sz="4" w:space="0" w:color="000000"/>
            </w:tcBorders>
          </w:tcPr>
          <w:p w:rsidR="003921D6" w:rsidRDefault="003921D6" w:rsidP="009E770A">
            <w:pPr>
              <w:pStyle w:val="TableParagraph"/>
              <w:kinsoku w:val="0"/>
              <w:overflowPunct w:val="0"/>
              <w:spacing w:before="16"/>
            </w:pPr>
            <w:r>
              <w:t>җепселле ягулык матдәләре, печән, салам, шулай ук</w:t>
            </w:r>
          </w:p>
        </w:tc>
        <w:tc>
          <w:tcPr>
            <w:tcW w:w="774" w:type="dxa"/>
            <w:gridSpan w:val="2"/>
            <w:vMerge/>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spacing w:before="16"/>
              <w:ind w:left="4"/>
            </w:pPr>
          </w:p>
        </w:tc>
        <w:tc>
          <w:tcPr>
            <w:tcW w:w="850" w:type="dxa"/>
            <w:vMerge/>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spacing w:before="16"/>
              <w:ind w:left="4"/>
            </w:pPr>
          </w:p>
        </w:tc>
        <w:tc>
          <w:tcPr>
            <w:tcW w:w="425" w:type="dxa"/>
            <w:vMerge/>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spacing w:before="16"/>
              <w:ind w:left="4"/>
            </w:pPr>
          </w:p>
        </w:tc>
        <w:tc>
          <w:tcPr>
            <w:tcW w:w="760" w:type="dxa"/>
            <w:vMerge/>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spacing w:before="16"/>
              <w:ind w:left="4"/>
            </w:pPr>
          </w:p>
        </w:tc>
        <w:tc>
          <w:tcPr>
            <w:tcW w:w="896" w:type="dxa"/>
            <w:vMerge/>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spacing w:before="16"/>
              <w:ind w:left="4"/>
            </w:pPr>
          </w:p>
        </w:tc>
      </w:tr>
      <w:tr w:rsidR="003921D6" w:rsidTr="00012B9C">
        <w:trPr>
          <w:trHeight w:hRule="exact" w:val="270"/>
        </w:trPr>
        <w:tc>
          <w:tcPr>
            <w:tcW w:w="6740" w:type="dxa"/>
            <w:tcBorders>
              <w:top w:val="nil"/>
              <w:left w:val="single" w:sz="4" w:space="0" w:color="000000"/>
              <w:bottom w:val="nil"/>
              <w:right w:val="single" w:sz="4" w:space="0" w:color="000000"/>
            </w:tcBorders>
          </w:tcPr>
          <w:p w:rsidR="003921D6" w:rsidRDefault="003921D6" w:rsidP="009E770A">
            <w:pPr>
              <w:pStyle w:val="TableParagraph"/>
              <w:kinsoku w:val="0"/>
              <w:overflowPunct w:val="0"/>
            </w:pPr>
          </w:p>
        </w:tc>
        <w:tc>
          <w:tcPr>
            <w:tcW w:w="774" w:type="dxa"/>
            <w:gridSpan w:val="2"/>
            <w:vMerge/>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4"/>
            </w:pPr>
          </w:p>
        </w:tc>
        <w:tc>
          <w:tcPr>
            <w:tcW w:w="850" w:type="dxa"/>
            <w:vMerge/>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4"/>
            </w:pPr>
          </w:p>
        </w:tc>
        <w:tc>
          <w:tcPr>
            <w:tcW w:w="425" w:type="dxa"/>
            <w:vMerge/>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4"/>
            </w:pPr>
          </w:p>
        </w:tc>
        <w:tc>
          <w:tcPr>
            <w:tcW w:w="760" w:type="dxa"/>
            <w:vMerge/>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4"/>
            </w:pPr>
          </w:p>
        </w:tc>
        <w:tc>
          <w:tcPr>
            <w:tcW w:w="896" w:type="dxa"/>
            <w:vMerge/>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4"/>
            </w:pPr>
          </w:p>
        </w:tc>
      </w:tr>
      <w:tr w:rsidR="003921D6" w:rsidTr="00012B9C">
        <w:trPr>
          <w:trHeight w:hRule="exact" w:val="262"/>
        </w:trPr>
        <w:tc>
          <w:tcPr>
            <w:tcW w:w="6740" w:type="dxa"/>
            <w:tcBorders>
              <w:top w:val="nil"/>
              <w:left w:val="single" w:sz="4" w:space="0" w:color="000000"/>
              <w:bottom w:val="single" w:sz="4" w:space="0" w:color="000000"/>
              <w:right w:val="single" w:sz="4" w:space="0" w:color="000000"/>
            </w:tcBorders>
          </w:tcPr>
          <w:p w:rsidR="003921D6" w:rsidRDefault="003921D6" w:rsidP="009E770A">
            <w:pPr>
              <w:pStyle w:val="TableParagraph"/>
              <w:kinsoku w:val="0"/>
              <w:overflowPunct w:val="0"/>
            </w:pPr>
            <w:r>
              <w:t>ачык торф залогы участоклары</w:t>
            </w:r>
          </w:p>
        </w:tc>
        <w:tc>
          <w:tcPr>
            <w:tcW w:w="774" w:type="dxa"/>
            <w:gridSpan w:val="2"/>
            <w:vMerge/>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144"/>
            </w:pPr>
          </w:p>
        </w:tc>
        <w:tc>
          <w:tcPr>
            <w:tcW w:w="850" w:type="dxa"/>
            <w:vMerge/>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144"/>
            </w:pPr>
          </w:p>
        </w:tc>
        <w:tc>
          <w:tcPr>
            <w:tcW w:w="425" w:type="dxa"/>
            <w:vMerge/>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144"/>
            </w:pPr>
          </w:p>
        </w:tc>
        <w:tc>
          <w:tcPr>
            <w:tcW w:w="760" w:type="dxa"/>
            <w:vMerge/>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144"/>
            </w:pPr>
          </w:p>
        </w:tc>
        <w:tc>
          <w:tcPr>
            <w:tcW w:w="896" w:type="dxa"/>
            <w:vMerge/>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144"/>
            </w:pPr>
          </w:p>
        </w:tc>
      </w:tr>
      <w:tr w:rsidR="003921D6" w:rsidTr="00012B9C">
        <w:trPr>
          <w:trHeight w:hRule="exact" w:val="295"/>
        </w:trPr>
        <w:tc>
          <w:tcPr>
            <w:tcW w:w="6740" w:type="dxa"/>
            <w:tcBorders>
              <w:top w:val="single" w:sz="4" w:space="0" w:color="000000"/>
              <w:left w:val="single" w:sz="4" w:space="0" w:color="000000"/>
              <w:bottom w:val="nil"/>
              <w:right w:val="single" w:sz="4" w:space="0" w:color="000000"/>
            </w:tcBorders>
          </w:tcPr>
          <w:p w:rsidR="003921D6" w:rsidRDefault="003921D6" w:rsidP="009E770A">
            <w:pPr>
              <w:pStyle w:val="TableParagraph"/>
              <w:kinsoku w:val="0"/>
              <w:overflowPunct w:val="0"/>
              <w:ind w:left="4"/>
            </w:pPr>
            <w:r>
              <w:t xml:space="preserve">омуми челтәрдәге тимер юллар (табан ботакларына кадәр): </w:t>
            </w:r>
            <w:r>
              <w:rPr>
                <w:lang w:val="tt-RU"/>
              </w:rPr>
              <w:t>Г</w:t>
            </w:r>
            <w:r>
              <w:t>станцияләрдә;разъездларда һәм платформаларда;аралыкта</w:t>
            </w:r>
          </w:p>
        </w:tc>
        <w:tc>
          <w:tcPr>
            <w:tcW w:w="774" w:type="dxa"/>
            <w:gridSpan w:val="2"/>
            <w:vMerge w:val="restart"/>
            <w:tcBorders>
              <w:top w:val="single" w:sz="4" w:space="0" w:color="000000"/>
              <w:left w:val="single" w:sz="4" w:space="0" w:color="000000"/>
              <w:bottom w:val="nil"/>
              <w:right w:val="single" w:sz="4" w:space="0" w:color="000000"/>
            </w:tcBorders>
          </w:tcPr>
          <w:p w:rsidR="003921D6" w:rsidRDefault="003921D6" w:rsidP="009E770A">
            <w:pPr>
              <w:pStyle w:val="TableParagraph"/>
              <w:kinsoku w:val="0"/>
              <w:overflowPunct w:val="0"/>
              <w:rPr>
                <w:b/>
                <w:bCs/>
              </w:rPr>
            </w:pPr>
          </w:p>
          <w:p w:rsidR="003921D6" w:rsidRDefault="003921D6" w:rsidP="009E770A">
            <w:pPr>
              <w:pStyle w:val="TableParagraph"/>
              <w:kinsoku w:val="0"/>
              <w:overflowPunct w:val="0"/>
              <w:spacing w:before="7"/>
              <w:rPr>
                <w:b/>
                <w:bCs/>
              </w:rPr>
            </w:pPr>
          </w:p>
          <w:p w:rsidR="003921D6" w:rsidRDefault="003921D6" w:rsidP="009E770A">
            <w:pPr>
              <w:pStyle w:val="TableParagraph"/>
              <w:kinsoku w:val="0"/>
              <w:overflowPunct w:val="0"/>
              <w:ind w:left="425"/>
            </w:pPr>
            <w:r>
              <w:t>150</w:t>
            </w:r>
          </w:p>
        </w:tc>
        <w:tc>
          <w:tcPr>
            <w:tcW w:w="850" w:type="dxa"/>
            <w:vMerge w:val="restart"/>
            <w:tcBorders>
              <w:top w:val="single" w:sz="4" w:space="0" w:color="000000"/>
              <w:left w:val="single" w:sz="4" w:space="0" w:color="000000"/>
              <w:bottom w:val="nil"/>
              <w:right w:val="single" w:sz="4" w:space="0" w:color="000000"/>
            </w:tcBorders>
          </w:tcPr>
          <w:p w:rsidR="003921D6" w:rsidRDefault="003921D6" w:rsidP="009E770A">
            <w:pPr>
              <w:pStyle w:val="TableParagraph"/>
              <w:kinsoku w:val="0"/>
              <w:overflowPunct w:val="0"/>
              <w:rPr>
                <w:b/>
                <w:bCs/>
              </w:rPr>
            </w:pPr>
          </w:p>
          <w:p w:rsidR="003921D6" w:rsidRDefault="003921D6" w:rsidP="009E770A">
            <w:pPr>
              <w:pStyle w:val="TableParagraph"/>
              <w:kinsoku w:val="0"/>
              <w:overflowPunct w:val="0"/>
              <w:spacing w:before="7"/>
              <w:rPr>
                <w:b/>
                <w:bCs/>
              </w:rPr>
            </w:pPr>
          </w:p>
          <w:p w:rsidR="003921D6" w:rsidRDefault="003921D6" w:rsidP="009E770A">
            <w:pPr>
              <w:pStyle w:val="TableParagraph"/>
              <w:kinsoku w:val="0"/>
              <w:overflowPunct w:val="0"/>
              <w:ind w:left="343"/>
            </w:pPr>
            <w:r>
              <w:t>100</w:t>
            </w:r>
          </w:p>
        </w:tc>
        <w:tc>
          <w:tcPr>
            <w:tcW w:w="425" w:type="dxa"/>
            <w:vMerge w:val="restart"/>
            <w:tcBorders>
              <w:top w:val="single" w:sz="4" w:space="0" w:color="000000"/>
              <w:left w:val="single" w:sz="4" w:space="0" w:color="000000"/>
              <w:bottom w:val="nil"/>
              <w:right w:val="single" w:sz="4" w:space="0" w:color="000000"/>
            </w:tcBorders>
          </w:tcPr>
          <w:p w:rsidR="003921D6" w:rsidRDefault="003921D6" w:rsidP="009E770A">
            <w:pPr>
              <w:pStyle w:val="TableParagraph"/>
              <w:kinsoku w:val="0"/>
              <w:overflowPunct w:val="0"/>
              <w:rPr>
                <w:b/>
                <w:bCs/>
              </w:rPr>
            </w:pPr>
          </w:p>
          <w:p w:rsidR="003921D6" w:rsidRDefault="003921D6" w:rsidP="009E770A">
            <w:pPr>
              <w:pStyle w:val="TableParagraph"/>
              <w:kinsoku w:val="0"/>
              <w:overflowPunct w:val="0"/>
              <w:spacing w:before="7"/>
              <w:rPr>
                <w:b/>
                <w:bCs/>
              </w:rPr>
            </w:pPr>
          </w:p>
          <w:p w:rsidR="003921D6" w:rsidRDefault="003921D6" w:rsidP="009E770A">
            <w:pPr>
              <w:pStyle w:val="TableParagraph"/>
              <w:kinsoku w:val="0"/>
              <w:overflowPunct w:val="0"/>
              <w:ind w:left="24"/>
              <w:jc w:val="center"/>
            </w:pPr>
            <w:r>
              <w:t>80</w:t>
            </w:r>
          </w:p>
        </w:tc>
        <w:tc>
          <w:tcPr>
            <w:tcW w:w="760" w:type="dxa"/>
            <w:vMerge w:val="restart"/>
            <w:tcBorders>
              <w:top w:val="single" w:sz="4" w:space="0" w:color="000000"/>
              <w:left w:val="single" w:sz="4" w:space="0" w:color="000000"/>
              <w:bottom w:val="nil"/>
              <w:right w:val="single" w:sz="4" w:space="0" w:color="000000"/>
            </w:tcBorders>
          </w:tcPr>
          <w:p w:rsidR="003921D6" w:rsidRDefault="003921D6" w:rsidP="009E770A">
            <w:pPr>
              <w:pStyle w:val="TableParagraph"/>
              <w:kinsoku w:val="0"/>
              <w:overflowPunct w:val="0"/>
              <w:rPr>
                <w:b/>
                <w:bCs/>
              </w:rPr>
            </w:pPr>
          </w:p>
          <w:p w:rsidR="003921D6" w:rsidRDefault="003921D6" w:rsidP="009E770A">
            <w:pPr>
              <w:pStyle w:val="TableParagraph"/>
              <w:kinsoku w:val="0"/>
              <w:overflowPunct w:val="0"/>
              <w:spacing w:before="7"/>
              <w:rPr>
                <w:b/>
                <w:bCs/>
              </w:rPr>
            </w:pPr>
          </w:p>
          <w:p w:rsidR="003921D6" w:rsidRDefault="003921D6" w:rsidP="009E770A">
            <w:pPr>
              <w:pStyle w:val="TableParagraph"/>
              <w:kinsoku w:val="0"/>
              <w:overflowPunct w:val="0"/>
              <w:ind w:left="14"/>
              <w:jc w:val="center"/>
            </w:pPr>
            <w:r>
              <w:t>60</w:t>
            </w:r>
          </w:p>
        </w:tc>
        <w:tc>
          <w:tcPr>
            <w:tcW w:w="896" w:type="dxa"/>
            <w:vMerge w:val="restart"/>
            <w:tcBorders>
              <w:top w:val="single" w:sz="4" w:space="0" w:color="000000"/>
              <w:left w:val="single" w:sz="4" w:space="0" w:color="000000"/>
              <w:bottom w:val="nil"/>
              <w:right w:val="single" w:sz="4" w:space="0" w:color="000000"/>
            </w:tcBorders>
          </w:tcPr>
          <w:p w:rsidR="003921D6" w:rsidRDefault="003921D6" w:rsidP="009E770A">
            <w:pPr>
              <w:pStyle w:val="TableParagraph"/>
              <w:kinsoku w:val="0"/>
              <w:overflowPunct w:val="0"/>
              <w:rPr>
                <w:b/>
                <w:bCs/>
              </w:rPr>
            </w:pPr>
          </w:p>
          <w:p w:rsidR="003921D6" w:rsidRDefault="003921D6" w:rsidP="009E770A">
            <w:pPr>
              <w:pStyle w:val="TableParagraph"/>
              <w:kinsoku w:val="0"/>
              <w:overflowPunct w:val="0"/>
              <w:spacing w:before="7"/>
              <w:rPr>
                <w:b/>
                <w:bCs/>
              </w:rPr>
            </w:pPr>
          </w:p>
          <w:p w:rsidR="003921D6" w:rsidRDefault="003921D6" w:rsidP="009E770A">
            <w:pPr>
              <w:pStyle w:val="TableParagraph"/>
              <w:kinsoku w:val="0"/>
              <w:overflowPunct w:val="0"/>
              <w:ind w:left="24"/>
              <w:jc w:val="center"/>
            </w:pPr>
            <w:r>
              <w:t>50</w:t>
            </w:r>
          </w:p>
        </w:tc>
      </w:tr>
      <w:tr w:rsidR="003921D6" w:rsidTr="00012B9C">
        <w:trPr>
          <w:trHeight w:hRule="exact" w:val="288"/>
        </w:trPr>
        <w:tc>
          <w:tcPr>
            <w:tcW w:w="6740" w:type="dxa"/>
            <w:tcBorders>
              <w:top w:val="nil"/>
              <w:left w:val="single" w:sz="4" w:space="0" w:color="000000"/>
              <w:bottom w:val="nil"/>
              <w:right w:val="single" w:sz="4" w:space="0" w:color="000000"/>
            </w:tcBorders>
          </w:tcPr>
          <w:p w:rsidR="003921D6" w:rsidRDefault="003921D6" w:rsidP="009E770A">
            <w:pPr>
              <w:pStyle w:val="TableParagraph"/>
              <w:kinsoku w:val="0"/>
              <w:overflowPunct w:val="0"/>
              <w:spacing w:before="6"/>
              <w:ind w:left="4"/>
            </w:pPr>
            <w:r>
              <w:t>станцияләрдә;разъездларда һәм платформаларда;аралыкта</w:t>
            </w:r>
          </w:p>
        </w:tc>
        <w:tc>
          <w:tcPr>
            <w:tcW w:w="774" w:type="dxa"/>
            <w:gridSpan w:val="2"/>
            <w:vMerge/>
            <w:tcBorders>
              <w:top w:val="single" w:sz="4" w:space="0" w:color="000000"/>
              <w:left w:val="single" w:sz="4" w:space="0" w:color="000000"/>
              <w:bottom w:val="nil"/>
              <w:right w:val="single" w:sz="4" w:space="0" w:color="000000"/>
            </w:tcBorders>
          </w:tcPr>
          <w:p w:rsidR="003921D6" w:rsidRDefault="003921D6" w:rsidP="009E770A">
            <w:pPr>
              <w:pStyle w:val="TableParagraph"/>
              <w:kinsoku w:val="0"/>
              <w:overflowPunct w:val="0"/>
              <w:spacing w:before="6"/>
              <w:ind w:left="4"/>
            </w:pPr>
          </w:p>
        </w:tc>
        <w:tc>
          <w:tcPr>
            <w:tcW w:w="850" w:type="dxa"/>
            <w:vMerge/>
            <w:tcBorders>
              <w:top w:val="single" w:sz="4" w:space="0" w:color="000000"/>
              <w:left w:val="single" w:sz="4" w:space="0" w:color="000000"/>
              <w:bottom w:val="nil"/>
              <w:right w:val="single" w:sz="4" w:space="0" w:color="000000"/>
            </w:tcBorders>
          </w:tcPr>
          <w:p w:rsidR="003921D6" w:rsidRDefault="003921D6" w:rsidP="009E770A">
            <w:pPr>
              <w:pStyle w:val="TableParagraph"/>
              <w:kinsoku w:val="0"/>
              <w:overflowPunct w:val="0"/>
              <w:spacing w:before="6"/>
              <w:ind w:left="4"/>
            </w:pPr>
          </w:p>
        </w:tc>
        <w:tc>
          <w:tcPr>
            <w:tcW w:w="425" w:type="dxa"/>
            <w:vMerge/>
            <w:tcBorders>
              <w:top w:val="single" w:sz="4" w:space="0" w:color="000000"/>
              <w:left w:val="single" w:sz="4" w:space="0" w:color="000000"/>
              <w:bottom w:val="nil"/>
              <w:right w:val="single" w:sz="4" w:space="0" w:color="000000"/>
            </w:tcBorders>
          </w:tcPr>
          <w:p w:rsidR="003921D6" w:rsidRDefault="003921D6" w:rsidP="009E770A">
            <w:pPr>
              <w:pStyle w:val="TableParagraph"/>
              <w:kinsoku w:val="0"/>
              <w:overflowPunct w:val="0"/>
              <w:spacing w:before="6"/>
              <w:ind w:left="4"/>
            </w:pPr>
          </w:p>
        </w:tc>
        <w:tc>
          <w:tcPr>
            <w:tcW w:w="760" w:type="dxa"/>
            <w:vMerge/>
            <w:tcBorders>
              <w:top w:val="single" w:sz="4" w:space="0" w:color="000000"/>
              <w:left w:val="single" w:sz="4" w:space="0" w:color="000000"/>
              <w:bottom w:val="nil"/>
              <w:right w:val="single" w:sz="4" w:space="0" w:color="000000"/>
            </w:tcBorders>
          </w:tcPr>
          <w:p w:rsidR="003921D6" w:rsidRDefault="003921D6" w:rsidP="009E770A">
            <w:pPr>
              <w:pStyle w:val="TableParagraph"/>
              <w:kinsoku w:val="0"/>
              <w:overflowPunct w:val="0"/>
              <w:spacing w:before="6"/>
              <w:ind w:left="4"/>
            </w:pPr>
          </w:p>
        </w:tc>
        <w:tc>
          <w:tcPr>
            <w:tcW w:w="896" w:type="dxa"/>
            <w:vMerge/>
            <w:tcBorders>
              <w:top w:val="single" w:sz="4" w:space="0" w:color="000000"/>
              <w:left w:val="single" w:sz="4" w:space="0" w:color="000000"/>
              <w:bottom w:val="nil"/>
              <w:right w:val="single" w:sz="4" w:space="0" w:color="000000"/>
            </w:tcBorders>
          </w:tcPr>
          <w:p w:rsidR="003921D6" w:rsidRDefault="003921D6" w:rsidP="009E770A">
            <w:pPr>
              <w:pStyle w:val="TableParagraph"/>
              <w:kinsoku w:val="0"/>
              <w:overflowPunct w:val="0"/>
              <w:spacing w:before="6"/>
              <w:ind w:left="4"/>
            </w:pPr>
          </w:p>
        </w:tc>
      </w:tr>
      <w:tr w:rsidR="003921D6" w:rsidTr="00012B9C">
        <w:trPr>
          <w:trHeight w:hRule="exact" w:val="271"/>
        </w:trPr>
        <w:tc>
          <w:tcPr>
            <w:tcW w:w="6740" w:type="dxa"/>
            <w:tcBorders>
              <w:top w:val="nil"/>
              <w:left w:val="single" w:sz="4" w:space="0" w:color="000000"/>
              <w:bottom w:val="nil"/>
              <w:right w:val="single" w:sz="4" w:space="0" w:color="000000"/>
            </w:tcBorders>
          </w:tcPr>
          <w:p w:rsidR="003921D6" w:rsidRDefault="003921D6" w:rsidP="009E770A">
            <w:pPr>
              <w:pStyle w:val="TableParagraph"/>
              <w:kinsoku w:val="0"/>
              <w:overflowPunct w:val="0"/>
              <w:ind w:left="4"/>
            </w:pPr>
          </w:p>
        </w:tc>
        <w:tc>
          <w:tcPr>
            <w:tcW w:w="774" w:type="dxa"/>
            <w:gridSpan w:val="2"/>
            <w:vMerge/>
            <w:tcBorders>
              <w:top w:val="single" w:sz="4" w:space="0" w:color="000000"/>
              <w:left w:val="single" w:sz="4" w:space="0" w:color="000000"/>
              <w:bottom w:val="nil"/>
              <w:right w:val="single" w:sz="4" w:space="0" w:color="000000"/>
            </w:tcBorders>
          </w:tcPr>
          <w:p w:rsidR="003921D6" w:rsidRDefault="003921D6" w:rsidP="009E770A">
            <w:pPr>
              <w:pStyle w:val="TableParagraph"/>
              <w:kinsoku w:val="0"/>
              <w:overflowPunct w:val="0"/>
              <w:ind w:left="4"/>
            </w:pPr>
          </w:p>
        </w:tc>
        <w:tc>
          <w:tcPr>
            <w:tcW w:w="850" w:type="dxa"/>
            <w:vMerge/>
            <w:tcBorders>
              <w:top w:val="single" w:sz="4" w:space="0" w:color="000000"/>
              <w:left w:val="single" w:sz="4" w:space="0" w:color="000000"/>
              <w:bottom w:val="nil"/>
              <w:right w:val="single" w:sz="4" w:space="0" w:color="000000"/>
            </w:tcBorders>
          </w:tcPr>
          <w:p w:rsidR="003921D6" w:rsidRDefault="003921D6" w:rsidP="009E770A">
            <w:pPr>
              <w:pStyle w:val="TableParagraph"/>
              <w:kinsoku w:val="0"/>
              <w:overflowPunct w:val="0"/>
              <w:ind w:left="4"/>
            </w:pPr>
          </w:p>
        </w:tc>
        <w:tc>
          <w:tcPr>
            <w:tcW w:w="425" w:type="dxa"/>
            <w:vMerge/>
            <w:tcBorders>
              <w:top w:val="single" w:sz="4" w:space="0" w:color="000000"/>
              <w:left w:val="single" w:sz="4" w:space="0" w:color="000000"/>
              <w:bottom w:val="nil"/>
              <w:right w:val="single" w:sz="4" w:space="0" w:color="000000"/>
            </w:tcBorders>
          </w:tcPr>
          <w:p w:rsidR="003921D6" w:rsidRDefault="003921D6" w:rsidP="009E770A">
            <w:pPr>
              <w:pStyle w:val="TableParagraph"/>
              <w:kinsoku w:val="0"/>
              <w:overflowPunct w:val="0"/>
              <w:ind w:left="4"/>
            </w:pPr>
          </w:p>
        </w:tc>
        <w:tc>
          <w:tcPr>
            <w:tcW w:w="760" w:type="dxa"/>
            <w:vMerge/>
            <w:tcBorders>
              <w:top w:val="single" w:sz="4" w:space="0" w:color="000000"/>
              <w:left w:val="single" w:sz="4" w:space="0" w:color="000000"/>
              <w:bottom w:val="nil"/>
              <w:right w:val="single" w:sz="4" w:space="0" w:color="000000"/>
            </w:tcBorders>
          </w:tcPr>
          <w:p w:rsidR="003921D6" w:rsidRDefault="003921D6" w:rsidP="009E770A">
            <w:pPr>
              <w:pStyle w:val="TableParagraph"/>
              <w:kinsoku w:val="0"/>
              <w:overflowPunct w:val="0"/>
              <w:ind w:left="4"/>
            </w:pPr>
          </w:p>
        </w:tc>
        <w:tc>
          <w:tcPr>
            <w:tcW w:w="896" w:type="dxa"/>
            <w:vMerge/>
            <w:tcBorders>
              <w:top w:val="single" w:sz="4" w:space="0" w:color="000000"/>
              <w:left w:val="single" w:sz="4" w:space="0" w:color="000000"/>
              <w:bottom w:val="nil"/>
              <w:right w:val="single" w:sz="4" w:space="0" w:color="000000"/>
            </w:tcBorders>
          </w:tcPr>
          <w:p w:rsidR="003921D6" w:rsidRDefault="003921D6" w:rsidP="009E770A">
            <w:pPr>
              <w:pStyle w:val="TableParagraph"/>
              <w:kinsoku w:val="0"/>
              <w:overflowPunct w:val="0"/>
              <w:ind w:left="4"/>
            </w:pPr>
          </w:p>
        </w:tc>
      </w:tr>
      <w:tr w:rsidR="003921D6" w:rsidTr="00012B9C">
        <w:trPr>
          <w:trHeight w:hRule="exact" w:val="283"/>
        </w:trPr>
        <w:tc>
          <w:tcPr>
            <w:tcW w:w="6740" w:type="dxa"/>
            <w:tcBorders>
              <w:top w:val="nil"/>
              <w:left w:val="single" w:sz="4" w:space="0" w:color="000000"/>
              <w:bottom w:val="nil"/>
              <w:right w:val="single" w:sz="4" w:space="0" w:color="000000"/>
            </w:tcBorders>
          </w:tcPr>
          <w:p w:rsidR="003921D6" w:rsidRDefault="003921D6" w:rsidP="009E770A">
            <w:pPr>
              <w:pStyle w:val="TableParagraph"/>
              <w:kinsoku w:val="0"/>
              <w:overflowPunct w:val="0"/>
              <w:ind w:left="144"/>
            </w:pPr>
          </w:p>
        </w:tc>
        <w:tc>
          <w:tcPr>
            <w:tcW w:w="774" w:type="dxa"/>
            <w:gridSpan w:val="2"/>
            <w:tcBorders>
              <w:top w:val="nil"/>
              <w:left w:val="single" w:sz="4" w:space="0" w:color="000000"/>
              <w:bottom w:val="nil"/>
              <w:right w:val="single" w:sz="4" w:space="0" w:color="000000"/>
            </w:tcBorders>
          </w:tcPr>
          <w:p w:rsidR="003921D6" w:rsidRDefault="003921D6" w:rsidP="009E770A">
            <w:pPr>
              <w:pStyle w:val="TableParagraph"/>
              <w:kinsoku w:val="0"/>
              <w:overflowPunct w:val="0"/>
              <w:ind w:left="5"/>
              <w:jc w:val="center"/>
            </w:pPr>
            <w:r>
              <w:t>80</w:t>
            </w:r>
          </w:p>
        </w:tc>
        <w:tc>
          <w:tcPr>
            <w:tcW w:w="850" w:type="dxa"/>
            <w:tcBorders>
              <w:top w:val="nil"/>
              <w:left w:val="single" w:sz="4" w:space="0" w:color="000000"/>
              <w:bottom w:val="nil"/>
              <w:right w:val="single" w:sz="4" w:space="0" w:color="000000"/>
            </w:tcBorders>
          </w:tcPr>
          <w:p w:rsidR="003921D6" w:rsidRDefault="003921D6" w:rsidP="009E770A">
            <w:pPr>
              <w:pStyle w:val="TableParagraph"/>
              <w:kinsoku w:val="0"/>
              <w:overflowPunct w:val="0"/>
              <w:ind w:left="52"/>
              <w:jc w:val="center"/>
            </w:pPr>
            <w:r>
              <w:t>70</w:t>
            </w:r>
          </w:p>
        </w:tc>
        <w:tc>
          <w:tcPr>
            <w:tcW w:w="425" w:type="dxa"/>
            <w:tcBorders>
              <w:top w:val="nil"/>
              <w:left w:val="single" w:sz="4" w:space="0" w:color="000000"/>
              <w:bottom w:val="nil"/>
              <w:right w:val="single" w:sz="4" w:space="0" w:color="000000"/>
            </w:tcBorders>
          </w:tcPr>
          <w:p w:rsidR="003921D6" w:rsidRDefault="003921D6" w:rsidP="009E770A">
            <w:pPr>
              <w:pStyle w:val="TableParagraph"/>
              <w:kinsoku w:val="0"/>
              <w:overflowPunct w:val="0"/>
              <w:ind w:left="24"/>
              <w:jc w:val="center"/>
            </w:pPr>
            <w:r>
              <w:t>60</w:t>
            </w:r>
          </w:p>
        </w:tc>
        <w:tc>
          <w:tcPr>
            <w:tcW w:w="760" w:type="dxa"/>
            <w:tcBorders>
              <w:top w:val="nil"/>
              <w:left w:val="single" w:sz="4" w:space="0" w:color="000000"/>
              <w:bottom w:val="nil"/>
              <w:right w:val="single" w:sz="4" w:space="0" w:color="000000"/>
            </w:tcBorders>
          </w:tcPr>
          <w:p w:rsidR="003921D6" w:rsidRDefault="003921D6" w:rsidP="009E770A">
            <w:pPr>
              <w:pStyle w:val="TableParagraph"/>
              <w:kinsoku w:val="0"/>
              <w:overflowPunct w:val="0"/>
              <w:ind w:left="14"/>
              <w:jc w:val="center"/>
            </w:pPr>
            <w:r>
              <w:t>50</w:t>
            </w:r>
          </w:p>
        </w:tc>
        <w:tc>
          <w:tcPr>
            <w:tcW w:w="896" w:type="dxa"/>
            <w:tcBorders>
              <w:top w:val="nil"/>
              <w:left w:val="single" w:sz="4" w:space="0" w:color="000000"/>
              <w:bottom w:val="nil"/>
              <w:right w:val="single" w:sz="4" w:space="0" w:color="000000"/>
            </w:tcBorders>
          </w:tcPr>
          <w:p w:rsidR="003921D6" w:rsidRDefault="003921D6" w:rsidP="009E770A">
            <w:pPr>
              <w:pStyle w:val="TableParagraph"/>
              <w:kinsoku w:val="0"/>
              <w:overflowPunct w:val="0"/>
              <w:ind w:left="24"/>
              <w:jc w:val="center"/>
            </w:pPr>
            <w:r>
              <w:t>40</w:t>
            </w:r>
          </w:p>
        </w:tc>
      </w:tr>
      <w:tr w:rsidR="003921D6" w:rsidTr="00012B9C">
        <w:trPr>
          <w:trHeight w:hRule="exact" w:val="281"/>
        </w:trPr>
        <w:tc>
          <w:tcPr>
            <w:tcW w:w="6740" w:type="dxa"/>
            <w:tcBorders>
              <w:top w:val="nil"/>
              <w:left w:val="single" w:sz="4" w:space="0" w:color="000000"/>
              <w:bottom w:val="single" w:sz="4" w:space="0" w:color="000000"/>
              <w:right w:val="single" w:sz="4" w:space="0" w:color="000000"/>
            </w:tcBorders>
          </w:tcPr>
          <w:p w:rsidR="003921D6" w:rsidRDefault="003921D6" w:rsidP="009E770A">
            <w:pPr>
              <w:pStyle w:val="TableParagraph"/>
              <w:kinsoku w:val="0"/>
              <w:overflowPunct w:val="0"/>
              <w:spacing w:before="4"/>
              <w:ind w:left="4"/>
            </w:pPr>
          </w:p>
        </w:tc>
        <w:tc>
          <w:tcPr>
            <w:tcW w:w="774" w:type="dxa"/>
            <w:gridSpan w:val="2"/>
            <w:tcBorders>
              <w:top w:val="nil"/>
              <w:left w:val="single" w:sz="4" w:space="0" w:color="000000"/>
              <w:bottom w:val="single" w:sz="4" w:space="0" w:color="000000"/>
              <w:right w:val="single" w:sz="4" w:space="0" w:color="000000"/>
            </w:tcBorders>
          </w:tcPr>
          <w:p w:rsidR="003921D6" w:rsidRDefault="003921D6" w:rsidP="009E770A">
            <w:pPr>
              <w:pStyle w:val="TableParagraph"/>
              <w:kinsoku w:val="0"/>
              <w:overflowPunct w:val="0"/>
              <w:spacing w:before="4"/>
              <w:ind w:left="5"/>
              <w:jc w:val="center"/>
            </w:pPr>
            <w:r>
              <w:t>60</w:t>
            </w:r>
          </w:p>
        </w:tc>
        <w:tc>
          <w:tcPr>
            <w:tcW w:w="850" w:type="dxa"/>
            <w:tcBorders>
              <w:top w:val="nil"/>
              <w:left w:val="single" w:sz="4" w:space="0" w:color="000000"/>
              <w:bottom w:val="single" w:sz="4" w:space="0" w:color="000000"/>
              <w:right w:val="single" w:sz="4" w:space="0" w:color="000000"/>
            </w:tcBorders>
          </w:tcPr>
          <w:p w:rsidR="003921D6" w:rsidRDefault="003921D6" w:rsidP="009E770A">
            <w:pPr>
              <w:pStyle w:val="TableParagraph"/>
              <w:kinsoku w:val="0"/>
              <w:overflowPunct w:val="0"/>
              <w:spacing w:before="4"/>
              <w:ind w:left="52"/>
              <w:jc w:val="center"/>
            </w:pPr>
            <w:r>
              <w:t>50</w:t>
            </w:r>
          </w:p>
        </w:tc>
        <w:tc>
          <w:tcPr>
            <w:tcW w:w="425" w:type="dxa"/>
            <w:tcBorders>
              <w:top w:val="nil"/>
              <w:left w:val="single" w:sz="4" w:space="0" w:color="000000"/>
              <w:bottom w:val="single" w:sz="4" w:space="0" w:color="000000"/>
              <w:right w:val="single" w:sz="4" w:space="0" w:color="000000"/>
            </w:tcBorders>
          </w:tcPr>
          <w:p w:rsidR="003921D6" w:rsidRDefault="003921D6" w:rsidP="009E770A">
            <w:pPr>
              <w:pStyle w:val="TableParagraph"/>
              <w:kinsoku w:val="0"/>
              <w:overflowPunct w:val="0"/>
              <w:spacing w:before="4"/>
              <w:ind w:left="24"/>
              <w:jc w:val="center"/>
            </w:pPr>
            <w:r>
              <w:t>40</w:t>
            </w:r>
          </w:p>
        </w:tc>
        <w:tc>
          <w:tcPr>
            <w:tcW w:w="760" w:type="dxa"/>
            <w:tcBorders>
              <w:top w:val="nil"/>
              <w:left w:val="single" w:sz="4" w:space="0" w:color="000000"/>
              <w:bottom w:val="single" w:sz="4" w:space="0" w:color="000000"/>
              <w:right w:val="single" w:sz="4" w:space="0" w:color="000000"/>
            </w:tcBorders>
          </w:tcPr>
          <w:p w:rsidR="003921D6" w:rsidRDefault="003921D6" w:rsidP="009E770A">
            <w:pPr>
              <w:pStyle w:val="TableParagraph"/>
              <w:kinsoku w:val="0"/>
              <w:overflowPunct w:val="0"/>
              <w:spacing w:before="4"/>
              <w:ind w:left="14"/>
              <w:jc w:val="center"/>
            </w:pPr>
            <w:r>
              <w:t>40</w:t>
            </w:r>
          </w:p>
        </w:tc>
        <w:tc>
          <w:tcPr>
            <w:tcW w:w="896" w:type="dxa"/>
            <w:tcBorders>
              <w:top w:val="nil"/>
              <w:left w:val="single" w:sz="4" w:space="0" w:color="000000"/>
              <w:bottom w:val="single" w:sz="4" w:space="0" w:color="000000"/>
              <w:right w:val="single" w:sz="4" w:space="0" w:color="000000"/>
            </w:tcBorders>
          </w:tcPr>
          <w:p w:rsidR="003921D6" w:rsidRDefault="003921D6" w:rsidP="009E770A">
            <w:pPr>
              <w:pStyle w:val="TableParagraph"/>
              <w:kinsoku w:val="0"/>
              <w:overflowPunct w:val="0"/>
              <w:spacing w:before="4"/>
              <w:ind w:left="24"/>
              <w:jc w:val="center"/>
            </w:pPr>
            <w:r>
              <w:t>30</w:t>
            </w:r>
          </w:p>
        </w:tc>
      </w:tr>
      <w:tr w:rsidR="003921D6" w:rsidTr="00012B9C">
        <w:trPr>
          <w:trHeight w:hRule="exact" w:val="296"/>
        </w:trPr>
        <w:tc>
          <w:tcPr>
            <w:tcW w:w="6740" w:type="dxa"/>
            <w:tcBorders>
              <w:top w:val="single" w:sz="4" w:space="0" w:color="000000"/>
              <w:left w:val="single" w:sz="4" w:space="0" w:color="000000"/>
              <w:bottom w:val="nil"/>
              <w:right w:val="single" w:sz="4" w:space="0" w:color="000000"/>
            </w:tcBorders>
          </w:tcPr>
          <w:p w:rsidR="003921D6" w:rsidRDefault="003921D6" w:rsidP="009E770A">
            <w:pPr>
              <w:pStyle w:val="TableParagraph"/>
              <w:kinsoku w:val="0"/>
              <w:overflowPunct w:val="0"/>
            </w:pPr>
            <w:r>
              <w:t>гомуми челтәрнең (машиналар йөрү өлеше): I, II һәм III категория автомобиль юллары;IV һәм V категорияләр</w:t>
            </w:r>
          </w:p>
        </w:tc>
        <w:tc>
          <w:tcPr>
            <w:tcW w:w="774" w:type="dxa"/>
            <w:gridSpan w:val="2"/>
            <w:vMerge w:val="restart"/>
            <w:tcBorders>
              <w:top w:val="single" w:sz="4" w:space="0" w:color="000000"/>
              <w:left w:val="single" w:sz="4" w:space="0" w:color="000000"/>
              <w:bottom w:val="nil"/>
              <w:right w:val="single" w:sz="4" w:space="0" w:color="000000"/>
            </w:tcBorders>
          </w:tcPr>
          <w:p w:rsidR="003921D6" w:rsidRDefault="003921D6" w:rsidP="009E770A">
            <w:pPr>
              <w:pStyle w:val="TableParagraph"/>
              <w:kinsoku w:val="0"/>
              <w:overflowPunct w:val="0"/>
              <w:spacing w:before="11"/>
              <w:rPr>
                <w:b/>
                <w:bCs/>
              </w:rPr>
            </w:pPr>
          </w:p>
          <w:p w:rsidR="003921D6" w:rsidRDefault="003921D6" w:rsidP="009E770A">
            <w:pPr>
              <w:pStyle w:val="TableParagraph"/>
              <w:kinsoku w:val="0"/>
              <w:overflowPunct w:val="0"/>
              <w:ind w:left="5"/>
              <w:jc w:val="center"/>
            </w:pPr>
            <w:r>
              <w:t>75</w:t>
            </w:r>
          </w:p>
        </w:tc>
        <w:tc>
          <w:tcPr>
            <w:tcW w:w="850" w:type="dxa"/>
            <w:vMerge w:val="restart"/>
            <w:tcBorders>
              <w:top w:val="single" w:sz="4" w:space="0" w:color="000000"/>
              <w:left w:val="single" w:sz="4" w:space="0" w:color="000000"/>
              <w:bottom w:val="nil"/>
              <w:right w:val="single" w:sz="4" w:space="0" w:color="000000"/>
            </w:tcBorders>
          </w:tcPr>
          <w:p w:rsidR="003921D6" w:rsidRDefault="003921D6" w:rsidP="009E770A">
            <w:pPr>
              <w:pStyle w:val="TableParagraph"/>
              <w:kinsoku w:val="0"/>
              <w:overflowPunct w:val="0"/>
              <w:spacing w:before="11"/>
              <w:rPr>
                <w:b/>
                <w:bCs/>
              </w:rPr>
            </w:pPr>
          </w:p>
          <w:p w:rsidR="003921D6" w:rsidRDefault="003921D6" w:rsidP="009E770A">
            <w:pPr>
              <w:pStyle w:val="TableParagraph"/>
              <w:kinsoku w:val="0"/>
              <w:overflowPunct w:val="0"/>
              <w:ind w:left="52"/>
              <w:jc w:val="center"/>
            </w:pPr>
            <w:r>
              <w:t>50</w:t>
            </w:r>
          </w:p>
        </w:tc>
        <w:tc>
          <w:tcPr>
            <w:tcW w:w="425" w:type="dxa"/>
            <w:vMerge w:val="restart"/>
            <w:tcBorders>
              <w:top w:val="single" w:sz="4" w:space="0" w:color="000000"/>
              <w:left w:val="single" w:sz="4" w:space="0" w:color="000000"/>
              <w:bottom w:val="nil"/>
              <w:right w:val="single" w:sz="4" w:space="0" w:color="000000"/>
            </w:tcBorders>
          </w:tcPr>
          <w:p w:rsidR="003921D6" w:rsidRDefault="003921D6" w:rsidP="009E770A">
            <w:pPr>
              <w:pStyle w:val="TableParagraph"/>
              <w:kinsoku w:val="0"/>
              <w:overflowPunct w:val="0"/>
              <w:spacing w:before="11"/>
              <w:rPr>
                <w:b/>
                <w:bCs/>
              </w:rPr>
            </w:pPr>
          </w:p>
          <w:p w:rsidR="003921D6" w:rsidRDefault="003921D6" w:rsidP="009E770A">
            <w:pPr>
              <w:pStyle w:val="TableParagraph"/>
              <w:kinsoku w:val="0"/>
              <w:overflowPunct w:val="0"/>
              <w:ind w:left="24"/>
              <w:jc w:val="center"/>
            </w:pPr>
            <w:r>
              <w:t>45</w:t>
            </w:r>
          </w:p>
        </w:tc>
        <w:tc>
          <w:tcPr>
            <w:tcW w:w="760" w:type="dxa"/>
            <w:vMerge w:val="restart"/>
            <w:tcBorders>
              <w:top w:val="single" w:sz="4" w:space="0" w:color="000000"/>
              <w:left w:val="single" w:sz="4" w:space="0" w:color="000000"/>
              <w:bottom w:val="nil"/>
              <w:right w:val="single" w:sz="4" w:space="0" w:color="000000"/>
            </w:tcBorders>
          </w:tcPr>
          <w:p w:rsidR="003921D6" w:rsidRDefault="003921D6" w:rsidP="009E770A">
            <w:pPr>
              <w:pStyle w:val="TableParagraph"/>
              <w:kinsoku w:val="0"/>
              <w:overflowPunct w:val="0"/>
              <w:spacing w:before="11"/>
              <w:rPr>
                <w:b/>
                <w:bCs/>
              </w:rPr>
            </w:pPr>
          </w:p>
          <w:p w:rsidR="003921D6" w:rsidRDefault="003921D6" w:rsidP="009E770A">
            <w:pPr>
              <w:pStyle w:val="TableParagraph"/>
              <w:kinsoku w:val="0"/>
              <w:overflowPunct w:val="0"/>
              <w:ind w:left="14"/>
              <w:jc w:val="center"/>
            </w:pPr>
            <w:r>
              <w:t>45</w:t>
            </w:r>
          </w:p>
        </w:tc>
        <w:tc>
          <w:tcPr>
            <w:tcW w:w="896" w:type="dxa"/>
            <w:vMerge w:val="restart"/>
            <w:tcBorders>
              <w:top w:val="single" w:sz="4" w:space="0" w:color="000000"/>
              <w:left w:val="single" w:sz="4" w:space="0" w:color="000000"/>
              <w:bottom w:val="nil"/>
              <w:right w:val="single" w:sz="4" w:space="0" w:color="000000"/>
            </w:tcBorders>
          </w:tcPr>
          <w:p w:rsidR="003921D6" w:rsidRDefault="003921D6" w:rsidP="009E770A">
            <w:pPr>
              <w:pStyle w:val="TableParagraph"/>
              <w:kinsoku w:val="0"/>
              <w:overflowPunct w:val="0"/>
              <w:spacing w:before="11"/>
              <w:rPr>
                <w:b/>
                <w:bCs/>
              </w:rPr>
            </w:pPr>
          </w:p>
          <w:p w:rsidR="003921D6" w:rsidRDefault="003921D6" w:rsidP="009E770A">
            <w:pPr>
              <w:pStyle w:val="TableParagraph"/>
              <w:kinsoku w:val="0"/>
              <w:overflowPunct w:val="0"/>
              <w:ind w:left="24"/>
              <w:jc w:val="center"/>
            </w:pPr>
            <w:r>
              <w:t>45</w:t>
            </w:r>
          </w:p>
        </w:tc>
      </w:tr>
      <w:tr w:rsidR="003921D6" w:rsidTr="00012B9C">
        <w:trPr>
          <w:trHeight w:hRule="exact" w:val="564"/>
        </w:trPr>
        <w:tc>
          <w:tcPr>
            <w:tcW w:w="6740" w:type="dxa"/>
            <w:tcBorders>
              <w:top w:val="nil"/>
              <w:left w:val="single" w:sz="4" w:space="0" w:color="000000"/>
              <w:bottom w:val="nil"/>
              <w:right w:val="single" w:sz="4" w:space="0" w:color="000000"/>
            </w:tcBorders>
          </w:tcPr>
          <w:p w:rsidR="003921D6" w:rsidRDefault="003921D6" w:rsidP="009E770A">
            <w:pPr>
              <w:pStyle w:val="TableParagraph"/>
              <w:kinsoku w:val="0"/>
              <w:overflowPunct w:val="0"/>
              <w:spacing w:before="8"/>
              <w:ind w:right="1021"/>
            </w:pPr>
            <w:r>
              <w:t>IV и V категории</w:t>
            </w:r>
          </w:p>
        </w:tc>
        <w:tc>
          <w:tcPr>
            <w:tcW w:w="774" w:type="dxa"/>
            <w:gridSpan w:val="2"/>
            <w:vMerge/>
            <w:tcBorders>
              <w:top w:val="single" w:sz="4" w:space="0" w:color="000000"/>
              <w:left w:val="single" w:sz="4" w:space="0" w:color="000000"/>
              <w:bottom w:val="nil"/>
              <w:right w:val="single" w:sz="4" w:space="0" w:color="000000"/>
            </w:tcBorders>
          </w:tcPr>
          <w:p w:rsidR="003921D6" w:rsidRDefault="003921D6" w:rsidP="009E770A">
            <w:pPr>
              <w:pStyle w:val="TableParagraph"/>
              <w:kinsoku w:val="0"/>
              <w:overflowPunct w:val="0"/>
              <w:spacing w:before="8"/>
              <w:ind w:left="144" w:right="1021"/>
            </w:pPr>
          </w:p>
        </w:tc>
        <w:tc>
          <w:tcPr>
            <w:tcW w:w="850" w:type="dxa"/>
            <w:vMerge/>
            <w:tcBorders>
              <w:top w:val="single" w:sz="4" w:space="0" w:color="000000"/>
              <w:left w:val="single" w:sz="4" w:space="0" w:color="000000"/>
              <w:bottom w:val="nil"/>
              <w:right w:val="single" w:sz="4" w:space="0" w:color="000000"/>
            </w:tcBorders>
          </w:tcPr>
          <w:p w:rsidR="003921D6" w:rsidRDefault="003921D6" w:rsidP="009E770A">
            <w:pPr>
              <w:pStyle w:val="TableParagraph"/>
              <w:kinsoku w:val="0"/>
              <w:overflowPunct w:val="0"/>
              <w:spacing w:before="8"/>
              <w:ind w:left="144" w:right="1021"/>
            </w:pPr>
          </w:p>
        </w:tc>
        <w:tc>
          <w:tcPr>
            <w:tcW w:w="425" w:type="dxa"/>
            <w:vMerge/>
            <w:tcBorders>
              <w:top w:val="single" w:sz="4" w:space="0" w:color="000000"/>
              <w:left w:val="single" w:sz="4" w:space="0" w:color="000000"/>
              <w:bottom w:val="nil"/>
              <w:right w:val="single" w:sz="4" w:space="0" w:color="000000"/>
            </w:tcBorders>
          </w:tcPr>
          <w:p w:rsidR="003921D6" w:rsidRDefault="003921D6" w:rsidP="009E770A">
            <w:pPr>
              <w:pStyle w:val="TableParagraph"/>
              <w:kinsoku w:val="0"/>
              <w:overflowPunct w:val="0"/>
              <w:spacing w:before="8"/>
              <w:ind w:left="144" w:right="1021"/>
            </w:pPr>
          </w:p>
        </w:tc>
        <w:tc>
          <w:tcPr>
            <w:tcW w:w="760" w:type="dxa"/>
            <w:vMerge/>
            <w:tcBorders>
              <w:top w:val="single" w:sz="4" w:space="0" w:color="000000"/>
              <w:left w:val="single" w:sz="4" w:space="0" w:color="000000"/>
              <w:bottom w:val="nil"/>
              <w:right w:val="single" w:sz="4" w:space="0" w:color="000000"/>
            </w:tcBorders>
          </w:tcPr>
          <w:p w:rsidR="003921D6" w:rsidRDefault="003921D6" w:rsidP="009E770A">
            <w:pPr>
              <w:pStyle w:val="TableParagraph"/>
              <w:kinsoku w:val="0"/>
              <w:overflowPunct w:val="0"/>
              <w:spacing w:before="8"/>
              <w:ind w:left="144" w:right="1021"/>
            </w:pPr>
          </w:p>
        </w:tc>
        <w:tc>
          <w:tcPr>
            <w:tcW w:w="896" w:type="dxa"/>
            <w:vMerge/>
            <w:tcBorders>
              <w:top w:val="single" w:sz="4" w:space="0" w:color="000000"/>
              <w:left w:val="single" w:sz="4" w:space="0" w:color="000000"/>
              <w:bottom w:val="nil"/>
              <w:right w:val="single" w:sz="4" w:space="0" w:color="000000"/>
            </w:tcBorders>
          </w:tcPr>
          <w:p w:rsidR="003921D6" w:rsidRDefault="003921D6" w:rsidP="009E770A">
            <w:pPr>
              <w:pStyle w:val="TableParagraph"/>
              <w:kinsoku w:val="0"/>
              <w:overflowPunct w:val="0"/>
              <w:spacing w:before="8"/>
              <w:ind w:left="144" w:right="1021"/>
            </w:pPr>
          </w:p>
        </w:tc>
      </w:tr>
      <w:tr w:rsidR="003921D6" w:rsidTr="00012B9C">
        <w:trPr>
          <w:trHeight w:hRule="exact" w:val="547"/>
        </w:trPr>
        <w:tc>
          <w:tcPr>
            <w:tcW w:w="6740" w:type="dxa"/>
            <w:tcBorders>
              <w:top w:val="nil"/>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4"/>
            </w:pPr>
          </w:p>
        </w:tc>
        <w:tc>
          <w:tcPr>
            <w:tcW w:w="774" w:type="dxa"/>
            <w:gridSpan w:val="2"/>
            <w:tcBorders>
              <w:top w:val="nil"/>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5"/>
              <w:jc w:val="center"/>
            </w:pPr>
            <w:r>
              <w:t>40</w:t>
            </w:r>
          </w:p>
        </w:tc>
        <w:tc>
          <w:tcPr>
            <w:tcW w:w="850" w:type="dxa"/>
            <w:tcBorders>
              <w:top w:val="nil"/>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52"/>
              <w:jc w:val="center"/>
            </w:pPr>
            <w:r>
              <w:t>30</w:t>
            </w:r>
          </w:p>
        </w:tc>
        <w:tc>
          <w:tcPr>
            <w:tcW w:w="425" w:type="dxa"/>
            <w:tcBorders>
              <w:top w:val="nil"/>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24"/>
              <w:jc w:val="center"/>
            </w:pPr>
            <w:r>
              <w:t>20</w:t>
            </w:r>
          </w:p>
        </w:tc>
        <w:tc>
          <w:tcPr>
            <w:tcW w:w="760" w:type="dxa"/>
            <w:tcBorders>
              <w:top w:val="nil"/>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14"/>
              <w:jc w:val="center"/>
            </w:pPr>
            <w:r>
              <w:t>20</w:t>
            </w:r>
          </w:p>
        </w:tc>
        <w:tc>
          <w:tcPr>
            <w:tcW w:w="896" w:type="dxa"/>
            <w:tcBorders>
              <w:top w:val="nil"/>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24"/>
              <w:jc w:val="center"/>
            </w:pPr>
            <w:r>
              <w:t>15</w:t>
            </w:r>
          </w:p>
        </w:tc>
      </w:tr>
      <w:tr w:rsidR="003921D6" w:rsidTr="00012B9C">
        <w:trPr>
          <w:trHeight w:hRule="exact" w:val="566"/>
        </w:trPr>
        <w:tc>
          <w:tcPr>
            <w:tcW w:w="6740"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pPr>
            <w:r>
              <w:t>Торак һәм иҗтимагый биналар</w:t>
            </w:r>
          </w:p>
        </w:tc>
        <w:tc>
          <w:tcPr>
            <w:tcW w:w="774" w:type="dxa"/>
            <w:gridSpan w:val="2"/>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425"/>
            </w:pPr>
            <w:r>
              <w:t>200</w:t>
            </w:r>
          </w:p>
        </w:tc>
        <w:tc>
          <w:tcPr>
            <w:tcW w:w="850"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spacing w:before="6"/>
              <w:ind w:right="60"/>
              <w:jc w:val="center"/>
            </w:pPr>
            <w:r>
              <w:t>100</w:t>
            </w:r>
          </w:p>
          <w:p w:rsidR="003921D6" w:rsidRDefault="003921D6" w:rsidP="009E770A">
            <w:pPr>
              <w:pStyle w:val="TableParagraph"/>
              <w:kinsoku w:val="0"/>
              <w:overflowPunct w:val="0"/>
              <w:spacing w:before="14"/>
              <w:ind w:right="213"/>
              <w:jc w:val="center"/>
            </w:pPr>
            <w:r>
              <w:t>(200)</w:t>
            </w:r>
          </w:p>
        </w:tc>
        <w:tc>
          <w:tcPr>
            <w:tcW w:w="425"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425"/>
            </w:pPr>
            <w:r>
              <w:t>100</w:t>
            </w:r>
          </w:p>
        </w:tc>
        <w:tc>
          <w:tcPr>
            <w:tcW w:w="760"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424"/>
            </w:pPr>
            <w:r>
              <w:t>100</w:t>
            </w:r>
          </w:p>
        </w:tc>
        <w:tc>
          <w:tcPr>
            <w:tcW w:w="896"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545"/>
            </w:pPr>
            <w:r>
              <w:t>100</w:t>
            </w:r>
          </w:p>
        </w:tc>
      </w:tr>
      <w:tr w:rsidR="003921D6" w:rsidTr="00012B9C">
        <w:trPr>
          <w:trHeight w:hRule="exact" w:val="297"/>
        </w:trPr>
        <w:tc>
          <w:tcPr>
            <w:tcW w:w="6740" w:type="dxa"/>
            <w:tcBorders>
              <w:top w:val="single" w:sz="4" w:space="0" w:color="000000"/>
              <w:left w:val="single" w:sz="4" w:space="0" w:color="000000"/>
              <w:bottom w:val="nil"/>
              <w:right w:val="single" w:sz="4" w:space="0" w:color="000000"/>
            </w:tcBorders>
          </w:tcPr>
          <w:p w:rsidR="003921D6" w:rsidRDefault="003921D6" w:rsidP="009E770A">
            <w:pPr>
              <w:pStyle w:val="TableParagraph"/>
              <w:kinsoku w:val="0"/>
              <w:overflowPunct w:val="0"/>
              <w:ind w:left="4"/>
            </w:pPr>
          </w:p>
        </w:tc>
        <w:tc>
          <w:tcPr>
            <w:tcW w:w="774" w:type="dxa"/>
            <w:gridSpan w:val="2"/>
            <w:vMerge w:val="restart"/>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5"/>
              <w:jc w:val="center"/>
            </w:pPr>
            <w:r>
              <w:t>50</w:t>
            </w:r>
          </w:p>
        </w:tc>
        <w:tc>
          <w:tcPr>
            <w:tcW w:w="850" w:type="dxa"/>
            <w:vMerge w:val="restart"/>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52"/>
              <w:jc w:val="center"/>
            </w:pPr>
            <w:r>
              <w:t>30</w:t>
            </w:r>
          </w:p>
        </w:tc>
        <w:tc>
          <w:tcPr>
            <w:tcW w:w="425" w:type="dxa"/>
            <w:vMerge w:val="restart"/>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24"/>
              <w:jc w:val="center"/>
            </w:pPr>
            <w:r>
              <w:t>30</w:t>
            </w:r>
          </w:p>
        </w:tc>
        <w:tc>
          <w:tcPr>
            <w:tcW w:w="760" w:type="dxa"/>
            <w:vMerge w:val="restart"/>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14"/>
              <w:jc w:val="center"/>
            </w:pPr>
            <w:r>
              <w:t>30</w:t>
            </w:r>
          </w:p>
        </w:tc>
        <w:tc>
          <w:tcPr>
            <w:tcW w:w="896" w:type="dxa"/>
            <w:vMerge w:val="restart"/>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24"/>
              <w:jc w:val="center"/>
            </w:pPr>
            <w:r>
              <w:t>30</w:t>
            </w:r>
          </w:p>
        </w:tc>
      </w:tr>
      <w:tr w:rsidR="003921D6" w:rsidTr="00012B9C">
        <w:trPr>
          <w:trHeight w:hRule="exact" w:val="284"/>
        </w:trPr>
        <w:tc>
          <w:tcPr>
            <w:tcW w:w="6740" w:type="dxa"/>
            <w:tcBorders>
              <w:top w:val="nil"/>
              <w:left w:val="single" w:sz="4" w:space="0" w:color="000000"/>
              <w:bottom w:val="single" w:sz="4" w:space="0" w:color="000000"/>
              <w:right w:val="single" w:sz="4" w:space="0" w:color="000000"/>
            </w:tcBorders>
          </w:tcPr>
          <w:p w:rsidR="003921D6" w:rsidRDefault="003921D6" w:rsidP="009E770A">
            <w:pPr>
              <w:pStyle w:val="TableParagraph"/>
              <w:kinsoku w:val="0"/>
              <w:overflowPunct w:val="0"/>
              <w:spacing w:before="9"/>
              <w:ind w:left="4"/>
            </w:pPr>
          </w:p>
        </w:tc>
        <w:tc>
          <w:tcPr>
            <w:tcW w:w="774" w:type="dxa"/>
            <w:gridSpan w:val="2"/>
            <w:vMerge/>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spacing w:before="9"/>
              <w:ind w:left="4"/>
            </w:pPr>
          </w:p>
        </w:tc>
        <w:tc>
          <w:tcPr>
            <w:tcW w:w="850" w:type="dxa"/>
            <w:vMerge/>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spacing w:before="9"/>
              <w:ind w:left="4"/>
            </w:pPr>
          </w:p>
        </w:tc>
        <w:tc>
          <w:tcPr>
            <w:tcW w:w="425" w:type="dxa"/>
            <w:vMerge/>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spacing w:before="9"/>
              <w:ind w:left="4"/>
            </w:pPr>
          </w:p>
        </w:tc>
        <w:tc>
          <w:tcPr>
            <w:tcW w:w="760" w:type="dxa"/>
            <w:vMerge/>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spacing w:before="9"/>
              <w:ind w:left="4"/>
            </w:pPr>
          </w:p>
        </w:tc>
        <w:tc>
          <w:tcPr>
            <w:tcW w:w="896" w:type="dxa"/>
            <w:vMerge/>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spacing w:before="9"/>
              <w:ind w:left="4"/>
            </w:pPr>
          </w:p>
        </w:tc>
      </w:tr>
      <w:tr w:rsidR="003921D6" w:rsidTr="00012B9C">
        <w:trPr>
          <w:trHeight w:hRule="exact" w:val="576"/>
        </w:trPr>
        <w:tc>
          <w:tcPr>
            <w:tcW w:w="6740"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spacing w:before="6"/>
              <w:ind w:left="144" w:right="510"/>
            </w:pPr>
            <w:r>
              <w:t>Шәхси гаражлар һәм ачык стоянкалар өчен автомобильләр</w:t>
            </w:r>
          </w:p>
        </w:tc>
        <w:tc>
          <w:tcPr>
            <w:tcW w:w="774" w:type="dxa"/>
            <w:gridSpan w:val="2"/>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425"/>
            </w:pPr>
            <w:r>
              <w:t>100</w:t>
            </w:r>
          </w:p>
        </w:tc>
        <w:tc>
          <w:tcPr>
            <w:tcW w:w="850"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spacing w:before="6"/>
              <w:ind w:left="52"/>
              <w:jc w:val="center"/>
            </w:pPr>
            <w:r>
              <w:t>40</w:t>
            </w:r>
          </w:p>
          <w:p w:rsidR="003921D6" w:rsidRDefault="003921D6" w:rsidP="009E770A">
            <w:pPr>
              <w:pStyle w:val="TableParagraph"/>
              <w:kinsoku w:val="0"/>
              <w:overflowPunct w:val="0"/>
              <w:spacing w:before="14"/>
              <w:ind w:left="189"/>
            </w:pPr>
            <w:r>
              <w:t>(100)</w:t>
            </w:r>
          </w:p>
        </w:tc>
        <w:tc>
          <w:tcPr>
            <w:tcW w:w="425"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24"/>
              <w:jc w:val="center"/>
            </w:pPr>
            <w:r>
              <w:t>40</w:t>
            </w:r>
          </w:p>
        </w:tc>
        <w:tc>
          <w:tcPr>
            <w:tcW w:w="760"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14"/>
              <w:jc w:val="center"/>
            </w:pPr>
            <w:r>
              <w:t>40</w:t>
            </w:r>
          </w:p>
        </w:tc>
        <w:tc>
          <w:tcPr>
            <w:tcW w:w="896"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24"/>
              <w:jc w:val="center"/>
            </w:pPr>
            <w:r>
              <w:t>40</w:t>
            </w:r>
          </w:p>
        </w:tc>
      </w:tr>
      <w:tr w:rsidR="003921D6" w:rsidTr="00012B9C">
        <w:trPr>
          <w:trHeight w:hRule="exact" w:val="304"/>
        </w:trPr>
        <w:tc>
          <w:tcPr>
            <w:tcW w:w="6740" w:type="dxa"/>
            <w:tcBorders>
              <w:top w:val="single" w:sz="4" w:space="0" w:color="000000"/>
              <w:left w:val="single" w:sz="4" w:space="0" w:color="000000"/>
              <w:bottom w:val="nil"/>
              <w:right w:val="single" w:sz="4" w:space="0" w:color="000000"/>
            </w:tcBorders>
          </w:tcPr>
          <w:p w:rsidR="003921D6" w:rsidRDefault="003921D6" w:rsidP="009E770A">
            <w:pPr>
              <w:pStyle w:val="TableParagraph"/>
              <w:kinsoku w:val="0"/>
              <w:overflowPunct w:val="0"/>
              <w:ind w:left="4"/>
            </w:pPr>
            <w:r>
              <w:t>Складка карамаган чистарту канализация корылмалары һәм насос станцияләре</w:t>
            </w:r>
          </w:p>
        </w:tc>
        <w:tc>
          <w:tcPr>
            <w:tcW w:w="774" w:type="dxa"/>
            <w:gridSpan w:val="2"/>
            <w:vMerge w:val="restart"/>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425"/>
            </w:pPr>
            <w:r>
              <w:t>100</w:t>
            </w:r>
          </w:p>
        </w:tc>
        <w:tc>
          <w:tcPr>
            <w:tcW w:w="850" w:type="dxa"/>
            <w:vMerge w:val="restart"/>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343"/>
            </w:pPr>
            <w:r>
              <w:t>100</w:t>
            </w:r>
          </w:p>
        </w:tc>
        <w:tc>
          <w:tcPr>
            <w:tcW w:w="425" w:type="dxa"/>
            <w:vMerge w:val="restart"/>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24"/>
              <w:jc w:val="center"/>
            </w:pPr>
            <w:r>
              <w:t>40</w:t>
            </w:r>
          </w:p>
        </w:tc>
        <w:tc>
          <w:tcPr>
            <w:tcW w:w="760" w:type="dxa"/>
            <w:vMerge w:val="restart"/>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14"/>
              <w:jc w:val="center"/>
            </w:pPr>
            <w:r>
              <w:t>40</w:t>
            </w:r>
          </w:p>
        </w:tc>
        <w:tc>
          <w:tcPr>
            <w:tcW w:w="896" w:type="dxa"/>
            <w:vMerge w:val="restart"/>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24"/>
              <w:jc w:val="center"/>
            </w:pPr>
            <w:r>
              <w:t>40</w:t>
            </w:r>
          </w:p>
        </w:tc>
      </w:tr>
      <w:tr w:rsidR="003921D6" w:rsidTr="00012B9C">
        <w:trPr>
          <w:trHeight w:hRule="exact" w:val="299"/>
        </w:trPr>
        <w:tc>
          <w:tcPr>
            <w:tcW w:w="6740" w:type="dxa"/>
            <w:tcBorders>
              <w:top w:val="nil"/>
              <w:left w:val="single" w:sz="4" w:space="0" w:color="000000"/>
              <w:bottom w:val="nil"/>
              <w:right w:val="single" w:sz="4" w:space="0" w:color="000000"/>
            </w:tcBorders>
          </w:tcPr>
          <w:p w:rsidR="003921D6" w:rsidRDefault="003921D6" w:rsidP="009E770A">
            <w:pPr>
              <w:pStyle w:val="TableParagraph"/>
              <w:kinsoku w:val="0"/>
              <w:overflowPunct w:val="0"/>
              <w:spacing w:before="16"/>
            </w:pPr>
          </w:p>
        </w:tc>
        <w:tc>
          <w:tcPr>
            <w:tcW w:w="774" w:type="dxa"/>
            <w:gridSpan w:val="2"/>
            <w:vMerge/>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spacing w:before="16"/>
              <w:ind w:left="144"/>
            </w:pPr>
          </w:p>
        </w:tc>
        <w:tc>
          <w:tcPr>
            <w:tcW w:w="850" w:type="dxa"/>
            <w:vMerge/>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spacing w:before="16"/>
              <w:ind w:left="144"/>
            </w:pPr>
          </w:p>
        </w:tc>
        <w:tc>
          <w:tcPr>
            <w:tcW w:w="425" w:type="dxa"/>
            <w:vMerge/>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spacing w:before="16"/>
              <w:ind w:left="144"/>
            </w:pPr>
          </w:p>
        </w:tc>
        <w:tc>
          <w:tcPr>
            <w:tcW w:w="760" w:type="dxa"/>
            <w:vMerge/>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spacing w:before="16"/>
              <w:ind w:left="144"/>
            </w:pPr>
          </w:p>
        </w:tc>
        <w:tc>
          <w:tcPr>
            <w:tcW w:w="896" w:type="dxa"/>
            <w:vMerge/>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spacing w:before="16"/>
              <w:ind w:left="144"/>
            </w:pPr>
          </w:p>
        </w:tc>
      </w:tr>
      <w:tr w:rsidR="003921D6" w:rsidTr="00012B9C">
        <w:trPr>
          <w:trHeight w:hRule="exact" w:val="90"/>
        </w:trPr>
        <w:tc>
          <w:tcPr>
            <w:tcW w:w="6740" w:type="dxa"/>
            <w:tcBorders>
              <w:top w:val="nil"/>
              <w:left w:val="single" w:sz="4" w:space="0" w:color="000000"/>
              <w:bottom w:val="single" w:sz="4" w:space="0" w:color="000000"/>
              <w:right w:val="single" w:sz="4" w:space="0" w:color="000000"/>
            </w:tcBorders>
          </w:tcPr>
          <w:p w:rsidR="003921D6" w:rsidRDefault="003921D6" w:rsidP="009E770A">
            <w:pPr>
              <w:pStyle w:val="TableParagraph"/>
              <w:kinsoku w:val="0"/>
              <w:overflowPunct w:val="0"/>
            </w:pPr>
          </w:p>
        </w:tc>
        <w:tc>
          <w:tcPr>
            <w:tcW w:w="774" w:type="dxa"/>
            <w:gridSpan w:val="2"/>
            <w:vMerge/>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144"/>
            </w:pPr>
          </w:p>
        </w:tc>
        <w:tc>
          <w:tcPr>
            <w:tcW w:w="850" w:type="dxa"/>
            <w:vMerge/>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144"/>
            </w:pPr>
          </w:p>
        </w:tc>
        <w:tc>
          <w:tcPr>
            <w:tcW w:w="425" w:type="dxa"/>
            <w:vMerge/>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144"/>
            </w:pPr>
          </w:p>
        </w:tc>
        <w:tc>
          <w:tcPr>
            <w:tcW w:w="760" w:type="dxa"/>
            <w:vMerge/>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144"/>
            </w:pPr>
          </w:p>
        </w:tc>
        <w:tc>
          <w:tcPr>
            <w:tcW w:w="896" w:type="dxa"/>
            <w:vMerge/>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144"/>
            </w:pPr>
          </w:p>
        </w:tc>
      </w:tr>
      <w:tr w:rsidR="003921D6" w:rsidTr="00012B9C">
        <w:trPr>
          <w:trHeight w:hRule="exact" w:val="307"/>
        </w:trPr>
        <w:tc>
          <w:tcPr>
            <w:tcW w:w="6740" w:type="dxa"/>
            <w:tcBorders>
              <w:top w:val="single" w:sz="4" w:space="0" w:color="000000"/>
              <w:left w:val="single" w:sz="4" w:space="0" w:color="000000"/>
              <w:bottom w:val="nil"/>
              <w:right w:val="single" w:sz="4" w:space="0" w:color="000000"/>
            </w:tcBorders>
          </w:tcPr>
          <w:p w:rsidR="003921D6" w:rsidRDefault="003921D6" w:rsidP="009E770A">
            <w:pPr>
              <w:pStyle w:val="TableParagraph"/>
              <w:kinsoku w:val="0"/>
              <w:overflowPunct w:val="0"/>
            </w:pPr>
            <w:r>
              <w:t xml:space="preserve">Су заправкасы корылмалары, юк </w:t>
            </w:r>
          </w:p>
          <w:p w:rsidR="003921D6" w:rsidRDefault="003921D6" w:rsidP="009E770A">
            <w:pPr>
              <w:pStyle w:val="TableParagraph"/>
              <w:kinsoku w:val="0"/>
              <w:overflowPunct w:val="0"/>
            </w:pPr>
            <w:r>
              <w:t>Складлы</w:t>
            </w:r>
          </w:p>
        </w:tc>
        <w:tc>
          <w:tcPr>
            <w:tcW w:w="774" w:type="dxa"/>
            <w:gridSpan w:val="2"/>
            <w:vMerge w:val="restart"/>
            <w:tcBorders>
              <w:top w:val="single" w:sz="4" w:space="0" w:color="000000"/>
              <w:left w:val="single" w:sz="4" w:space="0" w:color="000000"/>
              <w:bottom w:val="single" w:sz="22" w:space="0" w:color="000000"/>
              <w:right w:val="single" w:sz="4" w:space="0" w:color="000000"/>
            </w:tcBorders>
          </w:tcPr>
          <w:p w:rsidR="003921D6" w:rsidRDefault="003921D6" w:rsidP="009E770A">
            <w:pPr>
              <w:pStyle w:val="TableParagraph"/>
              <w:kinsoku w:val="0"/>
              <w:overflowPunct w:val="0"/>
              <w:ind w:left="425"/>
            </w:pPr>
            <w:r>
              <w:t>200</w:t>
            </w:r>
          </w:p>
        </w:tc>
        <w:tc>
          <w:tcPr>
            <w:tcW w:w="850" w:type="dxa"/>
            <w:vMerge w:val="restart"/>
            <w:tcBorders>
              <w:top w:val="single" w:sz="4" w:space="0" w:color="000000"/>
              <w:left w:val="single" w:sz="4" w:space="0" w:color="000000"/>
              <w:bottom w:val="single" w:sz="22" w:space="0" w:color="000000"/>
              <w:right w:val="single" w:sz="4" w:space="0" w:color="000000"/>
            </w:tcBorders>
          </w:tcPr>
          <w:p w:rsidR="003921D6" w:rsidRDefault="003921D6" w:rsidP="009E770A">
            <w:pPr>
              <w:pStyle w:val="TableParagraph"/>
              <w:kinsoku w:val="0"/>
              <w:overflowPunct w:val="0"/>
              <w:ind w:left="343"/>
            </w:pPr>
            <w:r>
              <w:t>150</w:t>
            </w:r>
          </w:p>
        </w:tc>
        <w:tc>
          <w:tcPr>
            <w:tcW w:w="425" w:type="dxa"/>
            <w:vMerge w:val="restart"/>
            <w:tcBorders>
              <w:top w:val="single" w:sz="4" w:space="0" w:color="000000"/>
              <w:left w:val="single" w:sz="4" w:space="0" w:color="000000"/>
              <w:bottom w:val="single" w:sz="22" w:space="0" w:color="000000"/>
              <w:right w:val="single" w:sz="4" w:space="0" w:color="000000"/>
            </w:tcBorders>
          </w:tcPr>
          <w:p w:rsidR="003921D6" w:rsidRDefault="003921D6" w:rsidP="009E770A">
            <w:pPr>
              <w:pStyle w:val="TableParagraph"/>
              <w:kinsoku w:val="0"/>
              <w:overflowPunct w:val="0"/>
              <w:ind w:left="425"/>
            </w:pPr>
            <w:r>
              <w:t>100</w:t>
            </w:r>
          </w:p>
        </w:tc>
        <w:tc>
          <w:tcPr>
            <w:tcW w:w="760" w:type="dxa"/>
            <w:vMerge w:val="restart"/>
            <w:tcBorders>
              <w:top w:val="single" w:sz="4" w:space="0" w:color="000000"/>
              <w:left w:val="single" w:sz="4" w:space="0" w:color="000000"/>
              <w:bottom w:val="single" w:sz="22" w:space="0" w:color="000000"/>
              <w:right w:val="single" w:sz="4" w:space="0" w:color="000000"/>
            </w:tcBorders>
          </w:tcPr>
          <w:p w:rsidR="003921D6" w:rsidRDefault="003921D6" w:rsidP="009E770A">
            <w:pPr>
              <w:pStyle w:val="TableParagraph"/>
              <w:kinsoku w:val="0"/>
              <w:overflowPunct w:val="0"/>
              <w:ind w:left="14"/>
              <w:jc w:val="center"/>
            </w:pPr>
            <w:r>
              <w:t>75</w:t>
            </w:r>
          </w:p>
        </w:tc>
        <w:tc>
          <w:tcPr>
            <w:tcW w:w="896" w:type="dxa"/>
            <w:vMerge w:val="restart"/>
            <w:tcBorders>
              <w:top w:val="single" w:sz="4" w:space="0" w:color="000000"/>
              <w:left w:val="single" w:sz="4" w:space="0" w:color="000000"/>
              <w:bottom w:val="single" w:sz="22" w:space="0" w:color="000000"/>
              <w:right w:val="single" w:sz="4" w:space="0" w:color="000000"/>
            </w:tcBorders>
          </w:tcPr>
          <w:p w:rsidR="003921D6" w:rsidRDefault="003921D6" w:rsidP="009E770A">
            <w:pPr>
              <w:pStyle w:val="TableParagraph"/>
              <w:kinsoku w:val="0"/>
              <w:overflowPunct w:val="0"/>
              <w:ind w:left="24"/>
              <w:jc w:val="center"/>
            </w:pPr>
            <w:r>
              <w:t>75</w:t>
            </w:r>
          </w:p>
        </w:tc>
      </w:tr>
      <w:tr w:rsidR="003921D6" w:rsidTr="00012B9C">
        <w:trPr>
          <w:trHeight w:hRule="exact" w:val="316"/>
        </w:trPr>
        <w:tc>
          <w:tcPr>
            <w:tcW w:w="6740" w:type="dxa"/>
            <w:tcBorders>
              <w:top w:val="nil"/>
              <w:left w:val="single" w:sz="4" w:space="0" w:color="000000"/>
              <w:bottom w:val="single" w:sz="22" w:space="0" w:color="000000"/>
              <w:right w:val="single" w:sz="4" w:space="0" w:color="000000"/>
            </w:tcBorders>
          </w:tcPr>
          <w:p w:rsidR="003921D6" w:rsidRDefault="003921D6" w:rsidP="009E770A">
            <w:pPr>
              <w:pStyle w:val="TableParagraph"/>
              <w:kinsoku w:val="0"/>
              <w:overflowPunct w:val="0"/>
              <w:spacing w:before="19"/>
            </w:pPr>
          </w:p>
          <w:p w:rsidR="003921D6" w:rsidRDefault="003921D6" w:rsidP="009E770A">
            <w:pPr>
              <w:pStyle w:val="TableParagraph"/>
              <w:kinsoku w:val="0"/>
              <w:overflowPunct w:val="0"/>
              <w:spacing w:before="19"/>
            </w:pPr>
            <w:r>
              <w:t>Складлы</w:t>
            </w:r>
          </w:p>
        </w:tc>
        <w:tc>
          <w:tcPr>
            <w:tcW w:w="774" w:type="dxa"/>
            <w:gridSpan w:val="2"/>
            <w:vMerge/>
            <w:tcBorders>
              <w:top w:val="single" w:sz="4" w:space="0" w:color="000000"/>
              <w:left w:val="single" w:sz="4" w:space="0" w:color="000000"/>
              <w:bottom w:val="single" w:sz="22" w:space="0" w:color="000000"/>
              <w:right w:val="single" w:sz="4" w:space="0" w:color="000000"/>
            </w:tcBorders>
          </w:tcPr>
          <w:p w:rsidR="003921D6" w:rsidRDefault="003921D6" w:rsidP="009E770A">
            <w:pPr>
              <w:pStyle w:val="TableParagraph"/>
              <w:kinsoku w:val="0"/>
              <w:overflowPunct w:val="0"/>
              <w:spacing w:before="19"/>
              <w:ind w:left="144"/>
            </w:pPr>
          </w:p>
        </w:tc>
        <w:tc>
          <w:tcPr>
            <w:tcW w:w="850" w:type="dxa"/>
            <w:vMerge/>
            <w:tcBorders>
              <w:top w:val="single" w:sz="4" w:space="0" w:color="000000"/>
              <w:left w:val="single" w:sz="4" w:space="0" w:color="000000"/>
              <w:bottom w:val="single" w:sz="22" w:space="0" w:color="000000"/>
              <w:right w:val="single" w:sz="4" w:space="0" w:color="000000"/>
            </w:tcBorders>
          </w:tcPr>
          <w:p w:rsidR="003921D6" w:rsidRDefault="003921D6" w:rsidP="009E770A">
            <w:pPr>
              <w:pStyle w:val="TableParagraph"/>
              <w:kinsoku w:val="0"/>
              <w:overflowPunct w:val="0"/>
              <w:spacing w:before="19"/>
              <w:ind w:left="144"/>
            </w:pPr>
          </w:p>
        </w:tc>
        <w:tc>
          <w:tcPr>
            <w:tcW w:w="425" w:type="dxa"/>
            <w:vMerge/>
            <w:tcBorders>
              <w:top w:val="single" w:sz="4" w:space="0" w:color="000000"/>
              <w:left w:val="single" w:sz="4" w:space="0" w:color="000000"/>
              <w:bottom w:val="single" w:sz="22" w:space="0" w:color="000000"/>
              <w:right w:val="single" w:sz="4" w:space="0" w:color="000000"/>
            </w:tcBorders>
          </w:tcPr>
          <w:p w:rsidR="003921D6" w:rsidRDefault="003921D6" w:rsidP="009E770A">
            <w:pPr>
              <w:pStyle w:val="TableParagraph"/>
              <w:kinsoku w:val="0"/>
              <w:overflowPunct w:val="0"/>
              <w:spacing w:before="19"/>
              <w:ind w:left="144"/>
            </w:pPr>
          </w:p>
        </w:tc>
        <w:tc>
          <w:tcPr>
            <w:tcW w:w="760" w:type="dxa"/>
            <w:vMerge/>
            <w:tcBorders>
              <w:top w:val="single" w:sz="4" w:space="0" w:color="000000"/>
              <w:left w:val="single" w:sz="4" w:space="0" w:color="000000"/>
              <w:bottom w:val="single" w:sz="22" w:space="0" w:color="000000"/>
              <w:right w:val="single" w:sz="4" w:space="0" w:color="000000"/>
            </w:tcBorders>
          </w:tcPr>
          <w:p w:rsidR="003921D6" w:rsidRDefault="003921D6" w:rsidP="009E770A">
            <w:pPr>
              <w:pStyle w:val="TableParagraph"/>
              <w:kinsoku w:val="0"/>
              <w:overflowPunct w:val="0"/>
              <w:spacing w:before="19"/>
              <w:ind w:left="144"/>
            </w:pPr>
          </w:p>
        </w:tc>
        <w:tc>
          <w:tcPr>
            <w:tcW w:w="896" w:type="dxa"/>
            <w:vMerge/>
            <w:tcBorders>
              <w:top w:val="single" w:sz="4" w:space="0" w:color="000000"/>
              <w:left w:val="single" w:sz="4" w:space="0" w:color="000000"/>
              <w:bottom w:val="single" w:sz="22" w:space="0" w:color="000000"/>
              <w:right w:val="single" w:sz="4" w:space="0" w:color="000000"/>
            </w:tcBorders>
          </w:tcPr>
          <w:p w:rsidR="003921D6" w:rsidRDefault="003921D6" w:rsidP="009E770A">
            <w:pPr>
              <w:pStyle w:val="TableParagraph"/>
              <w:kinsoku w:val="0"/>
              <w:overflowPunct w:val="0"/>
              <w:spacing w:before="19"/>
              <w:ind w:left="144"/>
            </w:pPr>
          </w:p>
        </w:tc>
      </w:tr>
      <w:tr w:rsidR="003921D6" w:rsidTr="00012B9C">
        <w:trPr>
          <w:trHeight w:hRule="exact" w:val="599"/>
        </w:trPr>
        <w:tc>
          <w:tcPr>
            <w:tcW w:w="6740" w:type="dxa"/>
            <w:tcBorders>
              <w:top w:val="single" w:sz="22" w:space="0" w:color="000000"/>
              <w:left w:val="single" w:sz="4" w:space="0" w:color="000000"/>
              <w:bottom w:val="single" w:sz="4" w:space="0" w:color="000000"/>
              <w:right w:val="single" w:sz="4" w:space="0" w:color="000000"/>
            </w:tcBorders>
          </w:tcPr>
          <w:p w:rsidR="003921D6" w:rsidRPr="008763AC" w:rsidRDefault="003921D6" w:rsidP="009E770A">
            <w:pPr>
              <w:pStyle w:val="TableParagraph"/>
              <w:kinsoku w:val="0"/>
              <w:overflowPunct w:val="0"/>
              <w:spacing w:before="11"/>
              <w:ind w:left="4" w:right="3"/>
            </w:pPr>
            <w:r w:rsidRPr="008763AC">
              <w:rPr>
                <w:color w:val="000000"/>
                <w:sz w:val="20"/>
                <w:szCs w:val="20"/>
              </w:rPr>
              <w:t>Резервуар парк өчен авария сыйдырышлыгы (авария сыешлыклары)</w:t>
            </w:r>
          </w:p>
        </w:tc>
        <w:tc>
          <w:tcPr>
            <w:tcW w:w="774" w:type="dxa"/>
            <w:gridSpan w:val="2"/>
            <w:tcBorders>
              <w:top w:val="single" w:sz="22"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86"/>
              <w:jc w:val="center"/>
            </w:pPr>
            <w:r>
              <w:t>60</w:t>
            </w:r>
          </w:p>
        </w:tc>
        <w:tc>
          <w:tcPr>
            <w:tcW w:w="850" w:type="dxa"/>
            <w:tcBorders>
              <w:top w:val="single" w:sz="22"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67"/>
              <w:jc w:val="center"/>
            </w:pPr>
            <w:r>
              <w:t>40</w:t>
            </w:r>
          </w:p>
        </w:tc>
        <w:tc>
          <w:tcPr>
            <w:tcW w:w="425" w:type="dxa"/>
            <w:tcBorders>
              <w:top w:val="single" w:sz="22"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63"/>
              <w:jc w:val="center"/>
            </w:pPr>
            <w:r>
              <w:t>40</w:t>
            </w:r>
          </w:p>
        </w:tc>
        <w:tc>
          <w:tcPr>
            <w:tcW w:w="760" w:type="dxa"/>
            <w:tcBorders>
              <w:top w:val="single" w:sz="22"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52"/>
              <w:jc w:val="center"/>
            </w:pPr>
            <w:r>
              <w:t>40</w:t>
            </w:r>
          </w:p>
        </w:tc>
        <w:tc>
          <w:tcPr>
            <w:tcW w:w="896" w:type="dxa"/>
            <w:tcBorders>
              <w:top w:val="single" w:sz="22"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62"/>
              <w:jc w:val="center"/>
            </w:pPr>
            <w:r>
              <w:t>40</w:t>
            </w:r>
          </w:p>
        </w:tc>
      </w:tr>
      <w:tr w:rsidR="003921D6" w:rsidTr="00012B9C">
        <w:trPr>
          <w:trHeight w:hRule="exact" w:val="1133"/>
        </w:trPr>
        <w:tc>
          <w:tcPr>
            <w:tcW w:w="6740" w:type="dxa"/>
            <w:tcBorders>
              <w:top w:val="single" w:sz="4" w:space="0" w:color="000000"/>
              <w:left w:val="single" w:sz="4" w:space="0" w:color="000000"/>
              <w:bottom w:val="single" w:sz="4" w:space="0" w:color="000000"/>
              <w:right w:val="single" w:sz="4" w:space="0" w:color="000000"/>
            </w:tcBorders>
          </w:tcPr>
          <w:p w:rsidR="003921D6" w:rsidRPr="008763AC" w:rsidRDefault="003921D6" w:rsidP="009E770A">
            <w:pPr>
              <w:pStyle w:val="TableParagraph"/>
              <w:kinsoku w:val="0"/>
              <w:overflowPunct w:val="0"/>
              <w:spacing w:before="6"/>
              <w:ind w:left="4" w:right="4"/>
              <w:jc w:val="both"/>
            </w:pPr>
            <w:r w:rsidRPr="008763AC">
              <w:rPr>
                <w:color w:val="000000"/>
                <w:sz w:val="20"/>
                <w:szCs w:val="20"/>
              </w:rPr>
              <w:t>Шартлаткыч һәм янгын куркынычы буенча А һәм Б категорияле технологик җайланмалар һәм газ яндыру өчен факел җайланмалары</w:t>
            </w:r>
          </w:p>
        </w:tc>
        <w:tc>
          <w:tcPr>
            <w:tcW w:w="774" w:type="dxa"/>
            <w:gridSpan w:val="2"/>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465"/>
            </w:pPr>
            <w:r>
              <w:t>100</w:t>
            </w:r>
          </w:p>
        </w:tc>
        <w:tc>
          <w:tcPr>
            <w:tcW w:w="850"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465"/>
            </w:pPr>
            <w:r>
              <w:t>100</w:t>
            </w:r>
          </w:p>
        </w:tc>
        <w:tc>
          <w:tcPr>
            <w:tcW w:w="425"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444"/>
            </w:pPr>
            <w:r>
              <w:t>100</w:t>
            </w:r>
          </w:p>
        </w:tc>
        <w:tc>
          <w:tcPr>
            <w:tcW w:w="760"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443"/>
            </w:pPr>
            <w:r>
              <w:t>100</w:t>
            </w:r>
          </w:p>
        </w:tc>
        <w:tc>
          <w:tcPr>
            <w:tcW w:w="896" w:type="dxa"/>
            <w:tcBorders>
              <w:top w:val="single" w:sz="4" w:space="0" w:color="000000"/>
              <w:left w:val="single" w:sz="4" w:space="0" w:color="000000"/>
              <w:bottom w:val="single" w:sz="4" w:space="0" w:color="000000"/>
              <w:right w:val="single" w:sz="4" w:space="0" w:color="000000"/>
            </w:tcBorders>
          </w:tcPr>
          <w:p w:rsidR="003921D6" w:rsidRDefault="003921D6" w:rsidP="009E770A">
            <w:pPr>
              <w:pStyle w:val="TableParagraph"/>
              <w:kinsoku w:val="0"/>
              <w:overflowPunct w:val="0"/>
              <w:ind w:left="564"/>
            </w:pPr>
            <w:r>
              <w:t>100</w:t>
            </w:r>
          </w:p>
        </w:tc>
      </w:tr>
    </w:tbl>
    <w:p w:rsidR="003921D6" w:rsidRDefault="003921D6" w:rsidP="009E770A">
      <w:pPr>
        <w:sectPr w:rsidR="003921D6">
          <w:headerReference w:type="default" r:id="rId37"/>
          <w:pgSz w:w="11910" w:h="16840"/>
          <w:pgMar w:top="1300" w:right="360" w:bottom="280" w:left="1320" w:header="783" w:footer="0" w:gutter="0"/>
          <w:pgNumType w:start="275"/>
          <w:cols w:space="720" w:equalWidth="0">
            <w:col w:w="10230"/>
          </w:cols>
        </w:sectPr>
      </w:pPr>
    </w:p>
    <w:p w:rsidR="003921D6" w:rsidRDefault="003921D6" w:rsidP="009E770A">
      <w:pPr>
        <w:pStyle w:val="a3"/>
        <w:kinsoku w:val="0"/>
        <w:overflowPunct w:val="0"/>
        <w:spacing w:before="11"/>
        <w:ind w:left="0" w:firstLine="0"/>
        <w:jc w:val="both"/>
        <w:rPr>
          <w:b/>
          <w:bCs/>
          <w:sz w:val="24"/>
          <w:szCs w:val="24"/>
        </w:rPr>
      </w:pPr>
      <w:r>
        <w:rPr>
          <w:color w:val="000000"/>
          <w:sz w:val="24"/>
          <w:szCs w:val="24"/>
        </w:rPr>
        <w:lastRenderedPageBreak/>
        <w:t>Автозаправка бензин станцияләреннән һәм дизель ягулыгыннан алар белән чиктәш объектларга кадәр янгынга каршы ераклык</w:t>
      </w:r>
    </w:p>
    <w:p w:rsidR="003921D6" w:rsidRDefault="003921D6" w:rsidP="009E770A">
      <w:pPr>
        <w:pStyle w:val="a3"/>
        <w:kinsoku w:val="0"/>
        <w:overflowPunct w:val="0"/>
        <w:spacing w:before="11"/>
        <w:ind w:left="0" w:firstLine="0"/>
        <w:rPr>
          <w:b/>
          <w:bCs/>
          <w:sz w:val="24"/>
          <w:szCs w:val="24"/>
        </w:rPr>
      </w:pPr>
    </w:p>
    <w:tbl>
      <w:tblPr>
        <w:tblW w:w="0" w:type="auto"/>
        <w:tblInd w:w="-560" w:type="dxa"/>
        <w:tblLayout w:type="fixed"/>
        <w:tblCellMar>
          <w:left w:w="0" w:type="dxa"/>
          <w:right w:w="0" w:type="dxa"/>
        </w:tblCellMar>
        <w:tblLook w:val="04A0" w:firstRow="1" w:lastRow="0" w:firstColumn="1" w:lastColumn="0" w:noHBand="0" w:noVBand="1"/>
      </w:tblPr>
      <w:tblGrid>
        <w:gridCol w:w="5264"/>
        <w:gridCol w:w="1790"/>
        <w:gridCol w:w="1771"/>
        <w:gridCol w:w="1847"/>
      </w:tblGrid>
      <w:tr w:rsidR="003921D6" w:rsidRPr="00F1097E" w:rsidTr="00012B9C">
        <w:trPr>
          <w:trHeight w:hRule="exact" w:val="316"/>
        </w:trPr>
        <w:tc>
          <w:tcPr>
            <w:tcW w:w="5264" w:type="dxa"/>
            <w:tcBorders>
              <w:top w:val="single" w:sz="4" w:space="0" w:color="000000"/>
              <w:left w:val="single" w:sz="4" w:space="0" w:color="000000"/>
              <w:bottom w:val="nil"/>
              <w:right w:val="single" w:sz="4" w:space="0" w:color="000000"/>
            </w:tcBorders>
          </w:tcPr>
          <w:p w:rsidR="003921D6" w:rsidRPr="00F1097E" w:rsidRDefault="003921D6" w:rsidP="009E770A">
            <w:pPr>
              <w:pStyle w:val="TableParagraph"/>
              <w:kinsoku w:val="0"/>
              <w:overflowPunct w:val="0"/>
            </w:pPr>
            <w:r w:rsidRPr="00F1097E">
              <w:rPr>
                <w:color w:val="000000"/>
              </w:rPr>
              <w:t>Объектлар исемнәре янгынга каршы ераклыклар билгеләнә</w:t>
            </w:r>
          </w:p>
        </w:tc>
        <w:tc>
          <w:tcPr>
            <w:tcW w:w="5408" w:type="dxa"/>
            <w:gridSpan w:val="3"/>
            <w:tcBorders>
              <w:top w:val="single" w:sz="4" w:space="0" w:color="000000"/>
              <w:left w:val="single" w:sz="4" w:space="0" w:color="000000"/>
              <w:bottom w:val="nil"/>
              <w:right w:val="single" w:sz="4" w:space="0" w:color="000000"/>
            </w:tcBorders>
          </w:tcPr>
          <w:p w:rsidR="003921D6" w:rsidRPr="00F1097E" w:rsidRDefault="003921D6" w:rsidP="009E770A">
            <w:pPr>
              <w:pStyle w:val="TableParagraph"/>
              <w:kinsoku w:val="0"/>
              <w:overflowPunct w:val="0"/>
              <w:rPr>
                <w:color w:val="000000"/>
                <w:lang w:val="tt-RU"/>
              </w:rPr>
            </w:pPr>
            <w:r w:rsidRPr="00F1097E">
              <w:rPr>
                <w:color w:val="000000"/>
              </w:rPr>
              <w:t xml:space="preserve">Автозаправка станцияләреннән янгынга </w:t>
            </w:r>
            <w:r w:rsidRPr="00F1097E">
              <w:rPr>
                <w:color w:val="000000"/>
                <w:lang w:val="tt-RU"/>
              </w:rPr>
              <w:t>каршы ераклык</w:t>
            </w:r>
          </w:p>
          <w:p w:rsidR="003921D6" w:rsidRPr="00F1097E" w:rsidRDefault="003921D6" w:rsidP="009E770A">
            <w:pPr>
              <w:pStyle w:val="TableParagraph"/>
              <w:kinsoku w:val="0"/>
              <w:overflowPunct w:val="0"/>
              <w:rPr>
                <w:lang w:val="tt-RU"/>
              </w:rPr>
            </w:pPr>
            <w:r w:rsidRPr="00F1097E">
              <w:rPr>
                <w:color w:val="000000"/>
              </w:rPr>
              <w:t>каршы ераклык</w:t>
            </w:r>
            <w:r w:rsidRPr="00F1097E">
              <w:rPr>
                <w:color w:val="000000"/>
                <w:lang w:val="tt-RU"/>
              </w:rPr>
              <w:t>ераклыке</w:t>
            </w:r>
          </w:p>
        </w:tc>
      </w:tr>
      <w:tr w:rsidR="003921D6" w:rsidRPr="00F1097E" w:rsidTr="00012B9C">
        <w:trPr>
          <w:trHeight w:hRule="exact" w:val="293"/>
        </w:trPr>
        <w:tc>
          <w:tcPr>
            <w:tcW w:w="5264" w:type="dxa"/>
            <w:tcBorders>
              <w:top w:val="nil"/>
              <w:left w:val="single" w:sz="4" w:space="0" w:color="000000"/>
              <w:bottom w:val="nil"/>
              <w:right w:val="single" w:sz="4" w:space="0" w:color="000000"/>
            </w:tcBorders>
          </w:tcPr>
          <w:p w:rsidR="003921D6" w:rsidRPr="00F1097E" w:rsidRDefault="003921D6" w:rsidP="009E770A">
            <w:pPr>
              <w:pStyle w:val="TableParagraph"/>
              <w:kinsoku w:val="0"/>
              <w:overflowPunct w:val="0"/>
              <w:spacing w:before="23"/>
              <w:ind w:left="4"/>
            </w:pPr>
          </w:p>
        </w:tc>
        <w:tc>
          <w:tcPr>
            <w:tcW w:w="5408" w:type="dxa"/>
            <w:gridSpan w:val="3"/>
            <w:tcBorders>
              <w:top w:val="nil"/>
              <w:left w:val="single" w:sz="4" w:space="0" w:color="000000"/>
              <w:bottom w:val="single" w:sz="4" w:space="0" w:color="000000"/>
              <w:right w:val="single" w:sz="4" w:space="0" w:color="000000"/>
            </w:tcBorders>
          </w:tcPr>
          <w:p w:rsidR="003921D6" w:rsidRPr="00F1097E" w:rsidRDefault="003921D6" w:rsidP="009E770A">
            <w:pPr>
              <w:pStyle w:val="TableParagraph"/>
              <w:kinsoku w:val="0"/>
              <w:overflowPunct w:val="0"/>
              <w:spacing w:before="23"/>
            </w:pPr>
          </w:p>
        </w:tc>
      </w:tr>
      <w:tr w:rsidR="003921D6" w:rsidRPr="00F1097E" w:rsidTr="00012B9C">
        <w:trPr>
          <w:trHeight w:hRule="exact" w:val="293"/>
        </w:trPr>
        <w:tc>
          <w:tcPr>
            <w:tcW w:w="5264" w:type="dxa"/>
            <w:vMerge w:val="restart"/>
            <w:tcBorders>
              <w:top w:val="nil"/>
              <w:left w:val="single" w:sz="4" w:space="0" w:color="000000"/>
              <w:bottom w:val="single" w:sz="4" w:space="0" w:color="000000"/>
              <w:right w:val="single" w:sz="4" w:space="0" w:color="000000"/>
            </w:tcBorders>
          </w:tcPr>
          <w:p w:rsidR="003921D6" w:rsidRPr="00F1097E" w:rsidRDefault="003921D6" w:rsidP="009E770A">
            <w:pPr>
              <w:pStyle w:val="TableParagraph"/>
              <w:kinsoku w:val="0"/>
              <w:overflowPunct w:val="0"/>
              <w:spacing w:before="3"/>
              <w:ind w:left="196"/>
              <w:jc w:val="center"/>
            </w:pPr>
          </w:p>
        </w:tc>
        <w:tc>
          <w:tcPr>
            <w:tcW w:w="1790" w:type="dxa"/>
            <w:tcBorders>
              <w:top w:val="single" w:sz="4" w:space="0" w:color="000000"/>
              <w:left w:val="single" w:sz="4" w:space="0" w:color="000000"/>
              <w:bottom w:val="nil"/>
              <w:right w:val="single" w:sz="4" w:space="0" w:color="000000"/>
            </w:tcBorders>
          </w:tcPr>
          <w:p w:rsidR="003921D6" w:rsidRPr="00F1097E" w:rsidRDefault="003921D6" w:rsidP="009E770A">
            <w:pPr>
              <w:pStyle w:val="TableParagraph"/>
              <w:kinsoku w:val="0"/>
              <w:overflowPunct w:val="0"/>
              <w:ind w:left="263"/>
            </w:pPr>
            <w:r w:rsidRPr="00F1097E">
              <w:t>җир асты резервуарлары белән</w:t>
            </w:r>
          </w:p>
        </w:tc>
        <w:tc>
          <w:tcPr>
            <w:tcW w:w="3618" w:type="dxa"/>
            <w:gridSpan w:val="2"/>
            <w:tcBorders>
              <w:top w:val="single" w:sz="4" w:space="0" w:color="000000"/>
              <w:left w:val="single" w:sz="4" w:space="0" w:color="000000"/>
              <w:bottom w:val="single" w:sz="4" w:space="0" w:color="000000"/>
              <w:right w:val="single" w:sz="4" w:space="0" w:color="000000"/>
            </w:tcBorders>
          </w:tcPr>
          <w:p w:rsidR="003921D6" w:rsidRPr="00F1097E" w:rsidRDefault="003921D6" w:rsidP="009E770A">
            <w:pPr>
              <w:pStyle w:val="TableParagraph"/>
              <w:kinsoku w:val="0"/>
              <w:overflowPunct w:val="0"/>
              <w:rPr>
                <w:lang w:val="tt-RU"/>
              </w:rPr>
            </w:pPr>
            <w:r w:rsidRPr="00F1097E">
              <w:rPr>
                <w:lang w:val="tt-RU"/>
              </w:rPr>
              <w:t>Җир өсте резервуарлары белән</w:t>
            </w:r>
          </w:p>
        </w:tc>
      </w:tr>
      <w:tr w:rsidR="003921D6" w:rsidRPr="00F1097E" w:rsidTr="00012B9C">
        <w:trPr>
          <w:trHeight w:hRule="exact" w:val="307"/>
        </w:trPr>
        <w:tc>
          <w:tcPr>
            <w:tcW w:w="5264" w:type="dxa"/>
            <w:vMerge/>
            <w:tcBorders>
              <w:top w:val="nil"/>
              <w:left w:val="single" w:sz="4" w:space="0" w:color="000000"/>
              <w:bottom w:val="single" w:sz="4" w:space="0" w:color="000000"/>
              <w:right w:val="single" w:sz="4" w:space="0" w:color="000000"/>
            </w:tcBorders>
          </w:tcPr>
          <w:p w:rsidR="003921D6" w:rsidRPr="00F1097E" w:rsidRDefault="003921D6" w:rsidP="009E770A">
            <w:pPr>
              <w:pStyle w:val="TableParagraph"/>
              <w:kinsoku w:val="0"/>
              <w:overflowPunct w:val="0"/>
              <w:ind w:left="245"/>
            </w:pPr>
          </w:p>
        </w:tc>
        <w:tc>
          <w:tcPr>
            <w:tcW w:w="1790" w:type="dxa"/>
            <w:tcBorders>
              <w:top w:val="nil"/>
              <w:left w:val="single" w:sz="4" w:space="0" w:color="000000"/>
              <w:bottom w:val="nil"/>
              <w:right w:val="single" w:sz="4" w:space="0" w:color="000000"/>
            </w:tcBorders>
          </w:tcPr>
          <w:p w:rsidR="003921D6" w:rsidRPr="00F1097E" w:rsidRDefault="003921D6" w:rsidP="009E770A">
            <w:pPr>
              <w:pStyle w:val="TableParagraph"/>
              <w:kinsoku w:val="0"/>
              <w:overflowPunct w:val="0"/>
              <w:spacing w:before="3"/>
            </w:pPr>
            <w:r w:rsidRPr="00F1097E">
              <w:rPr>
                <w:lang w:val="tt-RU"/>
              </w:rPr>
              <w:t>р</w:t>
            </w:r>
            <w:r w:rsidRPr="00F1097E">
              <w:t xml:space="preserve">езервуарлары </w:t>
            </w:r>
          </w:p>
        </w:tc>
        <w:tc>
          <w:tcPr>
            <w:tcW w:w="1771" w:type="dxa"/>
            <w:tcBorders>
              <w:top w:val="single" w:sz="4" w:space="0" w:color="000000"/>
              <w:left w:val="single" w:sz="4" w:space="0" w:color="000000"/>
              <w:bottom w:val="nil"/>
              <w:right w:val="single" w:sz="4" w:space="0" w:color="000000"/>
            </w:tcBorders>
          </w:tcPr>
          <w:p w:rsidR="003921D6" w:rsidRPr="00F1097E" w:rsidRDefault="003921D6" w:rsidP="009E770A">
            <w:pPr>
              <w:pStyle w:val="TableParagraph"/>
              <w:kinsoku w:val="0"/>
              <w:overflowPunct w:val="0"/>
              <w:rPr>
                <w:lang w:val="tt-RU"/>
              </w:rPr>
            </w:pPr>
            <w:r w:rsidRPr="00F1097E">
              <w:rPr>
                <w:lang w:val="tt-RU"/>
              </w:rPr>
              <w:t>сыйдырышлыгы</w:t>
            </w:r>
          </w:p>
        </w:tc>
        <w:tc>
          <w:tcPr>
            <w:tcW w:w="1847" w:type="dxa"/>
            <w:tcBorders>
              <w:top w:val="single" w:sz="4" w:space="0" w:color="000000"/>
              <w:left w:val="single" w:sz="4" w:space="0" w:color="000000"/>
              <w:bottom w:val="nil"/>
              <w:right w:val="single" w:sz="4" w:space="0" w:color="000000"/>
            </w:tcBorders>
          </w:tcPr>
          <w:p w:rsidR="003921D6" w:rsidRPr="00F1097E" w:rsidRDefault="003921D6" w:rsidP="009E770A">
            <w:pPr>
              <w:pStyle w:val="TableParagraph"/>
              <w:kinsoku w:val="0"/>
              <w:overflowPunct w:val="0"/>
              <w:rPr>
                <w:lang w:val="tt-RU"/>
              </w:rPr>
            </w:pPr>
            <w:r w:rsidRPr="00F1097E">
              <w:rPr>
                <w:lang w:val="tt-RU"/>
              </w:rPr>
              <w:t>сыйдырышлыгы</w:t>
            </w:r>
          </w:p>
        </w:tc>
      </w:tr>
      <w:tr w:rsidR="003921D6" w:rsidRPr="00F1097E" w:rsidTr="00012B9C">
        <w:trPr>
          <w:trHeight w:hRule="exact" w:val="1119"/>
        </w:trPr>
        <w:tc>
          <w:tcPr>
            <w:tcW w:w="5264" w:type="dxa"/>
            <w:vMerge/>
            <w:tcBorders>
              <w:top w:val="nil"/>
              <w:left w:val="single" w:sz="4" w:space="0" w:color="000000"/>
              <w:bottom w:val="single" w:sz="4" w:space="0" w:color="000000"/>
              <w:right w:val="single" w:sz="4" w:space="0" w:color="000000"/>
            </w:tcBorders>
          </w:tcPr>
          <w:p w:rsidR="003921D6" w:rsidRPr="00F1097E" w:rsidRDefault="003921D6" w:rsidP="009E770A">
            <w:pPr>
              <w:pStyle w:val="TableParagraph"/>
              <w:kinsoku w:val="0"/>
              <w:overflowPunct w:val="0"/>
              <w:ind w:left="247"/>
            </w:pPr>
          </w:p>
        </w:tc>
        <w:tc>
          <w:tcPr>
            <w:tcW w:w="1790" w:type="dxa"/>
            <w:tcBorders>
              <w:top w:val="nil"/>
              <w:left w:val="single" w:sz="4" w:space="0" w:color="000000"/>
              <w:bottom w:val="single" w:sz="4" w:space="0" w:color="000000"/>
              <w:right w:val="single" w:sz="4" w:space="0" w:color="000000"/>
            </w:tcBorders>
          </w:tcPr>
          <w:p w:rsidR="003921D6" w:rsidRPr="00F1097E" w:rsidRDefault="003921D6" w:rsidP="009E770A">
            <w:pPr>
              <w:pStyle w:val="TableParagraph"/>
              <w:kinsoku w:val="0"/>
              <w:overflowPunct w:val="0"/>
              <w:spacing w:before="14"/>
              <w:ind w:left="124"/>
              <w:rPr>
                <w:lang w:val="tt-RU"/>
              </w:rPr>
            </w:pPr>
            <w:r w:rsidRPr="00F1097E">
              <w:t>бел</w:t>
            </w:r>
            <w:r w:rsidRPr="00F1097E">
              <w:rPr>
                <w:lang w:val="tt-RU"/>
              </w:rPr>
              <w:t>ә</w:t>
            </w:r>
            <w:r w:rsidRPr="00F1097E">
              <w:t>н</w:t>
            </w:r>
          </w:p>
        </w:tc>
        <w:tc>
          <w:tcPr>
            <w:tcW w:w="1771" w:type="dxa"/>
            <w:tcBorders>
              <w:top w:val="nil"/>
              <w:left w:val="single" w:sz="4" w:space="0" w:color="000000"/>
              <w:bottom w:val="single" w:sz="4" w:space="0" w:color="000000"/>
              <w:right w:val="single" w:sz="4" w:space="0" w:color="000000"/>
            </w:tcBorders>
          </w:tcPr>
          <w:p w:rsidR="003921D6" w:rsidRPr="00F1097E" w:rsidRDefault="003921D6" w:rsidP="009E770A">
            <w:pPr>
              <w:pStyle w:val="TableParagraph"/>
              <w:kinsoku w:val="0"/>
              <w:overflowPunct w:val="0"/>
              <w:rPr>
                <w:lang w:val="tt-RU"/>
              </w:rPr>
            </w:pPr>
            <w:r w:rsidRPr="00F1097E">
              <w:rPr>
                <w:lang w:val="tt-RU"/>
              </w:rPr>
              <w:t>20 куб.метр дан артык</w:t>
            </w:r>
          </w:p>
        </w:tc>
        <w:tc>
          <w:tcPr>
            <w:tcW w:w="1847" w:type="dxa"/>
            <w:tcBorders>
              <w:top w:val="nil"/>
              <w:left w:val="single" w:sz="4" w:space="0" w:color="000000"/>
              <w:bottom w:val="single" w:sz="4" w:space="0" w:color="000000"/>
              <w:right w:val="single" w:sz="4" w:space="0" w:color="000000"/>
            </w:tcBorders>
          </w:tcPr>
          <w:p w:rsidR="003921D6" w:rsidRPr="00F1097E" w:rsidRDefault="003921D6" w:rsidP="009E770A">
            <w:pPr>
              <w:pStyle w:val="TableParagraph"/>
              <w:kinsoku w:val="0"/>
              <w:overflowPunct w:val="0"/>
              <w:spacing w:before="21"/>
              <w:ind w:left="187" w:right="188" w:firstLine="81"/>
              <w:jc w:val="both"/>
              <w:rPr>
                <w:lang w:val="tt-RU"/>
              </w:rPr>
            </w:pPr>
            <w:r w:rsidRPr="00F1097E">
              <w:rPr>
                <w:lang w:val="tt-RU"/>
              </w:rPr>
              <w:t>20куб.метр га кадәр</w:t>
            </w:r>
          </w:p>
        </w:tc>
      </w:tr>
      <w:tr w:rsidR="003921D6" w:rsidRPr="00F1097E" w:rsidTr="00012B9C">
        <w:trPr>
          <w:trHeight w:hRule="exact" w:val="353"/>
        </w:trPr>
        <w:tc>
          <w:tcPr>
            <w:tcW w:w="5264" w:type="dxa"/>
            <w:tcBorders>
              <w:top w:val="single" w:sz="4" w:space="0" w:color="000000"/>
              <w:left w:val="single" w:sz="4" w:space="0" w:color="000000"/>
              <w:bottom w:val="single" w:sz="4" w:space="0" w:color="000000"/>
              <w:right w:val="single" w:sz="4" w:space="0" w:color="000000"/>
            </w:tcBorders>
          </w:tcPr>
          <w:p w:rsidR="003921D6" w:rsidRPr="00F1097E" w:rsidRDefault="003921D6" w:rsidP="009E770A">
            <w:pPr>
              <w:pStyle w:val="TableParagraph"/>
              <w:kinsoku w:val="0"/>
              <w:overflowPunct w:val="0"/>
              <w:spacing w:before="1"/>
              <w:ind w:right="74"/>
              <w:jc w:val="center"/>
            </w:pPr>
            <w:r w:rsidRPr="00F1097E">
              <w:rPr>
                <w:b/>
                <w:bCs/>
              </w:rPr>
              <w:t>1</w:t>
            </w:r>
          </w:p>
        </w:tc>
        <w:tc>
          <w:tcPr>
            <w:tcW w:w="1790" w:type="dxa"/>
            <w:tcBorders>
              <w:top w:val="single" w:sz="4" w:space="0" w:color="000000"/>
              <w:left w:val="single" w:sz="4" w:space="0" w:color="000000"/>
              <w:bottom w:val="single" w:sz="4" w:space="0" w:color="000000"/>
              <w:right w:val="single" w:sz="4" w:space="0" w:color="000000"/>
            </w:tcBorders>
          </w:tcPr>
          <w:p w:rsidR="003921D6" w:rsidRPr="00F1097E" w:rsidRDefault="003921D6" w:rsidP="009E770A">
            <w:pPr>
              <w:pStyle w:val="TableParagraph"/>
              <w:kinsoku w:val="0"/>
              <w:overflowPunct w:val="0"/>
              <w:spacing w:before="1"/>
              <w:ind w:right="36"/>
              <w:jc w:val="center"/>
            </w:pPr>
            <w:r w:rsidRPr="00F1097E">
              <w:rPr>
                <w:b/>
                <w:bCs/>
              </w:rPr>
              <w:t>2</w:t>
            </w:r>
          </w:p>
        </w:tc>
        <w:tc>
          <w:tcPr>
            <w:tcW w:w="1771" w:type="dxa"/>
            <w:tcBorders>
              <w:top w:val="single" w:sz="4" w:space="0" w:color="000000"/>
              <w:left w:val="single" w:sz="4" w:space="0" w:color="000000"/>
              <w:bottom w:val="single" w:sz="4" w:space="0" w:color="000000"/>
              <w:right w:val="single" w:sz="4" w:space="0" w:color="000000"/>
            </w:tcBorders>
          </w:tcPr>
          <w:p w:rsidR="003921D6" w:rsidRPr="00F1097E" w:rsidRDefault="003921D6" w:rsidP="009E770A">
            <w:pPr>
              <w:pStyle w:val="TableParagraph"/>
              <w:kinsoku w:val="0"/>
              <w:overflowPunct w:val="0"/>
              <w:spacing w:before="1"/>
              <w:ind w:right="74"/>
              <w:jc w:val="center"/>
            </w:pPr>
            <w:r w:rsidRPr="00F1097E">
              <w:rPr>
                <w:b/>
                <w:bCs/>
              </w:rPr>
              <w:t>3</w:t>
            </w:r>
          </w:p>
        </w:tc>
        <w:tc>
          <w:tcPr>
            <w:tcW w:w="1847" w:type="dxa"/>
            <w:tcBorders>
              <w:top w:val="single" w:sz="4" w:space="0" w:color="000000"/>
              <w:left w:val="single" w:sz="4" w:space="0" w:color="000000"/>
              <w:bottom w:val="single" w:sz="4" w:space="0" w:color="000000"/>
              <w:right w:val="single" w:sz="4" w:space="0" w:color="000000"/>
            </w:tcBorders>
          </w:tcPr>
          <w:p w:rsidR="003921D6" w:rsidRPr="00F1097E" w:rsidRDefault="003921D6" w:rsidP="009E770A">
            <w:pPr>
              <w:pStyle w:val="TableParagraph"/>
              <w:kinsoku w:val="0"/>
              <w:overflowPunct w:val="0"/>
              <w:spacing w:before="1"/>
              <w:jc w:val="center"/>
            </w:pPr>
            <w:r w:rsidRPr="00F1097E">
              <w:rPr>
                <w:b/>
                <w:bCs/>
              </w:rPr>
              <w:t>4</w:t>
            </w:r>
          </w:p>
        </w:tc>
      </w:tr>
      <w:tr w:rsidR="003921D6" w:rsidRPr="00F1097E" w:rsidTr="00012B9C">
        <w:trPr>
          <w:trHeight w:hRule="exact" w:val="305"/>
        </w:trPr>
        <w:tc>
          <w:tcPr>
            <w:tcW w:w="5264" w:type="dxa"/>
            <w:tcBorders>
              <w:top w:val="single" w:sz="4" w:space="0" w:color="000000"/>
              <w:left w:val="single" w:sz="4" w:space="0" w:color="000000"/>
              <w:bottom w:val="nil"/>
              <w:right w:val="single" w:sz="4" w:space="0" w:color="000000"/>
            </w:tcBorders>
          </w:tcPr>
          <w:p w:rsidR="003921D6" w:rsidRPr="00F1097E" w:rsidRDefault="003921D6" w:rsidP="009E770A">
            <w:pPr>
              <w:pStyle w:val="TableParagraph"/>
              <w:kinsoku w:val="0"/>
              <w:overflowPunct w:val="0"/>
              <w:ind w:left="4"/>
              <w:rPr>
                <w:color w:val="000000"/>
              </w:rPr>
            </w:pPr>
            <w:r w:rsidRPr="00F1097E">
              <w:rPr>
                <w:color w:val="000000"/>
              </w:rPr>
              <w:t>Җитештерү, склад һәм администрацияләр- спорт-</w:t>
            </w:r>
          </w:p>
          <w:p w:rsidR="003921D6" w:rsidRPr="00F1097E" w:rsidRDefault="003921D6" w:rsidP="009E770A">
            <w:pPr>
              <w:pStyle w:val="TableParagraph"/>
              <w:kinsoku w:val="0"/>
              <w:overflowPunct w:val="0"/>
              <w:ind w:left="4"/>
            </w:pPr>
            <w:r w:rsidRPr="00F1097E">
              <w:rPr>
                <w:color w:val="000000"/>
              </w:rPr>
              <w:t>көнкүреш биналары һәм корылмалары фикерләү оешмалары</w:t>
            </w:r>
          </w:p>
        </w:tc>
        <w:tc>
          <w:tcPr>
            <w:tcW w:w="1790" w:type="dxa"/>
            <w:vMerge w:val="restart"/>
            <w:tcBorders>
              <w:top w:val="single" w:sz="4" w:space="0" w:color="000000"/>
              <w:left w:val="single" w:sz="4" w:space="0" w:color="000000"/>
              <w:bottom w:val="single" w:sz="4" w:space="0" w:color="000000"/>
              <w:right w:val="single" w:sz="4" w:space="0" w:color="000000"/>
            </w:tcBorders>
          </w:tcPr>
          <w:p w:rsidR="003921D6" w:rsidRPr="00F1097E" w:rsidRDefault="003921D6" w:rsidP="009E770A">
            <w:pPr>
              <w:pStyle w:val="TableParagraph"/>
              <w:kinsoku w:val="0"/>
              <w:overflowPunct w:val="0"/>
              <w:ind w:left="76"/>
              <w:jc w:val="center"/>
            </w:pPr>
            <w:r w:rsidRPr="00F1097E">
              <w:t>15</w:t>
            </w:r>
          </w:p>
        </w:tc>
        <w:tc>
          <w:tcPr>
            <w:tcW w:w="1771" w:type="dxa"/>
            <w:vMerge w:val="restart"/>
            <w:tcBorders>
              <w:top w:val="single" w:sz="4" w:space="0" w:color="000000"/>
              <w:left w:val="single" w:sz="4" w:space="0" w:color="000000"/>
              <w:bottom w:val="single" w:sz="4" w:space="0" w:color="000000"/>
              <w:right w:val="single" w:sz="4" w:space="0" w:color="000000"/>
            </w:tcBorders>
          </w:tcPr>
          <w:p w:rsidR="003921D6" w:rsidRPr="00F1097E" w:rsidRDefault="003921D6" w:rsidP="009E770A">
            <w:pPr>
              <w:pStyle w:val="TableParagraph"/>
              <w:kinsoku w:val="0"/>
              <w:overflowPunct w:val="0"/>
              <w:ind w:left="38"/>
              <w:jc w:val="center"/>
            </w:pPr>
            <w:r w:rsidRPr="00F1097E">
              <w:t>25</w:t>
            </w:r>
          </w:p>
        </w:tc>
        <w:tc>
          <w:tcPr>
            <w:tcW w:w="1847" w:type="dxa"/>
            <w:vMerge w:val="restart"/>
            <w:tcBorders>
              <w:top w:val="single" w:sz="4" w:space="0" w:color="000000"/>
              <w:left w:val="single" w:sz="4" w:space="0" w:color="000000"/>
              <w:bottom w:val="single" w:sz="4" w:space="0" w:color="000000"/>
              <w:right w:val="single" w:sz="4" w:space="0" w:color="000000"/>
            </w:tcBorders>
          </w:tcPr>
          <w:p w:rsidR="003921D6" w:rsidRPr="00F1097E" w:rsidRDefault="003921D6" w:rsidP="009E770A">
            <w:pPr>
              <w:pStyle w:val="TableParagraph"/>
              <w:kinsoku w:val="0"/>
              <w:overflowPunct w:val="0"/>
              <w:jc w:val="center"/>
            </w:pPr>
            <w:r w:rsidRPr="00F1097E">
              <w:t>25</w:t>
            </w:r>
          </w:p>
        </w:tc>
      </w:tr>
      <w:tr w:rsidR="003921D6" w:rsidRPr="00F1097E" w:rsidTr="00012B9C">
        <w:trPr>
          <w:trHeight w:hRule="exact" w:val="300"/>
        </w:trPr>
        <w:tc>
          <w:tcPr>
            <w:tcW w:w="5264" w:type="dxa"/>
            <w:tcBorders>
              <w:top w:val="nil"/>
              <w:left w:val="single" w:sz="4" w:space="0" w:color="000000"/>
              <w:bottom w:val="nil"/>
              <w:right w:val="single" w:sz="4" w:space="0" w:color="000000"/>
            </w:tcBorders>
          </w:tcPr>
          <w:p w:rsidR="003921D6" w:rsidRPr="00F1097E" w:rsidRDefault="003921D6" w:rsidP="009E770A">
            <w:pPr>
              <w:pStyle w:val="TableParagraph"/>
              <w:kinsoku w:val="0"/>
              <w:overflowPunct w:val="0"/>
              <w:spacing w:before="16"/>
              <w:ind w:left="4"/>
            </w:pPr>
            <w:r w:rsidRPr="00F1097E">
              <w:rPr>
                <w:color w:val="000000"/>
                <w:lang w:val="tt-RU"/>
              </w:rPr>
              <w:t>к</w:t>
            </w:r>
            <w:r w:rsidRPr="00F1097E">
              <w:rPr>
                <w:color w:val="000000"/>
              </w:rPr>
              <w:t>өнкүреш биналары һәм корылмалары фикерләү оешмалары</w:t>
            </w:r>
          </w:p>
        </w:tc>
        <w:tc>
          <w:tcPr>
            <w:tcW w:w="1790" w:type="dxa"/>
            <w:vMerge/>
            <w:tcBorders>
              <w:top w:val="single" w:sz="4" w:space="0" w:color="000000"/>
              <w:left w:val="single" w:sz="4" w:space="0" w:color="000000"/>
              <w:bottom w:val="single" w:sz="4" w:space="0" w:color="000000"/>
              <w:right w:val="single" w:sz="4" w:space="0" w:color="000000"/>
            </w:tcBorders>
          </w:tcPr>
          <w:p w:rsidR="003921D6" w:rsidRPr="00F1097E" w:rsidRDefault="003921D6" w:rsidP="009E770A">
            <w:pPr>
              <w:pStyle w:val="TableParagraph"/>
              <w:kinsoku w:val="0"/>
              <w:overflowPunct w:val="0"/>
              <w:spacing w:before="16"/>
              <w:ind w:left="4"/>
            </w:pPr>
          </w:p>
        </w:tc>
        <w:tc>
          <w:tcPr>
            <w:tcW w:w="1771" w:type="dxa"/>
            <w:vMerge/>
            <w:tcBorders>
              <w:top w:val="single" w:sz="4" w:space="0" w:color="000000"/>
              <w:left w:val="single" w:sz="4" w:space="0" w:color="000000"/>
              <w:bottom w:val="single" w:sz="4" w:space="0" w:color="000000"/>
              <w:right w:val="single" w:sz="4" w:space="0" w:color="000000"/>
            </w:tcBorders>
          </w:tcPr>
          <w:p w:rsidR="003921D6" w:rsidRPr="00F1097E" w:rsidRDefault="003921D6" w:rsidP="009E770A">
            <w:pPr>
              <w:pStyle w:val="TableParagraph"/>
              <w:kinsoku w:val="0"/>
              <w:overflowPunct w:val="0"/>
              <w:spacing w:before="16"/>
              <w:ind w:left="4"/>
            </w:pPr>
          </w:p>
        </w:tc>
        <w:tc>
          <w:tcPr>
            <w:tcW w:w="1847" w:type="dxa"/>
            <w:vMerge/>
            <w:tcBorders>
              <w:top w:val="single" w:sz="4" w:space="0" w:color="000000"/>
              <w:left w:val="single" w:sz="4" w:space="0" w:color="000000"/>
              <w:bottom w:val="single" w:sz="4" w:space="0" w:color="000000"/>
              <w:right w:val="single" w:sz="4" w:space="0" w:color="000000"/>
            </w:tcBorders>
          </w:tcPr>
          <w:p w:rsidR="003921D6" w:rsidRPr="00F1097E" w:rsidRDefault="003921D6" w:rsidP="009E770A">
            <w:pPr>
              <w:pStyle w:val="TableParagraph"/>
              <w:kinsoku w:val="0"/>
              <w:overflowPunct w:val="0"/>
              <w:spacing w:before="16"/>
              <w:ind w:left="4"/>
            </w:pPr>
          </w:p>
        </w:tc>
      </w:tr>
      <w:tr w:rsidR="003921D6" w:rsidRPr="00F1097E" w:rsidTr="00012B9C">
        <w:trPr>
          <w:trHeight w:hRule="exact" w:val="133"/>
        </w:trPr>
        <w:tc>
          <w:tcPr>
            <w:tcW w:w="5264" w:type="dxa"/>
            <w:tcBorders>
              <w:top w:val="nil"/>
              <w:left w:val="single" w:sz="4" w:space="0" w:color="000000"/>
              <w:bottom w:val="single" w:sz="4" w:space="0" w:color="000000"/>
              <w:right w:val="single" w:sz="4" w:space="0" w:color="000000"/>
            </w:tcBorders>
          </w:tcPr>
          <w:p w:rsidR="003921D6" w:rsidRPr="00F1097E" w:rsidRDefault="003921D6" w:rsidP="009E770A">
            <w:pPr>
              <w:pStyle w:val="TableParagraph"/>
              <w:kinsoku w:val="0"/>
              <w:overflowPunct w:val="0"/>
              <w:ind w:left="4"/>
            </w:pPr>
          </w:p>
        </w:tc>
        <w:tc>
          <w:tcPr>
            <w:tcW w:w="1790" w:type="dxa"/>
            <w:vMerge/>
            <w:tcBorders>
              <w:top w:val="single" w:sz="4" w:space="0" w:color="000000"/>
              <w:left w:val="single" w:sz="4" w:space="0" w:color="000000"/>
              <w:bottom w:val="single" w:sz="4" w:space="0" w:color="000000"/>
              <w:right w:val="single" w:sz="4" w:space="0" w:color="000000"/>
            </w:tcBorders>
          </w:tcPr>
          <w:p w:rsidR="003921D6" w:rsidRPr="00F1097E" w:rsidRDefault="003921D6" w:rsidP="009E770A">
            <w:pPr>
              <w:pStyle w:val="TableParagraph"/>
              <w:kinsoku w:val="0"/>
              <w:overflowPunct w:val="0"/>
              <w:ind w:left="4"/>
            </w:pPr>
          </w:p>
        </w:tc>
        <w:tc>
          <w:tcPr>
            <w:tcW w:w="1771" w:type="dxa"/>
            <w:vMerge/>
            <w:tcBorders>
              <w:top w:val="single" w:sz="4" w:space="0" w:color="000000"/>
              <w:left w:val="single" w:sz="4" w:space="0" w:color="000000"/>
              <w:bottom w:val="single" w:sz="4" w:space="0" w:color="000000"/>
              <w:right w:val="single" w:sz="4" w:space="0" w:color="000000"/>
            </w:tcBorders>
          </w:tcPr>
          <w:p w:rsidR="003921D6" w:rsidRPr="00F1097E" w:rsidRDefault="003921D6" w:rsidP="009E770A">
            <w:pPr>
              <w:pStyle w:val="TableParagraph"/>
              <w:kinsoku w:val="0"/>
              <w:overflowPunct w:val="0"/>
              <w:ind w:left="4"/>
            </w:pPr>
          </w:p>
        </w:tc>
        <w:tc>
          <w:tcPr>
            <w:tcW w:w="1847" w:type="dxa"/>
            <w:vMerge/>
            <w:tcBorders>
              <w:top w:val="single" w:sz="4" w:space="0" w:color="000000"/>
              <w:left w:val="single" w:sz="4" w:space="0" w:color="000000"/>
              <w:bottom w:val="single" w:sz="4" w:space="0" w:color="000000"/>
              <w:right w:val="single" w:sz="4" w:space="0" w:color="000000"/>
            </w:tcBorders>
          </w:tcPr>
          <w:p w:rsidR="003921D6" w:rsidRPr="00F1097E" w:rsidRDefault="003921D6" w:rsidP="009E770A">
            <w:pPr>
              <w:pStyle w:val="TableParagraph"/>
              <w:kinsoku w:val="0"/>
              <w:overflowPunct w:val="0"/>
              <w:ind w:left="4"/>
            </w:pPr>
          </w:p>
        </w:tc>
      </w:tr>
      <w:tr w:rsidR="003921D6" w:rsidRPr="00F1097E" w:rsidTr="00012B9C">
        <w:trPr>
          <w:trHeight w:hRule="exact" w:val="304"/>
        </w:trPr>
        <w:tc>
          <w:tcPr>
            <w:tcW w:w="5264" w:type="dxa"/>
            <w:tcBorders>
              <w:top w:val="single" w:sz="4" w:space="0" w:color="000000"/>
              <w:left w:val="single" w:sz="4" w:space="0" w:color="000000"/>
              <w:bottom w:val="nil"/>
              <w:right w:val="single" w:sz="4" w:space="0" w:color="000000"/>
            </w:tcBorders>
          </w:tcPr>
          <w:p w:rsidR="003921D6" w:rsidRPr="00F1097E" w:rsidRDefault="003921D6" w:rsidP="009E770A">
            <w:pPr>
              <w:pStyle w:val="TableParagraph"/>
              <w:kinsoku w:val="0"/>
              <w:overflowPunct w:val="0"/>
              <w:ind w:left="4"/>
            </w:pPr>
            <w:r w:rsidRPr="00F1097E">
              <w:rPr>
                <w:color w:val="000000"/>
              </w:rPr>
              <w:t>Урман утыртмалары булган урманчылыклар (Урман парклары) ылыслы һәм катнаш токымнар;яфраклы токымнар</w:t>
            </w:r>
          </w:p>
        </w:tc>
        <w:tc>
          <w:tcPr>
            <w:tcW w:w="1790" w:type="dxa"/>
            <w:vMerge w:val="restart"/>
            <w:tcBorders>
              <w:top w:val="single" w:sz="4" w:space="0" w:color="000000"/>
              <w:left w:val="single" w:sz="4" w:space="0" w:color="000000"/>
              <w:bottom w:val="nil"/>
              <w:right w:val="single" w:sz="4" w:space="0" w:color="000000"/>
            </w:tcBorders>
          </w:tcPr>
          <w:p w:rsidR="003921D6" w:rsidRPr="00F1097E" w:rsidRDefault="003921D6" w:rsidP="009E770A">
            <w:pPr>
              <w:pStyle w:val="TableParagraph"/>
              <w:kinsoku w:val="0"/>
              <w:overflowPunct w:val="0"/>
              <w:rPr>
                <w:b/>
                <w:bCs/>
              </w:rPr>
            </w:pPr>
          </w:p>
          <w:p w:rsidR="003921D6" w:rsidRPr="00F1097E" w:rsidRDefault="003921D6" w:rsidP="009E770A">
            <w:pPr>
              <w:pStyle w:val="TableParagraph"/>
              <w:kinsoku w:val="0"/>
              <w:overflowPunct w:val="0"/>
              <w:spacing w:before="5"/>
              <w:rPr>
                <w:b/>
                <w:bCs/>
              </w:rPr>
            </w:pPr>
          </w:p>
          <w:p w:rsidR="003921D6" w:rsidRPr="00F1097E" w:rsidRDefault="003921D6" w:rsidP="009E770A">
            <w:pPr>
              <w:pStyle w:val="TableParagraph"/>
              <w:kinsoku w:val="0"/>
              <w:overflowPunct w:val="0"/>
              <w:ind w:left="76"/>
              <w:jc w:val="center"/>
            </w:pPr>
            <w:r w:rsidRPr="00F1097E">
              <w:t>25</w:t>
            </w:r>
          </w:p>
        </w:tc>
        <w:tc>
          <w:tcPr>
            <w:tcW w:w="1771" w:type="dxa"/>
            <w:vMerge w:val="restart"/>
            <w:tcBorders>
              <w:top w:val="single" w:sz="4" w:space="0" w:color="000000"/>
              <w:left w:val="single" w:sz="4" w:space="0" w:color="000000"/>
              <w:bottom w:val="nil"/>
              <w:right w:val="single" w:sz="4" w:space="0" w:color="000000"/>
            </w:tcBorders>
          </w:tcPr>
          <w:p w:rsidR="003921D6" w:rsidRPr="00F1097E" w:rsidRDefault="003921D6" w:rsidP="009E770A">
            <w:pPr>
              <w:pStyle w:val="TableParagraph"/>
              <w:kinsoku w:val="0"/>
              <w:overflowPunct w:val="0"/>
              <w:rPr>
                <w:b/>
                <w:bCs/>
              </w:rPr>
            </w:pPr>
          </w:p>
          <w:p w:rsidR="003921D6" w:rsidRPr="00F1097E" w:rsidRDefault="003921D6" w:rsidP="009E770A">
            <w:pPr>
              <w:pStyle w:val="TableParagraph"/>
              <w:kinsoku w:val="0"/>
              <w:overflowPunct w:val="0"/>
              <w:spacing w:before="5"/>
              <w:rPr>
                <w:b/>
                <w:bCs/>
              </w:rPr>
            </w:pPr>
          </w:p>
          <w:p w:rsidR="003921D6" w:rsidRPr="00F1097E" w:rsidRDefault="003921D6" w:rsidP="009E770A">
            <w:pPr>
              <w:pStyle w:val="TableParagraph"/>
              <w:kinsoku w:val="0"/>
              <w:overflowPunct w:val="0"/>
              <w:ind w:left="38"/>
              <w:jc w:val="center"/>
            </w:pPr>
            <w:r w:rsidRPr="00F1097E">
              <w:t>40</w:t>
            </w:r>
          </w:p>
        </w:tc>
        <w:tc>
          <w:tcPr>
            <w:tcW w:w="1847" w:type="dxa"/>
            <w:vMerge w:val="restart"/>
            <w:tcBorders>
              <w:top w:val="single" w:sz="4" w:space="0" w:color="000000"/>
              <w:left w:val="single" w:sz="4" w:space="0" w:color="000000"/>
              <w:bottom w:val="nil"/>
              <w:right w:val="single" w:sz="4" w:space="0" w:color="000000"/>
            </w:tcBorders>
          </w:tcPr>
          <w:p w:rsidR="003921D6" w:rsidRPr="00F1097E" w:rsidRDefault="003921D6" w:rsidP="009E770A">
            <w:pPr>
              <w:pStyle w:val="TableParagraph"/>
              <w:kinsoku w:val="0"/>
              <w:overflowPunct w:val="0"/>
              <w:rPr>
                <w:b/>
                <w:bCs/>
              </w:rPr>
            </w:pPr>
          </w:p>
          <w:p w:rsidR="003921D6" w:rsidRPr="00F1097E" w:rsidRDefault="003921D6" w:rsidP="009E770A">
            <w:pPr>
              <w:pStyle w:val="TableParagraph"/>
              <w:kinsoku w:val="0"/>
              <w:overflowPunct w:val="0"/>
              <w:spacing w:before="5"/>
              <w:rPr>
                <w:b/>
                <w:bCs/>
              </w:rPr>
            </w:pPr>
          </w:p>
          <w:p w:rsidR="003921D6" w:rsidRPr="00F1097E" w:rsidRDefault="003921D6" w:rsidP="009E770A">
            <w:pPr>
              <w:pStyle w:val="TableParagraph"/>
              <w:kinsoku w:val="0"/>
              <w:overflowPunct w:val="0"/>
              <w:jc w:val="center"/>
            </w:pPr>
            <w:r w:rsidRPr="00F1097E">
              <w:t>30</w:t>
            </w:r>
          </w:p>
        </w:tc>
      </w:tr>
      <w:tr w:rsidR="003921D6" w:rsidRPr="00F1097E" w:rsidTr="00012B9C">
        <w:trPr>
          <w:trHeight w:hRule="exact" w:val="299"/>
        </w:trPr>
        <w:tc>
          <w:tcPr>
            <w:tcW w:w="5264" w:type="dxa"/>
            <w:tcBorders>
              <w:top w:val="nil"/>
              <w:left w:val="single" w:sz="4" w:space="0" w:color="000000"/>
              <w:bottom w:val="nil"/>
              <w:right w:val="single" w:sz="4" w:space="0" w:color="000000"/>
            </w:tcBorders>
          </w:tcPr>
          <w:p w:rsidR="003921D6" w:rsidRPr="00F1097E" w:rsidRDefault="003921D6" w:rsidP="009E770A">
            <w:pPr>
              <w:pStyle w:val="TableParagraph"/>
              <w:kinsoku w:val="0"/>
              <w:overflowPunct w:val="0"/>
              <w:spacing w:before="16"/>
              <w:ind w:left="4"/>
            </w:pPr>
            <w:r w:rsidRPr="00F1097E">
              <w:rPr>
                <w:color w:val="000000"/>
              </w:rPr>
              <w:t>парклары) ылыслы һәм катнаш</w:t>
            </w:r>
          </w:p>
        </w:tc>
        <w:tc>
          <w:tcPr>
            <w:tcW w:w="1790" w:type="dxa"/>
            <w:vMerge/>
            <w:tcBorders>
              <w:top w:val="single" w:sz="4" w:space="0" w:color="000000"/>
              <w:left w:val="single" w:sz="4" w:space="0" w:color="000000"/>
              <w:bottom w:val="nil"/>
              <w:right w:val="single" w:sz="4" w:space="0" w:color="000000"/>
            </w:tcBorders>
          </w:tcPr>
          <w:p w:rsidR="003921D6" w:rsidRPr="00F1097E" w:rsidRDefault="003921D6" w:rsidP="009E770A">
            <w:pPr>
              <w:pStyle w:val="TableParagraph"/>
              <w:kinsoku w:val="0"/>
              <w:overflowPunct w:val="0"/>
              <w:spacing w:before="16"/>
              <w:ind w:left="4"/>
            </w:pPr>
          </w:p>
        </w:tc>
        <w:tc>
          <w:tcPr>
            <w:tcW w:w="1771" w:type="dxa"/>
            <w:vMerge/>
            <w:tcBorders>
              <w:top w:val="single" w:sz="4" w:space="0" w:color="000000"/>
              <w:left w:val="single" w:sz="4" w:space="0" w:color="000000"/>
              <w:bottom w:val="nil"/>
              <w:right w:val="single" w:sz="4" w:space="0" w:color="000000"/>
            </w:tcBorders>
          </w:tcPr>
          <w:p w:rsidR="003921D6" w:rsidRPr="00F1097E" w:rsidRDefault="003921D6" w:rsidP="009E770A">
            <w:pPr>
              <w:pStyle w:val="TableParagraph"/>
              <w:kinsoku w:val="0"/>
              <w:overflowPunct w:val="0"/>
              <w:spacing w:before="16"/>
              <w:ind w:left="4"/>
            </w:pPr>
          </w:p>
        </w:tc>
        <w:tc>
          <w:tcPr>
            <w:tcW w:w="1847" w:type="dxa"/>
            <w:vMerge/>
            <w:tcBorders>
              <w:top w:val="single" w:sz="4" w:space="0" w:color="000000"/>
              <w:left w:val="single" w:sz="4" w:space="0" w:color="000000"/>
              <w:bottom w:val="nil"/>
              <w:right w:val="single" w:sz="4" w:space="0" w:color="000000"/>
            </w:tcBorders>
          </w:tcPr>
          <w:p w:rsidR="003921D6" w:rsidRPr="00F1097E" w:rsidRDefault="003921D6" w:rsidP="009E770A">
            <w:pPr>
              <w:pStyle w:val="TableParagraph"/>
              <w:kinsoku w:val="0"/>
              <w:overflowPunct w:val="0"/>
              <w:spacing w:before="16"/>
              <w:ind w:left="4"/>
            </w:pPr>
          </w:p>
        </w:tc>
      </w:tr>
      <w:tr w:rsidR="003921D6" w:rsidRPr="00F1097E" w:rsidTr="00012B9C">
        <w:trPr>
          <w:trHeight w:hRule="exact" w:val="270"/>
        </w:trPr>
        <w:tc>
          <w:tcPr>
            <w:tcW w:w="5264" w:type="dxa"/>
            <w:tcBorders>
              <w:top w:val="nil"/>
              <w:left w:val="single" w:sz="4" w:space="0" w:color="000000"/>
              <w:bottom w:val="nil"/>
              <w:right w:val="single" w:sz="4" w:space="0" w:color="000000"/>
            </w:tcBorders>
          </w:tcPr>
          <w:p w:rsidR="003921D6" w:rsidRPr="00F1097E" w:rsidRDefault="003921D6" w:rsidP="009E770A">
            <w:pPr>
              <w:pStyle w:val="TableParagraph"/>
              <w:kinsoku w:val="0"/>
              <w:overflowPunct w:val="0"/>
            </w:pPr>
            <w:r w:rsidRPr="00F1097E">
              <w:rPr>
                <w:color w:val="000000"/>
              </w:rPr>
              <w:t>токымнар;яфраклы токымнар</w:t>
            </w:r>
          </w:p>
        </w:tc>
        <w:tc>
          <w:tcPr>
            <w:tcW w:w="1790" w:type="dxa"/>
            <w:vMerge/>
            <w:tcBorders>
              <w:top w:val="single" w:sz="4" w:space="0" w:color="000000"/>
              <w:left w:val="single" w:sz="4" w:space="0" w:color="000000"/>
              <w:bottom w:val="nil"/>
              <w:right w:val="single" w:sz="4" w:space="0" w:color="000000"/>
            </w:tcBorders>
          </w:tcPr>
          <w:p w:rsidR="003921D6" w:rsidRPr="00F1097E" w:rsidRDefault="003921D6" w:rsidP="009E770A">
            <w:pPr>
              <w:pStyle w:val="TableParagraph"/>
              <w:kinsoku w:val="0"/>
              <w:overflowPunct w:val="0"/>
              <w:ind w:left="4"/>
            </w:pPr>
          </w:p>
        </w:tc>
        <w:tc>
          <w:tcPr>
            <w:tcW w:w="1771" w:type="dxa"/>
            <w:vMerge/>
            <w:tcBorders>
              <w:top w:val="single" w:sz="4" w:space="0" w:color="000000"/>
              <w:left w:val="single" w:sz="4" w:space="0" w:color="000000"/>
              <w:bottom w:val="nil"/>
              <w:right w:val="single" w:sz="4" w:space="0" w:color="000000"/>
            </w:tcBorders>
          </w:tcPr>
          <w:p w:rsidR="003921D6" w:rsidRPr="00F1097E" w:rsidRDefault="003921D6" w:rsidP="009E770A">
            <w:pPr>
              <w:pStyle w:val="TableParagraph"/>
              <w:kinsoku w:val="0"/>
              <w:overflowPunct w:val="0"/>
              <w:ind w:left="4"/>
            </w:pPr>
          </w:p>
        </w:tc>
        <w:tc>
          <w:tcPr>
            <w:tcW w:w="1847" w:type="dxa"/>
            <w:vMerge/>
            <w:tcBorders>
              <w:top w:val="single" w:sz="4" w:space="0" w:color="000000"/>
              <w:left w:val="single" w:sz="4" w:space="0" w:color="000000"/>
              <w:bottom w:val="nil"/>
              <w:right w:val="single" w:sz="4" w:space="0" w:color="000000"/>
            </w:tcBorders>
          </w:tcPr>
          <w:p w:rsidR="003921D6" w:rsidRPr="00F1097E" w:rsidRDefault="003921D6" w:rsidP="009E770A">
            <w:pPr>
              <w:pStyle w:val="TableParagraph"/>
              <w:kinsoku w:val="0"/>
              <w:overflowPunct w:val="0"/>
              <w:ind w:left="4"/>
            </w:pPr>
          </w:p>
        </w:tc>
      </w:tr>
      <w:tr w:rsidR="003921D6" w:rsidRPr="00F1097E" w:rsidTr="00012B9C">
        <w:trPr>
          <w:trHeight w:hRule="exact" w:val="251"/>
        </w:trPr>
        <w:tc>
          <w:tcPr>
            <w:tcW w:w="5264" w:type="dxa"/>
            <w:tcBorders>
              <w:top w:val="nil"/>
              <w:left w:val="single" w:sz="4" w:space="0" w:color="000000"/>
              <w:bottom w:val="single" w:sz="4" w:space="0" w:color="000000"/>
              <w:right w:val="single" w:sz="4" w:space="0" w:color="000000"/>
            </w:tcBorders>
          </w:tcPr>
          <w:p w:rsidR="003921D6" w:rsidRPr="00F1097E" w:rsidRDefault="003921D6" w:rsidP="009E770A">
            <w:pPr>
              <w:pStyle w:val="TableParagraph"/>
              <w:kinsoku w:val="0"/>
              <w:overflowPunct w:val="0"/>
              <w:ind w:left="4"/>
            </w:pPr>
          </w:p>
        </w:tc>
        <w:tc>
          <w:tcPr>
            <w:tcW w:w="1790" w:type="dxa"/>
            <w:tcBorders>
              <w:top w:val="nil"/>
              <w:left w:val="single" w:sz="4" w:space="0" w:color="000000"/>
              <w:bottom w:val="single" w:sz="4" w:space="0" w:color="000000"/>
              <w:right w:val="single" w:sz="4" w:space="0" w:color="000000"/>
            </w:tcBorders>
          </w:tcPr>
          <w:p w:rsidR="003921D6" w:rsidRPr="00F1097E" w:rsidRDefault="003921D6" w:rsidP="009E770A">
            <w:pPr>
              <w:pStyle w:val="TableParagraph"/>
              <w:kinsoku w:val="0"/>
              <w:overflowPunct w:val="0"/>
              <w:ind w:left="76"/>
              <w:jc w:val="center"/>
            </w:pPr>
            <w:r w:rsidRPr="00F1097E">
              <w:t>10</w:t>
            </w:r>
          </w:p>
        </w:tc>
        <w:tc>
          <w:tcPr>
            <w:tcW w:w="1771" w:type="dxa"/>
            <w:tcBorders>
              <w:top w:val="nil"/>
              <w:left w:val="single" w:sz="4" w:space="0" w:color="000000"/>
              <w:bottom w:val="single" w:sz="4" w:space="0" w:color="000000"/>
              <w:right w:val="single" w:sz="4" w:space="0" w:color="000000"/>
            </w:tcBorders>
          </w:tcPr>
          <w:p w:rsidR="003921D6" w:rsidRPr="00F1097E" w:rsidRDefault="003921D6" w:rsidP="009E770A">
            <w:pPr>
              <w:pStyle w:val="TableParagraph"/>
              <w:kinsoku w:val="0"/>
              <w:overflowPunct w:val="0"/>
              <w:ind w:left="38"/>
              <w:jc w:val="center"/>
            </w:pPr>
            <w:r w:rsidRPr="00F1097E">
              <w:t>15</w:t>
            </w:r>
          </w:p>
        </w:tc>
        <w:tc>
          <w:tcPr>
            <w:tcW w:w="1847" w:type="dxa"/>
            <w:tcBorders>
              <w:top w:val="nil"/>
              <w:left w:val="single" w:sz="4" w:space="0" w:color="000000"/>
              <w:bottom w:val="single" w:sz="4" w:space="0" w:color="000000"/>
              <w:right w:val="single" w:sz="4" w:space="0" w:color="000000"/>
            </w:tcBorders>
          </w:tcPr>
          <w:p w:rsidR="003921D6" w:rsidRPr="00F1097E" w:rsidRDefault="003921D6" w:rsidP="009E770A">
            <w:pPr>
              <w:pStyle w:val="TableParagraph"/>
              <w:kinsoku w:val="0"/>
              <w:overflowPunct w:val="0"/>
              <w:jc w:val="center"/>
            </w:pPr>
            <w:r w:rsidRPr="00F1097E">
              <w:t>12</w:t>
            </w:r>
          </w:p>
        </w:tc>
      </w:tr>
      <w:tr w:rsidR="003921D6" w:rsidRPr="00F1097E" w:rsidTr="00012B9C">
        <w:trPr>
          <w:trHeight w:hRule="exact" w:val="562"/>
        </w:trPr>
        <w:tc>
          <w:tcPr>
            <w:tcW w:w="5264" w:type="dxa"/>
            <w:tcBorders>
              <w:top w:val="single" w:sz="4" w:space="0" w:color="000000"/>
              <w:left w:val="single" w:sz="4" w:space="0" w:color="000000"/>
              <w:bottom w:val="single" w:sz="4" w:space="0" w:color="000000"/>
              <w:right w:val="single" w:sz="4" w:space="0" w:color="000000"/>
            </w:tcBorders>
          </w:tcPr>
          <w:p w:rsidR="003921D6" w:rsidRPr="00F1097E" w:rsidRDefault="003921D6" w:rsidP="009E770A">
            <w:pPr>
              <w:pStyle w:val="TableParagraph"/>
              <w:kinsoku w:val="0"/>
              <w:overflowPunct w:val="0"/>
              <w:ind w:left="4"/>
            </w:pPr>
            <w:r w:rsidRPr="00F1097E">
              <w:rPr>
                <w:color w:val="000000"/>
              </w:rPr>
              <w:t>Торак һәм иҗтимагый биналар</w:t>
            </w:r>
          </w:p>
        </w:tc>
        <w:tc>
          <w:tcPr>
            <w:tcW w:w="1790" w:type="dxa"/>
            <w:tcBorders>
              <w:top w:val="single" w:sz="4" w:space="0" w:color="000000"/>
              <w:left w:val="single" w:sz="4" w:space="0" w:color="000000"/>
              <w:bottom w:val="single" w:sz="4" w:space="0" w:color="000000"/>
              <w:right w:val="single" w:sz="4" w:space="0" w:color="000000"/>
            </w:tcBorders>
          </w:tcPr>
          <w:p w:rsidR="003921D6" w:rsidRPr="00F1097E" w:rsidRDefault="003921D6" w:rsidP="009E770A">
            <w:pPr>
              <w:pStyle w:val="TableParagraph"/>
              <w:kinsoku w:val="0"/>
              <w:overflowPunct w:val="0"/>
              <w:ind w:left="76"/>
              <w:jc w:val="center"/>
            </w:pPr>
            <w:r w:rsidRPr="00F1097E">
              <w:t>25</w:t>
            </w:r>
          </w:p>
        </w:tc>
        <w:tc>
          <w:tcPr>
            <w:tcW w:w="1771" w:type="dxa"/>
            <w:tcBorders>
              <w:top w:val="single" w:sz="4" w:space="0" w:color="000000"/>
              <w:left w:val="single" w:sz="4" w:space="0" w:color="000000"/>
              <w:bottom w:val="single" w:sz="4" w:space="0" w:color="000000"/>
              <w:right w:val="single" w:sz="4" w:space="0" w:color="000000"/>
            </w:tcBorders>
          </w:tcPr>
          <w:p w:rsidR="003921D6" w:rsidRPr="00F1097E" w:rsidRDefault="003921D6" w:rsidP="009E770A">
            <w:pPr>
              <w:pStyle w:val="TableParagraph"/>
              <w:kinsoku w:val="0"/>
              <w:overflowPunct w:val="0"/>
              <w:ind w:left="38"/>
              <w:jc w:val="center"/>
            </w:pPr>
            <w:r w:rsidRPr="00F1097E">
              <w:t>50</w:t>
            </w:r>
          </w:p>
        </w:tc>
        <w:tc>
          <w:tcPr>
            <w:tcW w:w="1847" w:type="dxa"/>
            <w:tcBorders>
              <w:top w:val="single" w:sz="4" w:space="0" w:color="000000"/>
              <w:left w:val="single" w:sz="4" w:space="0" w:color="000000"/>
              <w:bottom w:val="single" w:sz="4" w:space="0" w:color="000000"/>
              <w:right w:val="single" w:sz="4" w:space="0" w:color="000000"/>
            </w:tcBorders>
          </w:tcPr>
          <w:p w:rsidR="003921D6" w:rsidRPr="00F1097E" w:rsidRDefault="003921D6" w:rsidP="009E770A">
            <w:pPr>
              <w:pStyle w:val="TableParagraph"/>
              <w:kinsoku w:val="0"/>
              <w:overflowPunct w:val="0"/>
              <w:jc w:val="center"/>
            </w:pPr>
            <w:r w:rsidRPr="00F1097E">
              <w:t>40</w:t>
            </w:r>
          </w:p>
        </w:tc>
      </w:tr>
      <w:tr w:rsidR="003921D6" w:rsidRPr="00F1097E" w:rsidTr="00012B9C">
        <w:trPr>
          <w:trHeight w:hRule="exact" w:val="569"/>
        </w:trPr>
        <w:tc>
          <w:tcPr>
            <w:tcW w:w="5264" w:type="dxa"/>
            <w:tcBorders>
              <w:top w:val="single" w:sz="4" w:space="0" w:color="000000"/>
              <w:left w:val="single" w:sz="4" w:space="0" w:color="000000"/>
              <w:bottom w:val="single" w:sz="4" w:space="0" w:color="000000"/>
              <w:right w:val="single" w:sz="4" w:space="0" w:color="000000"/>
            </w:tcBorders>
          </w:tcPr>
          <w:p w:rsidR="003921D6" w:rsidRPr="00F1097E" w:rsidRDefault="003921D6" w:rsidP="009E770A">
            <w:pPr>
              <w:pStyle w:val="TableParagraph"/>
              <w:kinsoku w:val="0"/>
              <w:overflowPunct w:val="0"/>
              <w:ind w:left="4"/>
            </w:pPr>
            <w:r w:rsidRPr="00F1097E">
              <w:rPr>
                <w:color w:val="000000"/>
              </w:rPr>
              <w:t>Кешеләр күпләп була торган урыннар</w:t>
            </w:r>
          </w:p>
        </w:tc>
        <w:tc>
          <w:tcPr>
            <w:tcW w:w="1790" w:type="dxa"/>
            <w:tcBorders>
              <w:top w:val="single" w:sz="4" w:space="0" w:color="000000"/>
              <w:left w:val="single" w:sz="4" w:space="0" w:color="000000"/>
              <w:bottom w:val="single" w:sz="4" w:space="0" w:color="000000"/>
              <w:right w:val="single" w:sz="4" w:space="0" w:color="000000"/>
            </w:tcBorders>
          </w:tcPr>
          <w:p w:rsidR="003921D6" w:rsidRPr="00F1097E" w:rsidRDefault="003921D6" w:rsidP="009E770A">
            <w:pPr>
              <w:pStyle w:val="TableParagraph"/>
              <w:kinsoku w:val="0"/>
              <w:overflowPunct w:val="0"/>
              <w:ind w:left="76"/>
              <w:jc w:val="center"/>
            </w:pPr>
            <w:r w:rsidRPr="00F1097E">
              <w:t>25</w:t>
            </w:r>
          </w:p>
        </w:tc>
        <w:tc>
          <w:tcPr>
            <w:tcW w:w="1771" w:type="dxa"/>
            <w:tcBorders>
              <w:top w:val="single" w:sz="4" w:space="0" w:color="000000"/>
              <w:left w:val="single" w:sz="4" w:space="0" w:color="000000"/>
              <w:bottom w:val="single" w:sz="4" w:space="0" w:color="000000"/>
              <w:right w:val="single" w:sz="4" w:space="0" w:color="000000"/>
            </w:tcBorders>
          </w:tcPr>
          <w:p w:rsidR="003921D6" w:rsidRPr="00F1097E" w:rsidRDefault="003921D6" w:rsidP="009E770A">
            <w:pPr>
              <w:pStyle w:val="TableParagraph"/>
              <w:kinsoku w:val="0"/>
              <w:overflowPunct w:val="0"/>
              <w:ind w:left="38"/>
              <w:jc w:val="center"/>
            </w:pPr>
            <w:r w:rsidRPr="00F1097E">
              <w:t>50</w:t>
            </w:r>
          </w:p>
        </w:tc>
        <w:tc>
          <w:tcPr>
            <w:tcW w:w="1847" w:type="dxa"/>
            <w:tcBorders>
              <w:top w:val="single" w:sz="4" w:space="0" w:color="000000"/>
              <w:left w:val="single" w:sz="4" w:space="0" w:color="000000"/>
              <w:bottom w:val="single" w:sz="4" w:space="0" w:color="000000"/>
              <w:right w:val="single" w:sz="4" w:space="0" w:color="000000"/>
            </w:tcBorders>
          </w:tcPr>
          <w:p w:rsidR="003921D6" w:rsidRPr="00F1097E" w:rsidRDefault="003921D6" w:rsidP="009E770A">
            <w:pPr>
              <w:pStyle w:val="TableParagraph"/>
              <w:kinsoku w:val="0"/>
              <w:overflowPunct w:val="0"/>
              <w:jc w:val="center"/>
            </w:pPr>
            <w:r w:rsidRPr="00F1097E">
              <w:t>50</w:t>
            </w:r>
          </w:p>
        </w:tc>
      </w:tr>
      <w:tr w:rsidR="003921D6" w:rsidRPr="00F1097E" w:rsidTr="00012B9C">
        <w:trPr>
          <w:trHeight w:hRule="exact" w:val="584"/>
        </w:trPr>
        <w:tc>
          <w:tcPr>
            <w:tcW w:w="5264" w:type="dxa"/>
            <w:tcBorders>
              <w:top w:val="single" w:sz="4" w:space="0" w:color="000000"/>
              <w:left w:val="single" w:sz="4" w:space="0" w:color="000000"/>
              <w:bottom w:val="single" w:sz="4" w:space="0" w:color="000000"/>
              <w:right w:val="single" w:sz="4" w:space="0" w:color="000000"/>
            </w:tcBorders>
          </w:tcPr>
          <w:p w:rsidR="003921D6" w:rsidRPr="00F1097E" w:rsidRDefault="003921D6" w:rsidP="009E770A">
            <w:pPr>
              <w:pStyle w:val="TableParagraph"/>
              <w:kinsoku w:val="0"/>
              <w:overflowPunct w:val="0"/>
              <w:spacing w:before="8"/>
              <w:ind w:left="4" w:right="4"/>
            </w:pPr>
            <w:r w:rsidRPr="00F1097E">
              <w:rPr>
                <w:color w:val="000000"/>
              </w:rPr>
              <w:t>Шәхси гаражлар һәм ачык стоянкалар өчен автомобильләр</w:t>
            </w:r>
          </w:p>
        </w:tc>
        <w:tc>
          <w:tcPr>
            <w:tcW w:w="1790" w:type="dxa"/>
            <w:tcBorders>
              <w:top w:val="single" w:sz="4" w:space="0" w:color="000000"/>
              <w:left w:val="single" w:sz="4" w:space="0" w:color="000000"/>
              <w:bottom w:val="single" w:sz="4" w:space="0" w:color="000000"/>
              <w:right w:val="single" w:sz="4" w:space="0" w:color="000000"/>
            </w:tcBorders>
          </w:tcPr>
          <w:p w:rsidR="003921D6" w:rsidRPr="00F1097E" w:rsidRDefault="003921D6" w:rsidP="009E770A">
            <w:pPr>
              <w:pStyle w:val="TableParagraph"/>
              <w:kinsoku w:val="0"/>
              <w:overflowPunct w:val="0"/>
              <w:ind w:left="76"/>
              <w:jc w:val="center"/>
            </w:pPr>
            <w:r w:rsidRPr="00F1097E">
              <w:t>18</w:t>
            </w:r>
          </w:p>
        </w:tc>
        <w:tc>
          <w:tcPr>
            <w:tcW w:w="1771" w:type="dxa"/>
            <w:tcBorders>
              <w:top w:val="single" w:sz="4" w:space="0" w:color="000000"/>
              <w:left w:val="single" w:sz="4" w:space="0" w:color="000000"/>
              <w:bottom w:val="single" w:sz="4" w:space="0" w:color="000000"/>
              <w:right w:val="single" w:sz="4" w:space="0" w:color="000000"/>
            </w:tcBorders>
          </w:tcPr>
          <w:p w:rsidR="003921D6" w:rsidRPr="00F1097E" w:rsidRDefault="003921D6" w:rsidP="009E770A">
            <w:pPr>
              <w:pStyle w:val="TableParagraph"/>
              <w:kinsoku w:val="0"/>
              <w:overflowPunct w:val="0"/>
              <w:ind w:left="38"/>
              <w:jc w:val="center"/>
            </w:pPr>
            <w:r w:rsidRPr="00F1097E">
              <w:t>30</w:t>
            </w:r>
          </w:p>
        </w:tc>
        <w:tc>
          <w:tcPr>
            <w:tcW w:w="1847" w:type="dxa"/>
            <w:tcBorders>
              <w:top w:val="single" w:sz="4" w:space="0" w:color="000000"/>
              <w:left w:val="single" w:sz="4" w:space="0" w:color="000000"/>
              <w:bottom w:val="single" w:sz="4" w:space="0" w:color="000000"/>
              <w:right w:val="single" w:sz="4" w:space="0" w:color="000000"/>
            </w:tcBorders>
          </w:tcPr>
          <w:p w:rsidR="003921D6" w:rsidRPr="00F1097E" w:rsidRDefault="003921D6" w:rsidP="009E770A">
            <w:pPr>
              <w:pStyle w:val="TableParagraph"/>
              <w:kinsoku w:val="0"/>
              <w:overflowPunct w:val="0"/>
              <w:jc w:val="center"/>
            </w:pPr>
            <w:r w:rsidRPr="00F1097E">
              <w:t>20</w:t>
            </w:r>
          </w:p>
        </w:tc>
      </w:tr>
      <w:tr w:rsidR="003921D6" w:rsidRPr="00F1097E" w:rsidTr="00012B9C">
        <w:trPr>
          <w:trHeight w:hRule="exact" w:val="293"/>
        </w:trPr>
        <w:tc>
          <w:tcPr>
            <w:tcW w:w="5264" w:type="dxa"/>
            <w:tcBorders>
              <w:top w:val="single" w:sz="4" w:space="0" w:color="000000"/>
              <w:left w:val="single" w:sz="4" w:space="0" w:color="000000"/>
              <w:bottom w:val="single" w:sz="4" w:space="0" w:color="000000"/>
              <w:right w:val="single" w:sz="4" w:space="0" w:color="000000"/>
            </w:tcBorders>
          </w:tcPr>
          <w:p w:rsidR="003921D6" w:rsidRPr="00F1097E" w:rsidRDefault="003921D6" w:rsidP="009E770A">
            <w:pPr>
              <w:pStyle w:val="TableParagraph"/>
              <w:kinsoku w:val="0"/>
              <w:overflowPunct w:val="0"/>
              <w:ind w:left="4"/>
            </w:pPr>
            <w:r w:rsidRPr="00F1097E">
              <w:t xml:space="preserve">Сату </w:t>
            </w:r>
            <w:r w:rsidRPr="00F1097E">
              <w:rPr>
                <w:spacing w:val="-3"/>
              </w:rPr>
              <w:t xml:space="preserve"> </w:t>
            </w:r>
            <w:r w:rsidRPr="00F1097E">
              <w:t>киосклары</w:t>
            </w:r>
          </w:p>
        </w:tc>
        <w:tc>
          <w:tcPr>
            <w:tcW w:w="1790" w:type="dxa"/>
            <w:tcBorders>
              <w:top w:val="single" w:sz="4" w:space="0" w:color="000000"/>
              <w:left w:val="single" w:sz="4" w:space="0" w:color="000000"/>
              <w:bottom w:val="single" w:sz="4" w:space="0" w:color="000000"/>
              <w:right w:val="single" w:sz="4" w:space="0" w:color="000000"/>
            </w:tcBorders>
          </w:tcPr>
          <w:p w:rsidR="003921D6" w:rsidRPr="00F1097E" w:rsidRDefault="003921D6" w:rsidP="009E770A">
            <w:pPr>
              <w:pStyle w:val="TableParagraph"/>
              <w:kinsoku w:val="0"/>
              <w:overflowPunct w:val="0"/>
              <w:ind w:left="76"/>
              <w:jc w:val="center"/>
            </w:pPr>
            <w:r w:rsidRPr="00F1097E">
              <w:t>20</w:t>
            </w:r>
          </w:p>
        </w:tc>
        <w:tc>
          <w:tcPr>
            <w:tcW w:w="1771" w:type="dxa"/>
            <w:tcBorders>
              <w:top w:val="single" w:sz="4" w:space="0" w:color="000000"/>
              <w:left w:val="single" w:sz="4" w:space="0" w:color="000000"/>
              <w:bottom w:val="single" w:sz="4" w:space="0" w:color="000000"/>
              <w:right w:val="single" w:sz="4" w:space="0" w:color="000000"/>
            </w:tcBorders>
          </w:tcPr>
          <w:p w:rsidR="003921D6" w:rsidRPr="00F1097E" w:rsidRDefault="003921D6" w:rsidP="009E770A">
            <w:pPr>
              <w:pStyle w:val="TableParagraph"/>
              <w:kinsoku w:val="0"/>
              <w:overflowPunct w:val="0"/>
              <w:ind w:left="38"/>
              <w:jc w:val="center"/>
            </w:pPr>
            <w:r w:rsidRPr="00F1097E">
              <w:t>25</w:t>
            </w:r>
          </w:p>
        </w:tc>
        <w:tc>
          <w:tcPr>
            <w:tcW w:w="1847" w:type="dxa"/>
            <w:tcBorders>
              <w:top w:val="single" w:sz="4" w:space="0" w:color="000000"/>
              <w:left w:val="single" w:sz="4" w:space="0" w:color="000000"/>
              <w:bottom w:val="single" w:sz="4" w:space="0" w:color="000000"/>
              <w:right w:val="single" w:sz="4" w:space="0" w:color="000000"/>
            </w:tcBorders>
          </w:tcPr>
          <w:p w:rsidR="003921D6" w:rsidRPr="00F1097E" w:rsidRDefault="003921D6" w:rsidP="009E770A">
            <w:pPr>
              <w:pStyle w:val="TableParagraph"/>
              <w:kinsoku w:val="0"/>
              <w:overflowPunct w:val="0"/>
              <w:jc w:val="center"/>
            </w:pPr>
            <w:r w:rsidRPr="00F1097E">
              <w:t>25</w:t>
            </w:r>
          </w:p>
        </w:tc>
      </w:tr>
      <w:tr w:rsidR="003921D6" w:rsidRPr="00F1097E" w:rsidTr="00012B9C">
        <w:trPr>
          <w:trHeight w:hRule="exact" w:val="297"/>
        </w:trPr>
        <w:tc>
          <w:tcPr>
            <w:tcW w:w="5264" w:type="dxa"/>
            <w:tcBorders>
              <w:top w:val="single" w:sz="4" w:space="0" w:color="000000"/>
              <w:left w:val="single" w:sz="4" w:space="0" w:color="000000"/>
              <w:bottom w:val="nil"/>
              <w:right w:val="single" w:sz="4" w:space="0" w:color="000000"/>
            </w:tcBorders>
          </w:tcPr>
          <w:p w:rsidR="003921D6" w:rsidRPr="00F1097E" w:rsidRDefault="003921D6" w:rsidP="009E770A">
            <w:pPr>
              <w:pStyle w:val="TableParagraph"/>
              <w:kinsoku w:val="0"/>
              <w:overflowPunct w:val="0"/>
            </w:pPr>
            <w:r w:rsidRPr="00F1097E">
              <w:rPr>
                <w:color w:val="000000"/>
              </w:rPr>
              <w:t>Гомуми челтәрдәге автомобиль юллары (край аша уза торган өлешендә): I, II һәм III категорияләр;IV һәм V категорияләр</w:t>
            </w:r>
          </w:p>
          <w:p w:rsidR="003921D6" w:rsidRPr="00F1097E" w:rsidRDefault="003921D6" w:rsidP="009E770A">
            <w:pPr>
              <w:pStyle w:val="TableParagraph"/>
              <w:kinsoku w:val="0"/>
              <w:overflowPunct w:val="0"/>
              <w:ind w:left="4"/>
            </w:pPr>
            <w:r w:rsidRPr="00F1097E">
              <w:t>I, II и III категорий;</w:t>
            </w:r>
          </w:p>
          <w:p w:rsidR="003921D6" w:rsidRPr="00F1097E" w:rsidRDefault="003921D6" w:rsidP="009E770A">
            <w:pPr>
              <w:pStyle w:val="TableParagraph"/>
              <w:kinsoku w:val="0"/>
              <w:overflowPunct w:val="0"/>
              <w:ind w:left="4"/>
            </w:pPr>
            <w:r w:rsidRPr="00F1097E">
              <w:t>IV и V категорий</w:t>
            </w:r>
          </w:p>
        </w:tc>
        <w:tc>
          <w:tcPr>
            <w:tcW w:w="1790" w:type="dxa"/>
            <w:vMerge w:val="restart"/>
            <w:tcBorders>
              <w:top w:val="single" w:sz="4" w:space="0" w:color="000000"/>
              <w:left w:val="single" w:sz="4" w:space="0" w:color="000000"/>
              <w:bottom w:val="nil"/>
              <w:right w:val="single" w:sz="4" w:space="0" w:color="000000"/>
            </w:tcBorders>
          </w:tcPr>
          <w:p w:rsidR="003921D6" w:rsidRPr="00F1097E" w:rsidRDefault="003921D6" w:rsidP="009E770A">
            <w:pPr>
              <w:pStyle w:val="TableParagraph"/>
              <w:kinsoku w:val="0"/>
              <w:overflowPunct w:val="0"/>
              <w:rPr>
                <w:b/>
                <w:bCs/>
              </w:rPr>
            </w:pPr>
          </w:p>
          <w:p w:rsidR="003921D6" w:rsidRPr="00F1097E" w:rsidRDefault="003921D6" w:rsidP="009E770A">
            <w:pPr>
              <w:pStyle w:val="TableParagraph"/>
              <w:kinsoku w:val="0"/>
              <w:overflowPunct w:val="0"/>
              <w:spacing w:before="10"/>
              <w:rPr>
                <w:b/>
                <w:bCs/>
              </w:rPr>
            </w:pPr>
          </w:p>
          <w:p w:rsidR="003921D6" w:rsidRPr="00F1097E" w:rsidRDefault="003921D6" w:rsidP="009E770A">
            <w:pPr>
              <w:pStyle w:val="TableParagraph"/>
              <w:kinsoku w:val="0"/>
              <w:overflowPunct w:val="0"/>
              <w:ind w:left="76"/>
              <w:jc w:val="center"/>
            </w:pPr>
            <w:r w:rsidRPr="00F1097E">
              <w:t>12</w:t>
            </w:r>
          </w:p>
        </w:tc>
        <w:tc>
          <w:tcPr>
            <w:tcW w:w="1771" w:type="dxa"/>
            <w:vMerge w:val="restart"/>
            <w:tcBorders>
              <w:top w:val="single" w:sz="4" w:space="0" w:color="000000"/>
              <w:left w:val="single" w:sz="4" w:space="0" w:color="000000"/>
              <w:bottom w:val="nil"/>
              <w:right w:val="single" w:sz="4" w:space="0" w:color="000000"/>
            </w:tcBorders>
          </w:tcPr>
          <w:p w:rsidR="003921D6" w:rsidRPr="00F1097E" w:rsidRDefault="003921D6" w:rsidP="009E770A">
            <w:pPr>
              <w:pStyle w:val="TableParagraph"/>
              <w:kinsoku w:val="0"/>
              <w:overflowPunct w:val="0"/>
              <w:rPr>
                <w:b/>
                <w:bCs/>
              </w:rPr>
            </w:pPr>
          </w:p>
          <w:p w:rsidR="003921D6" w:rsidRPr="00F1097E" w:rsidRDefault="003921D6" w:rsidP="009E770A">
            <w:pPr>
              <w:pStyle w:val="TableParagraph"/>
              <w:kinsoku w:val="0"/>
              <w:overflowPunct w:val="0"/>
              <w:spacing w:before="10"/>
              <w:rPr>
                <w:b/>
                <w:bCs/>
              </w:rPr>
            </w:pPr>
          </w:p>
          <w:p w:rsidR="003921D6" w:rsidRPr="00F1097E" w:rsidRDefault="003921D6" w:rsidP="009E770A">
            <w:pPr>
              <w:pStyle w:val="TableParagraph"/>
              <w:kinsoku w:val="0"/>
              <w:overflowPunct w:val="0"/>
              <w:ind w:left="38"/>
              <w:jc w:val="center"/>
            </w:pPr>
            <w:r w:rsidRPr="00F1097E">
              <w:t>20</w:t>
            </w:r>
          </w:p>
        </w:tc>
        <w:tc>
          <w:tcPr>
            <w:tcW w:w="1847" w:type="dxa"/>
            <w:vMerge w:val="restart"/>
            <w:tcBorders>
              <w:top w:val="single" w:sz="4" w:space="0" w:color="000000"/>
              <w:left w:val="single" w:sz="4" w:space="0" w:color="000000"/>
              <w:bottom w:val="nil"/>
              <w:right w:val="single" w:sz="4" w:space="0" w:color="000000"/>
            </w:tcBorders>
          </w:tcPr>
          <w:p w:rsidR="003921D6" w:rsidRPr="00F1097E" w:rsidRDefault="003921D6" w:rsidP="009E770A">
            <w:pPr>
              <w:pStyle w:val="TableParagraph"/>
              <w:kinsoku w:val="0"/>
              <w:overflowPunct w:val="0"/>
              <w:rPr>
                <w:b/>
                <w:bCs/>
              </w:rPr>
            </w:pPr>
          </w:p>
          <w:p w:rsidR="003921D6" w:rsidRPr="00F1097E" w:rsidRDefault="003921D6" w:rsidP="009E770A">
            <w:pPr>
              <w:pStyle w:val="TableParagraph"/>
              <w:kinsoku w:val="0"/>
              <w:overflowPunct w:val="0"/>
              <w:spacing w:before="10"/>
              <w:rPr>
                <w:b/>
                <w:bCs/>
              </w:rPr>
            </w:pPr>
          </w:p>
          <w:p w:rsidR="003921D6" w:rsidRPr="00F1097E" w:rsidRDefault="003921D6" w:rsidP="009E770A">
            <w:pPr>
              <w:pStyle w:val="TableParagraph"/>
              <w:kinsoku w:val="0"/>
              <w:overflowPunct w:val="0"/>
              <w:jc w:val="center"/>
            </w:pPr>
            <w:r w:rsidRPr="00F1097E">
              <w:t>15</w:t>
            </w:r>
          </w:p>
        </w:tc>
      </w:tr>
      <w:tr w:rsidR="003921D6" w:rsidRPr="00F1097E" w:rsidTr="00012B9C">
        <w:trPr>
          <w:trHeight w:hRule="exact" w:val="295"/>
        </w:trPr>
        <w:tc>
          <w:tcPr>
            <w:tcW w:w="5264" w:type="dxa"/>
            <w:tcBorders>
              <w:top w:val="nil"/>
              <w:left w:val="single" w:sz="4" w:space="0" w:color="000000"/>
              <w:bottom w:val="nil"/>
              <w:right w:val="single" w:sz="4" w:space="0" w:color="000000"/>
            </w:tcBorders>
          </w:tcPr>
          <w:p w:rsidR="003921D6" w:rsidRPr="00F1097E" w:rsidRDefault="003921D6" w:rsidP="009E770A">
            <w:pPr>
              <w:pStyle w:val="TableParagraph"/>
              <w:kinsoku w:val="0"/>
              <w:overflowPunct w:val="0"/>
              <w:spacing w:before="9"/>
              <w:ind w:left="4"/>
            </w:pPr>
            <w:r w:rsidRPr="00F1097E">
              <w:rPr>
                <w:color w:val="000000"/>
              </w:rPr>
              <w:t>торган өлешендә): I, II һәм III категорияләр;IV һәм V категорияләр</w:t>
            </w:r>
          </w:p>
        </w:tc>
        <w:tc>
          <w:tcPr>
            <w:tcW w:w="1790" w:type="dxa"/>
            <w:vMerge/>
            <w:tcBorders>
              <w:top w:val="single" w:sz="4" w:space="0" w:color="000000"/>
              <w:left w:val="single" w:sz="4" w:space="0" w:color="000000"/>
              <w:bottom w:val="nil"/>
              <w:right w:val="single" w:sz="4" w:space="0" w:color="000000"/>
            </w:tcBorders>
          </w:tcPr>
          <w:p w:rsidR="003921D6" w:rsidRPr="00F1097E" w:rsidRDefault="003921D6" w:rsidP="009E770A">
            <w:pPr>
              <w:pStyle w:val="TableParagraph"/>
              <w:kinsoku w:val="0"/>
              <w:overflowPunct w:val="0"/>
              <w:spacing w:before="9"/>
              <w:ind w:left="4"/>
            </w:pPr>
          </w:p>
        </w:tc>
        <w:tc>
          <w:tcPr>
            <w:tcW w:w="1771" w:type="dxa"/>
            <w:vMerge/>
            <w:tcBorders>
              <w:top w:val="single" w:sz="4" w:space="0" w:color="000000"/>
              <w:left w:val="single" w:sz="4" w:space="0" w:color="000000"/>
              <w:bottom w:val="nil"/>
              <w:right w:val="single" w:sz="4" w:space="0" w:color="000000"/>
            </w:tcBorders>
          </w:tcPr>
          <w:p w:rsidR="003921D6" w:rsidRPr="00F1097E" w:rsidRDefault="003921D6" w:rsidP="009E770A">
            <w:pPr>
              <w:pStyle w:val="TableParagraph"/>
              <w:kinsoku w:val="0"/>
              <w:overflowPunct w:val="0"/>
              <w:spacing w:before="9"/>
              <w:ind w:left="4"/>
            </w:pPr>
          </w:p>
        </w:tc>
        <w:tc>
          <w:tcPr>
            <w:tcW w:w="1847" w:type="dxa"/>
            <w:vMerge/>
            <w:tcBorders>
              <w:top w:val="single" w:sz="4" w:space="0" w:color="000000"/>
              <w:left w:val="single" w:sz="4" w:space="0" w:color="000000"/>
              <w:bottom w:val="nil"/>
              <w:right w:val="single" w:sz="4" w:space="0" w:color="000000"/>
            </w:tcBorders>
          </w:tcPr>
          <w:p w:rsidR="003921D6" w:rsidRPr="00F1097E" w:rsidRDefault="003921D6" w:rsidP="009E770A">
            <w:pPr>
              <w:pStyle w:val="TableParagraph"/>
              <w:kinsoku w:val="0"/>
              <w:overflowPunct w:val="0"/>
              <w:spacing w:before="9"/>
              <w:ind w:left="4"/>
            </w:pPr>
          </w:p>
        </w:tc>
      </w:tr>
      <w:tr w:rsidR="003921D6" w:rsidRPr="00F1097E" w:rsidTr="00012B9C">
        <w:trPr>
          <w:trHeight w:hRule="exact" w:val="278"/>
        </w:trPr>
        <w:tc>
          <w:tcPr>
            <w:tcW w:w="5264" w:type="dxa"/>
            <w:tcBorders>
              <w:top w:val="nil"/>
              <w:left w:val="single" w:sz="4" w:space="0" w:color="000000"/>
              <w:bottom w:val="nil"/>
              <w:right w:val="single" w:sz="4" w:space="0" w:color="000000"/>
            </w:tcBorders>
          </w:tcPr>
          <w:p w:rsidR="003921D6" w:rsidRPr="00F1097E" w:rsidRDefault="003921D6" w:rsidP="009E770A">
            <w:pPr>
              <w:pStyle w:val="TableParagraph"/>
              <w:kinsoku w:val="0"/>
              <w:overflowPunct w:val="0"/>
              <w:ind w:left="4"/>
              <w:rPr>
                <w:lang w:val="tt-RU"/>
              </w:rPr>
            </w:pPr>
            <w:r w:rsidRPr="00F1097E">
              <w:t>Категориял</w:t>
            </w:r>
            <w:r w:rsidRPr="00F1097E">
              <w:rPr>
                <w:lang w:val="tt-RU"/>
              </w:rPr>
              <w:t>әр</w:t>
            </w:r>
          </w:p>
        </w:tc>
        <w:tc>
          <w:tcPr>
            <w:tcW w:w="1790" w:type="dxa"/>
            <w:vMerge/>
            <w:tcBorders>
              <w:top w:val="single" w:sz="4" w:space="0" w:color="000000"/>
              <w:left w:val="single" w:sz="4" w:space="0" w:color="000000"/>
              <w:bottom w:val="nil"/>
              <w:right w:val="single" w:sz="4" w:space="0" w:color="000000"/>
            </w:tcBorders>
          </w:tcPr>
          <w:p w:rsidR="003921D6" w:rsidRPr="00F1097E" w:rsidRDefault="003921D6" w:rsidP="009E770A">
            <w:pPr>
              <w:pStyle w:val="TableParagraph"/>
              <w:kinsoku w:val="0"/>
              <w:overflowPunct w:val="0"/>
              <w:ind w:left="4"/>
            </w:pPr>
          </w:p>
        </w:tc>
        <w:tc>
          <w:tcPr>
            <w:tcW w:w="1771" w:type="dxa"/>
            <w:vMerge/>
            <w:tcBorders>
              <w:top w:val="single" w:sz="4" w:space="0" w:color="000000"/>
              <w:left w:val="single" w:sz="4" w:space="0" w:color="000000"/>
              <w:bottom w:val="nil"/>
              <w:right w:val="single" w:sz="4" w:space="0" w:color="000000"/>
            </w:tcBorders>
          </w:tcPr>
          <w:p w:rsidR="003921D6" w:rsidRPr="00F1097E" w:rsidRDefault="003921D6" w:rsidP="009E770A">
            <w:pPr>
              <w:pStyle w:val="TableParagraph"/>
              <w:kinsoku w:val="0"/>
              <w:overflowPunct w:val="0"/>
              <w:ind w:left="4"/>
            </w:pPr>
          </w:p>
        </w:tc>
        <w:tc>
          <w:tcPr>
            <w:tcW w:w="1847" w:type="dxa"/>
            <w:vMerge/>
            <w:tcBorders>
              <w:top w:val="single" w:sz="4" w:space="0" w:color="000000"/>
              <w:left w:val="single" w:sz="4" w:space="0" w:color="000000"/>
              <w:bottom w:val="nil"/>
              <w:right w:val="single" w:sz="4" w:space="0" w:color="000000"/>
            </w:tcBorders>
          </w:tcPr>
          <w:p w:rsidR="003921D6" w:rsidRPr="00F1097E" w:rsidRDefault="003921D6" w:rsidP="009E770A">
            <w:pPr>
              <w:pStyle w:val="TableParagraph"/>
              <w:kinsoku w:val="0"/>
              <w:overflowPunct w:val="0"/>
              <w:ind w:left="4"/>
            </w:pPr>
          </w:p>
        </w:tc>
      </w:tr>
      <w:tr w:rsidR="003921D6" w:rsidRPr="00F1097E" w:rsidTr="00012B9C">
        <w:trPr>
          <w:trHeight w:hRule="exact" w:val="267"/>
        </w:trPr>
        <w:tc>
          <w:tcPr>
            <w:tcW w:w="5264" w:type="dxa"/>
            <w:tcBorders>
              <w:top w:val="nil"/>
              <w:left w:val="single" w:sz="4" w:space="0" w:color="000000"/>
              <w:bottom w:val="single" w:sz="4" w:space="0" w:color="000000"/>
              <w:right w:val="single" w:sz="4" w:space="0" w:color="000000"/>
            </w:tcBorders>
          </w:tcPr>
          <w:p w:rsidR="003921D6" w:rsidRPr="00F1097E" w:rsidRDefault="003921D6" w:rsidP="009E770A">
            <w:pPr>
              <w:pStyle w:val="TableParagraph"/>
              <w:kinsoku w:val="0"/>
              <w:overflowPunct w:val="0"/>
              <w:ind w:left="4"/>
            </w:pPr>
          </w:p>
        </w:tc>
        <w:tc>
          <w:tcPr>
            <w:tcW w:w="1790" w:type="dxa"/>
            <w:tcBorders>
              <w:top w:val="nil"/>
              <w:left w:val="single" w:sz="4" w:space="0" w:color="000000"/>
              <w:bottom w:val="single" w:sz="4" w:space="0" w:color="000000"/>
              <w:right w:val="single" w:sz="4" w:space="0" w:color="000000"/>
            </w:tcBorders>
          </w:tcPr>
          <w:p w:rsidR="003921D6" w:rsidRPr="00F1097E" w:rsidRDefault="003921D6" w:rsidP="009E770A">
            <w:pPr>
              <w:pStyle w:val="TableParagraph"/>
              <w:kinsoku w:val="0"/>
              <w:overflowPunct w:val="0"/>
              <w:ind w:right="36"/>
              <w:jc w:val="center"/>
            </w:pPr>
            <w:r w:rsidRPr="00F1097E">
              <w:t>9</w:t>
            </w:r>
          </w:p>
        </w:tc>
        <w:tc>
          <w:tcPr>
            <w:tcW w:w="1771" w:type="dxa"/>
            <w:tcBorders>
              <w:top w:val="nil"/>
              <w:left w:val="single" w:sz="4" w:space="0" w:color="000000"/>
              <w:bottom w:val="single" w:sz="4" w:space="0" w:color="000000"/>
              <w:right w:val="single" w:sz="4" w:space="0" w:color="000000"/>
            </w:tcBorders>
          </w:tcPr>
          <w:p w:rsidR="003921D6" w:rsidRPr="00F1097E" w:rsidRDefault="003921D6" w:rsidP="009E770A">
            <w:pPr>
              <w:pStyle w:val="TableParagraph"/>
              <w:kinsoku w:val="0"/>
              <w:overflowPunct w:val="0"/>
              <w:ind w:left="38"/>
              <w:jc w:val="center"/>
            </w:pPr>
            <w:r w:rsidRPr="00F1097E">
              <w:t>12</w:t>
            </w:r>
          </w:p>
        </w:tc>
        <w:tc>
          <w:tcPr>
            <w:tcW w:w="1847" w:type="dxa"/>
            <w:tcBorders>
              <w:top w:val="nil"/>
              <w:left w:val="single" w:sz="4" w:space="0" w:color="000000"/>
              <w:bottom w:val="single" w:sz="4" w:space="0" w:color="000000"/>
              <w:right w:val="single" w:sz="4" w:space="0" w:color="000000"/>
            </w:tcBorders>
          </w:tcPr>
          <w:p w:rsidR="003921D6" w:rsidRPr="00F1097E" w:rsidRDefault="003921D6" w:rsidP="009E770A">
            <w:pPr>
              <w:pStyle w:val="TableParagraph"/>
              <w:kinsoku w:val="0"/>
              <w:overflowPunct w:val="0"/>
              <w:jc w:val="center"/>
            </w:pPr>
            <w:r w:rsidRPr="00F1097E">
              <w:t>9</w:t>
            </w:r>
          </w:p>
        </w:tc>
      </w:tr>
      <w:tr w:rsidR="003921D6" w:rsidRPr="00F1097E" w:rsidTr="00012B9C">
        <w:trPr>
          <w:trHeight w:hRule="exact" w:val="307"/>
        </w:trPr>
        <w:tc>
          <w:tcPr>
            <w:tcW w:w="5264" w:type="dxa"/>
            <w:tcBorders>
              <w:top w:val="single" w:sz="4" w:space="0" w:color="000000"/>
              <w:left w:val="single" w:sz="4" w:space="0" w:color="000000"/>
              <w:bottom w:val="nil"/>
              <w:right w:val="single" w:sz="4" w:space="0" w:color="000000"/>
            </w:tcBorders>
          </w:tcPr>
          <w:p w:rsidR="003921D6" w:rsidRPr="00F1097E" w:rsidRDefault="003921D6" w:rsidP="009E770A">
            <w:pPr>
              <w:pStyle w:val="TableParagraph"/>
              <w:kinsoku w:val="0"/>
              <w:overflowPunct w:val="0"/>
              <w:ind w:left="4"/>
            </w:pPr>
            <w:r w:rsidRPr="00F1097E">
              <w:rPr>
                <w:color w:val="000000"/>
              </w:rPr>
              <w:t>Электрлаштырылган шәһәр маршрутлары транспорт бүлеге (элемтә өчен кадәр)</w:t>
            </w:r>
          </w:p>
        </w:tc>
        <w:tc>
          <w:tcPr>
            <w:tcW w:w="1790" w:type="dxa"/>
            <w:vMerge w:val="restart"/>
            <w:tcBorders>
              <w:top w:val="single" w:sz="4" w:space="0" w:color="000000"/>
              <w:left w:val="single" w:sz="4" w:space="0" w:color="000000"/>
              <w:bottom w:val="single" w:sz="4" w:space="0" w:color="000000"/>
              <w:right w:val="single" w:sz="4" w:space="0" w:color="000000"/>
            </w:tcBorders>
          </w:tcPr>
          <w:p w:rsidR="003921D6" w:rsidRPr="00F1097E" w:rsidRDefault="003921D6" w:rsidP="009E770A">
            <w:pPr>
              <w:pStyle w:val="TableParagraph"/>
              <w:kinsoku w:val="0"/>
              <w:overflowPunct w:val="0"/>
              <w:ind w:left="76"/>
              <w:jc w:val="center"/>
            </w:pPr>
            <w:r w:rsidRPr="00F1097E">
              <w:t>15</w:t>
            </w:r>
          </w:p>
        </w:tc>
        <w:tc>
          <w:tcPr>
            <w:tcW w:w="1771" w:type="dxa"/>
            <w:vMerge w:val="restart"/>
            <w:tcBorders>
              <w:top w:val="single" w:sz="4" w:space="0" w:color="000000"/>
              <w:left w:val="single" w:sz="4" w:space="0" w:color="000000"/>
              <w:bottom w:val="single" w:sz="4" w:space="0" w:color="000000"/>
              <w:right w:val="single" w:sz="4" w:space="0" w:color="000000"/>
            </w:tcBorders>
          </w:tcPr>
          <w:p w:rsidR="003921D6" w:rsidRPr="00F1097E" w:rsidRDefault="003921D6" w:rsidP="009E770A">
            <w:pPr>
              <w:pStyle w:val="TableParagraph"/>
              <w:kinsoku w:val="0"/>
              <w:overflowPunct w:val="0"/>
              <w:ind w:left="38"/>
              <w:jc w:val="center"/>
            </w:pPr>
            <w:r w:rsidRPr="00F1097E">
              <w:t>20</w:t>
            </w:r>
          </w:p>
        </w:tc>
        <w:tc>
          <w:tcPr>
            <w:tcW w:w="1847" w:type="dxa"/>
            <w:vMerge w:val="restart"/>
            <w:tcBorders>
              <w:top w:val="single" w:sz="4" w:space="0" w:color="000000"/>
              <w:left w:val="single" w:sz="4" w:space="0" w:color="000000"/>
              <w:bottom w:val="single" w:sz="4" w:space="0" w:color="000000"/>
              <w:right w:val="single" w:sz="4" w:space="0" w:color="000000"/>
            </w:tcBorders>
          </w:tcPr>
          <w:p w:rsidR="003921D6" w:rsidRPr="00F1097E" w:rsidRDefault="003921D6" w:rsidP="009E770A">
            <w:pPr>
              <w:pStyle w:val="TableParagraph"/>
              <w:kinsoku w:val="0"/>
              <w:overflowPunct w:val="0"/>
              <w:jc w:val="center"/>
            </w:pPr>
            <w:r w:rsidRPr="00F1097E">
              <w:t>20</w:t>
            </w:r>
          </w:p>
        </w:tc>
      </w:tr>
      <w:tr w:rsidR="003921D6" w:rsidRPr="00F1097E" w:rsidTr="00012B9C">
        <w:trPr>
          <w:trHeight w:hRule="exact" w:val="293"/>
        </w:trPr>
        <w:tc>
          <w:tcPr>
            <w:tcW w:w="5264" w:type="dxa"/>
            <w:tcBorders>
              <w:top w:val="nil"/>
              <w:left w:val="single" w:sz="4" w:space="0" w:color="000000"/>
              <w:bottom w:val="single" w:sz="4" w:space="0" w:color="000000"/>
              <w:right w:val="single" w:sz="4" w:space="0" w:color="000000"/>
            </w:tcBorders>
          </w:tcPr>
          <w:p w:rsidR="003921D6" w:rsidRPr="00F1097E" w:rsidRDefault="003921D6" w:rsidP="009E770A">
            <w:pPr>
              <w:pStyle w:val="TableParagraph"/>
              <w:kinsoku w:val="0"/>
              <w:overflowPunct w:val="0"/>
              <w:spacing w:before="18"/>
              <w:ind w:left="4"/>
            </w:pPr>
            <w:r w:rsidRPr="00F1097E">
              <w:rPr>
                <w:color w:val="000000"/>
              </w:rPr>
              <w:t>бүлеге (элемтә өчен кадәр)</w:t>
            </w:r>
          </w:p>
        </w:tc>
        <w:tc>
          <w:tcPr>
            <w:tcW w:w="1790" w:type="dxa"/>
            <w:vMerge/>
            <w:tcBorders>
              <w:top w:val="single" w:sz="4" w:space="0" w:color="000000"/>
              <w:left w:val="single" w:sz="4" w:space="0" w:color="000000"/>
              <w:bottom w:val="single" w:sz="4" w:space="0" w:color="000000"/>
              <w:right w:val="single" w:sz="4" w:space="0" w:color="000000"/>
            </w:tcBorders>
          </w:tcPr>
          <w:p w:rsidR="003921D6" w:rsidRPr="00F1097E" w:rsidRDefault="003921D6" w:rsidP="009E770A">
            <w:pPr>
              <w:pStyle w:val="TableParagraph"/>
              <w:kinsoku w:val="0"/>
              <w:overflowPunct w:val="0"/>
              <w:spacing w:before="18"/>
              <w:ind w:left="4"/>
            </w:pPr>
          </w:p>
        </w:tc>
        <w:tc>
          <w:tcPr>
            <w:tcW w:w="1771" w:type="dxa"/>
            <w:vMerge/>
            <w:tcBorders>
              <w:top w:val="single" w:sz="4" w:space="0" w:color="000000"/>
              <w:left w:val="single" w:sz="4" w:space="0" w:color="000000"/>
              <w:bottom w:val="single" w:sz="4" w:space="0" w:color="000000"/>
              <w:right w:val="single" w:sz="4" w:space="0" w:color="000000"/>
            </w:tcBorders>
          </w:tcPr>
          <w:p w:rsidR="003921D6" w:rsidRPr="00F1097E" w:rsidRDefault="003921D6" w:rsidP="009E770A">
            <w:pPr>
              <w:pStyle w:val="TableParagraph"/>
              <w:kinsoku w:val="0"/>
              <w:overflowPunct w:val="0"/>
              <w:spacing w:before="18"/>
              <w:ind w:left="4"/>
            </w:pPr>
          </w:p>
        </w:tc>
        <w:tc>
          <w:tcPr>
            <w:tcW w:w="1847" w:type="dxa"/>
            <w:vMerge/>
            <w:tcBorders>
              <w:top w:val="single" w:sz="4" w:space="0" w:color="000000"/>
              <w:left w:val="single" w:sz="4" w:space="0" w:color="000000"/>
              <w:bottom w:val="single" w:sz="4" w:space="0" w:color="000000"/>
              <w:right w:val="single" w:sz="4" w:space="0" w:color="000000"/>
            </w:tcBorders>
          </w:tcPr>
          <w:p w:rsidR="003921D6" w:rsidRPr="00F1097E" w:rsidRDefault="003921D6" w:rsidP="009E770A">
            <w:pPr>
              <w:pStyle w:val="TableParagraph"/>
              <w:kinsoku w:val="0"/>
              <w:overflowPunct w:val="0"/>
              <w:spacing w:before="18"/>
              <w:ind w:left="4"/>
            </w:pPr>
          </w:p>
        </w:tc>
      </w:tr>
      <w:tr w:rsidR="003921D6" w:rsidRPr="00F1097E" w:rsidTr="00012B9C">
        <w:trPr>
          <w:trHeight w:hRule="exact" w:val="293"/>
        </w:trPr>
        <w:tc>
          <w:tcPr>
            <w:tcW w:w="5264" w:type="dxa"/>
            <w:tcBorders>
              <w:top w:val="single" w:sz="4" w:space="0" w:color="000000"/>
              <w:left w:val="single" w:sz="4" w:space="0" w:color="000000"/>
              <w:bottom w:val="nil"/>
              <w:right w:val="single" w:sz="4" w:space="0" w:color="000000"/>
            </w:tcBorders>
          </w:tcPr>
          <w:p w:rsidR="003921D6" w:rsidRPr="00F1097E" w:rsidRDefault="003921D6" w:rsidP="009E770A">
            <w:pPr>
              <w:pStyle w:val="TableParagraph"/>
              <w:kinsoku w:val="0"/>
              <w:overflowPunct w:val="0"/>
              <w:ind w:left="4"/>
            </w:pPr>
            <w:r w:rsidRPr="00F1097E">
              <w:rPr>
                <w:color w:val="000000"/>
              </w:rPr>
              <w:t>Тимер юллар гомуми челтәре</w:t>
            </w:r>
          </w:p>
        </w:tc>
        <w:tc>
          <w:tcPr>
            <w:tcW w:w="1790" w:type="dxa"/>
            <w:vMerge w:val="restart"/>
            <w:tcBorders>
              <w:top w:val="single" w:sz="4" w:space="0" w:color="000000"/>
              <w:left w:val="single" w:sz="4" w:space="0" w:color="000000"/>
              <w:bottom w:val="single" w:sz="4" w:space="0" w:color="000000"/>
              <w:right w:val="single" w:sz="4" w:space="0" w:color="000000"/>
            </w:tcBorders>
          </w:tcPr>
          <w:p w:rsidR="003921D6" w:rsidRPr="00F1097E" w:rsidRDefault="003921D6" w:rsidP="009E770A">
            <w:pPr>
              <w:pStyle w:val="TableParagraph"/>
              <w:kinsoku w:val="0"/>
              <w:overflowPunct w:val="0"/>
              <w:ind w:left="76"/>
              <w:jc w:val="center"/>
            </w:pPr>
            <w:r w:rsidRPr="00F1097E">
              <w:t>25</w:t>
            </w:r>
          </w:p>
        </w:tc>
        <w:tc>
          <w:tcPr>
            <w:tcW w:w="1771" w:type="dxa"/>
            <w:vMerge w:val="restart"/>
            <w:tcBorders>
              <w:top w:val="single" w:sz="4" w:space="0" w:color="000000"/>
              <w:left w:val="single" w:sz="4" w:space="0" w:color="000000"/>
              <w:bottom w:val="single" w:sz="4" w:space="0" w:color="000000"/>
              <w:right w:val="single" w:sz="4" w:space="0" w:color="000000"/>
            </w:tcBorders>
          </w:tcPr>
          <w:p w:rsidR="003921D6" w:rsidRPr="00F1097E" w:rsidRDefault="003921D6" w:rsidP="009E770A">
            <w:pPr>
              <w:pStyle w:val="TableParagraph"/>
              <w:kinsoku w:val="0"/>
              <w:overflowPunct w:val="0"/>
              <w:ind w:left="38"/>
              <w:jc w:val="center"/>
            </w:pPr>
            <w:r w:rsidRPr="00F1097E">
              <w:t>30</w:t>
            </w:r>
          </w:p>
        </w:tc>
        <w:tc>
          <w:tcPr>
            <w:tcW w:w="1847" w:type="dxa"/>
            <w:vMerge w:val="restart"/>
            <w:tcBorders>
              <w:top w:val="single" w:sz="4" w:space="0" w:color="000000"/>
              <w:left w:val="single" w:sz="4" w:space="0" w:color="000000"/>
              <w:bottom w:val="single" w:sz="4" w:space="0" w:color="000000"/>
              <w:right w:val="single" w:sz="4" w:space="0" w:color="000000"/>
            </w:tcBorders>
          </w:tcPr>
          <w:p w:rsidR="003921D6" w:rsidRPr="00F1097E" w:rsidRDefault="003921D6" w:rsidP="009E770A">
            <w:pPr>
              <w:pStyle w:val="TableParagraph"/>
              <w:kinsoku w:val="0"/>
              <w:overflowPunct w:val="0"/>
              <w:jc w:val="center"/>
            </w:pPr>
            <w:r w:rsidRPr="00F1097E">
              <w:t>30</w:t>
            </w:r>
          </w:p>
        </w:tc>
      </w:tr>
      <w:tr w:rsidR="003921D6" w:rsidRPr="00F1097E" w:rsidTr="00012B9C">
        <w:trPr>
          <w:trHeight w:hRule="exact" w:val="290"/>
        </w:trPr>
        <w:tc>
          <w:tcPr>
            <w:tcW w:w="5264" w:type="dxa"/>
            <w:tcBorders>
              <w:top w:val="nil"/>
              <w:left w:val="single" w:sz="4" w:space="0" w:color="000000"/>
              <w:bottom w:val="single" w:sz="4" w:space="0" w:color="000000"/>
              <w:right w:val="single" w:sz="4" w:space="0" w:color="000000"/>
            </w:tcBorders>
          </w:tcPr>
          <w:p w:rsidR="003921D6" w:rsidRPr="00F1097E" w:rsidRDefault="003921D6" w:rsidP="009E770A">
            <w:pPr>
              <w:pStyle w:val="TableParagraph"/>
              <w:kinsoku w:val="0"/>
              <w:overflowPunct w:val="0"/>
              <w:spacing w:before="5"/>
              <w:ind w:left="4"/>
            </w:pPr>
          </w:p>
        </w:tc>
        <w:tc>
          <w:tcPr>
            <w:tcW w:w="1790" w:type="dxa"/>
            <w:vMerge/>
            <w:tcBorders>
              <w:top w:val="single" w:sz="4" w:space="0" w:color="000000"/>
              <w:left w:val="single" w:sz="4" w:space="0" w:color="000000"/>
              <w:bottom w:val="single" w:sz="4" w:space="0" w:color="000000"/>
              <w:right w:val="single" w:sz="4" w:space="0" w:color="000000"/>
            </w:tcBorders>
          </w:tcPr>
          <w:p w:rsidR="003921D6" w:rsidRPr="00F1097E" w:rsidRDefault="003921D6" w:rsidP="009E770A">
            <w:pPr>
              <w:pStyle w:val="TableParagraph"/>
              <w:kinsoku w:val="0"/>
              <w:overflowPunct w:val="0"/>
              <w:spacing w:before="5"/>
              <w:ind w:left="4"/>
            </w:pPr>
          </w:p>
        </w:tc>
        <w:tc>
          <w:tcPr>
            <w:tcW w:w="1771" w:type="dxa"/>
            <w:vMerge/>
            <w:tcBorders>
              <w:top w:val="single" w:sz="4" w:space="0" w:color="000000"/>
              <w:left w:val="single" w:sz="4" w:space="0" w:color="000000"/>
              <w:bottom w:val="single" w:sz="4" w:space="0" w:color="000000"/>
              <w:right w:val="single" w:sz="4" w:space="0" w:color="000000"/>
            </w:tcBorders>
          </w:tcPr>
          <w:p w:rsidR="003921D6" w:rsidRPr="00F1097E" w:rsidRDefault="003921D6" w:rsidP="009E770A">
            <w:pPr>
              <w:pStyle w:val="TableParagraph"/>
              <w:kinsoku w:val="0"/>
              <w:overflowPunct w:val="0"/>
              <w:spacing w:before="5"/>
              <w:ind w:left="4"/>
            </w:pPr>
          </w:p>
        </w:tc>
        <w:tc>
          <w:tcPr>
            <w:tcW w:w="1847" w:type="dxa"/>
            <w:vMerge/>
            <w:tcBorders>
              <w:top w:val="single" w:sz="4" w:space="0" w:color="000000"/>
              <w:left w:val="single" w:sz="4" w:space="0" w:color="000000"/>
              <w:bottom w:val="single" w:sz="4" w:space="0" w:color="000000"/>
              <w:right w:val="single" w:sz="4" w:space="0" w:color="000000"/>
            </w:tcBorders>
          </w:tcPr>
          <w:p w:rsidR="003921D6" w:rsidRPr="00F1097E" w:rsidRDefault="003921D6" w:rsidP="009E770A">
            <w:pPr>
              <w:pStyle w:val="TableParagraph"/>
              <w:kinsoku w:val="0"/>
              <w:overflowPunct w:val="0"/>
              <w:spacing w:before="5"/>
              <w:ind w:left="4"/>
            </w:pPr>
          </w:p>
        </w:tc>
      </w:tr>
      <w:tr w:rsidR="003921D6" w:rsidRPr="00F1097E" w:rsidTr="00012B9C">
        <w:trPr>
          <w:trHeight w:hRule="exact" w:val="304"/>
        </w:trPr>
        <w:tc>
          <w:tcPr>
            <w:tcW w:w="5264" w:type="dxa"/>
            <w:tcBorders>
              <w:top w:val="single" w:sz="4" w:space="0" w:color="000000"/>
              <w:left w:val="single" w:sz="4" w:space="0" w:color="000000"/>
              <w:bottom w:val="nil"/>
              <w:right w:val="single" w:sz="4" w:space="0" w:color="000000"/>
            </w:tcBorders>
          </w:tcPr>
          <w:p w:rsidR="003921D6" w:rsidRPr="00F1097E" w:rsidRDefault="003921D6" w:rsidP="009E770A">
            <w:pPr>
              <w:pStyle w:val="TableParagraph"/>
              <w:kinsoku w:val="0"/>
              <w:overflowPunct w:val="0"/>
              <w:ind w:left="4"/>
            </w:pPr>
            <w:r w:rsidRPr="00F1097E">
              <w:rPr>
                <w:color w:val="000000"/>
              </w:rPr>
              <w:t>Автозаправка станцияләренә карамаган чистарту канализация корылмалары һәм насос станцияләре</w:t>
            </w:r>
          </w:p>
        </w:tc>
        <w:tc>
          <w:tcPr>
            <w:tcW w:w="1790" w:type="dxa"/>
            <w:vMerge w:val="restart"/>
            <w:tcBorders>
              <w:top w:val="single" w:sz="4" w:space="0" w:color="000000"/>
              <w:left w:val="single" w:sz="4" w:space="0" w:color="000000"/>
              <w:bottom w:val="single" w:sz="22" w:space="0" w:color="000000"/>
              <w:right w:val="single" w:sz="4" w:space="0" w:color="000000"/>
            </w:tcBorders>
          </w:tcPr>
          <w:p w:rsidR="003921D6" w:rsidRPr="00F1097E" w:rsidRDefault="003921D6" w:rsidP="009E770A">
            <w:pPr>
              <w:pStyle w:val="TableParagraph"/>
              <w:kinsoku w:val="0"/>
              <w:overflowPunct w:val="0"/>
              <w:ind w:left="76"/>
              <w:jc w:val="center"/>
            </w:pPr>
            <w:r w:rsidRPr="00F1097E">
              <w:t>15</w:t>
            </w:r>
          </w:p>
        </w:tc>
        <w:tc>
          <w:tcPr>
            <w:tcW w:w="1771" w:type="dxa"/>
            <w:vMerge w:val="restart"/>
            <w:tcBorders>
              <w:top w:val="single" w:sz="4" w:space="0" w:color="000000"/>
              <w:left w:val="single" w:sz="4" w:space="0" w:color="000000"/>
              <w:bottom w:val="single" w:sz="22" w:space="0" w:color="000000"/>
              <w:right w:val="single" w:sz="4" w:space="0" w:color="000000"/>
            </w:tcBorders>
          </w:tcPr>
          <w:p w:rsidR="003921D6" w:rsidRPr="00F1097E" w:rsidRDefault="003921D6" w:rsidP="009E770A">
            <w:pPr>
              <w:pStyle w:val="TableParagraph"/>
              <w:kinsoku w:val="0"/>
              <w:overflowPunct w:val="0"/>
              <w:ind w:left="38"/>
              <w:jc w:val="center"/>
            </w:pPr>
            <w:r w:rsidRPr="00F1097E">
              <w:t>30</w:t>
            </w:r>
          </w:p>
        </w:tc>
        <w:tc>
          <w:tcPr>
            <w:tcW w:w="1847" w:type="dxa"/>
            <w:vMerge w:val="restart"/>
            <w:tcBorders>
              <w:top w:val="single" w:sz="4" w:space="0" w:color="000000"/>
              <w:left w:val="single" w:sz="4" w:space="0" w:color="000000"/>
              <w:bottom w:val="single" w:sz="22" w:space="0" w:color="000000"/>
              <w:right w:val="single" w:sz="4" w:space="0" w:color="000000"/>
            </w:tcBorders>
          </w:tcPr>
          <w:p w:rsidR="003921D6" w:rsidRPr="00F1097E" w:rsidRDefault="003921D6" w:rsidP="009E770A">
            <w:pPr>
              <w:pStyle w:val="TableParagraph"/>
              <w:kinsoku w:val="0"/>
              <w:overflowPunct w:val="0"/>
              <w:jc w:val="center"/>
            </w:pPr>
            <w:r w:rsidRPr="00F1097E">
              <w:t>25</w:t>
            </w:r>
          </w:p>
        </w:tc>
      </w:tr>
      <w:tr w:rsidR="003921D6" w:rsidRPr="00F1097E" w:rsidTr="00012B9C">
        <w:trPr>
          <w:trHeight w:hRule="exact" w:val="298"/>
        </w:trPr>
        <w:tc>
          <w:tcPr>
            <w:tcW w:w="5264" w:type="dxa"/>
            <w:tcBorders>
              <w:top w:val="nil"/>
              <w:left w:val="single" w:sz="4" w:space="0" w:color="000000"/>
              <w:bottom w:val="nil"/>
              <w:right w:val="single" w:sz="4" w:space="0" w:color="000000"/>
            </w:tcBorders>
          </w:tcPr>
          <w:p w:rsidR="003921D6" w:rsidRPr="00F1097E" w:rsidRDefault="003921D6" w:rsidP="009E770A">
            <w:pPr>
              <w:pStyle w:val="TableParagraph"/>
              <w:kinsoku w:val="0"/>
              <w:overflowPunct w:val="0"/>
              <w:spacing w:before="16"/>
              <w:ind w:left="4"/>
              <w:rPr>
                <w:lang w:val="tt-RU"/>
              </w:rPr>
            </w:pPr>
            <w:r w:rsidRPr="00F1097E">
              <w:rPr>
                <w:color w:val="000000"/>
              </w:rPr>
              <w:t>канализация корылмалары һәм насос</w:t>
            </w:r>
            <w:r w:rsidRPr="00F1097E">
              <w:rPr>
                <w:color w:val="000000"/>
                <w:lang w:val="tt-RU"/>
              </w:rPr>
              <w:t xml:space="preserve"> </w:t>
            </w:r>
          </w:p>
        </w:tc>
        <w:tc>
          <w:tcPr>
            <w:tcW w:w="1790" w:type="dxa"/>
            <w:vMerge/>
            <w:tcBorders>
              <w:top w:val="single" w:sz="4" w:space="0" w:color="000000"/>
              <w:left w:val="single" w:sz="4" w:space="0" w:color="000000"/>
              <w:bottom w:val="single" w:sz="22" w:space="0" w:color="000000"/>
              <w:right w:val="single" w:sz="4" w:space="0" w:color="000000"/>
            </w:tcBorders>
          </w:tcPr>
          <w:p w:rsidR="003921D6" w:rsidRPr="00F1097E" w:rsidRDefault="003921D6" w:rsidP="009E770A">
            <w:pPr>
              <w:pStyle w:val="TableParagraph"/>
              <w:kinsoku w:val="0"/>
              <w:overflowPunct w:val="0"/>
              <w:spacing w:before="16"/>
              <w:ind w:left="4"/>
            </w:pPr>
          </w:p>
        </w:tc>
        <w:tc>
          <w:tcPr>
            <w:tcW w:w="1771" w:type="dxa"/>
            <w:vMerge/>
            <w:tcBorders>
              <w:top w:val="single" w:sz="4" w:space="0" w:color="000000"/>
              <w:left w:val="single" w:sz="4" w:space="0" w:color="000000"/>
              <w:bottom w:val="single" w:sz="22" w:space="0" w:color="000000"/>
              <w:right w:val="single" w:sz="4" w:space="0" w:color="000000"/>
            </w:tcBorders>
          </w:tcPr>
          <w:p w:rsidR="003921D6" w:rsidRPr="00F1097E" w:rsidRDefault="003921D6" w:rsidP="009E770A">
            <w:pPr>
              <w:pStyle w:val="TableParagraph"/>
              <w:kinsoku w:val="0"/>
              <w:overflowPunct w:val="0"/>
              <w:spacing w:before="16"/>
              <w:ind w:left="4"/>
            </w:pPr>
          </w:p>
        </w:tc>
        <w:tc>
          <w:tcPr>
            <w:tcW w:w="1847" w:type="dxa"/>
            <w:vMerge/>
            <w:tcBorders>
              <w:top w:val="single" w:sz="4" w:space="0" w:color="000000"/>
              <w:left w:val="single" w:sz="4" w:space="0" w:color="000000"/>
              <w:bottom w:val="single" w:sz="22" w:space="0" w:color="000000"/>
              <w:right w:val="single" w:sz="4" w:space="0" w:color="000000"/>
            </w:tcBorders>
          </w:tcPr>
          <w:p w:rsidR="003921D6" w:rsidRPr="00F1097E" w:rsidRDefault="003921D6" w:rsidP="009E770A">
            <w:pPr>
              <w:pStyle w:val="TableParagraph"/>
              <w:kinsoku w:val="0"/>
              <w:overflowPunct w:val="0"/>
              <w:spacing w:before="16"/>
              <w:ind w:left="4"/>
            </w:pPr>
          </w:p>
        </w:tc>
      </w:tr>
      <w:tr w:rsidR="003921D6" w:rsidRPr="00F1097E" w:rsidTr="00012B9C">
        <w:trPr>
          <w:trHeight w:hRule="exact" w:val="292"/>
        </w:trPr>
        <w:tc>
          <w:tcPr>
            <w:tcW w:w="5264" w:type="dxa"/>
            <w:tcBorders>
              <w:top w:val="nil"/>
              <w:left w:val="single" w:sz="4" w:space="0" w:color="000000"/>
              <w:bottom w:val="single" w:sz="22" w:space="0" w:color="000000"/>
              <w:right w:val="single" w:sz="4" w:space="0" w:color="000000"/>
            </w:tcBorders>
          </w:tcPr>
          <w:p w:rsidR="003921D6" w:rsidRPr="00F1097E" w:rsidRDefault="003921D6" w:rsidP="009E770A">
            <w:pPr>
              <w:pStyle w:val="TableParagraph"/>
              <w:kinsoku w:val="0"/>
              <w:overflowPunct w:val="0"/>
              <w:ind w:left="4"/>
            </w:pPr>
            <w:r w:rsidRPr="00F1097E">
              <w:rPr>
                <w:color w:val="000000"/>
              </w:rPr>
              <w:t>станцияләре</w:t>
            </w:r>
          </w:p>
        </w:tc>
        <w:tc>
          <w:tcPr>
            <w:tcW w:w="1790" w:type="dxa"/>
            <w:vMerge/>
            <w:tcBorders>
              <w:top w:val="single" w:sz="4" w:space="0" w:color="000000"/>
              <w:left w:val="single" w:sz="4" w:space="0" w:color="000000"/>
              <w:bottom w:val="single" w:sz="22" w:space="0" w:color="000000"/>
              <w:right w:val="single" w:sz="4" w:space="0" w:color="000000"/>
            </w:tcBorders>
          </w:tcPr>
          <w:p w:rsidR="003921D6" w:rsidRPr="00F1097E" w:rsidRDefault="003921D6" w:rsidP="009E770A">
            <w:pPr>
              <w:pStyle w:val="TableParagraph"/>
              <w:kinsoku w:val="0"/>
              <w:overflowPunct w:val="0"/>
              <w:ind w:left="4"/>
            </w:pPr>
          </w:p>
        </w:tc>
        <w:tc>
          <w:tcPr>
            <w:tcW w:w="1771" w:type="dxa"/>
            <w:vMerge/>
            <w:tcBorders>
              <w:top w:val="single" w:sz="4" w:space="0" w:color="000000"/>
              <w:left w:val="single" w:sz="4" w:space="0" w:color="000000"/>
              <w:bottom w:val="single" w:sz="22" w:space="0" w:color="000000"/>
              <w:right w:val="single" w:sz="4" w:space="0" w:color="000000"/>
            </w:tcBorders>
          </w:tcPr>
          <w:p w:rsidR="003921D6" w:rsidRPr="00F1097E" w:rsidRDefault="003921D6" w:rsidP="009E770A">
            <w:pPr>
              <w:pStyle w:val="TableParagraph"/>
              <w:kinsoku w:val="0"/>
              <w:overflowPunct w:val="0"/>
              <w:ind w:left="4"/>
            </w:pPr>
          </w:p>
        </w:tc>
        <w:tc>
          <w:tcPr>
            <w:tcW w:w="1847" w:type="dxa"/>
            <w:vMerge/>
            <w:tcBorders>
              <w:top w:val="single" w:sz="4" w:space="0" w:color="000000"/>
              <w:left w:val="single" w:sz="4" w:space="0" w:color="000000"/>
              <w:bottom w:val="single" w:sz="22" w:space="0" w:color="000000"/>
              <w:right w:val="single" w:sz="4" w:space="0" w:color="000000"/>
            </w:tcBorders>
          </w:tcPr>
          <w:p w:rsidR="003921D6" w:rsidRPr="00F1097E" w:rsidRDefault="003921D6" w:rsidP="009E770A">
            <w:pPr>
              <w:pStyle w:val="TableParagraph"/>
              <w:kinsoku w:val="0"/>
              <w:overflowPunct w:val="0"/>
              <w:ind w:left="4"/>
            </w:pPr>
          </w:p>
        </w:tc>
      </w:tr>
      <w:tr w:rsidR="003921D6" w:rsidRPr="00F1097E" w:rsidTr="00012B9C">
        <w:trPr>
          <w:trHeight w:hRule="exact" w:val="1151"/>
        </w:trPr>
        <w:tc>
          <w:tcPr>
            <w:tcW w:w="5264" w:type="dxa"/>
            <w:tcBorders>
              <w:top w:val="single" w:sz="22" w:space="0" w:color="000000"/>
              <w:left w:val="single" w:sz="4" w:space="0" w:color="000000"/>
              <w:bottom w:val="single" w:sz="4" w:space="0" w:color="000000"/>
              <w:right w:val="single" w:sz="4" w:space="0" w:color="000000"/>
            </w:tcBorders>
          </w:tcPr>
          <w:p w:rsidR="003921D6" w:rsidRPr="00F1097E" w:rsidRDefault="003921D6" w:rsidP="009E770A">
            <w:pPr>
              <w:pStyle w:val="TableParagraph"/>
              <w:kinsoku w:val="0"/>
              <w:overflowPunct w:val="0"/>
              <w:spacing w:before="6"/>
              <w:ind w:left="4" w:right="3"/>
              <w:jc w:val="both"/>
            </w:pPr>
            <w:r w:rsidRPr="00F1097E">
              <w:rPr>
                <w:color w:val="000000"/>
              </w:rPr>
              <w:t>АН, БН, ГН категорияле радиоактив һәм зарарлы матдәләр булган биналар һәм корылмалар</w:t>
            </w:r>
          </w:p>
        </w:tc>
        <w:tc>
          <w:tcPr>
            <w:tcW w:w="1790" w:type="dxa"/>
            <w:tcBorders>
              <w:top w:val="single" w:sz="22" w:space="0" w:color="000000"/>
              <w:left w:val="single" w:sz="4" w:space="0" w:color="000000"/>
              <w:bottom w:val="single" w:sz="4" w:space="0" w:color="000000"/>
              <w:right w:val="single" w:sz="4" w:space="0" w:color="000000"/>
            </w:tcBorders>
          </w:tcPr>
          <w:p w:rsidR="003921D6" w:rsidRPr="00F1097E" w:rsidRDefault="003921D6" w:rsidP="009E770A"/>
        </w:tc>
        <w:tc>
          <w:tcPr>
            <w:tcW w:w="1771" w:type="dxa"/>
            <w:tcBorders>
              <w:top w:val="single" w:sz="22" w:space="0" w:color="000000"/>
              <w:left w:val="single" w:sz="4" w:space="0" w:color="000000"/>
              <w:bottom w:val="single" w:sz="4" w:space="0" w:color="000000"/>
              <w:right w:val="single" w:sz="4" w:space="0" w:color="000000"/>
            </w:tcBorders>
          </w:tcPr>
          <w:p w:rsidR="003921D6" w:rsidRPr="00F1097E" w:rsidRDefault="003921D6" w:rsidP="009E770A">
            <w:pPr>
              <w:pStyle w:val="TableParagraph"/>
              <w:kinsoku w:val="0"/>
              <w:overflowPunct w:val="0"/>
              <w:ind w:left="192"/>
              <w:jc w:val="center"/>
            </w:pPr>
            <w:r w:rsidRPr="00F1097E">
              <w:t>100</w:t>
            </w:r>
          </w:p>
        </w:tc>
        <w:tc>
          <w:tcPr>
            <w:tcW w:w="1847" w:type="dxa"/>
            <w:tcBorders>
              <w:top w:val="single" w:sz="22" w:space="0" w:color="000000"/>
              <w:left w:val="single" w:sz="4" w:space="0" w:color="000000"/>
              <w:bottom w:val="single" w:sz="4" w:space="0" w:color="000000"/>
              <w:right w:val="single" w:sz="4" w:space="0" w:color="000000"/>
            </w:tcBorders>
          </w:tcPr>
          <w:p w:rsidR="003921D6" w:rsidRPr="00F1097E" w:rsidRDefault="003921D6" w:rsidP="009E770A"/>
        </w:tc>
      </w:tr>
      <w:tr w:rsidR="003921D6" w:rsidRPr="00F1097E" w:rsidTr="00012B9C">
        <w:trPr>
          <w:trHeight w:hRule="exact" w:val="854"/>
        </w:trPr>
        <w:tc>
          <w:tcPr>
            <w:tcW w:w="5264" w:type="dxa"/>
            <w:tcBorders>
              <w:top w:val="single" w:sz="4" w:space="0" w:color="000000"/>
              <w:left w:val="single" w:sz="4" w:space="0" w:color="000000"/>
              <w:bottom w:val="single" w:sz="4" w:space="0" w:color="000000"/>
              <w:right w:val="single" w:sz="4" w:space="0" w:color="000000"/>
            </w:tcBorders>
          </w:tcPr>
          <w:p w:rsidR="003921D6" w:rsidRPr="00F1097E" w:rsidRDefault="003921D6" w:rsidP="009E770A">
            <w:pPr>
              <w:pStyle w:val="TableParagraph"/>
              <w:kinsoku w:val="0"/>
              <w:overflowPunct w:val="0"/>
              <w:spacing w:before="6"/>
              <w:ind w:left="4" w:right="3"/>
              <w:jc w:val="both"/>
            </w:pPr>
            <w:r w:rsidRPr="00F1097E">
              <w:rPr>
                <w:color w:val="000000"/>
                <w:lang w:val="tt-RU"/>
              </w:rPr>
              <w:t>У</w:t>
            </w:r>
            <w:r w:rsidRPr="00F1097E">
              <w:rPr>
                <w:color w:val="000000"/>
              </w:rPr>
              <w:t>рман материаллары, торф, сүсле ягулык матдәләре, печән, салам складлары, шулай ук ачык торф залогы участоклары</w:t>
            </w:r>
          </w:p>
        </w:tc>
        <w:tc>
          <w:tcPr>
            <w:tcW w:w="1790" w:type="dxa"/>
            <w:tcBorders>
              <w:top w:val="single" w:sz="4" w:space="0" w:color="000000"/>
              <w:left w:val="single" w:sz="4" w:space="0" w:color="000000"/>
              <w:bottom w:val="single" w:sz="4" w:space="0" w:color="000000"/>
              <w:right w:val="single" w:sz="4" w:space="0" w:color="000000"/>
            </w:tcBorders>
          </w:tcPr>
          <w:p w:rsidR="003921D6" w:rsidRPr="00F1097E" w:rsidRDefault="003921D6" w:rsidP="009E770A">
            <w:pPr>
              <w:pStyle w:val="TableParagraph"/>
              <w:kinsoku w:val="0"/>
              <w:overflowPunct w:val="0"/>
              <w:ind w:left="76"/>
              <w:jc w:val="center"/>
            </w:pPr>
            <w:r w:rsidRPr="00F1097E">
              <w:t>20</w:t>
            </w:r>
          </w:p>
        </w:tc>
        <w:tc>
          <w:tcPr>
            <w:tcW w:w="1771" w:type="dxa"/>
            <w:tcBorders>
              <w:top w:val="single" w:sz="4" w:space="0" w:color="000000"/>
              <w:left w:val="single" w:sz="4" w:space="0" w:color="000000"/>
              <w:bottom w:val="single" w:sz="4" w:space="0" w:color="000000"/>
              <w:right w:val="single" w:sz="4" w:space="0" w:color="000000"/>
            </w:tcBorders>
          </w:tcPr>
          <w:p w:rsidR="003921D6" w:rsidRPr="00F1097E" w:rsidRDefault="003921D6" w:rsidP="009E770A">
            <w:pPr>
              <w:pStyle w:val="TableParagraph"/>
              <w:kinsoku w:val="0"/>
              <w:overflowPunct w:val="0"/>
              <w:ind w:left="77"/>
              <w:jc w:val="center"/>
            </w:pPr>
            <w:r w:rsidRPr="00F1097E">
              <w:t>40</w:t>
            </w:r>
          </w:p>
        </w:tc>
        <w:tc>
          <w:tcPr>
            <w:tcW w:w="1847" w:type="dxa"/>
            <w:tcBorders>
              <w:top w:val="single" w:sz="4" w:space="0" w:color="000000"/>
              <w:left w:val="single" w:sz="4" w:space="0" w:color="000000"/>
              <w:bottom w:val="single" w:sz="4" w:space="0" w:color="000000"/>
              <w:right w:val="single" w:sz="4" w:space="0" w:color="000000"/>
            </w:tcBorders>
          </w:tcPr>
          <w:p w:rsidR="003921D6" w:rsidRPr="00F1097E" w:rsidRDefault="003921D6" w:rsidP="009E770A">
            <w:pPr>
              <w:pStyle w:val="TableParagraph"/>
              <w:kinsoku w:val="0"/>
              <w:overflowPunct w:val="0"/>
              <w:ind w:left="91"/>
              <w:jc w:val="center"/>
            </w:pPr>
            <w:r w:rsidRPr="00F1097E">
              <w:t>30</w:t>
            </w:r>
          </w:p>
        </w:tc>
      </w:tr>
    </w:tbl>
    <w:p w:rsidR="003921D6" w:rsidRDefault="003921D6" w:rsidP="009E770A">
      <w:pPr>
        <w:sectPr w:rsidR="003921D6">
          <w:headerReference w:type="default" r:id="rId38"/>
          <w:pgSz w:w="11910" w:h="16840"/>
          <w:pgMar w:top="1300" w:right="180" w:bottom="280" w:left="1380" w:header="783" w:footer="0" w:gutter="0"/>
          <w:pgNumType w:start="277"/>
          <w:cols w:space="720" w:equalWidth="0">
            <w:col w:w="10350"/>
          </w:cols>
        </w:sectPr>
      </w:pPr>
    </w:p>
    <w:p w:rsidR="003921D6" w:rsidRDefault="003921D6" w:rsidP="009E770A">
      <w:pPr>
        <w:pStyle w:val="a3"/>
        <w:kinsoku w:val="0"/>
        <w:overflowPunct w:val="0"/>
        <w:ind w:left="103" w:right="112" w:firstLine="0"/>
        <w:jc w:val="center"/>
        <w:rPr>
          <w:sz w:val="24"/>
          <w:szCs w:val="24"/>
        </w:rPr>
      </w:pPr>
      <w:r>
        <w:rPr>
          <w:sz w:val="24"/>
          <w:szCs w:val="24"/>
        </w:rPr>
        <w:lastRenderedPageBreak/>
        <w:t>3нче таблица</w:t>
      </w:r>
      <w:r>
        <w:rPr>
          <w:spacing w:val="-4"/>
          <w:sz w:val="24"/>
          <w:szCs w:val="24"/>
        </w:rPr>
        <w:t xml:space="preserve"> </w:t>
      </w:r>
    </w:p>
    <w:p w:rsidR="003921D6" w:rsidRDefault="003921D6" w:rsidP="009E770A">
      <w:pPr>
        <w:pStyle w:val="a3"/>
        <w:kinsoku w:val="0"/>
        <w:overflowPunct w:val="0"/>
        <w:spacing w:before="1"/>
        <w:ind w:left="0" w:firstLine="0"/>
        <w:rPr>
          <w:sz w:val="24"/>
          <w:szCs w:val="24"/>
        </w:rPr>
      </w:pPr>
      <w:r>
        <w:rPr>
          <w:color w:val="000000"/>
          <w:sz w:val="24"/>
          <w:szCs w:val="24"/>
        </w:rPr>
        <w:t>Изотермик ысул белән складка кермәгән объектларны һәм корылмаларны саклаганда 10 000 куб. метр булган складтагы резервуардан янгынга каршы ераклык</w:t>
      </w:r>
    </w:p>
    <w:p w:rsidR="003921D6" w:rsidRDefault="003921D6" w:rsidP="009E770A">
      <w:pPr>
        <w:pStyle w:val="a3"/>
        <w:kinsoku w:val="0"/>
        <w:overflowPunct w:val="0"/>
        <w:spacing w:before="11"/>
        <w:ind w:left="0" w:firstLine="0"/>
        <w:rPr>
          <w:b/>
          <w:bCs/>
          <w:sz w:val="24"/>
          <w:szCs w:val="24"/>
        </w:rPr>
      </w:pPr>
    </w:p>
    <w:tbl>
      <w:tblPr>
        <w:tblW w:w="10752" w:type="dxa"/>
        <w:tblInd w:w="-445" w:type="dxa"/>
        <w:tblLayout w:type="fixed"/>
        <w:tblCellMar>
          <w:left w:w="0" w:type="dxa"/>
          <w:right w:w="0" w:type="dxa"/>
        </w:tblCellMar>
        <w:tblLook w:val="04A0" w:firstRow="1" w:lastRow="0" w:firstColumn="1" w:lastColumn="0" w:noHBand="0" w:noVBand="1"/>
      </w:tblPr>
      <w:tblGrid>
        <w:gridCol w:w="4112"/>
        <w:gridCol w:w="1920"/>
        <w:gridCol w:w="1600"/>
        <w:gridCol w:w="1534"/>
        <w:gridCol w:w="1586"/>
      </w:tblGrid>
      <w:tr w:rsidR="003921D6" w:rsidRPr="008763AC" w:rsidTr="00012B9C">
        <w:trPr>
          <w:trHeight w:hRule="exact" w:val="302"/>
        </w:trPr>
        <w:tc>
          <w:tcPr>
            <w:tcW w:w="4112" w:type="dxa"/>
            <w:vMerge w:val="restart"/>
            <w:tcBorders>
              <w:top w:val="single" w:sz="4" w:space="0" w:color="000000"/>
              <w:left w:val="single" w:sz="4" w:space="0" w:color="000000"/>
              <w:bottom w:val="single" w:sz="4" w:space="0" w:color="000000"/>
              <w:right w:val="single" w:sz="4" w:space="0" w:color="000000"/>
            </w:tcBorders>
          </w:tcPr>
          <w:p w:rsidR="003921D6" w:rsidRPr="008763AC" w:rsidRDefault="003921D6" w:rsidP="009E770A">
            <w:pPr>
              <w:pStyle w:val="TableParagraph"/>
              <w:kinsoku w:val="0"/>
              <w:overflowPunct w:val="0"/>
              <w:ind w:left="143"/>
              <w:rPr>
                <w:color w:val="000000"/>
              </w:rPr>
            </w:pPr>
          </w:p>
          <w:p w:rsidR="003921D6" w:rsidRPr="008763AC" w:rsidRDefault="003921D6" w:rsidP="009E770A">
            <w:pPr>
              <w:pStyle w:val="TableParagraph"/>
              <w:kinsoku w:val="0"/>
              <w:overflowPunct w:val="0"/>
              <w:ind w:left="143"/>
            </w:pPr>
            <w:r w:rsidRPr="008763AC">
              <w:rPr>
                <w:color w:val="000000"/>
              </w:rPr>
              <w:t>Бина һәм корылмаларның исеме</w:t>
            </w:r>
          </w:p>
        </w:tc>
        <w:tc>
          <w:tcPr>
            <w:tcW w:w="3520" w:type="dxa"/>
            <w:gridSpan w:val="2"/>
            <w:tcBorders>
              <w:top w:val="single" w:sz="4" w:space="0" w:color="000000"/>
              <w:left w:val="single" w:sz="4" w:space="0" w:color="000000"/>
              <w:bottom w:val="single" w:sz="4" w:space="0" w:color="000000"/>
              <w:right w:val="nil"/>
            </w:tcBorders>
          </w:tcPr>
          <w:p w:rsidR="003921D6" w:rsidRPr="008763AC" w:rsidRDefault="003921D6" w:rsidP="009E770A">
            <w:pPr>
              <w:pStyle w:val="TableParagraph"/>
              <w:kinsoku w:val="0"/>
              <w:overflowPunct w:val="0"/>
            </w:pPr>
            <w:r w:rsidRPr="008763AC">
              <w:rPr>
                <w:color w:val="000000"/>
                <w:lang w:val="tt-RU"/>
              </w:rPr>
              <w:t xml:space="preserve"> </w:t>
            </w:r>
            <w:r w:rsidRPr="008763AC">
              <w:rPr>
                <w:color w:val="000000"/>
              </w:rPr>
              <w:t>Янгынга каршы</w:t>
            </w:r>
            <w:r w:rsidRPr="008763AC">
              <w:rPr>
                <w:color w:val="000000"/>
                <w:lang w:val="tt-RU"/>
              </w:rPr>
              <w:t xml:space="preserve"> аралар</w:t>
            </w:r>
            <w:r w:rsidRPr="008763AC">
              <w:rPr>
                <w:color w:val="000000"/>
              </w:rPr>
              <w:t xml:space="preserve"> </w:t>
            </w:r>
            <w:r w:rsidRPr="008763AC">
              <w:rPr>
                <w:color w:val="000000"/>
                <w:lang w:val="tt-RU"/>
              </w:rPr>
              <w:t>ааа</w:t>
            </w:r>
            <w:r w:rsidRPr="008763AC">
              <w:rPr>
                <w:color w:val="000000"/>
              </w:rPr>
              <w:t>аралар,</w:t>
            </w:r>
            <w:r w:rsidRPr="008763AC">
              <w:rPr>
                <w:color w:val="000000"/>
                <w:lang w:val="tt-RU"/>
              </w:rPr>
              <w:t>ме</w:t>
            </w:r>
            <w:r w:rsidRPr="008763AC">
              <w:rPr>
                <w:color w:val="000000"/>
              </w:rPr>
              <w:t>метр</w:t>
            </w:r>
          </w:p>
        </w:tc>
        <w:tc>
          <w:tcPr>
            <w:tcW w:w="1534" w:type="dxa"/>
            <w:tcBorders>
              <w:top w:val="single" w:sz="4" w:space="0" w:color="000000"/>
              <w:left w:val="nil"/>
              <w:bottom w:val="single" w:sz="4" w:space="0" w:color="000000"/>
              <w:right w:val="nil"/>
            </w:tcBorders>
          </w:tcPr>
          <w:p w:rsidR="003921D6" w:rsidRPr="008763AC" w:rsidRDefault="003921D6" w:rsidP="009E770A">
            <w:pPr>
              <w:pStyle w:val="TableParagraph"/>
              <w:kinsoku w:val="0"/>
              <w:overflowPunct w:val="0"/>
            </w:pPr>
          </w:p>
        </w:tc>
        <w:tc>
          <w:tcPr>
            <w:tcW w:w="1586" w:type="dxa"/>
            <w:tcBorders>
              <w:top w:val="single" w:sz="4" w:space="0" w:color="000000"/>
              <w:left w:val="nil"/>
              <w:bottom w:val="single" w:sz="4" w:space="0" w:color="000000"/>
              <w:right w:val="single" w:sz="4" w:space="0" w:color="000000"/>
            </w:tcBorders>
          </w:tcPr>
          <w:p w:rsidR="003921D6" w:rsidRPr="008763AC" w:rsidRDefault="003921D6" w:rsidP="009E770A">
            <w:pPr>
              <w:pStyle w:val="TableParagraph"/>
              <w:kinsoku w:val="0"/>
              <w:overflowPunct w:val="0"/>
            </w:pPr>
          </w:p>
        </w:tc>
      </w:tr>
      <w:tr w:rsidR="003921D6" w:rsidRPr="008763AC" w:rsidTr="00012B9C">
        <w:trPr>
          <w:trHeight w:hRule="exact" w:val="314"/>
        </w:trPr>
        <w:tc>
          <w:tcPr>
            <w:tcW w:w="4112" w:type="dxa"/>
            <w:vMerge/>
            <w:tcBorders>
              <w:top w:val="single" w:sz="4" w:space="0" w:color="000000"/>
              <w:left w:val="single" w:sz="4" w:space="0" w:color="000000"/>
              <w:bottom w:val="single" w:sz="4" w:space="0" w:color="000000"/>
              <w:right w:val="single" w:sz="4" w:space="0" w:color="000000"/>
            </w:tcBorders>
          </w:tcPr>
          <w:p w:rsidR="003921D6" w:rsidRPr="008763AC" w:rsidRDefault="003921D6" w:rsidP="009E770A">
            <w:pPr>
              <w:pStyle w:val="TableParagraph"/>
              <w:kinsoku w:val="0"/>
              <w:overflowPunct w:val="0"/>
              <w:ind w:left="69"/>
            </w:pPr>
          </w:p>
        </w:tc>
        <w:tc>
          <w:tcPr>
            <w:tcW w:w="1920" w:type="dxa"/>
            <w:tcBorders>
              <w:top w:val="single" w:sz="4" w:space="0" w:color="000000"/>
              <w:left w:val="single" w:sz="4" w:space="0" w:color="000000"/>
              <w:bottom w:val="nil"/>
              <w:right w:val="single" w:sz="4" w:space="0" w:color="000000"/>
            </w:tcBorders>
          </w:tcPr>
          <w:p w:rsidR="003921D6" w:rsidRPr="008763AC" w:rsidRDefault="003921D6" w:rsidP="009E770A">
            <w:pPr>
              <w:pStyle w:val="TableParagraph"/>
              <w:kinsoku w:val="0"/>
              <w:overflowPunct w:val="0"/>
              <w:rPr>
                <w:lang w:val="tt-RU"/>
              </w:rPr>
            </w:pPr>
            <w:r w:rsidRPr="008763AC">
              <w:rPr>
                <w:lang w:val="tt-RU"/>
              </w:rPr>
              <w:t>Басым астындагы</w:t>
            </w:r>
          </w:p>
        </w:tc>
        <w:tc>
          <w:tcPr>
            <w:tcW w:w="1600" w:type="dxa"/>
            <w:tcBorders>
              <w:top w:val="single" w:sz="4" w:space="0" w:color="000000"/>
              <w:left w:val="single" w:sz="4" w:space="0" w:color="000000"/>
              <w:bottom w:val="nil"/>
              <w:right w:val="single" w:sz="4" w:space="0" w:color="000000"/>
            </w:tcBorders>
          </w:tcPr>
          <w:p w:rsidR="003921D6" w:rsidRPr="008763AC" w:rsidRDefault="003921D6" w:rsidP="009E770A">
            <w:pPr>
              <w:pStyle w:val="TableParagraph"/>
              <w:kinsoku w:val="0"/>
              <w:overflowPunct w:val="0"/>
              <w:rPr>
                <w:lang w:val="tt-RU"/>
              </w:rPr>
            </w:pPr>
            <w:r w:rsidRPr="008763AC">
              <w:rPr>
                <w:lang w:val="tt-RU"/>
              </w:rPr>
              <w:t xml:space="preserve">Басым </w:t>
            </w:r>
          </w:p>
        </w:tc>
        <w:tc>
          <w:tcPr>
            <w:tcW w:w="1534" w:type="dxa"/>
            <w:tcBorders>
              <w:top w:val="single" w:sz="4" w:space="0" w:color="000000"/>
              <w:left w:val="single" w:sz="4" w:space="0" w:color="000000"/>
              <w:bottom w:val="nil"/>
              <w:right w:val="single" w:sz="4" w:space="0" w:color="000000"/>
            </w:tcBorders>
          </w:tcPr>
          <w:p w:rsidR="003921D6" w:rsidRPr="008763AC" w:rsidRDefault="003921D6" w:rsidP="009E770A">
            <w:pPr>
              <w:pStyle w:val="TableParagraph"/>
              <w:kinsoku w:val="0"/>
              <w:overflowPunct w:val="0"/>
              <w:ind w:left="172"/>
              <w:rPr>
                <w:lang w:val="tt-RU"/>
              </w:rPr>
            </w:pPr>
            <w:r w:rsidRPr="008763AC">
              <w:rPr>
                <w:lang w:val="tt-RU"/>
              </w:rPr>
              <w:t xml:space="preserve">Изотермик </w:t>
            </w:r>
          </w:p>
        </w:tc>
        <w:tc>
          <w:tcPr>
            <w:tcW w:w="1586" w:type="dxa"/>
            <w:tcBorders>
              <w:top w:val="single" w:sz="4" w:space="0" w:color="000000"/>
              <w:left w:val="single" w:sz="4" w:space="0" w:color="000000"/>
              <w:bottom w:val="nil"/>
              <w:right w:val="single" w:sz="4" w:space="0" w:color="000000"/>
            </w:tcBorders>
          </w:tcPr>
          <w:p w:rsidR="003921D6" w:rsidRPr="008763AC" w:rsidRDefault="003921D6" w:rsidP="009E770A">
            <w:pPr>
              <w:pStyle w:val="TableParagraph"/>
              <w:kinsoku w:val="0"/>
              <w:overflowPunct w:val="0"/>
              <w:ind w:left="264"/>
            </w:pPr>
            <w:r w:rsidRPr="008763AC">
              <w:rPr>
                <w:lang w:val="tt-RU"/>
              </w:rPr>
              <w:t>Изотермик</w:t>
            </w:r>
          </w:p>
        </w:tc>
      </w:tr>
      <w:tr w:rsidR="003921D6" w:rsidRPr="008763AC" w:rsidTr="00012B9C">
        <w:trPr>
          <w:trHeight w:hRule="exact" w:val="302"/>
        </w:trPr>
        <w:tc>
          <w:tcPr>
            <w:tcW w:w="4112" w:type="dxa"/>
            <w:vMerge/>
            <w:tcBorders>
              <w:top w:val="single" w:sz="4" w:space="0" w:color="000000"/>
              <w:left w:val="single" w:sz="4" w:space="0" w:color="000000"/>
              <w:bottom w:val="single" w:sz="4" w:space="0" w:color="000000"/>
              <w:right w:val="single" w:sz="4" w:space="0" w:color="000000"/>
            </w:tcBorders>
          </w:tcPr>
          <w:p w:rsidR="003921D6" w:rsidRPr="008763AC" w:rsidRDefault="003921D6" w:rsidP="009E770A">
            <w:pPr>
              <w:pStyle w:val="TableParagraph"/>
              <w:kinsoku w:val="0"/>
              <w:overflowPunct w:val="0"/>
              <w:ind w:left="264"/>
            </w:pPr>
          </w:p>
        </w:tc>
        <w:tc>
          <w:tcPr>
            <w:tcW w:w="1920" w:type="dxa"/>
            <w:tcBorders>
              <w:top w:val="nil"/>
              <w:left w:val="single" w:sz="4" w:space="0" w:color="000000"/>
              <w:bottom w:val="nil"/>
              <w:right w:val="single" w:sz="4" w:space="0" w:color="000000"/>
            </w:tcBorders>
          </w:tcPr>
          <w:p w:rsidR="003921D6" w:rsidRPr="008763AC" w:rsidRDefault="003921D6" w:rsidP="009E770A">
            <w:pPr>
              <w:pStyle w:val="TableParagraph"/>
              <w:kinsoku w:val="0"/>
              <w:overflowPunct w:val="0"/>
              <w:spacing w:before="21"/>
              <w:rPr>
                <w:lang w:val="tt-RU"/>
              </w:rPr>
            </w:pPr>
            <w:r w:rsidRPr="008763AC">
              <w:rPr>
                <w:lang w:val="tt-RU"/>
              </w:rPr>
              <w:t>җир өсте резер</w:t>
            </w:r>
          </w:p>
        </w:tc>
        <w:tc>
          <w:tcPr>
            <w:tcW w:w="1600" w:type="dxa"/>
            <w:tcBorders>
              <w:top w:val="nil"/>
              <w:left w:val="single" w:sz="4" w:space="0" w:color="000000"/>
              <w:bottom w:val="nil"/>
              <w:right w:val="single" w:sz="4" w:space="0" w:color="000000"/>
            </w:tcBorders>
          </w:tcPr>
          <w:p w:rsidR="003921D6" w:rsidRPr="008763AC" w:rsidRDefault="003921D6" w:rsidP="009E770A">
            <w:pPr>
              <w:pStyle w:val="TableParagraph"/>
              <w:kinsoku w:val="0"/>
              <w:overflowPunct w:val="0"/>
              <w:spacing w:before="21"/>
              <w:rPr>
                <w:lang w:val="tt-RU"/>
              </w:rPr>
            </w:pPr>
            <w:r w:rsidRPr="008763AC">
              <w:rPr>
                <w:lang w:val="tt-RU"/>
              </w:rPr>
              <w:t>астындагы</w:t>
            </w:r>
          </w:p>
        </w:tc>
        <w:tc>
          <w:tcPr>
            <w:tcW w:w="1534" w:type="dxa"/>
            <w:tcBorders>
              <w:top w:val="nil"/>
              <w:left w:val="single" w:sz="4" w:space="0" w:color="000000"/>
              <w:bottom w:val="nil"/>
              <w:right w:val="single" w:sz="4" w:space="0" w:color="000000"/>
            </w:tcBorders>
          </w:tcPr>
          <w:p w:rsidR="003921D6" w:rsidRPr="008763AC" w:rsidRDefault="003921D6" w:rsidP="009E770A">
            <w:pPr>
              <w:pStyle w:val="TableParagraph"/>
              <w:kinsoku w:val="0"/>
              <w:overflowPunct w:val="0"/>
              <w:spacing w:before="21"/>
              <w:jc w:val="center"/>
              <w:rPr>
                <w:lang w:val="tt-RU"/>
              </w:rPr>
            </w:pPr>
            <w:r w:rsidRPr="008763AC">
              <w:rPr>
                <w:lang w:val="tt-RU"/>
              </w:rPr>
              <w:t xml:space="preserve">булган </w:t>
            </w:r>
          </w:p>
        </w:tc>
        <w:tc>
          <w:tcPr>
            <w:tcW w:w="1586" w:type="dxa"/>
            <w:tcBorders>
              <w:top w:val="nil"/>
              <w:left w:val="single" w:sz="4" w:space="0" w:color="000000"/>
              <w:bottom w:val="nil"/>
              <w:right w:val="single" w:sz="4" w:space="0" w:color="000000"/>
            </w:tcBorders>
          </w:tcPr>
          <w:p w:rsidR="003921D6" w:rsidRPr="008763AC" w:rsidRDefault="003921D6" w:rsidP="009E770A">
            <w:pPr>
              <w:pStyle w:val="TableParagraph"/>
              <w:kinsoku w:val="0"/>
              <w:overflowPunct w:val="0"/>
              <w:spacing w:before="21"/>
              <w:ind w:left="264"/>
              <w:rPr>
                <w:lang w:val="tt-RU"/>
              </w:rPr>
            </w:pPr>
            <w:r w:rsidRPr="008763AC">
              <w:rPr>
                <w:lang w:val="tt-RU"/>
              </w:rPr>
              <w:t>булган</w:t>
            </w:r>
          </w:p>
        </w:tc>
      </w:tr>
      <w:tr w:rsidR="003921D6" w:rsidRPr="008763AC" w:rsidTr="00012B9C">
        <w:trPr>
          <w:trHeight w:hRule="exact" w:val="270"/>
        </w:trPr>
        <w:tc>
          <w:tcPr>
            <w:tcW w:w="4112" w:type="dxa"/>
            <w:vMerge/>
            <w:tcBorders>
              <w:top w:val="single" w:sz="4" w:space="0" w:color="000000"/>
              <w:left w:val="single" w:sz="4" w:space="0" w:color="000000"/>
              <w:bottom w:val="single" w:sz="4" w:space="0" w:color="000000"/>
              <w:right w:val="single" w:sz="4" w:space="0" w:color="000000"/>
            </w:tcBorders>
          </w:tcPr>
          <w:p w:rsidR="003921D6" w:rsidRPr="008763AC" w:rsidRDefault="003921D6" w:rsidP="009E770A">
            <w:pPr>
              <w:pStyle w:val="TableParagraph"/>
              <w:kinsoku w:val="0"/>
              <w:overflowPunct w:val="0"/>
              <w:spacing w:before="21"/>
              <w:ind w:left="264"/>
            </w:pPr>
          </w:p>
        </w:tc>
        <w:tc>
          <w:tcPr>
            <w:tcW w:w="1920" w:type="dxa"/>
            <w:tcBorders>
              <w:top w:val="nil"/>
              <w:left w:val="single" w:sz="4" w:space="0" w:color="000000"/>
              <w:bottom w:val="nil"/>
              <w:right w:val="single" w:sz="4" w:space="0" w:color="000000"/>
            </w:tcBorders>
          </w:tcPr>
          <w:p w:rsidR="003921D6" w:rsidRPr="008763AC" w:rsidRDefault="003921D6" w:rsidP="009E770A">
            <w:pPr>
              <w:pStyle w:val="TableParagraph"/>
              <w:kinsoku w:val="0"/>
              <w:overflowPunct w:val="0"/>
              <w:rPr>
                <w:lang w:val="tt-RU"/>
              </w:rPr>
            </w:pPr>
            <w:r w:rsidRPr="008763AC">
              <w:rPr>
                <w:lang w:val="tt-RU"/>
              </w:rPr>
              <w:t>вуарлары белән,</w:t>
            </w:r>
          </w:p>
        </w:tc>
        <w:tc>
          <w:tcPr>
            <w:tcW w:w="1600" w:type="dxa"/>
            <w:tcBorders>
              <w:top w:val="nil"/>
              <w:left w:val="single" w:sz="4" w:space="0" w:color="000000"/>
              <w:bottom w:val="nil"/>
              <w:right w:val="single" w:sz="4" w:space="0" w:color="000000"/>
            </w:tcBorders>
          </w:tcPr>
          <w:p w:rsidR="003921D6" w:rsidRPr="008763AC" w:rsidRDefault="003921D6" w:rsidP="009E770A">
            <w:pPr>
              <w:pStyle w:val="TableParagraph"/>
              <w:kinsoku w:val="0"/>
              <w:overflowPunct w:val="0"/>
              <w:rPr>
                <w:lang w:val="tt-RU"/>
              </w:rPr>
            </w:pPr>
            <w:r w:rsidRPr="008763AC">
              <w:rPr>
                <w:lang w:val="tt-RU"/>
              </w:rPr>
              <w:t>җир асты</w:t>
            </w:r>
          </w:p>
        </w:tc>
        <w:tc>
          <w:tcPr>
            <w:tcW w:w="1534" w:type="dxa"/>
            <w:tcBorders>
              <w:top w:val="nil"/>
              <w:left w:val="single" w:sz="4" w:space="0" w:color="000000"/>
              <w:bottom w:val="nil"/>
              <w:right w:val="single" w:sz="4" w:space="0" w:color="000000"/>
            </w:tcBorders>
          </w:tcPr>
          <w:p w:rsidR="003921D6" w:rsidRPr="008763AC" w:rsidRDefault="003921D6" w:rsidP="009E770A">
            <w:pPr>
              <w:pStyle w:val="TableParagraph"/>
              <w:kinsoku w:val="0"/>
              <w:overflowPunct w:val="0"/>
              <w:ind w:left="165"/>
              <w:rPr>
                <w:lang w:val="tt-RU"/>
              </w:rPr>
            </w:pPr>
            <w:r w:rsidRPr="008763AC">
              <w:rPr>
                <w:lang w:val="tt-RU"/>
              </w:rPr>
              <w:t>җир өсте</w:t>
            </w:r>
          </w:p>
        </w:tc>
        <w:tc>
          <w:tcPr>
            <w:tcW w:w="1586" w:type="dxa"/>
            <w:tcBorders>
              <w:top w:val="nil"/>
              <w:left w:val="single" w:sz="4" w:space="0" w:color="000000"/>
              <w:bottom w:val="nil"/>
              <w:right w:val="single" w:sz="4" w:space="0" w:color="000000"/>
            </w:tcBorders>
          </w:tcPr>
          <w:p w:rsidR="003921D6" w:rsidRPr="008763AC" w:rsidRDefault="003921D6" w:rsidP="009E770A">
            <w:pPr>
              <w:pStyle w:val="TableParagraph"/>
              <w:kinsoku w:val="0"/>
              <w:overflowPunct w:val="0"/>
              <w:ind w:left="264"/>
              <w:rPr>
                <w:lang w:val="tt-RU"/>
              </w:rPr>
            </w:pPr>
            <w:r w:rsidRPr="008763AC">
              <w:rPr>
                <w:lang w:val="tt-RU"/>
              </w:rPr>
              <w:t>җир асты</w:t>
            </w:r>
          </w:p>
        </w:tc>
      </w:tr>
      <w:tr w:rsidR="003921D6" w:rsidRPr="008763AC" w:rsidTr="00012B9C">
        <w:trPr>
          <w:trHeight w:hRule="exact" w:val="264"/>
        </w:trPr>
        <w:tc>
          <w:tcPr>
            <w:tcW w:w="4112" w:type="dxa"/>
            <w:vMerge/>
            <w:tcBorders>
              <w:top w:val="single" w:sz="4" w:space="0" w:color="000000"/>
              <w:left w:val="single" w:sz="4" w:space="0" w:color="000000"/>
              <w:bottom w:val="single" w:sz="4" w:space="0" w:color="000000"/>
              <w:right w:val="single" w:sz="4" w:space="0" w:color="000000"/>
            </w:tcBorders>
          </w:tcPr>
          <w:p w:rsidR="003921D6" w:rsidRPr="008763AC" w:rsidRDefault="003921D6" w:rsidP="009E770A">
            <w:pPr>
              <w:pStyle w:val="TableParagraph"/>
              <w:kinsoku w:val="0"/>
              <w:overflowPunct w:val="0"/>
              <w:ind w:left="264"/>
            </w:pPr>
          </w:p>
        </w:tc>
        <w:tc>
          <w:tcPr>
            <w:tcW w:w="1920" w:type="dxa"/>
            <w:tcBorders>
              <w:top w:val="nil"/>
              <w:left w:val="single" w:sz="4" w:space="0" w:color="000000"/>
              <w:bottom w:val="nil"/>
              <w:right w:val="single" w:sz="4" w:space="0" w:color="000000"/>
            </w:tcBorders>
          </w:tcPr>
          <w:p w:rsidR="003921D6" w:rsidRPr="008763AC" w:rsidRDefault="003921D6" w:rsidP="009E770A">
            <w:pPr>
              <w:pStyle w:val="TableParagraph"/>
              <w:kinsoku w:val="0"/>
              <w:overflowPunct w:val="0"/>
            </w:pPr>
            <w:r w:rsidRPr="008763AC">
              <w:rPr>
                <w:spacing w:val="-1"/>
                <w:lang w:val="tt-RU"/>
              </w:rPr>
              <w:t>шул</w:t>
            </w:r>
          </w:p>
        </w:tc>
        <w:tc>
          <w:tcPr>
            <w:tcW w:w="1600" w:type="dxa"/>
            <w:tcBorders>
              <w:top w:val="nil"/>
              <w:left w:val="single" w:sz="4" w:space="0" w:color="000000"/>
              <w:bottom w:val="nil"/>
              <w:right w:val="single" w:sz="4" w:space="0" w:color="000000"/>
            </w:tcBorders>
          </w:tcPr>
          <w:p w:rsidR="003921D6" w:rsidRPr="008763AC" w:rsidRDefault="003921D6" w:rsidP="009E770A">
            <w:pPr>
              <w:pStyle w:val="TableParagraph"/>
              <w:kinsoku w:val="0"/>
              <w:overflowPunct w:val="0"/>
              <w:rPr>
                <w:lang w:val="tt-RU"/>
              </w:rPr>
            </w:pPr>
            <w:r w:rsidRPr="008763AC">
              <w:rPr>
                <w:lang w:val="tt-RU"/>
              </w:rPr>
              <w:t>резервуарлары</w:t>
            </w:r>
          </w:p>
        </w:tc>
        <w:tc>
          <w:tcPr>
            <w:tcW w:w="1534" w:type="dxa"/>
            <w:tcBorders>
              <w:top w:val="nil"/>
              <w:left w:val="single" w:sz="4" w:space="0" w:color="000000"/>
              <w:bottom w:val="nil"/>
              <w:right w:val="single" w:sz="4" w:space="0" w:color="000000"/>
            </w:tcBorders>
          </w:tcPr>
          <w:p w:rsidR="003921D6" w:rsidRPr="008763AC" w:rsidRDefault="003921D6" w:rsidP="009E770A">
            <w:pPr>
              <w:pStyle w:val="TableParagraph"/>
              <w:kinsoku w:val="0"/>
              <w:overflowPunct w:val="0"/>
              <w:rPr>
                <w:lang w:val="tt-RU"/>
              </w:rPr>
            </w:pPr>
            <w:r w:rsidRPr="008763AC">
              <w:rPr>
                <w:lang w:val="tt-RU"/>
              </w:rPr>
              <w:t>резервуарлары</w:t>
            </w:r>
          </w:p>
        </w:tc>
        <w:tc>
          <w:tcPr>
            <w:tcW w:w="1586" w:type="dxa"/>
            <w:tcBorders>
              <w:top w:val="nil"/>
              <w:left w:val="single" w:sz="4" w:space="0" w:color="000000"/>
              <w:bottom w:val="nil"/>
              <w:right w:val="single" w:sz="4" w:space="0" w:color="000000"/>
            </w:tcBorders>
          </w:tcPr>
          <w:p w:rsidR="003921D6" w:rsidRPr="008763AC" w:rsidRDefault="003921D6" w:rsidP="009E770A">
            <w:pPr>
              <w:pStyle w:val="TableParagraph"/>
              <w:kinsoku w:val="0"/>
              <w:overflowPunct w:val="0"/>
              <w:rPr>
                <w:lang w:val="tt-RU"/>
              </w:rPr>
            </w:pPr>
            <w:r w:rsidRPr="008763AC">
              <w:rPr>
                <w:lang w:val="tt-RU"/>
              </w:rPr>
              <w:t>резервуарлары</w:t>
            </w:r>
          </w:p>
        </w:tc>
      </w:tr>
      <w:tr w:rsidR="003921D6" w:rsidRPr="008763AC" w:rsidTr="00012B9C">
        <w:trPr>
          <w:trHeight w:hRule="exact" w:val="279"/>
        </w:trPr>
        <w:tc>
          <w:tcPr>
            <w:tcW w:w="4112" w:type="dxa"/>
            <w:vMerge/>
            <w:tcBorders>
              <w:top w:val="single" w:sz="4" w:space="0" w:color="000000"/>
              <w:left w:val="single" w:sz="4" w:space="0" w:color="000000"/>
              <w:bottom w:val="single" w:sz="4" w:space="0" w:color="000000"/>
              <w:right w:val="single" w:sz="4" w:space="0" w:color="000000"/>
            </w:tcBorders>
          </w:tcPr>
          <w:p w:rsidR="003921D6" w:rsidRPr="008763AC" w:rsidRDefault="003921D6" w:rsidP="009E770A">
            <w:pPr>
              <w:pStyle w:val="TableParagraph"/>
              <w:kinsoku w:val="0"/>
              <w:overflowPunct w:val="0"/>
              <w:ind w:left="264"/>
            </w:pPr>
          </w:p>
        </w:tc>
        <w:tc>
          <w:tcPr>
            <w:tcW w:w="1920" w:type="dxa"/>
            <w:tcBorders>
              <w:top w:val="nil"/>
              <w:left w:val="single" w:sz="4" w:space="0" w:color="000000"/>
              <w:bottom w:val="nil"/>
              <w:right w:val="single" w:sz="4" w:space="0" w:color="000000"/>
            </w:tcBorders>
          </w:tcPr>
          <w:p w:rsidR="003921D6" w:rsidRPr="008763AC" w:rsidRDefault="003921D6" w:rsidP="009E770A">
            <w:pPr>
              <w:pStyle w:val="TableParagraph"/>
              <w:kinsoku w:val="0"/>
              <w:overflowPunct w:val="0"/>
              <w:spacing w:before="2"/>
              <w:rPr>
                <w:lang w:val="tt-RU"/>
              </w:rPr>
            </w:pPr>
            <w:r w:rsidRPr="008763AC">
              <w:rPr>
                <w:b/>
                <w:bCs/>
                <w:spacing w:val="-1"/>
                <w:lang w:val="tt-RU"/>
              </w:rPr>
              <w:t xml:space="preserve"> </w:t>
            </w:r>
            <w:r w:rsidRPr="008763AC">
              <w:rPr>
                <w:lang w:val="tt-RU"/>
              </w:rPr>
              <w:t>исәптән</w:t>
            </w:r>
          </w:p>
        </w:tc>
        <w:tc>
          <w:tcPr>
            <w:tcW w:w="1600" w:type="dxa"/>
            <w:vMerge w:val="restart"/>
            <w:tcBorders>
              <w:top w:val="nil"/>
              <w:left w:val="single" w:sz="4" w:space="0" w:color="000000"/>
              <w:bottom w:val="single" w:sz="4" w:space="0" w:color="000000"/>
              <w:right w:val="single" w:sz="4" w:space="0" w:color="000000"/>
            </w:tcBorders>
          </w:tcPr>
          <w:p w:rsidR="003921D6" w:rsidRPr="008763AC" w:rsidRDefault="003921D6" w:rsidP="009E770A">
            <w:pPr>
              <w:pStyle w:val="TableParagraph"/>
              <w:kinsoku w:val="0"/>
              <w:overflowPunct w:val="0"/>
              <w:spacing w:before="2"/>
              <w:rPr>
                <w:lang w:val="tt-RU"/>
              </w:rPr>
            </w:pPr>
            <w:r w:rsidRPr="008763AC">
              <w:rPr>
                <w:lang w:val="tt-RU"/>
              </w:rPr>
              <w:t>белән</w:t>
            </w:r>
          </w:p>
        </w:tc>
        <w:tc>
          <w:tcPr>
            <w:tcW w:w="1534" w:type="dxa"/>
            <w:vMerge w:val="restart"/>
            <w:tcBorders>
              <w:top w:val="nil"/>
              <w:left w:val="single" w:sz="4" w:space="0" w:color="000000"/>
              <w:bottom w:val="single" w:sz="4" w:space="0" w:color="000000"/>
              <w:right w:val="single" w:sz="4" w:space="0" w:color="000000"/>
            </w:tcBorders>
          </w:tcPr>
          <w:p w:rsidR="003921D6" w:rsidRPr="008763AC" w:rsidRDefault="003921D6" w:rsidP="009E770A">
            <w:pPr>
              <w:pStyle w:val="TableParagraph"/>
              <w:kinsoku w:val="0"/>
              <w:overflowPunct w:val="0"/>
              <w:spacing w:before="2"/>
              <w:ind w:left="175"/>
            </w:pPr>
          </w:p>
        </w:tc>
        <w:tc>
          <w:tcPr>
            <w:tcW w:w="1586" w:type="dxa"/>
            <w:vMerge w:val="restart"/>
            <w:tcBorders>
              <w:top w:val="nil"/>
              <w:left w:val="single" w:sz="4" w:space="0" w:color="000000"/>
              <w:bottom w:val="single" w:sz="4" w:space="0" w:color="000000"/>
              <w:right w:val="single" w:sz="4" w:space="0" w:color="000000"/>
            </w:tcBorders>
          </w:tcPr>
          <w:p w:rsidR="003921D6" w:rsidRPr="008763AC" w:rsidRDefault="003921D6" w:rsidP="009E770A">
            <w:pPr>
              <w:pStyle w:val="TableParagraph"/>
              <w:kinsoku w:val="0"/>
              <w:overflowPunct w:val="0"/>
              <w:spacing w:before="2"/>
              <w:ind w:left="384"/>
            </w:pPr>
          </w:p>
        </w:tc>
      </w:tr>
      <w:tr w:rsidR="003921D6" w:rsidRPr="008763AC" w:rsidTr="00012B9C">
        <w:trPr>
          <w:trHeight w:hRule="exact" w:val="281"/>
        </w:trPr>
        <w:tc>
          <w:tcPr>
            <w:tcW w:w="4112" w:type="dxa"/>
            <w:vMerge/>
            <w:tcBorders>
              <w:top w:val="single" w:sz="4" w:space="0" w:color="000000"/>
              <w:left w:val="single" w:sz="4" w:space="0" w:color="000000"/>
              <w:bottom w:val="single" w:sz="4" w:space="0" w:color="000000"/>
              <w:right w:val="single" w:sz="4" w:space="0" w:color="000000"/>
            </w:tcBorders>
          </w:tcPr>
          <w:p w:rsidR="003921D6" w:rsidRPr="008763AC" w:rsidRDefault="003921D6" w:rsidP="009E770A">
            <w:pPr>
              <w:pStyle w:val="TableParagraph"/>
              <w:kinsoku w:val="0"/>
              <w:overflowPunct w:val="0"/>
              <w:spacing w:before="2"/>
              <w:ind w:left="384"/>
            </w:pPr>
          </w:p>
        </w:tc>
        <w:tc>
          <w:tcPr>
            <w:tcW w:w="1920" w:type="dxa"/>
            <w:tcBorders>
              <w:top w:val="nil"/>
              <w:left w:val="single" w:sz="4" w:space="0" w:color="000000"/>
              <w:bottom w:val="nil"/>
              <w:right w:val="single" w:sz="4" w:space="0" w:color="000000"/>
            </w:tcBorders>
          </w:tcPr>
          <w:p w:rsidR="003921D6" w:rsidRPr="008763AC" w:rsidRDefault="003921D6" w:rsidP="009E770A">
            <w:pPr>
              <w:pStyle w:val="TableParagraph"/>
              <w:kinsoku w:val="0"/>
              <w:overflowPunct w:val="0"/>
              <w:ind w:left="203"/>
              <w:rPr>
                <w:lang w:val="tt-RU"/>
              </w:rPr>
            </w:pPr>
            <w:r w:rsidRPr="008763AC">
              <w:rPr>
                <w:lang w:val="tt-RU"/>
              </w:rPr>
              <w:t xml:space="preserve">яртылаш </w:t>
            </w:r>
          </w:p>
        </w:tc>
        <w:tc>
          <w:tcPr>
            <w:tcW w:w="1600" w:type="dxa"/>
            <w:vMerge/>
            <w:tcBorders>
              <w:top w:val="nil"/>
              <w:left w:val="single" w:sz="4" w:space="0" w:color="000000"/>
              <w:bottom w:val="single" w:sz="4" w:space="0" w:color="000000"/>
              <w:right w:val="single" w:sz="4" w:space="0" w:color="000000"/>
            </w:tcBorders>
          </w:tcPr>
          <w:p w:rsidR="003921D6" w:rsidRPr="008763AC" w:rsidRDefault="003921D6" w:rsidP="009E770A">
            <w:pPr>
              <w:pStyle w:val="TableParagraph"/>
              <w:kinsoku w:val="0"/>
              <w:overflowPunct w:val="0"/>
              <w:ind w:left="203"/>
            </w:pPr>
          </w:p>
        </w:tc>
        <w:tc>
          <w:tcPr>
            <w:tcW w:w="1534" w:type="dxa"/>
            <w:vMerge/>
            <w:tcBorders>
              <w:top w:val="nil"/>
              <w:left w:val="single" w:sz="4" w:space="0" w:color="000000"/>
              <w:bottom w:val="single" w:sz="4" w:space="0" w:color="000000"/>
              <w:right w:val="single" w:sz="4" w:space="0" w:color="000000"/>
            </w:tcBorders>
          </w:tcPr>
          <w:p w:rsidR="003921D6" w:rsidRPr="008763AC" w:rsidRDefault="003921D6" w:rsidP="009E770A">
            <w:pPr>
              <w:pStyle w:val="TableParagraph"/>
              <w:kinsoku w:val="0"/>
              <w:overflowPunct w:val="0"/>
              <w:ind w:left="203"/>
            </w:pPr>
          </w:p>
        </w:tc>
        <w:tc>
          <w:tcPr>
            <w:tcW w:w="1586" w:type="dxa"/>
            <w:vMerge/>
            <w:tcBorders>
              <w:top w:val="nil"/>
              <w:left w:val="single" w:sz="4" w:space="0" w:color="000000"/>
              <w:bottom w:val="single" w:sz="4" w:space="0" w:color="000000"/>
              <w:right w:val="single" w:sz="4" w:space="0" w:color="000000"/>
            </w:tcBorders>
          </w:tcPr>
          <w:p w:rsidR="003921D6" w:rsidRPr="008763AC" w:rsidRDefault="003921D6" w:rsidP="009E770A">
            <w:pPr>
              <w:pStyle w:val="TableParagraph"/>
              <w:kinsoku w:val="0"/>
              <w:overflowPunct w:val="0"/>
              <w:ind w:left="203"/>
            </w:pPr>
          </w:p>
        </w:tc>
      </w:tr>
      <w:tr w:rsidR="003921D6" w:rsidRPr="008763AC" w:rsidTr="00012B9C">
        <w:trPr>
          <w:trHeight w:hRule="exact" w:val="286"/>
        </w:trPr>
        <w:tc>
          <w:tcPr>
            <w:tcW w:w="4112" w:type="dxa"/>
            <w:vMerge/>
            <w:tcBorders>
              <w:top w:val="single" w:sz="4" w:space="0" w:color="000000"/>
              <w:left w:val="single" w:sz="4" w:space="0" w:color="000000"/>
              <w:bottom w:val="single" w:sz="4" w:space="0" w:color="000000"/>
              <w:right w:val="single" w:sz="4" w:space="0" w:color="000000"/>
            </w:tcBorders>
          </w:tcPr>
          <w:p w:rsidR="003921D6" w:rsidRPr="008763AC" w:rsidRDefault="003921D6" w:rsidP="009E770A">
            <w:pPr>
              <w:pStyle w:val="TableParagraph"/>
              <w:kinsoku w:val="0"/>
              <w:overflowPunct w:val="0"/>
              <w:ind w:left="203"/>
            </w:pPr>
          </w:p>
        </w:tc>
        <w:tc>
          <w:tcPr>
            <w:tcW w:w="1920" w:type="dxa"/>
            <w:tcBorders>
              <w:top w:val="nil"/>
              <w:left w:val="single" w:sz="4" w:space="0" w:color="000000"/>
              <w:bottom w:val="nil"/>
              <w:right w:val="single" w:sz="4" w:space="0" w:color="000000"/>
            </w:tcBorders>
          </w:tcPr>
          <w:p w:rsidR="003921D6" w:rsidRPr="008763AC" w:rsidRDefault="003921D6" w:rsidP="009E770A">
            <w:pPr>
              <w:pStyle w:val="TableParagraph"/>
              <w:kinsoku w:val="0"/>
              <w:overflowPunct w:val="0"/>
              <w:spacing w:before="4"/>
              <w:ind w:left="203"/>
            </w:pPr>
            <w:r w:rsidRPr="008763AC">
              <w:rPr>
                <w:lang w:val="tt-RU"/>
              </w:rPr>
              <w:t>изотермик булган</w:t>
            </w:r>
            <w:r w:rsidRPr="008763AC">
              <w:t>отерми-</w:t>
            </w:r>
          </w:p>
        </w:tc>
        <w:tc>
          <w:tcPr>
            <w:tcW w:w="1600" w:type="dxa"/>
            <w:vMerge/>
            <w:tcBorders>
              <w:top w:val="nil"/>
              <w:left w:val="single" w:sz="4" w:space="0" w:color="000000"/>
              <w:bottom w:val="single" w:sz="4" w:space="0" w:color="000000"/>
              <w:right w:val="single" w:sz="4" w:space="0" w:color="000000"/>
            </w:tcBorders>
          </w:tcPr>
          <w:p w:rsidR="003921D6" w:rsidRPr="008763AC" w:rsidRDefault="003921D6" w:rsidP="009E770A">
            <w:pPr>
              <w:pStyle w:val="TableParagraph"/>
              <w:kinsoku w:val="0"/>
              <w:overflowPunct w:val="0"/>
              <w:spacing w:before="4"/>
              <w:ind w:left="203"/>
            </w:pPr>
          </w:p>
        </w:tc>
        <w:tc>
          <w:tcPr>
            <w:tcW w:w="1534" w:type="dxa"/>
            <w:vMerge/>
            <w:tcBorders>
              <w:top w:val="nil"/>
              <w:left w:val="single" w:sz="4" w:space="0" w:color="000000"/>
              <w:bottom w:val="single" w:sz="4" w:space="0" w:color="000000"/>
              <w:right w:val="single" w:sz="4" w:space="0" w:color="000000"/>
            </w:tcBorders>
          </w:tcPr>
          <w:p w:rsidR="003921D6" w:rsidRPr="008763AC" w:rsidRDefault="003921D6" w:rsidP="009E770A">
            <w:pPr>
              <w:pStyle w:val="TableParagraph"/>
              <w:kinsoku w:val="0"/>
              <w:overflowPunct w:val="0"/>
              <w:spacing w:before="4"/>
              <w:ind w:left="203"/>
            </w:pPr>
          </w:p>
        </w:tc>
        <w:tc>
          <w:tcPr>
            <w:tcW w:w="1586" w:type="dxa"/>
            <w:vMerge/>
            <w:tcBorders>
              <w:top w:val="nil"/>
              <w:left w:val="single" w:sz="4" w:space="0" w:color="000000"/>
              <w:bottom w:val="single" w:sz="4" w:space="0" w:color="000000"/>
              <w:right w:val="single" w:sz="4" w:space="0" w:color="000000"/>
            </w:tcBorders>
          </w:tcPr>
          <w:p w:rsidR="003921D6" w:rsidRPr="008763AC" w:rsidRDefault="003921D6" w:rsidP="009E770A">
            <w:pPr>
              <w:pStyle w:val="TableParagraph"/>
              <w:kinsoku w:val="0"/>
              <w:overflowPunct w:val="0"/>
              <w:spacing w:before="4"/>
              <w:ind w:left="203"/>
            </w:pPr>
          </w:p>
        </w:tc>
      </w:tr>
      <w:tr w:rsidR="003921D6" w:rsidRPr="008763AC" w:rsidTr="00012B9C">
        <w:trPr>
          <w:trHeight w:hRule="exact" w:val="812"/>
        </w:trPr>
        <w:tc>
          <w:tcPr>
            <w:tcW w:w="4112" w:type="dxa"/>
            <w:vMerge/>
            <w:tcBorders>
              <w:top w:val="single" w:sz="4" w:space="0" w:color="000000"/>
              <w:left w:val="single" w:sz="4" w:space="0" w:color="000000"/>
              <w:bottom w:val="single" w:sz="4" w:space="0" w:color="000000"/>
              <w:right w:val="single" w:sz="4" w:space="0" w:color="000000"/>
            </w:tcBorders>
          </w:tcPr>
          <w:p w:rsidR="003921D6" w:rsidRPr="008763AC" w:rsidRDefault="003921D6" w:rsidP="009E770A">
            <w:pPr>
              <w:pStyle w:val="TableParagraph"/>
              <w:kinsoku w:val="0"/>
              <w:overflowPunct w:val="0"/>
              <w:spacing w:before="4"/>
              <w:ind w:left="203"/>
            </w:pPr>
          </w:p>
        </w:tc>
        <w:tc>
          <w:tcPr>
            <w:tcW w:w="1920" w:type="dxa"/>
            <w:tcBorders>
              <w:top w:val="nil"/>
              <w:left w:val="single" w:sz="4" w:space="0" w:color="000000"/>
              <w:bottom w:val="single" w:sz="4" w:space="0" w:color="000000"/>
              <w:right w:val="single" w:sz="4" w:space="0" w:color="000000"/>
            </w:tcBorders>
          </w:tcPr>
          <w:p w:rsidR="003921D6" w:rsidRPr="008763AC" w:rsidRDefault="003921D6" w:rsidP="009E770A">
            <w:pPr>
              <w:pStyle w:val="TableParagraph"/>
              <w:kinsoku w:val="0"/>
              <w:overflowPunct w:val="0"/>
              <w:rPr>
                <w:lang w:val="tt-RU"/>
              </w:rPr>
            </w:pPr>
            <w:r w:rsidRPr="008763AC">
              <w:rPr>
                <w:lang w:val="tt-RU"/>
              </w:rPr>
              <w:t>булган.</w:t>
            </w:r>
          </w:p>
        </w:tc>
        <w:tc>
          <w:tcPr>
            <w:tcW w:w="1600" w:type="dxa"/>
            <w:vMerge/>
            <w:tcBorders>
              <w:top w:val="nil"/>
              <w:left w:val="single" w:sz="4" w:space="0" w:color="000000"/>
              <w:bottom w:val="single" w:sz="4" w:space="0" w:color="000000"/>
              <w:right w:val="single" w:sz="4" w:space="0" w:color="000000"/>
            </w:tcBorders>
          </w:tcPr>
          <w:p w:rsidR="003921D6" w:rsidRPr="008763AC" w:rsidRDefault="003921D6" w:rsidP="009E770A">
            <w:pPr>
              <w:pStyle w:val="TableParagraph"/>
              <w:kinsoku w:val="0"/>
              <w:overflowPunct w:val="0"/>
              <w:ind w:left="364"/>
            </w:pPr>
          </w:p>
        </w:tc>
        <w:tc>
          <w:tcPr>
            <w:tcW w:w="1534" w:type="dxa"/>
            <w:vMerge/>
            <w:tcBorders>
              <w:top w:val="nil"/>
              <w:left w:val="single" w:sz="4" w:space="0" w:color="000000"/>
              <w:bottom w:val="single" w:sz="4" w:space="0" w:color="000000"/>
              <w:right w:val="single" w:sz="4" w:space="0" w:color="000000"/>
            </w:tcBorders>
          </w:tcPr>
          <w:p w:rsidR="003921D6" w:rsidRPr="008763AC" w:rsidRDefault="003921D6" w:rsidP="009E770A">
            <w:pPr>
              <w:pStyle w:val="TableParagraph"/>
              <w:kinsoku w:val="0"/>
              <w:overflowPunct w:val="0"/>
              <w:ind w:left="364"/>
            </w:pPr>
          </w:p>
        </w:tc>
        <w:tc>
          <w:tcPr>
            <w:tcW w:w="1586" w:type="dxa"/>
            <w:vMerge/>
            <w:tcBorders>
              <w:top w:val="nil"/>
              <w:left w:val="single" w:sz="4" w:space="0" w:color="000000"/>
              <w:bottom w:val="single" w:sz="4" w:space="0" w:color="000000"/>
              <w:right w:val="single" w:sz="4" w:space="0" w:color="000000"/>
            </w:tcBorders>
          </w:tcPr>
          <w:p w:rsidR="003921D6" w:rsidRPr="008763AC" w:rsidRDefault="003921D6" w:rsidP="009E770A">
            <w:pPr>
              <w:pStyle w:val="TableParagraph"/>
              <w:kinsoku w:val="0"/>
              <w:overflowPunct w:val="0"/>
              <w:ind w:left="364"/>
            </w:pPr>
          </w:p>
        </w:tc>
      </w:tr>
      <w:tr w:rsidR="003921D6" w:rsidRPr="008763AC" w:rsidTr="00012B9C">
        <w:trPr>
          <w:trHeight w:hRule="exact" w:val="358"/>
        </w:trPr>
        <w:tc>
          <w:tcPr>
            <w:tcW w:w="4112" w:type="dxa"/>
            <w:tcBorders>
              <w:top w:val="single" w:sz="4" w:space="0" w:color="000000"/>
              <w:left w:val="single" w:sz="4" w:space="0" w:color="000000"/>
              <w:bottom w:val="single" w:sz="4" w:space="0" w:color="000000"/>
              <w:right w:val="single" w:sz="4" w:space="0" w:color="000000"/>
            </w:tcBorders>
          </w:tcPr>
          <w:p w:rsidR="003921D6" w:rsidRPr="008763AC" w:rsidRDefault="003921D6" w:rsidP="009E770A">
            <w:pPr>
              <w:pStyle w:val="TableParagraph"/>
              <w:kinsoku w:val="0"/>
              <w:overflowPunct w:val="0"/>
              <w:spacing w:before="1"/>
              <w:ind w:left="77"/>
              <w:jc w:val="center"/>
            </w:pPr>
            <w:r w:rsidRPr="008763AC">
              <w:rPr>
                <w:b/>
                <w:bCs/>
              </w:rPr>
              <w:t>1</w:t>
            </w:r>
          </w:p>
        </w:tc>
        <w:tc>
          <w:tcPr>
            <w:tcW w:w="1920" w:type="dxa"/>
            <w:tcBorders>
              <w:top w:val="single" w:sz="4" w:space="0" w:color="000000"/>
              <w:left w:val="single" w:sz="4" w:space="0" w:color="000000"/>
              <w:bottom w:val="single" w:sz="4" w:space="0" w:color="000000"/>
              <w:right w:val="single" w:sz="4" w:space="0" w:color="000000"/>
            </w:tcBorders>
          </w:tcPr>
          <w:p w:rsidR="003921D6" w:rsidRPr="008763AC" w:rsidRDefault="003921D6" w:rsidP="009E770A">
            <w:pPr>
              <w:pStyle w:val="TableParagraph"/>
              <w:kinsoku w:val="0"/>
              <w:overflowPunct w:val="0"/>
              <w:spacing w:before="1"/>
              <w:ind w:right="122"/>
              <w:jc w:val="center"/>
            </w:pPr>
            <w:r w:rsidRPr="008763AC">
              <w:rPr>
                <w:b/>
                <w:bCs/>
              </w:rPr>
              <w:t>2</w:t>
            </w:r>
          </w:p>
        </w:tc>
        <w:tc>
          <w:tcPr>
            <w:tcW w:w="1600" w:type="dxa"/>
            <w:tcBorders>
              <w:top w:val="single" w:sz="4" w:space="0" w:color="000000"/>
              <w:left w:val="single" w:sz="4" w:space="0" w:color="000000"/>
              <w:bottom w:val="single" w:sz="4" w:space="0" w:color="000000"/>
              <w:right w:val="single" w:sz="4" w:space="0" w:color="000000"/>
            </w:tcBorders>
          </w:tcPr>
          <w:p w:rsidR="003921D6" w:rsidRPr="008763AC" w:rsidRDefault="003921D6" w:rsidP="009E770A">
            <w:pPr>
              <w:pStyle w:val="TableParagraph"/>
              <w:kinsoku w:val="0"/>
              <w:overflowPunct w:val="0"/>
              <w:spacing w:before="1"/>
              <w:jc w:val="center"/>
            </w:pPr>
            <w:r w:rsidRPr="008763AC">
              <w:rPr>
                <w:b/>
                <w:bCs/>
              </w:rPr>
              <w:t>3</w:t>
            </w:r>
          </w:p>
        </w:tc>
        <w:tc>
          <w:tcPr>
            <w:tcW w:w="1534" w:type="dxa"/>
            <w:tcBorders>
              <w:top w:val="single" w:sz="4" w:space="0" w:color="000000"/>
              <w:left w:val="single" w:sz="4" w:space="0" w:color="000000"/>
              <w:bottom w:val="single" w:sz="4" w:space="0" w:color="000000"/>
              <w:right w:val="single" w:sz="4" w:space="0" w:color="000000"/>
            </w:tcBorders>
          </w:tcPr>
          <w:p w:rsidR="003921D6" w:rsidRPr="008763AC" w:rsidRDefault="003921D6" w:rsidP="009E770A">
            <w:pPr>
              <w:pStyle w:val="TableParagraph"/>
              <w:kinsoku w:val="0"/>
              <w:overflowPunct w:val="0"/>
              <w:spacing w:before="1"/>
              <w:jc w:val="center"/>
            </w:pPr>
            <w:r w:rsidRPr="008763AC">
              <w:rPr>
                <w:b/>
                <w:bCs/>
              </w:rPr>
              <w:t>4</w:t>
            </w:r>
          </w:p>
        </w:tc>
        <w:tc>
          <w:tcPr>
            <w:tcW w:w="1586" w:type="dxa"/>
            <w:tcBorders>
              <w:top w:val="single" w:sz="4" w:space="0" w:color="000000"/>
              <w:left w:val="single" w:sz="4" w:space="0" w:color="000000"/>
              <w:bottom w:val="single" w:sz="4" w:space="0" w:color="000000"/>
              <w:right w:val="single" w:sz="4" w:space="0" w:color="000000"/>
            </w:tcBorders>
          </w:tcPr>
          <w:p w:rsidR="003921D6" w:rsidRPr="008763AC" w:rsidRDefault="003921D6" w:rsidP="009E770A">
            <w:pPr>
              <w:pStyle w:val="TableParagraph"/>
              <w:kinsoku w:val="0"/>
              <w:overflowPunct w:val="0"/>
              <w:spacing w:before="1"/>
              <w:ind w:right="109"/>
              <w:jc w:val="center"/>
            </w:pPr>
            <w:r w:rsidRPr="008763AC">
              <w:rPr>
                <w:b/>
                <w:bCs/>
              </w:rPr>
              <w:t>5</w:t>
            </w:r>
          </w:p>
        </w:tc>
      </w:tr>
      <w:tr w:rsidR="003921D6" w:rsidRPr="008763AC" w:rsidTr="00012B9C">
        <w:trPr>
          <w:trHeight w:hRule="exact" w:val="307"/>
        </w:trPr>
        <w:tc>
          <w:tcPr>
            <w:tcW w:w="4112" w:type="dxa"/>
            <w:tcBorders>
              <w:top w:val="single" w:sz="4" w:space="0" w:color="000000"/>
              <w:left w:val="single" w:sz="4" w:space="0" w:color="000000"/>
              <w:bottom w:val="nil"/>
              <w:right w:val="single" w:sz="4" w:space="0" w:color="000000"/>
            </w:tcBorders>
          </w:tcPr>
          <w:p w:rsidR="003921D6" w:rsidRPr="008763AC" w:rsidRDefault="003921D6" w:rsidP="009E770A">
            <w:pPr>
              <w:pStyle w:val="TableParagraph"/>
              <w:kinsoku w:val="0"/>
              <w:overflowPunct w:val="0"/>
              <w:rPr>
                <w:color w:val="000000"/>
              </w:rPr>
            </w:pPr>
            <w:r w:rsidRPr="008763AC">
              <w:rPr>
                <w:color w:val="000000"/>
              </w:rPr>
              <w:t>Трамвай юллары һәм троллейбуслар</w:t>
            </w:r>
            <w:r w:rsidRPr="008763AC">
              <w:rPr>
                <w:color w:val="000000"/>
                <w:lang w:val="tt-RU"/>
              </w:rPr>
              <w:t xml:space="preserve"> линияләр</w:t>
            </w:r>
            <w:r w:rsidRPr="008763AC">
              <w:rPr>
                <w:color w:val="000000"/>
              </w:rPr>
              <w:t xml:space="preserve">е </w:t>
            </w:r>
            <w:r w:rsidRPr="008763AC">
              <w:rPr>
                <w:color w:val="000000"/>
                <w:lang w:val="tt-RU"/>
              </w:rPr>
              <w:t>гоггггггг</w:t>
            </w:r>
            <w:r w:rsidRPr="008763AC">
              <w:rPr>
                <w:color w:val="000000"/>
              </w:rPr>
              <w:t>гомулинияләр, гомуми челтәрнең тимер  (кадәр подошвины яки бровки сез савыт</w:t>
            </w:r>
          </w:p>
          <w:p w:rsidR="003921D6" w:rsidRPr="008763AC" w:rsidRDefault="003921D6" w:rsidP="009E770A">
            <w:pPr>
              <w:pStyle w:val="TableParagraph"/>
              <w:kinsoku w:val="0"/>
              <w:overflowPunct w:val="0"/>
            </w:pPr>
          </w:p>
        </w:tc>
        <w:tc>
          <w:tcPr>
            <w:tcW w:w="1920" w:type="dxa"/>
            <w:vMerge w:val="restart"/>
            <w:tcBorders>
              <w:top w:val="single" w:sz="4" w:space="0" w:color="000000"/>
              <w:left w:val="single" w:sz="4" w:space="0" w:color="000000"/>
              <w:bottom w:val="single" w:sz="4" w:space="0" w:color="000000"/>
              <w:right w:val="single" w:sz="4" w:space="0" w:color="000000"/>
            </w:tcBorders>
          </w:tcPr>
          <w:p w:rsidR="003921D6" w:rsidRPr="008763AC" w:rsidRDefault="003921D6" w:rsidP="009E770A">
            <w:pPr>
              <w:pStyle w:val="TableParagraph"/>
              <w:kinsoku w:val="0"/>
              <w:overflowPunct w:val="0"/>
              <w:ind w:left="105"/>
              <w:jc w:val="center"/>
            </w:pPr>
            <w:r w:rsidRPr="008763AC">
              <w:t>100</w:t>
            </w:r>
          </w:p>
        </w:tc>
        <w:tc>
          <w:tcPr>
            <w:tcW w:w="1600" w:type="dxa"/>
            <w:vMerge w:val="restart"/>
            <w:tcBorders>
              <w:top w:val="single" w:sz="4" w:space="0" w:color="000000"/>
              <w:left w:val="single" w:sz="4" w:space="0" w:color="000000"/>
              <w:bottom w:val="single" w:sz="4" w:space="0" w:color="000000"/>
              <w:right w:val="single" w:sz="4" w:space="0" w:color="000000"/>
            </w:tcBorders>
          </w:tcPr>
          <w:p w:rsidR="003921D6" w:rsidRPr="008763AC" w:rsidRDefault="003921D6" w:rsidP="009E770A">
            <w:pPr>
              <w:pStyle w:val="TableParagraph"/>
              <w:kinsoku w:val="0"/>
              <w:overflowPunct w:val="0"/>
              <w:jc w:val="center"/>
            </w:pPr>
            <w:r w:rsidRPr="008763AC">
              <w:t>75</w:t>
            </w:r>
          </w:p>
        </w:tc>
        <w:tc>
          <w:tcPr>
            <w:tcW w:w="1534" w:type="dxa"/>
            <w:vMerge w:val="restart"/>
            <w:tcBorders>
              <w:top w:val="single" w:sz="4" w:space="0" w:color="000000"/>
              <w:left w:val="single" w:sz="4" w:space="0" w:color="000000"/>
              <w:bottom w:val="single" w:sz="4" w:space="0" w:color="000000"/>
              <w:right w:val="single" w:sz="4" w:space="0" w:color="000000"/>
            </w:tcBorders>
          </w:tcPr>
          <w:p w:rsidR="003921D6" w:rsidRPr="008763AC" w:rsidRDefault="003921D6" w:rsidP="009E770A">
            <w:pPr>
              <w:pStyle w:val="TableParagraph"/>
              <w:kinsoku w:val="0"/>
              <w:overflowPunct w:val="0"/>
              <w:jc w:val="center"/>
            </w:pPr>
            <w:r w:rsidRPr="008763AC">
              <w:t>100</w:t>
            </w:r>
          </w:p>
        </w:tc>
        <w:tc>
          <w:tcPr>
            <w:tcW w:w="1586" w:type="dxa"/>
            <w:vMerge w:val="restart"/>
            <w:tcBorders>
              <w:top w:val="single" w:sz="4" w:space="0" w:color="000000"/>
              <w:left w:val="single" w:sz="4" w:space="0" w:color="000000"/>
              <w:bottom w:val="single" w:sz="4" w:space="0" w:color="000000"/>
              <w:right w:val="single" w:sz="4" w:space="0" w:color="000000"/>
            </w:tcBorders>
          </w:tcPr>
          <w:p w:rsidR="003921D6" w:rsidRPr="008763AC" w:rsidRDefault="003921D6" w:rsidP="009E770A">
            <w:pPr>
              <w:pStyle w:val="TableParagraph"/>
              <w:kinsoku w:val="0"/>
              <w:overflowPunct w:val="0"/>
              <w:ind w:left="5"/>
              <w:jc w:val="center"/>
            </w:pPr>
            <w:r w:rsidRPr="008763AC">
              <w:t>75</w:t>
            </w:r>
          </w:p>
        </w:tc>
      </w:tr>
      <w:tr w:rsidR="003921D6" w:rsidRPr="008763AC" w:rsidTr="00012B9C">
        <w:trPr>
          <w:trHeight w:hRule="exact" w:val="295"/>
        </w:trPr>
        <w:tc>
          <w:tcPr>
            <w:tcW w:w="4112" w:type="dxa"/>
            <w:tcBorders>
              <w:top w:val="nil"/>
              <w:left w:val="single" w:sz="4" w:space="0" w:color="000000"/>
              <w:bottom w:val="nil"/>
              <w:right w:val="single" w:sz="4" w:space="0" w:color="000000"/>
            </w:tcBorders>
          </w:tcPr>
          <w:p w:rsidR="003921D6" w:rsidRPr="008763AC" w:rsidRDefault="003921D6" w:rsidP="009E770A">
            <w:pPr>
              <w:pStyle w:val="TableParagraph"/>
              <w:kinsoku w:val="0"/>
              <w:overflowPunct w:val="0"/>
              <w:spacing w:before="18"/>
              <w:ind w:left="143"/>
            </w:pPr>
          </w:p>
        </w:tc>
        <w:tc>
          <w:tcPr>
            <w:tcW w:w="1920" w:type="dxa"/>
            <w:vMerge/>
            <w:tcBorders>
              <w:top w:val="single" w:sz="4" w:space="0" w:color="000000"/>
              <w:left w:val="single" w:sz="4" w:space="0" w:color="000000"/>
              <w:bottom w:val="single" w:sz="4" w:space="0" w:color="000000"/>
              <w:right w:val="single" w:sz="4" w:space="0" w:color="000000"/>
            </w:tcBorders>
          </w:tcPr>
          <w:p w:rsidR="003921D6" w:rsidRPr="008763AC" w:rsidRDefault="003921D6" w:rsidP="009E770A">
            <w:pPr>
              <w:pStyle w:val="TableParagraph"/>
              <w:kinsoku w:val="0"/>
              <w:overflowPunct w:val="0"/>
              <w:spacing w:before="18"/>
              <w:ind w:left="143"/>
            </w:pPr>
          </w:p>
        </w:tc>
        <w:tc>
          <w:tcPr>
            <w:tcW w:w="1600" w:type="dxa"/>
            <w:vMerge/>
            <w:tcBorders>
              <w:top w:val="single" w:sz="4" w:space="0" w:color="000000"/>
              <w:left w:val="single" w:sz="4" w:space="0" w:color="000000"/>
              <w:bottom w:val="single" w:sz="4" w:space="0" w:color="000000"/>
              <w:right w:val="single" w:sz="4" w:space="0" w:color="000000"/>
            </w:tcBorders>
          </w:tcPr>
          <w:p w:rsidR="003921D6" w:rsidRPr="008763AC" w:rsidRDefault="003921D6" w:rsidP="009E770A">
            <w:pPr>
              <w:pStyle w:val="TableParagraph"/>
              <w:kinsoku w:val="0"/>
              <w:overflowPunct w:val="0"/>
              <w:spacing w:before="18"/>
              <w:ind w:left="143"/>
            </w:pPr>
          </w:p>
        </w:tc>
        <w:tc>
          <w:tcPr>
            <w:tcW w:w="1534" w:type="dxa"/>
            <w:vMerge/>
            <w:tcBorders>
              <w:top w:val="single" w:sz="4" w:space="0" w:color="000000"/>
              <w:left w:val="single" w:sz="4" w:space="0" w:color="000000"/>
              <w:bottom w:val="single" w:sz="4" w:space="0" w:color="000000"/>
              <w:right w:val="single" w:sz="4" w:space="0" w:color="000000"/>
            </w:tcBorders>
          </w:tcPr>
          <w:p w:rsidR="003921D6" w:rsidRPr="008763AC" w:rsidRDefault="003921D6" w:rsidP="009E770A">
            <w:pPr>
              <w:pStyle w:val="TableParagraph"/>
              <w:kinsoku w:val="0"/>
              <w:overflowPunct w:val="0"/>
              <w:spacing w:before="18"/>
              <w:ind w:left="143"/>
            </w:pPr>
          </w:p>
        </w:tc>
        <w:tc>
          <w:tcPr>
            <w:tcW w:w="1586" w:type="dxa"/>
            <w:vMerge/>
            <w:tcBorders>
              <w:top w:val="single" w:sz="4" w:space="0" w:color="000000"/>
              <w:left w:val="single" w:sz="4" w:space="0" w:color="000000"/>
              <w:bottom w:val="single" w:sz="4" w:space="0" w:color="000000"/>
              <w:right w:val="single" w:sz="4" w:space="0" w:color="000000"/>
            </w:tcBorders>
          </w:tcPr>
          <w:p w:rsidR="003921D6" w:rsidRPr="008763AC" w:rsidRDefault="003921D6" w:rsidP="009E770A">
            <w:pPr>
              <w:pStyle w:val="TableParagraph"/>
              <w:kinsoku w:val="0"/>
              <w:overflowPunct w:val="0"/>
              <w:spacing w:before="18"/>
              <w:ind w:left="143"/>
            </w:pPr>
          </w:p>
        </w:tc>
      </w:tr>
      <w:tr w:rsidR="003921D6" w:rsidRPr="008763AC" w:rsidTr="00012B9C">
        <w:trPr>
          <w:trHeight w:hRule="exact" w:val="266"/>
        </w:trPr>
        <w:tc>
          <w:tcPr>
            <w:tcW w:w="4112" w:type="dxa"/>
            <w:tcBorders>
              <w:top w:val="nil"/>
              <w:left w:val="single" w:sz="4" w:space="0" w:color="000000"/>
              <w:bottom w:val="nil"/>
              <w:right w:val="single" w:sz="4" w:space="0" w:color="000000"/>
            </w:tcBorders>
          </w:tcPr>
          <w:p w:rsidR="003921D6" w:rsidRPr="008763AC" w:rsidRDefault="003921D6" w:rsidP="009E770A">
            <w:pPr>
              <w:pStyle w:val="TableParagraph"/>
              <w:kinsoku w:val="0"/>
              <w:overflowPunct w:val="0"/>
              <w:ind w:left="143"/>
            </w:pPr>
          </w:p>
        </w:tc>
        <w:tc>
          <w:tcPr>
            <w:tcW w:w="1920" w:type="dxa"/>
            <w:vMerge/>
            <w:tcBorders>
              <w:top w:val="single" w:sz="4" w:space="0" w:color="000000"/>
              <w:left w:val="single" w:sz="4" w:space="0" w:color="000000"/>
              <w:bottom w:val="single" w:sz="4" w:space="0" w:color="000000"/>
              <w:right w:val="single" w:sz="4" w:space="0" w:color="000000"/>
            </w:tcBorders>
          </w:tcPr>
          <w:p w:rsidR="003921D6" w:rsidRPr="008763AC" w:rsidRDefault="003921D6" w:rsidP="009E770A">
            <w:pPr>
              <w:pStyle w:val="TableParagraph"/>
              <w:kinsoku w:val="0"/>
              <w:overflowPunct w:val="0"/>
              <w:ind w:left="143"/>
            </w:pPr>
          </w:p>
        </w:tc>
        <w:tc>
          <w:tcPr>
            <w:tcW w:w="1600" w:type="dxa"/>
            <w:vMerge/>
            <w:tcBorders>
              <w:top w:val="single" w:sz="4" w:space="0" w:color="000000"/>
              <w:left w:val="single" w:sz="4" w:space="0" w:color="000000"/>
              <w:bottom w:val="single" w:sz="4" w:space="0" w:color="000000"/>
              <w:right w:val="single" w:sz="4" w:space="0" w:color="000000"/>
            </w:tcBorders>
          </w:tcPr>
          <w:p w:rsidR="003921D6" w:rsidRPr="008763AC" w:rsidRDefault="003921D6" w:rsidP="009E770A">
            <w:pPr>
              <w:pStyle w:val="TableParagraph"/>
              <w:kinsoku w:val="0"/>
              <w:overflowPunct w:val="0"/>
              <w:ind w:left="143"/>
            </w:pPr>
          </w:p>
        </w:tc>
        <w:tc>
          <w:tcPr>
            <w:tcW w:w="1534" w:type="dxa"/>
            <w:vMerge/>
            <w:tcBorders>
              <w:top w:val="single" w:sz="4" w:space="0" w:color="000000"/>
              <w:left w:val="single" w:sz="4" w:space="0" w:color="000000"/>
              <w:bottom w:val="single" w:sz="4" w:space="0" w:color="000000"/>
              <w:right w:val="single" w:sz="4" w:space="0" w:color="000000"/>
            </w:tcBorders>
          </w:tcPr>
          <w:p w:rsidR="003921D6" w:rsidRPr="008763AC" w:rsidRDefault="003921D6" w:rsidP="009E770A">
            <w:pPr>
              <w:pStyle w:val="TableParagraph"/>
              <w:kinsoku w:val="0"/>
              <w:overflowPunct w:val="0"/>
              <w:ind w:left="143"/>
            </w:pPr>
          </w:p>
        </w:tc>
        <w:tc>
          <w:tcPr>
            <w:tcW w:w="1586" w:type="dxa"/>
            <w:vMerge/>
            <w:tcBorders>
              <w:top w:val="single" w:sz="4" w:space="0" w:color="000000"/>
              <w:left w:val="single" w:sz="4" w:space="0" w:color="000000"/>
              <w:bottom w:val="single" w:sz="4" w:space="0" w:color="000000"/>
              <w:right w:val="single" w:sz="4" w:space="0" w:color="000000"/>
            </w:tcBorders>
          </w:tcPr>
          <w:p w:rsidR="003921D6" w:rsidRPr="008763AC" w:rsidRDefault="003921D6" w:rsidP="009E770A">
            <w:pPr>
              <w:pStyle w:val="TableParagraph"/>
              <w:kinsoku w:val="0"/>
              <w:overflowPunct w:val="0"/>
              <w:ind w:left="143"/>
            </w:pPr>
          </w:p>
        </w:tc>
      </w:tr>
      <w:tr w:rsidR="003921D6" w:rsidRPr="008763AC" w:rsidTr="00012B9C">
        <w:trPr>
          <w:trHeight w:hRule="exact" w:val="1218"/>
        </w:trPr>
        <w:tc>
          <w:tcPr>
            <w:tcW w:w="4112" w:type="dxa"/>
            <w:tcBorders>
              <w:top w:val="nil"/>
              <w:left w:val="single" w:sz="4" w:space="0" w:color="000000"/>
              <w:bottom w:val="single" w:sz="4" w:space="0" w:color="000000"/>
              <w:right w:val="single" w:sz="4" w:space="0" w:color="000000"/>
            </w:tcBorders>
          </w:tcPr>
          <w:p w:rsidR="003921D6" w:rsidRPr="008763AC" w:rsidRDefault="003921D6" w:rsidP="009E770A">
            <w:pPr>
              <w:pStyle w:val="TableParagraph"/>
              <w:kinsoku w:val="0"/>
              <w:overflowPunct w:val="0"/>
              <w:ind w:left="143"/>
              <w:rPr>
                <w:lang w:val="tt-RU"/>
              </w:rPr>
            </w:pPr>
            <w:r w:rsidRPr="008763AC">
              <w:rPr>
                <w:lang w:val="tt-RU"/>
              </w:rPr>
              <w:t>гомуми челтәрнең тимер юллары</w:t>
            </w:r>
          </w:p>
        </w:tc>
        <w:tc>
          <w:tcPr>
            <w:tcW w:w="1920" w:type="dxa"/>
            <w:vMerge/>
            <w:tcBorders>
              <w:top w:val="single" w:sz="4" w:space="0" w:color="000000"/>
              <w:left w:val="single" w:sz="4" w:space="0" w:color="000000"/>
              <w:bottom w:val="single" w:sz="4" w:space="0" w:color="000000"/>
              <w:right w:val="single" w:sz="4" w:space="0" w:color="000000"/>
            </w:tcBorders>
          </w:tcPr>
          <w:p w:rsidR="003921D6" w:rsidRPr="008763AC" w:rsidRDefault="003921D6" w:rsidP="009E770A">
            <w:pPr>
              <w:pStyle w:val="TableParagraph"/>
              <w:kinsoku w:val="0"/>
              <w:overflowPunct w:val="0"/>
              <w:ind w:left="143"/>
            </w:pPr>
          </w:p>
        </w:tc>
        <w:tc>
          <w:tcPr>
            <w:tcW w:w="1600" w:type="dxa"/>
            <w:vMerge/>
            <w:tcBorders>
              <w:top w:val="single" w:sz="4" w:space="0" w:color="000000"/>
              <w:left w:val="single" w:sz="4" w:space="0" w:color="000000"/>
              <w:bottom w:val="single" w:sz="4" w:space="0" w:color="000000"/>
              <w:right w:val="single" w:sz="4" w:space="0" w:color="000000"/>
            </w:tcBorders>
          </w:tcPr>
          <w:p w:rsidR="003921D6" w:rsidRPr="008763AC" w:rsidRDefault="003921D6" w:rsidP="009E770A">
            <w:pPr>
              <w:pStyle w:val="TableParagraph"/>
              <w:kinsoku w:val="0"/>
              <w:overflowPunct w:val="0"/>
              <w:ind w:left="143"/>
            </w:pPr>
          </w:p>
        </w:tc>
        <w:tc>
          <w:tcPr>
            <w:tcW w:w="1534" w:type="dxa"/>
            <w:vMerge/>
            <w:tcBorders>
              <w:top w:val="single" w:sz="4" w:space="0" w:color="000000"/>
              <w:left w:val="single" w:sz="4" w:space="0" w:color="000000"/>
              <w:bottom w:val="single" w:sz="4" w:space="0" w:color="000000"/>
              <w:right w:val="single" w:sz="4" w:space="0" w:color="000000"/>
            </w:tcBorders>
          </w:tcPr>
          <w:p w:rsidR="003921D6" w:rsidRPr="008763AC" w:rsidRDefault="003921D6" w:rsidP="009E770A">
            <w:pPr>
              <w:pStyle w:val="TableParagraph"/>
              <w:kinsoku w:val="0"/>
              <w:overflowPunct w:val="0"/>
              <w:ind w:left="143"/>
            </w:pPr>
          </w:p>
        </w:tc>
        <w:tc>
          <w:tcPr>
            <w:tcW w:w="1586" w:type="dxa"/>
            <w:vMerge/>
            <w:tcBorders>
              <w:top w:val="single" w:sz="4" w:space="0" w:color="000000"/>
              <w:left w:val="single" w:sz="4" w:space="0" w:color="000000"/>
              <w:bottom w:val="single" w:sz="4" w:space="0" w:color="000000"/>
              <w:right w:val="single" w:sz="4" w:space="0" w:color="000000"/>
            </w:tcBorders>
          </w:tcPr>
          <w:p w:rsidR="003921D6" w:rsidRPr="008763AC" w:rsidRDefault="003921D6" w:rsidP="009E770A">
            <w:pPr>
              <w:pStyle w:val="TableParagraph"/>
              <w:kinsoku w:val="0"/>
              <w:overflowPunct w:val="0"/>
              <w:ind w:left="143"/>
            </w:pPr>
          </w:p>
        </w:tc>
      </w:tr>
      <w:tr w:rsidR="003921D6" w:rsidRPr="008763AC" w:rsidTr="00012B9C">
        <w:trPr>
          <w:trHeight w:hRule="exact" w:val="290"/>
        </w:trPr>
        <w:tc>
          <w:tcPr>
            <w:tcW w:w="4112" w:type="dxa"/>
            <w:tcBorders>
              <w:top w:val="single" w:sz="4" w:space="0" w:color="000000"/>
              <w:left w:val="single" w:sz="4" w:space="0" w:color="000000"/>
              <w:bottom w:val="nil"/>
              <w:right w:val="single" w:sz="4" w:space="0" w:color="000000"/>
            </w:tcBorders>
          </w:tcPr>
          <w:p w:rsidR="003921D6" w:rsidRPr="008763AC" w:rsidRDefault="003921D6" w:rsidP="009E770A">
            <w:pPr>
              <w:pStyle w:val="TableParagraph"/>
              <w:kinsoku w:val="0"/>
              <w:overflowPunct w:val="0"/>
              <w:ind w:left="143"/>
            </w:pPr>
            <w:r w:rsidRPr="008763AC">
              <w:rPr>
                <w:color w:val="000000"/>
              </w:rPr>
              <w:t>Гомуми челтәрдәге автомобиль юллары</w:t>
            </w:r>
          </w:p>
        </w:tc>
        <w:tc>
          <w:tcPr>
            <w:tcW w:w="1920" w:type="dxa"/>
            <w:vMerge w:val="restart"/>
            <w:tcBorders>
              <w:top w:val="single" w:sz="4" w:space="0" w:color="000000"/>
              <w:left w:val="single" w:sz="4" w:space="0" w:color="000000"/>
              <w:bottom w:val="single" w:sz="4" w:space="0" w:color="000000"/>
              <w:right w:val="single" w:sz="4" w:space="0" w:color="000000"/>
            </w:tcBorders>
          </w:tcPr>
          <w:p w:rsidR="003921D6" w:rsidRPr="008763AC" w:rsidRDefault="003921D6" w:rsidP="009E770A">
            <w:pPr>
              <w:pStyle w:val="TableParagraph"/>
              <w:kinsoku w:val="0"/>
              <w:overflowPunct w:val="0"/>
              <w:ind w:right="7"/>
              <w:jc w:val="center"/>
            </w:pPr>
            <w:r w:rsidRPr="008763AC">
              <w:t>50</w:t>
            </w:r>
          </w:p>
        </w:tc>
        <w:tc>
          <w:tcPr>
            <w:tcW w:w="1600" w:type="dxa"/>
            <w:vMerge w:val="restart"/>
            <w:tcBorders>
              <w:top w:val="single" w:sz="4" w:space="0" w:color="000000"/>
              <w:left w:val="single" w:sz="4" w:space="0" w:color="000000"/>
              <w:bottom w:val="single" w:sz="4" w:space="0" w:color="000000"/>
              <w:right w:val="single" w:sz="4" w:space="0" w:color="000000"/>
            </w:tcBorders>
          </w:tcPr>
          <w:p w:rsidR="003921D6" w:rsidRPr="008763AC" w:rsidRDefault="003921D6" w:rsidP="009E770A">
            <w:pPr>
              <w:pStyle w:val="TableParagraph"/>
              <w:kinsoku w:val="0"/>
              <w:overflowPunct w:val="0"/>
              <w:jc w:val="center"/>
            </w:pPr>
            <w:r w:rsidRPr="008763AC">
              <w:t>50</w:t>
            </w:r>
          </w:p>
        </w:tc>
        <w:tc>
          <w:tcPr>
            <w:tcW w:w="1534" w:type="dxa"/>
            <w:vMerge w:val="restart"/>
            <w:tcBorders>
              <w:top w:val="single" w:sz="4" w:space="0" w:color="000000"/>
              <w:left w:val="single" w:sz="4" w:space="0" w:color="000000"/>
              <w:bottom w:val="single" w:sz="4" w:space="0" w:color="000000"/>
              <w:right w:val="single" w:sz="4" w:space="0" w:color="000000"/>
            </w:tcBorders>
          </w:tcPr>
          <w:p w:rsidR="003921D6" w:rsidRPr="008763AC" w:rsidRDefault="003921D6" w:rsidP="009E770A">
            <w:pPr>
              <w:pStyle w:val="TableParagraph"/>
              <w:kinsoku w:val="0"/>
              <w:overflowPunct w:val="0"/>
              <w:jc w:val="center"/>
            </w:pPr>
            <w:r w:rsidRPr="008763AC">
              <w:t>50</w:t>
            </w:r>
          </w:p>
        </w:tc>
        <w:tc>
          <w:tcPr>
            <w:tcW w:w="1586" w:type="dxa"/>
            <w:vMerge w:val="restart"/>
            <w:tcBorders>
              <w:top w:val="single" w:sz="4" w:space="0" w:color="000000"/>
              <w:left w:val="single" w:sz="4" w:space="0" w:color="000000"/>
              <w:bottom w:val="single" w:sz="4" w:space="0" w:color="000000"/>
              <w:right w:val="single" w:sz="4" w:space="0" w:color="000000"/>
            </w:tcBorders>
          </w:tcPr>
          <w:p w:rsidR="003921D6" w:rsidRPr="008763AC" w:rsidRDefault="003921D6" w:rsidP="009E770A">
            <w:pPr>
              <w:pStyle w:val="TableParagraph"/>
              <w:kinsoku w:val="0"/>
              <w:overflowPunct w:val="0"/>
              <w:ind w:left="5"/>
              <w:jc w:val="center"/>
            </w:pPr>
            <w:r w:rsidRPr="008763AC">
              <w:t>50</w:t>
            </w:r>
          </w:p>
        </w:tc>
      </w:tr>
      <w:tr w:rsidR="003921D6" w:rsidRPr="008763AC" w:rsidTr="00012B9C">
        <w:trPr>
          <w:trHeight w:hRule="exact" w:val="973"/>
        </w:trPr>
        <w:tc>
          <w:tcPr>
            <w:tcW w:w="4112" w:type="dxa"/>
            <w:tcBorders>
              <w:top w:val="nil"/>
              <w:left w:val="single" w:sz="4" w:space="0" w:color="000000"/>
              <w:bottom w:val="single" w:sz="4" w:space="0" w:color="000000"/>
              <w:right w:val="single" w:sz="4" w:space="0" w:color="000000"/>
            </w:tcBorders>
          </w:tcPr>
          <w:p w:rsidR="003921D6" w:rsidRPr="008763AC" w:rsidRDefault="003921D6" w:rsidP="009E770A">
            <w:pPr>
              <w:pStyle w:val="TableParagraph"/>
              <w:kinsoku w:val="0"/>
              <w:overflowPunct w:val="0"/>
              <w:spacing w:before="2"/>
            </w:pPr>
          </w:p>
        </w:tc>
        <w:tc>
          <w:tcPr>
            <w:tcW w:w="1920" w:type="dxa"/>
            <w:vMerge/>
            <w:tcBorders>
              <w:top w:val="single" w:sz="4" w:space="0" w:color="000000"/>
              <w:left w:val="single" w:sz="4" w:space="0" w:color="000000"/>
              <w:bottom w:val="single" w:sz="4" w:space="0" w:color="000000"/>
              <w:right w:val="single" w:sz="4" w:space="0" w:color="000000"/>
            </w:tcBorders>
          </w:tcPr>
          <w:p w:rsidR="003921D6" w:rsidRPr="008763AC" w:rsidRDefault="003921D6" w:rsidP="009E770A">
            <w:pPr>
              <w:pStyle w:val="TableParagraph"/>
              <w:kinsoku w:val="0"/>
              <w:overflowPunct w:val="0"/>
              <w:spacing w:before="2"/>
              <w:ind w:left="143"/>
            </w:pPr>
          </w:p>
        </w:tc>
        <w:tc>
          <w:tcPr>
            <w:tcW w:w="1600" w:type="dxa"/>
            <w:vMerge/>
            <w:tcBorders>
              <w:top w:val="single" w:sz="4" w:space="0" w:color="000000"/>
              <w:left w:val="single" w:sz="4" w:space="0" w:color="000000"/>
              <w:bottom w:val="single" w:sz="4" w:space="0" w:color="000000"/>
              <w:right w:val="single" w:sz="4" w:space="0" w:color="000000"/>
            </w:tcBorders>
          </w:tcPr>
          <w:p w:rsidR="003921D6" w:rsidRPr="008763AC" w:rsidRDefault="003921D6" w:rsidP="009E770A">
            <w:pPr>
              <w:pStyle w:val="TableParagraph"/>
              <w:kinsoku w:val="0"/>
              <w:overflowPunct w:val="0"/>
              <w:spacing w:before="2"/>
              <w:ind w:left="143"/>
            </w:pPr>
          </w:p>
        </w:tc>
        <w:tc>
          <w:tcPr>
            <w:tcW w:w="1534" w:type="dxa"/>
            <w:vMerge/>
            <w:tcBorders>
              <w:top w:val="single" w:sz="4" w:space="0" w:color="000000"/>
              <w:left w:val="single" w:sz="4" w:space="0" w:color="000000"/>
              <w:bottom w:val="single" w:sz="4" w:space="0" w:color="000000"/>
              <w:right w:val="single" w:sz="4" w:space="0" w:color="000000"/>
            </w:tcBorders>
          </w:tcPr>
          <w:p w:rsidR="003921D6" w:rsidRPr="008763AC" w:rsidRDefault="003921D6" w:rsidP="009E770A">
            <w:pPr>
              <w:pStyle w:val="TableParagraph"/>
              <w:kinsoku w:val="0"/>
              <w:overflowPunct w:val="0"/>
              <w:spacing w:before="2"/>
              <w:ind w:left="143"/>
            </w:pPr>
          </w:p>
        </w:tc>
        <w:tc>
          <w:tcPr>
            <w:tcW w:w="1586" w:type="dxa"/>
            <w:vMerge/>
            <w:tcBorders>
              <w:top w:val="single" w:sz="4" w:space="0" w:color="000000"/>
              <w:left w:val="single" w:sz="4" w:space="0" w:color="000000"/>
              <w:bottom w:val="single" w:sz="4" w:space="0" w:color="000000"/>
              <w:right w:val="single" w:sz="4" w:space="0" w:color="000000"/>
            </w:tcBorders>
          </w:tcPr>
          <w:p w:rsidR="003921D6" w:rsidRPr="008763AC" w:rsidRDefault="003921D6" w:rsidP="009E770A">
            <w:pPr>
              <w:pStyle w:val="TableParagraph"/>
              <w:kinsoku w:val="0"/>
              <w:overflowPunct w:val="0"/>
              <w:spacing w:before="2"/>
              <w:ind w:left="143"/>
            </w:pPr>
          </w:p>
        </w:tc>
      </w:tr>
      <w:tr w:rsidR="003921D6" w:rsidRPr="008763AC" w:rsidTr="00012B9C">
        <w:trPr>
          <w:trHeight w:hRule="exact" w:val="304"/>
        </w:trPr>
        <w:tc>
          <w:tcPr>
            <w:tcW w:w="4112" w:type="dxa"/>
            <w:tcBorders>
              <w:top w:val="single" w:sz="4" w:space="0" w:color="000000"/>
              <w:left w:val="single" w:sz="4" w:space="0" w:color="000000"/>
              <w:bottom w:val="nil"/>
              <w:right w:val="single" w:sz="4" w:space="0" w:color="000000"/>
            </w:tcBorders>
          </w:tcPr>
          <w:p w:rsidR="003921D6" w:rsidRPr="008763AC" w:rsidRDefault="003921D6" w:rsidP="009E770A">
            <w:pPr>
              <w:pStyle w:val="TableParagraph"/>
              <w:kinsoku w:val="0"/>
              <w:overflowPunct w:val="0"/>
              <w:ind w:left="143"/>
            </w:pPr>
            <w:r w:rsidRPr="008763AC">
              <w:rPr>
                <w:color w:val="000000"/>
              </w:rPr>
              <w:t>Югары көчәнештәге электр үткәргеч линияләре.</w:t>
            </w:r>
          </w:p>
        </w:tc>
        <w:tc>
          <w:tcPr>
            <w:tcW w:w="1920" w:type="dxa"/>
            <w:tcBorders>
              <w:top w:val="single" w:sz="4" w:space="0" w:color="000000"/>
              <w:left w:val="single" w:sz="4" w:space="0" w:color="000000"/>
              <w:bottom w:val="nil"/>
              <w:right w:val="single" w:sz="4" w:space="0" w:color="000000"/>
            </w:tcBorders>
          </w:tcPr>
          <w:p w:rsidR="003921D6" w:rsidRPr="008763AC" w:rsidRDefault="003921D6" w:rsidP="009E770A">
            <w:pPr>
              <w:pStyle w:val="TableParagraph"/>
              <w:kinsoku w:val="0"/>
              <w:overflowPunct w:val="0"/>
              <w:rPr>
                <w:lang w:val="tt-RU"/>
              </w:rPr>
            </w:pPr>
            <w:r w:rsidRPr="008763AC">
              <w:rPr>
                <w:lang w:val="tt-RU"/>
              </w:rPr>
              <w:t>1.5 биеклектән</w:t>
            </w:r>
          </w:p>
        </w:tc>
        <w:tc>
          <w:tcPr>
            <w:tcW w:w="1600" w:type="dxa"/>
            <w:tcBorders>
              <w:top w:val="single" w:sz="4" w:space="0" w:color="000000"/>
              <w:left w:val="single" w:sz="4" w:space="0" w:color="000000"/>
              <w:bottom w:val="nil"/>
              <w:right w:val="single" w:sz="4" w:space="0" w:color="000000"/>
            </w:tcBorders>
          </w:tcPr>
          <w:p w:rsidR="003921D6" w:rsidRPr="008763AC" w:rsidRDefault="003921D6" w:rsidP="009E770A">
            <w:pPr>
              <w:pStyle w:val="TableParagraph"/>
              <w:kinsoku w:val="0"/>
              <w:overflowPunct w:val="0"/>
              <w:rPr>
                <w:lang w:val="tt-RU"/>
              </w:rPr>
            </w:pPr>
            <w:r w:rsidRPr="008763AC">
              <w:rPr>
                <w:lang w:val="tt-RU"/>
              </w:rPr>
              <w:t>1.5 биеклектән</w:t>
            </w:r>
          </w:p>
        </w:tc>
        <w:tc>
          <w:tcPr>
            <w:tcW w:w="1534" w:type="dxa"/>
            <w:tcBorders>
              <w:top w:val="single" w:sz="4" w:space="0" w:color="000000"/>
              <w:left w:val="single" w:sz="4" w:space="0" w:color="000000"/>
              <w:bottom w:val="nil"/>
              <w:right w:val="single" w:sz="4" w:space="0" w:color="000000"/>
            </w:tcBorders>
          </w:tcPr>
          <w:p w:rsidR="003921D6" w:rsidRPr="008763AC" w:rsidRDefault="003921D6" w:rsidP="009E770A">
            <w:pPr>
              <w:pStyle w:val="TableParagraph"/>
              <w:kinsoku w:val="0"/>
              <w:overflowPunct w:val="0"/>
              <w:rPr>
                <w:lang w:val="tt-RU"/>
              </w:rPr>
            </w:pPr>
            <w:r w:rsidRPr="008763AC">
              <w:rPr>
                <w:lang w:val="tt-RU"/>
              </w:rPr>
              <w:t>1.5 биеклектән</w:t>
            </w:r>
          </w:p>
        </w:tc>
        <w:tc>
          <w:tcPr>
            <w:tcW w:w="1586" w:type="dxa"/>
            <w:tcBorders>
              <w:top w:val="single" w:sz="4" w:space="0" w:color="000000"/>
              <w:left w:val="single" w:sz="4" w:space="0" w:color="000000"/>
              <w:bottom w:val="nil"/>
              <w:right w:val="single" w:sz="4" w:space="0" w:color="000000"/>
            </w:tcBorders>
          </w:tcPr>
          <w:p w:rsidR="003921D6" w:rsidRPr="008763AC" w:rsidRDefault="003921D6" w:rsidP="009E770A">
            <w:pPr>
              <w:pStyle w:val="TableParagraph"/>
              <w:kinsoku w:val="0"/>
              <w:overflowPunct w:val="0"/>
              <w:rPr>
                <w:lang w:val="tt-RU"/>
              </w:rPr>
            </w:pPr>
            <w:r w:rsidRPr="008763AC">
              <w:rPr>
                <w:lang w:val="tt-RU"/>
              </w:rPr>
              <w:t>1.5 биеклектән</w:t>
            </w:r>
          </w:p>
        </w:tc>
      </w:tr>
      <w:tr w:rsidR="003921D6" w:rsidRPr="008763AC" w:rsidTr="00012B9C">
        <w:trPr>
          <w:trHeight w:hRule="exact" w:val="293"/>
        </w:trPr>
        <w:tc>
          <w:tcPr>
            <w:tcW w:w="4112" w:type="dxa"/>
            <w:tcBorders>
              <w:top w:val="nil"/>
              <w:left w:val="single" w:sz="4" w:space="0" w:color="000000"/>
              <w:bottom w:val="nil"/>
              <w:right w:val="single" w:sz="4" w:space="0" w:color="000000"/>
            </w:tcBorders>
          </w:tcPr>
          <w:p w:rsidR="003921D6" w:rsidRPr="008763AC" w:rsidRDefault="003921D6" w:rsidP="009E770A">
            <w:pPr>
              <w:pStyle w:val="TableParagraph"/>
              <w:kinsoku w:val="0"/>
              <w:overflowPunct w:val="0"/>
              <w:spacing w:before="16"/>
              <w:ind w:left="143"/>
            </w:pPr>
          </w:p>
        </w:tc>
        <w:tc>
          <w:tcPr>
            <w:tcW w:w="1920" w:type="dxa"/>
            <w:tcBorders>
              <w:top w:val="nil"/>
              <w:left w:val="single" w:sz="4" w:space="0" w:color="000000"/>
              <w:bottom w:val="nil"/>
              <w:right w:val="single" w:sz="4" w:space="0" w:color="000000"/>
            </w:tcBorders>
          </w:tcPr>
          <w:p w:rsidR="003921D6" w:rsidRPr="008763AC" w:rsidRDefault="003921D6" w:rsidP="009E770A">
            <w:pPr>
              <w:pStyle w:val="TableParagraph"/>
              <w:kinsoku w:val="0"/>
              <w:overflowPunct w:val="0"/>
              <w:spacing w:before="16"/>
              <w:ind w:left="203"/>
              <w:rPr>
                <w:lang w:val="tt-RU"/>
              </w:rPr>
            </w:pPr>
            <w:r w:rsidRPr="008763AC">
              <w:rPr>
                <w:lang w:val="tt-RU"/>
              </w:rPr>
              <w:t xml:space="preserve">дә ким </w:t>
            </w:r>
          </w:p>
        </w:tc>
        <w:tc>
          <w:tcPr>
            <w:tcW w:w="1600" w:type="dxa"/>
            <w:tcBorders>
              <w:top w:val="nil"/>
              <w:left w:val="single" w:sz="4" w:space="0" w:color="000000"/>
              <w:bottom w:val="nil"/>
              <w:right w:val="single" w:sz="4" w:space="0" w:color="000000"/>
            </w:tcBorders>
          </w:tcPr>
          <w:p w:rsidR="003921D6" w:rsidRPr="008763AC" w:rsidRDefault="003921D6" w:rsidP="009E770A">
            <w:pPr>
              <w:pStyle w:val="TableParagraph"/>
              <w:kinsoku w:val="0"/>
              <w:overflowPunct w:val="0"/>
              <w:spacing w:before="16"/>
              <w:ind w:left="203"/>
              <w:rPr>
                <w:lang w:val="tt-RU"/>
              </w:rPr>
            </w:pPr>
            <w:r w:rsidRPr="008763AC">
              <w:rPr>
                <w:lang w:val="tt-RU"/>
              </w:rPr>
              <w:t xml:space="preserve">дә ким </w:t>
            </w:r>
          </w:p>
        </w:tc>
        <w:tc>
          <w:tcPr>
            <w:tcW w:w="1534" w:type="dxa"/>
            <w:tcBorders>
              <w:top w:val="nil"/>
              <w:left w:val="single" w:sz="4" w:space="0" w:color="000000"/>
              <w:bottom w:val="nil"/>
              <w:right w:val="single" w:sz="4" w:space="0" w:color="000000"/>
            </w:tcBorders>
          </w:tcPr>
          <w:p w:rsidR="003921D6" w:rsidRPr="008763AC" w:rsidRDefault="003921D6" w:rsidP="009E770A">
            <w:pPr>
              <w:pStyle w:val="TableParagraph"/>
              <w:kinsoku w:val="0"/>
              <w:overflowPunct w:val="0"/>
              <w:spacing w:before="16"/>
              <w:ind w:left="203"/>
              <w:rPr>
                <w:lang w:val="tt-RU"/>
              </w:rPr>
            </w:pPr>
            <w:r w:rsidRPr="008763AC">
              <w:rPr>
                <w:lang w:val="tt-RU"/>
              </w:rPr>
              <w:t xml:space="preserve">дә ким </w:t>
            </w:r>
          </w:p>
        </w:tc>
        <w:tc>
          <w:tcPr>
            <w:tcW w:w="1586" w:type="dxa"/>
            <w:tcBorders>
              <w:top w:val="nil"/>
              <w:left w:val="single" w:sz="4" w:space="0" w:color="000000"/>
              <w:bottom w:val="nil"/>
              <w:right w:val="single" w:sz="4" w:space="0" w:color="000000"/>
            </w:tcBorders>
          </w:tcPr>
          <w:p w:rsidR="003921D6" w:rsidRPr="008763AC" w:rsidRDefault="003921D6" w:rsidP="009E770A">
            <w:pPr>
              <w:pStyle w:val="TableParagraph"/>
              <w:kinsoku w:val="0"/>
              <w:overflowPunct w:val="0"/>
              <w:spacing w:before="16"/>
              <w:ind w:left="203"/>
              <w:rPr>
                <w:lang w:val="tt-RU"/>
              </w:rPr>
            </w:pPr>
            <w:r w:rsidRPr="008763AC">
              <w:rPr>
                <w:lang w:val="tt-RU"/>
              </w:rPr>
              <w:t xml:space="preserve">дә ким </w:t>
            </w:r>
          </w:p>
        </w:tc>
      </w:tr>
      <w:tr w:rsidR="003921D6" w:rsidRPr="008763AC" w:rsidTr="00012B9C">
        <w:trPr>
          <w:trHeight w:hRule="exact" w:val="685"/>
        </w:trPr>
        <w:tc>
          <w:tcPr>
            <w:tcW w:w="4112" w:type="dxa"/>
            <w:tcBorders>
              <w:top w:val="nil"/>
              <w:left w:val="single" w:sz="4" w:space="0" w:color="000000"/>
              <w:bottom w:val="single" w:sz="4" w:space="0" w:color="000000"/>
              <w:right w:val="single" w:sz="4" w:space="0" w:color="000000"/>
            </w:tcBorders>
          </w:tcPr>
          <w:p w:rsidR="003921D6" w:rsidRPr="008763AC" w:rsidRDefault="003921D6" w:rsidP="009E770A">
            <w:pPr>
              <w:pStyle w:val="TableParagraph"/>
              <w:kinsoku w:val="0"/>
              <w:overflowPunct w:val="0"/>
              <w:ind w:left="143"/>
            </w:pPr>
          </w:p>
        </w:tc>
        <w:tc>
          <w:tcPr>
            <w:tcW w:w="1920" w:type="dxa"/>
            <w:tcBorders>
              <w:top w:val="nil"/>
              <w:left w:val="single" w:sz="4" w:space="0" w:color="000000"/>
              <w:bottom w:val="single" w:sz="4" w:space="0" w:color="000000"/>
              <w:right w:val="single" w:sz="4" w:space="0" w:color="000000"/>
            </w:tcBorders>
          </w:tcPr>
          <w:p w:rsidR="003921D6" w:rsidRPr="008763AC" w:rsidRDefault="003921D6" w:rsidP="009E770A">
            <w:pPr>
              <w:pStyle w:val="TableParagraph"/>
              <w:kinsoku w:val="0"/>
              <w:overflowPunct w:val="0"/>
              <w:ind w:left="364"/>
              <w:rPr>
                <w:lang w:val="tt-RU"/>
              </w:rPr>
            </w:pPr>
            <w:r w:rsidRPr="008763AC">
              <w:rPr>
                <w:lang w:val="tt-RU"/>
              </w:rPr>
              <w:t>түгел</w:t>
            </w:r>
          </w:p>
        </w:tc>
        <w:tc>
          <w:tcPr>
            <w:tcW w:w="1600" w:type="dxa"/>
            <w:tcBorders>
              <w:top w:val="nil"/>
              <w:left w:val="single" w:sz="4" w:space="0" w:color="000000"/>
              <w:bottom w:val="single" w:sz="4" w:space="0" w:color="000000"/>
              <w:right w:val="single" w:sz="4" w:space="0" w:color="000000"/>
            </w:tcBorders>
          </w:tcPr>
          <w:p w:rsidR="003921D6" w:rsidRPr="008763AC" w:rsidRDefault="003921D6" w:rsidP="009E770A">
            <w:pPr>
              <w:pStyle w:val="TableParagraph"/>
              <w:kinsoku w:val="0"/>
              <w:overflowPunct w:val="0"/>
              <w:ind w:left="364"/>
              <w:rPr>
                <w:lang w:val="tt-RU"/>
              </w:rPr>
            </w:pPr>
            <w:r w:rsidRPr="008763AC">
              <w:rPr>
                <w:lang w:val="tt-RU"/>
              </w:rPr>
              <w:t>түгел</w:t>
            </w:r>
          </w:p>
        </w:tc>
        <w:tc>
          <w:tcPr>
            <w:tcW w:w="1534" w:type="dxa"/>
            <w:tcBorders>
              <w:top w:val="nil"/>
              <w:left w:val="single" w:sz="4" w:space="0" w:color="000000"/>
              <w:bottom w:val="single" w:sz="4" w:space="0" w:color="000000"/>
              <w:right w:val="single" w:sz="4" w:space="0" w:color="000000"/>
            </w:tcBorders>
          </w:tcPr>
          <w:p w:rsidR="003921D6" w:rsidRPr="008763AC" w:rsidRDefault="003921D6" w:rsidP="009E770A">
            <w:pPr>
              <w:pStyle w:val="TableParagraph"/>
              <w:kinsoku w:val="0"/>
              <w:overflowPunct w:val="0"/>
              <w:ind w:left="364"/>
              <w:rPr>
                <w:lang w:val="tt-RU"/>
              </w:rPr>
            </w:pPr>
            <w:r w:rsidRPr="008763AC">
              <w:rPr>
                <w:lang w:val="tt-RU"/>
              </w:rPr>
              <w:t>түгел</w:t>
            </w:r>
          </w:p>
        </w:tc>
        <w:tc>
          <w:tcPr>
            <w:tcW w:w="1586" w:type="dxa"/>
            <w:tcBorders>
              <w:top w:val="nil"/>
              <w:left w:val="single" w:sz="4" w:space="0" w:color="000000"/>
              <w:bottom w:val="single" w:sz="4" w:space="0" w:color="000000"/>
              <w:right w:val="single" w:sz="4" w:space="0" w:color="000000"/>
            </w:tcBorders>
          </w:tcPr>
          <w:p w:rsidR="003921D6" w:rsidRPr="008763AC" w:rsidRDefault="003921D6" w:rsidP="009E770A">
            <w:pPr>
              <w:pStyle w:val="TableParagraph"/>
              <w:kinsoku w:val="0"/>
              <w:overflowPunct w:val="0"/>
              <w:ind w:left="364"/>
              <w:rPr>
                <w:lang w:val="tt-RU"/>
              </w:rPr>
            </w:pPr>
            <w:r w:rsidRPr="008763AC">
              <w:rPr>
                <w:lang w:val="tt-RU"/>
              </w:rPr>
              <w:t>түгел</w:t>
            </w:r>
          </w:p>
        </w:tc>
      </w:tr>
      <w:tr w:rsidR="003921D6" w:rsidRPr="008763AC" w:rsidTr="00012B9C">
        <w:trPr>
          <w:trHeight w:hRule="exact" w:val="295"/>
        </w:trPr>
        <w:tc>
          <w:tcPr>
            <w:tcW w:w="4112" w:type="dxa"/>
            <w:tcBorders>
              <w:top w:val="single" w:sz="4" w:space="0" w:color="000000"/>
              <w:left w:val="single" w:sz="4" w:space="0" w:color="000000"/>
              <w:bottom w:val="nil"/>
              <w:right w:val="single" w:sz="4" w:space="0" w:color="000000"/>
            </w:tcBorders>
          </w:tcPr>
          <w:p w:rsidR="003921D6" w:rsidRPr="008763AC" w:rsidRDefault="003921D6" w:rsidP="009E770A">
            <w:pPr>
              <w:pStyle w:val="TableParagraph"/>
              <w:kinsoku w:val="0"/>
              <w:overflowPunct w:val="0"/>
              <w:ind w:left="143"/>
            </w:pPr>
            <w:r w:rsidRPr="008763AC">
              <w:rPr>
                <w:color w:val="000000"/>
              </w:rPr>
              <w:t>Чиктәш оешмалар территорияләре чикләре (коймага кадәр)</w:t>
            </w:r>
          </w:p>
        </w:tc>
        <w:tc>
          <w:tcPr>
            <w:tcW w:w="1920" w:type="dxa"/>
            <w:vMerge w:val="restart"/>
            <w:tcBorders>
              <w:top w:val="single" w:sz="4" w:space="0" w:color="000000"/>
              <w:left w:val="single" w:sz="4" w:space="0" w:color="000000"/>
              <w:bottom w:val="single" w:sz="4" w:space="0" w:color="000000"/>
              <w:right w:val="single" w:sz="4" w:space="0" w:color="000000"/>
            </w:tcBorders>
          </w:tcPr>
          <w:p w:rsidR="003921D6" w:rsidRPr="008763AC" w:rsidRDefault="003921D6" w:rsidP="009E770A">
            <w:pPr>
              <w:pStyle w:val="TableParagraph"/>
              <w:kinsoku w:val="0"/>
              <w:overflowPunct w:val="0"/>
              <w:ind w:left="105"/>
              <w:jc w:val="center"/>
            </w:pPr>
            <w:r w:rsidRPr="008763AC">
              <w:t>300</w:t>
            </w:r>
          </w:p>
        </w:tc>
        <w:tc>
          <w:tcPr>
            <w:tcW w:w="1600" w:type="dxa"/>
            <w:vMerge w:val="restart"/>
            <w:tcBorders>
              <w:top w:val="single" w:sz="4" w:space="0" w:color="000000"/>
              <w:left w:val="single" w:sz="4" w:space="0" w:color="000000"/>
              <w:bottom w:val="single" w:sz="4" w:space="0" w:color="000000"/>
              <w:right w:val="single" w:sz="4" w:space="0" w:color="000000"/>
            </w:tcBorders>
          </w:tcPr>
          <w:p w:rsidR="003921D6" w:rsidRPr="008763AC" w:rsidRDefault="003921D6" w:rsidP="009E770A">
            <w:pPr>
              <w:pStyle w:val="TableParagraph"/>
              <w:kinsoku w:val="0"/>
              <w:overflowPunct w:val="0"/>
              <w:jc w:val="center"/>
            </w:pPr>
            <w:r w:rsidRPr="008763AC">
              <w:t>250</w:t>
            </w:r>
          </w:p>
        </w:tc>
        <w:tc>
          <w:tcPr>
            <w:tcW w:w="1534" w:type="dxa"/>
            <w:vMerge w:val="restart"/>
            <w:tcBorders>
              <w:top w:val="single" w:sz="4" w:space="0" w:color="000000"/>
              <w:left w:val="single" w:sz="4" w:space="0" w:color="000000"/>
              <w:bottom w:val="single" w:sz="4" w:space="0" w:color="000000"/>
              <w:right w:val="single" w:sz="4" w:space="0" w:color="000000"/>
            </w:tcBorders>
          </w:tcPr>
          <w:p w:rsidR="003921D6" w:rsidRPr="008763AC" w:rsidRDefault="003921D6" w:rsidP="009E770A">
            <w:pPr>
              <w:pStyle w:val="TableParagraph"/>
              <w:kinsoku w:val="0"/>
              <w:overflowPunct w:val="0"/>
              <w:jc w:val="center"/>
            </w:pPr>
            <w:r w:rsidRPr="008763AC">
              <w:t>300</w:t>
            </w:r>
          </w:p>
        </w:tc>
        <w:tc>
          <w:tcPr>
            <w:tcW w:w="1586" w:type="dxa"/>
            <w:vMerge w:val="restart"/>
            <w:tcBorders>
              <w:top w:val="single" w:sz="4" w:space="0" w:color="000000"/>
              <w:left w:val="single" w:sz="4" w:space="0" w:color="000000"/>
              <w:bottom w:val="single" w:sz="4" w:space="0" w:color="000000"/>
              <w:right w:val="single" w:sz="4" w:space="0" w:color="000000"/>
            </w:tcBorders>
          </w:tcPr>
          <w:p w:rsidR="003921D6" w:rsidRPr="008763AC" w:rsidRDefault="003921D6" w:rsidP="009E770A">
            <w:pPr>
              <w:pStyle w:val="TableParagraph"/>
              <w:kinsoku w:val="0"/>
              <w:overflowPunct w:val="0"/>
              <w:ind w:left="586"/>
            </w:pPr>
            <w:r w:rsidRPr="008763AC">
              <w:t>200</w:t>
            </w:r>
          </w:p>
        </w:tc>
      </w:tr>
      <w:tr w:rsidR="003921D6" w:rsidRPr="008763AC" w:rsidTr="00012B9C">
        <w:trPr>
          <w:trHeight w:hRule="exact" w:val="985"/>
        </w:trPr>
        <w:tc>
          <w:tcPr>
            <w:tcW w:w="4112" w:type="dxa"/>
            <w:tcBorders>
              <w:top w:val="nil"/>
              <w:left w:val="single" w:sz="4" w:space="0" w:color="000000"/>
              <w:bottom w:val="single" w:sz="4" w:space="0" w:color="000000"/>
              <w:right w:val="single" w:sz="4" w:space="0" w:color="000000"/>
            </w:tcBorders>
          </w:tcPr>
          <w:p w:rsidR="003921D6" w:rsidRPr="008763AC" w:rsidRDefault="003921D6" w:rsidP="009E770A">
            <w:pPr>
              <w:pStyle w:val="TableParagraph"/>
              <w:kinsoku w:val="0"/>
              <w:overflowPunct w:val="0"/>
              <w:spacing w:before="6"/>
              <w:ind w:left="143"/>
            </w:pPr>
          </w:p>
        </w:tc>
        <w:tc>
          <w:tcPr>
            <w:tcW w:w="1920" w:type="dxa"/>
            <w:vMerge/>
            <w:tcBorders>
              <w:top w:val="single" w:sz="4" w:space="0" w:color="000000"/>
              <w:left w:val="single" w:sz="4" w:space="0" w:color="000000"/>
              <w:bottom w:val="single" w:sz="4" w:space="0" w:color="000000"/>
              <w:right w:val="single" w:sz="4" w:space="0" w:color="000000"/>
            </w:tcBorders>
          </w:tcPr>
          <w:p w:rsidR="003921D6" w:rsidRPr="008763AC" w:rsidRDefault="003921D6" w:rsidP="009E770A">
            <w:pPr>
              <w:pStyle w:val="TableParagraph"/>
              <w:kinsoku w:val="0"/>
              <w:overflowPunct w:val="0"/>
              <w:spacing w:before="6"/>
              <w:ind w:left="143"/>
            </w:pPr>
          </w:p>
        </w:tc>
        <w:tc>
          <w:tcPr>
            <w:tcW w:w="1600" w:type="dxa"/>
            <w:vMerge/>
            <w:tcBorders>
              <w:top w:val="single" w:sz="4" w:space="0" w:color="000000"/>
              <w:left w:val="single" w:sz="4" w:space="0" w:color="000000"/>
              <w:bottom w:val="single" w:sz="4" w:space="0" w:color="000000"/>
              <w:right w:val="single" w:sz="4" w:space="0" w:color="000000"/>
            </w:tcBorders>
          </w:tcPr>
          <w:p w:rsidR="003921D6" w:rsidRPr="008763AC" w:rsidRDefault="003921D6" w:rsidP="009E770A">
            <w:pPr>
              <w:pStyle w:val="TableParagraph"/>
              <w:kinsoku w:val="0"/>
              <w:overflowPunct w:val="0"/>
              <w:spacing w:before="6"/>
              <w:ind w:left="143"/>
            </w:pPr>
          </w:p>
        </w:tc>
        <w:tc>
          <w:tcPr>
            <w:tcW w:w="1534" w:type="dxa"/>
            <w:vMerge/>
            <w:tcBorders>
              <w:top w:val="single" w:sz="4" w:space="0" w:color="000000"/>
              <w:left w:val="single" w:sz="4" w:space="0" w:color="000000"/>
              <w:bottom w:val="single" w:sz="4" w:space="0" w:color="000000"/>
              <w:right w:val="single" w:sz="4" w:space="0" w:color="000000"/>
            </w:tcBorders>
          </w:tcPr>
          <w:p w:rsidR="003921D6" w:rsidRPr="008763AC" w:rsidRDefault="003921D6" w:rsidP="009E770A">
            <w:pPr>
              <w:pStyle w:val="TableParagraph"/>
              <w:kinsoku w:val="0"/>
              <w:overflowPunct w:val="0"/>
              <w:spacing w:before="6"/>
              <w:ind w:left="143"/>
            </w:pPr>
          </w:p>
        </w:tc>
        <w:tc>
          <w:tcPr>
            <w:tcW w:w="1586" w:type="dxa"/>
            <w:vMerge/>
            <w:tcBorders>
              <w:top w:val="single" w:sz="4" w:space="0" w:color="000000"/>
              <w:left w:val="single" w:sz="4" w:space="0" w:color="000000"/>
              <w:bottom w:val="single" w:sz="4" w:space="0" w:color="000000"/>
              <w:right w:val="single" w:sz="4" w:space="0" w:color="000000"/>
            </w:tcBorders>
          </w:tcPr>
          <w:p w:rsidR="003921D6" w:rsidRPr="008763AC" w:rsidRDefault="003921D6" w:rsidP="009E770A">
            <w:pPr>
              <w:pStyle w:val="TableParagraph"/>
              <w:kinsoku w:val="0"/>
              <w:overflowPunct w:val="0"/>
              <w:spacing w:before="6"/>
              <w:ind w:left="143"/>
            </w:pPr>
          </w:p>
        </w:tc>
      </w:tr>
      <w:tr w:rsidR="003921D6" w:rsidRPr="008763AC" w:rsidTr="00012B9C">
        <w:trPr>
          <w:trHeight w:hRule="exact" w:val="306"/>
        </w:trPr>
        <w:tc>
          <w:tcPr>
            <w:tcW w:w="4112" w:type="dxa"/>
            <w:vMerge w:val="restart"/>
            <w:tcBorders>
              <w:top w:val="single" w:sz="4" w:space="0" w:color="000000"/>
              <w:left w:val="single" w:sz="4" w:space="0" w:color="000000"/>
              <w:bottom w:val="single" w:sz="4" w:space="0" w:color="000000"/>
              <w:right w:val="single" w:sz="4" w:space="0" w:color="000000"/>
            </w:tcBorders>
          </w:tcPr>
          <w:p w:rsidR="003921D6" w:rsidRPr="008763AC" w:rsidRDefault="003921D6" w:rsidP="009E770A">
            <w:pPr>
              <w:pStyle w:val="TableParagraph"/>
              <w:kinsoku w:val="0"/>
              <w:overflowPunct w:val="0"/>
              <w:ind w:left="143"/>
            </w:pPr>
            <w:r w:rsidRPr="008763AC">
              <w:rPr>
                <w:color w:val="000000"/>
              </w:rPr>
              <w:t>Торак һәм иҗтимагый биналар</w:t>
            </w:r>
          </w:p>
        </w:tc>
        <w:tc>
          <w:tcPr>
            <w:tcW w:w="1920" w:type="dxa"/>
            <w:tcBorders>
              <w:top w:val="single" w:sz="4" w:space="0" w:color="000000"/>
              <w:left w:val="single" w:sz="4" w:space="0" w:color="000000"/>
              <w:bottom w:val="nil"/>
              <w:right w:val="single" w:sz="4" w:space="0" w:color="000000"/>
            </w:tcBorders>
          </w:tcPr>
          <w:p w:rsidR="003921D6" w:rsidRPr="008763AC" w:rsidRDefault="003921D6" w:rsidP="009E770A">
            <w:pPr>
              <w:pStyle w:val="TableParagraph"/>
              <w:kinsoku w:val="0"/>
              <w:overflowPunct w:val="0"/>
            </w:pPr>
            <w:r w:rsidRPr="008763AC">
              <w:t xml:space="preserve">санитар-яклау </w:t>
            </w:r>
          </w:p>
        </w:tc>
        <w:tc>
          <w:tcPr>
            <w:tcW w:w="1600" w:type="dxa"/>
            <w:tcBorders>
              <w:top w:val="single" w:sz="4" w:space="0" w:color="000000"/>
              <w:left w:val="single" w:sz="4" w:space="0" w:color="000000"/>
              <w:bottom w:val="nil"/>
              <w:right w:val="single" w:sz="4" w:space="0" w:color="000000"/>
            </w:tcBorders>
          </w:tcPr>
          <w:p w:rsidR="003921D6" w:rsidRPr="008763AC" w:rsidRDefault="003921D6" w:rsidP="009E770A">
            <w:pPr>
              <w:pStyle w:val="TableParagraph"/>
              <w:kinsoku w:val="0"/>
              <w:overflowPunct w:val="0"/>
            </w:pPr>
            <w:r w:rsidRPr="008763AC">
              <w:t xml:space="preserve">санитар-яклау </w:t>
            </w:r>
          </w:p>
        </w:tc>
        <w:tc>
          <w:tcPr>
            <w:tcW w:w="1534" w:type="dxa"/>
            <w:tcBorders>
              <w:top w:val="single" w:sz="4" w:space="0" w:color="000000"/>
              <w:left w:val="single" w:sz="4" w:space="0" w:color="000000"/>
              <w:bottom w:val="nil"/>
              <w:right w:val="single" w:sz="4" w:space="0" w:color="000000"/>
            </w:tcBorders>
          </w:tcPr>
          <w:p w:rsidR="003921D6" w:rsidRPr="008763AC" w:rsidRDefault="003921D6" w:rsidP="009E770A">
            <w:pPr>
              <w:pStyle w:val="TableParagraph"/>
              <w:kinsoku w:val="0"/>
              <w:overflowPunct w:val="0"/>
            </w:pPr>
            <w:r w:rsidRPr="008763AC">
              <w:t xml:space="preserve">санитар-яклау </w:t>
            </w:r>
          </w:p>
        </w:tc>
        <w:tc>
          <w:tcPr>
            <w:tcW w:w="1586" w:type="dxa"/>
            <w:tcBorders>
              <w:top w:val="single" w:sz="4" w:space="0" w:color="000000"/>
              <w:left w:val="single" w:sz="4" w:space="0" w:color="000000"/>
              <w:bottom w:val="nil"/>
              <w:right w:val="single" w:sz="4" w:space="0" w:color="000000"/>
            </w:tcBorders>
          </w:tcPr>
          <w:p w:rsidR="003921D6" w:rsidRPr="008763AC" w:rsidRDefault="003921D6" w:rsidP="009E770A">
            <w:pPr>
              <w:pStyle w:val="TableParagraph"/>
              <w:kinsoku w:val="0"/>
              <w:overflowPunct w:val="0"/>
            </w:pPr>
            <w:r w:rsidRPr="008763AC">
              <w:t xml:space="preserve">санитар-яклау </w:t>
            </w:r>
          </w:p>
        </w:tc>
      </w:tr>
      <w:tr w:rsidR="003921D6" w:rsidRPr="008763AC" w:rsidTr="00012B9C">
        <w:trPr>
          <w:trHeight w:hRule="exact" w:val="294"/>
        </w:trPr>
        <w:tc>
          <w:tcPr>
            <w:tcW w:w="4112" w:type="dxa"/>
            <w:vMerge/>
            <w:tcBorders>
              <w:top w:val="single" w:sz="4" w:space="0" w:color="000000"/>
              <w:left w:val="single" w:sz="4" w:space="0" w:color="000000"/>
              <w:bottom w:val="single" w:sz="4" w:space="0" w:color="000000"/>
              <w:right w:val="single" w:sz="4" w:space="0" w:color="000000"/>
            </w:tcBorders>
          </w:tcPr>
          <w:p w:rsidR="003921D6" w:rsidRPr="008763AC" w:rsidRDefault="003921D6" w:rsidP="009E770A">
            <w:pPr>
              <w:pStyle w:val="TableParagraph"/>
              <w:kinsoku w:val="0"/>
              <w:overflowPunct w:val="0"/>
              <w:ind w:left="264"/>
            </w:pPr>
          </w:p>
        </w:tc>
        <w:tc>
          <w:tcPr>
            <w:tcW w:w="1920" w:type="dxa"/>
            <w:tcBorders>
              <w:top w:val="nil"/>
              <w:left w:val="single" w:sz="4" w:space="0" w:color="000000"/>
              <w:bottom w:val="nil"/>
              <w:right w:val="single" w:sz="4" w:space="0" w:color="000000"/>
            </w:tcBorders>
          </w:tcPr>
          <w:p w:rsidR="003921D6" w:rsidRPr="008763AC" w:rsidRDefault="003921D6" w:rsidP="009E770A">
            <w:pPr>
              <w:pStyle w:val="TableParagraph"/>
              <w:kinsoku w:val="0"/>
              <w:overflowPunct w:val="0"/>
              <w:spacing w:before="17"/>
            </w:pPr>
            <w:r w:rsidRPr="008763AC">
              <w:t>зонасыннан тыш,</w:t>
            </w:r>
          </w:p>
        </w:tc>
        <w:tc>
          <w:tcPr>
            <w:tcW w:w="1600" w:type="dxa"/>
            <w:tcBorders>
              <w:top w:val="nil"/>
              <w:left w:val="single" w:sz="4" w:space="0" w:color="000000"/>
              <w:bottom w:val="nil"/>
              <w:right w:val="single" w:sz="4" w:space="0" w:color="000000"/>
            </w:tcBorders>
          </w:tcPr>
          <w:p w:rsidR="003921D6" w:rsidRPr="008763AC" w:rsidRDefault="003921D6" w:rsidP="009E770A">
            <w:pPr>
              <w:pStyle w:val="TableParagraph"/>
              <w:kinsoku w:val="0"/>
              <w:overflowPunct w:val="0"/>
              <w:spacing w:before="17"/>
            </w:pPr>
            <w:r w:rsidRPr="008763AC">
              <w:t>зонасыннан тыш,</w:t>
            </w:r>
          </w:p>
        </w:tc>
        <w:tc>
          <w:tcPr>
            <w:tcW w:w="1534" w:type="dxa"/>
            <w:tcBorders>
              <w:top w:val="nil"/>
              <w:left w:val="single" w:sz="4" w:space="0" w:color="000000"/>
              <w:bottom w:val="nil"/>
              <w:right w:val="single" w:sz="4" w:space="0" w:color="000000"/>
            </w:tcBorders>
          </w:tcPr>
          <w:p w:rsidR="003921D6" w:rsidRPr="008763AC" w:rsidRDefault="003921D6" w:rsidP="009E770A">
            <w:pPr>
              <w:pStyle w:val="TableParagraph"/>
              <w:kinsoku w:val="0"/>
              <w:overflowPunct w:val="0"/>
              <w:spacing w:before="17"/>
            </w:pPr>
            <w:r w:rsidRPr="008763AC">
              <w:t>зонасыннан тыш,</w:t>
            </w:r>
          </w:p>
        </w:tc>
        <w:tc>
          <w:tcPr>
            <w:tcW w:w="1586" w:type="dxa"/>
            <w:tcBorders>
              <w:top w:val="nil"/>
              <w:left w:val="single" w:sz="4" w:space="0" w:color="000000"/>
              <w:bottom w:val="nil"/>
              <w:right w:val="single" w:sz="4" w:space="0" w:color="000000"/>
            </w:tcBorders>
          </w:tcPr>
          <w:p w:rsidR="003921D6" w:rsidRPr="008763AC" w:rsidRDefault="003921D6" w:rsidP="009E770A">
            <w:pPr>
              <w:pStyle w:val="TableParagraph"/>
              <w:kinsoku w:val="0"/>
              <w:overflowPunct w:val="0"/>
              <w:spacing w:before="17"/>
            </w:pPr>
            <w:r w:rsidRPr="008763AC">
              <w:t>зонасыннан тыш,</w:t>
            </w:r>
          </w:p>
        </w:tc>
      </w:tr>
      <w:tr w:rsidR="003921D6" w:rsidRPr="008763AC" w:rsidTr="00012B9C">
        <w:trPr>
          <w:trHeight w:hRule="exact" w:val="278"/>
        </w:trPr>
        <w:tc>
          <w:tcPr>
            <w:tcW w:w="4112" w:type="dxa"/>
            <w:vMerge/>
            <w:tcBorders>
              <w:top w:val="single" w:sz="4" w:space="0" w:color="000000"/>
              <w:left w:val="single" w:sz="4" w:space="0" w:color="000000"/>
              <w:bottom w:val="single" w:sz="4" w:space="0" w:color="000000"/>
              <w:right w:val="single" w:sz="4" w:space="0" w:color="000000"/>
            </w:tcBorders>
          </w:tcPr>
          <w:p w:rsidR="003921D6" w:rsidRPr="008763AC" w:rsidRDefault="003921D6" w:rsidP="009E770A">
            <w:pPr>
              <w:pStyle w:val="TableParagraph"/>
              <w:kinsoku w:val="0"/>
              <w:overflowPunct w:val="0"/>
              <w:spacing w:before="17"/>
              <w:ind w:left="264"/>
            </w:pPr>
          </w:p>
        </w:tc>
        <w:tc>
          <w:tcPr>
            <w:tcW w:w="1920" w:type="dxa"/>
            <w:tcBorders>
              <w:top w:val="nil"/>
              <w:left w:val="single" w:sz="4" w:space="0" w:color="000000"/>
              <w:bottom w:val="nil"/>
              <w:right w:val="single" w:sz="4" w:space="0" w:color="000000"/>
            </w:tcBorders>
          </w:tcPr>
          <w:p w:rsidR="003921D6" w:rsidRPr="008763AC" w:rsidRDefault="003921D6" w:rsidP="009E770A">
            <w:pPr>
              <w:pStyle w:val="TableParagraph"/>
              <w:kinsoku w:val="0"/>
              <w:overflowPunct w:val="0"/>
            </w:pPr>
            <w:r w:rsidRPr="008763AC">
              <w:t>әмма 500дән</w:t>
            </w:r>
          </w:p>
        </w:tc>
        <w:tc>
          <w:tcPr>
            <w:tcW w:w="1600" w:type="dxa"/>
            <w:tcBorders>
              <w:top w:val="nil"/>
              <w:left w:val="single" w:sz="4" w:space="0" w:color="000000"/>
              <w:bottom w:val="nil"/>
              <w:right w:val="single" w:sz="4" w:space="0" w:color="000000"/>
            </w:tcBorders>
          </w:tcPr>
          <w:p w:rsidR="003921D6" w:rsidRPr="008763AC" w:rsidRDefault="003921D6" w:rsidP="009E770A">
            <w:pPr>
              <w:pStyle w:val="TableParagraph"/>
              <w:kinsoku w:val="0"/>
              <w:overflowPunct w:val="0"/>
            </w:pPr>
            <w:r w:rsidRPr="008763AC">
              <w:t xml:space="preserve">әмма </w:t>
            </w:r>
            <w:r w:rsidRPr="008763AC">
              <w:rPr>
                <w:lang w:val="tt-RU"/>
              </w:rPr>
              <w:t>3</w:t>
            </w:r>
            <w:r w:rsidRPr="008763AC">
              <w:t>00дән</w:t>
            </w:r>
          </w:p>
        </w:tc>
        <w:tc>
          <w:tcPr>
            <w:tcW w:w="1534" w:type="dxa"/>
            <w:tcBorders>
              <w:top w:val="nil"/>
              <w:left w:val="single" w:sz="4" w:space="0" w:color="000000"/>
              <w:bottom w:val="nil"/>
              <w:right w:val="single" w:sz="4" w:space="0" w:color="000000"/>
            </w:tcBorders>
          </w:tcPr>
          <w:p w:rsidR="003921D6" w:rsidRPr="008763AC" w:rsidRDefault="003921D6" w:rsidP="009E770A">
            <w:pPr>
              <w:pStyle w:val="TableParagraph"/>
              <w:kinsoku w:val="0"/>
              <w:overflowPunct w:val="0"/>
            </w:pPr>
            <w:r w:rsidRPr="008763AC">
              <w:t xml:space="preserve">әмма </w:t>
            </w:r>
            <w:r w:rsidRPr="008763AC">
              <w:rPr>
                <w:lang w:val="tt-RU"/>
              </w:rPr>
              <w:t>5</w:t>
            </w:r>
            <w:r w:rsidRPr="008763AC">
              <w:t>00дән</w:t>
            </w:r>
          </w:p>
        </w:tc>
        <w:tc>
          <w:tcPr>
            <w:tcW w:w="1586" w:type="dxa"/>
            <w:tcBorders>
              <w:top w:val="nil"/>
              <w:left w:val="single" w:sz="4" w:space="0" w:color="000000"/>
              <w:bottom w:val="nil"/>
              <w:right w:val="single" w:sz="4" w:space="0" w:color="000000"/>
            </w:tcBorders>
          </w:tcPr>
          <w:p w:rsidR="003921D6" w:rsidRPr="008763AC" w:rsidRDefault="003921D6" w:rsidP="009E770A">
            <w:pPr>
              <w:pStyle w:val="TableParagraph"/>
              <w:kinsoku w:val="0"/>
              <w:overflowPunct w:val="0"/>
            </w:pPr>
            <w:r w:rsidRPr="008763AC">
              <w:t xml:space="preserve">әмма </w:t>
            </w:r>
            <w:r w:rsidRPr="008763AC">
              <w:rPr>
                <w:lang w:val="tt-RU"/>
              </w:rPr>
              <w:t>3</w:t>
            </w:r>
            <w:r w:rsidRPr="008763AC">
              <w:t>00дән</w:t>
            </w:r>
          </w:p>
        </w:tc>
      </w:tr>
      <w:tr w:rsidR="003921D6" w:rsidRPr="008763AC" w:rsidTr="00012B9C">
        <w:trPr>
          <w:trHeight w:hRule="exact" w:val="281"/>
        </w:trPr>
        <w:tc>
          <w:tcPr>
            <w:tcW w:w="4112" w:type="dxa"/>
            <w:vMerge/>
            <w:tcBorders>
              <w:top w:val="single" w:sz="4" w:space="0" w:color="000000"/>
              <w:left w:val="single" w:sz="4" w:space="0" w:color="000000"/>
              <w:bottom w:val="single" w:sz="4" w:space="0" w:color="000000"/>
              <w:right w:val="single" w:sz="4" w:space="0" w:color="000000"/>
            </w:tcBorders>
          </w:tcPr>
          <w:p w:rsidR="003921D6" w:rsidRPr="008763AC" w:rsidRDefault="003921D6" w:rsidP="009E770A">
            <w:pPr>
              <w:pStyle w:val="TableParagraph"/>
              <w:kinsoku w:val="0"/>
              <w:overflowPunct w:val="0"/>
              <w:ind w:left="384"/>
            </w:pPr>
          </w:p>
        </w:tc>
        <w:tc>
          <w:tcPr>
            <w:tcW w:w="1920" w:type="dxa"/>
            <w:tcBorders>
              <w:top w:val="nil"/>
              <w:left w:val="single" w:sz="4" w:space="0" w:color="000000"/>
              <w:bottom w:val="nil"/>
              <w:right w:val="single" w:sz="4" w:space="0" w:color="000000"/>
            </w:tcBorders>
          </w:tcPr>
          <w:p w:rsidR="003921D6" w:rsidRPr="008763AC" w:rsidRDefault="003921D6" w:rsidP="009E770A">
            <w:pPr>
              <w:pStyle w:val="TableParagraph"/>
              <w:kinsoku w:val="0"/>
              <w:overflowPunct w:val="0"/>
              <w:spacing w:before="2"/>
              <w:ind w:left="203"/>
            </w:pPr>
            <w:r w:rsidRPr="008763AC">
              <w:t>ким түгел</w:t>
            </w:r>
          </w:p>
        </w:tc>
        <w:tc>
          <w:tcPr>
            <w:tcW w:w="1600" w:type="dxa"/>
            <w:tcBorders>
              <w:top w:val="nil"/>
              <w:left w:val="single" w:sz="4" w:space="0" w:color="000000"/>
              <w:bottom w:val="nil"/>
              <w:right w:val="single" w:sz="4" w:space="0" w:color="000000"/>
            </w:tcBorders>
          </w:tcPr>
          <w:p w:rsidR="003921D6" w:rsidRPr="008763AC" w:rsidRDefault="003921D6" w:rsidP="009E770A">
            <w:pPr>
              <w:pStyle w:val="TableParagraph"/>
              <w:kinsoku w:val="0"/>
              <w:overflowPunct w:val="0"/>
              <w:spacing w:before="2"/>
              <w:ind w:left="203"/>
            </w:pPr>
            <w:r w:rsidRPr="008763AC">
              <w:t>ким түгел</w:t>
            </w:r>
          </w:p>
        </w:tc>
        <w:tc>
          <w:tcPr>
            <w:tcW w:w="1534" w:type="dxa"/>
            <w:tcBorders>
              <w:top w:val="nil"/>
              <w:left w:val="single" w:sz="4" w:space="0" w:color="000000"/>
              <w:bottom w:val="nil"/>
              <w:right w:val="single" w:sz="4" w:space="0" w:color="000000"/>
            </w:tcBorders>
          </w:tcPr>
          <w:p w:rsidR="003921D6" w:rsidRPr="008763AC" w:rsidRDefault="003921D6" w:rsidP="009E770A">
            <w:pPr>
              <w:pStyle w:val="TableParagraph"/>
              <w:kinsoku w:val="0"/>
              <w:overflowPunct w:val="0"/>
              <w:spacing w:before="2"/>
              <w:ind w:left="203"/>
            </w:pPr>
            <w:r w:rsidRPr="008763AC">
              <w:t>ким түгел</w:t>
            </w:r>
          </w:p>
        </w:tc>
        <w:tc>
          <w:tcPr>
            <w:tcW w:w="1586" w:type="dxa"/>
            <w:tcBorders>
              <w:top w:val="nil"/>
              <w:left w:val="single" w:sz="4" w:space="0" w:color="000000"/>
              <w:bottom w:val="nil"/>
              <w:right w:val="single" w:sz="4" w:space="0" w:color="000000"/>
            </w:tcBorders>
          </w:tcPr>
          <w:p w:rsidR="003921D6" w:rsidRPr="008763AC" w:rsidRDefault="003921D6" w:rsidP="009E770A">
            <w:pPr>
              <w:pStyle w:val="TableParagraph"/>
              <w:kinsoku w:val="0"/>
              <w:overflowPunct w:val="0"/>
              <w:spacing w:before="2"/>
              <w:ind w:left="203"/>
            </w:pPr>
            <w:r w:rsidRPr="008763AC">
              <w:t>ким түгел</w:t>
            </w:r>
          </w:p>
        </w:tc>
      </w:tr>
      <w:tr w:rsidR="003921D6" w:rsidRPr="008763AC" w:rsidTr="00012B9C">
        <w:trPr>
          <w:trHeight w:hRule="exact" w:val="266"/>
        </w:trPr>
        <w:tc>
          <w:tcPr>
            <w:tcW w:w="4112" w:type="dxa"/>
            <w:vMerge/>
            <w:tcBorders>
              <w:top w:val="single" w:sz="4" w:space="0" w:color="000000"/>
              <w:left w:val="single" w:sz="4" w:space="0" w:color="000000"/>
              <w:bottom w:val="single" w:sz="4" w:space="0" w:color="000000"/>
              <w:right w:val="single" w:sz="4" w:space="0" w:color="000000"/>
            </w:tcBorders>
          </w:tcPr>
          <w:p w:rsidR="003921D6" w:rsidRPr="008763AC" w:rsidRDefault="003921D6" w:rsidP="009E770A">
            <w:pPr>
              <w:pStyle w:val="TableParagraph"/>
              <w:kinsoku w:val="0"/>
              <w:overflowPunct w:val="0"/>
              <w:spacing w:before="2"/>
              <w:ind w:left="264"/>
            </w:pPr>
          </w:p>
        </w:tc>
        <w:tc>
          <w:tcPr>
            <w:tcW w:w="1920" w:type="dxa"/>
            <w:tcBorders>
              <w:top w:val="nil"/>
              <w:left w:val="single" w:sz="4" w:space="0" w:color="000000"/>
              <w:bottom w:val="nil"/>
              <w:right w:val="single" w:sz="4" w:space="0" w:color="000000"/>
            </w:tcBorders>
          </w:tcPr>
          <w:p w:rsidR="003921D6" w:rsidRPr="008763AC" w:rsidRDefault="003921D6" w:rsidP="009E770A">
            <w:pPr>
              <w:pStyle w:val="TableParagraph"/>
              <w:kinsoku w:val="0"/>
              <w:overflowPunct w:val="0"/>
              <w:ind w:left="203"/>
            </w:pPr>
          </w:p>
        </w:tc>
        <w:tc>
          <w:tcPr>
            <w:tcW w:w="1600" w:type="dxa"/>
            <w:tcBorders>
              <w:top w:val="nil"/>
              <w:left w:val="single" w:sz="4" w:space="0" w:color="000000"/>
              <w:bottom w:val="nil"/>
              <w:right w:val="single" w:sz="4" w:space="0" w:color="000000"/>
            </w:tcBorders>
          </w:tcPr>
          <w:p w:rsidR="003921D6" w:rsidRPr="008763AC" w:rsidRDefault="003921D6" w:rsidP="009E770A">
            <w:pPr>
              <w:pStyle w:val="TableParagraph"/>
              <w:kinsoku w:val="0"/>
              <w:overflowPunct w:val="0"/>
              <w:ind w:left="256"/>
            </w:pPr>
          </w:p>
        </w:tc>
        <w:tc>
          <w:tcPr>
            <w:tcW w:w="1534" w:type="dxa"/>
            <w:tcBorders>
              <w:top w:val="nil"/>
              <w:left w:val="single" w:sz="4" w:space="0" w:color="000000"/>
              <w:bottom w:val="nil"/>
              <w:right w:val="single" w:sz="4" w:space="0" w:color="000000"/>
            </w:tcBorders>
          </w:tcPr>
          <w:p w:rsidR="003921D6" w:rsidRPr="008763AC" w:rsidRDefault="003921D6" w:rsidP="009E770A">
            <w:pPr>
              <w:pStyle w:val="TableParagraph"/>
              <w:kinsoku w:val="0"/>
              <w:overflowPunct w:val="0"/>
              <w:ind w:left="256"/>
            </w:pPr>
          </w:p>
        </w:tc>
        <w:tc>
          <w:tcPr>
            <w:tcW w:w="1586" w:type="dxa"/>
            <w:tcBorders>
              <w:top w:val="nil"/>
              <w:left w:val="single" w:sz="4" w:space="0" w:color="000000"/>
              <w:bottom w:val="nil"/>
              <w:right w:val="single" w:sz="4" w:space="0" w:color="000000"/>
            </w:tcBorders>
          </w:tcPr>
          <w:p w:rsidR="003921D6" w:rsidRPr="008763AC" w:rsidRDefault="003921D6" w:rsidP="009E770A">
            <w:pPr>
              <w:pStyle w:val="TableParagraph"/>
              <w:kinsoku w:val="0"/>
              <w:overflowPunct w:val="0"/>
              <w:ind w:left="64"/>
            </w:pPr>
          </w:p>
        </w:tc>
      </w:tr>
      <w:tr w:rsidR="003921D6" w:rsidRPr="008763AC" w:rsidTr="00012B9C">
        <w:trPr>
          <w:trHeight w:hRule="exact" w:val="531"/>
        </w:trPr>
        <w:tc>
          <w:tcPr>
            <w:tcW w:w="4112" w:type="dxa"/>
            <w:vMerge/>
            <w:tcBorders>
              <w:top w:val="single" w:sz="4" w:space="0" w:color="000000"/>
              <w:left w:val="single" w:sz="4" w:space="0" w:color="000000"/>
              <w:bottom w:val="single" w:sz="4" w:space="0" w:color="000000"/>
              <w:right w:val="single" w:sz="4" w:space="0" w:color="000000"/>
            </w:tcBorders>
          </w:tcPr>
          <w:p w:rsidR="003921D6" w:rsidRPr="008763AC" w:rsidRDefault="003921D6" w:rsidP="009E770A">
            <w:pPr>
              <w:pStyle w:val="TableParagraph"/>
              <w:kinsoku w:val="0"/>
              <w:overflowPunct w:val="0"/>
              <w:ind w:left="64"/>
            </w:pPr>
          </w:p>
        </w:tc>
        <w:tc>
          <w:tcPr>
            <w:tcW w:w="1920" w:type="dxa"/>
            <w:tcBorders>
              <w:top w:val="nil"/>
              <w:left w:val="single" w:sz="4" w:space="0" w:color="000000"/>
              <w:bottom w:val="single" w:sz="4" w:space="0" w:color="000000"/>
              <w:right w:val="single" w:sz="4" w:space="0" w:color="000000"/>
            </w:tcBorders>
          </w:tcPr>
          <w:p w:rsidR="003921D6" w:rsidRPr="008763AC" w:rsidRDefault="003921D6" w:rsidP="009E770A">
            <w:pPr>
              <w:pStyle w:val="TableParagraph"/>
              <w:kinsoku w:val="0"/>
              <w:overflowPunct w:val="0"/>
              <w:ind w:left="203"/>
            </w:pPr>
          </w:p>
        </w:tc>
        <w:tc>
          <w:tcPr>
            <w:tcW w:w="1600" w:type="dxa"/>
            <w:tcBorders>
              <w:top w:val="nil"/>
              <w:left w:val="single" w:sz="4" w:space="0" w:color="000000"/>
              <w:bottom w:val="single" w:sz="4" w:space="0" w:color="000000"/>
              <w:right w:val="single" w:sz="4" w:space="0" w:color="000000"/>
            </w:tcBorders>
          </w:tcPr>
          <w:p w:rsidR="003921D6" w:rsidRPr="008763AC" w:rsidRDefault="003921D6" w:rsidP="009E770A">
            <w:pPr>
              <w:pStyle w:val="TableParagraph"/>
              <w:kinsoku w:val="0"/>
              <w:overflowPunct w:val="0"/>
              <w:ind w:left="45"/>
            </w:pPr>
          </w:p>
        </w:tc>
        <w:tc>
          <w:tcPr>
            <w:tcW w:w="1534" w:type="dxa"/>
            <w:tcBorders>
              <w:top w:val="nil"/>
              <w:left w:val="single" w:sz="4" w:space="0" w:color="000000"/>
              <w:bottom w:val="single" w:sz="4" w:space="0" w:color="000000"/>
              <w:right w:val="single" w:sz="4" w:space="0" w:color="000000"/>
            </w:tcBorders>
          </w:tcPr>
          <w:p w:rsidR="003921D6" w:rsidRPr="008763AC" w:rsidRDefault="003921D6" w:rsidP="009E770A">
            <w:pPr>
              <w:pStyle w:val="TableParagraph"/>
              <w:kinsoku w:val="0"/>
              <w:overflowPunct w:val="0"/>
              <w:ind w:left="40"/>
            </w:pPr>
          </w:p>
        </w:tc>
        <w:tc>
          <w:tcPr>
            <w:tcW w:w="1586" w:type="dxa"/>
            <w:tcBorders>
              <w:top w:val="nil"/>
              <w:left w:val="single" w:sz="4" w:space="0" w:color="000000"/>
              <w:bottom w:val="single" w:sz="4" w:space="0" w:color="000000"/>
              <w:right w:val="single" w:sz="4" w:space="0" w:color="000000"/>
            </w:tcBorders>
          </w:tcPr>
          <w:p w:rsidR="003921D6" w:rsidRPr="008763AC" w:rsidRDefault="003921D6" w:rsidP="009E770A">
            <w:pPr>
              <w:pStyle w:val="TableParagraph"/>
              <w:kinsoku w:val="0"/>
              <w:overflowPunct w:val="0"/>
              <w:ind w:left="264"/>
            </w:pPr>
          </w:p>
        </w:tc>
      </w:tr>
      <w:tr w:rsidR="003921D6" w:rsidRPr="008763AC" w:rsidTr="00012B9C">
        <w:trPr>
          <w:trHeight w:hRule="exact" w:val="298"/>
        </w:trPr>
        <w:tc>
          <w:tcPr>
            <w:tcW w:w="4112" w:type="dxa"/>
            <w:tcBorders>
              <w:top w:val="single" w:sz="4" w:space="0" w:color="000000"/>
              <w:left w:val="single" w:sz="4" w:space="0" w:color="000000"/>
              <w:bottom w:val="single" w:sz="4" w:space="0" w:color="000000"/>
              <w:right w:val="single" w:sz="4" w:space="0" w:color="000000"/>
            </w:tcBorders>
          </w:tcPr>
          <w:p w:rsidR="003921D6" w:rsidRPr="008763AC" w:rsidRDefault="003921D6" w:rsidP="009E770A">
            <w:pPr>
              <w:pStyle w:val="TableParagraph"/>
              <w:kinsoku w:val="0"/>
              <w:overflowPunct w:val="0"/>
              <w:ind w:left="143"/>
            </w:pPr>
            <w:r w:rsidRPr="008763AC">
              <w:rPr>
                <w:color w:val="000000"/>
              </w:rPr>
              <w:t>Җылылык үзәге</w:t>
            </w:r>
          </w:p>
        </w:tc>
        <w:tc>
          <w:tcPr>
            <w:tcW w:w="1920" w:type="dxa"/>
            <w:tcBorders>
              <w:top w:val="single" w:sz="4" w:space="0" w:color="000000"/>
              <w:left w:val="single" w:sz="4" w:space="0" w:color="000000"/>
              <w:bottom w:val="single" w:sz="4" w:space="0" w:color="000000"/>
              <w:right w:val="single" w:sz="4" w:space="0" w:color="000000"/>
            </w:tcBorders>
          </w:tcPr>
          <w:p w:rsidR="003921D6" w:rsidRPr="008763AC" w:rsidRDefault="003921D6" w:rsidP="009E770A">
            <w:pPr>
              <w:pStyle w:val="TableParagraph"/>
              <w:kinsoku w:val="0"/>
              <w:overflowPunct w:val="0"/>
              <w:ind w:left="105"/>
              <w:jc w:val="center"/>
            </w:pPr>
            <w:r w:rsidRPr="008763AC">
              <w:t>200</w:t>
            </w:r>
          </w:p>
        </w:tc>
        <w:tc>
          <w:tcPr>
            <w:tcW w:w="1600" w:type="dxa"/>
            <w:tcBorders>
              <w:top w:val="single" w:sz="4" w:space="0" w:color="000000"/>
              <w:left w:val="single" w:sz="4" w:space="0" w:color="000000"/>
              <w:bottom w:val="single" w:sz="4" w:space="0" w:color="000000"/>
              <w:right w:val="single" w:sz="4" w:space="0" w:color="000000"/>
            </w:tcBorders>
          </w:tcPr>
          <w:p w:rsidR="003921D6" w:rsidRPr="008763AC" w:rsidRDefault="003921D6" w:rsidP="009E770A">
            <w:pPr>
              <w:pStyle w:val="TableParagraph"/>
              <w:kinsoku w:val="0"/>
              <w:overflowPunct w:val="0"/>
              <w:jc w:val="center"/>
            </w:pPr>
            <w:r w:rsidRPr="008763AC">
              <w:t>200</w:t>
            </w:r>
          </w:p>
        </w:tc>
        <w:tc>
          <w:tcPr>
            <w:tcW w:w="1534" w:type="dxa"/>
            <w:tcBorders>
              <w:top w:val="single" w:sz="4" w:space="0" w:color="000000"/>
              <w:left w:val="single" w:sz="4" w:space="0" w:color="000000"/>
              <w:bottom w:val="single" w:sz="4" w:space="0" w:color="000000"/>
              <w:right w:val="single" w:sz="4" w:space="0" w:color="000000"/>
            </w:tcBorders>
          </w:tcPr>
          <w:p w:rsidR="003921D6" w:rsidRPr="008763AC" w:rsidRDefault="003921D6" w:rsidP="009E770A">
            <w:pPr>
              <w:pStyle w:val="TableParagraph"/>
              <w:kinsoku w:val="0"/>
              <w:overflowPunct w:val="0"/>
              <w:jc w:val="center"/>
            </w:pPr>
            <w:r w:rsidRPr="008763AC">
              <w:t>200</w:t>
            </w:r>
          </w:p>
        </w:tc>
        <w:tc>
          <w:tcPr>
            <w:tcW w:w="1586" w:type="dxa"/>
            <w:tcBorders>
              <w:top w:val="single" w:sz="4" w:space="0" w:color="000000"/>
              <w:left w:val="single" w:sz="4" w:space="0" w:color="000000"/>
              <w:bottom w:val="single" w:sz="4" w:space="0" w:color="000000"/>
              <w:right w:val="single" w:sz="4" w:space="0" w:color="000000"/>
            </w:tcBorders>
          </w:tcPr>
          <w:p w:rsidR="003921D6" w:rsidRPr="008763AC" w:rsidRDefault="003921D6" w:rsidP="009E770A">
            <w:pPr>
              <w:pStyle w:val="TableParagraph"/>
              <w:kinsoku w:val="0"/>
              <w:overflowPunct w:val="0"/>
              <w:ind w:left="586"/>
            </w:pPr>
            <w:r w:rsidRPr="008763AC">
              <w:t>200</w:t>
            </w:r>
          </w:p>
        </w:tc>
      </w:tr>
      <w:tr w:rsidR="003921D6" w:rsidRPr="008763AC" w:rsidTr="00012B9C">
        <w:trPr>
          <w:trHeight w:hRule="exact" w:val="307"/>
        </w:trPr>
        <w:tc>
          <w:tcPr>
            <w:tcW w:w="4112" w:type="dxa"/>
            <w:tcBorders>
              <w:top w:val="single" w:sz="4" w:space="0" w:color="000000"/>
              <w:left w:val="single" w:sz="4" w:space="0" w:color="000000"/>
              <w:bottom w:val="nil"/>
              <w:right w:val="single" w:sz="4" w:space="0" w:color="000000"/>
            </w:tcBorders>
          </w:tcPr>
          <w:p w:rsidR="003921D6" w:rsidRPr="008763AC" w:rsidRDefault="003921D6" w:rsidP="009E770A">
            <w:pPr>
              <w:pStyle w:val="TableParagraph"/>
              <w:kinsoku w:val="0"/>
              <w:overflowPunct w:val="0"/>
            </w:pPr>
            <w:r w:rsidRPr="008763AC">
              <w:rPr>
                <w:color w:val="000000"/>
              </w:rPr>
              <w:t>Урман материаллары һәм каты ягулык складлары</w:t>
            </w:r>
          </w:p>
        </w:tc>
        <w:tc>
          <w:tcPr>
            <w:tcW w:w="1920" w:type="dxa"/>
            <w:vMerge w:val="restart"/>
            <w:tcBorders>
              <w:top w:val="single" w:sz="4" w:space="0" w:color="000000"/>
              <w:left w:val="single" w:sz="4" w:space="0" w:color="000000"/>
              <w:bottom w:val="single" w:sz="4" w:space="0" w:color="000000"/>
              <w:right w:val="single" w:sz="4" w:space="0" w:color="000000"/>
            </w:tcBorders>
          </w:tcPr>
          <w:p w:rsidR="003921D6" w:rsidRPr="008763AC" w:rsidRDefault="003921D6" w:rsidP="009E770A">
            <w:pPr>
              <w:pStyle w:val="TableParagraph"/>
              <w:kinsoku w:val="0"/>
              <w:overflowPunct w:val="0"/>
              <w:ind w:left="105"/>
              <w:jc w:val="center"/>
            </w:pPr>
            <w:r w:rsidRPr="008763AC">
              <w:t>200</w:t>
            </w:r>
          </w:p>
        </w:tc>
        <w:tc>
          <w:tcPr>
            <w:tcW w:w="1600" w:type="dxa"/>
            <w:vMerge w:val="restart"/>
            <w:tcBorders>
              <w:top w:val="single" w:sz="4" w:space="0" w:color="000000"/>
              <w:left w:val="single" w:sz="4" w:space="0" w:color="000000"/>
              <w:bottom w:val="single" w:sz="4" w:space="0" w:color="000000"/>
              <w:right w:val="single" w:sz="4" w:space="0" w:color="000000"/>
            </w:tcBorders>
          </w:tcPr>
          <w:p w:rsidR="003921D6" w:rsidRPr="008763AC" w:rsidRDefault="003921D6" w:rsidP="009E770A">
            <w:pPr>
              <w:pStyle w:val="TableParagraph"/>
              <w:kinsoku w:val="0"/>
              <w:overflowPunct w:val="0"/>
              <w:jc w:val="center"/>
            </w:pPr>
            <w:r w:rsidRPr="008763AC">
              <w:t>150</w:t>
            </w:r>
          </w:p>
        </w:tc>
        <w:tc>
          <w:tcPr>
            <w:tcW w:w="1534" w:type="dxa"/>
            <w:vMerge w:val="restart"/>
            <w:tcBorders>
              <w:top w:val="single" w:sz="4" w:space="0" w:color="000000"/>
              <w:left w:val="single" w:sz="4" w:space="0" w:color="000000"/>
              <w:bottom w:val="single" w:sz="4" w:space="0" w:color="000000"/>
              <w:right w:val="single" w:sz="4" w:space="0" w:color="000000"/>
            </w:tcBorders>
          </w:tcPr>
          <w:p w:rsidR="003921D6" w:rsidRPr="008763AC" w:rsidRDefault="003921D6" w:rsidP="009E770A">
            <w:pPr>
              <w:pStyle w:val="TableParagraph"/>
              <w:kinsoku w:val="0"/>
              <w:overflowPunct w:val="0"/>
              <w:jc w:val="center"/>
            </w:pPr>
            <w:r w:rsidRPr="008763AC">
              <w:t>200</w:t>
            </w:r>
          </w:p>
        </w:tc>
        <w:tc>
          <w:tcPr>
            <w:tcW w:w="1586" w:type="dxa"/>
            <w:vMerge w:val="restart"/>
            <w:tcBorders>
              <w:top w:val="single" w:sz="4" w:space="0" w:color="000000"/>
              <w:left w:val="single" w:sz="4" w:space="0" w:color="000000"/>
              <w:bottom w:val="single" w:sz="4" w:space="0" w:color="000000"/>
              <w:right w:val="single" w:sz="4" w:space="0" w:color="000000"/>
            </w:tcBorders>
          </w:tcPr>
          <w:p w:rsidR="003921D6" w:rsidRPr="008763AC" w:rsidRDefault="003921D6" w:rsidP="009E770A">
            <w:pPr>
              <w:pStyle w:val="TableParagraph"/>
              <w:kinsoku w:val="0"/>
              <w:overflowPunct w:val="0"/>
              <w:ind w:left="586"/>
            </w:pPr>
            <w:r w:rsidRPr="008763AC">
              <w:t>150</w:t>
            </w:r>
          </w:p>
        </w:tc>
      </w:tr>
      <w:tr w:rsidR="003921D6" w:rsidRPr="008763AC" w:rsidTr="00012B9C">
        <w:trPr>
          <w:trHeight w:hRule="exact" w:val="296"/>
        </w:trPr>
        <w:tc>
          <w:tcPr>
            <w:tcW w:w="4112" w:type="dxa"/>
            <w:tcBorders>
              <w:top w:val="nil"/>
              <w:left w:val="single" w:sz="4" w:space="0" w:color="000000"/>
              <w:bottom w:val="single" w:sz="4" w:space="0" w:color="000000"/>
              <w:right w:val="single" w:sz="4" w:space="0" w:color="000000"/>
            </w:tcBorders>
          </w:tcPr>
          <w:p w:rsidR="003921D6" w:rsidRPr="008763AC" w:rsidRDefault="003921D6" w:rsidP="009E770A">
            <w:pPr>
              <w:pStyle w:val="TableParagraph"/>
              <w:kinsoku w:val="0"/>
              <w:overflowPunct w:val="0"/>
              <w:spacing w:before="18"/>
            </w:pPr>
          </w:p>
        </w:tc>
        <w:tc>
          <w:tcPr>
            <w:tcW w:w="1920" w:type="dxa"/>
            <w:vMerge/>
            <w:tcBorders>
              <w:top w:val="single" w:sz="4" w:space="0" w:color="000000"/>
              <w:left w:val="single" w:sz="4" w:space="0" w:color="000000"/>
              <w:bottom w:val="single" w:sz="4" w:space="0" w:color="000000"/>
              <w:right w:val="single" w:sz="4" w:space="0" w:color="000000"/>
            </w:tcBorders>
          </w:tcPr>
          <w:p w:rsidR="003921D6" w:rsidRPr="008763AC" w:rsidRDefault="003921D6" w:rsidP="009E770A">
            <w:pPr>
              <w:pStyle w:val="TableParagraph"/>
              <w:kinsoku w:val="0"/>
              <w:overflowPunct w:val="0"/>
              <w:spacing w:before="18"/>
              <w:ind w:left="143"/>
            </w:pPr>
          </w:p>
        </w:tc>
        <w:tc>
          <w:tcPr>
            <w:tcW w:w="1600" w:type="dxa"/>
            <w:vMerge/>
            <w:tcBorders>
              <w:top w:val="single" w:sz="4" w:space="0" w:color="000000"/>
              <w:left w:val="single" w:sz="4" w:space="0" w:color="000000"/>
              <w:bottom w:val="single" w:sz="4" w:space="0" w:color="000000"/>
              <w:right w:val="single" w:sz="4" w:space="0" w:color="000000"/>
            </w:tcBorders>
          </w:tcPr>
          <w:p w:rsidR="003921D6" w:rsidRPr="008763AC" w:rsidRDefault="003921D6" w:rsidP="009E770A">
            <w:pPr>
              <w:pStyle w:val="TableParagraph"/>
              <w:kinsoku w:val="0"/>
              <w:overflowPunct w:val="0"/>
              <w:spacing w:before="18"/>
              <w:ind w:left="143"/>
            </w:pPr>
          </w:p>
        </w:tc>
        <w:tc>
          <w:tcPr>
            <w:tcW w:w="1534" w:type="dxa"/>
            <w:vMerge/>
            <w:tcBorders>
              <w:top w:val="single" w:sz="4" w:space="0" w:color="000000"/>
              <w:left w:val="single" w:sz="4" w:space="0" w:color="000000"/>
              <w:bottom w:val="single" w:sz="4" w:space="0" w:color="000000"/>
              <w:right w:val="single" w:sz="4" w:space="0" w:color="000000"/>
            </w:tcBorders>
          </w:tcPr>
          <w:p w:rsidR="003921D6" w:rsidRPr="008763AC" w:rsidRDefault="003921D6" w:rsidP="009E770A">
            <w:pPr>
              <w:pStyle w:val="TableParagraph"/>
              <w:kinsoku w:val="0"/>
              <w:overflowPunct w:val="0"/>
              <w:spacing w:before="18"/>
              <w:ind w:left="143"/>
            </w:pPr>
          </w:p>
        </w:tc>
        <w:tc>
          <w:tcPr>
            <w:tcW w:w="1586" w:type="dxa"/>
            <w:vMerge/>
            <w:tcBorders>
              <w:top w:val="single" w:sz="4" w:space="0" w:color="000000"/>
              <w:left w:val="single" w:sz="4" w:space="0" w:color="000000"/>
              <w:bottom w:val="single" w:sz="4" w:space="0" w:color="000000"/>
              <w:right w:val="single" w:sz="4" w:space="0" w:color="000000"/>
            </w:tcBorders>
          </w:tcPr>
          <w:p w:rsidR="003921D6" w:rsidRPr="008763AC" w:rsidRDefault="003921D6" w:rsidP="009E770A">
            <w:pPr>
              <w:pStyle w:val="TableParagraph"/>
              <w:kinsoku w:val="0"/>
              <w:overflowPunct w:val="0"/>
              <w:spacing w:before="18"/>
              <w:ind w:left="143"/>
            </w:pPr>
          </w:p>
        </w:tc>
      </w:tr>
    </w:tbl>
    <w:p w:rsidR="003921D6" w:rsidRDefault="003921D6" w:rsidP="009E770A">
      <w:pPr>
        <w:sectPr w:rsidR="003921D6">
          <w:headerReference w:type="default" r:id="rId39"/>
          <w:pgSz w:w="11910" w:h="16840"/>
          <w:pgMar w:top="980" w:right="340" w:bottom="280" w:left="1200" w:header="783" w:footer="0" w:gutter="0"/>
          <w:cols w:space="720" w:equalWidth="0">
            <w:col w:w="10370"/>
          </w:cols>
        </w:sectPr>
      </w:pPr>
    </w:p>
    <w:p w:rsidR="003921D6" w:rsidRDefault="003921D6" w:rsidP="009E770A">
      <w:pPr>
        <w:pStyle w:val="a3"/>
        <w:kinsoku w:val="0"/>
        <w:overflowPunct w:val="0"/>
        <w:spacing w:before="10"/>
        <w:ind w:left="0" w:firstLine="0"/>
        <w:rPr>
          <w:sz w:val="24"/>
          <w:szCs w:val="24"/>
        </w:rPr>
      </w:pPr>
      <w:r>
        <w:rPr>
          <w:noProof/>
          <w:sz w:val="24"/>
          <w:szCs w:val="24"/>
        </w:rPr>
        <w:lastRenderedPageBreak/>
        <mc:AlternateContent>
          <mc:Choice Requires="wps">
            <w:drawing>
              <wp:anchor distT="0" distB="0" distL="114300" distR="114300" simplePos="0" relativeHeight="251669504" behindDoc="1" locked="1" layoutInCell="0" allowOverlap="1" wp14:anchorId="7D318738" wp14:editId="701D59F7">
                <wp:simplePos x="0" y="0"/>
                <wp:positionH relativeFrom="page">
                  <wp:posOffset>3678555</wp:posOffset>
                </wp:positionH>
                <wp:positionV relativeFrom="page">
                  <wp:posOffset>636905</wp:posOffset>
                </wp:positionV>
                <wp:extent cx="890270" cy="174625"/>
                <wp:effectExtent l="0" t="0" r="0" b="0"/>
                <wp:wrapNone/>
                <wp:docPr id="200" name=" 173"/>
                <wp:cNvGraphicFramePr/>
                <a:graphic xmlns:a="http://schemas.openxmlformats.org/drawingml/2006/main">
                  <a:graphicData uri="http://schemas.microsoft.com/office/word/2010/wordprocessingShape">
                    <wps:wsp>
                      <wps:cNvSpPr txBox="1"/>
                      <wps:spPr bwMode="auto">
                        <a:xfrm>
                          <a:off x="0" y="0"/>
                          <a:ext cx="890270" cy="174625"/>
                        </a:xfrm>
                        <a:prstGeom prst="rect">
                          <a:avLst/>
                        </a:prstGeom>
                        <a:noFill/>
                        <a:ln>
                          <a:noFill/>
                        </a:ln>
                      </wps:spPr>
                      <wps:txbx>
                        <w:txbxContent>
                          <w:p w:rsidR="00012B9C" w:rsidRDefault="00012B9C" w:rsidP="003921D6">
                            <w:pPr>
                              <w:pStyle w:val="a3"/>
                              <w:kinsoku w:val="0"/>
                              <w:overflowPunct w:val="0"/>
                              <w:spacing w:before="60" w:line="214" w:lineRule="exact"/>
                              <w:ind w:left="0" w:right="53" w:firstLine="0"/>
                              <w:jc w:val="center"/>
                              <w:rPr>
                                <w:sz w:val="19"/>
                                <w:szCs w:val="19"/>
                              </w:rPr>
                            </w:pPr>
                            <w:r>
                              <w:rPr>
                                <w:w w:val="99"/>
                                <w:sz w:val="19"/>
                                <w:szCs w:val="19"/>
                              </w:rPr>
                              <w:t>5</w:t>
                            </w:r>
                          </w:p>
                        </w:txbxContent>
                      </wps:txbx>
                      <wps:bodyPr rot="0" vert="horz" wrap="square" lIns="0" tIns="0" rIns="0" bIns="0" anchor="t" anchorCtr="0" upright="1">
                        <a:noAutofit/>
                      </wps:bodyPr>
                    </wps:wsp>
                  </a:graphicData>
                </a:graphic>
              </wp:anchor>
            </w:drawing>
          </mc:Choice>
          <mc:Fallback>
            <w:pict>
              <v:shape w14:anchorId="7D318738" id=" 173" o:spid="_x0000_s1040" type="#_x0000_t202" style="position:absolute;margin-left:289.65pt;margin-top:50.15pt;width:70.1pt;height:13.75pt;z-index:-251646976;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" o:allowincell="f" filled="f" stroked="f">
                <v:textbox inset="0,0,0,0">
                  <w:txbxContent>
                    <w:p w:rsidR="00012B9C" w:rsidRDefault="00012B9C" w:rsidP="003921D6">
                      <w:pPr>
                        <w:pStyle w:val="a3"/>
                        <w:kinsoku w:val="0"/>
                        <w:overflowPunct w:val="0"/>
                        <w:spacing w:before="60" w:line="214" w:lineRule="exact"/>
                        <w:ind w:left="0" w:right="53" w:firstLine="0"/>
                        <w:jc w:val="center"/>
                        <w:rPr>
                          <w:sz w:val="19"/>
                          <w:szCs w:val="19"/>
                        </w:rPr>
                      </w:pPr>
                      <w:r>
                        <w:rPr>
                          <w:w w:val="99"/>
                          <w:sz w:val="19"/>
                          <w:szCs w:val="19"/>
                        </w:rPr>
                        <w:t>5</w:t>
                      </w:r>
                    </w:p>
                  </w:txbxContent>
                </v:textbox>
                <w10:wrap anchorx="page" anchory="page"/>
                <w10:anchorlock/>
              </v:shape>
            </w:pict>
          </mc:Fallback>
        </mc:AlternateContent>
      </w:r>
      <w:r>
        <w:rPr>
          <w:noProof/>
          <w:sz w:val="24"/>
          <w:szCs w:val="24"/>
        </w:rPr>
        <mc:AlternateContent>
          <mc:Choice Requires="wpg">
            <w:drawing>
              <wp:anchor distT="0" distB="0" distL="114300" distR="114300" simplePos="0" relativeHeight="251670528" behindDoc="1" locked="1" layoutInCell="0" allowOverlap="1" wp14:anchorId="311144DA" wp14:editId="7E8B3D3A">
                <wp:simplePos x="0" y="0"/>
                <wp:positionH relativeFrom="page">
                  <wp:posOffset>3676650</wp:posOffset>
                </wp:positionH>
                <wp:positionV relativeFrom="page">
                  <wp:posOffset>495300</wp:posOffset>
                </wp:positionV>
                <wp:extent cx="3584575" cy="341630"/>
                <wp:effectExtent l="0" t="0" r="15875" b="1270"/>
                <wp:wrapNone/>
                <wp:docPr id="201" name=" 174"/>
                <wp:cNvGraphicFramePr/>
                <a:graphic xmlns:a="http://schemas.openxmlformats.org/drawingml/2006/main">
                  <a:graphicData uri="http://schemas.microsoft.com/office/word/2010/wordprocessingGroup">
                    <wpg:wgp>
                      <wpg:cNvGrpSpPr/>
                      <wpg:grpSpPr>
                        <a:xfrm>
                          <a:off x="0" y="0"/>
                          <a:ext cx="3584575" cy="341630"/>
                          <a:chOff x="5787" y="783"/>
                          <a:chExt cx="5645" cy="538"/>
                        </a:xfrm>
                      </wpg:grpSpPr>
                      <wps:wsp>
                        <wps:cNvPr id="202" name=" 175"/>
                        <wps:cNvSpPr/>
                        <wps:spPr bwMode="auto">
                          <a:xfrm>
                            <a:off x="5787" y="1294"/>
                            <a:ext cx="1412" cy="20"/>
                          </a:xfrm>
                          <a:custGeom>
                            <a:avLst/>
                            <a:gdLst>
                              <a:gd name="T0" fmla="*/ 0 w 1412"/>
                              <a:gd name="T1" fmla="*/ 0 h 20"/>
                              <a:gd name="T2" fmla="*/ 1411 w 1412"/>
                              <a:gd name="T3" fmla="*/ 0 h 20"/>
                            </a:gdLst>
                            <a:ahLst/>
                            <a:cxnLst>
                              <a:cxn ang="0">
                                <a:pos x="T0" y="T1"/>
                              </a:cxn>
                              <a:cxn ang="0">
                                <a:pos x="T2" y="T3"/>
                              </a:cxn>
                            </a:cxnLst>
                            <a:rect l="0" t="0" r="r" b="b"/>
                            <a:pathLst>
                              <a:path w="1412" h="20">
                                <a:moveTo>
                                  <a:pt x="0" y="0"/>
                                </a:moveTo>
                                <a:lnTo>
                                  <a:pt x="1411" y="0"/>
                                </a:lnTo>
                              </a:path>
                            </a:pathLst>
                          </a:custGeom>
                          <a:noFill/>
                          <a:ln w="32003">
                            <a:solidFill>
                              <a:srgbClr val="FFFFFF"/>
                            </a:solidFill>
                            <a:round/>
                          </a:ln>
                        </wps:spPr>
                        <wps:bodyPr rot="0" vert="horz" wrap="square" lIns="91440" tIns="45720" rIns="91440" bIns="45720" anchor="t" anchorCtr="0" upright="1">
                          <a:noAutofit/>
                        </wps:bodyPr>
                      </wps:wsp>
                      <wps:wsp>
                        <wps:cNvPr id="203" name=" 176"/>
                        <wps:cNvSpPr/>
                        <wps:spPr bwMode="auto">
                          <a:xfrm>
                            <a:off x="5792" y="1003"/>
                            <a:ext cx="1402" cy="267"/>
                          </a:xfrm>
                          <a:custGeom>
                            <a:avLst/>
                            <a:gdLst>
                              <a:gd name="T0" fmla="*/ 0 w 1402"/>
                              <a:gd name="T1" fmla="*/ 266 h 267"/>
                              <a:gd name="T2" fmla="*/ 1401 w 1402"/>
                              <a:gd name="T3" fmla="*/ 266 h 267"/>
                              <a:gd name="T4" fmla="*/ 1401 w 1402"/>
                              <a:gd name="T5" fmla="*/ 0 h 267"/>
                              <a:gd name="T6" fmla="*/ 0 w 1402"/>
                              <a:gd name="T7" fmla="*/ 0 h 267"/>
                              <a:gd name="T8" fmla="*/ 0 w 1402"/>
                              <a:gd name="T9" fmla="*/ 266 h 267"/>
                            </a:gdLst>
                            <a:ahLst/>
                            <a:cxnLst>
                              <a:cxn ang="0">
                                <a:pos x="T0" y="T1"/>
                              </a:cxn>
                              <a:cxn ang="0">
                                <a:pos x="T2" y="T3"/>
                              </a:cxn>
                              <a:cxn ang="0">
                                <a:pos x="T4" y="T5"/>
                              </a:cxn>
                              <a:cxn ang="0">
                                <a:pos x="T6" y="T7"/>
                              </a:cxn>
                              <a:cxn ang="0">
                                <a:pos x="T8" y="T9"/>
                              </a:cxn>
                            </a:cxnLst>
                            <a:rect l="0" t="0" r="r" b="b"/>
                            <a:pathLst>
                              <a:path w="1402" h="267">
                                <a:moveTo>
                                  <a:pt x="0" y="266"/>
                                </a:moveTo>
                                <a:lnTo>
                                  <a:pt x="1401" y="266"/>
                                </a:lnTo>
                                <a:lnTo>
                                  <a:pt x="1401" y="0"/>
                                </a:lnTo>
                                <a:lnTo>
                                  <a:pt x="0" y="0"/>
                                </a:lnTo>
                                <a:lnTo>
                                  <a:pt x="0" y="266"/>
                                </a:lnTo>
                                <a:close/>
                              </a:path>
                            </a:pathLst>
                          </a:custGeom>
                          <a:solidFill>
                            <a:srgbClr val="FFFFFF"/>
                          </a:solidFill>
                          <a:ln>
                            <a:noFill/>
                          </a:ln>
                        </wps:spPr>
                        <wps:bodyPr rot="0" vert="horz" wrap="square" lIns="91440" tIns="45720" rIns="91440" bIns="45720" anchor="t" anchorCtr="0" upright="1">
                          <a:noAutofit/>
                        </wps:bodyPr>
                      </wps:wsp>
                      <wps:wsp>
                        <wps:cNvPr id="204" name=" 177"/>
                        <wps:cNvSpPr/>
                        <wps:spPr bwMode="auto">
                          <a:xfrm>
                            <a:off x="7213" y="1003"/>
                            <a:ext cx="1345" cy="267"/>
                          </a:xfrm>
                          <a:custGeom>
                            <a:avLst/>
                            <a:gdLst>
                              <a:gd name="T0" fmla="*/ 0 w 1345"/>
                              <a:gd name="T1" fmla="*/ 266 h 267"/>
                              <a:gd name="T2" fmla="*/ 1344 w 1345"/>
                              <a:gd name="T3" fmla="*/ 266 h 267"/>
                              <a:gd name="T4" fmla="*/ 1344 w 1345"/>
                              <a:gd name="T5" fmla="*/ 0 h 267"/>
                              <a:gd name="T6" fmla="*/ 0 w 1345"/>
                              <a:gd name="T7" fmla="*/ 0 h 267"/>
                              <a:gd name="T8" fmla="*/ 0 w 1345"/>
                              <a:gd name="T9" fmla="*/ 266 h 267"/>
                            </a:gdLst>
                            <a:ahLst/>
                            <a:cxnLst>
                              <a:cxn ang="0">
                                <a:pos x="T0" y="T1"/>
                              </a:cxn>
                              <a:cxn ang="0">
                                <a:pos x="T2" y="T3"/>
                              </a:cxn>
                              <a:cxn ang="0">
                                <a:pos x="T4" y="T5"/>
                              </a:cxn>
                              <a:cxn ang="0">
                                <a:pos x="T6" y="T7"/>
                              </a:cxn>
                              <a:cxn ang="0">
                                <a:pos x="T8" y="T9"/>
                              </a:cxn>
                            </a:cxnLst>
                            <a:rect l="0" t="0" r="r" b="b"/>
                            <a:pathLst>
                              <a:path w="1345" h="267">
                                <a:moveTo>
                                  <a:pt x="0" y="266"/>
                                </a:moveTo>
                                <a:lnTo>
                                  <a:pt x="1344" y="266"/>
                                </a:lnTo>
                                <a:lnTo>
                                  <a:pt x="1344" y="0"/>
                                </a:lnTo>
                                <a:lnTo>
                                  <a:pt x="0" y="0"/>
                                </a:lnTo>
                                <a:lnTo>
                                  <a:pt x="0" y="266"/>
                                </a:lnTo>
                                <a:close/>
                              </a:path>
                            </a:pathLst>
                          </a:custGeom>
                          <a:solidFill>
                            <a:srgbClr val="FFFFFF"/>
                          </a:solidFill>
                          <a:ln>
                            <a:noFill/>
                          </a:ln>
                        </wps:spPr>
                        <wps:bodyPr rot="0" vert="horz" wrap="square" lIns="91440" tIns="45720" rIns="91440" bIns="45720" anchor="t" anchorCtr="0" upright="1">
                          <a:noAutofit/>
                        </wps:bodyPr>
                      </wps:wsp>
                      <wps:wsp>
                        <wps:cNvPr id="205" name=" 178"/>
                        <wps:cNvSpPr txBox="1"/>
                        <wps:spPr bwMode="auto">
                          <a:xfrm>
                            <a:off x="6222" y="783"/>
                            <a:ext cx="5210" cy="538"/>
                          </a:xfrm>
                          <a:prstGeom prst="rect">
                            <a:avLst/>
                          </a:prstGeom>
                          <a:noFill/>
                          <a:ln>
                            <a:noFill/>
                          </a:ln>
                        </wps:spPr>
                        <wps:txbx>
                          <w:txbxContent>
                            <w:p w:rsidR="00012B9C" w:rsidRDefault="00012B9C" w:rsidP="003921D6">
                              <w:pPr>
                                <w:pStyle w:val="a3"/>
                                <w:kinsoku w:val="0"/>
                                <w:overflowPunct w:val="0"/>
                                <w:spacing w:line="277" w:lineRule="exact"/>
                                <w:ind w:left="656" w:firstLine="0"/>
                                <w:jc w:val="right"/>
                              </w:pPr>
                              <w:r>
                                <w:t>10нчы таблица</w:t>
                              </w:r>
                            </w:p>
                          </w:txbxContent>
                        </wps:txbx>
                        <wps:bodyPr rot="0" vert="horz" wrap="square" lIns="0" tIns="0" rIns="0" bIns="0" anchor="t" anchorCtr="0" upright="1">
                          <a:noAutofit/>
                        </wps:bodyPr>
                      </wps:wsp>
                    </wpg:wgp>
                  </a:graphicData>
                </a:graphic>
                <wp14:sizeRelH relativeFrom="margin">
                  <wp14:pctWidth>0</wp14:pctWidth>
                </wp14:sizeRelH>
              </wp:anchor>
            </w:drawing>
          </mc:Choice>
          <mc:Fallback>
            <w:pict>
              <v:group w14:anchorId="311144DA" id=" 174" o:spid="_x0000_s1041" style="position:absolute;margin-left:289.5pt;margin-top:39pt;width:282.25pt;height:26.9pt;z-index:-251645952;mso-position-horizontal-relative:page;mso-position-vertical-relative:page;mso-width-relative:margin" coordorigin="5787,783" coordsize="5645,53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" o:allowincell="f">
                <v:shape id=" 175" o:spid="_x0000_s1042" style="position:absolute;left:5787;top:1294;width:1412;height:20;visibility:visible;mso-wrap-style:square;v-text-anchor:top" coordsize="1412,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zEOOcMA&#10;AADcAAAADwAAAGRycy9kb3ducmV2LnhtbESPQWvCQBSE74L/YXmCN7MxSKmpq1ShxauJF2+P3dds&#10;bPZtyK4a/323UOhxmJlvmM1udJ240xBazwqWWQ6CWHvTcqPgXH8sXkGEiGyw80wKnhRgt51ONlga&#10;/+AT3avYiAThUKICG2NfShm0JYch8z1x8r784DAmOTTSDPhIcNfJIs9fpMOW04LFng6W9Hd1cwr2&#10;p/V1ZY+f16qujV4+L3pfX7RS89n4/gYi0hj/w3/to1FQ5AX8nklHQG5/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zEOOcMAAADcAAAADwAAAAAAAAAAAAAAAACYAgAAZHJzL2Rv&#10;d25yZXYueG1sUEsFBgAAAAAEAAQA9QAAAIgDAAAAAA==&#10;" path="m,l1411,e" filled="f" strokecolor="white" strokeweight=".88897mm">
                  <v:path arrowok="t" o:connecttype="custom" o:connectlocs="0,0;1411,0" o:connectangles="0,0"/>
                </v:shape>
                <v:shape id=" 176" o:spid="_x0000_s1043" style="position:absolute;left:5792;top:1003;width:1402;height:267;visibility:visible;mso-wrap-style:square;v-text-anchor:top" coordsize="1402,26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fM/ZMUA&#10;AADcAAAADwAAAGRycy9kb3ducmV2LnhtbESPQWsCMRSE74X+h/AKXoomKsiyGsUWXYSeanvo8ZG8&#10;7m67edkmUdd/bwqFHoeZ+YZZbQbXiTOF2HrWMJ0oEMTG25ZrDe9v+3EBIiZki51n0nClCJv1/d0K&#10;S+sv/ErnY6pFhnAsUUOTUl9KGU1DDuPE98TZ+/TBYcoy1NIGvGS46+RMqYV02HJeaLCn54bM9/Hk&#10;NFRfdWVMXzxW4aX4MR8LtX067LQePQzbJYhEQ/oP/7UPVsNMzeH3TD4Ccn0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J8z9kxQAAANwAAAAPAAAAAAAAAAAAAAAAAJgCAABkcnMv&#10;ZG93bnJldi54bWxQSwUGAAAAAAQABAD1AAAAigMAAAAA&#10;" path="m,266r1401,l1401,,,,,266xe" stroked="f">
                  <v:path arrowok="t" o:connecttype="custom" o:connectlocs="0,266;1401,266;1401,0;0,0;0,266" o:connectangles="0,0,0,0,0"/>
                </v:shape>
                <v:shape id=" 177" o:spid="_x0000_s1044" style="position:absolute;left:7213;top:1003;width:1345;height:267;visibility:visible;mso-wrap-style:square;v-text-anchor:top" coordsize="1345,26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p4I3MQA&#10;AADcAAAADwAAAGRycy9kb3ducmV2LnhtbESPQYvCMBSE74L/ITzBi2iqLCLVKCKIgsviqhdvj+bZ&#10;VpuXksRa//1mYWGPw8x8wyxWralEQ86XlhWMRwkI4szqknMFl/N2OAPhA7LGyjIpeJOH1bLbWWCq&#10;7Yu/qTmFXEQI+xQVFCHUqZQ+K8igH9maOHo36wyGKF0utcNXhJtKTpJkKg2WHBcKrGlTUPY4PY2C&#10;oxy4az37+lw/qvHubl1Tvg+NUv1eu56DCNSG//Bfe68VTJIP+D0Tj4Bc/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aeCNzEAAAA3AAAAA8AAAAAAAAAAAAAAAAAmAIAAGRycy9k&#10;b3ducmV2LnhtbFBLBQYAAAAABAAEAPUAAACJAwAAAAA=&#10;" path="m,266r1344,l1344,,,,,266xe" stroked="f">
                  <v:path arrowok="t" o:connecttype="custom" o:connectlocs="0,266;1344,266;1344,0;0,0;0,266" o:connectangles="0,0,0,0,0"/>
                </v:shape>
                <v:shape id=" 178" o:spid="_x0000_s1045" type="#_x0000_t202" style="position:absolute;left:6222;top:783;width:5210;height:53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oyTC8UA&#10;AADcAAAADwAAAGRycy9kb3ducmV2LnhtbESPQWsCMRSE7wX/Q3iCt5pUUOrWKCItCELpuh56fN08&#10;d4Obl3UTdf33TaHgcZiZb5jFqneNuFIXrGcNL2MFgrj0xnKl4VB8PL+CCBHZYOOZNNwpwGo5eFpg&#10;ZvyNc7ruYyUShEOGGuoY20zKUNbkMIx9S5y8o+8cxiS7SpoObwnuGjlRaiYdWk4LNba0qak87S9O&#10;w/qb83d7/vz5yo+5LYq54t3spPVo2K/fQETq4yP8394aDRM1hb8z6QjI5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qjJMLxQAAANwAAAAPAAAAAAAAAAAAAAAAAJgCAABkcnMv&#10;ZG93bnJldi54bWxQSwUGAAAAAAQABAD1AAAAigMAAAAA&#10;" filled="f" stroked="f">
                  <v:textbox inset="0,0,0,0">
                    <w:txbxContent>
                      <w:p w:rsidR="00012B9C" w:rsidRDefault="00012B9C" w:rsidP="003921D6">
                        <w:pPr>
                          <w:pStyle w:val="a3"/>
                          <w:kinsoku w:val="0"/>
                          <w:overflowPunct w:val="0"/>
                          <w:spacing w:line="277" w:lineRule="exact"/>
                          <w:ind w:left="656" w:firstLine="0"/>
                          <w:jc w:val="right"/>
                        </w:pPr>
                        <w:r>
                          <w:t>10нчы таблица</w:t>
                        </w:r>
                      </w:p>
                    </w:txbxContent>
                  </v:textbox>
                </v:shape>
                <w10:wrap anchorx="page" anchory="page"/>
                <w10:anchorlock/>
              </v:group>
            </w:pict>
          </mc:Fallback>
        </mc:AlternateContent>
      </w:r>
    </w:p>
    <w:tbl>
      <w:tblPr>
        <w:tblpPr w:leftFromText="180" w:rightFromText="180" w:horzAnchor="margin" w:tblpX="-430" w:tblpY="664"/>
        <w:tblW w:w="10272" w:type="dxa"/>
        <w:tblLayout w:type="fixed"/>
        <w:tblCellMar>
          <w:left w:w="0" w:type="dxa"/>
          <w:right w:w="0" w:type="dxa"/>
        </w:tblCellMar>
        <w:tblLook w:val="04A0" w:firstRow="1" w:lastRow="0" w:firstColumn="1" w:lastColumn="0" w:noHBand="0" w:noVBand="1"/>
      </w:tblPr>
      <w:tblGrid>
        <w:gridCol w:w="3964"/>
        <w:gridCol w:w="1843"/>
        <w:gridCol w:w="1417"/>
        <w:gridCol w:w="1641"/>
        <w:gridCol w:w="1407"/>
      </w:tblGrid>
      <w:tr w:rsidR="003921D6" w:rsidRPr="008763AC" w:rsidTr="00012B9C">
        <w:trPr>
          <w:trHeight w:hRule="exact" w:val="302"/>
        </w:trPr>
        <w:tc>
          <w:tcPr>
            <w:tcW w:w="3964" w:type="dxa"/>
            <w:tcBorders>
              <w:top w:val="single" w:sz="4" w:space="0" w:color="000000"/>
              <w:left w:val="single" w:sz="4" w:space="0" w:color="000000"/>
              <w:bottom w:val="nil"/>
              <w:right w:val="single" w:sz="4" w:space="0" w:color="000000"/>
            </w:tcBorders>
          </w:tcPr>
          <w:p w:rsidR="003921D6" w:rsidRPr="008763AC" w:rsidRDefault="003921D6" w:rsidP="009E770A">
            <w:pPr>
              <w:pStyle w:val="TableParagraph"/>
              <w:kinsoku w:val="0"/>
              <w:overflowPunct w:val="0"/>
              <w:ind w:left="4"/>
            </w:pPr>
            <w:r w:rsidRPr="008763AC">
              <w:rPr>
                <w:color w:val="000000"/>
              </w:rPr>
              <w:t>Ылыслы токымнарның урман утыртмалары булган урманчылыклар (Урман парклары) (оешма территориясен яки складны коймадан)</w:t>
            </w:r>
          </w:p>
        </w:tc>
        <w:tc>
          <w:tcPr>
            <w:tcW w:w="1843" w:type="dxa"/>
            <w:vMerge w:val="restart"/>
            <w:tcBorders>
              <w:top w:val="single" w:sz="4" w:space="0" w:color="000000"/>
              <w:left w:val="single" w:sz="4" w:space="0" w:color="000000"/>
              <w:bottom w:val="single" w:sz="4" w:space="0" w:color="000000"/>
              <w:right w:val="single" w:sz="4" w:space="0" w:color="000000"/>
            </w:tcBorders>
          </w:tcPr>
          <w:p w:rsidR="003921D6" w:rsidRPr="008763AC" w:rsidRDefault="003921D6" w:rsidP="009E770A">
            <w:pPr>
              <w:pStyle w:val="TableParagraph"/>
              <w:kinsoku w:val="0"/>
              <w:overflowPunct w:val="0"/>
              <w:jc w:val="center"/>
            </w:pPr>
            <w:r w:rsidRPr="008763AC">
              <w:t>100</w:t>
            </w:r>
          </w:p>
        </w:tc>
        <w:tc>
          <w:tcPr>
            <w:tcW w:w="1417" w:type="dxa"/>
            <w:vMerge w:val="restart"/>
            <w:tcBorders>
              <w:top w:val="single" w:sz="4" w:space="0" w:color="000000"/>
              <w:left w:val="single" w:sz="4" w:space="0" w:color="000000"/>
              <w:bottom w:val="single" w:sz="4" w:space="0" w:color="000000"/>
              <w:right w:val="single" w:sz="4" w:space="0" w:color="000000"/>
            </w:tcBorders>
          </w:tcPr>
          <w:p w:rsidR="003921D6" w:rsidRPr="008763AC" w:rsidRDefault="003921D6" w:rsidP="009E770A">
            <w:pPr>
              <w:pStyle w:val="TableParagraph"/>
              <w:kinsoku w:val="0"/>
              <w:overflowPunct w:val="0"/>
              <w:ind w:left="4"/>
              <w:jc w:val="center"/>
            </w:pPr>
            <w:r w:rsidRPr="008763AC">
              <w:t>75</w:t>
            </w:r>
          </w:p>
        </w:tc>
        <w:tc>
          <w:tcPr>
            <w:tcW w:w="1641" w:type="dxa"/>
            <w:vMerge w:val="restart"/>
            <w:tcBorders>
              <w:top w:val="single" w:sz="4" w:space="0" w:color="000000"/>
              <w:left w:val="single" w:sz="4" w:space="0" w:color="000000"/>
              <w:bottom w:val="single" w:sz="4" w:space="0" w:color="000000"/>
              <w:right w:val="single" w:sz="4" w:space="0" w:color="000000"/>
            </w:tcBorders>
          </w:tcPr>
          <w:p w:rsidR="003921D6" w:rsidRPr="008763AC" w:rsidRDefault="003921D6" w:rsidP="009E770A">
            <w:pPr>
              <w:pStyle w:val="TableParagraph"/>
              <w:kinsoku w:val="0"/>
              <w:overflowPunct w:val="0"/>
              <w:ind w:left="592"/>
            </w:pPr>
            <w:r w:rsidRPr="008763AC">
              <w:t>100</w:t>
            </w:r>
          </w:p>
        </w:tc>
        <w:tc>
          <w:tcPr>
            <w:tcW w:w="1407" w:type="dxa"/>
            <w:vMerge w:val="restart"/>
            <w:tcBorders>
              <w:top w:val="single" w:sz="4" w:space="0" w:color="000000"/>
              <w:left w:val="single" w:sz="4" w:space="0" w:color="000000"/>
              <w:bottom w:val="single" w:sz="4" w:space="0" w:color="000000"/>
              <w:right w:val="single" w:sz="4" w:space="0" w:color="000000"/>
            </w:tcBorders>
          </w:tcPr>
          <w:p w:rsidR="003921D6" w:rsidRPr="008763AC" w:rsidRDefault="003921D6" w:rsidP="009E770A">
            <w:pPr>
              <w:pStyle w:val="TableParagraph"/>
              <w:kinsoku w:val="0"/>
              <w:overflowPunct w:val="0"/>
              <w:ind w:left="5"/>
              <w:jc w:val="center"/>
            </w:pPr>
            <w:r w:rsidRPr="008763AC">
              <w:t>75</w:t>
            </w:r>
          </w:p>
        </w:tc>
      </w:tr>
      <w:tr w:rsidR="003921D6" w:rsidRPr="008763AC" w:rsidTr="00012B9C">
        <w:trPr>
          <w:trHeight w:hRule="exact" w:val="306"/>
        </w:trPr>
        <w:tc>
          <w:tcPr>
            <w:tcW w:w="3964" w:type="dxa"/>
            <w:tcBorders>
              <w:top w:val="nil"/>
              <w:left w:val="single" w:sz="4" w:space="0" w:color="000000"/>
              <w:bottom w:val="nil"/>
              <w:right w:val="single" w:sz="4" w:space="0" w:color="000000"/>
            </w:tcBorders>
          </w:tcPr>
          <w:p w:rsidR="003921D6" w:rsidRPr="008763AC" w:rsidRDefault="003921D6" w:rsidP="009E770A">
            <w:pPr>
              <w:pStyle w:val="TableParagraph"/>
              <w:kinsoku w:val="0"/>
              <w:overflowPunct w:val="0"/>
              <w:spacing w:before="14"/>
              <w:ind w:left="4"/>
            </w:pPr>
            <w:r w:rsidRPr="008763AC">
              <w:rPr>
                <w:color w:val="000000"/>
              </w:rPr>
              <w:t>урманчылыклар (Урман парклары) (оешма территориясен яки складны коймадан)</w:t>
            </w:r>
          </w:p>
        </w:tc>
        <w:tc>
          <w:tcPr>
            <w:tcW w:w="1843" w:type="dxa"/>
            <w:vMerge/>
            <w:tcBorders>
              <w:top w:val="single" w:sz="4" w:space="0" w:color="000000"/>
              <w:left w:val="single" w:sz="4" w:space="0" w:color="000000"/>
              <w:bottom w:val="single" w:sz="4" w:space="0" w:color="000000"/>
              <w:right w:val="single" w:sz="4" w:space="0" w:color="000000"/>
            </w:tcBorders>
          </w:tcPr>
          <w:p w:rsidR="003921D6" w:rsidRPr="008763AC" w:rsidRDefault="003921D6" w:rsidP="009E770A">
            <w:pPr>
              <w:pStyle w:val="TableParagraph"/>
              <w:kinsoku w:val="0"/>
              <w:overflowPunct w:val="0"/>
              <w:spacing w:before="14"/>
              <w:ind w:left="4"/>
            </w:pPr>
          </w:p>
        </w:tc>
        <w:tc>
          <w:tcPr>
            <w:tcW w:w="1417" w:type="dxa"/>
            <w:vMerge/>
            <w:tcBorders>
              <w:top w:val="single" w:sz="4" w:space="0" w:color="000000"/>
              <w:left w:val="single" w:sz="4" w:space="0" w:color="000000"/>
              <w:bottom w:val="single" w:sz="4" w:space="0" w:color="000000"/>
              <w:right w:val="single" w:sz="4" w:space="0" w:color="000000"/>
            </w:tcBorders>
          </w:tcPr>
          <w:p w:rsidR="003921D6" w:rsidRPr="008763AC" w:rsidRDefault="003921D6" w:rsidP="009E770A">
            <w:pPr>
              <w:pStyle w:val="TableParagraph"/>
              <w:kinsoku w:val="0"/>
              <w:overflowPunct w:val="0"/>
              <w:spacing w:before="14"/>
              <w:ind w:left="4"/>
            </w:pPr>
          </w:p>
        </w:tc>
        <w:tc>
          <w:tcPr>
            <w:tcW w:w="1641" w:type="dxa"/>
            <w:vMerge/>
            <w:tcBorders>
              <w:top w:val="single" w:sz="4" w:space="0" w:color="000000"/>
              <w:left w:val="single" w:sz="4" w:space="0" w:color="000000"/>
              <w:bottom w:val="single" w:sz="4" w:space="0" w:color="000000"/>
              <w:right w:val="single" w:sz="4" w:space="0" w:color="000000"/>
            </w:tcBorders>
          </w:tcPr>
          <w:p w:rsidR="003921D6" w:rsidRPr="008763AC" w:rsidRDefault="003921D6" w:rsidP="009E770A">
            <w:pPr>
              <w:pStyle w:val="TableParagraph"/>
              <w:kinsoku w:val="0"/>
              <w:overflowPunct w:val="0"/>
              <w:spacing w:before="14"/>
              <w:ind w:left="4"/>
            </w:pPr>
          </w:p>
        </w:tc>
        <w:tc>
          <w:tcPr>
            <w:tcW w:w="1407" w:type="dxa"/>
            <w:vMerge/>
            <w:tcBorders>
              <w:top w:val="single" w:sz="4" w:space="0" w:color="000000"/>
              <w:left w:val="single" w:sz="4" w:space="0" w:color="000000"/>
              <w:bottom w:val="single" w:sz="4" w:space="0" w:color="000000"/>
              <w:right w:val="single" w:sz="4" w:space="0" w:color="000000"/>
            </w:tcBorders>
          </w:tcPr>
          <w:p w:rsidR="003921D6" w:rsidRPr="008763AC" w:rsidRDefault="003921D6" w:rsidP="009E770A">
            <w:pPr>
              <w:pStyle w:val="TableParagraph"/>
              <w:kinsoku w:val="0"/>
              <w:overflowPunct w:val="0"/>
              <w:spacing w:before="14"/>
              <w:ind w:left="4"/>
            </w:pPr>
          </w:p>
        </w:tc>
      </w:tr>
      <w:tr w:rsidR="003921D6" w:rsidRPr="008763AC" w:rsidTr="00012B9C">
        <w:trPr>
          <w:trHeight w:hRule="exact" w:val="559"/>
        </w:trPr>
        <w:tc>
          <w:tcPr>
            <w:tcW w:w="3964" w:type="dxa"/>
            <w:tcBorders>
              <w:top w:val="nil"/>
              <w:left w:val="single" w:sz="4" w:space="0" w:color="000000"/>
              <w:bottom w:val="single" w:sz="4" w:space="0" w:color="000000"/>
              <w:right w:val="single" w:sz="4" w:space="0" w:color="000000"/>
            </w:tcBorders>
          </w:tcPr>
          <w:p w:rsidR="003921D6" w:rsidRPr="008763AC" w:rsidRDefault="003921D6" w:rsidP="009E770A">
            <w:pPr>
              <w:pStyle w:val="TableParagraph"/>
              <w:kinsoku w:val="0"/>
              <w:overflowPunct w:val="0"/>
              <w:spacing w:before="3"/>
              <w:ind w:left="4" w:right="7"/>
            </w:pPr>
            <w:r w:rsidRPr="008763AC">
              <w:rPr>
                <w:color w:val="000000"/>
              </w:rPr>
              <w:t>территориясен яки складны коймадан)</w:t>
            </w:r>
          </w:p>
        </w:tc>
        <w:tc>
          <w:tcPr>
            <w:tcW w:w="1843" w:type="dxa"/>
            <w:vMerge/>
            <w:tcBorders>
              <w:top w:val="single" w:sz="4" w:space="0" w:color="000000"/>
              <w:left w:val="single" w:sz="4" w:space="0" w:color="000000"/>
              <w:bottom w:val="single" w:sz="4" w:space="0" w:color="000000"/>
              <w:right w:val="single" w:sz="4" w:space="0" w:color="000000"/>
            </w:tcBorders>
          </w:tcPr>
          <w:p w:rsidR="003921D6" w:rsidRPr="008763AC" w:rsidRDefault="003921D6" w:rsidP="009E770A">
            <w:pPr>
              <w:pStyle w:val="TableParagraph"/>
              <w:kinsoku w:val="0"/>
              <w:overflowPunct w:val="0"/>
              <w:spacing w:before="3"/>
              <w:ind w:left="4" w:right="7"/>
            </w:pPr>
          </w:p>
        </w:tc>
        <w:tc>
          <w:tcPr>
            <w:tcW w:w="1417" w:type="dxa"/>
            <w:vMerge/>
            <w:tcBorders>
              <w:top w:val="single" w:sz="4" w:space="0" w:color="000000"/>
              <w:left w:val="single" w:sz="4" w:space="0" w:color="000000"/>
              <w:bottom w:val="single" w:sz="4" w:space="0" w:color="000000"/>
              <w:right w:val="single" w:sz="4" w:space="0" w:color="000000"/>
            </w:tcBorders>
          </w:tcPr>
          <w:p w:rsidR="003921D6" w:rsidRPr="008763AC" w:rsidRDefault="003921D6" w:rsidP="009E770A">
            <w:pPr>
              <w:pStyle w:val="TableParagraph"/>
              <w:kinsoku w:val="0"/>
              <w:overflowPunct w:val="0"/>
              <w:spacing w:before="3"/>
              <w:ind w:left="4" w:right="7"/>
            </w:pPr>
          </w:p>
        </w:tc>
        <w:tc>
          <w:tcPr>
            <w:tcW w:w="1641" w:type="dxa"/>
            <w:vMerge/>
            <w:tcBorders>
              <w:top w:val="single" w:sz="4" w:space="0" w:color="000000"/>
              <w:left w:val="single" w:sz="4" w:space="0" w:color="000000"/>
              <w:bottom w:val="single" w:sz="4" w:space="0" w:color="000000"/>
              <w:right w:val="single" w:sz="4" w:space="0" w:color="000000"/>
            </w:tcBorders>
          </w:tcPr>
          <w:p w:rsidR="003921D6" w:rsidRPr="008763AC" w:rsidRDefault="003921D6" w:rsidP="009E770A">
            <w:pPr>
              <w:pStyle w:val="TableParagraph"/>
              <w:kinsoku w:val="0"/>
              <w:overflowPunct w:val="0"/>
              <w:spacing w:before="3"/>
              <w:ind w:left="4" w:right="7"/>
            </w:pPr>
          </w:p>
        </w:tc>
        <w:tc>
          <w:tcPr>
            <w:tcW w:w="1407" w:type="dxa"/>
            <w:vMerge/>
            <w:tcBorders>
              <w:top w:val="single" w:sz="4" w:space="0" w:color="000000"/>
              <w:left w:val="single" w:sz="4" w:space="0" w:color="000000"/>
              <w:bottom w:val="single" w:sz="4" w:space="0" w:color="000000"/>
              <w:right w:val="single" w:sz="4" w:space="0" w:color="000000"/>
            </w:tcBorders>
          </w:tcPr>
          <w:p w:rsidR="003921D6" w:rsidRPr="008763AC" w:rsidRDefault="003921D6" w:rsidP="009E770A">
            <w:pPr>
              <w:pStyle w:val="TableParagraph"/>
              <w:kinsoku w:val="0"/>
              <w:overflowPunct w:val="0"/>
              <w:spacing w:before="3"/>
              <w:ind w:left="4" w:right="7"/>
            </w:pPr>
          </w:p>
        </w:tc>
      </w:tr>
      <w:tr w:rsidR="003921D6" w:rsidRPr="008763AC" w:rsidTr="00012B9C">
        <w:trPr>
          <w:trHeight w:hRule="exact" w:val="302"/>
        </w:trPr>
        <w:tc>
          <w:tcPr>
            <w:tcW w:w="3964" w:type="dxa"/>
            <w:tcBorders>
              <w:top w:val="single" w:sz="4" w:space="0" w:color="000000"/>
              <w:left w:val="single" w:sz="4" w:space="0" w:color="000000"/>
              <w:bottom w:val="nil"/>
              <w:right w:val="single" w:sz="4" w:space="0" w:color="000000"/>
            </w:tcBorders>
          </w:tcPr>
          <w:p w:rsidR="003921D6" w:rsidRPr="008763AC" w:rsidRDefault="003921D6" w:rsidP="009E770A">
            <w:pPr>
              <w:pStyle w:val="TableParagraph"/>
              <w:kinsoku w:val="0"/>
              <w:overflowPunct w:val="0"/>
              <w:ind w:left="4"/>
            </w:pPr>
            <w:r w:rsidRPr="008763AC">
              <w:rPr>
                <w:color w:val="000000"/>
              </w:rPr>
              <w:t>Урман токымнарының урман утыртмалары булган урманчылыклар (Урман парклары) (оешма яисә склад территориясен коймадан)</w:t>
            </w:r>
          </w:p>
        </w:tc>
        <w:tc>
          <w:tcPr>
            <w:tcW w:w="1843" w:type="dxa"/>
            <w:vMerge w:val="restart"/>
            <w:tcBorders>
              <w:top w:val="single" w:sz="4" w:space="0" w:color="000000"/>
              <w:left w:val="single" w:sz="4" w:space="0" w:color="000000"/>
              <w:bottom w:val="single" w:sz="4" w:space="0" w:color="000000"/>
              <w:right w:val="single" w:sz="4" w:space="0" w:color="000000"/>
            </w:tcBorders>
          </w:tcPr>
          <w:p w:rsidR="003921D6" w:rsidRPr="008763AC" w:rsidRDefault="003921D6" w:rsidP="009E770A">
            <w:pPr>
              <w:pStyle w:val="TableParagraph"/>
              <w:kinsoku w:val="0"/>
              <w:overflowPunct w:val="0"/>
              <w:jc w:val="center"/>
            </w:pPr>
            <w:r w:rsidRPr="008763AC">
              <w:t>20</w:t>
            </w:r>
          </w:p>
        </w:tc>
        <w:tc>
          <w:tcPr>
            <w:tcW w:w="1417" w:type="dxa"/>
            <w:vMerge w:val="restart"/>
            <w:tcBorders>
              <w:top w:val="single" w:sz="4" w:space="0" w:color="000000"/>
              <w:left w:val="single" w:sz="4" w:space="0" w:color="000000"/>
              <w:bottom w:val="single" w:sz="4" w:space="0" w:color="000000"/>
              <w:right w:val="single" w:sz="4" w:space="0" w:color="000000"/>
            </w:tcBorders>
          </w:tcPr>
          <w:p w:rsidR="003921D6" w:rsidRPr="008763AC" w:rsidRDefault="003921D6" w:rsidP="009E770A">
            <w:pPr>
              <w:pStyle w:val="TableParagraph"/>
              <w:kinsoku w:val="0"/>
              <w:overflowPunct w:val="0"/>
              <w:ind w:left="4"/>
              <w:jc w:val="center"/>
            </w:pPr>
            <w:r w:rsidRPr="008763AC">
              <w:t>20</w:t>
            </w:r>
          </w:p>
        </w:tc>
        <w:tc>
          <w:tcPr>
            <w:tcW w:w="1641" w:type="dxa"/>
            <w:vMerge w:val="restart"/>
            <w:tcBorders>
              <w:top w:val="single" w:sz="4" w:space="0" w:color="000000"/>
              <w:left w:val="single" w:sz="4" w:space="0" w:color="000000"/>
              <w:bottom w:val="single" w:sz="4" w:space="0" w:color="000000"/>
              <w:right w:val="single" w:sz="4" w:space="0" w:color="000000"/>
            </w:tcBorders>
          </w:tcPr>
          <w:p w:rsidR="003921D6" w:rsidRPr="008763AC" w:rsidRDefault="003921D6" w:rsidP="009E770A">
            <w:pPr>
              <w:pStyle w:val="TableParagraph"/>
              <w:kinsoku w:val="0"/>
              <w:overflowPunct w:val="0"/>
              <w:ind w:left="708"/>
            </w:pPr>
            <w:r w:rsidRPr="008763AC">
              <w:t>20</w:t>
            </w:r>
          </w:p>
        </w:tc>
        <w:tc>
          <w:tcPr>
            <w:tcW w:w="1407" w:type="dxa"/>
            <w:vMerge w:val="restart"/>
            <w:tcBorders>
              <w:top w:val="single" w:sz="4" w:space="0" w:color="000000"/>
              <w:left w:val="single" w:sz="4" w:space="0" w:color="000000"/>
              <w:bottom w:val="single" w:sz="4" w:space="0" w:color="000000"/>
              <w:right w:val="single" w:sz="4" w:space="0" w:color="000000"/>
            </w:tcBorders>
          </w:tcPr>
          <w:p w:rsidR="003921D6" w:rsidRPr="008763AC" w:rsidRDefault="003921D6" w:rsidP="009E770A">
            <w:pPr>
              <w:pStyle w:val="TableParagraph"/>
              <w:kinsoku w:val="0"/>
              <w:overflowPunct w:val="0"/>
              <w:ind w:left="5"/>
              <w:jc w:val="center"/>
            </w:pPr>
            <w:r w:rsidRPr="008763AC">
              <w:t>20</w:t>
            </w:r>
          </w:p>
        </w:tc>
      </w:tr>
      <w:tr w:rsidR="003921D6" w:rsidRPr="008763AC" w:rsidTr="00012B9C">
        <w:trPr>
          <w:trHeight w:hRule="exact" w:val="306"/>
        </w:trPr>
        <w:tc>
          <w:tcPr>
            <w:tcW w:w="3964" w:type="dxa"/>
            <w:tcBorders>
              <w:top w:val="nil"/>
              <w:left w:val="single" w:sz="4" w:space="0" w:color="000000"/>
              <w:bottom w:val="nil"/>
              <w:right w:val="single" w:sz="4" w:space="0" w:color="000000"/>
            </w:tcBorders>
          </w:tcPr>
          <w:p w:rsidR="003921D6" w:rsidRPr="008763AC" w:rsidRDefault="003921D6" w:rsidP="009E770A">
            <w:pPr>
              <w:pStyle w:val="TableParagraph"/>
              <w:kinsoku w:val="0"/>
              <w:overflowPunct w:val="0"/>
              <w:spacing w:before="14"/>
              <w:ind w:left="4"/>
            </w:pPr>
            <w:r w:rsidRPr="008763AC">
              <w:rPr>
                <w:color w:val="000000"/>
              </w:rPr>
              <w:t>урманчылыклар (Урман парклары) (оешма яисә склад территориясен коймадан)</w:t>
            </w:r>
          </w:p>
        </w:tc>
        <w:tc>
          <w:tcPr>
            <w:tcW w:w="1843" w:type="dxa"/>
            <w:vMerge/>
            <w:tcBorders>
              <w:top w:val="single" w:sz="4" w:space="0" w:color="000000"/>
              <w:left w:val="single" w:sz="4" w:space="0" w:color="000000"/>
              <w:bottom w:val="single" w:sz="4" w:space="0" w:color="000000"/>
              <w:right w:val="single" w:sz="4" w:space="0" w:color="000000"/>
            </w:tcBorders>
          </w:tcPr>
          <w:p w:rsidR="003921D6" w:rsidRPr="008763AC" w:rsidRDefault="003921D6" w:rsidP="009E770A">
            <w:pPr>
              <w:pStyle w:val="TableParagraph"/>
              <w:kinsoku w:val="0"/>
              <w:overflowPunct w:val="0"/>
              <w:spacing w:before="14"/>
              <w:ind w:left="4"/>
            </w:pPr>
          </w:p>
        </w:tc>
        <w:tc>
          <w:tcPr>
            <w:tcW w:w="1417" w:type="dxa"/>
            <w:vMerge/>
            <w:tcBorders>
              <w:top w:val="single" w:sz="4" w:space="0" w:color="000000"/>
              <w:left w:val="single" w:sz="4" w:space="0" w:color="000000"/>
              <w:bottom w:val="single" w:sz="4" w:space="0" w:color="000000"/>
              <w:right w:val="single" w:sz="4" w:space="0" w:color="000000"/>
            </w:tcBorders>
          </w:tcPr>
          <w:p w:rsidR="003921D6" w:rsidRPr="008763AC" w:rsidRDefault="003921D6" w:rsidP="009E770A">
            <w:pPr>
              <w:pStyle w:val="TableParagraph"/>
              <w:kinsoku w:val="0"/>
              <w:overflowPunct w:val="0"/>
              <w:spacing w:before="14"/>
              <w:ind w:left="4"/>
            </w:pPr>
          </w:p>
        </w:tc>
        <w:tc>
          <w:tcPr>
            <w:tcW w:w="1641" w:type="dxa"/>
            <w:vMerge/>
            <w:tcBorders>
              <w:top w:val="single" w:sz="4" w:space="0" w:color="000000"/>
              <w:left w:val="single" w:sz="4" w:space="0" w:color="000000"/>
              <w:bottom w:val="single" w:sz="4" w:space="0" w:color="000000"/>
              <w:right w:val="single" w:sz="4" w:space="0" w:color="000000"/>
            </w:tcBorders>
          </w:tcPr>
          <w:p w:rsidR="003921D6" w:rsidRPr="008763AC" w:rsidRDefault="003921D6" w:rsidP="009E770A">
            <w:pPr>
              <w:pStyle w:val="TableParagraph"/>
              <w:kinsoku w:val="0"/>
              <w:overflowPunct w:val="0"/>
              <w:spacing w:before="14"/>
              <w:ind w:left="4"/>
            </w:pPr>
          </w:p>
        </w:tc>
        <w:tc>
          <w:tcPr>
            <w:tcW w:w="1407" w:type="dxa"/>
            <w:vMerge/>
            <w:tcBorders>
              <w:top w:val="single" w:sz="4" w:space="0" w:color="000000"/>
              <w:left w:val="single" w:sz="4" w:space="0" w:color="000000"/>
              <w:bottom w:val="single" w:sz="4" w:space="0" w:color="000000"/>
              <w:right w:val="single" w:sz="4" w:space="0" w:color="000000"/>
            </w:tcBorders>
          </w:tcPr>
          <w:p w:rsidR="003921D6" w:rsidRPr="008763AC" w:rsidRDefault="003921D6" w:rsidP="009E770A">
            <w:pPr>
              <w:pStyle w:val="TableParagraph"/>
              <w:kinsoku w:val="0"/>
              <w:overflowPunct w:val="0"/>
              <w:spacing w:before="14"/>
              <w:ind w:left="4"/>
            </w:pPr>
          </w:p>
        </w:tc>
      </w:tr>
      <w:tr w:rsidR="003921D6" w:rsidRPr="008763AC" w:rsidTr="00012B9C">
        <w:trPr>
          <w:trHeight w:hRule="exact" w:val="559"/>
        </w:trPr>
        <w:tc>
          <w:tcPr>
            <w:tcW w:w="3964" w:type="dxa"/>
            <w:tcBorders>
              <w:top w:val="nil"/>
              <w:left w:val="single" w:sz="4" w:space="0" w:color="000000"/>
              <w:bottom w:val="single" w:sz="4" w:space="0" w:color="000000"/>
              <w:right w:val="single" w:sz="4" w:space="0" w:color="000000"/>
            </w:tcBorders>
          </w:tcPr>
          <w:p w:rsidR="003921D6" w:rsidRPr="008763AC" w:rsidRDefault="003921D6" w:rsidP="009E770A">
            <w:pPr>
              <w:pStyle w:val="TableParagraph"/>
              <w:kinsoku w:val="0"/>
              <w:overflowPunct w:val="0"/>
              <w:spacing w:before="3"/>
              <w:ind w:left="4" w:right="7"/>
            </w:pPr>
            <w:r w:rsidRPr="008763AC">
              <w:rPr>
                <w:color w:val="000000"/>
              </w:rPr>
              <w:t>склад территориясен коймадан)</w:t>
            </w:r>
          </w:p>
        </w:tc>
        <w:tc>
          <w:tcPr>
            <w:tcW w:w="1843" w:type="dxa"/>
            <w:vMerge/>
            <w:tcBorders>
              <w:top w:val="single" w:sz="4" w:space="0" w:color="000000"/>
              <w:left w:val="single" w:sz="4" w:space="0" w:color="000000"/>
              <w:bottom w:val="single" w:sz="4" w:space="0" w:color="000000"/>
              <w:right w:val="single" w:sz="4" w:space="0" w:color="000000"/>
            </w:tcBorders>
          </w:tcPr>
          <w:p w:rsidR="003921D6" w:rsidRPr="008763AC" w:rsidRDefault="003921D6" w:rsidP="009E770A">
            <w:pPr>
              <w:pStyle w:val="TableParagraph"/>
              <w:kinsoku w:val="0"/>
              <w:overflowPunct w:val="0"/>
              <w:spacing w:before="3"/>
              <w:ind w:left="4" w:right="7"/>
            </w:pPr>
          </w:p>
        </w:tc>
        <w:tc>
          <w:tcPr>
            <w:tcW w:w="1417" w:type="dxa"/>
            <w:vMerge/>
            <w:tcBorders>
              <w:top w:val="single" w:sz="4" w:space="0" w:color="000000"/>
              <w:left w:val="single" w:sz="4" w:space="0" w:color="000000"/>
              <w:bottom w:val="single" w:sz="4" w:space="0" w:color="000000"/>
              <w:right w:val="single" w:sz="4" w:space="0" w:color="000000"/>
            </w:tcBorders>
          </w:tcPr>
          <w:p w:rsidR="003921D6" w:rsidRPr="008763AC" w:rsidRDefault="003921D6" w:rsidP="009E770A">
            <w:pPr>
              <w:pStyle w:val="TableParagraph"/>
              <w:kinsoku w:val="0"/>
              <w:overflowPunct w:val="0"/>
              <w:spacing w:before="3"/>
              <w:ind w:left="4" w:right="7"/>
            </w:pPr>
          </w:p>
        </w:tc>
        <w:tc>
          <w:tcPr>
            <w:tcW w:w="1641" w:type="dxa"/>
            <w:vMerge/>
            <w:tcBorders>
              <w:top w:val="single" w:sz="4" w:space="0" w:color="000000"/>
              <w:left w:val="single" w:sz="4" w:space="0" w:color="000000"/>
              <w:bottom w:val="single" w:sz="4" w:space="0" w:color="000000"/>
              <w:right w:val="single" w:sz="4" w:space="0" w:color="000000"/>
            </w:tcBorders>
          </w:tcPr>
          <w:p w:rsidR="003921D6" w:rsidRPr="008763AC" w:rsidRDefault="003921D6" w:rsidP="009E770A">
            <w:pPr>
              <w:pStyle w:val="TableParagraph"/>
              <w:kinsoku w:val="0"/>
              <w:overflowPunct w:val="0"/>
              <w:spacing w:before="3"/>
              <w:ind w:left="4" w:right="7"/>
            </w:pPr>
          </w:p>
        </w:tc>
        <w:tc>
          <w:tcPr>
            <w:tcW w:w="1407" w:type="dxa"/>
            <w:vMerge/>
            <w:tcBorders>
              <w:top w:val="single" w:sz="4" w:space="0" w:color="000000"/>
              <w:left w:val="single" w:sz="4" w:space="0" w:color="000000"/>
              <w:bottom w:val="single" w:sz="4" w:space="0" w:color="000000"/>
              <w:right w:val="single" w:sz="4" w:space="0" w:color="000000"/>
            </w:tcBorders>
          </w:tcPr>
          <w:p w:rsidR="003921D6" w:rsidRPr="008763AC" w:rsidRDefault="003921D6" w:rsidP="009E770A">
            <w:pPr>
              <w:pStyle w:val="TableParagraph"/>
              <w:kinsoku w:val="0"/>
              <w:overflowPunct w:val="0"/>
              <w:spacing w:before="3"/>
              <w:ind w:left="4" w:right="7"/>
            </w:pPr>
          </w:p>
        </w:tc>
      </w:tr>
      <w:tr w:rsidR="003921D6" w:rsidRPr="008763AC" w:rsidTr="00012B9C">
        <w:trPr>
          <w:trHeight w:hRule="exact" w:val="295"/>
        </w:trPr>
        <w:tc>
          <w:tcPr>
            <w:tcW w:w="3964" w:type="dxa"/>
            <w:tcBorders>
              <w:top w:val="single" w:sz="4" w:space="0" w:color="000000"/>
              <w:left w:val="single" w:sz="4" w:space="0" w:color="000000"/>
              <w:bottom w:val="nil"/>
              <w:right w:val="single" w:sz="4" w:space="0" w:color="000000"/>
            </w:tcBorders>
          </w:tcPr>
          <w:p w:rsidR="003921D6" w:rsidRPr="008763AC" w:rsidRDefault="003921D6" w:rsidP="009E770A">
            <w:pPr>
              <w:pStyle w:val="TableParagraph"/>
              <w:kinsoku w:val="0"/>
              <w:overflowPunct w:val="0"/>
              <w:ind w:left="4"/>
            </w:pPr>
            <w:r w:rsidRPr="008763AC">
              <w:rPr>
                <w:color w:val="000000"/>
              </w:rPr>
              <w:t>Завод эчендәге җир өсте һәм җир асты технологик торба үткәргечләре складка карамый</w:t>
            </w:r>
          </w:p>
        </w:tc>
        <w:tc>
          <w:tcPr>
            <w:tcW w:w="1843" w:type="dxa"/>
            <w:tcBorders>
              <w:top w:val="single" w:sz="4" w:space="0" w:color="000000"/>
              <w:left w:val="single" w:sz="4" w:space="0" w:color="000000"/>
              <w:bottom w:val="nil"/>
              <w:right w:val="single" w:sz="4" w:space="0" w:color="000000"/>
            </w:tcBorders>
          </w:tcPr>
          <w:p w:rsidR="003921D6" w:rsidRPr="008763AC" w:rsidRDefault="003921D6" w:rsidP="009E770A">
            <w:pPr>
              <w:pStyle w:val="TableParagraph"/>
              <w:kinsoku w:val="0"/>
              <w:overflowPunct w:val="0"/>
            </w:pPr>
          </w:p>
        </w:tc>
        <w:tc>
          <w:tcPr>
            <w:tcW w:w="1417" w:type="dxa"/>
            <w:tcBorders>
              <w:top w:val="single" w:sz="4" w:space="0" w:color="000000"/>
              <w:left w:val="single" w:sz="4" w:space="0" w:color="000000"/>
              <w:bottom w:val="nil"/>
              <w:right w:val="single" w:sz="4" w:space="0" w:color="000000"/>
            </w:tcBorders>
          </w:tcPr>
          <w:p w:rsidR="003921D6" w:rsidRPr="008763AC" w:rsidRDefault="003921D6" w:rsidP="009E770A">
            <w:pPr>
              <w:pStyle w:val="TableParagraph"/>
              <w:kinsoku w:val="0"/>
              <w:overflowPunct w:val="0"/>
              <w:ind w:left="244"/>
            </w:pPr>
          </w:p>
        </w:tc>
        <w:tc>
          <w:tcPr>
            <w:tcW w:w="1641" w:type="dxa"/>
            <w:tcBorders>
              <w:top w:val="single" w:sz="4" w:space="0" w:color="000000"/>
              <w:left w:val="single" w:sz="4" w:space="0" w:color="000000"/>
              <w:bottom w:val="nil"/>
              <w:right w:val="single" w:sz="4" w:space="0" w:color="000000"/>
            </w:tcBorders>
          </w:tcPr>
          <w:p w:rsidR="003921D6" w:rsidRPr="008763AC" w:rsidRDefault="003921D6" w:rsidP="009E770A">
            <w:pPr>
              <w:pStyle w:val="TableParagraph"/>
              <w:kinsoku w:val="0"/>
              <w:overflowPunct w:val="0"/>
              <w:ind w:left="28"/>
            </w:pPr>
          </w:p>
        </w:tc>
        <w:tc>
          <w:tcPr>
            <w:tcW w:w="1407" w:type="dxa"/>
            <w:tcBorders>
              <w:top w:val="single" w:sz="4" w:space="0" w:color="000000"/>
              <w:left w:val="single" w:sz="4" w:space="0" w:color="000000"/>
              <w:bottom w:val="nil"/>
              <w:right w:val="single" w:sz="4" w:space="0" w:color="000000"/>
            </w:tcBorders>
          </w:tcPr>
          <w:p w:rsidR="003921D6" w:rsidRPr="008763AC" w:rsidRDefault="003921D6" w:rsidP="009E770A">
            <w:pPr>
              <w:pStyle w:val="TableParagraph"/>
              <w:kinsoku w:val="0"/>
              <w:overflowPunct w:val="0"/>
            </w:pPr>
          </w:p>
        </w:tc>
      </w:tr>
      <w:tr w:rsidR="003921D6" w:rsidRPr="008763AC" w:rsidTr="00012B9C">
        <w:trPr>
          <w:trHeight w:hRule="exact" w:val="293"/>
        </w:trPr>
        <w:tc>
          <w:tcPr>
            <w:tcW w:w="3964" w:type="dxa"/>
            <w:tcBorders>
              <w:top w:val="nil"/>
              <w:left w:val="single" w:sz="4" w:space="0" w:color="000000"/>
              <w:bottom w:val="nil"/>
              <w:right w:val="single" w:sz="4" w:space="0" w:color="000000"/>
            </w:tcBorders>
          </w:tcPr>
          <w:p w:rsidR="003921D6" w:rsidRPr="008763AC" w:rsidRDefault="003921D6" w:rsidP="009E770A">
            <w:pPr>
              <w:pStyle w:val="TableParagraph"/>
              <w:kinsoku w:val="0"/>
              <w:overflowPunct w:val="0"/>
              <w:spacing w:before="6"/>
              <w:ind w:left="4"/>
            </w:pPr>
          </w:p>
        </w:tc>
        <w:tc>
          <w:tcPr>
            <w:tcW w:w="1843" w:type="dxa"/>
            <w:tcBorders>
              <w:top w:val="nil"/>
              <w:left w:val="single" w:sz="4" w:space="0" w:color="000000"/>
              <w:bottom w:val="nil"/>
              <w:right w:val="single" w:sz="4" w:space="0" w:color="000000"/>
            </w:tcBorders>
          </w:tcPr>
          <w:p w:rsidR="003921D6" w:rsidRPr="008763AC" w:rsidRDefault="003921D6" w:rsidP="009E770A">
            <w:pPr>
              <w:pStyle w:val="TableParagraph"/>
              <w:kinsoku w:val="0"/>
              <w:overflowPunct w:val="0"/>
              <w:spacing w:before="6"/>
              <w:rPr>
                <w:color w:val="000000"/>
                <w:lang w:val="tt-RU"/>
              </w:rPr>
            </w:pPr>
          </w:p>
          <w:p w:rsidR="003921D6" w:rsidRPr="008763AC" w:rsidRDefault="003921D6" w:rsidP="009E770A">
            <w:pPr>
              <w:pStyle w:val="TableParagraph"/>
              <w:kinsoku w:val="0"/>
              <w:overflowPunct w:val="0"/>
              <w:spacing w:before="6"/>
            </w:pPr>
            <w:r w:rsidRPr="008763AC">
              <w:rPr>
                <w:color w:val="000000"/>
                <w:lang w:val="tt-RU"/>
              </w:rPr>
              <w:t>тыш</w:t>
            </w:r>
            <w:r w:rsidRPr="008763AC">
              <w:rPr>
                <w:color w:val="000000"/>
              </w:rPr>
              <w:t>тыштыш, әмма якынрак түгел 20</w:t>
            </w:r>
          </w:p>
        </w:tc>
        <w:tc>
          <w:tcPr>
            <w:tcW w:w="1417" w:type="dxa"/>
            <w:vMerge w:val="restart"/>
            <w:tcBorders>
              <w:top w:val="nil"/>
              <w:left w:val="single" w:sz="4" w:space="0" w:color="000000"/>
              <w:bottom w:val="single" w:sz="4" w:space="0" w:color="000000"/>
              <w:right w:val="single" w:sz="4" w:space="0" w:color="000000"/>
            </w:tcBorders>
          </w:tcPr>
          <w:p w:rsidR="003921D6" w:rsidRPr="008763AC" w:rsidRDefault="003921D6" w:rsidP="009E770A">
            <w:pPr>
              <w:pStyle w:val="TableParagraph"/>
              <w:kinsoku w:val="0"/>
              <w:overflowPunct w:val="0"/>
              <w:spacing w:before="6"/>
              <w:ind w:left="4"/>
              <w:jc w:val="center"/>
              <w:rPr>
                <w:lang w:val="tt-RU"/>
              </w:rPr>
            </w:pPr>
            <w:r w:rsidRPr="008763AC">
              <w:t>15</w:t>
            </w:r>
            <w:r w:rsidRPr="008763AC">
              <w:rPr>
                <w:lang w:val="tt-RU"/>
              </w:rPr>
              <w:t>тән якын</w:t>
            </w:r>
          </w:p>
        </w:tc>
        <w:tc>
          <w:tcPr>
            <w:tcW w:w="1641" w:type="dxa"/>
            <w:tcBorders>
              <w:top w:val="nil"/>
              <w:left w:val="single" w:sz="4" w:space="0" w:color="000000"/>
              <w:bottom w:val="nil"/>
              <w:right w:val="single" w:sz="4" w:space="0" w:color="000000"/>
            </w:tcBorders>
          </w:tcPr>
          <w:p w:rsidR="003921D6" w:rsidRPr="008763AC" w:rsidRDefault="003921D6" w:rsidP="009E770A">
            <w:pPr>
              <w:pStyle w:val="TableParagraph"/>
              <w:kinsoku w:val="0"/>
              <w:overflowPunct w:val="0"/>
              <w:spacing w:before="6"/>
            </w:pPr>
          </w:p>
        </w:tc>
        <w:tc>
          <w:tcPr>
            <w:tcW w:w="1407" w:type="dxa"/>
            <w:vMerge w:val="restart"/>
            <w:tcBorders>
              <w:top w:val="nil"/>
              <w:left w:val="single" w:sz="4" w:space="0" w:color="000000"/>
              <w:bottom w:val="single" w:sz="4" w:space="0" w:color="000000"/>
              <w:right w:val="single" w:sz="4" w:space="0" w:color="000000"/>
            </w:tcBorders>
          </w:tcPr>
          <w:p w:rsidR="003921D6" w:rsidRPr="008763AC" w:rsidRDefault="003921D6" w:rsidP="009E770A">
            <w:pPr>
              <w:pStyle w:val="TableParagraph"/>
              <w:kinsoku w:val="0"/>
              <w:overflowPunct w:val="0"/>
              <w:spacing w:before="6"/>
              <w:ind w:left="5"/>
              <w:jc w:val="center"/>
              <w:rPr>
                <w:lang w:val="tt-RU"/>
              </w:rPr>
            </w:pPr>
            <w:r w:rsidRPr="008763AC">
              <w:t>15</w:t>
            </w:r>
            <w:r w:rsidRPr="008763AC">
              <w:rPr>
                <w:lang w:val="tt-RU"/>
              </w:rPr>
              <w:t xml:space="preserve">тән якын </w:t>
            </w:r>
          </w:p>
          <w:p w:rsidR="003921D6" w:rsidRPr="008763AC" w:rsidRDefault="003921D6" w:rsidP="009E770A">
            <w:pPr>
              <w:pStyle w:val="TableParagraph"/>
              <w:kinsoku w:val="0"/>
              <w:overflowPunct w:val="0"/>
              <w:spacing w:before="6"/>
              <w:ind w:left="5"/>
              <w:jc w:val="center"/>
              <w:rPr>
                <w:lang w:val="tt-RU"/>
              </w:rPr>
            </w:pPr>
            <w:r w:rsidRPr="008763AC">
              <w:rPr>
                <w:lang w:val="tt-RU"/>
              </w:rPr>
              <w:t>түгел</w:t>
            </w:r>
          </w:p>
        </w:tc>
      </w:tr>
      <w:tr w:rsidR="003921D6" w:rsidRPr="008763AC" w:rsidTr="00012B9C">
        <w:trPr>
          <w:trHeight w:hRule="exact" w:val="545"/>
        </w:trPr>
        <w:tc>
          <w:tcPr>
            <w:tcW w:w="3964" w:type="dxa"/>
            <w:tcBorders>
              <w:top w:val="nil"/>
              <w:left w:val="single" w:sz="4" w:space="0" w:color="000000"/>
              <w:bottom w:val="single" w:sz="4" w:space="0" w:color="000000"/>
              <w:right w:val="single" w:sz="4" w:space="0" w:color="000000"/>
            </w:tcBorders>
          </w:tcPr>
          <w:p w:rsidR="003921D6" w:rsidRPr="008763AC" w:rsidRDefault="003921D6" w:rsidP="009E770A">
            <w:pPr>
              <w:pStyle w:val="TableParagraph"/>
              <w:kinsoku w:val="0"/>
              <w:overflowPunct w:val="0"/>
              <w:ind w:left="4"/>
            </w:pPr>
          </w:p>
        </w:tc>
        <w:tc>
          <w:tcPr>
            <w:tcW w:w="1843" w:type="dxa"/>
            <w:tcBorders>
              <w:top w:val="nil"/>
              <w:left w:val="single" w:sz="4" w:space="0" w:color="000000"/>
              <w:bottom w:val="single" w:sz="4" w:space="0" w:color="000000"/>
              <w:right w:val="single" w:sz="4" w:space="0" w:color="000000"/>
            </w:tcBorders>
          </w:tcPr>
          <w:p w:rsidR="003921D6" w:rsidRPr="008763AC" w:rsidRDefault="003921D6" w:rsidP="009E770A">
            <w:pPr>
              <w:pStyle w:val="TableParagraph"/>
              <w:kinsoku w:val="0"/>
              <w:overflowPunct w:val="0"/>
              <w:spacing w:before="4"/>
            </w:pPr>
          </w:p>
        </w:tc>
        <w:tc>
          <w:tcPr>
            <w:tcW w:w="1417" w:type="dxa"/>
            <w:vMerge/>
            <w:tcBorders>
              <w:top w:val="nil"/>
              <w:left w:val="single" w:sz="4" w:space="0" w:color="000000"/>
              <w:bottom w:val="single" w:sz="4" w:space="0" w:color="000000"/>
              <w:right w:val="single" w:sz="4" w:space="0" w:color="000000"/>
            </w:tcBorders>
          </w:tcPr>
          <w:p w:rsidR="003921D6" w:rsidRPr="008763AC" w:rsidRDefault="003921D6" w:rsidP="009E770A">
            <w:pPr>
              <w:pStyle w:val="TableParagraph"/>
              <w:kinsoku w:val="0"/>
              <w:overflowPunct w:val="0"/>
              <w:spacing w:before="4"/>
              <w:ind w:left="112"/>
            </w:pPr>
          </w:p>
        </w:tc>
        <w:tc>
          <w:tcPr>
            <w:tcW w:w="1641" w:type="dxa"/>
            <w:tcBorders>
              <w:top w:val="nil"/>
              <w:left w:val="single" w:sz="4" w:space="0" w:color="000000"/>
              <w:bottom w:val="single" w:sz="4" w:space="0" w:color="000000"/>
              <w:right w:val="single" w:sz="4" w:space="0" w:color="000000"/>
            </w:tcBorders>
          </w:tcPr>
          <w:p w:rsidR="003921D6" w:rsidRPr="008763AC" w:rsidRDefault="003921D6" w:rsidP="009E770A">
            <w:pPr>
              <w:pStyle w:val="TableParagraph"/>
              <w:kinsoku w:val="0"/>
              <w:overflowPunct w:val="0"/>
              <w:spacing w:before="4"/>
              <w:ind w:right="401"/>
              <w:rPr>
                <w:lang w:val="tt-RU"/>
              </w:rPr>
            </w:pPr>
            <w:r w:rsidRPr="008763AC">
              <w:t>20</w:t>
            </w:r>
            <w:r w:rsidRPr="008763AC">
              <w:rPr>
                <w:lang w:val="tt-RU"/>
              </w:rPr>
              <w:t>дән якын түгел</w:t>
            </w:r>
          </w:p>
        </w:tc>
        <w:tc>
          <w:tcPr>
            <w:tcW w:w="1407" w:type="dxa"/>
            <w:vMerge/>
            <w:tcBorders>
              <w:top w:val="nil"/>
              <w:left w:val="single" w:sz="4" w:space="0" w:color="000000"/>
              <w:bottom w:val="single" w:sz="4" w:space="0" w:color="000000"/>
              <w:right w:val="single" w:sz="4" w:space="0" w:color="000000"/>
            </w:tcBorders>
          </w:tcPr>
          <w:p w:rsidR="003921D6" w:rsidRPr="008763AC" w:rsidRDefault="003921D6" w:rsidP="009E770A">
            <w:pPr>
              <w:pStyle w:val="TableParagraph"/>
              <w:kinsoku w:val="0"/>
              <w:overflowPunct w:val="0"/>
              <w:spacing w:before="4"/>
              <w:ind w:left="36" w:right="401" w:firstLine="381"/>
            </w:pPr>
          </w:p>
        </w:tc>
      </w:tr>
      <w:tr w:rsidR="003921D6" w:rsidRPr="008763AC" w:rsidTr="00012B9C">
        <w:trPr>
          <w:trHeight w:hRule="exact" w:val="309"/>
        </w:trPr>
        <w:tc>
          <w:tcPr>
            <w:tcW w:w="3964" w:type="dxa"/>
            <w:tcBorders>
              <w:top w:val="single" w:sz="4" w:space="0" w:color="000000"/>
              <w:left w:val="single" w:sz="4" w:space="0" w:color="000000"/>
              <w:bottom w:val="nil"/>
              <w:right w:val="single" w:sz="4" w:space="0" w:color="000000"/>
            </w:tcBorders>
          </w:tcPr>
          <w:p w:rsidR="003921D6" w:rsidRPr="008763AC" w:rsidRDefault="003921D6" w:rsidP="009E770A">
            <w:pPr>
              <w:pStyle w:val="TableParagraph"/>
              <w:kinsoku w:val="0"/>
              <w:overflowPunct w:val="0"/>
              <w:ind w:left="4"/>
            </w:pPr>
            <w:r w:rsidRPr="008763AC">
              <w:rPr>
                <w:color w:val="000000"/>
              </w:rPr>
              <w:t>Җитештерү зонасында оешма биналары һәм корылмалары резервуарлар, кубик метр күләмендә: 2000 - 5000; 6000 - 10 000</w:t>
            </w:r>
          </w:p>
        </w:tc>
        <w:tc>
          <w:tcPr>
            <w:tcW w:w="1843" w:type="dxa"/>
            <w:vMerge w:val="restart"/>
            <w:tcBorders>
              <w:top w:val="single" w:sz="4" w:space="0" w:color="000000"/>
              <w:left w:val="single" w:sz="4" w:space="0" w:color="000000"/>
              <w:bottom w:val="nil"/>
              <w:right w:val="single" w:sz="4" w:space="0" w:color="000000"/>
            </w:tcBorders>
          </w:tcPr>
          <w:p w:rsidR="003921D6" w:rsidRPr="008763AC" w:rsidRDefault="003921D6" w:rsidP="009E770A">
            <w:pPr>
              <w:pStyle w:val="TableParagraph"/>
              <w:kinsoku w:val="0"/>
              <w:overflowPunct w:val="0"/>
            </w:pPr>
          </w:p>
          <w:p w:rsidR="003921D6" w:rsidRPr="008763AC" w:rsidRDefault="003921D6" w:rsidP="009E770A">
            <w:pPr>
              <w:pStyle w:val="TableParagraph"/>
              <w:kinsoku w:val="0"/>
              <w:overflowPunct w:val="0"/>
            </w:pPr>
          </w:p>
          <w:p w:rsidR="003921D6" w:rsidRPr="008763AC" w:rsidRDefault="003921D6" w:rsidP="009E770A">
            <w:pPr>
              <w:pStyle w:val="TableParagraph"/>
              <w:kinsoku w:val="0"/>
              <w:overflowPunct w:val="0"/>
            </w:pPr>
          </w:p>
          <w:p w:rsidR="003921D6" w:rsidRPr="008763AC" w:rsidRDefault="003921D6" w:rsidP="009E770A">
            <w:pPr>
              <w:pStyle w:val="TableParagraph"/>
              <w:kinsoku w:val="0"/>
              <w:overflowPunct w:val="0"/>
              <w:jc w:val="center"/>
            </w:pPr>
            <w:r w:rsidRPr="008763AC">
              <w:t>150</w:t>
            </w:r>
          </w:p>
        </w:tc>
        <w:tc>
          <w:tcPr>
            <w:tcW w:w="1417" w:type="dxa"/>
            <w:vMerge w:val="restart"/>
            <w:tcBorders>
              <w:top w:val="single" w:sz="4" w:space="0" w:color="000000"/>
              <w:left w:val="single" w:sz="4" w:space="0" w:color="000000"/>
              <w:bottom w:val="nil"/>
              <w:right w:val="single" w:sz="4" w:space="0" w:color="000000"/>
            </w:tcBorders>
          </w:tcPr>
          <w:p w:rsidR="003921D6" w:rsidRPr="008763AC" w:rsidRDefault="003921D6" w:rsidP="009E770A">
            <w:pPr>
              <w:pStyle w:val="TableParagraph"/>
              <w:kinsoku w:val="0"/>
              <w:overflowPunct w:val="0"/>
            </w:pPr>
          </w:p>
          <w:p w:rsidR="003921D6" w:rsidRPr="008763AC" w:rsidRDefault="003921D6" w:rsidP="009E770A">
            <w:pPr>
              <w:pStyle w:val="TableParagraph"/>
              <w:kinsoku w:val="0"/>
              <w:overflowPunct w:val="0"/>
            </w:pPr>
          </w:p>
          <w:p w:rsidR="003921D6" w:rsidRPr="008763AC" w:rsidRDefault="003921D6" w:rsidP="009E770A">
            <w:pPr>
              <w:pStyle w:val="TableParagraph"/>
              <w:kinsoku w:val="0"/>
              <w:overflowPunct w:val="0"/>
            </w:pPr>
          </w:p>
          <w:p w:rsidR="003921D6" w:rsidRPr="008763AC" w:rsidRDefault="003921D6" w:rsidP="009E770A">
            <w:pPr>
              <w:pStyle w:val="TableParagraph"/>
              <w:kinsoku w:val="0"/>
              <w:overflowPunct w:val="0"/>
              <w:ind w:left="563"/>
            </w:pPr>
            <w:r w:rsidRPr="008763AC">
              <w:t>120</w:t>
            </w:r>
          </w:p>
        </w:tc>
        <w:tc>
          <w:tcPr>
            <w:tcW w:w="1641" w:type="dxa"/>
            <w:vMerge w:val="restart"/>
            <w:tcBorders>
              <w:top w:val="single" w:sz="4" w:space="0" w:color="000000"/>
              <w:left w:val="single" w:sz="4" w:space="0" w:color="000000"/>
              <w:bottom w:val="nil"/>
              <w:right w:val="single" w:sz="4" w:space="0" w:color="000000"/>
            </w:tcBorders>
          </w:tcPr>
          <w:p w:rsidR="003921D6" w:rsidRPr="008763AC" w:rsidRDefault="003921D6" w:rsidP="009E770A">
            <w:pPr>
              <w:pStyle w:val="TableParagraph"/>
              <w:kinsoku w:val="0"/>
              <w:overflowPunct w:val="0"/>
            </w:pPr>
          </w:p>
          <w:p w:rsidR="003921D6" w:rsidRPr="008763AC" w:rsidRDefault="003921D6" w:rsidP="009E770A">
            <w:pPr>
              <w:pStyle w:val="TableParagraph"/>
              <w:kinsoku w:val="0"/>
              <w:overflowPunct w:val="0"/>
            </w:pPr>
          </w:p>
          <w:p w:rsidR="003921D6" w:rsidRPr="008763AC" w:rsidRDefault="003921D6" w:rsidP="009E770A">
            <w:pPr>
              <w:pStyle w:val="TableParagraph"/>
              <w:kinsoku w:val="0"/>
              <w:overflowPunct w:val="0"/>
            </w:pPr>
          </w:p>
          <w:p w:rsidR="003921D6" w:rsidRPr="008763AC" w:rsidRDefault="003921D6" w:rsidP="009E770A">
            <w:pPr>
              <w:pStyle w:val="TableParagraph"/>
              <w:kinsoku w:val="0"/>
              <w:overflowPunct w:val="0"/>
              <w:ind w:left="592"/>
            </w:pPr>
            <w:r w:rsidRPr="008763AC">
              <w:t>150</w:t>
            </w:r>
          </w:p>
        </w:tc>
        <w:tc>
          <w:tcPr>
            <w:tcW w:w="1407" w:type="dxa"/>
            <w:vMerge w:val="restart"/>
            <w:tcBorders>
              <w:top w:val="single" w:sz="4" w:space="0" w:color="000000"/>
              <w:left w:val="single" w:sz="4" w:space="0" w:color="000000"/>
              <w:bottom w:val="nil"/>
              <w:right w:val="single" w:sz="4" w:space="0" w:color="000000"/>
            </w:tcBorders>
          </w:tcPr>
          <w:p w:rsidR="003921D6" w:rsidRPr="008763AC" w:rsidRDefault="003921D6" w:rsidP="009E770A">
            <w:pPr>
              <w:pStyle w:val="TableParagraph"/>
              <w:kinsoku w:val="0"/>
              <w:overflowPunct w:val="0"/>
            </w:pPr>
          </w:p>
          <w:p w:rsidR="003921D6" w:rsidRPr="008763AC" w:rsidRDefault="003921D6" w:rsidP="009E770A">
            <w:pPr>
              <w:pStyle w:val="TableParagraph"/>
              <w:kinsoku w:val="0"/>
              <w:overflowPunct w:val="0"/>
            </w:pPr>
          </w:p>
          <w:p w:rsidR="003921D6" w:rsidRPr="008763AC" w:rsidRDefault="003921D6" w:rsidP="009E770A">
            <w:pPr>
              <w:pStyle w:val="TableParagraph"/>
              <w:kinsoku w:val="0"/>
              <w:overflowPunct w:val="0"/>
            </w:pPr>
          </w:p>
          <w:p w:rsidR="003921D6" w:rsidRPr="008763AC" w:rsidRDefault="003921D6" w:rsidP="009E770A">
            <w:pPr>
              <w:pStyle w:val="TableParagraph"/>
              <w:kinsoku w:val="0"/>
              <w:overflowPunct w:val="0"/>
              <w:ind w:left="586"/>
            </w:pPr>
            <w:r w:rsidRPr="008763AC">
              <w:t>100</w:t>
            </w:r>
          </w:p>
        </w:tc>
      </w:tr>
      <w:tr w:rsidR="003921D6" w:rsidRPr="008763AC" w:rsidTr="00012B9C">
        <w:trPr>
          <w:trHeight w:hRule="exact" w:val="298"/>
        </w:trPr>
        <w:tc>
          <w:tcPr>
            <w:tcW w:w="3964" w:type="dxa"/>
            <w:tcBorders>
              <w:top w:val="nil"/>
              <w:left w:val="single" w:sz="4" w:space="0" w:color="000000"/>
              <w:bottom w:val="nil"/>
              <w:right w:val="single" w:sz="4" w:space="0" w:color="000000"/>
            </w:tcBorders>
          </w:tcPr>
          <w:p w:rsidR="003921D6" w:rsidRPr="008763AC" w:rsidRDefault="003921D6" w:rsidP="009E770A">
            <w:pPr>
              <w:pStyle w:val="TableParagraph"/>
              <w:kinsoku w:val="0"/>
              <w:overflowPunct w:val="0"/>
              <w:spacing w:before="21"/>
              <w:ind w:left="4"/>
            </w:pPr>
            <w:r w:rsidRPr="008763AC">
              <w:rPr>
                <w:color w:val="000000"/>
              </w:rPr>
              <w:t>корылмалары резервуарлар, кубик метр күләмендә: 2000 - 5000; 6000 - 10 000</w:t>
            </w:r>
          </w:p>
        </w:tc>
        <w:tc>
          <w:tcPr>
            <w:tcW w:w="1843" w:type="dxa"/>
            <w:vMerge/>
            <w:tcBorders>
              <w:top w:val="single" w:sz="4" w:space="0" w:color="000000"/>
              <w:left w:val="single" w:sz="4" w:space="0" w:color="000000"/>
              <w:bottom w:val="nil"/>
              <w:right w:val="single" w:sz="4" w:space="0" w:color="000000"/>
            </w:tcBorders>
          </w:tcPr>
          <w:p w:rsidR="003921D6" w:rsidRPr="008763AC" w:rsidRDefault="003921D6" w:rsidP="009E770A">
            <w:pPr>
              <w:pStyle w:val="TableParagraph"/>
              <w:kinsoku w:val="0"/>
              <w:overflowPunct w:val="0"/>
              <w:spacing w:before="21"/>
              <w:ind w:left="4"/>
            </w:pPr>
          </w:p>
        </w:tc>
        <w:tc>
          <w:tcPr>
            <w:tcW w:w="1417" w:type="dxa"/>
            <w:vMerge/>
            <w:tcBorders>
              <w:top w:val="single" w:sz="4" w:space="0" w:color="000000"/>
              <w:left w:val="single" w:sz="4" w:space="0" w:color="000000"/>
              <w:bottom w:val="nil"/>
              <w:right w:val="single" w:sz="4" w:space="0" w:color="000000"/>
            </w:tcBorders>
          </w:tcPr>
          <w:p w:rsidR="003921D6" w:rsidRPr="008763AC" w:rsidRDefault="003921D6" w:rsidP="009E770A">
            <w:pPr>
              <w:pStyle w:val="TableParagraph"/>
              <w:kinsoku w:val="0"/>
              <w:overflowPunct w:val="0"/>
              <w:spacing w:before="21"/>
              <w:ind w:left="4"/>
            </w:pPr>
          </w:p>
        </w:tc>
        <w:tc>
          <w:tcPr>
            <w:tcW w:w="1641" w:type="dxa"/>
            <w:vMerge/>
            <w:tcBorders>
              <w:top w:val="single" w:sz="4" w:space="0" w:color="000000"/>
              <w:left w:val="single" w:sz="4" w:space="0" w:color="000000"/>
              <w:bottom w:val="nil"/>
              <w:right w:val="single" w:sz="4" w:space="0" w:color="000000"/>
            </w:tcBorders>
          </w:tcPr>
          <w:p w:rsidR="003921D6" w:rsidRPr="008763AC" w:rsidRDefault="003921D6" w:rsidP="009E770A">
            <w:pPr>
              <w:pStyle w:val="TableParagraph"/>
              <w:kinsoku w:val="0"/>
              <w:overflowPunct w:val="0"/>
              <w:spacing w:before="21"/>
              <w:ind w:left="4"/>
            </w:pPr>
          </w:p>
        </w:tc>
        <w:tc>
          <w:tcPr>
            <w:tcW w:w="1407" w:type="dxa"/>
            <w:vMerge/>
            <w:tcBorders>
              <w:top w:val="single" w:sz="4" w:space="0" w:color="000000"/>
              <w:left w:val="single" w:sz="4" w:space="0" w:color="000000"/>
              <w:bottom w:val="nil"/>
              <w:right w:val="single" w:sz="4" w:space="0" w:color="000000"/>
            </w:tcBorders>
          </w:tcPr>
          <w:p w:rsidR="003921D6" w:rsidRPr="008763AC" w:rsidRDefault="003921D6" w:rsidP="009E770A">
            <w:pPr>
              <w:pStyle w:val="TableParagraph"/>
              <w:kinsoku w:val="0"/>
              <w:overflowPunct w:val="0"/>
              <w:spacing w:before="21"/>
              <w:ind w:left="4"/>
            </w:pPr>
          </w:p>
        </w:tc>
      </w:tr>
      <w:tr w:rsidR="003921D6" w:rsidRPr="008763AC" w:rsidTr="00012B9C">
        <w:trPr>
          <w:trHeight w:hRule="exact" w:val="269"/>
        </w:trPr>
        <w:tc>
          <w:tcPr>
            <w:tcW w:w="3964" w:type="dxa"/>
            <w:tcBorders>
              <w:top w:val="nil"/>
              <w:left w:val="single" w:sz="4" w:space="0" w:color="000000"/>
              <w:bottom w:val="nil"/>
              <w:right w:val="single" w:sz="4" w:space="0" w:color="000000"/>
            </w:tcBorders>
          </w:tcPr>
          <w:p w:rsidR="003921D6" w:rsidRPr="008763AC" w:rsidRDefault="003921D6" w:rsidP="009E770A">
            <w:pPr>
              <w:pStyle w:val="TableParagraph"/>
              <w:kinsoku w:val="0"/>
              <w:overflowPunct w:val="0"/>
              <w:ind w:left="4"/>
              <w:rPr>
                <w:color w:val="000000"/>
              </w:rPr>
            </w:pPr>
            <w:r w:rsidRPr="008763AC">
              <w:rPr>
                <w:color w:val="000000"/>
              </w:rPr>
              <w:t xml:space="preserve">2000 - 5000; </w:t>
            </w:r>
          </w:p>
          <w:p w:rsidR="003921D6" w:rsidRPr="008763AC" w:rsidRDefault="003921D6" w:rsidP="009E770A">
            <w:pPr>
              <w:pStyle w:val="TableParagraph"/>
              <w:kinsoku w:val="0"/>
              <w:overflowPunct w:val="0"/>
              <w:ind w:left="4"/>
            </w:pPr>
            <w:r w:rsidRPr="008763AC">
              <w:rPr>
                <w:color w:val="000000"/>
              </w:rPr>
              <w:t>6000 - 10 000</w:t>
            </w:r>
          </w:p>
        </w:tc>
        <w:tc>
          <w:tcPr>
            <w:tcW w:w="1843" w:type="dxa"/>
            <w:vMerge/>
            <w:tcBorders>
              <w:top w:val="single" w:sz="4" w:space="0" w:color="000000"/>
              <w:left w:val="single" w:sz="4" w:space="0" w:color="000000"/>
              <w:bottom w:val="nil"/>
              <w:right w:val="single" w:sz="4" w:space="0" w:color="000000"/>
            </w:tcBorders>
          </w:tcPr>
          <w:p w:rsidR="003921D6" w:rsidRPr="008763AC" w:rsidRDefault="003921D6" w:rsidP="009E770A">
            <w:pPr>
              <w:pStyle w:val="TableParagraph"/>
              <w:kinsoku w:val="0"/>
              <w:overflowPunct w:val="0"/>
              <w:ind w:left="4"/>
            </w:pPr>
          </w:p>
        </w:tc>
        <w:tc>
          <w:tcPr>
            <w:tcW w:w="1417" w:type="dxa"/>
            <w:vMerge/>
            <w:tcBorders>
              <w:top w:val="single" w:sz="4" w:space="0" w:color="000000"/>
              <w:left w:val="single" w:sz="4" w:space="0" w:color="000000"/>
              <w:bottom w:val="nil"/>
              <w:right w:val="single" w:sz="4" w:space="0" w:color="000000"/>
            </w:tcBorders>
          </w:tcPr>
          <w:p w:rsidR="003921D6" w:rsidRPr="008763AC" w:rsidRDefault="003921D6" w:rsidP="009E770A">
            <w:pPr>
              <w:pStyle w:val="TableParagraph"/>
              <w:kinsoku w:val="0"/>
              <w:overflowPunct w:val="0"/>
              <w:ind w:left="4"/>
            </w:pPr>
          </w:p>
        </w:tc>
        <w:tc>
          <w:tcPr>
            <w:tcW w:w="1641" w:type="dxa"/>
            <w:vMerge/>
            <w:tcBorders>
              <w:top w:val="single" w:sz="4" w:space="0" w:color="000000"/>
              <w:left w:val="single" w:sz="4" w:space="0" w:color="000000"/>
              <w:bottom w:val="nil"/>
              <w:right w:val="single" w:sz="4" w:space="0" w:color="000000"/>
            </w:tcBorders>
          </w:tcPr>
          <w:p w:rsidR="003921D6" w:rsidRPr="008763AC" w:rsidRDefault="003921D6" w:rsidP="009E770A">
            <w:pPr>
              <w:pStyle w:val="TableParagraph"/>
              <w:kinsoku w:val="0"/>
              <w:overflowPunct w:val="0"/>
              <w:ind w:left="4"/>
            </w:pPr>
          </w:p>
        </w:tc>
        <w:tc>
          <w:tcPr>
            <w:tcW w:w="1407" w:type="dxa"/>
            <w:vMerge/>
            <w:tcBorders>
              <w:top w:val="single" w:sz="4" w:space="0" w:color="000000"/>
              <w:left w:val="single" w:sz="4" w:space="0" w:color="000000"/>
              <w:bottom w:val="nil"/>
              <w:right w:val="single" w:sz="4" w:space="0" w:color="000000"/>
            </w:tcBorders>
          </w:tcPr>
          <w:p w:rsidR="003921D6" w:rsidRPr="008763AC" w:rsidRDefault="003921D6" w:rsidP="009E770A">
            <w:pPr>
              <w:pStyle w:val="TableParagraph"/>
              <w:kinsoku w:val="0"/>
              <w:overflowPunct w:val="0"/>
              <w:ind w:left="4"/>
            </w:pPr>
          </w:p>
        </w:tc>
      </w:tr>
      <w:tr w:rsidR="003921D6" w:rsidRPr="008763AC" w:rsidTr="00012B9C">
        <w:trPr>
          <w:trHeight w:hRule="exact" w:val="270"/>
        </w:trPr>
        <w:tc>
          <w:tcPr>
            <w:tcW w:w="3964" w:type="dxa"/>
            <w:tcBorders>
              <w:top w:val="nil"/>
              <w:left w:val="single" w:sz="4" w:space="0" w:color="000000"/>
              <w:bottom w:val="nil"/>
              <w:right w:val="single" w:sz="4" w:space="0" w:color="000000"/>
            </w:tcBorders>
          </w:tcPr>
          <w:p w:rsidR="003921D6" w:rsidRPr="008763AC" w:rsidRDefault="003921D6" w:rsidP="009E770A">
            <w:pPr>
              <w:pStyle w:val="TableParagraph"/>
              <w:kinsoku w:val="0"/>
              <w:overflowPunct w:val="0"/>
              <w:ind w:right="58"/>
              <w:jc w:val="center"/>
            </w:pPr>
          </w:p>
        </w:tc>
        <w:tc>
          <w:tcPr>
            <w:tcW w:w="1843" w:type="dxa"/>
            <w:vMerge/>
            <w:tcBorders>
              <w:top w:val="single" w:sz="4" w:space="0" w:color="000000"/>
              <w:left w:val="single" w:sz="4" w:space="0" w:color="000000"/>
              <w:bottom w:val="nil"/>
              <w:right w:val="single" w:sz="4" w:space="0" w:color="000000"/>
            </w:tcBorders>
          </w:tcPr>
          <w:p w:rsidR="003921D6" w:rsidRPr="008763AC" w:rsidRDefault="003921D6" w:rsidP="009E770A">
            <w:pPr>
              <w:pStyle w:val="TableParagraph"/>
              <w:kinsoku w:val="0"/>
              <w:overflowPunct w:val="0"/>
              <w:ind w:right="58"/>
              <w:jc w:val="center"/>
            </w:pPr>
          </w:p>
        </w:tc>
        <w:tc>
          <w:tcPr>
            <w:tcW w:w="1417" w:type="dxa"/>
            <w:vMerge/>
            <w:tcBorders>
              <w:top w:val="single" w:sz="4" w:space="0" w:color="000000"/>
              <w:left w:val="single" w:sz="4" w:space="0" w:color="000000"/>
              <w:bottom w:val="nil"/>
              <w:right w:val="single" w:sz="4" w:space="0" w:color="000000"/>
            </w:tcBorders>
          </w:tcPr>
          <w:p w:rsidR="003921D6" w:rsidRPr="008763AC" w:rsidRDefault="003921D6" w:rsidP="009E770A">
            <w:pPr>
              <w:pStyle w:val="TableParagraph"/>
              <w:kinsoku w:val="0"/>
              <w:overflowPunct w:val="0"/>
              <w:ind w:right="58"/>
              <w:jc w:val="center"/>
            </w:pPr>
          </w:p>
        </w:tc>
        <w:tc>
          <w:tcPr>
            <w:tcW w:w="1641" w:type="dxa"/>
            <w:vMerge/>
            <w:tcBorders>
              <w:top w:val="single" w:sz="4" w:space="0" w:color="000000"/>
              <w:left w:val="single" w:sz="4" w:space="0" w:color="000000"/>
              <w:bottom w:val="nil"/>
              <w:right w:val="single" w:sz="4" w:space="0" w:color="000000"/>
            </w:tcBorders>
          </w:tcPr>
          <w:p w:rsidR="003921D6" w:rsidRPr="008763AC" w:rsidRDefault="003921D6" w:rsidP="009E770A">
            <w:pPr>
              <w:pStyle w:val="TableParagraph"/>
              <w:kinsoku w:val="0"/>
              <w:overflowPunct w:val="0"/>
              <w:ind w:right="58"/>
              <w:jc w:val="center"/>
            </w:pPr>
          </w:p>
        </w:tc>
        <w:tc>
          <w:tcPr>
            <w:tcW w:w="1407" w:type="dxa"/>
            <w:vMerge/>
            <w:tcBorders>
              <w:top w:val="single" w:sz="4" w:space="0" w:color="000000"/>
              <w:left w:val="single" w:sz="4" w:space="0" w:color="000000"/>
              <w:bottom w:val="nil"/>
              <w:right w:val="single" w:sz="4" w:space="0" w:color="000000"/>
            </w:tcBorders>
          </w:tcPr>
          <w:p w:rsidR="003921D6" w:rsidRPr="008763AC" w:rsidRDefault="003921D6" w:rsidP="009E770A">
            <w:pPr>
              <w:pStyle w:val="TableParagraph"/>
              <w:kinsoku w:val="0"/>
              <w:overflowPunct w:val="0"/>
              <w:ind w:right="58"/>
              <w:jc w:val="center"/>
            </w:pPr>
          </w:p>
        </w:tc>
      </w:tr>
      <w:tr w:rsidR="003921D6" w:rsidRPr="008763AC" w:rsidTr="00012B9C">
        <w:trPr>
          <w:trHeight w:hRule="exact" w:val="280"/>
        </w:trPr>
        <w:tc>
          <w:tcPr>
            <w:tcW w:w="3964" w:type="dxa"/>
            <w:tcBorders>
              <w:top w:val="nil"/>
              <w:left w:val="single" w:sz="4" w:space="0" w:color="000000"/>
              <w:bottom w:val="single" w:sz="4" w:space="0" w:color="000000"/>
              <w:right w:val="single" w:sz="4" w:space="0" w:color="000000"/>
            </w:tcBorders>
          </w:tcPr>
          <w:p w:rsidR="003921D6" w:rsidRPr="008763AC" w:rsidRDefault="003921D6" w:rsidP="009E770A">
            <w:pPr>
              <w:pStyle w:val="TableParagraph"/>
              <w:kinsoku w:val="0"/>
              <w:overflowPunct w:val="0"/>
            </w:pPr>
            <w:r w:rsidRPr="008763AC">
              <w:rPr>
                <w:color w:val="000000"/>
              </w:rPr>
              <w:t>6000 - 10 000</w:t>
            </w:r>
          </w:p>
        </w:tc>
        <w:tc>
          <w:tcPr>
            <w:tcW w:w="1843" w:type="dxa"/>
            <w:tcBorders>
              <w:top w:val="nil"/>
              <w:left w:val="single" w:sz="4" w:space="0" w:color="000000"/>
              <w:bottom w:val="single" w:sz="4" w:space="0" w:color="000000"/>
              <w:right w:val="single" w:sz="4" w:space="0" w:color="000000"/>
            </w:tcBorders>
          </w:tcPr>
          <w:p w:rsidR="003921D6" w:rsidRPr="008763AC" w:rsidRDefault="003921D6" w:rsidP="009E770A">
            <w:pPr>
              <w:pStyle w:val="TableParagraph"/>
              <w:kinsoku w:val="0"/>
              <w:overflowPunct w:val="0"/>
              <w:jc w:val="center"/>
            </w:pPr>
            <w:r w:rsidRPr="008763AC">
              <w:t>250</w:t>
            </w:r>
          </w:p>
        </w:tc>
        <w:tc>
          <w:tcPr>
            <w:tcW w:w="1417" w:type="dxa"/>
            <w:tcBorders>
              <w:top w:val="nil"/>
              <w:left w:val="single" w:sz="4" w:space="0" w:color="000000"/>
              <w:bottom w:val="single" w:sz="4" w:space="0" w:color="000000"/>
              <w:right w:val="single" w:sz="4" w:space="0" w:color="000000"/>
            </w:tcBorders>
          </w:tcPr>
          <w:p w:rsidR="003921D6" w:rsidRPr="008763AC" w:rsidRDefault="003921D6" w:rsidP="009E770A">
            <w:pPr>
              <w:pStyle w:val="TableParagraph"/>
              <w:kinsoku w:val="0"/>
              <w:overflowPunct w:val="0"/>
              <w:ind w:left="563"/>
            </w:pPr>
            <w:r w:rsidRPr="008763AC">
              <w:t>200</w:t>
            </w:r>
          </w:p>
        </w:tc>
        <w:tc>
          <w:tcPr>
            <w:tcW w:w="1641" w:type="dxa"/>
            <w:tcBorders>
              <w:top w:val="nil"/>
              <w:left w:val="single" w:sz="4" w:space="0" w:color="000000"/>
              <w:bottom w:val="single" w:sz="4" w:space="0" w:color="000000"/>
              <w:right w:val="single" w:sz="4" w:space="0" w:color="000000"/>
            </w:tcBorders>
          </w:tcPr>
          <w:p w:rsidR="003921D6" w:rsidRPr="008763AC" w:rsidRDefault="003921D6" w:rsidP="009E770A">
            <w:pPr>
              <w:pStyle w:val="TableParagraph"/>
              <w:kinsoku w:val="0"/>
              <w:overflowPunct w:val="0"/>
              <w:ind w:left="592"/>
            </w:pPr>
            <w:r w:rsidRPr="008763AC">
              <w:t>200</w:t>
            </w:r>
          </w:p>
        </w:tc>
        <w:tc>
          <w:tcPr>
            <w:tcW w:w="1407" w:type="dxa"/>
            <w:tcBorders>
              <w:top w:val="nil"/>
              <w:left w:val="single" w:sz="4" w:space="0" w:color="000000"/>
              <w:bottom w:val="single" w:sz="4" w:space="0" w:color="000000"/>
              <w:right w:val="single" w:sz="4" w:space="0" w:color="000000"/>
            </w:tcBorders>
          </w:tcPr>
          <w:p w:rsidR="003921D6" w:rsidRPr="008763AC" w:rsidRDefault="003921D6" w:rsidP="009E770A">
            <w:pPr>
              <w:pStyle w:val="TableParagraph"/>
              <w:kinsoku w:val="0"/>
              <w:overflowPunct w:val="0"/>
              <w:ind w:left="586"/>
            </w:pPr>
            <w:r w:rsidRPr="008763AC">
              <w:t>125</w:t>
            </w:r>
          </w:p>
        </w:tc>
      </w:tr>
      <w:tr w:rsidR="003921D6" w:rsidRPr="008763AC" w:rsidTr="00012B9C">
        <w:trPr>
          <w:trHeight w:hRule="exact" w:val="295"/>
        </w:trPr>
        <w:tc>
          <w:tcPr>
            <w:tcW w:w="3964" w:type="dxa"/>
            <w:tcBorders>
              <w:top w:val="single" w:sz="4" w:space="0" w:color="000000"/>
              <w:left w:val="single" w:sz="4" w:space="0" w:color="000000"/>
              <w:bottom w:val="nil"/>
              <w:right w:val="single" w:sz="4" w:space="0" w:color="000000"/>
            </w:tcBorders>
          </w:tcPr>
          <w:p w:rsidR="003921D6" w:rsidRPr="008763AC" w:rsidRDefault="003921D6" w:rsidP="009E770A">
            <w:pPr>
              <w:pStyle w:val="TableParagraph"/>
              <w:kinsoku w:val="0"/>
              <w:overflowPunct w:val="0"/>
              <w:ind w:left="4"/>
            </w:pPr>
            <w:r w:rsidRPr="008763AC">
              <w:rPr>
                <w:color w:val="000000"/>
              </w:rPr>
              <w:t>Факель урнаштыру (факелның кәүсәсенә кадәр)</w:t>
            </w:r>
          </w:p>
        </w:tc>
        <w:tc>
          <w:tcPr>
            <w:tcW w:w="1843" w:type="dxa"/>
            <w:vMerge w:val="restart"/>
            <w:tcBorders>
              <w:top w:val="single" w:sz="4" w:space="0" w:color="000000"/>
              <w:left w:val="single" w:sz="4" w:space="0" w:color="000000"/>
              <w:bottom w:val="single" w:sz="4" w:space="0" w:color="000000"/>
              <w:right w:val="single" w:sz="4" w:space="0" w:color="000000"/>
            </w:tcBorders>
          </w:tcPr>
          <w:p w:rsidR="003921D6" w:rsidRPr="008763AC" w:rsidRDefault="003921D6" w:rsidP="009E770A">
            <w:pPr>
              <w:pStyle w:val="TableParagraph"/>
              <w:kinsoku w:val="0"/>
              <w:overflowPunct w:val="0"/>
              <w:spacing w:before="6"/>
              <w:ind w:left="4"/>
            </w:pPr>
            <w:r w:rsidRPr="008763AC">
              <w:rPr>
                <w:color w:val="000000"/>
              </w:rPr>
              <w:t>торба үткәргечләре складка карамый</w:t>
            </w:r>
          </w:p>
          <w:p w:rsidR="003921D6" w:rsidRPr="008763AC" w:rsidRDefault="003921D6" w:rsidP="009E770A">
            <w:pPr>
              <w:pStyle w:val="TableParagraph"/>
              <w:kinsoku w:val="0"/>
              <w:overflowPunct w:val="0"/>
              <w:jc w:val="center"/>
            </w:pPr>
          </w:p>
        </w:tc>
        <w:tc>
          <w:tcPr>
            <w:tcW w:w="1417" w:type="dxa"/>
            <w:vMerge w:val="restart"/>
            <w:tcBorders>
              <w:top w:val="single" w:sz="4" w:space="0" w:color="000000"/>
              <w:left w:val="single" w:sz="4" w:space="0" w:color="000000"/>
              <w:bottom w:val="single" w:sz="4" w:space="0" w:color="000000"/>
              <w:right w:val="single" w:sz="4" w:space="0" w:color="000000"/>
            </w:tcBorders>
          </w:tcPr>
          <w:p w:rsidR="003921D6" w:rsidRPr="008763AC" w:rsidRDefault="003921D6" w:rsidP="009E770A">
            <w:pPr>
              <w:pStyle w:val="TableParagraph"/>
              <w:kinsoku w:val="0"/>
              <w:overflowPunct w:val="0"/>
              <w:ind w:left="563"/>
            </w:pPr>
            <w:r w:rsidRPr="008763AC">
              <w:t>100</w:t>
            </w:r>
          </w:p>
          <w:p w:rsidR="003921D6" w:rsidRPr="008763AC" w:rsidRDefault="003921D6" w:rsidP="009E770A">
            <w:pPr>
              <w:pStyle w:val="TableParagraph"/>
              <w:kinsoku w:val="0"/>
              <w:overflowPunct w:val="0"/>
              <w:ind w:left="563"/>
            </w:pPr>
          </w:p>
          <w:p w:rsidR="003921D6" w:rsidRPr="008763AC" w:rsidRDefault="003921D6" w:rsidP="009E770A">
            <w:pPr>
              <w:pStyle w:val="TableParagraph"/>
              <w:kinsoku w:val="0"/>
              <w:overflowPunct w:val="0"/>
              <w:ind w:left="563"/>
            </w:pPr>
          </w:p>
          <w:p w:rsidR="003921D6" w:rsidRPr="008763AC" w:rsidRDefault="003921D6" w:rsidP="009E770A">
            <w:pPr>
              <w:pStyle w:val="TableParagraph"/>
              <w:kinsoku w:val="0"/>
              <w:overflowPunct w:val="0"/>
              <w:ind w:left="563"/>
            </w:pPr>
          </w:p>
          <w:p w:rsidR="003921D6" w:rsidRPr="008763AC" w:rsidRDefault="003921D6" w:rsidP="009E770A">
            <w:pPr>
              <w:pStyle w:val="TableParagraph"/>
              <w:kinsoku w:val="0"/>
              <w:overflowPunct w:val="0"/>
              <w:ind w:left="563"/>
            </w:pPr>
          </w:p>
          <w:p w:rsidR="003921D6" w:rsidRPr="008763AC" w:rsidRDefault="003921D6" w:rsidP="009E770A">
            <w:pPr>
              <w:pStyle w:val="TableParagraph"/>
              <w:kinsoku w:val="0"/>
              <w:overflowPunct w:val="0"/>
              <w:ind w:left="563"/>
            </w:pPr>
          </w:p>
          <w:p w:rsidR="003921D6" w:rsidRPr="008763AC" w:rsidRDefault="003921D6" w:rsidP="009E770A">
            <w:pPr>
              <w:pStyle w:val="TableParagraph"/>
              <w:kinsoku w:val="0"/>
              <w:overflowPunct w:val="0"/>
              <w:ind w:left="563"/>
            </w:pPr>
          </w:p>
        </w:tc>
        <w:tc>
          <w:tcPr>
            <w:tcW w:w="1641" w:type="dxa"/>
            <w:vMerge w:val="restart"/>
            <w:tcBorders>
              <w:top w:val="single" w:sz="4" w:space="0" w:color="000000"/>
              <w:left w:val="single" w:sz="4" w:space="0" w:color="000000"/>
              <w:bottom w:val="single" w:sz="4" w:space="0" w:color="000000"/>
              <w:right w:val="single" w:sz="4" w:space="0" w:color="000000"/>
            </w:tcBorders>
          </w:tcPr>
          <w:p w:rsidR="003921D6" w:rsidRPr="008763AC" w:rsidRDefault="003921D6" w:rsidP="009E770A">
            <w:pPr>
              <w:pStyle w:val="TableParagraph"/>
              <w:kinsoku w:val="0"/>
              <w:overflowPunct w:val="0"/>
              <w:ind w:left="592"/>
            </w:pPr>
            <w:r w:rsidRPr="008763AC">
              <w:t>150</w:t>
            </w:r>
          </w:p>
        </w:tc>
        <w:tc>
          <w:tcPr>
            <w:tcW w:w="1407" w:type="dxa"/>
            <w:vMerge w:val="restart"/>
            <w:tcBorders>
              <w:top w:val="single" w:sz="4" w:space="0" w:color="000000"/>
              <w:left w:val="single" w:sz="4" w:space="0" w:color="000000"/>
              <w:bottom w:val="single" w:sz="4" w:space="0" w:color="000000"/>
              <w:right w:val="single" w:sz="4" w:space="0" w:color="000000"/>
            </w:tcBorders>
          </w:tcPr>
          <w:p w:rsidR="003921D6" w:rsidRPr="008763AC" w:rsidRDefault="003921D6" w:rsidP="009E770A">
            <w:pPr>
              <w:pStyle w:val="TableParagraph"/>
              <w:kinsoku w:val="0"/>
              <w:overflowPunct w:val="0"/>
              <w:ind w:left="586"/>
            </w:pPr>
            <w:r w:rsidRPr="008763AC">
              <w:t>200</w:t>
            </w:r>
          </w:p>
        </w:tc>
      </w:tr>
      <w:tr w:rsidR="003921D6" w:rsidRPr="008763AC" w:rsidTr="00012B9C">
        <w:trPr>
          <w:trHeight w:hRule="exact" w:val="505"/>
        </w:trPr>
        <w:tc>
          <w:tcPr>
            <w:tcW w:w="3964" w:type="dxa"/>
            <w:tcBorders>
              <w:top w:val="nil"/>
              <w:left w:val="single" w:sz="4" w:space="0" w:color="000000"/>
              <w:bottom w:val="single" w:sz="4" w:space="0" w:color="auto"/>
              <w:right w:val="single" w:sz="4" w:space="0" w:color="000000"/>
            </w:tcBorders>
          </w:tcPr>
          <w:p w:rsidR="003921D6" w:rsidRPr="008763AC" w:rsidRDefault="003921D6" w:rsidP="009E770A">
            <w:pPr>
              <w:pStyle w:val="TableParagraph"/>
              <w:kinsoku w:val="0"/>
              <w:overflowPunct w:val="0"/>
              <w:spacing w:before="4"/>
              <w:ind w:left="4"/>
            </w:pPr>
          </w:p>
        </w:tc>
        <w:tc>
          <w:tcPr>
            <w:tcW w:w="1843" w:type="dxa"/>
            <w:vMerge/>
            <w:tcBorders>
              <w:top w:val="single" w:sz="4" w:space="0" w:color="000000"/>
              <w:left w:val="single" w:sz="4" w:space="0" w:color="000000"/>
              <w:bottom w:val="single" w:sz="4" w:space="0" w:color="auto"/>
              <w:right w:val="single" w:sz="4" w:space="0" w:color="000000"/>
            </w:tcBorders>
          </w:tcPr>
          <w:p w:rsidR="003921D6" w:rsidRPr="008763AC" w:rsidRDefault="003921D6" w:rsidP="009E770A">
            <w:pPr>
              <w:pStyle w:val="TableParagraph"/>
              <w:kinsoku w:val="0"/>
              <w:overflowPunct w:val="0"/>
              <w:ind w:left="4"/>
            </w:pPr>
          </w:p>
        </w:tc>
        <w:tc>
          <w:tcPr>
            <w:tcW w:w="1417" w:type="dxa"/>
            <w:vMerge/>
            <w:tcBorders>
              <w:top w:val="single" w:sz="4" w:space="0" w:color="000000"/>
              <w:left w:val="single" w:sz="4" w:space="0" w:color="000000"/>
              <w:bottom w:val="single" w:sz="4" w:space="0" w:color="auto"/>
              <w:right w:val="single" w:sz="4" w:space="0" w:color="000000"/>
            </w:tcBorders>
          </w:tcPr>
          <w:p w:rsidR="003921D6" w:rsidRPr="008763AC" w:rsidRDefault="003921D6" w:rsidP="009E770A">
            <w:pPr>
              <w:pStyle w:val="TableParagraph"/>
              <w:kinsoku w:val="0"/>
              <w:overflowPunct w:val="0"/>
              <w:spacing w:before="4"/>
              <w:ind w:left="4"/>
            </w:pPr>
          </w:p>
        </w:tc>
        <w:tc>
          <w:tcPr>
            <w:tcW w:w="1641" w:type="dxa"/>
            <w:vMerge/>
            <w:tcBorders>
              <w:top w:val="single" w:sz="4" w:space="0" w:color="000000"/>
              <w:left w:val="single" w:sz="4" w:space="0" w:color="000000"/>
              <w:bottom w:val="single" w:sz="4" w:space="0" w:color="auto"/>
              <w:right w:val="single" w:sz="4" w:space="0" w:color="000000"/>
            </w:tcBorders>
          </w:tcPr>
          <w:p w:rsidR="003921D6" w:rsidRPr="008763AC" w:rsidRDefault="003921D6" w:rsidP="009E770A">
            <w:pPr>
              <w:pStyle w:val="TableParagraph"/>
              <w:kinsoku w:val="0"/>
              <w:overflowPunct w:val="0"/>
              <w:spacing w:before="4"/>
              <w:ind w:left="4"/>
            </w:pPr>
          </w:p>
        </w:tc>
        <w:tc>
          <w:tcPr>
            <w:tcW w:w="1407" w:type="dxa"/>
            <w:vMerge/>
            <w:tcBorders>
              <w:top w:val="single" w:sz="4" w:space="0" w:color="000000"/>
              <w:left w:val="single" w:sz="4" w:space="0" w:color="000000"/>
              <w:bottom w:val="single" w:sz="4" w:space="0" w:color="auto"/>
              <w:right w:val="single" w:sz="4" w:space="0" w:color="000000"/>
            </w:tcBorders>
          </w:tcPr>
          <w:p w:rsidR="003921D6" w:rsidRPr="008763AC" w:rsidRDefault="003921D6" w:rsidP="009E770A">
            <w:pPr>
              <w:pStyle w:val="TableParagraph"/>
              <w:kinsoku w:val="0"/>
              <w:overflowPunct w:val="0"/>
              <w:spacing w:before="4"/>
              <w:ind w:left="4"/>
            </w:pPr>
          </w:p>
        </w:tc>
      </w:tr>
      <w:tr w:rsidR="003921D6" w:rsidRPr="008763AC" w:rsidTr="00012B9C">
        <w:trPr>
          <w:trHeight w:val="1665"/>
        </w:trPr>
        <w:tc>
          <w:tcPr>
            <w:tcW w:w="3964" w:type="dxa"/>
            <w:tcBorders>
              <w:top w:val="single" w:sz="4" w:space="0" w:color="auto"/>
              <w:left w:val="single" w:sz="4" w:space="0" w:color="auto"/>
              <w:bottom w:val="single" w:sz="4" w:space="0" w:color="auto"/>
              <w:right w:val="single" w:sz="4" w:space="0" w:color="000000"/>
            </w:tcBorders>
          </w:tcPr>
          <w:p w:rsidR="003921D6" w:rsidRPr="008763AC" w:rsidRDefault="003921D6" w:rsidP="009E770A">
            <w:pPr>
              <w:pStyle w:val="TableParagraph"/>
              <w:kinsoku w:val="0"/>
              <w:overflowPunct w:val="0"/>
              <w:ind w:left="4"/>
            </w:pPr>
            <w:r w:rsidRPr="008763AC">
              <w:rPr>
                <w:color w:val="000000"/>
              </w:rPr>
              <w:t>Оешма территориясе янындагы зонада (административ зонада)биналар һәм корылмалар (административ зонада)биналар һәм корылмалар</w:t>
            </w:r>
          </w:p>
        </w:tc>
        <w:tc>
          <w:tcPr>
            <w:tcW w:w="1843" w:type="dxa"/>
            <w:tcBorders>
              <w:top w:val="single" w:sz="4" w:space="0" w:color="auto"/>
              <w:left w:val="single" w:sz="4" w:space="0" w:color="000000"/>
              <w:bottom w:val="single" w:sz="4" w:space="0" w:color="auto"/>
              <w:right w:val="single" w:sz="4" w:space="0" w:color="000000"/>
            </w:tcBorders>
          </w:tcPr>
          <w:p w:rsidR="003921D6" w:rsidRPr="008763AC" w:rsidRDefault="003921D6" w:rsidP="009E770A">
            <w:pPr>
              <w:pStyle w:val="TableParagraph"/>
              <w:kinsoku w:val="0"/>
              <w:overflowPunct w:val="0"/>
              <w:jc w:val="center"/>
            </w:pPr>
            <w:r w:rsidRPr="008763AC">
              <w:t>250</w:t>
            </w:r>
          </w:p>
        </w:tc>
        <w:tc>
          <w:tcPr>
            <w:tcW w:w="1417" w:type="dxa"/>
            <w:tcBorders>
              <w:top w:val="single" w:sz="4" w:space="0" w:color="auto"/>
              <w:left w:val="single" w:sz="4" w:space="0" w:color="000000"/>
              <w:bottom w:val="single" w:sz="4" w:space="0" w:color="auto"/>
              <w:right w:val="single" w:sz="4" w:space="0" w:color="000000"/>
            </w:tcBorders>
          </w:tcPr>
          <w:p w:rsidR="003921D6" w:rsidRPr="008763AC" w:rsidRDefault="003921D6" w:rsidP="009E770A">
            <w:pPr>
              <w:pStyle w:val="TableParagraph"/>
              <w:kinsoku w:val="0"/>
              <w:overflowPunct w:val="0"/>
              <w:ind w:left="563"/>
            </w:pPr>
            <w:r w:rsidRPr="008763AC">
              <w:t>200</w:t>
            </w:r>
          </w:p>
        </w:tc>
        <w:tc>
          <w:tcPr>
            <w:tcW w:w="1641" w:type="dxa"/>
            <w:tcBorders>
              <w:top w:val="single" w:sz="4" w:space="0" w:color="auto"/>
              <w:left w:val="single" w:sz="4" w:space="0" w:color="000000"/>
              <w:bottom w:val="single" w:sz="4" w:space="0" w:color="auto"/>
              <w:right w:val="single" w:sz="4" w:space="0" w:color="000000"/>
            </w:tcBorders>
          </w:tcPr>
          <w:p w:rsidR="003921D6" w:rsidRPr="008763AC" w:rsidRDefault="003921D6" w:rsidP="009E770A">
            <w:pPr>
              <w:pStyle w:val="TableParagraph"/>
              <w:kinsoku w:val="0"/>
              <w:overflowPunct w:val="0"/>
              <w:ind w:left="592"/>
            </w:pPr>
            <w:r w:rsidRPr="008763AC">
              <w:t>250</w:t>
            </w:r>
          </w:p>
        </w:tc>
        <w:tc>
          <w:tcPr>
            <w:tcW w:w="1407" w:type="dxa"/>
            <w:tcBorders>
              <w:top w:val="single" w:sz="4" w:space="0" w:color="auto"/>
              <w:left w:val="single" w:sz="4" w:space="0" w:color="000000"/>
              <w:bottom w:val="single" w:sz="4" w:space="0" w:color="auto"/>
              <w:right w:val="single" w:sz="4" w:space="0" w:color="auto"/>
            </w:tcBorders>
          </w:tcPr>
          <w:p w:rsidR="003921D6" w:rsidRPr="008763AC" w:rsidRDefault="003921D6" w:rsidP="009E770A">
            <w:pPr>
              <w:pStyle w:val="TableParagraph"/>
              <w:kinsoku w:val="0"/>
              <w:overflowPunct w:val="0"/>
              <w:ind w:left="586"/>
            </w:pPr>
            <w:r w:rsidRPr="008763AC">
              <w:t>200</w:t>
            </w:r>
          </w:p>
        </w:tc>
      </w:tr>
    </w:tbl>
    <w:p w:rsidR="00DB44B3" w:rsidRPr="00DB44B3" w:rsidRDefault="00DB44B3" w:rsidP="009E770A">
      <w:pPr>
        <w:autoSpaceDE/>
        <w:autoSpaceDN/>
        <w:adjustRightInd/>
        <w:ind w:firstLine="720"/>
        <w:jc w:val="both"/>
        <w:rPr>
          <w:sz w:val="27"/>
          <w:szCs w:val="27"/>
          <w:lang w:val="tt-RU"/>
        </w:rPr>
      </w:pPr>
    </w:p>
    <w:p w:rsidR="00F76AD1" w:rsidRDefault="00F76AD1" w:rsidP="009E770A">
      <w:pPr>
        <w:autoSpaceDE/>
        <w:autoSpaceDN/>
        <w:adjustRightInd/>
        <w:jc w:val="both"/>
        <w:rPr>
          <w:sz w:val="27"/>
          <w:szCs w:val="27"/>
          <w:lang w:val="tt-RU"/>
        </w:rPr>
      </w:pPr>
    </w:p>
    <w:p w:rsidR="00F76AD1" w:rsidRPr="00F76AD1" w:rsidRDefault="00F76AD1" w:rsidP="009E770A">
      <w:pPr>
        <w:framePr w:w="11898" w:wrap="auto" w:hAnchor="text" w:x="426"/>
        <w:autoSpaceDE/>
        <w:autoSpaceDN/>
        <w:adjustRightInd/>
        <w:rPr>
          <w:sz w:val="27"/>
          <w:szCs w:val="27"/>
          <w:lang w:val="tt-RU"/>
        </w:rPr>
        <w:sectPr w:rsidR="00F76AD1" w:rsidRPr="00F76AD1">
          <w:pgSz w:w="11909" w:h="16834"/>
          <w:pgMar w:top="960" w:right="715" w:bottom="280" w:left="850" w:header="756" w:footer="0" w:gutter="0"/>
          <w:cols w:space="720"/>
        </w:sectPr>
      </w:pPr>
    </w:p>
    <w:p w:rsidR="00D45146" w:rsidRPr="006904BD" w:rsidRDefault="00D45146" w:rsidP="009E770A">
      <w:pPr>
        <w:tabs>
          <w:tab w:val="left" w:pos="1670"/>
        </w:tabs>
        <w:autoSpaceDE/>
        <w:autoSpaceDN/>
        <w:adjustRightInd/>
        <w:jc w:val="both"/>
        <w:rPr>
          <w:lang w:val="tt-RU"/>
        </w:rPr>
        <w:sectPr w:rsidR="00D45146" w:rsidRPr="006904BD" w:rsidSect="00170F1C">
          <w:pgSz w:w="11909" w:h="16834"/>
          <w:pgMar w:top="1440" w:right="852" w:bottom="1440" w:left="1440" w:header="720" w:footer="720" w:gutter="0"/>
          <w:pgNumType w:start="1"/>
          <w:cols w:space="720"/>
        </w:sectPr>
      </w:pPr>
    </w:p>
    <w:p w:rsidR="009F7B71" w:rsidRPr="00A511E0" w:rsidRDefault="009F7B71" w:rsidP="009E770A">
      <w:pPr>
        <w:rPr>
          <w:lang w:val="tt-RU"/>
        </w:rPr>
      </w:pPr>
    </w:p>
    <w:p w:rsidR="009F7B71" w:rsidRPr="00007062" w:rsidRDefault="009F7B71" w:rsidP="009E770A">
      <w:pPr>
        <w:rPr>
          <w:rFonts w:asciiTheme="minorHAnsi" w:hAnsiTheme="minorHAnsi" w:cstheme="minorBidi"/>
          <w:sz w:val="22"/>
          <w:szCs w:val="22"/>
          <w:lang w:val="tt-RU"/>
        </w:rPr>
      </w:pPr>
    </w:p>
    <w:p w:rsidR="000336BB" w:rsidRDefault="000336BB" w:rsidP="009E770A">
      <w:pPr>
        <w:widowControl/>
        <w:autoSpaceDE/>
        <w:autoSpaceDN/>
        <w:adjustRightInd/>
        <w:jc w:val="both"/>
        <w:rPr>
          <w:rFonts w:eastAsia="Calibri"/>
          <w:sz w:val="27"/>
          <w:szCs w:val="27"/>
          <w:lang w:val="tt-RU" w:eastAsia="en-US"/>
        </w:rPr>
      </w:pPr>
    </w:p>
    <w:p w:rsidR="000336BB" w:rsidRDefault="000336BB" w:rsidP="009E770A">
      <w:pPr>
        <w:widowControl/>
        <w:autoSpaceDE/>
        <w:autoSpaceDN/>
        <w:adjustRightInd/>
        <w:jc w:val="both"/>
        <w:rPr>
          <w:rFonts w:eastAsia="Calibri"/>
          <w:sz w:val="27"/>
          <w:szCs w:val="27"/>
          <w:lang w:val="tt-RU" w:eastAsia="en-US"/>
        </w:rPr>
      </w:pPr>
    </w:p>
    <w:p w:rsidR="000336BB" w:rsidRDefault="000336BB" w:rsidP="009E770A">
      <w:pPr>
        <w:widowControl/>
        <w:autoSpaceDE/>
        <w:autoSpaceDN/>
        <w:adjustRightInd/>
        <w:jc w:val="both"/>
        <w:rPr>
          <w:rFonts w:eastAsia="Calibri"/>
          <w:sz w:val="27"/>
          <w:szCs w:val="27"/>
          <w:lang w:val="tt-RU" w:eastAsia="en-US"/>
        </w:rPr>
      </w:pPr>
    </w:p>
    <w:p w:rsidR="000336BB" w:rsidRDefault="000336BB" w:rsidP="009E770A">
      <w:pPr>
        <w:widowControl/>
        <w:autoSpaceDE/>
        <w:autoSpaceDN/>
        <w:adjustRightInd/>
        <w:jc w:val="both"/>
        <w:rPr>
          <w:rFonts w:eastAsia="Calibri"/>
          <w:sz w:val="27"/>
          <w:szCs w:val="27"/>
          <w:lang w:val="tt-RU" w:eastAsia="en-US"/>
        </w:rPr>
      </w:pPr>
    </w:p>
    <w:p w:rsidR="000336BB" w:rsidRDefault="000336BB" w:rsidP="009E770A">
      <w:pPr>
        <w:widowControl/>
        <w:autoSpaceDE/>
        <w:autoSpaceDN/>
        <w:adjustRightInd/>
        <w:jc w:val="both"/>
        <w:rPr>
          <w:rFonts w:eastAsia="Calibri"/>
          <w:sz w:val="27"/>
          <w:szCs w:val="27"/>
          <w:lang w:val="tt-RU" w:eastAsia="en-US"/>
        </w:rPr>
      </w:pPr>
    </w:p>
    <w:p w:rsidR="000336BB" w:rsidRDefault="000336BB" w:rsidP="009E770A">
      <w:pPr>
        <w:widowControl/>
        <w:autoSpaceDE/>
        <w:autoSpaceDN/>
        <w:adjustRightInd/>
        <w:jc w:val="both"/>
        <w:rPr>
          <w:rFonts w:eastAsia="Calibri"/>
          <w:sz w:val="27"/>
          <w:szCs w:val="27"/>
          <w:lang w:val="tt-RU" w:eastAsia="en-US"/>
        </w:rPr>
      </w:pPr>
    </w:p>
    <w:p w:rsidR="000336BB" w:rsidRDefault="000336BB" w:rsidP="009E770A">
      <w:pPr>
        <w:widowControl/>
        <w:autoSpaceDE/>
        <w:autoSpaceDN/>
        <w:adjustRightInd/>
        <w:jc w:val="both"/>
        <w:rPr>
          <w:rFonts w:eastAsia="Calibri"/>
          <w:sz w:val="27"/>
          <w:szCs w:val="27"/>
          <w:lang w:val="tt-RU" w:eastAsia="en-US"/>
        </w:rPr>
      </w:pPr>
    </w:p>
    <w:p w:rsidR="000336BB" w:rsidRDefault="000336BB" w:rsidP="009E770A">
      <w:pPr>
        <w:widowControl/>
        <w:autoSpaceDE/>
        <w:autoSpaceDN/>
        <w:adjustRightInd/>
        <w:jc w:val="both"/>
        <w:rPr>
          <w:rFonts w:eastAsia="Calibri"/>
          <w:sz w:val="27"/>
          <w:szCs w:val="27"/>
          <w:lang w:val="tt-RU" w:eastAsia="en-US"/>
        </w:rPr>
      </w:pPr>
    </w:p>
    <w:p w:rsidR="000336BB" w:rsidRDefault="000336BB" w:rsidP="009E770A">
      <w:pPr>
        <w:widowControl/>
        <w:autoSpaceDE/>
        <w:autoSpaceDN/>
        <w:adjustRightInd/>
        <w:jc w:val="both"/>
        <w:rPr>
          <w:rFonts w:eastAsia="Calibri"/>
          <w:sz w:val="27"/>
          <w:szCs w:val="27"/>
          <w:lang w:val="tt-RU" w:eastAsia="en-US"/>
        </w:rPr>
      </w:pPr>
    </w:p>
    <w:p w:rsidR="000336BB" w:rsidRDefault="000336BB" w:rsidP="009E770A">
      <w:pPr>
        <w:widowControl/>
        <w:autoSpaceDE/>
        <w:autoSpaceDN/>
        <w:adjustRightInd/>
        <w:jc w:val="both"/>
        <w:rPr>
          <w:rFonts w:eastAsia="Calibri"/>
          <w:sz w:val="27"/>
          <w:szCs w:val="27"/>
          <w:lang w:val="tt-RU" w:eastAsia="en-US"/>
        </w:rPr>
      </w:pPr>
    </w:p>
    <w:p w:rsidR="000336BB" w:rsidRDefault="000336BB" w:rsidP="009E770A">
      <w:pPr>
        <w:widowControl/>
        <w:autoSpaceDE/>
        <w:autoSpaceDN/>
        <w:adjustRightInd/>
        <w:jc w:val="both"/>
        <w:rPr>
          <w:rFonts w:eastAsia="Calibri"/>
          <w:sz w:val="27"/>
          <w:szCs w:val="27"/>
          <w:lang w:val="tt-RU" w:eastAsia="en-US"/>
        </w:rPr>
      </w:pPr>
    </w:p>
    <w:p w:rsidR="000336BB" w:rsidRDefault="000336BB" w:rsidP="009E770A">
      <w:pPr>
        <w:widowControl/>
        <w:autoSpaceDE/>
        <w:autoSpaceDN/>
        <w:adjustRightInd/>
        <w:jc w:val="both"/>
        <w:rPr>
          <w:rFonts w:eastAsia="Calibri"/>
          <w:sz w:val="27"/>
          <w:szCs w:val="27"/>
          <w:lang w:val="tt-RU" w:eastAsia="en-US"/>
        </w:rPr>
      </w:pPr>
    </w:p>
    <w:p w:rsidR="000336BB" w:rsidRPr="00DE7D94" w:rsidRDefault="000336BB" w:rsidP="009E770A">
      <w:pPr>
        <w:widowControl/>
        <w:autoSpaceDE/>
        <w:autoSpaceDN/>
        <w:adjustRightInd/>
        <w:jc w:val="both"/>
        <w:rPr>
          <w:rFonts w:eastAsia="Calibri"/>
          <w:sz w:val="27"/>
          <w:szCs w:val="27"/>
          <w:lang w:val="tt-RU" w:eastAsia="en-US"/>
        </w:rPr>
      </w:pPr>
    </w:p>
    <w:p w:rsidR="00DE7D94" w:rsidRPr="00DE7D94" w:rsidRDefault="00DE7D94" w:rsidP="009E770A">
      <w:pPr>
        <w:widowControl/>
        <w:autoSpaceDE/>
        <w:autoSpaceDN/>
        <w:adjustRightInd/>
        <w:jc w:val="both"/>
        <w:rPr>
          <w:rFonts w:eastAsia="Calibri"/>
          <w:sz w:val="27"/>
          <w:szCs w:val="27"/>
          <w:lang w:val="tt-RU" w:eastAsia="en-US"/>
        </w:rPr>
      </w:pPr>
    </w:p>
    <w:p w:rsidR="00DE7D94" w:rsidRDefault="00DE7D94" w:rsidP="009E770A">
      <w:pPr>
        <w:rPr>
          <w:lang w:val="tt-RU"/>
        </w:rPr>
      </w:pPr>
    </w:p>
    <w:p w:rsidR="00DE7D94" w:rsidRPr="008060CC" w:rsidRDefault="00DE7D94" w:rsidP="009E770A">
      <w:pPr>
        <w:rPr>
          <w:lang w:val="tt-RU"/>
        </w:rPr>
      </w:pPr>
    </w:p>
    <w:p w:rsidR="00BE5228" w:rsidRPr="008060CC" w:rsidRDefault="00BE5228" w:rsidP="009E770A">
      <w:pPr>
        <w:rPr>
          <w:lang w:val="tt-RU"/>
        </w:rPr>
      </w:pPr>
    </w:p>
    <w:sectPr w:rsidR="00BE5228" w:rsidRPr="008060CC">
      <w:headerReference w:type="default" r:id="rId40"/>
      <w:pgSz w:w="11910" w:h="16840"/>
      <w:pgMar w:top="680" w:right="460" w:bottom="280" w:left="1380" w:header="0" w:footer="0" w:gutter="0"/>
      <w:cols w:space="720" w:equalWidth="0">
        <w:col w:w="10070"/>
      </w:cols>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15186" w:rsidRDefault="00A15186">
      <w:r>
        <w:separator/>
      </w:r>
    </w:p>
  </w:endnote>
  <w:endnote w:type="continuationSeparator" w:id="0">
    <w:p w:rsidR="00A15186" w:rsidRDefault="00A151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15186" w:rsidRDefault="00A15186">
      <w:r>
        <w:separator/>
      </w:r>
    </w:p>
  </w:footnote>
  <w:footnote w:type="continuationSeparator" w:id="0">
    <w:p w:rsidR="00A15186" w:rsidRDefault="00A1518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12B9C" w:rsidRDefault="00012B9C">
    <w:pPr>
      <w:pStyle w:val="a3"/>
      <w:kinsoku w:val="0"/>
      <w:overflowPunct w:val="0"/>
      <w:spacing w:line="14" w:lineRule="auto"/>
      <w:ind w:left="0" w:firstLine="0"/>
      <w:rPr>
        <w:sz w:val="20"/>
        <w:szCs w:val="20"/>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12B9C" w:rsidRDefault="00012B9C">
    <w:pPr>
      <w:pStyle w:val="a3"/>
      <w:kinsoku w:val="0"/>
      <w:overflowPunct w:val="0"/>
      <w:spacing w:line="14" w:lineRule="auto"/>
      <w:ind w:left="0" w:firstLine="0"/>
      <w:rPr>
        <w:sz w:val="2"/>
        <w:szCs w:val="2"/>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12B9C" w:rsidRDefault="00012B9C">
    <w:pPr>
      <w:pStyle w:val="a3"/>
      <w:kinsoku w:val="0"/>
      <w:overflowPunct w:val="0"/>
      <w:spacing w:line="14" w:lineRule="auto"/>
      <w:ind w:left="0" w:firstLine="0"/>
      <w:rPr>
        <w:sz w:val="2"/>
        <w:szCs w:val="2"/>
        <w:lang w:val="tt-RU"/>
      </w:rPr>
    </w:pPr>
    <w:r>
      <w:rPr>
        <w:sz w:val="2"/>
        <w:szCs w:val="2"/>
        <w:lang w:val="tt-RU"/>
      </w:rPr>
      <w:t xml:space="preserve"> </w:t>
    </w:r>
  </w:p>
  <w:p w:rsidR="00012B9C" w:rsidRDefault="00012B9C">
    <w:pPr>
      <w:pStyle w:val="a3"/>
      <w:kinsoku w:val="0"/>
      <w:overflowPunct w:val="0"/>
      <w:spacing w:line="14" w:lineRule="auto"/>
      <w:ind w:left="0" w:firstLine="0"/>
      <w:rPr>
        <w:sz w:val="2"/>
        <w:szCs w:val="2"/>
        <w:lang w:val="tt-RU"/>
      </w:rPr>
    </w:pPr>
    <w:r>
      <w:rPr>
        <w:sz w:val="2"/>
        <w:szCs w:val="2"/>
        <w:lang w:val="tt-RU"/>
      </w:rPr>
      <w:t>\</w:t>
    </w:r>
  </w:p>
  <w:p w:rsidR="00012B9C" w:rsidRPr="006733CC" w:rsidRDefault="00012B9C">
    <w:pPr>
      <w:pStyle w:val="a3"/>
      <w:kinsoku w:val="0"/>
      <w:overflowPunct w:val="0"/>
      <w:spacing w:line="14" w:lineRule="auto"/>
      <w:ind w:left="0" w:firstLine="0"/>
      <w:rPr>
        <w:sz w:val="2"/>
        <w:szCs w:val="2"/>
        <w:lang w:val="tt-RU"/>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12B9C" w:rsidRDefault="00012B9C">
    <w:pPr>
      <w:pStyle w:val="a3"/>
      <w:kinsoku w:val="0"/>
      <w:overflowPunct w:val="0"/>
      <w:spacing w:line="14" w:lineRule="auto"/>
      <w:ind w:left="0" w:firstLine="0"/>
      <w:rPr>
        <w:sz w:val="2"/>
        <w:szCs w:val="2"/>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12B9C" w:rsidRDefault="00012B9C">
    <w:pPr>
      <w:pStyle w:val="a3"/>
      <w:kinsoku w:val="0"/>
      <w:overflowPunct w:val="0"/>
      <w:spacing w:line="14" w:lineRule="auto"/>
      <w:ind w:left="0" w:firstLine="0"/>
      <w:rPr>
        <w:sz w:val="20"/>
        <w:szCs w:val="20"/>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12B9C" w:rsidRDefault="00012B9C">
    <w:pPr>
      <w:pStyle w:val="a3"/>
      <w:kinsoku w:val="0"/>
      <w:overflowPunct w:val="0"/>
      <w:spacing w:line="14" w:lineRule="auto"/>
      <w:ind w:left="0" w:firstLine="0"/>
      <w:rPr>
        <w:sz w:val="20"/>
        <w:szCs w:val="20"/>
      </w:rP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12B9C" w:rsidRDefault="00012B9C">
    <w:pPr>
      <w:pStyle w:val="a3"/>
      <w:kinsoku w:val="0"/>
      <w:overflowPunct w:val="0"/>
      <w:spacing w:line="14" w:lineRule="auto"/>
      <w:ind w:left="0" w:firstLine="0"/>
      <w:rPr>
        <w:sz w:val="20"/>
        <w:szCs w:val="20"/>
      </w:rP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12B9C" w:rsidRDefault="00012B9C">
    <w:pPr>
      <w:pStyle w:val="a3"/>
      <w:kinsoku w:val="0"/>
      <w:overflowPunct w:val="0"/>
      <w:spacing w:line="14" w:lineRule="auto"/>
      <w:ind w:left="0" w:firstLine="0"/>
      <w:rPr>
        <w:sz w:val="2"/>
        <w:szCs w:val="2"/>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12B9C" w:rsidRDefault="00012B9C">
    <w:pPr>
      <w:pStyle w:val="a3"/>
      <w:kinsoku w:val="0"/>
      <w:overflowPunct w:val="0"/>
      <w:spacing w:line="14" w:lineRule="auto"/>
      <w:ind w:left="0" w:firstLine="0"/>
      <w:rPr>
        <w:sz w:val="20"/>
        <w:szCs w:val="20"/>
      </w:rPr>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12B9C" w:rsidRDefault="00012B9C">
    <w:pPr>
      <w:pStyle w:val="a3"/>
      <w:kinsoku w:val="0"/>
      <w:overflowPunct w:val="0"/>
      <w:spacing w:line="14" w:lineRule="auto"/>
      <w:ind w:left="0" w:firstLine="0"/>
      <w:rPr>
        <w:sz w:val="20"/>
        <w:szCs w:val="20"/>
      </w:rPr>
    </w:pP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12B9C" w:rsidRDefault="00012B9C">
    <w:pPr>
      <w:pStyle w:val="a3"/>
      <w:kinsoku w:val="0"/>
      <w:overflowPunct w:val="0"/>
      <w:spacing w:line="14" w:lineRule="auto"/>
      <w:ind w:left="0" w:firstLine="0"/>
      <w:rPr>
        <w:sz w:val="20"/>
        <w:szCs w:val="2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12B9C" w:rsidRDefault="00012B9C">
    <w:pPr>
      <w:pStyle w:val="a3"/>
      <w:kinsoku w:val="0"/>
      <w:overflowPunct w:val="0"/>
      <w:spacing w:line="14" w:lineRule="auto"/>
      <w:ind w:left="0" w:firstLine="0"/>
      <w:rPr>
        <w:sz w:val="2"/>
        <w:szCs w:val="2"/>
      </w:rPr>
    </w:pP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12B9C" w:rsidRDefault="00012B9C">
    <w:pPr>
      <w:pStyle w:val="a3"/>
      <w:kinsoku w:val="0"/>
      <w:overflowPunct w:val="0"/>
      <w:spacing w:line="14" w:lineRule="auto"/>
      <w:ind w:left="0" w:firstLine="0"/>
      <w:rPr>
        <w:sz w:val="20"/>
        <w:szCs w:val="20"/>
      </w:rPr>
    </w:pP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12B9C" w:rsidRDefault="00012B9C">
    <w:pPr>
      <w:pStyle w:val="a3"/>
      <w:kinsoku w:val="0"/>
      <w:overflowPunct w:val="0"/>
      <w:spacing w:line="14" w:lineRule="auto"/>
      <w:ind w:left="0" w:firstLine="0"/>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12B9C" w:rsidRDefault="00012B9C">
    <w:pPr>
      <w:pStyle w:val="a3"/>
      <w:kinsoku w:val="0"/>
      <w:overflowPunct w:val="0"/>
      <w:spacing w:line="14" w:lineRule="auto"/>
      <w:ind w:left="0" w:firstLine="0"/>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12B9C" w:rsidRDefault="00012B9C">
    <w:pPr>
      <w:pStyle w:val="a3"/>
      <w:kinsoku w:val="0"/>
      <w:overflowPunct w:val="0"/>
      <w:spacing w:line="14" w:lineRule="auto"/>
      <w:ind w:left="0" w:firstLine="0"/>
      <w:rPr>
        <w:sz w:val="2"/>
        <w:szCs w:val="2"/>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12B9C" w:rsidRDefault="00012B9C">
    <w:pPr>
      <w:pStyle w:val="a3"/>
      <w:kinsoku w:val="0"/>
      <w:overflowPunct w:val="0"/>
      <w:spacing w:line="14" w:lineRule="auto"/>
      <w:ind w:left="0" w:firstLine="0"/>
      <w:rPr>
        <w:sz w:val="2"/>
        <w:szCs w:val="2"/>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12B9C" w:rsidRDefault="00012B9C">
    <w:pPr>
      <w:pStyle w:val="a3"/>
      <w:kinsoku w:val="0"/>
      <w:overflowPunct w:val="0"/>
      <w:spacing w:line="14" w:lineRule="auto"/>
      <w:ind w:left="0" w:firstLine="0"/>
      <w:rPr>
        <w:sz w:val="2"/>
        <w:szCs w:val="2"/>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12B9C" w:rsidRDefault="00012B9C">
    <w:pPr>
      <w:pStyle w:val="a3"/>
      <w:kinsoku w:val="0"/>
      <w:overflowPunct w:val="0"/>
      <w:spacing w:line="14" w:lineRule="auto"/>
      <w:ind w:left="0" w:firstLine="0"/>
      <w:rPr>
        <w:sz w:val="2"/>
        <w:szCs w:val="2"/>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12B9C" w:rsidRDefault="00012B9C">
    <w:pPr>
      <w:pStyle w:val="a3"/>
      <w:kinsoku w:val="0"/>
      <w:overflowPunct w:val="0"/>
      <w:spacing w:line="14" w:lineRule="auto"/>
      <w:ind w:left="0" w:firstLine="0"/>
      <w:rPr>
        <w:sz w:val="2"/>
        <w:szCs w:val="2"/>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12B9C" w:rsidRDefault="00012B9C">
    <w:pPr>
      <w:pStyle w:val="a3"/>
      <w:kinsoku w:val="0"/>
      <w:overflowPunct w:val="0"/>
      <w:spacing w:line="14" w:lineRule="auto"/>
      <w:ind w:left="0" w:firstLine="0"/>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E8910456"/>
    <w:multiLevelType w:val="singleLevel"/>
    <w:tmpl w:val="E8910456"/>
    <w:lvl w:ilvl="0">
      <w:start w:val="1"/>
      <w:numFmt w:val="decimal"/>
      <w:suff w:val="space"/>
      <w:lvlText w:val="%1."/>
      <w:lvlJc w:val="left"/>
    </w:lvl>
  </w:abstractNum>
  <w:abstractNum w:abstractNumId="1" w15:restartNumberingAfterBreak="0">
    <w:nsid w:val="00000402"/>
    <w:multiLevelType w:val="multilevel"/>
    <w:tmpl w:val="00000885"/>
    <w:lvl w:ilvl="0">
      <w:start w:val="1"/>
      <w:numFmt w:val="decimal"/>
      <w:lvlText w:val="%1."/>
      <w:lvlJc w:val="left"/>
      <w:pPr>
        <w:ind w:left="4018" w:hanging="271"/>
      </w:pPr>
      <w:rPr>
        <w:rFonts w:ascii="Times New Roman" w:hAnsi="Times New Roman" w:cs="Times New Roman"/>
        <w:b/>
        <w:bCs/>
        <w:w w:val="100"/>
        <w:sz w:val="27"/>
        <w:szCs w:val="27"/>
      </w:rPr>
    </w:lvl>
    <w:lvl w:ilvl="1">
      <w:start w:val="1"/>
      <w:numFmt w:val="decimal"/>
      <w:lvlText w:val="%1.%2."/>
      <w:lvlJc w:val="left"/>
      <w:pPr>
        <w:ind w:left="3571" w:hanging="473"/>
      </w:pPr>
      <w:rPr>
        <w:rFonts w:ascii="Times New Roman" w:hAnsi="Times New Roman" w:cs="Times New Roman"/>
        <w:b/>
        <w:bCs/>
        <w:w w:val="100"/>
        <w:sz w:val="27"/>
        <w:szCs w:val="27"/>
      </w:rPr>
    </w:lvl>
    <w:lvl w:ilvl="2">
      <w:numFmt w:val="bullet"/>
      <w:lvlText w:val="•"/>
      <w:lvlJc w:val="left"/>
      <w:pPr>
        <w:ind w:left="4747" w:hanging="473"/>
      </w:pPr>
    </w:lvl>
    <w:lvl w:ilvl="3">
      <w:numFmt w:val="bullet"/>
      <w:lvlText w:val="•"/>
      <w:lvlJc w:val="left"/>
      <w:pPr>
        <w:ind w:left="5474" w:hanging="473"/>
      </w:pPr>
    </w:lvl>
    <w:lvl w:ilvl="4">
      <w:numFmt w:val="bullet"/>
      <w:lvlText w:val="•"/>
      <w:lvlJc w:val="left"/>
      <w:pPr>
        <w:ind w:left="6201" w:hanging="473"/>
      </w:pPr>
    </w:lvl>
    <w:lvl w:ilvl="5">
      <w:numFmt w:val="bullet"/>
      <w:lvlText w:val="•"/>
      <w:lvlJc w:val="left"/>
      <w:pPr>
        <w:ind w:left="6928" w:hanging="473"/>
      </w:pPr>
    </w:lvl>
    <w:lvl w:ilvl="6">
      <w:numFmt w:val="bullet"/>
      <w:lvlText w:val="•"/>
      <w:lvlJc w:val="left"/>
      <w:pPr>
        <w:ind w:left="7655" w:hanging="473"/>
      </w:pPr>
    </w:lvl>
    <w:lvl w:ilvl="7">
      <w:numFmt w:val="bullet"/>
      <w:lvlText w:val="•"/>
      <w:lvlJc w:val="left"/>
      <w:pPr>
        <w:ind w:left="8382" w:hanging="473"/>
      </w:pPr>
    </w:lvl>
    <w:lvl w:ilvl="8">
      <w:numFmt w:val="bullet"/>
      <w:lvlText w:val="•"/>
      <w:lvlJc w:val="left"/>
      <w:pPr>
        <w:ind w:left="9109" w:hanging="473"/>
      </w:pPr>
    </w:lvl>
  </w:abstractNum>
  <w:abstractNum w:abstractNumId="2" w15:restartNumberingAfterBreak="0">
    <w:nsid w:val="00000403"/>
    <w:multiLevelType w:val="multilevel"/>
    <w:tmpl w:val="00000886"/>
    <w:lvl w:ilvl="0">
      <w:start w:val="1"/>
      <w:numFmt w:val="decimal"/>
      <w:lvlText w:val="%1"/>
      <w:lvlJc w:val="left"/>
      <w:pPr>
        <w:ind w:left="105" w:hanging="480"/>
      </w:pPr>
    </w:lvl>
    <w:lvl w:ilvl="1">
      <w:start w:val="1"/>
      <w:numFmt w:val="decimal"/>
      <w:lvlText w:val="%1.%2."/>
      <w:lvlJc w:val="left"/>
      <w:pPr>
        <w:ind w:left="105" w:hanging="480"/>
      </w:pPr>
      <w:rPr>
        <w:rFonts w:ascii="Times New Roman" w:hAnsi="Times New Roman" w:cs="Times New Roman"/>
        <w:b w:val="0"/>
        <w:bCs w:val="0"/>
        <w:w w:val="100"/>
        <w:sz w:val="27"/>
        <w:szCs w:val="27"/>
      </w:rPr>
    </w:lvl>
    <w:lvl w:ilvl="2">
      <w:numFmt w:val="bullet"/>
      <w:lvlText w:val="•"/>
      <w:lvlJc w:val="left"/>
      <w:pPr>
        <w:ind w:left="2204" w:hanging="480"/>
      </w:pPr>
    </w:lvl>
    <w:lvl w:ilvl="3">
      <w:numFmt w:val="bullet"/>
      <w:lvlText w:val="•"/>
      <w:lvlJc w:val="left"/>
      <w:pPr>
        <w:ind w:left="3257" w:hanging="480"/>
      </w:pPr>
    </w:lvl>
    <w:lvl w:ilvl="4">
      <w:numFmt w:val="bullet"/>
      <w:lvlText w:val="•"/>
      <w:lvlJc w:val="left"/>
      <w:pPr>
        <w:ind w:left="4309" w:hanging="480"/>
      </w:pPr>
    </w:lvl>
    <w:lvl w:ilvl="5">
      <w:numFmt w:val="bullet"/>
      <w:lvlText w:val="•"/>
      <w:lvlJc w:val="left"/>
      <w:pPr>
        <w:ind w:left="5362" w:hanging="480"/>
      </w:pPr>
    </w:lvl>
    <w:lvl w:ilvl="6">
      <w:numFmt w:val="bullet"/>
      <w:lvlText w:val="•"/>
      <w:lvlJc w:val="left"/>
      <w:pPr>
        <w:ind w:left="6414" w:hanging="480"/>
      </w:pPr>
    </w:lvl>
    <w:lvl w:ilvl="7">
      <w:numFmt w:val="bullet"/>
      <w:lvlText w:val="•"/>
      <w:lvlJc w:val="left"/>
      <w:pPr>
        <w:ind w:left="7466" w:hanging="480"/>
      </w:pPr>
    </w:lvl>
    <w:lvl w:ilvl="8">
      <w:numFmt w:val="bullet"/>
      <w:lvlText w:val="•"/>
      <w:lvlJc w:val="left"/>
      <w:pPr>
        <w:ind w:left="8519" w:hanging="480"/>
      </w:pPr>
    </w:lvl>
  </w:abstractNum>
  <w:abstractNum w:abstractNumId="3" w15:restartNumberingAfterBreak="0">
    <w:nsid w:val="00000404"/>
    <w:multiLevelType w:val="multilevel"/>
    <w:tmpl w:val="00000887"/>
    <w:lvl w:ilvl="0">
      <w:start w:val="4"/>
      <w:numFmt w:val="decimal"/>
      <w:lvlText w:val="%1"/>
      <w:lvlJc w:val="left"/>
      <w:pPr>
        <w:ind w:left="1279" w:hanging="473"/>
      </w:pPr>
    </w:lvl>
    <w:lvl w:ilvl="1">
      <w:start w:val="1"/>
      <w:numFmt w:val="decimal"/>
      <w:lvlText w:val="%1.%2."/>
      <w:lvlJc w:val="left"/>
      <w:pPr>
        <w:ind w:left="1279" w:hanging="473"/>
      </w:pPr>
      <w:rPr>
        <w:rFonts w:ascii="Times New Roman" w:hAnsi="Times New Roman" w:cs="Times New Roman"/>
        <w:b/>
        <w:bCs/>
        <w:w w:val="100"/>
        <w:sz w:val="27"/>
        <w:szCs w:val="27"/>
      </w:rPr>
    </w:lvl>
    <w:lvl w:ilvl="2">
      <w:start w:val="1"/>
      <w:numFmt w:val="decimal"/>
      <w:lvlText w:val="%1.%2.%3."/>
      <w:lvlJc w:val="left"/>
      <w:pPr>
        <w:ind w:left="105" w:hanging="892"/>
      </w:pPr>
      <w:rPr>
        <w:rFonts w:ascii="Times New Roman" w:hAnsi="Times New Roman" w:cs="Times New Roman"/>
        <w:b w:val="0"/>
        <w:bCs w:val="0"/>
        <w:w w:val="100"/>
        <w:sz w:val="27"/>
        <w:szCs w:val="27"/>
      </w:rPr>
    </w:lvl>
    <w:lvl w:ilvl="3">
      <w:numFmt w:val="bullet"/>
      <w:lvlText w:val="•"/>
      <w:lvlJc w:val="left"/>
      <w:pPr>
        <w:ind w:left="3360" w:hanging="892"/>
      </w:pPr>
    </w:lvl>
    <w:lvl w:ilvl="4">
      <w:numFmt w:val="bullet"/>
      <w:lvlText w:val="•"/>
      <w:lvlJc w:val="left"/>
      <w:pPr>
        <w:ind w:left="4401" w:hanging="892"/>
      </w:pPr>
    </w:lvl>
    <w:lvl w:ilvl="5">
      <w:numFmt w:val="bullet"/>
      <w:lvlText w:val="•"/>
      <w:lvlJc w:val="left"/>
      <w:pPr>
        <w:ind w:left="5441" w:hanging="892"/>
      </w:pPr>
    </w:lvl>
    <w:lvl w:ilvl="6">
      <w:numFmt w:val="bullet"/>
      <w:lvlText w:val="•"/>
      <w:lvlJc w:val="left"/>
      <w:pPr>
        <w:ind w:left="6482" w:hanging="892"/>
      </w:pPr>
    </w:lvl>
    <w:lvl w:ilvl="7">
      <w:numFmt w:val="bullet"/>
      <w:lvlText w:val="•"/>
      <w:lvlJc w:val="left"/>
      <w:pPr>
        <w:ind w:left="7522" w:hanging="892"/>
      </w:pPr>
    </w:lvl>
    <w:lvl w:ilvl="8">
      <w:numFmt w:val="bullet"/>
      <w:lvlText w:val="•"/>
      <w:lvlJc w:val="left"/>
      <w:pPr>
        <w:ind w:left="8563" w:hanging="892"/>
      </w:pPr>
    </w:lvl>
  </w:abstractNum>
  <w:abstractNum w:abstractNumId="4" w15:restartNumberingAfterBreak="0">
    <w:nsid w:val="00000405"/>
    <w:multiLevelType w:val="multilevel"/>
    <w:tmpl w:val="00000888"/>
    <w:lvl w:ilvl="0">
      <w:start w:val="4"/>
      <w:numFmt w:val="decimal"/>
      <w:lvlText w:val="%1"/>
      <w:lvlJc w:val="left"/>
      <w:pPr>
        <w:ind w:left="226" w:hanging="706"/>
      </w:pPr>
    </w:lvl>
    <w:lvl w:ilvl="1">
      <w:start w:val="2"/>
      <w:numFmt w:val="decimal"/>
      <w:lvlText w:val="%1.%2"/>
      <w:lvlJc w:val="left"/>
      <w:pPr>
        <w:ind w:left="226" w:hanging="706"/>
      </w:pPr>
    </w:lvl>
    <w:lvl w:ilvl="2">
      <w:start w:val="1"/>
      <w:numFmt w:val="decimal"/>
      <w:lvlText w:val="%1.%2.%3."/>
      <w:lvlJc w:val="left"/>
      <w:pPr>
        <w:ind w:left="226" w:hanging="706"/>
      </w:pPr>
      <w:rPr>
        <w:rFonts w:ascii="Times New Roman" w:hAnsi="Times New Roman" w:cs="Times New Roman"/>
        <w:b w:val="0"/>
        <w:bCs w:val="0"/>
        <w:w w:val="100"/>
        <w:sz w:val="27"/>
        <w:szCs w:val="27"/>
      </w:rPr>
    </w:lvl>
    <w:lvl w:ilvl="3">
      <w:numFmt w:val="bullet"/>
      <w:lvlText w:val="•"/>
      <w:lvlJc w:val="left"/>
      <w:pPr>
        <w:ind w:left="3353" w:hanging="706"/>
      </w:pPr>
    </w:lvl>
    <w:lvl w:ilvl="4">
      <w:numFmt w:val="bullet"/>
      <w:lvlText w:val="•"/>
      <w:lvlJc w:val="left"/>
      <w:pPr>
        <w:ind w:left="4397" w:hanging="706"/>
      </w:pPr>
    </w:lvl>
    <w:lvl w:ilvl="5">
      <w:numFmt w:val="bullet"/>
      <w:lvlText w:val="•"/>
      <w:lvlJc w:val="left"/>
      <w:pPr>
        <w:ind w:left="5442" w:hanging="706"/>
      </w:pPr>
    </w:lvl>
    <w:lvl w:ilvl="6">
      <w:numFmt w:val="bullet"/>
      <w:lvlText w:val="•"/>
      <w:lvlJc w:val="left"/>
      <w:pPr>
        <w:ind w:left="6486" w:hanging="706"/>
      </w:pPr>
    </w:lvl>
    <w:lvl w:ilvl="7">
      <w:numFmt w:val="bullet"/>
      <w:lvlText w:val="•"/>
      <w:lvlJc w:val="left"/>
      <w:pPr>
        <w:ind w:left="7530" w:hanging="706"/>
      </w:pPr>
    </w:lvl>
    <w:lvl w:ilvl="8">
      <w:numFmt w:val="bullet"/>
      <w:lvlText w:val="•"/>
      <w:lvlJc w:val="left"/>
      <w:pPr>
        <w:ind w:left="8575" w:hanging="706"/>
      </w:pPr>
    </w:lvl>
  </w:abstractNum>
  <w:abstractNum w:abstractNumId="5" w15:restartNumberingAfterBreak="0">
    <w:nsid w:val="00000406"/>
    <w:multiLevelType w:val="multilevel"/>
    <w:tmpl w:val="00000889"/>
    <w:lvl w:ilvl="0">
      <w:start w:val="1"/>
      <w:numFmt w:val="decimal"/>
      <w:lvlText w:val="%1."/>
      <w:lvlJc w:val="left"/>
      <w:pPr>
        <w:ind w:left="4" w:hanging="342"/>
      </w:pPr>
      <w:rPr>
        <w:rFonts w:ascii="Times New Roman" w:hAnsi="Times New Roman" w:cs="Times New Roman"/>
        <w:b w:val="0"/>
        <w:bCs w:val="0"/>
        <w:w w:val="100"/>
        <w:sz w:val="23"/>
        <w:szCs w:val="23"/>
      </w:rPr>
    </w:lvl>
    <w:lvl w:ilvl="1">
      <w:numFmt w:val="bullet"/>
      <w:lvlText w:val="•"/>
      <w:lvlJc w:val="left"/>
      <w:pPr>
        <w:ind w:left="1042" w:hanging="342"/>
      </w:pPr>
    </w:lvl>
    <w:lvl w:ilvl="2">
      <w:numFmt w:val="bullet"/>
      <w:lvlText w:val="•"/>
      <w:lvlJc w:val="left"/>
      <w:pPr>
        <w:ind w:left="2085" w:hanging="342"/>
      </w:pPr>
    </w:lvl>
    <w:lvl w:ilvl="3">
      <w:numFmt w:val="bullet"/>
      <w:lvlText w:val="•"/>
      <w:lvlJc w:val="left"/>
      <w:pPr>
        <w:ind w:left="3128" w:hanging="342"/>
      </w:pPr>
    </w:lvl>
    <w:lvl w:ilvl="4">
      <w:numFmt w:val="bullet"/>
      <w:lvlText w:val="•"/>
      <w:lvlJc w:val="left"/>
      <w:pPr>
        <w:ind w:left="4171" w:hanging="342"/>
      </w:pPr>
    </w:lvl>
    <w:lvl w:ilvl="5">
      <w:numFmt w:val="bullet"/>
      <w:lvlText w:val="•"/>
      <w:lvlJc w:val="left"/>
      <w:pPr>
        <w:ind w:left="5214" w:hanging="342"/>
      </w:pPr>
    </w:lvl>
    <w:lvl w:ilvl="6">
      <w:numFmt w:val="bullet"/>
      <w:lvlText w:val="•"/>
      <w:lvlJc w:val="left"/>
      <w:pPr>
        <w:ind w:left="6256" w:hanging="342"/>
      </w:pPr>
    </w:lvl>
    <w:lvl w:ilvl="7">
      <w:numFmt w:val="bullet"/>
      <w:lvlText w:val="•"/>
      <w:lvlJc w:val="left"/>
      <w:pPr>
        <w:ind w:left="7299" w:hanging="342"/>
      </w:pPr>
    </w:lvl>
    <w:lvl w:ilvl="8">
      <w:numFmt w:val="bullet"/>
      <w:lvlText w:val="•"/>
      <w:lvlJc w:val="left"/>
      <w:pPr>
        <w:ind w:left="8342" w:hanging="342"/>
      </w:pPr>
    </w:lvl>
  </w:abstractNum>
  <w:abstractNum w:abstractNumId="6" w15:restartNumberingAfterBreak="0">
    <w:nsid w:val="00000407"/>
    <w:multiLevelType w:val="multilevel"/>
    <w:tmpl w:val="0000088A"/>
    <w:lvl w:ilvl="0">
      <w:start w:val="1"/>
      <w:numFmt w:val="decimal"/>
      <w:lvlText w:val="%1)"/>
      <w:lvlJc w:val="left"/>
      <w:pPr>
        <w:ind w:left="105" w:hanging="408"/>
      </w:pPr>
      <w:rPr>
        <w:rFonts w:ascii="Times New Roman" w:hAnsi="Times New Roman" w:cs="Times New Roman"/>
        <w:b w:val="0"/>
        <w:bCs w:val="0"/>
        <w:spacing w:val="1"/>
        <w:w w:val="100"/>
        <w:sz w:val="27"/>
        <w:szCs w:val="27"/>
      </w:rPr>
    </w:lvl>
    <w:lvl w:ilvl="1">
      <w:numFmt w:val="bullet"/>
      <w:lvlText w:val="•"/>
      <w:lvlJc w:val="left"/>
      <w:pPr>
        <w:ind w:left="1154" w:hanging="408"/>
      </w:pPr>
    </w:lvl>
    <w:lvl w:ilvl="2">
      <w:numFmt w:val="bullet"/>
      <w:lvlText w:val="•"/>
      <w:lvlJc w:val="left"/>
      <w:pPr>
        <w:ind w:left="2208" w:hanging="408"/>
      </w:pPr>
    </w:lvl>
    <w:lvl w:ilvl="3">
      <w:numFmt w:val="bullet"/>
      <w:lvlText w:val="•"/>
      <w:lvlJc w:val="left"/>
      <w:pPr>
        <w:ind w:left="3263" w:hanging="408"/>
      </w:pPr>
    </w:lvl>
    <w:lvl w:ilvl="4">
      <w:numFmt w:val="bullet"/>
      <w:lvlText w:val="•"/>
      <w:lvlJc w:val="left"/>
      <w:pPr>
        <w:ind w:left="4317" w:hanging="408"/>
      </w:pPr>
    </w:lvl>
    <w:lvl w:ilvl="5">
      <w:numFmt w:val="bullet"/>
      <w:lvlText w:val="•"/>
      <w:lvlJc w:val="left"/>
      <w:pPr>
        <w:ind w:left="5372" w:hanging="408"/>
      </w:pPr>
    </w:lvl>
    <w:lvl w:ilvl="6">
      <w:numFmt w:val="bullet"/>
      <w:lvlText w:val="•"/>
      <w:lvlJc w:val="left"/>
      <w:pPr>
        <w:ind w:left="6426" w:hanging="408"/>
      </w:pPr>
    </w:lvl>
    <w:lvl w:ilvl="7">
      <w:numFmt w:val="bullet"/>
      <w:lvlText w:val="•"/>
      <w:lvlJc w:val="left"/>
      <w:pPr>
        <w:ind w:left="7480" w:hanging="408"/>
      </w:pPr>
    </w:lvl>
    <w:lvl w:ilvl="8">
      <w:numFmt w:val="bullet"/>
      <w:lvlText w:val="•"/>
      <w:lvlJc w:val="left"/>
      <w:pPr>
        <w:ind w:left="8535" w:hanging="408"/>
      </w:pPr>
    </w:lvl>
  </w:abstractNum>
  <w:abstractNum w:abstractNumId="7" w15:restartNumberingAfterBreak="0">
    <w:nsid w:val="00000408"/>
    <w:multiLevelType w:val="multilevel"/>
    <w:tmpl w:val="0000088B"/>
    <w:lvl w:ilvl="0">
      <w:start w:val="1"/>
      <w:numFmt w:val="decimal"/>
      <w:lvlText w:val="%1)"/>
      <w:lvlJc w:val="left"/>
      <w:pPr>
        <w:ind w:left="105" w:hanging="274"/>
      </w:pPr>
      <w:rPr>
        <w:rFonts w:ascii="Times New Roman" w:hAnsi="Times New Roman" w:cs="Times New Roman"/>
        <w:b w:val="0"/>
        <w:bCs w:val="0"/>
        <w:spacing w:val="1"/>
        <w:w w:val="100"/>
        <w:sz w:val="27"/>
        <w:szCs w:val="27"/>
      </w:rPr>
    </w:lvl>
    <w:lvl w:ilvl="1">
      <w:numFmt w:val="bullet"/>
      <w:lvlText w:val="•"/>
      <w:lvlJc w:val="left"/>
      <w:pPr>
        <w:ind w:left="1154" w:hanging="274"/>
      </w:pPr>
    </w:lvl>
    <w:lvl w:ilvl="2">
      <w:numFmt w:val="bullet"/>
      <w:lvlText w:val="•"/>
      <w:lvlJc w:val="left"/>
      <w:pPr>
        <w:ind w:left="2208" w:hanging="274"/>
      </w:pPr>
    </w:lvl>
    <w:lvl w:ilvl="3">
      <w:numFmt w:val="bullet"/>
      <w:lvlText w:val="•"/>
      <w:lvlJc w:val="left"/>
      <w:pPr>
        <w:ind w:left="3263" w:hanging="274"/>
      </w:pPr>
    </w:lvl>
    <w:lvl w:ilvl="4">
      <w:numFmt w:val="bullet"/>
      <w:lvlText w:val="•"/>
      <w:lvlJc w:val="left"/>
      <w:pPr>
        <w:ind w:left="4317" w:hanging="274"/>
      </w:pPr>
    </w:lvl>
    <w:lvl w:ilvl="5">
      <w:numFmt w:val="bullet"/>
      <w:lvlText w:val="•"/>
      <w:lvlJc w:val="left"/>
      <w:pPr>
        <w:ind w:left="5372" w:hanging="274"/>
      </w:pPr>
    </w:lvl>
    <w:lvl w:ilvl="6">
      <w:numFmt w:val="bullet"/>
      <w:lvlText w:val="•"/>
      <w:lvlJc w:val="left"/>
      <w:pPr>
        <w:ind w:left="6426" w:hanging="274"/>
      </w:pPr>
    </w:lvl>
    <w:lvl w:ilvl="7">
      <w:numFmt w:val="bullet"/>
      <w:lvlText w:val="•"/>
      <w:lvlJc w:val="left"/>
      <w:pPr>
        <w:ind w:left="7480" w:hanging="274"/>
      </w:pPr>
    </w:lvl>
    <w:lvl w:ilvl="8">
      <w:numFmt w:val="bullet"/>
      <w:lvlText w:val="•"/>
      <w:lvlJc w:val="left"/>
      <w:pPr>
        <w:ind w:left="8535" w:hanging="274"/>
      </w:pPr>
    </w:lvl>
  </w:abstractNum>
  <w:abstractNum w:abstractNumId="8" w15:restartNumberingAfterBreak="0">
    <w:nsid w:val="00000409"/>
    <w:multiLevelType w:val="multilevel"/>
    <w:tmpl w:val="0000088C"/>
    <w:lvl w:ilvl="0">
      <w:start w:val="1"/>
      <w:numFmt w:val="decimal"/>
      <w:lvlText w:val="%1)"/>
      <w:lvlJc w:val="left"/>
      <w:pPr>
        <w:ind w:left="1094" w:hanging="269"/>
      </w:pPr>
      <w:rPr>
        <w:rFonts w:ascii="Times New Roman" w:hAnsi="Times New Roman" w:cs="Times New Roman"/>
        <w:b w:val="0"/>
        <w:bCs w:val="0"/>
        <w:spacing w:val="1"/>
        <w:w w:val="100"/>
        <w:sz w:val="27"/>
        <w:szCs w:val="27"/>
      </w:rPr>
    </w:lvl>
    <w:lvl w:ilvl="1">
      <w:numFmt w:val="bullet"/>
      <w:lvlText w:val="•"/>
      <w:lvlJc w:val="left"/>
      <w:pPr>
        <w:ind w:left="2054" w:hanging="269"/>
      </w:pPr>
    </w:lvl>
    <w:lvl w:ilvl="2">
      <w:numFmt w:val="bullet"/>
      <w:lvlText w:val="•"/>
      <w:lvlJc w:val="left"/>
      <w:pPr>
        <w:ind w:left="3008" w:hanging="269"/>
      </w:pPr>
    </w:lvl>
    <w:lvl w:ilvl="3">
      <w:numFmt w:val="bullet"/>
      <w:lvlText w:val="•"/>
      <w:lvlJc w:val="left"/>
      <w:pPr>
        <w:ind w:left="3963" w:hanging="269"/>
      </w:pPr>
    </w:lvl>
    <w:lvl w:ilvl="4">
      <w:numFmt w:val="bullet"/>
      <w:lvlText w:val="•"/>
      <w:lvlJc w:val="left"/>
      <w:pPr>
        <w:ind w:left="4917" w:hanging="269"/>
      </w:pPr>
    </w:lvl>
    <w:lvl w:ilvl="5">
      <w:numFmt w:val="bullet"/>
      <w:lvlText w:val="•"/>
      <w:lvlJc w:val="left"/>
      <w:pPr>
        <w:ind w:left="5872" w:hanging="269"/>
      </w:pPr>
    </w:lvl>
    <w:lvl w:ilvl="6">
      <w:numFmt w:val="bullet"/>
      <w:lvlText w:val="•"/>
      <w:lvlJc w:val="left"/>
      <w:pPr>
        <w:ind w:left="6826" w:hanging="269"/>
      </w:pPr>
    </w:lvl>
    <w:lvl w:ilvl="7">
      <w:numFmt w:val="bullet"/>
      <w:lvlText w:val="•"/>
      <w:lvlJc w:val="left"/>
      <w:pPr>
        <w:ind w:left="7780" w:hanging="269"/>
      </w:pPr>
    </w:lvl>
    <w:lvl w:ilvl="8">
      <w:numFmt w:val="bullet"/>
      <w:lvlText w:val="•"/>
      <w:lvlJc w:val="left"/>
      <w:pPr>
        <w:ind w:left="8735" w:hanging="269"/>
      </w:pPr>
    </w:lvl>
  </w:abstractNum>
  <w:abstractNum w:abstractNumId="9" w15:restartNumberingAfterBreak="0">
    <w:nsid w:val="0000040A"/>
    <w:multiLevelType w:val="multilevel"/>
    <w:tmpl w:val="0000088D"/>
    <w:lvl w:ilvl="0">
      <w:start w:val="1"/>
      <w:numFmt w:val="decimal"/>
      <w:lvlText w:val="%1)"/>
      <w:lvlJc w:val="left"/>
      <w:pPr>
        <w:ind w:left="125" w:hanging="389"/>
      </w:pPr>
      <w:rPr>
        <w:rFonts w:ascii="Times New Roman" w:hAnsi="Times New Roman" w:cs="Times New Roman"/>
        <w:b w:val="0"/>
        <w:bCs w:val="0"/>
        <w:spacing w:val="1"/>
        <w:w w:val="100"/>
        <w:sz w:val="27"/>
        <w:szCs w:val="27"/>
      </w:rPr>
    </w:lvl>
    <w:lvl w:ilvl="1">
      <w:numFmt w:val="bullet"/>
      <w:lvlText w:val="•"/>
      <w:lvlJc w:val="left"/>
      <w:pPr>
        <w:ind w:left="1174" w:hanging="389"/>
      </w:pPr>
    </w:lvl>
    <w:lvl w:ilvl="2">
      <w:numFmt w:val="bullet"/>
      <w:lvlText w:val="•"/>
      <w:lvlJc w:val="left"/>
      <w:pPr>
        <w:ind w:left="2228" w:hanging="389"/>
      </w:pPr>
    </w:lvl>
    <w:lvl w:ilvl="3">
      <w:numFmt w:val="bullet"/>
      <w:lvlText w:val="•"/>
      <w:lvlJc w:val="left"/>
      <w:pPr>
        <w:ind w:left="3283" w:hanging="389"/>
      </w:pPr>
    </w:lvl>
    <w:lvl w:ilvl="4">
      <w:numFmt w:val="bullet"/>
      <w:lvlText w:val="•"/>
      <w:lvlJc w:val="left"/>
      <w:pPr>
        <w:ind w:left="4337" w:hanging="389"/>
      </w:pPr>
    </w:lvl>
    <w:lvl w:ilvl="5">
      <w:numFmt w:val="bullet"/>
      <w:lvlText w:val="•"/>
      <w:lvlJc w:val="left"/>
      <w:pPr>
        <w:ind w:left="5392" w:hanging="389"/>
      </w:pPr>
    </w:lvl>
    <w:lvl w:ilvl="6">
      <w:numFmt w:val="bullet"/>
      <w:lvlText w:val="•"/>
      <w:lvlJc w:val="left"/>
      <w:pPr>
        <w:ind w:left="6446" w:hanging="389"/>
      </w:pPr>
    </w:lvl>
    <w:lvl w:ilvl="7">
      <w:numFmt w:val="bullet"/>
      <w:lvlText w:val="•"/>
      <w:lvlJc w:val="left"/>
      <w:pPr>
        <w:ind w:left="7500" w:hanging="389"/>
      </w:pPr>
    </w:lvl>
    <w:lvl w:ilvl="8">
      <w:numFmt w:val="bullet"/>
      <w:lvlText w:val="•"/>
      <w:lvlJc w:val="left"/>
      <w:pPr>
        <w:ind w:left="8555" w:hanging="389"/>
      </w:pPr>
    </w:lvl>
  </w:abstractNum>
  <w:abstractNum w:abstractNumId="10" w15:restartNumberingAfterBreak="0">
    <w:nsid w:val="0000040B"/>
    <w:multiLevelType w:val="multilevel"/>
    <w:tmpl w:val="0000088E"/>
    <w:lvl w:ilvl="0">
      <w:start w:val="4"/>
      <w:numFmt w:val="decimal"/>
      <w:lvlText w:val="%1"/>
      <w:lvlJc w:val="left"/>
      <w:pPr>
        <w:ind w:left="106" w:hanging="811"/>
      </w:pPr>
    </w:lvl>
    <w:lvl w:ilvl="1">
      <w:start w:val="2"/>
      <w:numFmt w:val="decimal"/>
      <w:lvlText w:val="%1.%2"/>
      <w:lvlJc w:val="left"/>
      <w:pPr>
        <w:ind w:left="106" w:hanging="811"/>
      </w:pPr>
    </w:lvl>
    <w:lvl w:ilvl="2">
      <w:start w:val="16"/>
      <w:numFmt w:val="decimal"/>
      <w:lvlText w:val="%1.%2.%3."/>
      <w:lvlJc w:val="left"/>
      <w:pPr>
        <w:ind w:left="106" w:hanging="811"/>
      </w:pPr>
      <w:rPr>
        <w:rFonts w:ascii="Times New Roman" w:hAnsi="Times New Roman" w:cs="Times New Roman"/>
        <w:b w:val="0"/>
        <w:bCs w:val="0"/>
        <w:w w:val="100"/>
        <w:sz w:val="27"/>
        <w:szCs w:val="27"/>
      </w:rPr>
    </w:lvl>
    <w:lvl w:ilvl="3">
      <w:numFmt w:val="bullet"/>
      <w:lvlText w:val="•"/>
      <w:lvlJc w:val="left"/>
      <w:pPr>
        <w:ind w:left="3269" w:hanging="811"/>
      </w:pPr>
    </w:lvl>
    <w:lvl w:ilvl="4">
      <w:numFmt w:val="bullet"/>
      <w:lvlText w:val="•"/>
      <w:lvlJc w:val="left"/>
      <w:pPr>
        <w:ind w:left="4325" w:hanging="811"/>
      </w:pPr>
    </w:lvl>
    <w:lvl w:ilvl="5">
      <w:numFmt w:val="bullet"/>
      <w:lvlText w:val="•"/>
      <w:lvlJc w:val="left"/>
      <w:pPr>
        <w:ind w:left="5382" w:hanging="811"/>
      </w:pPr>
    </w:lvl>
    <w:lvl w:ilvl="6">
      <w:numFmt w:val="bullet"/>
      <w:lvlText w:val="•"/>
      <w:lvlJc w:val="left"/>
      <w:pPr>
        <w:ind w:left="6438" w:hanging="811"/>
      </w:pPr>
    </w:lvl>
    <w:lvl w:ilvl="7">
      <w:numFmt w:val="bullet"/>
      <w:lvlText w:val="•"/>
      <w:lvlJc w:val="left"/>
      <w:pPr>
        <w:ind w:left="7494" w:hanging="811"/>
      </w:pPr>
    </w:lvl>
    <w:lvl w:ilvl="8">
      <w:numFmt w:val="bullet"/>
      <w:lvlText w:val="•"/>
      <w:lvlJc w:val="left"/>
      <w:pPr>
        <w:ind w:left="8551" w:hanging="811"/>
      </w:pPr>
    </w:lvl>
  </w:abstractNum>
  <w:abstractNum w:abstractNumId="11" w15:restartNumberingAfterBreak="0">
    <w:nsid w:val="0000040C"/>
    <w:multiLevelType w:val="multilevel"/>
    <w:tmpl w:val="0000088F"/>
    <w:lvl w:ilvl="0">
      <w:start w:val="4"/>
      <w:numFmt w:val="decimal"/>
      <w:lvlText w:val="%1"/>
      <w:lvlJc w:val="left"/>
      <w:pPr>
        <w:ind w:left="238" w:hanging="940"/>
      </w:pPr>
    </w:lvl>
    <w:lvl w:ilvl="1">
      <w:start w:val="2"/>
      <w:numFmt w:val="decimal"/>
      <w:lvlText w:val="%1.%2"/>
      <w:lvlJc w:val="left"/>
      <w:pPr>
        <w:ind w:left="238" w:hanging="940"/>
      </w:pPr>
    </w:lvl>
    <w:lvl w:ilvl="2">
      <w:start w:val="42"/>
      <w:numFmt w:val="decimal"/>
      <w:lvlText w:val="%1.%2.%3."/>
      <w:lvlJc w:val="left"/>
      <w:pPr>
        <w:ind w:left="238" w:hanging="940"/>
      </w:pPr>
      <w:rPr>
        <w:rFonts w:ascii="Times New Roman" w:hAnsi="Times New Roman" w:cs="Times New Roman"/>
        <w:b w:val="0"/>
        <w:bCs w:val="0"/>
        <w:w w:val="100"/>
        <w:sz w:val="27"/>
        <w:szCs w:val="27"/>
      </w:rPr>
    </w:lvl>
    <w:lvl w:ilvl="3">
      <w:numFmt w:val="bullet"/>
      <w:lvlText w:val="•"/>
      <w:lvlJc w:val="left"/>
      <w:pPr>
        <w:ind w:left="3373" w:hanging="940"/>
      </w:pPr>
    </w:lvl>
    <w:lvl w:ilvl="4">
      <w:numFmt w:val="bullet"/>
      <w:lvlText w:val="•"/>
      <w:lvlJc w:val="left"/>
      <w:pPr>
        <w:ind w:left="4417" w:hanging="940"/>
      </w:pPr>
    </w:lvl>
    <w:lvl w:ilvl="5">
      <w:numFmt w:val="bullet"/>
      <w:lvlText w:val="•"/>
      <w:lvlJc w:val="left"/>
      <w:pPr>
        <w:ind w:left="5462" w:hanging="940"/>
      </w:pPr>
    </w:lvl>
    <w:lvl w:ilvl="6">
      <w:numFmt w:val="bullet"/>
      <w:lvlText w:val="•"/>
      <w:lvlJc w:val="left"/>
      <w:pPr>
        <w:ind w:left="6506" w:hanging="940"/>
      </w:pPr>
    </w:lvl>
    <w:lvl w:ilvl="7">
      <w:numFmt w:val="bullet"/>
      <w:lvlText w:val="•"/>
      <w:lvlJc w:val="left"/>
      <w:pPr>
        <w:ind w:left="7550" w:hanging="940"/>
      </w:pPr>
    </w:lvl>
    <w:lvl w:ilvl="8">
      <w:numFmt w:val="bullet"/>
      <w:lvlText w:val="•"/>
      <w:lvlJc w:val="left"/>
      <w:pPr>
        <w:ind w:left="8595" w:hanging="940"/>
      </w:pPr>
    </w:lvl>
  </w:abstractNum>
  <w:abstractNum w:abstractNumId="12" w15:restartNumberingAfterBreak="0">
    <w:nsid w:val="0000040D"/>
    <w:multiLevelType w:val="multilevel"/>
    <w:tmpl w:val="00000890"/>
    <w:lvl w:ilvl="0">
      <w:start w:val="4"/>
      <w:numFmt w:val="decimal"/>
      <w:lvlText w:val="%1"/>
      <w:lvlJc w:val="left"/>
      <w:pPr>
        <w:ind w:left="137" w:hanging="874"/>
      </w:pPr>
    </w:lvl>
    <w:lvl w:ilvl="1">
      <w:start w:val="3"/>
      <w:numFmt w:val="decimal"/>
      <w:lvlText w:val="%1.%2"/>
      <w:lvlJc w:val="left"/>
      <w:pPr>
        <w:ind w:left="137" w:hanging="874"/>
      </w:pPr>
    </w:lvl>
    <w:lvl w:ilvl="2">
      <w:start w:val="1"/>
      <w:numFmt w:val="decimal"/>
      <w:lvlText w:val="%1.%2.%3."/>
      <w:lvlJc w:val="left"/>
      <w:pPr>
        <w:ind w:left="137" w:hanging="874"/>
      </w:pPr>
      <w:rPr>
        <w:rFonts w:ascii="Times New Roman" w:hAnsi="Times New Roman" w:cs="Times New Roman"/>
        <w:b w:val="0"/>
        <w:bCs w:val="0"/>
        <w:w w:val="100"/>
        <w:sz w:val="27"/>
        <w:szCs w:val="27"/>
      </w:rPr>
    </w:lvl>
    <w:lvl w:ilvl="3">
      <w:numFmt w:val="bullet"/>
      <w:lvlText w:val="•"/>
      <w:lvlJc w:val="left"/>
      <w:pPr>
        <w:ind w:left="3303" w:hanging="874"/>
      </w:pPr>
    </w:lvl>
    <w:lvl w:ilvl="4">
      <w:numFmt w:val="bullet"/>
      <w:lvlText w:val="•"/>
      <w:lvlJc w:val="left"/>
      <w:pPr>
        <w:ind w:left="4357" w:hanging="874"/>
      </w:pPr>
    </w:lvl>
    <w:lvl w:ilvl="5">
      <w:numFmt w:val="bullet"/>
      <w:lvlText w:val="•"/>
      <w:lvlJc w:val="left"/>
      <w:pPr>
        <w:ind w:left="5412" w:hanging="874"/>
      </w:pPr>
    </w:lvl>
    <w:lvl w:ilvl="6">
      <w:numFmt w:val="bullet"/>
      <w:lvlText w:val="•"/>
      <w:lvlJc w:val="left"/>
      <w:pPr>
        <w:ind w:left="6466" w:hanging="874"/>
      </w:pPr>
    </w:lvl>
    <w:lvl w:ilvl="7">
      <w:numFmt w:val="bullet"/>
      <w:lvlText w:val="•"/>
      <w:lvlJc w:val="left"/>
      <w:pPr>
        <w:ind w:left="7520" w:hanging="874"/>
      </w:pPr>
    </w:lvl>
    <w:lvl w:ilvl="8">
      <w:numFmt w:val="bullet"/>
      <w:lvlText w:val="•"/>
      <w:lvlJc w:val="left"/>
      <w:pPr>
        <w:ind w:left="8575" w:hanging="874"/>
      </w:pPr>
    </w:lvl>
  </w:abstractNum>
  <w:abstractNum w:abstractNumId="13" w15:restartNumberingAfterBreak="0">
    <w:nsid w:val="0000040E"/>
    <w:multiLevelType w:val="multilevel"/>
    <w:tmpl w:val="00000891"/>
    <w:lvl w:ilvl="0">
      <w:start w:val="4"/>
      <w:numFmt w:val="decimal"/>
      <w:lvlText w:val="%1"/>
      <w:lvlJc w:val="left"/>
      <w:pPr>
        <w:ind w:left="117" w:hanging="860"/>
      </w:pPr>
    </w:lvl>
    <w:lvl w:ilvl="1">
      <w:start w:val="4"/>
      <w:numFmt w:val="decimal"/>
      <w:lvlText w:val="%1.%2"/>
      <w:lvlJc w:val="left"/>
      <w:pPr>
        <w:ind w:left="117" w:hanging="860"/>
      </w:pPr>
    </w:lvl>
    <w:lvl w:ilvl="2">
      <w:start w:val="1"/>
      <w:numFmt w:val="decimal"/>
      <w:lvlText w:val="%1.%2.%3."/>
      <w:lvlJc w:val="left"/>
      <w:pPr>
        <w:ind w:left="860" w:hanging="860"/>
      </w:pPr>
      <w:rPr>
        <w:rFonts w:ascii="Times New Roman" w:hAnsi="Times New Roman" w:cs="Times New Roman"/>
        <w:b w:val="0"/>
        <w:bCs w:val="0"/>
        <w:w w:val="100"/>
        <w:sz w:val="27"/>
        <w:szCs w:val="27"/>
      </w:rPr>
    </w:lvl>
    <w:lvl w:ilvl="3">
      <w:numFmt w:val="bullet"/>
      <w:lvlText w:val="•"/>
      <w:lvlJc w:val="left"/>
      <w:pPr>
        <w:ind w:left="3283" w:hanging="860"/>
      </w:pPr>
    </w:lvl>
    <w:lvl w:ilvl="4">
      <w:numFmt w:val="bullet"/>
      <w:lvlText w:val="•"/>
      <w:lvlJc w:val="left"/>
      <w:pPr>
        <w:ind w:left="4337" w:hanging="860"/>
      </w:pPr>
    </w:lvl>
    <w:lvl w:ilvl="5">
      <w:numFmt w:val="bullet"/>
      <w:lvlText w:val="•"/>
      <w:lvlJc w:val="left"/>
      <w:pPr>
        <w:ind w:left="5392" w:hanging="860"/>
      </w:pPr>
    </w:lvl>
    <w:lvl w:ilvl="6">
      <w:numFmt w:val="bullet"/>
      <w:lvlText w:val="•"/>
      <w:lvlJc w:val="left"/>
      <w:pPr>
        <w:ind w:left="6446" w:hanging="860"/>
      </w:pPr>
    </w:lvl>
    <w:lvl w:ilvl="7">
      <w:numFmt w:val="bullet"/>
      <w:lvlText w:val="•"/>
      <w:lvlJc w:val="left"/>
      <w:pPr>
        <w:ind w:left="7500" w:hanging="860"/>
      </w:pPr>
    </w:lvl>
    <w:lvl w:ilvl="8">
      <w:numFmt w:val="bullet"/>
      <w:lvlText w:val="•"/>
      <w:lvlJc w:val="left"/>
      <w:pPr>
        <w:ind w:left="8555" w:hanging="860"/>
      </w:pPr>
    </w:lvl>
  </w:abstractNum>
  <w:abstractNum w:abstractNumId="14" w15:restartNumberingAfterBreak="0">
    <w:nsid w:val="0000040F"/>
    <w:multiLevelType w:val="multilevel"/>
    <w:tmpl w:val="00000892"/>
    <w:lvl w:ilvl="0">
      <w:start w:val="4"/>
      <w:numFmt w:val="decimal"/>
      <w:lvlText w:val="%1"/>
      <w:lvlJc w:val="left"/>
      <w:pPr>
        <w:ind w:left="118" w:hanging="825"/>
      </w:pPr>
    </w:lvl>
    <w:lvl w:ilvl="1">
      <w:start w:val="4"/>
      <w:numFmt w:val="decimal"/>
      <w:lvlText w:val="%1.%2"/>
      <w:lvlJc w:val="left"/>
      <w:pPr>
        <w:ind w:left="118" w:hanging="825"/>
      </w:pPr>
    </w:lvl>
    <w:lvl w:ilvl="2">
      <w:start w:val="57"/>
      <w:numFmt w:val="decimal"/>
      <w:lvlText w:val="%1.%2.%3."/>
      <w:lvlJc w:val="left"/>
      <w:pPr>
        <w:ind w:left="118" w:hanging="825"/>
      </w:pPr>
      <w:rPr>
        <w:rFonts w:ascii="Times New Roman" w:hAnsi="Times New Roman" w:cs="Times New Roman"/>
        <w:b w:val="0"/>
        <w:bCs w:val="0"/>
        <w:w w:val="100"/>
        <w:sz w:val="27"/>
        <w:szCs w:val="27"/>
      </w:rPr>
    </w:lvl>
    <w:lvl w:ilvl="3">
      <w:numFmt w:val="bullet"/>
      <w:lvlText w:val="•"/>
      <w:lvlJc w:val="left"/>
      <w:pPr>
        <w:ind w:left="3289" w:hanging="825"/>
      </w:pPr>
    </w:lvl>
    <w:lvl w:ilvl="4">
      <w:numFmt w:val="bullet"/>
      <w:lvlText w:val="•"/>
      <w:lvlJc w:val="left"/>
      <w:pPr>
        <w:ind w:left="4345" w:hanging="825"/>
      </w:pPr>
    </w:lvl>
    <w:lvl w:ilvl="5">
      <w:numFmt w:val="bullet"/>
      <w:lvlText w:val="•"/>
      <w:lvlJc w:val="left"/>
      <w:pPr>
        <w:ind w:left="5402" w:hanging="825"/>
      </w:pPr>
    </w:lvl>
    <w:lvl w:ilvl="6">
      <w:numFmt w:val="bullet"/>
      <w:lvlText w:val="•"/>
      <w:lvlJc w:val="left"/>
      <w:pPr>
        <w:ind w:left="6458" w:hanging="825"/>
      </w:pPr>
    </w:lvl>
    <w:lvl w:ilvl="7">
      <w:numFmt w:val="bullet"/>
      <w:lvlText w:val="•"/>
      <w:lvlJc w:val="left"/>
      <w:pPr>
        <w:ind w:left="7514" w:hanging="825"/>
      </w:pPr>
    </w:lvl>
    <w:lvl w:ilvl="8">
      <w:numFmt w:val="bullet"/>
      <w:lvlText w:val="•"/>
      <w:lvlJc w:val="left"/>
      <w:pPr>
        <w:ind w:left="8571" w:hanging="825"/>
      </w:pPr>
    </w:lvl>
  </w:abstractNum>
  <w:abstractNum w:abstractNumId="15" w15:restartNumberingAfterBreak="0">
    <w:nsid w:val="00000410"/>
    <w:multiLevelType w:val="multilevel"/>
    <w:tmpl w:val="00000893"/>
    <w:lvl w:ilvl="0">
      <w:start w:val="1"/>
      <w:numFmt w:val="decimal"/>
      <w:lvlText w:val="%1."/>
      <w:lvlJc w:val="left"/>
      <w:pPr>
        <w:ind w:left="165" w:hanging="231"/>
      </w:pPr>
      <w:rPr>
        <w:rFonts w:ascii="Times New Roman" w:hAnsi="Times New Roman" w:cs="Times New Roman"/>
        <w:b w:val="0"/>
        <w:bCs w:val="0"/>
        <w:w w:val="100"/>
        <w:sz w:val="23"/>
        <w:szCs w:val="23"/>
      </w:rPr>
    </w:lvl>
    <w:lvl w:ilvl="1">
      <w:numFmt w:val="bullet"/>
      <w:lvlText w:val="•"/>
      <w:lvlJc w:val="left"/>
      <w:pPr>
        <w:ind w:left="1166" w:hanging="231"/>
      </w:pPr>
    </w:lvl>
    <w:lvl w:ilvl="2">
      <w:numFmt w:val="bullet"/>
      <w:lvlText w:val="•"/>
      <w:lvlJc w:val="left"/>
      <w:pPr>
        <w:ind w:left="2172" w:hanging="231"/>
      </w:pPr>
    </w:lvl>
    <w:lvl w:ilvl="3">
      <w:numFmt w:val="bullet"/>
      <w:lvlText w:val="•"/>
      <w:lvlJc w:val="left"/>
      <w:pPr>
        <w:ind w:left="3178" w:hanging="231"/>
      </w:pPr>
    </w:lvl>
    <w:lvl w:ilvl="4">
      <w:numFmt w:val="bullet"/>
      <w:lvlText w:val="•"/>
      <w:lvlJc w:val="left"/>
      <w:pPr>
        <w:ind w:left="4184" w:hanging="231"/>
      </w:pPr>
    </w:lvl>
    <w:lvl w:ilvl="5">
      <w:numFmt w:val="bullet"/>
      <w:lvlText w:val="•"/>
      <w:lvlJc w:val="left"/>
      <w:pPr>
        <w:ind w:left="5190" w:hanging="231"/>
      </w:pPr>
    </w:lvl>
    <w:lvl w:ilvl="6">
      <w:numFmt w:val="bullet"/>
      <w:lvlText w:val="•"/>
      <w:lvlJc w:val="left"/>
      <w:pPr>
        <w:ind w:left="6196" w:hanging="231"/>
      </w:pPr>
    </w:lvl>
    <w:lvl w:ilvl="7">
      <w:numFmt w:val="bullet"/>
      <w:lvlText w:val="•"/>
      <w:lvlJc w:val="left"/>
      <w:pPr>
        <w:ind w:left="7203" w:hanging="231"/>
      </w:pPr>
    </w:lvl>
    <w:lvl w:ilvl="8">
      <w:numFmt w:val="bullet"/>
      <w:lvlText w:val="•"/>
      <w:lvlJc w:val="left"/>
      <w:pPr>
        <w:ind w:left="8209" w:hanging="231"/>
      </w:pPr>
    </w:lvl>
  </w:abstractNum>
  <w:abstractNum w:abstractNumId="16" w15:restartNumberingAfterBreak="0">
    <w:nsid w:val="00000411"/>
    <w:multiLevelType w:val="multilevel"/>
    <w:tmpl w:val="00000894"/>
    <w:lvl w:ilvl="0">
      <w:start w:val="4"/>
      <w:numFmt w:val="decimal"/>
      <w:lvlText w:val="%1"/>
      <w:lvlJc w:val="left"/>
      <w:pPr>
        <w:ind w:left="117" w:hanging="701"/>
      </w:pPr>
    </w:lvl>
    <w:lvl w:ilvl="1">
      <w:start w:val="5"/>
      <w:numFmt w:val="decimal"/>
      <w:lvlText w:val="%1.%2"/>
      <w:lvlJc w:val="left"/>
      <w:pPr>
        <w:ind w:left="117" w:hanging="701"/>
      </w:pPr>
    </w:lvl>
    <w:lvl w:ilvl="2">
      <w:start w:val="1"/>
      <w:numFmt w:val="decimal"/>
      <w:lvlText w:val="%1.%2.%3."/>
      <w:lvlJc w:val="left"/>
      <w:pPr>
        <w:ind w:left="117" w:hanging="701"/>
      </w:pPr>
      <w:rPr>
        <w:rFonts w:ascii="Times New Roman" w:hAnsi="Times New Roman" w:cs="Times New Roman"/>
        <w:b w:val="0"/>
        <w:bCs w:val="0"/>
        <w:w w:val="100"/>
        <w:sz w:val="27"/>
        <w:szCs w:val="27"/>
      </w:rPr>
    </w:lvl>
    <w:lvl w:ilvl="3">
      <w:numFmt w:val="bullet"/>
      <w:lvlText w:val="•"/>
      <w:lvlJc w:val="left"/>
      <w:pPr>
        <w:ind w:left="3283" w:hanging="701"/>
      </w:pPr>
    </w:lvl>
    <w:lvl w:ilvl="4">
      <w:numFmt w:val="bullet"/>
      <w:lvlText w:val="•"/>
      <w:lvlJc w:val="left"/>
      <w:pPr>
        <w:ind w:left="4337" w:hanging="701"/>
      </w:pPr>
    </w:lvl>
    <w:lvl w:ilvl="5">
      <w:numFmt w:val="bullet"/>
      <w:lvlText w:val="•"/>
      <w:lvlJc w:val="left"/>
      <w:pPr>
        <w:ind w:left="5392" w:hanging="701"/>
      </w:pPr>
    </w:lvl>
    <w:lvl w:ilvl="6">
      <w:numFmt w:val="bullet"/>
      <w:lvlText w:val="•"/>
      <w:lvlJc w:val="left"/>
      <w:pPr>
        <w:ind w:left="6446" w:hanging="701"/>
      </w:pPr>
    </w:lvl>
    <w:lvl w:ilvl="7">
      <w:numFmt w:val="bullet"/>
      <w:lvlText w:val="•"/>
      <w:lvlJc w:val="left"/>
      <w:pPr>
        <w:ind w:left="7500" w:hanging="701"/>
      </w:pPr>
    </w:lvl>
    <w:lvl w:ilvl="8">
      <w:numFmt w:val="bullet"/>
      <w:lvlText w:val="•"/>
      <w:lvlJc w:val="left"/>
      <w:pPr>
        <w:ind w:left="8555" w:hanging="701"/>
      </w:pPr>
    </w:lvl>
  </w:abstractNum>
  <w:abstractNum w:abstractNumId="17" w15:restartNumberingAfterBreak="0">
    <w:nsid w:val="00000412"/>
    <w:multiLevelType w:val="multilevel"/>
    <w:tmpl w:val="00000895"/>
    <w:lvl w:ilvl="0">
      <w:start w:val="1"/>
      <w:numFmt w:val="decimal"/>
      <w:lvlText w:val="%1."/>
      <w:lvlJc w:val="left"/>
      <w:pPr>
        <w:ind w:left="124" w:hanging="231"/>
      </w:pPr>
      <w:rPr>
        <w:rFonts w:ascii="Times New Roman" w:hAnsi="Times New Roman" w:cs="Times New Roman"/>
        <w:b w:val="0"/>
        <w:bCs w:val="0"/>
        <w:w w:val="100"/>
        <w:sz w:val="23"/>
        <w:szCs w:val="23"/>
      </w:rPr>
    </w:lvl>
    <w:lvl w:ilvl="1">
      <w:numFmt w:val="bullet"/>
      <w:lvlText w:val="•"/>
      <w:lvlJc w:val="left"/>
      <w:pPr>
        <w:ind w:left="1150" w:hanging="231"/>
      </w:pPr>
    </w:lvl>
    <w:lvl w:ilvl="2">
      <w:numFmt w:val="bullet"/>
      <w:lvlText w:val="•"/>
      <w:lvlJc w:val="left"/>
      <w:pPr>
        <w:ind w:left="2181" w:hanging="231"/>
      </w:pPr>
    </w:lvl>
    <w:lvl w:ilvl="3">
      <w:numFmt w:val="bullet"/>
      <w:lvlText w:val="•"/>
      <w:lvlJc w:val="left"/>
      <w:pPr>
        <w:ind w:left="3212" w:hanging="231"/>
      </w:pPr>
    </w:lvl>
    <w:lvl w:ilvl="4">
      <w:numFmt w:val="bullet"/>
      <w:lvlText w:val="•"/>
      <w:lvlJc w:val="left"/>
      <w:pPr>
        <w:ind w:left="4243" w:hanging="231"/>
      </w:pPr>
    </w:lvl>
    <w:lvl w:ilvl="5">
      <w:numFmt w:val="bullet"/>
      <w:lvlText w:val="•"/>
      <w:lvlJc w:val="left"/>
      <w:pPr>
        <w:ind w:left="5274" w:hanging="231"/>
      </w:pPr>
    </w:lvl>
    <w:lvl w:ilvl="6">
      <w:numFmt w:val="bullet"/>
      <w:lvlText w:val="•"/>
      <w:lvlJc w:val="left"/>
      <w:pPr>
        <w:ind w:left="6304" w:hanging="231"/>
      </w:pPr>
    </w:lvl>
    <w:lvl w:ilvl="7">
      <w:numFmt w:val="bullet"/>
      <w:lvlText w:val="•"/>
      <w:lvlJc w:val="left"/>
      <w:pPr>
        <w:ind w:left="7335" w:hanging="231"/>
      </w:pPr>
    </w:lvl>
    <w:lvl w:ilvl="8">
      <w:numFmt w:val="bullet"/>
      <w:lvlText w:val="•"/>
      <w:lvlJc w:val="left"/>
      <w:pPr>
        <w:ind w:left="8366" w:hanging="231"/>
      </w:pPr>
    </w:lvl>
  </w:abstractNum>
  <w:abstractNum w:abstractNumId="18" w15:restartNumberingAfterBreak="0">
    <w:nsid w:val="00000413"/>
    <w:multiLevelType w:val="multilevel"/>
    <w:tmpl w:val="00000896"/>
    <w:lvl w:ilvl="0">
      <w:start w:val="4"/>
      <w:numFmt w:val="decimal"/>
      <w:lvlText w:val="%1"/>
      <w:lvlJc w:val="left"/>
      <w:pPr>
        <w:ind w:left="218" w:hanging="840"/>
      </w:pPr>
    </w:lvl>
    <w:lvl w:ilvl="1">
      <w:start w:val="5"/>
      <w:numFmt w:val="decimal"/>
      <w:lvlText w:val="%1.%2"/>
      <w:lvlJc w:val="left"/>
      <w:pPr>
        <w:ind w:left="218" w:hanging="840"/>
      </w:pPr>
    </w:lvl>
    <w:lvl w:ilvl="2">
      <w:start w:val="21"/>
      <w:numFmt w:val="decimal"/>
      <w:lvlText w:val="%1.%2.%3."/>
      <w:lvlJc w:val="left"/>
      <w:pPr>
        <w:ind w:left="218" w:hanging="840"/>
      </w:pPr>
      <w:rPr>
        <w:rFonts w:ascii="Times New Roman" w:hAnsi="Times New Roman" w:cs="Times New Roman"/>
        <w:b w:val="0"/>
        <w:bCs w:val="0"/>
        <w:w w:val="100"/>
        <w:sz w:val="27"/>
        <w:szCs w:val="27"/>
      </w:rPr>
    </w:lvl>
    <w:lvl w:ilvl="3">
      <w:numFmt w:val="bullet"/>
      <w:lvlText w:val="•"/>
      <w:lvlJc w:val="left"/>
      <w:pPr>
        <w:ind w:left="3353" w:hanging="840"/>
      </w:pPr>
    </w:lvl>
    <w:lvl w:ilvl="4">
      <w:numFmt w:val="bullet"/>
      <w:lvlText w:val="•"/>
      <w:lvlJc w:val="left"/>
      <w:pPr>
        <w:ind w:left="4397" w:hanging="840"/>
      </w:pPr>
    </w:lvl>
    <w:lvl w:ilvl="5">
      <w:numFmt w:val="bullet"/>
      <w:lvlText w:val="•"/>
      <w:lvlJc w:val="left"/>
      <w:pPr>
        <w:ind w:left="5442" w:hanging="840"/>
      </w:pPr>
    </w:lvl>
    <w:lvl w:ilvl="6">
      <w:numFmt w:val="bullet"/>
      <w:lvlText w:val="•"/>
      <w:lvlJc w:val="left"/>
      <w:pPr>
        <w:ind w:left="6486" w:hanging="840"/>
      </w:pPr>
    </w:lvl>
    <w:lvl w:ilvl="7">
      <w:numFmt w:val="bullet"/>
      <w:lvlText w:val="•"/>
      <w:lvlJc w:val="left"/>
      <w:pPr>
        <w:ind w:left="7530" w:hanging="840"/>
      </w:pPr>
    </w:lvl>
    <w:lvl w:ilvl="8">
      <w:numFmt w:val="bullet"/>
      <w:lvlText w:val="•"/>
      <w:lvlJc w:val="left"/>
      <w:pPr>
        <w:ind w:left="8575" w:hanging="840"/>
      </w:pPr>
    </w:lvl>
  </w:abstractNum>
  <w:abstractNum w:abstractNumId="19" w15:restartNumberingAfterBreak="0">
    <w:nsid w:val="00000414"/>
    <w:multiLevelType w:val="multilevel"/>
    <w:tmpl w:val="00000897"/>
    <w:lvl w:ilvl="0">
      <w:start w:val="4"/>
      <w:numFmt w:val="decimal"/>
      <w:lvlText w:val="%1"/>
      <w:lvlJc w:val="left"/>
      <w:pPr>
        <w:ind w:left="178" w:hanging="884"/>
      </w:pPr>
    </w:lvl>
    <w:lvl w:ilvl="1">
      <w:start w:val="5"/>
      <w:numFmt w:val="decimal"/>
      <w:lvlText w:val="%1.%2"/>
      <w:lvlJc w:val="left"/>
      <w:pPr>
        <w:ind w:left="178" w:hanging="884"/>
      </w:pPr>
    </w:lvl>
    <w:lvl w:ilvl="2">
      <w:start w:val="27"/>
      <w:numFmt w:val="decimal"/>
      <w:lvlText w:val="%1.%2.%3."/>
      <w:lvlJc w:val="left"/>
      <w:pPr>
        <w:ind w:left="178" w:hanging="884"/>
      </w:pPr>
      <w:rPr>
        <w:rFonts w:ascii="Times New Roman" w:hAnsi="Times New Roman" w:cs="Times New Roman"/>
        <w:b w:val="0"/>
        <w:bCs w:val="0"/>
        <w:w w:val="100"/>
        <w:sz w:val="27"/>
        <w:szCs w:val="27"/>
      </w:rPr>
    </w:lvl>
    <w:lvl w:ilvl="3">
      <w:numFmt w:val="bullet"/>
      <w:lvlText w:val="•"/>
      <w:lvlJc w:val="left"/>
      <w:pPr>
        <w:ind w:left="3319" w:hanging="884"/>
      </w:pPr>
    </w:lvl>
    <w:lvl w:ilvl="4">
      <w:numFmt w:val="bullet"/>
      <w:lvlText w:val="•"/>
      <w:lvlJc w:val="left"/>
      <w:pPr>
        <w:ind w:left="4365" w:hanging="884"/>
      </w:pPr>
    </w:lvl>
    <w:lvl w:ilvl="5">
      <w:numFmt w:val="bullet"/>
      <w:lvlText w:val="•"/>
      <w:lvlJc w:val="left"/>
      <w:pPr>
        <w:ind w:left="5412" w:hanging="884"/>
      </w:pPr>
    </w:lvl>
    <w:lvl w:ilvl="6">
      <w:numFmt w:val="bullet"/>
      <w:lvlText w:val="•"/>
      <w:lvlJc w:val="left"/>
      <w:pPr>
        <w:ind w:left="6458" w:hanging="884"/>
      </w:pPr>
    </w:lvl>
    <w:lvl w:ilvl="7">
      <w:numFmt w:val="bullet"/>
      <w:lvlText w:val="•"/>
      <w:lvlJc w:val="left"/>
      <w:pPr>
        <w:ind w:left="7504" w:hanging="884"/>
      </w:pPr>
    </w:lvl>
    <w:lvl w:ilvl="8">
      <w:numFmt w:val="bullet"/>
      <w:lvlText w:val="•"/>
      <w:lvlJc w:val="left"/>
      <w:pPr>
        <w:ind w:left="8551" w:hanging="884"/>
      </w:pPr>
    </w:lvl>
  </w:abstractNum>
  <w:abstractNum w:abstractNumId="20" w15:restartNumberingAfterBreak="0">
    <w:nsid w:val="00000415"/>
    <w:multiLevelType w:val="multilevel"/>
    <w:tmpl w:val="00000898"/>
    <w:lvl w:ilvl="0">
      <w:start w:val="4"/>
      <w:numFmt w:val="decimal"/>
      <w:lvlText w:val="%1"/>
      <w:lvlJc w:val="left"/>
      <w:pPr>
        <w:ind w:left="117" w:hanging="840"/>
      </w:pPr>
    </w:lvl>
    <w:lvl w:ilvl="1">
      <w:start w:val="6"/>
      <w:numFmt w:val="decimal"/>
      <w:lvlText w:val="%1.%2"/>
      <w:lvlJc w:val="left"/>
      <w:pPr>
        <w:ind w:left="117" w:hanging="840"/>
      </w:pPr>
    </w:lvl>
    <w:lvl w:ilvl="2">
      <w:start w:val="1"/>
      <w:numFmt w:val="decimal"/>
      <w:lvlText w:val="%1.%2.%3."/>
      <w:lvlJc w:val="left"/>
      <w:pPr>
        <w:ind w:left="117" w:hanging="840"/>
      </w:pPr>
      <w:rPr>
        <w:rFonts w:ascii="Times New Roman" w:hAnsi="Times New Roman" w:cs="Times New Roman"/>
        <w:b w:val="0"/>
        <w:bCs w:val="0"/>
        <w:w w:val="100"/>
        <w:sz w:val="27"/>
        <w:szCs w:val="27"/>
      </w:rPr>
    </w:lvl>
    <w:lvl w:ilvl="3">
      <w:numFmt w:val="bullet"/>
      <w:lvlText w:val="•"/>
      <w:lvlJc w:val="left"/>
      <w:pPr>
        <w:ind w:left="3289" w:hanging="840"/>
      </w:pPr>
    </w:lvl>
    <w:lvl w:ilvl="4">
      <w:numFmt w:val="bullet"/>
      <w:lvlText w:val="•"/>
      <w:lvlJc w:val="left"/>
      <w:pPr>
        <w:ind w:left="4345" w:hanging="840"/>
      </w:pPr>
    </w:lvl>
    <w:lvl w:ilvl="5">
      <w:numFmt w:val="bullet"/>
      <w:lvlText w:val="•"/>
      <w:lvlJc w:val="left"/>
      <w:pPr>
        <w:ind w:left="5402" w:hanging="840"/>
      </w:pPr>
    </w:lvl>
    <w:lvl w:ilvl="6">
      <w:numFmt w:val="bullet"/>
      <w:lvlText w:val="•"/>
      <w:lvlJc w:val="left"/>
      <w:pPr>
        <w:ind w:left="6458" w:hanging="840"/>
      </w:pPr>
    </w:lvl>
    <w:lvl w:ilvl="7">
      <w:numFmt w:val="bullet"/>
      <w:lvlText w:val="•"/>
      <w:lvlJc w:val="left"/>
      <w:pPr>
        <w:ind w:left="7514" w:hanging="840"/>
      </w:pPr>
    </w:lvl>
    <w:lvl w:ilvl="8">
      <w:numFmt w:val="bullet"/>
      <w:lvlText w:val="•"/>
      <w:lvlJc w:val="left"/>
      <w:pPr>
        <w:ind w:left="8571" w:hanging="840"/>
      </w:pPr>
    </w:lvl>
  </w:abstractNum>
  <w:abstractNum w:abstractNumId="21" w15:restartNumberingAfterBreak="0">
    <w:nsid w:val="00000416"/>
    <w:multiLevelType w:val="multilevel"/>
    <w:tmpl w:val="00000899"/>
    <w:lvl w:ilvl="0">
      <w:start w:val="4"/>
      <w:numFmt w:val="decimal"/>
      <w:lvlText w:val="%1"/>
      <w:lvlJc w:val="left"/>
      <w:pPr>
        <w:ind w:left="117" w:hanging="763"/>
      </w:pPr>
    </w:lvl>
    <w:lvl w:ilvl="1">
      <w:start w:val="7"/>
      <w:numFmt w:val="decimal"/>
      <w:lvlText w:val="%1.%2"/>
      <w:lvlJc w:val="left"/>
      <w:pPr>
        <w:ind w:left="117" w:hanging="763"/>
      </w:pPr>
    </w:lvl>
    <w:lvl w:ilvl="2">
      <w:start w:val="1"/>
      <w:numFmt w:val="decimal"/>
      <w:lvlText w:val="%1.%2.%3."/>
      <w:lvlJc w:val="left"/>
      <w:pPr>
        <w:ind w:left="117" w:hanging="763"/>
      </w:pPr>
      <w:rPr>
        <w:rFonts w:ascii="Times New Roman" w:hAnsi="Times New Roman" w:cs="Times New Roman"/>
        <w:b w:val="0"/>
        <w:bCs w:val="0"/>
        <w:w w:val="100"/>
        <w:sz w:val="27"/>
        <w:szCs w:val="27"/>
      </w:rPr>
    </w:lvl>
    <w:lvl w:ilvl="3">
      <w:numFmt w:val="bullet"/>
      <w:lvlText w:val="•"/>
      <w:lvlJc w:val="left"/>
      <w:pPr>
        <w:ind w:left="3289" w:hanging="763"/>
      </w:pPr>
    </w:lvl>
    <w:lvl w:ilvl="4">
      <w:numFmt w:val="bullet"/>
      <w:lvlText w:val="•"/>
      <w:lvlJc w:val="left"/>
      <w:pPr>
        <w:ind w:left="4345" w:hanging="763"/>
      </w:pPr>
    </w:lvl>
    <w:lvl w:ilvl="5">
      <w:numFmt w:val="bullet"/>
      <w:lvlText w:val="•"/>
      <w:lvlJc w:val="left"/>
      <w:pPr>
        <w:ind w:left="5402" w:hanging="763"/>
      </w:pPr>
    </w:lvl>
    <w:lvl w:ilvl="6">
      <w:numFmt w:val="bullet"/>
      <w:lvlText w:val="•"/>
      <w:lvlJc w:val="left"/>
      <w:pPr>
        <w:ind w:left="6458" w:hanging="763"/>
      </w:pPr>
    </w:lvl>
    <w:lvl w:ilvl="7">
      <w:numFmt w:val="bullet"/>
      <w:lvlText w:val="•"/>
      <w:lvlJc w:val="left"/>
      <w:pPr>
        <w:ind w:left="7514" w:hanging="763"/>
      </w:pPr>
    </w:lvl>
    <w:lvl w:ilvl="8">
      <w:numFmt w:val="bullet"/>
      <w:lvlText w:val="•"/>
      <w:lvlJc w:val="left"/>
      <w:pPr>
        <w:ind w:left="8571" w:hanging="763"/>
      </w:pPr>
    </w:lvl>
  </w:abstractNum>
  <w:abstractNum w:abstractNumId="22" w15:restartNumberingAfterBreak="0">
    <w:nsid w:val="00000417"/>
    <w:multiLevelType w:val="multilevel"/>
    <w:tmpl w:val="0000089A"/>
    <w:lvl w:ilvl="0">
      <w:start w:val="4"/>
      <w:numFmt w:val="decimal"/>
      <w:lvlText w:val="%1"/>
      <w:lvlJc w:val="left"/>
      <w:pPr>
        <w:ind w:left="238" w:hanging="836"/>
      </w:pPr>
    </w:lvl>
    <w:lvl w:ilvl="1">
      <w:start w:val="7"/>
      <w:numFmt w:val="decimal"/>
      <w:lvlText w:val="%1.%2"/>
      <w:lvlJc w:val="left"/>
      <w:pPr>
        <w:ind w:left="238" w:hanging="836"/>
      </w:pPr>
    </w:lvl>
    <w:lvl w:ilvl="2">
      <w:start w:val="45"/>
      <w:numFmt w:val="decimal"/>
      <w:lvlText w:val="%1.%2.%3."/>
      <w:lvlJc w:val="left"/>
      <w:pPr>
        <w:ind w:left="238" w:hanging="836"/>
      </w:pPr>
      <w:rPr>
        <w:rFonts w:ascii="Times New Roman" w:hAnsi="Times New Roman" w:cs="Times New Roman"/>
        <w:b w:val="0"/>
        <w:bCs w:val="0"/>
        <w:w w:val="100"/>
        <w:sz w:val="27"/>
        <w:szCs w:val="27"/>
      </w:rPr>
    </w:lvl>
    <w:lvl w:ilvl="3">
      <w:numFmt w:val="bullet"/>
      <w:lvlText w:val="•"/>
      <w:lvlJc w:val="left"/>
      <w:pPr>
        <w:ind w:left="3367" w:hanging="836"/>
      </w:pPr>
    </w:lvl>
    <w:lvl w:ilvl="4">
      <w:numFmt w:val="bullet"/>
      <w:lvlText w:val="•"/>
      <w:lvlJc w:val="left"/>
      <w:pPr>
        <w:ind w:left="4409" w:hanging="836"/>
      </w:pPr>
    </w:lvl>
    <w:lvl w:ilvl="5">
      <w:numFmt w:val="bullet"/>
      <w:lvlText w:val="•"/>
      <w:lvlJc w:val="left"/>
      <w:pPr>
        <w:ind w:left="5452" w:hanging="836"/>
      </w:pPr>
    </w:lvl>
    <w:lvl w:ilvl="6">
      <w:numFmt w:val="bullet"/>
      <w:lvlText w:val="•"/>
      <w:lvlJc w:val="left"/>
      <w:pPr>
        <w:ind w:left="6494" w:hanging="836"/>
      </w:pPr>
    </w:lvl>
    <w:lvl w:ilvl="7">
      <w:numFmt w:val="bullet"/>
      <w:lvlText w:val="•"/>
      <w:lvlJc w:val="left"/>
      <w:pPr>
        <w:ind w:left="7536" w:hanging="836"/>
      </w:pPr>
    </w:lvl>
    <w:lvl w:ilvl="8">
      <w:numFmt w:val="bullet"/>
      <w:lvlText w:val="•"/>
      <w:lvlJc w:val="left"/>
      <w:pPr>
        <w:ind w:left="8579" w:hanging="836"/>
      </w:pPr>
    </w:lvl>
  </w:abstractNum>
  <w:abstractNum w:abstractNumId="23" w15:restartNumberingAfterBreak="0">
    <w:nsid w:val="00000418"/>
    <w:multiLevelType w:val="multilevel"/>
    <w:tmpl w:val="0000089B"/>
    <w:lvl w:ilvl="0">
      <w:numFmt w:val="bullet"/>
      <w:lvlText w:val="-"/>
      <w:lvlJc w:val="left"/>
      <w:pPr>
        <w:ind w:left="276" w:hanging="159"/>
      </w:pPr>
      <w:rPr>
        <w:rFonts w:ascii="Times New Roman" w:hAnsi="Times New Roman" w:cs="Times New Roman"/>
        <w:b w:val="0"/>
        <w:bCs w:val="0"/>
        <w:w w:val="100"/>
        <w:sz w:val="27"/>
        <w:szCs w:val="27"/>
      </w:rPr>
    </w:lvl>
    <w:lvl w:ilvl="1">
      <w:numFmt w:val="bullet"/>
      <w:lvlText w:val="•"/>
      <w:lvlJc w:val="left"/>
      <w:pPr>
        <w:ind w:left="1318" w:hanging="159"/>
      </w:pPr>
    </w:lvl>
    <w:lvl w:ilvl="2">
      <w:numFmt w:val="bullet"/>
      <w:lvlText w:val="•"/>
      <w:lvlJc w:val="left"/>
      <w:pPr>
        <w:ind w:left="2356" w:hanging="159"/>
      </w:pPr>
    </w:lvl>
    <w:lvl w:ilvl="3">
      <w:numFmt w:val="bullet"/>
      <w:lvlText w:val="•"/>
      <w:lvlJc w:val="left"/>
      <w:pPr>
        <w:ind w:left="3395" w:hanging="159"/>
      </w:pPr>
    </w:lvl>
    <w:lvl w:ilvl="4">
      <w:numFmt w:val="bullet"/>
      <w:lvlText w:val="•"/>
      <w:lvlJc w:val="left"/>
      <w:pPr>
        <w:ind w:left="4433" w:hanging="159"/>
      </w:pPr>
    </w:lvl>
    <w:lvl w:ilvl="5">
      <w:numFmt w:val="bullet"/>
      <w:lvlText w:val="•"/>
      <w:lvlJc w:val="left"/>
      <w:pPr>
        <w:ind w:left="5472" w:hanging="159"/>
      </w:pPr>
    </w:lvl>
    <w:lvl w:ilvl="6">
      <w:numFmt w:val="bullet"/>
      <w:lvlText w:val="•"/>
      <w:lvlJc w:val="left"/>
      <w:pPr>
        <w:ind w:left="6510" w:hanging="159"/>
      </w:pPr>
    </w:lvl>
    <w:lvl w:ilvl="7">
      <w:numFmt w:val="bullet"/>
      <w:lvlText w:val="•"/>
      <w:lvlJc w:val="left"/>
      <w:pPr>
        <w:ind w:left="7548" w:hanging="159"/>
      </w:pPr>
    </w:lvl>
    <w:lvl w:ilvl="8">
      <w:numFmt w:val="bullet"/>
      <w:lvlText w:val="•"/>
      <w:lvlJc w:val="left"/>
      <w:pPr>
        <w:ind w:left="8587" w:hanging="159"/>
      </w:pPr>
    </w:lvl>
  </w:abstractNum>
  <w:abstractNum w:abstractNumId="24" w15:restartNumberingAfterBreak="0">
    <w:nsid w:val="00000419"/>
    <w:multiLevelType w:val="multilevel"/>
    <w:tmpl w:val="0000089C"/>
    <w:lvl w:ilvl="0">
      <w:start w:val="4"/>
      <w:numFmt w:val="decimal"/>
      <w:lvlText w:val="%1"/>
      <w:lvlJc w:val="left"/>
      <w:pPr>
        <w:ind w:left="118" w:hanging="701"/>
      </w:pPr>
    </w:lvl>
    <w:lvl w:ilvl="1">
      <w:start w:val="8"/>
      <w:numFmt w:val="decimal"/>
      <w:lvlText w:val="%1.%2"/>
      <w:lvlJc w:val="left"/>
      <w:pPr>
        <w:ind w:left="118" w:hanging="701"/>
      </w:pPr>
    </w:lvl>
    <w:lvl w:ilvl="2">
      <w:start w:val="1"/>
      <w:numFmt w:val="decimal"/>
      <w:lvlText w:val="%1.%2.%3."/>
      <w:lvlJc w:val="left"/>
      <w:pPr>
        <w:ind w:left="118" w:hanging="701"/>
      </w:pPr>
      <w:rPr>
        <w:rFonts w:ascii="Times New Roman" w:hAnsi="Times New Roman" w:cs="Times New Roman"/>
        <w:b w:val="0"/>
        <w:bCs w:val="0"/>
        <w:w w:val="100"/>
        <w:sz w:val="27"/>
        <w:szCs w:val="27"/>
      </w:rPr>
    </w:lvl>
    <w:lvl w:ilvl="3">
      <w:numFmt w:val="bullet"/>
      <w:lvlText w:val="•"/>
      <w:lvlJc w:val="left"/>
      <w:pPr>
        <w:ind w:left="3295" w:hanging="701"/>
      </w:pPr>
    </w:lvl>
    <w:lvl w:ilvl="4">
      <w:numFmt w:val="bullet"/>
      <w:lvlText w:val="•"/>
      <w:lvlJc w:val="left"/>
      <w:pPr>
        <w:ind w:left="4353" w:hanging="701"/>
      </w:pPr>
    </w:lvl>
    <w:lvl w:ilvl="5">
      <w:numFmt w:val="bullet"/>
      <w:lvlText w:val="•"/>
      <w:lvlJc w:val="left"/>
      <w:pPr>
        <w:ind w:left="5412" w:hanging="701"/>
      </w:pPr>
    </w:lvl>
    <w:lvl w:ilvl="6">
      <w:numFmt w:val="bullet"/>
      <w:lvlText w:val="•"/>
      <w:lvlJc w:val="left"/>
      <w:pPr>
        <w:ind w:left="6470" w:hanging="701"/>
      </w:pPr>
    </w:lvl>
    <w:lvl w:ilvl="7">
      <w:numFmt w:val="bullet"/>
      <w:lvlText w:val="•"/>
      <w:lvlJc w:val="left"/>
      <w:pPr>
        <w:ind w:left="7528" w:hanging="701"/>
      </w:pPr>
    </w:lvl>
    <w:lvl w:ilvl="8">
      <w:numFmt w:val="bullet"/>
      <w:lvlText w:val="•"/>
      <w:lvlJc w:val="left"/>
      <w:pPr>
        <w:ind w:left="8587" w:hanging="701"/>
      </w:pPr>
    </w:lvl>
  </w:abstractNum>
  <w:abstractNum w:abstractNumId="25" w15:restartNumberingAfterBreak="0">
    <w:nsid w:val="0000041A"/>
    <w:multiLevelType w:val="multilevel"/>
    <w:tmpl w:val="0000089D"/>
    <w:lvl w:ilvl="0">
      <w:start w:val="5"/>
      <w:numFmt w:val="decimal"/>
      <w:lvlText w:val="%1"/>
      <w:lvlJc w:val="left"/>
      <w:pPr>
        <w:ind w:left="117" w:hanging="779"/>
      </w:pPr>
    </w:lvl>
    <w:lvl w:ilvl="1">
      <w:start w:val="1"/>
      <w:numFmt w:val="decimal"/>
      <w:lvlText w:val="%1.%2"/>
      <w:lvlJc w:val="left"/>
      <w:pPr>
        <w:ind w:left="117" w:hanging="779"/>
      </w:pPr>
    </w:lvl>
    <w:lvl w:ilvl="2">
      <w:start w:val="1"/>
      <w:numFmt w:val="decimal"/>
      <w:lvlText w:val="%1.%2.%3."/>
      <w:lvlJc w:val="left"/>
      <w:pPr>
        <w:ind w:left="117" w:hanging="779"/>
      </w:pPr>
      <w:rPr>
        <w:rFonts w:ascii="Times New Roman" w:hAnsi="Times New Roman" w:cs="Times New Roman"/>
        <w:b w:val="0"/>
        <w:bCs w:val="0"/>
        <w:w w:val="100"/>
        <w:sz w:val="27"/>
        <w:szCs w:val="27"/>
      </w:rPr>
    </w:lvl>
    <w:lvl w:ilvl="3">
      <w:numFmt w:val="bullet"/>
      <w:lvlText w:val="•"/>
      <w:lvlJc w:val="left"/>
      <w:pPr>
        <w:ind w:left="3289" w:hanging="779"/>
      </w:pPr>
    </w:lvl>
    <w:lvl w:ilvl="4">
      <w:numFmt w:val="bullet"/>
      <w:lvlText w:val="•"/>
      <w:lvlJc w:val="left"/>
      <w:pPr>
        <w:ind w:left="4345" w:hanging="779"/>
      </w:pPr>
    </w:lvl>
    <w:lvl w:ilvl="5">
      <w:numFmt w:val="bullet"/>
      <w:lvlText w:val="•"/>
      <w:lvlJc w:val="left"/>
      <w:pPr>
        <w:ind w:left="5402" w:hanging="779"/>
      </w:pPr>
    </w:lvl>
    <w:lvl w:ilvl="6">
      <w:numFmt w:val="bullet"/>
      <w:lvlText w:val="•"/>
      <w:lvlJc w:val="left"/>
      <w:pPr>
        <w:ind w:left="6458" w:hanging="779"/>
      </w:pPr>
    </w:lvl>
    <w:lvl w:ilvl="7">
      <w:numFmt w:val="bullet"/>
      <w:lvlText w:val="•"/>
      <w:lvlJc w:val="left"/>
      <w:pPr>
        <w:ind w:left="7514" w:hanging="779"/>
      </w:pPr>
    </w:lvl>
    <w:lvl w:ilvl="8">
      <w:numFmt w:val="bullet"/>
      <w:lvlText w:val="•"/>
      <w:lvlJc w:val="left"/>
      <w:pPr>
        <w:ind w:left="8571" w:hanging="779"/>
      </w:pPr>
    </w:lvl>
  </w:abstractNum>
  <w:abstractNum w:abstractNumId="26" w15:restartNumberingAfterBreak="0">
    <w:nsid w:val="0000041B"/>
    <w:multiLevelType w:val="multilevel"/>
    <w:tmpl w:val="0000089E"/>
    <w:lvl w:ilvl="0">
      <w:start w:val="5"/>
      <w:numFmt w:val="decimal"/>
      <w:lvlText w:val="%1"/>
      <w:lvlJc w:val="left"/>
      <w:pPr>
        <w:ind w:left="118" w:hanging="545"/>
      </w:pPr>
    </w:lvl>
    <w:lvl w:ilvl="1">
      <w:start w:val="1"/>
      <w:numFmt w:val="decimal"/>
      <w:lvlText w:val="%1.%2"/>
      <w:lvlJc w:val="left"/>
      <w:pPr>
        <w:ind w:left="118" w:hanging="545"/>
      </w:pPr>
    </w:lvl>
    <w:lvl w:ilvl="2">
      <w:start w:val="5"/>
      <w:numFmt w:val="decimal"/>
      <w:lvlText w:val="%1.%2.%3"/>
      <w:lvlJc w:val="left"/>
      <w:pPr>
        <w:ind w:left="118" w:hanging="545"/>
      </w:pPr>
      <w:rPr>
        <w:rFonts w:ascii="Times New Roman" w:hAnsi="Times New Roman" w:cs="Times New Roman"/>
        <w:b w:val="0"/>
        <w:bCs w:val="0"/>
        <w:w w:val="100"/>
        <w:sz w:val="27"/>
        <w:szCs w:val="27"/>
      </w:rPr>
    </w:lvl>
    <w:lvl w:ilvl="3">
      <w:numFmt w:val="bullet"/>
      <w:lvlText w:val="•"/>
      <w:lvlJc w:val="left"/>
      <w:pPr>
        <w:ind w:left="3319" w:hanging="545"/>
      </w:pPr>
    </w:lvl>
    <w:lvl w:ilvl="4">
      <w:numFmt w:val="bullet"/>
      <w:lvlText w:val="•"/>
      <w:lvlJc w:val="left"/>
      <w:pPr>
        <w:ind w:left="4385" w:hanging="545"/>
      </w:pPr>
    </w:lvl>
    <w:lvl w:ilvl="5">
      <w:numFmt w:val="bullet"/>
      <w:lvlText w:val="•"/>
      <w:lvlJc w:val="left"/>
      <w:pPr>
        <w:ind w:left="5452" w:hanging="545"/>
      </w:pPr>
    </w:lvl>
    <w:lvl w:ilvl="6">
      <w:numFmt w:val="bullet"/>
      <w:lvlText w:val="•"/>
      <w:lvlJc w:val="left"/>
      <w:pPr>
        <w:ind w:left="6518" w:hanging="545"/>
      </w:pPr>
    </w:lvl>
    <w:lvl w:ilvl="7">
      <w:numFmt w:val="bullet"/>
      <w:lvlText w:val="•"/>
      <w:lvlJc w:val="left"/>
      <w:pPr>
        <w:ind w:left="7584" w:hanging="545"/>
      </w:pPr>
    </w:lvl>
    <w:lvl w:ilvl="8">
      <w:numFmt w:val="bullet"/>
      <w:lvlText w:val="•"/>
      <w:lvlJc w:val="left"/>
      <w:pPr>
        <w:ind w:left="8651" w:hanging="545"/>
      </w:pPr>
    </w:lvl>
  </w:abstractNum>
  <w:abstractNum w:abstractNumId="27" w15:restartNumberingAfterBreak="0">
    <w:nsid w:val="0000041D"/>
    <w:multiLevelType w:val="multilevel"/>
    <w:tmpl w:val="000008A0"/>
    <w:lvl w:ilvl="0">
      <w:start w:val="5"/>
      <w:numFmt w:val="decimal"/>
      <w:lvlText w:val="%1"/>
      <w:lvlJc w:val="left"/>
      <w:pPr>
        <w:ind w:left="101" w:hanging="545"/>
      </w:pPr>
    </w:lvl>
    <w:lvl w:ilvl="1">
      <w:start w:val="1"/>
      <w:numFmt w:val="decimal"/>
      <w:lvlText w:val="%1.%2"/>
      <w:lvlJc w:val="left"/>
      <w:pPr>
        <w:ind w:left="101" w:hanging="545"/>
      </w:pPr>
    </w:lvl>
    <w:lvl w:ilvl="2">
      <w:start w:val="8"/>
      <w:numFmt w:val="decimal"/>
      <w:lvlText w:val="%1.%2.%3"/>
      <w:lvlJc w:val="left"/>
      <w:pPr>
        <w:ind w:left="101" w:hanging="545"/>
      </w:pPr>
      <w:rPr>
        <w:rFonts w:ascii="Times New Roman" w:hAnsi="Times New Roman" w:cs="Times New Roman"/>
        <w:b w:val="0"/>
        <w:bCs w:val="0"/>
        <w:w w:val="100"/>
        <w:sz w:val="27"/>
        <w:szCs w:val="27"/>
      </w:rPr>
    </w:lvl>
    <w:lvl w:ilvl="3">
      <w:numFmt w:val="bullet"/>
      <w:lvlText w:val="•"/>
      <w:lvlJc w:val="left"/>
      <w:pPr>
        <w:ind w:left="3269" w:hanging="545"/>
      </w:pPr>
    </w:lvl>
    <w:lvl w:ilvl="4">
      <w:numFmt w:val="bullet"/>
      <w:lvlText w:val="•"/>
      <w:lvlJc w:val="left"/>
      <w:pPr>
        <w:ind w:left="4325" w:hanging="545"/>
      </w:pPr>
    </w:lvl>
    <w:lvl w:ilvl="5">
      <w:numFmt w:val="bullet"/>
      <w:lvlText w:val="•"/>
      <w:lvlJc w:val="left"/>
      <w:pPr>
        <w:ind w:left="5382" w:hanging="545"/>
      </w:pPr>
    </w:lvl>
    <w:lvl w:ilvl="6">
      <w:numFmt w:val="bullet"/>
      <w:lvlText w:val="•"/>
      <w:lvlJc w:val="left"/>
      <w:pPr>
        <w:ind w:left="6438" w:hanging="545"/>
      </w:pPr>
    </w:lvl>
    <w:lvl w:ilvl="7">
      <w:numFmt w:val="bullet"/>
      <w:lvlText w:val="•"/>
      <w:lvlJc w:val="left"/>
      <w:pPr>
        <w:ind w:left="7494" w:hanging="545"/>
      </w:pPr>
    </w:lvl>
    <w:lvl w:ilvl="8">
      <w:numFmt w:val="bullet"/>
      <w:lvlText w:val="•"/>
      <w:lvlJc w:val="left"/>
      <w:pPr>
        <w:ind w:left="8551" w:hanging="545"/>
      </w:pPr>
    </w:lvl>
  </w:abstractNum>
  <w:abstractNum w:abstractNumId="28" w15:restartNumberingAfterBreak="0">
    <w:nsid w:val="0000041E"/>
    <w:multiLevelType w:val="multilevel"/>
    <w:tmpl w:val="000008A1"/>
    <w:lvl w:ilvl="0">
      <w:start w:val="5"/>
      <w:numFmt w:val="decimal"/>
      <w:lvlText w:val="%1"/>
      <w:lvlJc w:val="left"/>
      <w:pPr>
        <w:ind w:left="120" w:hanging="836"/>
      </w:pPr>
    </w:lvl>
    <w:lvl w:ilvl="1">
      <w:start w:val="1"/>
      <w:numFmt w:val="decimal"/>
      <w:lvlText w:val="%1.%2"/>
      <w:lvlJc w:val="left"/>
      <w:pPr>
        <w:ind w:left="120" w:hanging="836"/>
      </w:pPr>
    </w:lvl>
    <w:lvl w:ilvl="2">
      <w:start w:val="15"/>
      <w:numFmt w:val="decimal"/>
      <w:lvlText w:val="%1.%2.%3."/>
      <w:lvlJc w:val="left"/>
      <w:pPr>
        <w:ind w:left="1688" w:hanging="836"/>
      </w:pPr>
      <w:rPr>
        <w:rFonts w:ascii="Times New Roman" w:hAnsi="Times New Roman" w:cs="Times New Roman"/>
        <w:b w:val="0"/>
        <w:bCs w:val="0"/>
        <w:w w:val="100"/>
        <w:sz w:val="27"/>
        <w:szCs w:val="27"/>
      </w:rPr>
    </w:lvl>
    <w:lvl w:ilvl="3">
      <w:numFmt w:val="bullet"/>
      <w:lvlText w:val="•"/>
      <w:lvlJc w:val="left"/>
      <w:pPr>
        <w:ind w:left="3277" w:hanging="836"/>
      </w:pPr>
    </w:lvl>
    <w:lvl w:ilvl="4">
      <w:numFmt w:val="bullet"/>
      <w:lvlText w:val="•"/>
      <w:lvlJc w:val="left"/>
      <w:pPr>
        <w:ind w:left="4329" w:hanging="836"/>
      </w:pPr>
    </w:lvl>
    <w:lvl w:ilvl="5">
      <w:numFmt w:val="bullet"/>
      <w:lvlText w:val="•"/>
      <w:lvlJc w:val="left"/>
      <w:pPr>
        <w:ind w:left="5382" w:hanging="836"/>
      </w:pPr>
    </w:lvl>
    <w:lvl w:ilvl="6">
      <w:numFmt w:val="bullet"/>
      <w:lvlText w:val="•"/>
      <w:lvlJc w:val="left"/>
      <w:pPr>
        <w:ind w:left="6434" w:hanging="836"/>
      </w:pPr>
    </w:lvl>
    <w:lvl w:ilvl="7">
      <w:numFmt w:val="bullet"/>
      <w:lvlText w:val="•"/>
      <w:lvlJc w:val="left"/>
      <w:pPr>
        <w:ind w:left="7486" w:hanging="836"/>
      </w:pPr>
    </w:lvl>
    <w:lvl w:ilvl="8">
      <w:numFmt w:val="bullet"/>
      <w:lvlText w:val="•"/>
      <w:lvlJc w:val="left"/>
      <w:pPr>
        <w:ind w:left="8539" w:hanging="836"/>
      </w:pPr>
    </w:lvl>
  </w:abstractNum>
  <w:abstractNum w:abstractNumId="29" w15:restartNumberingAfterBreak="0">
    <w:nsid w:val="0000041F"/>
    <w:multiLevelType w:val="multilevel"/>
    <w:tmpl w:val="000008A2"/>
    <w:lvl w:ilvl="0">
      <w:start w:val="5"/>
      <w:numFmt w:val="decimal"/>
      <w:lvlText w:val="%1"/>
      <w:lvlJc w:val="left"/>
      <w:pPr>
        <w:ind w:left="193" w:hanging="1115"/>
      </w:pPr>
    </w:lvl>
    <w:lvl w:ilvl="1">
      <w:start w:val="1"/>
      <w:numFmt w:val="decimal"/>
      <w:lvlText w:val="%1.%2"/>
      <w:lvlJc w:val="left"/>
      <w:pPr>
        <w:ind w:left="193" w:hanging="1115"/>
      </w:pPr>
    </w:lvl>
    <w:lvl w:ilvl="2">
      <w:start w:val="102"/>
      <w:numFmt w:val="decimal"/>
      <w:lvlText w:val="%1.%2.%3."/>
      <w:lvlJc w:val="left"/>
      <w:pPr>
        <w:ind w:left="193" w:hanging="1115"/>
      </w:pPr>
      <w:rPr>
        <w:rFonts w:ascii="Times New Roman" w:hAnsi="Times New Roman" w:cs="Times New Roman"/>
        <w:b w:val="0"/>
        <w:bCs w:val="0"/>
        <w:w w:val="100"/>
        <w:sz w:val="27"/>
        <w:szCs w:val="27"/>
      </w:rPr>
    </w:lvl>
    <w:lvl w:ilvl="3">
      <w:numFmt w:val="bullet"/>
      <w:lvlText w:val="•"/>
      <w:lvlJc w:val="left"/>
      <w:pPr>
        <w:ind w:left="3321" w:hanging="1115"/>
      </w:pPr>
    </w:lvl>
    <w:lvl w:ilvl="4">
      <w:numFmt w:val="bullet"/>
      <w:lvlText w:val="•"/>
      <w:lvlJc w:val="left"/>
      <w:pPr>
        <w:ind w:left="4361" w:hanging="1115"/>
      </w:pPr>
    </w:lvl>
    <w:lvl w:ilvl="5">
      <w:numFmt w:val="bullet"/>
      <w:lvlText w:val="•"/>
      <w:lvlJc w:val="left"/>
      <w:pPr>
        <w:ind w:left="5402" w:hanging="1115"/>
      </w:pPr>
    </w:lvl>
    <w:lvl w:ilvl="6">
      <w:numFmt w:val="bullet"/>
      <w:lvlText w:val="•"/>
      <w:lvlJc w:val="left"/>
      <w:pPr>
        <w:ind w:left="6442" w:hanging="1115"/>
      </w:pPr>
    </w:lvl>
    <w:lvl w:ilvl="7">
      <w:numFmt w:val="bullet"/>
      <w:lvlText w:val="•"/>
      <w:lvlJc w:val="left"/>
      <w:pPr>
        <w:ind w:left="7482" w:hanging="1115"/>
      </w:pPr>
    </w:lvl>
    <w:lvl w:ilvl="8">
      <w:numFmt w:val="bullet"/>
      <w:lvlText w:val="•"/>
      <w:lvlJc w:val="left"/>
      <w:pPr>
        <w:ind w:left="8523" w:hanging="1115"/>
      </w:pPr>
    </w:lvl>
  </w:abstractNum>
  <w:abstractNum w:abstractNumId="30" w15:restartNumberingAfterBreak="0">
    <w:nsid w:val="00000420"/>
    <w:multiLevelType w:val="multilevel"/>
    <w:tmpl w:val="000008A3"/>
    <w:lvl w:ilvl="0">
      <w:start w:val="5"/>
      <w:numFmt w:val="decimal"/>
      <w:lvlText w:val="%1"/>
      <w:lvlJc w:val="left"/>
      <w:pPr>
        <w:ind w:left="137" w:hanging="711"/>
      </w:pPr>
    </w:lvl>
    <w:lvl w:ilvl="1">
      <w:start w:val="2"/>
      <w:numFmt w:val="decimal"/>
      <w:lvlText w:val="%1.%2"/>
      <w:lvlJc w:val="left"/>
      <w:pPr>
        <w:ind w:left="137" w:hanging="711"/>
      </w:pPr>
    </w:lvl>
    <w:lvl w:ilvl="2">
      <w:start w:val="1"/>
      <w:numFmt w:val="decimal"/>
      <w:lvlText w:val="%1.%2.%3."/>
      <w:lvlJc w:val="left"/>
      <w:pPr>
        <w:ind w:left="137" w:hanging="711"/>
      </w:pPr>
      <w:rPr>
        <w:rFonts w:ascii="Times New Roman" w:hAnsi="Times New Roman" w:cs="Times New Roman"/>
        <w:b w:val="0"/>
        <w:bCs w:val="0"/>
        <w:w w:val="100"/>
        <w:sz w:val="27"/>
        <w:szCs w:val="27"/>
      </w:rPr>
    </w:lvl>
    <w:lvl w:ilvl="3">
      <w:numFmt w:val="bullet"/>
      <w:lvlText w:val="•"/>
      <w:lvlJc w:val="left"/>
      <w:pPr>
        <w:ind w:left="3297" w:hanging="711"/>
      </w:pPr>
    </w:lvl>
    <w:lvl w:ilvl="4">
      <w:numFmt w:val="bullet"/>
      <w:lvlText w:val="•"/>
      <w:lvlJc w:val="left"/>
      <w:pPr>
        <w:ind w:left="4349" w:hanging="711"/>
      </w:pPr>
    </w:lvl>
    <w:lvl w:ilvl="5">
      <w:numFmt w:val="bullet"/>
      <w:lvlText w:val="•"/>
      <w:lvlJc w:val="left"/>
      <w:pPr>
        <w:ind w:left="5402" w:hanging="711"/>
      </w:pPr>
    </w:lvl>
    <w:lvl w:ilvl="6">
      <w:numFmt w:val="bullet"/>
      <w:lvlText w:val="•"/>
      <w:lvlJc w:val="left"/>
      <w:pPr>
        <w:ind w:left="6454" w:hanging="711"/>
      </w:pPr>
    </w:lvl>
    <w:lvl w:ilvl="7">
      <w:numFmt w:val="bullet"/>
      <w:lvlText w:val="•"/>
      <w:lvlJc w:val="left"/>
      <w:pPr>
        <w:ind w:left="7506" w:hanging="711"/>
      </w:pPr>
    </w:lvl>
    <w:lvl w:ilvl="8">
      <w:numFmt w:val="bullet"/>
      <w:lvlText w:val="•"/>
      <w:lvlJc w:val="left"/>
      <w:pPr>
        <w:ind w:left="8559" w:hanging="711"/>
      </w:pPr>
    </w:lvl>
  </w:abstractNum>
  <w:abstractNum w:abstractNumId="31" w15:restartNumberingAfterBreak="0">
    <w:nsid w:val="00000421"/>
    <w:multiLevelType w:val="multilevel"/>
    <w:tmpl w:val="000008A4"/>
    <w:lvl w:ilvl="0">
      <w:start w:val="5"/>
      <w:numFmt w:val="decimal"/>
      <w:lvlText w:val="%1"/>
      <w:lvlJc w:val="left"/>
      <w:pPr>
        <w:ind w:left="118" w:hanging="545"/>
      </w:pPr>
    </w:lvl>
    <w:lvl w:ilvl="1">
      <w:start w:val="2"/>
      <w:numFmt w:val="decimal"/>
      <w:lvlText w:val="%1.%2"/>
      <w:lvlJc w:val="left"/>
      <w:pPr>
        <w:ind w:left="118" w:hanging="545"/>
      </w:pPr>
    </w:lvl>
    <w:lvl w:ilvl="2">
      <w:start w:val="7"/>
      <w:numFmt w:val="decimal"/>
      <w:lvlText w:val="%1.%2.%3"/>
      <w:lvlJc w:val="left"/>
      <w:pPr>
        <w:ind w:left="118" w:hanging="545"/>
      </w:pPr>
      <w:rPr>
        <w:rFonts w:ascii="Times New Roman" w:hAnsi="Times New Roman" w:cs="Times New Roman"/>
        <w:b w:val="0"/>
        <w:bCs w:val="0"/>
        <w:w w:val="100"/>
        <w:sz w:val="27"/>
        <w:szCs w:val="27"/>
      </w:rPr>
    </w:lvl>
    <w:lvl w:ilvl="3">
      <w:numFmt w:val="bullet"/>
      <w:lvlText w:val="•"/>
      <w:lvlJc w:val="left"/>
      <w:pPr>
        <w:ind w:left="3283" w:hanging="545"/>
      </w:pPr>
    </w:lvl>
    <w:lvl w:ilvl="4">
      <w:numFmt w:val="bullet"/>
      <w:lvlText w:val="•"/>
      <w:lvlJc w:val="left"/>
      <w:pPr>
        <w:ind w:left="4337" w:hanging="545"/>
      </w:pPr>
    </w:lvl>
    <w:lvl w:ilvl="5">
      <w:numFmt w:val="bullet"/>
      <w:lvlText w:val="•"/>
      <w:lvlJc w:val="left"/>
      <w:pPr>
        <w:ind w:left="5392" w:hanging="545"/>
      </w:pPr>
    </w:lvl>
    <w:lvl w:ilvl="6">
      <w:numFmt w:val="bullet"/>
      <w:lvlText w:val="•"/>
      <w:lvlJc w:val="left"/>
      <w:pPr>
        <w:ind w:left="6446" w:hanging="545"/>
      </w:pPr>
    </w:lvl>
    <w:lvl w:ilvl="7">
      <w:numFmt w:val="bullet"/>
      <w:lvlText w:val="•"/>
      <w:lvlJc w:val="left"/>
      <w:pPr>
        <w:ind w:left="7500" w:hanging="545"/>
      </w:pPr>
    </w:lvl>
    <w:lvl w:ilvl="8">
      <w:numFmt w:val="bullet"/>
      <w:lvlText w:val="•"/>
      <w:lvlJc w:val="left"/>
      <w:pPr>
        <w:ind w:left="8555" w:hanging="545"/>
      </w:pPr>
    </w:lvl>
  </w:abstractNum>
  <w:abstractNum w:abstractNumId="32" w15:restartNumberingAfterBreak="0">
    <w:nsid w:val="00000422"/>
    <w:multiLevelType w:val="multilevel"/>
    <w:tmpl w:val="000008A5"/>
    <w:lvl w:ilvl="0">
      <w:start w:val="5"/>
      <w:numFmt w:val="decimal"/>
      <w:lvlText w:val="%1"/>
      <w:lvlJc w:val="left"/>
      <w:pPr>
        <w:ind w:left="137" w:hanging="836"/>
      </w:pPr>
    </w:lvl>
    <w:lvl w:ilvl="1">
      <w:start w:val="2"/>
      <w:numFmt w:val="decimal"/>
      <w:lvlText w:val="%1.%2"/>
      <w:lvlJc w:val="left"/>
      <w:pPr>
        <w:ind w:left="137" w:hanging="836"/>
      </w:pPr>
    </w:lvl>
    <w:lvl w:ilvl="2">
      <w:start w:val="9"/>
      <w:numFmt w:val="decimal"/>
      <w:lvlText w:val="%1.%2.%3."/>
      <w:lvlJc w:val="left"/>
      <w:pPr>
        <w:ind w:left="137" w:hanging="836"/>
      </w:pPr>
      <w:rPr>
        <w:rFonts w:ascii="Times New Roman" w:hAnsi="Times New Roman" w:cs="Times New Roman"/>
        <w:b w:val="0"/>
        <w:bCs w:val="0"/>
        <w:w w:val="100"/>
        <w:sz w:val="27"/>
        <w:szCs w:val="27"/>
      </w:rPr>
    </w:lvl>
    <w:lvl w:ilvl="3">
      <w:numFmt w:val="bullet"/>
      <w:lvlText w:val="•"/>
      <w:lvlJc w:val="left"/>
      <w:pPr>
        <w:ind w:left="3297" w:hanging="836"/>
      </w:pPr>
    </w:lvl>
    <w:lvl w:ilvl="4">
      <w:numFmt w:val="bullet"/>
      <w:lvlText w:val="•"/>
      <w:lvlJc w:val="left"/>
      <w:pPr>
        <w:ind w:left="4349" w:hanging="836"/>
      </w:pPr>
    </w:lvl>
    <w:lvl w:ilvl="5">
      <w:numFmt w:val="bullet"/>
      <w:lvlText w:val="•"/>
      <w:lvlJc w:val="left"/>
      <w:pPr>
        <w:ind w:left="5402" w:hanging="836"/>
      </w:pPr>
    </w:lvl>
    <w:lvl w:ilvl="6">
      <w:numFmt w:val="bullet"/>
      <w:lvlText w:val="•"/>
      <w:lvlJc w:val="left"/>
      <w:pPr>
        <w:ind w:left="6454" w:hanging="836"/>
      </w:pPr>
    </w:lvl>
    <w:lvl w:ilvl="7">
      <w:numFmt w:val="bullet"/>
      <w:lvlText w:val="•"/>
      <w:lvlJc w:val="left"/>
      <w:pPr>
        <w:ind w:left="7506" w:hanging="836"/>
      </w:pPr>
    </w:lvl>
    <w:lvl w:ilvl="8">
      <w:numFmt w:val="bullet"/>
      <w:lvlText w:val="•"/>
      <w:lvlJc w:val="left"/>
      <w:pPr>
        <w:ind w:left="8559" w:hanging="836"/>
      </w:pPr>
    </w:lvl>
  </w:abstractNum>
  <w:abstractNum w:abstractNumId="33" w15:restartNumberingAfterBreak="0">
    <w:nsid w:val="00000423"/>
    <w:multiLevelType w:val="multilevel"/>
    <w:tmpl w:val="000008A6"/>
    <w:lvl w:ilvl="0">
      <w:start w:val="5"/>
      <w:numFmt w:val="decimal"/>
      <w:lvlText w:val="%1"/>
      <w:lvlJc w:val="left"/>
      <w:pPr>
        <w:ind w:left="238" w:hanging="871"/>
      </w:pPr>
    </w:lvl>
    <w:lvl w:ilvl="1">
      <w:start w:val="2"/>
      <w:numFmt w:val="decimal"/>
      <w:lvlText w:val="%1.%2"/>
      <w:lvlJc w:val="left"/>
      <w:pPr>
        <w:ind w:left="238" w:hanging="871"/>
      </w:pPr>
    </w:lvl>
    <w:lvl w:ilvl="2">
      <w:start w:val="31"/>
      <w:numFmt w:val="decimal"/>
      <w:lvlText w:val="%1.%2.%3."/>
      <w:lvlJc w:val="left"/>
      <w:pPr>
        <w:ind w:left="238" w:hanging="871"/>
      </w:pPr>
      <w:rPr>
        <w:rFonts w:ascii="Times New Roman" w:hAnsi="Times New Roman" w:cs="Times New Roman"/>
        <w:b w:val="0"/>
        <w:bCs w:val="0"/>
        <w:w w:val="100"/>
        <w:sz w:val="27"/>
        <w:szCs w:val="27"/>
      </w:rPr>
    </w:lvl>
    <w:lvl w:ilvl="3">
      <w:numFmt w:val="bullet"/>
      <w:lvlText w:val="•"/>
      <w:lvlJc w:val="left"/>
      <w:pPr>
        <w:ind w:left="3373" w:hanging="871"/>
      </w:pPr>
    </w:lvl>
    <w:lvl w:ilvl="4">
      <w:numFmt w:val="bullet"/>
      <w:lvlText w:val="•"/>
      <w:lvlJc w:val="left"/>
      <w:pPr>
        <w:ind w:left="4417" w:hanging="871"/>
      </w:pPr>
    </w:lvl>
    <w:lvl w:ilvl="5">
      <w:numFmt w:val="bullet"/>
      <w:lvlText w:val="•"/>
      <w:lvlJc w:val="left"/>
      <w:pPr>
        <w:ind w:left="5462" w:hanging="871"/>
      </w:pPr>
    </w:lvl>
    <w:lvl w:ilvl="6">
      <w:numFmt w:val="bullet"/>
      <w:lvlText w:val="•"/>
      <w:lvlJc w:val="left"/>
      <w:pPr>
        <w:ind w:left="6506" w:hanging="871"/>
      </w:pPr>
    </w:lvl>
    <w:lvl w:ilvl="7">
      <w:numFmt w:val="bullet"/>
      <w:lvlText w:val="•"/>
      <w:lvlJc w:val="left"/>
      <w:pPr>
        <w:ind w:left="7550" w:hanging="871"/>
      </w:pPr>
    </w:lvl>
    <w:lvl w:ilvl="8">
      <w:numFmt w:val="bullet"/>
      <w:lvlText w:val="•"/>
      <w:lvlJc w:val="left"/>
      <w:pPr>
        <w:ind w:left="8595" w:hanging="871"/>
      </w:pPr>
    </w:lvl>
  </w:abstractNum>
  <w:abstractNum w:abstractNumId="34" w15:restartNumberingAfterBreak="0">
    <w:nsid w:val="00000424"/>
    <w:multiLevelType w:val="multilevel"/>
    <w:tmpl w:val="000008A7"/>
    <w:lvl w:ilvl="0">
      <w:start w:val="5"/>
      <w:numFmt w:val="decimal"/>
      <w:lvlText w:val="%1"/>
      <w:lvlJc w:val="left"/>
      <w:pPr>
        <w:ind w:left="106" w:hanging="845"/>
      </w:pPr>
    </w:lvl>
    <w:lvl w:ilvl="1">
      <w:start w:val="2"/>
      <w:numFmt w:val="decimal"/>
      <w:lvlText w:val="%1.%2"/>
      <w:lvlJc w:val="left"/>
      <w:pPr>
        <w:ind w:left="106" w:hanging="845"/>
      </w:pPr>
    </w:lvl>
    <w:lvl w:ilvl="2">
      <w:start w:val="42"/>
      <w:numFmt w:val="decimal"/>
      <w:lvlText w:val="%1.%2.%3."/>
      <w:lvlJc w:val="left"/>
      <w:pPr>
        <w:ind w:left="106" w:hanging="845"/>
      </w:pPr>
      <w:rPr>
        <w:rFonts w:ascii="Times New Roman" w:hAnsi="Times New Roman" w:cs="Times New Roman"/>
        <w:b w:val="0"/>
        <w:bCs w:val="0"/>
        <w:w w:val="100"/>
        <w:sz w:val="27"/>
        <w:szCs w:val="27"/>
      </w:rPr>
    </w:lvl>
    <w:lvl w:ilvl="3">
      <w:numFmt w:val="bullet"/>
      <w:lvlText w:val="•"/>
      <w:lvlJc w:val="left"/>
      <w:pPr>
        <w:ind w:left="3287" w:hanging="845"/>
      </w:pPr>
    </w:lvl>
    <w:lvl w:ilvl="4">
      <w:numFmt w:val="bullet"/>
      <w:lvlText w:val="•"/>
      <w:lvlJc w:val="left"/>
      <w:pPr>
        <w:ind w:left="4349" w:hanging="845"/>
      </w:pPr>
    </w:lvl>
    <w:lvl w:ilvl="5">
      <w:numFmt w:val="bullet"/>
      <w:lvlText w:val="•"/>
      <w:lvlJc w:val="left"/>
      <w:pPr>
        <w:ind w:left="5412" w:hanging="845"/>
      </w:pPr>
    </w:lvl>
    <w:lvl w:ilvl="6">
      <w:numFmt w:val="bullet"/>
      <w:lvlText w:val="•"/>
      <w:lvlJc w:val="left"/>
      <w:pPr>
        <w:ind w:left="6474" w:hanging="845"/>
      </w:pPr>
    </w:lvl>
    <w:lvl w:ilvl="7">
      <w:numFmt w:val="bullet"/>
      <w:lvlText w:val="•"/>
      <w:lvlJc w:val="left"/>
      <w:pPr>
        <w:ind w:left="7536" w:hanging="845"/>
      </w:pPr>
    </w:lvl>
    <w:lvl w:ilvl="8">
      <w:numFmt w:val="bullet"/>
      <w:lvlText w:val="•"/>
      <w:lvlJc w:val="left"/>
      <w:pPr>
        <w:ind w:left="8599" w:hanging="845"/>
      </w:pPr>
    </w:lvl>
  </w:abstractNum>
  <w:abstractNum w:abstractNumId="35" w15:restartNumberingAfterBreak="0">
    <w:nsid w:val="00000425"/>
    <w:multiLevelType w:val="multilevel"/>
    <w:tmpl w:val="000008A8"/>
    <w:lvl w:ilvl="0">
      <w:start w:val="5"/>
      <w:numFmt w:val="decimal"/>
      <w:lvlText w:val="%1"/>
      <w:lvlJc w:val="left"/>
      <w:pPr>
        <w:ind w:left="106" w:hanging="836"/>
      </w:pPr>
    </w:lvl>
    <w:lvl w:ilvl="1">
      <w:start w:val="2"/>
      <w:numFmt w:val="decimal"/>
      <w:lvlText w:val="%1.%2"/>
      <w:lvlJc w:val="left"/>
      <w:pPr>
        <w:ind w:left="106" w:hanging="836"/>
      </w:pPr>
    </w:lvl>
    <w:lvl w:ilvl="2">
      <w:start w:val="48"/>
      <w:numFmt w:val="decimal"/>
      <w:lvlText w:val="%1.%2.%3."/>
      <w:lvlJc w:val="left"/>
      <w:pPr>
        <w:ind w:left="106" w:hanging="836"/>
      </w:pPr>
      <w:rPr>
        <w:rFonts w:ascii="Times New Roman" w:hAnsi="Times New Roman" w:cs="Times New Roman"/>
        <w:b w:val="0"/>
        <w:bCs w:val="0"/>
        <w:w w:val="100"/>
        <w:sz w:val="27"/>
        <w:szCs w:val="27"/>
      </w:rPr>
    </w:lvl>
    <w:lvl w:ilvl="3">
      <w:start w:val="1"/>
      <w:numFmt w:val="decimal"/>
      <w:lvlText w:val="%4."/>
      <w:lvlJc w:val="left"/>
      <w:pPr>
        <w:ind w:left="239" w:hanging="260"/>
      </w:pPr>
      <w:rPr>
        <w:rFonts w:ascii="Times New Roman" w:hAnsi="Times New Roman" w:cs="Times New Roman"/>
        <w:b w:val="0"/>
        <w:bCs w:val="0"/>
        <w:w w:val="100"/>
        <w:sz w:val="23"/>
        <w:szCs w:val="23"/>
      </w:rPr>
    </w:lvl>
    <w:lvl w:ilvl="4">
      <w:numFmt w:val="bullet"/>
      <w:lvlText w:val="•"/>
      <w:lvlJc w:val="left"/>
      <w:pPr>
        <w:ind w:left="3681" w:hanging="260"/>
      </w:pPr>
    </w:lvl>
    <w:lvl w:ilvl="5">
      <w:numFmt w:val="bullet"/>
      <w:lvlText w:val="•"/>
      <w:lvlJc w:val="left"/>
      <w:pPr>
        <w:ind w:left="4828" w:hanging="260"/>
      </w:pPr>
    </w:lvl>
    <w:lvl w:ilvl="6">
      <w:numFmt w:val="bullet"/>
      <w:lvlText w:val="•"/>
      <w:lvlJc w:val="left"/>
      <w:pPr>
        <w:ind w:left="5975" w:hanging="260"/>
      </w:pPr>
    </w:lvl>
    <w:lvl w:ilvl="7">
      <w:numFmt w:val="bullet"/>
      <w:lvlText w:val="•"/>
      <w:lvlJc w:val="left"/>
      <w:pPr>
        <w:ind w:left="7122" w:hanging="260"/>
      </w:pPr>
    </w:lvl>
    <w:lvl w:ilvl="8">
      <w:numFmt w:val="bullet"/>
      <w:lvlText w:val="•"/>
      <w:lvlJc w:val="left"/>
      <w:pPr>
        <w:ind w:left="8269" w:hanging="260"/>
      </w:pPr>
    </w:lvl>
  </w:abstractNum>
  <w:abstractNum w:abstractNumId="36" w15:restartNumberingAfterBreak="0">
    <w:nsid w:val="00000426"/>
    <w:multiLevelType w:val="multilevel"/>
    <w:tmpl w:val="000008A9"/>
    <w:lvl w:ilvl="0">
      <w:start w:val="5"/>
      <w:numFmt w:val="decimal"/>
      <w:lvlText w:val="%1"/>
      <w:lvlJc w:val="left"/>
      <w:pPr>
        <w:ind w:left="106" w:hanging="681"/>
      </w:pPr>
    </w:lvl>
    <w:lvl w:ilvl="1">
      <w:start w:val="2"/>
      <w:numFmt w:val="decimal"/>
      <w:lvlText w:val="%1.%2"/>
      <w:lvlJc w:val="left"/>
      <w:pPr>
        <w:ind w:left="106" w:hanging="681"/>
      </w:pPr>
    </w:lvl>
    <w:lvl w:ilvl="2">
      <w:start w:val="70"/>
      <w:numFmt w:val="decimal"/>
      <w:lvlText w:val="%1.%2.%3"/>
      <w:lvlJc w:val="left"/>
      <w:pPr>
        <w:ind w:left="106" w:hanging="681"/>
      </w:pPr>
      <w:rPr>
        <w:rFonts w:ascii="Times New Roman" w:hAnsi="Times New Roman" w:cs="Times New Roman"/>
        <w:b w:val="0"/>
        <w:bCs w:val="0"/>
        <w:w w:val="100"/>
        <w:sz w:val="27"/>
        <w:szCs w:val="27"/>
      </w:rPr>
    </w:lvl>
    <w:lvl w:ilvl="3">
      <w:numFmt w:val="bullet"/>
      <w:lvlText w:val="•"/>
      <w:lvlJc w:val="left"/>
      <w:pPr>
        <w:ind w:left="3293" w:hanging="681"/>
      </w:pPr>
    </w:lvl>
    <w:lvl w:ilvl="4">
      <w:numFmt w:val="bullet"/>
      <w:lvlText w:val="•"/>
      <w:lvlJc w:val="left"/>
      <w:pPr>
        <w:ind w:left="4357" w:hanging="681"/>
      </w:pPr>
    </w:lvl>
    <w:lvl w:ilvl="5">
      <w:numFmt w:val="bullet"/>
      <w:lvlText w:val="•"/>
      <w:lvlJc w:val="left"/>
      <w:pPr>
        <w:ind w:left="5422" w:hanging="681"/>
      </w:pPr>
    </w:lvl>
    <w:lvl w:ilvl="6">
      <w:numFmt w:val="bullet"/>
      <w:lvlText w:val="•"/>
      <w:lvlJc w:val="left"/>
      <w:pPr>
        <w:ind w:left="6486" w:hanging="681"/>
      </w:pPr>
    </w:lvl>
    <w:lvl w:ilvl="7">
      <w:numFmt w:val="bullet"/>
      <w:lvlText w:val="•"/>
      <w:lvlJc w:val="left"/>
      <w:pPr>
        <w:ind w:left="7550" w:hanging="681"/>
      </w:pPr>
    </w:lvl>
    <w:lvl w:ilvl="8">
      <w:numFmt w:val="bullet"/>
      <w:lvlText w:val="•"/>
      <w:lvlJc w:val="left"/>
      <w:pPr>
        <w:ind w:left="8615" w:hanging="681"/>
      </w:pPr>
    </w:lvl>
  </w:abstractNum>
  <w:abstractNum w:abstractNumId="37" w15:restartNumberingAfterBreak="0">
    <w:nsid w:val="00000427"/>
    <w:multiLevelType w:val="multilevel"/>
    <w:tmpl w:val="000008AA"/>
    <w:lvl w:ilvl="0">
      <w:start w:val="5"/>
      <w:numFmt w:val="decimal"/>
      <w:lvlText w:val="%1"/>
      <w:lvlJc w:val="left"/>
      <w:pPr>
        <w:ind w:left="239" w:hanging="980"/>
      </w:pPr>
    </w:lvl>
    <w:lvl w:ilvl="1">
      <w:start w:val="2"/>
      <w:numFmt w:val="decimal"/>
      <w:lvlText w:val="%1.%2"/>
      <w:lvlJc w:val="left"/>
      <w:pPr>
        <w:ind w:left="239" w:hanging="980"/>
      </w:pPr>
    </w:lvl>
    <w:lvl w:ilvl="2">
      <w:start w:val="149"/>
      <w:numFmt w:val="decimal"/>
      <w:lvlText w:val="%1.%2.%3."/>
      <w:lvlJc w:val="left"/>
      <w:pPr>
        <w:ind w:left="239" w:hanging="980"/>
      </w:pPr>
      <w:rPr>
        <w:rFonts w:ascii="Times New Roman" w:hAnsi="Times New Roman" w:cs="Times New Roman"/>
        <w:b w:val="0"/>
        <w:bCs w:val="0"/>
        <w:w w:val="100"/>
        <w:sz w:val="27"/>
        <w:szCs w:val="27"/>
      </w:rPr>
    </w:lvl>
    <w:lvl w:ilvl="3">
      <w:numFmt w:val="bullet"/>
      <w:lvlText w:val="•"/>
      <w:lvlJc w:val="left"/>
      <w:pPr>
        <w:ind w:left="3385" w:hanging="980"/>
      </w:pPr>
    </w:lvl>
    <w:lvl w:ilvl="4">
      <w:numFmt w:val="bullet"/>
      <w:lvlText w:val="•"/>
      <w:lvlJc w:val="left"/>
      <w:pPr>
        <w:ind w:left="4433" w:hanging="980"/>
      </w:pPr>
    </w:lvl>
    <w:lvl w:ilvl="5">
      <w:numFmt w:val="bullet"/>
      <w:lvlText w:val="•"/>
      <w:lvlJc w:val="left"/>
      <w:pPr>
        <w:ind w:left="5482" w:hanging="980"/>
      </w:pPr>
    </w:lvl>
    <w:lvl w:ilvl="6">
      <w:numFmt w:val="bullet"/>
      <w:lvlText w:val="•"/>
      <w:lvlJc w:val="left"/>
      <w:pPr>
        <w:ind w:left="6530" w:hanging="980"/>
      </w:pPr>
    </w:lvl>
    <w:lvl w:ilvl="7">
      <w:numFmt w:val="bullet"/>
      <w:lvlText w:val="•"/>
      <w:lvlJc w:val="left"/>
      <w:pPr>
        <w:ind w:left="7578" w:hanging="980"/>
      </w:pPr>
    </w:lvl>
    <w:lvl w:ilvl="8">
      <w:numFmt w:val="bullet"/>
      <w:lvlText w:val="•"/>
      <w:lvlJc w:val="left"/>
      <w:pPr>
        <w:ind w:left="8627" w:hanging="980"/>
      </w:pPr>
    </w:lvl>
  </w:abstractNum>
  <w:abstractNum w:abstractNumId="38" w15:restartNumberingAfterBreak="0">
    <w:nsid w:val="00000428"/>
    <w:multiLevelType w:val="multilevel"/>
    <w:tmpl w:val="000008AB"/>
    <w:lvl w:ilvl="0">
      <w:start w:val="5"/>
      <w:numFmt w:val="decimal"/>
      <w:lvlText w:val="%1"/>
      <w:lvlJc w:val="left"/>
      <w:pPr>
        <w:ind w:left="239" w:hanging="1010"/>
      </w:pPr>
    </w:lvl>
    <w:lvl w:ilvl="1">
      <w:start w:val="2"/>
      <w:numFmt w:val="decimal"/>
      <w:lvlText w:val="%1.%2"/>
      <w:lvlJc w:val="left"/>
      <w:pPr>
        <w:ind w:left="239" w:hanging="1010"/>
      </w:pPr>
    </w:lvl>
    <w:lvl w:ilvl="2">
      <w:start w:val="152"/>
      <w:numFmt w:val="decimal"/>
      <w:lvlText w:val="%1.%2.%3."/>
      <w:lvlJc w:val="left"/>
      <w:pPr>
        <w:ind w:left="239" w:hanging="1010"/>
      </w:pPr>
      <w:rPr>
        <w:rFonts w:ascii="Times New Roman" w:hAnsi="Times New Roman" w:cs="Times New Roman"/>
        <w:b w:val="0"/>
        <w:bCs w:val="0"/>
        <w:w w:val="100"/>
        <w:sz w:val="27"/>
        <w:szCs w:val="27"/>
      </w:rPr>
    </w:lvl>
    <w:lvl w:ilvl="3">
      <w:numFmt w:val="bullet"/>
      <w:lvlText w:val="•"/>
      <w:lvlJc w:val="left"/>
      <w:pPr>
        <w:ind w:left="3367" w:hanging="1010"/>
      </w:pPr>
    </w:lvl>
    <w:lvl w:ilvl="4">
      <w:numFmt w:val="bullet"/>
      <w:lvlText w:val="•"/>
      <w:lvlJc w:val="left"/>
      <w:pPr>
        <w:ind w:left="4409" w:hanging="1010"/>
      </w:pPr>
    </w:lvl>
    <w:lvl w:ilvl="5">
      <w:numFmt w:val="bullet"/>
      <w:lvlText w:val="•"/>
      <w:lvlJc w:val="left"/>
      <w:pPr>
        <w:ind w:left="5452" w:hanging="1010"/>
      </w:pPr>
    </w:lvl>
    <w:lvl w:ilvl="6">
      <w:numFmt w:val="bullet"/>
      <w:lvlText w:val="•"/>
      <w:lvlJc w:val="left"/>
      <w:pPr>
        <w:ind w:left="6494" w:hanging="1010"/>
      </w:pPr>
    </w:lvl>
    <w:lvl w:ilvl="7">
      <w:numFmt w:val="bullet"/>
      <w:lvlText w:val="•"/>
      <w:lvlJc w:val="left"/>
      <w:pPr>
        <w:ind w:left="7536" w:hanging="1010"/>
      </w:pPr>
    </w:lvl>
    <w:lvl w:ilvl="8">
      <w:numFmt w:val="bullet"/>
      <w:lvlText w:val="•"/>
      <w:lvlJc w:val="left"/>
      <w:pPr>
        <w:ind w:left="8579" w:hanging="1010"/>
      </w:pPr>
    </w:lvl>
  </w:abstractNum>
  <w:abstractNum w:abstractNumId="39" w15:restartNumberingAfterBreak="0">
    <w:nsid w:val="00000429"/>
    <w:multiLevelType w:val="multilevel"/>
    <w:tmpl w:val="000008AC"/>
    <w:lvl w:ilvl="0">
      <w:start w:val="5"/>
      <w:numFmt w:val="decimal"/>
      <w:lvlText w:val="%1"/>
      <w:lvlJc w:val="left"/>
      <w:pPr>
        <w:ind w:left="119" w:hanging="711"/>
      </w:pPr>
    </w:lvl>
    <w:lvl w:ilvl="1">
      <w:start w:val="3"/>
      <w:numFmt w:val="decimal"/>
      <w:lvlText w:val="%1.%2"/>
      <w:lvlJc w:val="left"/>
      <w:pPr>
        <w:ind w:left="119" w:hanging="711"/>
      </w:pPr>
    </w:lvl>
    <w:lvl w:ilvl="2">
      <w:start w:val="1"/>
      <w:numFmt w:val="decimal"/>
      <w:lvlText w:val="%1.%2.%3."/>
      <w:lvlJc w:val="left"/>
      <w:pPr>
        <w:ind w:left="119" w:hanging="711"/>
      </w:pPr>
      <w:rPr>
        <w:rFonts w:ascii="Times New Roman" w:hAnsi="Times New Roman" w:cs="Times New Roman"/>
        <w:b w:val="0"/>
        <w:bCs w:val="0"/>
        <w:w w:val="100"/>
        <w:sz w:val="27"/>
        <w:szCs w:val="27"/>
      </w:rPr>
    </w:lvl>
    <w:lvl w:ilvl="3">
      <w:numFmt w:val="bullet"/>
      <w:lvlText w:val="•"/>
      <w:lvlJc w:val="left"/>
      <w:pPr>
        <w:ind w:left="3313" w:hanging="711"/>
      </w:pPr>
    </w:lvl>
    <w:lvl w:ilvl="4">
      <w:numFmt w:val="bullet"/>
      <w:lvlText w:val="•"/>
      <w:lvlJc w:val="left"/>
      <w:pPr>
        <w:ind w:left="4377" w:hanging="711"/>
      </w:pPr>
    </w:lvl>
    <w:lvl w:ilvl="5">
      <w:numFmt w:val="bullet"/>
      <w:lvlText w:val="•"/>
      <w:lvlJc w:val="left"/>
      <w:pPr>
        <w:ind w:left="5442" w:hanging="711"/>
      </w:pPr>
    </w:lvl>
    <w:lvl w:ilvl="6">
      <w:numFmt w:val="bullet"/>
      <w:lvlText w:val="•"/>
      <w:lvlJc w:val="left"/>
      <w:pPr>
        <w:ind w:left="6506" w:hanging="711"/>
      </w:pPr>
    </w:lvl>
    <w:lvl w:ilvl="7">
      <w:numFmt w:val="bullet"/>
      <w:lvlText w:val="•"/>
      <w:lvlJc w:val="left"/>
      <w:pPr>
        <w:ind w:left="7570" w:hanging="711"/>
      </w:pPr>
    </w:lvl>
    <w:lvl w:ilvl="8">
      <w:numFmt w:val="bullet"/>
      <w:lvlText w:val="•"/>
      <w:lvlJc w:val="left"/>
      <w:pPr>
        <w:ind w:left="8635" w:hanging="711"/>
      </w:pPr>
    </w:lvl>
  </w:abstractNum>
  <w:abstractNum w:abstractNumId="40" w15:restartNumberingAfterBreak="0">
    <w:nsid w:val="0000042A"/>
    <w:multiLevelType w:val="multilevel"/>
    <w:tmpl w:val="000008AD"/>
    <w:lvl w:ilvl="0">
      <w:start w:val="5"/>
      <w:numFmt w:val="decimal"/>
      <w:lvlText w:val="%1"/>
      <w:lvlJc w:val="left"/>
      <w:pPr>
        <w:ind w:left="219" w:hanging="820"/>
      </w:pPr>
    </w:lvl>
    <w:lvl w:ilvl="1">
      <w:start w:val="3"/>
      <w:numFmt w:val="decimal"/>
      <w:lvlText w:val="%1.%2"/>
      <w:lvlJc w:val="left"/>
      <w:pPr>
        <w:ind w:left="219" w:hanging="820"/>
      </w:pPr>
    </w:lvl>
    <w:lvl w:ilvl="2">
      <w:start w:val="29"/>
      <w:numFmt w:val="decimal"/>
      <w:lvlText w:val="%1.%2.%3."/>
      <w:lvlJc w:val="left"/>
      <w:pPr>
        <w:ind w:left="219" w:hanging="820"/>
      </w:pPr>
      <w:rPr>
        <w:rFonts w:ascii="Times New Roman" w:hAnsi="Times New Roman" w:cs="Times New Roman"/>
        <w:b w:val="0"/>
        <w:bCs w:val="0"/>
        <w:w w:val="100"/>
        <w:sz w:val="27"/>
        <w:szCs w:val="27"/>
      </w:rPr>
    </w:lvl>
    <w:lvl w:ilvl="3">
      <w:numFmt w:val="bullet"/>
      <w:lvlText w:val="•"/>
      <w:lvlJc w:val="left"/>
      <w:pPr>
        <w:ind w:left="3371" w:hanging="820"/>
      </w:pPr>
    </w:lvl>
    <w:lvl w:ilvl="4">
      <w:numFmt w:val="bullet"/>
      <w:lvlText w:val="•"/>
      <w:lvlJc w:val="left"/>
      <w:pPr>
        <w:ind w:left="4421" w:hanging="820"/>
      </w:pPr>
    </w:lvl>
    <w:lvl w:ilvl="5">
      <w:numFmt w:val="bullet"/>
      <w:lvlText w:val="•"/>
      <w:lvlJc w:val="left"/>
      <w:pPr>
        <w:ind w:left="5472" w:hanging="820"/>
      </w:pPr>
    </w:lvl>
    <w:lvl w:ilvl="6">
      <w:numFmt w:val="bullet"/>
      <w:lvlText w:val="•"/>
      <w:lvlJc w:val="left"/>
      <w:pPr>
        <w:ind w:left="6522" w:hanging="820"/>
      </w:pPr>
    </w:lvl>
    <w:lvl w:ilvl="7">
      <w:numFmt w:val="bullet"/>
      <w:lvlText w:val="•"/>
      <w:lvlJc w:val="left"/>
      <w:pPr>
        <w:ind w:left="7572" w:hanging="820"/>
      </w:pPr>
    </w:lvl>
    <w:lvl w:ilvl="8">
      <w:numFmt w:val="bullet"/>
      <w:lvlText w:val="•"/>
      <w:lvlJc w:val="left"/>
      <w:pPr>
        <w:ind w:left="8623" w:hanging="820"/>
      </w:pPr>
    </w:lvl>
  </w:abstractNum>
  <w:abstractNum w:abstractNumId="41" w15:restartNumberingAfterBreak="0">
    <w:nsid w:val="0000042B"/>
    <w:multiLevelType w:val="multilevel"/>
    <w:tmpl w:val="000008AE"/>
    <w:lvl w:ilvl="0">
      <w:start w:val="1"/>
      <w:numFmt w:val="decimal"/>
      <w:lvlText w:val="%1."/>
      <w:lvlJc w:val="left"/>
      <w:pPr>
        <w:ind w:left="4" w:hanging="361"/>
      </w:pPr>
      <w:rPr>
        <w:rFonts w:ascii="Times New Roman" w:hAnsi="Times New Roman" w:cs="Times New Roman"/>
        <w:b w:val="0"/>
        <w:bCs w:val="0"/>
        <w:w w:val="100"/>
        <w:sz w:val="23"/>
        <w:szCs w:val="23"/>
      </w:rPr>
    </w:lvl>
    <w:lvl w:ilvl="1">
      <w:numFmt w:val="bullet"/>
      <w:lvlText w:val="•"/>
      <w:lvlJc w:val="left"/>
      <w:pPr>
        <w:ind w:left="1010" w:hanging="361"/>
      </w:pPr>
    </w:lvl>
    <w:lvl w:ilvl="2">
      <w:numFmt w:val="bullet"/>
      <w:lvlText w:val="•"/>
      <w:lvlJc w:val="left"/>
      <w:pPr>
        <w:ind w:left="2021" w:hanging="361"/>
      </w:pPr>
    </w:lvl>
    <w:lvl w:ilvl="3">
      <w:numFmt w:val="bullet"/>
      <w:lvlText w:val="•"/>
      <w:lvlJc w:val="left"/>
      <w:pPr>
        <w:ind w:left="3031" w:hanging="361"/>
      </w:pPr>
    </w:lvl>
    <w:lvl w:ilvl="4">
      <w:numFmt w:val="bullet"/>
      <w:lvlText w:val="•"/>
      <w:lvlJc w:val="left"/>
      <w:pPr>
        <w:ind w:left="4042" w:hanging="361"/>
      </w:pPr>
    </w:lvl>
    <w:lvl w:ilvl="5">
      <w:numFmt w:val="bullet"/>
      <w:lvlText w:val="•"/>
      <w:lvlJc w:val="left"/>
      <w:pPr>
        <w:ind w:left="5053" w:hanging="361"/>
      </w:pPr>
    </w:lvl>
    <w:lvl w:ilvl="6">
      <w:numFmt w:val="bullet"/>
      <w:lvlText w:val="•"/>
      <w:lvlJc w:val="left"/>
      <w:pPr>
        <w:ind w:left="6063" w:hanging="361"/>
      </w:pPr>
    </w:lvl>
    <w:lvl w:ilvl="7">
      <w:numFmt w:val="bullet"/>
      <w:lvlText w:val="•"/>
      <w:lvlJc w:val="left"/>
      <w:pPr>
        <w:ind w:left="7074" w:hanging="361"/>
      </w:pPr>
    </w:lvl>
    <w:lvl w:ilvl="8">
      <w:numFmt w:val="bullet"/>
      <w:lvlText w:val="•"/>
      <w:lvlJc w:val="left"/>
      <w:pPr>
        <w:ind w:left="8085" w:hanging="361"/>
      </w:pPr>
    </w:lvl>
  </w:abstractNum>
  <w:abstractNum w:abstractNumId="42" w15:restartNumberingAfterBreak="0">
    <w:nsid w:val="0000042C"/>
    <w:multiLevelType w:val="multilevel"/>
    <w:tmpl w:val="000008AF"/>
    <w:lvl w:ilvl="0">
      <w:start w:val="5"/>
      <w:numFmt w:val="decimal"/>
      <w:lvlText w:val="%1"/>
      <w:lvlJc w:val="left"/>
      <w:pPr>
        <w:ind w:left="119" w:hanging="840"/>
      </w:pPr>
    </w:lvl>
    <w:lvl w:ilvl="1">
      <w:start w:val="3"/>
      <w:numFmt w:val="decimal"/>
      <w:lvlText w:val="%1.%2"/>
      <w:lvlJc w:val="left"/>
      <w:pPr>
        <w:ind w:left="119" w:hanging="840"/>
      </w:pPr>
    </w:lvl>
    <w:lvl w:ilvl="2">
      <w:start w:val="43"/>
      <w:numFmt w:val="decimal"/>
      <w:lvlText w:val="%1.%2.%3."/>
      <w:lvlJc w:val="left"/>
      <w:pPr>
        <w:ind w:left="119" w:hanging="840"/>
      </w:pPr>
      <w:rPr>
        <w:rFonts w:ascii="Times New Roman" w:hAnsi="Times New Roman" w:cs="Times New Roman"/>
        <w:b w:val="0"/>
        <w:bCs w:val="0"/>
        <w:w w:val="100"/>
        <w:sz w:val="27"/>
        <w:szCs w:val="27"/>
      </w:rPr>
    </w:lvl>
    <w:lvl w:ilvl="3">
      <w:numFmt w:val="bullet"/>
      <w:lvlText w:val="•"/>
      <w:lvlJc w:val="left"/>
      <w:pPr>
        <w:ind w:left="3313" w:hanging="840"/>
      </w:pPr>
    </w:lvl>
    <w:lvl w:ilvl="4">
      <w:numFmt w:val="bullet"/>
      <w:lvlText w:val="•"/>
      <w:lvlJc w:val="left"/>
      <w:pPr>
        <w:ind w:left="4377" w:hanging="840"/>
      </w:pPr>
    </w:lvl>
    <w:lvl w:ilvl="5">
      <w:numFmt w:val="bullet"/>
      <w:lvlText w:val="•"/>
      <w:lvlJc w:val="left"/>
      <w:pPr>
        <w:ind w:left="5442" w:hanging="840"/>
      </w:pPr>
    </w:lvl>
    <w:lvl w:ilvl="6">
      <w:numFmt w:val="bullet"/>
      <w:lvlText w:val="•"/>
      <w:lvlJc w:val="left"/>
      <w:pPr>
        <w:ind w:left="6506" w:hanging="840"/>
      </w:pPr>
    </w:lvl>
    <w:lvl w:ilvl="7">
      <w:numFmt w:val="bullet"/>
      <w:lvlText w:val="•"/>
      <w:lvlJc w:val="left"/>
      <w:pPr>
        <w:ind w:left="7570" w:hanging="840"/>
      </w:pPr>
    </w:lvl>
    <w:lvl w:ilvl="8">
      <w:numFmt w:val="bullet"/>
      <w:lvlText w:val="•"/>
      <w:lvlJc w:val="left"/>
      <w:pPr>
        <w:ind w:left="8635" w:hanging="840"/>
      </w:pPr>
    </w:lvl>
  </w:abstractNum>
  <w:abstractNum w:abstractNumId="43" w15:restartNumberingAfterBreak="0">
    <w:nsid w:val="0000042D"/>
    <w:multiLevelType w:val="multilevel"/>
    <w:tmpl w:val="000008B0"/>
    <w:lvl w:ilvl="0">
      <w:start w:val="1"/>
      <w:numFmt w:val="decimal"/>
      <w:lvlText w:val="%1."/>
      <w:lvlJc w:val="left"/>
      <w:pPr>
        <w:ind w:left="4" w:hanging="296"/>
      </w:pPr>
      <w:rPr>
        <w:rFonts w:ascii="Times New Roman" w:hAnsi="Times New Roman" w:cs="Times New Roman"/>
        <w:b w:val="0"/>
        <w:bCs w:val="0"/>
        <w:w w:val="100"/>
        <w:sz w:val="23"/>
        <w:szCs w:val="23"/>
      </w:rPr>
    </w:lvl>
    <w:lvl w:ilvl="1">
      <w:numFmt w:val="bullet"/>
      <w:lvlText w:val="•"/>
      <w:lvlJc w:val="left"/>
      <w:pPr>
        <w:ind w:left="1013" w:hanging="296"/>
      </w:pPr>
    </w:lvl>
    <w:lvl w:ilvl="2">
      <w:numFmt w:val="bullet"/>
      <w:lvlText w:val="•"/>
      <w:lvlJc w:val="left"/>
      <w:pPr>
        <w:ind w:left="2027" w:hanging="296"/>
      </w:pPr>
    </w:lvl>
    <w:lvl w:ilvl="3">
      <w:numFmt w:val="bullet"/>
      <w:lvlText w:val="•"/>
      <w:lvlJc w:val="left"/>
      <w:pPr>
        <w:ind w:left="3040" w:hanging="296"/>
      </w:pPr>
    </w:lvl>
    <w:lvl w:ilvl="4">
      <w:numFmt w:val="bullet"/>
      <w:lvlText w:val="•"/>
      <w:lvlJc w:val="left"/>
      <w:pPr>
        <w:ind w:left="4054" w:hanging="296"/>
      </w:pPr>
    </w:lvl>
    <w:lvl w:ilvl="5">
      <w:numFmt w:val="bullet"/>
      <w:lvlText w:val="•"/>
      <w:lvlJc w:val="left"/>
      <w:pPr>
        <w:ind w:left="5067" w:hanging="296"/>
      </w:pPr>
    </w:lvl>
    <w:lvl w:ilvl="6">
      <w:numFmt w:val="bullet"/>
      <w:lvlText w:val="•"/>
      <w:lvlJc w:val="left"/>
      <w:pPr>
        <w:ind w:left="6081" w:hanging="296"/>
      </w:pPr>
    </w:lvl>
    <w:lvl w:ilvl="7">
      <w:numFmt w:val="bullet"/>
      <w:lvlText w:val="•"/>
      <w:lvlJc w:val="left"/>
      <w:pPr>
        <w:ind w:left="7094" w:hanging="296"/>
      </w:pPr>
    </w:lvl>
    <w:lvl w:ilvl="8">
      <w:numFmt w:val="bullet"/>
      <w:lvlText w:val="•"/>
      <w:lvlJc w:val="left"/>
      <w:pPr>
        <w:ind w:left="8108" w:hanging="296"/>
      </w:pPr>
    </w:lvl>
  </w:abstractNum>
  <w:abstractNum w:abstractNumId="44" w15:restartNumberingAfterBreak="0">
    <w:nsid w:val="0000042E"/>
    <w:multiLevelType w:val="multilevel"/>
    <w:tmpl w:val="000008B1"/>
    <w:lvl w:ilvl="0">
      <w:start w:val="1"/>
      <w:numFmt w:val="decimal"/>
      <w:lvlText w:val="%1."/>
      <w:lvlJc w:val="left"/>
      <w:pPr>
        <w:ind w:left="4" w:hanging="296"/>
      </w:pPr>
      <w:rPr>
        <w:rFonts w:ascii="Times New Roman" w:hAnsi="Times New Roman" w:cs="Times New Roman"/>
        <w:b w:val="0"/>
        <w:bCs w:val="0"/>
        <w:w w:val="100"/>
        <w:sz w:val="23"/>
        <w:szCs w:val="23"/>
      </w:rPr>
    </w:lvl>
    <w:lvl w:ilvl="1">
      <w:numFmt w:val="bullet"/>
      <w:lvlText w:val="•"/>
      <w:lvlJc w:val="left"/>
      <w:pPr>
        <w:ind w:left="1013" w:hanging="296"/>
      </w:pPr>
    </w:lvl>
    <w:lvl w:ilvl="2">
      <w:numFmt w:val="bullet"/>
      <w:lvlText w:val="•"/>
      <w:lvlJc w:val="left"/>
      <w:pPr>
        <w:ind w:left="2026" w:hanging="296"/>
      </w:pPr>
    </w:lvl>
    <w:lvl w:ilvl="3">
      <w:numFmt w:val="bullet"/>
      <w:lvlText w:val="•"/>
      <w:lvlJc w:val="left"/>
      <w:pPr>
        <w:ind w:left="3039" w:hanging="296"/>
      </w:pPr>
    </w:lvl>
    <w:lvl w:ilvl="4">
      <w:numFmt w:val="bullet"/>
      <w:lvlText w:val="•"/>
      <w:lvlJc w:val="left"/>
      <w:pPr>
        <w:ind w:left="4052" w:hanging="296"/>
      </w:pPr>
    </w:lvl>
    <w:lvl w:ilvl="5">
      <w:numFmt w:val="bullet"/>
      <w:lvlText w:val="•"/>
      <w:lvlJc w:val="left"/>
      <w:pPr>
        <w:ind w:left="5065" w:hanging="296"/>
      </w:pPr>
    </w:lvl>
    <w:lvl w:ilvl="6">
      <w:numFmt w:val="bullet"/>
      <w:lvlText w:val="•"/>
      <w:lvlJc w:val="left"/>
      <w:pPr>
        <w:ind w:left="6078" w:hanging="296"/>
      </w:pPr>
    </w:lvl>
    <w:lvl w:ilvl="7">
      <w:numFmt w:val="bullet"/>
      <w:lvlText w:val="•"/>
      <w:lvlJc w:val="left"/>
      <w:pPr>
        <w:ind w:left="7091" w:hanging="296"/>
      </w:pPr>
    </w:lvl>
    <w:lvl w:ilvl="8">
      <w:numFmt w:val="bullet"/>
      <w:lvlText w:val="•"/>
      <w:lvlJc w:val="left"/>
      <w:pPr>
        <w:ind w:left="8104" w:hanging="296"/>
      </w:pPr>
    </w:lvl>
  </w:abstractNum>
  <w:abstractNum w:abstractNumId="45" w15:restartNumberingAfterBreak="0">
    <w:nsid w:val="0000042F"/>
    <w:multiLevelType w:val="multilevel"/>
    <w:tmpl w:val="000008B2"/>
    <w:lvl w:ilvl="0">
      <w:start w:val="1"/>
      <w:numFmt w:val="decimal"/>
      <w:lvlText w:val="%1."/>
      <w:lvlJc w:val="left"/>
      <w:pPr>
        <w:ind w:left="4" w:hanging="276"/>
      </w:pPr>
      <w:rPr>
        <w:rFonts w:ascii="Times New Roman" w:hAnsi="Times New Roman" w:cs="Times New Roman"/>
        <w:b w:val="0"/>
        <w:bCs w:val="0"/>
        <w:w w:val="100"/>
        <w:sz w:val="23"/>
        <w:szCs w:val="23"/>
      </w:rPr>
    </w:lvl>
    <w:lvl w:ilvl="1">
      <w:numFmt w:val="bullet"/>
      <w:lvlText w:val="•"/>
      <w:lvlJc w:val="left"/>
      <w:pPr>
        <w:ind w:left="1026" w:hanging="276"/>
      </w:pPr>
    </w:lvl>
    <w:lvl w:ilvl="2">
      <w:numFmt w:val="bullet"/>
      <w:lvlText w:val="•"/>
      <w:lvlJc w:val="left"/>
      <w:pPr>
        <w:ind w:left="2053" w:hanging="276"/>
      </w:pPr>
    </w:lvl>
    <w:lvl w:ilvl="3">
      <w:numFmt w:val="bullet"/>
      <w:lvlText w:val="•"/>
      <w:lvlJc w:val="left"/>
      <w:pPr>
        <w:ind w:left="3080" w:hanging="276"/>
      </w:pPr>
    </w:lvl>
    <w:lvl w:ilvl="4">
      <w:numFmt w:val="bullet"/>
      <w:lvlText w:val="•"/>
      <w:lvlJc w:val="left"/>
      <w:pPr>
        <w:ind w:left="4107" w:hanging="276"/>
      </w:pPr>
    </w:lvl>
    <w:lvl w:ilvl="5">
      <w:numFmt w:val="bullet"/>
      <w:lvlText w:val="•"/>
      <w:lvlJc w:val="left"/>
      <w:pPr>
        <w:ind w:left="5134" w:hanging="276"/>
      </w:pPr>
    </w:lvl>
    <w:lvl w:ilvl="6">
      <w:numFmt w:val="bullet"/>
      <w:lvlText w:val="•"/>
      <w:lvlJc w:val="left"/>
      <w:pPr>
        <w:ind w:left="6161" w:hanging="276"/>
      </w:pPr>
    </w:lvl>
    <w:lvl w:ilvl="7">
      <w:numFmt w:val="bullet"/>
      <w:lvlText w:val="•"/>
      <w:lvlJc w:val="left"/>
      <w:pPr>
        <w:ind w:left="7188" w:hanging="276"/>
      </w:pPr>
    </w:lvl>
    <w:lvl w:ilvl="8">
      <w:numFmt w:val="bullet"/>
      <w:lvlText w:val="•"/>
      <w:lvlJc w:val="left"/>
      <w:pPr>
        <w:ind w:left="8215" w:hanging="276"/>
      </w:pPr>
    </w:lvl>
  </w:abstractNum>
  <w:abstractNum w:abstractNumId="46" w15:restartNumberingAfterBreak="0">
    <w:nsid w:val="00000430"/>
    <w:multiLevelType w:val="multilevel"/>
    <w:tmpl w:val="000008B3"/>
    <w:lvl w:ilvl="0">
      <w:start w:val="5"/>
      <w:numFmt w:val="decimal"/>
      <w:lvlText w:val="%1"/>
      <w:lvlJc w:val="left"/>
      <w:pPr>
        <w:ind w:left="118" w:hanging="980"/>
      </w:pPr>
    </w:lvl>
    <w:lvl w:ilvl="1">
      <w:start w:val="3"/>
      <w:numFmt w:val="decimal"/>
      <w:lvlText w:val="%1.%2"/>
      <w:lvlJc w:val="left"/>
      <w:pPr>
        <w:ind w:left="118" w:hanging="980"/>
      </w:pPr>
    </w:lvl>
    <w:lvl w:ilvl="2">
      <w:start w:val="144"/>
      <w:numFmt w:val="decimal"/>
      <w:lvlText w:val="%1.%2.%3."/>
      <w:lvlJc w:val="left"/>
      <w:pPr>
        <w:ind w:left="118" w:hanging="980"/>
      </w:pPr>
      <w:rPr>
        <w:rFonts w:ascii="Times New Roman" w:hAnsi="Times New Roman" w:cs="Times New Roman"/>
        <w:b w:val="0"/>
        <w:bCs w:val="0"/>
        <w:w w:val="100"/>
        <w:sz w:val="27"/>
        <w:szCs w:val="27"/>
      </w:rPr>
    </w:lvl>
    <w:lvl w:ilvl="3">
      <w:numFmt w:val="bullet"/>
      <w:lvlText w:val="•"/>
      <w:lvlJc w:val="left"/>
      <w:pPr>
        <w:ind w:left="3301" w:hanging="980"/>
      </w:pPr>
    </w:lvl>
    <w:lvl w:ilvl="4">
      <w:numFmt w:val="bullet"/>
      <w:lvlText w:val="•"/>
      <w:lvlJc w:val="left"/>
      <w:pPr>
        <w:ind w:left="4361" w:hanging="980"/>
      </w:pPr>
    </w:lvl>
    <w:lvl w:ilvl="5">
      <w:numFmt w:val="bullet"/>
      <w:lvlText w:val="•"/>
      <w:lvlJc w:val="left"/>
      <w:pPr>
        <w:ind w:left="5422" w:hanging="980"/>
      </w:pPr>
    </w:lvl>
    <w:lvl w:ilvl="6">
      <w:numFmt w:val="bullet"/>
      <w:lvlText w:val="•"/>
      <w:lvlJc w:val="left"/>
      <w:pPr>
        <w:ind w:left="6482" w:hanging="980"/>
      </w:pPr>
    </w:lvl>
    <w:lvl w:ilvl="7">
      <w:numFmt w:val="bullet"/>
      <w:lvlText w:val="•"/>
      <w:lvlJc w:val="left"/>
      <w:pPr>
        <w:ind w:left="7542" w:hanging="980"/>
      </w:pPr>
    </w:lvl>
    <w:lvl w:ilvl="8">
      <w:numFmt w:val="bullet"/>
      <w:lvlText w:val="•"/>
      <w:lvlJc w:val="left"/>
      <w:pPr>
        <w:ind w:left="8603" w:hanging="980"/>
      </w:pPr>
    </w:lvl>
  </w:abstractNum>
  <w:abstractNum w:abstractNumId="47" w15:restartNumberingAfterBreak="0">
    <w:nsid w:val="00000431"/>
    <w:multiLevelType w:val="multilevel"/>
    <w:tmpl w:val="000008B4"/>
    <w:lvl w:ilvl="0">
      <w:start w:val="5"/>
      <w:numFmt w:val="decimal"/>
      <w:lvlText w:val="%1"/>
      <w:lvlJc w:val="left"/>
      <w:pPr>
        <w:ind w:left="239" w:hanging="1068"/>
      </w:pPr>
    </w:lvl>
    <w:lvl w:ilvl="1">
      <w:start w:val="3"/>
      <w:numFmt w:val="decimal"/>
      <w:lvlText w:val="%1.%2"/>
      <w:lvlJc w:val="left"/>
      <w:pPr>
        <w:ind w:left="239" w:hanging="1068"/>
      </w:pPr>
    </w:lvl>
    <w:lvl w:ilvl="2">
      <w:start w:val="167"/>
      <w:numFmt w:val="decimal"/>
      <w:lvlText w:val="%1.%2.%3."/>
      <w:lvlJc w:val="left"/>
      <w:pPr>
        <w:ind w:left="239" w:hanging="1068"/>
      </w:pPr>
      <w:rPr>
        <w:rFonts w:ascii="Times New Roman" w:hAnsi="Times New Roman" w:cs="Times New Roman"/>
        <w:b w:val="0"/>
        <w:bCs w:val="0"/>
        <w:w w:val="100"/>
        <w:sz w:val="27"/>
        <w:szCs w:val="27"/>
      </w:rPr>
    </w:lvl>
    <w:lvl w:ilvl="3">
      <w:numFmt w:val="bullet"/>
      <w:lvlText w:val="•"/>
      <w:lvlJc w:val="left"/>
      <w:pPr>
        <w:ind w:left="3391" w:hanging="1068"/>
      </w:pPr>
    </w:lvl>
    <w:lvl w:ilvl="4">
      <w:numFmt w:val="bullet"/>
      <w:lvlText w:val="•"/>
      <w:lvlJc w:val="left"/>
      <w:pPr>
        <w:ind w:left="4441" w:hanging="1068"/>
      </w:pPr>
    </w:lvl>
    <w:lvl w:ilvl="5">
      <w:numFmt w:val="bullet"/>
      <w:lvlText w:val="•"/>
      <w:lvlJc w:val="left"/>
      <w:pPr>
        <w:ind w:left="5492" w:hanging="1068"/>
      </w:pPr>
    </w:lvl>
    <w:lvl w:ilvl="6">
      <w:numFmt w:val="bullet"/>
      <w:lvlText w:val="•"/>
      <w:lvlJc w:val="left"/>
      <w:pPr>
        <w:ind w:left="6542" w:hanging="1068"/>
      </w:pPr>
    </w:lvl>
    <w:lvl w:ilvl="7">
      <w:numFmt w:val="bullet"/>
      <w:lvlText w:val="•"/>
      <w:lvlJc w:val="left"/>
      <w:pPr>
        <w:ind w:left="7592" w:hanging="1068"/>
      </w:pPr>
    </w:lvl>
    <w:lvl w:ilvl="8">
      <w:numFmt w:val="bullet"/>
      <w:lvlText w:val="•"/>
      <w:lvlJc w:val="left"/>
      <w:pPr>
        <w:ind w:left="8643" w:hanging="1068"/>
      </w:pPr>
    </w:lvl>
  </w:abstractNum>
  <w:abstractNum w:abstractNumId="48" w15:restartNumberingAfterBreak="0">
    <w:nsid w:val="00000432"/>
    <w:multiLevelType w:val="multilevel"/>
    <w:tmpl w:val="000008B5"/>
    <w:lvl w:ilvl="0">
      <w:start w:val="1"/>
      <w:numFmt w:val="decimal"/>
      <w:lvlText w:val="%1."/>
      <w:lvlJc w:val="left"/>
      <w:pPr>
        <w:ind w:left="839" w:hanging="245"/>
      </w:pPr>
      <w:rPr>
        <w:rFonts w:ascii="Times New Roman" w:hAnsi="Times New Roman" w:cs="Times New Roman"/>
        <w:b w:val="0"/>
        <w:bCs w:val="0"/>
        <w:spacing w:val="1"/>
        <w:w w:val="100"/>
        <w:sz w:val="27"/>
        <w:szCs w:val="27"/>
      </w:rPr>
    </w:lvl>
    <w:lvl w:ilvl="1">
      <w:numFmt w:val="bullet"/>
      <w:lvlText w:val="•"/>
      <w:lvlJc w:val="left"/>
      <w:pPr>
        <w:ind w:left="1830" w:hanging="245"/>
      </w:pPr>
    </w:lvl>
    <w:lvl w:ilvl="2">
      <w:numFmt w:val="bullet"/>
      <w:lvlText w:val="•"/>
      <w:lvlJc w:val="left"/>
      <w:pPr>
        <w:ind w:left="2820" w:hanging="245"/>
      </w:pPr>
    </w:lvl>
    <w:lvl w:ilvl="3">
      <w:numFmt w:val="bullet"/>
      <w:lvlText w:val="•"/>
      <w:lvlJc w:val="left"/>
      <w:pPr>
        <w:ind w:left="3811" w:hanging="245"/>
      </w:pPr>
    </w:lvl>
    <w:lvl w:ilvl="4">
      <w:numFmt w:val="bullet"/>
      <w:lvlText w:val="•"/>
      <w:lvlJc w:val="left"/>
      <w:pPr>
        <w:ind w:left="4801" w:hanging="245"/>
      </w:pPr>
    </w:lvl>
    <w:lvl w:ilvl="5">
      <w:numFmt w:val="bullet"/>
      <w:lvlText w:val="•"/>
      <w:lvlJc w:val="left"/>
      <w:pPr>
        <w:ind w:left="5792" w:hanging="245"/>
      </w:pPr>
    </w:lvl>
    <w:lvl w:ilvl="6">
      <w:numFmt w:val="bullet"/>
      <w:lvlText w:val="•"/>
      <w:lvlJc w:val="left"/>
      <w:pPr>
        <w:ind w:left="6782" w:hanging="245"/>
      </w:pPr>
    </w:lvl>
    <w:lvl w:ilvl="7">
      <w:numFmt w:val="bullet"/>
      <w:lvlText w:val="•"/>
      <w:lvlJc w:val="left"/>
      <w:pPr>
        <w:ind w:left="7772" w:hanging="245"/>
      </w:pPr>
    </w:lvl>
    <w:lvl w:ilvl="8">
      <w:numFmt w:val="bullet"/>
      <w:lvlText w:val="•"/>
      <w:lvlJc w:val="left"/>
      <w:pPr>
        <w:ind w:left="8763" w:hanging="245"/>
      </w:pPr>
    </w:lvl>
  </w:abstractNum>
  <w:abstractNum w:abstractNumId="49" w15:restartNumberingAfterBreak="0">
    <w:nsid w:val="00000433"/>
    <w:multiLevelType w:val="multilevel"/>
    <w:tmpl w:val="000008B6"/>
    <w:lvl w:ilvl="0">
      <w:start w:val="1"/>
      <w:numFmt w:val="decimal"/>
      <w:lvlText w:val="%1."/>
      <w:lvlJc w:val="left"/>
      <w:pPr>
        <w:ind w:left="119" w:hanging="369"/>
      </w:pPr>
      <w:rPr>
        <w:rFonts w:ascii="Times New Roman" w:hAnsi="Times New Roman" w:cs="Times New Roman"/>
        <w:b w:val="0"/>
        <w:bCs w:val="0"/>
        <w:w w:val="100"/>
        <w:sz w:val="27"/>
        <w:szCs w:val="27"/>
      </w:rPr>
    </w:lvl>
    <w:lvl w:ilvl="1">
      <w:start w:val="6"/>
      <w:numFmt w:val="decimal"/>
      <w:lvlText w:val="%2."/>
      <w:lvlJc w:val="left"/>
      <w:pPr>
        <w:ind w:left="2978" w:hanging="271"/>
      </w:pPr>
      <w:rPr>
        <w:rFonts w:ascii="Times New Roman" w:hAnsi="Times New Roman" w:cs="Times New Roman"/>
        <w:b/>
        <w:bCs/>
        <w:w w:val="100"/>
        <w:sz w:val="27"/>
        <w:szCs w:val="27"/>
      </w:rPr>
    </w:lvl>
    <w:lvl w:ilvl="2">
      <w:start w:val="1"/>
      <w:numFmt w:val="decimal"/>
      <w:lvlText w:val="%2.%3."/>
      <w:lvlJc w:val="left"/>
      <w:pPr>
        <w:ind w:left="4382" w:hanging="473"/>
      </w:pPr>
      <w:rPr>
        <w:rFonts w:ascii="Times New Roman" w:hAnsi="Times New Roman" w:cs="Times New Roman"/>
        <w:b/>
        <w:bCs/>
        <w:w w:val="100"/>
        <w:sz w:val="27"/>
        <w:szCs w:val="27"/>
      </w:rPr>
    </w:lvl>
    <w:lvl w:ilvl="3">
      <w:numFmt w:val="bullet"/>
      <w:lvlText w:val="•"/>
      <w:lvlJc w:val="left"/>
      <w:pPr>
        <w:ind w:left="5160" w:hanging="473"/>
      </w:pPr>
    </w:lvl>
    <w:lvl w:ilvl="4">
      <w:numFmt w:val="bullet"/>
      <w:lvlText w:val="•"/>
      <w:lvlJc w:val="left"/>
      <w:pPr>
        <w:ind w:left="5941" w:hanging="473"/>
      </w:pPr>
    </w:lvl>
    <w:lvl w:ilvl="5">
      <w:numFmt w:val="bullet"/>
      <w:lvlText w:val="•"/>
      <w:lvlJc w:val="left"/>
      <w:pPr>
        <w:ind w:left="6721" w:hanging="473"/>
      </w:pPr>
    </w:lvl>
    <w:lvl w:ilvl="6">
      <w:numFmt w:val="bullet"/>
      <w:lvlText w:val="•"/>
      <w:lvlJc w:val="left"/>
      <w:pPr>
        <w:ind w:left="7502" w:hanging="473"/>
      </w:pPr>
    </w:lvl>
    <w:lvl w:ilvl="7">
      <w:numFmt w:val="bullet"/>
      <w:lvlText w:val="•"/>
      <w:lvlJc w:val="left"/>
      <w:pPr>
        <w:ind w:left="8282" w:hanging="473"/>
      </w:pPr>
    </w:lvl>
    <w:lvl w:ilvl="8">
      <w:numFmt w:val="bullet"/>
      <w:lvlText w:val="•"/>
      <w:lvlJc w:val="left"/>
      <w:pPr>
        <w:ind w:left="9063" w:hanging="473"/>
      </w:pPr>
    </w:lvl>
  </w:abstractNum>
  <w:abstractNum w:abstractNumId="50" w15:restartNumberingAfterBreak="0">
    <w:nsid w:val="00000434"/>
    <w:multiLevelType w:val="multilevel"/>
    <w:tmpl w:val="000008B7"/>
    <w:lvl w:ilvl="0">
      <w:start w:val="6"/>
      <w:numFmt w:val="decimal"/>
      <w:lvlText w:val="%1"/>
      <w:lvlJc w:val="left"/>
      <w:pPr>
        <w:ind w:left="122" w:hanging="696"/>
      </w:pPr>
    </w:lvl>
    <w:lvl w:ilvl="1">
      <w:start w:val="1"/>
      <w:numFmt w:val="decimal"/>
      <w:lvlText w:val="%1.%2"/>
      <w:lvlJc w:val="left"/>
      <w:pPr>
        <w:ind w:left="122" w:hanging="696"/>
      </w:pPr>
    </w:lvl>
    <w:lvl w:ilvl="2">
      <w:start w:val="1"/>
      <w:numFmt w:val="decimal"/>
      <w:lvlText w:val="%1.%2.%3."/>
      <w:lvlJc w:val="left"/>
      <w:pPr>
        <w:ind w:left="122" w:hanging="696"/>
      </w:pPr>
      <w:rPr>
        <w:rFonts w:ascii="Times New Roman" w:hAnsi="Times New Roman" w:cs="Times New Roman"/>
        <w:b w:val="0"/>
        <w:bCs w:val="0"/>
        <w:w w:val="100"/>
        <w:sz w:val="27"/>
        <w:szCs w:val="27"/>
      </w:rPr>
    </w:lvl>
    <w:lvl w:ilvl="3">
      <w:numFmt w:val="bullet"/>
      <w:lvlText w:val="•"/>
      <w:lvlJc w:val="left"/>
      <w:pPr>
        <w:ind w:left="3277" w:hanging="696"/>
      </w:pPr>
    </w:lvl>
    <w:lvl w:ilvl="4">
      <w:numFmt w:val="bullet"/>
      <w:lvlText w:val="•"/>
      <w:lvlJc w:val="left"/>
      <w:pPr>
        <w:ind w:left="4329" w:hanging="696"/>
      </w:pPr>
    </w:lvl>
    <w:lvl w:ilvl="5">
      <w:numFmt w:val="bullet"/>
      <w:lvlText w:val="•"/>
      <w:lvlJc w:val="left"/>
      <w:pPr>
        <w:ind w:left="5382" w:hanging="696"/>
      </w:pPr>
    </w:lvl>
    <w:lvl w:ilvl="6">
      <w:numFmt w:val="bullet"/>
      <w:lvlText w:val="•"/>
      <w:lvlJc w:val="left"/>
      <w:pPr>
        <w:ind w:left="6434" w:hanging="696"/>
      </w:pPr>
    </w:lvl>
    <w:lvl w:ilvl="7">
      <w:numFmt w:val="bullet"/>
      <w:lvlText w:val="•"/>
      <w:lvlJc w:val="left"/>
      <w:pPr>
        <w:ind w:left="7486" w:hanging="696"/>
      </w:pPr>
    </w:lvl>
    <w:lvl w:ilvl="8">
      <w:numFmt w:val="bullet"/>
      <w:lvlText w:val="•"/>
      <w:lvlJc w:val="left"/>
      <w:pPr>
        <w:ind w:left="8539" w:hanging="696"/>
      </w:pPr>
    </w:lvl>
  </w:abstractNum>
  <w:abstractNum w:abstractNumId="51" w15:restartNumberingAfterBreak="0">
    <w:nsid w:val="00000435"/>
    <w:multiLevelType w:val="multilevel"/>
    <w:tmpl w:val="000008B8"/>
    <w:lvl w:ilvl="0">
      <w:start w:val="6"/>
      <w:numFmt w:val="decimal"/>
      <w:lvlText w:val="%1"/>
      <w:lvlJc w:val="left"/>
      <w:pPr>
        <w:ind w:left="122" w:hanging="701"/>
      </w:pPr>
    </w:lvl>
    <w:lvl w:ilvl="1">
      <w:start w:val="2"/>
      <w:numFmt w:val="decimal"/>
      <w:lvlText w:val="%1.%2"/>
      <w:lvlJc w:val="left"/>
      <w:pPr>
        <w:ind w:left="122" w:hanging="701"/>
      </w:pPr>
    </w:lvl>
    <w:lvl w:ilvl="2">
      <w:start w:val="1"/>
      <w:numFmt w:val="decimal"/>
      <w:lvlText w:val="%1.%2.%3."/>
      <w:lvlJc w:val="left"/>
      <w:pPr>
        <w:ind w:left="122" w:hanging="701"/>
      </w:pPr>
      <w:rPr>
        <w:rFonts w:ascii="Times New Roman" w:hAnsi="Times New Roman" w:cs="Times New Roman"/>
        <w:b w:val="0"/>
        <w:bCs w:val="0"/>
        <w:w w:val="100"/>
        <w:sz w:val="27"/>
        <w:szCs w:val="27"/>
      </w:rPr>
    </w:lvl>
    <w:lvl w:ilvl="3">
      <w:numFmt w:val="bullet"/>
      <w:lvlText w:val="•"/>
      <w:lvlJc w:val="left"/>
      <w:pPr>
        <w:ind w:left="3277" w:hanging="701"/>
      </w:pPr>
    </w:lvl>
    <w:lvl w:ilvl="4">
      <w:numFmt w:val="bullet"/>
      <w:lvlText w:val="•"/>
      <w:lvlJc w:val="left"/>
      <w:pPr>
        <w:ind w:left="4329" w:hanging="701"/>
      </w:pPr>
    </w:lvl>
    <w:lvl w:ilvl="5">
      <w:numFmt w:val="bullet"/>
      <w:lvlText w:val="•"/>
      <w:lvlJc w:val="left"/>
      <w:pPr>
        <w:ind w:left="5382" w:hanging="701"/>
      </w:pPr>
    </w:lvl>
    <w:lvl w:ilvl="6">
      <w:numFmt w:val="bullet"/>
      <w:lvlText w:val="•"/>
      <w:lvlJc w:val="left"/>
      <w:pPr>
        <w:ind w:left="6434" w:hanging="701"/>
      </w:pPr>
    </w:lvl>
    <w:lvl w:ilvl="7">
      <w:numFmt w:val="bullet"/>
      <w:lvlText w:val="•"/>
      <w:lvlJc w:val="left"/>
      <w:pPr>
        <w:ind w:left="7486" w:hanging="701"/>
      </w:pPr>
    </w:lvl>
    <w:lvl w:ilvl="8">
      <w:numFmt w:val="bullet"/>
      <w:lvlText w:val="•"/>
      <w:lvlJc w:val="left"/>
      <w:pPr>
        <w:ind w:left="8539" w:hanging="701"/>
      </w:pPr>
    </w:lvl>
  </w:abstractNum>
  <w:abstractNum w:abstractNumId="52" w15:restartNumberingAfterBreak="0">
    <w:nsid w:val="00000436"/>
    <w:multiLevelType w:val="multilevel"/>
    <w:tmpl w:val="000008B9"/>
    <w:lvl w:ilvl="0">
      <w:start w:val="6"/>
      <w:numFmt w:val="decimal"/>
      <w:lvlText w:val="%1"/>
      <w:lvlJc w:val="left"/>
      <w:pPr>
        <w:ind w:left="122" w:hanging="711"/>
      </w:pPr>
    </w:lvl>
    <w:lvl w:ilvl="1">
      <w:start w:val="3"/>
      <w:numFmt w:val="decimal"/>
      <w:lvlText w:val="%1.%2"/>
      <w:lvlJc w:val="left"/>
      <w:pPr>
        <w:ind w:left="122" w:hanging="711"/>
      </w:pPr>
    </w:lvl>
    <w:lvl w:ilvl="2">
      <w:start w:val="1"/>
      <w:numFmt w:val="decimal"/>
      <w:lvlText w:val="%1.%2.%3."/>
      <w:lvlJc w:val="left"/>
      <w:pPr>
        <w:ind w:left="122" w:hanging="711"/>
      </w:pPr>
      <w:rPr>
        <w:rFonts w:ascii="Times New Roman" w:hAnsi="Times New Roman" w:cs="Times New Roman"/>
        <w:b w:val="0"/>
        <w:bCs w:val="0"/>
        <w:w w:val="100"/>
        <w:sz w:val="27"/>
        <w:szCs w:val="27"/>
      </w:rPr>
    </w:lvl>
    <w:lvl w:ilvl="3">
      <w:numFmt w:val="bullet"/>
      <w:lvlText w:val="•"/>
      <w:lvlJc w:val="left"/>
      <w:pPr>
        <w:ind w:left="3277" w:hanging="711"/>
      </w:pPr>
    </w:lvl>
    <w:lvl w:ilvl="4">
      <w:numFmt w:val="bullet"/>
      <w:lvlText w:val="•"/>
      <w:lvlJc w:val="left"/>
      <w:pPr>
        <w:ind w:left="4329" w:hanging="711"/>
      </w:pPr>
    </w:lvl>
    <w:lvl w:ilvl="5">
      <w:numFmt w:val="bullet"/>
      <w:lvlText w:val="•"/>
      <w:lvlJc w:val="left"/>
      <w:pPr>
        <w:ind w:left="5382" w:hanging="711"/>
      </w:pPr>
    </w:lvl>
    <w:lvl w:ilvl="6">
      <w:numFmt w:val="bullet"/>
      <w:lvlText w:val="•"/>
      <w:lvlJc w:val="left"/>
      <w:pPr>
        <w:ind w:left="6434" w:hanging="711"/>
      </w:pPr>
    </w:lvl>
    <w:lvl w:ilvl="7">
      <w:numFmt w:val="bullet"/>
      <w:lvlText w:val="•"/>
      <w:lvlJc w:val="left"/>
      <w:pPr>
        <w:ind w:left="7486" w:hanging="711"/>
      </w:pPr>
    </w:lvl>
    <w:lvl w:ilvl="8">
      <w:numFmt w:val="bullet"/>
      <w:lvlText w:val="•"/>
      <w:lvlJc w:val="left"/>
      <w:pPr>
        <w:ind w:left="8539" w:hanging="711"/>
      </w:pPr>
    </w:lvl>
  </w:abstractNum>
  <w:abstractNum w:abstractNumId="53" w15:restartNumberingAfterBreak="0">
    <w:nsid w:val="00000437"/>
    <w:multiLevelType w:val="multilevel"/>
    <w:tmpl w:val="000008BA"/>
    <w:lvl w:ilvl="0">
      <w:start w:val="6"/>
      <w:numFmt w:val="decimal"/>
      <w:lvlText w:val="%1"/>
      <w:lvlJc w:val="left"/>
      <w:pPr>
        <w:ind w:left="122" w:hanging="708"/>
      </w:pPr>
    </w:lvl>
    <w:lvl w:ilvl="1">
      <w:start w:val="4"/>
      <w:numFmt w:val="decimal"/>
      <w:lvlText w:val="%1.%2"/>
      <w:lvlJc w:val="left"/>
      <w:pPr>
        <w:ind w:left="122" w:hanging="708"/>
      </w:pPr>
    </w:lvl>
    <w:lvl w:ilvl="2">
      <w:start w:val="1"/>
      <w:numFmt w:val="decimal"/>
      <w:lvlText w:val="%1.%2.%3."/>
      <w:lvlJc w:val="left"/>
      <w:pPr>
        <w:ind w:left="122" w:hanging="708"/>
      </w:pPr>
      <w:rPr>
        <w:rFonts w:ascii="Times New Roman" w:hAnsi="Times New Roman" w:cs="Times New Roman"/>
        <w:b w:val="0"/>
        <w:bCs w:val="0"/>
        <w:w w:val="100"/>
        <w:sz w:val="27"/>
        <w:szCs w:val="27"/>
      </w:rPr>
    </w:lvl>
    <w:lvl w:ilvl="3">
      <w:numFmt w:val="bullet"/>
      <w:lvlText w:val="•"/>
      <w:lvlJc w:val="left"/>
      <w:pPr>
        <w:ind w:left="3283" w:hanging="708"/>
      </w:pPr>
    </w:lvl>
    <w:lvl w:ilvl="4">
      <w:numFmt w:val="bullet"/>
      <w:lvlText w:val="•"/>
      <w:lvlJc w:val="left"/>
      <w:pPr>
        <w:ind w:left="4337" w:hanging="708"/>
      </w:pPr>
    </w:lvl>
    <w:lvl w:ilvl="5">
      <w:numFmt w:val="bullet"/>
      <w:lvlText w:val="•"/>
      <w:lvlJc w:val="left"/>
      <w:pPr>
        <w:ind w:left="5392" w:hanging="708"/>
      </w:pPr>
    </w:lvl>
    <w:lvl w:ilvl="6">
      <w:numFmt w:val="bullet"/>
      <w:lvlText w:val="•"/>
      <w:lvlJc w:val="left"/>
      <w:pPr>
        <w:ind w:left="6446" w:hanging="708"/>
      </w:pPr>
    </w:lvl>
    <w:lvl w:ilvl="7">
      <w:numFmt w:val="bullet"/>
      <w:lvlText w:val="•"/>
      <w:lvlJc w:val="left"/>
      <w:pPr>
        <w:ind w:left="7500" w:hanging="708"/>
      </w:pPr>
    </w:lvl>
    <w:lvl w:ilvl="8">
      <w:numFmt w:val="bullet"/>
      <w:lvlText w:val="•"/>
      <w:lvlJc w:val="left"/>
      <w:pPr>
        <w:ind w:left="8555" w:hanging="708"/>
      </w:pPr>
    </w:lvl>
  </w:abstractNum>
  <w:abstractNum w:abstractNumId="54" w15:restartNumberingAfterBreak="0">
    <w:nsid w:val="00000438"/>
    <w:multiLevelType w:val="multilevel"/>
    <w:tmpl w:val="000008BB"/>
    <w:lvl w:ilvl="0">
      <w:start w:val="6"/>
      <w:numFmt w:val="decimal"/>
      <w:lvlText w:val="%1"/>
      <w:lvlJc w:val="left"/>
      <w:pPr>
        <w:ind w:left="103" w:hanging="692"/>
      </w:pPr>
    </w:lvl>
    <w:lvl w:ilvl="1">
      <w:start w:val="5"/>
      <w:numFmt w:val="decimal"/>
      <w:lvlText w:val="%1.%2"/>
      <w:lvlJc w:val="left"/>
      <w:pPr>
        <w:ind w:left="103" w:hanging="692"/>
      </w:pPr>
    </w:lvl>
    <w:lvl w:ilvl="2">
      <w:start w:val="1"/>
      <w:numFmt w:val="decimal"/>
      <w:lvlText w:val="%1.%2.%3."/>
      <w:lvlJc w:val="left"/>
      <w:pPr>
        <w:ind w:left="103" w:hanging="692"/>
      </w:pPr>
      <w:rPr>
        <w:rFonts w:ascii="Times New Roman" w:hAnsi="Times New Roman" w:cs="Times New Roman"/>
        <w:b w:val="0"/>
        <w:bCs w:val="0"/>
        <w:w w:val="100"/>
        <w:sz w:val="27"/>
        <w:szCs w:val="27"/>
      </w:rPr>
    </w:lvl>
    <w:lvl w:ilvl="3">
      <w:numFmt w:val="bullet"/>
      <w:lvlText w:val="•"/>
      <w:lvlJc w:val="left"/>
      <w:pPr>
        <w:ind w:left="3269" w:hanging="692"/>
      </w:pPr>
    </w:lvl>
    <w:lvl w:ilvl="4">
      <w:numFmt w:val="bullet"/>
      <w:lvlText w:val="•"/>
      <w:lvlJc w:val="left"/>
      <w:pPr>
        <w:ind w:left="4325" w:hanging="692"/>
      </w:pPr>
    </w:lvl>
    <w:lvl w:ilvl="5">
      <w:numFmt w:val="bullet"/>
      <w:lvlText w:val="•"/>
      <w:lvlJc w:val="left"/>
      <w:pPr>
        <w:ind w:left="5382" w:hanging="692"/>
      </w:pPr>
    </w:lvl>
    <w:lvl w:ilvl="6">
      <w:numFmt w:val="bullet"/>
      <w:lvlText w:val="•"/>
      <w:lvlJc w:val="left"/>
      <w:pPr>
        <w:ind w:left="6438" w:hanging="692"/>
      </w:pPr>
    </w:lvl>
    <w:lvl w:ilvl="7">
      <w:numFmt w:val="bullet"/>
      <w:lvlText w:val="•"/>
      <w:lvlJc w:val="left"/>
      <w:pPr>
        <w:ind w:left="7494" w:hanging="692"/>
      </w:pPr>
    </w:lvl>
    <w:lvl w:ilvl="8">
      <w:numFmt w:val="bullet"/>
      <w:lvlText w:val="•"/>
      <w:lvlJc w:val="left"/>
      <w:pPr>
        <w:ind w:left="8551" w:hanging="692"/>
      </w:pPr>
    </w:lvl>
  </w:abstractNum>
  <w:abstractNum w:abstractNumId="55" w15:restartNumberingAfterBreak="0">
    <w:nsid w:val="00000439"/>
    <w:multiLevelType w:val="multilevel"/>
    <w:tmpl w:val="000008BC"/>
    <w:lvl w:ilvl="0">
      <w:start w:val="6"/>
      <w:numFmt w:val="decimal"/>
      <w:lvlText w:val="%1"/>
      <w:lvlJc w:val="left"/>
      <w:pPr>
        <w:ind w:left="103" w:hanging="706"/>
      </w:pPr>
    </w:lvl>
    <w:lvl w:ilvl="1">
      <w:start w:val="6"/>
      <w:numFmt w:val="decimal"/>
      <w:lvlText w:val="%1.%2"/>
      <w:lvlJc w:val="left"/>
      <w:pPr>
        <w:ind w:left="103" w:hanging="706"/>
      </w:pPr>
    </w:lvl>
    <w:lvl w:ilvl="2">
      <w:start w:val="1"/>
      <w:numFmt w:val="decimal"/>
      <w:lvlText w:val="%1.%2.%3."/>
      <w:lvlJc w:val="left"/>
      <w:pPr>
        <w:ind w:left="103" w:hanging="706"/>
      </w:pPr>
      <w:rPr>
        <w:rFonts w:ascii="Times New Roman" w:hAnsi="Times New Roman" w:cs="Times New Roman"/>
        <w:b w:val="0"/>
        <w:bCs w:val="0"/>
        <w:w w:val="100"/>
        <w:sz w:val="27"/>
        <w:szCs w:val="27"/>
      </w:rPr>
    </w:lvl>
    <w:lvl w:ilvl="3">
      <w:numFmt w:val="bullet"/>
      <w:lvlText w:val="•"/>
      <w:lvlJc w:val="left"/>
      <w:pPr>
        <w:ind w:left="3263" w:hanging="706"/>
      </w:pPr>
    </w:lvl>
    <w:lvl w:ilvl="4">
      <w:numFmt w:val="bullet"/>
      <w:lvlText w:val="•"/>
      <w:lvlJc w:val="left"/>
      <w:pPr>
        <w:ind w:left="4317" w:hanging="706"/>
      </w:pPr>
    </w:lvl>
    <w:lvl w:ilvl="5">
      <w:numFmt w:val="bullet"/>
      <w:lvlText w:val="•"/>
      <w:lvlJc w:val="left"/>
      <w:pPr>
        <w:ind w:left="5372" w:hanging="706"/>
      </w:pPr>
    </w:lvl>
    <w:lvl w:ilvl="6">
      <w:numFmt w:val="bullet"/>
      <w:lvlText w:val="•"/>
      <w:lvlJc w:val="left"/>
      <w:pPr>
        <w:ind w:left="6426" w:hanging="706"/>
      </w:pPr>
    </w:lvl>
    <w:lvl w:ilvl="7">
      <w:numFmt w:val="bullet"/>
      <w:lvlText w:val="•"/>
      <w:lvlJc w:val="left"/>
      <w:pPr>
        <w:ind w:left="7480" w:hanging="706"/>
      </w:pPr>
    </w:lvl>
    <w:lvl w:ilvl="8">
      <w:numFmt w:val="bullet"/>
      <w:lvlText w:val="•"/>
      <w:lvlJc w:val="left"/>
      <w:pPr>
        <w:ind w:left="8535" w:hanging="706"/>
      </w:pPr>
    </w:lvl>
  </w:abstractNum>
  <w:abstractNum w:abstractNumId="56" w15:restartNumberingAfterBreak="0">
    <w:nsid w:val="0000043A"/>
    <w:multiLevelType w:val="multilevel"/>
    <w:tmpl w:val="000008BD"/>
    <w:lvl w:ilvl="0">
      <w:start w:val="6"/>
      <w:numFmt w:val="decimal"/>
      <w:lvlText w:val="%1"/>
      <w:lvlJc w:val="left"/>
      <w:pPr>
        <w:ind w:left="122" w:hanging="708"/>
      </w:pPr>
    </w:lvl>
    <w:lvl w:ilvl="1">
      <w:start w:val="7"/>
      <w:numFmt w:val="decimal"/>
      <w:lvlText w:val="%1.%2"/>
      <w:lvlJc w:val="left"/>
      <w:pPr>
        <w:ind w:left="122" w:hanging="708"/>
      </w:pPr>
    </w:lvl>
    <w:lvl w:ilvl="2">
      <w:start w:val="1"/>
      <w:numFmt w:val="decimal"/>
      <w:lvlText w:val="%1.%2.%3."/>
      <w:lvlJc w:val="left"/>
      <w:pPr>
        <w:ind w:left="122" w:hanging="708"/>
      </w:pPr>
      <w:rPr>
        <w:rFonts w:ascii="Times New Roman" w:hAnsi="Times New Roman" w:cs="Times New Roman"/>
        <w:b w:val="0"/>
        <w:bCs w:val="0"/>
        <w:w w:val="100"/>
        <w:sz w:val="27"/>
        <w:szCs w:val="27"/>
      </w:rPr>
    </w:lvl>
    <w:lvl w:ilvl="3">
      <w:numFmt w:val="bullet"/>
      <w:lvlText w:val="•"/>
      <w:lvlJc w:val="left"/>
      <w:pPr>
        <w:ind w:left="3277" w:hanging="708"/>
      </w:pPr>
    </w:lvl>
    <w:lvl w:ilvl="4">
      <w:numFmt w:val="bullet"/>
      <w:lvlText w:val="•"/>
      <w:lvlJc w:val="left"/>
      <w:pPr>
        <w:ind w:left="4329" w:hanging="708"/>
      </w:pPr>
    </w:lvl>
    <w:lvl w:ilvl="5">
      <w:numFmt w:val="bullet"/>
      <w:lvlText w:val="•"/>
      <w:lvlJc w:val="left"/>
      <w:pPr>
        <w:ind w:left="5382" w:hanging="708"/>
      </w:pPr>
    </w:lvl>
    <w:lvl w:ilvl="6">
      <w:numFmt w:val="bullet"/>
      <w:lvlText w:val="•"/>
      <w:lvlJc w:val="left"/>
      <w:pPr>
        <w:ind w:left="6434" w:hanging="708"/>
      </w:pPr>
    </w:lvl>
    <w:lvl w:ilvl="7">
      <w:numFmt w:val="bullet"/>
      <w:lvlText w:val="•"/>
      <w:lvlJc w:val="left"/>
      <w:pPr>
        <w:ind w:left="7486" w:hanging="708"/>
      </w:pPr>
    </w:lvl>
    <w:lvl w:ilvl="8">
      <w:numFmt w:val="bullet"/>
      <w:lvlText w:val="•"/>
      <w:lvlJc w:val="left"/>
      <w:pPr>
        <w:ind w:left="8539" w:hanging="708"/>
      </w:pPr>
    </w:lvl>
  </w:abstractNum>
  <w:abstractNum w:abstractNumId="57" w15:restartNumberingAfterBreak="0">
    <w:nsid w:val="0000043B"/>
    <w:multiLevelType w:val="multilevel"/>
    <w:tmpl w:val="000008BE"/>
    <w:lvl w:ilvl="0">
      <w:start w:val="6"/>
      <w:numFmt w:val="decimal"/>
      <w:lvlText w:val="%1"/>
      <w:lvlJc w:val="left"/>
      <w:pPr>
        <w:ind w:left="203" w:hanging="703"/>
      </w:pPr>
    </w:lvl>
    <w:lvl w:ilvl="1">
      <w:start w:val="8"/>
      <w:numFmt w:val="decimal"/>
      <w:lvlText w:val="%1.%2"/>
      <w:lvlJc w:val="left"/>
      <w:pPr>
        <w:ind w:left="203" w:hanging="703"/>
      </w:pPr>
    </w:lvl>
    <w:lvl w:ilvl="2">
      <w:start w:val="1"/>
      <w:numFmt w:val="decimal"/>
      <w:lvlText w:val="%1.%2.%3."/>
      <w:lvlJc w:val="left"/>
      <w:pPr>
        <w:ind w:left="203" w:hanging="703"/>
      </w:pPr>
      <w:rPr>
        <w:rFonts w:ascii="Times New Roman" w:hAnsi="Times New Roman" w:cs="Times New Roman"/>
        <w:b w:val="0"/>
        <w:bCs w:val="0"/>
        <w:w w:val="100"/>
        <w:sz w:val="27"/>
        <w:szCs w:val="27"/>
      </w:rPr>
    </w:lvl>
    <w:lvl w:ilvl="3">
      <w:numFmt w:val="bullet"/>
      <w:lvlText w:val="•"/>
      <w:lvlJc w:val="left"/>
      <w:pPr>
        <w:ind w:left="3327" w:hanging="703"/>
      </w:pPr>
    </w:lvl>
    <w:lvl w:ilvl="4">
      <w:numFmt w:val="bullet"/>
      <w:lvlText w:val="•"/>
      <w:lvlJc w:val="left"/>
      <w:pPr>
        <w:ind w:left="4369" w:hanging="703"/>
      </w:pPr>
    </w:lvl>
    <w:lvl w:ilvl="5">
      <w:numFmt w:val="bullet"/>
      <w:lvlText w:val="•"/>
      <w:lvlJc w:val="left"/>
      <w:pPr>
        <w:ind w:left="5412" w:hanging="703"/>
      </w:pPr>
    </w:lvl>
    <w:lvl w:ilvl="6">
      <w:numFmt w:val="bullet"/>
      <w:lvlText w:val="•"/>
      <w:lvlJc w:val="left"/>
      <w:pPr>
        <w:ind w:left="6454" w:hanging="703"/>
      </w:pPr>
    </w:lvl>
    <w:lvl w:ilvl="7">
      <w:numFmt w:val="bullet"/>
      <w:lvlText w:val="•"/>
      <w:lvlJc w:val="left"/>
      <w:pPr>
        <w:ind w:left="7496" w:hanging="703"/>
      </w:pPr>
    </w:lvl>
    <w:lvl w:ilvl="8">
      <w:numFmt w:val="bullet"/>
      <w:lvlText w:val="•"/>
      <w:lvlJc w:val="left"/>
      <w:pPr>
        <w:ind w:left="8539" w:hanging="703"/>
      </w:pPr>
    </w:lvl>
  </w:abstractNum>
  <w:abstractNum w:abstractNumId="58" w15:restartNumberingAfterBreak="0">
    <w:nsid w:val="0000043C"/>
    <w:multiLevelType w:val="multilevel"/>
    <w:tmpl w:val="000008BF"/>
    <w:lvl w:ilvl="0">
      <w:start w:val="6"/>
      <w:numFmt w:val="decimal"/>
      <w:lvlText w:val="%1"/>
      <w:lvlJc w:val="left"/>
      <w:pPr>
        <w:ind w:left="103" w:hanging="696"/>
      </w:pPr>
    </w:lvl>
    <w:lvl w:ilvl="1">
      <w:start w:val="9"/>
      <w:numFmt w:val="decimal"/>
      <w:lvlText w:val="%1.%2"/>
      <w:lvlJc w:val="left"/>
      <w:pPr>
        <w:ind w:left="103" w:hanging="696"/>
      </w:pPr>
    </w:lvl>
    <w:lvl w:ilvl="2">
      <w:start w:val="1"/>
      <w:numFmt w:val="decimal"/>
      <w:lvlText w:val="%1.%2.%3."/>
      <w:lvlJc w:val="left"/>
      <w:pPr>
        <w:ind w:left="103" w:hanging="696"/>
      </w:pPr>
      <w:rPr>
        <w:rFonts w:ascii="Times New Roman" w:hAnsi="Times New Roman" w:cs="Times New Roman"/>
        <w:b w:val="0"/>
        <w:bCs w:val="0"/>
        <w:w w:val="100"/>
        <w:sz w:val="27"/>
        <w:szCs w:val="27"/>
      </w:rPr>
    </w:lvl>
    <w:lvl w:ilvl="3">
      <w:numFmt w:val="bullet"/>
      <w:lvlText w:val="•"/>
      <w:lvlJc w:val="left"/>
      <w:pPr>
        <w:ind w:left="3263" w:hanging="696"/>
      </w:pPr>
    </w:lvl>
    <w:lvl w:ilvl="4">
      <w:numFmt w:val="bullet"/>
      <w:lvlText w:val="•"/>
      <w:lvlJc w:val="left"/>
      <w:pPr>
        <w:ind w:left="4317" w:hanging="696"/>
      </w:pPr>
    </w:lvl>
    <w:lvl w:ilvl="5">
      <w:numFmt w:val="bullet"/>
      <w:lvlText w:val="•"/>
      <w:lvlJc w:val="left"/>
      <w:pPr>
        <w:ind w:left="5372" w:hanging="696"/>
      </w:pPr>
    </w:lvl>
    <w:lvl w:ilvl="6">
      <w:numFmt w:val="bullet"/>
      <w:lvlText w:val="•"/>
      <w:lvlJc w:val="left"/>
      <w:pPr>
        <w:ind w:left="6426" w:hanging="696"/>
      </w:pPr>
    </w:lvl>
    <w:lvl w:ilvl="7">
      <w:numFmt w:val="bullet"/>
      <w:lvlText w:val="•"/>
      <w:lvlJc w:val="left"/>
      <w:pPr>
        <w:ind w:left="7480" w:hanging="696"/>
      </w:pPr>
    </w:lvl>
    <w:lvl w:ilvl="8">
      <w:numFmt w:val="bullet"/>
      <w:lvlText w:val="•"/>
      <w:lvlJc w:val="left"/>
      <w:pPr>
        <w:ind w:left="8535" w:hanging="696"/>
      </w:pPr>
    </w:lvl>
  </w:abstractNum>
  <w:abstractNum w:abstractNumId="59" w15:restartNumberingAfterBreak="0">
    <w:nsid w:val="0000043D"/>
    <w:multiLevelType w:val="multilevel"/>
    <w:tmpl w:val="000008C0"/>
    <w:lvl w:ilvl="0">
      <w:start w:val="6"/>
      <w:numFmt w:val="decimal"/>
      <w:lvlText w:val="%1"/>
      <w:lvlJc w:val="left"/>
      <w:pPr>
        <w:ind w:left="103" w:hanging="817"/>
      </w:pPr>
    </w:lvl>
    <w:lvl w:ilvl="1">
      <w:start w:val="10"/>
      <w:numFmt w:val="decimal"/>
      <w:lvlText w:val="%1.%2"/>
      <w:lvlJc w:val="left"/>
      <w:pPr>
        <w:ind w:left="103" w:hanging="817"/>
      </w:pPr>
    </w:lvl>
    <w:lvl w:ilvl="2">
      <w:start w:val="1"/>
      <w:numFmt w:val="decimal"/>
      <w:lvlText w:val="%1.%2.%3."/>
      <w:lvlJc w:val="left"/>
      <w:pPr>
        <w:ind w:left="103" w:hanging="817"/>
      </w:pPr>
      <w:rPr>
        <w:rFonts w:ascii="Times New Roman" w:hAnsi="Times New Roman" w:cs="Times New Roman"/>
        <w:b w:val="0"/>
        <w:bCs w:val="0"/>
        <w:w w:val="100"/>
        <w:sz w:val="27"/>
        <w:szCs w:val="27"/>
      </w:rPr>
    </w:lvl>
    <w:lvl w:ilvl="3">
      <w:numFmt w:val="bullet"/>
      <w:lvlText w:val="•"/>
      <w:lvlJc w:val="left"/>
      <w:pPr>
        <w:ind w:left="3263" w:hanging="817"/>
      </w:pPr>
    </w:lvl>
    <w:lvl w:ilvl="4">
      <w:numFmt w:val="bullet"/>
      <w:lvlText w:val="•"/>
      <w:lvlJc w:val="left"/>
      <w:pPr>
        <w:ind w:left="4317" w:hanging="817"/>
      </w:pPr>
    </w:lvl>
    <w:lvl w:ilvl="5">
      <w:numFmt w:val="bullet"/>
      <w:lvlText w:val="•"/>
      <w:lvlJc w:val="left"/>
      <w:pPr>
        <w:ind w:left="5372" w:hanging="817"/>
      </w:pPr>
    </w:lvl>
    <w:lvl w:ilvl="6">
      <w:numFmt w:val="bullet"/>
      <w:lvlText w:val="•"/>
      <w:lvlJc w:val="left"/>
      <w:pPr>
        <w:ind w:left="6426" w:hanging="817"/>
      </w:pPr>
    </w:lvl>
    <w:lvl w:ilvl="7">
      <w:numFmt w:val="bullet"/>
      <w:lvlText w:val="•"/>
      <w:lvlJc w:val="left"/>
      <w:pPr>
        <w:ind w:left="7480" w:hanging="817"/>
      </w:pPr>
    </w:lvl>
    <w:lvl w:ilvl="8">
      <w:numFmt w:val="bullet"/>
      <w:lvlText w:val="•"/>
      <w:lvlJc w:val="left"/>
      <w:pPr>
        <w:ind w:left="8535" w:hanging="817"/>
      </w:pPr>
    </w:lvl>
  </w:abstractNum>
  <w:abstractNum w:abstractNumId="60" w15:restartNumberingAfterBreak="0">
    <w:nsid w:val="0000043E"/>
    <w:multiLevelType w:val="multilevel"/>
    <w:tmpl w:val="000008C1"/>
    <w:lvl w:ilvl="0">
      <w:start w:val="6"/>
      <w:numFmt w:val="decimal"/>
      <w:lvlText w:val="%1"/>
      <w:lvlJc w:val="left"/>
      <w:pPr>
        <w:ind w:left="162" w:hanging="836"/>
      </w:pPr>
    </w:lvl>
    <w:lvl w:ilvl="1">
      <w:start w:val="12"/>
      <w:numFmt w:val="decimal"/>
      <w:lvlText w:val="%1.%2"/>
      <w:lvlJc w:val="left"/>
      <w:pPr>
        <w:ind w:left="162" w:hanging="836"/>
      </w:pPr>
    </w:lvl>
    <w:lvl w:ilvl="2">
      <w:start w:val="1"/>
      <w:numFmt w:val="decimal"/>
      <w:lvlText w:val="%1.%2.%3."/>
      <w:lvlJc w:val="left"/>
      <w:pPr>
        <w:ind w:left="162" w:hanging="836"/>
      </w:pPr>
      <w:rPr>
        <w:rFonts w:ascii="Times New Roman" w:hAnsi="Times New Roman" w:cs="Times New Roman"/>
        <w:b w:val="0"/>
        <w:bCs w:val="0"/>
        <w:w w:val="100"/>
        <w:sz w:val="27"/>
        <w:szCs w:val="27"/>
      </w:rPr>
    </w:lvl>
    <w:lvl w:ilvl="3">
      <w:numFmt w:val="bullet"/>
      <w:lvlText w:val="•"/>
      <w:lvlJc w:val="left"/>
      <w:pPr>
        <w:ind w:left="3335" w:hanging="836"/>
      </w:pPr>
    </w:lvl>
    <w:lvl w:ilvl="4">
      <w:numFmt w:val="bullet"/>
      <w:lvlText w:val="•"/>
      <w:lvlJc w:val="left"/>
      <w:pPr>
        <w:ind w:left="4393" w:hanging="836"/>
      </w:pPr>
    </w:lvl>
    <w:lvl w:ilvl="5">
      <w:numFmt w:val="bullet"/>
      <w:lvlText w:val="•"/>
      <w:lvlJc w:val="left"/>
      <w:pPr>
        <w:ind w:left="5452" w:hanging="836"/>
      </w:pPr>
    </w:lvl>
    <w:lvl w:ilvl="6">
      <w:numFmt w:val="bullet"/>
      <w:lvlText w:val="•"/>
      <w:lvlJc w:val="left"/>
      <w:pPr>
        <w:ind w:left="6510" w:hanging="836"/>
      </w:pPr>
    </w:lvl>
    <w:lvl w:ilvl="7">
      <w:numFmt w:val="bullet"/>
      <w:lvlText w:val="•"/>
      <w:lvlJc w:val="left"/>
      <w:pPr>
        <w:ind w:left="7568" w:hanging="836"/>
      </w:pPr>
    </w:lvl>
    <w:lvl w:ilvl="8">
      <w:numFmt w:val="bullet"/>
      <w:lvlText w:val="•"/>
      <w:lvlJc w:val="left"/>
      <w:pPr>
        <w:ind w:left="8627" w:hanging="836"/>
      </w:pPr>
    </w:lvl>
  </w:abstractNum>
  <w:abstractNum w:abstractNumId="61" w15:restartNumberingAfterBreak="0">
    <w:nsid w:val="0000043F"/>
    <w:multiLevelType w:val="multilevel"/>
    <w:tmpl w:val="000008C2"/>
    <w:lvl w:ilvl="0">
      <w:start w:val="1"/>
      <w:numFmt w:val="decimal"/>
      <w:lvlText w:val="%1."/>
      <w:lvlJc w:val="left"/>
      <w:pPr>
        <w:ind w:left="102" w:hanging="269"/>
      </w:pPr>
      <w:rPr>
        <w:rFonts w:ascii="Times New Roman" w:hAnsi="Times New Roman" w:cs="Times New Roman"/>
        <w:b w:val="0"/>
        <w:bCs w:val="0"/>
        <w:spacing w:val="1"/>
        <w:w w:val="100"/>
        <w:sz w:val="27"/>
        <w:szCs w:val="27"/>
      </w:rPr>
    </w:lvl>
    <w:lvl w:ilvl="1">
      <w:numFmt w:val="bullet"/>
      <w:lvlText w:val="•"/>
      <w:lvlJc w:val="left"/>
      <w:pPr>
        <w:ind w:left="1152" w:hanging="269"/>
      </w:pPr>
    </w:lvl>
    <w:lvl w:ilvl="2">
      <w:numFmt w:val="bullet"/>
      <w:lvlText w:val="•"/>
      <w:lvlJc w:val="left"/>
      <w:pPr>
        <w:ind w:left="2204" w:hanging="269"/>
      </w:pPr>
    </w:lvl>
    <w:lvl w:ilvl="3">
      <w:numFmt w:val="bullet"/>
      <w:lvlText w:val="•"/>
      <w:lvlJc w:val="left"/>
      <w:pPr>
        <w:ind w:left="3257" w:hanging="269"/>
      </w:pPr>
    </w:lvl>
    <w:lvl w:ilvl="4">
      <w:numFmt w:val="bullet"/>
      <w:lvlText w:val="•"/>
      <w:lvlJc w:val="left"/>
      <w:pPr>
        <w:ind w:left="4309" w:hanging="269"/>
      </w:pPr>
    </w:lvl>
    <w:lvl w:ilvl="5">
      <w:numFmt w:val="bullet"/>
      <w:lvlText w:val="•"/>
      <w:lvlJc w:val="left"/>
      <w:pPr>
        <w:ind w:left="5362" w:hanging="269"/>
      </w:pPr>
    </w:lvl>
    <w:lvl w:ilvl="6">
      <w:numFmt w:val="bullet"/>
      <w:lvlText w:val="•"/>
      <w:lvlJc w:val="left"/>
      <w:pPr>
        <w:ind w:left="6414" w:hanging="269"/>
      </w:pPr>
    </w:lvl>
    <w:lvl w:ilvl="7">
      <w:numFmt w:val="bullet"/>
      <w:lvlText w:val="•"/>
      <w:lvlJc w:val="left"/>
      <w:pPr>
        <w:ind w:left="7466" w:hanging="269"/>
      </w:pPr>
    </w:lvl>
    <w:lvl w:ilvl="8">
      <w:numFmt w:val="bullet"/>
      <w:lvlText w:val="•"/>
      <w:lvlJc w:val="left"/>
      <w:pPr>
        <w:ind w:left="8519" w:hanging="269"/>
      </w:pPr>
    </w:lvl>
  </w:abstractNum>
  <w:abstractNum w:abstractNumId="62" w15:restartNumberingAfterBreak="0">
    <w:nsid w:val="00000440"/>
    <w:multiLevelType w:val="multilevel"/>
    <w:tmpl w:val="000008C3"/>
    <w:lvl w:ilvl="0">
      <w:start w:val="1"/>
      <w:numFmt w:val="decimal"/>
      <w:lvlText w:val="%1."/>
      <w:lvlJc w:val="left"/>
      <w:pPr>
        <w:ind w:left="102" w:hanging="264"/>
      </w:pPr>
      <w:rPr>
        <w:rFonts w:ascii="Times New Roman" w:hAnsi="Times New Roman" w:cs="Times New Roman"/>
        <w:b w:val="0"/>
        <w:bCs w:val="0"/>
        <w:spacing w:val="1"/>
        <w:w w:val="100"/>
        <w:sz w:val="27"/>
        <w:szCs w:val="27"/>
      </w:rPr>
    </w:lvl>
    <w:lvl w:ilvl="1">
      <w:numFmt w:val="bullet"/>
      <w:lvlText w:val="•"/>
      <w:lvlJc w:val="left"/>
      <w:pPr>
        <w:ind w:left="1152" w:hanging="264"/>
      </w:pPr>
    </w:lvl>
    <w:lvl w:ilvl="2">
      <w:numFmt w:val="bullet"/>
      <w:lvlText w:val="•"/>
      <w:lvlJc w:val="left"/>
      <w:pPr>
        <w:ind w:left="2204" w:hanging="264"/>
      </w:pPr>
    </w:lvl>
    <w:lvl w:ilvl="3">
      <w:numFmt w:val="bullet"/>
      <w:lvlText w:val="•"/>
      <w:lvlJc w:val="left"/>
      <w:pPr>
        <w:ind w:left="3257" w:hanging="264"/>
      </w:pPr>
    </w:lvl>
    <w:lvl w:ilvl="4">
      <w:numFmt w:val="bullet"/>
      <w:lvlText w:val="•"/>
      <w:lvlJc w:val="left"/>
      <w:pPr>
        <w:ind w:left="4309" w:hanging="264"/>
      </w:pPr>
    </w:lvl>
    <w:lvl w:ilvl="5">
      <w:numFmt w:val="bullet"/>
      <w:lvlText w:val="•"/>
      <w:lvlJc w:val="left"/>
      <w:pPr>
        <w:ind w:left="5362" w:hanging="264"/>
      </w:pPr>
    </w:lvl>
    <w:lvl w:ilvl="6">
      <w:numFmt w:val="bullet"/>
      <w:lvlText w:val="•"/>
      <w:lvlJc w:val="left"/>
      <w:pPr>
        <w:ind w:left="6414" w:hanging="264"/>
      </w:pPr>
    </w:lvl>
    <w:lvl w:ilvl="7">
      <w:numFmt w:val="bullet"/>
      <w:lvlText w:val="•"/>
      <w:lvlJc w:val="left"/>
      <w:pPr>
        <w:ind w:left="7466" w:hanging="264"/>
      </w:pPr>
    </w:lvl>
    <w:lvl w:ilvl="8">
      <w:numFmt w:val="bullet"/>
      <w:lvlText w:val="•"/>
      <w:lvlJc w:val="left"/>
      <w:pPr>
        <w:ind w:left="8519" w:hanging="264"/>
      </w:pPr>
    </w:lvl>
  </w:abstractNum>
  <w:abstractNum w:abstractNumId="63" w15:restartNumberingAfterBreak="0">
    <w:nsid w:val="00000441"/>
    <w:multiLevelType w:val="multilevel"/>
    <w:tmpl w:val="000008C4"/>
    <w:lvl w:ilvl="0">
      <w:start w:val="6"/>
      <w:numFmt w:val="decimal"/>
      <w:lvlText w:val="%1"/>
      <w:lvlJc w:val="left"/>
      <w:pPr>
        <w:ind w:left="122" w:hanging="831"/>
      </w:pPr>
    </w:lvl>
    <w:lvl w:ilvl="1">
      <w:start w:val="13"/>
      <w:numFmt w:val="decimal"/>
      <w:lvlText w:val="%1.%2"/>
      <w:lvlJc w:val="left"/>
      <w:pPr>
        <w:ind w:left="122" w:hanging="831"/>
      </w:pPr>
    </w:lvl>
    <w:lvl w:ilvl="2">
      <w:start w:val="1"/>
      <w:numFmt w:val="decimal"/>
      <w:lvlText w:val="%1.%2.%3."/>
      <w:lvlJc w:val="left"/>
      <w:pPr>
        <w:ind w:left="122" w:hanging="831"/>
      </w:pPr>
      <w:rPr>
        <w:rFonts w:ascii="Times New Roman" w:hAnsi="Times New Roman" w:cs="Times New Roman"/>
        <w:b w:val="0"/>
        <w:bCs w:val="0"/>
        <w:w w:val="100"/>
        <w:sz w:val="27"/>
        <w:szCs w:val="27"/>
      </w:rPr>
    </w:lvl>
    <w:lvl w:ilvl="3">
      <w:numFmt w:val="bullet"/>
      <w:lvlText w:val="•"/>
      <w:lvlJc w:val="left"/>
      <w:pPr>
        <w:ind w:left="3283" w:hanging="831"/>
      </w:pPr>
    </w:lvl>
    <w:lvl w:ilvl="4">
      <w:numFmt w:val="bullet"/>
      <w:lvlText w:val="•"/>
      <w:lvlJc w:val="left"/>
      <w:pPr>
        <w:ind w:left="4337" w:hanging="831"/>
      </w:pPr>
    </w:lvl>
    <w:lvl w:ilvl="5">
      <w:numFmt w:val="bullet"/>
      <w:lvlText w:val="•"/>
      <w:lvlJc w:val="left"/>
      <w:pPr>
        <w:ind w:left="5392" w:hanging="831"/>
      </w:pPr>
    </w:lvl>
    <w:lvl w:ilvl="6">
      <w:numFmt w:val="bullet"/>
      <w:lvlText w:val="•"/>
      <w:lvlJc w:val="left"/>
      <w:pPr>
        <w:ind w:left="6446" w:hanging="831"/>
      </w:pPr>
    </w:lvl>
    <w:lvl w:ilvl="7">
      <w:numFmt w:val="bullet"/>
      <w:lvlText w:val="•"/>
      <w:lvlJc w:val="left"/>
      <w:pPr>
        <w:ind w:left="7500" w:hanging="831"/>
      </w:pPr>
    </w:lvl>
    <w:lvl w:ilvl="8">
      <w:numFmt w:val="bullet"/>
      <w:lvlText w:val="•"/>
      <w:lvlJc w:val="left"/>
      <w:pPr>
        <w:ind w:left="8555" w:hanging="831"/>
      </w:pPr>
    </w:lvl>
  </w:abstractNum>
  <w:abstractNum w:abstractNumId="64" w15:restartNumberingAfterBreak="0">
    <w:nsid w:val="00000442"/>
    <w:multiLevelType w:val="multilevel"/>
    <w:tmpl w:val="000008C5"/>
    <w:lvl w:ilvl="0">
      <w:start w:val="6"/>
      <w:numFmt w:val="decimal"/>
      <w:lvlText w:val="%1"/>
      <w:lvlJc w:val="left"/>
      <w:pPr>
        <w:ind w:left="122" w:hanging="984"/>
      </w:pPr>
    </w:lvl>
    <w:lvl w:ilvl="1">
      <w:start w:val="14"/>
      <w:numFmt w:val="decimal"/>
      <w:lvlText w:val="%1.%2"/>
      <w:lvlJc w:val="left"/>
      <w:pPr>
        <w:ind w:left="122" w:hanging="984"/>
      </w:pPr>
    </w:lvl>
    <w:lvl w:ilvl="2">
      <w:start w:val="1"/>
      <w:numFmt w:val="decimal"/>
      <w:lvlText w:val="%1.%2.%3."/>
      <w:lvlJc w:val="left"/>
      <w:pPr>
        <w:ind w:left="122" w:hanging="984"/>
      </w:pPr>
      <w:rPr>
        <w:rFonts w:ascii="Times New Roman" w:hAnsi="Times New Roman" w:cs="Times New Roman"/>
        <w:b w:val="0"/>
        <w:bCs w:val="0"/>
        <w:w w:val="100"/>
        <w:sz w:val="27"/>
        <w:szCs w:val="27"/>
      </w:rPr>
    </w:lvl>
    <w:lvl w:ilvl="3">
      <w:numFmt w:val="bullet"/>
      <w:lvlText w:val="•"/>
      <w:lvlJc w:val="left"/>
      <w:pPr>
        <w:ind w:left="3283" w:hanging="984"/>
      </w:pPr>
    </w:lvl>
    <w:lvl w:ilvl="4">
      <w:numFmt w:val="bullet"/>
      <w:lvlText w:val="•"/>
      <w:lvlJc w:val="left"/>
      <w:pPr>
        <w:ind w:left="4337" w:hanging="984"/>
      </w:pPr>
    </w:lvl>
    <w:lvl w:ilvl="5">
      <w:numFmt w:val="bullet"/>
      <w:lvlText w:val="•"/>
      <w:lvlJc w:val="left"/>
      <w:pPr>
        <w:ind w:left="5392" w:hanging="984"/>
      </w:pPr>
    </w:lvl>
    <w:lvl w:ilvl="6">
      <w:numFmt w:val="bullet"/>
      <w:lvlText w:val="•"/>
      <w:lvlJc w:val="left"/>
      <w:pPr>
        <w:ind w:left="6446" w:hanging="984"/>
      </w:pPr>
    </w:lvl>
    <w:lvl w:ilvl="7">
      <w:numFmt w:val="bullet"/>
      <w:lvlText w:val="•"/>
      <w:lvlJc w:val="left"/>
      <w:pPr>
        <w:ind w:left="7500" w:hanging="984"/>
      </w:pPr>
    </w:lvl>
    <w:lvl w:ilvl="8">
      <w:numFmt w:val="bullet"/>
      <w:lvlText w:val="•"/>
      <w:lvlJc w:val="left"/>
      <w:pPr>
        <w:ind w:left="8555" w:hanging="984"/>
      </w:pPr>
    </w:lvl>
  </w:abstractNum>
  <w:abstractNum w:abstractNumId="65" w15:restartNumberingAfterBreak="0">
    <w:nsid w:val="00000443"/>
    <w:multiLevelType w:val="multilevel"/>
    <w:tmpl w:val="000008C6"/>
    <w:lvl w:ilvl="0">
      <w:start w:val="7"/>
      <w:numFmt w:val="decimal"/>
      <w:lvlText w:val="%1"/>
      <w:lvlJc w:val="left"/>
      <w:pPr>
        <w:ind w:left="102" w:hanging="708"/>
      </w:pPr>
    </w:lvl>
    <w:lvl w:ilvl="1">
      <w:start w:val="1"/>
      <w:numFmt w:val="decimal"/>
      <w:lvlText w:val="%1.%2"/>
      <w:lvlJc w:val="left"/>
      <w:pPr>
        <w:ind w:left="102" w:hanging="708"/>
      </w:pPr>
    </w:lvl>
    <w:lvl w:ilvl="2">
      <w:start w:val="1"/>
      <w:numFmt w:val="decimal"/>
      <w:lvlText w:val="%1.%2.%3."/>
      <w:lvlJc w:val="left"/>
      <w:pPr>
        <w:ind w:left="102" w:hanging="708"/>
      </w:pPr>
      <w:rPr>
        <w:rFonts w:ascii="Times New Roman" w:hAnsi="Times New Roman" w:cs="Times New Roman"/>
        <w:b w:val="0"/>
        <w:bCs w:val="0"/>
        <w:w w:val="100"/>
        <w:sz w:val="27"/>
        <w:szCs w:val="27"/>
      </w:rPr>
    </w:lvl>
    <w:lvl w:ilvl="3">
      <w:numFmt w:val="bullet"/>
      <w:lvlText w:val="•"/>
      <w:lvlJc w:val="left"/>
      <w:pPr>
        <w:ind w:left="3257" w:hanging="708"/>
      </w:pPr>
    </w:lvl>
    <w:lvl w:ilvl="4">
      <w:numFmt w:val="bullet"/>
      <w:lvlText w:val="•"/>
      <w:lvlJc w:val="left"/>
      <w:pPr>
        <w:ind w:left="4309" w:hanging="708"/>
      </w:pPr>
    </w:lvl>
    <w:lvl w:ilvl="5">
      <w:numFmt w:val="bullet"/>
      <w:lvlText w:val="•"/>
      <w:lvlJc w:val="left"/>
      <w:pPr>
        <w:ind w:left="5362" w:hanging="708"/>
      </w:pPr>
    </w:lvl>
    <w:lvl w:ilvl="6">
      <w:numFmt w:val="bullet"/>
      <w:lvlText w:val="•"/>
      <w:lvlJc w:val="left"/>
      <w:pPr>
        <w:ind w:left="6414" w:hanging="708"/>
      </w:pPr>
    </w:lvl>
    <w:lvl w:ilvl="7">
      <w:numFmt w:val="bullet"/>
      <w:lvlText w:val="•"/>
      <w:lvlJc w:val="left"/>
      <w:pPr>
        <w:ind w:left="7466" w:hanging="708"/>
      </w:pPr>
    </w:lvl>
    <w:lvl w:ilvl="8">
      <w:numFmt w:val="bullet"/>
      <w:lvlText w:val="•"/>
      <w:lvlJc w:val="left"/>
      <w:pPr>
        <w:ind w:left="8519" w:hanging="708"/>
      </w:pPr>
    </w:lvl>
  </w:abstractNum>
  <w:abstractNum w:abstractNumId="66" w15:restartNumberingAfterBreak="0">
    <w:nsid w:val="00000444"/>
    <w:multiLevelType w:val="multilevel"/>
    <w:tmpl w:val="000008C7"/>
    <w:lvl w:ilvl="0">
      <w:start w:val="7"/>
      <w:numFmt w:val="decimal"/>
      <w:lvlText w:val="%1"/>
      <w:lvlJc w:val="left"/>
      <w:pPr>
        <w:ind w:left="2699" w:hanging="473"/>
      </w:pPr>
    </w:lvl>
    <w:lvl w:ilvl="1">
      <w:start w:val="2"/>
      <w:numFmt w:val="decimal"/>
      <w:lvlText w:val="%1.%2."/>
      <w:lvlJc w:val="left"/>
      <w:pPr>
        <w:ind w:left="2699" w:hanging="473"/>
      </w:pPr>
      <w:rPr>
        <w:rFonts w:ascii="Times New Roman" w:hAnsi="Times New Roman" w:cs="Times New Roman"/>
        <w:b/>
        <w:bCs/>
        <w:w w:val="100"/>
        <w:sz w:val="27"/>
        <w:szCs w:val="27"/>
      </w:rPr>
    </w:lvl>
    <w:lvl w:ilvl="2">
      <w:start w:val="1"/>
      <w:numFmt w:val="decimal"/>
      <w:lvlText w:val="%1.%2.%3."/>
      <w:lvlJc w:val="left"/>
      <w:pPr>
        <w:ind w:left="4485" w:hanging="677"/>
      </w:pPr>
      <w:rPr>
        <w:rFonts w:ascii="Times New Roman" w:hAnsi="Times New Roman" w:cs="Times New Roman"/>
        <w:b/>
        <w:bCs/>
        <w:w w:val="100"/>
        <w:sz w:val="27"/>
        <w:szCs w:val="27"/>
      </w:rPr>
    </w:lvl>
    <w:lvl w:ilvl="3">
      <w:numFmt w:val="bullet"/>
      <w:lvlText w:val="•"/>
      <w:lvlJc w:val="left"/>
      <w:pPr>
        <w:ind w:left="5845" w:hanging="677"/>
      </w:pPr>
    </w:lvl>
    <w:lvl w:ilvl="4">
      <w:numFmt w:val="bullet"/>
      <w:lvlText w:val="•"/>
      <w:lvlJc w:val="left"/>
      <w:pPr>
        <w:ind w:left="6528" w:hanging="677"/>
      </w:pPr>
    </w:lvl>
    <w:lvl w:ilvl="5">
      <w:numFmt w:val="bullet"/>
      <w:lvlText w:val="•"/>
      <w:lvlJc w:val="left"/>
      <w:pPr>
        <w:ind w:left="7210" w:hanging="677"/>
      </w:pPr>
    </w:lvl>
    <w:lvl w:ilvl="6">
      <w:numFmt w:val="bullet"/>
      <w:lvlText w:val="•"/>
      <w:lvlJc w:val="left"/>
      <w:pPr>
        <w:ind w:left="7893" w:hanging="677"/>
      </w:pPr>
    </w:lvl>
    <w:lvl w:ilvl="7">
      <w:numFmt w:val="bullet"/>
      <w:lvlText w:val="•"/>
      <w:lvlJc w:val="left"/>
      <w:pPr>
        <w:ind w:left="8576" w:hanging="677"/>
      </w:pPr>
    </w:lvl>
    <w:lvl w:ilvl="8">
      <w:numFmt w:val="bullet"/>
      <w:lvlText w:val="•"/>
      <w:lvlJc w:val="left"/>
      <w:pPr>
        <w:ind w:left="9258" w:hanging="677"/>
      </w:pPr>
    </w:lvl>
  </w:abstractNum>
  <w:abstractNum w:abstractNumId="67" w15:restartNumberingAfterBreak="0">
    <w:nsid w:val="00000445"/>
    <w:multiLevelType w:val="multilevel"/>
    <w:tmpl w:val="000008C8"/>
    <w:lvl w:ilvl="0">
      <w:start w:val="7"/>
      <w:numFmt w:val="decimal"/>
      <w:lvlText w:val="%1"/>
      <w:lvlJc w:val="left"/>
      <w:pPr>
        <w:ind w:left="102" w:hanging="1004"/>
      </w:pPr>
    </w:lvl>
    <w:lvl w:ilvl="1">
      <w:start w:val="2"/>
      <w:numFmt w:val="decimal"/>
      <w:lvlText w:val="%1.%2"/>
      <w:lvlJc w:val="left"/>
      <w:pPr>
        <w:ind w:left="102" w:hanging="1004"/>
      </w:pPr>
    </w:lvl>
    <w:lvl w:ilvl="2">
      <w:start w:val="1"/>
      <w:numFmt w:val="decimal"/>
      <w:lvlText w:val="%1.%2.%3"/>
      <w:lvlJc w:val="left"/>
      <w:pPr>
        <w:ind w:left="102" w:hanging="1004"/>
      </w:pPr>
    </w:lvl>
    <w:lvl w:ilvl="3">
      <w:start w:val="1"/>
      <w:numFmt w:val="decimal"/>
      <w:lvlText w:val="%1.%2.%3.%4."/>
      <w:lvlJc w:val="left"/>
      <w:pPr>
        <w:ind w:left="102" w:hanging="1004"/>
      </w:pPr>
      <w:rPr>
        <w:rFonts w:ascii="Times New Roman" w:hAnsi="Times New Roman" w:cs="Times New Roman"/>
        <w:b w:val="0"/>
        <w:bCs w:val="0"/>
        <w:w w:val="100"/>
        <w:sz w:val="27"/>
        <w:szCs w:val="27"/>
      </w:rPr>
    </w:lvl>
    <w:lvl w:ilvl="4">
      <w:numFmt w:val="bullet"/>
      <w:lvlText w:val="•"/>
      <w:lvlJc w:val="left"/>
      <w:pPr>
        <w:ind w:left="4309" w:hanging="1004"/>
      </w:pPr>
    </w:lvl>
    <w:lvl w:ilvl="5">
      <w:numFmt w:val="bullet"/>
      <w:lvlText w:val="•"/>
      <w:lvlJc w:val="left"/>
      <w:pPr>
        <w:ind w:left="5362" w:hanging="1004"/>
      </w:pPr>
    </w:lvl>
    <w:lvl w:ilvl="6">
      <w:numFmt w:val="bullet"/>
      <w:lvlText w:val="•"/>
      <w:lvlJc w:val="left"/>
      <w:pPr>
        <w:ind w:left="6414" w:hanging="1004"/>
      </w:pPr>
    </w:lvl>
    <w:lvl w:ilvl="7">
      <w:numFmt w:val="bullet"/>
      <w:lvlText w:val="•"/>
      <w:lvlJc w:val="left"/>
      <w:pPr>
        <w:ind w:left="7466" w:hanging="1004"/>
      </w:pPr>
    </w:lvl>
    <w:lvl w:ilvl="8">
      <w:numFmt w:val="bullet"/>
      <w:lvlText w:val="•"/>
      <w:lvlJc w:val="left"/>
      <w:pPr>
        <w:ind w:left="8519" w:hanging="1004"/>
      </w:pPr>
    </w:lvl>
  </w:abstractNum>
  <w:abstractNum w:abstractNumId="68" w15:restartNumberingAfterBreak="0">
    <w:nsid w:val="00000446"/>
    <w:multiLevelType w:val="multilevel"/>
    <w:tmpl w:val="000008C9"/>
    <w:lvl w:ilvl="0">
      <w:start w:val="7"/>
      <w:numFmt w:val="decimal"/>
      <w:lvlText w:val="%1"/>
      <w:lvlJc w:val="left"/>
      <w:pPr>
        <w:ind w:left="102" w:hanging="984"/>
      </w:pPr>
    </w:lvl>
    <w:lvl w:ilvl="1">
      <w:start w:val="2"/>
      <w:numFmt w:val="decimal"/>
      <w:lvlText w:val="%1.%2"/>
      <w:lvlJc w:val="left"/>
      <w:pPr>
        <w:ind w:left="102" w:hanging="984"/>
      </w:pPr>
    </w:lvl>
    <w:lvl w:ilvl="2">
      <w:start w:val="2"/>
      <w:numFmt w:val="decimal"/>
      <w:lvlText w:val="%1.%2.%3"/>
      <w:lvlJc w:val="left"/>
      <w:pPr>
        <w:ind w:left="102" w:hanging="984"/>
      </w:pPr>
    </w:lvl>
    <w:lvl w:ilvl="3">
      <w:start w:val="1"/>
      <w:numFmt w:val="decimal"/>
      <w:lvlText w:val="%1.%2.%3.%4."/>
      <w:lvlJc w:val="left"/>
      <w:pPr>
        <w:ind w:left="102" w:hanging="984"/>
      </w:pPr>
      <w:rPr>
        <w:rFonts w:ascii="Times New Roman" w:hAnsi="Times New Roman" w:cs="Times New Roman"/>
        <w:b w:val="0"/>
        <w:bCs w:val="0"/>
        <w:w w:val="100"/>
        <w:sz w:val="27"/>
        <w:szCs w:val="27"/>
      </w:rPr>
    </w:lvl>
    <w:lvl w:ilvl="4">
      <w:numFmt w:val="bullet"/>
      <w:lvlText w:val="•"/>
      <w:lvlJc w:val="left"/>
      <w:pPr>
        <w:ind w:left="4309" w:hanging="984"/>
      </w:pPr>
    </w:lvl>
    <w:lvl w:ilvl="5">
      <w:numFmt w:val="bullet"/>
      <w:lvlText w:val="•"/>
      <w:lvlJc w:val="left"/>
      <w:pPr>
        <w:ind w:left="5362" w:hanging="984"/>
      </w:pPr>
    </w:lvl>
    <w:lvl w:ilvl="6">
      <w:numFmt w:val="bullet"/>
      <w:lvlText w:val="•"/>
      <w:lvlJc w:val="left"/>
      <w:pPr>
        <w:ind w:left="6414" w:hanging="984"/>
      </w:pPr>
    </w:lvl>
    <w:lvl w:ilvl="7">
      <w:numFmt w:val="bullet"/>
      <w:lvlText w:val="•"/>
      <w:lvlJc w:val="left"/>
      <w:pPr>
        <w:ind w:left="7466" w:hanging="984"/>
      </w:pPr>
    </w:lvl>
    <w:lvl w:ilvl="8">
      <w:numFmt w:val="bullet"/>
      <w:lvlText w:val="•"/>
      <w:lvlJc w:val="left"/>
      <w:pPr>
        <w:ind w:left="8519" w:hanging="984"/>
      </w:pPr>
    </w:lvl>
  </w:abstractNum>
  <w:abstractNum w:abstractNumId="69" w15:restartNumberingAfterBreak="0">
    <w:nsid w:val="00000447"/>
    <w:multiLevelType w:val="multilevel"/>
    <w:tmpl w:val="000008CA"/>
    <w:lvl w:ilvl="0">
      <w:start w:val="7"/>
      <w:numFmt w:val="decimal"/>
      <w:lvlText w:val="%1"/>
      <w:lvlJc w:val="left"/>
      <w:pPr>
        <w:ind w:left="103" w:hanging="989"/>
      </w:pPr>
    </w:lvl>
    <w:lvl w:ilvl="1">
      <w:start w:val="2"/>
      <w:numFmt w:val="decimal"/>
      <w:lvlText w:val="%1.%2"/>
      <w:lvlJc w:val="left"/>
      <w:pPr>
        <w:ind w:left="103" w:hanging="989"/>
      </w:pPr>
    </w:lvl>
    <w:lvl w:ilvl="2">
      <w:start w:val="3"/>
      <w:numFmt w:val="decimal"/>
      <w:lvlText w:val="%1.%2.%3"/>
      <w:lvlJc w:val="left"/>
      <w:pPr>
        <w:ind w:left="103" w:hanging="989"/>
      </w:pPr>
    </w:lvl>
    <w:lvl w:ilvl="3">
      <w:start w:val="1"/>
      <w:numFmt w:val="decimal"/>
      <w:lvlText w:val="%1.%2.%3.%4."/>
      <w:lvlJc w:val="left"/>
      <w:pPr>
        <w:ind w:left="103" w:hanging="989"/>
      </w:pPr>
      <w:rPr>
        <w:rFonts w:ascii="Times New Roman" w:hAnsi="Times New Roman" w:cs="Times New Roman"/>
        <w:b w:val="0"/>
        <w:bCs w:val="0"/>
        <w:w w:val="100"/>
        <w:sz w:val="27"/>
        <w:szCs w:val="27"/>
      </w:rPr>
    </w:lvl>
    <w:lvl w:ilvl="4">
      <w:numFmt w:val="bullet"/>
      <w:lvlText w:val="•"/>
      <w:lvlJc w:val="left"/>
      <w:pPr>
        <w:ind w:left="4317" w:hanging="989"/>
      </w:pPr>
    </w:lvl>
    <w:lvl w:ilvl="5">
      <w:numFmt w:val="bullet"/>
      <w:lvlText w:val="•"/>
      <w:lvlJc w:val="left"/>
      <w:pPr>
        <w:ind w:left="5372" w:hanging="989"/>
      </w:pPr>
    </w:lvl>
    <w:lvl w:ilvl="6">
      <w:numFmt w:val="bullet"/>
      <w:lvlText w:val="•"/>
      <w:lvlJc w:val="left"/>
      <w:pPr>
        <w:ind w:left="6426" w:hanging="989"/>
      </w:pPr>
    </w:lvl>
    <w:lvl w:ilvl="7">
      <w:numFmt w:val="bullet"/>
      <w:lvlText w:val="•"/>
      <w:lvlJc w:val="left"/>
      <w:pPr>
        <w:ind w:left="7480" w:hanging="989"/>
      </w:pPr>
    </w:lvl>
    <w:lvl w:ilvl="8">
      <w:numFmt w:val="bullet"/>
      <w:lvlText w:val="•"/>
      <w:lvlJc w:val="left"/>
      <w:pPr>
        <w:ind w:left="8535" w:hanging="989"/>
      </w:pPr>
    </w:lvl>
  </w:abstractNum>
  <w:abstractNum w:abstractNumId="70" w15:restartNumberingAfterBreak="0">
    <w:nsid w:val="00000448"/>
    <w:multiLevelType w:val="multilevel"/>
    <w:tmpl w:val="000008CB"/>
    <w:lvl w:ilvl="0">
      <w:start w:val="7"/>
      <w:numFmt w:val="decimal"/>
      <w:lvlText w:val="%1"/>
      <w:lvlJc w:val="left"/>
      <w:pPr>
        <w:ind w:left="103" w:hanging="878"/>
      </w:pPr>
    </w:lvl>
    <w:lvl w:ilvl="1">
      <w:start w:val="2"/>
      <w:numFmt w:val="decimal"/>
      <w:lvlText w:val="%1.%2"/>
      <w:lvlJc w:val="left"/>
      <w:pPr>
        <w:ind w:left="103" w:hanging="878"/>
      </w:pPr>
    </w:lvl>
    <w:lvl w:ilvl="2">
      <w:start w:val="4"/>
      <w:numFmt w:val="decimal"/>
      <w:lvlText w:val="%1.%2.%3"/>
      <w:lvlJc w:val="left"/>
      <w:pPr>
        <w:ind w:left="103" w:hanging="878"/>
      </w:pPr>
    </w:lvl>
    <w:lvl w:ilvl="3">
      <w:start w:val="1"/>
      <w:numFmt w:val="decimal"/>
      <w:lvlText w:val="%1.%2.%3.%4."/>
      <w:lvlJc w:val="left"/>
      <w:pPr>
        <w:ind w:left="103" w:hanging="878"/>
      </w:pPr>
      <w:rPr>
        <w:rFonts w:ascii="Times New Roman" w:hAnsi="Times New Roman" w:cs="Times New Roman"/>
        <w:b w:val="0"/>
        <w:bCs w:val="0"/>
        <w:w w:val="100"/>
        <w:sz w:val="27"/>
        <w:szCs w:val="27"/>
      </w:rPr>
    </w:lvl>
    <w:lvl w:ilvl="4">
      <w:numFmt w:val="bullet"/>
      <w:lvlText w:val="•"/>
      <w:lvlJc w:val="left"/>
      <w:pPr>
        <w:ind w:left="4317" w:hanging="878"/>
      </w:pPr>
    </w:lvl>
    <w:lvl w:ilvl="5">
      <w:numFmt w:val="bullet"/>
      <w:lvlText w:val="•"/>
      <w:lvlJc w:val="left"/>
      <w:pPr>
        <w:ind w:left="5372" w:hanging="878"/>
      </w:pPr>
    </w:lvl>
    <w:lvl w:ilvl="6">
      <w:numFmt w:val="bullet"/>
      <w:lvlText w:val="•"/>
      <w:lvlJc w:val="left"/>
      <w:pPr>
        <w:ind w:left="6426" w:hanging="878"/>
      </w:pPr>
    </w:lvl>
    <w:lvl w:ilvl="7">
      <w:numFmt w:val="bullet"/>
      <w:lvlText w:val="•"/>
      <w:lvlJc w:val="left"/>
      <w:pPr>
        <w:ind w:left="7480" w:hanging="878"/>
      </w:pPr>
    </w:lvl>
    <w:lvl w:ilvl="8">
      <w:numFmt w:val="bullet"/>
      <w:lvlText w:val="•"/>
      <w:lvlJc w:val="left"/>
      <w:pPr>
        <w:ind w:left="8535" w:hanging="878"/>
      </w:pPr>
    </w:lvl>
  </w:abstractNum>
  <w:abstractNum w:abstractNumId="71" w15:restartNumberingAfterBreak="0">
    <w:nsid w:val="00000449"/>
    <w:multiLevelType w:val="multilevel"/>
    <w:tmpl w:val="000008CC"/>
    <w:lvl w:ilvl="0">
      <w:start w:val="7"/>
      <w:numFmt w:val="decimal"/>
      <w:lvlText w:val="%1"/>
      <w:lvlJc w:val="left"/>
      <w:pPr>
        <w:ind w:left="102" w:hanging="980"/>
      </w:pPr>
    </w:lvl>
    <w:lvl w:ilvl="1">
      <w:start w:val="2"/>
      <w:numFmt w:val="decimal"/>
      <w:lvlText w:val="%1.%2"/>
      <w:lvlJc w:val="left"/>
      <w:pPr>
        <w:ind w:left="102" w:hanging="980"/>
      </w:pPr>
    </w:lvl>
    <w:lvl w:ilvl="2">
      <w:start w:val="5"/>
      <w:numFmt w:val="decimal"/>
      <w:lvlText w:val="%1.%2.%3"/>
      <w:lvlJc w:val="left"/>
      <w:pPr>
        <w:ind w:left="102" w:hanging="980"/>
      </w:pPr>
    </w:lvl>
    <w:lvl w:ilvl="3">
      <w:start w:val="1"/>
      <w:numFmt w:val="decimal"/>
      <w:lvlText w:val="%1.%2.%3.%4."/>
      <w:lvlJc w:val="left"/>
      <w:pPr>
        <w:ind w:left="102" w:hanging="980"/>
      </w:pPr>
      <w:rPr>
        <w:rFonts w:ascii="Times New Roman" w:hAnsi="Times New Roman" w:cs="Times New Roman"/>
        <w:b w:val="0"/>
        <w:bCs w:val="0"/>
        <w:w w:val="100"/>
        <w:sz w:val="27"/>
        <w:szCs w:val="27"/>
      </w:rPr>
    </w:lvl>
    <w:lvl w:ilvl="4">
      <w:numFmt w:val="bullet"/>
      <w:lvlText w:val="•"/>
      <w:lvlJc w:val="left"/>
      <w:pPr>
        <w:ind w:left="4317" w:hanging="980"/>
      </w:pPr>
    </w:lvl>
    <w:lvl w:ilvl="5">
      <w:numFmt w:val="bullet"/>
      <w:lvlText w:val="•"/>
      <w:lvlJc w:val="left"/>
      <w:pPr>
        <w:ind w:left="5372" w:hanging="980"/>
      </w:pPr>
    </w:lvl>
    <w:lvl w:ilvl="6">
      <w:numFmt w:val="bullet"/>
      <w:lvlText w:val="•"/>
      <w:lvlJc w:val="left"/>
      <w:pPr>
        <w:ind w:left="6426" w:hanging="980"/>
      </w:pPr>
    </w:lvl>
    <w:lvl w:ilvl="7">
      <w:numFmt w:val="bullet"/>
      <w:lvlText w:val="•"/>
      <w:lvlJc w:val="left"/>
      <w:pPr>
        <w:ind w:left="7480" w:hanging="980"/>
      </w:pPr>
    </w:lvl>
    <w:lvl w:ilvl="8">
      <w:numFmt w:val="bullet"/>
      <w:lvlText w:val="•"/>
      <w:lvlJc w:val="left"/>
      <w:pPr>
        <w:ind w:left="8535" w:hanging="980"/>
      </w:pPr>
    </w:lvl>
  </w:abstractNum>
  <w:abstractNum w:abstractNumId="72" w15:restartNumberingAfterBreak="0">
    <w:nsid w:val="0000044A"/>
    <w:multiLevelType w:val="multilevel"/>
    <w:tmpl w:val="000008CD"/>
    <w:lvl w:ilvl="0">
      <w:start w:val="7"/>
      <w:numFmt w:val="decimal"/>
      <w:lvlText w:val="%1"/>
      <w:lvlJc w:val="left"/>
      <w:pPr>
        <w:ind w:left="4001" w:hanging="674"/>
      </w:pPr>
    </w:lvl>
    <w:lvl w:ilvl="1">
      <w:start w:val="2"/>
      <w:numFmt w:val="decimal"/>
      <w:lvlText w:val="%1.%2"/>
      <w:lvlJc w:val="left"/>
      <w:pPr>
        <w:ind w:left="4001" w:hanging="674"/>
      </w:pPr>
    </w:lvl>
    <w:lvl w:ilvl="2">
      <w:start w:val="6"/>
      <w:numFmt w:val="decimal"/>
      <w:lvlText w:val="%1.%2.%3."/>
      <w:lvlJc w:val="left"/>
      <w:pPr>
        <w:ind w:left="4001" w:hanging="674"/>
      </w:pPr>
      <w:rPr>
        <w:rFonts w:ascii="Times New Roman" w:hAnsi="Times New Roman" w:cs="Times New Roman"/>
        <w:b/>
        <w:bCs/>
        <w:w w:val="100"/>
        <w:sz w:val="27"/>
        <w:szCs w:val="27"/>
      </w:rPr>
    </w:lvl>
    <w:lvl w:ilvl="3">
      <w:start w:val="1"/>
      <w:numFmt w:val="decimal"/>
      <w:lvlText w:val="%1.%2.%3.%4."/>
      <w:lvlJc w:val="left"/>
      <w:pPr>
        <w:ind w:left="122" w:hanging="947"/>
      </w:pPr>
      <w:rPr>
        <w:rFonts w:ascii="Times New Roman" w:hAnsi="Times New Roman" w:cs="Times New Roman"/>
        <w:b w:val="0"/>
        <w:bCs w:val="0"/>
        <w:w w:val="100"/>
        <w:sz w:val="27"/>
        <w:szCs w:val="27"/>
      </w:rPr>
    </w:lvl>
    <w:lvl w:ilvl="4">
      <w:numFmt w:val="bullet"/>
      <w:lvlText w:val="•"/>
      <w:lvlJc w:val="left"/>
      <w:pPr>
        <w:ind w:left="6214" w:hanging="947"/>
      </w:pPr>
    </w:lvl>
    <w:lvl w:ilvl="5">
      <w:numFmt w:val="bullet"/>
      <w:lvlText w:val="•"/>
      <w:lvlJc w:val="left"/>
      <w:pPr>
        <w:ind w:left="6952" w:hanging="947"/>
      </w:pPr>
    </w:lvl>
    <w:lvl w:ilvl="6">
      <w:numFmt w:val="bullet"/>
      <w:lvlText w:val="•"/>
      <w:lvlJc w:val="left"/>
      <w:pPr>
        <w:ind w:left="7691" w:hanging="947"/>
      </w:pPr>
    </w:lvl>
    <w:lvl w:ilvl="7">
      <w:numFmt w:val="bullet"/>
      <w:lvlText w:val="•"/>
      <w:lvlJc w:val="left"/>
      <w:pPr>
        <w:ind w:left="8429" w:hanging="947"/>
      </w:pPr>
    </w:lvl>
    <w:lvl w:ilvl="8">
      <w:numFmt w:val="bullet"/>
      <w:lvlText w:val="•"/>
      <w:lvlJc w:val="left"/>
      <w:pPr>
        <w:ind w:left="9167" w:hanging="947"/>
      </w:pPr>
    </w:lvl>
  </w:abstractNum>
  <w:abstractNum w:abstractNumId="73" w15:restartNumberingAfterBreak="0">
    <w:nsid w:val="0000044B"/>
    <w:multiLevelType w:val="multilevel"/>
    <w:tmpl w:val="000008CE"/>
    <w:lvl w:ilvl="0">
      <w:start w:val="7"/>
      <w:numFmt w:val="decimal"/>
      <w:lvlText w:val="%1"/>
      <w:lvlJc w:val="left"/>
      <w:pPr>
        <w:ind w:left="103" w:hanging="984"/>
      </w:pPr>
    </w:lvl>
    <w:lvl w:ilvl="1">
      <w:start w:val="2"/>
      <w:numFmt w:val="decimal"/>
      <w:lvlText w:val="%1.%2"/>
      <w:lvlJc w:val="left"/>
      <w:pPr>
        <w:ind w:left="103" w:hanging="984"/>
      </w:pPr>
    </w:lvl>
    <w:lvl w:ilvl="2">
      <w:start w:val="6"/>
      <w:numFmt w:val="decimal"/>
      <w:lvlText w:val="%1.%2.%3"/>
      <w:lvlJc w:val="left"/>
      <w:pPr>
        <w:ind w:left="103" w:hanging="984"/>
      </w:pPr>
    </w:lvl>
    <w:lvl w:ilvl="3">
      <w:start w:val="1"/>
      <w:numFmt w:val="decimal"/>
      <w:lvlText w:val="%1.%2.%3.%4."/>
      <w:lvlJc w:val="left"/>
      <w:pPr>
        <w:ind w:left="103" w:hanging="984"/>
      </w:pPr>
      <w:rPr>
        <w:rFonts w:ascii="Times New Roman" w:hAnsi="Times New Roman" w:cs="Times New Roman"/>
        <w:b w:val="0"/>
        <w:bCs w:val="0"/>
        <w:w w:val="100"/>
        <w:sz w:val="27"/>
        <w:szCs w:val="27"/>
      </w:rPr>
    </w:lvl>
    <w:lvl w:ilvl="4">
      <w:numFmt w:val="bullet"/>
      <w:lvlText w:val="•"/>
      <w:lvlJc w:val="left"/>
      <w:pPr>
        <w:ind w:left="4317" w:hanging="984"/>
      </w:pPr>
    </w:lvl>
    <w:lvl w:ilvl="5">
      <w:numFmt w:val="bullet"/>
      <w:lvlText w:val="•"/>
      <w:lvlJc w:val="left"/>
      <w:pPr>
        <w:ind w:left="5372" w:hanging="984"/>
      </w:pPr>
    </w:lvl>
    <w:lvl w:ilvl="6">
      <w:numFmt w:val="bullet"/>
      <w:lvlText w:val="•"/>
      <w:lvlJc w:val="left"/>
      <w:pPr>
        <w:ind w:left="6426" w:hanging="984"/>
      </w:pPr>
    </w:lvl>
    <w:lvl w:ilvl="7">
      <w:numFmt w:val="bullet"/>
      <w:lvlText w:val="•"/>
      <w:lvlJc w:val="left"/>
      <w:pPr>
        <w:ind w:left="7480" w:hanging="984"/>
      </w:pPr>
    </w:lvl>
    <w:lvl w:ilvl="8">
      <w:numFmt w:val="bullet"/>
      <w:lvlText w:val="•"/>
      <w:lvlJc w:val="left"/>
      <w:pPr>
        <w:ind w:left="8535" w:hanging="984"/>
      </w:pPr>
    </w:lvl>
  </w:abstractNum>
  <w:abstractNum w:abstractNumId="74" w15:restartNumberingAfterBreak="0">
    <w:nsid w:val="0000044C"/>
    <w:multiLevelType w:val="multilevel"/>
    <w:tmpl w:val="000008CF"/>
    <w:lvl w:ilvl="0">
      <w:start w:val="7"/>
      <w:numFmt w:val="decimal"/>
      <w:lvlText w:val="%1"/>
      <w:lvlJc w:val="left"/>
      <w:pPr>
        <w:ind w:left="103" w:hanging="984"/>
      </w:pPr>
    </w:lvl>
    <w:lvl w:ilvl="1">
      <w:start w:val="2"/>
      <w:numFmt w:val="decimal"/>
      <w:lvlText w:val="%1.%2"/>
      <w:lvlJc w:val="left"/>
      <w:pPr>
        <w:ind w:left="103" w:hanging="984"/>
      </w:pPr>
    </w:lvl>
    <w:lvl w:ilvl="2">
      <w:start w:val="8"/>
      <w:numFmt w:val="decimal"/>
      <w:lvlText w:val="%1.%2.%3"/>
      <w:lvlJc w:val="left"/>
      <w:pPr>
        <w:ind w:left="103" w:hanging="984"/>
      </w:pPr>
    </w:lvl>
    <w:lvl w:ilvl="3">
      <w:start w:val="1"/>
      <w:numFmt w:val="decimal"/>
      <w:lvlText w:val="%1.%2.%3.%4."/>
      <w:lvlJc w:val="left"/>
      <w:pPr>
        <w:ind w:left="103" w:hanging="984"/>
      </w:pPr>
      <w:rPr>
        <w:rFonts w:ascii="Times New Roman" w:hAnsi="Times New Roman" w:cs="Times New Roman"/>
        <w:b w:val="0"/>
        <w:bCs w:val="0"/>
        <w:w w:val="100"/>
        <w:sz w:val="27"/>
        <w:szCs w:val="27"/>
      </w:rPr>
    </w:lvl>
    <w:lvl w:ilvl="4">
      <w:numFmt w:val="bullet"/>
      <w:lvlText w:val="•"/>
      <w:lvlJc w:val="left"/>
      <w:pPr>
        <w:ind w:left="4317" w:hanging="984"/>
      </w:pPr>
    </w:lvl>
    <w:lvl w:ilvl="5">
      <w:numFmt w:val="bullet"/>
      <w:lvlText w:val="•"/>
      <w:lvlJc w:val="left"/>
      <w:pPr>
        <w:ind w:left="5372" w:hanging="984"/>
      </w:pPr>
    </w:lvl>
    <w:lvl w:ilvl="6">
      <w:numFmt w:val="bullet"/>
      <w:lvlText w:val="•"/>
      <w:lvlJc w:val="left"/>
      <w:pPr>
        <w:ind w:left="6426" w:hanging="984"/>
      </w:pPr>
    </w:lvl>
    <w:lvl w:ilvl="7">
      <w:numFmt w:val="bullet"/>
      <w:lvlText w:val="•"/>
      <w:lvlJc w:val="left"/>
      <w:pPr>
        <w:ind w:left="7480" w:hanging="984"/>
      </w:pPr>
    </w:lvl>
    <w:lvl w:ilvl="8">
      <w:numFmt w:val="bullet"/>
      <w:lvlText w:val="•"/>
      <w:lvlJc w:val="left"/>
      <w:pPr>
        <w:ind w:left="8535" w:hanging="984"/>
      </w:pPr>
    </w:lvl>
  </w:abstractNum>
  <w:abstractNum w:abstractNumId="75" w15:restartNumberingAfterBreak="0">
    <w:nsid w:val="0000044D"/>
    <w:multiLevelType w:val="multilevel"/>
    <w:tmpl w:val="000008D0"/>
    <w:lvl w:ilvl="0">
      <w:start w:val="7"/>
      <w:numFmt w:val="decimal"/>
      <w:lvlText w:val="%1"/>
      <w:lvlJc w:val="left"/>
      <w:pPr>
        <w:ind w:left="1267" w:hanging="473"/>
      </w:pPr>
    </w:lvl>
    <w:lvl w:ilvl="1">
      <w:start w:val="3"/>
      <w:numFmt w:val="decimal"/>
      <w:lvlText w:val="%1.%2."/>
      <w:lvlJc w:val="left"/>
      <w:pPr>
        <w:ind w:left="1267" w:hanging="473"/>
      </w:pPr>
      <w:rPr>
        <w:rFonts w:ascii="Times New Roman" w:hAnsi="Times New Roman" w:cs="Times New Roman"/>
        <w:b/>
        <w:bCs/>
        <w:w w:val="100"/>
        <w:sz w:val="27"/>
        <w:szCs w:val="27"/>
      </w:rPr>
    </w:lvl>
    <w:lvl w:ilvl="2">
      <w:start w:val="1"/>
      <w:numFmt w:val="decimal"/>
      <w:lvlText w:val="%1.%2.%3."/>
      <w:lvlJc w:val="left"/>
      <w:pPr>
        <w:ind w:left="103" w:hanging="716"/>
      </w:pPr>
      <w:rPr>
        <w:rFonts w:ascii="Times New Roman" w:hAnsi="Times New Roman" w:cs="Times New Roman"/>
        <w:b w:val="0"/>
        <w:bCs w:val="0"/>
        <w:w w:val="100"/>
        <w:sz w:val="27"/>
        <w:szCs w:val="27"/>
      </w:rPr>
    </w:lvl>
    <w:lvl w:ilvl="3">
      <w:numFmt w:val="bullet"/>
      <w:lvlText w:val="•"/>
      <w:lvlJc w:val="left"/>
      <w:pPr>
        <w:ind w:left="3340" w:hanging="716"/>
      </w:pPr>
    </w:lvl>
    <w:lvl w:ilvl="4">
      <w:numFmt w:val="bullet"/>
      <w:lvlText w:val="•"/>
      <w:lvlJc w:val="left"/>
      <w:pPr>
        <w:ind w:left="4381" w:hanging="716"/>
      </w:pPr>
    </w:lvl>
    <w:lvl w:ilvl="5">
      <w:numFmt w:val="bullet"/>
      <w:lvlText w:val="•"/>
      <w:lvlJc w:val="left"/>
      <w:pPr>
        <w:ind w:left="5421" w:hanging="716"/>
      </w:pPr>
    </w:lvl>
    <w:lvl w:ilvl="6">
      <w:numFmt w:val="bullet"/>
      <w:lvlText w:val="•"/>
      <w:lvlJc w:val="left"/>
      <w:pPr>
        <w:ind w:left="6462" w:hanging="716"/>
      </w:pPr>
    </w:lvl>
    <w:lvl w:ilvl="7">
      <w:numFmt w:val="bullet"/>
      <w:lvlText w:val="•"/>
      <w:lvlJc w:val="left"/>
      <w:pPr>
        <w:ind w:left="7502" w:hanging="716"/>
      </w:pPr>
    </w:lvl>
    <w:lvl w:ilvl="8">
      <w:numFmt w:val="bullet"/>
      <w:lvlText w:val="•"/>
      <w:lvlJc w:val="left"/>
      <w:pPr>
        <w:ind w:left="8543" w:hanging="716"/>
      </w:pPr>
    </w:lvl>
  </w:abstractNum>
  <w:abstractNum w:abstractNumId="76" w15:restartNumberingAfterBreak="0">
    <w:nsid w:val="0000044E"/>
    <w:multiLevelType w:val="multilevel"/>
    <w:tmpl w:val="000008D1"/>
    <w:lvl w:ilvl="0">
      <w:start w:val="7"/>
      <w:numFmt w:val="decimal"/>
      <w:lvlText w:val="%1"/>
      <w:lvlJc w:val="left"/>
      <w:pPr>
        <w:ind w:left="102" w:hanging="696"/>
      </w:pPr>
    </w:lvl>
    <w:lvl w:ilvl="1">
      <w:start w:val="3"/>
      <w:numFmt w:val="decimal"/>
      <w:lvlText w:val="%1.%2"/>
      <w:lvlJc w:val="left"/>
      <w:pPr>
        <w:ind w:left="102" w:hanging="696"/>
      </w:pPr>
    </w:lvl>
    <w:lvl w:ilvl="2">
      <w:start w:val="1"/>
      <w:numFmt w:val="decimal"/>
      <w:lvlText w:val="%1.%2.%3."/>
      <w:lvlJc w:val="left"/>
      <w:pPr>
        <w:ind w:left="102" w:hanging="696"/>
      </w:pPr>
      <w:rPr>
        <w:rFonts w:ascii="Times New Roman" w:hAnsi="Times New Roman" w:cs="Times New Roman"/>
        <w:b w:val="0"/>
        <w:bCs w:val="0"/>
        <w:w w:val="100"/>
        <w:sz w:val="27"/>
        <w:szCs w:val="27"/>
      </w:rPr>
    </w:lvl>
    <w:lvl w:ilvl="3">
      <w:numFmt w:val="bullet"/>
      <w:lvlText w:val="•"/>
      <w:lvlJc w:val="left"/>
      <w:pPr>
        <w:ind w:left="3257" w:hanging="696"/>
      </w:pPr>
    </w:lvl>
    <w:lvl w:ilvl="4">
      <w:numFmt w:val="bullet"/>
      <w:lvlText w:val="•"/>
      <w:lvlJc w:val="left"/>
      <w:pPr>
        <w:ind w:left="4309" w:hanging="696"/>
      </w:pPr>
    </w:lvl>
    <w:lvl w:ilvl="5">
      <w:numFmt w:val="bullet"/>
      <w:lvlText w:val="•"/>
      <w:lvlJc w:val="left"/>
      <w:pPr>
        <w:ind w:left="5362" w:hanging="696"/>
      </w:pPr>
    </w:lvl>
    <w:lvl w:ilvl="6">
      <w:numFmt w:val="bullet"/>
      <w:lvlText w:val="•"/>
      <w:lvlJc w:val="left"/>
      <w:pPr>
        <w:ind w:left="6414" w:hanging="696"/>
      </w:pPr>
    </w:lvl>
    <w:lvl w:ilvl="7">
      <w:numFmt w:val="bullet"/>
      <w:lvlText w:val="•"/>
      <w:lvlJc w:val="left"/>
      <w:pPr>
        <w:ind w:left="7466" w:hanging="696"/>
      </w:pPr>
    </w:lvl>
    <w:lvl w:ilvl="8">
      <w:numFmt w:val="bullet"/>
      <w:lvlText w:val="•"/>
      <w:lvlJc w:val="left"/>
      <w:pPr>
        <w:ind w:left="8519" w:hanging="696"/>
      </w:pPr>
    </w:lvl>
  </w:abstractNum>
  <w:abstractNum w:abstractNumId="77" w15:restartNumberingAfterBreak="0">
    <w:nsid w:val="0000044F"/>
    <w:multiLevelType w:val="multilevel"/>
    <w:tmpl w:val="000008D2"/>
    <w:lvl w:ilvl="0">
      <w:start w:val="1"/>
      <w:numFmt w:val="decimal"/>
      <w:lvlText w:val="%1)"/>
      <w:lvlJc w:val="left"/>
      <w:pPr>
        <w:ind w:left="102" w:hanging="336"/>
      </w:pPr>
      <w:rPr>
        <w:rFonts w:ascii="Times New Roman" w:hAnsi="Times New Roman" w:cs="Times New Roman"/>
        <w:b w:val="0"/>
        <w:bCs w:val="0"/>
        <w:spacing w:val="1"/>
        <w:w w:val="100"/>
        <w:sz w:val="27"/>
        <w:szCs w:val="27"/>
      </w:rPr>
    </w:lvl>
    <w:lvl w:ilvl="1">
      <w:numFmt w:val="bullet"/>
      <w:lvlText w:val="•"/>
      <w:lvlJc w:val="left"/>
      <w:pPr>
        <w:ind w:left="1152" w:hanging="336"/>
      </w:pPr>
    </w:lvl>
    <w:lvl w:ilvl="2">
      <w:numFmt w:val="bullet"/>
      <w:lvlText w:val="•"/>
      <w:lvlJc w:val="left"/>
      <w:pPr>
        <w:ind w:left="2204" w:hanging="336"/>
      </w:pPr>
    </w:lvl>
    <w:lvl w:ilvl="3">
      <w:numFmt w:val="bullet"/>
      <w:lvlText w:val="•"/>
      <w:lvlJc w:val="left"/>
      <w:pPr>
        <w:ind w:left="3257" w:hanging="336"/>
      </w:pPr>
    </w:lvl>
    <w:lvl w:ilvl="4">
      <w:numFmt w:val="bullet"/>
      <w:lvlText w:val="•"/>
      <w:lvlJc w:val="left"/>
      <w:pPr>
        <w:ind w:left="4309" w:hanging="336"/>
      </w:pPr>
    </w:lvl>
    <w:lvl w:ilvl="5">
      <w:numFmt w:val="bullet"/>
      <w:lvlText w:val="•"/>
      <w:lvlJc w:val="left"/>
      <w:pPr>
        <w:ind w:left="5362" w:hanging="336"/>
      </w:pPr>
    </w:lvl>
    <w:lvl w:ilvl="6">
      <w:numFmt w:val="bullet"/>
      <w:lvlText w:val="•"/>
      <w:lvlJc w:val="left"/>
      <w:pPr>
        <w:ind w:left="6414" w:hanging="336"/>
      </w:pPr>
    </w:lvl>
    <w:lvl w:ilvl="7">
      <w:numFmt w:val="bullet"/>
      <w:lvlText w:val="•"/>
      <w:lvlJc w:val="left"/>
      <w:pPr>
        <w:ind w:left="7466" w:hanging="336"/>
      </w:pPr>
    </w:lvl>
    <w:lvl w:ilvl="8">
      <w:numFmt w:val="bullet"/>
      <w:lvlText w:val="•"/>
      <w:lvlJc w:val="left"/>
      <w:pPr>
        <w:ind w:left="8519" w:hanging="336"/>
      </w:pPr>
    </w:lvl>
  </w:abstractNum>
  <w:abstractNum w:abstractNumId="78" w15:restartNumberingAfterBreak="0">
    <w:nsid w:val="00000450"/>
    <w:multiLevelType w:val="multilevel"/>
    <w:tmpl w:val="000008D3"/>
    <w:lvl w:ilvl="0">
      <w:start w:val="1"/>
      <w:numFmt w:val="decimal"/>
      <w:lvlText w:val="%1)"/>
      <w:lvlJc w:val="left"/>
      <w:pPr>
        <w:ind w:left="102" w:hanging="332"/>
      </w:pPr>
      <w:rPr>
        <w:rFonts w:ascii="Times New Roman" w:hAnsi="Times New Roman" w:cs="Times New Roman"/>
        <w:b w:val="0"/>
        <w:bCs w:val="0"/>
        <w:spacing w:val="1"/>
        <w:w w:val="100"/>
        <w:sz w:val="27"/>
        <w:szCs w:val="27"/>
      </w:rPr>
    </w:lvl>
    <w:lvl w:ilvl="1">
      <w:numFmt w:val="bullet"/>
      <w:lvlText w:val="•"/>
      <w:lvlJc w:val="left"/>
      <w:pPr>
        <w:ind w:left="1152" w:hanging="332"/>
      </w:pPr>
    </w:lvl>
    <w:lvl w:ilvl="2">
      <w:numFmt w:val="bullet"/>
      <w:lvlText w:val="•"/>
      <w:lvlJc w:val="left"/>
      <w:pPr>
        <w:ind w:left="2204" w:hanging="332"/>
      </w:pPr>
    </w:lvl>
    <w:lvl w:ilvl="3">
      <w:numFmt w:val="bullet"/>
      <w:lvlText w:val="•"/>
      <w:lvlJc w:val="left"/>
      <w:pPr>
        <w:ind w:left="3257" w:hanging="332"/>
      </w:pPr>
    </w:lvl>
    <w:lvl w:ilvl="4">
      <w:numFmt w:val="bullet"/>
      <w:lvlText w:val="•"/>
      <w:lvlJc w:val="left"/>
      <w:pPr>
        <w:ind w:left="4309" w:hanging="332"/>
      </w:pPr>
    </w:lvl>
    <w:lvl w:ilvl="5">
      <w:numFmt w:val="bullet"/>
      <w:lvlText w:val="•"/>
      <w:lvlJc w:val="left"/>
      <w:pPr>
        <w:ind w:left="5362" w:hanging="332"/>
      </w:pPr>
    </w:lvl>
    <w:lvl w:ilvl="6">
      <w:numFmt w:val="bullet"/>
      <w:lvlText w:val="•"/>
      <w:lvlJc w:val="left"/>
      <w:pPr>
        <w:ind w:left="6414" w:hanging="332"/>
      </w:pPr>
    </w:lvl>
    <w:lvl w:ilvl="7">
      <w:numFmt w:val="bullet"/>
      <w:lvlText w:val="•"/>
      <w:lvlJc w:val="left"/>
      <w:pPr>
        <w:ind w:left="7466" w:hanging="332"/>
      </w:pPr>
    </w:lvl>
    <w:lvl w:ilvl="8">
      <w:numFmt w:val="bullet"/>
      <w:lvlText w:val="•"/>
      <w:lvlJc w:val="left"/>
      <w:pPr>
        <w:ind w:left="8519" w:hanging="332"/>
      </w:pPr>
    </w:lvl>
  </w:abstractNum>
  <w:abstractNum w:abstractNumId="79" w15:restartNumberingAfterBreak="0">
    <w:nsid w:val="00000451"/>
    <w:multiLevelType w:val="multilevel"/>
    <w:tmpl w:val="000008D4"/>
    <w:lvl w:ilvl="0">
      <w:start w:val="1"/>
      <w:numFmt w:val="decimal"/>
      <w:lvlText w:val="%1)"/>
      <w:lvlJc w:val="left"/>
      <w:pPr>
        <w:ind w:left="102" w:hanging="312"/>
      </w:pPr>
      <w:rPr>
        <w:rFonts w:ascii="Times New Roman" w:hAnsi="Times New Roman" w:cs="Times New Roman"/>
        <w:b w:val="0"/>
        <w:bCs w:val="0"/>
        <w:spacing w:val="1"/>
        <w:w w:val="100"/>
        <w:sz w:val="27"/>
        <w:szCs w:val="27"/>
      </w:rPr>
    </w:lvl>
    <w:lvl w:ilvl="1">
      <w:numFmt w:val="bullet"/>
      <w:lvlText w:val="•"/>
      <w:lvlJc w:val="left"/>
      <w:pPr>
        <w:ind w:left="1152" w:hanging="312"/>
      </w:pPr>
    </w:lvl>
    <w:lvl w:ilvl="2">
      <w:numFmt w:val="bullet"/>
      <w:lvlText w:val="•"/>
      <w:lvlJc w:val="left"/>
      <w:pPr>
        <w:ind w:left="2204" w:hanging="312"/>
      </w:pPr>
    </w:lvl>
    <w:lvl w:ilvl="3">
      <w:numFmt w:val="bullet"/>
      <w:lvlText w:val="•"/>
      <w:lvlJc w:val="left"/>
      <w:pPr>
        <w:ind w:left="3257" w:hanging="312"/>
      </w:pPr>
    </w:lvl>
    <w:lvl w:ilvl="4">
      <w:numFmt w:val="bullet"/>
      <w:lvlText w:val="•"/>
      <w:lvlJc w:val="left"/>
      <w:pPr>
        <w:ind w:left="4309" w:hanging="312"/>
      </w:pPr>
    </w:lvl>
    <w:lvl w:ilvl="5">
      <w:numFmt w:val="bullet"/>
      <w:lvlText w:val="•"/>
      <w:lvlJc w:val="left"/>
      <w:pPr>
        <w:ind w:left="5362" w:hanging="312"/>
      </w:pPr>
    </w:lvl>
    <w:lvl w:ilvl="6">
      <w:numFmt w:val="bullet"/>
      <w:lvlText w:val="•"/>
      <w:lvlJc w:val="left"/>
      <w:pPr>
        <w:ind w:left="6414" w:hanging="312"/>
      </w:pPr>
    </w:lvl>
    <w:lvl w:ilvl="7">
      <w:numFmt w:val="bullet"/>
      <w:lvlText w:val="•"/>
      <w:lvlJc w:val="left"/>
      <w:pPr>
        <w:ind w:left="7466" w:hanging="312"/>
      </w:pPr>
    </w:lvl>
    <w:lvl w:ilvl="8">
      <w:numFmt w:val="bullet"/>
      <w:lvlText w:val="•"/>
      <w:lvlJc w:val="left"/>
      <w:pPr>
        <w:ind w:left="8519" w:hanging="312"/>
      </w:pPr>
    </w:lvl>
  </w:abstractNum>
  <w:abstractNum w:abstractNumId="80" w15:restartNumberingAfterBreak="0">
    <w:nsid w:val="00000452"/>
    <w:multiLevelType w:val="multilevel"/>
    <w:tmpl w:val="000008D5"/>
    <w:lvl w:ilvl="0">
      <w:start w:val="8"/>
      <w:numFmt w:val="decimal"/>
      <w:lvlText w:val="%1"/>
      <w:lvlJc w:val="left"/>
      <w:pPr>
        <w:ind w:left="122" w:hanging="557"/>
      </w:pPr>
    </w:lvl>
    <w:lvl w:ilvl="1">
      <w:start w:val="1"/>
      <w:numFmt w:val="decimal"/>
      <w:lvlText w:val="%1.%2."/>
      <w:lvlJc w:val="left"/>
      <w:pPr>
        <w:ind w:left="122" w:hanging="557"/>
      </w:pPr>
      <w:rPr>
        <w:rFonts w:ascii="Times New Roman" w:hAnsi="Times New Roman" w:cs="Times New Roman"/>
        <w:b w:val="0"/>
        <w:bCs w:val="0"/>
        <w:w w:val="100"/>
        <w:sz w:val="27"/>
        <w:szCs w:val="27"/>
      </w:rPr>
    </w:lvl>
    <w:lvl w:ilvl="2">
      <w:start w:val="1"/>
      <w:numFmt w:val="decimal"/>
      <w:lvlText w:val="%3."/>
      <w:lvlJc w:val="left"/>
      <w:pPr>
        <w:ind w:left="135" w:hanging="279"/>
      </w:pPr>
      <w:rPr>
        <w:rFonts w:ascii="Times New Roman" w:hAnsi="Times New Roman" w:cs="Times New Roman"/>
        <w:b w:val="0"/>
        <w:bCs w:val="0"/>
        <w:spacing w:val="1"/>
        <w:w w:val="100"/>
        <w:sz w:val="27"/>
        <w:szCs w:val="27"/>
      </w:rPr>
    </w:lvl>
    <w:lvl w:ilvl="3">
      <w:numFmt w:val="bullet"/>
      <w:lvlText w:val="•"/>
      <w:lvlJc w:val="left"/>
      <w:pPr>
        <w:ind w:left="2469" w:hanging="279"/>
      </w:pPr>
    </w:lvl>
    <w:lvl w:ilvl="4">
      <w:numFmt w:val="bullet"/>
      <w:lvlText w:val="•"/>
      <w:lvlJc w:val="left"/>
      <w:pPr>
        <w:ind w:left="3634" w:hanging="279"/>
      </w:pPr>
    </w:lvl>
    <w:lvl w:ilvl="5">
      <w:numFmt w:val="bullet"/>
      <w:lvlText w:val="•"/>
      <w:lvlJc w:val="left"/>
      <w:pPr>
        <w:ind w:left="4799" w:hanging="279"/>
      </w:pPr>
    </w:lvl>
    <w:lvl w:ilvl="6">
      <w:numFmt w:val="bullet"/>
      <w:lvlText w:val="•"/>
      <w:lvlJc w:val="left"/>
      <w:pPr>
        <w:ind w:left="5964" w:hanging="279"/>
      </w:pPr>
    </w:lvl>
    <w:lvl w:ilvl="7">
      <w:numFmt w:val="bullet"/>
      <w:lvlText w:val="•"/>
      <w:lvlJc w:val="left"/>
      <w:pPr>
        <w:ind w:left="7129" w:hanging="279"/>
      </w:pPr>
    </w:lvl>
    <w:lvl w:ilvl="8">
      <w:numFmt w:val="bullet"/>
      <w:lvlText w:val="•"/>
      <w:lvlJc w:val="left"/>
      <w:pPr>
        <w:ind w:left="8294" w:hanging="279"/>
      </w:pPr>
    </w:lvl>
  </w:abstractNum>
  <w:abstractNum w:abstractNumId="81" w15:restartNumberingAfterBreak="0">
    <w:nsid w:val="00000453"/>
    <w:multiLevelType w:val="multilevel"/>
    <w:tmpl w:val="000008D6"/>
    <w:lvl w:ilvl="0">
      <w:start w:val="1"/>
      <w:numFmt w:val="decimal"/>
      <w:lvlText w:val="%1."/>
      <w:lvlJc w:val="left"/>
      <w:pPr>
        <w:ind w:left="135" w:hanging="404"/>
      </w:pPr>
      <w:rPr>
        <w:rFonts w:ascii="Times New Roman" w:hAnsi="Times New Roman" w:cs="Times New Roman"/>
        <w:b w:val="0"/>
        <w:bCs w:val="0"/>
        <w:spacing w:val="1"/>
        <w:w w:val="100"/>
        <w:sz w:val="27"/>
        <w:szCs w:val="27"/>
      </w:rPr>
    </w:lvl>
    <w:lvl w:ilvl="1">
      <w:numFmt w:val="bullet"/>
      <w:lvlText w:val="•"/>
      <w:lvlJc w:val="left"/>
      <w:pPr>
        <w:ind w:left="1170" w:hanging="404"/>
      </w:pPr>
    </w:lvl>
    <w:lvl w:ilvl="2">
      <w:numFmt w:val="bullet"/>
      <w:lvlText w:val="•"/>
      <w:lvlJc w:val="left"/>
      <w:pPr>
        <w:ind w:left="2200" w:hanging="404"/>
      </w:pPr>
    </w:lvl>
    <w:lvl w:ilvl="3">
      <w:numFmt w:val="bullet"/>
      <w:lvlText w:val="•"/>
      <w:lvlJc w:val="left"/>
      <w:pPr>
        <w:ind w:left="3231" w:hanging="404"/>
      </w:pPr>
    </w:lvl>
    <w:lvl w:ilvl="4">
      <w:numFmt w:val="bullet"/>
      <w:lvlText w:val="•"/>
      <w:lvlJc w:val="left"/>
      <w:pPr>
        <w:ind w:left="4261" w:hanging="404"/>
      </w:pPr>
    </w:lvl>
    <w:lvl w:ilvl="5">
      <w:numFmt w:val="bullet"/>
      <w:lvlText w:val="•"/>
      <w:lvlJc w:val="left"/>
      <w:pPr>
        <w:ind w:left="5292" w:hanging="404"/>
      </w:pPr>
    </w:lvl>
    <w:lvl w:ilvl="6">
      <w:numFmt w:val="bullet"/>
      <w:lvlText w:val="•"/>
      <w:lvlJc w:val="left"/>
      <w:pPr>
        <w:ind w:left="6322" w:hanging="404"/>
      </w:pPr>
    </w:lvl>
    <w:lvl w:ilvl="7">
      <w:numFmt w:val="bullet"/>
      <w:lvlText w:val="•"/>
      <w:lvlJc w:val="left"/>
      <w:pPr>
        <w:ind w:left="7352" w:hanging="404"/>
      </w:pPr>
    </w:lvl>
    <w:lvl w:ilvl="8">
      <w:numFmt w:val="bullet"/>
      <w:lvlText w:val="•"/>
      <w:lvlJc w:val="left"/>
      <w:pPr>
        <w:ind w:left="8383" w:hanging="404"/>
      </w:pPr>
    </w:lvl>
  </w:abstractNum>
  <w:abstractNum w:abstractNumId="82" w15:restartNumberingAfterBreak="0">
    <w:nsid w:val="00000454"/>
    <w:multiLevelType w:val="multilevel"/>
    <w:tmpl w:val="000008D7"/>
    <w:lvl w:ilvl="0">
      <w:start w:val="1"/>
      <w:numFmt w:val="decimal"/>
      <w:lvlText w:val="%1."/>
      <w:lvlJc w:val="left"/>
      <w:pPr>
        <w:ind w:left="135" w:hanging="432"/>
      </w:pPr>
      <w:rPr>
        <w:rFonts w:ascii="Times New Roman" w:hAnsi="Times New Roman" w:cs="Times New Roman"/>
        <w:b w:val="0"/>
        <w:bCs w:val="0"/>
        <w:spacing w:val="1"/>
        <w:w w:val="100"/>
        <w:sz w:val="27"/>
        <w:szCs w:val="27"/>
      </w:rPr>
    </w:lvl>
    <w:lvl w:ilvl="1">
      <w:numFmt w:val="bullet"/>
      <w:lvlText w:val="•"/>
      <w:lvlJc w:val="left"/>
      <w:pPr>
        <w:ind w:left="1170" w:hanging="432"/>
      </w:pPr>
    </w:lvl>
    <w:lvl w:ilvl="2">
      <w:numFmt w:val="bullet"/>
      <w:lvlText w:val="•"/>
      <w:lvlJc w:val="left"/>
      <w:pPr>
        <w:ind w:left="2200" w:hanging="432"/>
      </w:pPr>
    </w:lvl>
    <w:lvl w:ilvl="3">
      <w:numFmt w:val="bullet"/>
      <w:lvlText w:val="•"/>
      <w:lvlJc w:val="left"/>
      <w:pPr>
        <w:ind w:left="3231" w:hanging="432"/>
      </w:pPr>
    </w:lvl>
    <w:lvl w:ilvl="4">
      <w:numFmt w:val="bullet"/>
      <w:lvlText w:val="•"/>
      <w:lvlJc w:val="left"/>
      <w:pPr>
        <w:ind w:left="4261" w:hanging="432"/>
      </w:pPr>
    </w:lvl>
    <w:lvl w:ilvl="5">
      <w:numFmt w:val="bullet"/>
      <w:lvlText w:val="•"/>
      <w:lvlJc w:val="left"/>
      <w:pPr>
        <w:ind w:left="5292" w:hanging="432"/>
      </w:pPr>
    </w:lvl>
    <w:lvl w:ilvl="6">
      <w:numFmt w:val="bullet"/>
      <w:lvlText w:val="•"/>
      <w:lvlJc w:val="left"/>
      <w:pPr>
        <w:ind w:left="6322" w:hanging="432"/>
      </w:pPr>
    </w:lvl>
    <w:lvl w:ilvl="7">
      <w:numFmt w:val="bullet"/>
      <w:lvlText w:val="•"/>
      <w:lvlJc w:val="left"/>
      <w:pPr>
        <w:ind w:left="7352" w:hanging="432"/>
      </w:pPr>
    </w:lvl>
    <w:lvl w:ilvl="8">
      <w:numFmt w:val="bullet"/>
      <w:lvlText w:val="•"/>
      <w:lvlJc w:val="left"/>
      <w:pPr>
        <w:ind w:left="8383" w:hanging="432"/>
      </w:pPr>
    </w:lvl>
  </w:abstractNum>
  <w:abstractNum w:abstractNumId="83" w15:restartNumberingAfterBreak="0">
    <w:nsid w:val="00000455"/>
    <w:multiLevelType w:val="multilevel"/>
    <w:tmpl w:val="000008D8"/>
    <w:lvl w:ilvl="0">
      <w:start w:val="1"/>
      <w:numFmt w:val="decimal"/>
      <w:lvlText w:val="%1."/>
      <w:lvlJc w:val="left"/>
      <w:pPr>
        <w:ind w:left="116" w:hanging="288"/>
      </w:pPr>
      <w:rPr>
        <w:rFonts w:ascii="Times New Roman" w:hAnsi="Times New Roman" w:cs="Times New Roman"/>
        <w:b w:val="0"/>
        <w:bCs w:val="0"/>
        <w:spacing w:val="1"/>
        <w:w w:val="100"/>
        <w:sz w:val="27"/>
        <w:szCs w:val="27"/>
      </w:rPr>
    </w:lvl>
    <w:lvl w:ilvl="1">
      <w:numFmt w:val="bullet"/>
      <w:lvlText w:val="•"/>
      <w:lvlJc w:val="left"/>
      <w:pPr>
        <w:ind w:left="1152" w:hanging="288"/>
      </w:pPr>
    </w:lvl>
    <w:lvl w:ilvl="2">
      <w:numFmt w:val="bullet"/>
      <w:lvlText w:val="•"/>
      <w:lvlJc w:val="left"/>
      <w:pPr>
        <w:ind w:left="2184" w:hanging="288"/>
      </w:pPr>
    </w:lvl>
    <w:lvl w:ilvl="3">
      <w:numFmt w:val="bullet"/>
      <w:lvlText w:val="•"/>
      <w:lvlJc w:val="left"/>
      <w:pPr>
        <w:ind w:left="3217" w:hanging="288"/>
      </w:pPr>
    </w:lvl>
    <w:lvl w:ilvl="4">
      <w:numFmt w:val="bullet"/>
      <w:lvlText w:val="•"/>
      <w:lvlJc w:val="left"/>
      <w:pPr>
        <w:ind w:left="4249" w:hanging="288"/>
      </w:pPr>
    </w:lvl>
    <w:lvl w:ilvl="5">
      <w:numFmt w:val="bullet"/>
      <w:lvlText w:val="•"/>
      <w:lvlJc w:val="left"/>
      <w:pPr>
        <w:ind w:left="5282" w:hanging="288"/>
      </w:pPr>
    </w:lvl>
    <w:lvl w:ilvl="6">
      <w:numFmt w:val="bullet"/>
      <w:lvlText w:val="•"/>
      <w:lvlJc w:val="left"/>
      <w:pPr>
        <w:ind w:left="6314" w:hanging="288"/>
      </w:pPr>
    </w:lvl>
    <w:lvl w:ilvl="7">
      <w:numFmt w:val="bullet"/>
      <w:lvlText w:val="•"/>
      <w:lvlJc w:val="left"/>
      <w:pPr>
        <w:ind w:left="7346" w:hanging="288"/>
      </w:pPr>
    </w:lvl>
    <w:lvl w:ilvl="8">
      <w:numFmt w:val="bullet"/>
      <w:lvlText w:val="•"/>
      <w:lvlJc w:val="left"/>
      <w:pPr>
        <w:ind w:left="8379" w:hanging="288"/>
      </w:pPr>
    </w:lvl>
  </w:abstractNum>
  <w:abstractNum w:abstractNumId="84" w15:restartNumberingAfterBreak="0">
    <w:nsid w:val="00000456"/>
    <w:multiLevelType w:val="multilevel"/>
    <w:tmpl w:val="000008D9"/>
    <w:lvl w:ilvl="0">
      <w:start w:val="1"/>
      <w:numFmt w:val="decimal"/>
      <w:lvlText w:val="%1."/>
      <w:lvlJc w:val="left"/>
      <w:pPr>
        <w:ind w:left="116" w:hanging="310"/>
      </w:pPr>
      <w:rPr>
        <w:rFonts w:ascii="Times New Roman" w:hAnsi="Times New Roman" w:cs="Times New Roman"/>
        <w:b w:val="0"/>
        <w:bCs w:val="0"/>
        <w:spacing w:val="1"/>
        <w:w w:val="100"/>
        <w:sz w:val="27"/>
        <w:szCs w:val="27"/>
      </w:rPr>
    </w:lvl>
    <w:lvl w:ilvl="1">
      <w:numFmt w:val="bullet"/>
      <w:lvlText w:val="•"/>
      <w:lvlJc w:val="left"/>
      <w:pPr>
        <w:ind w:left="1154" w:hanging="310"/>
      </w:pPr>
    </w:lvl>
    <w:lvl w:ilvl="2">
      <w:numFmt w:val="bullet"/>
      <w:lvlText w:val="•"/>
      <w:lvlJc w:val="left"/>
      <w:pPr>
        <w:ind w:left="2188" w:hanging="310"/>
      </w:pPr>
    </w:lvl>
    <w:lvl w:ilvl="3">
      <w:numFmt w:val="bullet"/>
      <w:lvlText w:val="•"/>
      <w:lvlJc w:val="left"/>
      <w:pPr>
        <w:ind w:left="3223" w:hanging="310"/>
      </w:pPr>
    </w:lvl>
    <w:lvl w:ilvl="4">
      <w:numFmt w:val="bullet"/>
      <w:lvlText w:val="•"/>
      <w:lvlJc w:val="left"/>
      <w:pPr>
        <w:ind w:left="4257" w:hanging="310"/>
      </w:pPr>
    </w:lvl>
    <w:lvl w:ilvl="5">
      <w:numFmt w:val="bullet"/>
      <w:lvlText w:val="•"/>
      <w:lvlJc w:val="left"/>
      <w:pPr>
        <w:ind w:left="5292" w:hanging="310"/>
      </w:pPr>
    </w:lvl>
    <w:lvl w:ilvl="6">
      <w:numFmt w:val="bullet"/>
      <w:lvlText w:val="•"/>
      <w:lvlJc w:val="left"/>
      <w:pPr>
        <w:ind w:left="6326" w:hanging="310"/>
      </w:pPr>
    </w:lvl>
    <w:lvl w:ilvl="7">
      <w:numFmt w:val="bullet"/>
      <w:lvlText w:val="•"/>
      <w:lvlJc w:val="left"/>
      <w:pPr>
        <w:ind w:left="7360" w:hanging="310"/>
      </w:pPr>
    </w:lvl>
    <w:lvl w:ilvl="8">
      <w:numFmt w:val="bullet"/>
      <w:lvlText w:val="•"/>
      <w:lvlJc w:val="left"/>
      <w:pPr>
        <w:ind w:left="8395" w:hanging="310"/>
      </w:pPr>
    </w:lvl>
  </w:abstractNum>
  <w:abstractNum w:abstractNumId="85" w15:restartNumberingAfterBreak="0">
    <w:nsid w:val="00000457"/>
    <w:multiLevelType w:val="multilevel"/>
    <w:tmpl w:val="000008DA"/>
    <w:lvl w:ilvl="0">
      <w:start w:val="1"/>
      <w:numFmt w:val="decimal"/>
      <w:lvlText w:val="%1."/>
      <w:lvlJc w:val="left"/>
      <w:pPr>
        <w:ind w:left="116" w:hanging="320"/>
      </w:pPr>
      <w:rPr>
        <w:rFonts w:ascii="Times New Roman" w:hAnsi="Times New Roman" w:cs="Times New Roman"/>
        <w:b w:val="0"/>
        <w:bCs w:val="0"/>
        <w:spacing w:val="1"/>
        <w:w w:val="100"/>
        <w:sz w:val="27"/>
        <w:szCs w:val="27"/>
      </w:rPr>
    </w:lvl>
    <w:lvl w:ilvl="1">
      <w:numFmt w:val="bullet"/>
      <w:lvlText w:val="•"/>
      <w:lvlJc w:val="left"/>
      <w:pPr>
        <w:ind w:left="1154" w:hanging="320"/>
      </w:pPr>
    </w:lvl>
    <w:lvl w:ilvl="2">
      <w:numFmt w:val="bullet"/>
      <w:lvlText w:val="•"/>
      <w:lvlJc w:val="left"/>
      <w:pPr>
        <w:ind w:left="2188" w:hanging="320"/>
      </w:pPr>
    </w:lvl>
    <w:lvl w:ilvl="3">
      <w:numFmt w:val="bullet"/>
      <w:lvlText w:val="•"/>
      <w:lvlJc w:val="left"/>
      <w:pPr>
        <w:ind w:left="3223" w:hanging="320"/>
      </w:pPr>
    </w:lvl>
    <w:lvl w:ilvl="4">
      <w:numFmt w:val="bullet"/>
      <w:lvlText w:val="•"/>
      <w:lvlJc w:val="left"/>
      <w:pPr>
        <w:ind w:left="4257" w:hanging="320"/>
      </w:pPr>
    </w:lvl>
    <w:lvl w:ilvl="5">
      <w:numFmt w:val="bullet"/>
      <w:lvlText w:val="•"/>
      <w:lvlJc w:val="left"/>
      <w:pPr>
        <w:ind w:left="5292" w:hanging="320"/>
      </w:pPr>
    </w:lvl>
    <w:lvl w:ilvl="6">
      <w:numFmt w:val="bullet"/>
      <w:lvlText w:val="•"/>
      <w:lvlJc w:val="left"/>
      <w:pPr>
        <w:ind w:left="6326" w:hanging="320"/>
      </w:pPr>
    </w:lvl>
    <w:lvl w:ilvl="7">
      <w:numFmt w:val="bullet"/>
      <w:lvlText w:val="•"/>
      <w:lvlJc w:val="left"/>
      <w:pPr>
        <w:ind w:left="7360" w:hanging="320"/>
      </w:pPr>
    </w:lvl>
    <w:lvl w:ilvl="8">
      <w:numFmt w:val="bullet"/>
      <w:lvlText w:val="•"/>
      <w:lvlJc w:val="left"/>
      <w:pPr>
        <w:ind w:left="8395" w:hanging="320"/>
      </w:pPr>
    </w:lvl>
  </w:abstractNum>
  <w:abstractNum w:abstractNumId="86" w15:restartNumberingAfterBreak="0">
    <w:nsid w:val="00000458"/>
    <w:multiLevelType w:val="multilevel"/>
    <w:tmpl w:val="000008DB"/>
    <w:lvl w:ilvl="0">
      <w:start w:val="1"/>
      <w:numFmt w:val="decimal"/>
      <w:lvlText w:val="%1."/>
      <w:lvlJc w:val="left"/>
      <w:pPr>
        <w:ind w:left="135" w:hanging="317"/>
      </w:pPr>
      <w:rPr>
        <w:rFonts w:ascii="Times New Roman" w:hAnsi="Times New Roman" w:cs="Times New Roman"/>
        <w:b w:val="0"/>
        <w:bCs w:val="0"/>
        <w:spacing w:val="1"/>
        <w:w w:val="100"/>
        <w:sz w:val="27"/>
        <w:szCs w:val="27"/>
      </w:rPr>
    </w:lvl>
    <w:lvl w:ilvl="1">
      <w:numFmt w:val="bullet"/>
      <w:lvlText w:val="•"/>
      <w:lvlJc w:val="left"/>
      <w:pPr>
        <w:ind w:left="1172" w:hanging="317"/>
      </w:pPr>
    </w:lvl>
    <w:lvl w:ilvl="2">
      <w:numFmt w:val="bullet"/>
      <w:lvlText w:val="•"/>
      <w:lvlJc w:val="left"/>
      <w:pPr>
        <w:ind w:left="2204" w:hanging="317"/>
      </w:pPr>
    </w:lvl>
    <w:lvl w:ilvl="3">
      <w:numFmt w:val="bullet"/>
      <w:lvlText w:val="•"/>
      <w:lvlJc w:val="left"/>
      <w:pPr>
        <w:ind w:left="3237" w:hanging="317"/>
      </w:pPr>
    </w:lvl>
    <w:lvl w:ilvl="4">
      <w:numFmt w:val="bullet"/>
      <w:lvlText w:val="•"/>
      <w:lvlJc w:val="left"/>
      <w:pPr>
        <w:ind w:left="4269" w:hanging="317"/>
      </w:pPr>
    </w:lvl>
    <w:lvl w:ilvl="5">
      <w:numFmt w:val="bullet"/>
      <w:lvlText w:val="•"/>
      <w:lvlJc w:val="left"/>
      <w:pPr>
        <w:ind w:left="5302" w:hanging="317"/>
      </w:pPr>
    </w:lvl>
    <w:lvl w:ilvl="6">
      <w:numFmt w:val="bullet"/>
      <w:lvlText w:val="•"/>
      <w:lvlJc w:val="left"/>
      <w:pPr>
        <w:ind w:left="6334" w:hanging="317"/>
      </w:pPr>
    </w:lvl>
    <w:lvl w:ilvl="7">
      <w:numFmt w:val="bullet"/>
      <w:lvlText w:val="•"/>
      <w:lvlJc w:val="left"/>
      <w:pPr>
        <w:ind w:left="7366" w:hanging="317"/>
      </w:pPr>
    </w:lvl>
    <w:lvl w:ilvl="8">
      <w:numFmt w:val="bullet"/>
      <w:lvlText w:val="•"/>
      <w:lvlJc w:val="left"/>
      <w:pPr>
        <w:ind w:left="8399" w:hanging="317"/>
      </w:pPr>
    </w:lvl>
  </w:abstractNum>
  <w:abstractNum w:abstractNumId="87" w15:restartNumberingAfterBreak="0">
    <w:nsid w:val="00000459"/>
    <w:multiLevelType w:val="multilevel"/>
    <w:tmpl w:val="000008DC"/>
    <w:lvl w:ilvl="0">
      <w:start w:val="1"/>
      <w:numFmt w:val="decimal"/>
      <w:lvlText w:val="%1."/>
      <w:lvlJc w:val="left"/>
      <w:pPr>
        <w:ind w:left="135" w:hanging="276"/>
      </w:pPr>
      <w:rPr>
        <w:rFonts w:ascii="Times New Roman" w:hAnsi="Times New Roman" w:cs="Times New Roman"/>
        <w:b w:val="0"/>
        <w:bCs w:val="0"/>
        <w:spacing w:val="1"/>
        <w:w w:val="100"/>
        <w:sz w:val="27"/>
        <w:szCs w:val="27"/>
      </w:rPr>
    </w:lvl>
    <w:lvl w:ilvl="1">
      <w:numFmt w:val="bullet"/>
      <w:lvlText w:val="•"/>
      <w:lvlJc w:val="left"/>
      <w:pPr>
        <w:ind w:left="1172" w:hanging="276"/>
      </w:pPr>
    </w:lvl>
    <w:lvl w:ilvl="2">
      <w:numFmt w:val="bullet"/>
      <w:lvlText w:val="•"/>
      <w:lvlJc w:val="left"/>
      <w:pPr>
        <w:ind w:left="2204" w:hanging="276"/>
      </w:pPr>
    </w:lvl>
    <w:lvl w:ilvl="3">
      <w:numFmt w:val="bullet"/>
      <w:lvlText w:val="•"/>
      <w:lvlJc w:val="left"/>
      <w:pPr>
        <w:ind w:left="3237" w:hanging="276"/>
      </w:pPr>
    </w:lvl>
    <w:lvl w:ilvl="4">
      <w:numFmt w:val="bullet"/>
      <w:lvlText w:val="•"/>
      <w:lvlJc w:val="left"/>
      <w:pPr>
        <w:ind w:left="4269" w:hanging="276"/>
      </w:pPr>
    </w:lvl>
    <w:lvl w:ilvl="5">
      <w:numFmt w:val="bullet"/>
      <w:lvlText w:val="•"/>
      <w:lvlJc w:val="left"/>
      <w:pPr>
        <w:ind w:left="5302" w:hanging="276"/>
      </w:pPr>
    </w:lvl>
    <w:lvl w:ilvl="6">
      <w:numFmt w:val="bullet"/>
      <w:lvlText w:val="•"/>
      <w:lvlJc w:val="left"/>
      <w:pPr>
        <w:ind w:left="6334" w:hanging="276"/>
      </w:pPr>
    </w:lvl>
    <w:lvl w:ilvl="7">
      <w:numFmt w:val="bullet"/>
      <w:lvlText w:val="•"/>
      <w:lvlJc w:val="left"/>
      <w:pPr>
        <w:ind w:left="7366" w:hanging="276"/>
      </w:pPr>
    </w:lvl>
    <w:lvl w:ilvl="8">
      <w:numFmt w:val="bullet"/>
      <w:lvlText w:val="•"/>
      <w:lvlJc w:val="left"/>
      <w:pPr>
        <w:ind w:left="8399" w:hanging="276"/>
      </w:pPr>
    </w:lvl>
  </w:abstractNum>
  <w:abstractNum w:abstractNumId="88" w15:restartNumberingAfterBreak="0">
    <w:nsid w:val="0000045A"/>
    <w:multiLevelType w:val="multilevel"/>
    <w:tmpl w:val="000008DD"/>
    <w:lvl w:ilvl="0">
      <w:start w:val="1"/>
      <w:numFmt w:val="decimal"/>
      <w:lvlText w:val="%1."/>
      <w:lvlJc w:val="left"/>
      <w:pPr>
        <w:ind w:left="116" w:hanging="303"/>
      </w:pPr>
      <w:rPr>
        <w:rFonts w:ascii="Times New Roman" w:hAnsi="Times New Roman" w:cs="Times New Roman"/>
        <w:b w:val="0"/>
        <w:bCs w:val="0"/>
        <w:spacing w:val="1"/>
        <w:w w:val="100"/>
        <w:sz w:val="27"/>
        <w:szCs w:val="27"/>
      </w:rPr>
    </w:lvl>
    <w:lvl w:ilvl="1">
      <w:numFmt w:val="bullet"/>
      <w:lvlText w:val="•"/>
      <w:lvlJc w:val="left"/>
      <w:pPr>
        <w:ind w:left="1154" w:hanging="303"/>
      </w:pPr>
    </w:lvl>
    <w:lvl w:ilvl="2">
      <w:numFmt w:val="bullet"/>
      <w:lvlText w:val="•"/>
      <w:lvlJc w:val="left"/>
      <w:pPr>
        <w:ind w:left="2188" w:hanging="303"/>
      </w:pPr>
    </w:lvl>
    <w:lvl w:ilvl="3">
      <w:numFmt w:val="bullet"/>
      <w:lvlText w:val="•"/>
      <w:lvlJc w:val="left"/>
      <w:pPr>
        <w:ind w:left="3223" w:hanging="303"/>
      </w:pPr>
    </w:lvl>
    <w:lvl w:ilvl="4">
      <w:numFmt w:val="bullet"/>
      <w:lvlText w:val="•"/>
      <w:lvlJc w:val="left"/>
      <w:pPr>
        <w:ind w:left="4257" w:hanging="303"/>
      </w:pPr>
    </w:lvl>
    <w:lvl w:ilvl="5">
      <w:numFmt w:val="bullet"/>
      <w:lvlText w:val="•"/>
      <w:lvlJc w:val="left"/>
      <w:pPr>
        <w:ind w:left="5292" w:hanging="303"/>
      </w:pPr>
    </w:lvl>
    <w:lvl w:ilvl="6">
      <w:numFmt w:val="bullet"/>
      <w:lvlText w:val="•"/>
      <w:lvlJc w:val="left"/>
      <w:pPr>
        <w:ind w:left="6326" w:hanging="303"/>
      </w:pPr>
    </w:lvl>
    <w:lvl w:ilvl="7">
      <w:numFmt w:val="bullet"/>
      <w:lvlText w:val="•"/>
      <w:lvlJc w:val="left"/>
      <w:pPr>
        <w:ind w:left="7360" w:hanging="303"/>
      </w:pPr>
    </w:lvl>
    <w:lvl w:ilvl="8">
      <w:numFmt w:val="bullet"/>
      <w:lvlText w:val="•"/>
      <w:lvlJc w:val="left"/>
      <w:pPr>
        <w:ind w:left="8395" w:hanging="303"/>
      </w:pPr>
    </w:lvl>
  </w:abstractNum>
  <w:abstractNum w:abstractNumId="89" w15:restartNumberingAfterBreak="0">
    <w:nsid w:val="0000045B"/>
    <w:multiLevelType w:val="multilevel"/>
    <w:tmpl w:val="000008DE"/>
    <w:lvl w:ilvl="0">
      <w:start w:val="23"/>
      <w:numFmt w:val="decimal"/>
      <w:lvlText w:val="%1."/>
      <w:lvlJc w:val="left"/>
      <w:pPr>
        <w:ind w:left="116" w:hanging="459"/>
      </w:pPr>
      <w:rPr>
        <w:rFonts w:ascii="Times New Roman" w:hAnsi="Times New Roman" w:cs="Times New Roman"/>
        <w:b w:val="0"/>
        <w:bCs w:val="0"/>
        <w:spacing w:val="1"/>
        <w:w w:val="100"/>
        <w:sz w:val="27"/>
        <w:szCs w:val="27"/>
      </w:rPr>
    </w:lvl>
    <w:lvl w:ilvl="1">
      <w:numFmt w:val="bullet"/>
      <w:lvlText w:val="•"/>
      <w:lvlJc w:val="left"/>
      <w:pPr>
        <w:ind w:left="1152" w:hanging="459"/>
      </w:pPr>
    </w:lvl>
    <w:lvl w:ilvl="2">
      <w:numFmt w:val="bullet"/>
      <w:lvlText w:val="•"/>
      <w:lvlJc w:val="left"/>
      <w:pPr>
        <w:ind w:left="2184" w:hanging="459"/>
      </w:pPr>
    </w:lvl>
    <w:lvl w:ilvl="3">
      <w:numFmt w:val="bullet"/>
      <w:lvlText w:val="•"/>
      <w:lvlJc w:val="left"/>
      <w:pPr>
        <w:ind w:left="3217" w:hanging="459"/>
      </w:pPr>
    </w:lvl>
    <w:lvl w:ilvl="4">
      <w:numFmt w:val="bullet"/>
      <w:lvlText w:val="•"/>
      <w:lvlJc w:val="left"/>
      <w:pPr>
        <w:ind w:left="4249" w:hanging="459"/>
      </w:pPr>
    </w:lvl>
    <w:lvl w:ilvl="5">
      <w:numFmt w:val="bullet"/>
      <w:lvlText w:val="•"/>
      <w:lvlJc w:val="left"/>
      <w:pPr>
        <w:ind w:left="5282" w:hanging="459"/>
      </w:pPr>
    </w:lvl>
    <w:lvl w:ilvl="6">
      <w:numFmt w:val="bullet"/>
      <w:lvlText w:val="•"/>
      <w:lvlJc w:val="left"/>
      <w:pPr>
        <w:ind w:left="6314" w:hanging="459"/>
      </w:pPr>
    </w:lvl>
    <w:lvl w:ilvl="7">
      <w:numFmt w:val="bullet"/>
      <w:lvlText w:val="•"/>
      <w:lvlJc w:val="left"/>
      <w:pPr>
        <w:ind w:left="7346" w:hanging="459"/>
      </w:pPr>
    </w:lvl>
    <w:lvl w:ilvl="8">
      <w:numFmt w:val="bullet"/>
      <w:lvlText w:val="•"/>
      <w:lvlJc w:val="left"/>
      <w:pPr>
        <w:ind w:left="8379" w:hanging="459"/>
      </w:pPr>
    </w:lvl>
  </w:abstractNum>
  <w:abstractNum w:abstractNumId="90" w15:restartNumberingAfterBreak="0">
    <w:nsid w:val="0000045C"/>
    <w:multiLevelType w:val="multilevel"/>
    <w:tmpl w:val="000008DF"/>
    <w:lvl w:ilvl="0">
      <w:start w:val="1"/>
      <w:numFmt w:val="decimal"/>
      <w:lvlText w:val="%1."/>
      <w:lvlJc w:val="left"/>
      <w:pPr>
        <w:ind w:left="116" w:hanging="437"/>
      </w:pPr>
      <w:rPr>
        <w:rFonts w:ascii="Times New Roman" w:hAnsi="Times New Roman" w:cs="Times New Roman"/>
        <w:b w:val="0"/>
        <w:bCs w:val="0"/>
        <w:spacing w:val="1"/>
        <w:w w:val="100"/>
        <w:sz w:val="27"/>
        <w:szCs w:val="27"/>
      </w:rPr>
    </w:lvl>
    <w:lvl w:ilvl="1">
      <w:numFmt w:val="bullet"/>
      <w:lvlText w:val="•"/>
      <w:lvlJc w:val="left"/>
      <w:pPr>
        <w:ind w:left="1152" w:hanging="437"/>
      </w:pPr>
    </w:lvl>
    <w:lvl w:ilvl="2">
      <w:numFmt w:val="bullet"/>
      <w:lvlText w:val="•"/>
      <w:lvlJc w:val="left"/>
      <w:pPr>
        <w:ind w:left="2184" w:hanging="437"/>
      </w:pPr>
    </w:lvl>
    <w:lvl w:ilvl="3">
      <w:numFmt w:val="bullet"/>
      <w:lvlText w:val="•"/>
      <w:lvlJc w:val="left"/>
      <w:pPr>
        <w:ind w:left="3217" w:hanging="437"/>
      </w:pPr>
    </w:lvl>
    <w:lvl w:ilvl="4">
      <w:numFmt w:val="bullet"/>
      <w:lvlText w:val="•"/>
      <w:lvlJc w:val="left"/>
      <w:pPr>
        <w:ind w:left="4249" w:hanging="437"/>
      </w:pPr>
    </w:lvl>
    <w:lvl w:ilvl="5">
      <w:numFmt w:val="bullet"/>
      <w:lvlText w:val="•"/>
      <w:lvlJc w:val="left"/>
      <w:pPr>
        <w:ind w:left="5282" w:hanging="437"/>
      </w:pPr>
    </w:lvl>
    <w:lvl w:ilvl="6">
      <w:numFmt w:val="bullet"/>
      <w:lvlText w:val="•"/>
      <w:lvlJc w:val="left"/>
      <w:pPr>
        <w:ind w:left="6314" w:hanging="437"/>
      </w:pPr>
    </w:lvl>
    <w:lvl w:ilvl="7">
      <w:numFmt w:val="bullet"/>
      <w:lvlText w:val="•"/>
      <w:lvlJc w:val="left"/>
      <w:pPr>
        <w:ind w:left="7346" w:hanging="437"/>
      </w:pPr>
    </w:lvl>
    <w:lvl w:ilvl="8">
      <w:numFmt w:val="bullet"/>
      <w:lvlText w:val="•"/>
      <w:lvlJc w:val="left"/>
      <w:pPr>
        <w:ind w:left="8379" w:hanging="437"/>
      </w:pPr>
    </w:lvl>
  </w:abstractNum>
  <w:abstractNum w:abstractNumId="91" w15:restartNumberingAfterBreak="0">
    <w:nsid w:val="0000045D"/>
    <w:multiLevelType w:val="multilevel"/>
    <w:tmpl w:val="000008E0"/>
    <w:lvl w:ilvl="0">
      <w:start w:val="1"/>
      <w:numFmt w:val="decimal"/>
      <w:lvlText w:val="%1."/>
      <w:lvlJc w:val="left"/>
      <w:pPr>
        <w:ind w:left="116" w:hanging="298"/>
      </w:pPr>
      <w:rPr>
        <w:rFonts w:ascii="Times New Roman" w:hAnsi="Times New Roman" w:cs="Times New Roman"/>
        <w:b w:val="0"/>
        <w:bCs w:val="0"/>
        <w:spacing w:val="1"/>
        <w:w w:val="100"/>
        <w:sz w:val="27"/>
        <w:szCs w:val="27"/>
      </w:rPr>
    </w:lvl>
    <w:lvl w:ilvl="1">
      <w:numFmt w:val="bullet"/>
      <w:lvlText w:val="•"/>
      <w:lvlJc w:val="left"/>
      <w:pPr>
        <w:ind w:left="1152" w:hanging="298"/>
      </w:pPr>
    </w:lvl>
    <w:lvl w:ilvl="2">
      <w:numFmt w:val="bullet"/>
      <w:lvlText w:val="•"/>
      <w:lvlJc w:val="left"/>
      <w:pPr>
        <w:ind w:left="2184" w:hanging="298"/>
      </w:pPr>
    </w:lvl>
    <w:lvl w:ilvl="3">
      <w:numFmt w:val="bullet"/>
      <w:lvlText w:val="•"/>
      <w:lvlJc w:val="left"/>
      <w:pPr>
        <w:ind w:left="3217" w:hanging="298"/>
      </w:pPr>
    </w:lvl>
    <w:lvl w:ilvl="4">
      <w:numFmt w:val="bullet"/>
      <w:lvlText w:val="•"/>
      <w:lvlJc w:val="left"/>
      <w:pPr>
        <w:ind w:left="4249" w:hanging="298"/>
      </w:pPr>
    </w:lvl>
    <w:lvl w:ilvl="5">
      <w:numFmt w:val="bullet"/>
      <w:lvlText w:val="•"/>
      <w:lvlJc w:val="left"/>
      <w:pPr>
        <w:ind w:left="5282" w:hanging="298"/>
      </w:pPr>
    </w:lvl>
    <w:lvl w:ilvl="6">
      <w:numFmt w:val="bullet"/>
      <w:lvlText w:val="•"/>
      <w:lvlJc w:val="left"/>
      <w:pPr>
        <w:ind w:left="6314" w:hanging="298"/>
      </w:pPr>
    </w:lvl>
    <w:lvl w:ilvl="7">
      <w:numFmt w:val="bullet"/>
      <w:lvlText w:val="•"/>
      <w:lvlJc w:val="left"/>
      <w:pPr>
        <w:ind w:left="7346" w:hanging="298"/>
      </w:pPr>
    </w:lvl>
    <w:lvl w:ilvl="8">
      <w:numFmt w:val="bullet"/>
      <w:lvlText w:val="•"/>
      <w:lvlJc w:val="left"/>
      <w:pPr>
        <w:ind w:left="8379" w:hanging="298"/>
      </w:pPr>
    </w:lvl>
  </w:abstractNum>
  <w:abstractNum w:abstractNumId="92" w15:restartNumberingAfterBreak="0">
    <w:nsid w:val="0000045E"/>
    <w:multiLevelType w:val="multilevel"/>
    <w:tmpl w:val="000008E1"/>
    <w:lvl w:ilvl="0">
      <w:start w:val="1"/>
      <w:numFmt w:val="decimal"/>
      <w:lvlText w:val="%1."/>
      <w:lvlJc w:val="left"/>
      <w:pPr>
        <w:ind w:left="116" w:hanging="288"/>
      </w:pPr>
      <w:rPr>
        <w:rFonts w:ascii="Times New Roman" w:hAnsi="Times New Roman" w:cs="Times New Roman"/>
        <w:b w:val="0"/>
        <w:bCs w:val="0"/>
        <w:spacing w:val="1"/>
        <w:w w:val="100"/>
        <w:sz w:val="27"/>
        <w:szCs w:val="27"/>
      </w:rPr>
    </w:lvl>
    <w:lvl w:ilvl="1">
      <w:numFmt w:val="bullet"/>
      <w:lvlText w:val="•"/>
      <w:lvlJc w:val="left"/>
      <w:pPr>
        <w:ind w:left="1152" w:hanging="288"/>
      </w:pPr>
    </w:lvl>
    <w:lvl w:ilvl="2">
      <w:numFmt w:val="bullet"/>
      <w:lvlText w:val="•"/>
      <w:lvlJc w:val="left"/>
      <w:pPr>
        <w:ind w:left="2184" w:hanging="288"/>
      </w:pPr>
    </w:lvl>
    <w:lvl w:ilvl="3">
      <w:numFmt w:val="bullet"/>
      <w:lvlText w:val="•"/>
      <w:lvlJc w:val="left"/>
      <w:pPr>
        <w:ind w:left="3217" w:hanging="288"/>
      </w:pPr>
    </w:lvl>
    <w:lvl w:ilvl="4">
      <w:numFmt w:val="bullet"/>
      <w:lvlText w:val="•"/>
      <w:lvlJc w:val="left"/>
      <w:pPr>
        <w:ind w:left="4249" w:hanging="288"/>
      </w:pPr>
    </w:lvl>
    <w:lvl w:ilvl="5">
      <w:numFmt w:val="bullet"/>
      <w:lvlText w:val="•"/>
      <w:lvlJc w:val="left"/>
      <w:pPr>
        <w:ind w:left="5282" w:hanging="288"/>
      </w:pPr>
    </w:lvl>
    <w:lvl w:ilvl="6">
      <w:numFmt w:val="bullet"/>
      <w:lvlText w:val="•"/>
      <w:lvlJc w:val="left"/>
      <w:pPr>
        <w:ind w:left="6314" w:hanging="288"/>
      </w:pPr>
    </w:lvl>
    <w:lvl w:ilvl="7">
      <w:numFmt w:val="bullet"/>
      <w:lvlText w:val="•"/>
      <w:lvlJc w:val="left"/>
      <w:pPr>
        <w:ind w:left="7346" w:hanging="288"/>
      </w:pPr>
    </w:lvl>
    <w:lvl w:ilvl="8">
      <w:numFmt w:val="bullet"/>
      <w:lvlText w:val="•"/>
      <w:lvlJc w:val="left"/>
      <w:pPr>
        <w:ind w:left="8379" w:hanging="288"/>
      </w:pPr>
    </w:lvl>
  </w:abstractNum>
  <w:abstractNum w:abstractNumId="93" w15:restartNumberingAfterBreak="0">
    <w:nsid w:val="0000045F"/>
    <w:multiLevelType w:val="multilevel"/>
    <w:tmpl w:val="000008E2"/>
    <w:lvl w:ilvl="0">
      <w:start w:val="1"/>
      <w:numFmt w:val="decimal"/>
      <w:lvlText w:val="%1."/>
      <w:lvlJc w:val="left"/>
      <w:pPr>
        <w:ind w:left="135" w:hanging="288"/>
      </w:pPr>
      <w:rPr>
        <w:rFonts w:ascii="Times New Roman" w:hAnsi="Times New Roman" w:cs="Times New Roman"/>
        <w:b w:val="0"/>
        <w:bCs w:val="0"/>
        <w:spacing w:val="1"/>
        <w:w w:val="100"/>
        <w:sz w:val="27"/>
        <w:szCs w:val="27"/>
      </w:rPr>
    </w:lvl>
    <w:lvl w:ilvl="1">
      <w:numFmt w:val="bullet"/>
      <w:lvlText w:val="•"/>
      <w:lvlJc w:val="left"/>
      <w:pPr>
        <w:ind w:left="1170" w:hanging="288"/>
      </w:pPr>
    </w:lvl>
    <w:lvl w:ilvl="2">
      <w:numFmt w:val="bullet"/>
      <w:lvlText w:val="•"/>
      <w:lvlJc w:val="left"/>
      <w:pPr>
        <w:ind w:left="2200" w:hanging="288"/>
      </w:pPr>
    </w:lvl>
    <w:lvl w:ilvl="3">
      <w:numFmt w:val="bullet"/>
      <w:lvlText w:val="•"/>
      <w:lvlJc w:val="left"/>
      <w:pPr>
        <w:ind w:left="3231" w:hanging="288"/>
      </w:pPr>
    </w:lvl>
    <w:lvl w:ilvl="4">
      <w:numFmt w:val="bullet"/>
      <w:lvlText w:val="•"/>
      <w:lvlJc w:val="left"/>
      <w:pPr>
        <w:ind w:left="4261" w:hanging="288"/>
      </w:pPr>
    </w:lvl>
    <w:lvl w:ilvl="5">
      <w:numFmt w:val="bullet"/>
      <w:lvlText w:val="•"/>
      <w:lvlJc w:val="left"/>
      <w:pPr>
        <w:ind w:left="5292" w:hanging="288"/>
      </w:pPr>
    </w:lvl>
    <w:lvl w:ilvl="6">
      <w:numFmt w:val="bullet"/>
      <w:lvlText w:val="•"/>
      <w:lvlJc w:val="left"/>
      <w:pPr>
        <w:ind w:left="6322" w:hanging="288"/>
      </w:pPr>
    </w:lvl>
    <w:lvl w:ilvl="7">
      <w:numFmt w:val="bullet"/>
      <w:lvlText w:val="•"/>
      <w:lvlJc w:val="left"/>
      <w:pPr>
        <w:ind w:left="7352" w:hanging="288"/>
      </w:pPr>
    </w:lvl>
    <w:lvl w:ilvl="8">
      <w:numFmt w:val="bullet"/>
      <w:lvlText w:val="•"/>
      <w:lvlJc w:val="left"/>
      <w:pPr>
        <w:ind w:left="8383" w:hanging="288"/>
      </w:pPr>
    </w:lvl>
  </w:abstractNum>
  <w:abstractNum w:abstractNumId="94" w15:restartNumberingAfterBreak="0">
    <w:nsid w:val="00000460"/>
    <w:multiLevelType w:val="multilevel"/>
    <w:tmpl w:val="000008E3"/>
    <w:lvl w:ilvl="0">
      <w:start w:val="1"/>
      <w:numFmt w:val="decimal"/>
      <w:lvlText w:val="%1."/>
      <w:lvlJc w:val="left"/>
      <w:pPr>
        <w:ind w:left="116" w:hanging="293"/>
      </w:pPr>
      <w:rPr>
        <w:rFonts w:ascii="Times New Roman" w:hAnsi="Times New Roman" w:cs="Times New Roman"/>
        <w:b w:val="0"/>
        <w:bCs w:val="0"/>
        <w:spacing w:val="1"/>
        <w:w w:val="100"/>
        <w:sz w:val="27"/>
        <w:szCs w:val="27"/>
      </w:rPr>
    </w:lvl>
    <w:lvl w:ilvl="1">
      <w:numFmt w:val="bullet"/>
      <w:lvlText w:val="•"/>
      <w:lvlJc w:val="left"/>
      <w:pPr>
        <w:ind w:left="1152" w:hanging="293"/>
      </w:pPr>
    </w:lvl>
    <w:lvl w:ilvl="2">
      <w:numFmt w:val="bullet"/>
      <w:lvlText w:val="•"/>
      <w:lvlJc w:val="left"/>
      <w:pPr>
        <w:ind w:left="2184" w:hanging="293"/>
      </w:pPr>
    </w:lvl>
    <w:lvl w:ilvl="3">
      <w:numFmt w:val="bullet"/>
      <w:lvlText w:val="•"/>
      <w:lvlJc w:val="left"/>
      <w:pPr>
        <w:ind w:left="3217" w:hanging="293"/>
      </w:pPr>
    </w:lvl>
    <w:lvl w:ilvl="4">
      <w:numFmt w:val="bullet"/>
      <w:lvlText w:val="•"/>
      <w:lvlJc w:val="left"/>
      <w:pPr>
        <w:ind w:left="4249" w:hanging="293"/>
      </w:pPr>
    </w:lvl>
    <w:lvl w:ilvl="5">
      <w:numFmt w:val="bullet"/>
      <w:lvlText w:val="•"/>
      <w:lvlJc w:val="left"/>
      <w:pPr>
        <w:ind w:left="5282" w:hanging="293"/>
      </w:pPr>
    </w:lvl>
    <w:lvl w:ilvl="6">
      <w:numFmt w:val="bullet"/>
      <w:lvlText w:val="•"/>
      <w:lvlJc w:val="left"/>
      <w:pPr>
        <w:ind w:left="6314" w:hanging="293"/>
      </w:pPr>
    </w:lvl>
    <w:lvl w:ilvl="7">
      <w:numFmt w:val="bullet"/>
      <w:lvlText w:val="•"/>
      <w:lvlJc w:val="left"/>
      <w:pPr>
        <w:ind w:left="7346" w:hanging="293"/>
      </w:pPr>
    </w:lvl>
    <w:lvl w:ilvl="8">
      <w:numFmt w:val="bullet"/>
      <w:lvlText w:val="•"/>
      <w:lvlJc w:val="left"/>
      <w:pPr>
        <w:ind w:left="8379" w:hanging="293"/>
      </w:pPr>
    </w:lvl>
  </w:abstractNum>
  <w:abstractNum w:abstractNumId="95" w15:restartNumberingAfterBreak="0">
    <w:nsid w:val="00000461"/>
    <w:multiLevelType w:val="multilevel"/>
    <w:tmpl w:val="000008E4"/>
    <w:lvl w:ilvl="0">
      <w:start w:val="1"/>
      <w:numFmt w:val="decimal"/>
      <w:lvlText w:val="%1."/>
      <w:lvlJc w:val="left"/>
      <w:pPr>
        <w:ind w:left="116" w:hanging="276"/>
      </w:pPr>
      <w:rPr>
        <w:rFonts w:ascii="Times New Roman" w:hAnsi="Times New Roman" w:cs="Times New Roman"/>
        <w:b w:val="0"/>
        <w:bCs w:val="0"/>
        <w:spacing w:val="1"/>
        <w:w w:val="100"/>
        <w:sz w:val="27"/>
        <w:szCs w:val="27"/>
      </w:rPr>
    </w:lvl>
    <w:lvl w:ilvl="1">
      <w:numFmt w:val="bullet"/>
      <w:lvlText w:val="•"/>
      <w:lvlJc w:val="left"/>
      <w:pPr>
        <w:ind w:left="1152" w:hanging="276"/>
      </w:pPr>
    </w:lvl>
    <w:lvl w:ilvl="2">
      <w:numFmt w:val="bullet"/>
      <w:lvlText w:val="•"/>
      <w:lvlJc w:val="left"/>
      <w:pPr>
        <w:ind w:left="2184" w:hanging="276"/>
      </w:pPr>
    </w:lvl>
    <w:lvl w:ilvl="3">
      <w:numFmt w:val="bullet"/>
      <w:lvlText w:val="•"/>
      <w:lvlJc w:val="left"/>
      <w:pPr>
        <w:ind w:left="3217" w:hanging="276"/>
      </w:pPr>
    </w:lvl>
    <w:lvl w:ilvl="4">
      <w:numFmt w:val="bullet"/>
      <w:lvlText w:val="•"/>
      <w:lvlJc w:val="left"/>
      <w:pPr>
        <w:ind w:left="4249" w:hanging="276"/>
      </w:pPr>
    </w:lvl>
    <w:lvl w:ilvl="5">
      <w:numFmt w:val="bullet"/>
      <w:lvlText w:val="•"/>
      <w:lvlJc w:val="left"/>
      <w:pPr>
        <w:ind w:left="5282" w:hanging="276"/>
      </w:pPr>
    </w:lvl>
    <w:lvl w:ilvl="6">
      <w:numFmt w:val="bullet"/>
      <w:lvlText w:val="•"/>
      <w:lvlJc w:val="left"/>
      <w:pPr>
        <w:ind w:left="6314" w:hanging="276"/>
      </w:pPr>
    </w:lvl>
    <w:lvl w:ilvl="7">
      <w:numFmt w:val="bullet"/>
      <w:lvlText w:val="•"/>
      <w:lvlJc w:val="left"/>
      <w:pPr>
        <w:ind w:left="7346" w:hanging="276"/>
      </w:pPr>
    </w:lvl>
    <w:lvl w:ilvl="8">
      <w:numFmt w:val="bullet"/>
      <w:lvlText w:val="•"/>
      <w:lvlJc w:val="left"/>
      <w:pPr>
        <w:ind w:left="8379" w:hanging="276"/>
      </w:pPr>
    </w:lvl>
  </w:abstractNum>
  <w:abstractNum w:abstractNumId="96" w15:restartNumberingAfterBreak="0">
    <w:nsid w:val="00000462"/>
    <w:multiLevelType w:val="multilevel"/>
    <w:tmpl w:val="000008E5"/>
    <w:lvl w:ilvl="0">
      <w:start w:val="1"/>
      <w:numFmt w:val="decimal"/>
      <w:lvlText w:val="%1."/>
      <w:lvlJc w:val="left"/>
      <w:pPr>
        <w:ind w:left="116" w:hanging="288"/>
      </w:pPr>
      <w:rPr>
        <w:rFonts w:ascii="Times New Roman" w:hAnsi="Times New Roman" w:cs="Times New Roman"/>
        <w:b w:val="0"/>
        <w:bCs w:val="0"/>
        <w:spacing w:val="1"/>
        <w:w w:val="100"/>
        <w:sz w:val="27"/>
        <w:szCs w:val="27"/>
      </w:rPr>
    </w:lvl>
    <w:lvl w:ilvl="1">
      <w:start w:val="1"/>
      <w:numFmt w:val="decimal"/>
      <w:lvlText w:val="%2."/>
      <w:lvlJc w:val="left"/>
      <w:pPr>
        <w:ind w:left="116" w:hanging="288"/>
      </w:pPr>
      <w:rPr>
        <w:rFonts w:ascii="Times New Roman" w:hAnsi="Times New Roman" w:cs="Times New Roman"/>
        <w:b w:val="0"/>
        <w:bCs w:val="0"/>
        <w:spacing w:val="1"/>
        <w:w w:val="100"/>
        <w:sz w:val="27"/>
        <w:szCs w:val="27"/>
      </w:rPr>
    </w:lvl>
    <w:lvl w:ilvl="2">
      <w:numFmt w:val="bullet"/>
      <w:lvlText w:val="•"/>
      <w:lvlJc w:val="left"/>
      <w:pPr>
        <w:ind w:left="2188" w:hanging="288"/>
      </w:pPr>
    </w:lvl>
    <w:lvl w:ilvl="3">
      <w:numFmt w:val="bullet"/>
      <w:lvlText w:val="•"/>
      <w:lvlJc w:val="left"/>
      <w:pPr>
        <w:ind w:left="3223" w:hanging="288"/>
      </w:pPr>
    </w:lvl>
    <w:lvl w:ilvl="4">
      <w:numFmt w:val="bullet"/>
      <w:lvlText w:val="•"/>
      <w:lvlJc w:val="left"/>
      <w:pPr>
        <w:ind w:left="4257" w:hanging="288"/>
      </w:pPr>
    </w:lvl>
    <w:lvl w:ilvl="5">
      <w:numFmt w:val="bullet"/>
      <w:lvlText w:val="•"/>
      <w:lvlJc w:val="left"/>
      <w:pPr>
        <w:ind w:left="5292" w:hanging="288"/>
      </w:pPr>
    </w:lvl>
    <w:lvl w:ilvl="6">
      <w:numFmt w:val="bullet"/>
      <w:lvlText w:val="•"/>
      <w:lvlJc w:val="left"/>
      <w:pPr>
        <w:ind w:left="6326" w:hanging="288"/>
      </w:pPr>
    </w:lvl>
    <w:lvl w:ilvl="7">
      <w:numFmt w:val="bullet"/>
      <w:lvlText w:val="•"/>
      <w:lvlJc w:val="left"/>
      <w:pPr>
        <w:ind w:left="7360" w:hanging="288"/>
      </w:pPr>
    </w:lvl>
    <w:lvl w:ilvl="8">
      <w:numFmt w:val="bullet"/>
      <w:lvlText w:val="•"/>
      <w:lvlJc w:val="left"/>
      <w:pPr>
        <w:ind w:left="8395" w:hanging="288"/>
      </w:pPr>
    </w:lvl>
  </w:abstractNum>
  <w:abstractNum w:abstractNumId="97" w15:restartNumberingAfterBreak="0">
    <w:nsid w:val="00000463"/>
    <w:multiLevelType w:val="multilevel"/>
    <w:tmpl w:val="000008E6"/>
    <w:lvl w:ilvl="0">
      <w:start w:val="85"/>
      <w:numFmt w:val="decimal"/>
      <w:lvlText w:val="%1."/>
      <w:lvlJc w:val="left"/>
      <w:pPr>
        <w:ind w:left="582" w:hanging="447"/>
      </w:pPr>
      <w:rPr>
        <w:rFonts w:ascii="Times New Roman" w:hAnsi="Times New Roman" w:cs="Times New Roman"/>
        <w:b w:val="0"/>
        <w:bCs w:val="0"/>
        <w:w w:val="100"/>
        <w:sz w:val="27"/>
        <w:szCs w:val="27"/>
      </w:rPr>
    </w:lvl>
    <w:lvl w:ilvl="1">
      <w:start w:val="1"/>
      <w:numFmt w:val="decimal"/>
      <w:lvlText w:val="%2."/>
      <w:lvlJc w:val="left"/>
      <w:pPr>
        <w:ind w:left="135" w:hanging="312"/>
      </w:pPr>
      <w:rPr>
        <w:rFonts w:ascii="Times New Roman" w:hAnsi="Times New Roman" w:cs="Times New Roman"/>
        <w:b w:val="0"/>
        <w:bCs w:val="0"/>
        <w:spacing w:val="1"/>
        <w:w w:val="100"/>
        <w:sz w:val="27"/>
        <w:szCs w:val="27"/>
      </w:rPr>
    </w:lvl>
    <w:lvl w:ilvl="2">
      <w:numFmt w:val="bullet"/>
      <w:lvlText w:val="•"/>
      <w:lvlJc w:val="left"/>
      <w:pPr>
        <w:ind w:left="1676" w:hanging="312"/>
      </w:pPr>
    </w:lvl>
    <w:lvl w:ilvl="3">
      <w:numFmt w:val="bullet"/>
      <w:lvlText w:val="•"/>
      <w:lvlJc w:val="left"/>
      <w:pPr>
        <w:ind w:left="2772" w:hanging="312"/>
      </w:pPr>
    </w:lvl>
    <w:lvl w:ilvl="4">
      <w:numFmt w:val="bullet"/>
      <w:lvlText w:val="•"/>
      <w:lvlJc w:val="left"/>
      <w:pPr>
        <w:ind w:left="3868" w:hanging="312"/>
      </w:pPr>
    </w:lvl>
    <w:lvl w:ilvl="5">
      <w:numFmt w:val="bullet"/>
      <w:lvlText w:val="•"/>
      <w:lvlJc w:val="left"/>
      <w:pPr>
        <w:ind w:left="4964" w:hanging="312"/>
      </w:pPr>
    </w:lvl>
    <w:lvl w:ilvl="6">
      <w:numFmt w:val="bullet"/>
      <w:lvlText w:val="•"/>
      <w:lvlJc w:val="left"/>
      <w:pPr>
        <w:ind w:left="6060" w:hanging="312"/>
      </w:pPr>
    </w:lvl>
    <w:lvl w:ilvl="7">
      <w:numFmt w:val="bullet"/>
      <w:lvlText w:val="•"/>
      <w:lvlJc w:val="left"/>
      <w:pPr>
        <w:ind w:left="7156" w:hanging="312"/>
      </w:pPr>
    </w:lvl>
    <w:lvl w:ilvl="8">
      <w:numFmt w:val="bullet"/>
      <w:lvlText w:val="•"/>
      <w:lvlJc w:val="left"/>
      <w:pPr>
        <w:ind w:left="8252" w:hanging="312"/>
      </w:pPr>
    </w:lvl>
  </w:abstractNum>
  <w:abstractNum w:abstractNumId="98" w15:restartNumberingAfterBreak="0">
    <w:nsid w:val="00000464"/>
    <w:multiLevelType w:val="multilevel"/>
    <w:tmpl w:val="000008E7"/>
    <w:lvl w:ilvl="0">
      <w:start w:val="1"/>
      <w:numFmt w:val="decimal"/>
      <w:lvlText w:val="%1."/>
      <w:lvlJc w:val="left"/>
      <w:pPr>
        <w:ind w:left="115" w:hanging="322"/>
      </w:pPr>
      <w:rPr>
        <w:rFonts w:ascii="Times New Roman" w:hAnsi="Times New Roman" w:cs="Times New Roman"/>
        <w:b w:val="0"/>
        <w:bCs w:val="0"/>
        <w:spacing w:val="1"/>
        <w:w w:val="100"/>
        <w:sz w:val="27"/>
        <w:szCs w:val="27"/>
      </w:rPr>
    </w:lvl>
    <w:lvl w:ilvl="1">
      <w:numFmt w:val="bullet"/>
      <w:lvlText w:val="•"/>
      <w:lvlJc w:val="left"/>
      <w:pPr>
        <w:ind w:left="1176" w:hanging="322"/>
      </w:pPr>
    </w:lvl>
    <w:lvl w:ilvl="2">
      <w:numFmt w:val="bullet"/>
      <w:lvlText w:val="•"/>
      <w:lvlJc w:val="left"/>
      <w:pPr>
        <w:ind w:left="2232" w:hanging="322"/>
      </w:pPr>
    </w:lvl>
    <w:lvl w:ilvl="3">
      <w:numFmt w:val="bullet"/>
      <w:lvlText w:val="•"/>
      <w:lvlJc w:val="left"/>
      <w:pPr>
        <w:ind w:left="3289" w:hanging="322"/>
      </w:pPr>
    </w:lvl>
    <w:lvl w:ilvl="4">
      <w:numFmt w:val="bullet"/>
      <w:lvlText w:val="•"/>
      <w:lvlJc w:val="left"/>
      <w:pPr>
        <w:ind w:left="4345" w:hanging="322"/>
      </w:pPr>
    </w:lvl>
    <w:lvl w:ilvl="5">
      <w:numFmt w:val="bullet"/>
      <w:lvlText w:val="•"/>
      <w:lvlJc w:val="left"/>
      <w:pPr>
        <w:ind w:left="5402" w:hanging="322"/>
      </w:pPr>
    </w:lvl>
    <w:lvl w:ilvl="6">
      <w:numFmt w:val="bullet"/>
      <w:lvlText w:val="•"/>
      <w:lvlJc w:val="left"/>
      <w:pPr>
        <w:ind w:left="6458" w:hanging="322"/>
      </w:pPr>
    </w:lvl>
    <w:lvl w:ilvl="7">
      <w:numFmt w:val="bullet"/>
      <w:lvlText w:val="•"/>
      <w:lvlJc w:val="left"/>
      <w:pPr>
        <w:ind w:left="7514" w:hanging="322"/>
      </w:pPr>
    </w:lvl>
    <w:lvl w:ilvl="8">
      <w:numFmt w:val="bullet"/>
      <w:lvlText w:val="•"/>
      <w:lvlJc w:val="left"/>
      <w:pPr>
        <w:ind w:left="8571" w:hanging="322"/>
      </w:pPr>
    </w:lvl>
  </w:abstractNum>
  <w:abstractNum w:abstractNumId="99" w15:restartNumberingAfterBreak="0">
    <w:nsid w:val="00000465"/>
    <w:multiLevelType w:val="multilevel"/>
    <w:tmpl w:val="000008E8"/>
    <w:lvl w:ilvl="0">
      <w:start w:val="1"/>
      <w:numFmt w:val="decimal"/>
      <w:lvlText w:val="%1."/>
      <w:lvlJc w:val="left"/>
      <w:pPr>
        <w:ind w:left="160" w:hanging="260"/>
      </w:pPr>
      <w:rPr>
        <w:rFonts w:ascii="Times New Roman" w:hAnsi="Times New Roman" w:cs="Times New Roman"/>
        <w:b w:val="0"/>
        <w:bCs w:val="0"/>
        <w:spacing w:val="1"/>
        <w:w w:val="100"/>
        <w:sz w:val="27"/>
        <w:szCs w:val="27"/>
      </w:rPr>
    </w:lvl>
    <w:lvl w:ilvl="1">
      <w:numFmt w:val="bullet"/>
      <w:lvlText w:val="•"/>
      <w:lvlJc w:val="left"/>
      <w:pPr>
        <w:ind w:left="1224" w:hanging="260"/>
      </w:pPr>
    </w:lvl>
    <w:lvl w:ilvl="2">
      <w:numFmt w:val="bullet"/>
      <w:lvlText w:val="•"/>
      <w:lvlJc w:val="left"/>
      <w:pPr>
        <w:ind w:left="2288" w:hanging="260"/>
      </w:pPr>
    </w:lvl>
    <w:lvl w:ilvl="3">
      <w:numFmt w:val="bullet"/>
      <w:lvlText w:val="•"/>
      <w:lvlJc w:val="left"/>
      <w:pPr>
        <w:ind w:left="3353" w:hanging="260"/>
      </w:pPr>
    </w:lvl>
    <w:lvl w:ilvl="4">
      <w:numFmt w:val="bullet"/>
      <w:lvlText w:val="•"/>
      <w:lvlJc w:val="left"/>
      <w:pPr>
        <w:ind w:left="4417" w:hanging="260"/>
      </w:pPr>
    </w:lvl>
    <w:lvl w:ilvl="5">
      <w:numFmt w:val="bullet"/>
      <w:lvlText w:val="•"/>
      <w:lvlJc w:val="left"/>
      <w:pPr>
        <w:ind w:left="5482" w:hanging="260"/>
      </w:pPr>
    </w:lvl>
    <w:lvl w:ilvl="6">
      <w:numFmt w:val="bullet"/>
      <w:lvlText w:val="•"/>
      <w:lvlJc w:val="left"/>
      <w:pPr>
        <w:ind w:left="6546" w:hanging="260"/>
      </w:pPr>
    </w:lvl>
    <w:lvl w:ilvl="7">
      <w:numFmt w:val="bullet"/>
      <w:lvlText w:val="•"/>
      <w:lvlJc w:val="left"/>
      <w:pPr>
        <w:ind w:left="7610" w:hanging="260"/>
      </w:pPr>
    </w:lvl>
    <w:lvl w:ilvl="8">
      <w:numFmt w:val="bullet"/>
      <w:lvlText w:val="•"/>
      <w:lvlJc w:val="left"/>
      <w:pPr>
        <w:ind w:left="8675" w:hanging="260"/>
      </w:pPr>
    </w:lvl>
  </w:abstractNum>
  <w:abstractNum w:abstractNumId="100" w15:restartNumberingAfterBreak="0">
    <w:nsid w:val="00000466"/>
    <w:multiLevelType w:val="multilevel"/>
    <w:tmpl w:val="000008E9"/>
    <w:lvl w:ilvl="0">
      <w:start w:val="1"/>
      <w:numFmt w:val="decimal"/>
      <w:lvlText w:val="%1."/>
      <w:lvlJc w:val="left"/>
      <w:pPr>
        <w:ind w:left="160" w:hanging="260"/>
      </w:pPr>
      <w:rPr>
        <w:rFonts w:ascii="Times New Roman" w:hAnsi="Times New Roman" w:cs="Times New Roman"/>
        <w:b w:val="0"/>
        <w:bCs w:val="0"/>
        <w:spacing w:val="1"/>
        <w:w w:val="100"/>
        <w:sz w:val="27"/>
        <w:szCs w:val="27"/>
      </w:rPr>
    </w:lvl>
    <w:lvl w:ilvl="1">
      <w:start w:val="1"/>
      <w:numFmt w:val="decimal"/>
      <w:lvlText w:val="%2."/>
      <w:lvlJc w:val="left"/>
      <w:pPr>
        <w:ind w:left="160" w:hanging="260"/>
      </w:pPr>
      <w:rPr>
        <w:rFonts w:ascii="Times New Roman" w:hAnsi="Times New Roman" w:cs="Times New Roman"/>
        <w:b w:val="0"/>
        <w:bCs w:val="0"/>
        <w:spacing w:val="1"/>
        <w:w w:val="100"/>
        <w:sz w:val="27"/>
        <w:szCs w:val="27"/>
      </w:rPr>
    </w:lvl>
    <w:lvl w:ilvl="2">
      <w:numFmt w:val="bullet"/>
      <w:lvlText w:val="•"/>
      <w:lvlJc w:val="left"/>
      <w:pPr>
        <w:ind w:left="2288" w:hanging="260"/>
      </w:pPr>
    </w:lvl>
    <w:lvl w:ilvl="3">
      <w:numFmt w:val="bullet"/>
      <w:lvlText w:val="•"/>
      <w:lvlJc w:val="left"/>
      <w:pPr>
        <w:ind w:left="3353" w:hanging="260"/>
      </w:pPr>
    </w:lvl>
    <w:lvl w:ilvl="4">
      <w:numFmt w:val="bullet"/>
      <w:lvlText w:val="•"/>
      <w:lvlJc w:val="left"/>
      <w:pPr>
        <w:ind w:left="4417" w:hanging="260"/>
      </w:pPr>
    </w:lvl>
    <w:lvl w:ilvl="5">
      <w:numFmt w:val="bullet"/>
      <w:lvlText w:val="•"/>
      <w:lvlJc w:val="left"/>
      <w:pPr>
        <w:ind w:left="5482" w:hanging="260"/>
      </w:pPr>
    </w:lvl>
    <w:lvl w:ilvl="6">
      <w:numFmt w:val="bullet"/>
      <w:lvlText w:val="•"/>
      <w:lvlJc w:val="left"/>
      <w:pPr>
        <w:ind w:left="6546" w:hanging="260"/>
      </w:pPr>
    </w:lvl>
    <w:lvl w:ilvl="7">
      <w:numFmt w:val="bullet"/>
      <w:lvlText w:val="•"/>
      <w:lvlJc w:val="left"/>
      <w:pPr>
        <w:ind w:left="7610" w:hanging="260"/>
      </w:pPr>
    </w:lvl>
    <w:lvl w:ilvl="8">
      <w:numFmt w:val="bullet"/>
      <w:lvlText w:val="•"/>
      <w:lvlJc w:val="left"/>
      <w:pPr>
        <w:ind w:left="8675" w:hanging="260"/>
      </w:pPr>
    </w:lvl>
  </w:abstractNum>
  <w:abstractNum w:abstractNumId="101" w15:restartNumberingAfterBreak="0">
    <w:nsid w:val="00000467"/>
    <w:multiLevelType w:val="multilevel"/>
    <w:tmpl w:val="000008EA"/>
    <w:lvl w:ilvl="0">
      <w:start w:val="1"/>
      <w:numFmt w:val="decimal"/>
      <w:lvlText w:val="%1."/>
      <w:lvlJc w:val="left"/>
      <w:pPr>
        <w:ind w:left="100" w:hanging="255"/>
      </w:pPr>
      <w:rPr>
        <w:rFonts w:ascii="Times New Roman" w:hAnsi="Times New Roman" w:cs="Times New Roman"/>
        <w:b w:val="0"/>
        <w:bCs w:val="0"/>
        <w:spacing w:val="1"/>
        <w:w w:val="100"/>
        <w:sz w:val="27"/>
        <w:szCs w:val="27"/>
      </w:rPr>
    </w:lvl>
    <w:lvl w:ilvl="1">
      <w:numFmt w:val="bullet"/>
      <w:lvlText w:val="•"/>
      <w:lvlJc w:val="left"/>
      <w:pPr>
        <w:ind w:left="1164" w:hanging="255"/>
      </w:pPr>
    </w:lvl>
    <w:lvl w:ilvl="2">
      <w:numFmt w:val="bullet"/>
      <w:lvlText w:val="•"/>
      <w:lvlJc w:val="left"/>
      <w:pPr>
        <w:ind w:left="2228" w:hanging="255"/>
      </w:pPr>
    </w:lvl>
    <w:lvl w:ilvl="3">
      <w:numFmt w:val="bullet"/>
      <w:lvlText w:val="•"/>
      <w:lvlJc w:val="left"/>
      <w:pPr>
        <w:ind w:left="3293" w:hanging="255"/>
      </w:pPr>
    </w:lvl>
    <w:lvl w:ilvl="4">
      <w:numFmt w:val="bullet"/>
      <w:lvlText w:val="•"/>
      <w:lvlJc w:val="left"/>
      <w:pPr>
        <w:ind w:left="4357" w:hanging="255"/>
      </w:pPr>
    </w:lvl>
    <w:lvl w:ilvl="5">
      <w:numFmt w:val="bullet"/>
      <w:lvlText w:val="•"/>
      <w:lvlJc w:val="left"/>
      <w:pPr>
        <w:ind w:left="5422" w:hanging="255"/>
      </w:pPr>
    </w:lvl>
    <w:lvl w:ilvl="6">
      <w:numFmt w:val="bullet"/>
      <w:lvlText w:val="•"/>
      <w:lvlJc w:val="left"/>
      <w:pPr>
        <w:ind w:left="6486" w:hanging="255"/>
      </w:pPr>
    </w:lvl>
    <w:lvl w:ilvl="7">
      <w:numFmt w:val="bullet"/>
      <w:lvlText w:val="•"/>
      <w:lvlJc w:val="left"/>
      <w:pPr>
        <w:ind w:left="7550" w:hanging="255"/>
      </w:pPr>
    </w:lvl>
    <w:lvl w:ilvl="8">
      <w:numFmt w:val="bullet"/>
      <w:lvlText w:val="•"/>
      <w:lvlJc w:val="left"/>
      <w:pPr>
        <w:ind w:left="8615" w:hanging="255"/>
      </w:pPr>
    </w:lvl>
  </w:abstractNum>
  <w:abstractNum w:abstractNumId="102" w15:restartNumberingAfterBreak="0">
    <w:nsid w:val="00000468"/>
    <w:multiLevelType w:val="multilevel"/>
    <w:tmpl w:val="000008EB"/>
    <w:lvl w:ilvl="0">
      <w:start w:val="1"/>
      <w:numFmt w:val="decimal"/>
      <w:lvlText w:val="%1."/>
      <w:lvlJc w:val="left"/>
      <w:pPr>
        <w:ind w:left="100" w:hanging="284"/>
      </w:pPr>
      <w:rPr>
        <w:rFonts w:ascii="Times New Roman" w:hAnsi="Times New Roman" w:cs="Times New Roman"/>
        <w:b w:val="0"/>
        <w:bCs w:val="0"/>
        <w:spacing w:val="1"/>
        <w:w w:val="100"/>
        <w:sz w:val="27"/>
        <w:szCs w:val="27"/>
      </w:rPr>
    </w:lvl>
    <w:lvl w:ilvl="1">
      <w:numFmt w:val="bullet"/>
      <w:lvlText w:val="•"/>
      <w:lvlJc w:val="left"/>
      <w:pPr>
        <w:ind w:left="960" w:hanging="284"/>
      </w:pPr>
    </w:lvl>
    <w:lvl w:ilvl="2">
      <w:numFmt w:val="bullet"/>
      <w:lvlText w:val="•"/>
      <w:lvlJc w:val="left"/>
      <w:pPr>
        <w:ind w:left="2047" w:hanging="284"/>
      </w:pPr>
    </w:lvl>
    <w:lvl w:ilvl="3">
      <w:numFmt w:val="bullet"/>
      <w:lvlText w:val="•"/>
      <w:lvlJc w:val="left"/>
      <w:pPr>
        <w:ind w:left="3134" w:hanging="284"/>
      </w:pPr>
    </w:lvl>
    <w:lvl w:ilvl="4">
      <w:numFmt w:val="bullet"/>
      <w:lvlText w:val="•"/>
      <w:lvlJc w:val="left"/>
      <w:pPr>
        <w:ind w:left="4221" w:hanging="284"/>
      </w:pPr>
    </w:lvl>
    <w:lvl w:ilvl="5">
      <w:numFmt w:val="bullet"/>
      <w:lvlText w:val="•"/>
      <w:lvlJc w:val="left"/>
      <w:pPr>
        <w:ind w:left="5308" w:hanging="284"/>
      </w:pPr>
    </w:lvl>
    <w:lvl w:ilvl="6">
      <w:numFmt w:val="bullet"/>
      <w:lvlText w:val="•"/>
      <w:lvlJc w:val="left"/>
      <w:pPr>
        <w:ind w:left="6395" w:hanging="284"/>
      </w:pPr>
    </w:lvl>
    <w:lvl w:ilvl="7">
      <w:numFmt w:val="bullet"/>
      <w:lvlText w:val="•"/>
      <w:lvlJc w:val="left"/>
      <w:pPr>
        <w:ind w:left="7482" w:hanging="284"/>
      </w:pPr>
    </w:lvl>
    <w:lvl w:ilvl="8">
      <w:numFmt w:val="bullet"/>
      <w:lvlText w:val="•"/>
      <w:lvlJc w:val="left"/>
      <w:pPr>
        <w:ind w:left="8569" w:hanging="284"/>
      </w:pPr>
    </w:lvl>
  </w:abstractNum>
  <w:abstractNum w:abstractNumId="103" w15:restartNumberingAfterBreak="0">
    <w:nsid w:val="00000469"/>
    <w:multiLevelType w:val="multilevel"/>
    <w:tmpl w:val="000008EC"/>
    <w:lvl w:ilvl="0">
      <w:start w:val="1"/>
      <w:numFmt w:val="decimal"/>
      <w:lvlText w:val="%1."/>
      <w:lvlJc w:val="left"/>
      <w:pPr>
        <w:ind w:left="114" w:hanging="255"/>
      </w:pPr>
      <w:rPr>
        <w:rFonts w:ascii="Times New Roman" w:hAnsi="Times New Roman" w:cs="Times New Roman"/>
        <w:b w:val="0"/>
        <w:bCs w:val="0"/>
        <w:w w:val="100"/>
        <w:sz w:val="23"/>
        <w:szCs w:val="23"/>
      </w:rPr>
    </w:lvl>
    <w:lvl w:ilvl="1">
      <w:numFmt w:val="bullet"/>
      <w:lvlText w:val="•"/>
      <w:lvlJc w:val="left"/>
      <w:pPr>
        <w:ind w:left="1136" w:hanging="255"/>
      </w:pPr>
    </w:lvl>
    <w:lvl w:ilvl="2">
      <w:numFmt w:val="bullet"/>
      <w:lvlText w:val="•"/>
      <w:lvlJc w:val="left"/>
      <w:pPr>
        <w:ind w:left="2152" w:hanging="255"/>
      </w:pPr>
    </w:lvl>
    <w:lvl w:ilvl="3">
      <w:numFmt w:val="bullet"/>
      <w:lvlText w:val="•"/>
      <w:lvlJc w:val="left"/>
      <w:pPr>
        <w:ind w:left="3169" w:hanging="255"/>
      </w:pPr>
    </w:lvl>
    <w:lvl w:ilvl="4">
      <w:numFmt w:val="bullet"/>
      <w:lvlText w:val="•"/>
      <w:lvlJc w:val="left"/>
      <w:pPr>
        <w:ind w:left="4185" w:hanging="255"/>
      </w:pPr>
    </w:lvl>
    <w:lvl w:ilvl="5">
      <w:numFmt w:val="bullet"/>
      <w:lvlText w:val="•"/>
      <w:lvlJc w:val="left"/>
      <w:pPr>
        <w:ind w:left="5202" w:hanging="255"/>
      </w:pPr>
    </w:lvl>
    <w:lvl w:ilvl="6">
      <w:numFmt w:val="bullet"/>
      <w:lvlText w:val="•"/>
      <w:lvlJc w:val="left"/>
      <w:pPr>
        <w:ind w:left="6218" w:hanging="255"/>
      </w:pPr>
    </w:lvl>
    <w:lvl w:ilvl="7">
      <w:numFmt w:val="bullet"/>
      <w:lvlText w:val="•"/>
      <w:lvlJc w:val="left"/>
      <w:pPr>
        <w:ind w:left="7234" w:hanging="255"/>
      </w:pPr>
    </w:lvl>
    <w:lvl w:ilvl="8">
      <w:numFmt w:val="bullet"/>
      <w:lvlText w:val="•"/>
      <w:lvlJc w:val="left"/>
      <w:pPr>
        <w:ind w:left="8251" w:hanging="255"/>
      </w:pPr>
    </w:lvl>
  </w:abstractNum>
  <w:abstractNum w:abstractNumId="104" w15:restartNumberingAfterBreak="0">
    <w:nsid w:val="0000046A"/>
    <w:multiLevelType w:val="multilevel"/>
    <w:tmpl w:val="000008ED"/>
    <w:lvl w:ilvl="0">
      <w:start w:val="1"/>
      <w:numFmt w:val="decimal"/>
      <w:lvlText w:val="%1."/>
      <w:lvlJc w:val="left"/>
      <w:pPr>
        <w:ind w:left="114" w:hanging="329"/>
      </w:pPr>
      <w:rPr>
        <w:rFonts w:ascii="Times New Roman" w:hAnsi="Times New Roman" w:cs="Times New Roman"/>
        <w:b w:val="0"/>
        <w:bCs w:val="0"/>
        <w:spacing w:val="1"/>
        <w:w w:val="100"/>
        <w:sz w:val="27"/>
        <w:szCs w:val="27"/>
      </w:rPr>
    </w:lvl>
    <w:lvl w:ilvl="1">
      <w:numFmt w:val="bullet"/>
      <w:lvlText w:val="•"/>
      <w:lvlJc w:val="left"/>
      <w:pPr>
        <w:ind w:left="1140" w:hanging="329"/>
      </w:pPr>
    </w:lvl>
    <w:lvl w:ilvl="2">
      <w:numFmt w:val="bullet"/>
      <w:lvlText w:val="•"/>
      <w:lvlJc w:val="left"/>
      <w:pPr>
        <w:ind w:left="2160" w:hanging="329"/>
      </w:pPr>
    </w:lvl>
    <w:lvl w:ilvl="3">
      <w:numFmt w:val="bullet"/>
      <w:lvlText w:val="•"/>
      <w:lvlJc w:val="left"/>
      <w:pPr>
        <w:ind w:left="3181" w:hanging="329"/>
      </w:pPr>
    </w:lvl>
    <w:lvl w:ilvl="4">
      <w:numFmt w:val="bullet"/>
      <w:lvlText w:val="•"/>
      <w:lvlJc w:val="left"/>
      <w:pPr>
        <w:ind w:left="4201" w:hanging="329"/>
      </w:pPr>
    </w:lvl>
    <w:lvl w:ilvl="5">
      <w:numFmt w:val="bullet"/>
      <w:lvlText w:val="•"/>
      <w:lvlJc w:val="left"/>
      <w:pPr>
        <w:ind w:left="5222" w:hanging="329"/>
      </w:pPr>
    </w:lvl>
    <w:lvl w:ilvl="6">
      <w:numFmt w:val="bullet"/>
      <w:lvlText w:val="•"/>
      <w:lvlJc w:val="left"/>
      <w:pPr>
        <w:ind w:left="6242" w:hanging="329"/>
      </w:pPr>
    </w:lvl>
    <w:lvl w:ilvl="7">
      <w:numFmt w:val="bullet"/>
      <w:lvlText w:val="•"/>
      <w:lvlJc w:val="left"/>
      <w:pPr>
        <w:ind w:left="7262" w:hanging="329"/>
      </w:pPr>
    </w:lvl>
    <w:lvl w:ilvl="8">
      <w:numFmt w:val="bullet"/>
      <w:lvlText w:val="•"/>
      <w:lvlJc w:val="left"/>
      <w:pPr>
        <w:ind w:left="8283" w:hanging="329"/>
      </w:pPr>
    </w:lvl>
  </w:abstractNum>
  <w:abstractNum w:abstractNumId="105" w15:restartNumberingAfterBreak="0">
    <w:nsid w:val="0000046B"/>
    <w:multiLevelType w:val="multilevel"/>
    <w:tmpl w:val="000008EE"/>
    <w:lvl w:ilvl="0">
      <w:start w:val="1"/>
      <w:numFmt w:val="decimal"/>
      <w:lvlText w:val="%1."/>
      <w:lvlJc w:val="left"/>
      <w:pPr>
        <w:ind w:left="254" w:hanging="276"/>
      </w:pPr>
      <w:rPr>
        <w:rFonts w:ascii="Times New Roman" w:hAnsi="Times New Roman" w:cs="Times New Roman"/>
        <w:b w:val="0"/>
        <w:bCs w:val="0"/>
        <w:spacing w:val="1"/>
        <w:w w:val="100"/>
        <w:sz w:val="27"/>
        <w:szCs w:val="27"/>
      </w:rPr>
    </w:lvl>
    <w:lvl w:ilvl="1">
      <w:numFmt w:val="bullet"/>
      <w:lvlText w:val="•"/>
      <w:lvlJc w:val="left"/>
      <w:pPr>
        <w:ind w:left="1278" w:hanging="276"/>
      </w:pPr>
    </w:lvl>
    <w:lvl w:ilvl="2">
      <w:numFmt w:val="bullet"/>
      <w:lvlText w:val="•"/>
      <w:lvlJc w:val="left"/>
      <w:pPr>
        <w:ind w:left="2296" w:hanging="276"/>
      </w:pPr>
    </w:lvl>
    <w:lvl w:ilvl="3">
      <w:numFmt w:val="bullet"/>
      <w:lvlText w:val="•"/>
      <w:lvlJc w:val="left"/>
      <w:pPr>
        <w:ind w:left="3315" w:hanging="276"/>
      </w:pPr>
    </w:lvl>
    <w:lvl w:ilvl="4">
      <w:numFmt w:val="bullet"/>
      <w:lvlText w:val="•"/>
      <w:lvlJc w:val="left"/>
      <w:pPr>
        <w:ind w:left="4333" w:hanging="276"/>
      </w:pPr>
    </w:lvl>
    <w:lvl w:ilvl="5">
      <w:numFmt w:val="bullet"/>
      <w:lvlText w:val="•"/>
      <w:lvlJc w:val="left"/>
      <w:pPr>
        <w:ind w:left="5352" w:hanging="276"/>
      </w:pPr>
    </w:lvl>
    <w:lvl w:ilvl="6">
      <w:numFmt w:val="bullet"/>
      <w:lvlText w:val="•"/>
      <w:lvlJc w:val="left"/>
      <w:pPr>
        <w:ind w:left="6370" w:hanging="276"/>
      </w:pPr>
    </w:lvl>
    <w:lvl w:ilvl="7">
      <w:numFmt w:val="bullet"/>
      <w:lvlText w:val="•"/>
      <w:lvlJc w:val="left"/>
      <w:pPr>
        <w:ind w:left="7388" w:hanging="276"/>
      </w:pPr>
    </w:lvl>
    <w:lvl w:ilvl="8">
      <w:numFmt w:val="bullet"/>
      <w:lvlText w:val="•"/>
      <w:lvlJc w:val="left"/>
      <w:pPr>
        <w:ind w:left="8407" w:hanging="276"/>
      </w:pPr>
    </w:lvl>
  </w:abstractNum>
  <w:abstractNum w:abstractNumId="106" w15:restartNumberingAfterBreak="0">
    <w:nsid w:val="0000046C"/>
    <w:multiLevelType w:val="multilevel"/>
    <w:tmpl w:val="000008EF"/>
    <w:lvl w:ilvl="0">
      <w:start w:val="1"/>
      <w:numFmt w:val="decimal"/>
      <w:lvlText w:val="%1."/>
      <w:lvlJc w:val="left"/>
      <w:pPr>
        <w:ind w:left="254" w:hanging="264"/>
      </w:pPr>
      <w:rPr>
        <w:rFonts w:ascii="Times New Roman" w:hAnsi="Times New Roman" w:cs="Times New Roman"/>
        <w:b w:val="0"/>
        <w:bCs w:val="0"/>
        <w:spacing w:val="1"/>
        <w:w w:val="100"/>
        <w:sz w:val="27"/>
        <w:szCs w:val="27"/>
      </w:rPr>
    </w:lvl>
    <w:lvl w:ilvl="1">
      <w:start w:val="1"/>
      <w:numFmt w:val="decimal"/>
      <w:lvlText w:val="%2."/>
      <w:lvlJc w:val="left"/>
      <w:pPr>
        <w:ind w:left="336" w:hanging="274"/>
      </w:pPr>
      <w:rPr>
        <w:rFonts w:ascii="Times New Roman" w:hAnsi="Times New Roman" w:cs="Times New Roman"/>
        <w:b w:val="0"/>
        <w:bCs w:val="0"/>
        <w:spacing w:val="1"/>
        <w:w w:val="100"/>
        <w:sz w:val="27"/>
        <w:szCs w:val="27"/>
      </w:rPr>
    </w:lvl>
    <w:lvl w:ilvl="2">
      <w:start w:val="1"/>
      <w:numFmt w:val="decimal"/>
      <w:lvlText w:val="%3."/>
      <w:lvlJc w:val="left"/>
      <w:pPr>
        <w:ind w:left="475" w:hanging="334"/>
      </w:pPr>
      <w:rPr>
        <w:rFonts w:ascii="Times New Roman" w:hAnsi="Times New Roman" w:cs="Times New Roman"/>
        <w:b w:val="0"/>
        <w:bCs w:val="0"/>
        <w:spacing w:val="1"/>
        <w:w w:val="100"/>
        <w:sz w:val="27"/>
        <w:szCs w:val="27"/>
      </w:rPr>
    </w:lvl>
    <w:lvl w:ilvl="3">
      <w:numFmt w:val="bullet"/>
      <w:lvlText w:val="•"/>
      <w:lvlJc w:val="left"/>
      <w:pPr>
        <w:ind w:left="1725" w:hanging="334"/>
      </w:pPr>
    </w:lvl>
    <w:lvl w:ilvl="4">
      <w:numFmt w:val="bullet"/>
      <w:lvlText w:val="•"/>
      <w:lvlJc w:val="left"/>
      <w:pPr>
        <w:ind w:left="2971" w:hanging="334"/>
      </w:pPr>
    </w:lvl>
    <w:lvl w:ilvl="5">
      <w:numFmt w:val="bullet"/>
      <w:lvlText w:val="•"/>
      <w:lvlJc w:val="left"/>
      <w:pPr>
        <w:ind w:left="4216" w:hanging="334"/>
      </w:pPr>
    </w:lvl>
    <w:lvl w:ilvl="6">
      <w:numFmt w:val="bullet"/>
      <w:lvlText w:val="•"/>
      <w:lvlJc w:val="left"/>
      <w:pPr>
        <w:ind w:left="5462" w:hanging="334"/>
      </w:pPr>
    </w:lvl>
    <w:lvl w:ilvl="7">
      <w:numFmt w:val="bullet"/>
      <w:lvlText w:val="•"/>
      <w:lvlJc w:val="left"/>
      <w:pPr>
        <w:ind w:left="6707" w:hanging="334"/>
      </w:pPr>
    </w:lvl>
    <w:lvl w:ilvl="8">
      <w:numFmt w:val="bullet"/>
      <w:lvlText w:val="•"/>
      <w:lvlJc w:val="left"/>
      <w:pPr>
        <w:ind w:left="7953" w:hanging="334"/>
      </w:pPr>
    </w:lvl>
  </w:abstractNum>
  <w:abstractNum w:abstractNumId="107" w15:restartNumberingAfterBreak="0">
    <w:nsid w:val="0000046D"/>
    <w:multiLevelType w:val="multilevel"/>
    <w:tmpl w:val="000008F0"/>
    <w:lvl w:ilvl="0">
      <w:start w:val="1"/>
      <w:numFmt w:val="decimal"/>
      <w:lvlText w:val="%1."/>
      <w:lvlJc w:val="left"/>
      <w:pPr>
        <w:ind w:left="239" w:hanging="217"/>
      </w:pPr>
      <w:rPr>
        <w:rFonts w:ascii="Times New Roman" w:hAnsi="Times New Roman" w:cs="Times New Roman"/>
        <w:b w:val="0"/>
        <w:bCs w:val="0"/>
        <w:w w:val="100"/>
        <w:sz w:val="23"/>
        <w:szCs w:val="23"/>
      </w:rPr>
    </w:lvl>
    <w:lvl w:ilvl="1">
      <w:numFmt w:val="bullet"/>
      <w:lvlText w:val="•"/>
      <w:lvlJc w:val="left"/>
      <w:pPr>
        <w:ind w:left="1282" w:hanging="217"/>
      </w:pPr>
    </w:lvl>
    <w:lvl w:ilvl="2">
      <w:numFmt w:val="bullet"/>
      <w:lvlText w:val="•"/>
      <w:lvlJc w:val="left"/>
      <w:pPr>
        <w:ind w:left="2324" w:hanging="217"/>
      </w:pPr>
    </w:lvl>
    <w:lvl w:ilvl="3">
      <w:numFmt w:val="bullet"/>
      <w:lvlText w:val="•"/>
      <w:lvlJc w:val="left"/>
      <w:pPr>
        <w:ind w:left="3367" w:hanging="217"/>
      </w:pPr>
    </w:lvl>
    <w:lvl w:ilvl="4">
      <w:numFmt w:val="bullet"/>
      <w:lvlText w:val="•"/>
      <w:lvlJc w:val="left"/>
      <w:pPr>
        <w:ind w:left="4409" w:hanging="217"/>
      </w:pPr>
    </w:lvl>
    <w:lvl w:ilvl="5">
      <w:numFmt w:val="bullet"/>
      <w:lvlText w:val="•"/>
      <w:lvlJc w:val="left"/>
      <w:pPr>
        <w:ind w:left="5452" w:hanging="217"/>
      </w:pPr>
    </w:lvl>
    <w:lvl w:ilvl="6">
      <w:numFmt w:val="bullet"/>
      <w:lvlText w:val="•"/>
      <w:lvlJc w:val="left"/>
      <w:pPr>
        <w:ind w:left="6494" w:hanging="217"/>
      </w:pPr>
    </w:lvl>
    <w:lvl w:ilvl="7">
      <w:numFmt w:val="bullet"/>
      <w:lvlText w:val="•"/>
      <w:lvlJc w:val="left"/>
      <w:pPr>
        <w:ind w:left="7536" w:hanging="217"/>
      </w:pPr>
    </w:lvl>
    <w:lvl w:ilvl="8">
      <w:numFmt w:val="bullet"/>
      <w:lvlText w:val="•"/>
      <w:lvlJc w:val="left"/>
      <w:pPr>
        <w:ind w:left="8579" w:hanging="217"/>
      </w:pPr>
    </w:lvl>
  </w:abstractNum>
  <w:abstractNum w:abstractNumId="108" w15:restartNumberingAfterBreak="0">
    <w:nsid w:val="0000046E"/>
    <w:multiLevelType w:val="multilevel"/>
    <w:tmpl w:val="000008F1"/>
    <w:lvl w:ilvl="0">
      <w:start w:val="1"/>
      <w:numFmt w:val="decimal"/>
      <w:lvlText w:val="%1."/>
      <w:lvlJc w:val="left"/>
      <w:pPr>
        <w:ind w:left="335" w:hanging="310"/>
      </w:pPr>
      <w:rPr>
        <w:rFonts w:ascii="Times New Roman" w:hAnsi="Times New Roman" w:cs="Times New Roman"/>
        <w:b w:val="0"/>
        <w:bCs w:val="0"/>
        <w:w w:val="100"/>
        <w:sz w:val="23"/>
        <w:szCs w:val="23"/>
      </w:rPr>
    </w:lvl>
    <w:lvl w:ilvl="1">
      <w:numFmt w:val="bullet"/>
      <w:lvlText w:val="•"/>
      <w:lvlJc w:val="left"/>
      <w:pPr>
        <w:ind w:left="1400" w:hanging="310"/>
      </w:pPr>
    </w:lvl>
    <w:lvl w:ilvl="2">
      <w:numFmt w:val="bullet"/>
      <w:lvlText w:val="•"/>
      <w:lvlJc w:val="left"/>
      <w:pPr>
        <w:ind w:left="2460" w:hanging="310"/>
      </w:pPr>
    </w:lvl>
    <w:lvl w:ilvl="3">
      <w:numFmt w:val="bullet"/>
      <w:lvlText w:val="•"/>
      <w:lvlJc w:val="left"/>
      <w:pPr>
        <w:ind w:left="3521" w:hanging="310"/>
      </w:pPr>
    </w:lvl>
    <w:lvl w:ilvl="4">
      <w:numFmt w:val="bullet"/>
      <w:lvlText w:val="•"/>
      <w:lvlJc w:val="left"/>
      <w:pPr>
        <w:ind w:left="4581" w:hanging="310"/>
      </w:pPr>
    </w:lvl>
    <w:lvl w:ilvl="5">
      <w:numFmt w:val="bullet"/>
      <w:lvlText w:val="•"/>
      <w:lvlJc w:val="left"/>
      <w:pPr>
        <w:ind w:left="5642" w:hanging="310"/>
      </w:pPr>
    </w:lvl>
    <w:lvl w:ilvl="6">
      <w:numFmt w:val="bullet"/>
      <w:lvlText w:val="•"/>
      <w:lvlJc w:val="left"/>
      <w:pPr>
        <w:ind w:left="6702" w:hanging="310"/>
      </w:pPr>
    </w:lvl>
    <w:lvl w:ilvl="7">
      <w:numFmt w:val="bullet"/>
      <w:lvlText w:val="•"/>
      <w:lvlJc w:val="left"/>
      <w:pPr>
        <w:ind w:left="7762" w:hanging="310"/>
      </w:pPr>
    </w:lvl>
    <w:lvl w:ilvl="8">
      <w:numFmt w:val="bullet"/>
      <w:lvlText w:val="•"/>
      <w:lvlJc w:val="left"/>
      <w:pPr>
        <w:ind w:left="8823" w:hanging="310"/>
      </w:pPr>
    </w:lvl>
  </w:abstractNum>
  <w:abstractNum w:abstractNumId="109" w15:restartNumberingAfterBreak="0">
    <w:nsid w:val="0000046F"/>
    <w:multiLevelType w:val="multilevel"/>
    <w:tmpl w:val="000008F2"/>
    <w:lvl w:ilvl="0">
      <w:start w:val="1"/>
      <w:numFmt w:val="decimal"/>
      <w:lvlText w:val="%1."/>
      <w:lvlJc w:val="left"/>
      <w:pPr>
        <w:ind w:left="102" w:hanging="260"/>
      </w:pPr>
      <w:rPr>
        <w:rFonts w:ascii="Times New Roman" w:hAnsi="Times New Roman" w:cs="Times New Roman"/>
        <w:b w:val="0"/>
        <w:bCs w:val="0"/>
        <w:spacing w:val="1"/>
        <w:w w:val="100"/>
        <w:sz w:val="27"/>
        <w:szCs w:val="27"/>
      </w:rPr>
    </w:lvl>
    <w:lvl w:ilvl="1">
      <w:numFmt w:val="bullet"/>
      <w:lvlText w:val="•"/>
      <w:lvlJc w:val="left"/>
      <w:pPr>
        <w:ind w:left="1136" w:hanging="260"/>
      </w:pPr>
    </w:lvl>
    <w:lvl w:ilvl="2">
      <w:numFmt w:val="bullet"/>
      <w:lvlText w:val="•"/>
      <w:lvlJc w:val="left"/>
      <w:pPr>
        <w:ind w:left="2172" w:hanging="260"/>
      </w:pPr>
    </w:lvl>
    <w:lvl w:ilvl="3">
      <w:numFmt w:val="bullet"/>
      <w:lvlText w:val="•"/>
      <w:lvlJc w:val="left"/>
      <w:pPr>
        <w:ind w:left="3209" w:hanging="260"/>
      </w:pPr>
    </w:lvl>
    <w:lvl w:ilvl="4">
      <w:numFmt w:val="bullet"/>
      <w:lvlText w:val="•"/>
      <w:lvlJc w:val="left"/>
      <w:pPr>
        <w:ind w:left="4245" w:hanging="260"/>
      </w:pPr>
    </w:lvl>
    <w:lvl w:ilvl="5">
      <w:numFmt w:val="bullet"/>
      <w:lvlText w:val="•"/>
      <w:lvlJc w:val="left"/>
      <w:pPr>
        <w:ind w:left="5282" w:hanging="260"/>
      </w:pPr>
    </w:lvl>
    <w:lvl w:ilvl="6">
      <w:numFmt w:val="bullet"/>
      <w:lvlText w:val="•"/>
      <w:lvlJc w:val="left"/>
      <w:pPr>
        <w:ind w:left="6318" w:hanging="260"/>
      </w:pPr>
    </w:lvl>
    <w:lvl w:ilvl="7">
      <w:numFmt w:val="bullet"/>
      <w:lvlText w:val="•"/>
      <w:lvlJc w:val="left"/>
      <w:pPr>
        <w:ind w:left="7354" w:hanging="260"/>
      </w:pPr>
    </w:lvl>
    <w:lvl w:ilvl="8">
      <w:numFmt w:val="bullet"/>
      <w:lvlText w:val="•"/>
      <w:lvlJc w:val="left"/>
      <w:pPr>
        <w:ind w:left="8391" w:hanging="260"/>
      </w:pPr>
    </w:lvl>
  </w:abstractNum>
  <w:abstractNum w:abstractNumId="110" w15:restartNumberingAfterBreak="0">
    <w:nsid w:val="00000470"/>
    <w:multiLevelType w:val="multilevel"/>
    <w:tmpl w:val="000008F3"/>
    <w:lvl w:ilvl="0">
      <w:start w:val="1"/>
      <w:numFmt w:val="decimal"/>
      <w:lvlText w:val="%1."/>
      <w:lvlJc w:val="left"/>
      <w:pPr>
        <w:ind w:left="114" w:hanging="408"/>
      </w:pPr>
      <w:rPr>
        <w:rFonts w:ascii="Times New Roman" w:hAnsi="Times New Roman" w:cs="Times New Roman"/>
        <w:b w:val="0"/>
        <w:bCs w:val="0"/>
        <w:spacing w:val="1"/>
        <w:w w:val="100"/>
        <w:sz w:val="27"/>
        <w:szCs w:val="27"/>
      </w:rPr>
    </w:lvl>
    <w:lvl w:ilvl="1">
      <w:start w:val="1"/>
      <w:numFmt w:val="decimal"/>
      <w:lvlText w:val="%2."/>
      <w:lvlJc w:val="left"/>
      <w:pPr>
        <w:ind w:left="234" w:hanging="284"/>
      </w:pPr>
      <w:rPr>
        <w:rFonts w:ascii="Times New Roman" w:hAnsi="Times New Roman" w:cs="Times New Roman"/>
        <w:b w:val="0"/>
        <w:bCs w:val="0"/>
        <w:spacing w:val="1"/>
        <w:w w:val="100"/>
        <w:sz w:val="27"/>
        <w:szCs w:val="27"/>
      </w:rPr>
    </w:lvl>
    <w:lvl w:ilvl="2">
      <w:numFmt w:val="bullet"/>
      <w:lvlText w:val="•"/>
      <w:lvlJc w:val="left"/>
      <w:pPr>
        <w:ind w:left="1356" w:hanging="284"/>
      </w:pPr>
    </w:lvl>
    <w:lvl w:ilvl="3">
      <w:numFmt w:val="bullet"/>
      <w:lvlText w:val="•"/>
      <w:lvlJc w:val="left"/>
      <w:pPr>
        <w:ind w:left="2472" w:hanging="284"/>
      </w:pPr>
    </w:lvl>
    <w:lvl w:ilvl="4">
      <w:numFmt w:val="bullet"/>
      <w:lvlText w:val="•"/>
      <w:lvlJc w:val="left"/>
      <w:pPr>
        <w:ind w:left="3588" w:hanging="284"/>
      </w:pPr>
    </w:lvl>
    <w:lvl w:ilvl="5">
      <w:numFmt w:val="bullet"/>
      <w:lvlText w:val="•"/>
      <w:lvlJc w:val="left"/>
      <w:pPr>
        <w:ind w:left="4704" w:hanging="284"/>
      </w:pPr>
    </w:lvl>
    <w:lvl w:ilvl="6">
      <w:numFmt w:val="bullet"/>
      <w:lvlText w:val="•"/>
      <w:lvlJc w:val="left"/>
      <w:pPr>
        <w:ind w:left="5820" w:hanging="284"/>
      </w:pPr>
    </w:lvl>
    <w:lvl w:ilvl="7">
      <w:numFmt w:val="bullet"/>
      <w:lvlText w:val="•"/>
      <w:lvlJc w:val="left"/>
      <w:pPr>
        <w:ind w:left="6936" w:hanging="284"/>
      </w:pPr>
    </w:lvl>
    <w:lvl w:ilvl="8">
      <w:numFmt w:val="bullet"/>
      <w:lvlText w:val="•"/>
      <w:lvlJc w:val="left"/>
      <w:pPr>
        <w:ind w:left="8052" w:hanging="284"/>
      </w:pPr>
    </w:lvl>
  </w:abstractNum>
  <w:abstractNum w:abstractNumId="111" w15:restartNumberingAfterBreak="0">
    <w:nsid w:val="02885C02"/>
    <w:multiLevelType w:val="hybridMultilevel"/>
    <w:tmpl w:val="D2361CF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2" w15:restartNumberingAfterBreak="0">
    <w:nsid w:val="08A24D1A"/>
    <w:multiLevelType w:val="multilevel"/>
    <w:tmpl w:val="08A24D1A"/>
    <w:lvl w:ilvl="0">
      <w:start w:val="1"/>
      <w:numFmt w:val="bullet"/>
      <w:lvlText w:val=""/>
      <w:lvlJc w:val="left"/>
      <w:pPr>
        <w:tabs>
          <w:tab w:val="left" w:pos="720"/>
        </w:tabs>
        <w:ind w:left="720" w:hanging="360"/>
      </w:pPr>
      <w:rPr>
        <w:rFonts w:ascii="Symbol" w:hAnsi="Symbol" w:hint="default"/>
        <w:sz w:val="20"/>
      </w:rPr>
    </w:lvl>
    <w:lvl w:ilvl="1">
      <w:start w:val="1"/>
      <w:numFmt w:val="bullet"/>
      <w:lvlText w:val="o"/>
      <w:lvlJc w:val="left"/>
      <w:pPr>
        <w:tabs>
          <w:tab w:val="left" w:pos="1440"/>
        </w:tabs>
        <w:ind w:left="1440" w:hanging="360"/>
      </w:pPr>
      <w:rPr>
        <w:rFonts w:ascii="Courier New" w:hAnsi="Courier New" w:hint="default"/>
        <w:sz w:val="20"/>
      </w:rPr>
    </w:lvl>
    <w:lvl w:ilvl="2">
      <w:start w:val="1"/>
      <w:numFmt w:val="bullet"/>
      <w:lvlText w:val=""/>
      <w:lvlJc w:val="left"/>
      <w:pPr>
        <w:tabs>
          <w:tab w:val="left" w:pos="2160"/>
        </w:tabs>
        <w:ind w:left="2160" w:hanging="360"/>
      </w:pPr>
      <w:rPr>
        <w:rFonts w:ascii="Wingdings" w:hAnsi="Wingdings" w:hint="default"/>
        <w:sz w:val="20"/>
      </w:rPr>
    </w:lvl>
    <w:lvl w:ilvl="3">
      <w:start w:val="1"/>
      <w:numFmt w:val="bullet"/>
      <w:lvlText w:val=""/>
      <w:lvlJc w:val="left"/>
      <w:pPr>
        <w:tabs>
          <w:tab w:val="left" w:pos="2880"/>
        </w:tabs>
        <w:ind w:left="2880" w:hanging="360"/>
      </w:pPr>
      <w:rPr>
        <w:rFonts w:ascii="Wingdings" w:hAnsi="Wingdings" w:hint="default"/>
        <w:sz w:val="20"/>
      </w:rPr>
    </w:lvl>
    <w:lvl w:ilvl="4">
      <w:start w:val="1"/>
      <w:numFmt w:val="bullet"/>
      <w:lvlText w:val=""/>
      <w:lvlJc w:val="left"/>
      <w:pPr>
        <w:tabs>
          <w:tab w:val="left" w:pos="3600"/>
        </w:tabs>
        <w:ind w:left="3600" w:hanging="360"/>
      </w:pPr>
      <w:rPr>
        <w:rFonts w:ascii="Wingdings" w:hAnsi="Wingdings" w:hint="default"/>
        <w:sz w:val="20"/>
      </w:rPr>
    </w:lvl>
    <w:lvl w:ilvl="5">
      <w:start w:val="1"/>
      <w:numFmt w:val="bullet"/>
      <w:lvlText w:val=""/>
      <w:lvlJc w:val="left"/>
      <w:pPr>
        <w:tabs>
          <w:tab w:val="left" w:pos="4320"/>
        </w:tabs>
        <w:ind w:left="4320" w:hanging="360"/>
      </w:pPr>
      <w:rPr>
        <w:rFonts w:ascii="Wingdings" w:hAnsi="Wingdings" w:hint="default"/>
        <w:sz w:val="20"/>
      </w:rPr>
    </w:lvl>
    <w:lvl w:ilvl="6">
      <w:start w:val="1"/>
      <w:numFmt w:val="bullet"/>
      <w:lvlText w:val=""/>
      <w:lvlJc w:val="left"/>
      <w:pPr>
        <w:tabs>
          <w:tab w:val="left" w:pos="5040"/>
        </w:tabs>
        <w:ind w:left="5040" w:hanging="360"/>
      </w:pPr>
      <w:rPr>
        <w:rFonts w:ascii="Wingdings" w:hAnsi="Wingdings" w:hint="default"/>
        <w:sz w:val="20"/>
      </w:rPr>
    </w:lvl>
    <w:lvl w:ilvl="7">
      <w:start w:val="1"/>
      <w:numFmt w:val="bullet"/>
      <w:lvlText w:val=""/>
      <w:lvlJc w:val="left"/>
      <w:pPr>
        <w:tabs>
          <w:tab w:val="left" w:pos="5760"/>
        </w:tabs>
        <w:ind w:left="5760" w:hanging="360"/>
      </w:pPr>
      <w:rPr>
        <w:rFonts w:ascii="Wingdings" w:hAnsi="Wingdings" w:hint="default"/>
        <w:sz w:val="20"/>
      </w:rPr>
    </w:lvl>
    <w:lvl w:ilvl="8">
      <w:start w:val="1"/>
      <w:numFmt w:val="bullet"/>
      <w:lvlText w:val=""/>
      <w:lvlJc w:val="left"/>
      <w:pPr>
        <w:tabs>
          <w:tab w:val="left" w:pos="6480"/>
        </w:tabs>
        <w:ind w:left="6480" w:hanging="360"/>
      </w:pPr>
      <w:rPr>
        <w:rFonts w:ascii="Wingdings" w:hAnsi="Wingdings" w:hint="default"/>
        <w:sz w:val="20"/>
      </w:rPr>
    </w:lvl>
  </w:abstractNum>
  <w:abstractNum w:abstractNumId="113" w15:restartNumberingAfterBreak="0">
    <w:nsid w:val="09093F96"/>
    <w:multiLevelType w:val="multilevel"/>
    <w:tmpl w:val="B23E6B78"/>
    <w:lvl w:ilvl="0">
      <w:start w:val="5"/>
      <w:numFmt w:val="decimal"/>
      <w:lvlText w:val="%1"/>
      <w:lvlJc w:val="left"/>
      <w:pPr>
        <w:ind w:left="120" w:hanging="836"/>
      </w:pPr>
      <w:rPr>
        <w:vertAlign w:val="baseline"/>
      </w:rPr>
    </w:lvl>
    <w:lvl w:ilvl="1">
      <w:start w:val="1"/>
      <w:numFmt w:val="decimal"/>
      <w:lvlText w:val="%1.%2"/>
      <w:lvlJc w:val="left"/>
      <w:pPr>
        <w:ind w:left="120" w:hanging="836"/>
      </w:pPr>
      <w:rPr>
        <w:vertAlign w:val="baseline"/>
      </w:rPr>
    </w:lvl>
    <w:lvl w:ilvl="2">
      <w:start w:val="15"/>
      <w:numFmt w:val="decimal"/>
      <w:lvlText w:val="%1.%2.%3."/>
      <w:lvlJc w:val="left"/>
      <w:pPr>
        <w:ind w:left="1688" w:hanging="835"/>
      </w:pPr>
      <w:rPr>
        <w:rFonts w:ascii="Times New Roman" w:eastAsia="Times New Roman" w:hAnsi="Times New Roman" w:cs="Times New Roman"/>
        <w:b w:val="0"/>
        <w:sz w:val="27"/>
        <w:szCs w:val="27"/>
        <w:vertAlign w:val="baseline"/>
      </w:rPr>
    </w:lvl>
    <w:lvl w:ilvl="3">
      <w:numFmt w:val="bullet"/>
      <w:lvlText w:val="•"/>
      <w:lvlJc w:val="left"/>
      <w:pPr>
        <w:ind w:left="3277" w:hanging="836"/>
      </w:pPr>
      <w:rPr>
        <w:vertAlign w:val="baseline"/>
      </w:rPr>
    </w:lvl>
    <w:lvl w:ilvl="4">
      <w:numFmt w:val="bullet"/>
      <w:lvlText w:val="•"/>
      <w:lvlJc w:val="left"/>
      <w:pPr>
        <w:ind w:left="4329" w:hanging="836"/>
      </w:pPr>
      <w:rPr>
        <w:vertAlign w:val="baseline"/>
      </w:rPr>
    </w:lvl>
    <w:lvl w:ilvl="5">
      <w:numFmt w:val="bullet"/>
      <w:lvlText w:val="•"/>
      <w:lvlJc w:val="left"/>
      <w:pPr>
        <w:ind w:left="5382" w:hanging="836"/>
      </w:pPr>
      <w:rPr>
        <w:vertAlign w:val="baseline"/>
      </w:rPr>
    </w:lvl>
    <w:lvl w:ilvl="6">
      <w:numFmt w:val="bullet"/>
      <w:lvlText w:val="•"/>
      <w:lvlJc w:val="left"/>
      <w:pPr>
        <w:ind w:left="6434" w:hanging="836"/>
      </w:pPr>
      <w:rPr>
        <w:vertAlign w:val="baseline"/>
      </w:rPr>
    </w:lvl>
    <w:lvl w:ilvl="7">
      <w:numFmt w:val="bullet"/>
      <w:lvlText w:val="•"/>
      <w:lvlJc w:val="left"/>
      <w:pPr>
        <w:ind w:left="7486" w:hanging="836"/>
      </w:pPr>
      <w:rPr>
        <w:vertAlign w:val="baseline"/>
      </w:rPr>
    </w:lvl>
    <w:lvl w:ilvl="8">
      <w:numFmt w:val="bullet"/>
      <w:lvlText w:val="•"/>
      <w:lvlJc w:val="left"/>
      <w:pPr>
        <w:ind w:left="8539" w:hanging="836"/>
      </w:pPr>
      <w:rPr>
        <w:vertAlign w:val="baseline"/>
      </w:rPr>
    </w:lvl>
  </w:abstractNum>
  <w:abstractNum w:abstractNumId="114" w15:restartNumberingAfterBreak="0">
    <w:nsid w:val="0C204BFC"/>
    <w:multiLevelType w:val="multilevel"/>
    <w:tmpl w:val="0C204BFC"/>
    <w:lvl w:ilvl="0">
      <w:start w:val="1"/>
      <w:numFmt w:val="bullet"/>
      <w:lvlText w:val=""/>
      <w:lvlJc w:val="left"/>
      <w:pPr>
        <w:tabs>
          <w:tab w:val="left" w:pos="720"/>
        </w:tabs>
        <w:ind w:left="720" w:hanging="360"/>
      </w:pPr>
      <w:rPr>
        <w:rFonts w:ascii="Symbol" w:hAnsi="Symbol" w:hint="default"/>
        <w:sz w:val="20"/>
      </w:rPr>
    </w:lvl>
    <w:lvl w:ilvl="1">
      <w:start w:val="1"/>
      <w:numFmt w:val="bullet"/>
      <w:lvlText w:val="o"/>
      <w:lvlJc w:val="left"/>
      <w:pPr>
        <w:tabs>
          <w:tab w:val="left" w:pos="1440"/>
        </w:tabs>
        <w:ind w:left="1440" w:hanging="360"/>
      </w:pPr>
      <w:rPr>
        <w:rFonts w:ascii="Courier New" w:hAnsi="Courier New" w:hint="default"/>
        <w:sz w:val="20"/>
      </w:rPr>
    </w:lvl>
    <w:lvl w:ilvl="2">
      <w:start w:val="1"/>
      <w:numFmt w:val="bullet"/>
      <w:lvlText w:val=""/>
      <w:lvlJc w:val="left"/>
      <w:pPr>
        <w:tabs>
          <w:tab w:val="left" w:pos="2160"/>
        </w:tabs>
        <w:ind w:left="2160" w:hanging="360"/>
      </w:pPr>
      <w:rPr>
        <w:rFonts w:ascii="Wingdings" w:hAnsi="Wingdings" w:hint="default"/>
        <w:sz w:val="20"/>
      </w:rPr>
    </w:lvl>
    <w:lvl w:ilvl="3">
      <w:start w:val="1"/>
      <w:numFmt w:val="bullet"/>
      <w:lvlText w:val=""/>
      <w:lvlJc w:val="left"/>
      <w:pPr>
        <w:tabs>
          <w:tab w:val="left" w:pos="2880"/>
        </w:tabs>
        <w:ind w:left="2880" w:hanging="360"/>
      </w:pPr>
      <w:rPr>
        <w:rFonts w:ascii="Wingdings" w:hAnsi="Wingdings" w:hint="default"/>
        <w:sz w:val="20"/>
      </w:rPr>
    </w:lvl>
    <w:lvl w:ilvl="4">
      <w:start w:val="1"/>
      <w:numFmt w:val="bullet"/>
      <w:lvlText w:val=""/>
      <w:lvlJc w:val="left"/>
      <w:pPr>
        <w:tabs>
          <w:tab w:val="left" w:pos="3600"/>
        </w:tabs>
        <w:ind w:left="3600" w:hanging="360"/>
      </w:pPr>
      <w:rPr>
        <w:rFonts w:ascii="Wingdings" w:hAnsi="Wingdings" w:hint="default"/>
        <w:sz w:val="20"/>
      </w:rPr>
    </w:lvl>
    <w:lvl w:ilvl="5">
      <w:start w:val="1"/>
      <w:numFmt w:val="bullet"/>
      <w:lvlText w:val=""/>
      <w:lvlJc w:val="left"/>
      <w:pPr>
        <w:tabs>
          <w:tab w:val="left" w:pos="4320"/>
        </w:tabs>
        <w:ind w:left="4320" w:hanging="360"/>
      </w:pPr>
      <w:rPr>
        <w:rFonts w:ascii="Wingdings" w:hAnsi="Wingdings" w:hint="default"/>
        <w:sz w:val="20"/>
      </w:rPr>
    </w:lvl>
    <w:lvl w:ilvl="6">
      <w:start w:val="1"/>
      <w:numFmt w:val="bullet"/>
      <w:lvlText w:val=""/>
      <w:lvlJc w:val="left"/>
      <w:pPr>
        <w:tabs>
          <w:tab w:val="left" w:pos="5040"/>
        </w:tabs>
        <w:ind w:left="5040" w:hanging="360"/>
      </w:pPr>
      <w:rPr>
        <w:rFonts w:ascii="Wingdings" w:hAnsi="Wingdings" w:hint="default"/>
        <w:sz w:val="20"/>
      </w:rPr>
    </w:lvl>
    <w:lvl w:ilvl="7">
      <w:start w:val="1"/>
      <w:numFmt w:val="bullet"/>
      <w:lvlText w:val=""/>
      <w:lvlJc w:val="left"/>
      <w:pPr>
        <w:tabs>
          <w:tab w:val="left" w:pos="5760"/>
        </w:tabs>
        <w:ind w:left="5760" w:hanging="360"/>
      </w:pPr>
      <w:rPr>
        <w:rFonts w:ascii="Wingdings" w:hAnsi="Wingdings" w:hint="default"/>
        <w:sz w:val="20"/>
      </w:rPr>
    </w:lvl>
    <w:lvl w:ilvl="8">
      <w:start w:val="1"/>
      <w:numFmt w:val="bullet"/>
      <w:lvlText w:val=""/>
      <w:lvlJc w:val="left"/>
      <w:pPr>
        <w:tabs>
          <w:tab w:val="left" w:pos="6480"/>
        </w:tabs>
        <w:ind w:left="6480" w:hanging="360"/>
      </w:pPr>
      <w:rPr>
        <w:rFonts w:ascii="Wingdings" w:hAnsi="Wingdings" w:hint="default"/>
        <w:sz w:val="20"/>
      </w:rPr>
    </w:lvl>
  </w:abstractNum>
  <w:abstractNum w:abstractNumId="115" w15:restartNumberingAfterBreak="0">
    <w:nsid w:val="15076467"/>
    <w:multiLevelType w:val="hybridMultilevel"/>
    <w:tmpl w:val="C52A8E6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6" w15:restartNumberingAfterBreak="0">
    <w:nsid w:val="15EA79B4"/>
    <w:multiLevelType w:val="multilevel"/>
    <w:tmpl w:val="6ECC1606"/>
    <w:lvl w:ilvl="0">
      <w:start w:val="6"/>
      <w:numFmt w:val="decimal"/>
      <w:lvlText w:val="%1"/>
      <w:lvlJc w:val="left"/>
      <w:pPr>
        <w:ind w:left="122" w:hanging="700"/>
      </w:pPr>
      <w:rPr>
        <w:vertAlign w:val="baseline"/>
      </w:rPr>
    </w:lvl>
    <w:lvl w:ilvl="1">
      <w:start w:val="2"/>
      <w:numFmt w:val="decimal"/>
      <w:lvlText w:val="%1.%2"/>
      <w:lvlJc w:val="left"/>
      <w:pPr>
        <w:ind w:left="122" w:hanging="700"/>
      </w:pPr>
      <w:rPr>
        <w:vertAlign w:val="baseline"/>
      </w:rPr>
    </w:lvl>
    <w:lvl w:ilvl="2">
      <w:start w:val="1"/>
      <w:numFmt w:val="decimal"/>
      <w:lvlText w:val="%1.%2.%3."/>
      <w:lvlJc w:val="left"/>
      <w:pPr>
        <w:ind w:left="122" w:hanging="700"/>
      </w:pPr>
      <w:rPr>
        <w:rFonts w:ascii="Times New Roman" w:eastAsia="Times New Roman" w:hAnsi="Times New Roman" w:cs="Times New Roman"/>
        <w:b w:val="0"/>
        <w:sz w:val="27"/>
        <w:szCs w:val="27"/>
        <w:vertAlign w:val="baseline"/>
      </w:rPr>
    </w:lvl>
    <w:lvl w:ilvl="3">
      <w:numFmt w:val="bullet"/>
      <w:lvlText w:val="•"/>
      <w:lvlJc w:val="left"/>
      <w:pPr>
        <w:ind w:left="3277" w:hanging="701"/>
      </w:pPr>
      <w:rPr>
        <w:vertAlign w:val="baseline"/>
      </w:rPr>
    </w:lvl>
    <w:lvl w:ilvl="4">
      <w:numFmt w:val="bullet"/>
      <w:lvlText w:val="•"/>
      <w:lvlJc w:val="left"/>
      <w:pPr>
        <w:ind w:left="4329" w:hanging="701"/>
      </w:pPr>
      <w:rPr>
        <w:vertAlign w:val="baseline"/>
      </w:rPr>
    </w:lvl>
    <w:lvl w:ilvl="5">
      <w:numFmt w:val="bullet"/>
      <w:lvlText w:val="•"/>
      <w:lvlJc w:val="left"/>
      <w:pPr>
        <w:ind w:left="5382" w:hanging="701"/>
      </w:pPr>
      <w:rPr>
        <w:vertAlign w:val="baseline"/>
      </w:rPr>
    </w:lvl>
    <w:lvl w:ilvl="6">
      <w:numFmt w:val="bullet"/>
      <w:lvlText w:val="•"/>
      <w:lvlJc w:val="left"/>
      <w:pPr>
        <w:ind w:left="6434" w:hanging="701"/>
      </w:pPr>
      <w:rPr>
        <w:vertAlign w:val="baseline"/>
      </w:rPr>
    </w:lvl>
    <w:lvl w:ilvl="7">
      <w:numFmt w:val="bullet"/>
      <w:lvlText w:val="•"/>
      <w:lvlJc w:val="left"/>
      <w:pPr>
        <w:ind w:left="7486" w:hanging="701"/>
      </w:pPr>
      <w:rPr>
        <w:vertAlign w:val="baseline"/>
      </w:rPr>
    </w:lvl>
    <w:lvl w:ilvl="8">
      <w:numFmt w:val="bullet"/>
      <w:lvlText w:val="•"/>
      <w:lvlJc w:val="left"/>
      <w:pPr>
        <w:ind w:left="8539" w:hanging="701"/>
      </w:pPr>
      <w:rPr>
        <w:vertAlign w:val="baseline"/>
      </w:rPr>
    </w:lvl>
  </w:abstractNum>
  <w:abstractNum w:abstractNumId="117" w15:restartNumberingAfterBreak="0">
    <w:nsid w:val="16EC1108"/>
    <w:multiLevelType w:val="multilevel"/>
    <w:tmpl w:val="22C689FC"/>
    <w:lvl w:ilvl="0">
      <w:start w:val="6"/>
      <w:numFmt w:val="decimal"/>
      <w:lvlText w:val="%1"/>
      <w:lvlJc w:val="left"/>
      <w:pPr>
        <w:ind w:left="162" w:hanging="835"/>
      </w:pPr>
      <w:rPr>
        <w:vertAlign w:val="baseline"/>
      </w:rPr>
    </w:lvl>
    <w:lvl w:ilvl="1">
      <w:start w:val="12"/>
      <w:numFmt w:val="decimal"/>
      <w:lvlText w:val="%1.%2"/>
      <w:lvlJc w:val="left"/>
      <w:pPr>
        <w:ind w:left="162" w:hanging="835"/>
      </w:pPr>
      <w:rPr>
        <w:vertAlign w:val="baseline"/>
      </w:rPr>
    </w:lvl>
    <w:lvl w:ilvl="2">
      <w:start w:val="1"/>
      <w:numFmt w:val="decimal"/>
      <w:lvlText w:val="%1.%2.%3."/>
      <w:lvlJc w:val="left"/>
      <w:pPr>
        <w:ind w:left="162" w:hanging="835"/>
      </w:pPr>
      <w:rPr>
        <w:rFonts w:ascii="Times New Roman" w:eastAsia="Times New Roman" w:hAnsi="Times New Roman" w:cs="Times New Roman"/>
        <w:b w:val="0"/>
        <w:sz w:val="27"/>
        <w:szCs w:val="27"/>
        <w:vertAlign w:val="baseline"/>
      </w:rPr>
    </w:lvl>
    <w:lvl w:ilvl="3">
      <w:numFmt w:val="bullet"/>
      <w:lvlText w:val="•"/>
      <w:lvlJc w:val="left"/>
      <w:pPr>
        <w:ind w:left="3335" w:hanging="836"/>
      </w:pPr>
      <w:rPr>
        <w:vertAlign w:val="baseline"/>
      </w:rPr>
    </w:lvl>
    <w:lvl w:ilvl="4">
      <w:numFmt w:val="bullet"/>
      <w:lvlText w:val="•"/>
      <w:lvlJc w:val="left"/>
      <w:pPr>
        <w:ind w:left="4393" w:hanging="835"/>
      </w:pPr>
      <w:rPr>
        <w:vertAlign w:val="baseline"/>
      </w:rPr>
    </w:lvl>
    <w:lvl w:ilvl="5">
      <w:numFmt w:val="bullet"/>
      <w:lvlText w:val="•"/>
      <w:lvlJc w:val="left"/>
      <w:pPr>
        <w:ind w:left="5452" w:hanging="836"/>
      </w:pPr>
      <w:rPr>
        <w:vertAlign w:val="baseline"/>
      </w:rPr>
    </w:lvl>
    <w:lvl w:ilvl="6">
      <w:numFmt w:val="bullet"/>
      <w:lvlText w:val="•"/>
      <w:lvlJc w:val="left"/>
      <w:pPr>
        <w:ind w:left="6510" w:hanging="836"/>
      </w:pPr>
      <w:rPr>
        <w:vertAlign w:val="baseline"/>
      </w:rPr>
    </w:lvl>
    <w:lvl w:ilvl="7">
      <w:numFmt w:val="bullet"/>
      <w:lvlText w:val="•"/>
      <w:lvlJc w:val="left"/>
      <w:pPr>
        <w:ind w:left="7568" w:hanging="836"/>
      </w:pPr>
      <w:rPr>
        <w:vertAlign w:val="baseline"/>
      </w:rPr>
    </w:lvl>
    <w:lvl w:ilvl="8">
      <w:numFmt w:val="bullet"/>
      <w:lvlText w:val="•"/>
      <w:lvlJc w:val="left"/>
      <w:pPr>
        <w:ind w:left="8627" w:hanging="836"/>
      </w:pPr>
      <w:rPr>
        <w:vertAlign w:val="baseline"/>
      </w:rPr>
    </w:lvl>
  </w:abstractNum>
  <w:abstractNum w:abstractNumId="118" w15:restartNumberingAfterBreak="0">
    <w:nsid w:val="1CFE6C56"/>
    <w:multiLevelType w:val="multilevel"/>
    <w:tmpl w:val="EA2060E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9" w15:restartNumberingAfterBreak="0">
    <w:nsid w:val="1E711A4F"/>
    <w:multiLevelType w:val="hybridMultilevel"/>
    <w:tmpl w:val="522252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0" w15:restartNumberingAfterBreak="0">
    <w:nsid w:val="22FB30C8"/>
    <w:multiLevelType w:val="multilevel"/>
    <w:tmpl w:val="398E5EEA"/>
    <w:lvl w:ilvl="0">
      <w:start w:val="6"/>
      <w:numFmt w:val="decimal"/>
      <w:lvlText w:val="%1."/>
      <w:lvlJc w:val="left"/>
      <w:pPr>
        <w:ind w:left="630" w:hanging="630"/>
      </w:pPr>
    </w:lvl>
    <w:lvl w:ilvl="1">
      <w:start w:val="8"/>
      <w:numFmt w:val="decimal"/>
      <w:lvlText w:val="%1.%2."/>
      <w:lvlJc w:val="left"/>
      <w:pPr>
        <w:ind w:left="470" w:hanging="720"/>
      </w:pPr>
    </w:lvl>
    <w:lvl w:ilvl="2">
      <w:start w:val="6"/>
      <w:numFmt w:val="decimal"/>
      <w:lvlText w:val="%1.%2.%3."/>
      <w:lvlJc w:val="left"/>
      <w:pPr>
        <w:ind w:left="220" w:hanging="720"/>
      </w:pPr>
    </w:lvl>
    <w:lvl w:ilvl="3">
      <w:start w:val="1"/>
      <w:numFmt w:val="decimal"/>
      <w:lvlText w:val="%1.%2.%3.%4."/>
      <w:lvlJc w:val="left"/>
      <w:pPr>
        <w:ind w:left="330" w:hanging="1080"/>
      </w:pPr>
    </w:lvl>
    <w:lvl w:ilvl="4">
      <w:start w:val="1"/>
      <w:numFmt w:val="decimal"/>
      <w:lvlText w:val="%1.%2.%3.%4.%5."/>
      <w:lvlJc w:val="left"/>
      <w:pPr>
        <w:ind w:left="80" w:hanging="1080"/>
      </w:pPr>
    </w:lvl>
    <w:lvl w:ilvl="5">
      <w:start w:val="1"/>
      <w:numFmt w:val="decimal"/>
      <w:lvlText w:val="%1.%2.%3.%4.%5.%6."/>
      <w:lvlJc w:val="left"/>
      <w:pPr>
        <w:ind w:left="190" w:hanging="1440"/>
      </w:pPr>
    </w:lvl>
    <w:lvl w:ilvl="6">
      <w:start w:val="1"/>
      <w:numFmt w:val="decimal"/>
      <w:lvlText w:val="%1.%2.%3.%4.%5.%6.%7."/>
      <w:lvlJc w:val="left"/>
      <w:pPr>
        <w:ind w:left="-60" w:hanging="1440"/>
      </w:pPr>
    </w:lvl>
    <w:lvl w:ilvl="7">
      <w:start w:val="1"/>
      <w:numFmt w:val="decimal"/>
      <w:lvlText w:val="%1.%2.%3.%4.%5.%6.%7.%8."/>
      <w:lvlJc w:val="left"/>
      <w:pPr>
        <w:ind w:left="50" w:hanging="1800"/>
      </w:pPr>
    </w:lvl>
    <w:lvl w:ilvl="8">
      <w:start w:val="1"/>
      <w:numFmt w:val="decimal"/>
      <w:lvlText w:val="%1.%2.%3.%4.%5.%6.%7.%8.%9."/>
      <w:lvlJc w:val="left"/>
      <w:pPr>
        <w:ind w:left="160" w:hanging="2160"/>
      </w:pPr>
    </w:lvl>
  </w:abstractNum>
  <w:abstractNum w:abstractNumId="121" w15:restartNumberingAfterBreak="0">
    <w:nsid w:val="25061F47"/>
    <w:multiLevelType w:val="multilevel"/>
    <w:tmpl w:val="3E6AF40C"/>
    <w:lvl w:ilvl="0">
      <w:start w:val="5"/>
      <w:numFmt w:val="decimal"/>
      <w:lvlText w:val="%1"/>
      <w:lvlJc w:val="left"/>
      <w:pPr>
        <w:ind w:left="118" w:hanging="980"/>
      </w:pPr>
      <w:rPr>
        <w:vertAlign w:val="baseline"/>
      </w:rPr>
    </w:lvl>
    <w:lvl w:ilvl="1">
      <w:start w:val="3"/>
      <w:numFmt w:val="decimal"/>
      <w:lvlText w:val="%1.%2"/>
      <w:lvlJc w:val="left"/>
      <w:pPr>
        <w:ind w:left="118" w:hanging="980"/>
      </w:pPr>
      <w:rPr>
        <w:vertAlign w:val="baseline"/>
      </w:rPr>
    </w:lvl>
    <w:lvl w:ilvl="2">
      <w:start w:val="144"/>
      <w:numFmt w:val="decimal"/>
      <w:lvlText w:val="%1.%2.%3."/>
      <w:lvlJc w:val="left"/>
      <w:pPr>
        <w:ind w:left="118" w:hanging="980"/>
      </w:pPr>
      <w:rPr>
        <w:rFonts w:ascii="Times New Roman" w:eastAsia="Times New Roman" w:hAnsi="Times New Roman" w:cs="Times New Roman"/>
        <w:b w:val="0"/>
        <w:sz w:val="27"/>
        <w:szCs w:val="27"/>
        <w:vertAlign w:val="baseline"/>
      </w:rPr>
    </w:lvl>
    <w:lvl w:ilvl="3">
      <w:numFmt w:val="bullet"/>
      <w:lvlText w:val="•"/>
      <w:lvlJc w:val="left"/>
      <w:pPr>
        <w:ind w:left="3301" w:hanging="980"/>
      </w:pPr>
      <w:rPr>
        <w:vertAlign w:val="baseline"/>
      </w:rPr>
    </w:lvl>
    <w:lvl w:ilvl="4">
      <w:numFmt w:val="bullet"/>
      <w:lvlText w:val="•"/>
      <w:lvlJc w:val="left"/>
      <w:pPr>
        <w:ind w:left="4361" w:hanging="980"/>
      </w:pPr>
      <w:rPr>
        <w:vertAlign w:val="baseline"/>
      </w:rPr>
    </w:lvl>
    <w:lvl w:ilvl="5">
      <w:numFmt w:val="bullet"/>
      <w:lvlText w:val="•"/>
      <w:lvlJc w:val="left"/>
      <w:pPr>
        <w:ind w:left="5422" w:hanging="980"/>
      </w:pPr>
      <w:rPr>
        <w:vertAlign w:val="baseline"/>
      </w:rPr>
    </w:lvl>
    <w:lvl w:ilvl="6">
      <w:numFmt w:val="bullet"/>
      <w:lvlText w:val="•"/>
      <w:lvlJc w:val="left"/>
      <w:pPr>
        <w:ind w:left="6482" w:hanging="980"/>
      </w:pPr>
      <w:rPr>
        <w:vertAlign w:val="baseline"/>
      </w:rPr>
    </w:lvl>
    <w:lvl w:ilvl="7">
      <w:numFmt w:val="bullet"/>
      <w:lvlText w:val="•"/>
      <w:lvlJc w:val="left"/>
      <w:pPr>
        <w:ind w:left="7542" w:hanging="980"/>
      </w:pPr>
      <w:rPr>
        <w:vertAlign w:val="baseline"/>
      </w:rPr>
    </w:lvl>
    <w:lvl w:ilvl="8">
      <w:numFmt w:val="bullet"/>
      <w:lvlText w:val="•"/>
      <w:lvlJc w:val="left"/>
      <w:pPr>
        <w:ind w:left="8603" w:hanging="980"/>
      </w:pPr>
      <w:rPr>
        <w:vertAlign w:val="baseline"/>
      </w:rPr>
    </w:lvl>
  </w:abstractNum>
  <w:abstractNum w:abstractNumId="122" w15:restartNumberingAfterBreak="0">
    <w:nsid w:val="30BD107E"/>
    <w:multiLevelType w:val="multilevel"/>
    <w:tmpl w:val="BCC43846"/>
    <w:lvl w:ilvl="0">
      <w:start w:val="5"/>
      <w:numFmt w:val="decimal"/>
      <w:lvlText w:val="%1"/>
      <w:lvlJc w:val="left"/>
      <w:pPr>
        <w:ind w:left="119" w:hanging="840"/>
      </w:pPr>
      <w:rPr>
        <w:vertAlign w:val="baseline"/>
      </w:rPr>
    </w:lvl>
    <w:lvl w:ilvl="1">
      <w:start w:val="3"/>
      <w:numFmt w:val="decimal"/>
      <w:lvlText w:val="%1.%2"/>
      <w:lvlJc w:val="left"/>
      <w:pPr>
        <w:ind w:left="119" w:hanging="840"/>
      </w:pPr>
      <w:rPr>
        <w:vertAlign w:val="baseline"/>
      </w:rPr>
    </w:lvl>
    <w:lvl w:ilvl="2">
      <w:start w:val="43"/>
      <w:numFmt w:val="decimal"/>
      <w:lvlText w:val="%1.%2.%3."/>
      <w:lvlJc w:val="left"/>
      <w:pPr>
        <w:ind w:left="119" w:hanging="840"/>
      </w:pPr>
      <w:rPr>
        <w:rFonts w:ascii="Times New Roman" w:eastAsia="Times New Roman" w:hAnsi="Times New Roman" w:cs="Times New Roman"/>
        <w:b w:val="0"/>
        <w:sz w:val="27"/>
        <w:szCs w:val="27"/>
        <w:vertAlign w:val="baseline"/>
      </w:rPr>
    </w:lvl>
    <w:lvl w:ilvl="3">
      <w:numFmt w:val="bullet"/>
      <w:lvlText w:val="•"/>
      <w:lvlJc w:val="left"/>
      <w:pPr>
        <w:ind w:left="3313" w:hanging="840"/>
      </w:pPr>
      <w:rPr>
        <w:vertAlign w:val="baseline"/>
      </w:rPr>
    </w:lvl>
    <w:lvl w:ilvl="4">
      <w:numFmt w:val="bullet"/>
      <w:lvlText w:val="•"/>
      <w:lvlJc w:val="left"/>
      <w:pPr>
        <w:ind w:left="4377" w:hanging="840"/>
      </w:pPr>
      <w:rPr>
        <w:vertAlign w:val="baseline"/>
      </w:rPr>
    </w:lvl>
    <w:lvl w:ilvl="5">
      <w:numFmt w:val="bullet"/>
      <w:lvlText w:val="•"/>
      <w:lvlJc w:val="left"/>
      <w:pPr>
        <w:ind w:left="5442" w:hanging="840"/>
      </w:pPr>
      <w:rPr>
        <w:vertAlign w:val="baseline"/>
      </w:rPr>
    </w:lvl>
    <w:lvl w:ilvl="6">
      <w:numFmt w:val="bullet"/>
      <w:lvlText w:val="•"/>
      <w:lvlJc w:val="left"/>
      <w:pPr>
        <w:ind w:left="6506" w:hanging="840"/>
      </w:pPr>
      <w:rPr>
        <w:vertAlign w:val="baseline"/>
      </w:rPr>
    </w:lvl>
    <w:lvl w:ilvl="7">
      <w:numFmt w:val="bullet"/>
      <w:lvlText w:val="•"/>
      <w:lvlJc w:val="left"/>
      <w:pPr>
        <w:ind w:left="7570" w:hanging="840"/>
      </w:pPr>
      <w:rPr>
        <w:vertAlign w:val="baseline"/>
      </w:rPr>
    </w:lvl>
    <w:lvl w:ilvl="8">
      <w:numFmt w:val="bullet"/>
      <w:lvlText w:val="•"/>
      <w:lvlJc w:val="left"/>
      <w:pPr>
        <w:ind w:left="8635" w:hanging="840"/>
      </w:pPr>
      <w:rPr>
        <w:vertAlign w:val="baseline"/>
      </w:rPr>
    </w:lvl>
  </w:abstractNum>
  <w:abstractNum w:abstractNumId="123" w15:restartNumberingAfterBreak="0">
    <w:nsid w:val="331F65B4"/>
    <w:multiLevelType w:val="multilevel"/>
    <w:tmpl w:val="F196C85C"/>
    <w:lvl w:ilvl="0">
      <w:start w:val="5"/>
      <w:numFmt w:val="decimal"/>
      <w:lvlText w:val="%1"/>
      <w:lvlJc w:val="left"/>
      <w:pPr>
        <w:ind w:left="119" w:hanging="711"/>
      </w:pPr>
      <w:rPr>
        <w:vertAlign w:val="baseline"/>
      </w:rPr>
    </w:lvl>
    <w:lvl w:ilvl="1">
      <w:start w:val="3"/>
      <w:numFmt w:val="decimal"/>
      <w:lvlText w:val="%1.%2"/>
      <w:lvlJc w:val="left"/>
      <w:pPr>
        <w:ind w:left="119" w:hanging="711"/>
      </w:pPr>
      <w:rPr>
        <w:vertAlign w:val="baseline"/>
      </w:rPr>
    </w:lvl>
    <w:lvl w:ilvl="2">
      <w:start w:val="1"/>
      <w:numFmt w:val="decimal"/>
      <w:lvlText w:val="%1.%2.%3."/>
      <w:lvlJc w:val="left"/>
      <w:pPr>
        <w:ind w:left="119" w:hanging="711"/>
      </w:pPr>
      <w:rPr>
        <w:rFonts w:ascii="Times New Roman" w:eastAsia="Times New Roman" w:hAnsi="Times New Roman" w:cs="Times New Roman"/>
        <w:b w:val="0"/>
        <w:sz w:val="27"/>
        <w:szCs w:val="27"/>
        <w:vertAlign w:val="baseline"/>
      </w:rPr>
    </w:lvl>
    <w:lvl w:ilvl="3">
      <w:numFmt w:val="bullet"/>
      <w:lvlText w:val="•"/>
      <w:lvlJc w:val="left"/>
      <w:pPr>
        <w:ind w:left="3313" w:hanging="710"/>
      </w:pPr>
      <w:rPr>
        <w:vertAlign w:val="baseline"/>
      </w:rPr>
    </w:lvl>
    <w:lvl w:ilvl="4">
      <w:numFmt w:val="bullet"/>
      <w:lvlText w:val="•"/>
      <w:lvlJc w:val="left"/>
      <w:pPr>
        <w:ind w:left="4377" w:hanging="711"/>
      </w:pPr>
      <w:rPr>
        <w:vertAlign w:val="baseline"/>
      </w:rPr>
    </w:lvl>
    <w:lvl w:ilvl="5">
      <w:numFmt w:val="bullet"/>
      <w:lvlText w:val="•"/>
      <w:lvlJc w:val="left"/>
      <w:pPr>
        <w:ind w:left="5442" w:hanging="711"/>
      </w:pPr>
      <w:rPr>
        <w:vertAlign w:val="baseline"/>
      </w:rPr>
    </w:lvl>
    <w:lvl w:ilvl="6">
      <w:numFmt w:val="bullet"/>
      <w:lvlText w:val="•"/>
      <w:lvlJc w:val="left"/>
      <w:pPr>
        <w:ind w:left="6506" w:hanging="711"/>
      </w:pPr>
      <w:rPr>
        <w:vertAlign w:val="baseline"/>
      </w:rPr>
    </w:lvl>
    <w:lvl w:ilvl="7">
      <w:numFmt w:val="bullet"/>
      <w:lvlText w:val="•"/>
      <w:lvlJc w:val="left"/>
      <w:pPr>
        <w:ind w:left="7570" w:hanging="711"/>
      </w:pPr>
      <w:rPr>
        <w:vertAlign w:val="baseline"/>
      </w:rPr>
    </w:lvl>
    <w:lvl w:ilvl="8">
      <w:numFmt w:val="bullet"/>
      <w:lvlText w:val="•"/>
      <w:lvlJc w:val="left"/>
      <w:pPr>
        <w:ind w:left="8635" w:hanging="711"/>
      </w:pPr>
      <w:rPr>
        <w:vertAlign w:val="baseline"/>
      </w:rPr>
    </w:lvl>
  </w:abstractNum>
  <w:abstractNum w:abstractNumId="124" w15:restartNumberingAfterBreak="0">
    <w:nsid w:val="3F350E72"/>
    <w:multiLevelType w:val="multilevel"/>
    <w:tmpl w:val="A056AF9A"/>
    <w:lvl w:ilvl="0">
      <w:start w:val="4"/>
      <w:numFmt w:val="decimal"/>
      <w:lvlText w:val="%1"/>
      <w:lvlJc w:val="left"/>
      <w:pPr>
        <w:ind w:left="750" w:hanging="750"/>
      </w:pPr>
      <w:rPr>
        <w:rFonts w:hint="default"/>
      </w:rPr>
    </w:lvl>
    <w:lvl w:ilvl="1">
      <w:start w:val="4"/>
      <w:numFmt w:val="decimal"/>
      <w:lvlText w:val="%1.%2"/>
      <w:lvlJc w:val="left"/>
      <w:pPr>
        <w:ind w:left="750" w:hanging="750"/>
      </w:pPr>
      <w:rPr>
        <w:rFonts w:hint="default"/>
      </w:rPr>
    </w:lvl>
    <w:lvl w:ilvl="2">
      <w:start w:val="57"/>
      <w:numFmt w:val="decimal"/>
      <w:lvlText w:val="%1.%2.%3"/>
      <w:lvlJc w:val="left"/>
      <w:pPr>
        <w:ind w:left="750" w:hanging="75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5" w15:restartNumberingAfterBreak="0">
    <w:nsid w:val="4CD37D5C"/>
    <w:multiLevelType w:val="multilevel"/>
    <w:tmpl w:val="2146000E"/>
    <w:lvl w:ilvl="0">
      <w:start w:val="6"/>
      <w:numFmt w:val="decimal"/>
      <w:lvlText w:val="%1"/>
      <w:lvlJc w:val="left"/>
      <w:pPr>
        <w:ind w:left="103" w:hanging="696"/>
      </w:pPr>
    </w:lvl>
    <w:lvl w:ilvl="1">
      <w:start w:val="9"/>
      <w:numFmt w:val="decimal"/>
      <w:lvlText w:val="%1.%2"/>
      <w:lvlJc w:val="left"/>
      <w:pPr>
        <w:ind w:left="103" w:hanging="696"/>
      </w:pPr>
    </w:lvl>
    <w:lvl w:ilvl="2">
      <w:start w:val="1"/>
      <w:numFmt w:val="decimal"/>
      <w:lvlText w:val="%1.%2.%3."/>
      <w:lvlJc w:val="left"/>
      <w:pPr>
        <w:ind w:left="103" w:hanging="696"/>
      </w:pPr>
      <w:rPr>
        <w:rFonts w:ascii="Times New Roman" w:eastAsia="Times New Roman" w:hAnsi="Times New Roman" w:cs="Times New Roman"/>
        <w:b w:val="0"/>
        <w:sz w:val="27"/>
        <w:szCs w:val="27"/>
      </w:rPr>
    </w:lvl>
    <w:lvl w:ilvl="3">
      <w:numFmt w:val="bullet"/>
      <w:lvlText w:val="•"/>
      <w:lvlJc w:val="left"/>
      <w:pPr>
        <w:ind w:left="3263" w:hanging="695"/>
      </w:pPr>
    </w:lvl>
    <w:lvl w:ilvl="4">
      <w:numFmt w:val="bullet"/>
      <w:lvlText w:val="•"/>
      <w:lvlJc w:val="left"/>
      <w:pPr>
        <w:ind w:left="4317" w:hanging="696"/>
      </w:pPr>
    </w:lvl>
    <w:lvl w:ilvl="5">
      <w:numFmt w:val="bullet"/>
      <w:lvlText w:val="•"/>
      <w:lvlJc w:val="left"/>
      <w:pPr>
        <w:ind w:left="5372" w:hanging="696"/>
      </w:pPr>
    </w:lvl>
    <w:lvl w:ilvl="6">
      <w:numFmt w:val="bullet"/>
      <w:lvlText w:val="•"/>
      <w:lvlJc w:val="left"/>
      <w:pPr>
        <w:ind w:left="6426" w:hanging="696"/>
      </w:pPr>
    </w:lvl>
    <w:lvl w:ilvl="7">
      <w:numFmt w:val="bullet"/>
      <w:lvlText w:val="•"/>
      <w:lvlJc w:val="left"/>
      <w:pPr>
        <w:ind w:left="7480" w:hanging="696"/>
      </w:pPr>
    </w:lvl>
    <w:lvl w:ilvl="8">
      <w:numFmt w:val="bullet"/>
      <w:lvlText w:val="•"/>
      <w:lvlJc w:val="left"/>
      <w:pPr>
        <w:ind w:left="8535" w:hanging="696"/>
      </w:pPr>
    </w:lvl>
  </w:abstractNum>
  <w:abstractNum w:abstractNumId="126" w15:restartNumberingAfterBreak="0">
    <w:nsid w:val="50A3334D"/>
    <w:multiLevelType w:val="multilevel"/>
    <w:tmpl w:val="B23E6B78"/>
    <w:lvl w:ilvl="0">
      <w:start w:val="5"/>
      <w:numFmt w:val="decimal"/>
      <w:lvlText w:val="%1"/>
      <w:lvlJc w:val="left"/>
      <w:pPr>
        <w:ind w:left="120" w:hanging="836"/>
      </w:pPr>
      <w:rPr>
        <w:vertAlign w:val="baseline"/>
      </w:rPr>
    </w:lvl>
    <w:lvl w:ilvl="1">
      <w:start w:val="1"/>
      <w:numFmt w:val="decimal"/>
      <w:lvlText w:val="%1.%2"/>
      <w:lvlJc w:val="left"/>
      <w:pPr>
        <w:ind w:left="120" w:hanging="836"/>
      </w:pPr>
      <w:rPr>
        <w:vertAlign w:val="baseline"/>
      </w:rPr>
    </w:lvl>
    <w:lvl w:ilvl="2">
      <w:start w:val="15"/>
      <w:numFmt w:val="decimal"/>
      <w:lvlText w:val="%1.%2.%3."/>
      <w:lvlJc w:val="left"/>
      <w:pPr>
        <w:ind w:left="1688" w:hanging="835"/>
      </w:pPr>
      <w:rPr>
        <w:rFonts w:ascii="Times New Roman" w:eastAsia="Times New Roman" w:hAnsi="Times New Roman" w:cs="Times New Roman"/>
        <w:b w:val="0"/>
        <w:sz w:val="27"/>
        <w:szCs w:val="27"/>
        <w:vertAlign w:val="baseline"/>
      </w:rPr>
    </w:lvl>
    <w:lvl w:ilvl="3">
      <w:numFmt w:val="bullet"/>
      <w:lvlText w:val="•"/>
      <w:lvlJc w:val="left"/>
      <w:pPr>
        <w:ind w:left="3277" w:hanging="836"/>
      </w:pPr>
      <w:rPr>
        <w:vertAlign w:val="baseline"/>
      </w:rPr>
    </w:lvl>
    <w:lvl w:ilvl="4">
      <w:numFmt w:val="bullet"/>
      <w:lvlText w:val="•"/>
      <w:lvlJc w:val="left"/>
      <w:pPr>
        <w:ind w:left="4329" w:hanging="836"/>
      </w:pPr>
      <w:rPr>
        <w:vertAlign w:val="baseline"/>
      </w:rPr>
    </w:lvl>
    <w:lvl w:ilvl="5">
      <w:numFmt w:val="bullet"/>
      <w:lvlText w:val="•"/>
      <w:lvlJc w:val="left"/>
      <w:pPr>
        <w:ind w:left="5382" w:hanging="836"/>
      </w:pPr>
      <w:rPr>
        <w:vertAlign w:val="baseline"/>
      </w:rPr>
    </w:lvl>
    <w:lvl w:ilvl="6">
      <w:numFmt w:val="bullet"/>
      <w:lvlText w:val="•"/>
      <w:lvlJc w:val="left"/>
      <w:pPr>
        <w:ind w:left="6434" w:hanging="836"/>
      </w:pPr>
      <w:rPr>
        <w:vertAlign w:val="baseline"/>
      </w:rPr>
    </w:lvl>
    <w:lvl w:ilvl="7">
      <w:numFmt w:val="bullet"/>
      <w:lvlText w:val="•"/>
      <w:lvlJc w:val="left"/>
      <w:pPr>
        <w:ind w:left="7486" w:hanging="836"/>
      </w:pPr>
      <w:rPr>
        <w:vertAlign w:val="baseline"/>
      </w:rPr>
    </w:lvl>
    <w:lvl w:ilvl="8">
      <w:numFmt w:val="bullet"/>
      <w:lvlText w:val="•"/>
      <w:lvlJc w:val="left"/>
      <w:pPr>
        <w:ind w:left="8539" w:hanging="836"/>
      </w:pPr>
      <w:rPr>
        <w:vertAlign w:val="baseline"/>
      </w:rPr>
    </w:lvl>
  </w:abstractNum>
  <w:abstractNum w:abstractNumId="127" w15:restartNumberingAfterBreak="0">
    <w:nsid w:val="5E6E72A3"/>
    <w:multiLevelType w:val="multilevel"/>
    <w:tmpl w:val="9DE294E0"/>
    <w:lvl w:ilvl="0">
      <w:start w:val="5"/>
      <w:numFmt w:val="decimal"/>
      <w:lvlText w:val="%1"/>
      <w:lvlJc w:val="left"/>
      <w:pPr>
        <w:ind w:left="193" w:hanging="1115"/>
      </w:pPr>
      <w:rPr>
        <w:vertAlign w:val="baseline"/>
      </w:rPr>
    </w:lvl>
    <w:lvl w:ilvl="1">
      <w:start w:val="1"/>
      <w:numFmt w:val="decimal"/>
      <w:lvlText w:val="%1.%2"/>
      <w:lvlJc w:val="left"/>
      <w:pPr>
        <w:ind w:left="193" w:hanging="1115"/>
      </w:pPr>
      <w:rPr>
        <w:vertAlign w:val="baseline"/>
      </w:rPr>
    </w:lvl>
    <w:lvl w:ilvl="2">
      <w:start w:val="102"/>
      <w:numFmt w:val="decimal"/>
      <w:lvlText w:val="%1.%2.%3."/>
      <w:lvlJc w:val="left"/>
      <w:pPr>
        <w:ind w:left="193" w:hanging="1115"/>
      </w:pPr>
      <w:rPr>
        <w:rFonts w:ascii="Times New Roman" w:eastAsia="Times New Roman" w:hAnsi="Times New Roman" w:cs="Times New Roman"/>
        <w:b w:val="0"/>
        <w:sz w:val="27"/>
        <w:szCs w:val="27"/>
        <w:vertAlign w:val="baseline"/>
      </w:rPr>
    </w:lvl>
    <w:lvl w:ilvl="3">
      <w:numFmt w:val="bullet"/>
      <w:lvlText w:val="•"/>
      <w:lvlJc w:val="left"/>
      <w:pPr>
        <w:ind w:left="3321" w:hanging="1115"/>
      </w:pPr>
      <w:rPr>
        <w:vertAlign w:val="baseline"/>
      </w:rPr>
    </w:lvl>
    <w:lvl w:ilvl="4">
      <w:numFmt w:val="bullet"/>
      <w:lvlText w:val="•"/>
      <w:lvlJc w:val="left"/>
      <w:pPr>
        <w:ind w:left="4361" w:hanging="1115"/>
      </w:pPr>
      <w:rPr>
        <w:vertAlign w:val="baseline"/>
      </w:rPr>
    </w:lvl>
    <w:lvl w:ilvl="5">
      <w:numFmt w:val="bullet"/>
      <w:lvlText w:val="•"/>
      <w:lvlJc w:val="left"/>
      <w:pPr>
        <w:ind w:left="5402" w:hanging="1115"/>
      </w:pPr>
      <w:rPr>
        <w:vertAlign w:val="baseline"/>
      </w:rPr>
    </w:lvl>
    <w:lvl w:ilvl="6">
      <w:numFmt w:val="bullet"/>
      <w:lvlText w:val="•"/>
      <w:lvlJc w:val="left"/>
      <w:pPr>
        <w:ind w:left="6442" w:hanging="1115"/>
      </w:pPr>
      <w:rPr>
        <w:vertAlign w:val="baseline"/>
      </w:rPr>
    </w:lvl>
    <w:lvl w:ilvl="7">
      <w:numFmt w:val="bullet"/>
      <w:lvlText w:val="•"/>
      <w:lvlJc w:val="left"/>
      <w:pPr>
        <w:ind w:left="7482" w:hanging="1115"/>
      </w:pPr>
      <w:rPr>
        <w:vertAlign w:val="baseline"/>
      </w:rPr>
    </w:lvl>
    <w:lvl w:ilvl="8">
      <w:numFmt w:val="bullet"/>
      <w:lvlText w:val="•"/>
      <w:lvlJc w:val="left"/>
      <w:pPr>
        <w:ind w:left="8523" w:hanging="1115"/>
      </w:pPr>
      <w:rPr>
        <w:vertAlign w:val="baseline"/>
      </w:rPr>
    </w:lvl>
  </w:abstractNum>
  <w:abstractNum w:abstractNumId="128" w15:restartNumberingAfterBreak="0">
    <w:nsid w:val="629B1DE1"/>
    <w:multiLevelType w:val="multilevel"/>
    <w:tmpl w:val="D84A37F6"/>
    <w:lvl w:ilvl="0">
      <w:start w:val="5"/>
      <w:numFmt w:val="decimal"/>
      <w:lvlText w:val="%1"/>
      <w:lvlJc w:val="left"/>
      <w:pPr>
        <w:ind w:left="239" w:hanging="1010"/>
      </w:pPr>
      <w:rPr>
        <w:vertAlign w:val="baseline"/>
      </w:rPr>
    </w:lvl>
    <w:lvl w:ilvl="1">
      <w:start w:val="2"/>
      <w:numFmt w:val="decimal"/>
      <w:lvlText w:val="%1.%2"/>
      <w:lvlJc w:val="left"/>
      <w:pPr>
        <w:ind w:left="239" w:hanging="1010"/>
      </w:pPr>
      <w:rPr>
        <w:vertAlign w:val="baseline"/>
      </w:rPr>
    </w:lvl>
    <w:lvl w:ilvl="2">
      <w:start w:val="152"/>
      <w:numFmt w:val="decimal"/>
      <w:lvlText w:val="%1.%2.%3."/>
      <w:lvlJc w:val="left"/>
      <w:pPr>
        <w:ind w:left="239" w:hanging="1010"/>
      </w:pPr>
      <w:rPr>
        <w:rFonts w:ascii="Times New Roman" w:eastAsia="Times New Roman" w:hAnsi="Times New Roman" w:cs="Times New Roman"/>
        <w:b w:val="0"/>
        <w:sz w:val="27"/>
        <w:szCs w:val="27"/>
        <w:vertAlign w:val="baseline"/>
      </w:rPr>
    </w:lvl>
    <w:lvl w:ilvl="3">
      <w:numFmt w:val="bullet"/>
      <w:lvlText w:val="•"/>
      <w:lvlJc w:val="left"/>
      <w:pPr>
        <w:ind w:left="3367" w:hanging="1010"/>
      </w:pPr>
      <w:rPr>
        <w:vertAlign w:val="baseline"/>
      </w:rPr>
    </w:lvl>
    <w:lvl w:ilvl="4">
      <w:numFmt w:val="bullet"/>
      <w:lvlText w:val="•"/>
      <w:lvlJc w:val="left"/>
      <w:pPr>
        <w:ind w:left="4409" w:hanging="1010"/>
      </w:pPr>
      <w:rPr>
        <w:vertAlign w:val="baseline"/>
      </w:rPr>
    </w:lvl>
    <w:lvl w:ilvl="5">
      <w:numFmt w:val="bullet"/>
      <w:lvlText w:val="•"/>
      <w:lvlJc w:val="left"/>
      <w:pPr>
        <w:ind w:left="5452" w:hanging="1010"/>
      </w:pPr>
      <w:rPr>
        <w:vertAlign w:val="baseline"/>
      </w:rPr>
    </w:lvl>
    <w:lvl w:ilvl="6">
      <w:numFmt w:val="bullet"/>
      <w:lvlText w:val="•"/>
      <w:lvlJc w:val="left"/>
      <w:pPr>
        <w:ind w:left="6494" w:hanging="1010"/>
      </w:pPr>
      <w:rPr>
        <w:vertAlign w:val="baseline"/>
      </w:rPr>
    </w:lvl>
    <w:lvl w:ilvl="7">
      <w:numFmt w:val="bullet"/>
      <w:lvlText w:val="•"/>
      <w:lvlJc w:val="left"/>
      <w:pPr>
        <w:ind w:left="7536" w:hanging="1010"/>
      </w:pPr>
      <w:rPr>
        <w:vertAlign w:val="baseline"/>
      </w:rPr>
    </w:lvl>
    <w:lvl w:ilvl="8">
      <w:numFmt w:val="bullet"/>
      <w:lvlText w:val="•"/>
      <w:lvlJc w:val="left"/>
      <w:pPr>
        <w:ind w:left="8579" w:hanging="1010"/>
      </w:pPr>
      <w:rPr>
        <w:vertAlign w:val="baseline"/>
      </w:rPr>
    </w:lvl>
  </w:abstractNum>
  <w:abstractNum w:abstractNumId="129" w15:restartNumberingAfterBreak="0">
    <w:nsid w:val="675F7A63"/>
    <w:multiLevelType w:val="hybridMultilevel"/>
    <w:tmpl w:val="AE46665E"/>
    <w:lvl w:ilvl="0" w:tplc="C16AB51E">
      <w:start w:val="3"/>
      <w:numFmt w:val="decimal"/>
      <w:lvlText w:val="%1."/>
      <w:lvlJc w:val="left"/>
      <w:pPr>
        <w:ind w:left="4467" w:hanging="360"/>
      </w:pPr>
      <w:rPr>
        <w:rFonts w:hint="default"/>
        <w:b/>
      </w:rPr>
    </w:lvl>
    <w:lvl w:ilvl="1" w:tplc="04190019" w:tentative="1">
      <w:start w:val="1"/>
      <w:numFmt w:val="lowerLetter"/>
      <w:lvlText w:val="%2."/>
      <w:lvlJc w:val="left"/>
      <w:pPr>
        <w:ind w:left="5187" w:hanging="360"/>
      </w:pPr>
    </w:lvl>
    <w:lvl w:ilvl="2" w:tplc="0419001B" w:tentative="1">
      <w:start w:val="1"/>
      <w:numFmt w:val="lowerRoman"/>
      <w:lvlText w:val="%3."/>
      <w:lvlJc w:val="right"/>
      <w:pPr>
        <w:ind w:left="5907" w:hanging="180"/>
      </w:pPr>
    </w:lvl>
    <w:lvl w:ilvl="3" w:tplc="0419000F" w:tentative="1">
      <w:start w:val="1"/>
      <w:numFmt w:val="decimal"/>
      <w:lvlText w:val="%4."/>
      <w:lvlJc w:val="left"/>
      <w:pPr>
        <w:ind w:left="6627" w:hanging="360"/>
      </w:pPr>
    </w:lvl>
    <w:lvl w:ilvl="4" w:tplc="04190019" w:tentative="1">
      <w:start w:val="1"/>
      <w:numFmt w:val="lowerLetter"/>
      <w:lvlText w:val="%5."/>
      <w:lvlJc w:val="left"/>
      <w:pPr>
        <w:ind w:left="7347" w:hanging="360"/>
      </w:pPr>
    </w:lvl>
    <w:lvl w:ilvl="5" w:tplc="0419001B" w:tentative="1">
      <w:start w:val="1"/>
      <w:numFmt w:val="lowerRoman"/>
      <w:lvlText w:val="%6."/>
      <w:lvlJc w:val="right"/>
      <w:pPr>
        <w:ind w:left="8067" w:hanging="180"/>
      </w:pPr>
    </w:lvl>
    <w:lvl w:ilvl="6" w:tplc="0419000F" w:tentative="1">
      <w:start w:val="1"/>
      <w:numFmt w:val="decimal"/>
      <w:lvlText w:val="%7."/>
      <w:lvlJc w:val="left"/>
      <w:pPr>
        <w:ind w:left="8787" w:hanging="360"/>
      </w:pPr>
    </w:lvl>
    <w:lvl w:ilvl="7" w:tplc="04190019" w:tentative="1">
      <w:start w:val="1"/>
      <w:numFmt w:val="lowerLetter"/>
      <w:lvlText w:val="%8."/>
      <w:lvlJc w:val="left"/>
      <w:pPr>
        <w:ind w:left="9507" w:hanging="360"/>
      </w:pPr>
    </w:lvl>
    <w:lvl w:ilvl="8" w:tplc="0419001B" w:tentative="1">
      <w:start w:val="1"/>
      <w:numFmt w:val="lowerRoman"/>
      <w:lvlText w:val="%9."/>
      <w:lvlJc w:val="right"/>
      <w:pPr>
        <w:ind w:left="10227" w:hanging="180"/>
      </w:pPr>
    </w:lvl>
  </w:abstractNum>
  <w:abstractNum w:abstractNumId="130" w15:restartNumberingAfterBreak="0">
    <w:nsid w:val="68572E85"/>
    <w:multiLevelType w:val="multilevel"/>
    <w:tmpl w:val="9EB6263A"/>
    <w:lvl w:ilvl="0">
      <w:start w:val="1"/>
      <w:numFmt w:val="decimal"/>
      <w:lvlText w:val="%1."/>
      <w:lvlJc w:val="left"/>
      <w:pPr>
        <w:ind w:left="4" w:hanging="361"/>
      </w:pPr>
      <w:rPr>
        <w:rFonts w:ascii="Times New Roman" w:eastAsia="Times New Roman" w:hAnsi="Times New Roman" w:cs="Times New Roman"/>
        <w:b w:val="0"/>
        <w:sz w:val="23"/>
        <w:szCs w:val="23"/>
        <w:vertAlign w:val="baseline"/>
      </w:rPr>
    </w:lvl>
    <w:lvl w:ilvl="1">
      <w:numFmt w:val="bullet"/>
      <w:lvlText w:val="•"/>
      <w:lvlJc w:val="left"/>
      <w:pPr>
        <w:ind w:left="1010" w:hanging="361"/>
      </w:pPr>
      <w:rPr>
        <w:vertAlign w:val="baseline"/>
      </w:rPr>
    </w:lvl>
    <w:lvl w:ilvl="2">
      <w:numFmt w:val="bullet"/>
      <w:lvlText w:val="•"/>
      <w:lvlJc w:val="left"/>
      <w:pPr>
        <w:ind w:left="2021" w:hanging="361"/>
      </w:pPr>
      <w:rPr>
        <w:vertAlign w:val="baseline"/>
      </w:rPr>
    </w:lvl>
    <w:lvl w:ilvl="3">
      <w:numFmt w:val="bullet"/>
      <w:lvlText w:val="•"/>
      <w:lvlJc w:val="left"/>
      <w:pPr>
        <w:ind w:left="3031" w:hanging="361"/>
      </w:pPr>
      <w:rPr>
        <w:vertAlign w:val="baseline"/>
      </w:rPr>
    </w:lvl>
    <w:lvl w:ilvl="4">
      <w:numFmt w:val="bullet"/>
      <w:lvlText w:val="•"/>
      <w:lvlJc w:val="left"/>
      <w:pPr>
        <w:ind w:left="4042" w:hanging="361"/>
      </w:pPr>
      <w:rPr>
        <w:vertAlign w:val="baseline"/>
      </w:rPr>
    </w:lvl>
    <w:lvl w:ilvl="5">
      <w:numFmt w:val="bullet"/>
      <w:lvlText w:val="•"/>
      <w:lvlJc w:val="left"/>
      <w:pPr>
        <w:ind w:left="5053" w:hanging="361"/>
      </w:pPr>
      <w:rPr>
        <w:vertAlign w:val="baseline"/>
      </w:rPr>
    </w:lvl>
    <w:lvl w:ilvl="6">
      <w:numFmt w:val="bullet"/>
      <w:lvlText w:val="•"/>
      <w:lvlJc w:val="left"/>
      <w:pPr>
        <w:ind w:left="6063" w:hanging="361"/>
      </w:pPr>
      <w:rPr>
        <w:vertAlign w:val="baseline"/>
      </w:rPr>
    </w:lvl>
    <w:lvl w:ilvl="7">
      <w:numFmt w:val="bullet"/>
      <w:lvlText w:val="•"/>
      <w:lvlJc w:val="left"/>
      <w:pPr>
        <w:ind w:left="7074" w:hanging="361"/>
      </w:pPr>
      <w:rPr>
        <w:vertAlign w:val="baseline"/>
      </w:rPr>
    </w:lvl>
    <w:lvl w:ilvl="8">
      <w:numFmt w:val="bullet"/>
      <w:lvlText w:val="•"/>
      <w:lvlJc w:val="left"/>
      <w:pPr>
        <w:ind w:left="8085" w:hanging="361"/>
      </w:pPr>
      <w:rPr>
        <w:vertAlign w:val="baseline"/>
      </w:rPr>
    </w:lvl>
  </w:abstractNum>
  <w:abstractNum w:abstractNumId="131" w15:restartNumberingAfterBreak="0">
    <w:nsid w:val="690B0EC6"/>
    <w:multiLevelType w:val="hybridMultilevel"/>
    <w:tmpl w:val="34E0F230"/>
    <w:lvl w:ilvl="0" w:tplc="ADAC348C">
      <w:start w:val="12"/>
      <w:numFmt w:val="decimal"/>
      <w:lvlText w:val="%1"/>
      <w:lvlJc w:val="left"/>
      <w:pPr>
        <w:ind w:left="1515" w:hanging="360"/>
      </w:pPr>
      <w:rPr>
        <w:rFonts w:hint="default"/>
      </w:rPr>
    </w:lvl>
    <w:lvl w:ilvl="1" w:tplc="04190019" w:tentative="1">
      <w:start w:val="1"/>
      <w:numFmt w:val="lowerLetter"/>
      <w:lvlText w:val="%2."/>
      <w:lvlJc w:val="left"/>
      <w:pPr>
        <w:ind w:left="2235" w:hanging="360"/>
      </w:pPr>
    </w:lvl>
    <w:lvl w:ilvl="2" w:tplc="0419001B">
      <w:start w:val="1"/>
      <w:numFmt w:val="lowerRoman"/>
      <w:lvlText w:val="%3."/>
      <w:lvlJc w:val="right"/>
      <w:pPr>
        <w:ind w:left="2955" w:hanging="180"/>
      </w:pPr>
    </w:lvl>
    <w:lvl w:ilvl="3" w:tplc="0419000F" w:tentative="1">
      <w:start w:val="1"/>
      <w:numFmt w:val="decimal"/>
      <w:lvlText w:val="%4."/>
      <w:lvlJc w:val="left"/>
      <w:pPr>
        <w:ind w:left="3675" w:hanging="360"/>
      </w:pPr>
    </w:lvl>
    <w:lvl w:ilvl="4" w:tplc="04190019" w:tentative="1">
      <w:start w:val="1"/>
      <w:numFmt w:val="lowerLetter"/>
      <w:lvlText w:val="%5."/>
      <w:lvlJc w:val="left"/>
      <w:pPr>
        <w:ind w:left="4395" w:hanging="360"/>
      </w:pPr>
    </w:lvl>
    <w:lvl w:ilvl="5" w:tplc="0419001B" w:tentative="1">
      <w:start w:val="1"/>
      <w:numFmt w:val="lowerRoman"/>
      <w:lvlText w:val="%6."/>
      <w:lvlJc w:val="right"/>
      <w:pPr>
        <w:ind w:left="5115" w:hanging="180"/>
      </w:pPr>
    </w:lvl>
    <w:lvl w:ilvl="6" w:tplc="0419000F" w:tentative="1">
      <w:start w:val="1"/>
      <w:numFmt w:val="decimal"/>
      <w:lvlText w:val="%7."/>
      <w:lvlJc w:val="left"/>
      <w:pPr>
        <w:ind w:left="5835" w:hanging="360"/>
      </w:pPr>
    </w:lvl>
    <w:lvl w:ilvl="7" w:tplc="04190019" w:tentative="1">
      <w:start w:val="1"/>
      <w:numFmt w:val="lowerLetter"/>
      <w:lvlText w:val="%8."/>
      <w:lvlJc w:val="left"/>
      <w:pPr>
        <w:ind w:left="6555" w:hanging="360"/>
      </w:pPr>
    </w:lvl>
    <w:lvl w:ilvl="8" w:tplc="0419001B" w:tentative="1">
      <w:start w:val="1"/>
      <w:numFmt w:val="lowerRoman"/>
      <w:lvlText w:val="%9."/>
      <w:lvlJc w:val="right"/>
      <w:pPr>
        <w:ind w:left="7275" w:hanging="180"/>
      </w:pPr>
    </w:lvl>
  </w:abstractNum>
  <w:abstractNum w:abstractNumId="132" w15:restartNumberingAfterBreak="0">
    <w:nsid w:val="69BD3E7F"/>
    <w:multiLevelType w:val="multilevel"/>
    <w:tmpl w:val="80CC7914"/>
    <w:lvl w:ilvl="0">
      <w:start w:val="5"/>
      <w:numFmt w:val="decimal"/>
      <w:lvlText w:val="%1."/>
      <w:lvlJc w:val="left"/>
      <w:pPr>
        <w:ind w:left="765" w:hanging="765"/>
      </w:pPr>
      <w:rPr>
        <w:rFonts w:hint="default"/>
      </w:rPr>
    </w:lvl>
    <w:lvl w:ilvl="1">
      <w:start w:val="1"/>
      <w:numFmt w:val="decimal"/>
      <w:lvlText w:val="%1.%2."/>
      <w:lvlJc w:val="left"/>
      <w:pPr>
        <w:ind w:left="1190" w:hanging="765"/>
      </w:pPr>
      <w:rPr>
        <w:rFonts w:hint="default"/>
      </w:rPr>
    </w:lvl>
    <w:lvl w:ilvl="2">
      <w:start w:val="17"/>
      <w:numFmt w:val="decimal"/>
      <w:lvlText w:val="%1.%2.%3."/>
      <w:lvlJc w:val="left"/>
      <w:pPr>
        <w:ind w:left="1615" w:hanging="765"/>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775" w:hanging="1800"/>
      </w:pPr>
      <w:rPr>
        <w:rFonts w:hint="default"/>
      </w:rPr>
    </w:lvl>
    <w:lvl w:ilvl="8">
      <w:start w:val="1"/>
      <w:numFmt w:val="decimal"/>
      <w:lvlText w:val="%1.%2.%3.%4.%5.%6.%7.%8.%9."/>
      <w:lvlJc w:val="left"/>
      <w:pPr>
        <w:ind w:left="5560" w:hanging="2160"/>
      </w:pPr>
      <w:rPr>
        <w:rFonts w:hint="default"/>
      </w:rPr>
    </w:lvl>
  </w:abstractNum>
  <w:abstractNum w:abstractNumId="133" w15:restartNumberingAfterBreak="0">
    <w:nsid w:val="6B463060"/>
    <w:multiLevelType w:val="multilevel"/>
    <w:tmpl w:val="052E2A14"/>
    <w:lvl w:ilvl="0">
      <w:start w:val="5"/>
      <w:numFmt w:val="decimal"/>
      <w:lvlText w:val="%1"/>
      <w:lvlJc w:val="left"/>
      <w:pPr>
        <w:ind w:left="119" w:hanging="840"/>
      </w:pPr>
      <w:rPr>
        <w:vertAlign w:val="baseline"/>
      </w:rPr>
    </w:lvl>
    <w:lvl w:ilvl="1">
      <w:start w:val="3"/>
      <w:numFmt w:val="decimal"/>
      <w:lvlText w:val="%1.%2"/>
      <w:lvlJc w:val="left"/>
      <w:pPr>
        <w:ind w:left="119" w:hanging="840"/>
      </w:pPr>
      <w:rPr>
        <w:vertAlign w:val="baseline"/>
      </w:rPr>
    </w:lvl>
    <w:lvl w:ilvl="2">
      <w:start w:val="43"/>
      <w:numFmt w:val="decimal"/>
      <w:lvlText w:val="%1.%2.%3."/>
      <w:lvlJc w:val="left"/>
      <w:pPr>
        <w:ind w:left="119" w:hanging="840"/>
      </w:pPr>
      <w:rPr>
        <w:rFonts w:ascii="Times New Roman" w:eastAsia="Times New Roman" w:hAnsi="Times New Roman" w:cs="Times New Roman"/>
        <w:b w:val="0"/>
        <w:sz w:val="27"/>
        <w:szCs w:val="27"/>
        <w:vertAlign w:val="baseline"/>
      </w:rPr>
    </w:lvl>
    <w:lvl w:ilvl="3">
      <w:numFmt w:val="bullet"/>
      <w:lvlText w:val="•"/>
      <w:lvlJc w:val="left"/>
      <w:pPr>
        <w:ind w:left="3313" w:hanging="840"/>
      </w:pPr>
      <w:rPr>
        <w:vertAlign w:val="baseline"/>
      </w:rPr>
    </w:lvl>
    <w:lvl w:ilvl="4">
      <w:numFmt w:val="bullet"/>
      <w:lvlText w:val="•"/>
      <w:lvlJc w:val="left"/>
      <w:pPr>
        <w:ind w:left="4377" w:hanging="840"/>
      </w:pPr>
      <w:rPr>
        <w:vertAlign w:val="baseline"/>
      </w:rPr>
    </w:lvl>
    <w:lvl w:ilvl="5">
      <w:numFmt w:val="bullet"/>
      <w:lvlText w:val="•"/>
      <w:lvlJc w:val="left"/>
      <w:pPr>
        <w:ind w:left="5442" w:hanging="840"/>
      </w:pPr>
      <w:rPr>
        <w:vertAlign w:val="baseline"/>
      </w:rPr>
    </w:lvl>
    <w:lvl w:ilvl="6">
      <w:numFmt w:val="bullet"/>
      <w:lvlText w:val="•"/>
      <w:lvlJc w:val="left"/>
      <w:pPr>
        <w:ind w:left="6506" w:hanging="840"/>
      </w:pPr>
      <w:rPr>
        <w:vertAlign w:val="baseline"/>
      </w:rPr>
    </w:lvl>
    <w:lvl w:ilvl="7">
      <w:numFmt w:val="bullet"/>
      <w:lvlText w:val="•"/>
      <w:lvlJc w:val="left"/>
      <w:pPr>
        <w:ind w:left="7570" w:hanging="840"/>
      </w:pPr>
      <w:rPr>
        <w:vertAlign w:val="baseline"/>
      </w:rPr>
    </w:lvl>
    <w:lvl w:ilvl="8">
      <w:numFmt w:val="bullet"/>
      <w:lvlText w:val="•"/>
      <w:lvlJc w:val="left"/>
      <w:pPr>
        <w:ind w:left="8635" w:hanging="840"/>
      </w:pPr>
      <w:rPr>
        <w:vertAlign w:val="baseline"/>
      </w:rPr>
    </w:lvl>
  </w:abstractNum>
  <w:abstractNum w:abstractNumId="134" w15:restartNumberingAfterBreak="0">
    <w:nsid w:val="6CAC50FA"/>
    <w:multiLevelType w:val="multilevel"/>
    <w:tmpl w:val="BDCEFFEC"/>
    <w:lvl w:ilvl="0">
      <w:start w:val="4"/>
      <w:numFmt w:val="decimal"/>
      <w:lvlText w:val="%1."/>
      <w:lvlJc w:val="left"/>
      <w:pPr>
        <w:ind w:left="765" w:hanging="765"/>
      </w:pPr>
    </w:lvl>
    <w:lvl w:ilvl="1">
      <w:start w:val="8"/>
      <w:numFmt w:val="decimal"/>
      <w:lvlText w:val="%1.%2."/>
      <w:lvlJc w:val="left"/>
      <w:pPr>
        <w:ind w:left="4734" w:hanging="765"/>
      </w:pPr>
    </w:lvl>
    <w:lvl w:ilvl="2">
      <w:start w:val="60"/>
      <w:numFmt w:val="decimal"/>
      <w:lvlText w:val="%1.%2.%3."/>
      <w:lvlJc w:val="left"/>
      <w:pPr>
        <w:ind w:left="8703" w:hanging="765"/>
      </w:pPr>
    </w:lvl>
    <w:lvl w:ilvl="3">
      <w:start w:val="1"/>
      <w:numFmt w:val="decimal"/>
      <w:lvlText w:val="%1.%2.%3.%4."/>
      <w:lvlJc w:val="left"/>
      <w:pPr>
        <w:ind w:left="12987" w:hanging="1080"/>
      </w:pPr>
    </w:lvl>
    <w:lvl w:ilvl="4">
      <w:start w:val="1"/>
      <w:numFmt w:val="decimal"/>
      <w:lvlText w:val="%1.%2.%3.%4.%5."/>
      <w:lvlJc w:val="left"/>
      <w:pPr>
        <w:ind w:left="16956" w:hanging="1080"/>
      </w:pPr>
    </w:lvl>
    <w:lvl w:ilvl="5">
      <w:start w:val="1"/>
      <w:numFmt w:val="decimal"/>
      <w:lvlText w:val="%1.%2.%3.%4.%5.%6."/>
      <w:lvlJc w:val="left"/>
      <w:pPr>
        <w:ind w:left="21285" w:hanging="1440"/>
      </w:pPr>
    </w:lvl>
    <w:lvl w:ilvl="6">
      <w:start w:val="1"/>
      <w:numFmt w:val="decimal"/>
      <w:lvlText w:val="%1.%2.%3.%4.%5.%6.%7."/>
      <w:lvlJc w:val="left"/>
      <w:pPr>
        <w:ind w:left="25254" w:hanging="1440"/>
      </w:pPr>
    </w:lvl>
    <w:lvl w:ilvl="7">
      <w:start w:val="1"/>
      <w:numFmt w:val="decimal"/>
      <w:lvlText w:val="%1.%2.%3.%4.%5.%6.%7.%8."/>
      <w:lvlJc w:val="left"/>
      <w:pPr>
        <w:ind w:left="29583" w:hanging="1800"/>
      </w:pPr>
    </w:lvl>
    <w:lvl w:ilvl="8">
      <w:start w:val="1"/>
      <w:numFmt w:val="decimal"/>
      <w:lvlText w:val="%1.%2.%3.%4.%5.%6.%7.%8.%9."/>
      <w:lvlJc w:val="left"/>
      <w:pPr>
        <w:ind w:left="-31624" w:hanging="2160"/>
      </w:pPr>
    </w:lvl>
  </w:abstractNum>
  <w:abstractNum w:abstractNumId="135" w15:restartNumberingAfterBreak="0">
    <w:nsid w:val="704565FE"/>
    <w:multiLevelType w:val="multilevel"/>
    <w:tmpl w:val="3056E1AA"/>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36" w15:restartNumberingAfterBreak="0">
    <w:nsid w:val="724E6C7C"/>
    <w:multiLevelType w:val="multilevel"/>
    <w:tmpl w:val="252A462A"/>
    <w:lvl w:ilvl="0">
      <w:start w:val="6"/>
      <w:numFmt w:val="decimal"/>
      <w:lvlText w:val="%1"/>
      <w:lvlJc w:val="left"/>
      <w:pPr>
        <w:ind w:left="103" w:hanging="706"/>
      </w:pPr>
      <w:rPr>
        <w:vertAlign w:val="baseline"/>
      </w:rPr>
    </w:lvl>
    <w:lvl w:ilvl="1">
      <w:start w:val="6"/>
      <w:numFmt w:val="decimal"/>
      <w:lvlText w:val="%1.%2"/>
      <w:lvlJc w:val="left"/>
      <w:pPr>
        <w:ind w:left="103" w:hanging="706"/>
      </w:pPr>
      <w:rPr>
        <w:vertAlign w:val="baseline"/>
      </w:rPr>
    </w:lvl>
    <w:lvl w:ilvl="2">
      <w:start w:val="1"/>
      <w:numFmt w:val="decimal"/>
      <w:lvlText w:val="%1.%2.%3."/>
      <w:lvlJc w:val="left"/>
      <w:pPr>
        <w:ind w:left="103" w:hanging="706"/>
      </w:pPr>
      <w:rPr>
        <w:rFonts w:ascii="Times New Roman" w:eastAsia="Times New Roman" w:hAnsi="Times New Roman" w:cs="Times New Roman"/>
        <w:b w:val="0"/>
        <w:sz w:val="27"/>
        <w:szCs w:val="27"/>
        <w:vertAlign w:val="baseline"/>
      </w:rPr>
    </w:lvl>
    <w:lvl w:ilvl="3">
      <w:numFmt w:val="bullet"/>
      <w:lvlText w:val="•"/>
      <w:lvlJc w:val="left"/>
      <w:pPr>
        <w:ind w:left="3263" w:hanging="706"/>
      </w:pPr>
      <w:rPr>
        <w:vertAlign w:val="baseline"/>
      </w:rPr>
    </w:lvl>
    <w:lvl w:ilvl="4">
      <w:numFmt w:val="bullet"/>
      <w:lvlText w:val="•"/>
      <w:lvlJc w:val="left"/>
      <w:pPr>
        <w:ind w:left="4317" w:hanging="706"/>
      </w:pPr>
      <w:rPr>
        <w:vertAlign w:val="baseline"/>
      </w:rPr>
    </w:lvl>
    <w:lvl w:ilvl="5">
      <w:numFmt w:val="bullet"/>
      <w:lvlText w:val="•"/>
      <w:lvlJc w:val="left"/>
      <w:pPr>
        <w:ind w:left="5372" w:hanging="706"/>
      </w:pPr>
      <w:rPr>
        <w:vertAlign w:val="baseline"/>
      </w:rPr>
    </w:lvl>
    <w:lvl w:ilvl="6">
      <w:numFmt w:val="bullet"/>
      <w:lvlText w:val="•"/>
      <w:lvlJc w:val="left"/>
      <w:pPr>
        <w:ind w:left="6426" w:hanging="706"/>
      </w:pPr>
      <w:rPr>
        <w:vertAlign w:val="baseline"/>
      </w:rPr>
    </w:lvl>
    <w:lvl w:ilvl="7">
      <w:numFmt w:val="bullet"/>
      <w:lvlText w:val="•"/>
      <w:lvlJc w:val="left"/>
      <w:pPr>
        <w:ind w:left="7480" w:hanging="706"/>
      </w:pPr>
      <w:rPr>
        <w:vertAlign w:val="baseline"/>
      </w:rPr>
    </w:lvl>
    <w:lvl w:ilvl="8">
      <w:numFmt w:val="bullet"/>
      <w:lvlText w:val="•"/>
      <w:lvlJc w:val="left"/>
      <w:pPr>
        <w:ind w:left="8535" w:hanging="706"/>
      </w:pPr>
      <w:rPr>
        <w:vertAlign w:val="baseline"/>
      </w:rPr>
    </w:lvl>
  </w:abstractNum>
  <w:abstractNum w:abstractNumId="137" w15:restartNumberingAfterBreak="0">
    <w:nsid w:val="74E54D97"/>
    <w:multiLevelType w:val="multilevel"/>
    <w:tmpl w:val="9DE294E0"/>
    <w:lvl w:ilvl="0">
      <w:start w:val="5"/>
      <w:numFmt w:val="decimal"/>
      <w:lvlText w:val="%1"/>
      <w:lvlJc w:val="left"/>
      <w:pPr>
        <w:ind w:left="193" w:hanging="1115"/>
      </w:pPr>
      <w:rPr>
        <w:vertAlign w:val="baseline"/>
      </w:rPr>
    </w:lvl>
    <w:lvl w:ilvl="1">
      <w:start w:val="1"/>
      <w:numFmt w:val="decimal"/>
      <w:lvlText w:val="%1.%2"/>
      <w:lvlJc w:val="left"/>
      <w:pPr>
        <w:ind w:left="193" w:hanging="1115"/>
      </w:pPr>
      <w:rPr>
        <w:vertAlign w:val="baseline"/>
      </w:rPr>
    </w:lvl>
    <w:lvl w:ilvl="2">
      <w:start w:val="102"/>
      <w:numFmt w:val="decimal"/>
      <w:lvlText w:val="%1.%2.%3."/>
      <w:lvlJc w:val="left"/>
      <w:pPr>
        <w:ind w:left="193" w:hanging="1115"/>
      </w:pPr>
      <w:rPr>
        <w:rFonts w:ascii="Times New Roman" w:eastAsia="Times New Roman" w:hAnsi="Times New Roman" w:cs="Times New Roman"/>
        <w:b w:val="0"/>
        <w:sz w:val="27"/>
        <w:szCs w:val="27"/>
        <w:vertAlign w:val="baseline"/>
      </w:rPr>
    </w:lvl>
    <w:lvl w:ilvl="3">
      <w:numFmt w:val="bullet"/>
      <w:lvlText w:val="•"/>
      <w:lvlJc w:val="left"/>
      <w:pPr>
        <w:ind w:left="3321" w:hanging="1115"/>
      </w:pPr>
      <w:rPr>
        <w:vertAlign w:val="baseline"/>
      </w:rPr>
    </w:lvl>
    <w:lvl w:ilvl="4">
      <w:numFmt w:val="bullet"/>
      <w:lvlText w:val="•"/>
      <w:lvlJc w:val="left"/>
      <w:pPr>
        <w:ind w:left="4361" w:hanging="1115"/>
      </w:pPr>
      <w:rPr>
        <w:vertAlign w:val="baseline"/>
      </w:rPr>
    </w:lvl>
    <w:lvl w:ilvl="5">
      <w:numFmt w:val="bullet"/>
      <w:lvlText w:val="•"/>
      <w:lvlJc w:val="left"/>
      <w:pPr>
        <w:ind w:left="5402" w:hanging="1115"/>
      </w:pPr>
      <w:rPr>
        <w:vertAlign w:val="baseline"/>
      </w:rPr>
    </w:lvl>
    <w:lvl w:ilvl="6">
      <w:numFmt w:val="bullet"/>
      <w:lvlText w:val="•"/>
      <w:lvlJc w:val="left"/>
      <w:pPr>
        <w:ind w:left="6442" w:hanging="1115"/>
      </w:pPr>
      <w:rPr>
        <w:vertAlign w:val="baseline"/>
      </w:rPr>
    </w:lvl>
    <w:lvl w:ilvl="7">
      <w:numFmt w:val="bullet"/>
      <w:lvlText w:val="•"/>
      <w:lvlJc w:val="left"/>
      <w:pPr>
        <w:ind w:left="7482" w:hanging="1115"/>
      </w:pPr>
      <w:rPr>
        <w:vertAlign w:val="baseline"/>
      </w:rPr>
    </w:lvl>
    <w:lvl w:ilvl="8">
      <w:numFmt w:val="bullet"/>
      <w:lvlText w:val="•"/>
      <w:lvlJc w:val="left"/>
      <w:pPr>
        <w:ind w:left="8523" w:hanging="1115"/>
      </w:pPr>
      <w:rPr>
        <w:vertAlign w:val="baseline"/>
      </w:rPr>
    </w:lvl>
  </w:abstractNum>
  <w:abstractNum w:abstractNumId="138" w15:restartNumberingAfterBreak="0">
    <w:nsid w:val="765A205A"/>
    <w:multiLevelType w:val="multilevel"/>
    <w:tmpl w:val="CCDA59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9" w15:restartNumberingAfterBreak="0">
    <w:nsid w:val="77803958"/>
    <w:multiLevelType w:val="multilevel"/>
    <w:tmpl w:val="54EC3E5E"/>
    <w:lvl w:ilvl="0">
      <w:start w:val="5"/>
      <w:numFmt w:val="decimal"/>
      <w:lvlText w:val="%1"/>
      <w:lvlJc w:val="left"/>
      <w:pPr>
        <w:ind w:left="120" w:hanging="836"/>
      </w:pPr>
      <w:rPr>
        <w:vertAlign w:val="baseline"/>
      </w:rPr>
    </w:lvl>
    <w:lvl w:ilvl="1">
      <w:start w:val="1"/>
      <w:numFmt w:val="decimal"/>
      <w:lvlText w:val="%1.%2"/>
      <w:lvlJc w:val="left"/>
      <w:pPr>
        <w:ind w:left="120" w:hanging="836"/>
      </w:pPr>
      <w:rPr>
        <w:vertAlign w:val="baseline"/>
      </w:rPr>
    </w:lvl>
    <w:lvl w:ilvl="2">
      <w:start w:val="15"/>
      <w:numFmt w:val="decimal"/>
      <w:lvlText w:val="%1.%2.%3."/>
      <w:lvlJc w:val="left"/>
      <w:pPr>
        <w:ind w:left="1688" w:hanging="835"/>
      </w:pPr>
      <w:rPr>
        <w:rFonts w:ascii="Times New Roman" w:eastAsia="Times New Roman" w:hAnsi="Times New Roman" w:cs="Times New Roman"/>
        <w:b w:val="0"/>
        <w:sz w:val="27"/>
        <w:szCs w:val="27"/>
        <w:vertAlign w:val="baseline"/>
      </w:rPr>
    </w:lvl>
    <w:lvl w:ilvl="3">
      <w:numFmt w:val="bullet"/>
      <w:lvlText w:val="•"/>
      <w:lvlJc w:val="left"/>
      <w:pPr>
        <w:ind w:left="3277" w:hanging="836"/>
      </w:pPr>
      <w:rPr>
        <w:vertAlign w:val="baseline"/>
      </w:rPr>
    </w:lvl>
    <w:lvl w:ilvl="4">
      <w:numFmt w:val="bullet"/>
      <w:lvlText w:val="•"/>
      <w:lvlJc w:val="left"/>
      <w:pPr>
        <w:ind w:left="4329" w:hanging="836"/>
      </w:pPr>
      <w:rPr>
        <w:vertAlign w:val="baseline"/>
      </w:rPr>
    </w:lvl>
    <w:lvl w:ilvl="5">
      <w:numFmt w:val="bullet"/>
      <w:lvlText w:val="•"/>
      <w:lvlJc w:val="left"/>
      <w:pPr>
        <w:ind w:left="5382" w:hanging="836"/>
      </w:pPr>
      <w:rPr>
        <w:vertAlign w:val="baseline"/>
      </w:rPr>
    </w:lvl>
    <w:lvl w:ilvl="6">
      <w:numFmt w:val="bullet"/>
      <w:lvlText w:val="•"/>
      <w:lvlJc w:val="left"/>
      <w:pPr>
        <w:ind w:left="6434" w:hanging="836"/>
      </w:pPr>
      <w:rPr>
        <w:vertAlign w:val="baseline"/>
      </w:rPr>
    </w:lvl>
    <w:lvl w:ilvl="7">
      <w:numFmt w:val="bullet"/>
      <w:lvlText w:val="•"/>
      <w:lvlJc w:val="left"/>
      <w:pPr>
        <w:ind w:left="7486" w:hanging="836"/>
      </w:pPr>
      <w:rPr>
        <w:vertAlign w:val="baseline"/>
      </w:rPr>
    </w:lvl>
    <w:lvl w:ilvl="8">
      <w:numFmt w:val="bullet"/>
      <w:lvlText w:val="•"/>
      <w:lvlJc w:val="left"/>
      <w:pPr>
        <w:ind w:left="8539" w:hanging="836"/>
      </w:pPr>
      <w:rPr>
        <w:vertAlign w:val="baseline"/>
      </w:rPr>
    </w:lvl>
  </w:abstractNum>
  <w:abstractNum w:abstractNumId="140" w15:restartNumberingAfterBreak="0">
    <w:nsid w:val="79EF0C7A"/>
    <w:multiLevelType w:val="multilevel"/>
    <w:tmpl w:val="C1100A58"/>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41" w15:restartNumberingAfterBreak="0">
    <w:nsid w:val="79F20FC2"/>
    <w:multiLevelType w:val="multilevel"/>
    <w:tmpl w:val="68889C12"/>
    <w:lvl w:ilvl="0">
      <w:start w:val="6"/>
      <w:numFmt w:val="decimal"/>
      <w:lvlText w:val="%1"/>
      <w:lvlJc w:val="left"/>
      <w:pPr>
        <w:ind w:left="103" w:hanging="817"/>
      </w:pPr>
    </w:lvl>
    <w:lvl w:ilvl="1">
      <w:start w:val="10"/>
      <w:numFmt w:val="decimal"/>
      <w:lvlText w:val="%1.%2"/>
      <w:lvlJc w:val="left"/>
      <w:pPr>
        <w:ind w:left="103" w:hanging="817"/>
      </w:pPr>
    </w:lvl>
    <w:lvl w:ilvl="2">
      <w:start w:val="1"/>
      <w:numFmt w:val="decimal"/>
      <w:lvlText w:val="%1.%2.%3."/>
      <w:lvlJc w:val="left"/>
      <w:pPr>
        <w:ind w:left="103" w:hanging="817"/>
      </w:pPr>
      <w:rPr>
        <w:rFonts w:ascii="Times New Roman" w:eastAsia="Times New Roman" w:hAnsi="Times New Roman" w:cs="Times New Roman"/>
        <w:b w:val="0"/>
        <w:sz w:val="27"/>
        <w:szCs w:val="27"/>
      </w:rPr>
    </w:lvl>
    <w:lvl w:ilvl="3">
      <w:numFmt w:val="bullet"/>
      <w:lvlText w:val="•"/>
      <w:lvlJc w:val="left"/>
      <w:pPr>
        <w:ind w:left="3263" w:hanging="817"/>
      </w:pPr>
    </w:lvl>
    <w:lvl w:ilvl="4">
      <w:numFmt w:val="bullet"/>
      <w:lvlText w:val="•"/>
      <w:lvlJc w:val="left"/>
      <w:pPr>
        <w:ind w:left="4317" w:hanging="817"/>
      </w:pPr>
    </w:lvl>
    <w:lvl w:ilvl="5">
      <w:numFmt w:val="bullet"/>
      <w:lvlText w:val="•"/>
      <w:lvlJc w:val="left"/>
      <w:pPr>
        <w:ind w:left="5372" w:hanging="816"/>
      </w:pPr>
    </w:lvl>
    <w:lvl w:ilvl="6">
      <w:numFmt w:val="bullet"/>
      <w:lvlText w:val="•"/>
      <w:lvlJc w:val="left"/>
      <w:pPr>
        <w:ind w:left="6426" w:hanging="817"/>
      </w:pPr>
    </w:lvl>
    <w:lvl w:ilvl="7">
      <w:numFmt w:val="bullet"/>
      <w:lvlText w:val="•"/>
      <w:lvlJc w:val="left"/>
      <w:pPr>
        <w:ind w:left="7480" w:hanging="817"/>
      </w:pPr>
    </w:lvl>
    <w:lvl w:ilvl="8">
      <w:numFmt w:val="bullet"/>
      <w:lvlText w:val="•"/>
      <w:lvlJc w:val="left"/>
      <w:pPr>
        <w:ind w:left="8535" w:hanging="817"/>
      </w:pPr>
    </w:lvl>
  </w:abstractNum>
  <w:num w:numId="1">
    <w:abstractNumId w:val="110"/>
  </w:num>
  <w:num w:numId="2">
    <w:abstractNumId w:val="109"/>
  </w:num>
  <w:num w:numId="3">
    <w:abstractNumId w:val="108"/>
  </w:num>
  <w:num w:numId="4">
    <w:abstractNumId w:val="107"/>
  </w:num>
  <w:num w:numId="5">
    <w:abstractNumId w:val="106"/>
  </w:num>
  <w:num w:numId="6">
    <w:abstractNumId w:val="105"/>
  </w:num>
  <w:num w:numId="7">
    <w:abstractNumId w:val="104"/>
  </w:num>
  <w:num w:numId="8">
    <w:abstractNumId w:val="103"/>
  </w:num>
  <w:num w:numId="9">
    <w:abstractNumId w:val="102"/>
  </w:num>
  <w:num w:numId="10">
    <w:abstractNumId w:val="101"/>
  </w:num>
  <w:num w:numId="11">
    <w:abstractNumId w:val="100"/>
  </w:num>
  <w:num w:numId="12">
    <w:abstractNumId w:val="99"/>
  </w:num>
  <w:num w:numId="13">
    <w:abstractNumId w:val="98"/>
  </w:num>
  <w:num w:numId="14">
    <w:abstractNumId w:val="97"/>
  </w:num>
  <w:num w:numId="15">
    <w:abstractNumId w:val="96"/>
  </w:num>
  <w:num w:numId="16">
    <w:abstractNumId w:val="95"/>
  </w:num>
  <w:num w:numId="17">
    <w:abstractNumId w:val="94"/>
  </w:num>
  <w:num w:numId="18">
    <w:abstractNumId w:val="93"/>
  </w:num>
  <w:num w:numId="19">
    <w:abstractNumId w:val="92"/>
  </w:num>
  <w:num w:numId="20">
    <w:abstractNumId w:val="91"/>
  </w:num>
  <w:num w:numId="21">
    <w:abstractNumId w:val="90"/>
  </w:num>
  <w:num w:numId="22">
    <w:abstractNumId w:val="89"/>
  </w:num>
  <w:num w:numId="23">
    <w:abstractNumId w:val="88"/>
  </w:num>
  <w:num w:numId="24">
    <w:abstractNumId w:val="87"/>
  </w:num>
  <w:num w:numId="25">
    <w:abstractNumId w:val="86"/>
  </w:num>
  <w:num w:numId="26">
    <w:abstractNumId w:val="85"/>
  </w:num>
  <w:num w:numId="27">
    <w:abstractNumId w:val="84"/>
  </w:num>
  <w:num w:numId="28">
    <w:abstractNumId w:val="83"/>
  </w:num>
  <w:num w:numId="29">
    <w:abstractNumId w:val="82"/>
  </w:num>
  <w:num w:numId="30">
    <w:abstractNumId w:val="81"/>
  </w:num>
  <w:num w:numId="31">
    <w:abstractNumId w:val="80"/>
  </w:num>
  <w:num w:numId="32">
    <w:abstractNumId w:val="79"/>
  </w:num>
  <w:num w:numId="33">
    <w:abstractNumId w:val="78"/>
  </w:num>
  <w:num w:numId="34">
    <w:abstractNumId w:val="77"/>
  </w:num>
  <w:num w:numId="35">
    <w:abstractNumId w:val="76"/>
  </w:num>
  <w:num w:numId="36">
    <w:abstractNumId w:val="75"/>
  </w:num>
  <w:num w:numId="37">
    <w:abstractNumId w:val="74"/>
  </w:num>
  <w:num w:numId="38">
    <w:abstractNumId w:val="73"/>
  </w:num>
  <w:num w:numId="39">
    <w:abstractNumId w:val="72"/>
  </w:num>
  <w:num w:numId="40">
    <w:abstractNumId w:val="71"/>
  </w:num>
  <w:num w:numId="41">
    <w:abstractNumId w:val="70"/>
  </w:num>
  <w:num w:numId="42">
    <w:abstractNumId w:val="69"/>
  </w:num>
  <w:num w:numId="43">
    <w:abstractNumId w:val="68"/>
  </w:num>
  <w:num w:numId="44">
    <w:abstractNumId w:val="67"/>
  </w:num>
  <w:num w:numId="45">
    <w:abstractNumId w:val="66"/>
  </w:num>
  <w:num w:numId="46">
    <w:abstractNumId w:val="65"/>
  </w:num>
  <w:num w:numId="47">
    <w:abstractNumId w:val="64"/>
  </w:num>
  <w:num w:numId="48">
    <w:abstractNumId w:val="63"/>
  </w:num>
  <w:num w:numId="49">
    <w:abstractNumId w:val="62"/>
  </w:num>
  <w:num w:numId="50">
    <w:abstractNumId w:val="61"/>
  </w:num>
  <w:num w:numId="51">
    <w:abstractNumId w:val="60"/>
  </w:num>
  <w:num w:numId="52">
    <w:abstractNumId w:val="59"/>
  </w:num>
  <w:num w:numId="53">
    <w:abstractNumId w:val="58"/>
  </w:num>
  <w:num w:numId="54">
    <w:abstractNumId w:val="57"/>
  </w:num>
  <w:num w:numId="55">
    <w:abstractNumId w:val="56"/>
  </w:num>
  <w:num w:numId="56">
    <w:abstractNumId w:val="55"/>
  </w:num>
  <w:num w:numId="57">
    <w:abstractNumId w:val="54"/>
  </w:num>
  <w:num w:numId="58">
    <w:abstractNumId w:val="53"/>
  </w:num>
  <w:num w:numId="59">
    <w:abstractNumId w:val="52"/>
  </w:num>
  <w:num w:numId="60">
    <w:abstractNumId w:val="51"/>
  </w:num>
  <w:num w:numId="61">
    <w:abstractNumId w:val="50"/>
  </w:num>
  <w:num w:numId="62">
    <w:abstractNumId w:val="49"/>
  </w:num>
  <w:num w:numId="63">
    <w:abstractNumId w:val="48"/>
  </w:num>
  <w:num w:numId="64">
    <w:abstractNumId w:val="47"/>
  </w:num>
  <w:num w:numId="65">
    <w:abstractNumId w:val="46"/>
  </w:num>
  <w:num w:numId="66">
    <w:abstractNumId w:val="45"/>
  </w:num>
  <w:num w:numId="67">
    <w:abstractNumId w:val="44"/>
  </w:num>
  <w:num w:numId="68">
    <w:abstractNumId w:val="43"/>
  </w:num>
  <w:num w:numId="69">
    <w:abstractNumId w:val="42"/>
  </w:num>
  <w:num w:numId="70">
    <w:abstractNumId w:val="41"/>
  </w:num>
  <w:num w:numId="71">
    <w:abstractNumId w:val="40"/>
  </w:num>
  <w:num w:numId="72">
    <w:abstractNumId w:val="39"/>
  </w:num>
  <w:num w:numId="73">
    <w:abstractNumId w:val="38"/>
  </w:num>
  <w:num w:numId="74">
    <w:abstractNumId w:val="37"/>
  </w:num>
  <w:num w:numId="75">
    <w:abstractNumId w:val="36"/>
  </w:num>
  <w:num w:numId="76">
    <w:abstractNumId w:val="35"/>
  </w:num>
  <w:num w:numId="77">
    <w:abstractNumId w:val="34"/>
  </w:num>
  <w:num w:numId="78">
    <w:abstractNumId w:val="33"/>
  </w:num>
  <w:num w:numId="79">
    <w:abstractNumId w:val="32"/>
  </w:num>
  <w:num w:numId="80">
    <w:abstractNumId w:val="31"/>
  </w:num>
  <w:num w:numId="81">
    <w:abstractNumId w:val="30"/>
  </w:num>
  <w:num w:numId="82">
    <w:abstractNumId w:val="29"/>
  </w:num>
  <w:num w:numId="83">
    <w:abstractNumId w:val="28"/>
  </w:num>
  <w:num w:numId="84">
    <w:abstractNumId w:val="27"/>
  </w:num>
  <w:num w:numId="85">
    <w:abstractNumId w:val="26"/>
  </w:num>
  <w:num w:numId="86">
    <w:abstractNumId w:val="25"/>
  </w:num>
  <w:num w:numId="87">
    <w:abstractNumId w:val="24"/>
  </w:num>
  <w:num w:numId="88">
    <w:abstractNumId w:val="23"/>
  </w:num>
  <w:num w:numId="89">
    <w:abstractNumId w:val="22"/>
  </w:num>
  <w:num w:numId="90">
    <w:abstractNumId w:val="21"/>
  </w:num>
  <w:num w:numId="91">
    <w:abstractNumId w:val="20"/>
  </w:num>
  <w:num w:numId="92">
    <w:abstractNumId w:val="19"/>
  </w:num>
  <w:num w:numId="93">
    <w:abstractNumId w:val="18"/>
  </w:num>
  <w:num w:numId="94">
    <w:abstractNumId w:val="17"/>
  </w:num>
  <w:num w:numId="95">
    <w:abstractNumId w:val="16"/>
  </w:num>
  <w:num w:numId="96">
    <w:abstractNumId w:val="15"/>
  </w:num>
  <w:num w:numId="97">
    <w:abstractNumId w:val="14"/>
  </w:num>
  <w:num w:numId="98">
    <w:abstractNumId w:val="13"/>
  </w:num>
  <w:num w:numId="99">
    <w:abstractNumId w:val="12"/>
  </w:num>
  <w:num w:numId="100">
    <w:abstractNumId w:val="11"/>
  </w:num>
  <w:num w:numId="101">
    <w:abstractNumId w:val="10"/>
  </w:num>
  <w:num w:numId="102">
    <w:abstractNumId w:val="9"/>
  </w:num>
  <w:num w:numId="103">
    <w:abstractNumId w:val="8"/>
  </w:num>
  <w:num w:numId="104">
    <w:abstractNumId w:val="7"/>
  </w:num>
  <w:num w:numId="105">
    <w:abstractNumId w:val="6"/>
  </w:num>
  <w:num w:numId="106">
    <w:abstractNumId w:val="5"/>
  </w:num>
  <w:num w:numId="107">
    <w:abstractNumId w:val="4"/>
  </w:num>
  <w:num w:numId="108">
    <w:abstractNumId w:val="3"/>
  </w:num>
  <w:num w:numId="109">
    <w:abstractNumId w:val="2"/>
  </w:num>
  <w:num w:numId="110">
    <w:abstractNumId w:val="1"/>
  </w:num>
  <w:num w:numId="111">
    <w:abstractNumId w:val="129"/>
  </w:num>
  <w:num w:numId="112">
    <w:abstractNumId w:val="138"/>
  </w:num>
  <w:num w:numId="113">
    <w:abstractNumId w:val="124"/>
  </w:num>
  <w:num w:numId="114">
    <w:abstractNumId w:val="119"/>
  </w:num>
  <w:num w:numId="115">
    <w:abstractNumId w:val="134"/>
    <w:lvlOverride w:ilvl="0">
      <w:startOverride w:val="4"/>
    </w:lvlOverride>
    <w:lvlOverride w:ilvl="1">
      <w:startOverride w:val="8"/>
    </w:lvlOverride>
    <w:lvlOverride w:ilvl="2">
      <w:startOverride w:val="60"/>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6">
    <w:abstractNumId w:val="132"/>
  </w:num>
  <w:num w:numId="117">
    <w:abstractNumId w:val="111"/>
  </w:num>
  <w:num w:numId="118">
    <w:abstractNumId w:val="115"/>
  </w:num>
  <w:num w:numId="119">
    <w:abstractNumId w:val="112"/>
  </w:num>
  <w:num w:numId="120">
    <w:abstractNumId w:val="0"/>
  </w:num>
  <w:num w:numId="121">
    <w:abstractNumId w:val="114"/>
  </w:num>
  <w:num w:numId="122">
    <w:abstractNumId w:val="131"/>
  </w:num>
  <w:num w:numId="123">
    <w:abstractNumId w:val="139"/>
  </w:num>
  <w:num w:numId="124">
    <w:abstractNumId w:val="126"/>
  </w:num>
  <w:num w:numId="125">
    <w:abstractNumId w:val="137"/>
  </w:num>
  <w:num w:numId="126">
    <w:abstractNumId w:val="113"/>
  </w:num>
  <w:num w:numId="127">
    <w:abstractNumId w:val="127"/>
  </w:num>
  <w:num w:numId="128">
    <w:abstractNumId w:val="118"/>
  </w:num>
  <w:num w:numId="129">
    <w:abstractNumId w:val="123"/>
  </w:num>
  <w:num w:numId="130">
    <w:abstractNumId w:val="128"/>
  </w:num>
  <w:num w:numId="131">
    <w:abstractNumId w:val="130"/>
  </w:num>
  <w:num w:numId="132">
    <w:abstractNumId w:val="121"/>
  </w:num>
  <w:num w:numId="133">
    <w:abstractNumId w:val="133"/>
  </w:num>
  <w:num w:numId="134">
    <w:abstractNumId w:val="122"/>
  </w:num>
  <w:num w:numId="135">
    <w:abstractNumId w:val="140"/>
  </w:num>
  <w:num w:numId="136">
    <w:abstractNumId w:val="135"/>
  </w:num>
  <w:num w:numId="137">
    <w:abstractNumId w:val="116"/>
  </w:num>
  <w:num w:numId="138">
    <w:abstractNumId w:val="136"/>
  </w:num>
  <w:num w:numId="139">
    <w:abstractNumId w:val="120"/>
  </w:num>
  <w:num w:numId="140">
    <w:abstractNumId w:val="125"/>
  </w:num>
  <w:num w:numId="141">
    <w:abstractNumId w:val="117"/>
  </w:num>
  <w:num w:numId="142">
    <w:abstractNumId w:val="141"/>
  </w:num>
  <w:numIdMacAtCleanup w:val="1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ShadeFormData/>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71D7"/>
    <w:rsid w:val="00007F59"/>
    <w:rsid w:val="00012B9C"/>
    <w:rsid w:val="000171D7"/>
    <w:rsid w:val="00026159"/>
    <w:rsid w:val="00032B6E"/>
    <w:rsid w:val="000336BB"/>
    <w:rsid w:val="00042E42"/>
    <w:rsid w:val="00066B16"/>
    <w:rsid w:val="00076A0C"/>
    <w:rsid w:val="00076A3F"/>
    <w:rsid w:val="00095423"/>
    <w:rsid w:val="000B0E10"/>
    <w:rsid w:val="000B2EDD"/>
    <w:rsid w:val="000B7283"/>
    <w:rsid w:val="000C4FCC"/>
    <w:rsid w:val="000D1F72"/>
    <w:rsid w:val="000D5A98"/>
    <w:rsid w:val="000F4077"/>
    <w:rsid w:val="0010303A"/>
    <w:rsid w:val="00113F14"/>
    <w:rsid w:val="00144501"/>
    <w:rsid w:val="001445D4"/>
    <w:rsid w:val="001517EC"/>
    <w:rsid w:val="00160C28"/>
    <w:rsid w:val="00170F1C"/>
    <w:rsid w:val="001961CE"/>
    <w:rsid w:val="001B381B"/>
    <w:rsid w:val="001B596A"/>
    <w:rsid w:val="001D3208"/>
    <w:rsid w:val="001E3E59"/>
    <w:rsid w:val="00215EA6"/>
    <w:rsid w:val="00232CB2"/>
    <w:rsid w:val="00236539"/>
    <w:rsid w:val="00246AB1"/>
    <w:rsid w:val="002517F0"/>
    <w:rsid w:val="00267748"/>
    <w:rsid w:val="002A396A"/>
    <w:rsid w:val="002B7412"/>
    <w:rsid w:val="002B77DE"/>
    <w:rsid w:val="002F6A7B"/>
    <w:rsid w:val="00334BBC"/>
    <w:rsid w:val="00341D41"/>
    <w:rsid w:val="00347A54"/>
    <w:rsid w:val="003830AE"/>
    <w:rsid w:val="00383CFF"/>
    <w:rsid w:val="00387C2D"/>
    <w:rsid w:val="003921D6"/>
    <w:rsid w:val="003A43E7"/>
    <w:rsid w:val="003F38CE"/>
    <w:rsid w:val="00401CC2"/>
    <w:rsid w:val="00426F96"/>
    <w:rsid w:val="004421F8"/>
    <w:rsid w:val="0044553E"/>
    <w:rsid w:val="00462FB2"/>
    <w:rsid w:val="00473695"/>
    <w:rsid w:val="004B38C1"/>
    <w:rsid w:val="004C28AB"/>
    <w:rsid w:val="004D00D6"/>
    <w:rsid w:val="004E4546"/>
    <w:rsid w:val="004F01AB"/>
    <w:rsid w:val="004F1B65"/>
    <w:rsid w:val="005361D2"/>
    <w:rsid w:val="005572E3"/>
    <w:rsid w:val="00560626"/>
    <w:rsid w:val="00563B9F"/>
    <w:rsid w:val="005654AF"/>
    <w:rsid w:val="00590F1E"/>
    <w:rsid w:val="005A3DD6"/>
    <w:rsid w:val="005A6C71"/>
    <w:rsid w:val="005C75F0"/>
    <w:rsid w:val="005D2610"/>
    <w:rsid w:val="00600C3C"/>
    <w:rsid w:val="006142C6"/>
    <w:rsid w:val="00653E4C"/>
    <w:rsid w:val="006642A9"/>
    <w:rsid w:val="0068090B"/>
    <w:rsid w:val="006960C0"/>
    <w:rsid w:val="0069695F"/>
    <w:rsid w:val="006A56C0"/>
    <w:rsid w:val="006A7938"/>
    <w:rsid w:val="006C035E"/>
    <w:rsid w:val="006C13BF"/>
    <w:rsid w:val="007011CA"/>
    <w:rsid w:val="00702B74"/>
    <w:rsid w:val="00716BF4"/>
    <w:rsid w:val="007219F0"/>
    <w:rsid w:val="0073516F"/>
    <w:rsid w:val="00740062"/>
    <w:rsid w:val="00757CA4"/>
    <w:rsid w:val="007A3EFE"/>
    <w:rsid w:val="007C310A"/>
    <w:rsid w:val="007D3400"/>
    <w:rsid w:val="007E6E68"/>
    <w:rsid w:val="008060CC"/>
    <w:rsid w:val="00810667"/>
    <w:rsid w:val="00815A0A"/>
    <w:rsid w:val="00817B82"/>
    <w:rsid w:val="00823F5F"/>
    <w:rsid w:val="0083356B"/>
    <w:rsid w:val="00853C02"/>
    <w:rsid w:val="008542DC"/>
    <w:rsid w:val="00855D3C"/>
    <w:rsid w:val="00856EF7"/>
    <w:rsid w:val="008917B0"/>
    <w:rsid w:val="008919BF"/>
    <w:rsid w:val="008B3B4E"/>
    <w:rsid w:val="008F231E"/>
    <w:rsid w:val="008F3A76"/>
    <w:rsid w:val="009007C5"/>
    <w:rsid w:val="00935118"/>
    <w:rsid w:val="00977638"/>
    <w:rsid w:val="00982097"/>
    <w:rsid w:val="00984756"/>
    <w:rsid w:val="009A542A"/>
    <w:rsid w:val="009B3673"/>
    <w:rsid w:val="009E68EA"/>
    <w:rsid w:val="009E770A"/>
    <w:rsid w:val="009E7AC8"/>
    <w:rsid w:val="009F7B71"/>
    <w:rsid w:val="00A15186"/>
    <w:rsid w:val="00A23616"/>
    <w:rsid w:val="00A43420"/>
    <w:rsid w:val="00A6569D"/>
    <w:rsid w:val="00A6632D"/>
    <w:rsid w:val="00A70762"/>
    <w:rsid w:val="00A720EB"/>
    <w:rsid w:val="00A8606F"/>
    <w:rsid w:val="00AB3F3A"/>
    <w:rsid w:val="00AC6848"/>
    <w:rsid w:val="00AD69A4"/>
    <w:rsid w:val="00AE349C"/>
    <w:rsid w:val="00AF61D4"/>
    <w:rsid w:val="00B161E4"/>
    <w:rsid w:val="00B66E4B"/>
    <w:rsid w:val="00B81242"/>
    <w:rsid w:val="00B90387"/>
    <w:rsid w:val="00B95EEC"/>
    <w:rsid w:val="00BA5FF6"/>
    <w:rsid w:val="00BA79C8"/>
    <w:rsid w:val="00BB13F4"/>
    <w:rsid w:val="00BE0760"/>
    <w:rsid w:val="00BE0AED"/>
    <w:rsid w:val="00BE5228"/>
    <w:rsid w:val="00C03693"/>
    <w:rsid w:val="00C12084"/>
    <w:rsid w:val="00C25D57"/>
    <w:rsid w:val="00C26860"/>
    <w:rsid w:val="00C431FD"/>
    <w:rsid w:val="00C45C51"/>
    <w:rsid w:val="00C46FCC"/>
    <w:rsid w:val="00C52614"/>
    <w:rsid w:val="00C547F4"/>
    <w:rsid w:val="00C65D1E"/>
    <w:rsid w:val="00CB098B"/>
    <w:rsid w:val="00CC3363"/>
    <w:rsid w:val="00CC4763"/>
    <w:rsid w:val="00CF185A"/>
    <w:rsid w:val="00D07EC3"/>
    <w:rsid w:val="00D130AA"/>
    <w:rsid w:val="00D23DDD"/>
    <w:rsid w:val="00D24864"/>
    <w:rsid w:val="00D45146"/>
    <w:rsid w:val="00D45F39"/>
    <w:rsid w:val="00D47D3B"/>
    <w:rsid w:val="00D75E18"/>
    <w:rsid w:val="00DA2337"/>
    <w:rsid w:val="00DB44B3"/>
    <w:rsid w:val="00DD67E1"/>
    <w:rsid w:val="00DD7E9D"/>
    <w:rsid w:val="00DE2AB9"/>
    <w:rsid w:val="00DE5BEA"/>
    <w:rsid w:val="00DE7D94"/>
    <w:rsid w:val="00DF21AD"/>
    <w:rsid w:val="00E24CEF"/>
    <w:rsid w:val="00E4697D"/>
    <w:rsid w:val="00E47F50"/>
    <w:rsid w:val="00E627E7"/>
    <w:rsid w:val="00E64DA9"/>
    <w:rsid w:val="00E6505A"/>
    <w:rsid w:val="00E675B4"/>
    <w:rsid w:val="00E72854"/>
    <w:rsid w:val="00E842DF"/>
    <w:rsid w:val="00E957B3"/>
    <w:rsid w:val="00EA32BE"/>
    <w:rsid w:val="00EB455D"/>
    <w:rsid w:val="00EC6728"/>
    <w:rsid w:val="00F23CD2"/>
    <w:rsid w:val="00F25950"/>
    <w:rsid w:val="00F37828"/>
    <w:rsid w:val="00F42716"/>
    <w:rsid w:val="00F76AD1"/>
    <w:rsid w:val="00F83189"/>
    <w:rsid w:val="00F86B81"/>
    <w:rsid w:val="00F8749F"/>
    <w:rsid w:val="00F91BE2"/>
    <w:rsid w:val="00FB02E6"/>
    <w:rsid w:val="00FC0398"/>
    <w:rsid w:val="00FD60A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5:docId w15:val="{0D8C3936-A2BD-48B1-B242-F11DA35CCB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rPr>
      <w:sz w:val="24"/>
      <w:szCs w:val="24"/>
    </w:rPr>
  </w:style>
  <w:style w:type="paragraph" w:styleId="1">
    <w:name w:val="heading 1"/>
    <w:basedOn w:val="a"/>
    <w:next w:val="a"/>
    <w:link w:val="10"/>
    <w:rsid w:val="000D1F72"/>
    <w:pPr>
      <w:keepNext/>
      <w:keepLines/>
      <w:widowControl/>
      <w:autoSpaceDE/>
      <w:autoSpaceDN/>
      <w:adjustRightInd/>
      <w:spacing w:before="400" w:after="120" w:line="276" w:lineRule="auto"/>
      <w:outlineLvl w:val="0"/>
    </w:pPr>
    <w:rPr>
      <w:rFonts w:ascii="Arial" w:eastAsia="Arial" w:hAnsi="Arial" w:cs="Arial"/>
      <w:sz w:val="40"/>
      <w:szCs w:val="40"/>
      <w:lang w:val="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qFormat/>
    <w:pPr>
      <w:ind w:left="118" w:firstLine="720"/>
    </w:pPr>
    <w:rPr>
      <w:sz w:val="27"/>
      <w:szCs w:val="27"/>
    </w:rPr>
  </w:style>
  <w:style w:type="paragraph" w:customStyle="1" w:styleId="11">
    <w:name w:val="Заголовок 11"/>
    <w:basedOn w:val="a"/>
    <w:qFormat/>
    <w:pPr>
      <w:outlineLvl w:val="0"/>
    </w:pPr>
    <w:rPr>
      <w:b/>
      <w:bCs/>
      <w:sz w:val="27"/>
      <w:szCs w:val="27"/>
    </w:rPr>
  </w:style>
  <w:style w:type="paragraph" w:customStyle="1" w:styleId="12">
    <w:name w:val="Абзац списка1"/>
    <w:basedOn w:val="a"/>
    <w:qFormat/>
  </w:style>
  <w:style w:type="paragraph" w:customStyle="1" w:styleId="TableParagraph">
    <w:name w:val="Table Paragraph"/>
    <w:basedOn w:val="a"/>
    <w:qFormat/>
  </w:style>
  <w:style w:type="paragraph" w:styleId="a5">
    <w:name w:val="header"/>
    <w:basedOn w:val="a"/>
    <w:link w:val="a6"/>
    <w:qFormat/>
    <w:rsid w:val="004E4546"/>
    <w:pPr>
      <w:tabs>
        <w:tab w:val="center" w:pos="4677"/>
        <w:tab w:val="right" w:pos="9355"/>
      </w:tabs>
    </w:pPr>
  </w:style>
  <w:style w:type="character" w:customStyle="1" w:styleId="a6">
    <w:name w:val="Верхний колонтитул Знак"/>
    <w:link w:val="a5"/>
    <w:qFormat/>
    <w:rsid w:val="004E4546"/>
    <w:rPr>
      <w:sz w:val="24"/>
      <w:szCs w:val="24"/>
    </w:rPr>
  </w:style>
  <w:style w:type="paragraph" w:styleId="a7">
    <w:name w:val="footer"/>
    <w:basedOn w:val="a"/>
    <w:link w:val="a8"/>
    <w:uiPriority w:val="99"/>
    <w:qFormat/>
    <w:rsid w:val="004E4546"/>
    <w:pPr>
      <w:tabs>
        <w:tab w:val="center" w:pos="4677"/>
        <w:tab w:val="right" w:pos="9355"/>
      </w:tabs>
    </w:pPr>
  </w:style>
  <w:style w:type="character" w:customStyle="1" w:styleId="a8">
    <w:name w:val="Нижний колонтитул Знак"/>
    <w:link w:val="a7"/>
    <w:uiPriority w:val="99"/>
    <w:qFormat/>
    <w:rsid w:val="004E4546"/>
    <w:rPr>
      <w:sz w:val="24"/>
      <w:szCs w:val="24"/>
    </w:rPr>
  </w:style>
  <w:style w:type="character" w:customStyle="1" w:styleId="a4">
    <w:name w:val="Основной текст Знак"/>
    <w:link w:val="a3"/>
    <w:qFormat/>
    <w:rsid w:val="00DD7E9D"/>
    <w:rPr>
      <w:sz w:val="27"/>
      <w:szCs w:val="27"/>
    </w:rPr>
  </w:style>
  <w:style w:type="table" w:customStyle="1" w:styleId="13">
    <w:name w:val="Сетка таблицы1"/>
    <w:basedOn w:val="a1"/>
    <w:next w:val="a9"/>
    <w:uiPriority w:val="59"/>
    <w:rsid w:val="00DE7D9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9">
    <w:name w:val="Table Grid"/>
    <w:basedOn w:val="a1"/>
    <w:uiPriority w:val="59"/>
    <w:rsid w:val="00DE7D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List Paragraph"/>
    <w:basedOn w:val="a"/>
    <w:uiPriority w:val="34"/>
    <w:qFormat/>
    <w:rsid w:val="009F7B71"/>
    <w:pPr>
      <w:widowControl/>
      <w:autoSpaceDE/>
      <w:autoSpaceDN/>
      <w:adjustRightInd/>
      <w:spacing w:after="200" w:line="276" w:lineRule="auto"/>
      <w:ind w:left="720"/>
      <w:contextualSpacing/>
    </w:pPr>
    <w:rPr>
      <w:rFonts w:asciiTheme="minorHAnsi" w:eastAsiaTheme="minorHAnsi" w:hAnsiTheme="minorHAnsi" w:cstheme="minorBidi"/>
      <w:sz w:val="22"/>
      <w:szCs w:val="22"/>
      <w:lang w:eastAsia="en-US"/>
    </w:rPr>
  </w:style>
  <w:style w:type="paragraph" w:styleId="ab">
    <w:name w:val="Balloon Text"/>
    <w:basedOn w:val="a"/>
    <w:link w:val="ac"/>
    <w:rsid w:val="009F7B71"/>
    <w:rPr>
      <w:rFonts w:ascii="Tahoma" w:hAnsi="Tahoma" w:cs="Tahoma"/>
      <w:sz w:val="16"/>
      <w:szCs w:val="16"/>
    </w:rPr>
  </w:style>
  <w:style w:type="character" w:customStyle="1" w:styleId="ac">
    <w:name w:val="Текст выноски Знак"/>
    <w:basedOn w:val="a0"/>
    <w:link w:val="ab"/>
    <w:rsid w:val="009F7B71"/>
    <w:rPr>
      <w:rFonts w:ascii="Tahoma" w:hAnsi="Tahoma" w:cs="Tahoma"/>
      <w:sz w:val="16"/>
      <w:szCs w:val="16"/>
    </w:rPr>
  </w:style>
  <w:style w:type="character" w:customStyle="1" w:styleId="10">
    <w:name w:val="Заголовок 1 Знак"/>
    <w:basedOn w:val="a0"/>
    <w:link w:val="1"/>
    <w:rsid w:val="000D1F72"/>
    <w:rPr>
      <w:rFonts w:ascii="Arial" w:eastAsia="Arial" w:hAnsi="Arial" w:cs="Arial"/>
      <w:sz w:val="40"/>
      <w:szCs w:val="40"/>
      <w:lang w:val="ru"/>
    </w:rPr>
  </w:style>
  <w:style w:type="table" w:customStyle="1" w:styleId="7">
    <w:name w:val="7"/>
    <w:basedOn w:val="a1"/>
    <w:rsid w:val="004D00D6"/>
    <w:pPr>
      <w:spacing w:line="276" w:lineRule="auto"/>
    </w:pPr>
    <w:rPr>
      <w:rFonts w:ascii="Arial" w:eastAsia="Arial" w:hAnsi="Arial" w:cs="Arial"/>
      <w:sz w:val="22"/>
      <w:szCs w:val="22"/>
      <w:lang w:val="ru"/>
    </w:rPr>
    <w:tblPr>
      <w:tblStyleRowBandSize w:val="1"/>
      <w:tblStyleColBandSize w:val="1"/>
      <w:tblInd w:w="0" w:type="nil"/>
      <w:tblCellMar>
        <w:left w:w="0" w:type="dxa"/>
        <w:right w:w="0" w:type="dxa"/>
      </w:tblCellMar>
    </w:tblPr>
  </w:style>
  <w:style w:type="table" w:customStyle="1" w:styleId="6">
    <w:name w:val="6"/>
    <w:basedOn w:val="a1"/>
    <w:rsid w:val="004D00D6"/>
    <w:pPr>
      <w:spacing w:line="276" w:lineRule="auto"/>
    </w:pPr>
    <w:rPr>
      <w:rFonts w:ascii="Arial" w:eastAsia="Arial" w:hAnsi="Arial" w:cs="Arial"/>
      <w:sz w:val="22"/>
      <w:szCs w:val="22"/>
      <w:lang w:val="ru"/>
    </w:rPr>
    <w:tblPr>
      <w:tblStyleRowBandSize w:val="1"/>
      <w:tblStyleColBandSize w:val="1"/>
      <w:tblInd w:w="0" w:type="nil"/>
      <w:tblCellMar>
        <w:left w:w="0" w:type="dxa"/>
        <w:right w:w="0" w:type="dxa"/>
      </w:tblCellMar>
    </w:tblPr>
  </w:style>
  <w:style w:type="table" w:customStyle="1" w:styleId="5">
    <w:name w:val="5"/>
    <w:basedOn w:val="a1"/>
    <w:rsid w:val="004D00D6"/>
    <w:pPr>
      <w:spacing w:line="276" w:lineRule="auto"/>
    </w:pPr>
    <w:rPr>
      <w:rFonts w:ascii="Arial" w:eastAsia="Arial" w:hAnsi="Arial" w:cs="Arial"/>
      <w:sz w:val="22"/>
      <w:szCs w:val="22"/>
      <w:lang w:val="ru"/>
    </w:rPr>
    <w:tblPr>
      <w:tblStyleRowBandSize w:val="1"/>
      <w:tblStyleColBandSize w:val="1"/>
      <w:tblInd w:w="0" w:type="nil"/>
      <w:tblCellMar>
        <w:left w:w="115" w:type="dxa"/>
        <w:right w:w="115" w:type="dxa"/>
      </w:tblCellMar>
    </w:tblPr>
  </w:style>
  <w:style w:type="table" w:customStyle="1" w:styleId="4">
    <w:name w:val="4"/>
    <w:basedOn w:val="a1"/>
    <w:rsid w:val="004D00D6"/>
    <w:pPr>
      <w:spacing w:line="276" w:lineRule="auto"/>
    </w:pPr>
    <w:rPr>
      <w:rFonts w:ascii="Arial" w:eastAsia="Arial" w:hAnsi="Arial" w:cs="Arial"/>
      <w:sz w:val="22"/>
      <w:szCs w:val="22"/>
      <w:lang w:val="ru"/>
    </w:rPr>
    <w:tblPr>
      <w:tblStyleRowBandSize w:val="1"/>
      <w:tblStyleColBandSize w:val="1"/>
      <w:tblInd w:w="0" w:type="nil"/>
      <w:tblCellMar>
        <w:left w:w="115" w:type="dxa"/>
        <w:right w:w="115" w:type="dxa"/>
      </w:tblCellMar>
    </w:tblPr>
  </w:style>
  <w:style w:type="table" w:customStyle="1" w:styleId="3">
    <w:name w:val="3"/>
    <w:basedOn w:val="a1"/>
    <w:rsid w:val="004D00D6"/>
    <w:pPr>
      <w:spacing w:line="276" w:lineRule="auto"/>
    </w:pPr>
    <w:rPr>
      <w:rFonts w:ascii="Arial" w:eastAsia="Arial" w:hAnsi="Arial" w:cs="Arial"/>
      <w:sz w:val="22"/>
      <w:szCs w:val="22"/>
      <w:lang w:val="ru"/>
    </w:rPr>
    <w:tblPr>
      <w:tblStyleRowBandSize w:val="1"/>
      <w:tblStyleColBandSize w:val="1"/>
      <w:tblInd w:w="0" w:type="nil"/>
      <w:tblCellMar>
        <w:left w:w="115" w:type="dxa"/>
        <w:right w:w="115" w:type="dxa"/>
      </w:tblCellMar>
    </w:tblPr>
  </w:style>
  <w:style w:type="table" w:customStyle="1" w:styleId="2">
    <w:name w:val="2"/>
    <w:basedOn w:val="a1"/>
    <w:rsid w:val="00F76AD1"/>
    <w:pPr>
      <w:spacing w:line="276" w:lineRule="auto"/>
    </w:pPr>
    <w:rPr>
      <w:rFonts w:ascii="Arial" w:eastAsia="Arial" w:hAnsi="Arial" w:cs="Arial"/>
      <w:sz w:val="22"/>
      <w:szCs w:val="22"/>
      <w:lang w:val="ru"/>
    </w:rPr>
    <w:tblPr>
      <w:tblStyleRowBandSize w:val="1"/>
      <w:tblStyleColBandSize w:val="1"/>
      <w:tblInd w:w="0" w:type="nil"/>
      <w:tblCellMar>
        <w:left w:w="115" w:type="dxa"/>
        <w:right w:w="115" w:type="dxa"/>
      </w:tblCellMar>
    </w:tblPr>
  </w:style>
  <w:style w:type="table" w:customStyle="1" w:styleId="14">
    <w:name w:val="1"/>
    <w:basedOn w:val="a1"/>
    <w:rsid w:val="00F76AD1"/>
    <w:pPr>
      <w:spacing w:line="276" w:lineRule="auto"/>
    </w:pPr>
    <w:rPr>
      <w:rFonts w:ascii="Arial" w:eastAsia="Arial" w:hAnsi="Arial" w:cs="Arial"/>
      <w:sz w:val="22"/>
      <w:szCs w:val="22"/>
      <w:lang w:val="ru"/>
    </w:rPr>
    <w:tblPr>
      <w:tblStyleRowBandSize w:val="1"/>
      <w:tblStyleColBandSize w:val="1"/>
      <w:tblInd w:w="0" w:type="nil"/>
      <w:tblCellMar>
        <w:left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466756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about:blank" TargetMode="External"/><Relationship Id="rId18" Type="http://schemas.openxmlformats.org/officeDocument/2006/relationships/hyperlink" Target="https://docs.google.com/document/d/1EjeWmaYmfHUWE6axKjXVlOGHMfzSzFgq/edit" TargetMode="External"/><Relationship Id="rId26" Type="http://schemas.openxmlformats.org/officeDocument/2006/relationships/header" Target="header7.xml"/><Relationship Id="rId39" Type="http://schemas.openxmlformats.org/officeDocument/2006/relationships/header" Target="header20.xml"/><Relationship Id="rId21" Type="http://schemas.openxmlformats.org/officeDocument/2006/relationships/hyperlink" Target="about:blank" TargetMode="External"/><Relationship Id="rId34" Type="http://schemas.openxmlformats.org/officeDocument/2006/relationships/header" Target="header15.xml"/><Relationship Id="rId42"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docs.google.com/document/d/1EjeWmaYmfHUWE6axKjXVlOGHMfzSzFgq/edit" TargetMode="External"/><Relationship Id="rId20" Type="http://schemas.openxmlformats.org/officeDocument/2006/relationships/hyperlink" Target="about:blank" TargetMode="External"/><Relationship Id="rId29" Type="http://schemas.openxmlformats.org/officeDocument/2006/relationships/header" Target="header10.xm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about:blank" TargetMode="External"/><Relationship Id="rId24" Type="http://schemas.openxmlformats.org/officeDocument/2006/relationships/header" Target="header5.xml"/><Relationship Id="rId32" Type="http://schemas.openxmlformats.org/officeDocument/2006/relationships/header" Target="header13.xml"/><Relationship Id="rId37" Type="http://schemas.openxmlformats.org/officeDocument/2006/relationships/header" Target="header18.xml"/><Relationship Id="rId40" Type="http://schemas.openxmlformats.org/officeDocument/2006/relationships/header" Target="header21.xml"/><Relationship Id="rId5" Type="http://schemas.openxmlformats.org/officeDocument/2006/relationships/webSettings" Target="webSettings.xml"/><Relationship Id="rId15" Type="http://schemas.openxmlformats.org/officeDocument/2006/relationships/hyperlink" Target="about:blank" TargetMode="External"/><Relationship Id="rId23" Type="http://schemas.openxmlformats.org/officeDocument/2006/relationships/header" Target="header4.xml"/><Relationship Id="rId28" Type="http://schemas.openxmlformats.org/officeDocument/2006/relationships/header" Target="header9.xml"/><Relationship Id="rId36" Type="http://schemas.openxmlformats.org/officeDocument/2006/relationships/header" Target="header17.xml"/><Relationship Id="rId10" Type="http://schemas.openxmlformats.org/officeDocument/2006/relationships/header" Target="header2.xml"/><Relationship Id="rId19" Type="http://schemas.openxmlformats.org/officeDocument/2006/relationships/hyperlink" Target="https://docs.google.com/document/d/1EjeWmaYmfHUWE6axKjXVlOGHMfzSzFgq/edit" TargetMode="External"/><Relationship Id="rId31" Type="http://schemas.openxmlformats.org/officeDocument/2006/relationships/header" Target="header1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about:blank" TargetMode="External"/><Relationship Id="rId22" Type="http://schemas.openxmlformats.org/officeDocument/2006/relationships/header" Target="header3.xml"/><Relationship Id="rId27" Type="http://schemas.openxmlformats.org/officeDocument/2006/relationships/header" Target="header8.xml"/><Relationship Id="rId30" Type="http://schemas.openxmlformats.org/officeDocument/2006/relationships/header" Target="header11.xml"/><Relationship Id="rId35" Type="http://schemas.openxmlformats.org/officeDocument/2006/relationships/header" Target="header16.xml"/><Relationship Id="rId8" Type="http://schemas.openxmlformats.org/officeDocument/2006/relationships/hyperlink" Target="https://translate.tatar/" TargetMode="External"/><Relationship Id="rId3" Type="http://schemas.openxmlformats.org/officeDocument/2006/relationships/styles" Target="styles.xml"/><Relationship Id="rId12" Type="http://schemas.openxmlformats.org/officeDocument/2006/relationships/hyperlink" Target="about:blank" TargetMode="External"/><Relationship Id="rId17" Type="http://schemas.openxmlformats.org/officeDocument/2006/relationships/hyperlink" Target="https://docs.google.com/document/d/1EjeWmaYmfHUWE6axKjXVlOGHMfzSzFgq/edit" TargetMode="External"/><Relationship Id="rId25" Type="http://schemas.openxmlformats.org/officeDocument/2006/relationships/header" Target="header6.xml"/><Relationship Id="rId33" Type="http://schemas.openxmlformats.org/officeDocument/2006/relationships/header" Target="header14.xml"/><Relationship Id="rId38" Type="http://schemas.openxmlformats.org/officeDocument/2006/relationships/header" Target="header19.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EE500E-398B-4B36-A723-CAE3BDD963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227</Pages>
  <Words>90594</Words>
  <Characters>516387</Characters>
  <Application>Microsoft Office Word</Application>
  <DocSecurity>0</DocSecurity>
  <Lines>4303</Lines>
  <Paragraphs>1211</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Microsoft</Company>
  <LinksUpToDate>false</LinksUpToDate>
  <CharactersWithSpaces>605770</CharactersWithSpaces>
  <SharedDoc>false</SharedDoc>
  <HLinks>
    <vt:vector size="174" baseType="variant">
      <vt:variant>
        <vt:i4>82</vt:i4>
      </vt:variant>
      <vt:variant>
        <vt:i4>87</vt:i4>
      </vt:variant>
      <vt:variant>
        <vt:i4>0</vt:i4>
      </vt:variant>
      <vt:variant>
        <vt:i4>5</vt:i4>
      </vt:variant>
      <vt:variant>
        <vt:lpwstr>consultantplus://offline/ref=4B5E35A079CEA8F7DB48F999321080B1066CFE5CE69DA6D73BD0F4BBB3EB68633EzBHBJ</vt:lpwstr>
      </vt:variant>
      <vt:variant>
        <vt:lpwstr/>
      </vt:variant>
      <vt:variant>
        <vt:i4>5767176</vt:i4>
      </vt:variant>
      <vt:variant>
        <vt:i4>84</vt:i4>
      </vt:variant>
      <vt:variant>
        <vt:i4>0</vt:i4>
      </vt:variant>
      <vt:variant>
        <vt:i4>5</vt:i4>
      </vt:variant>
      <vt:variant>
        <vt:lpwstr>consultantplus://offline/ref=B606153C0E3797E8FE66EC12293A2F8105AB9AE6299C5EE382FEEA18A439C0625Bo2t2I</vt:lpwstr>
      </vt:variant>
      <vt:variant>
        <vt:lpwstr/>
      </vt:variant>
      <vt:variant>
        <vt:i4>983048</vt:i4>
      </vt:variant>
      <vt:variant>
        <vt:i4>81</vt:i4>
      </vt:variant>
      <vt:variant>
        <vt:i4>0</vt:i4>
      </vt:variant>
      <vt:variant>
        <vt:i4>5</vt:i4>
      </vt:variant>
      <vt:variant>
        <vt:lpwstr>consultantplus://offline/ref=9EFC7F9C40D141265A439C81DF93C79FA92F450562C5957B5F778557EB5Bq4I</vt:lpwstr>
      </vt:variant>
      <vt:variant>
        <vt:lpwstr/>
      </vt:variant>
      <vt:variant>
        <vt:i4>1638487</vt:i4>
      </vt:variant>
      <vt:variant>
        <vt:i4>78</vt:i4>
      </vt:variant>
      <vt:variant>
        <vt:i4>0</vt:i4>
      </vt:variant>
      <vt:variant>
        <vt:i4>5</vt:i4>
      </vt:variant>
      <vt:variant>
        <vt:lpwstr>consultantplus://offline/ref=25C00FC65AB981543F084AAAB872C8CEC1F8D727FFD3D644CD526CF937573D4FBCa3j7I</vt:lpwstr>
      </vt:variant>
      <vt:variant>
        <vt:lpwstr/>
      </vt:variant>
      <vt:variant>
        <vt:i4>5832704</vt:i4>
      </vt:variant>
      <vt:variant>
        <vt:i4>75</vt:i4>
      </vt:variant>
      <vt:variant>
        <vt:i4>0</vt:i4>
      </vt:variant>
      <vt:variant>
        <vt:i4>5</vt:i4>
      </vt:variant>
      <vt:variant>
        <vt:lpwstr>consultantplus://offline/ref=8997ADD3BBA966A38BE0083B779ECC476CA348F7616204E0AD8318456A50650B1Am5V8I</vt:lpwstr>
      </vt:variant>
      <vt:variant>
        <vt:lpwstr/>
      </vt:variant>
      <vt:variant>
        <vt:i4>5308500</vt:i4>
      </vt:variant>
      <vt:variant>
        <vt:i4>72</vt:i4>
      </vt:variant>
      <vt:variant>
        <vt:i4>0</vt:i4>
      </vt:variant>
      <vt:variant>
        <vt:i4>5</vt:i4>
      </vt:variant>
      <vt:variant>
        <vt:lpwstr>consultantplus://offline/ref=EAFC4F573E604D0A37B9F47DC633DDC9AA3C7444950BAB26EF1AB87D9018881D46BEC468C37C80V647G</vt:lpwstr>
      </vt:variant>
      <vt:variant>
        <vt:lpwstr/>
      </vt:variant>
      <vt:variant>
        <vt:i4>3932208</vt:i4>
      </vt:variant>
      <vt:variant>
        <vt:i4>69</vt:i4>
      </vt:variant>
      <vt:variant>
        <vt:i4>0</vt:i4>
      </vt:variant>
      <vt:variant>
        <vt:i4>5</vt:i4>
      </vt:variant>
      <vt:variant>
        <vt:lpwstr>consultantplus://offline/ref=EAFC4F573E604D0A37B9F47DC633DDC9AF3875439903F62CE743B47F9717D70A41F7C869C37C8162VC4DG</vt:lpwstr>
      </vt:variant>
      <vt:variant>
        <vt:lpwstr/>
      </vt:variant>
      <vt:variant>
        <vt:i4>2293862</vt:i4>
      </vt:variant>
      <vt:variant>
        <vt:i4>66</vt:i4>
      </vt:variant>
      <vt:variant>
        <vt:i4>0</vt:i4>
      </vt:variant>
      <vt:variant>
        <vt:i4>5</vt:i4>
      </vt:variant>
      <vt:variant>
        <vt:lpwstr>consultantplus://offline/ref=746F338B43B7F1B369C24923C434263EF2F8E90DD1972222A789CABB2E888A78AB8134CD6F1BA4593CA45B35GCfAG</vt:lpwstr>
      </vt:variant>
      <vt:variant>
        <vt:lpwstr/>
      </vt:variant>
      <vt:variant>
        <vt:i4>7995494</vt:i4>
      </vt:variant>
      <vt:variant>
        <vt:i4>63</vt:i4>
      </vt:variant>
      <vt:variant>
        <vt:i4>0</vt:i4>
      </vt:variant>
      <vt:variant>
        <vt:i4>5</vt:i4>
      </vt:variant>
      <vt:variant>
        <vt:lpwstr>consultantplus://offline/ref=18738E6A52C2692E8F0E31AD800123A21B754AD194BCB60CBBED00CFFA254D5A633F0C9F54034F872096E39BLBb5G</vt:lpwstr>
      </vt:variant>
      <vt:variant>
        <vt:lpwstr/>
      </vt:variant>
      <vt:variant>
        <vt:i4>917522</vt:i4>
      </vt:variant>
      <vt:variant>
        <vt:i4>57</vt:i4>
      </vt:variant>
      <vt:variant>
        <vt:i4>0</vt:i4>
      </vt:variant>
      <vt:variant>
        <vt:i4>5</vt:i4>
      </vt:variant>
      <vt:variant>
        <vt:lpwstr/>
      </vt:variant>
      <vt:variant>
        <vt:lpwstr>bookmark3</vt:lpwstr>
      </vt:variant>
      <vt:variant>
        <vt:i4>917522</vt:i4>
      </vt:variant>
      <vt:variant>
        <vt:i4>54</vt:i4>
      </vt:variant>
      <vt:variant>
        <vt:i4>0</vt:i4>
      </vt:variant>
      <vt:variant>
        <vt:i4>5</vt:i4>
      </vt:variant>
      <vt:variant>
        <vt:lpwstr/>
      </vt:variant>
      <vt:variant>
        <vt:lpwstr>bookmark2</vt:lpwstr>
      </vt:variant>
      <vt:variant>
        <vt:i4>917522</vt:i4>
      </vt:variant>
      <vt:variant>
        <vt:i4>51</vt:i4>
      </vt:variant>
      <vt:variant>
        <vt:i4>0</vt:i4>
      </vt:variant>
      <vt:variant>
        <vt:i4>5</vt:i4>
      </vt:variant>
      <vt:variant>
        <vt:lpwstr/>
      </vt:variant>
      <vt:variant>
        <vt:lpwstr>bookmark1</vt:lpwstr>
      </vt:variant>
      <vt:variant>
        <vt:i4>917522</vt:i4>
      </vt:variant>
      <vt:variant>
        <vt:i4>48</vt:i4>
      </vt:variant>
      <vt:variant>
        <vt:i4>0</vt:i4>
      </vt:variant>
      <vt:variant>
        <vt:i4>5</vt:i4>
      </vt:variant>
      <vt:variant>
        <vt:lpwstr/>
      </vt:variant>
      <vt:variant>
        <vt:lpwstr>bookmark0</vt:lpwstr>
      </vt:variant>
      <vt:variant>
        <vt:i4>7209071</vt:i4>
      </vt:variant>
      <vt:variant>
        <vt:i4>45</vt:i4>
      </vt:variant>
      <vt:variant>
        <vt:i4>0</vt:i4>
      </vt:variant>
      <vt:variant>
        <vt:i4>5</vt:i4>
      </vt:variant>
      <vt:variant>
        <vt:lpwstr>consultantplus://offline/ref=8D257D14770808BB80710611C88143F2704626223ABD87F0E6B2AFD3HFtCF</vt:lpwstr>
      </vt:variant>
      <vt:variant>
        <vt:lpwstr/>
      </vt:variant>
      <vt:variant>
        <vt:i4>3407977</vt:i4>
      </vt:variant>
      <vt:variant>
        <vt:i4>42</vt:i4>
      </vt:variant>
      <vt:variant>
        <vt:i4>0</vt:i4>
      </vt:variant>
      <vt:variant>
        <vt:i4>5</vt:i4>
      </vt:variant>
      <vt:variant>
        <vt:lpwstr>consultantplus://offline/ref=1FD444255387BC424CB99E33BBDAC7D3712917E705D80936152CAB03e1Y9M</vt:lpwstr>
      </vt:variant>
      <vt:variant>
        <vt:lpwstr/>
      </vt:variant>
      <vt:variant>
        <vt:i4>6815799</vt:i4>
      </vt:variant>
      <vt:variant>
        <vt:i4>39</vt:i4>
      </vt:variant>
      <vt:variant>
        <vt:i4>0</vt:i4>
      </vt:variant>
      <vt:variant>
        <vt:i4>5</vt:i4>
      </vt:variant>
      <vt:variant>
        <vt:lpwstr>consultantplus://offline/ref=F6117B8773BB734CFA154A711F51C1EF2DE214EEF1ED351407EC933B8573E6FB0DE68E103B1A7861Y8O0L</vt:lpwstr>
      </vt:variant>
      <vt:variant>
        <vt:lpwstr/>
      </vt:variant>
      <vt:variant>
        <vt:i4>8323182</vt:i4>
      </vt:variant>
      <vt:variant>
        <vt:i4>36</vt:i4>
      </vt:variant>
      <vt:variant>
        <vt:i4>0</vt:i4>
      </vt:variant>
      <vt:variant>
        <vt:i4>5</vt:i4>
      </vt:variant>
      <vt:variant>
        <vt:lpwstr>consultantplus://offline/ref=A12530362002F3FE06B319A0C53ACC78F952977DC312436758538C5EAE16A1A5E46AA8DFA06ED005NCKEL</vt:lpwstr>
      </vt:variant>
      <vt:variant>
        <vt:lpwstr/>
      </vt:variant>
      <vt:variant>
        <vt:i4>3735613</vt:i4>
      </vt:variant>
      <vt:variant>
        <vt:i4>33</vt:i4>
      </vt:variant>
      <vt:variant>
        <vt:i4>0</vt:i4>
      </vt:variant>
      <vt:variant>
        <vt:i4>5</vt:i4>
      </vt:variant>
      <vt:variant>
        <vt:lpwstr>consultantplus://offline/ref=CBB30D4950B34B0219A6A073EE18F7A4AEF8806964F2401D5CA4FB913CF48A114E037F90EA7A23CEn7y5K</vt:lpwstr>
      </vt:variant>
      <vt:variant>
        <vt:lpwstr/>
      </vt:variant>
      <vt:variant>
        <vt:i4>2621503</vt:i4>
      </vt:variant>
      <vt:variant>
        <vt:i4>30</vt:i4>
      </vt:variant>
      <vt:variant>
        <vt:i4>0</vt:i4>
      </vt:variant>
      <vt:variant>
        <vt:i4>5</vt:i4>
      </vt:variant>
      <vt:variant>
        <vt:lpwstr>consultantplus://offline/ref=F73B84BEBC24049997C6F6B7A434D32BB826A0FD91A30B8C11D826AE353FCAFB9C0661AE4ADA734D879DE656eA4FI</vt:lpwstr>
      </vt:variant>
      <vt:variant>
        <vt:lpwstr/>
      </vt:variant>
      <vt:variant>
        <vt:i4>5636178</vt:i4>
      </vt:variant>
      <vt:variant>
        <vt:i4>27</vt:i4>
      </vt:variant>
      <vt:variant>
        <vt:i4>0</vt:i4>
      </vt:variant>
      <vt:variant>
        <vt:i4>5</vt:i4>
      </vt:variant>
      <vt:variant>
        <vt:lpwstr>consultantplus://offline/ref=2D9EBA32592CB63F78383CD2A6E83264B5C9A38F0616301DA3991728AECB55CD98C40474370CDDz61FI</vt:lpwstr>
      </vt:variant>
      <vt:variant>
        <vt:lpwstr/>
      </vt:variant>
      <vt:variant>
        <vt:i4>2424935</vt:i4>
      </vt:variant>
      <vt:variant>
        <vt:i4>24</vt:i4>
      </vt:variant>
      <vt:variant>
        <vt:i4>0</vt:i4>
      </vt:variant>
      <vt:variant>
        <vt:i4>5</vt:i4>
      </vt:variant>
      <vt:variant>
        <vt:lpwstr>consultantplus://offline/ref=27519676AABBA899232D18219508D5B434E912DE8D5F6DE2C7F8ACD25F72D0F00DCE82FB7A063487D69D30E1k2J0I</vt:lpwstr>
      </vt:variant>
      <vt:variant>
        <vt:lpwstr/>
      </vt:variant>
      <vt:variant>
        <vt:i4>2424935</vt:i4>
      </vt:variant>
      <vt:variant>
        <vt:i4>21</vt:i4>
      </vt:variant>
      <vt:variant>
        <vt:i4>0</vt:i4>
      </vt:variant>
      <vt:variant>
        <vt:i4>5</vt:i4>
      </vt:variant>
      <vt:variant>
        <vt:lpwstr>consultantplus://offline/ref=27519676AABBA899232D18219508D5B434E912DE8D5F6DE2C7F8ACD25F72D0F00DCE82FB7A063487D69D30E1k2J0I</vt:lpwstr>
      </vt:variant>
      <vt:variant>
        <vt:lpwstr/>
      </vt:variant>
      <vt:variant>
        <vt:i4>2621502</vt:i4>
      </vt:variant>
      <vt:variant>
        <vt:i4>18</vt:i4>
      </vt:variant>
      <vt:variant>
        <vt:i4>0</vt:i4>
      </vt:variant>
      <vt:variant>
        <vt:i4>5</vt:i4>
      </vt:variant>
      <vt:variant>
        <vt:lpwstr>consultantplus://offline/ref=75A74FC9EEB327F40D5E96904287B6FD4D194BB69F3B779D832E77A41E53919E4E874BC71354EA34F61D2946jEGCI</vt:lpwstr>
      </vt:variant>
      <vt:variant>
        <vt:lpwstr/>
      </vt:variant>
      <vt:variant>
        <vt:i4>5439578</vt:i4>
      </vt:variant>
      <vt:variant>
        <vt:i4>15</vt:i4>
      </vt:variant>
      <vt:variant>
        <vt:i4>0</vt:i4>
      </vt:variant>
      <vt:variant>
        <vt:i4>5</vt:i4>
      </vt:variant>
      <vt:variant>
        <vt:lpwstr>consultantplus://offline/ref=B2A5522105556C413FC7397C082F86CB0722B0F13AA606EE2BBEB522581C594C5D8D2F16AF0EECYE68H</vt:lpwstr>
      </vt:variant>
      <vt:variant>
        <vt:lpwstr/>
      </vt:variant>
      <vt:variant>
        <vt:i4>1638485</vt:i4>
      </vt:variant>
      <vt:variant>
        <vt:i4>12</vt:i4>
      </vt:variant>
      <vt:variant>
        <vt:i4>0</vt:i4>
      </vt:variant>
      <vt:variant>
        <vt:i4>5</vt:i4>
      </vt:variant>
      <vt:variant>
        <vt:lpwstr>consultantplus://offline/ref=52C97BCA316C18EC794E2515FEFD3ED8B13DAC8D4E3B680A2591E2F371108C4F9F542FFBFCDC98IB04H</vt:lpwstr>
      </vt:variant>
      <vt:variant>
        <vt:lpwstr/>
      </vt:variant>
      <vt:variant>
        <vt:i4>81</vt:i4>
      </vt:variant>
      <vt:variant>
        <vt:i4>9</vt:i4>
      </vt:variant>
      <vt:variant>
        <vt:i4>0</vt:i4>
      </vt:variant>
      <vt:variant>
        <vt:i4>5</vt:i4>
      </vt:variant>
      <vt:variant>
        <vt:lpwstr>consultantplus://offline/ref=F32CB36E1FCB66E99AF0532FF1503D349F15F859E600257660A3F8IAuEH</vt:lpwstr>
      </vt:variant>
      <vt:variant>
        <vt:lpwstr/>
      </vt:variant>
      <vt:variant>
        <vt:i4>6357055</vt:i4>
      </vt:variant>
      <vt:variant>
        <vt:i4>6</vt:i4>
      </vt:variant>
      <vt:variant>
        <vt:i4>0</vt:i4>
      </vt:variant>
      <vt:variant>
        <vt:i4>5</vt:i4>
      </vt:variant>
      <vt:variant>
        <vt:lpwstr>consultantplus://offline/ref=F32CB36E1FCB66E99AF0532FF1503D349C11F15DE45D2F7E39AFFAA9IEu0H</vt:lpwstr>
      </vt:variant>
      <vt:variant>
        <vt:lpwstr/>
      </vt:variant>
      <vt:variant>
        <vt:i4>3407928</vt:i4>
      </vt:variant>
      <vt:variant>
        <vt:i4>3</vt:i4>
      </vt:variant>
      <vt:variant>
        <vt:i4>0</vt:i4>
      </vt:variant>
      <vt:variant>
        <vt:i4>5</vt:i4>
      </vt:variant>
      <vt:variant>
        <vt:lpwstr>consultantplus://offline/ref=F32CB36E1FCB66E99AF04C3AF4503D349C1AFC5DE951727431F6F6ABE77F6EC899BA154A0C87325EI0u8H</vt:lpwstr>
      </vt:variant>
      <vt:variant>
        <vt:lpwstr/>
      </vt:variant>
      <vt:variant>
        <vt:i4>82</vt:i4>
      </vt:variant>
      <vt:variant>
        <vt:i4>0</vt:i4>
      </vt:variant>
      <vt:variant>
        <vt:i4>0</vt:i4>
      </vt:variant>
      <vt:variant>
        <vt:i4>5</vt:i4>
      </vt:variant>
      <vt:variant>
        <vt:lpwstr>consultantplus://offline/ref=F32CB36E1FCB66E99AF0532FF1503D349915FE58E600257660A3F8IAuEH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Comp</dc:creator>
  <cp:lastModifiedBy>USER</cp:lastModifiedBy>
  <cp:revision>8</cp:revision>
  <cp:lastPrinted>2017-12-06T18:10:00Z</cp:lastPrinted>
  <dcterms:created xsi:type="dcterms:W3CDTF">2022-04-28T05:13:00Z</dcterms:created>
  <dcterms:modified xsi:type="dcterms:W3CDTF">2022-04-28T13:04:00Z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or">
    <vt:lpwstr>Microsoft® Office Word 2007</vt:lpwstr>
  </property>
</Properties>
</file>