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FCB6" w14:textId="77777777" w:rsidR="00C06FB2" w:rsidRDefault="00C06FB2" w:rsidP="00C06FB2">
      <w:pPr>
        <w:pStyle w:val="docdata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Утверждаю:</w:t>
      </w:r>
    </w:p>
    <w:p w14:paraId="3FE7800C" w14:textId="77777777" w:rsidR="0063674E" w:rsidRDefault="0063674E" w:rsidP="0063674E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Председатель комиссии – </w:t>
      </w:r>
    </w:p>
    <w:p w14:paraId="2F283376" w14:textId="77777777" w:rsidR="0063674E" w:rsidRDefault="0063674E" w:rsidP="0063674E">
      <w:pPr>
        <w:pStyle w:val="aff2"/>
        <w:spacing w:before="0" w:beforeAutospacing="0" w:after="0" w:afterAutospacing="0"/>
        <w:ind w:firstLine="5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Исполняющий обязанности заместителя </w:t>
      </w:r>
    </w:p>
    <w:p w14:paraId="344B0D4F" w14:textId="77777777" w:rsidR="0063674E" w:rsidRDefault="0063674E" w:rsidP="0063674E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Руководителя Исполнительного комитета</w:t>
      </w:r>
      <w:r>
        <w:t xml:space="preserve"> </w:t>
      </w:r>
      <w:r>
        <w:rPr>
          <w:color w:val="000000"/>
          <w:sz w:val="28"/>
          <w:szCs w:val="28"/>
        </w:rPr>
        <w:t>Нижнекамского муниципального района Республики Татарстан</w:t>
      </w:r>
    </w:p>
    <w:p w14:paraId="3E4A6891" w14:textId="77777777" w:rsidR="0063674E" w:rsidRDefault="0063674E" w:rsidP="0063674E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____________О.А. Никитина</w:t>
      </w:r>
    </w:p>
    <w:p w14:paraId="479A467C" w14:textId="77777777"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 </w:t>
      </w:r>
    </w:p>
    <w:p w14:paraId="048EEBA7" w14:textId="77777777" w:rsidR="00C06FB2" w:rsidRDefault="008D1C76" w:rsidP="00C06FB2">
      <w:pPr>
        <w:pStyle w:val="aff2"/>
        <w:spacing w:before="0" w:beforeAutospacing="0" w:after="0" w:afterAutospacing="0"/>
        <w:ind w:firstLine="720"/>
        <w:jc w:val="right"/>
      </w:pPr>
      <w:r>
        <w:rPr>
          <w:color w:val="000000"/>
          <w:sz w:val="28"/>
          <w:szCs w:val="28"/>
        </w:rPr>
        <w:t>10</w:t>
      </w:r>
      <w:r w:rsidR="00C06FB2">
        <w:rPr>
          <w:color w:val="000000"/>
          <w:sz w:val="28"/>
          <w:szCs w:val="28"/>
        </w:rPr>
        <w:t>.</w:t>
      </w:r>
      <w:r w:rsidR="005E606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6</w:t>
      </w:r>
      <w:r w:rsidR="00C06FB2">
        <w:rPr>
          <w:color w:val="000000"/>
          <w:sz w:val="28"/>
          <w:szCs w:val="28"/>
        </w:rPr>
        <w:t>.202</w:t>
      </w:r>
      <w:r w:rsidR="005E6064">
        <w:rPr>
          <w:color w:val="000000"/>
          <w:sz w:val="28"/>
          <w:szCs w:val="28"/>
        </w:rPr>
        <w:t>6</w:t>
      </w:r>
      <w:r w:rsidR="00C06FB2">
        <w:rPr>
          <w:color w:val="000000"/>
          <w:sz w:val="28"/>
          <w:szCs w:val="28"/>
        </w:rPr>
        <w:t>г.</w:t>
      </w:r>
    </w:p>
    <w:p w14:paraId="79F308A8" w14:textId="77777777"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jc w:val="both"/>
      </w:pPr>
      <w:r>
        <w:t> </w:t>
      </w:r>
    </w:p>
    <w:p w14:paraId="7BA00E90" w14:textId="77777777"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ind w:left="14" w:firstLine="526"/>
        <w:jc w:val="center"/>
      </w:pPr>
      <w:r>
        <w:rPr>
          <w:b/>
          <w:bCs/>
          <w:color w:val="000000"/>
          <w:sz w:val="28"/>
          <w:szCs w:val="28"/>
        </w:rPr>
        <w:t>Заключение</w:t>
      </w:r>
    </w:p>
    <w:p w14:paraId="465B9C21" w14:textId="77777777" w:rsidR="008D1C76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  <w:rPr>
          <w:bCs/>
          <w:sz w:val="28"/>
        </w:rPr>
      </w:pPr>
      <w:r>
        <w:rPr>
          <w:color w:val="000000"/>
          <w:sz w:val="28"/>
          <w:szCs w:val="28"/>
        </w:rPr>
        <w:t xml:space="preserve">публичных слушаний по </w:t>
      </w:r>
      <w:r w:rsidR="007D4223">
        <w:rPr>
          <w:sz w:val="28"/>
        </w:rPr>
        <w:t xml:space="preserve">рассмотрению проекта </w:t>
      </w:r>
      <w:r w:rsidR="008D1C76" w:rsidRPr="008D1C76">
        <w:rPr>
          <w:bCs/>
          <w:sz w:val="28"/>
        </w:rPr>
        <w:t>планировки территории и проекта межевания территории для размещения линейного объекта:</w:t>
      </w:r>
    </w:p>
    <w:p w14:paraId="43817488" w14:textId="77777777" w:rsidR="008D1C76" w:rsidRDefault="008D1C76" w:rsidP="00C06FB2">
      <w:pPr>
        <w:pStyle w:val="aff2"/>
        <w:shd w:val="clear" w:color="auto" w:fill="FFFFFF"/>
        <w:spacing w:before="0" w:beforeAutospacing="0" w:after="0" w:afterAutospacing="0"/>
        <w:jc w:val="center"/>
        <w:rPr>
          <w:bCs/>
          <w:sz w:val="28"/>
        </w:rPr>
      </w:pPr>
      <w:r w:rsidRPr="008D1C76">
        <w:rPr>
          <w:bCs/>
          <w:sz w:val="28"/>
        </w:rPr>
        <w:t xml:space="preserve"> «Замена кабельной линии 110 </w:t>
      </w:r>
      <w:proofErr w:type="spellStart"/>
      <w:r w:rsidRPr="008D1C76">
        <w:rPr>
          <w:bCs/>
          <w:sz w:val="28"/>
        </w:rPr>
        <w:t>кВ</w:t>
      </w:r>
      <w:proofErr w:type="spellEnd"/>
      <w:r w:rsidRPr="008D1C76">
        <w:rPr>
          <w:bCs/>
          <w:sz w:val="28"/>
        </w:rPr>
        <w:t xml:space="preserve"> «Этилен</w:t>
      </w:r>
      <w:r w:rsidRPr="008D1C76">
        <w:rPr>
          <w:b/>
          <w:sz w:val="28"/>
        </w:rPr>
        <w:t>-</w:t>
      </w:r>
      <w:r w:rsidRPr="008D1C76">
        <w:rPr>
          <w:bCs/>
          <w:sz w:val="28"/>
        </w:rPr>
        <w:t>1, «Этилен</w:t>
      </w:r>
      <w:r w:rsidRPr="008D1C76">
        <w:rPr>
          <w:b/>
          <w:sz w:val="28"/>
        </w:rPr>
        <w:t>-</w:t>
      </w:r>
      <w:r w:rsidRPr="008D1C76">
        <w:rPr>
          <w:bCs/>
          <w:sz w:val="28"/>
        </w:rPr>
        <w:t>2».</w:t>
      </w:r>
    </w:p>
    <w:p w14:paraId="58605760" w14:textId="77777777" w:rsidR="008D1C76" w:rsidRDefault="008D1C76" w:rsidP="00C06FB2">
      <w:pPr>
        <w:pStyle w:val="aff2"/>
        <w:shd w:val="clear" w:color="auto" w:fill="FFFFFF"/>
        <w:spacing w:before="0" w:beforeAutospacing="0" w:after="0" w:afterAutospacing="0"/>
        <w:jc w:val="center"/>
        <w:rPr>
          <w:bCs/>
          <w:sz w:val="28"/>
        </w:rPr>
      </w:pPr>
      <w:r w:rsidRPr="008D1C76">
        <w:rPr>
          <w:bCs/>
          <w:sz w:val="28"/>
        </w:rPr>
        <w:t xml:space="preserve"> Строительство кабельной эстакады с выносом кабелей из земли», </w:t>
      </w:r>
    </w:p>
    <w:p w14:paraId="0304F324" w14:textId="77777777" w:rsidR="008D1C76" w:rsidRDefault="008D1C76" w:rsidP="008D1C76">
      <w:pPr>
        <w:pStyle w:val="aff2"/>
        <w:shd w:val="clear" w:color="auto" w:fill="FFFFFF"/>
        <w:spacing w:before="0" w:beforeAutospacing="0" w:after="0" w:afterAutospacing="0"/>
        <w:jc w:val="center"/>
        <w:rPr>
          <w:bCs/>
          <w:sz w:val="28"/>
        </w:rPr>
      </w:pPr>
      <w:r w:rsidRPr="008D1C76">
        <w:rPr>
          <w:bCs/>
          <w:sz w:val="28"/>
        </w:rPr>
        <w:t>расположенного по адресу: Республика Татарстан, Нижнекамский муниципальный район, г. Нижнекамск»</w:t>
      </w:r>
    </w:p>
    <w:p w14:paraId="6FF069D1" w14:textId="77777777"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t> </w:t>
      </w:r>
    </w:p>
    <w:p w14:paraId="75186A8A" w14:textId="77777777" w:rsidR="00C06FB2" w:rsidRPr="007D4223" w:rsidRDefault="00C06FB2" w:rsidP="00C06FB2">
      <w:pPr>
        <w:pStyle w:val="aff2"/>
        <w:spacing w:before="0" w:beforeAutospacing="0" w:after="0" w:afterAutospacing="0"/>
        <w:ind w:firstLine="526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 xml:space="preserve">1.  Дата проведения публичных слушаний </w:t>
      </w:r>
      <w:r w:rsidR="008D1C76">
        <w:rPr>
          <w:color w:val="000000"/>
          <w:sz w:val="28"/>
          <w:szCs w:val="28"/>
        </w:rPr>
        <w:t>10 июня</w:t>
      </w:r>
      <w:r w:rsidR="000F7B7A" w:rsidRPr="007D4223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202</w:t>
      </w:r>
      <w:r w:rsidR="008D1C76">
        <w:rPr>
          <w:color w:val="000000"/>
          <w:sz w:val="28"/>
          <w:szCs w:val="28"/>
        </w:rPr>
        <w:t>6</w:t>
      </w:r>
      <w:r w:rsidR="000F7B7A" w:rsidRPr="007D4223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г.</w:t>
      </w:r>
      <w:r w:rsidR="000F7B7A" w:rsidRPr="007D4223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(</w:t>
      </w:r>
      <w:r w:rsidR="008D1C76">
        <w:rPr>
          <w:color w:val="000000"/>
          <w:sz w:val="28"/>
          <w:szCs w:val="28"/>
        </w:rPr>
        <w:t>среда</w:t>
      </w:r>
      <w:r w:rsidRPr="007D4223">
        <w:rPr>
          <w:color w:val="000000"/>
          <w:sz w:val="28"/>
          <w:szCs w:val="28"/>
        </w:rPr>
        <w:t>).</w:t>
      </w:r>
    </w:p>
    <w:p w14:paraId="44BC2B64" w14:textId="77777777" w:rsidR="008D1C76" w:rsidRDefault="00C06FB2" w:rsidP="00C06FB2">
      <w:pPr>
        <w:pStyle w:val="aff2"/>
        <w:spacing w:before="0" w:beforeAutospacing="0" w:after="0" w:afterAutospacing="0"/>
        <w:ind w:firstLine="526"/>
        <w:jc w:val="both"/>
        <w:rPr>
          <w:bCs/>
          <w:sz w:val="28"/>
          <w:szCs w:val="28"/>
        </w:rPr>
      </w:pPr>
      <w:r w:rsidRPr="007D4223">
        <w:rPr>
          <w:color w:val="000000"/>
          <w:sz w:val="28"/>
          <w:szCs w:val="28"/>
        </w:rPr>
        <w:t>2. Наименование: о назначении публичных слушаний по </w:t>
      </w:r>
      <w:r w:rsidR="007D4223" w:rsidRPr="007D4223">
        <w:rPr>
          <w:sz w:val="28"/>
          <w:szCs w:val="28"/>
        </w:rPr>
        <w:t xml:space="preserve">рассмотрению проекта </w:t>
      </w:r>
      <w:r w:rsidR="008D1C76" w:rsidRPr="008D1C76">
        <w:rPr>
          <w:bCs/>
          <w:sz w:val="28"/>
          <w:szCs w:val="28"/>
        </w:rPr>
        <w:t xml:space="preserve">планировки территории и проекта межевания территории для размещения линейного объекта: «Замена кабельной линии 110 </w:t>
      </w:r>
      <w:proofErr w:type="spellStart"/>
      <w:r w:rsidR="008D1C76" w:rsidRPr="008D1C76">
        <w:rPr>
          <w:bCs/>
          <w:sz w:val="28"/>
          <w:szCs w:val="28"/>
        </w:rPr>
        <w:t>кВ</w:t>
      </w:r>
      <w:proofErr w:type="spellEnd"/>
      <w:r w:rsidR="008D1C76" w:rsidRPr="008D1C76">
        <w:rPr>
          <w:bCs/>
          <w:sz w:val="28"/>
          <w:szCs w:val="28"/>
        </w:rPr>
        <w:t xml:space="preserve"> «Этилен</w:t>
      </w:r>
      <w:r w:rsidR="008D1C76" w:rsidRPr="008D1C76">
        <w:rPr>
          <w:b/>
          <w:sz w:val="28"/>
          <w:szCs w:val="28"/>
        </w:rPr>
        <w:t>-</w:t>
      </w:r>
      <w:r w:rsidR="008D1C76" w:rsidRPr="008D1C76">
        <w:rPr>
          <w:bCs/>
          <w:sz w:val="28"/>
          <w:szCs w:val="28"/>
        </w:rPr>
        <w:t>1, «Этилен</w:t>
      </w:r>
      <w:r w:rsidR="008D1C76" w:rsidRPr="008D1C76">
        <w:rPr>
          <w:b/>
          <w:sz w:val="28"/>
          <w:szCs w:val="28"/>
        </w:rPr>
        <w:t>-</w:t>
      </w:r>
      <w:r w:rsidR="008D1C76" w:rsidRPr="008D1C76">
        <w:rPr>
          <w:bCs/>
          <w:sz w:val="28"/>
          <w:szCs w:val="28"/>
        </w:rPr>
        <w:t>2». Строительство кабельной эстакады с выносом кабелей из земли», расположенного по адресу: Республика Татарстан, Нижнекамский муниципальный район, г. Нижнекамск».</w:t>
      </w:r>
    </w:p>
    <w:p w14:paraId="01D96D87" w14:textId="77777777" w:rsidR="00C06FB2" w:rsidRPr="007D4223" w:rsidRDefault="00C06FB2" w:rsidP="00C06FB2">
      <w:pPr>
        <w:pStyle w:val="aff2"/>
        <w:spacing w:before="0" w:beforeAutospacing="0" w:after="0" w:afterAutospacing="0"/>
        <w:ind w:firstLine="526"/>
        <w:jc w:val="both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>3. Реквизиты протокола публичных слушаний: №</w:t>
      </w:r>
      <w:r w:rsidR="008D1C76">
        <w:rPr>
          <w:color w:val="000000"/>
          <w:sz w:val="28"/>
          <w:szCs w:val="28"/>
        </w:rPr>
        <w:t>9</w:t>
      </w:r>
      <w:r w:rsidR="007D4223" w:rsidRPr="007D4223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 xml:space="preserve">от </w:t>
      </w:r>
      <w:r w:rsidR="008D1C76">
        <w:rPr>
          <w:color w:val="000000"/>
          <w:sz w:val="28"/>
          <w:szCs w:val="28"/>
        </w:rPr>
        <w:t>10</w:t>
      </w:r>
      <w:r w:rsidRPr="007D4223">
        <w:rPr>
          <w:color w:val="000000"/>
          <w:sz w:val="28"/>
          <w:szCs w:val="28"/>
        </w:rPr>
        <w:t>.</w:t>
      </w:r>
      <w:r w:rsidR="005E6064">
        <w:rPr>
          <w:color w:val="000000"/>
          <w:sz w:val="28"/>
          <w:szCs w:val="28"/>
        </w:rPr>
        <w:t>0</w:t>
      </w:r>
      <w:r w:rsidR="008D1C76">
        <w:rPr>
          <w:color w:val="000000"/>
          <w:sz w:val="28"/>
          <w:szCs w:val="28"/>
        </w:rPr>
        <w:t>5</w:t>
      </w:r>
      <w:r w:rsidRPr="007D4223">
        <w:rPr>
          <w:color w:val="000000"/>
          <w:sz w:val="28"/>
          <w:szCs w:val="28"/>
        </w:rPr>
        <w:t>.202</w:t>
      </w:r>
      <w:r w:rsidR="005E6064">
        <w:rPr>
          <w:color w:val="000000"/>
          <w:sz w:val="28"/>
          <w:szCs w:val="28"/>
        </w:rPr>
        <w:t>6</w:t>
      </w:r>
      <w:r w:rsidRPr="007D4223">
        <w:rPr>
          <w:color w:val="000000"/>
          <w:sz w:val="28"/>
          <w:szCs w:val="28"/>
        </w:rPr>
        <w:t>г.</w:t>
      </w:r>
    </w:p>
    <w:p w14:paraId="0D4B917D" w14:textId="6105AF2D" w:rsidR="00C06FB2" w:rsidRPr="007D4223" w:rsidRDefault="00C06FB2" w:rsidP="00C06FB2">
      <w:pPr>
        <w:pStyle w:val="aff2"/>
        <w:spacing w:before="0" w:beforeAutospacing="0" w:after="0" w:afterAutospacing="0"/>
        <w:ind w:firstLine="526"/>
        <w:jc w:val="both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>4. Количество участников публичных слушаний</w:t>
      </w:r>
      <w:r w:rsidRPr="008044EC">
        <w:rPr>
          <w:color w:val="000000"/>
          <w:sz w:val="28"/>
          <w:szCs w:val="28"/>
        </w:rPr>
        <w:t>:</w:t>
      </w:r>
      <w:r w:rsidRPr="008044EC">
        <w:rPr>
          <w:sz w:val="28"/>
          <w:szCs w:val="28"/>
        </w:rPr>
        <w:t xml:space="preserve"> </w:t>
      </w:r>
      <w:r w:rsidR="008044EC" w:rsidRPr="008044EC">
        <w:rPr>
          <w:sz w:val="28"/>
          <w:szCs w:val="28"/>
        </w:rPr>
        <w:t>6</w:t>
      </w:r>
      <w:r w:rsidRPr="006443E9">
        <w:rPr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человек.</w:t>
      </w:r>
    </w:p>
    <w:p w14:paraId="271919CB" w14:textId="77777777" w:rsidR="000F7B7A" w:rsidRPr="007D4223" w:rsidRDefault="00C06FB2" w:rsidP="00C06FB2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 w:rsidRPr="007D4223">
        <w:rPr>
          <w:color w:val="000000"/>
          <w:sz w:val="28"/>
          <w:szCs w:val="28"/>
        </w:rPr>
        <w:t>5.</w:t>
      </w:r>
      <w:r w:rsidR="00BC449F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От участников публичных слушаний замечаний и предложений не </w:t>
      </w:r>
      <w:r w:rsidR="00BC449F">
        <w:rPr>
          <w:color w:val="000000"/>
          <w:sz w:val="28"/>
          <w:szCs w:val="28"/>
        </w:rPr>
        <w:t>поступало</w:t>
      </w:r>
      <w:r w:rsidR="000F7B7A" w:rsidRPr="007D4223">
        <w:rPr>
          <w:color w:val="000000"/>
          <w:sz w:val="28"/>
          <w:szCs w:val="28"/>
        </w:rPr>
        <w:t>.</w:t>
      </w:r>
    </w:p>
    <w:p w14:paraId="08FF3FC1" w14:textId="77777777" w:rsidR="00C06FB2" w:rsidRPr="007D4223" w:rsidRDefault="00C06FB2" w:rsidP="000F7B7A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 w:rsidRPr="007D4223">
        <w:rPr>
          <w:color w:val="000000"/>
          <w:sz w:val="28"/>
          <w:szCs w:val="28"/>
        </w:rPr>
        <w:t>6. Принято решение:</w:t>
      </w:r>
      <w:r w:rsidR="000F7B7A" w:rsidRPr="007D4223">
        <w:rPr>
          <w:sz w:val="28"/>
          <w:szCs w:val="28"/>
        </w:rPr>
        <w:t xml:space="preserve"> п</w:t>
      </w:r>
      <w:r w:rsidRPr="007D4223">
        <w:rPr>
          <w:color w:val="000000"/>
          <w:sz w:val="28"/>
          <w:szCs w:val="28"/>
        </w:rPr>
        <w:t xml:space="preserve">редоставленный проект одобрить. </w:t>
      </w:r>
    </w:p>
    <w:p w14:paraId="433D907D" w14:textId="77777777" w:rsidR="000F7B7A" w:rsidRPr="007D4223" w:rsidRDefault="000F7B7A" w:rsidP="000F7B7A">
      <w:pPr>
        <w:pStyle w:val="aff2"/>
        <w:spacing w:before="0" w:beforeAutospacing="0" w:after="0" w:afterAutospacing="0"/>
        <w:ind w:left="526"/>
        <w:jc w:val="both"/>
        <w:rPr>
          <w:sz w:val="28"/>
          <w:szCs w:val="28"/>
        </w:rPr>
      </w:pPr>
    </w:p>
    <w:p w14:paraId="2BDCE48A" w14:textId="77777777" w:rsidR="00C06FB2" w:rsidRPr="007D4223" w:rsidRDefault="00C06FB2" w:rsidP="007D4223">
      <w:pPr>
        <w:pStyle w:val="aff2"/>
        <w:spacing w:before="0" w:beforeAutospacing="0" w:after="0" w:afterAutospacing="0" w:line="276" w:lineRule="auto"/>
        <w:ind w:firstLine="526"/>
        <w:jc w:val="both"/>
        <w:rPr>
          <w:sz w:val="28"/>
          <w:szCs w:val="28"/>
        </w:rPr>
      </w:pPr>
      <w:r w:rsidRPr="007D4223">
        <w:rPr>
          <w:sz w:val="28"/>
          <w:szCs w:val="28"/>
        </w:rPr>
        <w:t> </w:t>
      </w:r>
      <w:r w:rsidR="007D4223" w:rsidRPr="007D4223">
        <w:rPr>
          <w:rStyle w:val="2150"/>
          <w:rFonts w:eastAsia="Arial"/>
          <w:color w:val="000000"/>
          <w:sz w:val="28"/>
          <w:szCs w:val="28"/>
        </w:rPr>
        <w:t xml:space="preserve">Итоговый </w:t>
      </w:r>
      <w:r w:rsidR="007D4223" w:rsidRPr="007D4223">
        <w:rPr>
          <w:color w:val="000000"/>
          <w:sz w:val="28"/>
          <w:szCs w:val="28"/>
        </w:rPr>
        <w:t xml:space="preserve">Проект направить в Министерство строительства, архитектуры и </w:t>
      </w:r>
      <w:r w:rsidR="007D4223">
        <w:rPr>
          <w:color w:val="000000"/>
          <w:sz w:val="28"/>
          <w:szCs w:val="28"/>
        </w:rPr>
        <w:t>жили</w:t>
      </w:r>
      <w:r w:rsidR="00BC449F">
        <w:rPr>
          <w:color w:val="000000"/>
          <w:sz w:val="28"/>
          <w:szCs w:val="28"/>
        </w:rPr>
        <w:t>щ</w:t>
      </w:r>
      <w:r w:rsidR="007D4223">
        <w:rPr>
          <w:color w:val="000000"/>
          <w:sz w:val="28"/>
          <w:szCs w:val="28"/>
        </w:rPr>
        <w:t xml:space="preserve">но – коммунального хозяйства </w:t>
      </w:r>
      <w:r w:rsidR="007D4223" w:rsidRPr="007D4223">
        <w:rPr>
          <w:color w:val="000000"/>
          <w:sz w:val="28"/>
          <w:szCs w:val="28"/>
        </w:rPr>
        <w:t>Республики Татарстан для принятия решения по утверждению.</w:t>
      </w:r>
    </w:p>
    <w:p w14:paraId="54384B1D" w14:textId="77777777" w:rsidR="00C06FB2" w:rsidRDefault="00C06FB2" w:rsidP="007D4223">
      <w:pPr>
        <w:pStyle w:val="aff2"/>
        <w:spacing w:before="0" w:beforeAutospacing="0" w:after="0" w:afterAutospacing="0" w:line="276" w:lineRule="auto"/>
        <w:jc w:val="both"/>
      </w:pPr>
      <w:r>
        <w:t> </w:t>
      </w:r>
    </w:p>
    <w:p w14:paraId="0EA66E3B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21DF86FB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174A11D8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0F9B49F6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53712893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372E70CF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0BAA9423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2A01BB83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1F835E4B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0DC52496" w14:textId="77777777"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14:paraId="5F1950F4" w14:textId="77777777" w:rsidR="00076368" w:rsidRPr="005D0B1A" w:rsidRDefault="00076368" w:rsidP="005D0B1A"/>
    <w:sectPr w:rsidR="00076368" w:rsidRPr="005D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C12C" w14:textId="77777777" w:rsidR="00CF4F8F" w:rsidRDefault="00CF4F8F">
      <w:r>
        <w:separator/>
      </w:r>
    </w:p>
  </w:endnote>
  <w:endnote w:type="continuationSeparator" w:id="0">
    <w:p w14:paraId="4861C8FF" w14:textId="77777777" w:rsidR="00CF4F8F" w:rsidRDefault="00CF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6099" w14:textId="77777777" w:rsidR="00CF4F8F" w:rsidRDefault="00CF4F8F">
      <w:r>
        <w:separator/>
      </w:r>
    </w:p>
  </w:footnote>
  <w:footnote w:type="continuationSeparator" w:id="0">
    <w:p w14:paraId="3AB9ACFF" w14:textId="77777777" w:rsidR="00CF4F8F" w:rsidRDefault="00CF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016"/>
    <w:multiLevelType w:val="hybridMultilevel"/>
    <w:tmpl w:val="11C62CA8"/>
    <w:lvl w:ilvl="0" w:tplc="734C84AC">
      <w:start w:val="1"/>
      <w:numFmt w:val="decimal"/>
      <w:lvlText w:val="%1."/>
      <w:lvlJc w:val="left"/>
      <w:pPr>
        <w:ind w:left="1003" w:hanging="360"/>
      </w:pPr>
    </w:lvl>
    <w:lvl w:ilvl="1" w:tplc="39446B22">
      <w:start w:val="1"/>
      <w:numFmt w:val="lowerLetter"/>
      <w:lvlText w:val="%2."/>
      <w:lvlJc w:val="left"/>
      <w:pPr>
        <w:ind w:left="1723" w:hanging="360"/>
      </w:pPr>
    </w:lvl>
    <w:lvl w:ilvl="2" w:tplc="5542319E">
      <w:start w:val="1"/>
      <w:numFmt w:val="lowerRoman"/>
      <w:lvlText w:val="%3."/>
      <w:lvlJc w:val="right"/>
      <w:pPr>
        <w:ind w:left="2443" w:hanging="180"/>
      </w:pPr>
    </w:lvl>
    <w:lvl w:ilvl="3" w:tplc="EF007EBE">
      <w:start w:val="1"/>
      <w:numFmt w:val="decimal"/>
      <w:lvlText w:val="%4."/>
      <w:lvlJc w:val="left"/>
      <w:pPr>
        <w:ind w:left="3163" w:hanging="360"/>
      </w:pPr>
    </w:lvl>
    <w:lvl w:ilvl="4" w:tplc="CBBA17FE">
      <w:start w:val="1"/>
      <w:numFmt w:val="lowerLetter"/>
      <w:lvlText w:val="%5."/>
      <w:lvlJc w:val="left"/>
      <w:pPr>
        <w:ind w:left="3883" w:hanging="360"/>
      </w:pPr>
    </w:lvl>
    <w:lvl w:ilvl="5" w:tplc="AFFA7A0C">
      <w:start w:val="1"/>
      <w:numFmt w:val="lowerRoman"/>
      <w:lvlText w:val="%6."/>
      <w:lvlJc w:val="right"/>
      <w:pPr>
        <w:ind w:left="4603" w:hanging="180"/>
      </w:pPr>
    </w:lvl>
    <w:lvl w:ilvl="6" w:tplc="9B0A3DE2">
      <w:start w:val="1"/>
      <w:numFmt w:val="decimal"/>
      <w:lvlText w:val="%7."/>
      <w:lvlJc w:val="left"/>
      <w:pPr>
        <w:ind w:left="5323" w:hanging="360"/>
      </w:pPr>
    </w:lvl>
    <w:lvl w:ilvl="7" w:tplc="84F8B19A">
      <w:start w:val="1"/>
      <w:numFmt w:val="lowerLetter"/>
      <w:lvlText w:val="%8."/>
      <w:lvlJc w:val="left"/>
      <w:pPr>
        <w:ind w:left="6043" w:hanging="360"/>
      </w:pPr>
    </w:lvl>
    <w:lvl w:ilvl="8" w:tplc="0B8C5F4C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865CAA"/>
    <w:multiLevelType w:val="hybridMultilevel"/>
    <w:tmpl w:val="56FEC36E"/>
    <w:lvl w:ilvl="0" w:tplc="C3F0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CFEF4">
      <w:start w:val="1"/>
      <w:numFmt w:val="lowerLetter"/>
      <w:lvlText w:val="%2."/>
      <w:lvlJc w:val="left"/>
      <w:pPr>
        <w:ind w:left="1440" w:hanging="360"/>
      </w:pPr>
    </w:lvl>
    <w:lvl w:ilvl="2" w:tplc="9780AFE0">
      <w:start w:val="1"/>
      <w:numFmt w:val="lowerRoman"/>
      <w:lvlText w:val="%3."/>
      <w:lvlJc w:val="right"/>
      <w:pPr>
        <w:ind w:left="2160" w:hanging="180"/>
      </w:pPr>
    </w:lvl>
    <w:lvl w:ilvl="3" w:tplc="B55AD6BE">
      <w:start w:val="1"/>
      <w:numFmt w:val="decimal"/>
      <w:lvlText w:val="%4."/>
      <w:lvlJc w:val="left"/>
      <w:pPr>
        <w:ind w:left="2880" w:hanging="360"/>
      </w:pPr>
    </w:lvl>
    <w:lvl w:ilvl="4" w:tplc="CBD2E09A">
      <w:start w:val="1"/>
      <w:numFmt w:val="lowerLetter"/>
      <w:lvlText w:val="%5."/>
      <w:lvlJc w:val="left"/>
      <w:pPr>
        <w:ind w:left="3600" w:hanging="360"/>
      </w:pPr>
    </w:lvl>
    <w:lvl w:ilvl="5" w:tplc="2550F78C">
      <w:start w:val="1"/>
      <w:numFmt w:val="lowerRoman"/>
      <w:lvlText w:val="%6."/>
      <w:lvlJc w:val="right"/>
      <w:pPr>
        <w:ind w:left="4320" w:hanging="180"/>
      </w:pPr>
    </w:lvl>
    <w:lvl w:ilvl="6" w:tplc="41002B76">
      <w:start w:val="1"/>
      <w:numFmt w:val="decimal"/>
      <w:lvlText w:val="%7."/>
      <w:lvlJc w:val="left"/>
      <w:pPr>
        <w:ind w:left="5040" w:hanging="360"/>
      </w:pPr>
    </w:lvl>
    <w:lvl w:ilvl="7" w:tplc="C0B2283A">
      <w:start w:val="1"/>
      <w:numFmt w:val="lowerLetter"/>
      <w:lvlText w:val="%8."/>
      <w:lvlJc w:val="left"/>
      <w:pPr>
        <w:ind w:left="5760" w:hanging="360"/>
      </w:pPr>
    </w:lvl>
    <w:lvl w:ilvl="8" w:tplc="9B348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C916D5"/>
    <w:multiLevelType w:val="hybridMultilevel"/>
    <w:tmpl w:val="24228072"/>
    <w:lvl w:ilvl="0" w:tplc="0DC22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E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6276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30F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A4C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A65E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AE9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2436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4765F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4953EA2"/>
    <w:multiLevelType w:val="hybridMultilevel"/>
    <w:tmpl w:val="02EC7386"/>
    <w:lvl w:ilvl="0" w:tplc="64742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5E1522">
      <w:start w:val="1"/>
      <w:numFmt w:val="lowerLetter"/>
      <w:lvlText w:val="%2."/>
      <w:lvlJc w:val="left"/>
      <w:pPr>
        <w:ind w:left="1440" w:hanging="360"/>
      </w:pPr>
    </w:lvl>
    <w:lvl w:ilvl="2" w:tplc="00AAFB20">
      <w:start w:val="1"/>
      <w:numFmt w:val="lowerRoman"/>
      <w:lvlText w:val="%3."/>
      <w:lvlJc w:val="right"/>
      <w:pPr>
        <w:ind w:left="2160" w:hanging="180"/>
      </w:pPr>
    </w:lvl>
    <w:lvl w:ilvl="3" w:tplc="A7C83F14">
      <w:start w:val="1"/>
      <w:numFmt w:val="decimal"/>
      <w:lvlText w:val="%4."/>
      <w:lvlJc w:val="left"/>
      <w:pPr>
        <w:ind w:left="2880" w:hanging="360"/>
      </w:pPr>
    </w:lvl>
    <w:lvl w:ilvl="4" w:tplc="4DDED1CC">
      <w:start w:val="1"/>
      <w:numFmt w:val="lowerLetter"/>
      <w:lvlText w:val="%5."/>
      <w:lvlJc w:val="left"/>
      <w:pPr>
        <w:ind w:left="3600" w:hanging="360"/>
      </w:pPr>
    </w:lvl>
    <w:lvl w:ilvl="5" w:tplc="3BF0ECDE">
      <w:start w:val="1"/>
      <w:numFmt w:val="lowerRoman"/>
      <w:lvlText w:val="%6."/>
      <w:lvlJc w:val="right"/>
      <w:pPr>
        <w:ind w:left="4320" w:hanging="180"/>
      </w:pPr>
    </w:lvl>
    <w:lvl w:ilvl="6" w:tplc="B43E6138">
      <w:start w:val="1"/>
      <w:numFmt w:val="decimal"/>
      <w:lvlText w:val="%7."/>
      <w:lvlJc w:val="left"/>
      <w:pPr>
        <w:ind w:left="5040" w:hanging="360"/>
      </w:pPr>
    </w:lvl>
    <w:lvl w:ilvl="7" w:tplc="FF82A3FA">
      <w:start w:val="1"/>
      <w:numFmt w:val="lowerLetter"/>
      <w:lvlText w:val="%8."/>
      <w:lvlJc w:val="left"/>
      <w:pPr>
        <w:ind w:left="5760" w:hanging="360"/>
      </w:pPr>
    </w:lvl>
    <w:lvl w:ilvl="8" w:tplc="33DE2B5E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52034">
    <w:abstractNumId w:val="1"/>
  </w:num>
  <w:num w:numId="2" w16cid:durableId="311643787">
    <w:abstractNumId w:val="5"/>
  </w:num>
  <w:num w:numId="3" w16cid:durableId="1533955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9615277">
    <w:abstractNumId w:val="3"/>
  </w:num>
  <w:num w:numId="5" w16cid:durableId="208761049">
    <w:abstractNumId w:val="4"/>
  </w:num>
  <w:num w:numId="6" w16cid:durableId="885142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D7"/>
    <w:rsid w:val="00076368"/>
    <w:rsid w:val="000F7B7A"/>
    <w:rsid w:val="00270D12"/>
    <w:rsid w:val="00351AFC"/>
    <w:rsid w:val="003F3148"/>
    <w:rsid w:val="00416B15"/>
    <w:rsid w:val="00495E89"/>
    <w:rsid w:val="004D7ABB"/>
    <w:rsid w:val="00504AD7"/>
    <w:rsid w:val="005D0B1A"/>
    <w:rsid w:val="005E6064"/>
    <w:rsid w:val="005F1E83"/>
    <w:rsid w:val="0063674E"/>
    <w:rsid w:val="006443E9"/>
    <w:rsid w:val="006C4E73"/>
    <w:rsid w:val="006D7669"/>
    <w:rsid w:val="007941D9"/>
    <w:rsid w:val="007D4223"/>
    <w:rsid w:val="008044EC"/>
    <w:rsid w:val="008C1DF2"/>
    <w:rsid w:val="008D1C76"/>
    <w:rsid w:val="009624E3"/>
    <w:rsid w:val="00963D53"/>
    <w:rsid w:val="00AD578F"/>
    <w:rsid w:val="00AD7097"/>
    <w:rsid w:val="00AF4D71"/>
    <w:rsid w:val="00BC449F"/>
    <w:rsid w:val="00C06FB2"/>
    <w:rsid w:val="00CC74F5"/>
    <w:rsid w:val="00CF4F8F"/>
    <w:rsid w:val="00E60762"/>
    <w:rsid w:val="00E724FF"/>
    <w:rsid w:val="00E84243"/>
    <w:rsid w:val="00F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F432"/>
  <w15:docId w15:val="{A4057613-4895-4831-BA54-A2CEFB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Pr>
      <w:b/>
      <w:i/>
      <w:sz w:val="24"/>
    </w:rPr>
  </w:style>
  <w:style w:type="character" w:styleId="afc">
    <w:name w:val="Subtle Emphasis"/>
    <w:uiPriority w:val="19"/>
    <w:qFormat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Pr>
      <w:b/>
      <w:sz w:val="24"/>
      <w:u w:val="single"/>
    </w:rPr>
  </w:style>
  <w:style w:type="character" w:styleId="a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ocdata">
    <w:name w:val="docdata"/>
    <w:aliases w:val="docy,v5,13203,bqiaagaaeyqcaaagiaiaaaozlgaabceuaaaaaaaaaaaaaaaaaaaaaaaaaaaaaaaaaaaaaaaaaaaaaaaaaaaaaaaaaaaaaaaaaaaaaaaaaaaaaaaaaaaaaaaaaaaaaaaaaaaaaaaaaaaaaaaaaaaaaaaaaaaaaaaaaaaaaaaaaaaaaaaaaaaaaaaaaaaaaaaaaaaaaaaaaaaaaaaaaaaaaaaaaaaaaaaaaaaaaaa"/>
    <w:basedOn w:val="a"/>
    <w:rsid w:val="00C06F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2150">
    <w:name w:val="2150"/>
    <w:aliases w:val="bqiaagaaeyqcaaagiaiaaapebqaabdifaaaaaaaaaaaaaaaaaaaaaaaaaaaaaaaaaaaaaaaaaaaaaaaaaaaaaaaaaaaaaaaaaaaaaaaaaaaaaaaaaaaaaaaaaaaaaaaaaaaaaaaaaaaaaaaaaaaaaaaaaaaaaaaaaaaaaaaaaaaaaaaaaaaaaaaaaaaaaaaaaaaaaaaaaaaaaaaaaaaaaaaaaaaaaaaaaaaaaaaa"/>
    <w:basedOn w:val="a0"/>
    <w:rsid w:val="007D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2025-10-28T13:57:00Z</cp:lastPrinted>
  <dcterms:created xsi:type="dcterms:W3CDTF">2025-02-14T08:07:00Z</dcterms:created>
  <dcterms:modified xsi:type="dcterms:W3CDTF">2026-06-10T08:19:00Z</dcterms:modified>
</cp:coreProperties>
</file>