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7B" w:rsidRPr="00185E7B" w:rsidRDefault="000763AD" w:rsidP="00185E7B">
      <w:pPr>
        <w:shd w:val="clear" w:color="auto" w:fill="FFFFFF"/>
        <w:spacing w:after="120" w:line="322" w:lineRule="exact"/>
        <w:ind w:left="115" w:firstLine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E7B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  <w:r w:rsidR="00185E7B" w:rsidRPr="00185E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763AD" w:rsidRPr="00185E7B" w:rsidRDefault="000763AD" w:rsidP="00185E7B">
      <w:pPr>
        <w:shd w:val="clear" w:color="auto" w:fill="FFFFFF"/>
        <w:spacing w:after="120" w:line="322" w:lineRule="exact"/>
        <w:ind w:left="115" w:firstLine="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E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по соблюдению требований к служебному </w:t>
      </w:r>
      <w:r w:rsidRPr="00185E7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поведению муниципальных служащих </w:t>
      </w:r>
      <w:r w:rsidRPr="00185E7B">
        <w:rPr>
          <w:rFonts w:ascii="Times New Roman" w:hAnsi="Times New Roman" w:cs="Times New Roman"/>
          <w:b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</w:t>
      </w:r>
    </w:p>
    <w:p w:rsidR="000763AD" w:rsidRPr="00185E7B" w:rsidRDefault="000763AD" w:rsidP="00185E7B">
      <w:pPr>
        <w:shd w:val="clear" w:color="auto" w:fill="FFFFFF"/>
        <w:spacing w:after="120" w:line="322" w:lineRule="exact"/>
        <w:ind w:left="115" w:firstLine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E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16 </w:t>
      </w:r>
      <w:proofErr w:type="gramStart"/>
      <w:r w:rsidRPr="00185E7B">
        <w:rPr>
          <w:rFonts w:ascii="Times New Roman" w:hAnsi="Times New Roman" w:cs="Times New Roman"/>
          <w:b/>
          <w:sz w:val="28"/>
          <w:szCs w:val="28"/>
        </w:rPr>
        <w:t>марта  2016</w:t>
      </w:r>
      <w:proofErr w:type="gramEnd"/>
      <w:r w:rsidRPr="00185E7B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8863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85E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782BBF" w:rsidRPr="00185E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5E7B" w:rsidRPr="00185E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2BBF" w:rsidRPr="0018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E7B">
        <w:rPr>
          <w:rFonts w:ascii="Times New Roman" w:hAnsi="Times New Roman" w:cs="Times New Roman"/>
          <w:b/>
          <w:sz w:val="28"/>
          <w:szCs w:val="28"/>
        </w:rPr>
        <w:t xml:space="preserve">                №</w:t>
      </w:r>
      <w:r w:rsidRPr="00185E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85E7B">
        <w:rPr>
          <w:rFonts w:ascii="Times New Roman" w:hAnsi="Times New Roman" w:cs="Times New Roman"/>
          <w:b/>
          <w:sz w:val="28"/>
          <w:szCs w:val="28"/>
        </w:rPr>
        <w:t>3</w:t>
      </w:r>
    </w:p>
    <w:p w:rsidR="00185E7B" w:rsidRPr="00185E7B" w:rsidRDefault="00185E7B" w:rsidP="00185E7B">
      <w:pPr>
        <w:shd w:val="clear" w:color="auto" w:fill="FFFFFF"/>
        <w:spacing w:after="120" w:line="322" w:lineRule="exact"/>
        <w:ind w:left="115" w:firstLine="27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747" w:type="dxa"/>
        <w:tblLook w:val="04A0"/>
      </w:tblPr>
      <w:tblGrid>
        <w:gridCol w:w="2660"/>
        <w:gridCol w:w="2977"/>
        <w:gridCol w:w="4110"/>
      </w:tblGrid>
      <w:tr w:rsidR="000763AD" w:rsidRPr="00185E7B" w:rsidTr="00220E81">
        <w:trPr>
          <w:trHeight w:val="680"/>
        </w:trPr>
        <w:tc>
          <w:tcPr>
            <w:tcW w:w="2660" w:type="dxa"/>
          </w:tcPr>
          <w:p w:rsidR="000763AD" w:rsidRPr="00185E7B" w:rsidRDefault="000763AD" w:rsidP="00185E7B">
            <w:pPr>
              <w:shd w:val="clear" w:color="auto" w:fill="FFFFFF"/>
              <w:spacing w:after="120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977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Гарипов Р.З.</w:t>
            </w:r>
          </w:p>
        </w:tc>
        <w:tc>
          <w:tcPr>
            <w:tcW w:w="4110" w:type="dxa"/>
          </w:tcPr>
          <w:p w:rsidR="000763AD" w:rsidRPr="00185E7B" w:rsidRDefault="000763AD" w:rsidP="00185E7B">
            <w:pPr>
              <w:spacing w:after="120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0763AD" w:rsidRPr="00185E7B" w:rsidTr="00220E81">
        <w:trPr>
          <w:trHeight w:val="1078"/>
        </w:trPr>
        <w:tc>
          <w:tcPr>
            <w:tcW w:w="2660" w:type="dxa"/>
          </w:tcPr>
          <w:p w:rsidR="000763AD" w:rsidRPr="00185E7B" w:rsidRDefault="000763AD" w:rsidP="00185E7B">
            <w:pPr>
              <w:shd w:val="clear" w:color="auto" w:fill="FFFFFF"/>
              <w:spacing w:after="12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2977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110" w:type="dxa"/>
          </w:tcPr>
          <w:p w:rsidR="000763AD" w:rsidRPr="00185E7B" w:rsidRDefault="000763AD" w:rsidP="00185E7B">
            <w:pPr>
              <w:spacing w:after="120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0763AD" w:rsidRPr="00185E7B" w:rsidTr="00220E81">
        <w:trPr>
          <w:trHeight w:val="20"/>
        </w:trPr>
        <w:tc>
          <w:tcPr>
            <w:tcW w:w="2660" w:type="dxa"/>
          </w:tcPr>
          <w:p w:rsidR="000763AD" w:rsidRPr="00185E7B" w:rsidRDefault="000763AD" w:rsidP="00185E7B">
            <w:pPr>
              <w:spacing w:after="12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977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</w:tc>
        <w:tc>
          <w:tcPr>
            <w:tcW w:w="4110" w:type="dxa"/>
          </w:tcPr>
          <w:p w:rsidR="000763AD" w:rsidRPr="00185E7B" w:rsidRDefault="000763AD" w:rsidP="00185E7B">
            <w:pPr>
              <w:spacing w:after="120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0763AD" w:rsidRPr="00185E7B" w:rsidTr="00220E81">
        <w:trPr>
          <w:trHeight w:val="20"/>
        </w:trPr>
        <w:tc>
          <w:tcPr>
            <w:tcW w:w="2660" w:type="dxa"/>
          </w:tcPr>
          <w:p w:rsidR="000763AD" w:rsidRPr="00185E7B" w:rsidRDefault="000763AD" w:rsidP="00185E7B">
            <w:pPr>
              <w:shd w:val="clear" w:color="auto" w:fill="FFFFFF"/>
              <w:spacing w:after="120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977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Филиппов Д.А.</w:t>
            </w:r>
          </w:p>
        </w:tc>
        <w:tc>
          <w:tcPr>
            <w:tcW w:w="4110" w:type="dxa"/>
          </w:tcPr>
          <w:p w:rsidR="000763AD" w:rsidRPr="00185E7B" w:rsidRDefault="000763AD" w:rsidP="00185E7B">
            <w:pPr>
              <w:spacing w:after="12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Руководитель  исполнительного комитета города Нижнекамска</w:t>
            </w:r>
          </w:p>
        </w:tc>
      </w:tr>
      <w:tr w:rsidR="000763AD" w:rsidRPr="00185E7B" w:rsidTr="00220E81">
        <w:trPr>
          <w:trHeight w:val="20"/>
        </w:trPr>
        <w:tc>
          <w:tcPr>
            <w:tcW w:w="2660" w:type="dxa"/>
          </w:tcPr>
          <w:p w:rsidR="000763AD" w:rsidRPr="00185E7B" w:rsidRDefault="000763AD" w:rsidP="00185E7B">
            <w:pPr>
              <w:shd w:val="clear" w:color="auto" w:fill="FFFFFF"/>
              <w:spacing w:after="120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977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Лазарев В.А. </w:t>
            </w:r>
          </w:p>
        </w:tc>
        <w:tc>
          <w:tcPr>
            <w:tcW w:w="4110" w:type="dxa"/>
          </w:tcPr>
          <w:p w:rsidR="000763AD" w:rsidRPr="00185E7B" w:rsidRDefault="000763AD" w:rsidP="00185E7B">
            <w:pPr>
              <w:spacing w:after="12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 противодействию коррупции </w:t>
            </w:r>
          </w:p>
        </w:tc>
      </w:tr>
      <w:tr w:rsidR="000763AD" w:rsidRPr="00185E7B" w:rsidTr="00220E81">
        <w:trPr>
          <w:trHeight w:val="20"/>
        </w:trPr>
        <w:tc>
          <w:tcPr>
            <w:tcW w:w="2660" w:type="dxa"/>
          </w:tcPr>
          <w:p w:rsidR="000763AD" w:rsidRPr="00185E7B" w:rsidRDefault="000763AD" w:rsidP="00185E7B">
            <w:pPr>
              <w:shd w:val="clear" w:color="auto" w:fill="FFFFFF"/>
              <w:spacing w:after="120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977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 О.Н.  </w:t>
            </w:r>
          </w:p>
        </w:tc>
        <w:tc>
          <w:tcPr>
            <w:tcW w:w="4110" w:type="dxa"/>
          </w:tcPr>
          <w:p w:rsidR="000763AD" w:rsidRPr="00185E7B" w:rsidRDefault="000763AD" w:rsidP="00185E7B">
            <w:pPr>
              <w:spacing w:after="12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первичной профсоюзной организации представительных и исполнительных органов Нижнекамского муниципального района </w:t>
            </w:r>
          </w:p>
        </w:tc>
      </w:tr>
      <w:tr w:rsidR="000763AD" w:rsidRPr="00185E7B" w:rsidTr="00220E81">
        <w:trPr>
          <w:trHeight w:val="1082"/>
        </w:trPr>
        <w:tc>
          <w:tcPr>
            <w:tcW w:w="2660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 Н.С.</w:t>
            </w:r>
          </w:p>
        </w:tc>
        <w:tc>
          <w:tcPr>
            <w:tcW w:w="4110" w:type="dxa"/>
          </w:tcPr>
          <w:p w:rsidR="000763AD" w:rsidRPr="00185E7B" w:rsidRDefault="000763AD" w:rsidP="00185E7B">
            <w:pPr>
              <w:spacing w:after="12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</w:t>
            </w:r>
          </w:p>
        </w:tc>
      </w:tr>
      <w:tr w:rsidR="00185E7B" w:rsidRPr="00185E7B" w:rsidTr="00185E7B">
        <w:trPr>
          <w:trHeight w:val="1691"/>
        </w:trPr>
        <w:tc>
          <w:tcPr>
            <w:tcW w:w="2660" w:type="dxa"/>
          </w:tcPr>
          <w:p w:rsidR="00185E7B" w:rsidRPr="00185E7B" w:rsidRDefault="00185E7B" w:rsidP="00185E7B">
            <w:pPr>
              <w:spacing w:after="120"/>
              <w:ind w:right="1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77" w:type="dxa"/>
          </w:tcPr>
          <w:p w:rsidR="00185E7B" w:rsidRPr="00185E7B" w:rsidRDefault="00185E7B" w:rsidP="00886333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="008863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 Ю</w:t>
            </w:r>
            <w:r w:rsidR="008863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110" w:type="dxa"/>
          </w:tcPr>
          <w:p w:rsidR="00185E7B" w:rsidRPr="00185E7B" w:rsidRDefault="00185E7B" w:rsidP="00886333">
            <w:pPr>
              <w:spacing w:after="12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  <w:tr w:rsidR="000763AD" w:rsidRPr="00185E7B" w:rsidTr="00220E81">
        <w:trPr>
          <w:trHeight w:val="20"/>
        </w:trPr>
        <w:tc>
          <w:tcPr>
            <w:tcW w:w="2660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77" w:type="dxa"/>
          </w:tcPr>
          <w:p w:rsidR="000763AD" w:rsidRPr="00185E7B" w:rsidRDefault="000763AD" w:rsidP="00185E7B">
            <w:pPr>
              <w:spacing w:after="12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</w:tc>
        <w:tc>
          <w:tcPr>
            <w:tcW w:w="4110" w:type="dxa"/>
          </w:tcPr>
          <w:p w:rsidR="000763AD" w:rsidRPr="00185E7B" w:rsidRDefault="000763AD" w:rsidP="00185E7B">
            <w:pPr>
              <w:spacing w:after="120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Местной </w:t>
            </w:r>
            <w:r w:rsidRPr="00185E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</w:tc>
      </w:tr>
    </w:tbl>
    <w:p w:rsidR="000763AD" w:rsidRPr="00185E7B" w:rsidRDefault="000763AD" w:rsidP="000763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85E7B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Число   членов   комиссии,   принимающих   участие   в   заседании   комиссии, составляет  </w:t>
      </w:r>
      <w:r w:rsidR="00EA5EC2" w:rsidRPr="00EA5EC2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185E7B"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 службы   в   органах   местного самоуправления, </w:t>
      </w:r>
      <w:proofErr w:type="gramStart"/>
      <w:r w:rsidRPr="00185E7B">
        <w:rPr>
          <w:rFonts w:ascii="Times New Roman" w:hAnsi="Times New Roman" w:cs="Times New Roman"/>
          <w:color w:val="000000"/>
          <w:sz w:val="27"/>
          <w:szCs w:val="27"/>
        </w:rPr>
        <w:t>составляет  2    человека  Кворум для  проведения  заседания  комиссии  имеется</w:t>
      </w:r>
      <w:proofErr w:type="gramEnd"/>
      <w:r w:rsidRPr="00185E7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763AD" w:rsidRPr="00185E7B" w:rsidRDefault="000763AD" w:rsidP="000763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185E7B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0763AD" w:rsidRPr="00185E7B" w:rsidRDefault="000763AD" w:rsidP="000763AD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185E7B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Рассмотрение </w:t>
      </w:r>
      <w:r w:rsidRPr="00185E7B">
        <w:rPr>
          <w:rFonts w:ascii="Times New Roman" w:hAnsi="Times New Roman" w:cs="Times New Roman"/>
          <w:b/>
          <w:color w:val="000000"/>
          <w:spacing w:val="-3"/>
          <w:sz w:val="27"/>
          <w:szCs w:val="27"/>
          <w:lang w:val="tt-RU"/>
        </w:rPr>
        <w:t xml:space="preserve">сообщение </w:t>
      </w:r>
      <w:r w:rsidRPr="00185E7B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работодателей о заключении трудового договора с гражданином, замещавшим должность муниципальной службы </w:t>
      </w:r>
    </w:p>
    <w:p w:rsidR="000763AD" w:rsidRPr="00185E7B" w:rsidRDefault="000763AD" w:rsidP="000763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185E7B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185E7B">
        <w:rPr>
          <w:rFonts w:ascii="Times New Roman" w:hAnsi="Times New Roman" w:cs="Times New Roman"/>
          <w:b/>
          <w:i/>
          <w:sz w:val="27"/>
          <w:szCs w:val="27"/>
        </w:rPr>
        <w:t>Слушали: Гарипова Р.З.</w:t>
      </w:r>
    </w:p>
    <w:p w:rsidR="002E5F59" w:rsidRPr="00185E7B" w:rsidRDefault="000763AD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85E7B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</w:t>
      </w:r>
      <w:r w:rsidRPr="00185E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185E7B">
        <w:rPr>
          <w:rFonts w:ascii="Times New Roman" w:hAnsi="Times New Roman" w:cs="Times New Roman"/>
          <w:sz w:val="27"/>
          <w:szCs w:val="27"/>
        </w:rPr>
        <w:t xml:space="preserve">от 10 марта  2016 года, поступившее  от руководителя </w:t>
      </w:r>
      <w:r w:rsidR="002E5F59" w:rsidRPr="00185E7B">
        <w:rPr>
          <w:rFonts w:ascii="Times New Roman" w:hAnsi="Times New Roman" w:cs="Times New Roman"/>
          <w:sz w:val="27"/>
          <w:szCs w:val="27"/>
        </w:rPr>
        <w:t>И</w:t>
      </w:r>
      <w:r w:rsidRPr="00185E7B">
        <w:rPr>
          <w:rFonts w:ascii="Times New Roman" w:hAnsi="Times New Roman" w:cs="Times New Roman"/>
          <w:sz w:val="27"/>
          <w:szCs w:val="27"/>
        </w:rPr>
        <w:t>сполнительного комитета муниципального образования города Казани о заключении с 01 марта   2016 года трудового договора с Хрущевым Сергеем Владимировичем,  ранее замещавшим  должность муниципальной службы</w:t>
      </w:r>
      <w:r w:rsidR="002E5F59" w:rsidRPr="00185E7B">
        <w:rPr>
          <w:rFonts w:ascii="Times New Roman" w:hAnsi="Times New Roman" w:cs="Times New Roman"/>
          <w:sz w:val="27"/>
          <w:szCs w:val="27"/>
        </w:rPr>
        <w:t xml:space="preserve"> - </w:t>
      </w:r>
      <w:r w:rsidRPr="00185E7B">
        <w:rPr>
          <w:rFonts w:ascii="Times New Roman" w:hAnsi="Times New Roman" w:cs="Times New Roman"/>
          <w:sz w:val="27"/>
          <w:szCs w:val="27"/>
        </w:rPr>
        <w:t xml:space="preserve"> </w:t>
      </w:r>
      <w:r w:rsidR="00B81651" w:rsidRPr="00185E7B">
        <w:rPr>
          <w:rFonts w:ascii="Times New Roman" w:hAnsi="Times New Roman" w:cs="Times New Roman"/>
          <w:sz w:val="27"/>
          <w:szCs w:val="27"/>
        </w:rPr>
        <w:t>начальника отдела жилищной</w:t>
      </w:r>
      <w:proofErr w:type="gramEnd"/>
      <w:r w:rsidR="00B81651" w:rsidRPr="00185E7B">
        <w:rPr>
          <w:rFonts w:ascii="Times New Roman" w:hAnsi="Times New Roman" w:cs="Times New Roman"/>
          <w:sz w:val="27"/>
          <w:szCs w:val="27"/>
        </w:rPr>
        <w:t xml:space="preserve"> политики и</w:t>
      </w:r>
      <w:r w:rsidRPr="00185E7B"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r w:rsidR="00B81651" w:rsidRPr="00185E7B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185E7B">
        <w:rPr>
          <w:rFonts w:ascii="Times New Roman" w:hAnsi="Times New Roman" w:cs="Times New Roman"/>
          <w:sz w:val="27"/>
          <w:szCs w:val="27"/>
        </w:rPr>
        <w:t>Нижнекамс</w:t>
      </w:r>
      <w:r w:rsidR="00B81651" w:rsidRPr="00185E7B">
        <w:rPr>
          <w:rFonts w:ascii="Times New Roman" w:hAnsi="Times New Roman" w:cs="Times New Roman"/>
          <w:sz w:val="27"/>
          <w:szCs w:val="27"/>
        </w:rPr>
        <w:t>ка</w:t>
      </w:r>
      <w:r w:rsidRPr="00185E7B">
        <w:rPr>
          <w:rFonts w:ascii="Times New Roman" w:hAnsi="Times New Roman" w:cs="Times New Roman"/>
          <w:sz w:val="27"/>
          <w:szCs w:val="27"/>
        </w:rPr>
        <w:t>.</w:t>
      </w:r>
    </w:p>
    <w:p w:rsidR="004E4429" w:rsidRPr="00185E7B" w:rsidRDefault="000763AD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E7B">
        <w:rPr>
          <w:rFonts w:ascii="Times New Roman" w:hAnsi="Times New Roman" w:cs="Times New Roman"/>
          <w:sz w:val="27"/>
          <w:szCs w:val="27"/>
        </w:rPr>
        <w:t xml:space="preserve"> В настоящее время </w:t>
      </w:r>
      <w:r w:rsidR="00B81651" w:rsidRPr="00185E7B">
        <w:rPr>
          <w:rFonts w:ascii="Times New Roman" w:hAnsi="Times New Roman" w:cs="Times New Roman"/>
          <w:sz w:val="27"/>
          <w:szCs w:val="27"/>
        </w:rPr>
        <w:t xml:space="preserve">Хрущев Сергей Владимирович назначен на должность инженера 1 категории отдела по развитию Адмиралтейской слободы Администрации Кировского и Московского районов </w:t>
      </w:r>
      <w:r w:rsidR="002E5F59" w:rsidRPr="00185E7B">
        <w:rPr>
          <w:rFonts w:ascii="Times New Roman" w:hAnsi="Times New Roman" w:cs="Times New Roman"/>
          <w:sz w:val="27"/>
          <w:szCs w:val="27"/>
        </w:rPr>
        <w:t>И</w:t>
      </w:r>
      <w:r w:rsidR="00B81651" w:rsidRPr="00185E7B"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proofErr w:type="gramStart"/>
      <w:r w:rsidR="00B81651" w:rsidRPr="00185E7B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B81651" w:rsidRPr="00185E7B">
        <w:rPr>
          <w:rFonts w:ascii="Times New Roman" w:hAnsi="Times New Roman" w:cs="Times New Roman"/>
          <w:sz w:val="27"/>
          <w:szCs w:val="27"/>
        </w:rPr>
        <w:t>. Казани</w:t>
      </w:r>
      <w:r w:rsidRPr="00185E7B">
        <w:rPr>
          <w:rFonts w:ascii="Times New Roman" w:hAnsi="Times New Roman" w:cs="Times New Roman"/>
          <w:sz w:val="27"/>
          <w:szCs w:val="27"/>
        </w:rPr>
        <w:t>.   В его   должностные обязанности входит</w:t>
      </w:r>
    </w:p>
    <w:p w:rsidR="004E4429" w:rsidRPr="00185E7B" w:rsidRDefault="004E4429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E7B">
        <w:rPr>
          <w:rFonts w:ascii="Times New Roman" w:hAnsi="Times New Roman" w:cs="Times New Roman"/>
          <w:sz w:val="27"/>
          <w:szCs w:val="27"/>
        </w:rPr>
        <w:t>-</w:t>
      </w:r>
      <w:r w:rsidR="000763AD" w:rsidRPr="00185E7B">
        <w:rPr>
          <w:rFonts w:ascii="Times New Roman" w:hAnsi="Times New Roman" w:cs="Times New Roman"/>
          <w:sz w:val="27"/>
          <w:szCs w:val="27"/>
        </w:rPr>
        <w:t xml:space="preserve"> </w:t>
      </w:r>
      <w:r w:rsidR="008B1279" w:rsidRPr="00185E7B">
        <w:rPr>
          <w:rFonts w:ascii="Times New Roman" w:hAnsi="Times New Roman" w:cs="Times New Roman"/>
          <w:sz w:val="27"/>
          <w:szCs w:val="27"/>
        </w:rPr>
        <w:t xml:space="preserve">рассмотрение </w:t>
      </w:r>
      <w:r w:rsidRPr="00185E7B">
        <w:rPr>
          <w:rFonts w:ascii="Times New Roman" w:hAnsi="Times New Roman" w:cs="Times New Roman"/>
          <w:sz w:val="27"/>
          <w:szCs w:val="27"/>
        </w:rPr>
        <w:t xml:space="preserve">в пределах своих полномочий </w:t>
      </w:r>
      <w:r w:rsidR="008B1279" w:rsidRPr="00185E7B">
        <w:rPr>
          <w:rFonts w:ascii="Times New Roman" w:hAnsi="Times New Roman" w:cs="Times New Roman"/>
          <w:sz w:val="27"/>
          <w:szCs w:val="27"/>
        </w:rPr>
        <w:t>обращений граждан и общественных объединений, а также предприятий, учреждений, организаций, государственных органов и органов местного самоуправления и принимает по ним решения в установленном законодательством порядке,</w:t>
      </w:r>
    </w:p>
    <w:p w:rsidR="004E4429" w:rsidRPr="00185E7B" w:rsidRDefault="004E4429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E7B">
        <w:rPr>
          <w:rFonts w:ascii="Times New Roman" w:hAnsi="Times New Roman" w:cs="Times New Roman"/>
          <w:sz w:val="27"/>
          <w:szCs w:val="27"/>
        </w:rPr>
        <w:t>-</w:t>
      </w:r>
      <w:r w:rsidR="008B1279" w:rsidRPr="00185E7B">
        <w:rPr>
          <w:rFonts w:ascii="Times New Roman" w:hAnsi="Times New Roman" w:cs="Times New Roman"/>
          <w:sz w:val="27"/>
          <w:szCs w:val="27"/>
        </w:rPr>
        <w:t xml:space="preserve"> участвует в рассмотрении и разработке схем и проектов развития инженерной, транспортной и социальной инфраструктур в границах установленной территории</w:t>
      </w:r>
      <w:r w:rsidR="00635B6B" w:rsidRPr="00185E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E4429" w:rsidRPr="00185E7B" w:rsidRDefault="004E4429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E7B">
        <w:rPr>
          <w:rFonts w:ascii="Times New Roman" w:hAnsi="Times New Roman" w:cs="Times New Roman"/>
          <w:sz w:val="27"/>
          <w:szCs w:val="27"/>
        </w:rPr>
        <w:t>-</w:t>
      </w:r>
      <w:r w:rsidR="00635B6B" w:rsidRPr="00185E7B">
        <w:rPr>
          <w:rFonts w:ascii="Times New Roman" w:hAnsi="Times New Roman" w:cs="Times New Roman"/>
          <w:sz w:val="27"/>
          <w:szCs w:val="27"/>
        </w:rPr>
        <w:t xml:space="preserve">оказывает содействие в проведении </w:t>
      </w:r>
      <w:r w:rsidRPr="00185E7B">
        <w:rPr>
          <w:rFonts w:ascii="Times New Roman" w:hAnsi="Times New Roman" w:cs="Times New Roman"/>
          <w:sz w:val="27"/>
          <w:szCs w:val="27"/>
        </w:rPr>
        <w:t>национальных и иных праздников,</w:t>
      </w:r>
      <w:r w:rsidR="00635B6B" w:rsidRPr="00185E7B">
        <w:rPr>
          <w:rFonts w:ascii="Times New Roman" w:hAnsi="Times New Roman" w:cs="Times New Roman"/>
          <w:sz w:val="27"/>
          <w:szCs w:val="27"/>
        </w:rPr>
        <w:t xml:space="preserve"> выставок</w:t>
      </w:r>
      <w:r w:rsidRPr="00185E7B">
        <w:rPr>
          <w:rFonts w:ascii="Times New Roman" w:hAnsi="Times New Roman" w:cs="Times New Roman"/>
          <w:sz w:val="27"/>
          <w:szCs w:val="27"/>
        </w:rPr>
        <w:t>,</w:t>
      </w:r>
      <w:r w:rsidR="00635B6B" w:rsidRPr="00185E7B">
        <w:rPr>
          <w:rFonts w:ascii="Times New Roman" w:hAnsi="Times New Roman" w:cs="Times New Roman"/>
          <w:sz w:val="27"/>
          <w:szCs w:val="27"/>
        </w:rPr>
        <w:t xml:space="preserve"> концертных программ на установленной территории, </w:t>
      </w:r>
    </w:p>
    <w:p w:rsidR="000763AD" w:rsidRPr="00185E7B" w:rsidRDefault="004E4429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E7B">
        <w:rPr>
          <w:rFonts w:ascii="Times New Roman" w:hAnsi="Times New Roman" w:cs="Times New Roman"/>
          <w:sz w:val="27"/>
          <w:szCs w:val="27"/>
        </w:rPr>
        <w:t xml:space="preserve">- </w:t>
      </w:r>
      <w:r w:rsidR="00635B6B" w:rsidRPr="00185E7B">
        <w:rPr>
          <w:rFonts w:ascii="Times New Roman" w:hAnsi="Times New Roman" w:cs="Times New Roman"/>
          <w:sz w:val="27"/>
          <w:szCs w:val="27"/>
        </w:rPr>
        <w:t xml:space="preserve">организовывает работу с предприятиями и организациями по проведению </w:t>
      </w:r>
      <w:r w:rsidR="00021B54" w:rsidRPr="00185E7B">
        <w:rPr>
          <w:rFonts w:ascii="Times New Roman" w:hAnsi="Times New Roman" w:cs="Times New Roman"/>
          <w:sz w:val="27"/>
          <w:szCs w:val="27"/>
        </w:rPr>
        <w:t>совместных мероприятий в границах установленной территории</w:t>
      </w:r>
      <w:r w:rsidRPr="00185E7B">
        <w:rPr>
          <w:rFonts w:ascii="Times New Roman" w:hAnsi="Times New Roman" w:cs="Times New Roman"/>
          <w:sz w:val="27"/>
          <w:szCs w:val="27"/>
        </w:rPr>
        <w:t>,</w:t>
      </w:r>
    </w:p>
    <w:p w:rsidR="006E4803" w:rsidRPr="00185E7B" w:rsidRDefault="004E4429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E7B">
        <w:rPr>
          <w:rFonts w:ascii="Times New Roman" w:hAnsi="Times New Roman" w:cs="Times New Roman"/>
          <w:sz w:val="27"/>
          <w:szCs w:val="27"/>
        </w:rPr>
        <w:t xml:space="preserve">в пределах своей компетенции осуществляет подготовку проектов решений Казанской городской Думы, правовых актов исполнительного комитета города Казани, заместителей руководителя </w:t>
      </w:r>
      <w:r w:rsidR="006E4803" w:rsidRPr="00185E7B">
        <w:rPr>
          <w:rFonts w:ascii="Times New Roman" w:hAnsi="Times New Roman" w:cs="Times New Roman"/>
          <w:sz w:val="27"/>
          <w:szCs w:val="27"/>
        </w:rPr>
        <w:t>И</w:t>
      </w:r>
      <w:r w:rsidRPr="00185E7B">
        <w:rPr>
          <w:rFonts w:ascii="Times New Roman" w:hAnsi="Times New Roman" w:cs="Times New Roman"/>
          <w:sz w:val="27"/>
          <w:szCs w:val="27"/>
        </w:rPr>
        <w:t>сполнительного комитета города Казани по вопросам местного значения в границах установленной территории</w:t>
      </w:r>
      <w:r w:rsidR="006E4803" w:rsidRPr="00185E7B">
        <w:rPr>
          <w:rFonts w:ascii="Times New Roman" w:hAnsi="Times New Roman" w:cs="Times New Roman"/>
          <w:sz w:val="27"/>
          <w:szCs w:val="27"/>
        </w:rPr>
        <w:t>,</w:t>
      </w:r>
    </w:p>
    <w:p w:rsidR="006E4803" w:rsidRDefault="006E4803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E7B">
        <w:rPr>
          <w:rFonts w:ascii="Times New Roman" w:hAnsi="Times New Roman" w:cs="Times New Roman"/>
          <w:sz w:val="27"/>
          <w:szCs w:val="27"/>
        </w:rPr>
        <w:t xml:space="preserve">-участвует в подготовке планов работы отдела, справочных, обзорных и других материалов о положении дел в курируемых отделом отраслях. </w:t>
      </w:r>
    </w:p>
    <w:p w:rsidR="00185E7B" w:rsidRDefault="00185E7B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63AD" w:rsidRPr="005054D2" w:rsidRDefault="000763AD" w:rsidP="000763A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lastRenderedPageBreak/>
        <w:t xml:space="preserve">Выступили: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0763AD" w:rsidRPr="00084323" w:rsidRDefault="000763AD" w:rsidP="00076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5054D2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6E4803">
        <w:rPr>
          <w:rFonts w:ascii="Times New Roman" w:hAnsi="Times New Roman" w:cs="Times New Roman"/>
          <w:sz w:val="28"/>
          <w:szCs w:val="28"/>
        </w:rPr>
        <w:t xml:space="preserve">Хрущева С.В. </w:t>
      </w:r>
      <w:r>
        <w:rPr>
          <w:rFonts w:ascii="Times New Roman" w:hAnsi="Times New Roman" w:cs="Times New Roman"/>
          <w:sz w:val="28"/>
          <w:szCs w:val="28"/>
        </w:rPr>
        <w:t xml:space="preserve">в должности </w:t>
      </w:r>
      <w:r w:rsidR="006E4803">
        <w:rPr>
          <w:rFonts w:ascii="Times New Roman" w:hAnsi="Times New Roman" w:cs="Times New Roman"/>
          <w:sz w:val="28"/>
          <w:szCs w:val="28"/>
        </w:rPr>
        <w:t xml:space="preserve">начальника отдела жилищной политики исполнительного комитета города Нижнекамска </w:t>
      </w:r>
      <w:r>
        <w:rPr>
          <w:rFonts w:ascii="Times New Roman" w:hAnsi="Times New Roman" w:cs="Times New Roman"/>
          <w:sz w:val="28"/>
          <w:szCs w:val="28"/>
        </w:rPr>
        <w:t xml:space="preserve"> входило выполнение следующих полномочий: </w:t>
      </w:r>
      <w:r w:rsidR="006E4803">
        <w:rPr>
          <w:rFonts w:ascii="Times New Roman" w:hAnsi="Times New Roman" w:cs="Times New Roman"/>
          <w:sz w:val="28"/>
          <w:szCs w:val="28"/>
        </w:rPr>
        <w:t xml:space="preserve">организация деятельности отдела в соответствии с республиканским и федеральным законодательством по вопросам учета, распределения, приватизации и обмена жилых помещений и нес ответственность за состояния отдела в целом, ведение приема граждан, представителей организаций города Нижнекамска по жилищным вопросам, </w:t>
      </w:r>
      <w:r w:rsidR="00B0280D">
        <w:rPr>
          <w:rFonts w:ascii="Times New Roman" w:hAnsi="Times New Roman" w:cs="Times New Roman"/>
          <w:sz w:val="28"/>
          <w:szCs w:val="28"/>
        </w:rPr>
        <w:t>осуществл</w:t>
      </w:r>
      <w:r w:rsidR="00782BBF">
        <w:rPr>
          <w:rFonts w:ascii="Times New Roman" w:hAnsi="Times New Roman" w:cs="Times New Roman"/>
          <w:sz w:val="28"/>
          <w:szCs w:val="28"/>
        </w:rPr>
        <w:t>ение</w:t>
      </w:r>
      <w:r w:rsidR="00B0280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82BBF">
        <w:rPr>
          <w:rFonts w:ascii="Times New Roman" w:hAnsi="Times New Roman" w:cs="Times New Roman"/>
          <w:sz w:val="28"/>
          <w:szCs w:val="28"/>
        </w:rPr>
        <w:t>я</w:t>
      </w:r>
      <w:r w:rsidR="00B0280D">
        <w:rPr>
          <w:rFonts w:ascii="Times New Roman" w:hAnsi="Times New Roman" w:cs="Times New Roman"/>
          <w:sz w:val="28"/>
          <w:szCs w:val="28"/>
        </w:rPr>
        <w:t xml:space="preserve"> за учетом и распределением жилья из муниципального жилищного фонда работникам</w:t>
      </w:r>
      <w:r w:rsidR="00782BBF">
        <w:rPr>
          <w:rFonts w:ascii="Times New Roman" w:hAnsi="Times New Roman" w:cs="Times New Roman"/>
          <w:sz w:val="28"/>
          <w:szCs w:val="28"/>
        </w:rPr>
        <w:t xml:space="preserve"> организаций и льготной категории граждан, нуждающихся в улучшении жилищных условий, организация работы заседания общественной комиссии по жилищным вопросам.</w:t>
      </w:r>
    </w:p>
    <w:p w:rsidR="0088459A" w:rsidRDefault="000763AD" w:rsidP="004C62B4">
      <w:pPr>
        <w:spacing w:line="240" w:lineRule="auto"/>
        <w:ind w:firstLine="567"/>
        <w:jc w:val="both"/>
        <w:rPr>
          <w:sz w:val="27"/>
          <w:szCs w:val="27"/>
        </w:rPr>
      </w:pPr>
      <w:r w:rsidRPr="006241B2"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="00782BBF">
        <w:rPr>
          <w:rFonts w:ascii="Times New Roman" w:hAnsi="Times New Roman" w:cs="Times New Roman"/>
          <w:sz w:val="28"/>
          <w:szCs w:val="28"/>
        </w:rPr>
        <w:t xml:space="preserve">Хрущева С.В.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82BBF">
        <w:rPr>
          <w:rFonts w:ascii="Times New Roman" w:hAnsi="Times New Roman" w:cs="Times New Roman"/>
          <w:sz w:val="28"/>
          <w:szCs w:val="28"/>
        </w:rPr>
        <w:t>МКУ «Администрации Кировского и Московского районов ИК МО г. Казани»</w:t>
      </w:r>
      <w:proofErr w:type="gramStart"/>
      <w:r w:rsidRPr="00505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0356" w:rsidRPr="00DA0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0356">
        <w:rPr>
          <w:rFonts w:ascii="Times New Roman" w:hAnsi="Times New Roman" w:cs="Times New Roman"/>
          <w:sz w:val="28"/>
          <w:szCs w:val="28"/>
        </w:rPr>
        <w:t>ризнать</w:t>
      </w:r>
      <w:r w:rsidR="00DA0356" w:rsidRPr="005054D2">
        <w:rPr>
          <w:rFonts w:ascii="Times New Roman" w:hAnsi="Times New Roman" w:cs="Times New Roman"/>
          <w:sz w:val="28"/>
          <w:szCs w:val="28"/>
        </w:rPr>
        <w:t xml:space="preserve">, что </w:t>
      </w:r>
      <w:r w:rsidR="00DA0356">
        <w:rPr>
          <w:rFonts w:ascii="Times New Roman" w:hAnsi="Times New Roman" w:cs="Times New Roman"/>
          <w:sz w:val="28"/>
          <w:szCs w:val="28"/>
        </w:rPr>
        <w:t xml:space="preserve"> </w:t>
      </w:r>
      <w:r w:rsidR="00DA0356" w:rsidRPr="005054D2">
        <w:rPr>
          <w:rFonts w:ascii="Times New Roman" w:hAnsi="Times New Roman" w:cs="Times New Roman"/>
          <w:sz w:val="28"/>
          <w:szCs w:val="28"/>
        </w:rPr>
        <w:t>конфли</w:t>
      </w:r>
      <w:r w:rsidR="00DA0356">
        <w:rPr>
          <w:rFonts w:ascii="Times New Roman" w:hAnsi="Times New Roman" w:cs="Times New Roman"/>
          <w:sz w:val="28"/>
          <w:szCs w:val="28"/>
        </w:rPr>
        <w:t>кт интересов по данному вопросу отсутствует</w:t>
      </w:r>
      <w:r w:rsidR="00DA0356" w:rsidRPr="00505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3AD" w:rsidRDefault="000763AD" w:rsidP="000763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0763AD" w:rsidRPr="00F45659" w:rsidRDefault="000763AD" w:rsidP="000763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0763AD" w:rsidRDefault="000763AD" w:rsidP="000763A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 w:rsidR="00EA5EC2">
        <w:rPr>
          <w:rFonts w:ascii="Times New Roman" w:hAnsi="Times New Roman" w:cs="Times New Roman"/>
          <w:iCs/>
          <w:spacing w:val="-5"/>
          <w:sz w:val="28"/>
          <w:szCs w:val="28"/>
          <w:lang w:val="en-US"/>
        </w:rPr>
        <w:t>9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782BBF" w:rsidRPr="005054D2" w:rsidRDefault="00782BBF" w:rsidP="000763A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0763AD" w:rsidRDefault="000763AD" w:rsidP="000763A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782BBF" w:rsidRPr="005054D2" w:rsidRDefault="00782BBF" w:rsidP="000763A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0763AD" w:rsidRDefault="000763AD" w:rsidP="000763A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/>
      </w:tblPr>
      <w:tblGrid>
        <w:gridCol w:w="7338"/>
        <w:gridCol w:w="4470"/>
      </w:tblGrid>
      <w:tr w:rsidR="000763AD" w:rsidRPr="005054D2" w:rsidTr="00220E81">
        <w:trPr>
          <w:trHeight w:val="680"/>
        </w:trPr>
        <w:tc>
          <w:tcPr>
            <w:tcW w:w="7338" w:type="dxa"/>
          </w:tcPr>
          <w:p w:rsidR="000763AD" w:rsidRPr="005054D2" w:rsidRDefault="000763AD" w:rsidP="00220E8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</w:tcPr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0763AD" w:rsidRPr="005054D2" w:rsidTr="00220E81">
        <w:trPr>
          <w:trHeight w:val="680"/>
        </w:trPr>
        <w:tc>
          <w:tcPr>
            <w:tcW w:w="7338" w:type="dxa"/>
          </w:tcPr>
          <w:p w:rsidR="000763AD" w:rsidRPr="005054D2" w:rsidRDefault="000763AD" w:rsidP="00220E8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0763AD" w:rsidRPr="005054D2" w:rsidTr="00220E81">
        <w:trPr>
          <w:trHeight w:val="20"/>
        </w:trPr>
        <w:tc>
          <w:tcPr>
            <w:tcW w:w="7338" w:type="dxa"/>
          </w:tcPr>
          <w:p w:rsidR="000763AD" w:rsidRPr="005054D2" w:rsidRDefault="000763AD" w:rsidP="00220E81">
            <w:pPr>
              <w:spacing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0763AD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AD" w:rsidRPr="005054D2" w:rsidTr="00220E81">
        <w:trPr>
          <w:trHeight w:val="20"/>
        </w:trPr>
        <w:tc>
          <w:tcPr>
            <w:tcW w:w="7338" w:type="dxa"/>
          </w:tcPr>
          <w:p w:rsidR="000763AD" w:rsidRPr="005054D2" w:rsidRDefault="000763AD" w:rsidP="00220E81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0763AD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AD" w:rsidRPr="005054D2" w:rsidTr="00220E81">
        <w:trPr>
          <w:trHeight w:val="20"/>
        </w:trPr>
        <w:tc>
          <w:tcPr>
            <w:tcW w:w="7338" w:type="dxa"/>
          </w:tcPr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763AD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</w:p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AD" w:rsidRPr="005054D2" w:rsidTr="00220E81">
        <w:trPr>
          <w:trHeight w:val="20"/>
        </w:trPr>
        <w:tc>
          <w:tcPr>
            <w:tcW w:w="7338" w:type="dxa"/>
          </w:tcPr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763AD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0763AD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AD" w:rsidRPr="005054D2" w:rsidTr="00220E81">
        <w:trPr>
          <w:trHeight w:val="20"/>
        </w:trPr>
        <w:tc>
          <w:tcPr>
            <w:tcW w:w="7338" w:type="dxa"/>
          </w:tcPr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763AD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0763AD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333" w:rsidRPr="005054D2" w:rsidTr="00220E81">
        <w:trPr>
          <w:trHeight w:val="20"/>
        </w:trPr>
        <w:tc>
          <w:tcPr>
            <w:tcW w:w="7338" w:type="dxa"/>
          </w:tcPr>
          <w:p w:rsidR="00886333" w:rsidRPr="005054D2" w:rsidRDefault="00886333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886333" w:rsidRPr="00886333" w:rsidRDefault="00886333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33"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 w:rsidRPr="00886333"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  <w:p w:rsidR="00886333" w:rsidRDefault="00886333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AD" w:rsidRPr="005054D2" w:rsidTr="00220E81">
        <w:trPr>
          <w:trHeight w:val="20"/>
        </w:trPr>
        <w:tc>
          <w:tcPr>
            <w:tcW w:w="7338" w:type="dxa"/>
          </w:tcPr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763AD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  <w:p w:rsidR="000763AD" w:rsidRPr="005054D2" w:rsidRDefault="000763AD" w:rsidP="00220E81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3AD" w:rsidRPr="005054D2" w:rsidRDefault="000763AD" w:rsidP="000763AD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3A7F5B" w:rsidRDefault="003A7F5B"/>
    <w:sectPr w:rsidR="003A7F5B" w:rsidSect="006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3AD"/>
    <w:rsid w:val="00021B54"/>
    <w:rsid w:val="000763AD"/>
    <w:rsid w:val="00185E7B"/>
    <w:rsid w:val="00253D40"/>
    <w:rsid w:val="002E5F59"/>
    <w:rsid w:val="002E747D"/>
    <w:rsid w:val="003A7F5B"/>
    <w:rsid w:val="004C62B4"/>
    <w:rsid w:val="004E4429"/>
    <w:rsid w:val="00635B6B"/>
    <w:rsid w:val="006E4803"/>
    <w:rsid w:val="00782BBF"/>
    <w:rsid w:val="00826479"/>
    <w:rsid w:val="0088459A"/>
    <w:rsid w:val="00886333"/>
    <w:rsid w:val="008B1279"/>
    <w:rsid w:val="00997621"/>
    <w:rsid w:val="00B0280D"/>
    <w:rsid w:val="00B81651"/>
    <w:rsid w:val="00CC05A1"/>
    <w:rsid w:val="00DA0356"/>
    <w:rsid w:val="00EA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282-F9FF-4555-9DD0-26920D32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2016-03-22T07:26:00Z</cp:lastPrinted>
  <dcterms:created xsi:type="dcterms:W3CDTF">2016-03-16T14:11:00Z</dcterms:created>
  <dcterms:modified xsi:type="dcterms:W3CDTF">2016-04-02T08:01:00Z</dcterms:modified>
</cp:coreProperties>
</file>