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6926443"/>
    <w:bookmarkEnd w:id="0"/>
    <w:p w:rsidR="005B2657" w:rsidRDefault="00F55408">
      <w:r w:rsidRPr="005B2657"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8" o:title=""/>
          </v:shape>
          <o:OLEObject Type="Embed" ProgID="Word.Document.12" ShapeID="_x0000_i1032" DrawAspect="Content" ObjectID="_1736927203" r:id="rId9">
            <o:FieldCodes>\s</o:FieldCodes>
          </o:OLEObject>
        </w:object>
      </w:r>
    </w:p>
    <w:p w:rsidR="005B2657" w:rsidRDefault="005B2657"/>
    <w:p w:rsidR="005B2657" w:rsidRDefault="005B2657"/>
    <w:tbl>
      <w:tblPr>
        <w:tblStyle w:val="af0"/>
        <w:tblW w:w="10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8"/>
      </w:tblGrid>
      <w:tr w:rsidR="00C514C4" w:rsidRPr="00E3500B" w:rsidTr="005B2657">
        <w:trPr>
          <w:trHeight w:val="874"/>
        </w:trPr>
        <w:tc>
          <w:tcPr>
            <w:tcW w:w="10688" w:type="dxa"/>
          </w:tcPr>
          <w:p w:rsidR="00C514C4" w:rsidRPr="00E3500B" w:rsidRDefault="00C514C4" w:rsidP="005B2657">
            <w:pPr>
              <w:pStyle w:val="ConsPlusTitle"/>
              <w:ind w:right="545"/>
              <w:jc w:val="center"/>
              <w:rPr>
                <w:b w:val="0"/>
                <w:sz w:val="28"/>
                <w:szCs w:val="28"/>
              </w:rPr>
            </w:pPr>
            <w:r w:rsidRPr="00E3500B">
              <w:rPr>
                <w:b w:val="0"/>
                <w:bCs w:val="0"/>
                <w:sz w:val="28"/>
                <w:szCs w:val="28"/>
              </w:rPr>
              <w:t xml:space="preserve">Об утверждении Порядка </w:t>
            </w:r>
            <w:bookmarkStart w:id="1" w:name="_Hlk125529452"/>
            <w:r w:rsidRPr="00E3500B">
              <w:rPr>
                <w:b w:val="0"/>
                <w:bCs w:val="0"/>
                <w:sz w:val="28"/>
                <w:szCs w:val="28"/>
              </w:rPr>
              <w:t>составления и утверждения отчета о результатах деятельности муниципальных учреждений Нижнекамского муниципального района и об использовании закрепленного за ним муниципального имущества</w:t>
            </w:r>
          </w:p>
          <w:bookmarkEnd w:id="1"/>
          <w:p w:rsidR="00C514C4" w:rsidRPr="00E3500B" w:rsidRDefault="00C514C4" w:rsidP="00E3500B">
            <w:pPr>
              <w:pStyle w:val="ConsPlusTitle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E77EF0" w:rsidRPr="00E3500B" w:rsidRDefault="00BE2315" w:rsidP="00E3500B">
      <w:pPr>
        <w:ind w:firstLine="709"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В соответствии с  пунктом 10 пункта 3.3 статьи 32 Федерального закона </w:t>
      </w:r>
      <w:r w:rsidR="00E3500B">
        <w:rPr>
          <w:sz w:val="28"/>
          <w:szCs w:val="28"/>
        </w:rPr>
        <w:t xml:space="preserve">                   </w:t>
      </w:r>
      <w:r w:rsidRPr="00E3500B">
        <w:rPr>
          <w:sz w:val="28"/>
          <w:szCs w:val="28"/>
        </w:rPr>
        <w:t xml:space="preserve">от 12 января 1996 года № 7-ФЗ «О некоммерческих организациях», руководствуясь </w:t>
      </w:r>
      <w:r w:rsidR="00CB14E9" w:rsidRPr="00E3500B">
        <w:rPr>
          <w:sz w:val="28"/>
          <w:szCs w:val="28"/>
        </w:rPr>
        <w:t>Приказом Министерства финансов России о</w:t>
      </w:r>
      <w:r w:rsidR="00C514C4" w:rsidRPr="00E3500B">
        <w:rPr>
          <w:sz w:val="28"/>
          <w:szCs w:val="28"/>
        </w:rPr>
        <w:t>т 02.11.2021 №</w:t>
      </w:r>
      <w:r w:rsidR="00CB14E9" w:rsidRPr="00E3500B">
        <w:rPr>
          <w:sz w:val="28"/>
          <w:szCs w:val="28"/>
        </w:rPr>
        <w:t xml:space="preserve"> 171н</w:t>
      </w:r>
      <w:r w:rsidR="00E3500B">
        <w:rPr>
          <w:sz w:val="28"/>
          <w:szCs w:val="28"/>
        </w:rPr>
        <w:t xml:space="preserve"> «</w:t>
      </w:r>
      <w:r w:rsidR="00CB14E9" w:rsidRPr="00E3500B">
        <w:rPr>
          <w:sz w:val="28"/>
          <w:szCs w:val="28"/>
        </w:rPr>
        <w:t>Об утверждении Общих требований к порядку составления и утверждения отчета о результатах</w:t>
      </w:r>
      <w:r w:rsidR="00E3500B">
        <w:rPr>
          <w:sz w:val="28"/>
          <w:szCs w:val="28"/>
        </w:rPr>
        <w:t xml:space="preserve">                   </w:t>
      </w:r>
      <w:r w:rsidR="00CB14E9" w:rsidRPr="00E3500B">
        <w:rPr>
          <w:sz w:val="28"/>
          <w:szCs w:val="28"/>
        </w:rPr>
        <w:t xml:space="preserve">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E3500B">
        <w:rPr>
          <w:sz w:val="28"/>
          <w:szCs w:val="28"/>
        </w:rPr>
        <w:t>»</w:t>
      </w:r>
      <w:r w:rsidRPr="00E3500B">
        <w:rPr>
          <w:sz w:val="28"/>
          <w:szCs w:val="28"/>
        </w:rPr>
        <w:t>,</w:t>
      </w:r>
      <w:r w:rsidR="00E77EF0" w:rsidRPr="00E3500B">
        <w:rPr>
          <w:sz w:val="28"/>
          <w:szCs w:val="28"/>
        </w:rPr>
        <w:t xml:space="preserve"> </w:t>
      </w:r>
      <w:r w:rsidR="00C514C4" w:rsidRPr="00E3500B">
        <w:rPr>
          <w:sz w:val="28"/>
          <w:szCs w:val="28"/>
        </w:rPr>
        <w:t>Исполнительный комитет Нижнекамского муници</w:t>
      </w:r>
      <w:r w:rsidR="00E3500B">
        <w:rPr>
          <w:sz w:val="28"/>
          <w:szCs w:val="28"/>
        </w:rPr>
        <w:t xml:space="preserve">пального района </w:t>
      </w:r>
      <w:r w:rsidRPr="00E3500B">
        <w:rPr>
          <w:sz w:val="28"/>
          <w:szCs w:val="28"/>
        </w:rPr>
        <w:t>п</w:t>
      </w:r>
      <w:r w:rsidR="00C514C4" w:rsidRPr="00E3500B">
        <w:rPr>
          <w:sz w:val="28"/>
          <w:szCs w:val="28"/>
        </w:rPr>
        <w:t>остановляет</w:t>
      </w:r>
      <w:r w:rsidRPr="00E3500B">
        <w:rPr>
          <w:sz w:val="28"/>
          <w:szCs w:val="28"/>
        </w:rPr>
        <w:t>:</w:t>
      </w:r>
    </w:p>
    <w:p w:rsidR="00107D62" w:rsidRPr="00E3500B" w:rsidRDefault="00BE2315" w:rsidP="00E350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10"/>
      <w:r w:rsidRPr="00E3500B">
        <w:rPr>
          <w:sz w:val="28"/>
          <w:szCs w:val="28"/>
        </w:rPr>
        <w:t xml:space="preserve">1. Утвердить </w:t>
      </w:r>
      <w:r w:rsidR="00C514C4" w:rsidRPr="00E3500B">
        <w:rPr>
          <w:sz w:val="28"/>
          <w:szCs w:val="28"/>
        </w:rPr>
        <w:t>Порядок</w:t>
      </w:r>
      <w:r w:rsidRPr="00E3500B">
        <w:rPr>
          <w:sz w:val="28"/>
          <w:szCs w:val="28"/>
        </w:rPr>
        <w:t xml:space="preserve"> составления и утверждения отчета о результатах деятельности муниципальных учреждений Нижнекамского муниципального района и об использовании закрепленного за ним муниципального имущества </w:t>
      </w:r>
      <w:r w:rsidR="00107D62" w:rsidRPr="00E3500B">
        <w:rPr>
          <w:rFonts w:eastAsiaTheme="minorHAnsi"/>
          <w:sz w:val="28"/>
          <w:szCs w:val="28"/>
          <w:lang w:eastAsia="en-US"/>
        </w:rPr>
        <w:t>(</w:t>
      </w:r>
      <w:r w:rsidR="00C514C4" w:rsidRPr="00E3500B">
        <w:rPr>
          <w:rFonts w:eastAsiaTheme="minorHAnsi"/>
          <w:sz w:val="28"/>
          <w:szCs w:val="28"/>
          <w:lang w:eastAsia="en-US"/>
        </w:rPr>
        <w:t>приложение</w:t>
      </w:r>
      <w:r w:rsidR="00107D62" w:rsidRPr="00E3500B">
        <w:rPr>
          <w:rFonts w:eastAsiaTheme="minorHAnsi"/>
          <w:sz w:val="28"/>
          <w:szCs w:val="28"/>
          <w:lang w:eastAsia="en-US"/>
        </w:rPr>
        <w:t>).</w:t>
      </w:r>
    </w:p>
    <w:p w:rsidR="00CB14E9" w:rsidRPr="00E3500B" w:rsidRDefault="00107D62" w:rsidP="00E3500B">
      <w:pPr>
        <w:ind w:firstLine="709"/>
        <w:jc w:val="both"/>
        <w:rPr>
          <w:sz w:val="28"/>
          <w:szCs w:val="28"/>
        </w:rPr>
      </w:pPr>
      <w:bookmarkStart w:id="3" w:name="sub_20"/>
      <w:bookmarkEnd w:id="2"/>
      <w:r w:rsidRPr="00E3500B">
        <w:rPr>
          <w:sz w:val="28"/>
          <w:szCs w:val="28"/>
        </w:rPr>
        <w:t>2</w:t>
      </w:r>
      <w:r w:rsidR="00BE2315" w:rsidRPr="00E3500B">
        <w:rPr>
          <w:sz w:val="28"/>
          <w:szCs w:val="28"/>
        </w:rPr>
        <w:t xml:space="preserve">. </w:t>
      </w:r>
      <w:r w:rsidR="003D2D1F" w:rsidRPr="00E3500B">
        <w:rPr>
          <w:sz w:val="28"/>
          <w:szCs w:val="28"/>
        </w:rPr>
        <w:t xml:space="preserve">Признать утратившим силу постановление Исполнительного комитета Нижнекамского муниципального района от </w:t>
      </w:r>
      <w:r w:rsidR="00CB14E9" w:rsidRPr="00E3500B">
        <w:rPr>
          <w:sz w:val="28"/>
          <w:szCs w:val="28"/>
        </w:rPr>
        <w:t>02.08.2019</w:t>
      </w:r>
      <w:r w:rsidR="003D2D1F" w:rsidRPr="00E3500B">
        <w:rPr>
          <w:sz w:val="28"/>
          <w:szCs w:val="28"/>
        </w:rPr>
        <w:t xml:space="preserve"> № </w:t>
      </w:r>
      <w:r w:rsidR="00CB14E9" w:rsidRPr="00E3500B">
        <w:rPr>
          <w:sz w:val="28"/>
          <w:szCs w:val="28"/>
        </w:rPr>
        <w:t>423</w:t>
      </w:r>
      <w:r w:rsidR="003D2D1F" w:rsidRPr="00E3500B">
        <w:rPr>
          <w:sz w:val="28"/>
          <w:szCs w:val="28"/>
        </w:rPr>
        <w:t xml:space="preserve"> </w:t>
      </w:r>
      <w:r w:rsidR="00CB14E9" w:rsidRPr="00E3500B">
        <w:rPr>
          <w:sz w:val="28"/>
          <w:szCs w:val="28"/>
        </w:rPr>
        <w:t>«Об утверждении Порядка составления и утверждения отчета о результатах деятельности муниципальных учреждений Нижнекамского муниципального района и об использовании закрепленного за ним муниципального имущества</w:t>
      </w:r>
      <w:r w:rsidR="00C514C4" w:rsidRPr="00E3500B">
        <w:rPr>
          <w:sz w:val="28"/>
          <w:szCs w:val="28"/>
        </w:rPr>
        <w:t>».</w:t>
      </w:r>
    </w:p>
    <w:p w:rsidR="00BE2315" w:rsidRPr="00E3500B" w:rsidRDefault="003D2D1F" w:rsidP="00E3500B">
      <w:pPr>
        <w:ind w:firstLine="709"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3. </w:t>
      </w:r>
      <w:r w:rsidR="00BE2315" w:rsidRPr="00E3500B">
        <w:rPr>
          <w:rStyle w:val="a8"/>
          <w:sz w:val="28"/>
          <w:szCs w:val="28"/>
        </w:rPr>
        <w:t xml:space="preserve">Разместить настоящее постановление на официальном сайте </w:t>
      </w:r>
      <w:r w:rsidR="00BE2315" w:rsidRPr="00E3500B">
        <w:rPr>
          <w:sz w:val="28"/>
          <w:szCs w:val="28"/>
        </w:rPr>
        <w:t>Нижнекамского муниципального района</w:t>
      </w:r>
      <w:r w:rsidR="00C514C4" w:rsidRPr="00E3500B">
        <w:rPr>
          <w:sz w:val="28"/>
          <w:szCs w:val="28"/>
        </w:rPr>
        <w:t xml:space="preserve"> </w:t>
      </w:r>
      <w:r w:rsidR="00BE2315" w:rsidRPr="00E3500B">
        <w:rPr>
          <w:rStyle w:val="a8"/>
          <w:sz w:val="28"/>
          <w:szCs w:val="28"/>
        </w:rPr>
        <w:t>в информационно-телекоммуникационной сети</w:t>
      </w:r>
      <w:r w:rsidR="00E3500B">
        <w:rPr>
          <w:rStyle w:val="a8"/>
          <w:sz w:val="28"/>
          <w:szCs w:val="28"/>
        </w:rPr>
        <w:t xml:space="preserve"> </w:t>
      </w:r>
      <w:r w:rsidR="00BE2315" w:rsidRPr="00E3500B">
        <w:rPr>
          <w:rStyle w:val="a8"/>
          <w:sz w:val="28"/>
          <w:szCs w:val="28"/>
        </w:rPr>
        <w:t>«Интернет».</w:t>
      </w:r>
    </w:p>
    <w:bookmarkEnd w:id="3"/>
    <w:p w:rsidR="00BE2315" w:rsidRPr="00E3500B" w:rsidRDefault="003D2D1F" w:rsidP="00E3500B">
      <w:pPr>
        <w:pStyle w:val="a9"/>
        <w:tabs>
          <w:tab w:val="left" w:pos="0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00B">
        <w:rPr>
          <w:rFonts w:ascii="Times New Roman" w:hAnsi="Times New Roman" w:cs="Times New Roman"/>
          <w:sz w:val="28"/>
          <w:szCs w:val="28"/>
        </w:rPr>
        <w:t>4</w:t>
      </w:r>
      <w:r w:rsidR="00BE2315" w:rsidRPr="00E3500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BE2315" w:rsidRPr="00E3500B">
        <w:rPr>
          <w:rFonts w:ascii="Times New Roman" w:hAnsi="Times New Roman" w:cs="Times New Roman"/>
          <w:bCs/>
          <w:sz w:val="28"/>
          <w:szCs w:val="28"/>
        </w:rPr>
        <w:t xml:space="preserve">начальника Управления земельных и имущественных отношений Нижнекамского муниципального района Республики Татарстан </w:t>
      </w:r>
      <w:r w:rsidR="00CB14E9" w:rsidRPr="00E3500B">
        <w:rPr>
          <w:rFonts w:ascii="Times New Roman" w:hAnsi="Times New Roman" w:cs="Times New Roman"/>
          <w:bCs/>
          <w:sz w:val="28"/>
          <w:szCs w:val="28"/>
        </w:rPr>
        <w:t>Зарипова</w:t>
      </w:r>
      <w:r w:rsidR="00E3500B" w:rsidRPr="00E3500B">
        <w:rPr>
          <w:rFonts w:ascii="Times New Roman" w:hAnsi="Times New Roman" w:cs="Times New Roman"/>
          <w:bCs/>
          <w:sz w:val="28"/>
          <w:szCs w:val="28"/>
        </w:rPr>
        <w:t xml:space="preserve"> Д.И</w:t>
      </w:r>
      <w:r w:rsidR="00BE2315" w:rsidRPr="00E3500B">
        <w:rPr>
          <w:rFonts w:ascii="Times New Roman" w:hAnsi="Times New Roman" w:cs="Times New Roman"/>
          <w:bCs/>
          <w:sz w:val="28"/>
          <w:szCs w:val="28"/>
        </w:rPr>
        <w:t>.</w:t>
      </w:r>
    </w:p>
    <w:p w:rsidR="00BE2315" w:rsidRPr="00E3500B" w:rsidRDefault="00BE2315" w:rsidP="00E3500B">
      <w:pPr>
        <w:pStyle w:val="a9"/>
        <w:tabs>
          <w:tab w:val="left" w:pos="0"/>
          <w:tab w:val="left" w:pos="284"/>
        </w:tabs>
        <w:spacing w:line="240" w:lineRule="auto"/>
        <w:ind w:firstLine="1080"/>
        <w:rPr>
          <w:rFonts w:ascii="Times New Roman" w:hAnsi="Times New Roman" w:cs="Times New Roman"/>
          <w:bCs/>
          <w:sz w:val="28"/>
          <w:szCs w:val="28"/>
        </w:rPr>
      </w:pPr>
    </w:p>
    <w:p w:rsidR="00BE2315" w:rsidRPr="00E3500B" w:rsidRDefault="00BE2315" w:rsidP="00E3500B">
      <w:pPr>
        <w:jc w:val="both"/>
        <w:rPr>
          <w:sz w:val="28"/>
          <w:szCs w:val="28"/>
        </w:rPr>
      </w:pPr>
    </w:p>
    <w:p w:rsidR="002B5FCC" w:rsidRPr="00E3500B" w:rsidRDefault="00E3500B" w:rsidP="00E3500B">
      <w:pPr>
        <w:pStyle w:val="2"/>
        <w:tabs>
          <w:tab w:val="left" w:pos="0"/>
          <w:tab w:val="left" w:pos="1134"/>
        </w:tabs>
        <w:spacing w:after="0" w:line="240" w:lineRule="auto"/>
        <w:jc w:val="both"/>
      </w:pPr>
      <w:r>
        <w:t xml:space="preserve">Руководитель </w:t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</w:r>
      <w:r w:rsidR="00BE2315" w:rsidRPr="00E3500B">
        <w:tab/>
        <w:t xml:space="preserve">          </w:t>
      </w:r>
      <w:r>
        <w:t xml:space="preserve"> </w:t>
      </w:r>
      <w:r w:rsidR="00BE2315" w:rsidRPr="00E3500B">
        <w:t xml:space="preserve"> </w:t>
      </w:r>
      <w:r w:rsidR="00CB14E9" w:rsidRPr="00E3500B">
        <w:t>Р.Ф.</w:t>
      </w:r>
      <w:r>
        <w:t xml:space="preserve"> </w:t>
      </w:r>
      <w:r w:rsidR="00CB14E9" w:rsidRPr="00E3500B">
        <w:t>Булатов</w:t>
      </w:r>
    </w:p>
    <w:p w:rsidR="00C514C4" w:rsidRPr="00E3500B" w:rsidRDefault="00C514C4" w:rsidP="00E3500B">
      <w:pPr>
        <w:pStyle w:val="2"/>
        <w:tabs>
          <w:tab w:val="left" w:pos="0"/>
          <w:tab w:val="left" w:pos="1134"/>
        </w:tabs>
        <w:spacing w:after="0" w:line="240" w:lineRule="auto"/>
        <w:ind w:firstLine="480"/>
        <w:jc w:val="right"/>
      </w:pPr>
    </w:p>
    <w:p w:rsidR="00C514C4" w:rsidRPr="00E3500B" w:rsidRDefault="00C514C4" w:rsidP="00E3500B">
      <w:pPr>
        <w:pStyle w:val="2"/>
        <w:tabs>
          <w:tab w:val="left" w:pos="0"/>
          <w:tab w:val="left" w:pos="1134"/>
        </w:tabs>
        <w:spacing w:after="0" w:line="240" w:lineRule="auto"/>
        <w:ind w:firstLine="480"/>
        <w:jc w:val="right"/>
      </w:pPr>
    </w:p>
    <w:p w:rsidR="00E3500B" w:rsidRDefault="00E3500B" w:rsidP="00E3500B">
      <w:pPr>
        <w:tabs>
          <w:tab w:val="left" w:pos="11482"/>
        </w:tabs>
        <w:ind w:left="5245"/>
        <w:rPr>
          <w:sz w:val="28"/>
          <w:szCs w:val="28"/>
        </w:rPr>
        <w:sectPr w:rsidR="00E3500B" w:rsidSect="005B2657">
          <w:pgSz w:w="11905" w:h="16838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E77EF0" w:rsidRPr="00E3500B" w:rsidRDefault="00BE2315" w:rsidP="00E3500B">
      <w:pPr>
        <w:tabs>
          <w:tab w:val="left" w:pos="11482"/>
        </w:tabs>
        <w:ind w:left="4678"/>
        <w:jc w:val="center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>Приложение</w:t>
      </w:r>
    </w:p>
    <w:p w:rsidR="00E77EF0" w:rsidRPr="00E3500B" w:rsidRDefault="00BE2315" w:rsidP="00E3500B">
      <w:pPr>
        <w:tabs>
          <w:tab w:val="left" w:pos="11482"/>
        </w:tabs>
        <w:ind w:left="4678"/>
        <w:rPr>
          <w:sz w:val="28"/>
          <w:szCs w:val="28"/>
        </w:rPr>
      </w:pPr>
      <w:r w:rsidRPr="00E3500B">
        <w:rPr>
          <w:sz w:val="28"/>
          <w:szCs w:val="28"/>
        </w:rPr>
        <w:t>к постановлению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Исполнительного комитета</w:t>
      </w:r>
    </w:p>
    <w:p w:rsidR="00E3500B" w:rsidRDefault="00BE2315" w:rsidP="00E3500B">
      <w:pPr>
        <w:tabs>
          <w:tab w:val="left" w:pos="11624"/>
        </w:tabs>
        <w:ind w:left="4678"/>
        <w:rPr>
          <w:sz w:val="28"/>
          <w:szCs w:val="28"/>
        </w:rPr>
      </w:pPr>
      <w:r w:rsidRPr="00E3500B">
        <w:rPr>
          <w:sz w:val="28"/>
          <w:szCs w:val="28"/>
        </w:rPr>
        <w:t>Нижнекамского муниципального</w:t>
      </w:r>
      <w:r w:rsidR="00E3500B">
        <w:rPr>
          <w:sz w:val="28"/>
          <w:szCs w:val="28"/>
        </w:rPr>
        <w:t xml:space="preserve"> </w:t>
      </w:r>
      <w:r w:rsidR="00E77EF0" w:rsidRPr="00E3500B">
        <w:rPr>
          <w:sz w:val="28"/>
          <w:szCs w:val="28"/>
        </w:rPr>
        <w:t>р</w:t>
      </w:r>
      <w:r w:rsidRPr="00E3500B">
        <w:rPr>
          <w:sz w:val="28"/>
          <w:szCs w:val="28"/>
        </w:rPr>
        <w:t>айона</w:t>
      </w:r>
      <w:r w:rsidR="00E77EF0" w:rsidRPr="00E3500B">
        <w:rPr>
          <w:sz w:val="28"/>
          <w:szCs w:val="28"/>
        </w:rPr>
        <w:t xml:space="preserve"> </w:t>
      </w:r>
    </w:p>
    <w:p w:rsidR="00E3500B" w:rsidRDefault="00E3500B" w:rsidP="00E3500B">
      <w:pPr>
        <w:tabs>
          <w:tab w:val="left" w:pos="11624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E2315" w:rsidRPr="00E3500B" w:rsidRDefault="00E77EF0" w:rsidP="00E3500B">
      <w:pPr>
        <w:tabs>
          <w:tab w:val="left" w:pos="11624"/>
        </w:tabs>
        <w:ind w:left="4678"/>
        <w:rPr>
          <w:sz w:val="28"/>
          <w:szCs w:val="28"/>
        </w:rPr>
      </w:pPr>
      <w:r w:rsidRPr="00E3500B">
        <w:rPr>
          <w:sz w:val="28"/>
          <w:szCs w:val="28"/>
        </w:rPr>
        <w:t xml:space="preserve">от </w:t>
      </w:r>
      <w:r w:rsidR="00F55408">
        <w:rPr>
          <w:sz w:val="28"/>
          <w:szCs w:val="28"/>
        </w:rPr>
        <w:t xml:space="preserve">01 февраля </w:t>
      </w:r>
      <w:r w:rsidR="002B5FCC" w:rsidRPr="00E3500B">
        <w:rPr>
          <w:sz w:val="28"/>
          <w:szCs w:val="28"/>
        </w:rPr>
        <w:t>2023</w:t>
      </w:r>
      <w:r w:rsidR="00E3500B">
        <w:rPr>
          <w:sz w:val="28"/>
          <w:szCs w:val="28"/>
        </w:rPr>
        <w:t xml:space="preserve"> </w:t>
      </w:r>
      <w:r w:rsidR="00F55408">
        <w:rPr>
          <w:sz w:val="28"/>
          <w:szCs w:val="28"/>
        </w:rPr>
        <w:t xml:space="preserve">года </w:t>
      </w:r>
      <w:r w:rsidRPr="00E3500B">
        <w:rPr>
          <w:sz w:val="28"/>
          <w:szCs w:val="28"/>
        </w:rPr>
        <w:t xml:space="preserve">№ </w:t>
      </w:r>
      <w:r w:rsidR="00F55408">
        <w:rPr>
          <w:sz w:val="28"/>
          <w:szCs w:val="28"/>
        </w:rPr>
        <w:t>91</w:t>
      </w:r>
      <w:r w:rsidRPr="00E3500B">
        <w:rPr>
          <w:sz w:val="28"/>
          <w:szCs w:val="28"/>
        </w:rPr>
        <w:t xml:space="preserve"> </w:t>
      </w:r>
    </w:p>
    <w:p w:rsidR="00BE2315" w:rsidRPr="00E3500B" w:rsidRDefault="00BE2315" w:rsidP="00E3500B">
      <w:pPr>
        <w:ind w:firstLine="720"/>
        <w:rPr>
          <w:sz w:val="28"/>
          <w:szCs w:val="28"/>
        </w:rPr>
      </w:pPr>
    </w:p>
    <w:p w:rsidR="00C514C4" w:rsidRPr="00E3500B" w:rsidRDefault="00C514C4" w:rsidP="00E3500B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E3500B">
        <w:rPr>
          <w:b w:val="0"/>
          <w:bCs w:val="0"/>
          <w:sz w:val="28"/>
          <w:szCs w:val="28"/>
        </w:rPr>
        <w:t xml:space="preserve">Порядок </w:t>
      </w:r>
    </w:p>
    <w:p w:rsidR="00E3500B" w:rsidRDefault="00C514C4" w:rsidP="00E3500B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E3500B">
        <w:rPr>
          <w:b w:val="0"/>
          <w:bCs w:val="0"/>
          <w:sz w:val="28"/>
          <w:szCs w:val="28"/>
        </w:rPr>
        <w:t xml:space="preserve">составления и утверждения отчета о результатах деятельности муниципальных учреждений Нижнекамского муниципального района и об использовании </w:t>
      </w:r>
    </w:p>
    <w:p w:rsidR="002B5FCC" w:rsidRPr="00E3500B" w:rsidRDefault="00C514C4" w:rsidP="00E3500B">
      <w:pPr>
        <w:pStyle w:val="ConsPlusTitle"/>
        <w:widowControl/>
        <w:jc w:val="center"/>
        <w:rPr>
          <w:b w:val="0"/>
          <w:sz w:val="28"/>
          <w:szCs w:val="28"/>
        </w:rPr>
      </w:pPr>
      <w:r w:rsidRPr="00E3500B">
        <w:rPr>
          <w:b w:val="0"/>
          <w:bCs w:val="0"/>
          <w:sz w:val="28"/>
          <w:szCs w:val="28"/>
        </w:rPr>
        <w:t>закрепленного за ним муниципального имущества</w:t>
      </w:r>
    </w:p>
    <w:p w:rsidR="002B5FCC" w:rsidRPr="00E3500B" w:rsidRDefault="002B5FCC" w:rsidP="00E3500B">
      <w:pPr>
        <w:jc w:val="center"/>
        <w:rPr>
          <w:sz w:val="28"/>
          <w:szCs w:val="28"/>
        </w:rPr>
      </w:pPr>
    </w:p>
    <w:p w:rsidR="00BE2315" w:rsidRPr="00E3500B" w:rsidRDefault="00BE2315" w:rsidP="00E3500B">
      <w:pPr>
        <w:jc w:val="center"/>
        <w:rPr>
          <w:bCs/>
          <w:sz w:val="28"/>
          <w:szCs w:val="28"/>
        </w:rPr>
      </w:pPr>
      <w:r w:rsidRPr="00E3500B">
        <w:rPr>
          <w:bCs/>
          <w:sz w:val="28"/>
          <w:szCs w:val="28"/>
        </w:rPr>
        <w:t>1. Общие положения</w:t>
      </w:r>
    </w:p>
    <w:p w:rsidR="001B717D" w:rsidRPr="00E3500B" w:rsidRDefault="001B717D" w:rsidP="00E3500B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 w:rsidRPr="00E3500B">
        <w:rPr>
          <w:b w:val="0"/>
          <w:bCs w:val="0"/>
          <w:sz w:val="28"/>
          <w:szCs w:val="28"/>
        </w:rPr>
        <w:t>1. Настоящи</w:t>
      </w:r>
      <w:r w:rsidR="00487DA2" w:rsidRPr="00E3500B">
        <w:rPr>
          <w:b w:val="0"/>
          <w:bCs w:val="0"/>
          <w:sz w:val="28"/>
          <w:szCs w:val="28"/>
        </w:rPr>
        <w:t>й</w:t>
      </w:r>
      <w:r w:rsidR="00107D62" w:rsidRPr="00E3500B">
        <w:rPr>
          <w:b w:val="0"/>
          <w:bCs w:val="0"/>
          <w:sz w:val="28"/>
          <w:szCs w:val="28"/>
        </w:rPr>
        <w:t xml:space="preserve"> </w:t>
      </w:r>
      <w:r w:rsidR="00487DA2" w:rsidRPr="00E3500B">
        <w:rPr>
          <w:b w:val="0"/>
          <w:bCs w:val="0"/>
          <w:sz w:val="28"/>
          <w:szCs w:val="28"/>
        </w:rPr>
        <w:t xml:space="preserve">Порядок составления и утверждения отчета о результатах </w:t>
      </w:r>
      <w:r w:rsidR="00E3500B">
        <w:rPr>
          <w:b w:val="0"/>
          <w:bCs w:val="0"/>
          <w:sz w:val="28"/>
          <w:szCs w:val="28"/>
        </w:rPr>
        <w:t xml:space="preserve">              </w:t>
      </w:r>
      <w:r w:rsidR="00487DA2" w:rsidRPr="00E3500B">
        <w:rPr>
          <w:b w:val="0"/>
          <w:bCs w:val="0"/>
          <w:sz w:val="28"/>
          <w:szCs w:val="28"/>
        </w:rPr>
        <w:t xml:space="preserve">деятельности муниципальных учреждений Нижнекамского муниципального района и об использовании закрепленного за ним муниципального имущества (далее – Порядок) </w:t>
      </w:r>
      <w:r w:rsidR="00107D62" w:rsidRPr="00E3500B">
        <w:rPr>
          <w:b w:val="0"/>
          <w:bCs w:val="0"/>
          <w:sz w:val="28"/>
          <w:szCs w:val="28"/>
        </w:rPr>
        <w:t>р</w:t>
      </w:r>
      <w:r w:rsidRPr="00E3500B">
        <w:rPr>
          <w:b w:val="0"/>
          <w:bCs w:val="0"/>
          <w:sz w:val="28"/>
          <w:szCs w:val="28"/>
        </w:rPr>
        <w:t>азработан в соответствии со статьей 32 Федерального</w:t>
      </w:r>
      <w:r w:rsidR="00487DA2" w:rsidRPr="00E3500B">
        <w:rPr>
          <w:b w:val="0"/>
          <w:bCs w:val="0"/>
          <w:sz w:val="28"/>
          <w:szCs w:val="28"/>
        </w:rPr>
        <w:t xml:space="preserve"> закона от 12 января 1996 года №</w:t>
      </w:r>
      <w:r w:rsidRPr="00E3500B">
        <w:rPr>
          <w:b w:val="0"/>
          <w:bCs w:val="0"/>
          <w:sz w:val="28"/>
          <w:szCs w:val="28"/>
        </w:rPr>
        <w:t xml:space="preserve"> 7-ФЗ </w:t>
      </w:r>
      <w:r w:rsidR="00E3500B">
        <w:rPr>
          <w:b w:val="0"/>
          <w:bCs w:val="0"/>
          <w:sz w:val="28"/>
          <w:szCs w:val="28"/>
        </w:rPr>
        <w:t>«</w:t>
      </w:r>
      <w:r w:rsidRPr="00E3500B">
        <w:rPr>
          <w:b w:val="0"/>
          <w:bCs w:val="0"/>
          <w:sz w:val="28"/>
          <w:szCs w:val="28"/>
        </w:rPr>
        <w:t>О некоммерческих организациях</w:t>
      </w:r>
      <w:r w:rsidR="00E3500B">
        <w:rPr>
          <w:b w:val="0"/>
          <w:bCs w:val="0"/>
          <w:sz w:val="28"/>
          <w:szCs w:val="28"/>
        </w:rPr>
        <w:t>»</w:t>
      </w:r>
      <w:r w:rsidRPr="00E3500B">
        <w:rPr>
          <w:b w:val="0"/>
          <w:bCs w:val="0"/>
          <w:sz w:val="28"/>
          <w:szCs w:val="28"/>
        </w:rPr>
        <w:t xml:space="preserve">, статьей 2 Федерального закона от 3 ноября 2006 года № 174-ФЗ «Об автономных учреждениях», а также </w:t>
      </w:r>
      <w:r w:rsidR="002B5FCC" w:rsidRPr="00E3500B">
        <w:rPr>
          <w:b w:val="0"/>
          <w:bCs w:val="0"/>
          <w:sz w:val="28"/>
          <w:szCs w:val="28"/>
        </w:rPr>
        <w:t xml:space="preserve">Приказом  Министерства финансов  России от 02.11.2021 </w:t>
      </w:r>
      <w:r w:rsidR="00487DA2" w:rsidRPr="00E3500B">
        <w:rPr>
          <w:b w:val="0"/>
          <w:bCs w:val="0"/>
          <w:sz w:val="28"/>
          <w:szCs w:val="28"/>
        </w:rPr>
        <w:t>№</w:t>
      </w:r>
      <w:r w:rsidR="002B5FCC" w:rsidRPr="00E3500B">
        <w:rPr>
          <w:b w:val="0"/>
          <w:bCs w:val="0"/>
          <w:sz w:val="28"/>
          <w:szCs w:val="28"/>
        </w:rPr>
        <w:t xml:space="preserve"> 171н </w:t>
      </w:r>
      <w:r w:rsidR="00E3500B">
        <w:rPr>
          <w:b w:val="0"/>
          <w:bCs w:val="0"/>
          <w:sz w:val="28"/>
          <w:szCs w:val="28"/>
        </w:rPr>
        <w:t>«</w:t>
      </w:r>
      <w:r w:rsidR="002B5FCC" w:rsidRPr="00E3500B">
        <w:rPr>
          <w:b w:val="0"/>
          <w:bCs w:val="0"/>
          <w:sz w:val="28"/>
          <w:szCs w:val="28"/>
        </w:rPr>
        <w:t>Об утверждении Общих требований к порядку составления и утверждения отчета о результатах</w:t>
      </w:r>
      <w:r w:rsidR="00E3500B">
        <w:rPr>
          <w:b w:val="0"/>
          <w:bCs w:val="0"/>
          <w:sz w:val="28"/>
          <w:szCs w:val="28"/>
        </w:rPr>
        <w:t xml:space="preserve"> </w:t>
      </w:r>
      <w:r w:rsidR="002B5FCC" w:rsidRPr="00E3500B">
        <w:rPr>
          <w:b w:val="0"/>
          <w:bCs w:val="0"/>
          <w:sz w:val="28"/>
          <w:szCs w:val="28"/>
        </w:rPr>
        <w:t>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E3500B">
        <w:rPr>
          <w:b w:val="0"/>
          <w:bCs w:val="0"/>
          <w:sz w:val="28"/>
          <w:szCs w:val="28"/>
        </w:rPr>
        <w:t>»</w:t>
      </w:r>
      <w:r w:rsidRPr="00E3500B">
        <w:rPr>
          <w:b w:val="0"/>
          <w:bCs w:val="0"/>
          <w:sz w:val="28"/>
          <w:szCs w:val="28"/>
        </w:rPr>
        <w:t>.</w:t>
      </w:r>
    </w:p>
    <w:p w:rsidR="001B717D" w:rsidRPr="00E3500B" w:rsidRDefault="001B717D" w:rsidP="00E35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3500B">
        <w:rPr>
          <w:rFonts w:ascii="Times New Roman" w:hAnsi="Times New Roman"/>
          <w:sz w:val="28"/>
          <w:szCs w:val="28"/>
        </w:rPr>
        <w:t xml:space="preserve">2. </w:t>
      </w:r>
      <w:r w:rsidR="00487DA2" w:rsidRPr="00E3500B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E3500B">
        <w:rPr>
          <w:rFonts w:ascii="Times New Roman" w:hAnsi="Times New Roman"/>
          <w:sz w:val="28"/>
          <w:szCs w:val="28"/>
        </w:rPr>
        <w:t xml:space="preserve">устанавливает </w:t>
      </w:r>
      <w:r w:rsidR="00487DA2" w:rsidRPr="00E3500B">
        <w:rPr>
          <w:rFonts w:ascii="Times New Roman" w:hAnsi="Times New Roman"/>
          <w:sz w:val="28"/>
          <w:szCs w:val="28"/>
        </w:rPr>
        <w:t xml:space="preserve">правила </w:t>
      </w:r>
      <w:r w:rsidRPr="00E3500B">
        <w:rPr>
          <w:rFonts w:ascii="Times New Roman" w:hAnsi="Times New Roman"/>
          <w:sz w:val="28"/>
          <w:szCs w:val="28"/>
        </w:rPr>
        <w:t xml:space="preserve">составления и утверждения </w:t>
      </w:r>
      <w:r w:rsidR="00E3500B">
        <w:rPr>
          <w:rFonts w:ascii="Times New Roman" w:hAnsi="Times New Roman"/>
          <w:sz w:val="28"/>
          <w:szCs w:val="28"/>
        </w:rPr>
        <w:t xml:space="preserve">           </w:t>
      </w:r>
      <w:r w:rsidRPr="00E3500B">
        <w:rPr>
          <w:rFonts w:ascii="Times New Roman" w:hAnsi="Times New Roman"/>
          <w:sz w:val="28"/>
          <w:szCs w:val="28"/>
        </w:rPr>
        <w:t>отчета о результатах деятельности муниципальных (казенных, бюджетных</w:t>
      </w:r>
      <w:r w:rsidR="00E3500B">
        <w:rPr>
          <w:rFonts w:ascii="Times New Roman" w:hAnsi="Times New Roman"/>
          <w:sz w:val="28"/>
          <w:szCs w:val="28"/>
        </w:rPr>
        <w:t xml:space="preserve">                           </w:t>
      </w:r>
      <w:r w:rsidRPr="00E3500B">
        <w:rPr>
          <w:rFonts w:ascii="Times New Roman" w:hAnsi="Times New Roman"/>
          <w:sz w:val="28"/>
          <w:szCs w:val="28"/>
        </w:rPr>
        <w:t xml:space="preserve"> и автономных) учреждений, учредителем которых является Исполнительный </w:t>
      </w:r>
      <w:r w:rsidR="00E3500B">
        <w:rPr>
          <w:rFonts w:ascii="Times New Roman" w:hAnsi="Times New Roman"/>
          <w:sz w:val="28"/>
          <w:szCs w:val="28"/>
        </w:rPr>
        <w:t xml:space="preserve">                  </w:t>
      </w:r>
      <w:r w:rsidRPr="00E3500B">
        <w:rPr>
          <w:rFonts w:ascii="Times New Roman" w:hAnsi="Times New Roman"/>
          <w:sz w:val="28"/>
          <w:szCs w:val="28"/>
        </w:rPr>
        <w:t>комитет Нижнекамского муниципального района, и об использовании закрепленного за ними муниципального имущества (далее –</w:t>
      </w:r>
      <w:r w:rsidR="00487DA2" w:rsidRPr="00E3500B">
        <w:rPr>
          <w:rFonts w:ascii="Times New Roman" w:hAnsi="Times New Roman"/>
          <w:sz w:val="28"/>
          <w:szCs w:val="28"/>
        </w:rPr>
        <w:t xml:space="preserve"> </w:t>
      </w:r>
      <w:r w:rsidRPr="00E3500B">
        <w:rPr>
          <w:rFonts w:ascii="Times New Roman" w:hAnsi="Times New Roman"/>
          <w:sz w:val="28"/>
          <w:szCs w:val="28"/>
        </w:rPr>
        <w:t>Отчет).</w:t>
      </w:r>
    </w:p>
    <w:p w:rsidR="001B717D" w:rsidRPr="00E3500B" w:rsidRDefault="001B717D" w:rsidP="00E350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3500B">
        <w:rPr>
          <w:rFonts w:ascii="Times New Roman" w:hAnsi="Times New Roman"/>
          <w:sz w:val="28"/>
          <w:szCs w:val="28"/>
        </w:rPr>
        <w:t>3. Отчет автономных учреждений составляется, в том числе, с учетом</w:t>
      </w:r>
      <w:r w:rsidR="00E3500B">
        <w:rPr>
          <w:rFonts w:ascii="Times New Roman" w:hAnsi="Times New Roman"/>
          <w:sz w:val="28"/>
          <w:szCs w:val="28"/>
        </w:rPr>
        <w:t xml:space="preserve">                   </w:t>
      </w:r>
      <w:r w:rsidRPr="00E3500B">
        <w:rPr>
          <w:rFonts w:ascii="Times New Roman" w:hAnsi="Times New Roman"/>
          <w:sz w:val="28"/>
          <w:szCs w:val="28"/>
        </w:rPr>
        <w:t xml:space="preserve"> требований, установленных </w:t>
      </w:r>
      <w:hyperlink r:id="rId10" w:history="1">
        <w:r w:rsidRPr="00E3500B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3500B">
        <w:rPr>
          <w:rFonts w:ascii="Times New Roman" w:hAnsi="Times New Roman"/>
          <w:sz w:val="28"/>
          <w:szCs w:val="28"/>
        </w:rPr>
        <w:t xml:space="preserve"> опубликования отчетов о деятельности</w:t>
      </w:r>
      <w:r w:rsidR="00E3500B">
        <w:rPr>
          <w:rFonts w:ascii="Times New Roman" w:hAnsi="Times New Roman"/>
          <w:sz w:val="28"/>
          <w:szCs w:val="28"/>
        </w:rPr>
        <w:t xml:space="preserve">              </w:t>
      </w:r>
      <w:r w:rsidRPr="00E3500B">
        <w:rPr>
          <w:rFonts w:ascii="Times New Roman" w:hAnsi="Times New Roman"/>
          <w:sz w:val="28"/>
          <w:szCs w:val="28"/>
        </w:rPr>
        <w:t xml:space="preserve"> автономного учреждения и об использовании закрепленного за ним имущества, утвержденными постановлением Правительства Российской Фед</w:t>
      </w:r>
      <w:r w:rsidR="00487DA2" w:rsidRPr="00E3500B">
        <w:rPr>
          <w:rFonts w:ascii="Times New Roman" w:hAnsi="Times New Roman"/>
          <w:sz w:val="28"/>
          <w:szCs w:val="28"/>
        </w:rPr>
        <w:t xml:space="preserve">ерации </w:t>
      </w:r>
      <w:r w:rsidR="00E3500B">
        <w:rPr>
          <w:rFonts w:ascii="Times New Roman" w:hAnsi="Times New Roman"/>
          <w:sz w:val="28"/>
          <w:szCs w:val="28"/>
        </w:rPr>
        <w:t xml:space="preserve"> </w:t>
      </w:r>
      <w:r w:rsidR="00487DA2" w:rsidRPr="00E3500B">
        <w:rPr>
          <w:rFonts w:ascii="Times New Roman" w:hAnsi="Times New Roman"/>
          <w:sz w:val="28"/>
          <w:szCs w:val="28"/>
        </w:rPr>
        <w:t>от 18 октября 2007 года №</w:t>
      </w:r>
      <w:r w:rsidRPr="00E3500B">
        <w:rPr>
          <w:rFonts w:ascii="Times New Roman" w:hAnsi="Times New Roman"/>
          <w:sz w:val="28"/>
          <w:szCs w:val="28"/>
        </w:rPr>
        <w:t xml:space="preserve"> 684.</w:t>
      </w:r>
    </w:p>
    <w:p w:rsidR="00BE2315" w:rsidRPr="00E3500B" w:rsidRDefault="00BE2315" w:rsidP="00E3500B">
      <w:pPr>
        <w:ind w:firstLine="720"/>
        <w:jc w:val="both"/>
        <w:rPr>
          <w:sz w:val="28"/>
          <w:szCs w:val="28"/>
        </w:rPr>
      </w:pPr>
      <w:bookmarkStart w:id="4" w:name="sub_102"/>
    </w:p>
    <w:bookmarkEnd w:id="4"/>
    <w:p w:rsidR="00940338" w:rsidRPr="00E3500B" w:rsidRDefault="00940338" w:rsidP="00E3500B">
      <w:pPr>
        <w:contextualSpacing/>
        <w:jc w:val="center"/>
        <w:rPr>
          <w:sz w:val="28"/>
          <w:szCs w:val="28"/>
        </w:rPr>
      </w:pPr>
      <w:r w:rsidRPr="00E3500B">
        <w:rPr>
          <w:bCs/>
          <w:sz w:val="28"/>
          <w:szCs w:val="28"/>
        </w:rPr>
        <w:t>II. Требования к Отчету</w:t>
      </w:r>
    </w:p>
    <w:p w:rsidR="008D6286" w:rsidRPr="00E3500B" w:rsidRDefault="00107D62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4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Отчет составляется муниципальным учреждением в валюте Российской</w:t>
      </w:r>
      <w:r w:rsid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 xml:space="preserve"> Федерации (в части показателей, формируемых в денежном выражении) по состоянию на 1 января года, следующего за отчетным.</w:t>
      </w:r>
    </w:p>
    <w:p w:rsidR="00940338" w:rsidRPr="00E3500B" w:rsidRDefault="008D6286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5. </w:t>
      </w:r>
      <w:r w:rsidR="00940338" w:rsidRPr="00E3500B">
        <w:rPr>
          <w:sz w:val="28"/>
          <w:szCs w:val="28"/>
        </w:rPr>
        <w:t xml:space="preserve">Отчет должен в заголовочной части содержать наименование </w:t>
      </w:r>
      <w:r w:rsidR="00213CBD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>причины постановки на учет, наименование органа - учредителя, с указанием кода главы по бюджетной классификации, наименование публично-правового образования, с указанием кода по Общероссийскому классификатору территорий муниципальных образований, и составляться в разрезе следующих разделов: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 xml:space="preserve">раздел 1 </w:t>
      </w:r>
      <w:r w:rsidR="00E3500B">
        <w:rPr>
          <w:sz w:val="28"/>
          <w:szCs w:val="28"/>
        </w:rPr>
        <w:t>«</w:t>
      </w:r>
      <w:r w:rsidRPr="00E3500B">
        <w:rPr>
          <w:sz w:val="28"/>
          <w:szCs w:val="28"/>
        </w:rPr>
        <w:t>Результаты деятельности</w:t>
      </w:r>
      <w:r w:rsidR="00E3500B">
        <w:rPr>
          <w:sz w:val="28"/>
          <w:szCs w:val="28"/>
        </w:rPr>
        <w:t>»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раздел 2 </w:t>
      </w:r>
      <w:r w:rsidR="00E3500B">
        <w:rPr>
          <w:sz w:val="28"/>
          <w:szCs w:val="28"/>
        </w:rPr>
        <w:t>«</w:t>
      </w:r>
      <w:r w:rsidRPr="00E3500B">
        <w:rPr>
          <w:sz w:val="28"/>
          <w:szCs w:val="28"/>
        </w:rPr>
        <w:t>Использование имущества, закрепленного за учреждением</w:t>
      </w:r>
      <w:r w:rsidR="00E3500B">
        <w:rPr>
          <w:sz w:val="28"/>
          <w:szCs w:val="28"/>
        </w:rPr>
        <w:t>»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раздел 3 </w:t>
      </w:r>
      <w:r w:rsidR="00E3500B">
        <w:rPr>
          <w:sz w:val="28"/>
          <w:szCs w:val="28"/>
        </w:rPr>
        <w:t>«</w:t>
      </w:r>
      <w:r w:rsidRPr="00E3500B">
        <w:rPr>
          <w:sz w:val="28"/>
          <w:szCs w:val="28"/>
        </w:rPr>
        <w:t>Эффективность деятельности</w:t>
      </w:r>
      <w:r w:rsidR="00E3500B">
        <w:rPr>
          <w:sz w:val="28"/>
          <w:szCs w:val="28"/>
        </w:rPr>
        <w:t>»</w:t>
      </w:r>
      <w:r w:rsidR="002F7EDE" w:rsidRPr="00E3500B">
        <w:rPr>
          <w:sz w:val="28"/>
          <w:szCs w:val="28"/>
        </w:rPr>
        <w:t>.</w:t>
      </w:r>
    </w:p>
    <w:p w:rsidR="00940338" w:rsidRPr="00E3500B" w:rsidRDefault="008D6286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6.</w:t>
      </w:r>
      <w:r w:rsidR="00940338" w:rsidRPr="00E3500B">
        <w:rPr>
          <w:sz w:val="28"/>
          <w:szCs w:val="28"/>
        </w:rPr>
        <w:t xml:space="preserve"> В раздел 1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Результаты деятельности</w:t>
      </w:r>
      <w:r w:rsidR="00E3500B">
        <w:rPr>
          <w:sz w:val="28"/>
          <w:szCs w:val="28"/>
        </w:rPr>
        <w:t>»</w:t>
      </w:r>
      <w:r w:rsidR="00940338" w:rsidRPr="00E3500B">
        <w:rPr>
          <w:sz w:val="28"/>
          <w:szCs w:val="28"/>
        </w:rPr>
        <w:t xml:space="preserve"> включа</w:t>
      </w:r>
      <w:r w:rsidR="00E47328" w:rsidRPr="00E3500B">
        <w:rPr>
          <w:sz w:val="28"/>
          <w:szCs w:val="28"/>
        </w:rPr>
        <w:t>ют</w:t>
      </w:r>
      <w:r w:rsidR="00940338" w:rsidRPr="00E3500B">
        <w:rPr>
          <w:sz w:val="28"/>
          <w:szCs w:val="28"/>
        </w:rPr>
        <w:t>ся: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отчет о выполнении муниципального задания на оказание муниципальных услуг (выполнение работ)</w:t>
      </w:r>
      <w:r w:rsidR="005470FB" w:rsidRPr="00E3500B">
        <w:rPr>
          <w:sz w:val="28"/>
          <w:szCs w:val="28"/>
        </w:rPr>
        <w:t xml:space="preserve"> формируемые в соответствии с пунктом 10 </w:t>
      </w:r>
      <w:r w:rsidRPr="00E3500B">
        <w:rPr>
          <w:sz w:val="28"/>
          <w:szCs w:val="28"/>
        </w:rPr>
        <w:t xml:space="preserve">(далее </w:t>
      </w:r>
      <w:r w:rsidR="00E3500B">
        <w:rPr>
          <w:sz w:val="28"/>
          <w:szCs w:val="28"/>
        </w:rPr>
        <w:t>–</w:t>
      </w:r>
      <w:r w:rsidRPr="00E3500B">
        <w:rPr>
          <w:sz w:val="28"/>
          <w:szCs w:val="28"/>
        </w:rPr>
        <w:t xml:space="preserve"> муниципальное задание); 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об оказываемых услугах, выполняемых работах сверх установленного государственного (муниципального) задания, а также выпускаемой продукции, формируемые в соответствии с пунктом </w:t>
      </w:r>
      <w:r w:rsidR="00924897" w:rsidRPr="00E3500B">
        <w:rPr>
          <w:sz w:val="28"/>
          <w:szCs w:val="28"/>
        </w:rPr>
        <w:t>11</w:t>
      </w:r>
      <w:r w:rsidR="008D6286" w:rsidRPr="00E3500B">
        <w:rPr>
          <w:sz w:val="28"/>
          <w:szCs w:val="28"/>
        </w:rPr>
        <w:t xml:space="preserve"> 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доходах </w:t>
      </w:r>
      <w:r w:rsidR="00213CBD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учреждения в виде прибыли, приходящейся на доли в уставных (складочных) капиталах хозяйственных товариществ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и обществ, или дивидендов по акциям, принадлежащим </w:t>
      </w:r>
      <w:r w:rsidR="00213CBD" w:rsidRPr="00E3500B">
        <w:rPr>
          <w:sz w:val="28"/>
          <w:szCs w:val="28"/>
        </w:rPr>
        <w:t>муниципальному</w:t>
      </w:r>
      <w:r w:rsidR="00E3500B">
        <w:rPr>
          <w:sz w:val="28"/>
          <w:szCs w:val="28"/>
        </w:rPr>
        <w:t xml:space="preserve">  </w:t>
      </w:r>
      <w:r w:rsidRPr="00E3500B">
        <w:rPr>
          <w:sz w:val="28"/>
          <w:szCs w:val="28"/>
        </w:rPr>
        <w:t xml:space="preserve">учреждению, формируемые в соответствии с пунктом </w:t>
      </w:r>
      <w:r w:rsidR="00924897" w:rsidRPr="00E3500B">
        <w:rPr>
          <w:sz w:val="28"/>
          <w:szCs w:val="28"/>
        </w:rPr>
        <w:t>12</w:t>
      </w:r>
      <w:r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просроченной кредиторской задолженности, формируемые </w:t>
      </w:r>
      <w:r w:rsidR="00E3500B">
        <w:rPr>
          <w:sz w:val="28"/>
          <w:szCs w:val="28"/>
        </w:rPr>
        <w:t xml:space="preserve">                       </w:t>
      </w:r>
      <w:r w:rsidRPr="00E3500B">
        <w:rPr>
          <w:sz w:val="28"/>
          <w:szCs w:val="28"/>
        </w:rPr>
        <w:t xml:space="preserve">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3</w:t>
      </w:r>
      <w:r w:rsidR="00154064"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задолженности по ущербу, недостачам, хищениям денежных средств и материальных ценностей, формируемые в соответствии с </w:t>
      </w:r>
      <w:r w:rsidR="00924897" w:rsidRPr="00E3500B">
        <w:rPr>
          <w:sz w:val="28"/>
          <w:szCs w:val="28"/>
        </w:rPr>
        <w:t>пунктом 14</w:t>
      </w:r>
      <w:r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численности сотрудников и оплате труда, формируемые 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5</w:t>
      </w:r>
      <w:r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счетах </w:t>
      </w:r>
      <w:r w:rsidR="00213CBD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 xml:space="preserve">учреждения, открытых в кредитных организациях, формируемые 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6</w:t>
      </w:r>
      <w:r w:rsidR="00154064" w:rsidRPr="00E3500B">
        <w:rPr>
          <w:sz w:val="28"/>
          <w:szCs w:val="28"/>
        </w:rPr>
        <w:t xml:space="preserve"> </w:t>
      </w:r>
      <w:r w:rsidR="008D6286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.</w:t>
      </w:r>
    </w:p>
    <w:p w:rsidR="00940338" w:rsidRPr="00E3500B" w:rsidRDefault="00E4732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7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раздел 2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Использование имущества, закрепленног</w:t>
      </w:r>
      <w:r w:rsidRPr="00E3500B">
        <w:rPr>
          <w:sz w:val="28"/>
          <w:szCs w:val="28"/>
        </w:rPr>
        <w:t>о за учреждением</w:t>
      </w:r>
      <w:r w:rsidR="00E3500B">
        <w:rPr>
          <w:sz w:val="28"/>
          <w:szCs w:val="28"/>
        </w:rPr>
        <w:t>»</w:t>
      </w:r>
      <w:r w:rsidRPr="00E3500B">
        <w:rPr>
          <w:sz w:val="28"/>
          <w:szCs w:val="28"/>
        </w:rPr>
        <w:t xml:space="preserve"> включаются</w:t>
      </w:r>
      <w:r w:rsidR="00940338" w:rsidRPr="00E3500B">
        <w:rPr>
          <w:sz w:val="28"/>
          <w:szCs w:val="28"/>
        </w:rPr>
        <w:t>: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недвижимом имуществе, за исключением земельных участков </w:t>
      </w:r>
      <w:r w:rsidR="00E3500B">
        <w:rPr>
          <w:sz w:val="28"/>
          <w:szCs w:val="28"/>
        </w:rPr>
        <w:t xml:space="preserve">                </w:t>
      </w:r>
      <w:r w:rsidRPr="00E3500B">
        <w:rPr>
          <w:sz w:val="28"/>
          <w:szCs w:val="28"/>
        </w:rPr>
        <w:t xml:space="preserve">(далее </w:t>
      </w:r>
      <w:r w:rsidR="00E3500B">
        <w:rPr>
          <w:sz w:val="28"/>
          <w:szCs w:val="28"/>
        </w:rPr>
        <w:t>–</w:t>
      </w:r>
      <w:r w:rsidRPr="00E3500B">
        <w:rPr>
          <w:sz w:val="28"/>
          <w:szCs w:val="28"/>
        </w:rPr>
        <w:t xml:space="preserve"> сведения о недвижимом имуществе), закрепленном на праве оперативного управления, формируемые 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7</w:t>
      </w:r>
      <w:r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земельных участках, предоставленных на праве постоянного </w:t>
      </w:r>
      <w:r w:rsidR="00E3500B">
        <w:rPr>
          <w:sz w:val="28"/>
          <w:szCs w:val="28"/>
        </w:rPr>
        <w:t xml:space="preserve">              </w:t>
      </w:r>
      <w:r w:rsidRPr="00E3500B">
        <w:rPr>
          <w:sz w:val="28"/>
          <w:szCs w:val="28"/>
        </w:rPr>
        <w:t xml:space="preserve">(бессрочного) пользования (далее </w:t>
      </w:r>
      <w:r w:rsidR="00E3500B">
        <w:rPr>
          <w:sz w:val="28"/>
          <w:szCs w:val="28"/>
        </w:rPr>
        <w:t>–</w:t>
      </w:r>
      <w:r w:rsidRPr="00E3500B">
        <w:rPr>
          <w:sz w:val="28"/>
          <w:szCs w:val="28"/>
        </w:rPr>
        <w:t xml:space="preserve"> сведения об использовании земельных </w:t>
      </w:r>
      <w:r w:rsidR="00E3500B">
        <w:rPr>
          <w:sz w:val="28"/>
          <w:szCs w:val="28"/>
        </w:rPr>
        <w:t xml:space="preserve">                  </w:t>
      </w:r>
      <w:r w:rsidRPr="00E3500B">
        <w:rPr>
          <w:sz w:val="28"/>
          <w:szCs w:val="28"/>
        </w:rPr>
        <w:t xml:space="preserve">участков), формируемые 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8</w:t>
      </w:r>
      <w:r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недвижимом имуществе, используемом по договору аренды, </w:t>
      </w:r>
      <w:r w:rsidR="00E3500B">
        <w:rPr>
          <w:sz w:val="28"/>
          <w:szCs w:val="28"/>
        </w:rPr>
        <w:t xml:space="preserve">              </w:t>
      </w:r>
      <w:r w:rsidRPr="00E3500B">
        <w:rPr>
          <w:sz w:val="28"/>
          <w:szCs w:val="28"/>
        </w:rPr>
        <w:t xml:space="preserve">формируемые в соответствии с пунктом </w:t>
      </w:r>
      <w:r w:rsidR="00154064"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9</w:t>
      </w:r>
      <w:r w:rsidR="00154064"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недвижимом имуществе, используемом по договору безвозмездного пользования (договору ссуды), формируемые в соответствии с пунктом </w:t>
      </w:r>
      <w:r w:rsidR="00924897" w:rsidRPr="00E3500B">
        <w:rPr>
          <w:sz w:val="28"/>
          <w:szCs w:val="28"/>
        </w:rPr>
        <w:t>20</w:t>
      </w:r>
      <w:r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об особо ценном движимом имуществе (за исключением транспортных средств), формируемые в соответствии с пунктом </w:t>
      </w:r>
      <w:r w:rsidR="00154064"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1</w:t>
      </w:r>
      <w:r w:rsidR="00154064"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транспортных средствах, формируемые в соответствии с пунктом </w:t>
      </w:r>
      <w:r w:rsidR="00154064"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2</w:t>
      </w:r>
      <w:r w:rsidR="00154064" w:rsidRPr="00E3500B">
        <w:rPr>
          <w:sz w:val="28"/>
          <w:szCs w:val="28"/>
        </w:rPr>
        <w:t xml:space="preserve"> </w:t>
      </w:r>
      <w:r w:rsidR="00E47328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об имуществе, за исключением земельных участков, переданном в аренду, формируемые в соответствии с пунктом </w:t>
      </w:r>
      <w:r w:rsidR="00154064"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2</w:t>
      </w:r>
      <w:r w:rsidR="00154064" w:rsidRPr="00E3500B">
        <w:rPr>
          <w:sz w:val="28"/>
          <w:szCs w:val="28"/>
        </w:rPr>
        <w:t xml:space="preserve"> </w:t>
      </w:r>
      <w:r w:rsidR="00924897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8</w:t>
      </w:r>
      <w:r w:rsidR="006F46B1" w:rsidRPr="00E3500B">
        <w:rPr>
          <w:sz w:val="28"/>
          <w:szCs w:val="28"/>
        </w:rPr>
        <w:t>.</w:t>
      </w:r>
      <w:r w:rsidR="00107D62" w:rsidRP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В раздел 3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Эффективность деятельности</w:t>
      </w:r>
      <w:r w:rsidR="00E3500B">
        <w:rPr>
          <w:sz w:val="28"/>
          <w:szCs w:val="28"/>
        </w:rPr>
        <w:t>»</w:t>
      </w:r>
      <w:r w:rsidRPr="00E3500B">
        <w:rPr>
          <w:sz w:val="28"/>
          <w:szCs w:val="28"/>
        </w:rPr>
        <w:t xml:space="preserve"> включаются</w:t>
      </w:r>
      <w:r w:rsidR="00940338" w:rsidRPr="00E3500B">
        <w:rPr>
          <w:sz w:val="28"/>
          <w:szCs w:val="28"/>
        </w:rPr>
        <w:t>: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 видах деятельности, в отношении которых установлен показатель эффективности, формируемые в соответствии с пунктом </w:t>
      </w:r>
      <w:r w:rsidR="00154064"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3</w:t>
      </w:r>
      <w:r w:rsidR="00154064" w:rsidRPr="00E3500B">
        <w:rPr>
          <w:sz w:val="28"/>
          <w:szCs w:val="28"/>
        </w:rPr>
        <w:t xml:space="preserve"> </w:t>
      </w:r>
      <w:r w:rsidR="00924897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;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 xml:space="preserve">сведения о достижении показателей эффективности деятельности </w:t>
      </w:r>
      <w:r w:rsidR="00213CBD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 xml:space="preserve">учреждения, формируемые в соответствии с пунктом </w:t>
      </w:r>
      <w:r w:rsidR="00154064"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4</w:t>
      </w:r>
      <w:r w:rsidRPr="00E3500B">
        <w:rPr>
          <w:sz w:val="28"/>
          <w:szCs w:val="28"/>
        </w:rPr>
        <w:t xml:space="preserve"> </w:t>
      </w:r>
      <w:r w:rsidR="00924897" w:rsidRPr="00E3500B">
        <w:rPr>
          <w:sz w:val="28"/>
          <w:szCs w:val="28"/>
        </w:rPr>
        <w:t>настоящего Порядка</w:t>
      </w:r>
      <w:r w:rsidRPr="00E3500B">
        <w:rPr>
          <w:sz w:val="28"/>
          <w:szCs w:val="28"/>
        </w:rPr>
        <w:t>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9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раздел 1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Результаты деятельности</w:t>
      </w:r>
      <w:r w:rsidR="00E3500B">
        <w:rPr>
          <w:sz w:val="28"/>
          <w:szCs w:val="28"/>
        </w:rPr>
        <w:t>»</w:t>
      </w:r>
      <w:r w:rsidR="00940338" w:rsidRPr="00E3500B">
        <w:rPr>
          <w:sz w:val="28"/>
          <w:szCs w:val="28"/>
        </w:rPr>
        <w:t xml:space="preserve">, раздел 2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Использование имущества, закрепленного за учреждением</w:t>
      </w:r>
      <w:r w:rsidR="00E3500B">
        <w:rPr>
          <w:sz w:val="28"/>
          <w:szCs w:val="28"/>
        </w:rPr>
        <w:t>»</w:t>
      </w:r>
      <w:r w:rsidR="00940338" w:rsidRPr="00E3500B">
        <w:rPr>
          <w:sz w:val="28"/>
          <w:szCs w:val="28"/>
        </w:rPr>
        <w:t xml:space="preserve"> и раздел 3 </w:t>
      </w:r>
      <w:r w:rsidR="00E3500B">
        <w:rPr>
          <w:sz w:val="28"/>
          <w:szCs w:val="28"/>
        </w:rPr>
        <w:t>«</w:t>
      </w:r>
      <w:r w:rsidR="00940338" w:rsidRPr="00E3500B">
        <w:rPr>
          <w:sz w:val="28"/>
          <w:szCs w:val="28"/>
        </w:rPr>
        <w:t>Эффективность деятельности</w:t>
      </w:r>
      <w:r w:rsidR="00E3500B">
        <w:rPr>
          <w:sz w:val="28"/>
          <w:szCs w:val="28"/>
        </w:rPr>
        <w:t>»</w:t>
      </w:r>
      <w:r w:rsidR="00940338" w:rsidRPr="00E3500B">
        <w:rPr>
          <w:sz w:val="28"/>
          <w:szCs w:val="28"/>
        </w:rPr>
        <w:t xml:space="preserve"> могут включаться также дополнительные сведения о результатах деятельности</w:t>
      </w:r>
      <w:r w:rsidR="00E3500B">
        <w:rPr>
          <w:sz w:val="28"/>
          <w:szCs w:val="28"/>
        </w:rPr>
        <w:t xml:space="preserve"> </w:t>
      </w:r>
      <w:r w:rsidR="00213CBD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</w:t>
      </w:r>
      <w:r w:rsidRPr="00E3500B">
        <w:rPr>
          <w:sz w:val="28"/>
          <w:szCs w:val="28"/>
        </w:rPr>
        <w:t>я и использования им имущества. В этом случае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дополнительные</w:t>
      </w:r>
      <w:r w:rsidR="00940338" w:rsidRPr="00E3500B">
        <w:rPr>
          <w:sz w:val="28"/>
          <w:szCs w:val="28"/>
        </w:rPr>
        <w:t xml:space="preserve"> материалы представляются в виде электронных образов документов (документов на бумажном носителе, преобразованных в электронную форму путем сканирования).</w:t>
      </w:r>
    </w:p>
    <w:p w:rsidR="00940338" w:rsidRPr="00E3500B" w:rsidRDefault="00940338" w:rsidP="00E3500B">
      <w:pPr>
        <w:contextualSpacing/>
        <w:jc w:val="both"/>
        <w:rPr>
          <w:sz w:val="28"/>
          <w:szCs w:val="28"/>
        </w:rPr>
      </w:pPr>
    </w:p>
    <w:p w:rsidR="00940338" w:rsidRPr="00E3500B" w:rsidRDefault="00940338" w:rsidP="00E3500B">
      <w:pPr>
        <w:contextualSpacing/>
        <w:jc w:val="center"/>
        <w:rPr>
          <w:sz w:val="28"/>
          <w:szCs w:val="28"/>
        </w:rPr>
      </w:pPr>
      <w:r w:rsidRPr="00E3500B">
        <w:rPr>
          <w:bCs/>
          <w:sz w:val="28"/>
          <w:szCs w:val="28"/>
        </w:rPr>
        <w:t>III. Порядок формирования сведений, включаемых в Отчет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10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Отчет о выполнении муниципального задания должен включать сведения о муниципальных услугах и работах, включенных в муниципальное задание (показатель, характеризующий содержание муниципальной услуги (работы), плановые 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>показатели объема муниципальной услуги (работы), показатели объема оказанных муниципальных услуг (выполненных работ) на отчетную дату, причину отклонения от установленных плановых показателей объема муниципаль</w:t>
      </w:r>
      <w:r w:rsidR="00990797" w:rsidRPr="00E3500B">
        <w:rPr>
          <w:sz w:val="28"/>
          <w:szCs w:val="28"/>
        </w:rPr>
        <w:t xml:space="preserve">ной </w:t>
      </w:r>
      <w:r w:rsidR="00940338" w:rsidRPr="00E3500B">
        <w:rPr>
          <w:sz w:val="28"/>
          <w:szCs w:val="28"/>
        </w:rPr>
        <w:t>услуги (работы).</w:t>
      </w:r>
    </w:p>
    <w:p w:rsidR="00940338" w:rsidRPr="00E3500B" w:rsidRDefault="00107D62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1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об оказываемых услугах, выполняемых работах сверх </w:t>
      </w:r>
      <w:r w:rsidR="00E3500B">
        <w:rPr>
          <w:sz w:val="28"/>
          <w:szCs w:val="28"/>
        </w:rPr>
        <w:t xml:space="preserve">                    </w:t>
      </w:r>
      <w:r w:rsidR="00940338" w:rsidRPr="00E3500B">
        <w:rPr>
          <w:sz w:val="28"/>
          <w:szCs w:val="28"/>
        </w:rPr>
        <w:t xml:space="preserve">установленного </w:t>
      </w:r>
      <w:r w:rsidR="00990797" w:rsidRPr="00E3500B">
        <w:rPr>
          <w:sz w:val="28"/>
          <w:szCs w:val="28"/>
        </w:rPr>
        <w:t>муниципального задания</w:t>
      </w:r>
      <w:r w:rsidR="00940338" w:rsidRPr="00E3500B">
        <w:rPr>
          <w:sz w:val="28"/>
          <w:szCs w:val="28"/>
        </w:rPr>
        <w:t>, а также выпускаемой продукции должна отражаться информация о муниципальных услугах (работах), оказываемых (выполняемых) за плату, включая сведения об иных видах деятельности, не относящихся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к основным, с указанием информации о показателях объема оказанных муниципальных услуг (выполненных работ, произведенной продукции), доходах, полученных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 от оказания платных муниципальных услуг (выполнения работ), ценах (тарифах) на платные муниципальные услуги (работы), оказываемых (выполняемых) потребителям за плату, а также справочная информация о реквизитах акта, которым установлены указанные цены (тарифы).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12</w:t>
      </w:r>
      <w:r w:rsidR="006F46B1" w:rsidRPr="00E3500B">
        <w:rPr>
          <w:sz w:val="28"/>
          <w:szCs w:val="28"/>
        </w:rPr>
        <w:t>.</w:t>
      </w:r>
      <w:r w:rsidR="00107D62" w:rsidRP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В сведениях о доходах </w:t>
      </w:r>
      <w:r w:rsidR="00213CBD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учреждения в виде прибыли,</w:t>
      </w:r>
      <w:r w:rsidR="00E3500B">
        <w:rPr>
          <w:sz w:val="28"/>
          <w:szCs w:val="28"/>
        </w:rPr>
        <w:t xml:space="preserve">               </w:t>
      </w:r>
      <w:r w:rsidR="00940338" w:rsidRPr="00E3500B">
        <w:rPr>
          <w:sz w:val="28"/>
          <w:szCs w:val="28"/>
        </w:rPr>
        <w:t xml:space="preserve"> приходящейся на доли в уставных (складочных) капиталах хозяйственных товариществ и обществ, или дивидендов по акциям, принадлежащим </w:t>
      </w:r>
      <w:r w:rsidR="00213CBD" w:rsidRPr="00E3500B">
        <w:rPr>
          <w:sz w:val="28"/>
          <w:szCs w:val="28"/>
        </w:rPr>
        <w:t xml:space="preserve">муниципальному </w:t>
      </w:r>
      <w:r w:rsidR="00940338" w:rsidRPr="00E3500B">
        <w:rPr>
          <w:sz w:val="28"/>
          <w:szCs w:val="28"/>
        </w:rPr>
        <w:t xml:space="preserve">учреждению, должна отражаться информация о наименовании организации (предприятия) с долей участия </w:t>
      </w:r>
      <w:r w:rsidR="00213CBD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учреждения во вкладе в уставном (складочном) капитале, с указанием идентификационного номера налогоплательщика, кода по Общероссийскому классификатору организационно-правовых форм,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даты создания, основного вида деятельности, суммы вложений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приходящаяся к получению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за отчетный период, а также о задолженности перед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 по перечислению части прибыли (дивидендов) на начало года и конец отчетного</w:t>
      </w:r>
      <w:r w:rsidR="00E3500B">
        <w:rPr>
          <w:sz w:val="28"/>
          <w:szCs w:val="28"/>
        </w:rPr>
        <w:t xml:space="preserve">     </w:t>
      </w:r>
      <w:r w:rsidR="00940338" w:rsidRPr="00E3500B">
        <w:rPr>
          <w:sz w:val="28"/>
          <w:szCs w:val="28"/>
        </w:rPr>
        <w:t xml:space="preserve"> периода.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При отсутствии у </w:t>
      </w:r>
      <w:r w:rsidR="00213CBD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учреждения вкладов в уставные (складочные) капиталы сведения, указанные в абзаце первом настоящего пункта, не формируются.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13</w:t>
      </w:r>
      <w:r w:rsidR="006F46B1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просроченной кредиторской задолженности должна</w:t>
      </w:r>
      <w:r w:rsidR="00E3500B">
        <w:rPr>
          <w:sz w:val="28"/>
          <w:szCs w:val="28"/>
        </w:rPr>
        <w:t xml:space="preserve">                   </w:t>
      </w:r>
      <w:r w:rsidR="00940338" w:rsidRPr="00E3500B">
        <w:rPr>
          <w:sz w:val="28"/>
          <w:szCs w:val="28"/>
        </w:rPr>
        <w:t xml:space="preserve"> отражаться информация об объеме просроченной кредиторской задолженности </w:t>
      </w:r>
      <w:r w:rsidR="00E3500B">
        <w:rPr>
          <w:sz w:val="28"/>
          <w:szCs w:val="28"/>
        </w:rPr>
        <w:t xml:space="preserve">               </w:t>
      </w:r>
      <w:r w:rsidR="00940338" w:rsidRPr="00E3500B">
        <w:rPr>
          <w:sz w:val="28"/>
          <w:szCs w:val="28"/>
        </w:rPr>
        <w:t xml:space="preserve">на начало года и конец отчетного периода, предельно допустимых значениях </w:t>
      </w:r>
      <w:r w:rsidR="00E3500B">
        <w:rPr>
          <w:sz w:val="28"/>
          <w:szCs w:val="28"/>
        </w:rPr>
        <w:t xml:space="preserve">               </w:t>
      </w:r>
      <w:r w:rsidR="00940338" w:rsidRPr="00E3500B">
        <w:rPr>
          <w:sz w:val="28"/>
          <w:szCs w:val="28"/>
        </w:rPr>
        <w:t xml:space="preserve">просроченной кредиторской задолженности, установленных органом-учредителем, </w:t>
      </w:r>
      <w:r w:rsidR="00940338" w:rsidRPr="00E3500B">
        <w:rPr>
          <w:sz w:val="28"/>
          <w:szCs w:val="28"/>
        </w:rPr>
        <w:lastRenderedPageBreak/>
        <w:t>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образования кредиторской задолженности и мерах, принимаемых по ее погашению.</w:t>
      </w:r>
    </w:p>
    <w:p w:rsidR="00940338" w:rsidRPr="00E3500B" w:rsidRDefault="006F46B1" w:rsidP="00E3500B">
      <w:pPr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     </w:t>
      </w:r>
      <w:r w:rsidR="00940338" w:rsidRP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   </w:t>
      </w:r>
      <w:r w:rsidR="00924897" w:rsidRPr="00E3500B">
        <w:rPr>
          <w:sz w:val="28"/>
          <w:szCs w:val="28"/>
        </w:rPr>
        <w:t>14</w:t>
      </w:r>
      <w:r w:rsidRPr="00E3500B">
        <w:rPr>
          <w:sz w:val="28"/>
          <w:szCs w:val="28"/>
        </w:rPr>
        <w:t xml:space="preserve">. </w:t>
      </w:r>
      <w:r w:rsidR="00940338" w:rsidRPr="00E3500B">
        <w:rPr>
          <w:sz w:val="28"/>
          <w:szCs w:val="28"/>
        </w:rPr>
        <w:t>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 также сумм списанного ущерба.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материальным ценностям (порче имущества), сумме предварительных оплат,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не возвращенным контрагентом в случае расторжения договоров (контрактов,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 с нарушением контрагентом условий </w:t>
      </w:r>
      <w:r w:rsidR="00E3500B">
        <w:rPr>
          <w:sz w:val="28"/>
          <w:szCs w:val="28"/>
        </w:rPr>
        <w:t xml:space="preserve">  </w:t>
      </w:r>
      <w:r w:rsidRPr="00E3500B">
        <w:rPr>
          <w:sz w:val="28"/>
          <w:szCs w:val="28"/>
        </w:rPr>
        <w:t>договоров (контрактов, соглашений).</w:t>
      </w:r>
    </w:p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5</w:t>
      </w:r>
      <w:r w:rsidR="00C92CA0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численности сотрудников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сотрудников, работающих по основному месту работы, на условиях внутреннего совместительства, внешнего совместительства, а также информация о численности сотрудников, выполняющих работу без заключения трудового договора (по договорам гражданско-правового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 характера).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Сведения о численности сотрудников формируются по группам (категориям) персонала, включая административно-управленческий персонал, основной</w:t>
      </w:r>
      <w:r w:rsidR="00E3500B">
        <w:rPr>
          <w:sz w:val="28"/>
          <w:szCs w:val="28"/>
        </w:rPr>
        <w:t xml:space="preserve">                  </w:t>
      </w:r>
      <w:r w:rsidRPr="00E3500B">
        <w:rPr>
          <w:sz w:val="28"/>
          <w:szCs w:val="28"/>
        </w:rPr>
        <w:t xml:space="preserve"> персонал, вспомогательный.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Информация о численности административно-управленческого персонала формируется с указанием численности заместителей руководителя</w:t>
      </w:r>
      <w:r w:rsidR="00213CBD" w:rsidRPr="00E3500B">
        <w:rPr>
          <w:sz w:val="28"/>
          <w:szCs w:val="28"/>
        </w:rPr>
        <w:t xml:space="preserve"> муниципального</w:t>
      </w:r>
      <w:r w:rsidRPr="00E3500B">
        <w:rPr>
          <w:sz w:val="28"/>
          <w:szCs w:val="28"/>
        </w:rPr>
        <w:t xml:space="preserve"> учреждения, руководителей структурных подразделений, а также, по решению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органа - учредителя, работников, осуществляющих правовое и кадровое обеспечение деятельности </w:t>
      </w:r>
      <w:r w:rsidR="00213CBD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учреждения, ведение бухгалтерского, налогового (управленческого) учета, финансово-экономических служб, работников, осуществляющих информационно-техническое обеспечение деятельности и ведение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делопроизводства.</w:t>
      </w:r>
    </w:p>
    <w:p w:rsidR="00C92CA0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Информация о численности основного персонала формируется с указанием численности категорий работников, установленных Указом Президента Российс</w:t>
      </w:r>
      <w:r w:rsidR="00924897" w:rsidRPr="00E3500B">
        <w:rPr>
          <w:sz w:val="28"/>
          <w:szCs w:val="28"/>
        </w:rPr>
        <w:t>кой Федерации от 7 мая 2012 г</w:t>
      </w:r>
      <w:r w:rsidR="00E3500B">
        <w:rPr>
          <w:sz w:val="28"/>
          <w:szCs w:val="28"/>
        </w:rPr>
        <w:t>ода</w:t>
      </w:r>
      <w:r w:rsidR="00924897" w:rsidRPr="00E3500B">
        <w:rPr>
          <w:sz w:val="28"/>
          <w:szCs w:val="28"/>
        </w:rPr>
        <w:t xml:space="preserve"> №</w:t>
      </w:r>
      <w:r w:rsidRPr="00E3500B">
        <w:rPr>
          <w:sz w:val="28"/>
          <w:szCs w:val="28"/>
        </w:rPr>
        <w:t xml:space="preserve"> 597 </w:t>
      </w:r>
      <w:r w:rsidR="00E3500B">
        <w:rPr>
          <w:sz w:val="28"/>
          <w:szCs w:val="28"/>
        </w:rPr>
        <w:t>«</w:t>
      </w:r>
      <w:r w:rsidRPr="00E3500B">
        <w:rPr>
          <w:sz w:val="28"/>
          <w:szCs w:val="28"/>
        </w:rPr>
        <w:t>О мероприятиях по реализации государственной социальной политики</w:t>
      </w:r>
      <w:r w:rsidR="00E3500B">
        <w:rPr>
          <w:sz w:val="28"/>
          <w:szCs w:val="28"/>
        </w:rPr>
        <w:t>»</w:t>
      </w:r>
      <w:r w:rsidR="00C92CA0" w:rsidRPr="00E3500B">
        <w:rPr>
          <w:sz w:val="28"/>
          <w:szCs w:val="28"/>
        </w:rPr>
        <w:t>.</w:t>
      </w:r>
      <w:r w:rsidRPr="00E3500B">
        <w:rPr>
          <w:sz w:val="28"/>
          <w:szCs w:val="28"/>
        </w:rPr>
        <w:t xml:space="preserve"> 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Сведения об оплате труда формируются по группам (категориям) персонала</w:t>
      </w:r>
      <w:r w:rsidR="00E3500B">
        <w:rPr>
          <w:sz w:val="28"/>
          <w:szCs w:val="28"/>
        </w:rPr>
        <w:t xml:space="preserve">             </w:t>
      </w:r>
      <w:r w:rsidRPr="00E3500B">
        <w:rPr>
          <w:sz w:val="28"/>
          <w:szCs w:val="28"/>
        </w:rPr>
        <w:t xml:space="preserve">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совместительства, а также оплате вознаграждения лицам, выполняющим работу без заключения трудового договора (по договорам гражданско-правового характера).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 xml:space="preserve">Дополнительно </w:t>
      </w:r>
      <w:r w:rsidR="00924897" w:rsidRPr="00E3500B">
        <w:rPr>
          <w:sz w:val="28"/>
          <w:szCs w:val="28"/>
        </w:rPr>
        <w:t xml:space="preserve">в Отчет может включаться </w:t>
      </w:r>
      <w:r w:rsidRPr="00E3500B">
        <w:rPr>
          <w:sz w:val="28"/>
          <w:szCs w:val="28"/>
        </w:rPr>
        <w:t>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размерам оплаты труда.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16</w:t>
      </w:r>
      <w:r w:rsidR="00C92CA0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счетах </w:t>
      </w:r>
      <w:r w:rsidR="00213CBD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 xml:space="preserve">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 и иностранной валюте, </w:t>
      </w:r>
      <w:r w:rsid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>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</w:p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7</w:t>
      </w:r>
      <w:r w:rsidR="00C92CA0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 xml:space="preserve">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 xml:space="preserve">учреждением для осуществления основной деятельности и иных целей, не используемом </w:t>
      </w:r>
      <w:r w:rsidR="00213CBD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Дополнительно в сведения о недвижимом имуществе, закрепленном на праве оперативного управления, включается информация о фактических расходах </w:t>
      </w:r>
      <w:r w:rsidR="00E3500B">
        <w:rPr>
          <w:sz w:val="28"/>
          <w:szCs w:val="28"/>
        </w:rPr>
        <w:t xml:space="preserve">                    </w:t>
      </w:r>
      <w:r w:rsidRPr="00E3500B">
        <w:rPr>
          <w:sz w:val="28"/>
          <w:szCs w:val="28"/>
        </w:rPr>
        <w:t xml:space="preserve">на оплату коммунальных услуг, расходов на содержание указанного имущества, расходов на уплату налогов, в качестве объекта налогообложения по которым 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признается указанное имущество, с указанием расходов, возмещаемых пользователями имущества.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bookmarkStart w:id="5" w:name="_Hlk125532629"/>
      <w:r w:rsidRPr="00E3500B">
        <w:rPr>
          <w:sz w:val="28"/>
          <w:szCs w:val="28"/>
        </w:rPr>
        <w:t xml:space="preserve">Сведения о недвижимом имуществе, закрепленном на праве оперативного управления за </w:t>
      </w:r>
      <w:r w:rsidR="004370D0" w:rsidRPr="00E3500B">
        <w:rPr>
          <w:sz w:val="28"/>
          <w:szCs w:val="28"/>
        </w:rPr>
        <w:t>муниципальными</w:t>
      </w:r>
      <w:r w:rsidRPr="00E3500B">
        <w:rPr>
          <w:sz w:val="28"/>
          <w:szCs w:val="28"/>
        </w:rPr>
        <w:t xml:space="preserve"> учреждениями (перечень объектов, адрес, кадастровый номер, год постройки, технические характеристики), формируются на основании данных реестра </w:t>
      </w:r>
      <w:r w:rsidR="004370D0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имущества</w:t>
      </w:r>
      <w:r w:rsidR="004370D0" w:rsidRPr="00E3500B">
        <w:rPr>
          <w:sz w:val="28"/>
          <w:szCs w:val="28"/>
        </w:rPr>
        <w:t>.</w:t>
      </w:r>
    </w:p>
    <w:bookmarkEnd w:id="5"/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</w:t>
      </w:r>
      <w:r w:rsidR="00924897" w:rsidRPr="00E3500B">
        <w:rPr>
          <w:sz w:val="28"/>
          <w:szCs w:val="28"/>
        </w:rPr>
        <w:t>8</w:t>
      </w:r>
      <w:r w:rsidR="00C92CA0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об использовании земельных участков должна отражаться информация, содержащая перечень земельных участков, предоставленных </w:t>
      </w:r>
      <w:r w:rsidR="0046143B" w:rsidRPr="00E3500B">
        <w:rPr>
          <w:sz w:val="28"/>
          <w:szCs w:val="28"/>
        </w:rPr>
        <w:t xml:space="preserve">муниципальному </w:t>
      </w:r>
      <w:r w:rsidR="00940338" w:rsidRPr="00E3500B">
        <w:rPr>
          <w:sz w:val="28"/>
          <w:szCs w:val="28"/>
        </w:rPr>
        <w:t xml:space="preserve">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</w:t>
      </w:r>
      <w:r w:rsidR="0046143B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 xml:space="preserve">учреждением для осуществления основной деятельности и иных целей, не используемой </w:t>
      </w:r>
      <w:r w:rsidR="0046143B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учреждением, переданной в аренду, в безвозмездное пользование, не используемой по иным причинам, земельных участках, в отношении которых заключено соглашение об установлении сервитута.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налогообложения по которым признаются указанные земельные участки,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с указанием расходов, возмещаемых пользователями земельных участков.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 xml:space="preserve">Сведения об использовании земельных участков </w:t>
      </w:r>
      <w:r w:rsidR="004370D0" w:rsidRPr="00E3500B">
        <w:rPr>
          <w:sz w:val="28"/>
          <w:szCs w:val="28"/>
        </w:rPr>
        <w:t>муниципальными</w:t>
      </w:r>
      <w:r w:rsidRPr="00E3500B">
        <w:rPr>
          <w:sz w:val="28"/>
          <w:szCs w:val="28"/>
        </w:rPr>
        <w:t xml:space="preserve"> учреждениями (перечень объектов, адрес, кадастровый номер, площадь) формируются</w:t>
      </w:r>
      <w:r w:rsid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на основании данных реестра </w:t>
      </w:r>
      <w:r w:rsidR="004370D0" w:rsidRPr="00E3500B">
        <w:rPr>
          <w:sz w:val="28"/>
          <w:szCs w:val="28"/>
        </w:rPr>
        <w:t>муниципального</w:t>
      </w:r>
      <w:r w:rsidRPr="00E3500B">
        <w:rPr>
          <w:sz w:val="28"/>
          <w:szCs w:val="28"/>
        </w:rPr>
        <w:t xml:space="preserve"> имущества.</w:t>
      </w:r>
    </w:p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1</w:t>
      </w:r>
      <w:r w:rsidR="005470FB" w:rsidRPr="00E3500B">
        <w:rPr>
          <w:sz w:val="28"/>
          <w:szCs w:val="28"/>
        </w:rPr>
        <w:t>9</w:t>
      </w:r>
      <w:r w:rsidR="00924897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</w:t>
      </w:r>
      <w:r w:rsidR="0046143B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 классификации 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 имущества, направления использования арендуемого имущества, а также обоснование заключения договора аренды.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 </w:t>
      </w:r>
      <w:r w:rsidR="00924897" w:rsidRPr="00E3500B">
        <w:rPr>
          <w:sz w:val="28"/>
          <w:szCs w:val="28"/>
        </w:rPr>
        <w:t>20.</w:t>
      </w:r>
      <w:r w:rsidR="00154064" w:rsidRPr="00E3500B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 xml:space="preserve">В сведениях о недвижимом имуществе, используемом по договору безвозмездного пользования, должна отражаться информация, содержащая перечень объектов недвижимого имущества, находящегося у </w:t>
      </w:r>
      <w:r w:rsidR="0046143B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 xml:space="preserve">учреждения в пользовании по договору безвозмездного пользования,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 классификации институциональных секторов экономики, срока пользования имуществом, фактических </w:t>
      </w:r>
      <w:r w:rsidR="000E6677">
        <w:rPr>
          <w:sz w:val="28"/>
          <w:szCs w:val="28"/>
        </w:rPr>
        <w:t xml:space="preserve">  </w:t>
      </w:r>
      <w:r w:rsidRPr="00E3500B">
        <w:rPr>
          <w:sz w:val="28"/>
          <w:szCs w:val="28"/>
        </w:rPr>
        <w:t>расходов на содержание имущества, направления использования имущества, а также обоснование заключения договора безвозмездного пользования.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21</w:t>
      </w:r>
      <w:r w:rsidR="00C92CA0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 об особо ценном движимом имуществе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Дополнительно в сведения об особо ценном движимом имуществе 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расходы на обязательное и добровольное страхование указанного имущества,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Сведения об особо ценном движимом имуществе (за исключением транспортных средств) </w:t>
      </w:r>
      <w:r w:rsidR="004370D0" w:rsidRPr="00E3500B">
        <w:rPr>
          <w:sz w:val="28"/>
          <w:szCs w:val="28"/>
        </w:rPr>
        <w:t>муниципальных</w:t>
      </w:r>
      <w:r w:rsidRPr="00E3500B">
        <w:rPr>
          <w:sz w:val="28"/>
          <w:szCs w:val="28"/>
        </w:rPr>
        <w:t xml:space="preserve"> учреждений формируются на основании данных реестра </w:t>
      </w:r>
      <w:r w:rsidR="004370D0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имущества.</w:t>
      </w:r>
    </w:p>
    <w:p w:rsidR="00940338" w:rsidRPr="00E3500B" w:rsidRDefault="00924897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22</w:t>
      </w:r>
      <w:r w:rsidR="00C92CA0" w:rsidRPr="00E3500B">
        <w:rPr>
          <w:sz w:val="28"/>
          <w:szCs w:val="28"/>
        </w:rPr>
        <w:t>.</w:t>
      </w:r>
      <w:r w:rsidR="00154064" w:rsidRP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В сведениях о транспортных средствах должна отражаться информация о транспортных средствах, используемых </w:t>
      </w:r>
      <w:r w:rsidR="0046143B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</w:t>
      </w:r>
      <w:r w:rsidR="00C44E6A" w:rsidRPr="00E3500B">
        <w:rPr>
          <w:sz w:val="28"/>
          <w:szCs w:val="28"/>
        </w:rPr>
        <w:t xml:space="preserve">, </w:t>
      </w:r>
      <w:r w:rsidR="00940338" w:rsidRPr="00E3500B">
        <w:rPr>
          <w:sz w:val="28"/>
          <w:szCs w:val="28"/>
        </w:rPr>
        <w:t>с обособлением информации о транспортных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 работы, для обеспечения перевозки людей (за исключением сотрудников), в том числе обучающихся, спортсменов, пациентов.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</w:t>
      </w:r>
      <w:r w:rsidRPr="00E3500B">
        <w:rPr>
          <w:sz w:val="28"/>
          <w:szCs w:val="28"/>
        </w:rPr>
        <w:lastRenderedPageBreak/>
        <w:t xml:space="preserve">приобретение горюче-смазочных материалов, приобретение комплектующих, </w:t>
      </w:r>
      <w:r w:rsidR="000E6677">
        <w:rPr>
          <w:sz w:val="28"/>
          <w:szCs w:val="28"/>
        </w:rPr>
        <w:t xml:space="preserve">               </w:t>
      </w:r>
      <w:r w:rsidRPr="00E3500B">
        <w:rPr>
          <w:sz w:val="28"/>
          <w:szCs w:val="28"/>
        </w:rPr>
        <w:t>техническое обслуживание, ремонт, добровольное и обязательное страхование (включая страхование гражданской ответственности), расходы на содержание</w:t>
      </w:r>
      <w:r w:rsidR="000E6677">
        <w:rPr>
          <w:sz w:val="28"/>
          <w:szCs w:val="28"/>
        </w:rPr>
        <w:t xml:space="preserve"> </w:t>
      </w:r>
      <w:r w:rsidRPr="00E3500B">
        <w:rPr>
          <w:sz w:val="28"/>
          <w:szCs w:val="28"/>
        </w:rPr>
        <w:t>гаражей, заработную плату (водителей, механиков, административно-управленческого персонала гаражей), уплату транспортного налога.</w:t>
      </w:r>
    </w:p>
    <w:p w:rsidR="00940338" w:rsidRPr="00E3500B" w:rsidRDefault="00940338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В сведениях об имуществе, за исключением земельных участков, переданном в аренду, должна отражаться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переданного в пользование имущества, а также направлениях его использования, предусмотренных договором.</w:t>
      </w:r>
    </w:p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3</w:t>
      </w:r>
      <w:r w:rsidR="00C44E6A" w:rsidRPr="00E3500B">
        <w:rPr>
          <w:sz w:val="28"/>
          <w:szCs w:val="28"/>
        </w:rPr>
        <w:t>.</w:t>
      </w:r>
      <w:r w:rsidRPr="00E3500B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В сведениях о видах деятельности, в отношении которых установлен показатель эффективности, </w:t>
      </w:r>
      <w:r w:rsidR="00924897" w:rsidRPr="00E3500B">
        <w:rPr>
          <w:sz w:val="28"/>
          <w:szCs w:val="28"/>
        </w:rPr>
        <w:t xml:space="preserve">отражается </w:t>
      </w:r>
      <w:r w:rsidR="00940338" w:rsidRPr="00E3500B">
        <w:rPr>
          <w:sz w:val="28"/>
          <w:szCs w:val="28"/>
        </w:rPr>
        <w:t>информация, содержащая перечень видов</w:t>
      </w:r>
      <w:r w:rsidR="000E6677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>деятельности, осуществляемых у</w:t>
      </w:r>
      <w:r w:rsidR="0046143B" w:rsidRPr="00E3500B">
        <w:rPr>
          <w:sz w:val="28"/>
          <w:szCs w:val="28"/>
        </w:rPr>
        <w:t xml:space="preserve"> муниципальным у</w:t>
      </w:r>
      <w:r w:rsidR="00940338" w:rsidRPr="00E3500B">
        <w:rPr>
          <w:sz w:val="28"/>
          <w:szCs w:val="28"/>
        </w:rPr>
        <w:t>чреждением, в отношении</w:t>
      </w:r>
      <w:r w:rsidR="000E6677">
        <w:rPr>
          <w:sz w:val="28"/>
          <w:szCs w:val="28"/>
        </w:rPr>
        <w:t xml:space="preserve"> </w:t>
      </w:r>
      <w:r w:rsidR="00940338" w:rsidRPr="00E3500B">
        <w:rPr>
          <w:sz w:val="28"/>
          <w:szCs w:val="28"/>
        </w:rPr>
        <w:t xml:space="preserve">которых установлен показатель эффективности, с указанием наименования и реквизитов </w:t>
      </w:r>
      <w:r w:rsidR="00924897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правового акта, устанавливающего показатель эффективности деятельности</w:t>
      </w:r>
      <w:r w:rsidR="0046143B" w:rsidRPr="00E3500B">
        <w:rPr>
          <w:sz w:val="28"/>
          <w:szCs w:val="28"/>
        </w:rPr>
        <w:t xml:space="preserve"> муниципального</w:t>
      </w:r>
      <w:r w:rsidR="00940338" w:rsidRPr="00E3500B">
        <w:rPr>
          <w:sz w:val="28"/>
          <w:szCs w:val="28"/>
        </w:rPr>
        <w:t xml:space="preserve"> учреждения в отношении указанного </w:t>
      </w:r>
      <w:r w:rsidR="0046143B" w:rsidRPr="00E3500B">
        <w:rPr>
          <w:sz w:val="28"/>
          <w:szCs w:val="28"/>
        </w:rPr>
        <w:t xml:space="preserve">муниципальным </w:t>
      </w:r>
      <w:r w:rsidR="00940338" w:rsidRPr="00E3500B">
        <w:rPr>
          <w:sz w:val="28"/>
          <w:szCs w:val="28"/>
        </w:rPr>
        <w:t>учреждением вида деятельности (далее - правовой акт).</w:t>
      </w:r>
    </w:p>
    <w:p w:rsidR="00940338" w:rsidRPr="00E3500B" w:rsidRDefault="00154064" w:rsidP="00E3500B">
      <w:pPr>
        <w:ind w:firstLine="708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4</w:t>
      </w:r>
      <w:r w:rsidR="00C44E6A" w:rsidRPr="00E3500B">
        <w:rPr>
          <w:sz w:val="28"/>
          <w:szCs w:val="28"/>
        </w:rPr>
        <w:t>.</w:t>
      </w:r>
      <w:r w:rsidR="00940338" w:rsidRPr="00E3500B">
        <w:rPr>
          <w:sz w:val="28"/>
          <w:szCs w:val="28"/>
        </w:rPr>
        <w:t xml:space="preserve"> В сведениях о достижении показателей эффективности деятельности </w:t>
      </w:r>
      <w:r w:rsidR="000E6677">
        <w:rPr>
          <w:sz w:val="28"/>
          <w:szCs w:val="28"/>
        </w:rPr>
        <w:t xml:space="preserve">             </w:t>
      </w:r>
      <w:r w:rsidR="0046143B" w:rsidRPr="00E3500B">
        <w:rPr>
          <w:sz w:val="28"/>
          <w:szCs w:val="28"/>
        </w:rPr>
        <w:t xml:space="preserve">муниципального </w:t>
      </w:r>
      <w:r w:rsidR="00940338" w:rsidRPr="00E3500B">
        <w:rPr>
          <w:sz w:val="28"/>
          <w:szCs w:val="28"/>
        </w:rPr>
        <w:t>учреждения указывается информация о наименовании показателя, установленного в правовом акте, единицы измерения, планового значения, установленного в правовом акте, фактического значения, достигнутого за отчетный период, величины отклонения и причин указанного отклонения.</w:t>
      </w:r>
    </w:p>
    <w:p w:rsidR="00C44E6A" w:rsidRPr="00E3500B" w:rsidRDefault="00C44E6A" w:rsidP="00E3500B">
      <w:pPr>
        <w:contextualSpacing/>
        <w:jc w:val="center"/>
        <w:rPr>
          <w:sz w:val="28"/>
          <w:szCs w:val="28"/>
        </w:rPr>
      </w:pPr>
    </w:p>
    <w:p w:rsidR="003E6260" w:rsidRPr="00E3500B" w:rsidRDefault="00BE2315" w:rsidP="00E3500B">
      <w:pPr>
        <w:contextualSpacing/>
        <w:jc w:val="center"/>
        <w:rPr>
          <w:sz w:val="28"/>
          <w:szCs w:val="28"/>
        </w:rPr>
      </w:pPr>
      <w:r w:rsidRPr="00E3500B">
        <w:rPr>
          <w:bCs/>
          <w:sz w:val="28"/>
          <w:szCs w:val="28"/>
        </w:rPr>
        <w:t>3. Порядок утверждения отчета</w:t>
      </w:r>
    </w:p>
    <w:p w:rsidR="00924897" w:rsidRPr="00E3500B" w:rsidRDefault="00C44E6A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</w:t>
      </w:r>
      <w:r w:rsidR="00924897" w:rsidRPr="00E3500B">
        <w:rPr>
          <w:sz w:val="28"/>
          <w:szCs w:val="28"/>
        </w:rPr>
        <w:t>5</w:t>
      </w:r>
      <w:r w:rsidRPr="00E3500B">
        <w:rPr>
          <w:sz w:val="28"/>
          <w:szCs w:val="28"/>
        </w:rPr>
        <w:t>.</w:t>
      </w:r>
      <w:r w:rsidR="003E6260" w:rsidRPr="00E3500B">
        <w:rPr>
          <w:sz w:val="28"/>
          <w:szCs w:val="28"/>
        </w:rPr>
        <w:t xml:space="preserve"> </w:t>
      </w:r>
      <w:bookmarkStart w:id="6" w:name="sub_107"/>
      <w:r w:rsidR="00924897" w:rsidRPr="00E3500B">
        <w:rPr>
          <w:sz w:val="28"/>
          <w:szCs w:val="28"/>
        </w:rPr>
        <w:t xml:space="preserve">Отчет </w:t>
      </w:r>
      <w:r w:rsidR="0046143B" w:rsidRPr="00E3500B">
        <w:rPr>
          <w:sz w:val="28"/>
          <w:szCs w:val="28"/>
        </w:rPr>
        <w:t xml:space="preserve">муниципальных </w:t>
      </w:r>
      <w:r w:rsidR="00924897" w:rsidRPr="00E3500B">
        <w:rPr>
          <w:sz w:val="28"/>
          <w:szCs w:val="28"/>
        </w:rPr>
        <w:t>бюджетных и казенных учреждений утверждается руководителем учреждения.</w:t>
      </w:r>
    </w:p>
    <w:p w:rsidR="00213CBD" w:rsidRPr="00E3500B" w:rsidRDefault="00924897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Отчет автономного учреждения утверждается руководителем </w:t>
      </w:r>
      <w:r w:rsidR="0046143B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учреждения с учетом требований Федерал</w:t>
      </w:r>
      <w:r w:rsidR="000E6677">
        <w:rPr>
          <w:sz w:val="28"/>
          <w:szCs w:val="28"/>
        </w:rPr>
        <w:t xml:space="preserve">ьного закона от 3 ноября 2006 года                  </w:t>
      </w:r>
      <w:r w:rsidRPr="00E3500B">
        <w:rPr>
          <w:sz w:val="28"/>
          <w:szCs w:val="28"/>
        </w:rPr>
        <w:t xml:space="preserve"> </w:t>
      </w:r>
      <w:r w:rsidR="00213CBD" w:rsidRPr="00E3500B">
        <w:rPr>
          <w:sz w:val="28"/>
          <w:szCs w:val="28"/>
        </w:rPr>
        <w:t>№</w:t>
      </w:r>
      <w:r w:rsidRPr="00E3500B">
        <w:rPr>
          <w:sz w:val="28"/>
          <w:szCs w:val="28"/>
        </w:rPr>
        <w:t xml:space="preserve"> 174-ФЗ </w:t>
      </w:r>
      <w:r w:rsidR="000E6677">
        <w:rPr>
          <w:sz w:val="28"/>
          <w:szCs w:val="28"/>
        </w:rPr>
        <w:t>«</w:t>
      </w:r>
      <w:r w:rsidRPr="00E3500B">
        <w:rPr>
          <w:sz w:val="28"/>
          <w:szCs w:val="28"/>
        </w:rPr>
        <w:t>Об автономных учреждениях</w:t>
      </w:r>
      <w:r w:rsidR="000E6677">
        <w:rPr>
          <w:sz w:val="28"/>
          <w:szCs w:val="28"/>
        </w:rPr>
        <w:t>»</w:t>
      </w:r>
      <w:r w:rsidRPr="00E3500B">
        <w:rPr>
          <w:sz w:val="28"/>
          <w:szCs w:val="28"/>
        </w:rPr>
        <w:t xml:space="preserve">. </w:t>
      </w:r>
    </w:p>
    <w:p w:rsidR="00BE2315" w:rsidRPr="00E3500B" w:rsidRDefault="00C44E6A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26.</w:t>
      </w:r>
      <w:r w:rsidR="00BE2315" w:rsidRPr="00E3500B">
        <w:rPr>
          <w:sz w:val="28"/>
          <w:szCs w:val="28"/>
        </w:rPr>
        <w:t xml:space="preserve"> После утверждения отчет направляется в срок </w:t>
      </w:r>
      <w:r w:rsidR="00213CBD" w:rsidRPr="00E3500B">
        <w:rPr>
          <w:sz w:val="28"/>
          <w:szCs w:val="28"/>
        </w:rPr>
        <w:t xml:space="preserve">не позднее </w:t>
      </w:r>
      <w:r w:rsidR="00B70D88" w:rsidRPr="00E3500B">
        <w:rPr>
          <w:sz w:val="28"/>
          <w:szCs w:val="28"/>
        </w:rPr>
        <w:t xml:space="preserve">трех рабочих </w:t>
      </w:r>
      <w:r w:rsidR="000E6677">
        <w:rPr>
          <w:sz w:val="28"/>
          <w:szCs w:val="28"/>
        </w:rPr>
        <w:t xml:space="preserve">            </w:t>
      </w:r>
      <w:r w:rsidR="00BE2315" w:rsidRPr="00E3500B">
        <w:rPr>
          <w:sz w:val="28"/>
          <w:szCs w:val="28"/>
        </w:rPr>
        <w:t xml:space="preserve">на согласование в </w:t>
      </w:r>
      <w:r w:rsidR="000D66AB" w:rsidRPr="00E3500B">
        <w:rPr>
          <w:sz w:val="28"/>
          <w:szCs w:val="28"/>
        </w:rPr>
        <w:t>Управление земельных и имущественных отношений</w:t>
      </w:r>
      <w:r w:rsidR="003E6260" w:rsidRPr="00E3500B">
        <w:rPr>
          <w:sz w:val="28"/>
          <w:szCs w:val="28"/>
        </w:rPr>
        <w:t xml:space="preserve"> Нижнекамского муниципального района.</w:t>
      </w:r>
    </w:p>
    <w:p w:rsidR="00213CBD" w:rsidRPr="00E3500B" w:rsidRDefault="00C44E6A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27.</w:t>
      </w:r>
      <w:r w:rsidR="00BE2315" w:rsidRPr="00E3500B">
        <w:rPr>
          <w:sz w:val="28"/>
          <w:szCs w:val="28"/>
        </w:rPr>
        <w:t xml:space="preserve"> </w:t>
      </w:r>
      <w:r w:rsidR="00213CBD" w:rsidRPr="00E3500B">
        <w:rPr>
          <w:sz w:val="28"/>
          <w:szCs w:val="28"/>
        </w:rPr>
        <w:t xml:space="preserve">Орган-учредитель рассматривает Отчет и в случаях установления факта недостоверности предоставленной </w:t>
      </w:r>
      <w:r w:rsidR="0046143B" w:rsidRPr="00E3500B">
        <w:rPr>
          <w:sz w:val="28"/>
          <w:szCs w:val="28"/>
        </w:rPr>
        <w:t xml:space="preserve">муниципальным </w:t>
      </w:r>
      <w:r w:rsidR="00213CBD" w:rsidRPr="00E3500B">
        <w:rPr>
          <w:sz w:val="28"/>
          <w:szCs w:val="28"/>
        </w:rPr>
        <w:t xml:space="preserve">учреждением информации и (или) представления указанной информации не в полном объеме направляет </w:t>
      </w:r>
      <w:r w:rsidR="000E6677">
        <w:rPr>
          <w:sz w:val="28"/>
          <w:szCs w:val="28"/>
        </w:rPr>
        <w:t xml:space="preserve">                               </w:t>
      </w:r>
      <w:r w:rsidR="00213CBD" w:rsidRPr="00E3500B">
        <w:rPr>
          <w:sz w:val="28"/>
          <w:szCs w:val="28"/>
        </w:rPr>
        <w:t>требование о доработке с указанием причин, послуживших основанием для необходимости его доработки</w:t>
      </w:r>
    </w:p>
    <w:p w:rsidR="00BE2315" w:rsidRPr="00E3500B" w:rsidRDefault="000D66AB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Управление земельных и имущественных отношений Нижнекамского муниципального района </w:t>
      </w:r>
      <w:r w:rsidR="00BE2315" w:rsidRPr="00E3500B">
        <w:rPr>
          <w:sz w:val="28"/>
          <w:szCs w:val="28"/>
        </w:rPr>
        <w:t>рассматривает отчет</w:t>
      </w:r>
      <w:r w:rsidR="006F46B1" w:rsidRPr="00E3500B">
        <w:rPr>
          <w:sz w:val="28"/>
          <w:szCs w:val="28"/>
        </w:rPr>
        <w:t xml:space="preserve"> </w:t>
      </w:r>
      <w:r w:rsidR="00BE2315" w:rsidRPr="00E3500B">
        <w:rPr>
          <w:sz w:val="28"/>
          <w:szCs w:val="28"/>
        </w:rPr>
        <w:t xml:space="preserve">в течение десяти рабочих дней, следующих за днем поступления отчета, </w:t>
      </w:r>
      <w:r w:rsidR="00213CBD" w:rsidRPr="00E3500B">
        <w:rPr>
          <w:sz w:val="28"/>
          <w:szCs w:val="28"/>
        </w:rPr>
        <w:t xml:space="preserve">и в случаях установления факта недостоверности предоставленной </w:t>
      </w:r>
      <w:r w:rsidR="0046143B" w:rsidRPr="00E3500B">
        <w:rPr>
          <w:sz w:val="28"/>
          <w:szCs w:val="28"/>
        </w:rPr>
        <w:t xml:space="preserve">муниципальным </w:t>
      </w:r>
      <w:r w:rsidR="00213CBD" w:rsidRPr="00E3500B">
        <w:rPr>
          <w:sz w:val="28"/>
          <w:szCs w:val="28"/>
        </w:rPr>
        <w:t>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</w:t>
      </w:r>
      <w:r w:rsidR="00BE2315" w:rsidRPr="00E3500B">
        <w:rPr>
          <w:sz w:val="28"/>
          <w:szCs w:val="28"/>
        </w:rPr>
        <w:t>.</w:t>
      </w:r>
    </w:p>
    <w:p w:rsidR="00247AFF" w:rsidRPr="00E3500B" w:rsidRDefault="00C44E6A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28.</w:t>
      </w:r>
      <w:r w:rsidR="00247AFF" w:rsidRPr="00E3500B">
        <w:rPr>
          <w:sz w:val="28"/>
          <w:szCs w:val="28"/>
        </w:rPr>
        <w:t xml:space="preserve"> После согласования Управлением земельных и имущественных отношений Нижнекамского муниципального района, отчет </w:t>
      </w:r>
      <w:r w:rsidR="00213CBD" w:rsidRPr="00E3500B">
        <w:rPr>
          <w:sz w:val="28"/>
          <w:szCs w:val="28"/>
        </w:rPr>
        <w:t xml:space="preserve">в срок не позднее </w:t>
      </w:r>
      <w:r w:rsidR="00B70D88" w:rsidRPr="00E3500B">
        <w:rPr>
          <w:sz w:val="28"/>
          <w:szCs w:val="28"/>
        </w:rPr>
        <w:t xml:space="preserve">десяти рабочих дней </w:t>
      </w:r>
      <w:r w:rsidR="00247AFF" w:rsidRPr="00E3500B">
        <w:rPr>
          <w:sz w:val="28"/>
          <w:szCs w:val="28"/>
        </w:rPr>
        <w:lastRenderedPageBreak/>
        <w:t xml:space="preserve">направляется для согласования руководителю управления Исполнительного комитета Нижнекамского муниципального района в чьем ведении находится </w:t>
      </w:r>
      <w:r w:rsidR="0046143B" w:rsidRPr="00E3500B">
        <w:rPr>
          <w:sz w:val="28"/>
          <w:szCs w:val="28"/>
        </w:rPr>
        <w:t xml:space="preserve">муниципальное </w:t>
      </w:r>
      <w:r w:rsidR="00247AFF" w:rsidRPr="00E3500B">
        <w:rPr>
          <w:sz w:val="28"/>
          <w:szCs w:val="28"/>
        </w:rPr>
        <w:t>учреждение (либо иному уполномоченному лицу).</w:t>
      </w:r>
    </w:p>
    <w:p w:rsidR="00BE2315" w:rsidRPr="00E3500B" w:rsidRDefault="00C44E6A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>29.</w:t>
      </w:r>
      <w:r w:rsidR="00BE2315" w:rsidRPr="00E3500B">
        <w:rPr>
          <w:sz w:val="28"/>
          <w:szCs w:val="28"/>
        </w:rPr>
        <w:t xml:space="preserve"> Отчет о результатах деятельности и об использовании закрепленного за ним имущества должен быть утвержден </w:t>
      </w:r>
      <w:r w:rsidR="006F46B1" w:rsidRPr="00E3500B">
        <w:rPr>
          <w:sz w:val="28"/>
          <w:szCs w:val="28"/>
        </w:rPr>
        <w:t>не позднее 1 марта года, следующего</w:t>
      </w:r>
      <w:r w:rsidR="000E6677">
        <w:rPr>
          <w:sz w:val="28"/>
          <w:szCs w:val="28"/>
        </w:rPr>
        <w:t xml:space="preserve"> </w:t>
      </w:r>
      <w:bookmarkStart w:id="7" w:name="_GoBack"/>
      <w:bookmarkEnd w:id="7"/>
      <w:r w:rsidR="006F46B1" w:rsidRPr="00E3500B">
        <w:rPr>
          <w:sz w:val="28"/>
          <w:szCs w:val="28"/>
        </w:rPr>
        <w:t>за отчетным</w:t>
      </w:r>
      <w:r w:rsidR="00EA03CE" w:rsidRPr="00E3500B">
        <w:rPr>
          <w:sz w:val="28"/>
          <w:szCs w:val="28"/>
        </w:rPr>
        <w:t>.</w:t>
      </w:r>
    </w:p>
    <w:p w:rsidR="00213CBD" w:rsidRPr="00E3500B" w:rsidRDefault="00213CBD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30. </w:t>
      </w:r>
      <w:r w:rsidR="0046143B" w:rsidRPr="00E3500B">
        <w:rPr>
          <w:sz w:val="28"/>
          <w:szCs w:val="28"/>
        </w:rPr>
        <w:t>Муниципальное у</w:t>
      </w:r>
      <w:r w:rsidRPr="00E3500B">
        <w:rPr>
          <w:sz w:val="28"/>
          <w:szCs w:val="28"/>
        </w:rPr>
        <w:t xml:space="preserve">чреждение, имеющее обособленное(ые) подразделение(я) (филиалы), осуществляющее полномочия по ведению бухгалтерского учета, формирует Отчет на основании Отчета головного </w:t>
      </w:r>
      <w:r w:rsidR="0046143B" w:rsidRPr="00E3500B">
        <w:rPr>
          <w:sz w:val="28"/>
          <w:szCs w:val="28"/>
        </w:rPr>
        <w:t xml:space="preserve">муниципального </w:t>
      </w:r>
      <w:r w:rsidRPr="00E3500B">
        <w:rPr>
          <w:sz w:val="28"/>
          <w:szCs w:val="28"/>
        </w:rPr>
        <w:t>учреждения (сформированного без учета Отчетов обособленных подразделений) и отчета(ов) обособленного(ых) подразделения(й).</w:t>
      </w:r>
    </w:p>
    <w:p w:rsidR="00213CBD" w:rsidRPr="00E3500B" w:rsidRDefault="00213CBD" w:rsidP="00E3500B">
      <w:pPr>
        <w:ind w:firstLine="720"/>
        <w:contextualSpacing/>
        <w:jc w:val="both"/>
        <w:rPr>
          <w:sz w:val="28"/>
          <w:szCs w:val="28"/>
        </w:rPr>
      </w:pPr>
      <w:r w:rsidRPr="00E3500B">
        <w:rPr>
          <w:sz w:val="28"/>
          <w:szCs w:val="28"/>
        </w:rPr>
        <w:t xml:space="preserve">31. Показатели Отчета, формируемые в денежном выражении, должны быть сопоставимы с показателями, включаемыми в состав бюджетной отчетности </w:t>
      </w:r>
      <w:r w:rsidR="0046143B" w:rsidRPr="00E3500B">
        <w:rPr>
          <w:sz w:val="28"/>
          <w:szCs w:val="28"/>
        </w:rPr>
        <w:t xml:space="preserve">муниципальных </w:t>
      </w:r>
      <w:r w:rsidRPr="00E3500B">
        <w:rPr>
          <w:sz w:val="28"/>
          <w:szCs w:val="28"/>
        </w:rPr>
        <w:t xml:space="preserve">казенных учреждений и бухгалтерской отчетности </w:t>
      </w:r>
      <w:r w:rsidR="0046143B" w:rsidRPr="00E3500B">
        <w:rPr>
          <w:sz w:val="28"/>
          <w:szCs w:val="28"/>
        </w:rPr>
        <w:t xml:space="preserve">муниципальных </w:t>
      </w:r>
      <w:r w:rsidRPr="00E3500B">
        <w:rPr>
          <w:sz w:val="28"/>
          <w:szCs w:val="28"/>
        </w:rPr>
        <w:t>бюджетных (автономных) учреждений.</w:t>
      </w:r>
    </w:p>
    <w:p w:rsidR="0046143B" w:rsidRPr="00E3500B" w:rsidRDefault="0046143B" w:rsidP="00E3500B">
      <w:pPr>
        <w:ind w:firstLine="720"/>
        <w:contextualSpacing/>
        <w:jc w:val="both"/>
        <w:rPr>
          <w:sz w:val="28"/>
          <w:szCs w:val="28"/>
        </w:rPr>
      </w:pPr>
    </w:p>
    <w:p w:rsidR="00BE2315" w:rsidRPr="00E3500B" w:rsidRDefault="00BE2315" w:rsidP="000E6677">
      <w:pPr>
        <w:contextualSpacing/>
        <w:jc w:val="center"/>
        <w:rPr>
          <w:bCs/>
          <w:sz w:val="28"/>
          <w:szCs w:val="28"/>
        </w:rPr>
      </w:pPr>
      <w:r w:rsidRPr="00E3500B">
        <w:rPr>
          <w:bCs/>
          <w:sz w:val="28"/>
          <w:szCs w:val="28"/>
        </w:rPr>
        <w:t>4. Порядок опубликования отчета</w:t>
      </w:r>
    </w:p>
    <w:bookmarkEnd w:id="6"/>
    <w:p w:rsidR="00234CF4" w:rsidRPr="00E3500B" w:rsidRDefault="00C44E6A" w:rsidP="00E3500B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00B">
        <w:rPr>
          <w:rFonts w:ascii="Times New Roman" w:hAnsi="Times New Roman"/>
          <w:sz w:val="28"/>
          <w:szCs w:val="28"/>
        </w:rPr>
        <w:t>3</w:t>
      </w:r>
      <w:r w:rsidR="00213CBD" w:rsidRPr="00E3500B">
        <w:rPr>
          <w:rFonts w:ascii="Times New Roman" w:hAnsi="Times New Roman"/>
          <w:sz w:val="28"/>
          <w:szCs w:val="28"/>
        </w:rPr>
        <w:t>3</w:t>
      </w:r>
      <w:r w:rsidR="00234CF4" w:rsidRPr="00E3500B">
        <w:rPr>
          <w:rFonts w:ascii="Times New Roman" w:hAnsi="Times New Roman"/>
          <w:sz w:val="28"/>
          <w:szCs w:val="28"/>
        </w:rPr>
        <w:t>.</w:t>
      </w:r>
      <w:r w:rsidR="000E6677">
        <w:rPr>
          <w:rFonts w:ascii="Times New Roman" w:hAnsi="Times New Roman"/>
          <w:sz w:val="28"/>
          <w:szCs w:val="28"/>
        </w:rPr>
        <w:t xml:space="preserve"> </w:t>
      </w:r>
      <w:r w:rsidR="00234CF4" w:rsidRPr="00E3500B">
        <w:rPr>
          <w:rFonts w:ascii="Times New Roman" w:hAnsi="Times New Roman"/>
          <w:sz w:val="28"/>
          <w:szCs w:val="28"/>
        </w:rPr>
        <w:t xml:space="preserve">Утвержденный и согласованный Отчет размещается на официальном сайте </w:t>
      </w:r>
      <w:r w:rsidR="0046143B" w:rsidRPr="00E3500B">
        <w:rPr>
          <w:rFonts w:ascii="Times New Roman" w:hAnsi="Times New Roman"/>
          <w:sz w:val="28"/>
          <w:szCs w:val="28"/>
        </w:rPr>
        <w:t xml:space="preserve">муниципального </w:t>
      </w:r>
      <w:r w:rsidR="00234CF4" w:rsidRPr="00E3500B">
        <w:rPr>
          <w:rFonts w:ascii="Times New Roman" w:hAnsi="Times New Roman"/>
          <w:sz w:val="28"/>
          <w:szCs w:val="28"/>
        </w:rPr>
        <w:t xml:space="preserve">учреждения в информационно-телекоммуникационной сети </w:t>
      </w:r>
      <w:r w:rsidR="000E6677">
        <w:rPr>
          <w:rFonts w:ascii="Times New Roman" w:hAnsi="Times New Roman"/>
          <w:sz w:val="28"/>
          <w:szCs w:val="28"/>
        </w:rPr>
        <w:t xml:space="preserve">            </w:t>
      </w:r>
      <w:r w:rsidR="00234CF4" w:rsidRPr="00E3500B">
        <w:rPr>
          <w:rFonts w:ascii="Times New Roman" w:hAnsi="Times New Roman"/>
          <w:sz w:val="28"/>
          <w:szCs w:val="28"/>
        </w:rPr>
        <w:t>«Интернет».</w:t>
      </w:r>
    </w:p>
    <w:p w:rsidR="00BE2315" w:rsidRPr="00E3500B" w:rsidRDefault="00BE2315" w:rsidP="00E3500B">
      <w:pPr>
        <w:ind w:firstLine="720"/>
        <w:contextualSpacing/>
        <w:jc w:val="both"/>
        <w:rPr>
          <w:sz w:val="28"/>
          <w:szCs w:val="28"/>
        </w:rPr>
      </w:pPr>
    </w:p>
    <w:p w:rsidR="00234CF4" w:rsidRPr="00E3500B" w:rsidRDefault="00234CF4" w:rsidP="00E3500B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234CF4" w:rsidRPr="00E3500B" w:rsidRDefault="00234CF4" w:rsidP="00E3500B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234CF4" w:rsidRPr="00E3500B" w:rsidRDefault="00234CF4" w:rsidP="00E3500B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</w:p>
    <w:p w:rsidR="00234CF4" w:rsidRPr="00E3500B" w:rsidRDefault="00234CF4" w:rsidP="00E3500B">
      <w:pPr>
        <w:ind w:left="4320"/>
        <w:contextualSpacing/>
        <w:jc w:val="center"/>
        <w:rPr>
          <w:sz w:val="28"/>
          <w:szCs w:val="28"/>
        </w:rPr>
      </w:pPr>
    </w:p>
    <w:p w:rsidR="00234CF4" w:rsidRPr="00E3500B" w:rsidRDefault="00234CF4" w:rsidP="00E3500B">
      <w:pPr>
        <w:ind w:left="4320"/>
        <w:contextualSpacing/>
        <w:jc w:val="center"/>
        <w:rPr>
          <w:sz w:val="28"/>
          <w:szCs w:val="28"/>
        </w:rPr>
      </w:pPr>
    </w:p>
    <w:p w:rsidR="00234CF4" w:rsidRPr="00E3500B" w:rsidRDefault="00234CF4" w:rsidP="00E3500B">
      <w:pPr>
        <w:ind w:left="4320"/>
        <w:contextualSpacing/>
        <w:jc w:val="center"/>
        <w:rPr>
          <w:sz w:val="28"/>
          <w:szCs w:val="28"/>
        </w:rPr>
      </w:pPr>
    </w:p>
    <w:p w:rsidR="003D2D1F" w:rsidRPr="00E3500B" w:rsidRDefault="003D2D1F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3D2D1F" w:rsidRPr="00E3500B" w:rsidRDefault="003D2D1F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32795F" w:rsidRPr="00E3500B" w:rsidRDefault="0032795F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32795F" w:rsidRPr="00E3500B" w:rsidRDefault="0032795F" w:rsidP="00E3500B">
      <w:pPr>
        <w:pStyle w:val="aa"/>
        <w:ind w:left="3540" w:firstLine="708"/>
        <w:jc w:val="right"/>
        <w:rPr>
          <w:sz w:val="28"/>
          <w:szCs w:val="28"/>
        </w:rPr>
      </w:pPr>
    </w:p>
    <w:p w:rsidR="001F16AF" w:rsidRDefault="001F16AF" w:rsidP="00E3500B">
      <w:pPr>
        <w:pStyle w:val="aa"/>
        <w:ind w:left="3540" w:firstLine="708"/>
        <w:jc w:val="right"/>
        <w:rPr>
          <w:sz w:val="28"/>
          <w:szCs w:val="28"/>
        </w:rPr>
        <w:sectPr w:rsidR="001F16AF" w:rsidSect="00E3500B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44E6A" w:rsidRPr="00E3500B" w:rsidRDefault="00C44E6A" w:rsidP="00E3500B">
      <w:pPr>
        <w:pStyle w:val="aa"/>
        <w:ind w:left="3540" w:firstLine="708"/>
        <w:jc w:val="right"/>
        <w:rPr>
          <w:sz w:val="28"/>
          <w:szCs w:val="28"/>
        </w:rPr>
      </w:pPr>
      <w:r w:rsidRPr="00E3500B">
        <w:rPr>
          <w:sz w:val="28"/>
          <w:szCs w:val="28"/>
        </w:rPr>
        <w:lastRenderedPageBreak/>
        <w:t>Приложение</w:t>
      </w:r>
    </w:p>
    <w:p w:rsidR="0032795F" w:rsidRPr="00E3500B" w:rsidRDefault="0032795F" w:rsidP="00E3500B">
      <w:pPr>
        <w:pStyle w:val="aa"/>
        <w:ind w:left="3540" w:firstLine="708"/>
        <w:jc w:val="right"/>
        <w:rPr>
          <w:sz w:val="28"/>
          <w:szCs w:val="28"/>
        </w:rPr>
      </w:pPr>
    </w:p>
    <w:tbl>
      <w:tblPr>
        <w:tblW w:w="12201" w:type="dxa"/>
        <w:tblLook w:val="04A0" w:firstRow="1" w:lastRow="0" w:firstColumn="1" w:lastColumn="0" w:noHBand="0" w:noVBand="1"/>
      </w:tblPr>
      <w:tblGrid>
        <w:gridCol w:w="12201"/>
      </w:tblGrid>
      <w:tr w:rsidR="0032795F" w:rsidRPr="001F16AF" w:rsidTr="0032795F">
        <w:trPr>
          <w:trHeight w:val="270"/>
        </w:trPr>
        <w:tc>
          <w:tcPr>
            <w:tcW w:w="1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5103"/>
              <w:gridCol w:w="5245"/>
            </w:tblGrid>
            <w:tr w:rsidR="007F7B9E" w:rsidRPr="001F16AF" w:rsidTr="000E6677">
              <w:tc>
                <w:tcPr>
                  <w:tcW w:w="5103" w:type="dxa"/>
                </w:tcPr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СОГЛАСОВАНО</w:t>
                  </w:r>
                </w:p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Начальник Управления земельных</w:t>
                  </w:r>
                </w:p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и имущественных отношений НМР РТ</w:t>
                  </w:r>
                </w:p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__________-</w:t>
                  </w:r>
                </w:p>
              </w:tc>
              <w:tc>
                <w:tcPr>
                  <w:tcW w:w="5245" w:type="dxa"/>
                </w:tcPr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СОГЛАСОВАНО</w:t>
                  </w:r>
                </w:p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Руководитель Исполнительного комитета</w:t>
                  </w:r>
                </w:p>
                <w:p w:rsidR="007F7B9E" w:rsidRPr="001F16AF" w:rsidRDefault="007F7B9E" w:rsidP="00E3500B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1F16AF">
                    <w:rPr>
                      <w:color w:val="000000"/>
                      <w:sz w:val="27"/>
                      <w:szCs w:val="27"/>
                    </w:rPr>
                    <w:t>Нижнекамского муниципального района</w:t>
                  </w:r>
                </w:p>
              </w:tc>
            </w:tr>
          </w:tbl>
          <w:p w:rsidR="007F7B9E" w:rsidRPr="001F16AF" w:rsidRDefault="007F7B9E" w:rsidP="00E3500B">
            <w:pPr>
              <w:rPr>
                <w:color w:val="000000"/>
                <w:sz w:val="27"/>
                <w:szCs w:val="27"/>
              </w:rPr>
            </w:pPr>
          </w:p>
        </w:tc>
      </w:tr>
      <w:tr w:rsidR="007F7B9E" w:rsidRPr="001F16AF" w:rsidTr="0032795F">
        <w:trPr>
          <w:trHeight w:val="270"/>
        </w:trPr>
        <w:tc>
          <w:tcPr>
            <w:tcW w:w="1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B9E" w:rsidRPr="001F16AF" w:rsidRDefault="007F7B9E" w:rsidP="00E3500B">
            <w:pPr>
              <w:rPr>
                <w:bCs/>
                <w:color w:val="000000"/>
                <w:sz w:val="27"/>
                <w:szCs w:val="27"/>
              </w:rPr>
            </w:pPr>
          </w:p>
        </w:tc>
      </w:tr>
    </w:tbl>
    <w:p w:rsidR="0032795F" w:rsidRPr="001F16AF" w:rsidRDefault="0032795F" w:rsidP="00E3500B">
      <w:pPr>
        <w:pStyle w:val="ConsPlusNormal"/>
        <w:jc w:val="center"/>
        <w:outlineLvl w:val="2"/>
        <w:rPr>
          <w:rFonts w:ascii="Times New Roman" w:hAnsi="Times New Roman"/>
          <w:sz w:val="27"/>
          <w:szCs w:val="27"/>
        </w:rPr>
      </w:pPr>
      <w:r w:rsidRPr="001F16AF">
        <w:rPr>
          <w:rFonts w:ascii="Times New Roman" w:hAnsi="Times New Roman"/>
          <w:sz w:val="27"/>
          <w:szCs w:val="27"/>
        </w:rPr>
        <w:t>Отчет</w:t>
      </w:r>
    </w:p>
    <w:p w:rsidR="0032795F" w:rsidRPr="001F16AF" w:rsidRDefault="0032795F" w:rsidP="00E3500B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1F16AF">
        <w:rPr>
          <w:rFonts w:ascii="Times New Roman" w:hAnsi="Times New Roman"/>
          <w:sz w:val="27"/>
          <w:szCs w:val="27"/>
        </w:rPr>
        <w:t>о результатах деятельности государственного (муниципального)</w:t>
      </w:r>
    </w:p>
    <w:p w:rsidR="0032795F" w:rsidRPr="001F16AF" w:rsidRDefault="0032795F" w:rsidP="00E3500B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1F16AF">
        <w:rPr>
          <w:rFonts w:ascii="Times New Roman" w:hAnsi="Times New Roman"/>
          <w:sz w:val="27"/>
          <w:szCs w:val="27"/>
        </w:rPr>
        <w:t>учреждения и об использовании закрепленного за ним</w:t>
      </w:r>
    </w:p>
    <w:p w:rsidR="0032795F" w:rsidRPr="00E3500B" w:rsidRDefault="0032795F" w:rsidP="00E3500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1F16AF">
        <w:rPr>
          <w:rFonts w:ascii="Times New Roman" w:hAnsi="Times New Roman"/>
          <w:sz w:val="27"/>
          <w:szCs w:val="27"/>
        </w:rPr>
        <w:t>государственного (муниципального) имущества</w:t>
      </w:r>
    </w:p>
    <w:tbl>
      <w:tblPr>
        <w:tblW w:w="10348" w:type="dxa"/>
        <w:tblInd w:w="34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92"/>
        <w:gridCol w:w="516"/>
        <w:gridCol w:w="2134"/>
        <w:gridCol w:w="340"/>
        <w:gridCol w:w="638"/>
        <w:gridCol w:w="2842"/>
        <w:gridCol w:w="1276"/>
      </w:tblGrid>
      <w:tr w:rsidR="000E6677" w:rsidRPr="000E6677" w:rsidTr="000E6677">
        <w:tc>
          <w:tcPr>
            <w:tcW w:w="9072" w:type="dxa"/>
            <w:gridSpan w:val="7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на </w:t>
            </w:r>
            <w:r w:rsidR="007F7B9E" w:rsidRPr="000E6677">
              <w:rPr>
                <w:rFonts w:ascii="Times New Roman" w:hAnsi="Times New Roman"/>
                <w:sz w:val="20"/>
              </w:rPr>
              <w:t xml:space="preserve">    </w:t>
            </w:r>
            <w:r w:rsidRPr="000E6677">
              <w:rPr>
                <w:rFonts w:ascii="Times New Roman" w:hAnsi="Times New Roman"/>
                <w:sz w:val="20"/>
              </w:rPr>
              <w:t xml:space="preserve"> ___________ 20__ г.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Тип учреждения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(казенное - "01", бюджетное - "02", автономное - "03"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11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outlineLvl w:val="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Раздел 1. Результаты деятельности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1.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left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outlineLvl w:val="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Раздел 2. Использование имущества, закрепленного за учреждением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1.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left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outlineLvl w:val="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Раздел 3. Эффективность деятельности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1.</w:t>
            </w:r>
          </w:p>
        </w:tc>
      </w:tr>
      <w:tr w:rsidR="000E6677" w:rsidRPr="000E6677" w:rsidTr="000E6677">
        <w:tblPrEx>
          <w:tblBorders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348" w:type="dxa"/>
            <w:gridSpan w:val="8"/>
            <w:tcBorders>
              <w:left w:val="nil"/>
              <w:right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2.</w:t>
            </w:r>
          </w:p>
        </w:tc>
      </w:tr>
      <w:tr w:rsidR="000E6677" w:rsidRPr="000E6677" w:rsidTr="001F16A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Руководитель</w:t>
            </w:r>
            <w:r w:rsidR="007F7B9E" w:rsidRPr="000E6677">
              <w:rPr>
                <w:rFonts w:ascii="Times New Roman" w:hAnsi="Times New Roman"/>
                <w:sz w:val="20"/>
              </w:rPr>
              <w:t xml:space="preserve"> </w:t>
            </w: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0E6677" w:rsidRPr="000E6677" w:rsidTr="001F16A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0E6677" w:rsidRPr="000E6677" w:rsidTr="001F16A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0E6677" w:rsidRPr="000E6677" w:rsidTr="001F16A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1F16AF" w:rsidRDefault="001F16AF" w:rsidP="000E6677">
      <w:pPr>
        <w:pStyle w:val="ConsPlusNormal"/>
        <w:jc w:val="both"/>
        <w:rPr>
          <w:rFonts w:ascii="Times New Roman" w:hAnsi="Times New Roman"/>
          <w:sz w:val="20"/>
        </w:rPr>
        <w:sectPr w:rsidR="001F16AF" w:rsidSect="001F16AF">
          <w:pgSz w:w="11906" w:h="16838"/>
          <w:pgMar w:top="1134" w:right="851" w:bottom="851" w:left="709" w:header="709" w:footer="709" w:gutter="0"/>
          <w:cols w:space="708"/>
          <w:docGrid w:linePitch="360"/>
        </w:sect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об оказываемых услугах, выполняемых работах сверх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установленного государственного (муниципального) задания,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а также выпускаемой продукции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на 1 __________ 20__ г.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0206" w:type="dxa"/>
        <w:tblInd w:w="34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112"/>
        <w:gridCol w:w="2984"/>
        <w:gridCol w:w="992"/>
      </w:tblGrid>
      <w:tr w:rsidR="0032795F" w:rsidRPr="000E6677" w:rsidTr="001F16AF">
        <w:tc>
          <w:tcPr>
            <w:tcW w:w="9214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12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1. Сведения об услугах, оказываемых сверх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установленного государственного (муниципального) задания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tbl>
      <w:tblPr>
        <w:tblW w:w="10206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134"/>
        <w:gridCol w:w="992"/>
        <w:gridCol w:w="851"/>
        <w:gridCol w:w="992"/>
        <w:gridCol w:w="709"/>
        <w:gridCol w:w="992"/>
        <w:gridCol w:w="709"/>
        <w:gridCol w:w="708"/>
      </w:tblGrid>
      <w:tr w:rsidR="0032795F" w:rsidRPr="000E6677" w:rsidTr="001F16AF"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оказываемых услуг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3">
              <w:r w:rsidRPr="000E6677">
                <w:rPr>
                  <w:rFonts w:ascii="Times New Roman" w:hAnsi="Times New Roman"/>
                  <w:sz w:val="20"/>
                </w:rPr>
                <w:t>ОКВЭД</w:t>
              </w:r>
            </w:hyperlink>
          </w:p>
        </w:tc>
        <w:tc>
          <w:tcPr>
            <w:tcW w:w="851" w:type="dxa"/>
            <w:vMerge w:val="restart"/>
          </w:tcPr>
          <w:p w:rsidR="001F16AF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строки</w:t>
            </w:r>
          </w:p>
        </w:tc>
        <w:tc>
          <w:tcPr>
            <w:tcW w:w="2977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оказанных услуг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Доход от оказания услуг, руб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Цена (тариф)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1F16A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кем издан (ФОИВ, учреждение)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номер</w:t>
            </w:r>
          </w:p>
        </w:tc>
      </w:tr>
      <w:tr w:rsidR="001F16A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4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1F16AF" w:rsidRPr="000E6677" w:rsidTr="001F16AF"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1F16A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1F16A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1F16A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1F16A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2. Сведения о работах, выполняемых сверх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установленного государственного (муниципального) задания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0206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134"/>
        <w:gridCol w:w="992"/>
        <w:gridCol w:w="851"/>
        <w:gridCol w:w="992"/>
        <w:gridCol w:w="850"/>
        <w:gridCol w:w="851"/>
        <w:gridCol w:w="709"/>
        <w:gridCol w:w="708"/>
      </w:tblGrid>
      <w:tr w:rsidR="0032795F" w:rsidRPr="000E6677" w:rsidTr="001F16AF"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выполняемых работ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5">
              <w:r w:rsidRPr="000E6677">
                <w:rPr>
                  <w:rFonts w:ascii="Times New Roman" w:hAnsi="Times New Roman"/>
                  <w:sz w:val="20"/>
                </w:rPr>
                <w:t>ОКВЭД</w:t>
              </w:r>
            </w:hyperlink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2977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выполненных работ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Доход от выполнения работ, руб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Цена (тариф)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32795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кем издан (ФОИВ, учреждение)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номер</w:t>
            </w:r>
          </w:p>
        </w:tc>
      </w:tr>
      <w:tr w:rsidR="0032795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6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3. Сведения о производимой продукции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0206" w:type="dxa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134"/>
        <w:gridCol w:w="992"/>
        <w:gridCol w:w="851"/>
        <w:gridCol w:w="992"/>
        <w:gridCol w:w="850"/>
        <w:gridCol w:w="851"/>
        <w:gridCol w:w="709"/>
        <w:gridCol w:w="708"/>
      </w:tblGrid>
      <w:tr w:rsidR="0032795F" w:rsidRPr="000E6677" w:rsidTr="001F16AF"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производимой продукции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7">
              <w:r w:rsidRPr="000E6677">
                <w:rPr>
                  <w:rFonts w:ascii="Times New Roman" w:hAnsi="Times New Roman"/>
                  <w:sz w:val="20"/>
                </w:rPr>
                <w:t>ОКВЭД</w:t>
              </w:r>
            </w:hyperlink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2977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произведенной продукции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Доход от реализации продукции, руб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Цена (тариф)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Справочно: реквизиты акта, которым установлена цена (тариф)</w:t>
            </w:r>
          </w:p>
        </w:tc>
      </w:tr>
      <w:tr w:rsidR="0032795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кем издан (ФОИВ, учреждение)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номер</w:t>
            </w:r>
          </w:p>
        </w:tc>
      </w:tr>
      <w:tr w:rsidR="0032795F" w:rsidRPr="000E6677" w:rsidTr="001F16AF"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18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blPrEx>
          <w:tblBorders>
            <w:right w:val="single" w:sz="4" w:space="0" w:color="auto"/>
          </w:tblBorders>
        </w:tblPrEx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125"/>
        <w:gridCol w:w="144"/>
        <w:gridCol w:w="1361"/>
        <w:gridCol w:w="340"/>
        <w:gridCol w:w="2721"/>
      </w:tblGrid>
      <w:tr w:rsidR="0032795F" w:rsidRPr="000E6677" w:rsidTr="001F16AF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1F16AF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1F16AF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1F16AF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5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доходах учреждения в виде прибыли, приходящейся на доли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в уставных (складочных) капиталах хозяйственных товариществ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и обществ, или дивидендов по акциям,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 xml:space="preserve">принадлежащим учреждению </w:t>
      </w:r>
      <w:hyperlink w:anchor="P703">
        <w:r w:rsidRPr="000E6677">
          <w:rPr>
            <w:rFonts w:ascii="Times New Roman" w:hAnsi="Times New Roman"/>
            <w:sz w:val="20"/>
          </w:rPr>
          <w:t>&lt;1&gt;</w:t>
        </w:r>
      </w:hyperlink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19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80"/>
        <w:gridCol w:w="1157"/>
        <w:gridCol w:w="680"/>
        <w:gridCol w:w="907"/>
        <w:gridCol w:w="850"/>
        <w:gridCol w:w="1361"/>
        <w:gridCol w:w="1417"/>
        <w:gridCol w:w="1077"/>
        <w:gridCol w:w="1853"/>
        <w:gridCol w:w="1077"/>
        <w:gridCol w:w="1077"/>
        <w:gridCol w:w="1757"/>
      </w:tblGrid>
      <w:tr w:rsidR="0032795F" w:rsidRPr="000E6677" w:rsidTr="006946E2">
        <w:tc>
          <w:tcPr>
            <w:tcW w:w="4444" w:type="dxa"/>
            <w:gridSpan w:val="5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Организация (предприятие)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36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Доля в уставном капитале, %</w:t>
            </w:r>
          </w:p>
        </w:tc>
        <w:tc>
          <w:tcPr>
            <w:tcW w:w="107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Вид вложений </w:t>
            </w:r>
            <w:hyperlink w:anchor="P704">
              <w:r w:rsidRPr="000E6677">
                <w:rPr>
                  <w:rFonts w:ascii="Times New Roman" w:hAnsi="Times New Roman"/>
                  <w:sz w:val="20"/>
                </w:rPr>
                <w:t>&lt;2&gt;</w:t>
              </w:r>
            </w:hyperlink>
          </w:p>
        </w:tc>
        <w:tc>
          <w:tcPr>
            <w:tcW w:w="1853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15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Доходы, подлежащие получению за отчетный период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32795F" w:rsidRPr="000E6677" w:rsidTr="006946E2">
        <w:tc>
          <w:tcPr>
            <w:tcW w:w="102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5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20">
              <w:r w:rsidRPr="000E6677">
                <w:rPr>
                  <w:rFonts w:ascii="Times New Roman" w:hAnsi="Times New Roman"/>
                  <w:sz w:val="20"/>
                </w:rPr>
                <w:t>ОКОПФ</w:t>
              </w:r>
            </w:hyperlink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 создания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основной вид деятельности</w:t>
            </w: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начислено, руб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поступило, руб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102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5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6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5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3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3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3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5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8" w:name="P703"/>
      <w:bookmarkEnd w:id="8"/>
      <w:r w:rsidRPr="000E6677">
        <w:rPr>
          <w:rFonts w:ascii="Times New Roman" w:hAnsi="Times New Roman"/>
          <w:sz w:val="20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9" w:name="P704"/>
      <w:bookmarkEnd w:id="9"/>
      <w:r w:rsidRPr="000E6677">
        <w:rPr>
          <w:rFonts w:ascii="Times New Roman" w:hAnsi="Times New Roman"/>
          <w:sz w:val="20"/>
        </w:rPr>
        <w:t>&lt;2&gt; Указывается вид вложений "1" - денежные средства, "2" - имущество, "3" - право пользования нематериальными активами.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просроченной кредиторской задолженности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1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17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734"/>
        <w:gridCol w:w="586"/>
        <w:gridCol w:w="806"/>
        <w:gridCol w:w="851"/>
        <w:gridCol w:w="850"/>
        <w:gridCol w:w="709"/>
        <w:gridCol w:w="709"/>
        <w:gridCol w:w="708"/>
        <w:gridCol w:w="759"/>
        <w:gridCol w:w="851"/>
        <w:gridCol w:w="658"/>
        <w:gridCol w:w="850"/>
        <w:gridCol w:w="567"/>
        <w:gridCol w:w="680"/>
        <w:gridCol w:w="545"/>
        <w:gridCol w:w="1134"/>
      </w:tblGrid>
      <w:tr w:rsidR="0032795F" w:rsidRPr="000E6677" w:rsidTr="006946E2">
        <w:tc>
          <w:tcPr>
            <w:tcW w:w="3181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7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39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просроченной кредиторской задолженности на начало года</w:t>
            </w:r>
          </w:p>
        </w:tc>
        <w:tc>
          <w:tcPr>
            <w:tcW w:w="2410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Предельно допустимые значения просроченной кредиторской задолженности </w:t>
            </w:r>
            <w:hyperlink w:anchor="P1071">
              <w:r w:rsidRPr="000E6677">
                <w:rPr>
                  <w:rFonts w:ascii="Times New Roman" w:hAnsi="Times New Roman"/>
                  <w:sz w:val="20"/>
                </w:rPr>
                <w:t>&lt;3&gt;</w:t>
              </w:r>
            </w:hyperlink>
          </w:p>
        </w:tc>
        <w:tc>
          <w:tcPr>
            <w:tcW w:w="4535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24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Изменение кредиторской задолженности </w:t>
            </w:r>
            <w:hyperlink w:anchor="P1074">
              <w:r w:rsidRPr="000E6677">
                <w:rPr>
                  <w:rFonts w:ascii="Times New Roman" w:hAnsi="Times New Roman"/>
                  <w:sz w:val="20"/>
                </w:rPr>
                <w:t>&lt;6&gt;</w:t>
              </w:r>
            </w:hyperlink>
          </w:p>
        </w:tc>
        <w:tc>
          <w:tcPr>
            <w:tcW w:w="545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Причина образования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Меры, принимаемые по погашению просроченной кредиторской задолженности</w:t>
            </w:r>
          </w:p>
        </w:tc>
      </w:tr>
      <w:tr w:rsidR="0032795F" w:rsidRPr="000E6677" w:rsidTr="006946E2">
        <w:tc>
          <w:tcPr>
            <w:tcW w:w="318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0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нее по исполнительным листам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срок, дней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нее по исполнительным листам</w:t>
            </w:r>
          </w:p>
        </w:tc>
        <w:tc>
          <w:tcPr>
            <w:tcW w:w="3118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 по срокам</w:t>
            </w:r>
          </w:p>
        </w:tc>
        <w:tc>
          <w:tcPr>
            <w:tcW w:w="56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сумма, руб</w:t>
            </w:r>
          </w:p>
        </w:tc>
        <w:tc>
          <w:tcPr>
            <w:tcW w:w="68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процентах</w:t>
            </w:r>
          </w:p>
        </w:tc>
        <w:tc>
          <w:tcPr>
            <w:tcW w:w="54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rPr>
          <w:trHeight w:val="1262"/>
        </w:trPr>
        <w:tc>
          <w:tcPr>
            <w:tcW w:w="318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абсолютных величинах </w:t>
            </w:r>
            <w:hyperlink w:anchor="P1072">
              <w:r w:rsidRPr="000E6677">
                <w:rPr>
                  <w:rFonts w:ascii="Times New Roman" w:hAnsi="Times New Roman"/>
                  <w:sz w:val="20"/>
                </w:rPr>
                <w:t>&lt;4&gt;</w:t>
              </w:r>
            </w:hyperlink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процентах </w:t>
            </w:r>
            <w:hyperlink w:anchor="P1073">
              <w:r w:rsidRPr="000E6677">
                <w:rPr>
                  <w:rFonts w:ascii="Times New Roman" w:hAnsi="Times New Roman"/>
                  <w:sz w:val="20"/>
                </w:rPr>
                <w:t>&lt;5&gt;</w:t>
              </w:r>
            </w:hyperlink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менее 30 дней просрочки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30 до 90 дней просрочки</w:t>
            </w: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90 до 180 дней просрочки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более 180 дней просрочки</w:t>
            </w:r>
          </w:p>
        </w:tc>
        <w:tc>
          <w:tcPr>
            <w:tcW w:w="56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3181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rPr>
          <w:trHeight w:val="28"/>
        </w:trPr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выплате заработной платы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rPr>
          <w:trHeight w:val="252"/>
        </w:trPr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выплате стипендий, пособий, пенсий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перечислению в бюджет,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перечислению удержанного налога на доходы физических лиц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rPr>
          <w:trHeight w:val="28"/>
        </w:trPr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из них: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невыполнением государственного (муниципального) задания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3410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3420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3430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оплате товаров, работ, услуг,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публичным договорам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оплате прочих расходов,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выплатам, связанным с причинением вреда гражданам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5100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8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10" w:name="P1071"/>
      <w:bookmarkEnd w:id="10"/>
      <w:r w:rsidRPr="000E6677">
        <w:rPr>
          <w:rFonts w:ascii="Times New Roman" w:hAnsi="Times New Roman"/>
          <w:sz w:val="20"/>
        </w:rPr>
        <w:t>&lt;3&gt; Указываются предельно допустимые значения, установленные органом, осуществляющим функции и полномочия учредителя.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11" w:name="P1072"/>
      <w:bookmarkEnd w:id="11"/>
      <w:r w:rsidRPr="000E6677">
        <w:rPr>
          <w:rFonts w:ascii="Times New Roman" w:hAnsi="Times New Roman"/>
          <w:sz w:val="20"/>
        </w:rPr>
        <w:t>&lt;4&gt;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12" w:name="P1073"/>
      <w:bookmarkEnd w:id="12"/>
      <w:r w:rsidRPr="000E6677">
        <w:rPr>
          <w:rFonts w:ascii="Times New Roman" w:hAnsi="Times New Roman"/>
          <w:sz w:val="20"/>
        </w:rPr>
        <w:t>&lt;5&gt;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13" w:name="P1074"/>
      <w:bookmarkEnd w:id="13"/>
      <w:r w:rsidRPr="000E6677">
        <w:rPr>
          <w:rFonts w:ascii="Times New Roman" w:hAnsi="Times New Roman"/>
          <w:sz w:val="20"/>
        </w:rPr>
        <w:t>&lt;6&gt; Указывается общая сумма увеличения или уменьшения кредиторской задолженности.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задолженности по ущербу, недостачам, хищениям денежных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средств и материальных ценностей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2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992"/>
        <w:gridCol w:w="709"/>
        <w:gridCol w:w="992"/>
        <w:gridCol w:w="709"/>
        <w:gridCol w:w="850"/>
        <w:gridCol w:w="1134"/>
        <w:gridCol w:w="992"/>
        <w:gridCol w:w="709"/>
        <w:gridCol w:w="992"/>
        <w:gridCol w:w="993"/>
        <w:gridCol w:w="850"/>
        <w:gridCol w:w="851"/>
        <w:gridCol w:w="850"/>
        <w:gridCol w:w="851"/>
      </w:tblGrid>
      <w:tr w:rsidR="0032795F" w:rsidRPr="000E6677" w:rsidTr="006946E2">
        <w:tc>
          <w:tcPr>
            <w:tcW w:w="275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Остаток задолженности по возмещению ущерба на начало года</w:t>
            </w:r>
          </w:p>
        </w:tc>
        <w:tc>
          <w:tcPr>
            <w:tcW w:w="2693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Выявлено недостач, хищений, нанесения ущерба</w:t>
            </w:r>
          </w:p>
        </w:tc>
        <w:tc>
          <w:tcPr>
            <w:tcW w:w="3686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Возмещено недостач, хищений, нанесения ущерба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Списано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Остаток задолженности по возмещению ущерба на конец отчетного периода</w:t>
            </w:r>
          </w:p>
        </w:tc>
      </w:tr>
      <w:tr w:rsidR="006946E2" w:rsidRPr="000E6677" w:rsidTr="006946E2">
        <w:tc>
          <w:tcPr>
            <w:tcW w:w="275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него на взыскании в службе судебных приставов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 взыскано с виновных лиц</w:t>
            </w:r>
          </w:p>
        </w:tc>
        <w:tc>
          <w:tcPr>
            <w:tcW w:w="993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страховыми организациями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него на взыскании в службе судебных приставов</w:t>
            </w:r>
          </w:p>
        </w:tc>
      </w:tr>
      <w:tr w:rsidR="006946E2" w:rsidRPr="000E6677" w:rsidTr="006946E2">
        <w:tc>
          <w:tcPr>
            <w:tcW w:w="275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виновные лица установлены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виновные лица не установлены</w:t>
            </w: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 по решению суда</w:t>
            </w:r>
          </w:p>
        </w:tc>
        <w:tc>
          <w:tcPr>
            <w:tcW w:w="993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c>
          <w:tcPr>
            <w:tcW w:w="275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Недостача, хищение денежных средств,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0100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хищением (кражами)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0110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0111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3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0120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банкротством кредитной организации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0130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Ущерб имуществу (за исключением денежных средств)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0200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в связи с недостачами, включая хищения (кражи)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0210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возбуждено уголовных дел (находится в следственных органах)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0211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нарушением правил хранения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0220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нанесением ущерба техническому состоянию объекта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0230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нарушением условий договоров (контрактов)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0300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нарушением сроков (начислено пени, штрафов, неустойки)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0310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6946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невыполнением условий о возврате предоплаты (аванса)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0320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 о численности сотрудников и оплате труда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3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1. Сведения о численности сотрудников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16"/>
        <w:gridCol w:w="749"/>
        <w:gridCol w:w="845"/>
        <w:gridCol w:w="850"/>
        <w:gridCol w:w="709"/>
        <w:gridCol w:w="851"/>
        <w:gridCol w:w="850"/>
        <w:gridCol w:w="992"/>
        <w:gridCol w:w="993"/>
        <w:gridCol w:w="850"/>
        <w:gridCol w:w="709"/>
        <w:gridCol w:w="992"/>
        <w:gridCol w:w="850"/>
        <w:gridCol w:w="709"/>
        <w:gridCol w:w="709"/>
        <w:gridCol w:w="850"/>
      </w:tblGrid>
      <w:tr w:rsidR="0032795F" w:rsidRPr="000E6677" w:rsidTr="006946E2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Группы персонала (категория персонала)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3153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Штатная численность на начало года</w:t>
            </w:r>
          </w:p>
        </w:tc>
        <w:tc>
          <w:tcPr>
            <w:tcW w:w="4536" w:type="dxa"/>
            <w:gridSpan w:val="5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Средняя численность сотрудников за отчетный период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договорам гражданско-правового характера </w:t>
            </w:r>
            <w:hyperlink w:anchor="P2239">
              <w:r w:rsidRPr="000E6677">
                <w:rPr>
                  <w:rFonts w:ascii="Times New Roman" w:hAnsi="Times New Roman"/>
                  <w:sz w:val="20"/>
                </w:rPr>
                <w:t>&lt;9&gt;</w:t>
              </w:r>
            </w:hyperlink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Штатная численность на конец отчетного периода</w:t>
            </w:r>
          </w:p>
        </w:tc>
      </w:tr>
      <w:tr w:rsidR="006946E2" w:rsidRPr="000E6677" w:rsidTr="006946E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9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установлено штатным расписанием</w:t>
            </w:r>
          </w:p>
        </w:tc>
        <w:tc>
          <w:tcPr>
            <w:tcW w:w="1559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всего </w:t>
            </w:r>
            <w:hyperlink w:anchor="P2237">
              <w:r w:rsidRPr="000E6677">
                <w:rPr>
                  <w:rFonts w:ascii="Times New Roman" w:hAnsi="Times New Roman"/>
                  <w:sz w:val="20"/>
                </w:rPr>
                <w:t>&lt;7&gt;</w:t>
              </w:r>
            </w:hyperlink>
          </w:p>
        </w:tc>
        <w:tc>
          <w:tcPr>
            <w:tcW w:w="3685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559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установлено штатным расписанием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6946E2" w:rsidRPr="000E6677" w:rsidTr="006946E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45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нее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основным видам деятельности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замещено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вакантных должностей</w:t>
            </w: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основному месту работы</w:t>
            </w:r>
          </w:p>
        </w:tc>
        <w:tc>
          <w:tcPr>
            <w:tcW w:w="993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внутреннему совместительству (по совмещению должностей) </w:t>
            </w:r>
            <w:hyperlink w:anchor="P2238">
              <w:r w:rsidRPr="000E6677">
                <w:rPr>
                  <w:rFonts w:ascii="Times New Roman" w:hAnsi="Times New Roman"/>
                  <w:sz w:val="20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внешнему совместительству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сотрудники учреждения </w:t>
            </w:r>
            <w:hyperlink w:anchor="P2240">
              <w:r w:rsidRPr="000E6677">
                <w:rPr>
                  <w:rFonts w:ascii="Times New Roman" w:hAnsi="Times New Roman"/>
                  <w:sz w:val="20"/>
                </w:rPr>
                <w:t>&lt;10&gt;</w:t>
              </w:r>
            </w:hyperlink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физические лица, не являющиеся сотрудниками учреждения </w:t>
            </w:r>
            <w:hyperlink w:anchor="P2241">
              <w:r w:rsidRPr="000E6677">
                <w:rPr>
                  <w:rFonts w:ascii="Times New Roman" w:hAnsi="Times New Roman"/>
                  <w:sz w:val="20"/>
                </w:rPr>
                <w:t>&lt;11&gt;</w:t>
              </w:r>
            </w:hyperlink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нее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основным видам деятельности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замещено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вакантных должностей</w:t>
            </w:r>
          </w:p>
        </w:tc>
      </w:tr>
      <w:tr w:rsidR="006946E2" w:rsidRPr="000E6677" w:rsidTr="006946E2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нее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основным видам деятельности</w:t>
            </w:r>
          </w:p>
        </w:tc>
        <w:tc>
          <w:tcPr>
            <w:tcW w:w="993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Основной персонал, всего </w:t>
            </w:r>
            <w:hyperlink w:anchor="P2242">
              <w:r w:rsidRPr="000E6677">
                <w:rPr>
                  <w:rFonts w:ascii="Times New Roman" w:hAnsi="Times New Roman"/>
                  <w:sz w:val="20"/>
                </w:rPr>
                <w:t>&lt;12&gt;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Вспомогательный персонал, всего </w:t>
            </w:r>
            <w:hyperlink w:anchor="P2244">
              <w:r w:rsidRPr="000E6677">
                <w:rPr>
                  <w:rFonts w:ascii="Times New Roman" w:hAnsi="Times New Roman"/>
                  <w:sz w:val="20"/>
                </w:rPr>
                <w:t>&lt;14&gt;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Административно-управленческий персонал, всего </w:t>
            </w:r>
            <w:hyperlink w:anchor="P2245">
              <w:r w:rsidRPr="000E6677">
                <w:rPr>
                  <w:rFonts w:ascii="Times New Roman" w:hAnsi="Times New Roman"/>
                  <w:sz w:val="20"/>
                </w:rPr>
                <w:t>&lt;15&gt;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6946E2" w:rsidRPr="000E6677" w:rsidTr="006946E2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4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6946E2">
          <w:pgSz w:w="16838" w:h="11905" w:orient="landscape"/>
          <w:pgMar w:top="851" w:right="1134" w:bottom="851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2. Сведения об оплате труда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37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701"/>
        <w:gridCol w:w="686"/>
        <w:gridCol w:w="686"/>
        <w:gridCol w:w="762"/>
        <w:gridCol w:w="851"/>
        <w:gridCol w:w="1134"/>
        <w:gridCol w:w="992"/>
        <w:gridCol w:w="850"/>
        <w:gridCol w:w="851"/>
        <w:gridCol w:w="1134"/>
        <w:gridCol w:w="992"/>
        <w:gridCol w:w="1134"/>
        <w:gridCol w:w="993"/>
        <w:gridCol w:w="806"/>
        <w:gridCol w:w="894"/>
      </w:tblGrid>
      <w:tr w:rsidR="0032795F" w:rsidRPr="000E6677" w:rsidTr="006946E2">
        <w:tc>
          <w:tcPr>
            <w:tcW w:w="1905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Группы персонала</w:t>
            </w:r>
          </w:p>
        </w:tc>
        <w:tc>
          <w:tcPr>
            <w:tcW w:w="70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5111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Фонд начисленной оплаты труда сотрудников за отчетный период, руб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Начислено по договорам гражданско-правового характера, руб </w:t>
            </w:r>
            <w:hyperlink w:anchor="P2246">
              <w:r w:rsidRPr="000E6677">
                <w:rPr>
                  <w:rFonts w:ascii="Times New Roman" w:hAnsi="Times New Roman"/>
                  <w:sz w:val="20"/>
                </w:rPr>
                <w:t>&lt;16&gt;</w:t>
              </w:r>
            </w:hyperlink>
          </w:p>
        </w:tc>
        <w:tc>
          <w:tcPr>
            <w:tcW w:w="5953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hyperlink w:anchor="P2247">
              <w:r w:rsidRPr="000E6677">
                <w:rPr>
                  <w:rFonts w:ascii="Times New Roman" w:hAnsi="Times New Roman"/>
                  <w:sz w:val="20"/>
                </w:rPr>
                <w:t>&lt;17&gt;</w:t>
              </w:r>
            </w:hyperlink>
          </w:p>
        </w:tc>
      </w:tr>
      <w:tr w:rsidR="0032795F" w:rsidRPr="000E6677" w:rsidTr="006946E2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425" w:type="dxa"/>
            <w:gridSpan w:val="5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953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6946E2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99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основному месту работы</w:t>
            </w:r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внешнему совместительству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сотрудникам учреждения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физическим лицам, не являющимися сотрудниками учреждения</w:t>
            </w:r>
          </w:p>
        </w:tc>
        <w:tc>
          <w:tcPr>
            <w:tcW w:w="5953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основному месту работы</w:t>
            </w:r>
          </w:p>
        </w:tc>
      </w:tr>
      <w:tr w:rsidR="0032795F" w:rsidRPr="000E6677" w:rsidTr="006946E2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61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 на условиях:</w:t>
            </w: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иные цели</w:t>
            </w:r>
          </w:p>
        </w:tc>
        <w:tc>
          <w:tcPr>
            <w:tcW w:w="212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гранта в форме субсидии</w:t>
            </w:r>
          </w:p>
        </w:tc>
        <w:tc>
          <w:tcPr>
            <w:tcW w:w="80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ОМС </w:t>
            </w:r>
            <w:hyperlink w:anchor="P2248">
              <w:r w:rsidRPr="000E6677">
                <w:rPr>
                  <w:rFonts w:ascii="Times New Roman" w:hAnsi="Times New Roman"/>
                  <w:sz w:val="20"/>
                </w:rPr>
                <w:t>&lt;18&gt;</w:t>
              </w:r>
            </w:hyperlink>
          </w:p>
        </w:tc>
        <w:tc>
          <w:tcPr>
            <w:tcW w:w="894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за счет средств от приносящей доход деятельности </w:t>
            </w:r>
            <w:hyperlink w:anchor="P2249">
              <w:r w:rsidRPr="000E6677">
                <w:rPr>
                  <w:rFonts w:ascii="Times New Roman" w:hAnsi="Times New Roman"/>
                  <w:sz w:val="20"/>
                </w:rPr>
                <w:t>&lt;19&gt;</w:t>
              </w:r>
            </w:hyperlink>
          </w:p>
        </w:tc>
      </w:tr>
      <w:tr w:rsidR="0032795F" w:rsidRPr="000E6677" w:rsidTr="006946E2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полного рабочего времени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неполного рабочего времени</w:t>
            </w: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федерального бюджета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80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Основной персонал, всего </w:t>
            </w:r>
            <w:hyperlink w:anchor="P2250">
              <w:r w:rsidRPr="000E6677">
                <w:rPr>
                  <w:rFonts w:ascii="Times New Roman" w:hAnsi="Times New Roman"/>
                  <w:sz w:val="20"/>
                </w:rPr>
                <w:t>&lt;20&gt;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Вспомогательный персонал, всего </w:t>
            </w:r>
            <w:hyperlink w:anchor="P2251">
              <w:r w:rsidRPr="000E6677">
                <w:rPr>
                  <w:rFonts w:ascii="Times New Roman" w:hAnsi="Times New Roman"/>
                  <w:sz w:val="20"/>
                </w:rPr>
                <w:t>&lt;21&gt;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Административно-управленческий персонал, всего </w:t>
            </w:r>
            <w:hyperlink w:anchor="P2252">
              <w:r w:rsidRPr="000E6677">
                <w:rPr>
                  <w:rFonts w:ascii="Times New Roman" w:hAnsi="Times New Roman"/>
                  <w:sz w:val="20"/>
                </w:rPr>
                <w:t>&lt;22&gt;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40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4"/>
        <w:gridCol w:w="1109"/>
        <w:gridCol w:w="1027"/>
        <w:gridCol w:w="1077"/>
        <w:gridCol w:w="1298"/>
        <w:gridCol w:w="709"/>
        <w:gridCol w:w="992"/>
        <w:gridCol w:w="1134"/>
        <w:gridCol w:w="1027"/>
        <w:gridCol w:w="815"/>
        <w:gridCol w:w="1276"/>
        <w:gridCol w:w="917"/>
        <w:gridCol w:w="1247"/>
      </w:tblGrid>
      <w:tr w:rsidR="0032795F" w:rsidRPr="000E6677" w:rsidTr="006946E2">
        <w:tc>
          <w:tcPr>
            <w:tcW w:w="2047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2628" w:type="dxa"/>
            <w:gridSpan w:val="1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hyperlink w:anchor="P2247">
              <w:r w:rsidRPr="000E6677">
                <w:rPr>
                  <w:rFonts w:ascii="Times New Roman" w:hAnsi="Times New Roman"/>
                  <w:sz w:val="20"/>
                </w:rPr>
                <w:t>&lt;17&gt;</w:t>
              </w:r>
            </w:hyperlink>
          </w:p>
        </w:tc>
      </w:tr>
      <w:tr w:rsidR="0032795F" w:rsidRPr="000E6677" w:rsidTr="006946E2">
        <w:tc>
          <w:tcPr>
            <w:tcW w:w="2047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28" w:type="dxa"/>
            <w:gridSpan w:val="1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6946E2">
        <w:tc>
          <w:tcPr>
            <w:tcW w:w="2047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12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внутреннему совместительству (совмещению должностей)</w:t>
            </w:r>
          </w:p>
        </w:tc>
        <w:tc>
          <w:tcPr>
            <w:tcW w:w="6416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внешнему совместительству</w:t>
            </w:r>
          </w:p>
        </w:tc>
      </w:tr>
      <w:tr w:rsidR="0032795F" w:rsidRPr="000E6677" w:rsidTr="006946E2">
        <w:tc>
          <w:tcPr>
            <w:tcW w:w="2047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иные цели</w:t>
            </w:r>
          </w:p>
        </w:tc>
        <w:tc>
          <w:tcPr>
            <w:tcW w:w="237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гранта в форме субсидии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от приносящей доход деятельности</w:t>
            </w:r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иные цели</w:t>
            </w:r>
          </w:p>
        </w:tc>
        <w:tc>
          <w:tcPr>
            <w:tcW w:w="209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гранта в форме субсидии</w:t>
            </w:r>
          </w:p>
        </w:tc>
        <w:tc>
          <w:tcPr>
            <w:tcW w:w="91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4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от приносящей доход деятельности</w:t>
            </w:r>
          </w:p>
        </w:tc>
      </w:tr>
      <w:tr w:rsidR="0032795F" w:rsidRPr="000E6677" w:rsidTr="006946E2">
        <w:tc>
          <w:tcPr>
            <w:tcW w:w="2047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37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09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1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федерального бюджета</w:t>
            </w: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федерального бюджета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91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blPrEx>
          <w:tblBorders>
            <w:right w:val="nil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28</w:t>
            </w: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Основной 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Вспомогательный 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6946E2">
        <w:tc>
          <w:tcPr>
            <w:tcW w:w="2047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1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371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34"/>
        <w:gridCol w:w="1250"/>
        <w:gridCol w:w="1027"/>
        <w:gridCol w:w="1077"/>
        <w:gridCol w:w="1156"/>
        <w:gridCol w:w="898"/>
        <w:gridCol w:w="945"/>
        <w:gridCol w:w="1134"/>
        <w:gridCol w:w="1027"/>
        <w:gridCol w:w="1191"/>
        <w:gridCol w:w="1042"/>
        <w:gridCol w:w="917"/>
        <w:gridCol w:w="784"/>
      </w:tblGrid>
      <w:tr w:rsidR="0032795F" w:rsidRPr="000E6677" w:rsidTr="008E09B0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2448" w:type="dxa"/>
            <w:gridSpan w:val="12"/>
            <w:tcBorders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Аналитическое распределение оплаты труда сотрудников по источникам финансового обеспечения, руб </w:t>
            </w:r>
            <w:hyperlink w:anchor="P2247">
              <w:r w:rsidRPr="000E6677">
                <w:rPr>
                  <w:rFonts w:ascii="Times New Roman" w:hAnsi="Times New Roman"/>
                  <w:sz w:val="20"/>
                </w:rPr>
                <w:t>&lt;17&gt;</w:t>
              </w:r>
            </w:hyperlink>
          </w:p>
        </w:tc>
      </w:tr>
      <w:tr w:rsidR="0032795F" w:rsidRPr="000E6677" w:rsidTr="008E09B0">
        <w:tc>
          <w:tcPr>
            <w:tcW w:w="2189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448" w:type="dxa"/>
            <w:gridSpan w:val="12"/>
            <w:tcBorders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8E09B0">
        <w:tc>
          <w:tcPr>
            <w:tcW w:w="2189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353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095" w:type="dxa"/>
            <w:gridSpan w:val="6"/>
            <w:tcBorders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32795F" w:rsidRPr="000E6677" w:rsidTr="008E09B0">
        <w:tc>
          <w:tcPr>
            <w:tcW w:w="2189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иные цели</w:t>
            </w:r>
          </w:p>
        </w:tc>
        <w:tc>
          <w:tcPr>
            <w:tcW w:w="223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гранта в форме субсидии, в том числе:</w:t>
            </w:r>
          </w:p>
        </w:tc>
        <w:tc>
          <w:tcPr>
            <w:tcW w:w="89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945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от приносящей доход деятельности</w:t>
            </w:r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субсидии на иные цели</w:t>
            </w:r>
          </w:p>
        </w:tc>
        <w:tc>
          <w:tcPr>
            <w:tcW w:w="223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гранта в форме субсидии, в том числе:</w:t>
            </w:r>
          </w:p>
        </w:tc>
        <w:tc>
          <w:tcPr>
            <w:tcW w:w="91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784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счет средств от приносящей доход деятельности</w:t>
            </w:r>
          </w:p>
        </w:tc>
      </w:tr>
      <w:tr w:rsidR="0032795F" w:rsidRPr="000E6677" w:rsidTr="008E09B0">
        <w:tc>
          <w:tcPr>
            <w:tcW w:w="2189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федерального бюджета</w:t>
            </w: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89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федерального бюджета</w:t>
            </w: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бюджетов субъектов Российской Федерации и местных бюджетов</w:t>
            </w:r>
          </w:p>
        </w:tc>
        <w:tc>
          <w:tcPr>
            <w:tcW w:w="91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Основной 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Вспомогательный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2000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из них: </w:t>
            </w:r>
            <w:hyperlink w:anchor="P2243">
              <w:r w:rsidRPr="000E6677">
                <w:rPr>
                  <w:rFonts w:ascii="Times New Roman" w:hAnsi="Times New Roman"/>
                  <w:sz w:val="20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2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5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2237"/>
      <w:bookmarkEnd w:id="14"/>
      <w:r w:rsidRPr="000E6677">
        <w:rPr>
          <w:rFonts w:ascii="Times New Roman" w:hAnsi="Times New Roman"/>
          <w:sz w:val="20"/>
        </w:rPr>
        <w:t>&lt;7&gt;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5" w:name="P2238"/>
      <w:bookmarkEnd w:id="15"/>
      <w:r w:rsidRPr="000E6677">
        <w:rPr>
          <w:rFonts w:ascii="Times New Roman" w:hAnsi="Times New Roman"/>
          <w:sz w:val="20"/>
        </w:rPr>
        <w:t>&lt;8&gt;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6" w:name="P2239"/>
      <w:bookmarkEnd w:id="16"/>
      <w:r w:rsidRPr="000E6677">
        <w:rPr>
          <w:rFonts w:ascii="Times New Roman" w:hAnsi="Times New Roman"/>
          <w:sz w:val="20"/>
        </w:rPr>
        <w:t>&lt;9&gt;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2240"/>
      <w:bookmarkEnd w:id="17"/>
      <w:r w:rsidRPr="000E6677">
        <w:rPr>
          <w:rFonts w:ascii="Times New Roman" w:hAnsi="Times New Roman"/>
          <w:sz w:val="20"/>
        </w:rPr>
        <w:t>&lt;10&gt;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8" w:name="P2241"/>
      <w:bookmarkEnd w:id="18"/>
      <w:r w:rsidRPr="000E6677">
        <w:rPr>
          <w:rFonts w:ascii="Times New Roman" w:hAnsi="Times New Roman"/>
          <w:sz w:val="20"/>
        </w:rPr>
        <w:t>&lt;11&gt;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9" w:name="P2242"/>
      <w:bookmarkEnd w:id="19"/>
      <w:r w:rsidRPr="000E6677">
        <w:rPr>
          <w:rFonts w:ascii="Times New Roman" w:hAnsi="Times New Roman"/>
          <w:sz w:val="20"/>
        </w:rPr>
        <w:t>&lt;12&gt;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0" w:name="P2243"/>
      <w:bookmarkEnd w:id="20"/>
      <w:r w:rsidRPr="000E6677">
        <w:rPr>
          <w:rFonts w:ascii="Times New Roman" w:hAnsi="Times New Roman"/>
          <w:sz w:val="20"/>
        </w:rPr>
        <w:t>&lt;13&gt;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1" w:name="P2244"/>
      <w:bookmarkEnd w:id="21"/>
      <w:r w:rsidRPr="000E6677">
        <w:rPr>
          <w:rFonts w:ascii="Times New Roman" w:hAnsi="Times New Roman"/>
          <w:sz w:val="20"/>
        </w:rPr>
        <w:t>&lt;14&gt;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2" w:name="P2245"/>
      <w:bookmarkEnd w:id="22"/>
      <w:r w:rsidRPr="000E6677">
        <w:rPr>
          <w:rFonts w:ascii="Times New Roman" w:hAnsi="Times New Roman"/>
          <w:sz w:val="20"/>
        </w:rPr>
        <w:t>&lt;15&gt;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3" w:name="P2246"/>
      <w:bookmarkEnd w:id="23"/>
      <w:r w:rsidRPr="000E6677">
        <w:rPr>
          <w:rFonts w:ascii="Times New Roman" w:hAnsi="Times New Roman"/>
          <w:sz w:val="20"/>
        </w:rPr>
        <w:t>&lt;16&gt;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4" w:name="P2247"/>
      <w:bookmarkEnd w:id="24"/>
      <w:r w:rsidRPr="000E6677">
        <w:rPr>
          <w:rFonts w:ascii="Times New Roman" w:hAnsi="Times New Roman"/>
          <w:sz w:val="20"/>
        </w:rPr>
        <w:t>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5" w:name="P2248"/>
      <w:bookmarkEnd w:id="25"/>
      <w:r w:rsidRPr="000E6677">
        <w:rPr>
          <w:rFonts w:ascii="Times New Roman" w:hAnsi="Times New Roman"/>
          <w:sz w:val="20"/>
        </w:rPr>
        <w:t>&lt;18&gt; Указывается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6" w:name="P2249"/>
      <w:bookmarkEnd w:id="26"/>
      <w:r w:rsidRPr="000E6677">
        <w:rPr>
          <w:rFonts w:ascii="Times New Roman" w:hAnsi="Times New Roman"/>
          <w:sz w:val="20"/>
        </w:rPr>
        <w:t>&lt;19&gt;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7" w:name="P2250"/>
      <w:bookmarkEnd w:id="27"/>
      <w:r w:rsidRPr="000E6677">
        <w:rPr>
          <w:rFonts w:ascii="Times New Roman" w:hAnsi="Times New Roman"/>
          <w:sz w:val="20"/>
        </w:rPr>
        <w:t>&lt;20&gt;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8" w:name="P2251"/>
      <w:bookmarkEnd w:id="28"/>
      <w:r w:rsidRPr="000E6677">
        <w:rPr>
          <w:rFonts w:ascii="Times New Roman" w:hAnsi="Times New Roman"/>
          <w:sz w:val="20"/>
        </w:rPr>
        <w:t>&lt;21&gt;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9" w:name="P2252"/>
      <w:bookmarkEnd w:id="29"/>
      <w:r w:rsidRPr="000E6677">
        <w:rPr>
          <w:rFonts w:ascii="Times New Roman" w:hAnsi="Times New Roman"/>
          <w:sz w:val="20"/>
        </w:rPr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8E09B0" w:rsidRPr="000E6677" w:rsidRDefault="008E09B0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счетах учреждения, открытых в кредитных организациях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4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8E09B0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1508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1134"/>
        <w:gridCol w:w="1134"/>
        <w:gridCol w:w="1985"/>
        <w:gridCol w:w="1843"/>
        <w:gridCol w:w="2268"/>
        <w:gridCol w:w="2693"/>
      </w:tblGrid>
      <w:tr w:rsidR="0032795F" w:rsidRPr="000E6677" w:rsidTr="008E09B0">
        <w:tc>
          <w:tcPr>
            <w:tcW w:w="4031" w:type="dxa"/>
            <w:vMerge w:val="restart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Номер счета в кредитной организации</w:t>
            </w:r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Вид счета </w:t>
            </w:r>
            <w:hyperlink w:anchor="P2412">
              <w:r w:rsidRPr="000E6677">
                <w:rPr>
                  <w:rFonts w:ascii="Times New Roman" w:hAnsi="Times New Roman"/>
                  <w:sz w:val="20"/>
                </w:rPr>
                <w:t>&lt;23&gt;</w:t>
              </w:r>
            </w:hyperlink>
          </w:p>
        </w:tc>
        <w:tc>
          <w:tcPr>
            <w:tcW w:w="4962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Реквизиты акта, в соответствии с которым открыт счет</w:t>
            </w:r>
          </w:p>
        </w:tc>
        <w:tc>
          <w:tcPr>
            <w:tcW w:w="226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Остаток средств на счете на начало года </w:t>
            </w:r>
            <w:hyperlink w:anchor="P2413">
              <w:r w:rsidRPr="000E6677">
                <w:rPr>
                  <w:rFonts w:ascii="Times New Roman" w:hAnsi="Times New Roman"/>
                  <w:sz w:val="20"/>
                </w:rPr>
                <w:t>&lt;24&gt;</w:t>
              </w:r>
            </w:hyperlink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Остаток средств на счете на конец отчетного периода </w:t>
            </w:r>
            <w:hyperlink w:anchor="P2413">
              <w:r w:rsidRPr="000E6677">
                <w:rPr>
                  <w:rFonts w:ascii="Times New Roman" w:hAnsi="Times New Roman"/>
                  <w:sz w:val="20"/>
                </w:rPr>
                <w:t>&lt;24&gt;</w:t>
              </w:r>
            </w:hyperlink>
          </w:p>
        </w:tc>
      </w:tr>
      <w:tr w:rsidR="0032795F" w:rsidRPr="000E6677" w:rsidTr="008E09B0">
        <w:tc>
          <w:tcPr>
            <w:tcW w:w="4031" w:type="dxa"/>
            <w:vMerge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вид акта</w:t>
            </w: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26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Счета в кредитных организациях в валюте Российской Федерации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Счета в кредитных организациях в иностранной валюте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4031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985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4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6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0" w:name="P2412"/>
      <w:bookmarkEnd w:id="30"/>
      <w:r w:rsidRPr="000E6677">
        <w:rPr>
          <w:rFonts w:ascii="Times New Roman" w:hAnsi="Times New Roman"/>
          <w:sz w:val="20"/>
        </w:rPr>
        <w:t>&lt;23&gt;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1" w:name="P2413"/>
      <w:bookmarkEnd w:id="31"/>
      <w:r w:rsidRPr="000E6677">
        <w:rPr>
          <w:rFonts w:ascii="Times New Roman" w:hAnsi="Times New Roman"/>
          <w:sz w:val="20"/>
        </w:rPr>
        <w:t>&lt;24&gt; Показатели счетов в иностранной валюте указываются в рублевом эквиваленте.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2795F" w:rsidRPr="000E6677" w:rsidTr="008E09B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Список изменяющих документов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(в ред. </w:t>
            </w:r>
            <w:hyperlink r:id="rId25">
              <w:r w:rsidRPr="000E6677">
                <w:rPr>
                  <w:rFonts w:ascii="Times New Roman" w:hAnsi="Times New Roman"/>
                  <w:sz w:val="20"/>
                </w:rPr>
                <w:t>Приказа</w:t>
              </w:r>
            </w:hyperlink>
            <w:r w:rsidRPr="000E6677">
              <w:rPr>
                <w:rFonts w:ascii="Times New Roman" w:hAnsi="Times New Roman"/>
                <w:sz w:val="20"/>
              </w:rPr>
              <w:t xml:space="preserve"> Минфина России от 08.11.2022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недвижимом имуществе, за исключением земельных участков,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закрепленном на праве оперативного управления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6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448"/>
        <w:gridCol w:w="354"/>
        <w:gridCol w:w="448"/>
        <w:gridCol w:w="402"/>
        <w:gridCol w:w="448"/>
        <w:gridCol w:w="546"/>
        <w:gridCol w:w="448"/>
        <w:gridCol w:w="289"/>
        <w:gridCol w:w="448"/>
        <w:gridCol w:w="289"/>
        <w:gridCol w:w="448"/>
        <w:gridCol w:w="394"/>
        <w:gridCol w:w="8"/>
        <w:gridCol w:w="802"/>
        <w:gridCol w:w="40"/>
        <w:gridCol w:w="771"/>
        <w:gridCol w:w="80"/>
        <w:gridCol w:w="567"/>
        <w:gridCol w:w="33"/>
        <w:gridCol w:w="959"/>
        <w:gridCol w:w="850"/>
        <w:gridCol w:w="709"/>
        <w:gridCol w:w="709"/>
        <w:gridCol w:w="56"/>
        <w:gridCol w:w="794"/>
        <w:gridCol w:w="56"/>
        <w:gridCol w:w="795"/>
        <w:gridCol w:w="709"/>
      </w:tblGrid>
      <w:tr w:rsidR="0032795F" w:rsidRPr="000E6677" w:rsidTr="008E09B0"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объекта</w:t>
            </w:r>
          </w:p>
        </w:tc>
        <w:tc>
          <w:tcPr>
            <w:tcW w:w="802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850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Кадастровый номер</w:t>
            </w:r>
          </w:p>
        </w:tc>
        <w:tc>
          <w:tcPr>
            <w:tcW w:w="994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27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737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Уникальный код объекта </w:t>
            </w:r>
            <w:hyperlink w:anchor="P3096">
              <w:r w:rsidRPr="000E6677">
                <w:rPr>
                  <w:rFonts w:ascii="Times New Roman" w:hAnsi="Times New Roman"/>
                  <w:sz w:val="20"/>
                </w:rPr>
                <w:t>&lt;24.1&gt;</w:t>
              </w:r>
            </w:hyperlink>
          </w:p>
        </w:tc>
        <w:tc>
          <w:tcPr>
            <w:tcW w:w="737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Год постройки</w:t>
            </w:r>
          </w:p>
        </w:tc>
        <w:tc>
          <w:tcPr>
            <w:tcW w:w="1652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811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3198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Используется учреждением</w:t>
            </w:r>
          </w:p>
        </w:tc>
        <w:tc>
          <w:tcPr>
            <w:tcW w:w="3119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2795F" w:rsidRPr="000E6677" w:rsidTr="008E09B0">
        <w:tc>
          <w:tcPr>
            <w:tcW w:w="233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80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28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811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518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65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354" w:type="dxa"/>
            <w:gridSpan w:val="4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8E09B0">
        <w:tc>
          <w:tcPr>
            <w:tcW w:w="233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осуществления основной деятельности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иных целей</w:t>
            </w:r>
          </w:p>
        </w:tc>
        <w:tc>
          <w:tcPr>
            <w:tcW w:w="765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аренды</w:t>
            </w:r>
          </w:p>
        </w:tc>
        <w:tc>
          <w:tcPr>
            <w:tcW w:w="795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безвозмездного пользования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без оформления права пользования (с почасовой оплатой)</w:t>
            </w:r>
          </w:p>
        </w:tc>
      </w:tr>
      <w:tr w:rsidR="0032795F" w:rsidRPr="000E6677" w:rsidTr="008E09B0">
        <w:tc>
          <w:tcPr>
            <w:tcW w:w="233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рамках государственного (муниципального) задания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плату сверх государственного (муниципального) задания</w:t>
            </w: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0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0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1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80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в том числе: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33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1" w:type="dxa"/>
            <w:gridSpan w:val="2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5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gridSpan w:val="2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56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802"/>
        <w:gridCol w:w="737"/>
        <w:gridCol w:w="1077"/>
        <w:gridCol w:w="764"/>
        <w:gridCol w:w="850"/>
        <w:gridCol w:w="680"/>
        <w:gridCol w:w="737"/>
        <w:gridCol w:w="709"/>
        <w:gridCol w:w="851"/>
        <w:gridCol w:w="1077"/>
        <w:gridCol w:w="907"/>
        <w:gridCol w:w="851"/>
        <w:gridCol w:w="850"/>
        <w:gridCol w:w="851"/>
        <w:gridCol w:w="709"/>
      </w:tblGrid>
      <w:tr w:rsidR="0032795F" w:rsidRPr="000E6677" w:rsidTr="008E09B0">
        <w:tc>
          <w:tcPr>
            <w:tcW w:w="2778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80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3428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 используется</w:t>
            </w:r>
          </w:p>
        </w:tc>
        <w:tc>
          <w:tcPr>
            <w:tcW w:w="8222" w:type="dxa"/>
            <w:gridSpan w:val="10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Фактические расходы на содержание объекта недвижимого имущества (руб в год)</w:t>
            </w:r>
          </w:p>
        </w:tc>
      </w:tr>
      <w:tr w:rsidR="0032795F" w:rsidRPr="000E6677" w:rsidTr="008E09B0">
        <w:tc>
          <w:tcPr>
            <w:tcW w:w="2778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691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w="68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542" w:type="dxa"/>
            <w:gridSpan w:val="9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</w:tc>
      </w:tr>
      <w:tr w:rsidR="0032795F" w:rsidRPr="000E6677" w:rsidTr="008E09B0">
        <w:tc>
          <w:tcPr>
            <w:tcW w:w="2778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проводится капитальный ремонт и/или реконструкция</w:t>
            </w:r>
          </w:p>
        </w:tc>
        <w:tc>
          <w:tcPr>
            <w:tcW w:w="161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аварийным состоянием</w:t>
            </w:r>
          </w:p>
        </w:tc>
        <w:tc>
          <w:tcPr>
            <w:tcW w:w="68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97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коммунальные услуги</w:t>
            </w:r>
          </w:p>
        </w:tc>
        <w:tc>
          <w:tcPr>
            <w:tcW w:w="2835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услуги по содержанию имущества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налог на имущество</w:t>
            </w:r>
          </w:p>
        </w:tc>
      </w:tr>
      <w:tr w:rsidR="0032795F" w:rsidRPr="000E6677" w:rsidTr="008E09B0">
        <w:tc>
          <w:tcPr>
            <w:tcW w:w="2778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требуется ремонт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ожидает списания</w:t>
            </w:r>
          </w:p>
        </w:tc>
        <w:tc>
          <w:tcPr>
            <w:tcW w:w="68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w="107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58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</w:tc>
      </w:tr>
      <w:tr w:rsidR="0032795F" w:rsidRPr="000E6677" w:rsidTr="008E09B0">
        <w:tc>
          <w:tcPr>
            <w:tcW w:w="2778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возмещается пользователями имущества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неиспользуемому имуществу</w:t>
            </w:r>
          </w:p>
        </w:tc>
        <w:tc>
          <w:tcPr>
            <w:tcW w:w="107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возмещается пользователями имущества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неиспользуемому имуществу</w:t>
            </w: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возмещается пользователями 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неиспользуемому имуществу</w:t>
            </w:r>
          </w:p>
        </w:tc>
      </w:tr>
      <w:tr w:rsidR="0032795F" w:rsidRPr="000E6677" w:rsidTr="008E09B0"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0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778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0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2" w:name="P3096"/>
      <w:bookmarkEnd w:id="32"/>
      <w:r w:rsidRPr="000E6677">
        <w:rPr>
          <w:rFonts w:ascii="Times New Roman" w:hAnsi="Times New Roman"/>
          <w:sz w:val="20"/>
        </w:rPr>
        <w:t>&lt;24.1&gt; Указывается уникальный код объекта капитального строительства, объекта недвижимого имущества (при наличии).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3" w:name="P3097"/>
      <w:bookmarkEnd w:id="33"/>
      <w:r w:rsidRPr="000E6677">
        <w:rPr>
          <w:rFonts w:ascii="Times New Roman" w:hAnsi="Times New Roman"/>
          <w:sz w:val="20"/>
        </w:rPr>
        <w:t>&lt;25&gt; Указываются здания, строения, сооружения и иные аналогичные объекты.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4" w:name="P3098"/>
      <w:bookmarkEnd w:id="34"/>
      <w:r w:rsidRPr="000E6677">
        <w:rPr>
          <w:rFonts w:ascii="Times New Roman" w:hAnsi="Times New Roman"/>
          <w:sz w:val="20"/>
        </w:rPr>
        <w:t>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земельных участках, предоставленных на праве постоянного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(бессрочного) пользования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29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658"/>
        <w:gridCol w:w="618"/>
        <w:gridCol w:w="708"/>
        <w:gridCol w:w="567"/>
        <w:gridCol w:w="851"/>
        <w:gridCol w:w="709"/>
        <w:gridCol w:w="708"/>
        <w:gridCol w:w="567"/>
        <w:gridCol w:w="567"/>
        <w:gridCol w:w="567"/>
        <w:gridCol w:w="605"/>
        <w:gridCol w:w="794"/>
        <w:gridCol w:w="571"/>
        <w:gridCol w:w="724"/>
        <w:gridCol w:w="586"/>
        <w:gridCol w:w="850"/>
        <w:gridCol w:w="709"/>
        <w:gridCol w:w="571"/>
        <w:gridCol w:w="576"/>
        <w:gridCol w:w="818"/>
        <w:gridCol w:w="567"/>
      </w:tblGrid>
      <w:tr w:rsidR="0032795F" w:rsidRPr="000E6677" w:rsidTr="008E09B0">
        <w:tc>
          <w:tcPr>
            <w:tcW w:w="1480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5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61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30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70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Кадастровый номер</w:t>
            </w:r>
          </w:p>
        </w:tc>
        <w:tc>
          <w:tcPr>
            <w:tcW w:w="1418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70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306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Используется учреждением</w:t>
            </w:r>
          </w:p>
        </w:tc>
        <w:tc>
          <w:tcPr>
            <w:tcW w:w="79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3440" w:type="dxa"/>
            <w:gridSpan w:val="5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 используется учреждением</w:t>
            </w:r>
          </w:p>
        </w:tc>
        <w:tc>
          <w:tcPr>
            <w:tcW w:w="2532" w:type="dxa"/>
            <w:gridSpan w:val="4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Фактические расходы на содержание земельного участка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(руб в год)</w:t>
            </w:r>
          </w:p>
        </w:tc>
      </w:tr>
      <w:tr w:rsidR="008E09B0" w:rsidRPr="000E6677" w:rsidTr="008E09B0">
        <w:tc>
          <w:tcPr>
            <w:tcW w:w="148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31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39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9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869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57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8E09B0" w:rsidRPr="000E6677" w:rsidTr="008E09B0">
        <w:tc>
          <w:tcPr>
            <w:tcW w:w="148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осуществления основной деятельности</w:t>
            </w:r>
          </w:p>
        </w:tc>
        <w:tc>
          <w:tcPr>
            <w:tcW w:w="605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иных целей</w:t>
            </w:r>
          </w:p>
        </w:tc>
        <w:tc>
          <w:tcPr>
            <w:tcW w:w="79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передано во временное пользование сторонним организациям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иным причинам</w:t>
            </w:r>
          </w:p>
        </w:tc>
        <w:tc>
          <w:tcPr>
            <w:tcW w:w="57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эксплуатационные расходы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налог на землю</w:t>
            </w:r>
          </w:p>
        </w:tc>
      </w:tr>
      <w:tr w:rsidR="008E09B0" w:rsidRPr="000E6677" w:rsidTr="008E09B0">
        <w:tc>
          <w:tcPr>
            <w:tcW w:w="1480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рамках государственного (муниципального) задания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плату сверх государственного (муниципального) задания</w:t>
            </w:r>
          </w:p>
        </w:tc>
        <w:tc>
          <w:tcPr>
            <w:tcW w:w="605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аренды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безвозмездного пользования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без оформления права пользования</w:t>
            </w: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 возмещается пользователями имущества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8E09B0" w:rsidRPr="000E6677" w:rsidTr="008E09B0">
        <w:tc>
          <w:tcPr>
            <w:tcW w:w="148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0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</w:t>
            </w:r>
          </w:p>
        </w:tc>
      </w:tr>
      <w:tr w:rsidR="008E09B0" w:rsidRPr="000E6677" w:rsidTr="008E09B0">
        <w:tblPrEx>
          <w:tblBorders>
            <w:right w:val="single" w:sz="4" w:space="0" w:color="auto"/>
          </w:tblBorders>
        </w:tblPrEx>
        <w:tc>
          <w:tcPr>
            <w:tcW w:w="148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8E09B0" w:rsidRPr="000E6677" w:rsidTr="008E09B0">
        <w:tblPrEx>
          <w:tblBorders>
            <w:right w:val="single" w:sz="4" w:space="0" w:color="auto"/>
          </w:tblBorders>
        </w:tblPrEx>
        <w:tc>
          <w:tcPr>
            <w:tcW w:w="148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8E09B0" w:rsidRPr="000E6677" w:rsidTr="008E09B0">
        <w:tblPrEx>
          <w:tblBorders>
            <w:right w:val="single" w:sz="4" w:space="0" w:color="auto"/>
          </w:tblBorders>
        </w:tblPrEx>
        <w:tc>
          <w:tcPr>
            <w:tcW w:w="1480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8E09B0" w:rsidRPr="000E6677" w:rsidTr="008E09B0">
        <w:tblPrEx>
          <w:tblBorders>
            <w:right w:val="single" w:sz="4" w:space="0" w:color="auto"/>
          </w:tblBorders>
        </w:tblPrEx>
        <w:tc>
          <w:tcPr>
            <w:tcW w:w="1480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недвижимом имуществе, используемом по договору аренды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32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1. Сведения о недвижимом имуществе, используемом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на праве аренды с помесячной оплатой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710"/>
        <w:gridCol w:w="907"/>
        <w:gridCol w:w="686"/>
        <w:gridCol w:w="792"/>
        <w:gridCol w:w="732"/>
        <w:gridCol w:w="761"/>
        <w:gridCol w:w="624"/>
        <w:gridCol w:w="936"/>
        <w:gridCol w:w="624"/>
        <w:gridCol w:w="741"/>
        <w:gridCol w:w="992"/>
        <w:gridCol w:w="709"/>
        <w:gridCol w:w="850"/>
        <w:gridCol w:w="851"/>
        <w:gridCol w:w="851"/>
        <w:gridCol w:w="992"/>
      </w:tblGrid>
      <w:tr w:rsidR="0032795F" w:rsidRPr="000E6677" w:rsidTr="008E09B0">
        <w:tc>
          <w:tcPr>
            <w:tcW w:w="2472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объекта</w:t>
            </w:r>
          </w:p>
        </w:tc>
        <w:tc>
          <w:tcPr>
            <w:tcW w:w="71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59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7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73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Количество арендуемого имущества</w:t>
            </w:r>
          </w:p>
        </w:tc>
        <w:tc>
          <w:tcPr>
            <w:tcW w:w="2321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Арендодатель (ссудодатель)</w:t>
            </w:r>
          </w:p>
        </w:tc>
        <w:tc>
          <w:tcPr>
            <w:tcW w:w="136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Срок пользования</w:t>
            </w:r>
          </w:p>
        </w:tc>
        <w:tc>
          <w:tcPr>
            <w:tcW w:w="170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Арендная плата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Фактические расходы на содержание арендованного имущества (руб/год)</w:t>
            </w:r>
          </w:p>
        </w:tc>
        <w:tc>
          <w:tcPr>
            <w:tcW w:w="170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Направление использования арендованного имущества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Обоснование заключения договора аренды</w:t>
            </w:r>
          </w:p>
        </w:tc>
      </w:tr>
      <w:tr w:rsidR="0032795F" w:rsidRPr="000E6677" w:rsidTr="008E09B0">
        <w:tc>
          <w:tcPr>
            <w:tcW w:w="2472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33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7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по КИСЭ</w:t>
            </w: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начала</w:t>
            </w: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окончания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единицу меры (руб/мес)</w:t>
            </w:r>
          </w:p>
        </w:tc>
        <w:tc>
          <w:tcPr>
            <w:tcW w:w="709" w:type="dxa"/>
          </w:tcPr>
          <w:p w:rsidR="008E09B0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объект (руб/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год)</w:t>
            </w: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основной деятельности </w:t>
            </w:r>
            <w:hyperlink w:anchor="P4005">
              <w:r w:rsidRPr="000E6677">
                <w:rPr>
                  <w:rFonts w:ascii="Times New Roman" w:hAnsi="Times New Roman"/>
                  <w:sz w:val="20"/>
                </w:rPr>
                <w:t>&lt;27&gt;</w:t>
              </w:r>
            </w:hyperlink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иной деятельности </w:t>
            </w:r>
            <w:hyperlink w:anchor="P4006">
              <w:r w:rsidRPr="000E6677">
                <w:rPr>
                  <w:rFonts w:ascii="Times New Roman" w:hAnsi="Times New Roman"/>
                  <w:sz w:val="20"/>
                </w:rPr>
                <w:t>&lt;28&gt;</w:t>
              </w:r>
            </w:hyperlink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92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3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3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4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2. Сведения о недвижимом имуществе, используемом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на праве аренды с почасовой оплатой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710"/>
        <w:gridCol w:w="991"/>
        <w:gridCol w:w="686"/>
        <w:gridCol w:w="792"/>
        <w:gridCol w:w="794"/>
        <w:gridCol w:w="907"/>
        <w:gridCol w:w="624"/>
        <w:gridCol w:w="733"/>
        <w:gridCol w:w="851"/>
        <w:gridCol w:w="850"/>
        <w:gridCol w:w="709"/>
        <w:gridCol w:w="709"/>
        <w:gridCol w:w="992"/>
        <w:gridCol w:w="850"/>
        <w:gridCol w:w="992"/>
        <w:gridCol w:w="568"/>
      </w:tblGrid>
      <w:tr w:rsidR="0032795F" w:rsidRPr="000E6677" w:rsidTr="008E09B0">
        <w:tc>
          <w:tcPr>
            <w:tcW w:w="2472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67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7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79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Количество арендуемого имущества</w:t>
            </w:r>
          </w:p>
        </w:tc>
        <w:tc>
          <w:tcPr>
            <w:tcW w:w="2264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Арендодатель (ссудодатель)</w:t>
            </w: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Длительность использования (час)</w:t>
            </w:r>
          </w:p>
        </w:tc>
        <w:tc>
          <w:tcPr>
            <w:tcW w:w="2268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Арендная плата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184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Направление использования объекта недвижимого имущества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Обоснование заключения договора аренды</w:t>
            </w:r>
          </w:p>
        </w:tc>
      </w:tr>
      <w:tr w:rsidR="0032795F" w:rsidRPr="000E6677" w:rsidTr="008E09B0">
        <w:tc>
          <w:tcPr>
            <w:tcW w:w="2472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68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34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7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по КИСЭ</w:t>
            </w: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8E09B0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единицу меры (руб/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час)</w:t>
            </w:r>
          </w:p>
        </w:tc>
        <w:tc>
          <w:tcPr>
            <w:tcW w:w="709" w:type="dxa"/>
          </w:tcPr>
          <w:p w:rsidR="008E09B0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 объект (руб/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час)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 за год (руб)</w:t>
            </w: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основной деятельности </w:t>
            </w:r>
            <w:hyperlink w:anchor="P4005">
              <w:r w:rsidRPr="000E6677">
                <w:rPr>
                  <w:rFonts w:ascii="Times New Roman" w:hAnsi="Times New Roman"/>
                  <w:sz w:val="20"/>
                </w:rPr>
                <w:t>&lt;27&gt;</w:t>
              </w:r>
            </w:hyperlink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иной деятельности </w:t>
            </w:r>
            <w:hyperlink w:anchor="P4006">
              <w:r w:rsidRPr="000E6677">
                <w:rPr>
                  <w:rFonts w:ascii="Times New Roman" w:hAnsi="Times New Roman"/>
                  <w:sz w:val="20"/>
                </w:rPr>
                <w:t>&lt;28&gt;</w:t>
              </w:r>
            </w:hyperlink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insideH w:val="nil"/>
          </w:tblBorders>
        </w:tblPrEx>
        <w:tc>
          <w:tcPr>
            <w:tcW w:w="1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"/>
              <w:gridCol w:w="117"/>
              <w:gridCol w:w="14809"/>
              <w:gridCol w:w="117"/>
            </w:tblGrid>
            <w:tr w:rsidR="0032795F" w:rsidRPr="000E6677" w:rsidTr="008E09B0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95F" w:rsidRPr="000E6677" w:rsidRDefault="0032795F" w:rsidP="000E6677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95F" w:rsidRPr="000E6677" w:rsidRDefault="0032795F" w:rsidP="000E6677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2795F" w:rsidRPr="000E6677" w:rsidRDefault="0032795F" w:rsidP="000E6677">
                  <w:pPr>
                    <w:pStyle w:val="ConsPlusNormal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0E6677">
                    <w:rPr>
                      <w:rFonts w:ascii="Times New Roman" w:hAnsi="Times New Roman"/>
                      <w:sz w:val="20"/>
                    </w:rPr>
                    <w:t>КонсультантПлюс: примечание.</w:t>
                  </w:r>
                </w:p>
                <w:p w:rsidR="0032795F" w:rsidRPr="000E6677" w:rsidRDefault="0032795F" w:rsidP="000E6677">
                  <w:pPr>
                    <w:pStyle w:val="ConsPlusNormal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0E6677">
                    <w:rPr>
                      <w:rFonts w:ascii="Times New Roman" w:hAnsi="Times New Roman"/>
                      <w:sz w:val="20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795F" w:rsidRPr="000E6677" w:rsidRDefault="0032795F" w:rsidP="000E6677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insideH w:val="nil"/>
          </w:tblBorders>
        </w:tblPrEx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1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86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92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94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24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33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92" w:type="dxa"/>
            <w:vAlign w:val="center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5" w:name="P4005"/>
      <w:bookmarkEnd w:id="35"/>
      <w:r w:rsidRPr="000E6677">
        <w:rPr>
          <w:rFonts w:ascii="Times New Roman" w:hAnsi="Times New Roman"/>
          <w:sz w:val="20"/>
        </w:rPr>
        <w:t>&lt;27&gt; Указывается направление использования объекта недвижимого имущества "1" - для осуществления основной деятельности в рамках государственного (муниципального) задания, "2" - для осуществления основной деятельности за плату сверх государственного (муниципального) задания.</w:t>
      </w:r>
    </w:p>
    <w:p w:rsidR="0032795F" w:rsidRPr="000E6677" w:rsidRDefault="0032795F" w:rsidP="008E09B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6" w:name="P4006"/>
      <w:bookmarkEnd w:id="36"/>
      <w:r w:rsidRPr="000E6677">
        <w:rPr>
          <w:rFonts w:ascii="Times New Roman" w:hAnsi="Times New Roman"/>
          <w:sz w:val="20"/>
        </w:rPr>
        <w:t>&lt;28&gt; Указывается направление использования объекта недвижимого имущества "3"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 недвижимом имуществе, используемом по договору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безвозмездного пользования (договору ссуды)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35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8E09B0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1528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946"/>
        <w:gridCol w:w="850"/>
        <w:gridCol w:w="907"/>
        <w:gridCol w:w="797"/>
        <w:gridCol w:w="794"/>
        <w:gridCol w:w="794"/>
        <w:gridCol w:w="582"/>
        <w:gridCol w:w="709"/>
        <w:gridCol w:w="680"/>
        <w:gridCol w:w="794"/>
        <w:gridCol w:w="1219"/>
        <w:gridCol w:w="1276"/>
        <w:gridCol w:w="1417"/>
        <w:gridCol w:w="907"/>
      </w:tblGrid>
      <w:tr w:rsidR="0032795F" w:rsidRPr="000E6677" w:rsidTr="008E09B0">
        <w:tc>
          <w:tcPr>
            <w:tcW w:w="2614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объекта</w:t>
            </w:r>
          </w:p>
        </w:tc>
        <w:tc>
          <w:tcPr>
            <w:tcW w:w="94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75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797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79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Количество имущества</w:t>
            </w:r>
          </w:p>
        </w:tc>
        <w:tc>
          <w:tcPr>
            <w:tcW w:w="2085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Ссудодатель</w:t>
            </w:r>
          </w:p>
        </w:tc>
        <w:tc>
          <w:tcPr>
            <w:tcW w:w="147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Срок пользования</w:t>
            </w:r>
          </w:p>
        </w:tc>
        <w:tc>
          <w:tcPr>
            <w:tcW w:w="121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269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Направление использования объекта недвижимого имущества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Обоснование заключения договора ссуды</w:t>
            </w:r>
          </w:p>
        </w:tc>
      </w:tr>
      <w:tr w:rsidR="0032795F" w:rsidRPr="000E6677" w:rsidTr="008E09B0">
        <w:tc>
          <w:tcPr>
            <w:tcW w:w="2614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36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797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по КИСЭ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начала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окончания</w:t>
            </w:r>
          </w:p>
        </w:tc>
        <w:tc>
          <w:tcPr>
            <w:tcW w:w="121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основной деятельности </w:t>
            </w:r>
            <w:hyperlink w:anchor="P4005">
              <w:r w:rsidRPr="000E6677">
                <w:rPr>
                  <w:rFonts w:ascii="Times New Roman" w:hAnsi="Times New Roman"/>
                  <w:sz w:val="20"/>
                </w:rPr>
                <w:t>&lt;27&gt;</w:t>
              </w:r>
            </w:hyperlink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осуществления иной деятельности </w:t>
            </w:r>
            <w:hyperlink w:anchor="P4006">
              <w:r w:rsidRPr="000E6677">
                <w:rPr>
                  <w:rFonts w:ascii="Times New Roman" w:hAnsi="Times New Roman"/>
                  <w:sz w:val="20"/>
                </w:rPr>
                <w:t>&lt;28&gt;</w:t>
              </w:r>
            </w:hyperlink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в том числе:</w:t>
            </w: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797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8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68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об особо ценном движимом имуществе (за исключением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транспортных средств)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37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1. Сведения о наличии, состоянии и использовании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особо ценного движимого имущества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8E09B0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709"/>
        <w:gridCol w:w="851"/>
        <w:gridCol w:w="850"/>
        <w:gridCol w:w="851"/>
        <w:gridCol w:w="992"/>
        <w:gridCol w:w="1417"/>
        <w:gridCol w:w="1418"/>
        <w:gridCol w:w="2126"/>
        <w:gridCol w:w="2552"/>
      </w:tblGrid>
      <w:tr w:rsidR="0032795F" w:rsidRPr="000E6677" w:rsidTr="008E09B0">
        <w:tc>
          <w:tcPr>
            <w:tcW w:w="3464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1057" w:type="dxa"/>
            <w:gridSpan w:val="8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Наличие движимого имущества на конец отчетного периода</w:t>
            </w:r>
          </w:p>
        </w:tc>
      </w:tr>
      <w:tr w:rsidR="0032795F" w:rsidRPr="000E6677" w:rsidTr="008E09B0">
        <w:tc>
          <w:tcPr>
            <w:tcW w:w="3464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206" w:type="dxa"/>
            <w:gridSpan w:val="7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8E09B0">
        <w:tc>
          <w:tcPr>
            <w:tcW w:w="3464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используется учреждением</w:t>
            </w:r>
          </w:p>
        </w:tc>
        <w:tc>
          <w:tcPr>
            <w:tcW w:w="3260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передано в пользование</w:t>
            </w: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 используется</w:t>
            </w:r>
          </w:p>
        </w:tc>
      </w:tr>
      <w:tr w:rsidR="0032795F" w:rsidRPr="000E6677" w:rsidTr="008E09B0">
        <w:tc>
          <w:tcPr>
            <w:tcW w:w="3464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409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vMerge w:val="restart"/>
          </w:tcPr>
          <w:p w:rsidR="008E09B0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требует 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ремонта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физически и морально изношено, ожидает согласования, списания</w:t>
            </w:r>
          </w:p>
        </w:tc>
      </w:tr>
      <w:tr w:rsidR="0032795F" w:rsidRPr="000E6677" w:rsidTr="008E09B0">
        <w:tc>
          <w:tcPr>
            <w:tcW w:w="3464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аренду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безвозмездно</w:t>
            </w:r>
          </w:p>
        </w:tc>
        <w:tc>
          <w:tcPr>
            <w:tcW w:w="141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 требует замены</w:t>
            </w:r>
          </w:p>
        </w:tc>
      </w:tr>
      <w:tr w:rsidR="0032795F" w:rsidRPr="000E6677" w:rsidTr="008E09B0">
        <w:tc>
          <w:tcPr>
            <w:tcW w:w="3464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Машины и оборудование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2110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для иной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Хозяйственный и производственный инвентарь, всего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3110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основные средства, всего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4110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4200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16"/>
        <w:gridCol w:w="737"/>
        <w:gridCol w:w="794"/>
        <w:gridCol w:w="737"/>
        <w:gridCol w:w="794"/>
        <w:gridCol w:w="737"/>
        <w:gridCol w:w="794"/>
        <w:gridCol w:w="948"/>
        <w:gridCol w:w="992"/>
        <w:gridCol w:w="992"/>
        <w:gridCol w:w="1134"/>
        <w:gridCol w:w="1276"/>
        <w:gridCol w:w="1418"/>
      </w:tblGrid>
      <w:tr w:rsidR="0032795F" w:rsidRPr="000E6677" w:rsidTr="008E09B0">
        <w:tc>
          <w:tcPr>
            <w:tcW w:w="3061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1353" w:type="dxa"/>
            <w:gridSpan w:val="1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Фактический срок использования </w:t>
            </w:r>
            <w:hyperlink w:anchor="P5579">
              <w:r w:rsidRPr="000E6677">
                <w:rPr>
                  <w:rFonts w:ascii="Times New Roman" w:hAnsi="Times New Roman"/>
                  <w:sz w:val="20"/>
                </w:rPr>
                <w:t>&lt;29&gt;</w:t>
              </w:r>
            </w:hyperlink>
          </w:p>
        </w:tc>
      </w:tr>
      <w:tr w:rsidR="0032795F" w:rsidRPr="000E6677" w:rsidTr="008E09B0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121 месяца и более</w:t>
            </w:r>
          </w:p>
        </w:tc>
        <w:tc>
          <w:tcPr>
            <w:tcW w:w="153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85 до 120 месяцев</w:t>
            </w:r>
          </w:p>
        </w:tc>
        <w:tc>
          <w:tcPr>
            <w:tcW w:w="1531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61 до 84 месяцев</w:t>
            </w:r>
          </w:p>
        </w:tc>
        <w:tc>
          <w:tcPr>
            <w:tcW w:w="1940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37 до 60 месяцев</w:t>
            </w:r>
          </w:p>
        </w:tc>
        <w:tc>
          <w:tcPr>
            <w:tcW w:w="2126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13 до 36 месяцев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менее 12 месяцев</w:t>
            </w:r>
          </w:p>
        </w:tc>
      </w:tr>
      <w:tr w:rsidR="0032795F" w:rsidRPr="000E6677" w:rsidTr="008E09B0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количество,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ед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балансовая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стоимость, руб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количество,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ед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балансовая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стоимость, руб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количество,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ед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балансовая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стоимость, руб</w:t>
            </w: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количество, ед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балансовая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стоимость, руб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количество, ед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балансовая стоимость,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руб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количество, ед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балансовая стоимость, руб</w:t>
            </w:r>
          </w:p>
        </w:tc>
      </w:tr>
      <w:tr w:rsidR="0032795F" w:rsidRPr="000E6677" w:rsidTr="008E09B0">
        <w:tc>
          <w:tcPr>
            <w:tcW w:w="3061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утвержденного государственного (муниципального)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задания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2110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Хозяйственный и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производственный инвентарь, всего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3000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3110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4110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4200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16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4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260"/>
      </w:tblGrid>
      <w:tr w:rsidR="0032795F" w:rsidRPr="000E6677" w:rsidTr="008E09B0">
        <w:tc>
          <w:tcPr>
            <w:tcW w:w="3061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1348" w:type="dxa"/>
            <w:gridSpan w:val="11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32795F" w:rsidRPr="000E6677" w:rsidTr="008E09B0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2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менее 12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12 до 24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25 до 36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37 до 48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49 до 60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61 до 72 месяцев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73 до 84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85 до 96 месяцев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97 до 108 месяцев</w:t>
            </w: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109 до 120 месяцев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от 121 месяца и более</w:t>
            </w:r>
          </w:p>
        </w:tc>
      </w:tr>
      <w:tr w:rsidR="0032795F" w:rsidRPr="000E6677" w:rsidTr="008E09B0">
        <w:tc>
          <w:tcPr>
            <w:tcW w:w="3061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2110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оказания услуг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3110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0E6677">
            <w:pPr>
              <w:pStyle w:val="ConsPlusNormal"/>
              <w:ind w:left="567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4110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4200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8E09B0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2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0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2. Сведения о расходах на содержание особо ценного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движимого имущества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2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78"/>
        <w:gridCol w:w="1510"/>
        <w:gridCol w:w="1417"/>
        <w:gridCol w:w="1381"/>
        <w:gridCol w:w="1171"/>
        <w:gridCol w:w="1276"/>
        <w:gridCol w:w="1351"/>
        <w:gridCol w:w="1058"/>
        <w:gridCol w:w="1210"/>
        <w:gridCol w:w="907"/>
      </w:tblGrid>
      <w:tr w:rsidR="0032795F" w:rsidRPr="000E6677" w:rsidTr="00F17285">
        <w:tc>
          <w:tcPr>
            <w:tcW w:w="3061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51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 за отчетный период</w:t>
            </w:r>
          </w:p>
        </w:tc>
        <w:tc>
          <w:tcPr>
            <w:tcW w:w="9771" w:type="dxa"/>
            <w:gridSpan w:val="8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содержание особо ценного движимого имущества</w:t>
            </w:r>
          </w:p>
        </w:tc>
      </w:tr>
      <w:tr w:rsidR="0032795F" w:rsidRPr="000E6677" w:rsidTr="00F17285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1" w:type="dxa"/>
            <w:gridSpan w:val="8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F17285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245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текущее обслуживание</w:t>
            </w:r>
          </w:p>
        </w:tc>
        <w:tc>
          <w:tcPr>
            <w:tcW w:w="135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капитальный ремонт, включая приобретение запасных частей</w:t>
            </w:r>
          </w:p>
        </w:tc>
        <w:tc>
          <w:tcPr>
            <w:tcW w:w="105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уплату налогов</w:t>
            </w:r>
          </w:p>
        </w:tc>
        <w:tc>
          <w:tcPr>
            <w:tcW w:w="121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расходы</w:t>
            </w:r>
          </w:p>
        </w:tc>
      </w:tr>
      <w:tr w:rsidR="0032795F" w:rsidRPr="000E6677" w:rsidTr="00F17285">
        <w:tc>
          <w:tcPr>
            <w:tcW w:w="306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обязательное страхование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добровольное страхование</w:t>
            </w:r>
          </w:p>
        </w:tc>
        <w:tc>
          <w:tcPr>
            <w:tcW w:w="135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c>
          <w:tcPr>
            <w:tcW w:w="3061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7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1110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для оказания услуг (выполнения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2110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3110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 них:</w:t>
            </w:r>
          </w:p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4110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F1728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4200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7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5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5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7" w:name="P5579"/>
      <w:bookmarkEnd w:id="37"/>
      <w:r w:rsidRPr="000E6677">
        <w:rPr>
          <w:rFonts w:ascii="Times New Roman" w:hAnsi="Times New Roman"/>
          <w:sz w:val="20"/>
        </w:rPr>
        <w:t>&lt;29&gt; Срок использования имущества считается начиная с 1-го числа месяца, следующего за месяцем принятия его к бухгалтерскому учету.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 о транспортных средствах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38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Раздел 1. Сведения об используемых транспортных средствах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F17285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850"/>
        <w:gridCol w:w="993"/>
        <w:gridCol w:w="1134"/>
        <w:gridCol w:w="1134"/>
        <w:gridCol w:w="1275"/>
        <w:gridCol w:w="1276"/>
        <w:gridCol w:w="1559"/>
        <w:gridCol w:w="1985"/>
        <w:gridCol w:w="1843"/>
      </w:tblGrid>
      <w:tr w:rsidR="0032795F" w:rsidRPr="000E6677" w:rsidTr="00F17285">
        <w:tc>
          <w:tcPr>
            <w:tcW w:w="3181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1199" w:type="dxa"/>
            <w:gridSpan w:val="8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Транспортные средства, ед</w:t>
            </w:r>
          </w:p>
        </w:tc>
      </w:tr>
      <w:tr w:rsidR="0032795F" w:rsidRPr="000E6677" w:rsidTr="00F17285">
        <w:tc>
          <w:tcPr>
            <w:tcW w:w="318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F17285">
        <w:tc>
          <w:tcPr>
            <w:tcW w:w="318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оперативном управлении учреждения</w:t>
            </w:r>
          </w:p>
        </w:tc>
        <w:tc>
          <w:tcPr>
            <w:tcW w:w="283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аренды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безвозмездного пользования</w:t>
            </w:r>
          </w:p>
        </w:tc>
      </w:tr>
      <w:tr w:rsidR="0032795F" w:rsidRPr="000E6677" w:rsidTr="00F17285">
        <w:tc>
          <w:tcPr>
            <w:tcW w:w="3181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</w:tr>
      <w:tr w:rsidR="0032795F" w:rsidRPr="000E6677" w:rsidTr="00F17285">
        <w:tc>
          <w:tcPr>
            <w:tcW w:w="3181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Наземные транспортные средства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1101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1104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средней стоимостью от 5 миллионов до 10 миллионов рублей включительно, с года выпуска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которых прошло не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1105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1106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1107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15 миллионов рублей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1108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скорой медицинской помощи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грузовые, за исключением специальных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автобусы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тракторы самоходные комбайны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мотосани, снегоходы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мотоциклы, мотороллеры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судна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самолеты, всего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пассажирские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2101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грузовые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2102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пожарные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2103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аварийно-технической службы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2104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самолеты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2105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вертолеты, всего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пассажирские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2201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грузовые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2202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пожарные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2203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аварийно-технической службы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2204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вертолеты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2205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транспортные средства, не имеющие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2206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Водные транспортные средства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пассажирские морские и речные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грузовые морские и речные самоходные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яхты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катера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гидроциклы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3500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моторные лодки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3600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парусно-моторные суда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3700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водные транспортные средства самоходные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3800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3900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181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50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99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2. Сведения о неиспользуемых транспортных средствах,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находящихся в оперативном управлении учреждения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63"/>
        <w:gridCol w:w="902"/>
        <w:gridCol w:w="794"/>
        <w:gridCol w:w="977"/>
        <w:gridCol w:w="1418"/>
        <w:gridCol w:w="850"/>
        <w:gridCol w:w="1418"/>
        <w:gridCol w:w="1417"/>
        <w:gridCol w:w="1701"/>
        <w:gridCol w:w="1985"/>
      </w:tblGrid>
      <w:tr w:rsidR="0032795F" w:rsidRPr="000E6677" w:rsidTr="00F17285">
        <w:tc>
          <w:tcPr>
            <w:tcW w:w="3005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4091" w:type="dxa"/>
            <w:gridSpan w:val="4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 используется</w:t>
            </w:r>
          </w:p>
        </w:tc>
      </w:tr>
      <w:tr w:rsidR="0032795F" w:rsidRPr="000E6677" w:rsidTr="00F17285">
        <w:tc>
          <w:tcPr>
            <w:tcW w:w="30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3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3189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F17285">
        <w:tc>
          <w:tcPr>
            <w:tcW w:w="30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63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аренды</w:t>
            </w: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основании договоров безвозмездного пользования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без оформления права пользования</w:t>
            </w:r>
          </w:p>
        </w:tc>
        <w:tc>
          <w:tcPr>
            <w:tcW w:w="850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проводится капитальный ремонт и/или реконструкция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связи с аварийным состоянием (требуется ремонт)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связи с аварийным состоянием (подлежит списанию) </w:t>
            </w:r>
            <w:hyperlink w:anchor="P8497">
              <w:r w:rsidRPr="000E6677">
                <w:rPr>
                  <w:rFonts w:ascii="Times New Roman" w:hAnsi="Times New Roman"/>
                  <w:sz w:val="20"/>
                </w:rPr>
                <w:t>&lt;31&gt;</w:t>
              </w:r>
            </w:hyperlink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излишнее имущество (подлежит передаче в казну РФ)</w:t>
            </w:r>
          </w:p>
        </w:tc>
      </w:tr>
      <w:tr w:rsidR="0032795F" w:rsidRPr="000E6677" w:rsidTr="00F17285">
        <w:tc>
          <w:tcPr>
            <w:tcW w:w="30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6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1101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1104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1105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1106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1107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15 миллионов рублей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1108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грузовые, за исключением специальных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автобусы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тракторы самоходные комбайны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мотосани, снегоходы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мотоциклы, мотороллеры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пассажирские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2101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грузовые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2102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пожарные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2103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2104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самолеты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2105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пассажирские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2201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грузовые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2202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пожарные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2203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2204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вертолеты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2205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2206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яхты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катера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гидроциклы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3500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3600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3700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3800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3900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63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90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3. Направления использования транспортных средств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593" w:type="dxa"/>
        <w:tblInd w:w="-22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709"/>
        <w:gridCol w:w="567"/>
        <w:gridCol w:w="567"/>
        <w:gridCol w:w="567"/>
        <w:gridCol w:w="505"/>
        <w:gridCol w:w="567"/>
        <w:gridCol w:w="567"/>
        <w:gridCol w:w="566"/>
        <w:gridCol w:w="567"/>
        <w:gridCol w:w="425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8"/>
        <w:gridCol w:w="566"/>
        <w:gridCol w:w="426"/>
      </w:tblGrid>
      <w:tr w:rsidR="00F17285" w:rsidRPr="000E6677" w:rsidTr="00F17285">
        <w:tc>
          <w:tcPr>
            <w:tcW w:w="1905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4473" w:type="dxa"/>
            <w:gridSpan w:val="8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8506" w:type="dxa"/>
            <w:gridSpan w:val="1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Транспортные средства, используемые в общехозяйственных целях</w:t>
            </w:r>
          </w:p>
        </w:tc>
      </w:tr>
      <w:tr w:rsidR="00F17285" w:rsidRPr="000E6677" w:rsidTr="00F17285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473" w:type="dxa"/>
            <w:gridSpan w:val="8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3" w:type="dxa"/>
            <w:gridSpan w:val="8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4253" w:type="dxa"/>
            <w:gridSpan w:val="8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иных целях </w:t>
            </w:r>
            <w:hyperlink w:anchor="P8498">
              <w:r w:rsidRPr="000E6677">
                <w:rPr>
                  <w:rFonts w:ascii="Times New Roman" w:hAnsi="Times New Roman"/>
                  <w:sz w:val="20"/>
                </w:rPr>
                <w:t>&lt;32&gt;</w:t>
              </w:r>
            </w:hyperlink>
          </w:p>
        </w:tc>
      </w:tr>
      <w:tr w:rsidR="00F17285" w:rsidRPr="000E6677" w:rsidTr="00F17285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3339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3261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3261" w:type="dxa"/>
            <w:gridSpan w:val="6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F17285" w:rsidRPr="000E6677" w:rsidTr="00F17285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2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аренды, ед.</w:t>
            </w:r>
          </w:p>
        </w:tc>
        <w:tc>
          <w:tcPr>
            <w:tcW w:w="113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безвозмездного пользования, ед.</w:t>
            </w:r>
          </w:p>
        </w:tc>
        <w:tc>
          <w:tcPr>
            <w:tcW w:w="992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аренды, ед.</w:t>
            </w:r>
          </w:p>
        </w:tc>
        <w:tc>
          <w:tcPr>
            <w:tcW w:w="993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безвозмездного пользования, ед.</w:t>
            </w:r>
          </w:p>
        </w:tc>
        <w:tc>
          <w:tcPr>
            <w:tcW w:w="992" w:type="dxa"/>
            <w:gridSpan w:val="2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оперативном управлении учреждения, ед.</w:t>
            </w:r>
          </w:p>
        </w:tc>
        <w:tc>
          <w:tcPr>
            <w:tcW w:w="1135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аренды, ед.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договорам безвозмездного пользования, ед.</w:t>
            </w:r>
          </w:p>
        </w:tc>
      </w:tr>
      <w:tr w:rsidR="00F17285" w:rsidRPr="000E6677" w:rsidTr="00F17285">
        <w:tc>
          <w:tcPr>
            <w:tcW w:w="1905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отчетную дату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среднем за год</w:t>
            </w:r>
          </w:p>
        </w:tc>
      </w:tr>
      <w:tr w:rsidR="00F17285" w:rsidRPr="000E6677" w:rsidTr="00F17285"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26</w:t>
            </w: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Наземные транспортные средства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средней стоимостью менее 3 миллионов рублей, с года выпуска которых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прошло не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1101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1105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средней стоимостью от 5 миллионов до 10 миллионов рублей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1106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1107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15 миллионов рублей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1108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скорой медицинской помощи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грузовые, за исключением специальных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автобусы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тракторы самоходные, комбайны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мотосани, снегоходы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мотоциклы, мотороллеры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судна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самолеты, всего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пассажирские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2101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грузовые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пожарные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аварийно-технической службы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самолеты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2105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вертолеты, всего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пассажирские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2201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грузовые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2202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вертолеты пожарные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2203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аварийно-технической службы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2204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вертолеты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2205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транспортные средства, не имеющие двигателей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2206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Водные транспортные средства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пассажирские морские и речные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грузовые морские и речные самоходные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яхты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катера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гидроциклы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3500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моторные лодки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3600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парусно-моторные суда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3700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водные транспортные средства самоходные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3800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несамоходные (буксируемые) суда и иные транспортные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средства (водные транспортные средства, не имеющие двигателей)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3900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F17285" w:rsidRPr="000E6677" w:rsidTr="00F17285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0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0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32795F" w:rsidRPr="000E6677" w:rsidRDefault="0032795F" w:rsidP="000E6677">
      <w:pPr>
        <w:pStyle w:val="ConsPlusNormal"/>
        <w:jc w:val="center"/>
        <w:outlineLvl w:val="3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lastRenderedPageBreak/>
        <w:t>Раздел 4. Сведения о расходах на содержание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транспортных средств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701"/>
        <w:gridCol w:w="716"/>
        <w:gridCol w:w="851"/>
        <w:gridCol w:w="992"/>
        <w:gridCol w:w="830"/>
        <w:gridCol w:w="1013"/>
        <w:gridCol w:w="992"/>
        <w:gridCol w:w="850"/>
        <w:gridCol w:w="992"/>
        <w:gridCol w:w="992"/>
        <w:gridCol w:w="709"/>
        <w:gridCol w:w="987"/>
        <w:gridCol w:w="850"/>
        <w:gridCol w:w="999"/>
      </w:tblGrid>
      <w:tr w:rsidR="0032795F" w:rsidRPr="000E6677" w:rsidTr="00F17285">
        <w:tc>
          <w:tcPr>
            <w:tcW w:w="2756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0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1773" w:type="dxa"/>
            <w:gridSpan w:val="13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содержание транспортных средств</w:t>
            </w:r>
          </w:p>
        </w:tc>
      </w:tr>
      <w:tr w:rsidR="0032795F" w:rsidRPr="000E6677" w:rsidTr="00F17285">
        <w:tc>
          <w:tcPr>
            <w:tcW w:w="275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всего за отчетный период</w:t>
            </w:r>
          </w:p>
        </w:tc>
        <w:tc>
          <w:tcPr>
            <w:tcW w:w="11057" w:type="dxa"/>
            <w:gridSpan w:val="12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 w:rsidR="0032795F" w:rsidRPr="000E6677" w:rsidTr="00F17285">
        <w:tc>
          <w:tcPr>
            <w:tcW w:w="275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  <w:gridSpan w:val="6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обслуживание транспортных средств</w:t>
            </w:r>
          </w:p>
        </w:tc>
        <w:tc>
          <w:tcPr>
            <w:tcW w:w="1984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содержание гаражей</w:t>
            </w:r>
          </w:p>
        </w:tc>
        <w:tc>
          <w:tcPr>
            <w:tcW w:w="2546" w:type="dxa"/>
            <w:gridSpan w:val="3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заработная плата обслуживающего персонала</w:t>
            </w:r>
          </w:p>
        </w:tc>
        <w:tc>
          <w:tcPr>
            <w:tcW w:w="999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уплата транспортного налога</w:t>
            </w:r>
          </w:p>
        </w:tc>
      </w:tr>
      <w:tr w:rsidR="0032795F" w:rsidRPr="000E6677" w:rsidTr="00F17285">
        <w:tc>
          <w:tcPr>
            <w:tcW w:w="2756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горюче-смазочные материалы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приобретение (замена) колес, шин, дисков</w:t>
            </w: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ОСАГО</w:t>
            </w: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расходы на добровольное страхование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ремонт, включая приобретение запасных частей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техобслуживание сторонними организациями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аренда гаражей, парковочных мест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содержание гаражей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водителей</w:t>
            </w: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обслуживающего персонала гаражей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административного персонала гаражей</w:t>
            </w:r>
          </w:p>
        </w:tc>
        <w:tc>
          <w:tcPr>
            <w:tcW w:w="999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c>
          <w:tcPr>
            <w:tcW w:w="2756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Наземные транспортные средства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</w:t>
            </w:r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выпуска которых прошло не более 3 лет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1101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1102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средней стоимостью от 3 миллионов до 5 миллионов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рублей включительно, с года выпуска которых прошло не более 3 лет;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1103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1104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1105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1106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1107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средней стоимостью от 15 миллионов рублей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1108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скорой медицинской помощи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автомобили грузовые, за исключением специальных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</w:t>
            </w:r>
            <w:r w:rsidRPr="000E6677">
              <w:rPr>
                <w:rFonts w:ascii="Times New Roman" w:hAnsi="Times New Roman"/>
                <w:sz w:val="20"/>
              </w:rPr>
              <w:lastRenderedPageBreak/>
              <w:t>обслуживания)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1400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автобусы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тракторы самоходные комбайны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мотосани, снегоходы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1700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мотоциклы, мотороллеры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судна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самолеты, всего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пассажирские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2101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грузовые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2102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пожарные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2103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самолеты аварийно-технической службы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2104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самолеты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2105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вертолеты, всего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 том числе: </w:t>
            </w:r>
            <w:hyperlink w:anchor="P8496">
              <w:r w:rsidRPr="000E6677">
                <w:rPr>
                  <w:rFonts w:ascii="Times New Roman" w:hAnsi="Times New Roman"/>
                  <w:sz w:val="20"/>
                </w:rPr>
                <w:t>&lt;30&gt;</w:t>
              </w:r>
            </w:hyperlink>
          </w:p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пассажирские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2201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грузовые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2202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пожарные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2203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вертолеты аварийно-технической службы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2204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другие вертолеты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2205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ind w:left="283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воздушные транспортные средства, не имеющие двигателей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2206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Водные транспортные средства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пассажирские морские и речные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3100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суда грузовые морские и речные самоходные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3200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яхты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3300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катера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3400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гидроциклы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3500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моторные лодки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3600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парусно-моторные суда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3700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другие водные транспортные средства самоходные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3800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3900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01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71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7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rPr>
          <w:rFonts w:ascii="Times New Roman" w:hAnsi="Times New Roman"/>
          <w:sz w:val="20"/>
        </w:rPr>
        <w:sectPr w:rsidR="0032795F" w:rsidRPr="000E6677" w:rsidSect="00E3500B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8" w:name="P8496"/>
      <w:bookmarkEnd w:id="38"/>
      <w:r w:rsidRPr="000E6677">
        <w:rPr>
          <w:rFonts w:ascii="Times New Roman" w:hAnsi="Times New Roman"/>
          <w:sz w:val="20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39" w:name="P8497"/>
      <w:bookmarkEnd w:id="39"/>
      <w:r w:rsidRPr="000E6677">
        <w:rPr>
          <w:rFonts w:ascii="Times New Roman" w:hAnsi="Times New Roman"/>
          <w:sz w:val="20"/>
        </w:rPr>
        <w:t>&lt;31&gt;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40" w:name="P8498"/>
      <w:bookmarkEnd w:id="40"/>
      <w:r w:rsidRPr="000E6677">
        <w:rPr>
          <w:rFonts w:ascii="Times New Roman" w:hAnsi="Times New Roman"/>
          <w:sz w:val="20"/>
        </w:rPr>
        <w:t>&lt;32&gt;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8"/>
        <w:gridCol w:w="113"/>
      </w:tblGrid>
      <w:tr w:rsidR="0032795F" w:rsidRPr="000E6677" w:rsidTr="00F17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Список изменяющих документов</w:t>
            </w:r>
          </w:p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(введены </w:t>
            </w:r>
            <w:hyperlink r:id="rId39">
              <w:r w:rsidRPr="000E6677">
                <w:rPr>
                  <w:rFonts w:ascii="Times New Roman" w:hAnsi="Times New Roman"/>
                  <w:sz w:val="20"/>
                </w:rPr>
                <w:t>Приказом</w:t>
              </w:r>
            </w:hyperlink>
            <w:r w:rsidRPr="000E6677">
              <w:rPr>
                <w:rFonts w:ascii="Times New Roman" w:hAnsi="Times New Roman"/>
                <w:sz w:val="20"/>
              </w:rPr>
              <w:t xml:space="preserve"> Минфина России от 08.11.2022 N 159н)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center"/>
        <w:outlineLvl w:val="2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Сведения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об имуществе, за исключением земельных участков, переданном</w:t>
      </w:r>
    </w:p>
    <w:p w:rsidR="0032795F" w:rsidRPr="000E6677" w:rsidRDefault="0032795F" w:rsidP="000E6677">
      <w:pPr>
        <w:pStyle w:val="ConsPlusNormal"/>
        <w:jc w:val="center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в аренду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32795F" w:rsidRPr="000E6677" w:rsidTr="0032795F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 1 ___________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по </w:t>
            </w:r>
            <w:hyperlink r:id="rId40">
              <w:r w:rsidRPr="000E6677">
                <w:rPr>
                  <w:rFonts w:ascii="Times New Roman" w:hAnsi="Times New Roman"/>
                  <w:sz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F17285" w:rsidRDefault="00F17285" w:rsidP="000E6677">
      <w:pPr>
        <w:pStyle w:val="ConsPlusNormal"/>
        <w:jc w:val="both"/>
        <w:rPr>
          <w:rFonts w:ascii="Times New Roman" w:hAnsi="Times New Roman"/>
          <w:sz w:val="20"/>
        </w:rPr>
        <w:sectPr w:rsidR="00F17285" w:rsidSect="00F17285">
          <w:pgSz w:w="11905" w:h="16838" w:code="9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992"/>
        <w:gridCol w:w="1134"/>
        <w:gridCol w:w="1418"/>
        <w:gridCol w:w="1559"/>
        <w:gridCol w:w="1418"/>
        <w:gridCol w:w="1701"/>
        <w:gridCol w:w="1701"/>
        <w:gridCol w:w="2126"/>
      </w:tblGrid>
      <w:tr w:rsidR="0032795F" w:rsidRPr="000E6677" w:rsidTr="00F17285"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992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Адрес </w:t>
            </w:r>
            <w:hyperlink w:anchor="P8727">
              <w:r w:rsidRPr="000E6677">
                <w:rPr>
                  <w:rFonts w:ascii="Times New Roman" w:hAnsi="Times New Roman"/>
                  <w:sz w:val="20"/>
                </w:rPr>
                <w:t>&lt;33&gt;</w:t>
              </w:r>
            </w:hyperlink>
          </w:p>
        </w:tc>
        <w:tc>
          <w:tcPr>
            <w:tcW w:w="1134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Вид объекта </w:t>
            </w:r>
            <w:hyperlink w:anchor="P8728">
              <w:r w:rsidRPr="000E6677">
                <w:rPr>
                  <w:rFonts w:ascii="Times New Roman" w:hAnsi="Times New Roman"/>
                  <w:sz w:val="20"/>
                </w:rPr>
                <w:t>&lt;34&gt;</w:t>
              </w:r>
            </w:hyperlink>
          </w:p>
        </w:tc>
        <w:tc>
          <w:tcPr>
            <w:tcW w:w="2977" w:type="dxa"/>
            <w:gridSpan w:val="2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Объем переданного имущества</w:t>
            </w:r>
          </w:p>
        </w:tc>
        <w:tc>
          <w:tcPr>
            <w:tcW w:w="1701" w:type="dxa"/>
            <w:vMerge w:val="restart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Направление использования </w:t>
            </w:r>
            <w:hyperlink w:anchor="P8729">
              <w:r w:rsidRPr="000E6677">
                <w:rPr>
                  <w:rFonts w:ascii="Times New Roman" w:hAnsi="Times New Roman"/>
                  <w:sz w:val="20"/>
                </w:rPr>
                <w:t>&lt;35&gt;</w:t>
              </w:r>
            </w:hyperlink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Комментарий </w:t>
            </w:r>
            <w:hyperlink w:anchor="P8730">
              <w:r w:rsidRPr="000E6677">
                <w:rPr>
                  <w:rFonts w:ascii="Times New Roman" w:hAnsi="Times New Roman"/>
                  <w:sz w:val="20"/>
                </w:rPr>
                <w:t>&lt;36&gt;</w:t>
              </w:r>
            </w:hyperlink>
          </w:p>
        </w:tc>
      </w:tr>
      <w:tr w:rsidR="0032795F" w:rsidRPr="000E6677" w:rsidTr="00F17285">
        <w:tc>
          <w:tcPr>
            <w:tcW w:w="3039" w:type="dxa"/>
            <w:vMerge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код по </w:t>
            </w:r>
            <w:hyperlink r:id="rId41">
              <w:r w:rsidRPr="000E6677">
                <w:rPr>
                  <w:rFonts w:ascii="Times New Roman" w:hAnsi="Times New Roman"/>
                  <w:sz w:val="20"/>
                </w:rPr>
                <w:t>ОКЕИ</w:t>
              </w:r>
            </w:hyperlink>
          </w:p>
        </w:tc>
        <w:tc>
          <w:tcPr>
            <w:tcW w:w="1418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bookmarkStart w:id="41" w:name="P8556"/>
            <w:bookmarkEnd w:id="41"/>
            <w:r w:rsidRPr="000E667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</w:t>
            </w: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Площадные объекты </w:t>
            </w:r>
            <w:hyperlink w:anchor="P3097">
              <w:r w:rsidRPr="000E6677">
                <w:rPr>
                  <w:rFonts w:ascii="Times New Roman" w:hAnsi="Times New Roman"/>
                  <w:sz w:val="20"/>
                </w:rPr>
                <w:t>&lt;25&gt;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кв. м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1001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 xml:space="preserve">Линейные объекты </w:t>
            </w:r>
            <w:hyperlink w:anchor="P3098">
              <w:r w:rsidRPr="000E6677">
                <w:rPr>
                  <w:rFonts w:ascii="Times New Roman" w:hAnsi="Times New Roman"/>
                  <w:sz w:val="20"/>
                </w:rPr>
                <w:t>&lt;26&gt;</w:t>
              </w:r>
            </w:hyperlink>
            <w:r w:rsidRPr="000E6677">
              <w:rPr>
                <w:rFonts w:ascii="Times New Roman" w:hAnsi="Times New Roman"/>
                <w:sz w:val="20"/>
              </w:rPr>
              <w:t>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2001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Резервуары, емкости, иные аналогичные объекты,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3001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Скважины, иные аналогичные объекты,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4001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Иные объекты, включая точечные, всего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5001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F17285">
        <w:tblPrEx>
          <w:tblBorders>
            <w:right w:val="single" w:sz="4" w:space="0" w:color="auto"/>
          </w:tblBorders>
        </w:tblPrEx>
        <w:tc>
          <w:tcPr>
            <w:tcW w:w="8142" w:type="dxa"/>
            <w:gridSpan w:val="5"/>
            <w:tcBorders>
              <w:left w:val="nil"/>
              <w:bottom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418" w:type="dxa"/>
            <w:vAlign w:val="bottom"/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9000</w:t>
            </w: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F17285" w:rsidRDefault="00F17285" w:rsidP="000E6677">
      <w:pPr>
        <w:pStyle w:val="ConsPlusNormal"/>
        <w:jc w:val="both"/>
        <w:rPr>
          <w:rFonts w:ascii="Times New Roman" w:hAnsi="Times New Roman"/>
          <w:sz w:val="20"/>
        </w:rPr>
        <w:sectPr w:rsidR="00F17285" w:rsidSect="00F17285">
          <w:pgSz w:w="16838" w:h="11905" w:orient="landscape" w:code="9"/>
          <w:pgMar w:top="1134" w:right="709" w:bottom="851" w:left="1134" w:header="720" w:footer="720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650"/>
        <w:gridCol w:w="340"/>
        <w:gridCol w:w="3116"/>
      </w:tblGrid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(телефон)</w:t>
            </w:r>
          </w:p>
        </w:tc>
      </w:tr>
      <w:tr w:rsidR="0032795F" w:rsidRPr="000E6677" w:rsidTr="0032795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0E6677">
              <w:rPr>
                <w:rFonts w:ascii="Times New Roman" w:hAnsi="Times New Roman"/>
                <w:sz w:val="20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2795F" w:rsidRPr="000E6677" w:rsidRDefault="0032795F" w:rsidP="000E667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</w:tbl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0E6677">
        <w:rPr>
          <w:rFonts w:ascii="Times New Roman" w:hAnsi="Times New Roman"/>
          <w:sz w:val="20"/>
        </w:rPr>
        <w:t>--------------------------------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42" w:name="P8727"/>
      <w:bookmarkEnd w:id="42"/>
      <w:r w:rsidRPr="000E6677">
        <w:rPr>
          <w:rFonts w:ascii="Times New Roman" w:hAnsi="Times New Roman"/>
          <w:sz w:val="20"/>
        </w:rPr>
        <w:t>&lt;33&gt; Заполняется в отношении недвижимого имущества.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43" w:name="P8728"/>
      <w:bookmarkEnd w:id="43"/>
      <w:r w:rsidRPr="000E6677">
        <w:rPr>
          <w:rFonts w:ascii="Times New Roman" w:hAnsi="Times New Roman"/>
          <w:sz w:val="20"/>
        </w:rPr>
        <w:t>&lt;34&gt;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44" w:name="P8729"/>
      <w:bookmarkEnd w:id="44"/>
      <w:r w:rsidRPr="000E6677">
        <w:rPr>
          <w:rFonts w:ascii="Times New Roman" w:hAnsi="Times New Roman"/>
          <w:sz w:val="20"/>
        </w:rPr>
        <w:t>&lt;35&gt;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:rsidR="0032795F" w:rsidRPr="000E6677" w:rsidRDefault="0032795F" w:rsidP="000E6677">
      <w:pPr>
        <w:pStyle w:val="ConsPlusNormal"/>
        <w:spacing w:before="220"/>
        <w:ind w:firstLine="540"/>
        <w:jc w:val="both"/>
        <w:rPr>
          <w:rFonts w:ascii="Times New Roman" w:hAnsi="Times New Roman"/>
          <w:sz w:val="20"/>
        </w:rPr>
      </w:pPr>
      <w:bookmarkStart w:id="45" w:name="P8730"/>
      <w:bookmarkEnd w:id="45"/>
      <w:r w:rsidRPr="000E6677">
        <w:rPr>
          <w:rFonts w:ascii="Times New Roman" w:hAnsi="Times New Roman"/>
          <w:sz w:val="20"/>
        </w:rPr>
        <w:t xml:space="preserve">&lt;36&gt; В случае указания в </w:t>
      </w:r>
      <w:hyperlink w:anchor="P8556">
        <w:r w:rsidRPr="000E6677">
          <w:rPr>
            <w:rFonts w:ascii="Times New Roman" w:hAnsi="Times New Roman"/>
            <w:sz w:val="20"/>
          </w:rPr>
          <w:t>графе 8</w:t>
        </w:r>
      </w:hyperlink>
      <w:r w:rsidRPr="000E6677">
        <w:rPr>
          <w:rFonts w:ascii="Times New Roman" w:hAnsi="Times New Roman"/>
          <w:sz w:val="20"/>
        </w:rPr>
        <w:t xml:space="preserve"> значения "18 - иное" указывается направление использования переданного в аренду имущества.</w:t>
      </w: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0E6677" w:rsidRDefault="0032795F" w:rsidP="000E6677">
      <w:pPr>
        <w:pStyle w:val="ConsPlusNormal"/>
        <w:jc w:val="both"/>
        <w:rPr>
          <w:rFonts w:ascii="Times New Roman" w:hAnsi="Times New Roman"/>
          <w:sz w:val="20"/>
        </w:rPr>
      </w:pPr>
    </w:p>
    <w:p w:rsidR="0032795F" w:rsidRPr="00E3500B" w:rsidRDefault="0032795F" w:rsidP="00E3500B">
      <w:pPr>
        <w:rPr>
          <w:sz w:val="28"/>
          <w:szCs w:val="28"/>
        </w:rPr>
      </w:pPr>
    </w:p>
    <w:p w:rsidR="0032795F" w:rsidRPr="00E3500B" w:rsidRDefault="0032795F" w:rsidP="00E3500B">
      <w:pPr>
        <w:pStyle w:val="aa"/>
        <w:ind w:firstLine="708"/>
        <w:rPr>
          <w:sz w:val="28"/>
          <w:szCs w:val="28"/>
        </w:rPr>
      </w:pPr>
    </w:p>
    <w:sectPr w:rsidR="0032795F" w:rsidRPr="00E3500B" w:rsidSect="00E3500B">
      <w:pgSz w:w="16838" w:h="11905" w:orient="landscape" w:code="9"/>
      <w:pgMar w:top="1134" w:right="709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BBC" w:rsidRDefault="00FC7BBC" w:rsidP="008C077D">
      <w:r>
        <w:separator/>
      </w:r>
    </w:p>
  </w:endnote>
  <w:endnote w:type="continuationSeparator" w:id="0">
    <w:p w:rsidR="00FC7BBC" w:rsidRDefault="00FC7BBC" w:rsidP="008C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BBC" w:rsidRDefault="00FC7BBC" w:rsidP="008C077D">
      <w:r>
        <w:separator/>
      </w:r>
    </w:p>
  </w:footnote>
  <w:footnote w:type="continuationSeparator" w:id="0">
    <w:p w:rsidR="00FC7BBC" w:rsidRDefault="00FC7BBC" w:rsidP="008C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3247F"/>
    <w:multiLevelType w:val="multilevel"/>
    <w:tmpl w:val="C6FAFC0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6"/>
    <w:rsid w:val="00063501"/>
    <w:rsid w:val="000839CF"/>
    <w:rsid w:val="000A0DE5"/>
    <w:rsid w:val="000D0CB7"/>
    <w:rsid w:val="000D66AB"/>
    <w:rsid w:val="000E6677"/>
    <w:rsid w:val="00107D62"/>
    <w:rsid w:val="00154064"/>
    <w:rsid w:val="00190B26"/>
    <w:rsid w:val="001B717D"/>
    <w:rsid w:val="001F16AF"/>
    <w:rsid w:val="002065F2"/>
    <w:rsid w:val="00213CBD"/>
    <w:rsid w:val="00234CF4"/>
    <w:rsid w:val="0024696F"/>
    <w:rsid w:val="00247AFF"/>
    <w:rsid w:val="0028116D"/>
    <w:rsid w:val="00297B64"/>
    <w:rsid w:val="002B5FCC"/>
    <w:rsid w:val="002F7EDE"/>
    <w:rsid w:val="0032795F"/>
    <w:rsid w:val="003302EC"/>
    <w:rsid w:val="00370C2F"/>
    <w:rsid w:val="00374F36"/>
    <w:rsid w:val="003A4390"/>
    <w:rsid w:val="003C0C1B"/>
    <w:rsid w:val="003D2D1F"/>
    <w:rsid w:val="003E6260"/>
    <w:rsid w:val="00430B98"/>
    <w:rsid w:val="004370D0"/>
    <w:rsid w:val="0046143B"/>
    <w:rsid w:val="00481788"/>
    <w:rsid w:val="00487DA2"/>
    <w:rsid w:val="004A4FC5"/>
    <w:rsid w:val="00501A7D"/>
    <w:rsid w:val="00536E1E"/>
    <w:rsid w:val="005470FB"/>
    <w:rsid w:val="005524EE"/>
    <w:rsid w:val="00556E93"/>
    <w:rsid w:val="00565817"/>
    <w:rsid w:val="005B2657"/>
    <w:rsid w:val="006144F8"/>
    <w:rsid w:val="00626E8E"/>
    <w:rsid w:val="00632702"/>
    <w:rsid w:val="00635639"/>
    <w:rsid w:val="0064566B"/>
    <w:rsid w:val="00652693"/>
    <w:rsid w:val="006946E2"/>
    <w:rsid w:val="006B4FFF"/>
    <w:rsid w:val="006B5F95"/>
    <w:rsid w:val="006F46B1"/>
    <w:rsid w:val="007F7B9E"/>
    <w:rsid w:val="008116E9"/>
    <w:rsid w:val="008A1A0F"/>
    <w:rsid w:val="008C077D"/>
    <w:rsid w:val="008D6286"/>
    <w:rsid w:val="008E09B0"/>
    <w:rsid w:val="00902589"/>
    <w:rsid w:val="00924897"/>
    <w:rsid w:val="00940338"/>
    <w:rsid w:val="0095751B"/>
    <w:rsid w:val="009823EE"/>
    <w:rsid w:val="00990797"/>
    <w:rsid w:val="009B1922"/>
    <w:rsid w:val="009B4223"/>
    <w:rsid w:val="00A043AE"/>
    <w:rsid w:val="00A056D9"/>
    <w:rsid w:val="00A114FA"/>
    <w:rsid w:val="00AB0BFC"/>
    <w:rsid w:val="00B41582"/>
    <w:rsid w:val="00B70D88"/>
    <w:rsid w:val="00B75544"/>
    <w:rsid w:val="00B932EC"/>
    <w:rsid w:val="00BE2315"/>
    <w:rsid w:val="00C44E6A"/>
    <w:rsid w:val="00C514C4"/>
    <w:rsid w:val="00C81E18"/>
    <w:rsid w:val="00C85D0B"/>
    <w:rsid w:val="00C92CA0"/>
    <w:rsid w:val="00CB14E9"/>
    <w:rsid w:val="00CC08B5"/>
    <w:rsid w:val="00D2791C"/>
    <w:rsid w:val="00D33E87"/>
    <w:rsid w:val="00E3500B"/>
    <w:rsid w:val="00E47328"/>
    <w:rsid w:val="00E77EF0"/>
    <w:rsid w:val="00EA03CE"/>
    <w:rsid w:val="00EA2FF6"/>
    <w:rsid w:val="00EA63C4"/>
    <w:rsid w:val="00EF2A81"/>
    <w:rsid w:val="00F17285"/>
    <w:rsid w:val="00F516B6"/>
    <w:rsid w:val="00F55408"/>
    <w:rsid w:val="00F742F2"/>
    <w:rsid w:val="00F84D63"/>
    <w:rsid w:val="00FC7BBC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BD8"/>
  <w15:docId w15:val="{47925E32-F98B-4FA8-BE42-B5C5CDE1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6B6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6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516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16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516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BE2315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BE2315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BE2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BE23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E2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9"/>
    <w:locked/>
    <w:rsid w:val="00BE2315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BE2315"/>
    <w:pPr>
      <w:widowControl w:val="0"/>
      <w:shd w:val="clear" w:color="auto" w:fill="FFFFFF"/>
      <w:spacing w:line="320" w:lineRule="exact"/>
      <w:ind w:hanging="18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E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E2315"/>
    <w:pPr>
      <w:autoSpaceDE w:val="0"/>
      <w:autoSpaceDN w:val="0"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E23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B717D"/>
    <w:pPr>
      <w:widowControl w:val="0"/>
      <w:autoSpaceDE w:val="0"/>
      <w:autoSpaceDN w:val="0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17D"/>
    <w:rPr>
      <w:rFonts w:ascii="Calibri" w:eastAsia="Times New Roman" w:hAnsi="Calibri" w:cs="Times New Roman"/>
      <w:szCs w:val="20"/>
      <w:lang w:eastAsia="ru-RU"/>
    </w:rPr>
  </w:style>
  <w:style w:type="paragraph" w:styleId="aa">
    <w:name w:val="No Spacing"/>
    <w:uiPriority w:val="1"/>
    <w:qFormat/>
    <w:rsid w:val="00F742F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742F2"/>
    <w:pPr>
      <w:widowControl w:val="0"/>
      <w:suppressAutoHyphens/>
      <w:ind w:left="720"/>
      <w:contextualSpacing/>
    </w:pPr>
    <w:rPr>
      <w:rFonts w:eastAsia="Calibri"/>
      <w:kern w:val="2"/>
    </w:rPr>
  </w:style>
  <w:style w:type="paragraph" w:styleId="ac">
    <w:name w:val="header"/>
    <w:basedOn w:val="a"/>
    <w:link w:val="ad"/>
    <w:uiPriority w:val="99"/>
    <w:unhideWhenUsed/>
    <w:rsid w:val="00F742F2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F74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7E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7EF0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24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2795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741EE5A72323DBC43199C4546EBF27A38B6D9C3CB51784887C054433AA0843ABA1ED281D475224A05BA68F1CWBY5I" TargetMode="External"/><Relationship Id="rId18" Type="http://schemas.openxmlformats.org/officeDocument/2006/relationships/hyperlink" Target="consultantplus://offline/ref=65741EE5A72323DBC43199C4546EBF27A38B6D9C3CB71784887C054433AA0843ABA1ED281D475224A05BA68F1CWBY5I" TargetMode="External"/><Relationship Id="rId26" Type="http://schemas.openxmlformats.org/officeDocument/2006/relationships/hyperlink" Target="consultantplus://offline/ref=65741EE5A72323DBC43199C4546EBF27A68D6C9C38B01784887C054433AA0843ABA1ED281D475224A05BA68F1CWBY5I" TargetMode="External"/><Relationship Id="rId39" Type="http://schemas.openxmlformats.org/officeDocument/2006/relationships/hyperlink" Target="consultantplus://offline/ref=65741EE5A72323DBC43199C4546EBF27A38A66963AB51784887C054433AA0843B9A1B5241F424C26A64EF0DE5AE3378050D8D084764E44C4W6YBI" TargetMode="External"/><Relationship Id="rId21" Type="http://schemas.openxmlformats.org/officeDocument/2006/relationships/hyperlink" Target="consultantplus://offline/ref=65741EE5A72323DBC43199C4546EBF27A68D6C9C38B01784887C054433AA0843ABA1ED281D475224A05BA68F1CWBY5I" TargetMode="External"/><Relationship Id="rId34" Type="http://schemas.openxmlformats.org/officeDocument/2006/relationships/hyperlink" Target="consultantplus://offline/ref=65741EE5A72323DBC43199C4546EBF27A38B6D9C3CB71784887C054433AA0843ABA1ED281D475224A05BA68F1CWBY5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741EE5A72323DBC43199C4546EBF27A38B6D9C3CB71784887C054433AA0843ABA1ED281D475224A05BA68F1CWBY5I" TargetMode="External"/><Relationship Id="rId20" Type="http://schemas.openxmlformats.org/officeDocument/2006/relationships/hyperlink" Target="consultantplus://offline/ref=65741EE5A72323DBC43199C4546EBF27A38965913BB31784887C054433AA0843ABA1ED281D475224A05BA68F1CWBY5I" TargetMode="External"/><Relationship Id="rId29" Type="http://schemas.openxmlformats.org/officeDocument/2006/relationships/hyperlink" Target="consultantplus://offline/ref=65741EE5A72323DBC43199C4546EBF27A68D6C9C38B01784887C054433AA0843ABA1ED281D475224A05BA68F1CWBY5I" TargetMode="External"/><Relationship Id="rId41" Type="http://schemas.openxmlformats.org/officeDocument/2006/relationships/hyperlink" Target="consultantplus://offline/ref=65741EE5A72323DBC43199C4546EBF27A38B6D9C3CB71784887C054433AA0843ABA1ED281D475224A05BA68F1CWBY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741EE5A72323DBC43199C4546EBF27A68D6C9C38B01784887C054433AA0843ABA1ED281D475224A05BA68F1CWBY5I" TargetMode="External"/><Relationship Id="rId24" Type="http://schemas.openxmlformats.org/officeDocument/2006/relationships/hyperlink" Target="consultantplus://offline/ref=65741EE5A72323DBC43199C4546EBF27A68D6C9C38B01784887C054433AA0843ABA1ED281D475224A05BA68F1CWBY5I" TargetMode="External"/><Relationship Id="rId32" Type="http://schemas.openxmlformats.org/officeDocument/2006/relationships/hyperlink" Target="consultantplus://offline/ref=65741EE5A72323DBC43199C4546EBF27A68D6C9C38B01784887C054433AA0843ABA1ED281D475224A05BA68F1CWBY5I" TargetMode="External"/><Relationship Id="rId37" Type="http://schemas.openxmlformats.org/officeDocument/2006/relationships/hyperlink" Target="consultantplus://offline/ref=65741EE5A72323DBC43199C4546EBF27A68D6C9C38B01784887C054433AA0843ABA1ED281D475224A05BA68F1CWBY5I" TargetMode="External"/><Relationship Id="rId40" Type="http://schemas.openxmlformats.org/officeDocument/2006/relationships/hyperlink" Target="consultantplus://offline/ref=65741EE5A72323DBC43199C4546EBF27A68D6C9C38B01784887C054433AA0843ABA1ED281D475224A05BA68F1CWBY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741EE5A72323DBC43199C4546EBF27A38B6D9C3CB51784887C054433AA0843ABA1ED281D475224A05BA68F1CWBY5I" TargetMode="External"/><Relationship Id="rId23" Type="http://schemas.openxmlformats.org/officeDocument/2006/relationships/hyperlink" Target="consultantplus://offline/ref=65741EE5A72323DBC43199C4546EBF27A68D6C9C38B01784887C054433AA0843ABA1ED281D475224A05BA68F1CWBY5I" TargetMode="External"/><Relationship Id="rId28" Type="http://schemas.openxmlformats.org/officeDocument/2006/relationships/hyperlink" Target="consultantplus://offline/ref=65741EE5A72323DBC43199C4546EBF27A38B6D9C3CB71784887C054433AA0843ABA1ED281D475224A05BA68F1CWBY5I" TargetMode="External"/><Relationship Id="rId36" Type="http://schemas.openxmlformats.org/officeDocument/2006/relationships/hyperlink" Target="consultantplus://offline/ref=65741EE5A72323DBC43199C4546EBF27A38B6D9C3CB71784887C054433AA0843ABA1ED281D475224A05BA68F1CWBY5I" TargetMode="External"/><Relationship Id="rId10" Type="http://schemas.openxmlformats.org/officeDocument/2006/relationships/hyperlink" Target="consultantplus://offline/ref=A2C902ED7798EC76D270288B25238ECBD21E55E81ADB1BEF0BAFAF71BF6B94382851A25957DB63BDD2443D71D5A337274D7E4801C3496Cz2y8L" TargetMode="External"/><Relationship Id="rId19" Type="http://schemas.openxmlformats.org/officeDocument/2006/relationships/hyperlink" Target="consultantplus://offline/ref=65741EE5A72323DBC43199C4546EBF27A68D6C9C38B01784887C054433AA0843ABA1ED281D475224A05BA68F1CWBY5I" TargetMode="External"/><Relationship Id="rId31" Type="http://schemas.openxmlformats.org/officeDocument/2006/relationships/hyperlink" Target="consultantplus://offline/ref=65741EE5A72323DBC43199C4546EBF27A38B6D9C3CB71784887C054433AA0843ABA1ED281D475224A05BA68F1CWBY5I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consultantplus://offline/ref=65741EE5A72323DBC43199C4546EBF27A38B6D9C3CB71784887C054433AA0843ABA1ED281D475224A05BA68F1CWBY5I" TargetMode="External"/><Relationship Id="rId22" Type="http://schemas.openxmlformats.org/officeDocument/2006/relationships/hyperlink" Target="consultantplus://offline/ref=65741EE5A72323DBC43199C4546EBF27A68D6C9C38B01784887C054433AA0843ABA1ED281D475224A05BA68F1CWBY5I" TargetMode="External"/><Relationship Id="rId27" Type="http://schemas.openxmlformats.org/officeDocument/2006/relationships/hyperlink" Target="consultantplus://offline/ref=65741EE5A72323DBC43199C4546EBF27A68D6C9C38B01784887C054433AA0843ABA1ED281D475224A05BA68F1CWBY5I" TargetMode="External"/><Relationship Id="rId30" Type="http://schemas.openxmlformats.org/officeDocument/2006/relationships/hyperlink" Target="consultantplus://offline/ref=65741EE5A72323DBC43199C4546EBF27A68D6C9C38B01784887C054433AA0843ABA1ED281D475224A05BA68F1CWBY5I" TargetMode="External"/><Relationship Id="rId35" Type="http://schemas.openxmlformats.org/officeDocument/2006/relationships/hyperlink" Target="consultantplus://offline/ref=65741EE5A72323DBC43199C4546EBF27A68D6C9C38B01784887C054433AA0843ABA1ED281D475224A05BA68F1CWBY5I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consultantplus://offline/ref=65741EE5A72323DBC43199C4546EBF27A68D6C9C38B01784887C054433AA0843ABA1ED281D475224A05BA68F1CWBY5I" TargetMode="External"/><Relationship Id="rId17" Type="http://schemas.openxmlformats.org/officeDocument/2006/relationships/hyperlink" Target="consultantplus://offline/ref=65741EE5A72323DBC43199C4546EBF27A38B6D9C3CB51784887C054433AA0843ABA1ED281D475224A05BA68F1CWBY5I" TargetMode="External"/><Relationship Id="rId25" Type="http://schemas.openxmlformats.org/officeDocument/2006/relationships/hyperlink" Target="consultantplus://offline/ref=65741EE5A72323DBC43199C4546EBF27A38A66963AB51784887C054433AA0843B9A1B5241F424C26A24EF0DE5AE3378050D8D084764E44C4W6YBI" TargetMode="External"/><Relationship Id="rId33" Type="http://schemas.openxmlformats.org/officeDocument/2006/relationships/hyperlink" Target="consultantplus://offline/ref=65741EE5A72323DBC43199C4546EBF27A38B6D9C3CB71784887C054433AA0843ABA1ED281D475224A05BA68F1CWBY5I" TargetMode="External"/><Relationship Id="rId38" Type="http://schemas.openxmlformats.org/officeDocument/2006/relationships/hyperlink" Target="consultantplus://offline/ref=65741EE5A72323DBC43199C4546EBF27A68D6C9C38B01784887C054433AA0843ABA1ED281D475224A05BA68F1CWBY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3A90B-84F4-44B7-B6F7-5B683E53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74</Pages>
  <Words>13078</Words>
  <Characters>74549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OLGA</cp:lastModifiedBy>
  <cp:revision>17</cp:revision>
  <cp:lastPrinted>2023-02-01T07:50:00Z</cp:lastPrinted>
  <dcterms:created xsi:type="dcterms:W3CDTF">2023-02-01T13:42:00Z</dcterms:created>
  <dcterms:modified xsi:type="dcterms:W3CDTF">2023-02-03T08:00:00Z</dcterms:modified>
</cp:coreProperties>
</file>