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74775" w:rsidRPr="00874775" w:rsidTr="004F33B9">
        <w:trPr>
          <w:trHeight w:val="1275"/>
        </w:trPr>
        <w:tc>
          <w:tcPr>
            <w:tcW w:w="4536" w:type="dxa"/>
          </w:tcPr>
          <w:p w:rsidR="00874775" w:rsidRPr="00874775" w:rsidRDefault="00874775" w:rsidP="0087477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ТАТАРСТАН</w:t>
            </w:r>
          </w:p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7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EE9AA4" wp14:editId="29AF651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74775" w:rsidRPr="00874775" w:rsidRDefault="00874775" w:rsidP="008747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РАЙОНЫ</w:t>
            </w:r>
          </w:p>
          <w:p w:rsidR="00874775" w:rsidRPr="00874775" w:rsidRDefault="00874775" w:rsidP="0087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:rsidR="00874775" w:rsidRPr="00874775" w:rsidRDefault="00874775" w:rsidP="0087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</w:tc>
      </w:tr>
      <w:tr w:rsidR="00874775" w:rsidRPr="00874775" w:rsidTr="004F33B9">
        <w:trPr>
          <w:trHeight w:val="61"/>
        </w:trPr>
        <w:tc>
          <w:tcPr>
            <w:tcW w:w="4536" w:type="dxa"/>
          </w:tcPr>
          <w:p w:rsidR="00874775" w:rsidRPr="00874775" w:rsidRDefault="00874775" w:rsidP="0087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87477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874775" w:rsidRPr="00874775" w:rsidRDefault="00874775" w:rsidP="0087477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874775" w:rsidRPr="00874775" w:rsidRDefault="00874775" w:rsidP="0087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874775" w:rsidRPr="00874775" w:rsidTr="004F33B9">
        <w:trPr>
          <w:trHeight w:val="61"/>
        </w:trPr>
        <w:tc>
          <w:tcPr>
            <w:tcW w:w="9639" w:type="dxa"/>
            <w:gridSpan w:val="4"/>
          </w:tcPr>
          <w:p w:rsidR="00874775" w:rsidRPr="00874775" w:rsidRDefault="00874775" w:rsidP="0087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tt-RU" w:eastAsia="ru-RU"/>
              </w:rPr>
            </w:pPr>
          </w:p>
        </w:tc>
      </w:tr>
      <w:tr w:rsidR="00874775" w:rsidRPr="00874775" w:rsidTr="004F33B9">
        <w:trPr>
          <w:trHeight w:val="1126"/>
        </w:trPr>
        <w:tc>
          <w:tcPr>
            <w:tcW w:w="5246" w:type="dxa"/>
            <w:gridSpan w:val="2"/>
          </w:tcPr>
          <w:p w:rsidR="00874775" w:rsidRPr="00874775" w:rsidRDefault="00874775" w:rsidP="0087477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C6D3B7" wp14:editId="0EB4E69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201A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87477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FE801A" wp14:editId="5A85321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98F99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7477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DFBBF4" wp14:editId="1C3A557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8E255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874775" w:rsidRPr="00874775" w:rsidRDefault="00874775" w:rsidP="00874775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ПОСТАНОВЛЕНИЕ</w:t>
            </w:r>
          </w:p>
          <w:p w:rsidR="00874775" w:rsidRPr="00874775" w:rsidRDefault="00874775" w:rsidP="00874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1220</w:t>
            </w:r>
          </w:p>
          <w:p w:rsidR="00874775" w:rsidRPr="00874775" w:rsidRDefault="00874775" w:rsidP="0087477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874775" w:rsidRPr="00874775" w:rsidRDefault="00874775" w:rsidP="00874775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87477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КАРАР</w:t>
            </w:r>
          </w:p>
          <w:p w:rsidR="00874775" w:rsidRPr="00874775" w:rsidRDefault="00874775" w:rsidP="0087477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22 сентября</w:t>
            </w:r>
            <w:r w:rsidRPr="0087477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  <w:r w:rsidRPr="00874775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874775" w:rsidRPr="00874775" w:rsidRDefault="00874775" w:rsidP="0087477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874775" w:rsidRPr="00874775" w:rsidRDefault="00874775" w:rsidP="0087477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:rsidR="00874775" w:rsidRDefault="00A31B74" w:rsidP="00874775">
      <w:pPr>
        <w:spacing w:after="0" w:line="240" w:lineRule="auto"/>
        <w:ind w:right="-1"/>
        <w:jc w:val="center"/>
        <w:rPr>
          <w:rFonts w:ascii="Times New Roman" w:eastAsia="Tinos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Об определении видов обязательных работ и перечня организаций,</w:t>
      </w:r>
      <w:r w:rsidR="00FB34F0" w:rsidRPr="00FB34F0">
        <w:rPr>
          <w:rFonts w:ascii="Times New Roman" w:eastAsia="Tinos" w:hAnsi="Times New Roman" w:cs="Times New Roman"/>
          <w:sz w:val="28"/>
          <w:szCs w:val="28"/>
        </w:rPr>
        <w:t xml:space="preserve">                    </w:t>
      </w:r>
    </w:p>
    <w:p w:rsidR="00874775" w:rsidRDefault="00A31B74" w:rsidP="00874775">
      <w:pPr>
        <w:spacing w:after="0" w:line="240" w:lineRule="auto"/>
        <w:ind w:right="-1"/>
        <w:jc w:val="center"/>
        <w:rPr>
          <w:rFonts w:ascii="Times New Roman" w:eastAsia="Tinos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 xml:space="preserve">в которых отбываются наказания в виде обязательных и исправительных работ </w:t>
      </w:r>
    </w:p>
    <w:p w:rsidR="004013AB" w:rsidRPr="00FB34F0" w:rsidRDefault="00A31B74" w:rsidP="0087477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в Нижнекамском муниципальном районе</w:t>
      </w:r>
    </w:p>
    <w:p w:rsidR="004013AB" w:rsidRPr="00FB34F0" w:rsidRDefault="004013AB" w:rsidP="00FB34F0">
      <w:pPr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A31B74" w:rsidP="00FB34F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В целях исправления лиц, которым назначено уголовное наказание в виде </w:t>
      </w:r>
      <w:r w:rsidR="00FB34F0"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                       </w:t>
      </w: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обязательных и исправительных работ, формирования у них уважительного отношения к нормам, правилам общества, общественно полезному труду, в соответствии </w:t>
      </w:r>
      <w:r w:rsidR="00FB34F0"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                              </w:t>
      </w: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со статьями 49, 50 Уголовного кодекса Российской Федерации, статьями 25, 39 </w:t>
      </w:r>
      <w:r w:rsidR="00FB34F0"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                </w:t>
      </w: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Уголовно-исполнительного кодекса Российской Федерации, статьей 3.13 Кодекса </w:t>
      </w:r>
      <w:r w:rsidR="00FB34F0"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                  </w:t>
      </w: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Российской Федерации об административных правонарушениях, статьей 109.2 </w:t>
      </w:r>
      <w:r w:rsidR="00FB34F0"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                           </w:t>
      </w: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Федерального закона от 02.10.2007 № 229-ФЗ «Об исполнительном производстве», </w:t>
      </w:r>
      <w:r w:rsidR="00FB34F0"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   </w:t>
      </w: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>Исполнительный комитет Нижнекамского муниципального района постановляет:</w:t>
      </w:r>
    </w:p>
    <w:p w:rsidR="004013AB" w:rsidRPr="00FB34F0" w:rsidRDefault="00A31B74" w:rsidP="00FB34F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1. Определить:</w:t>
      </w:r>
    </w:p>
    <w:p w:rsidR="004013AB" w:rsidRPr="00FB34F0" w:rsidRDefault="00A31B74" w:rsidP="00FB34F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1.1. виды обязательных работ, выполняемых в виде исполнения административного наказания, согласно приложению № 1;</w:t>
      </w:r>
    </w:p>
    <w:p w:rsidR="004013AB" w:rsidRPr="00FB34F0" w:rsidRDefault="00A31B74" w:rsidP="00FB34F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1.2. перечень рекомендуемых мест для отбывания осужденными наказания </w:t>
      </w:r>
      <w:r w:rsid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             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в виде исправительных работ на территории Нижнекамского муниципального </w:t>
      </w:r>
      <w:r w:rsid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                 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района, согласно приложению № 2;</w:t>
      </w:r>
    </w:p>
    <w:p w:rsidR="004013AB" w:rsidRPr="00FB34F0" w:rsidRDefault="00A31B74" w:rsidP="00FB34F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1.3. перечень рекомендуемых мест для отбывания осужденными наказания </w:t>
      </w:r>
      <w:r w:rsid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                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в виде обязательных работ на территории Нижнекамского муниципального района, согласно приложению № 3.</w:t>
      </w:r>
    </w:p>
    <w:p w:rsidR="004013AB" w:rsidRPr="00FB34F0" w:rsidRDefault="00A31B74" w:rsidP="00FB34F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2. Признать утратившим силу постановление Исполнительного комитета </w:t>
      </w:r>
      <w:r w:rsidR="00874775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        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Нижнекамского муниципального района от 06.10.2023</w:t>
      </w:r>
      <w:r w:rsidR="00FB34F0"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№ 951 «Об определении </w:t>
      </w:r>
      <w:r w:rsid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          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видов обязательных работ и перечня организаций, в которых отбываются наказания в виде обязательных и исправительных работ в Нижнекамском муниципальном </w:t>
      </w:r>
      <w:r w:rsid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 </w:t>
      </w:r>
      <w:r w:rsidR="00874775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            </w:t>
      </w:r>
      <w:r w:rsid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районе».</w:t>
      </w:r>
    </w:p>
    <w:p w:rsidR="004013AB" w:rsidRPr="00FB34F0" w:rsidRDefault="00A31B74" w:rsidP="00FB34F0">
      <w:pPr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3. Контроль за исполнением настоящего постановления оставляю за собой. </w:t>
      </w:r>
    </w:p>
    <w:p w:rsidR="004013AB" w:rsidRPr="00FB34F0" w:rsidRDefault="004013AB" w:rsidP="00FB34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4F0" w:rsidRPr="00FB34F0" w:rsidRDefault="00FB34F0" w:rsidP="00FB3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2780614"/>
      <w:r w:rsidRPr="00F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Руководителя,</w:t>
      </w:r>
    </w:p>
    <w:p w:rsidR="00FB34F0" w:rsidRPr="00FB34F0" w:rsidRDefault="00FB34F0" w:rsidP="00FB3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Руководителя                                                              Р.М. Латыпов</w:t>
      </w:r>
      <w:bookmarkEnd w:id="0"/>
    </w:p>
    <w:p w:rsidR="00FB34F0" w:rsidRDefault="00FB34F0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B34F0" w:rsidSect="00874775">
          <w:headerReference w:type="default" r:id="rId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74775" w:rsidRDefault="00874775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eastAsia="Tinos" w:hAnsi="Times New Roman" w:cs="Times New Roman"/>
          <w:sz w:val="28"/>
          <w:szCs w:val="28"/>
        </w:rPr>
      </w:pPr>
    </w:p>
    <w:p w:rsidR="00874775" w:rsidRDefault="00874775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eastAsia="Tinos" w:hAnsi="Times New Roman" w:cs="Times New Roman"/>
          <w:sz w:val="28"/>
          <w:szCs w:val="28"/>
        </w:rPr>
      </w:pPr>
    </w:p>
    <w:p w:rsidR="00874775" w:rsidRDefault="00874775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eastAsia="Tinos" w:hAnsi="Times New Roman" w:cs="Times New Roman"/>
          <w:sz w:val="28"/>
          <w:szCs w:val="28"/>
        </w:rPr>
      </w:pPr>
    </w:p>
    <w:p w:rsidR="00874775" w:rsidRDefault="00874775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eastAsia="Tinos" w:hAnsi="Times New Roman" w:cs="Times New Roman"/>
          <w:sz w:val="28"/>
          <w:szCs w:val="28"/>
        </w:rPr>
      </w:pPr>
    </w:p>
    <w:p w:rsidR="00874775" w:rsidRDefault="00874775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eastAsia="Tinos" w:hAnsi="Times New Roman" w:cs="Times New Roman"/>
          <w:sz w:val="28"/>
          <w:szCs w:val="28"/>
        </w:rPr>
      </w:pPr>
    </w:p>
    <w:p w:rsidR="004013AB" w:rsidRPr="00FB34F0" w:rsidRDefault="00A31B74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lastRenderedPageBreak/>
        <w:t>Приложение № 1</w:t>
      </w:r>
    </w:p>
    <w:p w:rsidR="004013AB" w:rsidRPr="00FB34F0" w:rsidRDefault="00A31B74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Утверждено</w:t>
      </w:r>
    </w:p>
    <w:p w:rsidR="004013AB" w:rsidRPr="00FB34F0" w:rsidRDefault="00A31B74" w:rsidP="00387597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</w:t>
      </w:r>
    </w:p>
    <w:p w:rsidR="004013AB" w:rsidRPr="00FB34F0" w:rsidRDefault="00A31B74" w:rsidP="00387597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Республики Татарстан</w:t>
      </w:r>
    </w:p>
    <w:p w:rsidR="004013AB" w:rsidRPr="00FB34F0" w:rsidRDefault="00A31B74" w:rsidP="00387597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 xml:space="preserve">от </w:t>
      </w:r>
      <w:r w:rsidR="00874775">
        <w:rPr>
          <w:rFonts w:ascii="Times New Roman" w:eastAsia="Tinos" w:hAnsi="Times New Roman" w:cs="Times New Roman"/>
          <w:sz w:val="28"/>
          <w:szCs w:val="28"/>
        </w:rPr>
        <w:t>22.09.2025 № 1220</w:t>
      </w:r>
    </w:p>
    <w:p w:rsidR="004013AB" w:rsidRPr="00FB34F0" w:rsidRDefault="004013AB" w:rsidP="00FB34F0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A31B74" w:rsidP="00FB34F0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Виды обязательных работ</w:t>
      </w:r>
    </w:p>
    <w:p w:rsidR="004013AB" w:rsidRPr="00FB34F0" w:rsidRDefault="00A31B74" w:rsidP="00FB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 xml:space="preserve">1. Благоустройство: очистка территорий от мусора, озеленение, земляные </w:t>
      </w:r>
      <w:r w:rsidR="00FB34F0">
        <w:rPr>
          <w:rFonts w:ascii="Times New Roman" w:eastAsia="Tinos" w:hAnsi="Times New Roman" w:cs="Times New Roman"/>
          <w:sz w:val="28"/>
          <w:szCs w:val="28"/>
        </w:rPr>
        <w:t xml:space="preserve">               </w:t>
      </w:r>
      <w:r w:rsidRPr="00FB34F0">
        <w:rPr>
          <w:rFonts w:ascii="Times New Roman" w:eastAsia="Tinos" w:hAnsi="Times New Roman" w:cs="Times New Roman"/>
          <w:sz w:val="28"/>
          <w:szCs w:val="28"/>
        </w:rPr>
        <w:t>работы, ремонтные работы дорог и других объектов внешнего благоустройства;</w:t>
      </w:r>
    </w:p>
    <w:p w:rsidR="004013AB" w:rsidRPr="00FB34F0" w:rsidRDefault="00A31B74" w:rsidP="00FB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 xml:space="preserve">2. Эксплуатация жилищно-коммунального хозяйства: уборка придомовых </w:t>
      </w:r>
      <w:r w:rsidR="00FB34F0">
        <w:rPr>
          <w:rFonts w:ascii="Times New Roman" w:eastAsia="Tinos" w:hAnsi="Times New Roman" w:cs="Times New Roman"/>
          <w:sz w:val="28"/>
          <w:szCs w:val="28"/>
        </w:rPr>
        <w:t xml:space="preserve">                  </w:t>
      </w:r>
      <w:r w:rsidRPr="00FB34F0">
        <w:rPr>
          <w:rFonts w:ascii="Times New Roman" w:eastAsia="Tinos" w:hAnsi="Times New Roman" w:cs="Times New Roman"/>
          <w:sz w:val="28"/>
          <w:szCs w:val="28"/>
        </w:rPr>
        <w:t xml:space="preserve">территорий, чердачных и подвальных помещений, ремонт систем водоснабжения, канализации и иных объектов коммунального хозяйства, уборка подъездов (лестниц проемов, площадок), санитарная очистка территорий и контейнерных площадок </w:t>
      </w:r>
      <w:r w:rsidR="00FB34F0">
        <w:rPr>
          <w:rFonts w:ascii="Times New Roman" w:eastAsia="Tinos" w:hAnsi="Times New Roman" w:cs="Times New Roman"/>
          <w:sz w:val="28"/>
          <w:szCs w:val="28"/>
        </w:rPr>
        <w:t xml:space="preserve">                </w:t>
      </w:r>
      <w:r w:rsidRPr="00FB34F0">
        <w:rPr>
          <w:rFonts w:ascii="Times New Roman" w:eastAsia="Tinos" w:hAnsi="Times New Roman" w:cs="Times New Roman"/>
          <w:sz w:val="28"/>
          <w:szCs w:val="28"/>
        </w:rPr>
        <w:t>от мусора и твердых бытовых отходов;</w:t>
      </w:r>
    </w:p>
    <w:p w:rsidR="004013AB" w:rsidRPr="00FB34F0" w:rsidRDefault="00A31B74" w:rsidP="00FB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3. Погрузочно-разгрузочные работы;</w:t>
      </w:r>
    </w:p>
    <w:p w:rsidR="004013AB" w:rsidRPr="00FB34F0" w:rsidRDefault="00A31B74" w:rsidP="00FB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4. Ремонтные работы, не требующие определенной квалификации;</w:t>
      </w:r>
    </w:p>
    <w:p w:rsidR="004013AB" w:rsidRPr="00FB34F0" w:rsidRDefault="00A31B74" w:rsidP="00FB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5. Очистка пляжей, набережных;</w:t>
      </w:r>
    </w:p>
    <w:p w:rsidR="004013AB" w:rsidRPr="00FB34F0" w:rsidRDefault="00A31B74" w:rsidP="00FB3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6. Лесохозяйственные работы.</w:t>
      </w: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4F0" w:rsidRDefault="00FB34F0" w:rsidP="00FB34F0">
      <w:pPr>
        <w:tabs>
          <w:tab w:val="left" w:pos="1245"/>
        </w:tabs>
        <w:spacing w:after="0" w:line="240" w:lineRule="auto"/>
        <w:ind w:firstLine="8079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FB34F0" w:rsidRDefault="00FB34F0" w:rsidP="00FB34F0">
      <w:pPr>
        <w:tabs>
          <w:tab w:val="left" w:pos="1245"/>
        </w:tabs>
        <w:spacing w:after="0" w:line="240" w:lineRule="auto"/>
        <w:ind w:firstLine="8079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FB34F0" w:rsidRDefault="00FB34F0" w:rsidP="00FB34F0">
      <w:pPr>
        <w:tabs>
          <w:tab w:val="left" w:pos="1245"/>
        </w:tabs>
        <w:spacing w:after="0" w:line="240" w:lineRule="auto"/>
        <w:ind w:firstLine="8079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FB34F0" w:rsidRDefault="00FB34F0" w:rsidP="00FB34F0">
      <w:pPr>
        <w:tabs>
          <w:tab w:val="left" w:pos="1245"/>
        </w:tabs>
        <w:spacing w:after="0" w:line="240" w:lineRule="auto"/>
        <w:ind w:firstLine="8079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FB34F0" w:rsidRPr="00FB34F0" w:rsidRDefault="00FB34F0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nos" w:hAnsi="Times New Roman" w:cs="Times New Roman"/>
          <w:sz w:val="28"/>
          <w:szCs w:val="28"/>
        </w:rPr>
        <w:t>2</w:t>
      </w:r>
    </w:p>
    <w:p w:rsidR="00FB34F0" w:rsidRPr="00FB34F0" w:rsidRDefault="00FB34F0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Утверждено</w:t>
      </w:r>
    </w:p>
    <w:p w:rsidR="00FB34F0" w:rsidRPr="00FB34F0" w:rsidRDefault="00FB34F0" w:rsidP="00387597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</w:t>
      </w:r>
    </w:p>
    <w:p w:rsidR="00FB34F0" w:rsidRPr="00FB34F0" w:rsidRDefault="00FB34F0" w:rsidP="00387597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Республики Татарстан</w:t>
      </w:r>
    </w:p>
    <w:p w:rsidR="00874775" w:rsidRPr="00FB34F0" w:rsidRDefault="00874775" w:rsidP="00874775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 xml:space="preserve">от </w:t>
      </w:r>
      <w:r>
        <w:rPr>
          <w:rFonts w:ascii="Times New Roman" w:eastAsia="Tinos" w:hAnsi="Times New Roman" w:cs="Times New Roman"/>
          <w:sz w:val="28"/>
          <w:szCs w:val="28"/>
        </w:rPr>
        <w:t>22.09.2025 № 1220</w:t>
      </w:r>
    </w:p>
    <w:p w:rsidR="004013AB" w:rsidRPr="00FB34F0" w:rsidRDefault="004013AB" w:rsidP="00FB34F0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4F0" w:rsidRDefault="00A31B74" w:rsidP="00FB34F0">
      <w:pPr>
        <w:spacing w:after="0" w:line="240" w:lineRule="auto"/>
        <w:jc w:val="center"/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</w:pP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Перечень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рекомендуемых мест для отбывания осужденными наказания в виде </w:t>
      </w:r>
    </w:p>
    <w:p w:rsidR="004013AB" w:rsidRPr="00FB34F0" w:rsidRDefault="00A31B74" w:rsidP="00FB34F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исправительных работ на территории Нижнекамского муниципального района</w:t>
      </w: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984"/>
      </w:tblGrid>
      <w:tr w:rsidR="004013AB" w:rsidRPr="00FB34F0" w:rsidTr="00FB34F0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013AB" w:rsidRPr="00FB34F0" w:rsidRDefault="00A31B74" w:rsidP="00FB34F0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</w:tr>
      <w:tr w:rsidR="004013AB" w:rsidRPr="00FB34F0" w:rsidTr="00FB34F0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«Вокзальная-2»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1651036464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Горбыт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1651093800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«Нижнекамский жилищный фонд»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1651086240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«Озеленение»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1651094586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«Чистый Двор»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1651094755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«Комфортная среда»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1651093920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«Уютный Двор»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1651092814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«Сфера НК»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1651069710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Ассоциация по оказанию помощи</w:t>
            </w:r>
          </w:p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«ИХЛАС»-«ИСКРЕННОСТЬ»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1651061936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«ПЖКХ-10»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1651036150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«ПЖКХ-21»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1651089498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«Уют НК»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1651082735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«Кама Строй НК»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1651076562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ДомСервис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1651068184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«ЖЭУ-17»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1651075223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«Нижнекамская»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1651072896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МУП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Горэлектротранспорт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1651020009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«Наш дом Камские Поляны»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1651089770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«Нова Ролл-стрейч»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5038051300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ПАО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Нижнекамскшина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1651000027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«Торговый дом Кама»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1651024807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Елантовского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1651046085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Каенлинского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1651046092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Кармалинского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1651046053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КрасноКадкинского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1651046039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Исполнительный комитет Майского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1651045243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Макаровского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1651045324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Нижнеуратьминского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1651045356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Простинского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1651045268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Исполнительный комитет Сосновского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1651045236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Старошешминского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1651046046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Сухаревского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1651045250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Исполнительный комитет Шереметьевского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1651045395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Шингальчинского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1651046007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Татшина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1644024517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«Научно-производственное объединение «Завод металлоконструкций»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5503230200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ОАО «РЖД»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7708503727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«Ремонтно-Строительная компания»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1650277562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ЛидерГрупп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-НК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1651080174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ВКиЭХ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1651035245</w:t>
            </w:r>
          </w:p>
        </w:tc>
      </w:tr>
      <w:tr w:rsidR="004013AB" w:rsidRPr="00FB34F0" w:rsidTr="00FB34F0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«КСС РУС»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5262256626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«Комплексное предприятие благоустройства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1651097812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Стройподряд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1651086715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ПКФ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КамДетальПроект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1651043430</w:t>
            </w:r>
          </w:p>
        </w:tc>
      </w:tr>
      <w:tr w:rsidR="004013AB" w:rsidRPr="00FB34F0" w:rsidTr="00FB34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«Ресторан Арба»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1651056090</w:t>
            </w:r>
          </w:p>
        </w:tc>
      </w:tr>
      <w:tr w:rsidR="004013AB" w:rsidRPr="00FB34F0" w:rsidTr="00FB34F0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ИП Арсланов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165111829361</w:t>
            </w:r>
          </w:p>
        </w:tc>
      </w:tr>
      <w:tr w:rsidR="004013AB" w:rsidRPr="00FB34F0" w:rsidTr="00FB34F0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ИП Юнусов А.Ш.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165123455022</w:t>
            </w:r>
          </w:p>
        </w:tc>
      </w:tr>
      <w:tr w:rsidR="004013AB" w:rsidRPr="00FB34F0" w:rsidTr="00FB34F0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ООО «</w:t>
            </w:r>
            <w:proofErr w:type="spellStart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ТехноТранс</w:t>
            </w:r>
            <w:proofErr w:type="spellEnd"/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1651059020</w:t>
            </w:r>
          </w:p>
        </w:tc>
      </w:tr>
      <w:tr w:rsidR="004013AB" w:rsidRPr="00FB34F0" w:rsidTr="00FB34F0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</w:rPr>
              <w:t>МКП «Водоканал»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FB34F0" w:rsidRDefault="00A31B74" w:rsidP="00FB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4F0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1651088938</w:t>
            </w:r>
          </w:p>
        </w:tc>
      </w:tr>
    </w:tbl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3AB" w:rsidRPr="00FB34F0" w:rsidRDefault="004013AB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4013AB" w:rsidRPr="00FB34F0" w:rsidRDefault="004013AB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Default="003337DF" w:rsidP="00FB34F0">
      <w:pPr>
        <w:tabs>
          <w:tab w:val="left" w:pos="1245"/>
        </w:tabs>
        <w:spacing w:after="0" w:line="240" w:lineRule="auto"/>
        <w:ind w:right="284" w:firstLine="7795"/>
        <w:jc w:val="both"/>
        <w:rPr>
          <w:rFonts w:ascii="Times New Roman" w:eastAsia="Tinos" w:hAnsi="Times New Roman" w:cs="Times New Roman"/>
          <w:sz w:val="28"/>
          <w:szCs w:val="28"/>
        </w:rPr>
      </w:pPr>
    </w:p>
    <w:p w:rsidR="003337DF" w:rsidRPr="00FB34F0" w:rsidRDefault="003337DF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nos" w:hAnsi="Times New Roman" w:cs="Times New Roman"/>
          <w:sz w:val="28"/>
          <w:szCs w:val="28"/>
        </w:rPr>
        <w:t>3</w:t>
      </w:r>
    </w:p>
    <w:p w:rsidR="003337DF" w:rsidRPr="00FB34F0" w:rsidRDefault="003337DF" w:rsidP="00387597">
      <w:pPr>
        <w:tabs>
          <w:tab w:val="left" w:pos="1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Утверждено</w:t>
      </w:r>
    </w:p>
    <w:p w:rsidR="003337DF" w:rsidRPr="00FB34F0" w:rsidRDefault="003337DF" w:rsidP="00387597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постановлением Исполнительного комитета Нижнекамского муниципального района</w:t>
      </w:r>
    </w:p>
    <w:p w:rsidR="003337DF" w:rsidRPr="00FB34F0" w:rsidRDefault="003337DF" w:rsidP="00387597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>Республики Татарстан</w:t>
      </w:r>
    </w:p>
    <w:p w:rsidR="00874775" w:rsidRPr="00FB34F0" w:rsidRDefault="00874775" w:rsidP="00874775">
      <w:pPr>
        <w:tabs>
          <w:tab w:val="left" w:pos="1245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B34F0">
        <w:rPr>
          <w:rFonts w:ascii="Times New Roman" w:eastAsia="Tinos" w:hAnsi="Times New Roman" w:cs="Times New Roman"/>
          <w:sz w:val="28"/>
          <w:szCs w:val="28"/>
        </w:rPr>
        <w:t xml:space="preserve">от </w:t>
      </w:r>
      <w:r>
        <w:rPr>
          <w:rFonts w:ascii="Times New Roman" w:eastAsia="Tinos" w:hAnsi="Times New Roman" w:cs="Times New Roman"/>
          <w:sz w:val="28"/>
          <w:szCs w:val="28"/>
        </w:rPr>
        <w:t>22.09.2025 № 1220</w:t>
      </w:r>
    </w:p>
    <w:p w:rsidR="004013AB" w:rsidRPr="00FB34F0" w:rsidRDefault="004013AB" w:rsidP="00FB34F0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337DF" w:rsidRDefault="00A31B74" w:rsidP="003337DF">
      <w:pPr>
        <w:spacing w:after="0" w:line="240" w:lineRule="auto"/>
        <w:jc w:val="center"/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</w:pPr>
      <w:r w:rsidRPr="00FB34F0">
        <w:rPr>
          <w:rFonts w:ascii="Times New Roman" w:eastAsia="Tinos" w:hAnsi="Times New Roman" w:cs="Times New Roman"/>
          <w:sz w:val="28"/>
          <w:szCs w:val="28"/>
          <w:lang w:eastAsia="ru-RU"/>
        </w:rPr>
        <w:t xml:space="preserve">Перечень </w:t>
      </w: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 xml:space="preserve">рекомендуемых мест для отбывания осужденными наказания в виде </w:t>
      </w:r>
    </w:p>
    <w:p w:rsidR="004013AB" w:rsidRPr="00FB34F0" w:rsidRDefault="00A31B74" w:rsidP="003337D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34F0">
        <w:rPr>
          <w:rFonts w:ascii="Times New Roman" w:eastAsia="Tinos" w:hAnsi="Times New Roman" w:cs="Times New Roman"/>
          <w:bCs/>
          <w:sz w:val="28"/>
          <w:szCs w:val="28"/>
          <w:lang w:val="ru" w:eastAsia="ru-RU"/>
        </w:rPr>
        <w:t>обязательных работ на территории Нижнекамского муниципального района</w:t>
      </w:r>
    </w:p>
    <w:p w:rsidR="004013AB" w:rsidRPr="00FB34F0" w:rsidRDefault="004013AB" w:rsidP="00FB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1843"/>
      </w:tblGrid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«Вокзальная-2»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1651036464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Горбыт</w:t>
            </w:r>
            <w:proofErr w:type="spellEnd"/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1651093800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«Нижнекамский жилищный фонд»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1651086240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</w:rPr>
              <w:t>ООО «Комфортная среда»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1651093920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</w:rPr>
              <w:t>ООО «Чистый Двор»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1651094755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</w:rPr>
              <w:t>ООО «Уютный Двор»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1651092814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Ассоциация по оказанию помощи</w:t>
            </w:r>
          </w:p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«ИХЛАС»-«ИСКРЕННОСТЬ»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1651061936</w:t>
            </w:r>
          </w:p>
        </w:tc>
      </w:tr>
      <w:tr w:rsidR="004013AB" w:rsidRPr="003337DF" w:rsidTr="003337DF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«Сфера НК»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1651069710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</w:rPr>
              <w:t>ООО «Комплексное предприятие благоустройства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1651097812</w:t>
            </w:r>
          </w:p>
        </w:tc>
      </w:tr>
      <w:tr w:rsidR="004013AB" w:rsidRPr="003337DF" w:rsidTr="003337DF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«ПЖКХ-10»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1651036150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«ПЖКХ-21»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1651089498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«Уют НК»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1651082735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«Кама Строй НК»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1651076562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ДомСервис</w:t>
            </w:r>
            <w:proofErr w:type="spellEnd"/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 xml:space="preserve"> 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1651068184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«ЖЭУ-17»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1651075223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«Нижнекамская»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1651072896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ООО «Наш дом Камские Поляны»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color w:val="000000"/>
                <w:sz w:val="20"/>
                <w:szCs w:val="20"/>
                <w:lang w:eastAsia="ru-RU"/>
              </w:rPr>
              <w:t>1651089770</w:t>
            </w:r>
          </w:p>
        </w:tc>
      </w:tr>
      <w:tr w:rsidR="004013AB" w:rsidRPr="003337DF" w:rsidTr="003337DF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Елантовского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1651046085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Каенлинского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1651046092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Кармалинского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1651046053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КрасноКадкинского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1651046039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Исполнительный комитет Майского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1651045243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Макаровского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1651045324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Нижнеуратьминского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1651045356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Простинского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1651045268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Исполнительный комитет Сосновского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1651045236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Старошешминского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1651046046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Сухаревского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1651045250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Исполнительный комитет Шереметьевского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1651045395</w:t>
            </w:r>
          </w:p>
        </w:tc>
      </w:tr>
      <w:tr w:rsidR="004013AB" w:rsidRPr="003337DF" w:rsidTr="003337D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Шингальчинского</w:t>
            </w:r>
            <w:proofErr w:type="spellEnd"/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AB" w:rsidRPr="003337DF" w:rsidRDefault="00A31B74" w:rsidP="0033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7DF">
              <w:rPr>
                <w:rFonts w:ascii="Times New Roman" w:eastAsia="Tinos" w:hAnsi="Times New Roman" w:cs="Times New Roman"/>
                <w:sz w:val="20"/>
                <w:szCs w:val="20"/>
                <w:lang w:eastAsia="ru-RU"/>
              </w:rPr>
              <w:t>1651046007</w:t>
            </w:r>
          </w:p>
        </w:tc>
      </w:tr>
    </w:tbl>
    <w:p w:rsidR="004013AB" w:rsidRPr="00FB34F0" w:rsidRDefault="004013AB" w:rsidP="00FB34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13AB" w:rsidRPr="00FB34F0" w:rsidSect="00FB34F0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2024" w:rsidRDefault="00EA2024">
      <w:pPr>
        <w:spacing w:after="0" w:line="240" w:lineRule="auto"/>
      </w:pPr>
      <w:r>
        <w:separator/>
      </w:r>
    </w:p>
  </w:endnote>
  <w:endnote w:type="continuationSeparator" w:id="0">
    <w:p w:rsidR="00EA2024" w:rsidRDefault="00EA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2024" w:rsidRDefault="00EA2024">
      <w:pPr>
        <w:spacing w:after="0" w:line="240" w:lineRule="auto"/>
      </w:pPr>
      <w:r>
        <w:separator/>
      </w:r>
    </w:p>
  </w:footnote>
  <w:footnote w:type="continuationSeparator" w:id="0">
    <w:p w:rsidR="00EA2024" w:rsidRDefault="00EA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13AB" w:rsidRDefault="004013A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3643D"/>
    <w:multiLevelType w:val="hybridMultilevel"/>
    <w:tmpl w:val="9432E50A"/>
    <w:lvl w:ilvl="0" w:tplc="5FFE311E">
      <w:start w:val="1"/>
      <w:numFmt w:val="decimal"/>
      <w:lvlText w:val="%1."/>
      <w:lvlJc w:val="left"/>
      <w:pPr>
        <w:ind w:left="720" w:hanging="360"/>
      </w:pPr>
    </w:lvl>
    <w:lvl w:ilvl="1" w:tplc="93C09A36">
      <w:start w:val="1"/>
      <w:numFmt w:val="lowerLetter"/>
      <w:lvlText w:val="%2."/>
      <w:lvlJc w:val="left"/>
      <w:pPr>
        <w:ind w:left="1440" w:hanging="360"/>
      </w:pPr>
    </w:lvl>
    <w:lvl w:ilvl="2" w:tplc="B52CF42E">
      <w:start w:val="1"/>
      <w:numFmt w:val="lowerRoman"/>
      <w:lvlText w:val="%3."/>
      <w:lvlJc w:val="right"/>
      <w:pPr>
        <w:ind w:left="2160" w:hanging="180"/>
      </w:pPr>
    </w:lvl>
    <w:lvl w:ilvl="3" w:tplc="1334280C">
      <w:start w:val="1"/>
      <w:numFmt w:val="decimal"/>
      <w:lvlText w:val="%4."/>
      <w:lvlJc w:val="left"/>
      <w:pPr>
        <w:ind w:left="2880" w:hanging="360"/>
      </w:pPr>
    </w:lvl>
    <w:lvl w:ilvl="4" w:tplc="DE8AECDE">
      <w:start w:val="1"/>
      <w:numFmt w:val="lowerLetter"/>
      <w:lvlText w:val="%5."/>
      <w:lvlJc w:val="left"/>
      <w:pPr>
        <w:ind w:left="3600" w:hanging="360"/>
      </w:pPr>
    </w:lvl>
    <w:lvl w:ilvl="5" w:tplc="C53C3570">
      <w:start w:val="1"/>
      <w:numFmt w:val="lowerRoman"/>
      <w:lvlText w:val="%6."/>
      <w:lvlJc w:val="right"/>
      <w:pPr>
        <w:ind w:left="4320" w:hanging="180"/>
      </w:pPr>
    </w:lvl>
    <w:lvl w:ilvl="6" w:tplc="70087DE4">
      <w:start w:val="1"/>
      <w:numFmt w:val="decimal"/>
      <w:lvlText w:val="%7."/>
      <w:lvlJc w:val="left"/>
      <w:pPr>
        <w:ind w:left="5040" w:hanging="360"/>
      </w:pPr>
    </w:lvl>
    <w:lvl w:ilvl="7" w:tplc="FF6C5F2C">
      <w:start w:val="1"/>
      <w:numFmt w:val="lowerLetter"/>
      <w:lvlText w:val="%8."/>
      <w:lvlJc w:val="left"/>
      <w:pPr>
        <w:ind w:left="5760" w:hanging="360"/>
      </w:pPr>
    </w:lvl>
    <w:lvl w:ilvl="8" w:tplc="95B494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173E"/>
    <w:multiLevelType w:val="hybridMultilevel"/>
    <w:tmpl w:val="CAB87272"/>
    <w:lvl w:ilvl="0" w:tplc="FCF85B2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03C01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410A2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84F3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084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BE3B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E032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B82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BC432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D4590F"/>
    <w:multiLevelType w:val="hybridMultilevel"/>
    <w:tmpl w:val="DCAC742E"/>
    <w:lvl w:ilvl="0" w:tplc="9DB469E8">
      <w:start w:val="1"/>
      <w:numFmt w:val="decimal"/>
      <w:lvlText w:val="%1."/>
      <w:lvlJc w:val="left"/>
      <w:pPr>
        <w:ind w:left="1065" w:hanging="360"/>
      </w:pPr>
      <w:rPr>
        <w:rFonts w:eastAsia="Times New Roman"/>
        <w:b/>
        <w:bCs/>
      </w:rPr>
    </w:lvl>
    <w:lvl w:ilvl="1" w:tplc="840AE758">
      <w:start w:val="1"/>
      <w:numFmt w:val="lowerLetter"/>
      <w:lvlText w:val="%2."/>
      <w:lvlJc w:val="left"/>
      <w:pPr>
        <w:ind w:left="1785" w:hanging="360"/>
      </w:pPr>
    </w:lvl>
    <w:lvl w:ilvl="2" w:tplc="9E080CF4">
      <w:start w:val="1"/>
      <w:numFmt w:val="lowerRoman"/>
      <w:lvlText w:val="%3."/>
      <w:lvlJc w:val="right"/>
      <w:pPr>
        <w:ind w:left="2505" w:hanging="180"/>
      </w:pPr>
    </w:lvl>
    <w:lvl w:ilvl="3" w:tplc="57A8381A">
      <w:start w:val="1"/>
      <w:numFmt w:val="decimal"/>
      <w:lvlText w:val="%4."/>
      <w:lvlJc w:val="left"/>
      <w:pPr>
        <w:ind w:left="3225" w:hanging="360"/>
      </w:pPr>
    </w:lvl>
    <w:lvl w:ilvl="4" w:tplc="9B3E3602">
      <w:start w:val="1"/>
      <w:numFmt w:val="lowerLetter"/>
      <w:lvlText w:val="%5."/>
      <w:lvlJc w:val="left"/>
      <w:pPr>
        <w:ind w:left="3945" w:hanging="360"/>
      </w:pPr>
    </w:lvl>
    <w:lvl w:ilvl="5" w:tplc="52E209CC">
      <w:start w:val="1"/>
      <w:numFmt w:val="lowerRoman"/>
      <w:lvlText w:val="%6."/>
      <w:lvlJc w:val="right"/>
      <w:pPr>
        <w:ind w:left="4665" w:hanging="180"/>
      </w:pPr>
    </w:lvl>
    <w:lvl w:ilvl="6" w:tplc="11729C16">
      <w:start w:val="1"/>
      <w:numFmt w:val="decimal"/>
      <w:lvlText w:val="%7."/>
      <w:lvlJc w:val="left"/>
      <w:pPr>
        <w:ind w:left="5385" w:hanging="360"/>
      </w:pPr>
    </w:lvl>
    <w:lvl w:ilvl="7" w:tplc="76D43A8A">
      <w:start w:val="1"/>
      <w:numFmt w:val="lowerLetter"/>
      <w:lvlText w:val="%8."/>
      <w:lvlJc w:val="left"/>
      <w:pPr>
        <w:ind w:left="6105" w:hanging="360"/>
      </w:pPr>
    </w:lvl>
    <w:lvl w:ilvl="8" w:tplc="3210F45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901776"/>
    <w:multiLevelType w:val="hybridMultilevel"/>
    <w:tmpl w:val="6134A132"/>
    <w:lvl w:ilvl="0" w:tplc="A87E6BFE">
      <w:start w:val="1"/>
      <w:numFmt w:val="decimal"/>
      <w:lvlText w:val="%1."/>
      <w:lvlJc w:val="left"/>
      <w:pPr>
        <w:ind w:left="720" w:hanging="360"/>
      </w:pPr>
    </w:lvl>
    <w:lvl w:ilvl="1" w:tplc="676C3096">
      <w:start w:val="1"/>
      <w:numFmt w:val="lowerLetter"/>
      <w:lvlText w:val="%2."/>
      <w:lvlJc w:val="left"/>
      <w:pPr>
        <w:ind w:left="1440" w:hanging="360"/>
      </w:pPr>
    </w:lvl>
    <w:lvl w:ilvl="2" w:tplc="6DF00850">
      <w:start w:val="1"/>
      <w:numFmt w:val="lowerRoman"/>
      <w:lvlText w:val="%3."/>
      <w:lvlJc w:val="right"/>
      <w:pPr>
        <w:ind w:left="2160" w:hanging="180"/>
      </w:pPr>
    </w:lvl>
    <w:lvl w:ilvl="3" w:tplc="4CF26AE6">
      <w:start w:val="1"/>
      <w:numFmt w:val="decimal"/>
      <w:lvlText w:val="%4."/>
      <w:lvlJc w:val="left"/>
      <w:pPr>
        <w:ind w:left="2880" w:hanging="360"/>
      </w:pPr>
    </w:lvl>
    <w:lvl w:ilvl="4" w:tplc="9252E644">
      <w:start w:val="1"/>
      <w:numFmt w:val="lowerLetter"/>
      <w:lvlText w:val="%5."/>
      <w:lvlJc w:val="left"/>
      <w:pPr>
        <w:ind w:left="3600" w:hanging="360"/>
      </w:pPr>
    </w:lvl>
    <w:lvl w:ilvl="5" w:tplc="59AED216">
      <w:start w:val="1"/>
      <w:numFmt w:val="lowerRoman"/>
      <w:lvlText w:val="%6."/>
      <w:lvlJc w:val="right"/>
      <w:pPr>
        <w:ind w:left="4320" w:hanging="180"/>
      </w:pPr>
    </w:lvl>
    <w:lvl w:ilvl="6" w:tplc="40DEF944">
      <w:start w:val="1"/>
      <w:numFmt w:val="decimal"/>
      <w:lvlText w:val="%7."/>
      <w:lvlJc w:val="left"/>
      <w:pPr>
        <w:ind w:left="5040" w:hanging="360"/>
      </w:pPr>
    </w:lvl>
    <w:lvl w:ilvl="7" w:tplc="45A2B97E">
      <w:start w:val="1"/>
      <w:numFmt w:val="lowerLetter"/>
      <w:lvlText w:val="%8."/>
      <w:lvlJc w:val="left"/>
      <w:pPr>
        <w:ind w:left="5760" w:hanging="360"/>
      </w:pPr>
    </w:lvl>
    <w:lvl w:ilvl="8" w:tplc="CD6E8AE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51FE3"/>
    <w:multiLevelType w:val="hybridMultilevel"/>
    <w:tmpl w:val="09DA2FDC"/>
    <w:lvl w:ilvl="0" w:tplc="95CAD328">
      <w:start w:val="1"/>
      <w:numFmt w:val="decimal"/>
      <w:lvlText w:val="%1."/>
      <w:lvlJc w:val="left"/>
      <w:pPr>
        <w:ind w:left="1065" w:hanging="360"/>
      </w:pPr>
    </w:lvl>
    <w:lvl w:ilvl="1" w:tplc="2EC6C63C">
      <w:start w:val="1"/>
      <w:numFmt w:val="lowerLetter"/>
      <w:lvlText w:val="%2."/>
      <w:lvlJc w:val="left"/>
      <w:pPr>
        <w:ind w:left="1785" w:hanging="360"/>
      </w:pPr>
    </w:lvl>
    <w:lvl w:ilvl="2" w:tplc="7102FCE6">
      <w:start w:val="1"/>
      <w:numFmt w:val="lowerRoman"/>
      <w:lvlText w:val="%3."/>
      <w:lvlJc w:val="right"/>
      <w:pPr>
        <w:ind w:left="2505" w:hanging="180"/>
      </w:pPr>
    </w:lvl>
    <w:lvl w:ilvl="3" w:tplc="D1985980">
      <w:start w:val="1"/>
      <w:numFmt w:val="decimal"/>
      <w:lvlText w:val="%4."/>
      <w:lvlJc w:val="left"/>
      <w:pPr>
        <w:ind w:left="3225" w:hanging="360"/>
      </w:pPr>
    </w:lvl>
    <w:lvl w:ilvl="4" w:tplc="02E0C0C6">
      <w:start w:val="1"/>
      <w:numFmt w:val="lowerLetter"/>
      <w:lvlText w:val="%5."/>
      <w:lvlJc w:val="left"/>
      <w:pPr>
        <w:ind w:left="3945" w:hanging="360"/>
      </w:pPr>
    </w:lvl>
    <w:lvl w:ilvl="5" w:tplc="FE6066DE">
      <w:start w:val="1"/>
      <w:numFmt w:val="lowerRoman"/>
      <w:lvlText w:val="%6."/>
      <w:lvlJc w:val="right"/>
      <w:pPr>
        <w:ind w:left="4665" w:hanging="180"/>
      </w:pPr>
    </w:lvl>
    <w:lvl w:ilvl="6" w:tplc="E5A6B586">
      <w:start w:val="1"/>
      <w:numFmt w:val="decimal"/>
      <w:lvlText w:val="%7."/>
      <w:lvlJc w:val="left"/>
      <w:pPr>
        <w:ind w:left="5385" w:hanging="360"/>
      </w:pPr>
    </w:lvl>
    <w:lvl w:ilvl="7" w:tplc="7174F594">
      <w:start w:val="1"/>
      <w:numFmt w:val="lowerLetter"/>
      <w:lvlText w:val="%8."/>
      <w:lvlJc w:val="left"/>
      <w:pPr>
        <w:ind w:left="6105" w:hanging="360"/>
      </w:pPr>
    </w:lvl>
    <w:lvl w:ilvl="8" w:tplc="C11E321A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AB"/>
    <w:rsid w:val="003337DF"/>
    <w:rsid w:val="00387597"/>
    <w:rsid w:val="004013AB"/>
    <w:rsid w:val="00874775"/>
    <w:rsid w:val="00A31B74"/>
    <w:rsid w:val="00C743E0"/>
    <w:rsid w:val="00EA2024"/>
    <w:rsid w:val="00F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F998"/>
  <w15:docId w15:val="{550C1B30-CB5F-481F-AC05-182E76A4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Microsoft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Admin</dc:creator>
  <cp:lastModifiedBy>OLGA</cp:lastModifiedBy>
  <cp:revision>3</cp:revision>
  <cp:lastPrinted>2025-09-22T07:59:00Z</cp:lastPrinted>
  <dcterms:created xsi:type="dcterms:W3CDTF">2025-09-22T08:00:00Z</dcterms:created>
  <dcterms:modified xsi:type="dcterms:W3CDTF">2025-09-23T10:45:00Z</dcterms:modified>
  <cp:version>1048576</cp:version>
</cp:coreProperties>
</file>