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62598592"/>
    <w:bookmarkEnd w:id="0"/>
    <w:p w:rsidR="00D14E0E" w:rsidRDefault="004A42E4">
      <w:r w:rsidRPr="00D14E0E">
        <w:object w:dxaOrig="9884" w:dyaOrig="3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4.4pt;height:159.6pt" o:ole="">
            <v:imagedata r:id="rId5" o:title=""/>
          </v:shape>
          <o:OLEObject Type="Embed" ProgID="Word.Document.12" ShapeID="_x0000_i1032" DrawAspect="Content" ObjectID="_1762598928" r:id="rId6">
            <o:FieldCodes>\s</o:FieldCodes>
          </o:OLEObject>
        </w:object>
      </w:r>
    </w:p>
    <w:tbl>
      <w:tblPr>
        <w:tblW w:w="10479" w:type="dxa"/>
        <w:tblLook w:val="04A0" w:firstRow="1" w:lastRow="0" w:firstColumn="1" w:lastColumn="0" w:noHBand="0" w:noVBand="1"/>
      </w:tblPr>
      <w:tblGrid>
        <w:gridCol w:w="10479"/>
      </w:tblGrid>
      <w:tr w:rsidR="00D1773E" w:rsidRPr="007A0390" w:rsidTr="00D14E0E">
        <w:trPr>
          <w:trHeight w:val="2157"/>
        </w:trPr>
        <w:tc>
          <w:tcPr>
            <w:tcW w:w="10479" w:type="dxa"/>
            <w:shd w:val="clear" w:color="auto" w:fill="auto"/>
          </w:tcPr>
          <w:p w:rsidR="00D1773E" w:rsidRPr="007A0390" w:rsidRDefault="00D1773E" w:rsidP="00D14E0E">
            <w:pPr>
              <w:spacing w:after="0" w:line="240" w:lineRule="auto"/>
              <w:ind w:right="32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 порядке создания, хранения и использования резерва технических средств оповещения населения и запасных частей, инструментов</w:t>
            </w:r>
            <w:r w:rsidR="007A0390"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 принадлежностей для муниципальной автоматизированной</w:t>
            </w:r>
            <w:r w:rsidR="007A0390"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системы централизованного оповещения населения Нижнекамского муниципального района</w:t>
            </w:r>
          </w:p>
        </w:tc>
      </w:tr>
    </w:tbl>
    <w:p w:rsidR="00D1773E" w:rsidRPr="007A0390" w:rsidRDefault="00D1773E" w:rsidP="007A03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CF3664" w:rsidRPr="007A0390" w:rsidRDefault="00BD37DC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В соответствии с Федеральным закон</w:t>
      </w:r>
      <w:r w:rsidR="00D1773E" w:rsidRPr="007A0390">
        <w:rPr>
          <w:rFonts w:ascii="Times New Roman" w:hAnsi="Times New Roman"/>
          <w:bCs/>
          <w:sz w:val="28"/>
          <w:szCs w:val="28"/>
          <w:lang w:eastAsia="ru-RU"/>
        </w:rPr>
        <w:t>ом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от 21 декабря 1994 года  № 68-ФЗ </w:t>
      </w:r>
      <w:r w:rsidR="00D1773E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A0390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«О защите населения и территорий от чрезвычайных ситуаций природного </w:t>
      </w:r>
      <w:r w:rsidR="007A0390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и техногенного характера», </w:t>
      </w:r>
      <w:r w:rsidR="00B65852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Федеральным законом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от 12 декабря 1998 года № 28-ФЗ «О гражданской обороне», </w:t>
      </w:r>
      <w:r w:rsidR="00B65852" w:rsidRPr="007A0390">
        <w:rPr>
          <w:rFonts w:ascii="Times New Roman" w:hAnsi="Times New Roman"/>
          <w:bCs/>
          <w:sz w:val="28"/>
          <w:szCs w:val="28"/>
          <w:lang w:eastAsia="ru-RU"/>
        </w:rPr>
        <w:t>постановлени</w:t>
      </w:r>
      <w:r w:rsidR="00CF3664" w:rsidRPr="007A0390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B65852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м Правительства Российской Федерации от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25</w:t>
      </w:r>
      <w:r w:rsidR="00CF3664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июля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2020</w:t>
      </w:r>
      <w:r w:rsidR="00CF3664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года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№ 1119 «</w:t>
      </w:r>
      <w:r w:rsidR="00CF3664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Правил создания, использования </w:t>
      </w:r>
      <w:r w:rsidR="007A0390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               </w:t>
      </w:r>
      <w:r w:rsidR="00CF3664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</w:t>
      </w:r>
      <w:r w:rsidR="007A0390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</w:t>
      </w:r>
      <w:r w:rsidR="00CF3664" w:rsidRPr="007A0390">
        <w:rPr>
          <w:rFonts w:ascii="Times New Roman" w:hAnsi="Times New Roman"/>
          <w:bCs/>
          <w:sz w:val="28"/>
          <w:szCs w:val="28"/>
          <w:lang w:eastAsia="ru-RU"/>
        </w:rPr>
        <w:t>характера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», </w:t>
      </w:r>
      <w:r w:rsidR="00CF3664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приказом МЧС России № 578, Минкомсвязи России от 31 июля </w:t>
      </w:r>
      <w:r w:rsidR="007A0390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</w:t>
      </w:r>
      <w:r w:rsidR="00CF3664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2020 года </w:t>
      </w:r>
      <w:r w:rsidR="00BF6C7B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№ 365 </w:t>
      </w:r>
      <w:r w:rsidR="00CF3664" w:rsidRPr="007A0390">
        <w:rPr>
          <w:rFonts w:ascii="Times New Roman" w:hAnsi="Times New Roman"/>
          <w:bCs/>
          <w:sz w:val="28"/>
          <w:szCs w:val="28"/>
          <w:lang w:eastAsia="ru-RU"/>
        </w:rPr>
        <w:t>«Об утверждении Положения о системах оповещения населения», Исполнительный комитет Нижнекамского муниципального района постановляет:</w:t>
      </w:r>
    </w:p>
    <w:p w:rsidR="00BD37DC" w:rsidRPr="007A0390" w:rsidRDefault="00BD37DC" w:rsidP="007A039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Утвердить:</w:t>
      </w:r>
    </w:p>
    <w:p w:rsidR="00BD37DC" w:rsidRPr="007A0390" w:rsidRDefault="00E55937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орядок </w:t>
      </w:r>
      <w:r w:rsidR="00FE43CA" w:rsidRPr="007A0390">
        <w:rPr>
          <w:rFonts w:ascii="Times New Roman" w:hAnsi="Times New Roman"/>
          <w:bCs/>
          <w:sz w:val="28"/>
          <w:szCs w:val="28"/>
          <w:lang w:eastAsia="ru-RU"/>
        </w:rPr>
        <w:t>создания, хранения и использования резерва технических средств оповещения населения и запасных частей, инструментов и принадлежностей для муниципальной автоматизированной системы централизованного оповещения</w:t>
      </w:r>
      <w:r w:rsidR="007A0390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E43CA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населения Нижнекамского муниципального района 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>(</w:t>
      </w:r>
      <w:r w:rsidR="007A0390" w:rsidRPr="007A0390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>риложение № 1)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BD37DC" w:rsidRPr="007A0390" w:rsidRDefault="00E55937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н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оменклатуру резерва технических средств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системы 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>оповещения населения Нижнекамского муниципального района (</w:t>
      </w:r>
      <w:r w:rsidR="007A0390" w:rsidRPr="007A0390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>риложение № 2)</w:t>
      </w:r>
      <w:r w:rsidR="00814C99" w:rsidRPr="007A039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814C99" w:rsidRPr="007A0390" w:rsidRDefault="00BD37DC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r w:rsidR="00BB239F" w:rsidRPr="007A0390">
        <w:rPr>
          <w:rFonts w:ascii="Times New Roman" w:hAnsi="Times New Roman"/>
          <w:bCs/>
          <w:sz w:val="28"/>
          <w:szCs w:val="28"/>
          <w:lang w:eastAsia="ru-RU"/>
        </w:rPr>
        <w:t>Разместить настоящее постановление на официальном сайте Нижнекам</w:t>
      </w:r>
      <w:bookmarkStart w:id="1" w:name="_GoBack"/>
      <w:bookmarkEnd w:id="1"/>
      <w:r w:rsidR="00BB239F" w:rsidRPr="007A0390">
        <w:rPr>
          <w:rFonts w:ascii="Times New Roman" w:hAnsi="Times New Roman"/>
          <w:bCs/>
          <w:sz w:val="28"/>
          <w:szCs w:val="28"/>
          <w:lang w:eastAsia="ru-RU"/>
        </w:rPr>
        <w:t>ского муниципального района</w:t>
      </w:r>
      <w:r w:rsidR="00814C99" w:rsidRPr="007A039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BD37DC" w:rsidRPr="007A0390" w:rsidRDefault="00814C99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="00BD37DC" w:rsidRPr="007A0390">
        <w:rPr>
          <w:rFonts w:ascii="Times New Roman" w:hAnsi="Times New Roman"/>
          <w:bCs/>
          <w:sz w:val="28"/>
          <w:szCs w:val="28"/>
        </w:rPr>
        <w:t xml:space="preserve">Контроль </w:t>
      </w:r>
      <w:r w:rsidR="00BF6C7B" w:rsidRPr="007A0390">
        <w:rPr>
          <w:rFonts w:ascii="Times New Roman" w:hAnsi="Times New Roman"/>
          <w:bCs/>
          <w:sz w:val="28"/>
          <w:szCs w:val="28"/>
        </w:rPr>
        <w:t xml:space="preserve">за </w:t>
      </w:r>
      <w:r w:rsidR="00BD37DC" w:rsidRPr="007A0390">
        <w:rPr>
          <w:rFonts w:ascii="Times New Roman" w:hAnsi="Times New Roman"/>
          <w:bCs/>
          <w:sz w:val="28"/>
          <w:szCs w:val="28"/>
        </w:rPr>
        <w:t>исполнени</w:t>
      </w:r>
      <w:r w:rsidR="00BF6C7B" w:rsidRPr="007A0390">
        <w:rPr>
          <w:rFonts w:ascii="Times New Roman" w:hAnsi="Times New Roman"/>
          <w:bCs/>
          <w:sz w:val="28"/>
          <w:szCs w:val="28"/>
        </w:rPr>
        <w:t>ем</w:t>
      </w:r>
      <w:r w:rsidR="00BD37DC" w:rsidRPr="007A0390">
        <w:rPr>
          <w:rFonts w:ascii="Times New Roman" w:hAnsi="Times New Roman"/>
          <w:bCs/>
          <w:sz w:val="28"/>
          <w:szCs w:val="28"/>
        </w:rPr>
        <w:t xml:space="preserve"> настоящего постановления возложить на заместителя </w:t>
      </w:r>
      <w:r w:rsidR="00BF6C7B" w:rsidRPr="007A0390">
        <w:rPr>
          <w:rFonts w:ascii="Times New Roman" w:hAnsi="Times New Roman"/>
          <w:bCs/>
          <w:sz w:val="28"/>
          <w:szCs w:val="28"/>
        </w:rPr>
        <w:t>Р</w:t>
      </w:r>
      <w:r w:rsidR="00BD37DC" w:rsidRPr="007A0390">
        <w:rPr>
          <w:rFonts w:ascii="Times New Roman" w:hAnsi="Times New Roman"/>
          <w:bCs/>
          <w:sz w:val="28"/>
          <w:szCs w:val="28"/>
        </w:rPr>
        <w:t xml:space="preserve">уководителя Исполнительного комитета </w:t>
      </w:r>
      <w:r w:rsidR="00BF6C7B" w:rsidRPr="007A0390">
        <w:rPr>
          <w:rFonts w:ascii="Times New Roman" w:hAnsi="Times New Roman"/>
          <w:bCs/>
          <w:sz w:val="28"/>
          <w:szCs w:val="28"/>
        </w:rPr>
        <w:t xml:space="preserve">Нижнекамского муниципального района </w:t>
      </w:r>
      <w:r w:rsidR="00BD37DC" w:rsidRPr="007A0390">
        <w:rPr>
          <w:rFonts w:ascii="Times New Roman" w:hAnsi="Times New Roman"/>
          <w:bCs/>
          <w:sz w:val="28"/>
          <w:szCs w:val="28"/>
        </w:rPr>
        <w:t>Салахова</w:t>
      </w:r>
      <w:r w:rsidR="00BF6C7B" w:rsidRPr="007A0390">
        <w:rPr>
          <w:rFonts w:ascii="Times New Roman" w:hAnsi="Times New Roman"/>
          <w:bCs/>
          <w:sz w:val="28"/>
          <w:szCs w:val="28"/>
        </w:rPr>
        <w:t xml:space="preserve"> А.Р.</w:t>
      </w:r>
    </w:p>
    <w:p w:rsidR="00BD37DC" w:rsidRPr="007A0390" w:rsidRDefault="00BD37DC" w:rsidP="007A039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D68D6" w:rsidRPr="007A0390" w:rsidRDefault="00AD68D6" w:rsidP="007A039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A0390" w:rsidRPr="007A0390" w:rsidRDefault="00BD37DC" w:rsidP="007A0390">
      <w:pPr>
        <w:pStyle w:val="a4"/>
        <w:shd w:val="clear" w:color="auto" w:fill="auto"/>
        <w:spacing w:before="0" w:line="240" w:lineRule="auto"/>
        <w:rPr>
          <w:bCs/>
          <w:sz w:val="28"/>
          <w:szCs w:val="28"/>
        </w:rPr>
        <w:sectPr w:rsidR="007A0390" w:rsidRPr="007A0390" w:rsidSect="00D14E0E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  <w:r w:rsidRPr="007A0390">
        <w:rPr>
          <w:bCs/>
          <w:sz w:val="28"/>
          <w:szCs w:val="28"/>
        </w:rPr>
        <w:t xml:space="preserve">Руководитель                                        </w:t>
      </w:r>
      <w:r w:rsidR="00D1773E" w:rsidRPr="007A0390">
        <w:rPr>
          <w:bCs/>
          <w:sz w:val="28"/>
          <w:szCs w:val="28"/>
        </w:rPr>
        <w:t xml:space="preserve">            </w:t>
      </w:r>
      <w:r w:rsidRPr="007A0390">
        <w:rPr>
          <w:bCs/>
          <w:sz w:val="28"/>
          <w:szCs w:val="28"/>
        </w:rPr>
        <w:t xml:space="preserve"> </w:t>
      </w:r>
      <w:r w:rsidR="007A0390" w:rsidRPr="007A0390">
        <w:rPr>
          <w:bCs/>
          <w:sz w:val="28"/>
          <w:szCs w:val="28"/>
        </w:rPr>
        <w:t xml:space="preserve">                                               </w:t>
      </w:r>
      <w:r w:rsidRPr="007A0390">
        <w:rPr>
          <w:bCs/>
          <w:sz w:val="28"/>
          <w:szCs w:val="28"/>
        </w:rPr>
        <w:t>Р.Ф. Булатов</w:t>
      </w:r>
    </w:p>
    <w:p w:rsidR="00BD37DC" w:rsidRDefault="00BD37DC" w:rsidP="007A0390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Приложение №</w:t>
      </w:r>
      <w:r w:rsidR="00D1773E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1</w:t>
      </w:r>
    </w:p>
    <w:p w:rsidR="007A0390" w:rsidRPr="007A0390" w:rsidRDefault="007A0390" w:rsidP="007A0390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Утверждено</w:t>
      </w:r>
    </w:p>
    <w:p w:rsidR="00BD37DC" w:rsidRPr="007A0390" w:rsidRDefault="00BD37DC" w:rsidP="007A0390">
      <w:pPr>
        <w:shd w:val="clear" w:color="auto" w:fill="FFFFFF"/>
        <w:spacing w:after="0" w:line="240" w:lineRule="auto"/>
        <w:ind w:left="4820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постановлени</w:t>
      </w:r>
      <w:r w:rsidR="007A0390">
        <w:rPr>
          <w:rFonts w:ascii="Times New Roman" w:hAnsi="Times New Roman"/>
          <w:bCs/>
          <w:sz w:val="28"/>
          <w:szCs w:val="28"/>
          <w:lang w:eastAsia="ru-RU"/>
        </w:rPr>
        <w:t xml:space="preserve">ем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Исполнительного комитета</w:t>
      </w:r>
    </w:p>
    <w:p w:rsidR="00BD37DC" w:rsidRPr="007A0390" w:rsidRDefault="00BD37DC" w:rsidP="007A0390">
      <w:pPr>
        <w:shd w:val="clear" w:color="auto" w:fill="FFFFFF"/>
        <w:spacing w:after="0" w:line="240" w:lineRule="auto"/>
        <w:ind w:left="4820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Нижнекамского муниципального</w:t>
      </w:r>
      <w:r w:rsidR="007A039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района Республики Татарстан</w:t>
      </w:r>
    </w:p>
    <w:p w:rsidR="00BD37DC" w:rsidRPr="007A0390" w:rsidRDefault="007A0390" w:rsidP="007A0390">
      <w:pPr>
        <w:shd w:val="clear" w:color="auto" w:fill="FFFFFF"/>
        <w:spacing w:after="0" w:line="240" w:lineRule="auto"/>
        <w:ind w:left="482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14E0E">
        <w:rPr>
          <w:rFonts w:ascii="Times New Roman" w:hAnsi="Times New Roman"/>
          <w:bCs/>
          <w:sz w:val="28"/>
          <w:szCs w:val="28"/>
          <w:lang w:eastAsia="ru-RU"/>
        </w:rPr>
        <w:t xml:space="preserve">22 ноября 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4F582D" w:rsidRPr="007A0390">
        <w:rPr>
          <w:rFonts w:ascii="Times New Roman" w:hAnsi="Times New Roman"/>
          <w:bCs/>
          <w:sz w:val="28"/>
          <w:szCs w:val="28"/>
          <w:lang w:eastAsia="ru-RU"/>
        </w:rPr>
        <w:t>23</w:t>
      </w:r>
      <w:r w:rsidR="00D14E0E">
        <w:rPr>
          <w:rFonts w:ascii="Times New Roman" w:hAnsi="Times New Roman"/>
          <w:bCs/>
          <w:sz w:val="28"/>
          <w:szCs w:val="28"/>
          <w:lang w:eastAsia="ru-RU"/>
        </w:rPr>
        <w:t xml:space="preserve"> года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№</w:t>
      </w:r>
      <w:r w:rsidR="00D14E0E">
        <w:rPr>
          <w:rFonts w:ascii="Times New Roman" w:hAnsi="Times New Roman"/>
          <w:bCs/>
          <w:sz w:val="28"/>
          <w:szCs w:val="28"/>
          <w:lang w:eastAsia="ru-RU"/>
        </w:rPr>
        <w:t xml:space="preserve"> 1122</w:t>
      </w:r>
    </w:p>
    <w:p w:rsidR="00BD37DC" w:rsidRPr="007A0390" w:rsidRDefault="00BD37DC" w:rsidP="007A0390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8"/>
          <w:szCs w:val="28"/>
          <w:lang w:eastAsia="ru-RU"/>
        </w:rPr>
      </w:pPr>
      <w:r w:rsidRPr="007A0390">
        <w:rPr>
          <w:rFonts w:ascii="Arial" w:hAnsi="Arial" w:cs="Arial"/>
          <w:bCs/>
          <w:sz w:val="28"/>
          <w:szCs w:val="28"/>
          <w:lang w:eastAsia="ru-RU"/>
        </w:rPr>
        <w:t> </w:t>
      </w:r>
    </w:p>
    <w:p w:rsidR="00D1773E" w:rsidRPr="007A0390" w:rsidRDefault="00D1773E" w:rsidP="007A0390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8"/>
          <w:szCs w:val="28"/>
          <w:lang w:eastAsia="ru-RU"/>
        </w:rPr>
      </w:pPr>
    </w:p>
    <w:p w:rsidR="007A0390" w:rsidRDefault="00BD37DC" w:rsidP="007A03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Arial" w:hAnsi="Arial" w:cs="Arial"/>
          <w:bCs/>
          <w:sz w:val="28"/>
          <w:szCs w:val="28"/>
          <w:lang w:eastAsia="ru-RU"/>
        </w:rPr>
        <w:t> 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Порядок </w:t>
      </w:r>
      <w:r w:rsidR="00FE43CA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создания, хранения и использования резерва технических средств </w:t>
      </w:r>
    </w:p>
    <w:p w:rsidR="007A0390" w:rsidRDefault="00FE43CA" w:rsidP="007A03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оповещения населения и запасных частей, инструментов и принадлежностей</w:t>
      </w:r>
    </w:p>
    <w:p w:rsidR="00BF6C7B" w:rsidRPr="007A0390" w:rsidRDefault="00FE43CA" w:rsidP="007A03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для муниципальной автоматизированной системы централизованного оповещения населения Нижнекамского муниципального района</w:t>
      </w:r>
    </w:p>
    <w:p w:rsidR="00BF6C7B" w:rsidRPr="007A0390" w:rsidRDefault="00BF6C7B" w:rsidP="007A03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BF6C7B" w:rsidRPr="007A0390" w:rsidRDefault="00BD37DC" w:rsidP="007A03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Pr="007A0390">
        <w:rPr>
          <w:rFonts w:ascii="Arial" w:hAnsi="Arial" w:cs="Arial"/>
          <w:bCs/>
          <w:sz w:val="28"/>
          <w:szCs w:val="28"/>
          <w:lang w:eastAsia="ru-RU"/>
        </w:rPr>
        <w:t> 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Общие положения</w:t>
      </w:r>
    </w:p>
    <w:p w:rsidR="00BD37DC" w:rsidRPr="007A0390" w:rsidRDefault="00BD37DC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1.1. Настоящий порядок </w:t>
      </w:r>
      <w:r w:rsidR="00BF6C7B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создания, хранения и использования резерва технических средств системы оповещения населения на территории Нижнекамского </w:t>
      </w:r>
      <w:r w:rsidR="007A039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</w:t>
      </w:r>
      <w:r w:rsidR="00BF6C7B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(дале</w:t>
      </w:r>
      <w:r w:rsidR="00BF6C7B" w:rsidRPr="007A0390">
        <w:rPr>
          <w:rFonts w:ascii="Times New Roman" w:hAnsi="Times New Roman"/>
          <w:bCs/>
          <w:sz w:val="28"/>
          <w:szCs w:val="28"/>
          <w:lang w:eastAsia="ru-RU"/>
        </w:rPr>
        <w:t>е – П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орядок) разработан в соответствии с </w:t>
      </w:r>
      <w:r w:rsidR="00BF6C7B" w:rsidRPr="007A0390">
        <w:rPr>
          <w:rFonts w:ascii="Times New Roman" w:hAnsi="Times New Roman"/>
          <w:bCs/>
          <w:sz w:val="28"/>
          <w:szCs w:val="28"/>
          <w:lang w:eastAsia="ru-RU"/>
        </w:rPr>
        <w:t>Федеральным законом от 21 декабря 1994 года № 68-ФЗ «О защите населения и территорий от чрезвычайных ситуаций природного и техногенного характера», Федеральным законом от 12 декабря 1998 года № 28-ФЗ «О гражданской обороне», постановлением Правительства Российской Федерации от 25 июля 2020 года № 1119</w:t>
      </w:r>
      <w:r w:rsidR="007A039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F6C7B" w:rsidRPr="007A0390">
        <w:rPr>
          <w:rFonts w:ascii="Times New Roman" w:hAnsi="Times New Roman"/>
          <w:bCs/>
          <w:sz w:val="28"/>
          <w:szCs w:val="28"/>
          <w:lang w:eastAsia="ru-RU"/>
        </w:rPr>
        <w:t>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характера», приказом МЧС России № 578, Минкомсвязи России от 31 июля 2020 года № 365 «Об утверждении Положения о системах оповещения населения»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BF6C7B" w:rsidRPr="007A0390">
        <w:rPr>
          <w:rFonts w:ascii="Times New Roman" w:hAnsi="Times New Roman"/>
          <w:bCs/>
          <w:sz w:val="28"/>
          <w:szCs w:val="28"/>
          <w:lang w:eastAsia="ru-RU"/>
        </w:rPr>
        <w:t>а также Методические рекомендации по созданию и реконструкции систем оповещения населения, утвержденными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МЧС России от 19</w:t>
      </w:r>
      <w:r w:rsidR="00BF6C7B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февраля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2021 </w:t>
      </w:r>
      <w:r w:rsidR="00BF6C7B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года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№ 1.</w:t>
      </w:r>
    </w:p>
    <w:p w:rsidR="00BD37DC" w:rsidRPr="007A0390" w:rsidRDefault="00BD37DC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1.2. Резерв технических средств оповещения (далее</w:t>
      </w:r>
      <w:r w:rsidR="00BF6C7B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–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ТСО)  для Нижнекамского муниципального района Республики Татарстан предназначен для обеспечения устойчивого функционирования систем оповещения, а также своевременной замены вышедших из строя и не подлежащих восстановлению составных элементов муниципальной автоматизированной системы централизованного оповещения населения (далее</w:t>
      </w:r>
      <w:r w:rsidR="00567583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–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М</w:t>
      </w:r>
      <w:r w:rsidR="00567583" w:rsidRPr="007A0390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="00567583" w:rsidRPr="007A0390">
        <w:rPr>
          <w:rFonts w:ascii="Times New Roman" w:hAnsi="Times New Roman"/>
          <w:bCs/>
          <w:sz w:val="28"/>
          <w:szCs w:val="28"/>
          <w:lang w:eastAsia="ru-RU"/>
        </w:rPr>
        <w:t>Ц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О) Нижнекамского муниципального района Республики Татарстан и составной части региональной автоматизированной системы централизованного оповещения населения (далее </w:t>
      </w:r>
      <w:r w:rsidR="00567583" w:rsidRPr="007A0390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РАСЦО), функционирующей на территории Нижнекамского муниципального района Республики Татарстан, а также для обеспечения максимально возможного охвата населения в зонах чрезвычайных ситуаций (далее</w:t>
      </w:r>
      <w:r w:rsidR="00567583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–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ЧС) и на территориях, не охваченных М</w:t>
      </w:r>
      <w:r w:rsidR="00567583" w:rsidRPr="007A0390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="00567583" w:rsidRPr="007A0390">
        <w:rPr>
          <w:rFonts w:ascii="Times New Roman" w:hAnsi="Times New Roman"/>
          <w:bCs/>
          <w:sz w:val="28"/>
          <w:szCs w:val="28"/>
          <w:lang w:eastAsia="ru-RU"/>
        </w:rPr>
        <w:t>Ц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О Нижнекамского муниципального района Республики Татарстан.</w:t>
      </w:r>
    </w:p>
    <w:p w:rsidR="00BD37DC" w:rsidRDefault="00BD37DC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1.3. Резерв запасных частей, инструмент</w:t>
      </w:r>
      <w:r w:rsidR="00567583" w:rsidRPr="007A0390">
        <w:rPr>
          <w:rFonts w:ascii="Times New Roman" w:hAnsi="Times New Roman"/>
          <w:bCs/>
          <w:sz w:val="28"/>
          <w:szCs w:val="28"/>
          <w:lang w:eastAsia="ru-RU"/>
        </w:rPr>
        <w:t>ов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и принадлежност</w:t>
      </w:r>
      <w:r w:rsidR="00567583" w:rsidRPr="007A0390">
        <w:rPr>
          <w:rFonts w:ascii="Times New Roman" w:hAnsi="Times New Roman"/>
          <w:bCs/>
          <w:sz w:val="28"/>
          <w:szCs w:val="28"/>
          <w:lang w:eastAsia="ru-RU"/>
        </w:rPr>
        <w:t>ей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67583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(далее – ЗИП)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для М</w:t>
      </w:r>
      <w:r w:rsidR="00567583" w:rsidRPr="007A0390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="00567583" w:rsidRPr="007A0390">
        <w:rPr>
          <w:rFonts w:ascii="Times New Roman" w:hAnsi="Times New Roman"/>
          <w:bCs/>
          <w:sz w:val="28"/>
          <w:szCs w:val="28"/>
          <w:lang w:eastAsia="ru-RU"/>
        </w:rPr>
        <w:t>Ц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О Нижнекамского муниципального района Республики Татарстан </w:t>
      </w:r>
      <w:r w:rsidR="007A039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и составной части РАСЦО, функционирующей на территории Нижнекамского </w:t>
      </w:r>
      <w:r w:rsidR="007A0390">
        <w:rPr>
          <w:rFonts w:ascii="Times New Roman" w:hAnsi="Times New Roman"/>
          <w:bCs/>
          <w:sz w:val="28"/>
          <w:szCs w:val="28"/>
          <w:lang w:eastAsia="ru-RU"/>
        </w:rPr>
        <w:t xml:space="preserve">               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муниципального района Республики Татарстан, предназначен для своевременного восстановления работоспособности составных элементов М</w:t>
      </w:r>
      <w:r w:rsidR="00567583" w:rsidRPr="007A0390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="00567583" w:rsidRPr="007A0390">
        <w:rPr>
          <w:rFonts w:ascii="Times New Roman" w:hAnsi="Times New Roman"/>
          <w:bCs/>
          <w:sz w:val="28"/>
          <w:szCs w:val="28"/>
          <w:lang w:eastAsia="ru-RU"/>
        </w:rPr>
        <w:t>Ц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О Нижнекамского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муниципального района Республики Татарстан и составной части РАСЦО, функционирующей на территории Нижнекамского муниципального района Республики </w:t>
      </w:r>
      <w:r w:rsidR="007A0390">
        <w:rPr>
          <w:rFonts w:ascii="Times New Roman" w:hAnsi="Times New Roman"/>
          <w:bCs/>
          <w:sz w:val="28"/>
          <w:szCs w:val="28"/>
          <w:lang w:eastAsia="ru-RU"/>
        </w:rPr>
        <w:t xml:space="preserve">             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Татарстан вышедших из строя и подлежащих восстановлению.</w:t>
      </w:r>
    </w:p>
    <w:p w:rsidR="007A0390" w:rsidRPr="007A0390" w:rsidRDefault="007A0390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D37DC" w:rsidRPr="007A0390" w:rsidRDefault="00BD37DC" w:rsidP="007A0390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Порядок создания и определения объемов резерва ТСО и ЗИП</w:t>
      </w:r>
    </w:p>
    <w:p w:rsidR="00BD37DC" w:rsidRPr="007A0390" w:rsidRDefault="00BD37DC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2.1. Резерв ТСО и ЗИП создается Исполнительным комитетом Нижнекамского муниципального района Республики Татарстан заблаговременно.</w:t>
      </w:r>
    </w:p>
    <w:p w:rsidR="00BD37DC" w:rsidRPr="007A0390" w:rsidRDefault="00BD37DC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2.2. Приобретение резерва ТСО и ЗИП финансируется за счет средств бюджета </w:t>
      </w:r>
      <w:r w:rsidR="00771DC6" w:rsidRPr="007A0390">
        <w:rPr>
          <w:rFonts w:ascii="Times New Roman" w:hAnsi="Times New Roman"/>
          <w:bCs/>
          <w:sz w:val="28"/>
          <w:szCs w:val="28"/>
          <w:lang w:eastAsia="ru-RU"/>
        </w:rPr>
        <w:t>Нижнекамского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BD37DC" w:rsidRPr="007A0390" w:rsidRDefault="00BD37DC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2.3. Номенклатура резерва ТСО утверждается постановлением Исполнительного комитета Нижнекамского муниципального района Республики Татарстан.</w:t>
      </w:r>
    </w:p>
    <w:p w:rsidR="00BD37DC" w:rsidRPr="007A0390" w:rsidRDefault="00BD37DC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2.4. Резервирование ТСО осуществляется из расчета не менее 5-10</w:t>
      </w:r>
      <w:r w:rsidRPr="007A0390">
        <w:rPr>
          <w:rFonts w:ascii="Times New Roman" w:hAnsi="Times New Roman"/>
          <w:bCs/>
          <w:i/>
          <w:iCs/>
          <w:sz w:val="28"/>
          <w:szCs w:val="28"/>
          <w:lang w:eastAsia="ru-RU"/>
        </w:rPr>
        <w:t>%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 единиц оборудования от его общего количества в М</w:t>
      </w:r>
      <w:r w:rsidR="00771DC6" w:rsidRPr="007A0390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="00771DC6" w:rsidRPr="007A0390">
        <w:rPr>
          <w:rFonts w:ascii="Times New Roman" w:hAnsi="Times New Roman"/>
          <w:bCs/>
          <w:sz w:val="28"/>
          <w:szCs w:val="28"/>
          <w:lang w:eastAsia="ru-RU"/>
        </w:rPr>
        <w:t>Ц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О Нижнекамского муниципального района Республики Татарстан.</w:t>
      </w:r>
    </w:p>
    <w:p w:rsidR="00BD37DC" w:rsidRDefault="00BD37DC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2.5. Номенклатура резерва ЗИП утверждается исходя из эксплуатационно-технической документации </w:t>
      </w:r>
      <w:r w:rsidR="00FE43CA" w:rsidRPr="007A0390">
        <w:rPr>
          <w:rFonts w:ascii="Times New Roman" w:hAnsi="Times New Roman"/>
          <w:bCs/>
          <w:sz w:val="28"/>
          <w:szCs w:val="28"/>
          <w:lang w:eastAsia="ru-RU"/>
        </w:rPr>
        <w:t>МАСЦО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Нижнекамского муниципального района </w:t>
      </w:r>
      <w:r w:rsidR="007A039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Республики Татарстан, а также в соответствии с заявками организаций, осуществляющих эксплуатационно-техническое обслуживание </w:t>
      </w:r>
      <w:r w:rsidR="00FE43CA" w:rsidRPr="007A0390">
        <w:rPr>
          <w:rFonts w:ascii="Times New Roman" w:hAnsi="Times New Roman"/>
          <w:bCs/>
          <w:sz w:val="28"/>
          <w:szCs w:val="28"/>
          <w:lang w:eastAsia="ru-RU"/>
        </w:rPr>
        <w:t>МАСЦО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Нижнекамского </w:t>
      </w:r>
      <w:r w:rsidR="007A039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муниципального района Республики Татарстан</w:t>
      </w:r>
      <w:r w:rsidR="004C5ED6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(Приложение).</w:t>
      </w:r>
    </w:p>
    <w:p w:rsidR="007A0390" w:rsidRPr="007A0390" w:rsidRDefault="007A0390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D37DC" w:rsidRPr="007A0390" w:rsidRDefault="00BD37DC" w:rsidP="007A0390">
      <w:pPr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Порядок выдачи и восполнения резерва ТСО и ЗИП</w:t>
      </w:r>
    </w:p>
    <w:p w:rsidR="00BD37DC" w:rsidRPr="007A0390" w:rsidRDefault="00BD37DC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3.1. Выдача резерва ТСО и ЗИП осуществляется по распоряжению Руководителя Исполнительного комитета Нижнекамского муниципального района Республики Татарстан. Выдача резерва ТСО и ЗИП проводится в связи с их</w:t>
      </w:r>
      <w:r w:rsidR="007A039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обновлением (при достижении установленных сроков хранения) или при замене вышедшего из строя оборудования </w:t>
      </w:r>
      <w:r w:rsidR="00FE43CA" w:rsidRPr="007A0390">
        <w:rPr>
          <w:rFonts w:ascii="Times New Roman" w:hAnsi="Times New Roman"/>
          <w:bCs/>
          <w:sz w:val="28"/>
          <w:szCs w:val="28"/>
          <w:lang w:eastAsia="ru-RU"/>
        </w:rPr>
        <w:t>МАСЦО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Нижнекамского муниципального района Республики Татарстан.</w:t>
      </w:r>
    </w:p>
    <w:p w:rsidR="00BD37DC" w:rsidRPr="007A0390" w:rsidRDefault="00BD37DC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3.2. В распоряжении Руководителя Исполнительного комитета </w:t>
      </w:r>
      <w:proofErr w:type="spellStart"/>
      <w:proofErr w:type="gramStart"/>
      <w:r w:rsidRPr="007A0390">
        <w:rPr>
          <w:rFonts w:ascii="Times New Roman" w:hAnsi="Times New Roman"/>
          <w:bCs/>
          <w:sz w:val="28"/>
          <w:szCs w:val="28"/>
          <w:lang w:eastAsia="ru-RU"/>
        </w:rPr>
        <w:t>Нижнекам</w:t>
      </w:r>
      <w:r w:rsidR="007A0390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ского</w:t>
      </w:r>
      <w:proofErr w:type="spellEnd"/>
      <w:proofErr w:type="gramEnd"/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Республики Татарстан о выдаче резерва ТСО и ЗИП указывается целевое назначение и источник восполнения затраченных резервов ТСО и ЗИП. </w:t>
      </w:r>
    </w:p>
    <w:p w:rsidR="00BD37DC" w:rsidRPr="007A0390" w:rsidRDefault="00BD37DC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3.3. Восполнение израсходованного резерва ТСО и ЗИП осуществляется за счет средств бюджета Нижнекамского муниципального района Республики Татарстан.</w:t>
      </w:r>
    </w:p>
    <w:p w:rsidR="00BD37DC" w:rsidRDefault="00BD37DC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3.4. Восполняемый объем резерва ТСО и ЗИП должен соответствовать израсходованному объему резерва ТСО и ЗИП. </w:t>
      </w:r>
    </w:p>
    <w:p w:rsidR="007A0390" w:rsidRPr="007A0390" w:rsidRDefault="007A0390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D37DC" w:rsidRPr="007A0390" w:rsidRDefault="00BD37DC" w:rsidP="007A03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4. Порядок хранения резерва ТСО и ЗИП</w:t>
      </w:r>
    </w:p>
    <w:p w:rsidR="004A42E4" w:rsidRDefault="00BD37DC" w:rsidP="004A42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4.1. Хранение резерва ТСО и ЗИП осуществляется в соответствии требованиями эксплуатационно-технической документации конкретного вида резерва ТСО или резерва ЗИП, на объектах, предназначенных для хранения.</w:t>
      </w:r>
    </w:p>
    <w:p w:rsidR="00BD37DC" w:rsidRPr="007A0390" w:rsidRDefault="00BD37DC" w:rsidP="004A42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5. Организация деятельности по обеспечению создания,</w:t>
      </w:r>
    </w:p>
    <w:p w:rsidR="00BD37DC" w:rsidRPr="007A0390" w:rsidRDefault="00BD37DC" w:rsidP="007A03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хранения, использования и восполнения резерва ТСО и ЗИП</w:t>
      </w:r>
    </w:p>
    <w:p w:rsidR="00BD37DC" w:rsidRPr="007A0390" w:rsidRDefault="00BD37DC" w:rsidP="007A03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 5.1. Исполнительный комитет Нижнекамского муниципального района </w:t>
      </w:r>
      <w:r w:rsidR="007A0390">
        <w:rPr>
          <w:rFonts w:ascii="Times New Roman" w:hAnsi="Times New Roman"/>
          <w:bCs/>
          <w:sz w:val="28"/>
          <w:szCs w:val="28"/>
          <w:lang w:eastAsia="ru-RU"/>
        </w:rPr>
        <w:t xml:space="preserve">               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Республики Татарстан для организации деятельности по обеспечению создания, хранения, использования и восполнения резерва ТСО и ЗИП:</w:t>
      </w:r>
    </w:p>
    <w:p w:rsidR="00BD37DC" w:rsidRPr="007A0390" w:rsidRDefault="007A0390" w:rsidP="0038170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- 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>разрабатывает предложения по номенклатуре и объемам резерва ТСО и ЗИП;</w:t>
      </w:r>
    </w:p>
    <w:p w:rsidR="00BD37DC" w:rsidRPr="007A0390" w:rsidRDefault="007A0390" w:rsidP="0038170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контролирует своевременное получение заявок на пополнение резерва ЗИП от организаций, осуществляющих эксплуатационно-техническое обслуживание </w:t>
      </w:r>
      <w:r w:rsidR="00C347C1" w:rsidRPr="007A0390">
        <w:rPr>
          <w:rFonts w:ascii="Times New Roman" w:hAnsi="Times New Roman"/>
          <w:bCs/>
          <w:sz w:val="28"/>
          <w:szCs w:val="28"/>
          <w:lang w:eastAsia="ru-RU"/>
        </w:rPr>
        <w:t>МАСЦО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Нижнекамского муниципального района Республики Татарстан;</w:t>
      </w:r>
    </w:p>
    <w:p w:rsidR="00BD37DC" w:rsidRPr="007A0390" w:rsidRDefault="007A0390" w:rsidP="0038170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определяет размеры расходов на пополнение (закупку), хранение и содержание резерва ТСО и ЗИП и представляет соответствующее финансово-экономическое обоснование в </w:t>
      </w:r>
      <w:r w:rsidR="00222718" w:rsidRPr="007A0390">
        <w:rPr>
          <w:rFonts w:ascii="Times New Roman" w:hAnsi="Times New Roman"/>
          <w:bCs/>
          <w:sz w:val="28"/>
          <w:szCs w:val="28"/>
          <w:lang w:eastAsia="ru-RU"/>
        </w:rPr>
        <w:t>МКУ «Департамент по бюджету и финансам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22718"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муниципального образования «Нижнекамский муниципальный район» Республики Татарстан 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>для принятия решения по утверждению лимитов денежных средств на очередной финансовый год;</w:t>
      </w:r>
    </w:p>
    <w:p w:rsidR="00BD37DC" w:rsidRPr="007A0390" w:rsidRDefault="007A0390" w:rsidP="0038170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>определяет места хранения резерва ТСО и ЗИП, отвечающие требованиям условий хранения и возможности доставки резерва ТСО и ЗИП в зоны чрезвычайных ситуаций;</w:t>
      </w:r>
    </w:p>
    <w:p w:rsidR="00BD37DC" w:rsidRPr="007A0390" w:rsidRDefault="00381701" w:rsidP="0038170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>приобретает оборудование для пополнения (обновления) резерва ТСО и ЗИП согласно утвержденной номенклатуре;</w:t>
      </w:r>
    </w:p>
    <w:p w:rsidR="00BD37DC" w:rsidRPr="007A0390" w:rsidRDefault="00381701" w:rsidP="0038170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>организует хранение, обновление, замену, обслуживание резерва ТСО и ЗИП;</w:t>
      </w:r>
    </w:p>
    <w:p w:rsidR="00BD37DC" w:rsidRPr="007A0390" w:rsidRDefault="00381701" w:rsidP="0038170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>организует доставку резерва ТСО и ЗИП в районы чрезвычайных ситуаций;</w:t>
      </w:r>
    </w:p>
    <w:p w:rsidR="00BD37DC" w:rsidRPr="007A0390" w:rsidRDefault="00381701" w:rsidP="0038170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>ведет учет и отчетность по операциям (использования, пополнения, обновления) с оборудованием, входящим в состав резерва ТСО и ЗИП;</w:t>
      </w:r>
    </w:p>
    <w:p w:rsidR="00BD37DC" w:rsidRPr="007A0390" w:rsidRDefault="00381701" w:rsidP="0038170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>обеспечивает поддержание резерва ТСО и ЗИП в постоянной готовности к использованию;</w:t>
      </w:r>
    </w:p>
    <w:p w:rsidR="00BD37DC" w:rsidRPr="007A0390" w:rsidRDefault="00381701" w:rsidP="0038170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="00BD37DC" w:rsidRPr="007A0390">
        <w:rPr>
          <w:rFonts w:ascii="Times New Roman" w:hAnsi="Times New Roman"/>
          <w:bCs/>
          <w:sz w:val="28"/>
          <w:szCs w:val="28"/>
          <w:lang w:eastAsia="ru-RU"/>
        </w:rPr>
        <w:t>осуществляет контроль за наличием, качественным состоянием, соблюдением условий хранения и выполнением мероприятий по содержанию резерва ТСО и ЗИП.</w:t>
      </w:r>
    </w:p>
    <w:p w:rsidR="00A94401" w:rsidRPr="00381701" w:rsidRDefault="00BD37DC" w:rsidP="00381701">
      <w:pPr>
        <w:tabs>
          <w:tab w:val="left" w:pos="1134"/>
        </w:tabs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color w:val="3C4052"/>
          <w:sz w:val="28"/>
          <w:szCs w:val="28"/>
          <w:lang w:eastAsia="ru-RU"/>
        </w:rPr>
        <w:br w:type="page"/>
      </w:r>
      <w:r w:rsidRPr="00381701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Приложение</w:t>
      </w:r>
    </w:p>
    <w:p w:rsidR="00381701" w:rsidRDefault="00A94401" w:rsidP="00381701">
      <w:pPr>
        <w:shd w:val="clear" w:color="auto" w:fill="FFFFFF"/>
        <w:spacing w:after="0" w:line="240" w:lineRule="auto"/>
        <w:ind w:left="4820"/>
        <w:rPr>
          <w:rFonts w:ascii="Times New Roman" w:hAnsi="Times New Roman"/>
          <w:bCs/>
          <w:sz w:val="28"/>
          <w:szCs w:val="28"/>
          <w:lang w:eastAsia="ru-RU"/>
        </w:rPr>
      </w:pPr>
      <w:r w:rsidRPr="00381701">
        <w:rPr>
          <w:rFonts w:ascii="Times New Roman" w:hAnsi="Times New Roman"/>
          <w:bCs/>
          <w:sz w:val="28"/>
          <w:szCs w:val="28"/>
          <w:lang w:eastAsia="ru-RU"/>
        </w:rPr>
        <w:t xml:space="preserve">к Порядку создания, хранения </w:t>
      </w:r>
    </w:p>
    <w:p w:rsidR="00381701" w:rsidRDefault="00A94401" w:rsidP="00381701">
      <w:pPr>
        <w:shd w:val="clear" w:color="auto" w:fill="FFFFFF"/>
        <w:spacing w:after="0" w:line="240" w:lineRule="auto"/>
        <w:ind w:left="4820"/>
        <w:rPr>
          <w:rFonts w:ascii="Times New Roman" w:hAnsi="Times New Roman"/>
          <w:bCs/>
          <w:sz w:val="28"/>
          <w:szCs w:val="28"/>
          <w:lang w:eastAsia="ru-RU"/>
        </w:rPr>
      </w:pPr>
      <w:r w:rsidRPr="00381701">
        <w:rPr>
          <w:rFonts w:ascii="Times New Roman" w:hAnsi="Times New Roman"/>
          <w:bCs/>
          <w:sz w:val="28"/>
          <w:szCs w:val="28"/>
          <w:lang w:eastAsia="ru-RU"/>
        </w:rPr>
        <w:t xml:space="preserve">и использования резерва технических средств оповещения населения и запасных частей, инструментов и принадлежностей для муниципальной автоматизированной системы централизованного оповещения населения Нижнекамского муниципального района, утвержденному постановлением </w:t>
      </w:r>
    </w:p>
    <w:p w:rsidR="00381701" w:rsidRDefault="00A94401" w:rsidP="00381701">
      <w:pPr>
        <w:shd w:val="clear" w:color="auto" w:fill="FFFFFF"/>
        <w:spacing w:after="0" w:line="240" w:lineRule="auto"/>
        <w:ind w:left="4820"/>
        <w:rPr>
          <w:rFonts w:ascii="Times New Roman" w:hAnsi="Times New Roman"/>
          <w:bCs/>
          <w:sz w:val="28"/>
          <w:szCs w:val="28"/>
          <w:lang w:eastAsia="ru-RU"/>
        </w:rPr>
      </w:pPr>
      <w:r w:rsidRPr="00381701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381701">
        <w:rPr>
          <w:rFonts w:ascii="Times New Roman" w:hAnsi="Times New Roman"/>
          <w:bCs/>
          <w:sz w:val="28"/>
          <w:szCs w:val="28"/>
          <w:lang w:eastAsia="ru-RU"/>
        </w:rPr>
        <w:t>сполнительным комитетом</w:t>
      </w:r>
    </w:p>
    <w:p w:rsidR="00381701" w:rsidRDefault="00A94401" w:rsidP="00381701">
      <w:pPr>
        <w:shd w:val="clear" w:color="auto" w:fill="FFFFFF"/>
        <w:spacing w:after="0" w:line="240" w:lineRule="auto"/>
        <w:ind w:left="4820"/>
        <w:rPr>
          <w:rFonts w:ascii="Times New Roman" w:hAnsi="Times New Roman"/>
          <w:bCs/>
          <w:sz w:val="28"/>
          <w:szCs w:val="28"/>
          <w:lang w:eastAsia="ru-RU"/>
        </w:rPr>
      </w:pPr>
      <w:r w:rsidRPr="00381701">
        <w:rPr>
          <w:rFonts w:ascii="Times New Roman" w:hAnsi="Times New Roman"/>
          <w:bCs/>
          <w:sz w:val="28"/>
          <w:szCs w:val="28"/>
          <w:lang w:eastAsia="ru-RU"/>
        </w:rPr>
        <w:t>Н</w:t>
      </w:r>
      <w:r w:rsidR="00381701">
        <w:rPr>
          <w:rFonts w:ascii="Times New Roman" w:hAnsi="Times New Roman"/>
          <w:bCs/>
          <w:sz w:val="28"/>
          <w:szCs w:val="28"/>
          <w:lang w:eastAsia="ru-RU"/>
        </w:rPr>
        <w:t xml:space="preserve">ижнекамского муниципального района </w:t>
      </w:r>
    </w:p>
    <w:p w:rsidR="00381701" w:rsidRDefault="00A94401" w:rsidP="00381701">
      <w:pPr>
        <w:shd w:val="clear" w:color="auto" w:fill="FFFFFF"/>
        <w:spacing w:after="0" w:line="240" w:lineRule="auto"/>
        <w:ind w:left="4820"/>
        <w:rPr>
          <w:rFonts w:ascii="Times New Roman" w:hAnsi="Times New Roman"/>
          <w:bCs/>
          <w:sz w:val="28"/>
          <w:szCs w:val="28"/>
          <w:lang w:eastAsia="ru-RU"/>
        </w:rPr>
      </w:pPr>
      <w:r w:rsidRPr="00381701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="00381701">
        <w:rPr>
          <w:rFonts w:ascii="Times New Roman" w:hAnsi="Times New Roman"/>
          <w:bCs/>
          <w:sz w:val="28"/>
          <w:szCs w:val="28"/>
          <w:lang w:eastAsia="ru-RU"/>
        </w:rPr>
        <w:t xml:space="preserve">еспублики </w:t>
      </w:r>
      <w:r w:rsidRPr="00381701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381701">
        <w:rPr>
          <w:rFonts w:ascii="Times New Roman" w:hAnsi="Times New Roman"/>
          <w:bCs/>
          <w:sz w:val="28"/>
          <w:szCs w:val="28"/>
          <w:lang w:eastAsia="ru-RU"/>
        </w:rPr>
        <w:t>атарстан</w:t>
      </w:r>
    </w:p>
    <w:p w:rsidR="00BD37DC" w:rsidRPr="00381701" w:rsidRDefault="00381701" w:rsidP="00381701">
      <w:pPr>
        <w:shd w:val="clear" w:color="auto" w:fill="FFFFFF"/>
        <w:spacing w:after="0" w:line="240" w:lineRule="auto"/>
        <w:ind w:left="482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BD37DC" w:rsidRPr="00381701">
        <w:rPr>
          <w:rFonts w:ascii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778D0">
        <w:rPr>
          <w:rFonts w:ascii="Times New Roman" w:hAnsi="Times New Roman"/>
          <w:bCs/>
          <w:sz w:val="28"/>
          <w:szCs w:val="28"/>
          <w:lang w:eastAsia="ru-RU"/>
        </w:rPr>
        <w:t xml:space="preserve">22 ноября </w:t>
      </w:r>
      <w:r w:rsidR="00BD37DC" w:rsidRPr="00381701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C347C1" w:rsidRPr="00381701">
        <w:rPr>
          <w:rFonts w:ascii="Times New Roman" w:hAnsi="Times New Roman"/>
          <w:bCs/>
          <w:sz w:val="28"/>
          <w:szCs w:val="28"/>
          <w:lang w:eastAsia="ru-RU"/>
        </w:rPr>
        <w:t xml:space="preserve">23 </w:t>
      </w:r>
      <w:r w:rsidR="00D778D0">
        <w:rPr>
          <w:rFonts w:ascii="Times New Roman" w:hAnsi="Times New Roman"/>
          <w:bCs/>
          <w:sz w:val="28"/>
          <w:szCs w:val="28"/>
          <w:lang w:eastAsia="ru-RU"/>
        </w:rPr>
        <w:t xml:space="preserve">года </w:t>
      </w:r>
      <w:r w:rsidR="00BD37DC" w:rsidRPr="00381701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D778D0">
        <w:rPr>
          <w:rFonts w:ascii="Times New Roman" w:hAnsi="Times New Roman"/>
          <w:bCs/>
          <w:sz w:val="28"/>
          <w:szCs w:val="28"/>
          <w:lang w:eastAsia="ru-RU"/>
        </w:rPr>
        <w:t xml:space="preserve"> 1122</w:t>
      </w:r>
    </w:p>
    <w:p w:rsidR="00381701" w:rsidRDefault="00381701" w:rsidP="003817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BD37DC" w:rsidRPr="007A0390" w:rsidRDefault="00BD37DC" w:rsidP="003817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Типовая заявка на пополнение запасных частей, инструментов и принадлежностей для муниципальной автоматизированной системы централизованного оповещения населения Нижнекамского муниципального района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9"/>
        <w:gridCol w:w="3190"/>
        <w:gridCol w:w="3146"/>
        <w:gridCol w:w="1645"/>
        <w:gridCol w:w="1495"/>
      </w:tblGrid>
      <w:tr w:rsidR="00BD37DC" w:rsidRPr="007A0390" w:rsidTr="003307C3">
        <w:trPr>
          <w:trHeight w:val="912"/>
        </w:trPr>
        <w:tc>
          <w:tcPr>
            <w:tcW w:w="719" w:type="dxa"/>
          </w:tcPr>
          <w:p w:rsidR="00BD37DC" w:rsidRPr="007A0390" w:rsidRDefault="00BD37DC" w:rsidP="007A03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  <w:p w:rsidR="00BD37DC" w:rsidRPr="007A0390" w:rsidRDefault="00BD37DC" w:rsidP="007A03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197" w:type="dxa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 ЗИП</w:t>
            </w:r>
          </w:p>
        </w:tc>
        <w:tc>
          <w:tcPr>
            <w:tcW w:w="3153" w:type="dxa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 оборудования, для восстановления которого необходима ЗИП  </w:t>
            </w:r>
          </w:p>
        </w:tc>
        <w:tc>
          <w:tcPr>
            <w:tcW w:w="1648" w:type="dxa"/>
          </w:tcPr>
          <w:p w:rsidR="00BD37DC" w:rsidRPr="007A0390" w:rsidRDefault="00BD37DC" w:rsidP="007A03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Необходимое</w:t>
            </w:r>
          </w:p>
          <w:p w:rsidR="00BD37DC" w:rsidRPr="007A0390" w:rsidRDefault="00BD37DC" w:rsidP="007A03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количество</w:t>
            </w:r>
          </w:p>
          <w:p w:rsidR="00BD37DC" w:rsidRPr="007A0390" w:rsidRDefault="00BD37DC" w:rsidP="007A03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ЗИП</w:t>
            </w:r>
          </w:p>
        </w:tc>
        <w:tc>
          <w:tcPr>
            <w:tcW w:w="1498" w:type="dxa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BD37DC" w:rsidRPr="007A0390" w:rsidTr="00444D19">
        <w:trPr>
          <w:trHeight w:val="300"/>
        </w:trPr>
        <w:tc>
          <w:tcPr>
            <w:tcW w:w="719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7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3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8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8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D37DC" w:rsidRPr="007A0390" w:rsidTr="00444D19">
        <w:trPr>
          <w:trHeight w:val="300"/>
        </w:trPr>
        <w:tc>
          <w:tcPr>
            <w:tcW w:w="719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7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3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8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8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D37DC" w:rsidRPr="007A0390" w:rsidTr="00444D19">
        <w:trPr>
          <w:trHeight w:val="285"/>
        </w:trPr>
        <w:tc>
          <w:tcPr>
            <w:tcW w:w="719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7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3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8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8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D37DC" w:rsidRPr="007A0390" w:rsidTr="00444D19">
        <w:trPr>
          <w:trHeight w:val="285"/>
        </w:trPr>
        <w:tc>
          <w:tcPr>
            <w:tcW w:w="719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7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3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8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8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D37DC" w:rsidRPr="007A0390" w:rsidTr="00444D19">
        <w:trPr>
          <w:trHeight w:val="300"/>
        </w:trPr>
        <w:tc>
          <w:tcPr>
            <w:tcW w:w="719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7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3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8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8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D37DC" w:rsidRPr="007A0390" w:rsidTr="00444D19">
        <w:trPr>
          <w:trHeight w:val="300"/>
        </w:trPr>
        <w:tc>
          <w:tcPr>
            <w:tcW w:w="719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7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3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8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8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D37DC" w:rsidRPr="007A0390" w:rsidTr="00444D19">
        <w:trPr>
          <w:trHeight w:val="315"/>
        </w:trPr>
        <w:tc>
          <w:tcPr>
            <w:tcW w:w="719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7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3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8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8" w:type="dxa"/>
            <w:vAlign w:val="center"/>
          </w:tcPr>
          <w:p w:rsidR="00BD37DC" w:rsidRPr="007A0390" w:rsidRDefault="00BD37DC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BD37DC" w:rsidRPr="007A0390" w:rsidRDefault="00BD37DC" w:rsidP="007A03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Cs/>
          <w:color w:val="3C4052"/>
          <w:sz w:val="28"/>
          <w:szCs w:val="28"/>
          <w:lang w:eastAsia="ru-RU"/>
        </w:rPr>
      </w:pPr>
      <w:r w:rsidRPr="007A0390">
        <w:rPr>
          <w:rFonts w:ascii="Arial" w:hAnsi="Arial" w:cs="Arial"/>
          <w:bCs/>
          <w:color w:val="3C4052"/>
          <w:sz w:val="28"/>
          <w:szCs w:val="28"/>
          <w:lang w:eastAsia="ru-RU"/>
        </w:rPr>
        <w:t> </w:t>
      </w:r>
    </w:p>
    <w:p w:rsidR="004C5ED6" w:rsidRPr="007A0390" w:rsidRDefault="00BD37DC" w:rsidP="007A0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Должность </w:t>
      </w:r>
      <w:r w:rsidR="004C5ED6" w:rsidRPr="007A0390"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_____________________________________________________________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   </w:t>
      </w:r>
    </w:p>
    <w:p w:rsidR="00BD37DC" w:rsidRPr="007A0390" w:rsidRDefault="00BD37DC" w:rsidP="007A03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Подпись   </w:t>
      </w:r>
      <w:r w:rsidR="004C5ED6" w:rsidRPr="007A0390">
        <w:rPr>
          <w:rFonts w:ascii="Times New Roman" w:hAnsi="Times New Roman"/>
          <w:bCs/>
          <w:sz w:val="28"/>
          <w:szCs w:val="28"/>
          <w:lang w:eastAsia="ru-RU"/>
        </w:rPr>
        <w:t>_______________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     Ф.И.О.</w:t>
      </w:r>
      <w:r w:rsidR="004C5ED6" w:rsidRPr="007A0390">
        <w:rPr>
          <w:rFonts w:ascii="Times New Roman" w:hAnsi="Times New Roman"/>
          <w:bCs/>
          <w:sz w:val="28"/>
          <w:szCs w:val="28"/>
          <w:lang w:eastAsia="ru-RU"/>
        </w:rPr>
        <w:t>____________________________</w:t>
      </w:r>
    </w:p>
    <w:p w:rsidR="00BD37DC" w:rsidRPr="007A0390" w:rsidRDefault="00BD37DC" w:rsidP="007A0390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Cs/>
          <w:color w:val="3C4052"/>
          <w:sz w:val="28"/>
          <w:szCs w:val="28"/>
          <w:lang w:eastAsia="ru-RU"/>
        </w:rPr>
      </w:pPr>
      <w:r w:rsidRPr="007A0390">
        <w:rPr>
          <w:rFonts w:ascii="Arial" w:hAnsi="Arial" w:cs="Arial"/>
          <w:bCs/>
          <w:color w:val="3C4052"/>
          <w:sz w:val="28"/>
          <w:szCs w:val="28"/>
          <w:lang w:eastAsia="ru-RU"/>
        </w:rPr>
        <w:t> </w:t>
      </w:r>
    </w:p>
    <w:p w:rsidR="00381701" w:rsidRDefault="004C5ED6" w:rsidP="00381701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bCs/>
          <w:sz w:val="28"/>
          <w:szCs w:val="28"/>
        </w:rPr>
        <w:br w:type="page"/>
      </w:r>
      <w:r w:rsidR="00381701" w:rsidRPr="007A0390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Приложение № </w:t>
      </w:r>
      <w:r w:rsidR="00381701">
        <w:rPr>
          <w:rFonts w:ascii="Times New Roman" w:hAnsi="Times New Roman"/>
          <w:bCs/>
          <w:sz w:val="28"/>
          <w:szCs w:val="28"/>
          <w:lang w:eastAsia="ru-RU"/>
        </w:rPr>
        <w:t>2</w:t>
      </w:r>
    </w:p>
    <w:p w:rsidR="00381701" w:rsidRPr="007A0390" w:rsidRDefault="00381701" w:rsidP="00381701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Утверждено</w:t>
      </w:r>
    </w:p>
    <w:p w:rsidR="00381701" w:rsidRPr="007A0390" w:rsidRDefault="00381701" w:rsidP="00381701">
      <w:pPr>
        <w:shd w:val="clear" w:color="auto" w:fill="FFFFFF"/>
        <w:spacing w:after="0" w:line="240" w:lineRule="auto"/>
        <w:ind w:left="4820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ем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Исполнительного комитета</w:t>
      </w:r>
    </w:p>
    <w:p w:rsidR="00381701" w:rsidRPr="007A0390" w:rsidRDefault="00381701" w:rsidP="00381701">
      <w:pPr>
        <w:shd w:val="clear" w:color="auto" w:fill="FFFFFF"/>
        <w:spacing w:after="0" w:line="240" w:lineRule="auto"/>
        <w:ind w:left="4820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Нижнекамского муниципального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района Республики Татарстан</w:t>
      </w:r>
    </w:p>
    <w:p w:rsidR="00381701" w:rsidRPr="007A0390" w:rsidRDefault="00381701" w:rsidP="00381701">
      <w:pPr>
        <w:shd w:val="clear" w:color="auto" w:fill="FFFFFF"/>
        <w:spacing w:after="0" w:line="240" w:lineRule="auto"/>
        <w:ind w:left="482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A42E4">
        <w:rPr>
          <w:rFonts w:ascii="Times New Roman" w:hAnsi="Times New Roman"/>
          <w:bCs/>
          <w:sz w:val="28"/>
          <w:szCs w:val="28"/>
          <w:lang w:eastAsia="ru-RU"/>
        </w:rPr>
        <w:t xml:space="preserve">22 ноября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 xml:space="preserve">2023 </w:t>
      </w:r>
      <w:r w:rsidR="004A42E4">
        <w:rPr>
          <w:rFonts w:ascii="Times New Roman" w:hAnsi="Times New Roman"/>
          <w:bCs/>
          <w:sz w:val="28"/>
          <w:szCs w:val="28"/>
          <w:lang w:eastAsia="ru-RU"/>
        </w:rPr>
        <w:t xml:space="preserve">года </w:t>
      </w:r>
      <w:r w:rsidRPr="007A0390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4A42E4">
        <w:rPr>
          <w:rFonts w:ascii="Times New Roman" w:hAnsi="Times New Roman"/>
          <w:bCs/>
          <w:sz w:val="28"/>
          <w:szCs w:val="28"/>
          <w:lang w:eastAsia="ru-RU"/>
        </w:rPr>
        <w:t xml:space="preserve"> 1122</w:t>
      </w:r>
    </w:p>
    <w:p w:rsidR="004C5ED6" w:rsidRPr="007A0390" w:rsidRDefault="004C5ED6" w:rsidP="00381701">
      <w:pPr>
        <w:tabs>
          <w:tab w:val="left" w:pos="1134"/>
        </w:tabs>
        <w:spacing w:after="0" w:line="240" w:lineRule="auto"/>
        <w:ind w:left="6663"/>
        <w:jc w:val="both"/>
        <w:rPr>
          <w:rFonts w:ascii="Arial" w:hAnsi="Arial" w:cs="Arial"/>
          <w:bCs/>
          <w:sz w:val="28"/>
          <w:szCs w:val="28"/>
          <w:lang w:eastAsia="ru-RU"/>
        </w:rPr>
      </w:pPr>
      <w:r w:rsidRPr="007A0390">
        <w:rPr>
          <w:rFonts w:ascii="Arial" w:hAnsi="Arial" w:cs="Arial"/>
          <w:bCs/>
          <w:sz w:val="28"/>
          <w:szCs w:val="28"/>
          <w:lang w:eastAsia="ru-RU"/>
        </w:rPr>
        <w:t> </w:t>
      </w:r>
    </w:p>
    <w:p w:rsidR="004C5ED6" w:rsidRPr="007A0390" w:rsidRDefault="004C5ED6" w:rsidP="007A03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4C5ED6" w:rsidRPr="007A0390" w:rsidRDefault="004C5ED6" w:rsidP="007A03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A0390">
        <w:rPr>
          <w:rFonts w:ascii="Times New Roman" w:hAnsi="Times New Roman"/>
          <w:bCs/>
          <w:sz w:val="28"/>
          <w:szCs w:val="28"/>
          <w:lang w:eastAsia="ru-RU"/>
        </w:rPr>
        <w:t>Номенклатура резерва технических средств оповещения населения для МАСЦО Нижнекамского муниципального района Республики Татарстан</w:t>
      </w:r>
    </w:p>
    <w:p w:rsidR="004C5ED6" w:rsidRPr="007A0390" w:rsidRDefault="004C5ED6" w:rsidP="007A0390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8"/>
          <w:szCs w:val="28"/>
          <w:lang w:eastAsia="ru-RU"/>
        </w:rPr>
      </w:pPr>
      <w:r w:rsidRPr="007A0390">
        <w:rPr>
          <w:rFonts w:ascii="Arial" w:hAnsi="Arial" w:cs="Arial"/>
          <w:bCs/>
          <w:sz w:val="28"/>
          <w:szCs w:val="28"/>
          <w:lang w:eastAsia="ru-RU"/>
        </w:rPr>
        <w:t> </w:t>
      </w: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2"/>
        <w:gridCol w:w="2977"/>
        <w:gridCol w:w="899"/>
        <w:gridCol w:w="1936"/>
        <w:gridCol w:w="2693"/>
        <w:gridCol w:w="1137"/>
      </w:tblGrid>
      <w:tr w:rsidR="004C5ED6" w:rsidRPr="00381701" w:rsidTr="00381701">
        <w:trPr>
          <w:trHeight w:val="1116"/>
        </w:trPr>
        <w:tc>
          <w:tcPr>
            <w:tcW w:w="572" w:type="dxa"/>
            <w:vAlign w:val="center"/>
          </w:tcPr>
          <w:p w:rsidR="004C5ED6" w:rsidRPr="00381701" w:rsidRDefault="004C5ED6" w:rsidP="003817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№</w:t>
            </w:r>
          </w:p>
          <w:p w:rsidR="004C5ED6" w:rsidRPr="00381701" w:rsidRDefault="004C5ED6" w:rsidP="003817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977" w:type="dxa"/>
            <w:vAlign w:val="center"/>
          </w:tcPr>
          <w:p w:rsidR="00381701" w:rsidRDefault="004C5ED6" w:rsidP="003817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Номенклатура резерва </w:t>
            </w:r>
          </w:p>
          <w:p w:rsidR="004C5ED6" w:rsidRPr="00381701" w:rsidRDefault="004C5ED6" w:rsidP="003817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(наименование) </w:t>
            </w:r>
          </w:p>
          <w:p w:rsidR="004C5ED6" w:rsidRPr="00381701" w:rsidRDefault="004C5ED6" w:rsidP="003817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технических средств оповещения населения</w:t>
            </w:r>
          </w:p>
        </w:tc>
        <w:tc>
          <w:tcPr>
            <w:tcW w:w="899" w:type="dxa"/>
            <w:vAlign w:val="center"/>
          </w:tcPr>
          <w:p w:rsidR="004C5ED6" w:rsidRPr="00381701" w:rsidRDefault="004C5ED6" w:rsidP="003817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Ед.</w:t>
            </w:r>
          </w:p>
          <w:p w:rsidR="004C5ED6" w:rsidRPr="00381701" w:rsidRDefault="004C5ED6" w:rsidP="003817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936" w:type="dxa"/>
            <w:vAlign w:val="center"/>
          </w:tcPr>
          <w:p w:rsidR="00381701" w:rsidRDefault="004C5ED6" w:rsidP="003817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Объем резерва </w:t>
            </w:r>
          </w:p>
          <w:p w:rsidR="004C5ED6" w:rsidRPr="00381701" w:rsidRDefault="004C5ED6" w:rsidP="003817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(количество)</w:t>
            </w:r>
          </w:p>
        </w:tc>
        <w:tc>
          <w:tcPr>
            <w:tcW w:w="2693" w:type="dxa"/>
            <w:vAlign w:val="center"/>
          </w:tcPr>
          <w:p w:rsidR="004C5ED6" w:rsidRPr="00381701" w:rsidRDefault="004C5ED6" w:rsidP="003817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Предназначение</w:t>
            </w:r>
          </w:p>
        </w:tc>
        <w:tc>
          <w:tcPr>
            <w:tcW w:w="1137" w:type="dxa"/>
            <w:vAlign w:val="center"/>
          </w:tcPr>
          <w:p w:rsidR="004C5ED6" w:rsidRPr="00381701" w:rsidRDefault="004C5ED6" w:rsidP="003817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4C5ED6" w:rsidRPr="007A0390" w:rsidTr="00381701">
        <w:trPr>
          <w:trHeight w:val="282"/>
        </w:trPr>
        <w:tc>
          <w:tcPr>
            <w:tcW w:w="10214" w:type="dxa"/>
            <w:gridSpan w:val="6"/>
            <w:vAlign w:val="center"/>
          </w:tcPr>
          <w:p w:rsidR="004C5ED6" w:rsidRPr="00381701" w:rsidRDefault="004C5ED6" w:rsidP="007A03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МАСЦО</w:t>
            </w:r>
          </w:p>
        </w:tc>
      </w:tr>
      <w:tr w:rsidR="004C5ED6" w:rsidRPr="007A0390" w:rsidTr="00381701">
        <w:trPr>
          <w:trHeight w:val="413"/>
        </w:trPr>
        <w:tc>
          <w:tcPr>
            <w:tcW w:w="572" w:type="dxa"/>
          </w:tcPr>
          <w:p w:rsidR="004C5ED6" w:rsidRPr="00381701" w:rsidRDefault="004C5ED6" w:rsidP="007A03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4C5ED6" w:rsidRPr="00381701" w:rsidRDefault="004C5ED6" w:rsidP="007A0390">
            <w:pPr>
              <w:spacing w:before="100" w:beforeAutospacing="1" w:after="100" w:afterAutospacing="1" w:line="240" w:lineRule="auto"/>
              <w:ind w:left="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Автоматизированное рабочее место</w:t>
            </w:r>
          </w:p>
        </w:tc>
        <w:tc>
          <w:tcPr>
            <w:tcW w:w="899" w:type="dxa"/>
          </w:tcPr>
          <w:p w:rsidR="004C5ED6" w:rsidRPr="00381701" w:rsidRDefault="004C5ED6" w:rsidP="007A0390">
            <w:pPr>
              <w:spacing w:before="100" w:beforeAutospacing="1" w:after="100" w:afterAutospacing="1" w:line="240" w:lineRule="auto"/>
              <w:ind w:left="6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36" w:type="dxa"/>
          </w:tcPr>
          <w:p w:rsidR="004C5ED6" w:rsidRPr="00381701" w:rsidRDefault="004C5ED6" w:rsidP="007A03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:rsidR="004C5ED6" w:rsidRPr="00381701" w:rsidRDefault="004C5ED6" w:rsidP="007A0390">
            <w:pPr>
              <w:spacing w:after="0" w:line="240" w:lineRule="auto"/>
              <w:ind w:left="15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Запуск и мониторинг оповещения</w:t>
            </w:r>
          </w:p>
        </w:tc>
        <w:tc>
          <w:tcPr>
            <w:tcW w:w="1137" w:type="dxa"/>
            <w:vAlign w:val="center"/>
          </w:tcPr>
          <w:p w:rsidR="004C5ED6" w:rsidRPr="007A0390" w:rsidRDefault="004C5ED6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4C5ED6" w:rsidRPr="007A0390" w:rsidTr="00381701">
        <w:trPr>
          <w:trHeight w:val="377"/>
        </w:trPr>
        <w:tc>
          <w:tcPr>
            <w:tcW w:w="572" w:type="dxa"/>
          </w:tcPr>
          <w:p w:rsidR="004C5ED6" w:rsidRPr="00381701" w:rsidRDefault="004C5ED6" w:rsidP="007A03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4C5ED6" w:rsidRPr="00381701" w:rsidRDefault="004C5ED6" w:rsidP="00381701">
            <w:pPr>
              <w:spacing w:before="100" w:beforeAutospacing="1" w:after="100" w:afterAutospacing="1" w:line="240" w:lineRule="auto"/>
              <w:ind w:left="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Блок оповещения оперативного дежурного УЗС2-1А27Н</w:t>
            </w:r>
          </w:p>
        </w:tc>
        <w:tc>
          <w:tcPr>
            <w:tcW w:w="899" w:type="dxa"/>
          </w:tcPr>
          <w:p w:rsidR="004C5ED6" w:rsidRPr="00381701" w:rsidRDefault="004C5ED6" w:rsidP="007A0390">
            <w:pPr>
              <w:spacing w:before="100" w:beforeAutospacing="1" w:after="100" w:afterAutospacing="1" w:line="240" w:lineRule="auto"/>
              <w:ind w:left="6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36" w:type="dxa"/>
          </w:tcPr>
          <w:p w:rsidR="004C5ED6" w:rsidRPr="00381701" w:rsidRDefault="004C5ED6" w:rsidP="003817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:rsidR="004C5ED6" w:rsidRPr="00381701" w:rsidRDefault="004C5ED6" w:rsidP="007A0390">
            <w:pPr>
              <w:spacing w:before="100" w:beforeAutospacing="1" w:after="100" w:afterAutospacing="1" w:line="240" w:lineRule="auto"/>
              <w:ind w:left="15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Устройство приема сигнала</w:t>
            </w:r>
          </w:p>
        </w:tc>
        <w:tc>
          <w:tcPr>
            <w:tcW w:w="1137" w:type="dxa"/>
            <w:vAlign w:val="center"/>
          </w:tcPr>
          <w:p w:rsidR="004C5ED6" w:rsidRPr="007A0390" w:rsidRDefault="004C5ED6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4C5ED6" w:rsidRPr="007A0390" w:rsidTr="00381701">
        <w:trPr>
          <w:trHeight w:val="328"/>
        </w:trPr>
        <w:tc>
          <w:tcPr>
            <w:tcW w:w="10214" w:type="dxa"/>
            <w:gridSpan w:val="6"/>
            <w:vAlign w:val="center"/>
          </w:tcPr>
          <w:p w:rsidR="004C5ED6" w:rsidRPr="00381701" w:rsidRDefault="004C5ED6" w:rsidP="007A03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РАСЦО</w:t>
            </w:r>
          </w:p>
        </w:tc>
      </w:tr>
      <w:tr w:rsidR="004C5ED6" w:rsidRPr="007A0390" w:rsidTr="00381701">
        <w:trPr>
          <w:trHeight w:val="404"/>
        </w:trPr>
        <w:tc>
          <w:tcPr>
            <w:tcW w:w="572" w:type="dxa"/>
            <w:vAlign w:val="center"/>
          </w:tcPr>
          <w:p w:rsidR="004C5ED6" w:rsidRPr="00381701" w:rsidRDefault="004C5ED6" w:rsidP="007A03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4C5ED6" w:rsidRPr="00381701" w:rsidRDefault="004C5ED6" w:rsidP="007A0390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РСУ-300</w:t>
            </w:r>
          </w:p>
        </w:tc>
        <w:tc>
          <w:tcPr>
            <w:tcW w:w="899" w:type="dxa"/>
            <w:vAlign w:val="center"/>
          </w:tcPr>
          <w:p w:rsidR="004C5ED6" w:rsidRPr="00381701" w:rsidRDefault="004C5ED6" w:rsidP="007A03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36" w:type="dxa"/>
            <w:vAlign w:val="center"/>
          </w:tcPr>
          <w:p w:rsidR="004C5ED6" w:rsidRPr="00381701" w:rsidRDefault="004C5ED6" w:rsidP="007A03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vAlign w:val="center"/>
          </w:tcPr>
          <w:p w:rsidR="004C5ED6" w:rsidRPr="00381701" w:rsidRDefault="004C5ED6" w:rsidP="007A0390">
            <w:pPr>
              <w:spacing w:before="100" w:beforeAutospacing="1" w:after="100" w:afterAutospacing="1" w:line="240" w:lineRule="auto"/>
              <w:ind w:left="15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Оконечное устройство оповещения</w:t>
            </w:r>
          </w:p>
        </w:tc>
        <w:tc>
          <w:tcPr>
            <w:tcW w:w="1137" w:type="dxa"/>
            <w:vAlign w:val="center"/>
          </w:tcPr>
          <w:p w:rsidR="004C5ED6" w:rsidRPr="007A0390" w:rsidRDefault="004C5ED6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4C5ED6" w:rsidRPr="007A0390" w:rsidTr="00381701">
        <w:trPr>
          <w:trHeight w:val="225"/>
        </w:trPr>
        <w:tc>
          <w:tcPr>
            <w:tcW w:w="10214" w:type="dxa"/>
            <w:gridSpan w:val="6"/>
            <w:vAlign w:val="center"/>
          </w:tcPr>
          <w:p w:rsidR="004C5ED6" w:rsidRPr="00381701" w:rsidRDefault="004C5ED6" w:rsidP="007A03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Носимые технические средства оповещения</w:t>
            </w:r>
          </w:p>
        </w:tc>
      </w:tr>
      <w:tr w:rsidR="004C5ED6" w:rsidRPr="007A0390" w:rsidTr="00381701">
        <w:trPr>
          <w:trHeight w:val="697"/>
        </w:trPr>
        <w:tc>
          <w:tcPr>
            <w:tcW w:w="572" w:type="dxa"/>
          </w:tcPr>
          <w:p w:rsidR="004C5ED6" w:rsidRPr="00381701" w:rsidRDefault="004C5ED6" w:rsidP="003817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4C5ED6" w:rsidRPr="00381701" w:rsidRDefault="004C5ED6" w:rsidP="007A0390">
            <w:pPr>
              <w:spacing w:after="0" w:line="240" w:lineRule="auto"/>
              <w:ind w:left="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Рупорный</w:t>
            </w:r>
          </w:p>
          <w:p w:rsidR="004C5ED6" w:rsidRPr="00381701" w:rsidRDefault="004C5ED6" w:rsidP="007A0390">
            <w:pPr>
              <w:spacing w:after="0" w:line="240" w:lineRule="auto"/>
              <w:ind w:left="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громкоговоритель</w:t>
            </w:r>
          </w:p>
        </w:tc>
        <w:tc>
          <w:tcPr>
            <w:tcW w:w="899" w:type="dxa"/>
          </w:tcPr>
          <w:p w:rsidR="004C5ED6" w:rsidRPr="00381701" w:rsidRDefault="004C5ED6" w:rsidP="007A03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936" w:type="dxa"/>
          </w:tcPr>
          <w:p w:rsidR="004C5ED6" w:rsidRPr="00381701" w:rsidRDefault="004C5ED6" w:rsidP="007A03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</w:tcPr>
          <w:p w:rsidR="004C5ED6" w:rsidRPr="00381701" w:rsidRDefault="004C5ED6" w:rsidP="00381701">
            <w:pPr>
              <w:spacing w:before="100" w:beforeAutospacing="1" w:after="100" w:afterAutospacing="1" w:line="240" w:lineRule="auto"/>
              <w:ind w:left="15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17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Организация оповещения населения на территориях, не охваченных стационарными средствами оповещения</w:t>
            </w:r>
          </w:p>
        </w:tc>
        <w:tc>
          <w:tcPr>
            <w:tcW w:w="1137" w:type="dxa"/>
            <w:vAlign w:val="center"/>
          </w:tcPr>
          <w:p w:rsidR="004C5ED6" w:rsidRPr="007A0390" w:rsidRDefault="004C5ED6" w:rsidP="007A03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A03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BD37DC" w:rsidRPr="007A0390" w:rsidRDefault="004C5ED6" w:rsidP="00381701">
      <w:pPr>
        <w:shd w:val="clear" w:color="auto" w:fill="FFFFFF"/>
        <w:spacing w:before="100" w:beforeAutospacing="1" w:after="100" w:afterAutospacing="1" w:line="240" w:lineRule="auto"/>
        <w:rPr>
          <w:bCs/>
          <w:sz w:val="28"/>
          <w:szCs w:val="28"/>
        </w:rPr>
      </w:pPr>
      <w:r w:rsidRPr="007A0390">
        <w:rPr>
          <w:rFonts w:ascii="Arial" w:hAnsi="Arial" w:cs="Arial"/>
          <w:bCs/>
          <w:sz w:val="28"/>
          <w:szCs w:val="28"/>
          <w:lang w:eastAsia="ru-RU"/>
        </w:rPr>
        <w:t> </w:t>
      </w:r>
    </w:p>
    <w:sectPr w:rsidR="00BD37DC" w:rsidRPr="007A0390" w:rsidSect="007A03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17275C5E"/>
    <w:multiLevelType w:val="hybridMultilevel"/>
    <w:tmpl w:val="48183574"/>
    <w:lvl w:ilvl="0" w:tplc="CFC2E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EE5491"/>
    <w:multiLevelType w:val="multilevel"/>
    <w:tmpl w:val="FF76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60CBA"/>
    <w:multiLevelType w:val="multilevel"/>
    <w:tmpl w:val="C56A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1287C"/>
    <w:multiLevelType w:val="multilevel"/>
    <w:tmpl w:val="955EA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E232CFD"/>
    <w:multiLevelType w:val="multilevel"/>
    <w:tmpl w:val="4CEE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67826E5"/>
    <w:multiLevelType w:val="multilevel"/>
    <w:tmpl w:val="99806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  <w:lvlOverride w:ilvl="0">
      <w:startOverride w:val="2"/>
    </w:lvlOverride>
  </w:num>
  <w:num w:numId="4">
    <w:abstractNumId w:val="5"/>
    <w:lvlOverride w:ilvl="0">
      <w:startOverride w:val="3"/>
    </w:lvlOverride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72"/>
    <w:rsid w:val="00004BA7"/>
    <w:rsid w:val="00034296"/>
    <w:rsid w:val="00115872"/>
    <w:rsid w:val="0012331F"/>
    <w:rsid w:val="001575FF"/>
    <w:rsid w:val="00197983"/>
    <w:rsid w:val="00202E11"/>
    <w:rsid w:val="00222718"/>
    <w:rsid w:val="00230344"/>
    <w:rsid w:val="002D4E0C"/>
    <w:rsid w:val="002D71A2"/>
    <w:rsid w:val="002F3489"/>
    <w:rsid w:val="00316F2E"/>
    <w:rsid w:val="003307C3"/>
    <w:rsid w:val="00381701"/>
    <w:rsid w:val="00397C72"/>
    <w:rsid w:val="003E5179"/>
    <w:rsid w:val="00403752"/>
    <w:rsid w:val="00444D19"/>
    <w:rsid w:val="004A42E4"/>
    <w:rsid w:val="004C5ED6"/>
    <w:rsid w:val="004F582D"/>
    <w:rsid w:val="00540EEB"/>
    <w:rsid w:val="00545FD2"/>
    <w:rsid w:val="00567583"/>
    <w:rsid w:val="00635F61"/>
    <w:rsid w:val="006402E9"/>
    <w:rsid w:val="00706B50"/>
    <w:rsid w:val="00762717"/>
    <w:rsid w:val="00771DC6"/>
    <w:rsid w:val="007A0390"/>
    <w:rsid w:val="007E77C6"/>
    <w:rsid w:val="00814C99"/>
    <w:rsid w:val="009656AC"/>
    <w:rsid w:val="00A94401"/>
    <w:rsid w:val="00AD2DB7"/>
    <w:rsid w:val="00AD68D6"/>
    <w:rsid w:val="00B65852"/>
    <w:rsid w:val="00B81D46"/>
    <w:rsid w:val="00BB239F"/>
    <w:rsid w:val="00BD37DC"/>
    <w:rsid w:val="00BF6C7B"/>
    <w:rsid w:val="00BF761D"/>
    <w:rsid w:val="00C25705"/>
    <w:rsid w:val="00C30E8B"/>
    <w:rsid w:val="00C347C1"/>
    <w:rsid w:val="00C82455"/>
    <w:rsid w:val="00CC7DEB"/>
    <w:rsid w:val="00CF3664"/>
    <w:rsid w:val="00D14E0E"/>
    <w:rsid w:val="00D1773E"/>
    <w:rsid w:val="00D778D0"/>
    <w:rsid w:val="00DA5EA5"/>
    <w:rsid w:val="00E55937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3E3D7"/>
  <w15:docId w15:val="{6C3C778E-E2FE-4572-BBD2-54BA7F49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A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locked/>
    <w:rsid w:val="007E77C6"/>
    <w:rPr>
      <w:rFonts w:cs="Times New Roman"/>
      <w:b/>
      <w:bCs/>
      <w:sz w:val="32"/>
      <w:szCs w:val="32"/>
      <w:lang w:bidi="ar-SA"/>
    </w:rPr>
  </w:style>
  <w:style w:type="paragraph" w:customStyle="1" w:styleId="10">
    <w:name w:val="Заголовок №1"/>
    <w:basedOn w:val="a"/>
    <w:link w:val="1"/>
    <w:uiPriority w:val="99"/>
    <w:rsid w:val="007E77C6"/>
    <w:pPr>
      <w:shd w:val="clear" w:color="auto" w:fill="FFFFFF"/>
      <w:spacing w:before="300" w:after="540" w:line="240" w:lineRule="atLeast"/>
      <w:jc w:val="center"/>
      <w:outlineLvl w:val="0"/>
    </w:pPr>
    <w:rPr>
      <w:rFonts w:ascii="Times New Roman" w:hAnsi="Times New Roman"/>
      <w:b/>
      <w:bCs/>
      <w:noProof/>
      <w:sz w:val="32"/>
      <w:szCs w:val="32"/>
      <w:lang w:eastAsia="ru-RU"/>
    </w:rPr>
  </w:style>
  <w:style w:type="character" w:customStyle="1" w:styleId="a3">
    <w:name w:val="Основной текст Знак"/>
    <w:link w:val="a4"/>
    <w:uiPriority w:val="99"/>
    <w:locked/>
    <w:rsid w:val="007E77C6"/>
    <w:rPr>
      <w:rFonts w:cs="Times New Roman"/>
      <w:sz w:val="27"/>
      <w:szCs w:val="27"/>
      <w:lang w:bidi="ar-SA"/>
    </w:rPr>
  </w:style>
  <w:style w:type="paragraph" w:styleId="a4">
    <w:name w:val="Body Text"/>
    <w:basedOn w:val="a"/>
    <w:link w:val="a3"/>
    <w:uiPriority w:val="99"/>
    <w:rsid w:val="007E77C6"/>
    <w:pPr>
      <w:shd w:val="clear" w:color="auto" w:fill="FFFFFF"/>
      <w:spacing w:before="300" w:after="0" w:line="322" w:lineRule="exact"/>
      <w:jc w:val="both"/>
    </w:pPr>
    <w:rPr>
      <w:rFonts w:ascii="Times New Roman" w:hAnsi="Times New Roman"/>
      <w:noProof/>
      <w:sz w:val="27"/>
      <w:szCs w:val="27"/>
      <w:lang w:eastAsia="ru-RU"/>
    </w:rPr>
  </w:style>
  <w:style w:type="character" w:customStyle="1" w:styleId="BodyTextChar">
    <w:name w:val="Body Text Char"/>
    <w:uiPriority w:val="99"/>
    <w:semiHidden/>
    <w:rsid w:val="005E1228"/>
    <w:rPr>
      <w:lang w:eastAsia="en-US"/>
    </w:rPr>
  </w:style>
  <w:style w:type="table" w:styleId="a5">
    <w:name w:val="Table Grid"/>
    <w:basedOn w:val="a1"/>
    <w:unhideWhenUsed/>
    <w:locked/>
    <w:rsid w:val="00D1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7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F761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21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2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6</cp:revision>
  <cp:lastPrinted>2023-11-24T05:46:00Z</cp:lastPrinted>
  <dcterms:created xsi:type="dcterms:W3CDTF">2023-11-27T10:49:00Z</dcterms:created>
  <dcterms:modified xsi:type="dcterms:W3CDTF">2023-11-27T11:02:00Z</dcterms:modified>
</cp:coreProperties>
</file>