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78334D" w:rsidRPr="0078334D" w:rsidTr="0078334D">
        <w:trPr>
          <w:trHeight w:val="1275"/>
        </w:trPr>
        <w:tc>
          <w:tcPr>
            <w:tcW w:w="4536" w:type="dxa"/>
          </w:tcPr>
          <w:p w:rsidR="004A554D" w:rsidRPr="0078334D" w:rsidRDefault="004A554D" w:rsidP="004A554D">
            <w:pPr>
              <w:spacing w:line="360" w:lineRule="auto"/>
              <w:rPr>
                <w:b/>
              </w:rPr>
            </w:pPr>
          </w:p>
          <w:p w:rsidR="004A554D" w:rsidRPr="0078334D" w:rsidRDefault="004A554D" w:rsidP="004A554D">
            <w:pPr>
              <w:ind w:left="-108" w:right="-108"/>
              <w:jc w:val="center"/>
              <w:rPr>
                <w:sz w:val="18"/>
                <w:szCs w:val="18"/>
              </w:rPr>
            </w:pPr>
            <w:r w:rsidRPr="0078334D">
              <w:rPr>
                <w:sz w:val="18"/>
                <w:szCs w:val="18"/>
              </w:rPr>
              <w:t>ИСПОЛНИТЕЛЬНЫЙ КОМИТЕТ</w:t>
            </w:r>
          </w:p>
          <w:p w:rsidR="004A554D" w:rsidRPr="0078334D" w:rsidRDefault="004A554D" w:rsidP="004A554D">
            <w:pPr>
              <w:ind w:left="-108" w:right="-108"/>
              <w:jc w:val="center"/>
              <w:rPr>
                <w:sz w:val="18"/>
                <w:szCs w:val="18"/>
                <w:lang w:val="tt-RU"/>
              </w:rPr>
            </w:pPr>
            <w:r w:rsidRPr="0078334D">
              <w:rPr>
                <w:sz w:val="18"/>
                <w:szCs w:val="18"/>
              </w:rPr>
              <w:t>НИЖНЕКАМСКОГО МУНИЦИПАЛЬНОГО РАЙОНА</w:t>
            </w:r>
          </w:p>
          <w:p w:rsidR="004A554D" w:rsidRPr="0078334D" w:rsidRDefault="004A554D" w:rsidP="004A554D">
            <w:pPr>
              <w:ind w:left="-108" w:right="-108"/>
              <w:jc w:val="center"/>
              <w:rPr>
                <w:sz w:val="17"/>
                <w:szCs w:val="17"/>
              </w:rPr>
            </w:pPr>
            <w:r w:rsidRPr="0078334D">
              <w:rPr>
                <w:sz w:val="18"/>
                <w:szCs w:val="18"/>
              </w:rPr>
              <w:t>РЕСПУБЛИКИ ТАТАРСТАН</w:t>
            </w:r>
          </w:p>
          <w:p w:rsidR="004A554D" w:rsidRPr="0078334D" w:rsidRDefault="004A554D" w:rsidP="004A554D">
            <w:pPr>
              <w:ind w:left="-108" w:right="-108"/>
              <w:jc w:val="center"/>
              <w:rPr>
                <w:sz w:val="8"/>
                <w:szCs w:val="8"/>
              </w:rPr>
            </w:pPr>
          </w:p>
          <w:p w:rsidR="004A554D" w:rsidRPr="0078334D" w:rsidRDefault="004A554D" w:rsidP="004A554D">
            <w:pPr>
              <w:ind w:left="-108" w:right="-108"/>
              <w:jc w:val="center"/>
              <w:rPr>
                <w:sz w:val="15"/>
                <w:szCs w:val="15"/>
                <w:lang w:val="tt-RU"/>
              </w:rPr>
            </w:pPr>
          </w:p>
        </w:tc>
        <w:tc>
          <w:tcPr>
            <w:tcW w:w="1276" w:type="dxa"/>
            <w:gridSpan w:val="2"/>
            <w:vMerge w:val="restart"/>
          </w:tcPr>
          <w:p w:rsidR="004A554D" w:rsidRPr="0078334D" w:rsidRDefault="004A554D" w:rsidP="004A554D">
            <w:pPr>
              <w:ind w:left="-108" w:right="-108"/>
              <w:jc w:val="center"/>
            </w:pPr>
            <w:r w:rsidRPr="0078334D">
              <w:rPr>
                <w:noProof/>
              </w:rPr>
              <w:drawing>
                <wp:inline distT="0" distB="0" distL="0" distR="0" wp14:anchorId="6BCB1065" wp14:editId="6840D79E">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4A554D" w:rsidRPr="0078334D" w:rsidRDefault="004A554D" w:rsidP="004A554D">
            <w:pPr>
              <w:spacing w:line="360" w:lineRule="auto"/>
              <w:jc w:val="center"/>
              <w:rPr>
                <w:b/>
                <w:lang w:val="en-US"/>
              </w:rPr>
            </w:pPr>
          </w:p>
          <w:p w:rsidR="004A554D" w:rsidRPr="0078334D" w:rsidRDefault="004A554D" w:rsidP="004A554D">
            <w:pPr>
              <w:jc w:val="center"/>
              <w:rPr>
                <w:sz w:val="18"/>
                <w:szCs w:val="18"/>
                <w:lang w:val="tt-RU"/>
              </w:rPr>
            </w:pPr>
            <w:r w:rsidRPr="0078334D">
              <w:rPr>
                <w:sz w:val="18"/>
                <w:szCs w:val="18"/>
                <w:lang w:val="tt-RU"/>
              </w:rPr>
              <w:t>ТАТАРСТАН РЕСПУБЛИКАСЫ</w:t>
            </w:r>
          </w:p>
          <w:p w:rsidR="004A554D" w:rsidRPr="0078334D" w:rsidRDefault="004A554D" w:rsidP="004A554D">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4A554D" w:rsidRPr="0078334D" w:rsidRDefault="004A554D" w:rsidP="004A554D">
            <w:pPr>
              <w:jc w:val="center"/>
              <w:rPr>
                <w:sz w:val="18"/>
                <w:szCs w:val="18"/>
                <w:lang w:val="tt-RU"/>
              </w:rPr>
            </w:pPr>
            <w:r w:rsidRPr="0078334D">
              <w:rPr>
                <w:sz w:val="18"/>
                <w:szCs w:val="18"/>
                <w:lang w:val="tt-RU"/>
              </w:rPr>
              <w:t>БАШКАРМА КОМИТЕТЫ</w:t>
            </w:r>
          </w:p>
          <w:p w:rsidR="004A554D" w:rsidRPr="0078334D" w:rsidRDefault="004A554D" w:rsidP="004A554D">
            <w:pPr>
              <w:jc w:val="center"/>
              <w:rPr>
                <w:sz w:val="15"/>
                <w:szCs w:val="15"/>
                <w:lang w:val="tt-RU"/>
              </w:rPr>
            </w:pPr>
          </w:p>
        </w:tc>
      </w:tr>
      <w:tr w:rsidR="0078334D" w:rsidRPr="0078334D" w:rsidTr="0078334D">
        <w:trPr>
          <w:trHeight w:val="61"/>
        </w:trPr>
        <w:tc>
          <w:tcPr>
            <w:tcW w:w="4536" w:type="dxa"/>
          </w:tcPr>
          <w:p w:rsidR="004A554D" w:rsidRPr="0078334D" w:rsidRDefault="004A554D" w:rsidP="004A554D">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4A554D" w:rsidRPr="0078334D" w:rsidRDefault="004A554D" w:rsidP="004A554D">
            <w:pPr>
              <w:ind w:left="-108" w:right="-108"/>
              <w:jc w:val="center"/>
            </w:pPr>
          </w:p>
        </w:tc>
        <w:tc>
          <w:tcPr>
            <w:tcW w:w="3827" w:type="dxa"/>
          </w:tcPr>
          <w:p w:rsidR="004A554D" w:rsidRPr="0078334D" w:rsidRDefault="004A554D" w:rsidP="004A554D">
            <w:pPr>
              <w:jc w:val="center"/>
              <w:rPr>
                <w:b/>
              </w:rPr>
            </w:pPr>
            <w:r w:rsidRPr="0078334D">
              <w:rPr>
                <w:sz w:val="15"/>
                <w:szCs w:val="15"/>
                <w:lang w:val="tt-RU"/>
              </w:rPr>
              <w:t>Төзүчеләр пр., 12 нче йорт, Түбән Кама шәһәре, 423570</w:t>
            </w:r>
          </w:p>
        </w:tc>
      </w:tr>
      <w:tr w:rsidR="0078334D" w:rsidRPr="0078334D" w:rsidTr="0078334D">
        <w:trPr>
          <w:trHeight w:val="61"/>
        </w:trPr>
        <w:tc>
          <w:tcPr>
            <w:tcW w:w="9639" w:type="dxa"/>
            <w:gridSpan w:val="4"/>
          </w:tcPr>
          <w:p w:rsidR="004A554D" w:rsidRPr="0078334D" w:rsidRDefault="004A554D" w:rsidP="004A554D">
            <w:pPr>
              <w:jc w:val="center"/>
              <w:rPr>
                <w:sz w:val="2"/>
                <w:szCs w:val="2"/>
                <w:lang w:val="tt-RU"/>
              </w:rPr>
            </w:pPr>
          </w:p>
        </w:tc>
      </w:tr>
      <w:tr w:rsidR="0078334D" w:rsidRPr="0078334D" w:rsidTr="0078334D">
        <w:trPr>
          <w:trHeight w:val="1126"/>
        </w:trPr>
        <w:tc>
          <w:tcPr>
            <w:tcW w:w="5246" w:type="dxa"/>
            <w:gridSpan w:val="2"/>
          </w:tcPr>
          <w:p w:rsidR="004A554D" w:rsidRPr="0078334D" w:rsidRDefault="004A554D" w:rsidP="004A554D">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1A9CBC04" wp14:editId="09E5A359">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49B84228" wp14:editId="3CCED48B">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65BCB46E" wp14:editId="1362DB4C">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4A554D" w:rsidRPr="000B5870" w:rsidRDefault="004A554D" w:rsidP="004A554D">
            <w:pPr>
              <w:ind w:left="1168"/>
              <w:jc w:val="both"/>
              <w:rPr>
                <w:sz w:val="20"/>
                <w:szCs w:val="20"/>
                <w:lang w:val="tt-RU"/>
              </w:rPr>
            </w:pPr>
            <w:r w:rsidRPr="000B5870">
              <w:rPr>
                <w:sz w:val="20"/>
                <w:szCs w:val="20"/>
                <w:lang w:val="tt-RU"/>
              </w:rPr>
              <w:t>ПОСТАНОВЛЕНИЕ</w:t>
            </w:r>
          </w:p>
          <w:p w:rsidR="004A554D" w:rsidRPr="0078334D" w:rsidRDefault="004A554D" w:rsidP="004A554D">
            <w:pPr>
              <w:rPr>
                <w:b/>
                <w:sz w:val="20"/>
                <w:szCs w:val="20"/>
                <w:lang w:val="tt-RU"/>
              </w:rPr>
            </w:pPr>
          </w:p>
          <w:p w:rsidR="004A554D" w:rsidRPr="0078334D" w:rsidRDefault="004A554D" w:rsidP="004A554D">
            <w:pPr>
              <w:ind w:left="-108"/>
              <w:rPr>
                <w:sz w:val="20"/>
                <w:szCs w:val="20"/>
                <w:lang w:val="tt-RU"/>
              </w:rPr>
            </w:pPr>
            <w:r w:rsidRPr="0078334D">
              <w:rPr>
                <w:sz w:val="20"/>
                <w:szCs w:val="20"/>
                <w:lang w:val="tt-RU"/>
              </w:rPr>
              <w:t xml:space="preserve">№ </w:t>
            </w:r>
            <w:r w:rsidR="00FF1F9F">
              <w:rPr>
                <w:sz w:val="20"/>
                <w:szCs w:val="20"/>
                <w:lang w:val="tt-RU"/>
              </w:rPr>
              <w:t>741</w:t>
            </w:r>
          </w:p>
          <w:p w:rsidR="004A554D" w:rsidRPr="0078334D" w:rsidRDefault="004A554D" w:rsidP="004A554D">
            <w:pPr>
              <w:ind w:left="-108"/>
              <w:rPr>
                <w:sz w:val="20"/>
                <w:szCs w:val="20"/>
                <w:lang w:val="tt-RU"/>
              </w:rPr>
            </w:pPr>
          </w:p>
          <w:p w:rsidR="004A554D" w:rsidRPr="0078334D" w:rsidRDefault="004A554D" w:rsidP="004A554D">
            <w:pPr>
              <w:ind w:left="-108"/>
              <w:rPr>
                <w:sz w:val="20"/>
                <w:szCs w:val="20"/>
                <w:lang w:val="tt-RU"/>
              </w:rPr>
            </w:pPr>
          </w:p>
        </w:tc>
        <w:tc>
          <w:tcPr>
            <w:tcW w:w="4393" w:type="dxa"/>
            <w:gridSpan w:val="2"/>
          </w:tcPr>
          <w:p w:rsidR="004A554D" w:rsidRPr="0078334D" w:rsidRDefault="004A554D" w:rsidP="004A554D">
            <w:pPr>
              <w:ind w:firstLine="1236"/>
              <w:jc w:val="right"/>
              <w:rPr>
                <w:b/>
                <w:sz w:val="20"/>
                <w:szCs w:val="20"/>
                <w:lang w:val="tt-RU"/>
              </w:rPr>
            </w:pPr>
          </w:p>
          <w:p w:rsidR="004A554D" w:rsidRPr="000B5870" w:rsidRDefault="004A554D" w:rsidP="004A554D">
            <w:pPr>
              <w:ind w:firstLine="2017"/>
              <w:jc w:val="both"/>
              <w:rPr>
                <w:sz w:val="20"/>
                <w:szCs w:val="20"/>
                <w:lang w:val="tt-RU"/>
              </w:rPr>
            </w:pPr>
            <w:r w:rsidRPr="000B5870">
              <w:rPr>
                <w:sz w:val="20"/>
                <w:szCs w:val="20"/>
                <w:lang w:val="tt-RU"/>
              </w:rPr>
              <w:t>КАРАР</w:t>
            </w:r>
          </w:p>
          <w:p w:rsidR="004A554D" w:rsidRPr="0078334D" w:rsidRDefault="004A554D" w:rsidP="004A554D">
            <w:pPr>
              <w:ind w:firstLine="2017"/>
              <w:jc w:val="both"/>
              <w:rPr>
                <w:b/>
                <w:sz w:val="20"/>
                <w:szCs w:val="20"/>
                <w:lang w:val="tt-RU"/>
              </w:rPr>
            </w:pPr>
          </w:p>
          <w:p w:rsidR="004A554D" w:rsidRPr="0078334D" w:rsidRDefault="00FF1F9F" w:rsidP="004A554D">
            <w:pPr>
              <w:ind w:firstLine="2017"/>
              <w:jc w:val="right"/>
              <w:rPr>
                <w:sz w:val="20"/>
                <w:szCs w:val="20"/>
                <w:lang w:val="tt-RU"/>
              </w:rPr>
            </w:pPr>
            <w:r>
              <w:rPr>
                <w:sz w:val="20"/>
                <w:szCs w:val="20"/>
                <w:lang w:val="tt-RU"/>
              </w:rPr>
              <w:t>21 октября</w:t>
            </w:r>
            <w:r w:rsidR="003952C2" w:rsidRPr="0078334D">
              <w:rPr>
                <w:sz w:val="20"/>
                <w:szCs w:val="20"/>
                <w:lang w:val="tt-RU"/>
              </w:rPr>
              <w:t xml:space="preserve"> </w:t>
            </w:r>
            <w:r w:rsidR="004A554D" w:rsidRPr="0078334D">
              <w:rPr>
                <w:sz w:val="20"/>
                <w:szCs w:val="20"/>
                <w:lang w:val="tt-RU"/>
              </w:rPr>
              <w:t>20</w:t>
            </w:r>
            <w:r w:rsidR="008C703A">
              <w:rPr>
                <w:sz w:val="20"/>
                <w:szCs w:val="20"/>
                <w:lang w:val="tt-RU"/>
              </w:rPr>
              <w:t>2</w:t>
            </w:r>
            <w:r>
              <w:rPr>
                <w:sz w:val="20"/>
                <w:szCs w:val="20"/>
                <w:lang w:val="tt-RU"/>
              </w:rPr>
              <w:t>2</w:t>
            </w:r>
            <w:r w:rsidR="001B1055">
              <w:rPr>
                <w:sz w:val="20"/>
                <w:szCs w:val="20"/>
                <w:lang w:val="tt-RU"/>
              </w:rPr>
              <w:t xml:space="preserve"> </w:t>
            </w:r>
            <w:r w:rsidR="00DB262F">
              <w:rPr>
                <w:sz w:val="20"/>
                <w:szCs w:val="20"/>
                <w:lang w:val="tt-RU"/>
              </w:rPr>
              <w:t>г.</w:t>
            </w:r>
          </w:p>
          <w:p w:rsidR="004A554D" w:rsidRPr="0078334D" w:rsidRDefault="004A554D" w:rsidP="004A554D">
            <w:pPr>
              <w:ind w:firstLine="2017"/>
              <w:jc w:val="both"/>
              <w:rPr>
                <w:sz w:val="20"/>
                <w:szCs w:val="20"/>
                <w:lang w:val="tt-RU"/>
              </w:rPr>
            </w:pPr>
          </w:p>
          <w:p w:rsidR="004A554D" w:rsidRPr="0078334D" w:rsidRDefault="004A554D" w:rsidP="004A554D">
            <w:pPr>
              <w:ind w:firstLine="2017"/>
              <w:jc w:val="both"/>
              <w:rPr>
                <w:sz w:val="20"/>
                <w:szCs w:val="20"/>
                <w:lang w:val="tt-RU"/>
              </w:rPr>
            </w:pPr>
          </w:p>
        </w:tc>
      </w:tr>
    </w:tbl>
    <w:p w:rsidR="00FF1F9F" w:rsidRDefault="00FF1F9F" w:rsidP="00F11EBB">
      <w:pPr>
        <w:jc w:val="center"/>
        <w:rPr>
          <w:spacing w:val="-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47"/>
      </w:tblGrid>
      <w:tr w:rsidR="00FF1F9F" w:rsidRPr="00FF1F9F" w:rsidTr="00FF1F9F">
        <w:trPr>
          <w:trHeight w:val="785"/>
        </w:trPr>
        <w:tc>
          <w:tcPr>
            <w:tcW w:w="9747" w:type="dxa"/>
            <w:tcBorders>
              <w:top w:val="single" w:sz="4" w:space="0" w:color="FFFFFF"/>
              <w:left w:val="single" w:sz="4" w:space="0" w:color="FFFFFF"/>
              <w:bottom w:val="single" w:sz="4" w:space="0" w:color="FFFFFF"/>
              <w:right w:val="single" w:sz="4" w:space="0" w:color="FFFFFF"/>
            </w:tcBorders>
          </w:tcPr>
          <w:p w:rsidR="00FF1F9F" w:rsidRDefault="00FF1F9F" w:rsidP="00FF1F9F">
            <w:pPr>
              <w:widowControl w:val="0"/>
              <w:autoSpaceDE w:val="0"/>
              <w:autoSpaceDN w:val="0"/>
              <w:adjustRightInd w:val="0"/>
              <w:ind w:right="33"/>
              <w:jc w:val="center"/>
              <w:rPr>
                <w:sz w:val="28"/>
                <w:szCs w:val="28"/>
                <w:lang w:val="tt-RU"/>
              </w:rPr>
            </w:pPr>
            <w:r>
              <w:rPr>
                <w:sz w:val="28"/>
                <w:szCs w:val="28"/>
                <w:lang w:val="tt-RU"/>
              </w:rPr>
              <w:t>«Түбән Кама муниципаль районының мәктәпкәчә белем бирү учреждениеләренә йөрүче балалары булган аерым категория гражданнарга өстәмә социаль ярдәм күрсәтү турында» Түбән Кама муниципаль районы Башкарма комитетының 2016 елның 4 маендагы 874 номерлы карарына үзгәрешләр кертү хакында</w:t>
            </w:r>
          </w:p>
          <w:p w:rsidR="00FF1F9F" w:rsidRDefault="00FF1F9F">
            <w:pPr>
              <w:widowControl w:val="0"/>
              <w:autoSpaceDE w:val="0"/>
              <w:autoSpaceDN w:val="0"/>
              <w:adjustRightInd w:val="0"/>
              <w:rPr>
                <w:sz w:val="28"/>
                <w:szCs w:val="28"/>
                <w:lang w:val="tt-RU"/>
              </w:rPr>
            </w:pPr>
          </w:p>
        </w:tc>
      </w:tr>
    </w:tbl>
    <w:p w:rsidR="00FF1F9F" w:rsidRDefault="00FF1F9F" w:rsidP="00FF1F9F">
      <w:pPr>
        <w:pStyle w:val="1"/>
        <w:tabs>
          <w:tab w:val="left" w:pos="993"/>
        </w:tabs>
        <w:spacing w:before="0"/>
        <w:ind w:firstLine="709"/>
        <w:jc w:val="both"/>
        <w:rPr>
          <w:rFonts w:ascii="Times New Roman" w:hAnsi="Times New Roman"/>
          <w:b w:val="0"/>
          <w:color w:val="auto"/>
          <w:lang w:val="tt-RU"/>
        </w:rPr>
      </w:pPr>
      <w:r w:rsidRPr="00FF1F9F">
        <w:rPr>
          <w:rFonts w:ascii="Times New Roman" w:hAnsi="Times New Roman"/>
          <w:b w:val="0"/>
          <w:color w:val="auto"/>
          <w:lang w:val="tt-RU"/>
        </w:rPr>
        <w:t>«Россия Федерациясендә өлешчә мобилизацияне игълан итү турында</w:t>
      </w:r>
      <w:r>
        <w:rPr>
          <w:rFonts w:ascii="Times New Roman" w:hAnsi="Times New Roman"/>
          <w:b w:val="0"/>
          <w:color w:val="auto"/>
          <w:lang w:val="tt-RU"/>
        </w:rPr>
        <w:t>»</w:t>
      </w:r>
      <w:r w:rsidRPr="00FF1F9F">
        <w:rPr>
          <w:rFonts w:ascii="Times New Roman" w:hAnsi="Times New Roman"/>
          <w:b w:val="0"/>
          <w:color w:val="auto"/>
          <w:lang w:val="tt-RU"/>
        </w:rPr>
        <w:t xml:space="preserve"> Россия Федерациясе Президентының 2022 елның 21 сентябрендәге</w:t>
      </w:r>
      <w:r>
        <w:rPr>
          <w:rFonts w:ascii="Times New Roman" w:hAnsi="Times New Roman"/>
          <w:b w:val="0"/>
          <w:color w:val="auto"/>
          <w:lang w:val="tt-RU"/>
        </w:rPr>
        <w:t xml:space="preserve">                         </w:t>
      </w:r>
      <w:r w:rsidRPr="00FF1F9F">
        <w:rPr>
          <w:rFonts w:ascii="Times New Roman" w:hAnsi="Times New Roman"/>
          <w:b w:val="0"/>
          <w:color w:val="auto"/>
          <w:lang w:val="tt-RU"/>
        </w:rPr>
        <w:t xml:space="preserve"> 647 номерлы Указы, Түбән Кама муниципаль районы Уставының 45 статьясы нигезендә, Түбән Кама муниципаль районының </w:t>
      </w:r>
      <w:r>
        <w:rPr>
          <w:rFonts w:ascii="Times New Roman" w:hAnsi="Times New Roman"/>
          <w:b w:val="0"/>
          <w:color w:val="auto"/>
          <w:lang w:val="tt-RU"/>
        </w:rPr>
        <w:t>м</w:t>
      </w:r>
      <w:r w:rsidRPr="00FF1F9F">
        <w:rPr>
          <w:rFonts w:ascii="Times New Roman" w:hAnsi="Times New Roman"/>
          <w:b w:val="0"/>
          <w:color w:val="auto"/>
          <w:lang w:val="tt-RU"/>
        </w:rPr>
        <w:t>әктәпкәчә белем бирү учреждениеләренә йөрүче балалары булган Россия Федерациясе Кораллы Көчләренә өлешчә мобилизацияләү буенча хәрби хезмәткә чакырылган гражданнарның гаиләләренә өстәмә социаль ярдәм күрсәтү максатында</w:t>
      </w:r>
      <w:r>
        <w:rPr>
          <w:rFonts w:ascii="Times New Roman" w:hAnsi="Times New Roman"/>
          <w:b w:val="0"/>
          <w:color w:val="auto"/>
          <w:lang w:val="tt-RU"/>
        </w:rPr>
        <w:t xml:space="preserve">, </w:t>
      </w:r>
      <w:r w:rsidRPr="00FF1F9F">
        <w:rPr>
          <w:rFonts w:ascii="Times New Roman" w:hAnsi="Times New Roman"/>
          <w:b w:val="0"/>
          <w:color w:val="auto"/>
          <w:lang w:val="tt-RU"/>
        </w:rPr>
        <w:t xml:space="preserve"> Түбән Кама муниципаль районы </w:t>
      </w:r>
      <w:r>
        <w:rPr>
          <w:rFonts w:ascii="Times New Roman" w:hAnsi="Times New Roman"/>
          <w:b w:val="0"/>
          <w:color w:val="auto"/>
          <w:lang w:val="tt-RU"/>
        </w:rPr>
        <w:t>Б</w:t>
      </w:r>
      <w:r w:rsidRPr="00FF1F9F">
        <w:rPr>
          <w:rFonts w:ascii="Times New Roman" w:hAnsi="Times New Roman"/>
          <w:b w:val="0"/>
          <w:color w:val="auto"/>
          <w:lang w:val="tt-RU"/>
        </w:rPr>
        <w:t xml:space="preserve">ашкарма комитеты </w:t>
      </w:r>
      <w:r>
        <w:rPr>
          <w:rFonts w:ascii="Times New Roman" w:hAnsi="Times New Roman"/>
          <w:b w:val="0"/>
          <w:color w:val="auto"/>
          <w:lang w:val="tt-RU"/>
        </w:rPr>
        <w:t>карар бирә</w:t>
      </w:r>
      <w:r w:rsidRPr="00FF1F9F">
        <w:rPr>
          <w:rFonts w:ascii="Times New Roman" w:hAnsi="Times New Roman"/>
          <w:b w:val="0"/>
          <w:color w:val="auto"/>
          <w:lang w:val="tt-RU"/>
        </w:rPr>
        <w:t>:</w:t>
      </w:r>
    </w:p>
    <w:p w:rsidR="00FF1F9F" w:rsidRDefault="00FF1F9F" w:rsidP="00FF1F9F">
      <w:pPr>
        <w:tabs>
          <w:tab w:val="left" w:pos="993"/>
        </w:tabs>
        <w:jc w:val="both"/>
        <w:rPr>
          <w:sz w:val="28"/>
          <w:szCs w:val="28"/>
          <w:lang w:val="tt-RU"/>
        </w:rPr>
      </w:pPr>
      <w:r>
        <w:rPr>
          <w:lang w:val="tt-RU" w:eastAsia="x-none"/>
        </w:rPr>
        <w:t xml:space="preserve">            </w:t>
      </w:r>
      <w:r>
        <w:rPr>
          <w:sz w:val="28"/>
          <w:szCs w:val="28"/>
          <w:lang w:val="tt-RU"/>
        </w:rPr>
        <w:t>1.</w:t>
      </w:r>
      <w:r>
        <w:rPr>
          <w:sz w:val="28"/>
          <w:szCs w:val="28"/>
          <w:lang w:val="tt-RU"/>
        </w:rPr>
        <w:tab/>
        <w:t>Татарстан Республикасы Түбән Кама муниципаль районы Башкарма комитетының «Түбән Кама муниципаль районының мәктәпкәчә белем бирү учреждениеләренә йөрүче балалары булган аерым категория гражданнарга өстәмә социаль ярдәм күрсәтү турында» 2016 елның 4 маендагы 874 номерлы карарына (алга таба-карар) түбәндәге үзгәрешләрне кертергә:</w:t>
      </w:r>
    </w:p>
    <w:p w:rsidR="00FF1F9F" w:rsidRDefault="00FF1F9F" w:rsidP="00FF1F9F">
      <w:pPr>
        <w:tabs>
          <w:tab w:val="left" w:pos="993"/>
        </w:tabs>
        <w:ind w:firstLine="709"/>
        <w:jc w:val="both"/>
        <w:rPr>
          <w:sz w:val="28"/>
          <w:szCs w:val="28"/>
          <w:lang w:val="tt-RU"/>
        </w:rPr>
      </w:pPr>
      <w:r>
        <w:rPr>
          <w:sz w:val="28"/>
          <w:szCs w:val="28"/>
          <w:lang w:val="tt-RU"/>
        </w:rPr>
        <w:t>карарның 1 пункты түбәндәге эчтәлекле абзацлар белән тулыландырырга:</w:t>
      </w:r>
    </w:p>
    <w:p w:rsidR="00FF1F9F" w:rsidRDefault="00FF1F9F" w:rsidP="00FF1F9F">
      <w:pPr>
        <w:tabs>
          <w:tab w:val="left" w:pos="993"/>
        </w:tabs>
        <w:ind w:firstLine="709"/>
        <w:jc w:val="both"/>
        <w:rPr>
          <w:sz w:val="28"/>
          <w:szCs w:val="28"/>
          <w:lang w:val="tt-RU"/>
        </w:rPr>
      </w:pPr>
      <w:r>
        <w:rPr>
          <w:sz w:val="28"/>
          <w:szCs w:val="28"/>
          <w:lang w:val="tt-RU"/>
        </w:rPr>
        <w:t>«2022 елның 10 октябреннән Түбән Кама муниципаль районының мәктәпкәчә белем бирү учреждениеләренә йөрүче балалары булган гражданнарның балалары өчен ата-аналар түләве өлешенең өстәмә компенсациясен билгеләргә:</w:t>
      </w:r>
    </w:p>
    <w:p w:rsidR="00FF1F9F" w:rsidRDefault="00FF1F9F" w:rsidP="00FF1F9F">
      <w:pPr>
        <w:tabs>
          <w:tab w:val="left" w:pos="993"/>
        </w:tabs>
        <w:ind w:firstLine="709"/>
        <w:jc w:val="both"/>
        <w:rPr>
          <w:sz w:val="28"/>
          <w:szCs w:val="28"/>
          <w:lang w:val="tt-RU"/>
        </w:rPr>
      </w:pPr>
      <w:r>
        <w:rPr>
          <w:sz w:val="28"/>
          <w:szCs w:val="28"/>
          <w:lang w:val="tt-RU"/>
        </w:rPr>
        <w:t>-</w:t>
      </w:r>
      <w:r>
        <w:rPr>
          <w:sz w:val="28"/>
          <w:szCs w:val="28"/>
          <w:lang w:val="tt-RU"/>
        </w:rPr>
        <w:t xml:space="preserve"> </w:t>
      </w:r>
      <w:r>
        <w:rPr>
          <w:sz w:val="28"/>
          <w:szCs w:val="28"/>
          <w:lang w:val="tt-RU"/>
        </w:rPr>
        <w:t xml:space="preserve">икенче ата-анасы Россия Федерациясе Президентының «Россия Федерациясендә өлешчә мобилизация игълан итү турында»2022 елның </w:t>
      </w:r>
      <w:r>
        <w:rPr>
          <w:sz w:val="28"/>
          <w:szCs w:val="28"/>
          <w:lang w:val="tt-RU"/>
        </w:rPr>
        <w:t xml:space="preserve">                      </w:t>
      </w:r>
      <w:r>
        <w:rPr>
          <w:sz w:val="28"/>
          <w:szCs w:val="28"/>
          <w:lang w:val="tt-RU"/>
        </w:rPr>
        <w:t>21 сентябрендәге 647 номерлы Указы нигезендә Россия Федерациясе Кораллы Көчләренә өлешчә мобилизация буенча хәрби хезмәткә чакырылган баланың (балаларның)ата-анасына</w:t>
      </w:r>
      <w:r>
        <w:rPr>
          <w:sz w:val="28"/>
          <w:szCs w:val="28"/>
          <w:lang w:val="tt-RU"/>
        </w:rPr>
        <w:t xml:space="preserve"> </w:t>
      </w:r>
      <w:r>
        <w:rPr>
          <w:sz w:val="28"/>
          <w:szCs w:val="28"/>
          <w:lang w:val="tt-RU"/>
        </w:rPr>
        <w:t>социаль ярдәмнең әлеге чарасы Россия Федерациясе Президентының «Россия Федерациясендә өлешчә мобилизацияне игълан итү турында» 2022 елның 21 сентябрендәге 647 номерлы Указы нигезендә Россия Федерациясе Кораллы Көчләренә өлешчә мобилизация буенча хәрби хезмәт үтү чорына билгеләнә.</w:t>
      </w:r>
    </w:p>
    <w:p w:rsidR="00FF1F9F" w:rsidRDefault="00FF1F9F" w:rsidP="00FF1F9F">
      <w:pPr>
        <w:tabs>
          <w:tab w:val="left" w:pos="993"/>
        </w:tabs>
        <w:ind w:firstLine="709"/>
        <w:jc w:val="both"/>
        <w:rPr>
          <w:sz w:val="28"/>
          <w:szCs w:val="28"/>
          <w:lang w:val="tt-RU"/>
        </w:rPr>
      </w:pPr>
      <w:r>
        <w:rPr>
          <w:sz w:val="28"/>
          <w:szCs w:val="28"/>
          <w:lang w:val="tt-RU"/>
        </w:rPr>
        <w:t>Карар кушымтасына:</w:t>
      </w:r>
    </w:p>
    <w:p w:rsidR="00FF1F9F" w:rsidRDefault="00FF1F9F" w:rsidP="00FF1F9F">
      <w:pPr>
        <w:tabs>
          <w:tab w:val="left" w:pos="993"/>
        </w:tabs>
        <w:ind w:firstLine="709"/>
        <w:jc w:val="both"/>
        <w:rPr>
          <w:sz w:val="28"/>
          <w:szCs w:val="28"/>
          <w:lang w:val="tt-RU"/>
        </w:rPr>
      </w:pPr>
      <w:r>
        <w:rPr>
          <w:sz w:val="28"/>
          <w:szCs w:val="28"/>
          <w:lang w:val="tt-RU"/>
        </w:rPr>
        <w:lastRenderedPageBreak/>
        <w:t>1.3. пунктын  түбәндәге эчтәлекле абзац белән тулыландырырга:</w:t>
      </w:r>
    </w:p>
    <w:p w:rsidR="00FF1F9F" w:rsidRDefault="00FF1F9F" w:rsidP="00FF1F9F">
      <w:pPr>
        <w:tabs>
          <w:tab w:val="left" w:pos="993"/>
        </w:tabs>
        <w:ind w:firstLine="709"/>
        <w:jc w:val="both"/>
        <w:rPr>
          <w:sz w:val="28"/>
          <w:szCs w:val="28"/>
          <w:lang w:val="tt-RU"/>
        </w:rPr>
      </w:pPr>
      <w:r>
        <w:rPr>
          <w:sz w:val="28"/>
          <w:szCs w:val="28"/>
          <w:lang w:val="tt-RU"/>
        </w:rPr>
        <w:t>«-</w:t>
      </w:r>
      <w:r>
        <w:rPr>
          <w:sz w:val="28"/>
          <w:szCs w:val="28"/>
          <w:lang w:val="tt-RU"/>
        </w:rPr>
        <w:t xml:space="preserve"> </w:t>
      </w:r>
      <w:r>
        <w:rPr>
          <w:sz w:val="28"/>
          <w:szCs w:val="28"/>
          <w:lang w:val="tt-RU"/>
        </w:rPr>
        <w:t xml:space="preserve">икенче ата-анасы Россия Федерациясе Президентының «Россия Федерациясендә өлешчә мобилизацияне игълан итү турында» 2022 елның </w:t>
      </w:r>
      <w:r>
        <w:rPr>
          <w:sz w:val="28"/>
          <w:szCs w:val="28"/>
          <w:lang w:val="tt-RU"/>
        </w:rPr>
        <w:t xml:space="preserve">                  </w:t>
      </w:r>
      <w:r>
        <w:rPr>
          <w:sz w:val="28"/>
          <w:szCs w:val="28"/>
          <w:lang w:val="tt-RU"/>
        </w:rPr>
        <w:t>21 сентябрендәге 647 номерлы Указы нигезендә Россия Федерациясе Кораллы Көчләренә өлешчә мобилизация буенча хәрби хезмәткә чакырылган баланың (балаларның) ата-анасына;</w:t>
      </w:r>
    </w:p>
    <w:p w:rsidR="00FF1F9F" w:rsidRDefault="00FF1F9F" w:rsidP="00FF1F9F">
      <w:pPr>
        <w:tabs>
          <w:tab w:val="left" w:pos="993"/>
        </w:tabs>
        <w:ind w:firstLine="709"/>
        <w:jc w:val="both"/>
        <w:rPr>
          <w:sz w:val="28"/>
          <w:szCs w:val="28"/>
          <w:lang w:val="tt-RU"/>
        </w:rPr>
      </w:pPr>
      <w:r>
        <w:rPr>
          <w:sz w:val="28"/>
          <w:szCs w:val="28"/>
          <w:lang w:val="tt-RU"/>
        </w:rPr>
        <w:t>1.4 пунктында  «1.2 пунктындагы»  сүзләрне «1.3 пунктындагы» сүзләргә алмаштырырга;</w:t>
      </w:r>
    </w:p>
    <w:p w:rsidR="00FF1F9F" w:rsidRDefault="00FF1F9F" w:rsidP="00FF1F9F">
      <w:pPr>
        <w:tabs>
          <w:tab w:val="left" w:pos="993"/>
        </w:tabs>
        <w:ind w:firstLine="709"/>
        <w:jc w:val="both"/>
        <w:rPr>
          <w:sz w:val="28"/>
          <w:szCs w:val="28"/>
          <w:lang w:val="tt-RU"/>
        </w:rPr>
      </w:pPr>
      <w:r>
        <w:rPr>
          <w:sz w:val="28"/>
          <w:szCs w:val="28"/>
          <w:lang w:val="tt-RU"/>
        </w:rPr>
        <w:t>2.1. пунктын  түбәндәге эчтәлекле абзац белән тулыландырырга:</w:t>
      </w:r>
    </w:p>
    <w:p w:rsidR="00FF1F9F" w:rsidRDefault="00FF1F9F" w:rsidP="00FF1F9F">
      <w:pPr>
        <w:tabs>
          <w:tab w:val="left" w:pos="993"/>
        </w:tabs>
        <w:jc w:val="both"/>
        <w:rPr>
          <w:sz w:val="28"/>
          <w:szCs w:val="28"/>
          <w:lang w:val="tt-RU"/>
        </w:rPr>
      </w:pPr>
      <w:r>
        <w:rPr>
          <w:sz w:val="28"/>
          <w:szCs w:val="28"/>
          <w:lang w:val="tt-RU"/>
        </w:rPr>
        <w:t xml:space="preserve">«Икенче ата-анасы Россия Федерациясе Президентының «Россия Федерациясендә өлешчә мобилизацияне игълан итү турында» 2022 елның </w:t>
      </w:r>
      <w:r>
        <w:rPr>
          <w:sz w:val="28"/>
          <w:szCs w:val="28"/>
          <w:lang w:val="tt-RU"/>
        </w:rPr>
        <w:t xml:space="preserve">               </w:t>
      </w:r>
      <w:r>
        <w:rPr>
          <w:sz w:val="28"/>
          <w:szCs w:val="28"/>
          <w:lang w:val="tt-RU"/>
        </w:rPr>
        <w:t>21 сентябрендәге 647 номерлы Указы нигезендә Россия Федерациясе Кораллы Көчләренә өлешчә мобилизацияләү буенча хәрби хезмәткә чакырылган баланың (балаларның) ата-анасына каралган компенсацияне билгеләү өчен мөрәҗәгать итүче Түбән Кама муниципаль районында компенсация кабул итү һәм аны түләүгә билгеләү буенча вәкаләтле органга компенсация билгеләү турында гариза тапшыра. Компенсация билгеләү турында гаризалар кабул иткән  мәктәпкәчә белем бирү учреждениеләре Түбән Кама муниципаль районы Башкарма комитетының мәктәпкәчә белем бирү идарәсенә, Татарстан Республикасы Түбән Кама шәһәре һәм Түбән Кама муниципаль районы хәрби комиссарыннан алынган белешмәләр белән бергә, Түбән Кама муниципаль районында компенсация кабул итү һәм түләү буенча вәкаләтле органга җибәрелә».</w:t>
      </w:r>
    </w:p>
    <w:p w:rsidR="00FF1F9F" w:rsidRDefault="00FF1F9F" w:rsidP="00FF1F9F">
      <w:pPr>
        <w:tabs>
          <w:tab w:val="left" w:pos="993"/>
        </w:tabs>
        <w:jc w:val="both"/>
        <w:rPr>
          <w:sz w:val="28"/>
          <w:szCs w:val="28"/>
          <w:lang w:val="tt-RU"/>
        </w:rPr>
      </w:pPr>
      <w:r>
        <w:rPr>
          <w:sz w:val="28"/>
          <w:szCs w:val="28"/>
          <w:lang w:val="tt-RU"/>
        </w:rPr>
        <w:t xml:space="preserve">          «-Россия Федерациясе Президентының «Россия Федерациясендә өлешчә мобилизацияне игълан итү турында» 2022 елның 21 сентябрендәге 647 номерлы Указы нигезендә Россия Федерациясе Кораллы Көчләренә өлешчә мобилизацияләү буенча хәрби хезмәткә чакырылган гражданнар өчен хәрби хезмәтне тәмамлау».</w:t>
      </w:r>
    </w:p>
    <w:p w:rsidR="00FF1F9F" w:rsidRDefault="00FF1F9F" w:rsidP="00FF1F9F">
      <w:pPr>
        <w:tabs>
          <w:tab w:val="left" w:pos="993"/>
        </w:tabs>
        <w:ind w:firstLine="709"/>
        <w:jc w:val="both"/>
        <w:rPr>
          <w:sz w:val="28"/>
          <w:szCs w:val="28"/>
          <w:lang w:val="tt-RU"/>
        </w:rPr>
      </w:pPr>
      <w:r>
        <w:rPr>
          <w:sz w:val="28"/>
          <w:szCs w:val="28"/>
          <w:lang w:val="tt-RU"/>
        </w:rPr>
        <w:t>2. Татарстан Республикасы Түбән Кама муниципаль районы хәрби комиссарына (Ситдыйков Г.Ф.)  тәкъдим итәргә:  Татарстан Республикасы Түбән Кама муниципаль районы Башкарма комитетының мәктәпкәчә белем бирү идарәсенә (Андрианова С. А.) Россия Федерациясе Президентының «Россия Федерациясендә өлешчә мобилизацияне игълан итү турында»</w:t>
      </w:r>
      <w:r>
        <w:rPr>
          <w:sz w:val="28"/>
          <w:szCs w:val="28"/>
          <w:lang w:val="tt-RU"/>
        </w:rPr>
        <w:t xml:space="preserve">                   </w:t>
      </w:r>
      <w:r>
        <w:rPr>
          <w:sz w:val="28"/>
          <w:szCs w:val="28"/>
          <w:lang w:val="tt-RU"/>
        </w:rPr>
        <w:t xml:space="preserve"> 2022 елның 21 сентябрендәге 647 номерлы Указы нигезендә Россия Федерациясе Кораллы Көчләренә өлешчә мобилизацияләү буенча хәрби хезмәткә чакырылган гражданнар исемлеген,  Россия Федерациясе Кораллы Көчләрендә өлешчә мобилизация буенча хәрби хезмәтне тәмамлаган гражданнар исемлеген җибәрергә.</w:t>
      </w:r>
    </w:p>
    <w:p w:rsidR="00FF1F9F" w:rsidRDefault="00FF1F9F" w:rsidP="00FF1F9F">
      <w:pPr>
        <w:tabs>
          <w:tab w:val="left" w:pos="993"/>
        </w:tabs>
        <w:ind w:firstLine="709"/>
        <w:jc w:val="both"/>
        <w:rPr>
          <w:sz w:val="28"/>
          <w:szCs w:val="28"/>
          <w:lang w:val="tt-RU"/>
        </w:rPr>
      </w:pPr>
      <w:r>
        <w:rPr>
          <w:sz w:val="28"/>
          <w:szCs w:val="28"/>
          <w:lang w:val="tt-RU"/>
        </w:rPr>
        <w:t xml:space="preserve">3. Түбән Кама муниципаль районы Башкарма комитетының мәктәпкәчә белем бирү идарәсенә (Андрианова С.А.) әлеге карарның 2 пункты нигезендә  Түбән Кама шәһәре һәм Түбән Кама муниципаль районы хәрби комиссарыннан (Ситдыйков Г. Ф.) кергән белешмәләрне  Түбән Кама муниципаль районында компенсация кабул итү һәм аны түләүне  билгеләү буенча вәкаләтле органга </w:t>
      </w:r>
      <w:r>
        <w:rPr>
          <w:sz w:val="28"/>
          <w:szCs w:val="28"/>
          <w:lang w:val="tt-RU"/>
        </w:rPr>
        <w:lastRenderedPageBreak/>
        <w:t xml:space="preserve">һәм Түбән Кама муниципаль районы </w:t>
      </w:r>
      <w:bookmarkStart w:id="0" w:name="_GoBack"/>
      <w:bookmarkEnd w:id="0"/>
      <w:r>
        <w:rPr>
          <w:sz w:val="28"/>
          <w:szCs w:val="28"/>
          <w:lang w:val="tt-RU"/>
        </w:rPr>
        <w:t>мәктәпкәчә белем бирү учреждениеләренә тапшыруны тәэмин итәргә.</w:t>
      </w:r>
    </w:p>
    <w:p w:rsidR="00FF1F9F" w:rsidRDefault="00FF1F9F" w:rsidP="00FF1F9F">
      <w:pPr>
        <w:jc w:val="both"/>
        <w:rPr>
          <w:sz w:val="28"/>
          <w:szCs w:val="28"/>
          <w:lang w:val="tt-RU"/>
        </w:rPr>
      </w:pPr>
      <w:r>
        <w:rPr>
          <w:sz w:val="28"/>
          <w:szCs w:val="28"/>
          <w:lang w:val="tt-RU"/>
        </w:rPr>
        <w:t xml:space="preserve">         4. Җәмәгатьчелек һәм массакүләм мәгълүмат чаралары белән элемтә бүлеге  әлеге карарны Түбән Кама муниципаль районы Уставы белән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 тиеш.</w:t>
      </w:r>
    </w:p>
    <w:p w:rsidR="00FF1F9F" w:rsidRDefault="00FF1F9F" w:rsidP="00FF1F9F">
      <w:pPr>
        <w:ind w:firstLine="567"/>
        <w:jc w:val="both"/>
        <w:rPr>
          <w:sz w:val="28"/>
          <w:szCs w:val="28"/>
          <w:lang w:val="tt-RU"/>
        </w:rPr>
      </w:pPr>
      <w:r>
        <w:rPr>
          <w:sz w:val="28"/>
          <w:szCs w:val="28"/>
          <w:lang w:val="tt-RU"/>
        </w:rPr>
        <w:t>5. Әлеге карар рәсми басылып чыккач,  үз көченә керә.</w:t>
      </w:r>
    </w:p>
    <w:p w:rsidR="00FF1F9F" w:rsidRDefault="00FF1F9F" w:rsidP="00FF1F9F">
      <w:pPr>
        <w:ind w:firstLine="567"/>
        <w:jc w:val="both"/>
        <w:rPr>
          <w:sz w:val="28"/>
          <w:szCs w:val="28"/>
          <w:lang w:val="tt-RU"/>
        </w:rPr>
      </w:pPr>
      <w:r>
        <w:rPr>
          <w:sz w:val="28"/>
          <w:szCs w:val="28"/>
          <w:lang w:val="tt-RU"/>
        </w:rPr>
        <w:t>6. Әлеге карарның үтәлешен  Түбән Кама муниципаль районы Башкарма комитеты җитәкчесе урынбасары Мәхмүтов Айзат  Гамир улына  йөкләргә.</w:t>
      </w:r>
    </w:p>
    <w:p w:rsidR="00FF1F9F" w:rsidRDefault="00FF1F9F" w:rsidP="00FF1F9F">
      <w:pPr>
        <w:ind w:firstLine="567"/>
        <w:jc w:val="both"/>
        <w:rPr>
          <w:sz w:val="28"/>
          <w:szCs w:val="28"/>
          <w:lang w:val="tt-RU"/>
        </w:rPr>
      </w:pPr>
    </w:p>
    <w:p w:rsidR="00FF1F9F" w:rsidRDefault="00FF1F9F" w:rsidP="00FF1F9F">
      <w:pPr>
        <w:ind w:firstLine="567"/>
        <w:jc w:val="both"/>
        <w:rPr>
          <w:sz w:val="28"/>
          <w:szCs w:val="28"/>
          <w:lang w:val="tt-RU"/>
        </w:rPr>
      </w:pPr>
    </w:p>
    <w:p w:rsidR="00FF1F9F" w:rsidRDefault="00FF1F9F" w:rsidP="00FF1F9F">
      <w:pPr>
        <w:tabs>
          <w:tab w:val="left" w:pos="567"/>
          <w:tab w:val="left" w:pos="709"/>
          <w:tab w:val="left" w:pos="993"/>
        </w:tabs>
        <w:jc w:val="both"/>
        <w:rPr>
          <w:sz w:val="28"/>
          <w:szCs w:val="28"/>
          <w:lang w:val="tt-RU"/>
        </w:rPr>
      </w:pPr>
      <w:r>
        <w:rPr>
          <w:sz w:val="28"/>
          <w:szCs w:val="28"/>
          <w:lang w:val="tt-RU"/>
        </w:rPr>
        <w:t>Җитәкче                                                                                                   Р.Ф. Булатов</w:t>
      </w: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F1F9F" w:rsidRDefault="00FF1F9F" w:rsidP="00FF1F9F">
      <w:pPr>
        <w:jc w:val="right"/>
        <w:rPr>
          <w:sz w:val="28"/>
          <w:szCs w:val="28"/>
          <w:lang w:val="tt-RU"/>
        </w:rPr>
      </w:pPr>
    </w:p>
    <w:p w:rsidR="00F11EBB" w:rsidRPr="00FF1F9F" w:rsidRDefault="00F11EBB" w:rsidP="00FF1F9F">
      <w:pPr>
        <w:tabs>
          <w:tab w:val="left" w:pos="3240"/>
        </w:tabs>
      </w:pPr>
    </w:p>
    <w:sectPr w:rsidR="00F11EBB" w:rsidRPr="00FF1F9F" w:rsidSect="00FF1F9F">
      <w:head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B1C" w:rsidRDefault="000F4B1C">
      <w:r>
        <w:separator/>
      </w:r>
    </w:p>
  </w:endnote>
  <w:endnote w:type="continuationSeparator" w:id="0">
    <w:p w:rsidR="000F4B1C" w:rsidRDefault="000F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B1C" w:rsidRDefault="000F4B1C">
      <w:r>
        <w:separator/>
      </w:r>
    </w:p>
  </w:footnote>
  <w:footnote w:type="continuationSeparator" w:id="0">
    <w:p w:rsidR="000F4B1C" w:rsidRDefault="000F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8D9" w:rsidRDefault="000F4B1C">
    <w:pPr>
      <w:pStyle w:val="ad"/>
      <w:jc w:val="center"/>
    </w:pPr>
  </w:p>
  <w:p w:rsidR="008A28D9" w:rsidRDefault="000F4B1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47FB1"/>
    <w:multiLevelType w:val="hybridMultilevel"/>
    <w:tmpl w:val="1CF43916"/>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nsid w:val="1D92175F"/>
    <w:multiLevelType w:val="hybridMultilevel"/>
    <w:tmpl w:val="839219D4"/>
    <w:lvl w:ilvl="0" w:tplc="EFBCBD7A">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nsid w:val="2A9F5443"/>
    <w:multiLevelType w:val="singleLevel"/>
    <w:tmpl w:val="627A5FC0"/>
    <w:lvl w:ilvl="0">
      <w:start w:val="1"/>
      <w:numFmt w:val="decimal"/>
      <w:lvlText w:val="%1."/>
      <w:legacy w:legacy="1" w:legacySpace="0" w:legacyIndent="183"/>
      <w:lvlJc w:val="left"/>
      <w:rPr>
        <w:rFonts w:ascii="Times New Roman" w:hAnsi="Times New Roman" w:cs="Times New Roman" w:hint="default"/>
      </w:rPr>
    </w:lvl>
  </w:abstractNum>
  <w:abstractNum w:abstractNumId="3">
    <w:nsid w:val="3B6B2E4C"/>
    <w:multiLevelType w:val="multilevel"/>
    <w:tmpl w:val="B19AF254"/>
    <w:lvl w:ilvl="0">
      <w:start w:val="1"/>
      <w:numFmt w:val="decimal"/>
      <w:lvlText w:val="%1."/>
      <w:lvlJc w:val="left"/>
      <w:pPr>
        <w:ind w:left="630" w:hanging="630"/>
      </w:pPr>
      <w:rPr>
        <w:rFonts w:hint="default"/>
      </w:rPr>
    </w:lvl>
    <w:lvl w:ilvl="1">
      <w:start w:val="3"/>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3B7E06DF"/>
    <w:multiLevelType w:val="hybridMultilevel"/>
    <w:tmpl w:val="E66A07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40750634"/>
    <w:multiLevelType w:val="multilevel"/>
    <w:tmpl w:val="0388C7C4"/>
    <w:lvl w:ilvl="0">
      <w:start w:val="2"/>
      <w:numFmt w:val="decimal"/>
      <w:lvlText w:val="%1."/>
      <w:lvlJc w:val="left"/>
      <w:pPr>
        <w:ind w:left="720" w:hanging="360"/>
      </w:pPr>
      <w:rPr>
        <w:rFonts w:hint="default"/>
      </w:rPr>
    </w:lvl>
    <w:lvl w:ilvl="1">
      <w:start w:val="14"/>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4771734C"/>
    <w:multiLevelType w:val="multilevel"/>
    <w:tmpl w:val="22C667D8"/>
    <w:lvl w:ilvl="0">
      <w:start w:val="1"/>
      <w:numFmt w:val="decimal"/>
      <w:lvlText w:val="%1."/>
      <w:lvlJc w:val="left"/>
      <w:pPr>
        <w:ind w:left="1305" w:hanging="1305"/>
      </w:pPr>
      <w:rPr>
        <w:rFonts w:hint="default"/>
      </w:rPr>
    </w:lvl>
    <w:lvl w:ilvl="1">
      <w:start w:val="1"/>
      <w:numFmt w:val="decimal"/>
      <w:lvlText w:val="%1.%2."/>
      <w:lvlJc w:val="left"/>
      <w:pPr>
        <w:ind w:left="2015" w:hanging="1305"/>
      </w:pPr>
      <w:rPr>
        <w:rFonts w:hint="default"/>
      </w:rPr>
    </w:lvl>
    <w:lvl w:ilvl="2">
      <w:start w:val="1"/>
      <w:numFmt w:val="decimal"/>
      <w:lvlText w:val="%1.%2.%3."/>
      <w:lvlJc w:val="left"/>
      <w:pPr>
        <w:ind w:left="2721" w:hanging="1305"/>
      </w:pPr>
      <w:rPr>
        <w:rFonts w:hint="default"/>
      </w:rPr>
    </w:lvl>
    <w:lvl w:ilvl="3">
      <w:start w:val="1"/>
      <w:numFmt w:val="decimal"/>
      <w:lvlText w:val="%1.%2.%3.%4."/>
      <w:lvlJc w:val="left"/>
      <w:pPr>
        <w:ind w:left="3429" w:hanging="1305"/>
      </w:pPr>
      <w:rPr>
        <w:rFonts w:hint="default"/>
      </w:rPr>
    </w:lvl>
    <w:lvl w:ilvl="4">
      <w:start w:val="1"/>
      <w:numFmt w:val="decimal"/>
      <w:lvlText w:val="%1.%2.%3.%4.%5."/>
      <w:lvlJc w:val="left"/>
      <w:pPr>
        <w:ind w:left="4137" w:hanging="1305"/>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nsid w:val="57D37D6A"/>
    <w:multiLevelType w:val="multilevel"/>
    <w:tmpl w:val="45AE90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8CF1C91"/>
    <w:multiLevelType w:val="multilevel"/>
    <w:tmpl w:val="3E164E2E"/>
    <w:lvl w:ilvl="0">
      <w:start w:val="1"/>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CD97273"/>
    <w:multiLevelType w:val="hybridMultilevel"/>
    <w:tmpl w:val="AF36188C"/>
    <w:lvl w:ilvl="0" w:tplc="CB005CC0">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2"/>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6"/>
  </w:num>
  <w:num w:numId="8">
    <w:abstractNumId w:val="5"/>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EA"/>
    <w:rsid w:val="0002087E"/>
    <w:rsid w:val="0002525C"/>
    <w:rsid w:val="00085B3E"/>
    <w:rsid w:val="000A04F3"/>
    <w:rsid w:val="000A4AB0"/>
    <w:rsid w:val="000B178C"/>
    <w:rsid w:val="000B5870"/>
    <w:rsid w:val="000D0D1B"/>
    <w:rsid w:val="000D12B6"/>
    <w:rsid w:val="000F4B1C"/>
    <w:rsid w:val="00150A2D"/>
    <w:rsid w:val="001B1055"/>
    <w:rsid w:val="001E5B68"/>
    <w:rsid w:val="00233F76"/>
    <w:rsid w:val="00271EBA"/>
    <w:rsid w:val="002F7AA2"/>
    <w:rsid w:val="003952C2"/>
    <w:rsid w:val="00484A8D"/>
    <w:rsid w:val="004A3524"/>
    <w:rsid w:val="004A554D"/>
    <w:rsid w:val="004E7E66"/>
    <w:rsid w:val="00502A56"/>
    <w:rsid w:val="00623874"/>
    <w:rsid w:val="006C33FF"/>
    <w:rsid w:val="006E375D"/>
    <w:rsid w:val="00712B8C"/>
    <w:rsid w:val="00740E6C"/>
    <w:rsid w:val="00746FEA"/>
    <w:rsid w:val="0075082E"/>
    <w:rsid w:val="0078334D"/>
    <w:rsid w:val="0078464C"/>
    <w:rsid w:val="007A7C43"/>
    <w:rsid w:val="007A7E29"/>
    <w:rsid w:val="008C2945"/>
    <w:rsid w:val="008C703A"/>
    <w:rsid w:val="008D73DA"/>
    <w:rsid w:val="0090695E"/>
    <w:rsid w:val="009352C6"/>
    <w:rsid w:val="009B22E7"/>
    <w:rsid w:val="009D45EB"/>
    <w:rsid w:val="00B514CB"/>
    <w:rsid w:val="00BD06E6"/>
    <w:rsid w:val="00C018FB"/>
    <w:rsid w:val="00D36EB8"/>
    <w:rsid w:val="00D51F30"/>
    <w:rsid w:val="00DA2E5B"/>
    <w:rsid w:val="00DA40AB"/>
    <w:rsid w:val="00DA43BE"/>
    <w:rsid w:val="00DB262F"/>
    <w:rsid w:val="00DB3FCE"/>
    <w:rsid w:val="00DC3DD2"/>
    <w:rsid w:val="00E6783B"/>
    <w:rsid w:val="00EB7F7A"/>
    <w:rsid w:val="00EF3295"/>
    <w:rsid w:val="00F11EBB"/>
    <w:rsid w:val="00F3653D"/>
    <w:rsid w:val="00F55AC1"/>
    <w:rsid w:val="00F60FB2"/>
    <w:rsid w:val="00F954C2"/>
    <w:rsid w:val="00FD69EE"/>
    <w:rsid w:val="00FF1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A"/>
    <w:pPr>
      <w:ind w:firstLine="0"/>
      <w:jc w:val="left"/>
    </w:pPr>
    <w:rPr>
      <w:rFonts w:eastAsia="Times New Roman" w:cs="Times New Roman"/>
      <w:sz w:val="24"/>
      <w:szCs w:val="24"/>
      <w:lang w:eastAsia="ru-RU"/>
    </w:rPr>
  </w:style>
  <w:style w:type="paragraph" w:styleId="1">
    <w:name w:val="heading 1"/>
    <w:basedOn w:val="a"/>
    <w:next w:val="a"/>
    <w:link w:val="10"/>
    <w:uiPriority w:val="99"/>
    <w:qFormat/>
    <w:rsid w:val="0078334D"/>
    <w:pPr>
      <w:keepNext/>
      <w:keepLines/>
      <w:suppressAutoHyphens/>
      <w:spacing w:before="480"/>
      <w:outlineLvl w:val="0"/>
    </w:pPr>
    <w:rPr>
      <w:rFonts w:asciiTheme="majorHAnsi" w:eastAsiaTheme="majorEastAsia" w:hAnsiTheme="majorHAnsi" w:cstheme="majorBidi"/>
      <w:b/>
      <w:bCs/>
      <w:color w:val="365F91" w:themeColor="accent1" w:themeShade="BF"/>
      <w:sz w:val="28"/>
      <w:szCs w:val="28"/>
      <w:lang w:eastAsia="ar-SA"/>
    </w:rPr>
  </w:style>
  <w:style w:type="paragraph" w:styleId="2">
    <w:name w:val="heading 2"/>
    <w:basedOn w:val="a"/>
    <w:next w:val="a"/>
    <w:link w:val="20"/>
    <w:uiPriority w:val="9"/>
    <w:semiHidden/>
    <w:unhideWhenUsed/>
    <w:qFormat/>
    <w:rsid w:val="00F11E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46FEA"/>
    <w:pPr>
      <w:widowControl w:val="0"/>
      <w:autoSpaceDE w:val="0"/>
      <w:autoSpaceDN w:val="0"/>
      <w:adjustRightInd w:val="0"/>
      <w:ind w:firstLine="0"/>
      <w:jc w:val="left"/>
    </w:pPr>
    <w:rPr>
      <w:rFonts w:ascii="Arial" w:eastAsia="Times New Roman" w:hAnsi="Arial" w:cs="Arial"/>
      <w:b/>
      <w:bCs/>
      <w:sz w:val="20"/>
      <w:szCs w:val="20"/>
      <w:lang w:eastAsia="ru-RU"/>
    </w:rPr>
  </w:style>
  <w:style w:type="table" w:styleId="a3">
    <w:name w:val="Table Grid"/>
    <w:basedOn w:val="a1"/>
    <w:uiPriority w:val="39"/>
    <w:rsid w:val="00746FEA"/>
    <w:pPr>
      <w:ind w:firstLine="0"/>
      <w:jc w:val="left"/>
    </w:pPr>
    <w:rPr>
      <w:rFonts w:asciiTheme="minorHAnsi" w:eastAsiaTheme="minorEastAsia" w:hAnsiTheme="minorHAnsi" w:cs="Times New Roman"/>
      <w:sz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nhideWhenUsed/>
    <w:rsid w:val="00746FEA"/>
    <w:pPr>
      <w:widowControl w:val="0"/>
      <w:autoSpaceDE w:val="0"/>
      <w:autoSpaceDN w:val="0"/>
      <w:adjustRightInd w:val="0"/>
    </w:pPr>
    <w:rPr>
      <w:rFonts w:ascii="Tahoma" w:eastAsiaTheme="minorEastAsia" w:hAnsi="Tahoma" w:cs="Tahoma"/>
      <w:sz w:val="16"/>
      <w:szCs w:val="16"/>
    </w:rPr>
  </w:style>
  <w:style w:type="character" w:customStyle="1" w:styleId="a5">
    <w:name w:val="Текст выноски Знак"/>
    <w:basedOn w:val="a0"/>
    <w:link w:val="a4"/>
    <w:rsid w:val="00746FEA"/>
    <w:rPr>
      <w:rFonts w:ascii="Tahoma" w:eastAsiaTheme="minorEastAsia" w:hAnsi="Tahoma" w:cs="Tahoma"/>
      <w:sz w:val="16"/>
      <w:szCs w:val="16"/>
      <w:lang w:eastAsia="ru-RU"/>
    </w:rPr>
  </w:style>
  <w:style w:type="paragraph" w:styleId="a6">
    <w:name w:val="Body Text"/>
    <w:basedOn w:val="a"/>
    <w:link w:val="a7"/>
    <w:rsid w:val="00746FEA"/>
    <w:pPr>
      <w:widowControl w:val="0"/>
      <w:spacing w:line="360" w:lineRule="auto"/>
      <w:jc w:val="both"/>
    </w:pPr>
    <w:rPr>
      <w:sz w:val="28"/>
      <w:szCs w:val="28"/>
    </w:rPr>
  </w:style>
  <w:style w:type="character" w:customStyle="1" w:styleId="a7">
    <w:name w:val="Основной текст Знак"/>
    <w:basedOn w:val="a0"/>
    <w:link w:val="a6"/>
    <w:rsid w:val="00746FEA"/>
    <w:rPr>
      <w:rFonts w:eastAsia="Times New Roman" w:cs="Times New Roman"/>
      <w:sz w:val="28"/>
      <w:szCs w:val="28"/>
      <w:lang w:eastAsia="ru-RU"/>
    </w:rPr>
  </w:style>
  <w:style w:type="paragraph" w:styleId="a8">
    <w:name w:val="List Paragraph"/>
    <w:basedOn w:val="a"/>
    <w:uiPriority w:val="34"/>
    <w:qFormat/>
    <w:rsid w:val="00B514CB"/>
    <w:pPr>
      <w:ind w:left="720"/>
      <w:contextualSpacing/>
    </w:pPr>
  </w:style>
  <w:style w:type="paragraph" w:styleId="21">
    <w:name w:val="Body Text 2"/>
    <w:basedOn w:val="a"/>
    <w:link w:val="22"/>
    <w:uiPriority w:val="99"/>
    <w:semiHidden/>
    <w:unhideWhenUsed/>
    <w:rsid w:val="00DA43BE"/>
    <w:pPr>
      <w:spacing w:after="120" w:line="480" w:lineRule="auto"/>
    </w:pPr>
  </w:style>
  <w:style w:type="character" w:customStyle="1" w:styleId="22">
    <w:name w:val="Основной текст 2 Знак"/>
    <w:basedOn w:val="a0"/>
    <w:link w:val="21"/>
    <w:uiPriority w:val="99"/>
    <w:semiHidden/>
    <w:rsid w:val="00DA43BE"/>
    <w:rPr>
      <w:rFonts w:eastAsia="Times New Roman" w:cs="Times New Roman"/>
      <w:sz w:val="24"/>
      <w:szCs w:val="24"/>
      <w:lang w:eastAsia="ru-RU"/>
    </w:rPr>
  </w:style>
  <w:style w:type="character" w:customStyle="1" w:styleId="10">
    <w:name w:val="Заголовок 1 Знак"/>
    <w:basedOn w:val="a0"/>
    <w:link w:val="1"/>
    <w:uiPriority w:val="99"/>
    <w:rsid w:val="0078334D"/>
    <w:rPr>
      <w:rFonts w:asciiTheme="majorHAnsi" w:eastAsiaTheme="majorEastAsia" w:hAnsiTheme="majorHAnsi" w:cstheme="majorBidi"/>
      <w:b/>
      <w:bCs/>
      <w:color w:val="365F91" w:themeColor="accent1" w:themeShade="BF"/>
      <w:sz w:val="28"/>
      <w:szCs w:val="28"/>
      <w:lang w:eastAsia="ar-SA"/>
    </w:rPr>
  </w:style>
  <w:style w:type="character" w:customStyle="1" w:styleId="a9">
    <w:name w:val="Гипертекстовая ссылка"/>
    <w:basedOn w:val="a0"/>
    <w:uiPriority w:val="99"/>
    <w:rsid w:val="0078334D"/>
    <w:rPr>
      <w:color w:val="106BBE"/>
    </w:rPr>
  </w:style>
  <w:style w:type="character" w:styleId="aa">
    <w:name w:val="Strong"/>
    <w:qFormat/>
    <w:rsid w:val="0078334D"/>
    <w:rPr>
      <w:b/>
      <w:bCs/>
    </w:rPr>
  </w:style>
  <w:style w:type="paragraph" w:styleId="ab">
    <w:name w:val="footnote text"/>
    <w:basedOn w:val="a"/>
    <w:link w:val="ac"/>
    <w:semiHidden/>
    <w:rsid w:val="0078334D"/>
    <w:rPr>
      <w:sz w:val="20"/>
      <w:szCs w:val="20"/>
    </w:rPr>
  </w:style>
  <w:style w:type="character" w:customStyle="1" w:styleId="ac">
    <w:name w:val="Текст сноски Знак"/>
    <w:basedOn w:val="a0"/>
    <w:link w:val="ab"/>
    <w:semiHidden/>
    <w:rsid w:val="0078334D"/>
    <w:rPr>
      <w:rFonts w:eastAsia="Times New Roman" w:cs="Times New Roman"/>
      <w:sz w:val="20"/>
      <w:szCs w:val="20"/>
      <w:lang w:eastAsia="ru-RU"/>
    </w:rPr>
  </w:style>
  <w:style w:type="paragraph" w:styleId="ad">
    <w:name w:val="header"/>
    <w:basedOn w:val="a"/>
    <w:link w:val="ae"/>
    <w:uiPriority w:val="99"/>
    <w:rsid w:val="0078334D"/>
    <w:pPr>
      <w:tabs>
        <w:tab w:val="center" w:pos="4677"/>
        <w:tab w:val="right" w:pos="9355"/>
      </w:tabs>
    </w:pPr>
  </w:style>
  <w:style w:type="character" w:customStyle="1" w:styleId="ae">
    <w:name w:val="Верхний колонтитул Знак"/>
    <w:basedOn w:val="a0"/>
    <w:link w:val="ad"/>
    <w:uiPriority w:val="99"/>
    <w:rsid w:val="0078334D"/>
    <w:rPr>
      <w:rFonts w:eastAsia="Times New Roman" w:cs="Times New Roman"/>
      <w:sz w:val="24"/>
      <w:szCs w:val="24"/>
      <w:lang w:eastAsia="ru-RU"/>
    </w:rPr>
  </w:style>
  <w:style w:type="paragraph" w:styleId="af">
    <w:name w:val="footer"/>
    <w:basedOn w:val="a"/>
    <w:link w:val="af0"/>
    <w:rsid w:val="0078334D"/>
    <w:pPr>
      <w:tabs>
        <w:tab w:val="center" w:pos="4677"/>
        <w:tab w:val="right" w:pos="9355"/>
      </w:tabs>
    </w:pPr>
  </w:style>
  <w:style w:type="character" w:customStyle="1" w:styleId="af0">
    <w:name w:val="Нижний колонтитул Знак"/>
    <w:basedOn w:val="a0"/>
    <w:link w:val="af"/>
    <w:rsid w:val="0078334D"/>
    <w:rPr>
      <w:rFonts w:eastAsia="Times New Roman" w:cs="Times New Roman"/>
      <w:sz w:val="24"/>
      <w:szCs w:val="24"/>
      <w:lang w:eastAsia="ru-RU"/>
    </w:rPr>
  </w:style>
  <w:style w:type="paragraph" w:customStyle="1" w:styleId="ConsPlusCell">
    <w:name w:val="ConsPlusCell"/>
    <w:rsid w:val="0078334D"/>
    <w:pPr>
      <w:widowControl w:val="0"/>
      <w:autoSpaceDE w:val="0"/>
      <w:autoSpaceDN w:val="0"/>
      <w:adjustRightInd w:val="0"/>
      <w:ind w:firstLine="0"/>
      <w:jc w:val="left"/>
    </w:pPr>
    <w:rPr>
      <w:rFonts w:ascii="Arial" w:eastAsia="Times New Roman" w:hAnsi="Arial" w:cs="Arial"/>
      <w:sz w:val="20"/>
      <w:szCs w:val="20"/>
      <w:lang w:eastAsia="ru-RU"/>
    </w:rPr>
  </w:style>
  <w:style w:type="character" w:styleId="af1">
    <w:name w:val="Hyperlink"/>
    <w:uiPriority w:val="99"/>
    <w:unhideWhenUsed/>
    <w:rsid w:val="0078334D"/>
    <w:rPr>
      <w:color w:val="404040"/>
      <w:u w:val="single"/>
    </w:rPr>
  </w:style>
  <w:style w:type="paragraph" w:customStyle="1" w:styleId="ConsPlusNormal">
    <w:name w:val="ConsPlusNormal"/>
    <w:uiPriority w:val="99"/>
    <w:rsid w:val="0078334D"/>
    <w:pPr>
      <w:autoSpaceDE w:val="0"/>
      <w:autoSpaceDN w:val="0"/>
      <w:adjustRightInd w:val="0"/>
      <w:ind w:firstLine="720"/>
      <w:jc w:val="left"/>
    </w:pPr>
    <w:rPr>
      <w:rFonts w:ascii="Arial" w:eastAsia="Calibri" w:hAnsi="Arial" w:cs="Arial"/>
      <w:sz w:val="20"/>
      <w:szCs w:val="20"/>
    </w:rPr>
  </w:style>
  <w:style w:type="paragraph" w:customStyle="1" w:styleId="11">
    <w:name w:val="Обычный1"/>
    <w:rsid w:val="0078334D"/>
    <w:pPr>
      <w:spacing w:before="100" w:after="100"/>
      <w:ind w:firstLine="0"/>
      <w:jc w:val="left"/>
    </w:pPr>
    <w:rPr>
      <w:rFonts w:eastAsia="Times New Roman" w:cs="Times New Roman"/>
      <w:sz w:val="24"/>
      <w:szCs w:val="20"/>
      <w:lang w:eastAsia="ru-RU"/>
    </w:rPr>
  </w:style>
  <w:style w:type="paragraph" w:customStyle="1" w:styleId="Default">
    <w:name w:val="Default"/>
    <w:rsid w:val="0078334D"/>
    <w:pPr>
      <w:autoSpaceDE w:val="0"/>
      <w:autoSpaceDN w:val="0"/>
      <w:adjustRightInd w:val="0"/>
      <w:ind w:firstLine="0"/>
      <w:jc w:val="left"/>
    </w:pPr>
    <w:rPr>
      <w:rFonts w:eastAsia="Times New Roman" w:cs="Times New Roman"/>
      <w:color w:val="000000"/>
      <w:sz w:val="24"/>
      <w:szCs w:val="24"/>
      <w:lang w:eastAsia="ru-RU"/>
    </w:rPr>
  </w:style>
  <w:style w:type="paragraph" w:customStyle="1" w:styleId="wikip">
    <w:name w:val="wikip"/>
    <w:basedOn w:val="a"/>
    <w:rsid w:val="0078334D"/>
    <w:pPr>
      <w:spacing w:before="100" w:beforeAutospacing="1" w:after="100" w:afterAutospacing="1"/>
      <w:jc w:val="both"/>
    </w:pPr>
  </w:style>
  <w:style w:type="paragraph" w:customStyle="1" w:styleId="s1">
    <w:name w:val="s_1"/>
    <w:basedOn w:val="a"/>
    <w:rsid w:val="0078334D"/>
    <w:pPr>
      <w:spacing w:before="100" w:beforeAutospacing="1" w:after="100" w:afterAutospacing="1"/>
    </w:pPr>
  </w:style>
  <w:style w:type="paragraph" w:customStyle="1" w:styleId="ConsPlusNonformat">
    <w:name w:val="ConsPlusNonformat"/>
    <w:rsid w:val="0078334D"/>
    <w:pPr>
      <w:widowControl w:val="0"/>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af2">
    <w:name w:val="Основной текст_"/>
    <w:basedOn w:val="a0"/>
    <w:link w:val="3"/>
    <w:rsid w:val="00F11EBB"/>
    <w:rPr>
      <w:rFonts w:eastAsia="Times New Roman" w:cs="Times New Roman"/>
      <w:spacing w:val="12"/>
      <w:shd w:val="clear" w:color="auto" w:fill="FFFFFF"/>
    </w:rPr>
  </w:style>
  <w:style w:type="paragraph" w:customStyle="1" w:styleId="3">
    <w:name w:val="Основной текст3"/>
    <w:basedOn w:val="a"/>
    <w:link w:val="af2"/>
    <w:rsid w:val="00F11EBB"/>
    <w:pPr>
      <w:widowControl w:val="0"/>
      <w:shd w:val="clear" w:color="auto" w:fill="FFFFFF"/>
      <w:spacing w:after="600" w:line="317" w:lineRule="exact"/>
      <w:jc w:val="both"/>
    </w:pPr>
    <w:rPr>
      <w:spacing w:val="12"/>
      <w:sz w:val="27"/>
      <w:szCs w:val="22"/>
      <w:lang w:eastAsia="en-US"/>
    </w:rPr>
  </w:style>
  <w:style w:type="character" w:customStyle="1" w:styleId="5">
    <w:name w:val="Основной текст (5)_"/>
    <w:basedOn w:val="a0"/>
    <w:link w:val="50"/>
    <w:rsid w:val="00F11EBB"/>
    <w:rPr>
      <w:rFonts w:eastAsia="Times New Roman" w:cs="Times New Roman"/>
      <w:sz w:val="28"/>
      <w:szCs w:val="28"/>
      <w:shd w:val="clear" w:color="auto" w:fill="FFFFFF"/>
    </w:rPr>
  </w:style>
  <w:style w:type="paragraph" w:customStyle="1" w:styleId="50">
    <w:name w:val="Основной текст (5)"/>
    <w:basedOn w:val="a"/>
    <w:link w:val="5"/>
    <w:rsid w:val="00F11EBB"/>
    <w:pPr>
      <w:widowControl w:val="0"/>
      <w:shd w:val="clear" w:color="auto" w:fill="FFFFFF"/>
      <w:spacing w:before="300" w:after="300" w:line="317" w:lineRule="exact"/>
      <w:jc w:val="both"/>
    </w:pPr>
    <w:rPr>
      <w:sz w:val="28"/>
      <w:szCs w:val="28"/>
      <w:lang w:eastAsia="en-US"/>
    </w:rPr>
  </w:style>
  <w:style w:type="character" w:customStyle="1" w:styleId="20">
    <w:name w:val="Заголовок 2 Знак"/>
    <w:basedOn w:val="a0"/>
    <w:link w:val="2"/>
    <w:uiPriority w:val="9"/>
    <w:semiHidden/>
    <w:rsid w:val="00F11EBB"/>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A"/>
    <w:pPr>
      <w:ind w:firstLine="0"/>
      <w:jc w:val="left"/>
    </w:pPr>
    <w:rPr>
      <w:rFonts w:eastAsia="Times New Roman" w:cs="Times New Roman"/>
      <w:sz w:val="24"/>
      <w:szCs w:val="24"/>
      <w:lang w:eastAsia="ru-RU"/>
    </w:rPr>
  </w:style>
  <w:style w:type="paragraph" w:styleId="1">
    <w:name w:val="heading 1"/>
    <w:basedOn w:val="a"/>
    <w:next w:val="a"/>
    <w:link w:val="10"/>
    <w:uiPriority w:val="99"/>
    <w:qFormat/>
    <w:rsid w:val="0078334D"/>
    <w:pPr>
      <w:keepNext/>
      <w:keepLines/>
      <w:suppressAutoHyphens/>
      <w:spacing w:before="480"/>
      <w:outlineLvl w:val="0"/>
    </w:pPr>
    <w:rPr>
      <w:rFonts w:asciiTheme="majorHAnsi" w:eastAsiaTheme="majorEastAsia" w:hAnsiTheme="majorHAnsi" w:cstheme="majorBidi"/>
      <w:b/>
      <w:bCs/>
      <w:color w:val="365F91" w:themeColor="accent1" w:themeShade="BF"/>
      <w:sz w:val="28"/>
      <w:szCs w:val="28"/>
      <w:lang w:eastAsia="ar-SA"/>
    </w:rPr>
  </w:style>
  <w:style w:type="paragraph" w:styleId="2">
    <w:name w:val="heading 2"/>
    <w:basedOn w:val="a"/>
    <w:next w:val="a"/>
    <w:link w:val="20"/>
    <w:uiPriority w:val="9"/>
    <w:semiHidden/>
    <w:unhideWhenUsed/>
    <w:qFormat/>
    <w:rsid w:val="00F11E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46FEA"/>
    <w:pPr>
      <w:widowControl w:val="0"/>
      <w:autoSpaceDE w:val="0"/>
      <w:autoSpaceDN w:val="0"/>
      <w:adjustRightInd w:val="0"/>
      <w:ind w:firstLine="0"/>
      <w:jc w:val="left"/>
    </w:pPr>
    <w:rPr>
      <w:rFonts w:ascii="Arial" w:eastAsia="Times New Roman" w:hAnsi="Arial" w:cs="Arial"/>
      <w:b/>
      <w:bCs/>
      <w:sz w:val="20"/>
      <w:szCs w:val="20"/>
      <w:lang w:eastAsia="ru-RU"/>
    </w:rPr>
  </w:style>
  <w:style w:type="table" w:styleId="a3">
    <w:name w:val="Table Grid"/>
    <w:basedOn w:val="a1"/>
    <w:uiPriority w:val="39"/>
    <w:rsid w:val="00746FEA"/>
    <w:pPr>
      <w:ind w:firstLine="0"/>
      <w:jc w:val="left"/>
    </w:pPr>
    <w:rPr>
      <w:rFonts w:asciiTheme="minorHAnsi" w:eastAsiaTheme="minorEastAsia" w:hAnsiTheme="minorHAnsi" w:cs="Times New Roman"/>
      <w:sz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nhideWhenUsed/>
    <w:rsid w:val="00746FEA"/>
    <w:pPr>
      <w:widowControl w:val="0"/>
      <w:autoSpaceDE w:val="0"/>
      <w:autoSpaceDN w:val="0"/>
      <w:adjustRightInd w:val="0"/>
    </w:pPr>
    <w:rPr>
      <w:rFonts w:ascii="Tahoma" w:eastAsiaTheme="minorEastAsia" w:hAnsi="Tahoma" w:cs="Tahoma"/>
      <w:sz w:val="16"/>
      <w:szCs w:val="16"/>
    </w:rPr>
  </w:style>
  <w:style w:type="character" w:customStyle="1" w:styleId="a5">
    <w:name w:val="Текст выноски Знак"/>
    <w:basedOn w:val="a0"/>
    <w:link w:val="a4"/>
    <w:rsid w:val="00746FEA"/>
    <w:rPr>
      <w:rFonts w:ascii="Tahoma" w:eastAsiaTheme="minorEastAsia" w:hAnsi="Tahoma" w:cs="Tahoma"/>
      <w:sz w:val="16"/>
      <w:szCs w:val="16"/>
      <w:lang w:eastAsia="ru-RU"/>
    </w:rPr>
  </w:style>
  <w:style w:type="paragraph" w:styleId="a6">
    <w:name w:val="Body Text"/>
    <w:basedOn w:val="a"/>
    <w:link w:val="a7"/>
    <w:rsid w:val="00746FEA"/>
    <w:pPr>
      <w:widowControl w:val="0"/>
      <w:spacing w:line="360" w:lineRule="auto"/>
      <w:jc w:val="both"/>
    </w:pPr>
    <w:rPr>
      <w:sz w:val="28"/>
      <w:szCs w:val="28"/>
    </w:rPr>
  </w:style>
  <w:style w:type="character" w:customStyle="1" w:styleId="a7">
    <w:name w:val="Основной текст Знак"/>
    <w:basedOn w:val="a0"/>
    <w:link w:val="a6"/>
    <w:rsid w:val="00746FEA"/>
    <w:rPr>
      <w:rFonts w:eastAsia="Times New Roman" w:cs="Times New Roman"/>
      <w:sz w:val="28"/>
      <w:szCs w:val="28"/>
      <w:lang w:eastAsia="ru-RU"/>
    </w:rPr>
  </w:style>
  <w:style w:type="paragraph" w:styleId="a8">
    <w:name w:val="List Paragraph"/>
    <w:basedOn w:val="a"/>
    <w:uiPriority w:val="34"/>
    <w:qFormat/>
    <w:rsid w:val="00B514CB"/>
    <w:pPr>
      <w:ind w:left="720"/>
      <w:contextualSpacing/>
    </w:pPr>
  </w:style>
  <w:style w:type="paragraph" w:styleId="21">
    <w:name w:val="Body Text 2"/>
    <w:basedOn w:val="a"/>
    <w:link w:val="22"/>
    <w:uiPriority w:val="99"/>
    <w:semiHidden/>
    <w:unhideWhenUsed/>
    <w:rsid w:val="00DA43BE"/>
    <w:pPr>
      <w:spacing w:after="120" w:line="480" w:lineRule="auto"/>
    </w:pPr>
  </w:style>
  <w:style w:type="character" w:customStyle="1" w:styleId="22">
    <w:name w:val="Основной текст 2 Знак"/>
    <w:basedOn w:val="a0"/>
    <w:link w:val="21"/>
    <w:uiPriority w:val="99"/>
    <w:semiHidden/>
    <w:rsid w:val="00DA43BE"/>
    <w:rPr>
      <w:rFonts w:eastAsia="Times New Roman" w:cs="Times New Roman"/>
      <w:sz w:val="24"/>
      <w:szCs w:val="24"/>
      <w:lang w:eastAsia="ru-RU"/>
    </w:rPr>
  </w:style>
  <w:style w:type="character" w:customStyle="1" w:styleId="10">
    <w:name w:val="Заголовок 1 Знак"/>
    <w:basedOn w:val="a0"/>
    <w:link w:val="1"/>
    <w:uiPriority w:val="99"/>
    <w:rsid w:val="0078334D"/>
    <w:rPr>
      <w:rFonts w:asciiTheme="majorHAnsi" w:eastAsiaTheme="majorEastAsia" w:hAnsiTheme="majorHAnsi" w:cstheme="majorBidi"/>
      <w:b/>
      <w:bCs/>
      <w:color w:val="365F91" w:themeColor="accent1" w:themeShade="BF"/>
      <w:sz w:val="28"/>
      <w:szCs w:val="28"/>
      <w:lang w:eastAsia="ar-SA"/>
    </w:rPr>
  </w:style>
  <w:style w:type="character" w:customStyle="1" w:styleId="a9">
    <w:name w:val="Гипертекстовая ссылка"/>
    <w:basedOn w:val="a0"/>
    <w:uiPriority w:val="99"/>
    <w:rsid w:val="0078334D"/>
    <w:rPr>
      <w:color w:val="106BBE"/>
    </w:rPr>
  </w:style>
  <w:style w:type="character" w:styleId="aa">
    <w:name w:val="Strong"/>
    <w:qFormat/>
    <w:rsid w:val="0078334D"/>
    <w:rPr>
      <w:b/>
      <w:bCs/>
    </w:rPr>
  </w:style>
  <w:style w:type="paragraph" w:styleId="ab">
    <w:name w:val="footnote text"/>
    <w:basedOn w:val="a"/>
    <w:link w:val="ac"/>
    <w:semiHidden/>
    <w:rsid w:val="0078334D"/>
    <w:rPr>
      <w:sz w:val="20"/>
      <w:szCs w:val="20"/>
    </w:rPr>
  </w:style>
  <w:style w:type="character" w:customStyle="1" w:styleId="ac">
    <w:name w:val="Текст сноски Знак"/>
    <w:basedOn w:val="a0"/>
    <w:link w:val="ab"/>
    <w:semiHidden/>
    <w:rsid w:val="0078334D"/>
    <w:rPr>
      <w:rFonts w:eastAsia="Times New Roman" w:cs="Times New Roman"/>
      <w:sz w:val="20"/>
      <w:szCs w:val="20"/>
      <w:lang w:eastAsia="ru-RU"/>
    </w:rPr>
  </w:style>
  <w:style w:type="paragraph" w:styleId="ad">
    <w:name w:val="header"/>
    <w:basedOn w:val="a"/>
    <w:link w:val="ae"/>
    <w:uiPriority w:val="99"/>
    <w:rsid w:val="0078334D"/>
    <w:pPr>
      <w:tabs>
        <w:tab w:val="center" w:pos="4677"/>
        <w:tab w:val="right" w:pos="9355"/>
      </w:tabs>
    </w:pPr>
  </w:style>
  <w:style w:type="character" w:customStyle="1" w:styleId="ae">
    <w:name w:val="Верхний колонтитул Знак"/>
    <w:basedOn w:val="a0"/>
    <w:link w:val="ad"/>
    <w:uiPriority w:val="99"/>
    <w:rsid w:val="0078334D"/>
    <w:rPr>
      <w:rFonts w:eastAsia="Times New Roman" w:cs="Times New Roman"/>
      <w:sz w:val="24"/>
      <w:szCs w:val="24"/>
      <w:lang w:eastAsia="ru-RU"/>
    </w:rPr>
  </w:style>
  <w:style w:type="paragraph" w:styleId="af">
    <w:name w:val="footer"/>
    <w:basedOn w:val="a"/>
    <w:link w:val="af0"/>
    <w:rsid w:val="0078334D"/>
    <w:pPr>
      <w:tabs>
        <w:tab w:val="center" w:pos="4677"/>
        <w:tab w:val="right" w:pos="9355"/>
      </w:tabs>
    </w:pPr>
  </w:style>
  <w:style w:type="character" w:customStyle="1" w:styleId="af0">
    <w:name w:val="Нижний колонтитул Знак"/>
    <w:basedOn w:val="a0"/>
    <w:link w:val="af"/>
    <w:rsid w:val="0078334D"/>
    <w:rPr>
      <w:rFonts w:eastAsia="Times New Roman" w:cs="Times New Roman"/>
      <w:sz w:val="24"/>
      <w:szCs w:val="24"/>
      <w:lang w:eastAsia="ru-RU"/>
    </w:rPr>
  </w:style>
  <w:style w:type="paragraph" w:customStyle="1" w:styleId="ConsPlusCell">
    <w:name w:val="ConsPlusCell"/>
    <w:rsid w:val="0078334D"/>
    <w:pPr>
      <w:widowControl w:val="0"/>
      <w:autoSpaceDE w:val="0"/>
      <w:autoSpaceDN w:val="0"/>
      <w:adjustRightInd w:val="0"/>
      <w:ind w:firstLine="0"/>
      <w:jc w:val="left"/>
    </w:pPr>
    <w:rPr>
      <w:rFonts w:ascii="Arial" w:eastAsia="Times New Roman" w:hAnsi="Arial" w:cs="Arial"/>
      <w:sz w:val="20"/>
      <w:szCs w:val="20"/>
      <w:lang w:eastAsia="ru-RU"/>
    </w:rPr>
  </w:style>
  <w:style w:type="character" w:styleId="af1">
    <w:name w:val="Hyperlink"/>
    <w:uiPriority w:val="99"/>
    <w:unhideWhenUsed/>
    <w:rsid w:val="0078334D"/>
    <w:rPr>
      <w:color w:val="404040"/>
      <w:u w:val="single"/>
    </w:rPr>
  </w:style>
  <w:style w:type="paragraph" w:customStyle="1" w:styleId="ConsPlusNormal">
    <w:name w:val="ConsPlusNormal"/>
    <w:uiPriority w:val="99"/>
    <w:rsid w:val="0078334D"/>
    <w:pPr>
      <w:autoSpaceDE w:val="0"/>
      <w:autoSpaceDN w:val="0"/>
      <w:adjustRightInd w:val="0"/>
      <w:ind w:firstLine="720"/>
      <w:jc w:val="left"/>
    </w:pPr>
    <w:rPr>
      <w:rFonts w:ascii="Arial" w:eastAsia="Calibri" w:hAnsi="Arial" w:cs="Arial"/>
      <w:sz w:val="20"/>
      <w:szCs w:val="20"/>
    </w:rPr>
  </w:style>
  <w:style w:type="paragraph" w:customStyle="1" w:styleId="11">
    <w:name w:val="Обычный1"/>
    <w:rsid w:val="0078334D"/>
    <w:pPr>
      <w:spacing w:before="100" w:after="100"/>
      <w:ind w:firstLine="0"/>
      <w:jc w:val="left"/>
    </w:pPr>
    <w:rPr>
      <w:rFonts w:eastAsia="Times New Roman" w:cs="Times New Roman"/>
      <w:sz w:val="24"/>
      <w:szCs w:val="20"/>
      <w:lang w:eastAsia="ru-RU"/>
    </w:rPr>
  </w:style>
  <w:style w:type="paragraph" w:customStyle="1" w:styleId="Default">
    <w:name w:val="Default"/>
    <w:rsid w:val="0078334D"/>
    <w:pPr>
      <w:autoSpaceDE w:val="0"/>
      <w:autoSpaceDN w:val="0"/>
      <w:adjustRightInd w:val="0"/>
      <w:ind w:firstLine="0"/>
      <w:jc w:val="left"/>
    </w:pPr>
    <w:rPr>
      <w:rFonts w:eastAsia="Times New Roman" w:cs="Times New Roman"/>
      <w:color w:val="000000"/>
      <w:sz w:val="24"/>
      <w:szCs w:val="24"/>
      <w:lang w:eastAsia="ru-RU"/>
    </w:rPr>
  </w:style>
  <w:style w:type="paragraph" w:customStyle="1" w:styleId="wikip">
    <w:name w:val="wikip"/>
    <w:basedOn w:val="a"/>
    <w:rsid w:val="0078334D"/>
    <w:pPr>
      <w:spacing w:before="100" w:beforeAutospacing="1" w:after="100" w:afterAutospacing="1"/>
      <w:jc w:val="both"/>
    </w:pPr>
  </w:style>
  <w:style w:type="paragraph" w:customStyle="1" w:styleId="s1">
    <w:name w:val="s_1"/>
    <w:basedOn w:val="a"/>
    <w:rsid w:val="0078334D"/>
    <w:pPr>
      <w:spacing w:before="100" w:beforeAutospacing="1" w:after="100" w:afterAutospacing="1"/>
    </w:pPr>
  </w:style>
  <w:style w:type="paragraph" w:customStyle="1" w:styleId="ConsPlusNonformat">
    <w:name w:val="ConsPlusNonformat"/>
    <w:rsid w:val="0078334D"/>
    <w:pPr>
      <w:widowControl w:val="0"/>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af2">
    <w:name w:val="Основной текст_"/>
    <w:basedOn w:val="a0"/>
    <w:link w:val="3"/>
    <w:rsid w:val="00F11EBB"/>
    <w:rPr>
      <w:rFonts w:eastAsia="Times New Roman" w:cs="Times New Roman"/>
      <w:spacing w:val="12"/>
      <w:shd w:val="clear" w:color="auto" w:fill="FFFFFF"/>
    </w:rPr>
  </w:style>
  <w:style w:type="paragraph" w:customStyle="1" w:styleId="3">
    <w:name w:val="Основной текст3"/>
    <w:basedOn w:val="a"/>
    <w:link w:val="af2"/>
    <w:rsid w:val="00F11EBB"/>
    <w:pPr>
      <w:widowControl w:val="0"/>
      <w:shd w:val="clear" w:color="auto" w:fill="FFFFFF"/>
      <w:spacing w:after="600" w:line="317" w:lineRule="exact"/>
      <w:jc w:val="both"/>
    </w:pPr>
    <w:rPr>
      <w:spacing w:val="12"/>
      <w:sz w:val="27"/>
      <w:szCs w:val="22"/>
      <w:lang w:eastAsia="en-US"/>
    </w:rPr>
  </w:style>
  <w:style w:type="character" w:customStyle="1" w:styleId="5">
    <w:name w:val="Основной текст (5)_"/>
    <w:basedOn w:val="a0"/>
    <w:link w:val="50"/>
    <w:rsid w:val="00F11EBB"/>
    <w:rPr>
      <w:rFonts w:eastAsia="Times New Roman" w:cs="Times New Roman"/>
      <w:sz w:val="28"/>
      <w:szCs w:val="28"/>
      <w:shd w:val="clear" w:color="auto" w:fill="FFFFFF"/>
    </w:rPr>
  </w:style>
  <w:style w:type="paragraph" w:customStyle="1" w:styleId="50">
    <w:name w:val="Основной текст (5)"/>
    <w:basedOn w:val="a"/>
    <w:link w:val="5"/>
    <w:rsid w:val="00F11EBB"/>
    <w:pPr>
      <w:widowControl w:val="0"/>
      <w:shd w:val="clear" w:color="auto" w:fill="FFFFFF"/>
      <w:spacing w:before="300" w:after="300" w:line="317" w:lineRule="exact"/>
      <w:jc w:val="both"/>
    </w:pPr>
    <w:rPr>
      <w:sz w:val="28"/>
      <w:szCs w:val="28"/>
      <w:lang w:eastAsia="en-US"/>
    </w:rPr>
  </w:style>
  <w:style w:type="character" w:customStyle="1" w:styleId="20">
    <w:name w:val="Заголовок 2 Знак"/>
    <w:basedOn w:val="a0"/>
    <w:link w:val="2"/>
    <w:uiPriority w:val="9"/>
    <w:semiHidden/>
    <w:rsid w:val="00F11EBB"/>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51172">
      <w:bodyDiv w:val="1"/>
      <w:marLeft w:val="0"/>
      <w:marRight w:val="0"/>
      <w:marTop w:val="0"/>
      <w:marBottom w:val="0"/>
      <w:divBdr>
        <w:top w:val="none" w:sz="0" w:space="0" w:color="auto"/>
        <w:left w:val="none" w:sz="0" w:space="0" w:color="auto"/>
        <w:bottom w:val="none" w:sz="0" w:space="0" w:color="auto"/>
        <w:right w:val="none" w:sz="0" w:space="0" w:color="auto"/>
      </w:divBdr>
    </w:div>
    <w:div w:id="220143781">
      <w:bodyDiv w:val="1"/>
      <w:marLeft w:val="0"/>
      <w:marRight w:val="0"/>
      <w:marTop w:val="0"/>
      <w:marBottom w:val="0"/>
      <w:divBdr>
        <w:top w:val="none" w:sz="0" w:space="0" w:color="auto"/>
        <w:left w:val="none" w:sz="0" w:space="0" w:color="auto"/>
        <w:bottom w:val="none" w:sz="0" w:space="0" w:color="auto"/>
        <w:right w:val="none" w:sz="0" w:space="0" w:color="auto"/>
      </w:divBdr>
    </w:div>
    <w:div w:id="102656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89014-577D-4671-9455-D54C97D27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4960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 Заместителя Главы НМР</cp:lastModifiedBy>
  <cp:revision>2</cp:revision>
  <dcterms:created xsi:type="dcterms:W3CDTF">2022-10-24T14:07:00Z</dcterms:created>
  <dcterms:modified xsi:type="dcterms:W3CDTF">2022-10-24T14:07:00Z</dcterms:modified>
</cp:coreProperties>
</file>