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DE24E2" w:rsidRPr="00DE24E2" w:rsidTr="00820CFD">
        <w:trPr>
          <w:trHeight w:val="1275"/>
        </w:trPr>
        <w:tc>
          <w:tcPr>
            <w:tcW w:w="4536" w:type="dxa"/>
          </w:tcPr>
          <w:p w:rsidR="00DE24E2" w:rsidRPr="00DE24E2" w:rsidRDefault="00DE24E2" w:rsidP="00DE24E2">
            <w:pPr>
              <w:spacing w:line="360" w:lineRule="auto"/>
              <w:rPr>
                <w:b/>
              </w:rPr>
            </w:pPr>
          </w:p>
          <w:p w:rsidR="00DE24E2" w:rsidRPr="00DE24E2" w:rsidRDefault="00DE24E2" w:rsidP="00DE24E2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E24E2">
              <w:rPr>
                <w:sz w:val="18"/>
                <w:szCs w:val="18"/>
              </w:rPr>
              <w:t>ИСПОЛНИТЕЛЬНЫЙ КОМИТЕТ</w:t>
            </w:r>
          </w:p>
          <w:p w:rsidR="00DE24E2" w:rsidRPr="00DE24E2" w:rsidRDefault="00DE24E2" w:rsidP="00DE24E2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DE24E2">
              <w:rPr>
                <w:sz w:val="18"/>
                <w:szCs w:val="18"/>
              </w:rPr>
              <w:t>НИЖНЕКАМСКОГО МУНИЦИПАЛЬНОГО РАЙОНА</w:t>
            </w:r>
          </w:p>
          <w:p w:rsidR="00DE24E2" w:rsidRPr="00DE24E2" w:rsidRDefault="00DE24E2" w:rsidP="00DE24E2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DE24E2">
              <w:rPr>
                <w:sz w:val="18"/>
                <w:szCs w:val="18"/>
              </w:rPr>
              <w:t>РЕСПУБЛИКИ ТАТАРСТАН</w:t>
            </w:r>
          </w:p>
          <w:p w:rsidR="00DE24E2" w:rsidRPr="00DE24E2" w:rsidRDefault="00DE24E2" w:rsidP="00DE24E2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DE24E2" w:rsidRPr="00DE24E2" w:rsidRDefault="00DE24E2" w:rsidP="00DE24E2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DE24E2" w:rsidRPr="00DE24E2" w:rsidRDefault="00DE24E2" w:rsidP="00DE24E2">
            <w:pPr>
              <w:ind w:left="-108" w:right="-108"/>
              <w:jc w:val="center"/>
            </w:pPr>
            <w:r w:rsidRPr="00DE24E2">
              <w:rPr>
                <w:noProof/>
              </w:rPr>
              <w:drawing>
                <wp:inline distT="0" distB="0" distL="0" distR="0" wp14:anchorId="2ACB7389" wp14:editId="5A1C28C2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DE24E2" w:rsidRPr="00DE24E2" w:rsidRDefault="00DE24E2" w:rsidP="00DE24E2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DE24E2" w:rsidRPr="00DE24E2" w:rsidRDefault="00DE24E2" w:rsidP="00DE24E2">
            <w:pPr>
              <w:jc w:val="center"/>
              <w:rPr>
                <w:sz w:val="18"/>
                <w:szCs w:val="18"/>
                <w:lang w:val="tt-RU"/>
              </w:rPr>
            </w:pPr>
            <w:r w:rsidRPr="00DE24E2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DE24E2" w:rsidRPr="00DE24E2" w:rsidRDefault="00DE24E2" w:rsidP="00DE24E2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DE24E2">
              <w:rPr>
                <w:sz w:val="18"/>
                <w:szCs w:val="18"/>
                <w:lang w:val="tt-RU"/>
              </w:rPr>
              <w:t>ТҮБӘН КАМА МУНИЦИПАЛЬ</w:t>
            </w:r>
            <w:r w:rsidRPr="00DE24E2">
              <w:rPr>
                <w:sz w:val="18"/>
                <w:szCs w:val="18"/>
              </w:rPr>
              <w:t xml:space="preserve"> </w:t>
            </w:r>
            <w:r w:rsidRPr="00DE24E2">
              <w:rPr>
                <w:sz w:val="18"/>
                <w:szCs w:val="18"/>
                <w:lang w:val="tt-RU"/>
              </w:rPr>
              <w:t>РАЙОНЫ</w:t>
            </w:r>
          </w:p>
          <w:p w:rsidR="00DE24E2" w:rsidRPr="00DE24E2" w:rsidRDefault="00DE24E2" w:rsidP="00DE24E2">
            <w:pPr>
              <w:jc w:val="center"/>
              <w:rPr>
                <w:sz w:val="18"/>
                <w:szCs w:val="18"/>
                <w:lang w:val="tt-RU"/>
              </w:rPr>
            </w:pPr>
            <w:r w:rsidRPr="00DE24E2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DE24E2" w:rsidRPr="00DE24E2" w:rsidRDefault="00DE24E2" w:rsidP="00DE24E2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DE24E2" w:rsidRPr="00DE24E2" w:rsidTr="00820CFD">
        <w:trPr>
          <w:trHeight w:val="61"/>
        </w:trPr>
        <w:tc>
          <w:tcPr>
            <w:tcW w:w="4536" w:type="dxa"/>
          </w:tcPr>
          <w:p w:rsidR="00DE24E2" w:rsidRPr="00DE24E2" w:rsidRDefault="00DE24E2" w:rsidP="00DE24E2">
            <w:pPr>
              <w:jc w:val="center"/>
              <w:rPr>
                <w:b/>
              </w:rPr>
            </w:pPr>
            <w:r w:rsidRPr="00DE24E2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DE24E2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DE24E2" w:rsidRPr="00DE24E2" w:rsidRDefault="00DE24E2" w:rsidP="00DE24E2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DE24E2" w:rsidRPr="00DE24E2" w:rsidRDefault="00DE24E2" w:rsidP="00DE24E2">
            <w:pPr>
              <w:jc w:val="center"/>
              <w:rPr>
                <w:b/>
              </w:rPr>
            </w:pPr>
            <w:r w:rsidRPr="00DE24E2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DE24E2" w:rsidRPr="00DE24E2" w:rsidTr="00820CFD">
        <w:trPr>
          <w:trHeight w:val="61"/>
        </w:trPr>
        <w:tc>
          <w:tcPr>
            <w:tcW w:w="9639" w:type="dxa"/>
            <w:gridSpan w:val="4"/>
          </w:tcPr>
          <w:p w:rsidR="00DE24E2" w:rsidRPr="00DE24E2" w:rsidRDefault="00DE24E2" w:rsidP="00DE24E2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DE24E2" w:rsidRPr="00DE24E2" w:rsidTr="00820CFD">
        <w:trPr>
          <w:trHeight w:val="1126"/>
        </w:trPr>
        <w:tc>
          <w:tcPr>
            <w:tcW w:w="5246" w:type="dxa"/>
            <w:gridSpan w:val="2"/>
          </w:tcPr>
          <w:p w:rsidR="00DE24E2" w:rsidRPr="00DE24E2" w:rsidRDefault="00DE24E2" w:rsidP="00DE24E2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DE24E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547A17" wp14:editId="14DC6F24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1C7B3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DE24E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A0870D" wp14:editId="1469E8CC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D81659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DE24E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14A33D" wp14:editId="38C73FCA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B611F6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DE24E2" w:rsidRPr="00DE24E2" w:rsidRDefault="00DE24E2" w:rsidP="00DE24E2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DE24E2">
              <w:rPr>
                <w:sz w:val="20"/>
                <w:szCs w:val="20"/>
                <w:lang w:val="tt-RU"/>
              </w:rPr>
              <w:t>ПОСТАНОВЛЕНИЕ</w:t>
            </w:r>
          </w:p>
          <w:p w:rsidR="00DE24E2" w:rsidRPr="00DE24E2" w:rsidRDefault="00DE24E2" w:rsidP="00DE24E2">
            <w:pPr>
              <w:rPr>
                <w:b/>
                <w:sz w:val="20"/>
                <w:szCs w:val="20"/>
                <w:lang w:val="tt-RU"/>
              </w:rPr>
            </w:pPr>
          </w:p>
          <w:p w:rsidR="00DE24E2" w:rsidRPr="00DE24E2" w:rsidRDefault="00DE24E2" w:rsidP="00DE24E2">
            <w:pPr>
              <w:ind w:left="-108"/>
              <w:rPr>
                <w:sz w:val="20"/>
                <w:szCs w:val="20"/>
                <w:lang w:val="tt-RU"/>
              </w:rPr>
            </w:pPr>
            <w:r w:rsidRPr="00DE24E2">
              <w:rPr>
                <w:sz w:val="20"/>
                <w:szCs w:val="20"/>
                <w:lang w:val="tt-RU"/>
              </w:rPr>
              <w:t xml:space="preserve">№ </w:t>
            </w:r>
            <w:r>
              <w:rPr>
                <w:sz w:val="20"/>
                <w:szCs w:val="20"/>
                <w:lang w:val="tt-RU"/>
              </w:rPr>
              <w:t>197</w:t>
            </w:r>
          </w:p>
          <w:p w:rsidR="00DE24E2" w:rsidRPr="00DE24E2" w:rsidRDefault="00DE24E2" w:rsidP="00DE24E2">
            <w:pPr>
              <w:ind w:left="-108"/>
              <w:rPr>
                <w:sz w:val="20"/>
                <w:szCs w:val="20"/>
                <w:lang w:val="tt-RU"/>
              </w:rPr>
            </w:pPr>
          </w:p>
          <w:p w:rsidR="00DE24E2" w:rsidRPr="00DE24E2" w:rsidRDefault="00DE24E2" w:rsidP="00DE24E2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DE24E2" w:rsidRPr="00DE24E2" w:rsidRDefault="00DE24E2" w:rsidP="00DE24E2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DE24E2" w:rsidRPr="00DE24E2" w:rsidRDefault="00DE24E2" w:rsidP="00DE24E2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DE24E2">
              <w:rPr>
                <w:sz w:val="20"/>
                <w:szCs w:val="20"/>
                <w:lang w:val="tt-RU"/>
              </w:rPr>
              <w:t>КАРАР</w:t>
            </w:r>
          </w:p>
          <w:p w:rsidR="00DE24E2" w:rsidRPr="00DE24E2" w:rsidRDefault="00DE24E2" w:rsidP="00DE24E2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DE24E2" w:rsidRPr="00DE24E2" w:rsidRDefault="00DE24E2" w:rsidP="00DE24E2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 марта</w:t>
            </w:r>
            <w:r w:rsidRPr="00DE24E2">
              <w:rPr>
                <w:sz w:val="20"/>
                <w:szCs w:val="20"/>
                <w:lang w:val="tt-RU"/>
              </w:rPr>
              <w:t xml:space="preserve"> 202</w:t>
            </w:r>
            <w:r>
              <w:rPr>
                <w:sz w:val="20"/>
                <w:szCs w:val="20"/>
                <w:lang w:val="tt-RU"/>
              </w:rPr>
              <w:t>6</w:t>
            </w:r>
            <w:r w:rsidRPr="00DE24E2">
              <w:rPr>
                <w:sz w:val="20"/>
                <w:szCs w:val="20"/>
                <w:lang w:val="tt-RU"/>
              </w:rPr>
              <w:t xml:space="preserve"> г.</w:t>
            </w:r>
          </w:p>
          <w:p w:rsidR="00DE24E2" w:rsidRPr="00DE24E2" w:rsidRDefault="00DE24E2" w:rsidP="00DE24E2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DE24E2" w:rsidRPr="00DE24E2" w:rsidRDefault="00DE24E2" w:rsidP="00DE24E2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p w:rsidR="00DE24E2" w:rsidRDefault="00F77415" w:rsidP="00DE24E2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504C9B">
        <w:rPr>
          <w:rFonts w:eastAsia="Calibri"/>
          <w:sz w:val="28"/>
          <w:szCs w:val="28"/>
          <w:lang w:eastAsia="en-US"/>
        </w:rPr>
        <w:t>О внесении изменений в постановление Исполнительного комитета Нижнекамского муниципального района Республики Татарстан</w:t>
      </w:r>
      <w:r w:rsidR="00054F2C" w:rsidRPr="00504C9B">
        <w:rPr>
          <w:rFonts w:eastAsia="Calibri"/>
          <w:sz w:val="28"/>
          <w:szCs w:val="28"/>
          <w:lang w:eastAsia="en-US"/>
        </w:rPr>
        <w:t xml:space="preserve"> </w:t>
      </w:r>
      <w:r w:rsidRPr="00504C9B">
        <w:rPr>
          <w:rFonts w:eastAsia="Calibri"/>
          <w:sz w:val="28"/>
          <w:szCs w:val="28"/>
          <w:lang w:eastAsia="en-US"/>
        </w:rPr>
        <w:t xml:space="preserve">от </w:t>
      </w:r>
      <w:r w:rsidR="00050340" w:rsidRPr="00504C9B">
        <w:rPr>
          <w:sz w:val="28"/>
          <w:szCs w:val="28"/>
        </w:rPr>
        <w:t>25 июля 2017 года № 476</w:t>
      </w:r>
      <w:r w:rsidR="00504C9B">
        <w:rPr>
          <w:sz w:val="28"/>
          <w:szCs w:val="28"/>
        </w:rPr>
        <w:t xml:space="preserve">                   </w:t>
      </w:r>
      <w:r w:rsidR="00050340" w:rsidRPr="00504C9B">
        <w:rPr>
          <w:sz w:val="28"/>
          <w:szCs w:val="28"/>
        </w:rPr>
        <w:t xml:space="preserve"> </w:t>
      </w:r>
      <w:r w:rsidRPr="00504C9B">
        <w:rPr>
          <w:rFonts w:eastAsia="Calibri"/>
          <w:sz w:val="28"/>
          <w:szCs w:val="28"/>
          <w:lang w:eastAsia="en-US"/>
        </w:rPr>
        <w:t xml:space="preserve">«Об организации питания </w:t>
      </w:r>
      <w:r w:rsidR="00050340" w:rsidRPr="00504C9B">
        <w:rPr>
          <w:rFonts w:eastAsia="Calibri"/>
          <w:sz w:val="28"/>
          <w:szCs w:val="28"/>
          <w:lang w:eastAsia="en-US"/>
        </w:rPr>
        <w:t xml:space="preserve">учащихся общеобразовательных </w:t>
      </w:r>
      <w:r w:rsidRPr="00504C9B">
        <w:rPr>
          <w:rFonts w:eastAsia="Calibri"/>
          <w:sz w:val="28"/>
          <w:szCs w:val="28"/>
          <w:lang w:eastAsia="en-US"/>
        </w:rPr>
        <w:t xml:space="preserve">организаций </w:t>
      </w:r>
    </w:p>
    <w:p w:rsidR="00DE24E2" w:rsidRDefault="00F77415" w:rsidP="00DE24E2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504C9B">
        <w:rPr>
          <w:rFonts w:eastAsia="Calibri"/>
          <w:sz w:val="28"/>
          <w:szCs w:val="28"/>
          <w:lang w:eastAsia="en-US"/>
        </w:rPr>
        <w:t xml:space="preserve">Нижнекамского муниципального района Республики Татарстан </w:t>
      </w:r>
    </w:p>
    <w:p w:rsidR="00F77415" w:rsidRPr="00504C9B" w:rsidRDefault="00F77415" w:rsidP="00DE24E2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504C9B">
        <w:rPr>
          <w:rFonts w:eastAsia="Calibri"/>
          <w:sz w:val="28"/>
          <w:szCs w:val="28"/>
          <w:lang w:eastAsia="en-US"/>
        </w:rPr>
        <w:t>с 1 сентября 2017 года»</w:t>
      </w:r>
    </w:p>
    <w:p w:rsidR="00F77415" w:rsidRPr="00504C9B" w:rsidRDefault="00F77415" w:rsidP="00504C9B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504C9B">
        <w:rPr>
          <w:b/>
          <w:bCs/>
          <w:sz w:val="28"/>
          <w:szCs w:val="28"/>
        </w:rPr>
        <w:t xml:space="preserve"> </w:t>
      </w:r>
    </w:p>
    <w:p w:rsidR="00251E62" w:rsidRPr="00504C9B" w:rsidRDefault="00050829" w:rsidP="00504C9B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504C9B">
        <w:rPr>
          <w:sz w:val="28"/>
          <w:szCs w:val="28"/>
        </w:rPr>
        <w:t xml:space="preserve">В соответствии </w:t>
      </w:r>
      <w:r w:rsidR="008F4CA0" w:rsidRPr="00504C9B">
        <w:rPr>
          <w:sz w:val="28"/>
          <w:szCs w:val="28"/>
        </w:rPr>
        <w:t xml:space="preserve">со статьей 61 Федерального закона от 20 марта 2025 года </w:t>
      </w:r>
      <w:r w:rsidR="00A73F3A">
        <w:rPr>
          <w:sz w:val="28"/>
          <w:szCs w:val="28"/>
        </w:rPr>
        <w:t xml:space="preserve">                  </w:t>
      </w:r>
      <w:r w:rsidR="008F4CA0" w:rsidRPr="00504C9B">
        <w:rPr>
          <w:sz w:val="28"/>
          <w:szCs w:val="28"/>
        </w:rPr>
        <w:t xml:space="preserve">№ 33-ФЗ «Об общих принципах организации местного самоуправления в единой </w:t>
      </w:r>
      <w:r w:rsidR="00DE24E2">
        <w:rPr>
          <w:sz w:val="28"/>
          <w:szCs w:val="28"/>
        </w:rPr>
        <w:t xml:space="preserve">                </w:t>
      </w:r>
      <w:r w:rsidR="008F4CA0" w:rsidRPr="00504C9B">
        <w:rPr>
          <w:sz w:val="28"/>
          <w:szCs w:val="28"/>
        </w:rPr>
        <w:t xml:space="preserve">системе публичной власти», </w:t>
      </w:r>
      <w:r w:rsidRPr="00504C9B">
        <w:rPr>
          <w:sz w:val="28"/>
          <w:szCs w:val="28"/>
        </w:rPr>
        <w:t xml:space="preserve">Федеральным законом от 29 декабря 2012 года </w:t>
      </w:r>
      <w:r w:rsidR="00A73F3A">
        <w:rPr>
          <w:sz w:val="28"/>
          <w:szCs w:val="28"/>
        </w:rPr>
        <w:t xml:space="preserve">                          </w:t>
      </w:r>
      <w:r w:rsidRPr="00504C9B">
        <w:rPr>
          <w:sz w:val="28"/>
          <w:szCs w:val="28"/>
        </w:rPr>
        <w:t>№ 273-ФЗ «Об образовании в Российской Федерации»</w:t>
      </w:r>
      <w:r w:rsidR="00251E62" w:rsidRPr="00504C9B">
        <w:rPr>
          <w:sz w:val="28"/>
          <w:szCs w:val="28"/>
        </w:rPr>
        <w:t>, Исполнительный комитет Нижнекамского муниципального района постановляет:</w:t>
      </w:r>
      <w:r w:rsidR="00251E62" w:rsidRPr="00504C9B">
        <w:rPr>
          <w:b/>
          <w:bCs/>
          <w:sz w:val="28"/>
          <w:szCs w:val="28"/>
        </w:rPr>
        <w:t xml:space="preserve"> </w:t>
      </w:r>
    </w:p>
    <w:p w:rsidR="00054F2C" w:rsidRPr="00504C9B" w:rsidRDefault="00251E62" w:rsidP="00504C9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504C9B">
        <w:rPr>
          <w:bCs/>
          <w:sz w:val="28"/>
          <w:szCs w:val="28"/>
        </w:rPr>
        <w:t>1.</w:t>
      </w:r>
      <w:r w:rsidR="00A73F3A">
        <w:rPr>
          <w:bCs/>
          <w:sz w:val="28"/>
          <w:szCs w:val="28"/>
        </w:rPr>
        <w:t> </w:t>
      </w:r>
      <w:r w:rsidR="00054F2C" w:rsidRPr="00504C9B">
        <w:rPr>
          <w:bCs/>
          <w:sz w:val="28"/>
          <w:szCs w:val="28"/>
        </w:rPr>
        <w:t xml:space="preserve">Внести в постановление Исполнительного комитета Нижнекамского </w:t>
      </w:r>
      <w:r w:rsidR="00A73F3A">
        <w:rPr>
          <w:bCs/>
          <w:sz w:val="28"/>
          <w:szCs w:val="28"/>
        </w:rPr>
        <w:t xml:space="preserve">                  </w:t>
      </w:r>
      <w:r w:rsidR="00054F2C" w:rsidRPr="00504C9B">
        <w:rPr>
          <w:bCs/>
          <w:sz w:val="28"/>
          <w:szCs w:val="28"/>
        </w:rPr>
        <w:t xml:space="preserve">муниципального района Республики Татарстан от 25 июля 2017 года № 476                                  «Об организации питания  учащихся общеобразовательных организаций Нижнекамского муниципального района  Республики Татарстан с 1 сентября  2017 года» </w:t>
      </w:r>
      <w:r w:rsidR="00A73F3A">
        <w:rPr>
          <w:bCs/>
          <w:sz w:val="28"/>
          <w:szCs w:val="28"/>
        </w:rPr>
        <w:t xml:space="preserve">                 </w:t>
      </w:r>
      <w:r w:rsidR="00054F2C" w:rsidRPr="00504C9B">
        <w:rPr>
          <w:bCs/>
          <w:sz w:val="28"/>
          <w:szCs w:val="28"/>
        </w:rPr>
        <w:t>(далее – постановление) следующие изменения:</w:t>
      </w:r>
    </w:p>
    <w:p w:rsidR="00054F2C" w:rsidRPr="00504C9B" w:rsidRDefault="00054F2C" w:rsidP="00504C9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504C9B">
        <w:rPr>
          <w:bCs/>
          <w:sz w:val="28"/>
          <w:szCs w:val="28"/>
        </w:rPr>
        <w:t>приложение 2 к постановлению изложить в новой прилагаемой редакции.</w:t>
      </w:r>
    </w:p>
    <w:p w:rsidR="00050829" w:rsidRPr="00504C9B" w:rsidRDefault="00054F2C" w:rsidP="00504C9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504C9B">
        <w:rPr>
          <w:bCs/>
          <w:sz w:val="28"/>
          <w:szCs w:val="28"/>
        </w:rPr>
        <w:t>2.</w:t>
      </w:r>
      <w:r w:rsidR="00A73F3A">
        <w:rPr>
          <w:bCs/>
          <w:sz w:val="28"/>
          <w:szCs w:val="28"/>
        </w:rPr>
        <w:t> </w:t>
      </w:r>
      <w:r w:rsidR="008F4CA0" w:rsidRPr="00504C9B">
        <w:rPr>
          <w:bCs/>
          <w:sz w:val="28"/>
          <w:szCs w:val="28"/>
        </w:rPr>
        <w:t xml:space="preserve">Признать постановление Исполнительного комитета Нижнекамского </w:t>
      </w:r>
      <w:r w:rsidR="00A73F3A">
        <w:rPr>
          <w:bCs/>
          <w:sz w:val="28"/>
          <w:szCs w:val="28"/>
        </w:rPr>
        <w:t xml:space="preserve">                </w:t>
      </w:r>
      <w:r w:rsidR="008F4CA0" w:rsidRPr="00504C9B">
        <w:rPr>
          <w:bCs/>
          <w:sz w:val="28"/>
          <w:szCs w:val="28"/>
        </w:rPr>
        <w:t xml:space="preserve">муниципального района от 30 декабря 2025 года № 1658 «О внесении изменений </w:t>
      </w:r>
      <w:r w:rsidR="00A73F3A">
        <w:rPr>
          <w:bCs/>
          <w:sz w:val="28"/>
          <w:szCs w:val="28"/>
        </w:rPr>
        <w:t xml:space="preserve">              </w:t>
      </w:r>
      <w:r w:rsidR="008F4CA0" w:rsidRPr="00504C9B">
        <w:rPr>
          <w:bCs/>
          <w:sz w:val="28"/>
          <w:szCs w:val="28"/>
        </w:rPr>
        <w:t xml:space="preserve">в постановление Исполнительного комитета Нижнекамского муниципального </w:t>
      </w:r>
      <w:r w:rsidR="00A73F3A">
        <w:rPr>
          <w:bCs/>
          <w:sz w:val="28"/>
          <w:szCs w:val="28"/>
        </w:rPr>
        <w:t xml:space="preserve">                        </w:t>
      </w:r>
      <w:r w:rsidR="008F4CA0" w:rsidRPr="00504C9B">
        <w:rPr>
          <w:bCs/>
          <w:sz w:val="28"/>
          <w:szCs w:val="28"/>
        </w:rPr>
        <w:t xml:space="preserve">района Республики Татарстан от 25 июля 2017 года № 476 «Об организации питания учащихся общеобразовательных организаций Нижнекамского муниципального </w:t>
      </w:r>
      <w:r w:rsidR="00A73F3A">
        <w:rPr>
          <w:bCs/>
          <w:sz w:val="28"/>
          <w:szCs w:val="28"/>
        </w:rPr>
        <w:t xml:space="preserve">                </w:t>
      </w:r>
      <w:r w:rsidR="008F4CA0" w:rsidRPr="00504C9B">
        <w:rPr>
          <w:bCs/>
          <w:sz w:val="28"/>
          <w:szCs w:val="28"/>
        </w:rPr>
        <w:t xml:space="preserve">района Республики Татарстан с 1 сентября  2017 года» </w:t>
      </w:r>
      <w:r w:rsidR="00734868" w:rsidRPr="00504C9B">
        <w:rPr>
          <w:bCs/>
          <w:sz w:val="28"/>
          <w:szCs w:val="28"/>
        </w:rPr>
        <w:t>утратившим силу</w:t>
      </w:r>
      <w:r w:rsidR="008F4CA0" w:rsidRPr="00504C9B">
        <w:rPr>
          <w:bCs/>
          <w:sz w:val="28"/>
          <w:szCs w:val="28"/>
        </w:rPr>
        <w:t>.</w:t>
      </w:r>
    </w:p>
    <w:p w:rsidR="00054F2C" w:rsidRPr="00504C9B" w:rsidRDefault="00050829" w:rsidP="00504C9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504C9B">
        <w:rPr>
          <w:bCs/>
          <w:sz w:val="28"/>
          <w:szCs w:val="28"/>
        </w:rPr>
        <w:t>3.</w:t>
      </w:r>
      <w:r w:rsidR="00A73F3A">
        <w:rPr>
          <w:bCs/>
          <w:sz w:val="28"/>
          <w:szCs w:val="28"/>
        </w:rPr>
        <w:t> </w:t>
      </w:r>
      <w:r w:rsidR="006A55D1" w:rsidRPr="00504C9B">
        <w:rPr>
          <w:bCs/>
          <w:sz w:val="28"/>
          <w:szCs w:val="28"/>
        </w:rPr>
        <w:t>Установить, что действие н</w:t>
      </w:r>
      <w:r w:rsidR="00054F2C" w:rsidRPr="00504C9B">
        <w:rPr>
          <w:bCs/>
          <w:sz w:val="28"/>
          <w:szCs w:val="28"/>
        </w:rPr>
        <w:t>астояще</w:t>
      </w:r>
      <w:r w:rsidR="006A55D1" w:rsidRPr="00504C9B">
        <w:rPr>
          <w:bCs/>
          <w:sz w:val="28"/>
          <w:szCs w:val="28"/>
        </w:rPr>
        <w:t>го</w:t>
      </w:r>
      <w:r w:rsidR="00054F2C" w:rsidRPr="00504C9B">
        <w:rPr>
          <w:bCs/>
          <w:sz w:val="28"/>
          <w:szCs w:val="28"/>
        </w:rPr>
        <w:t xml:space="preserve"> постановлени</w:t>
      </w:r>
      <w:r w:rsidR="006A55D1" w:rsidRPr="00504C9B">
        <w:rPr>
          <w:bCs/>
          <w:sz w:val="28"/>
          <w:szCs w:val="28"/>
        </w:rPr>
        <w:t>я</w:t>
      </w:r>
      <w:r w:rsidR="00054F2C" w:rsidRPr="00504C9B">
        <w:rPr>
          <w:bCs/>
          <w:sz w:val="28"/>
          <w:szCs w:val="28"/>
        </w:rPr>
        <w:t xml:space="preserve"> </w:t>
      </w:r>
      <w:r w:rsidR="006A55D1" w:rsidRPr="00504C9B">
        <w:rPr>
          <w:bCs/>
          <w:sz w:val="28"/>
          <w:szCs w:val="28"/>
        </w:rPr>
        <w:t xml:space="preserve">распространяется </w:t>
      </w:r>
      <w:r w:rsidR="00A73F3A">
        <w:rPr>
          <w:bCs/>
          <w:sz w:val="28"/>
          <w:szCs w:val="28"/>
        </w:rPr>
        <w:t xml:space="preserve">                </w:t>
      </w:r>
      <w:r w:rsidR="006A55D1" w:rsidRPr="00504C9B">
        <w:rPr>
          <w:bCs/>
          <w:sz w:val="28"/>
          <w:szCs w:val="28"/>
        </w:rPr>
        <w:t>на правоотношения, возникшие</w:t>
      </w:r>
      <w:r w:rsidR="00054F2C" w:rsidRPr="00504C9B">
        <w:rPr>
          <w:bCs/>
          <w:sz w:val="28"/>
          <w:szCs w:val="28"/>
        </w:rPr>
        <w:t xml:space="preserve"> с 1 </w:t>
      </w:r>
      <w:r w:rsidR="001D6618" w:rsidRPr="00504C9B">
        <w:rPr>
          <w:bCs/>
          <w:sz w:val="28"/>
          <w:szCs w:val="28"/>
        </w:rPr>
        <w:t>января</w:t>
      </w:r>
      <w:r w:rsidR="00054F2C" w:rsidRPr="00504C9B">
        <w:rPr>
          <w:bCs/>
          <w:sz w:val="28"/>
          <w:szCs w:val="28"/>
        </w:rPr>
        <w:t xml:space="preserve"> 2026 года.</w:t>
      </w:r>
    </w:p>
    <w:p w:rsidR="00DE24E2" w:rsidRDefault="00050829" w:rsidP="00DE24E2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504C9B">
        <w:rPr>
          <w:bCs/>
          <w:sz w:val="28"/>
          <w:szCs w:val="28"/>
        </w:rPr>
        <w:t>4</w:t>
      </w:r>
      <w:r w:rsidR="00054F2C" w:rsidRPr="00504C9B">
        <w:rPr>
          <w:bCs/>
          <w:sz w:val="28"/>
          <w:szCs w:val="28"/>
        </w:rPr>
        <w:t>. Официально обнародовать настоящее постановление в порядке, определенном Уставом Нижнекамского муниципального района Республики Татарстан.</w:t>
      </w:r>
    </w:p>
    <w:p w:rsidR="00A73F3A" w:rsidRPr="00A73F3A" w:rsidRDefault="00050829" w:rsidP="00DE24E2">
      <w:pPr>
        <w:pStyle w:val="a3"/>
        <w:spacing w:before="0" w:beforeAutospacing="0" w:after="0" w:afterAutospacing="0"/>
        <w:ind w:firstLine="709"/>
        <w:jc w:val="both"/>
        <w:rPr>
          <w:spacing w:val="-1"/>
          <w:sz w:val="28"/>
          <w:szCs w:val="28"/>
        </w:rPr>
      </w:pPr>
      <w:r w:rsidRPr="00504C9B">
        <w:rPr>
          <w:bCs/>
          <w:sz w:val="28"/>
          <w:szCs w:val="28"/>
        </w:rPr>
        <w:t>5</w:t>
      </w:r>
      <w:r w:rsidR="00054F2C" w:rsidRPr="00504C9B">
        <w:rPr>
          <w:bCs/>
          <w:sz w:val="28"/>
          <w:szCs w:val="28"/>
        </w:rPr>
        <w:t xml:space="preserve">. </w:t>
      </w:r>
      <w:r w:rsidR="00A73F3A" w:rsidRPr="00A73F3A">
        <w:rPr>
          <w:spacing w:val="-1"/>
          <w:sz w:val="28"/>
          <w:szCs w:val="28"/>
        </w:rPr>
        <w:t xml:space="preserve">Контроль за исполнением настоящего постановления возложить на заместителя Руководителя Исполнительного комитета Нижнекамского муниципального </w:t>
      </w:r>
      <w:r w:rsidR="00A73F3A">
        <w:rPr>
          <w:spacing w:val="-1"/>
          <w:sz w:val="28"/>
          <w:szCs w:val="28"/>
        </w:rPr>
        <w:t xml:space="preserve">     </w:t>
      </w:r>
      <w:r w:rsidR="00A73F3A" w:rsidRPr="00A73F3A">
        <w:rPr>
          <w:spacing w:val="-1"/>
          <w:sz w:val="28"/>
          <w:szCs w:val="28"/>
        </w:rPr>
        <w:t xml:space="preserve">района </w:t>
      </w:r>
      <w:r w:rsidR="00A73F3A">
        <w:rPr>
          <w:spacing w:val="-1"/>
          <w:sz w:val="28"/>
          <w:szCs w:val="28"/>
        </w:rPr>
        <w:t>Рамазанова И.И.</w:t>
      </w:r>
    </w:p>
    <w:p w:rsidR="00734868" w:rsidRPr="00504C9B" w:rsidRDefault="00734868" w:rsidP="00A73F3A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:rsidR="0011356F" w:rsidRPr="00504C9B" w:rsidRDefault="0011356F" w:rsidP="00504C9B">
      <w:pPr>
        <w:pStyle w:val="a3"/>
        <w:spacing w:before="0" w:beforeAutospacing="0" w:after="0" w:afterAutospacing="0"/>
        <w:ind w:firstLine="851"/>
        <w:jc w:val="both"/>
        <w:rPr>
          <w:bCs/>
          <w:sz w:val="28"/>
          <w:szCs w:val="28"/>
        </w:rPr>
      </w:pPr>
    </w:p>
    <w:p w:rsidR="00877B78" w:rsidRDefault="00E77BC6" w:rsidP="00504C9B">
      <w:pPr>
        <w:jc w:val="both"/>
        <w:rPr>
          <w:sz w:val="28"/>
          <w:szCs w:val="28"/>
        </w:rPr>
      </w:pPr>
      <w:r w:rsidRPr="00504C9B">
        <w:rPr>
          <w:sz w:val="28"/>
          <w:szCs w:val="28"/>
        </w:rPr>
        <w:t>Руководитель                                                                                                  Р.М. Латыпов</w:t>
      </w:r>
    </w:p>
    <w:p w:rsidR="00A73F3A" w:rsidRDefault="00A73F3A" w:rsidP="00504C9B">
      <w:pPr>
        <w:jc w:val="both"/>
        <w:rPr>
          <w:sz w:val="28"/>
          <w:szCs w:val="28"/>
        </w:rPr>
      </w:pPr>
    </w:p>
    <w:p w:rsidR="00A73F3A" w:rsidRDefault="00A73F3A" w:rsidP="00504C9B">
      <w:pPr>
        <w:jc w:val="both"/>
        <w:rPr>
          <w:sz w:val="28"/>
          <w:szCs w:val="28"/>
        </w:rPr>
      </w:pPr>
    </w:p>
    <w:p w:rsidR="00DE24E2" w:rsidRDefault="00DE24E2" w:rsidP="00504C9B">
      <w:pPr>
        <w:jc w:val="both"/>
        <w:rPr>
          <w:sz w:val="28"/>
          <w:szCs w:val="28"/>
        </w:rPr>
        <w:sectPr w:rsidR="00DE24E2" w:rsidSect="00A73F3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A73F3A" w:rsidRPr="00A73F3A" w:rsidRDefault="00A73F3A" w:rsidP="00A73F3A">
      <w:pPr>
        <w:tabs>
          <w:tab w:val="left" w:pos="3420"/>
        </w:tabs>
        <w:ind w:left="9639"/>
        <w:jc w:val="center"/>
        <w:rPr>
          <w:sz w:val="28"/>
          <w:szCs w:val="28"/>
        </w:rPr>
      </w:pPr>
      <w:r w:rsidRPr="00A73F3A">
        <w:rPr>
          <w:sz w:val="28"/>
          <w:szCs w:val="28"/>
        </w:rPr>
        <w:lastRenderedPageBreak/>
        <w:t>Приложение</w:t>
      </w:r>
    </w:p>
    <w:p w:rsidR="00DE24E2" w:rsidRDefault="00A73F3A" w:rsidP="00A73F3A">
      <w:pPr>
        <w:tabs>
          <w:tab w:val="left" w:pos="3420"/>
        </w:tabs>
        <w:ind w:left="9639"/>
        <w:rPr>
          <w:sz w:val="28"/>
          <w:szCs w:val="28"/>
        </w:rPr>
      </w:pPr>
      <w:r w:rsidRPr="00A73F3A">
        <w:rPr>
          <w:sz w:val="28"/>
          <w:szCs w:val="28"/>
        </w:rPr>
        <w:t xml:space="preserve">к постановлению Исполнительного комитета Нижнекамского муниципального района </w:t>
      </w:r>
    </w:p>
    <w:p w:rsidR="00A73F3A" w:rsidRPr="00A73F3A" w:rsidRDefault="00A73F3A" w:rsidP="00A73F3A">
      <w:pPr>
        <w:tabs>
          <w:tab w:val="left" w:pos="3420"/>
        </w:tabs>
        <w:ind w:left="9639"/>
        <w:rPr>
          <w:sz w:val="28"/>
          <w:szCs w:val="28"/>
        </w:rPr>
      </w:pPr>
      <w:r w:rsidRPr="00A73F3A">
        <w:rPr>
          <w:sz w:val="28"/>
          <w:szCs w:val="28"/>
        </w:rPr>
        <w:t xml:space="preserve">Республики Татарстан </w:t>
      </w:r>
    </w:p>
    <w:p w:rsidR="00A73F3A" w:rsidRPr="00A73F3A" w:rsidRDefault="00A73F3A" w:rsidP="00A73F3A">
      <w:pPr>
        <w:tabs>
          <w:tab w:val="left" w:pos="3420"/>
        </w:tabs>
        <w:ind w:left="9639"/>
        <w:rPr>
          <w:sz w:val="28"/>
          <w:szCs w:val="28"/>
        </w:rPr>
      </w:pPr>
      <w:r w:rsidRPr="00A73F3A">
        <w:rPr>
          <w:sz w:val="28"/>
          <w:szCs w:val="28"/>
        </w:rPr>
        <w:t xml:space="preserve">от </w:t>
      </w:r>
      <w:r w:rsidR="00667BC1">
        <w:rPr>
          <w:sz w:val="28"/>
          <w:szCs w:val="28"/>
        </w:rPr>
        <w:t>06.03.2026 № 197</w:t>
      </w:r>
      <w:bookmarkStart w:id="0" w:name="_GoBack"/>
      <w:bookmarkEnd w:id="0"/>
    </w:p>
    <w:p w:rsidR="00A73F3A" w:rsidRPr="00A73F3A" w:rsidRDefault="00A73F3A" w:rsidP="00A73F3A">
      <w:pPr>
        <w:tabs>
          <w:tab w:val="left" w:pos="3420"/>
        </w:tabs>
        <w:ind w:left="10206"/>
        <w:rPr>
          <w:sz w:val="22"/>
          <w:szCs w:val="22"/>
        </w:rPr>
      </w:pPr>
    </w:p>
    <w:p w:rsidR="00A73F3A" w:rsidRPr="00A73F3A" w:rsidRDefault="00A73F3A" w:rsidP="00A73F3A">
      <w:pPr>
        <w:tabs>
          <w:tab w:val="left" w:pos="3420"/>
        </w:tabs>
        <w:ind w:left="10206"/>
        <w:rPr>
          <w:sz w:val="22"/>
          <w:szCs w:val="22"/>
        </w:rPr>
      </w:pPr>
    </w:p>
    <w:p w:rsidR="00A73F3A" w:rsidRPr="00A73F3A" w:rsidRDefault="00A73F3A" w:rsidP="00A73F3A">
      <w:pPr>
        <w:tabs>
          <w:tab w:val="left" w:pos="3420"/>
        </w:tabs>
        <w:ind w:left="9639"/>
        <w:jc w:val="center"/>
        <w:rPr>
          <w:sz w:val="28"/>
          <w:szCs w:val="28"/>
        </w:rPr>
      </w:pPr>
      <w:r w:rsidRPr="00A73F3A">
        <w:rPr>
          <w:sz w:val="28"/>
          <w:szCs w:val="28"/>
        </w:rPr>
        <w:t>Приложение № 2</w:t>
      </w:r>
    </w:p>
    <w:p w:rsidR="00A73F3A" w:rsidRPr="00A73F3A" w:rsidRDefault="00A73F3A" w:rsidP="00A73F3A">
      <w:pPr>
        <w:tabs>
          <w:tab w:val="left" w:pos="3420"/>
        </w:tabs>
        <w:ind w:left="9639"/>
        <w:jc w:val="center"/>
        <w:rPr>
          <w:sz w:val="28"/>
          <w:szCs w:val="28"/>
        </w:rPr>
      </w:pPr>
      <w:r w:rsidRPr="00A73F3A">
        <w:rPr>
          <w:sz w:val="28"/>
          <w:szCs w:val="28"/>
        </w:rPr>
        <w:t>Утверждено</w:t>
      </w:r>
    </w:p>
    <w:p w:rsidR="00A73F3A" w:rsidRPr="00A73F3A" w:rsidRDefault="00A73F3A" w:rsidP="00A73F3A">
      <w:pPr>
        <w:tabs>
          <w:tab w:val="left" w:pos="3420"/>
        </w:tabs>
        <w:ind w:left="9639"/>
        <w:rPr>
          <w:sz w:val="28"/>
          <w:szCs w:val="28"/>
        </w:rPr>
      </w:pPr>
      <w:r w:rsidRPr="00A73F3A">
        <w:rPr>
          <w:sz w:val="28"/>
          <w:szCs w:val="28"/>
        </w:rPr>
        <w:t xml:space="preserve">постановлением Исполнительного комитета </w:t>
      </w:r>
      <w:r w:rsidRPr="00A73F3A">
        <w:rPr>
          <w:sz w:val="28"/>
          <w:szCs w:val="28"/>
        </w:rPr>
        <w:br/>
        <w:t xml:space="preserve">Нижнекамского муниципального района </w:t>
      </w:r>
      <w:r w:rsidRPr="00A73F3A">
        <w:rPr>
          <w:sz w:val="28"/>
          <w:szCs w:val="28"/>
        </w:rPr>
        <w:br/>
        <w:t xml:space="preserve">Республики Татарстан  </w:t>
      </w:r>
    </w:p>
    <w:p w:rsidR="00A73F3A" w:rsidRPr="00A73F3A" w:rsidRDefault="00A73F3A" w:rsidP="00A73F3A">
      <w:pPr>
        <w:tabs>
          <w:tab w:val="left" w:pos="3420"/>
        </w:tabs>
        <w:ind w:left="9639"/>
        <w:rPr>
          <w:sz w:val="28"/>
          <w:szCs w:val="28"/>
        </w:rPr>
      </w:pPr>
      <w:r w:rsidRPr="00A73F3A">
        <w:rPr>
          <w:sz w:val="28"/>
          <w:szCs w:val="28"/>
        </w:rPr>
        <w:t>от 25.07.2017 № 476</w:t>
      </w:r>
    </w:p>
    <w:p w:rsidR="00A73F3A" w:rsidRPr="00A73F3A" w:rsidRDefault="00A73F3A" w:rsidP="00A73F3A">
      <w:pPr>
        <w:spacing w:line="276" w:lineRule="auto"/>
        <w:jc w:val="center"/>
        <w:rPr>
          <w:sz w:val="28"/>
          <w:szCs w:val="28"/>
        </w:rPr>
      </w:pPr>
    </w:p>
    <w:p w:rsidR="00A73F3A" w:rsidRPr="00A73F3A" w:rsidRDefault="00A73F3A" w:rsidP="00A73F3A">
      <w:pPr>
        <w:jc w:val="center"/>
        <w:rPr>
          <w:sz w:val="28"/>
          <w:szCs w:val="28"/>
        </w:rPr>
      </w:pPr>
      <w:r w:rsidRPr="00A73F3A">
        <w:rPr>
          <w:sz w:val="28"/>
          <w:szCs w:val="28"/>
        </w:rPr>
        <w:t xml:space="preserve">Стоимость питания в общеобразовательных организациях </w:t>
      </w:r>
    </w:p>
    <w:p w:rsidR="00A73F3A" w:rsidRDefault="00A73F3A" w:rsidP="00A73F3A">
      <w:pPr>
        <w:jc w:val="center"/>
        <w:rPr>
          <w:sz w:val="28"/>
          <w:szCs w:val="28"/>
        </w:rPr>
      </w:pPr>
      <w:r w:rsidRPr="00A73F3A">
        <w:rPr>
          <w:sz w:val="28"/>
          <w:szCs w:val="28"/>
        </w:rPr>
        <w:t>Нижнекамского муниципального района</w:t>
      </w:r>
    </w:p>
    <w:p w:rsidR="00A73F3A" w:rsidRPr="00A73F3A" w:rsidRDefault="00A73F3A" w:rsidP="00A73F3A">
      <w:pPr>
        <w:jc w:val="center"/>
        <w:rPr>
          <w:sz w:val="28"/>
          <w:szCs w:val="28"/>
        </w:rPr>
      </w:pPr>
    </w:p>
    <w:tbl>
      <w:tblPr>
        <w:tblStyle w:val="1"/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00"/>
        <w:gridCol w:w="1575"/>
        <w:gridCol w:w="1675"/>
        <w:gridCol w:w="1585"/>
        <w:gridCol w:w="1660"/>
        <w:gridCol w:w="2453"/>
        <w:gridCol w:w="2552"/>
        <w:gridCol w:w="2551"/>
      </w:tblGrid>
      <w:tr w:rsidR="00A73F3A" w:rsidRPr="00A73F3A" w:rsidTr="00A73F3A">
        <w:trPr>
          <w:trHeight w:val="58"/>
        </w:trPr>
        <w:tc>
          <w:tcPr>
            <w:tcW w:w="15451" w:type="dxa"/>
            <w:gridSpan w:val="8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В городских и сельских общеобразовательных организациях</w:t>
            </w:r>
          </w:p>
        </w:tc>
      </w:tr>
      <w:tr w:rsidR="00A73F3A" w:rsidRPr="00A73F3A" w:rsidTr="00A73F3A">
        <w:trPr>
          <w:trHeight w:val="231"/>
        </w:trPr>
        <w:tc>
          <w:tcPr>
            <w:tcW w:w="1400" w:type="dxa"/>
            <w:vMerge w:val="restart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Возрастная группа</w:t>
            </w:r>
          </w:p>
        </w:tc>
        <w:tc>
          <w:tcPr>
            <w:tcW w:w="3250" w:type="dxa"/>
            <w:gridSpan w:val="2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Стоимость питания, руб.</w:t>
            </w:r>
          </w:p>
        </w:tc>
        <w:tc>
          <w:tcPr>
            <w:tcW w:w="3245" w:type="dxa"/>
            <w:gridSpan w:val="2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Родительские взносы, руб.</w:t>
            </w:r>
          </w:p>
        </w:tc>
        <w:tc>
          <w:tcPr>
            <w:tcW w:w="2453" w:type="dxa"/>
            <w:vMerge w:val="restart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2552" w:type="dxa"/>
            <w:vMerge w:val="restart"/>
            <w:vAlign w:val="center"/>
          </w:tcPr>
          <w:p w:rsidR="00A73F3A" w:rsidRDefault="00A73F3A" w:rsidP="00A73F3A">
            <w:pPr>
              <w:jc w:val="center"/>
              <w:rPr>
                <w:sz w:val="20"/>
                <w:szCs w:val="20"/>
              </w:rPr>
            </w:pPr>
          </w:p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Республиканский бюджет</w:t>
            </w:r>
          </w:p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A73F3A" w:rsidRDefault="00A73F3A" w:rsidP="00A73F3A">
            <w:pPr>
              <w:jc w:val="center"/>
              <w:rPr>
                <w:sz w:val="20"/>
                <w:szCs w:val="20"/>
              </w:rPr>
            </w:pPr>
          </w:p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Федеральный бюджет</w:t>
            </w:r>
          </w:p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</w:p>
        </w:tc>
      </w:tr>
      <w:tr w:rsidR="00A73F3A" w:rsidRPr="00A73F3A" w:rsidTr="00A73F3A">
        <w:trPr>
          <w:trHeight w:val="136"/>
        </w:trPr>
        <w:tc>
          <w:tcPr>
            <w:tcW w:w="1400" w:type="dxa"/>
            <w:vMerge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Одноразовое питание</w:t>
            </w:r>
          </w:p>
        </w:tc>
        <w:tc>
          <w:tcPr>
            <w:tcW w:w="1675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Двухразовое питание</w:t>
            </w:r>
          </w:p>
        </w:tc>
        <w:tc>
          <w:tcPr>
            <w:tcW w:w="1585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Одноразовое питание</w:t>
            </w:r>
          </w:p>
        </w:tc>
        <w:tc>
          <w:tcPr>
            <w:tcW w:w="1660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Двухразовое питание</w:t>
            </w:r>
          </w:p>
        </w:tc>
        <w:tc>
          <w:tcPr>
            <w:tcW w:w="2453" w:type="dxa"/>
            <w:vMerge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</w:p>
        </w:tc>
      </w:tr>
      <w:tr w:rsidR="00A73F3A" w:rsidRPr="00A73F3A" w:rsidTr="00A73F3A">
        <w:trPr>
          <w:trHeight w:val="86"/>
        </w:trPr>
        <w:tc>
          <w:tcPr>
            <w:tcW w:w="1400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1-4 класс</w:t>
            </w:r>
          </w:p>
        </w:tc>
        <w:tc>
          <w:tcPr>
            <w:tcW w:w="1575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92,89</w:t>
            </w:r>
          </w:p>
        </w:tc>
        <w:tc>
          <w:tcPr>
            <w:tcW w:w="1675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  <w:lang w:val="en-US"/>
              </w:rPr>
              <w:t>139</w:t>
            </w:r>
            <w:r w:rsidRPr="00A73F3A">
              <w:rPr>
                <w:sz w:val="20"/>
                <w:szCs w:val="20"/>
              </w:rPr>
              <w:t>,01</w:t>
            </w:r>
          </w:p>
        </w:tc>
        <w:tc>
          <w:tcPr>
            <w:tcW w:w="1585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46,12</w:t>
            </w:r>
          </w:p>
        </w:tc>
        <w:tc>
          <w:tcPr>
            <w:tcW w:w="2453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15,13</w:t>
            </w:r>
          </w:p>
        </w:tc>
        <w:tc>
          <w:tcPr>
            <w:tcW w:w="2552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35,77</w:t>
            </w:r>
          </w:p>
        </w:tc>
        <w:tc>
          <w:tcPr>
            <w:tcW w:w="2551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41,99</w:t>
            </w:r>
          </w:p>
        </w:tc>
      </w:tr>
      <w:tr w:rsidR="00A73F3A" w:rsidRPr="00A73F3A" w:rsidTr="00A73F3A">
        <w:trPr>
          <w:trHeight w:val="58"/>
        </w:trPr>
        <w:tc>
          <w:tcPr>
            <w:tcW w:w="1400" w:type="dxa"/>
            <w:vMerge w:val="restart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5-11 класс*</w:t>
            </w:r>
          </w:p>
        </w:tc>
        <w:tc>
          <w:tcPr>
            <w:tcW w:w="1575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93,71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141,56</w:t>
            </w:r>
          </w:p>
        </w:tc>
        <w:tc>
          <w:tcPr>
            <w:tcW w:w="1585" w:type="dxa"/>
            <w:shd w:val="clear" w:color="auto" w:fill="FFFFFF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67,88</w:t>
            </w:r>
          </w:p>
        </w:tc>
        <w:tc>
          <w:tcPr>
            <w:tcW w:w="1660" w:type="dxa"/>
            <w:shd w:val="clear" w:color="auto" w:fill="FFFFFF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115,73</w:t>
            </w:r>
          </w:p>
        </w:tc>
        <w:tc>
          <w:tcPr>
            <w:tcW w:w="2453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15,13</w:t>
            </w:r>
          </w:p>
        </w:tc>
        <w:tc>
          <w:tcPr>
            <w:tcW w:w="2552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10,70</w:t>
            </w:r>
          </w:p>
        </w:tc>
        <w:tc>
          <w:tcPr>
            <w:tcW w:w="2551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-</w:t>
            </w:r>
          </w:p>
        </w:tc>
      </w:tr>
      <w:tr w:rsidR="00A73F3A" w:rsidRPr="00A73F3A" w:rsidTr="00A73F3A">
        <w:trPr>
          <w:trHeight w:val="58"/>
        </w:trPr>
        <w:tc>
          <w:tcPr>
            <w:tcW w:w="1400" w:type="dxa"/>
            <w:vMerge/>
            <w:vAlign w:val="center"/>
          </w:tcPr>
          <w:p w:rsidR="00A73F3A" w:rsidRPr="00A73F3A" w:rsidRDefault="00A73F3A" w:rsidP="00A73F3A">
            <w:pPr>
              <w:rPr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98,38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  <w:shd w:val="clear" w:color="auto" w:fill="FFFFFF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72,55</w:t>
            </w:r>
          </w:p>
        </w:tc>
        <w:tc>
          <w:tcPr>
            <w:tcW w:w="1660" w:type="dxa"/>
            <w:shd w:val="clear" w:color="auto" w:fill="FFFFFF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53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15,13</w:t>
            </w:r>
          </w:p>
        </w:tc>
        <w:tc>
          <w:tcPr>
            <w:tcW w:w="2552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10,70</w:t>
            </w:r>
          </w:p>
        </w:tc>
        <w:tc>
          <w:tcPr>
            <w:tcW w:w="2551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-</w:t>
            </w:r>
          </w:p>
        </w:tc>
      </w:tr>
      <w:tr w:rsidR="00A73F3A" w:rsidRPr="00A73F3A" w:rsidTr="00A73F3A">
        <w:trPr>
          <w:trHeight w:val="82"/>
        </w:trPr>
        <w:tc>
          <w:tcPr>
            <w:tcW w:w="15451" w:type="dxa"/>
            <w:gridSpan w:val="8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Стоимость питания в школах-интернатах для проживающих обучающихся</w:t>
            </w:r>
          </w:p>
        </w:tc>
      </w:tr>
      <w:tr w:rsidR="00A73F3A" w:rsidRPr="00A73F3A" w:rsidTr="00A73F3A">
        <w:trPr>
          <w:trHeight w:val="571"/>
        </w:trPr>
        <w:tc>
          <w:tcPr>
            <w:tcW w:w="1400" w:type="dxa"/>
            <w:vMerge w:val="restart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Возрастная группа</w:t>
            </w:r>
          </w:p>
        </w:tc>
        <w:tc>
          <w:tcPr>
            <w:tcW w:w="3250" w:type="dxa"/>
            <w:gridSpan w:val="2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Стоимость питания, руб.</w:t>
            </w:r>
          </w:p>
        </w:tc>
        <w:tc>
          <w:tcPr>
            <w:tcW w:w="3245" w:type="dxa"/>
            <w:gridSpan w:val="2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Родительские взносы, руб.</w:t>
            </w:r>
          </w:p>
        </w:tc>
        <w:tc>
          <w:tcPr>
            <w:tcW w:w="2453" w:type="dxa"/>
            <w:vMerge w:val="restart"/>
            <w:vAlign w:val="center"/>
          </w:tcPr>
          <w:p w:rsidR="00A73F3A" w:rsidRDefault="00A73F3A" w:rsidP="00A73F3A">
            <w:pPr>
              <w:jc w:val="center"/>
              <w:rPr>
                <w:sz w:val="20"/>
                <w:szCs w:val="20"/>
              </w:rPr>
            </w:pPr>
          </w:p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Муниципальный бюджет</w:t>
            </w:r>
          </w:p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2551" w:type="dxa"/>
            <w:vMerge w:val="restart"/>
            <w:vAlign w:val="center"/>
          </w:tcPr>
          <w:p w:rsidR="00A73F3A" w:rsidRDefault="00A73F3A" w:rsidP="00A73F3A">
            <w:pPr>
              <w:rPr>
                <w:sz w:val="20"/>
                <w:szCs w:val="20"/>
              </w:rPr>
            </w:pPr>
          </w:p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Федеральный бюджет</w:t>
            </w:r>
          </w:p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</w:p>
        </w:tc>
      </w:tr>
      <w:tr w:rsidR="00A73F3A" w:rsidRPr="00A73F3A" w:rsidTr="00A73F3A">
        <w:trPr>
          <w:trHeight w:val="58"/>
        </w:trPr>
        <w:tc>
          <w:tcPr>
            <w:tcW w:w="1400" w:type="dxa"/>
            <w:vMerge/>
            <w:tcBorders>
              <w:bottom w:val="single" w:sz="4" w:space="0" w:color="auto"/>
            </w:tcBorders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2"/>
            <w:tcBorders>
              <w:bottom w:val="single" w:sz="4" w:space="0" w:color="auto"/>
            </w:tcBorders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Пятиразовое питание</w:t>
            </w:r>
          </w:p>
        </w:tc>
        <w:tc>
          <w:tcPr>
            <w:tcW w:w="3245" w:type="dxa"/>
            <w:gridSpan w:val="2"/>
            <w:tcBorders>
              <w:bottom w:val="single" w:sz="4" w:space="0" w:color="auto"/>
            </w:tcBorders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Пятиразовое питание</w:t>
            </w:r>
          </w:p>
        </w:tc>
        <w:tc>
          <w:tcPr>
            <w:tcW w:w="2453" w:type="dxa"/>
            <w:vMerge/>
            <w:tcBorders>
              <w:bottom w:val="single" w:sz="4" w:space="0" w:color="auto"/>
            </w:tcBorders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</w:p>
        </w:tc>
      </w:tr>
      <w:tr w:rsidR="00A73F3A" w:rsidRPr="00A73F3A" w:rsidTr="00A73F3A">
        <w:trPr>
          <w:trHeight w:val="92"/>
        </w:trPr>
        <w:tc>
          <w:tcPr>
            <w:tcW w:w="1400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1-4 класс</w:t>
            </w:r>
          </w:p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2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-</w:t>
            </w:r>
          </w:p>
        </w:tc>
        <w:tc>
          <w:tcPr>
            <w:tcW w:w="3245" w:type="dxa"/>
            <w:gridSpan w:val="2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-</w:t>
            </w:r>
          </w:p>
        </w:tc>
        <w:tc>
          <w:tcPr>
            <w:tcW w:w="2453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-</w:t>
            </w:r>
          </w:p>
        </w:tc>
        <w:tc>
          <w:tcPr>
            <w:tcW w:w="2551" w:type="dxa"/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-</w:t>
            </w:r>
          </w:p>
        </w:tc>
      </w:tr>
      <w:tr w:rsidR="00A73F3A" w:rsidRPr="00A73F3A" w:rsidTr="00A73F3A">
        <w:trPr>
          <w:trHeight w:val="58"/>
        </w:trPr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5-11класс</w:t>
            </w:r>
          </w:p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2"/>
            <w:tcBorders>
              <w:bottom w:val="single" w:sz="4" w:space="0" w:color="auto"/>
            </w:tcBorders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316,22</w:t>
            </w:r>
          </w:p>
        </w:tc>
        <w:tc>
          <w:tcPr>
            <w:tcW w:w="3245" w:type="dxa"/>
            <w:gridSpan w:val="2"/>
            <w:tcBorders>
              <w:bottom w:val="single" w:sz="4" w:space="0" w:color="auto"/>
            </w:tcBorders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0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316,22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sz w:val="20"/>
                <w:szCs w:val="20"/>
              </w:rPr>
              <w:t>-</w:t>
            </w:r>
          </w:p>
        </w:tc>
      </w:tr>
    </w:tbl>
    <w:p w:rsidR="00A73F3A" w:rsidRPr="00A73F3A" w:rsidRDefault="00A73F3A" w:rsidP="00A73F3A">
      <w:pPr>
        <w:spacing w:line="276" w:lineRule="auto"/>
        <w:ind w:right="-285"/>
        <w:rPr>
          <w:rFonts w:eastAsia="Calibri"/>
          <w:sz w:val="22"/>
          <w:szCs w:val="22"/>
          <w:lang w:eastAsia="en-US"/>
        </w:rPr>
      </w:pPr>
      <w:r w:rsidRPr="00A73F3A">
        <w:rPr>
          <w:rFonts w:eastAsia="Calibri"/>
          <w:sz w:val="22"/>
          <w:szCs w:val="22"/>
          <w:lang w:eastAsia="en-US"/>
        </w:rPr>
        <w:t>. *Питание для старших классов (5-11 лет) включает в себя дополнительное питание на сумму:</w:t>
      </w:r>
    </w:p>
    <w:p w:rsidR="00A73F3A" w:rsidRPr="00A73F3A" w:rsidRDefault="00A73F3A" w:rsidP="00A73F3A">
      <w:pPr>
        <w:spacing w:line="276" w:lineRule="auto"/>
        <w:ind w:right="-285"/>
        <w:rPr>
          <w:rFonts w:eastAsia="Calibri"/>
          <w:sz w:val="22"/>
          <w:szCs w:val="22"/>
          <w:lang w:eastAsia="en-US"/>
        </w:rPr>
      </w:pPr>
      <w:r w:rsidRPr="00A73F3A">
        <w:rPr>
          <w:rFonts w:eastAsia="Calibri"/>
          <w:sz w:val="22"/>
          <w:szCs w:val="22"/>
          <w:lang w:eastAsia="en-US"/>
        </w:rPr>
        <w:t>- при 141,56 рублях 47,85 рубля за счет родительских взносов.</w:t>
      </w:r>
    </w:p>
    <w:p w:rsidR="00A73F3A" w:rsidRPr="00A73F3A" w:rsidRDefault="00A73F3A" w:rsidP="00A73F3A">
      <w:pPr>
        <w:jc w:val="center"/>
        <w:rPr>
          <w:rFonts w:eastAsia="Calibri"/>
          <w:sz w:val="28"/>
          <w:szCs w:val="28"/>
          <w:lang w:eastAsia="en-US"/>
        </w:rPr>
      </w:pPr>
      <w:r w:rsidRPr="00A73F3A">
        <w:rPr>
          <w:rFonts w:eastAsia="Calibri"/>
          <w:sz w:val="28"/>
          <w:szCs w:val="28"/>
          <w:lang w:eastAsia="en-US"/>
        </w:rPr>
        <w:lastRenderedPageBreak/>
        <w:t xml:space="preserve">Стоимость питания в общеобразовательных организациях Нижнекамского муниципального района </w:t>
      </w:r>
    </w:p>
    <w:p w:rsidR="00A73F3A" w:rsidRPr="00A73F3A" w:rsidRDefault="00A73F3A" w:rsidP="00A73F3A">
      <w:pPr>
        <w:jc w:val="center"/>
        <w:rPr>
          <w:rFonts w:eastAsia="Calibri"/>
          <w:sz w:val="28"/>
          <w:szCs w:val="28"/>
          <w:lang w:eastAsia="en-US"/>
        </w:rPr>
      </w:pPr>
      <w:r w:rsidRPr="00A73F3A">
        <w:rPr>
          <w:rFonts w:eastAsia="Calibri"/>
          <w:sz w:val="28"/>
          <w:szCs w:val="28"/>
          <w:lang w:eastAsia="en-US"/>
        </w:rPr>
        <w:t>для следующих категории детей</w:t>
      </w:r>
    </w:p>
    <w:p w:rsidR="00A73F3A" w:rsidRPr="00A73F3A" w:rsidRDefault="00A73F3A" w:rsidP="00A73F3A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tbl>
      <w:tblPr>
        <w:tblStyle w:val="4"/>
        <w:tblW w:w="15417" w:type="dxa"/>
        <w:tblLook w:val="04A0" w:firstRow="1" w:lastRow="0" w:firstColumn="1" w:lastColumn="0" w:noHBand="0" w:noVBand="1"/>
      </w:tblPr>
      <w:tblGrid>
        <w:gridCol w:w="3369"/>
        <w:gridCol w:w="708"/>
        <w:gridCol w:w="2694"/>
        <w:gridCol w:w="2693"/>
        <w:gridCol w:w="2977"/>
        <w:gridCol w:w="2976"/>
      </w:tblGrid>
      <w:tr w:rsidR="00A73F3A" w:rsidRPr="00A73F3A" w:rsidTr="00A73F3A">
        <w:trPr>
          <w:trHeight w:val="400"/>
        </w:trPr>
        <w:tc>
          <w:tcPr>
            <w:tcW w:w="15417" w:type="dxa"/>
            <w:gridSpan w:val="6"/>
          </w:tcPr>
          <w:p w:rsid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 xml:space="preserve">Дети-сироты и дети, находящиеся под опекой; дети-инвалиды; дети из семей ликвидаторов последствий аварии на Чернобыльской АЭС; дети из малообеспеченных, </w:t>
            </w:r>
          </w:p>
          <w:p w:rsid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 xml:space="preserve">многодетных (трое детей) и неполных семей, среднедушевой доход которых ниже величины прожиточного минимума, установленного в Республике Татарстан, </w:t>
            </w:r>
          </w:p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а также дети из многодетных семей (от 4 и более детей) независимо от величины прожиточного минимума, установленного в Республике Татарстан</w:t>
            </w:r>
          </w:p>
        </w:tc>
      </w:tr>
      <w:tr w:rsidR="00A73F3A" w:rsidRPr="00A73F3A" w:rsidTr="00A73F3A">
        <w:tc>
          <w:tcPr>
            <w:tcW w:w="15417" w:type="dxa"/>
            <w:gridSpan w:val="6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Одноразовое питание</w:t>
            </w:r>
          </w:p>
        </w:tc>
      </w:tr>
      <w:tr w:rsidR="00A73F3A" w:rsidRPr="00A73F3A" w:rsidTr="00A73F3A">
        <w:trPr>
          <w:trHeight w:val="172"/>
        </w:trPr>
        <w:tc>
          <w:tcPr>
            <w:tcW w:w="4077" w:type="dxa"/>
            <w:gridSpan w:val="2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Возрастная группа</w:t>
            </w:r>
          </w:p>
        </w:tc>
        <w:tc>
          <w:tcPr>
            <w:tcW w:w="2694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Стоимость питания, руб.</w:t>
            </w:r>
          </w:p>
        </w:tc>
        <w:tc>
          <w:tcPr>
            <w:tcW w:w="2693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2977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Республиканский бюджет</w:t>
            </w:r>
          </w:p>
        </w:tc>
        <w:tc>
          <w:tcPr>
            <w:tcW w:w="2976" w:type="dxa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Федеральный бюджет</w:t>
            </w:r>
          </w:p>
        </w:tc>
      </w:tr>
      <w:tr w:rsidR="00A73F3A" w:rsidRPr="00A73F3A" w:rsidTr="00A73F3A">
        <w:trPr>
          <w:trHeight w:val="58"/>
        </w:trPr>
        <w:tc>
          <w:tcPr>
            <w:tcW w:w="4077" w:type="dxa"/>
            <w:gridSpan w:val="2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1-4 класс</w:t>
            </w:r>
          </w:p>
        </w:tc>
        <w:tc>
          <w:tcPr>
            <w:tcW w:w="2694" w:type="dxa"/>
            <w:vAlign w:val="center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92,89</w:t>
            </w:r>
          </w:p>
        </w:tc>
        <w:tc>
          <w:tcPr>
            <w:tcW w:w="2693" w:type="dxa"/>
            <w:vAlign w:val="center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15,13</w:t>
            </w:r>
          </w:p>
        </w:tc>
        <w:tc>
          <w:tcPr>
            <w:tcW w:w="2977" w:type="dxa"/>
            <w:vAlign w:val="center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35,77</w:t>
            </w:r>
          </w:p>
        </w:tc>
        <w:tc>
          <w:tcPr>
            <w:tcW w:w="2976" w:type="dxa"/>
            <w:vAlign w:val="center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41,99</w:t>
            </w:r>
          </w:p>
        </w:tc>
      </w:tr>
      <w:tr w:rsidR="00A73F3A" w:rsidRPr="00A73F3A" w:rsidTr="00A73F3A">
        <w:trPr>
          <w:trHeight w:val="58"/>
        </w:trPr>
        <w:tc>
          <w:tcPr>
            <w:tcW w:w="4077" w:type="dxa"/>
            <w:gridSpan w:val="2"/>
            <w:vMerge w:val="restart"/>
            <w:vAlign w:val="center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5-11 класс</w:t>
            </w:r>
          </w:p>
        </w:tc>
        <w:tc>
          <w:tcPr>
            <w:tcW w:w="2694" w:type="dxa"/>
            <w:vAlign w:val="center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93,71</w:t>
            </w:r>
          </w:p>
        </w:tc>
        <w:tc>
          <w:tcPr>
            <w:tcW w:w="2693" w:type="dxa"/>
            <w:vAlign w:val="center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83,01</w:t>
            </w:r>
          </w:p>
        </w:tc>
        <w:tc>
          <w:tcPr>
            <w:tcW w:w="2977" w:type="dxa"/>
            <w:vAlign w:val="center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10,70</w:t>
            </w:r>
          </w:p>
        </w:tc>
        <w:tc>
          <w:tcPr>
            <w:tcW w:w="2976" w:type="dxa"/>
            <w:vAlign w:val="center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73F3A" w:rsidRPr="00A73F3A" w:rsidTr="00A73F3A">
        <w:trPr>
          <w:trHeight w:val="58"/>
        </w:trPr>
        <w:tc>
          <w:tcPr>
            <w:tcW w:w="4077" w:type="dxa"/>
            <w:gridSpan w:val="2"/>
            <w:vMerge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vAlign w:val="center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98,38</w:t>
            </w:r>
          </w:p>
        </w:tc>
        <w:tc>
          <w:tcPr>
            <w:tcW w:w="2693" w:type="dxa"/>
            <w:vAlign w:val="center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87,68</w:t>
            </w:r>
          </w:p>
        </w:tc>
        <w:tc>
          <w:tcPr>
            <w:tcW w:w="2977" w:type="dxa"/>
            <w:vAlign w:val="center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10,70</w:t>
            </w:r>
          </w:p>
        </w:tc>
        <w:tc>
          <w:tcPr>
            <w:tcW w:w="2976" w:type="dxa"/>
            <w:vAlign w:val="center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73F3A" w:rsidRPr="00A73F3A" w:rsidTr="00A73F3A">
        <w:tc>
          <w:tcPr>
            <w:tcW w:w="15417" w:type="dxa"/>
            <w:gridSpan w:val="6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Двухразовое питание 1-4 класс</w:t>
            </w:r>
          </w:p>
        </w:tc>
      </w:tr>
      <w:tr w:rsidR="00A73F3A" w:rsidRPr="00A73F3A" w:rsidTr="00A73F3A">
        <w:trPr>
          <w:trHeight w:val="58"/>
        </w:trPr>
        <w:tc>
          <w:tcPr>
            <w:tcW w:w="4077" w:type="dxa"/>
            <w:gridSpan w:val="2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Возрастная группа</w:t>
            </w:r>
          </w:p>
        </w:tc>
        <w:tc>
          <w:tcPr>
            <w:tcW w:w="2694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Стоимость питания, руб.</w:t>
            </w:r>
          </w:p>
        </w:tc>
        <w:tc>
          <w:tcPr>
            <w:tcW w:w="2693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2977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Республиканский бюджет</w:t>
            </w:r>
          </w:p>
        </w:tc>
        <w:tc>
          <w:tcPr>
            <w:tcW w:w="2976" w:type="dxa"/>
          </w:tcPr>
          <w:p w:rsidR="00A73F3A" w:rsidRPr="00A73F3A" w:rsidRDefault="00A73F3A" w:rsidP="00A73F3A">
            <w:pPr>
              <w:jc w:val="center"/>
              <w:rPr>
                <w:sz w:val="20"/>
                <w:szCs w:val="20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Федеральный бюджет</w:t>
            </w:r>
          </w:p>
        </w:tc>
      </w:tr>
      <w:tr w:rsidR="00A73F3A" w:rsidRPr="00A73F3A" w:rsidTr="00A73F3A">
        <w:trPr>
          <w:trHeight w:val="58"/>
        </w:trPr>
        <w:tc>
          <w:tcPr>
            <w:tcW w:w="4077" w:type="dxa"/>
            <w:gridSpan w:val="2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1-4 класс</w:t>
            </w:r>
          </w:p>
        </w:tc>
        <w:tc>
          <w:tcPr>
            <w:tcW w:w="2694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139,01</w:t>
            </w:r>
          </w:p>
        </w:tc>
        <w:tc>
          <w:tcPr>
            <w:tcW w:w="2693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61,25</w:t>
            </w:r>
          </w:p>
        </w:tc>
        <w:tc>
          <w:tcPr>
            <w:tcW w:w="2977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35,77</w:t>
            </w:r>
          </w:p>
        </w:tc>
        <w:tc>
          <w:tcPr>
            <w:tcW w:w="2976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41,99</w:t>
            </w:r>
          </w:p>
        </w:tc>
      </w:tr>
      <w:tr w:rsidR="00A73F3A" w:rsidRPr="00A73F3A" w:rsidTr="00A73F3A">
        <w:trPr>
          <w:trHeight w:val="58"/>
        </w:trPr>
        <w:tc>
          <w:tcPr>
            <w:tcW w:w="4077" w:type="dxa"/>
            <w:gridSpan w:val="2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5-11 класс</w:t>
            </w:r>
          </w:p>
        </w:tc>
        <w:tc>
          <w:tcPr>
            <w:tcW w:w="2694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141,56</w:t>
            </w:r>
          </w:p>
        </w:tc>
        <w:tc>
          <w:tcPr>
            <w:tcW w:w="2693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130,86</w:t>
            </w:r>
          </w:p>
        </w:tc>
        <w:tc>
          <w:tcPr>
            <w:tcW w:w="2977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10,70</w:t>
            </w:r>
          </w:p>
        </w:tc>
        <w:tc>
          <w:tcPr>
            <w:tcW w:w="2976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73F3A" w:rsidRPr="00A73F3A" w:rsidTr="00A73F3A">
        <w:trPr>
          <w:trHeight w:val="227"/>
        </w:trPr>
        <w:tc>
          <w:tcPr>
            <w:tcW w:w="15417" w:type="dxa"/>
            <w:gridSpan w:val="6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Дети-инвалиды</w:t>
            </w:r>
          </w:p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 xml:space="preserve">Начальная школа-детский сад компенсирующего вида </w:t>
            </w:r>
          </w:p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для детей с нарушениями зрения №71</w:t>
            </w:r>
          </w:p>
        </w:tc>
      </w:tr>
      <w:tr w:rsidR="00A73F3A" w:rsidRPr="00A73F3A" w:rsidTr="00A73F3A">
        <w:trPr>
          <w:trHeight w:val="96"/>
        </w:trPr>
        <w:tc>
          <w:tcPr>
            <w:tcW w:w="3369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Возрастная группа</w:t>
            </w:r>
          </w:p>
        </w:tc>
        <w:tc>
          <w:tcPr>
            <w:tcW w:w="3402" w:type="dxa"/>
            <w:gridSpan w:val="2"/>
          </w:tcPr>
          <w:p w:rsid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 xml:space="preserve">Стоимость четырехразового </w:t>
            </w:r>
          </w:p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питания, руб.</w:t>
            </w:r>
          </w:p>
        </w:tc>
        <w:tc>
          <w:tcPr>
            <w:tcW w:w="2693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2977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Республиканский бюджет</w:t>
            </w:r>
          </w:p>
        </w:tc>
        <w:tc>
          <w:tcPr>
            <w:tcW w:w="2976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Федеральный бюджет</w:t>
            </w:r>
          </w:p>
        </w:tc>
      </w:tr>
      <w:tr w:rsidR="00A73F3A" w:rsidRPr="00A73F3A" w:rsidTr="00A73F3A">
        <w:trPr>
          <w:trHeight w:val="58"/>
        </w:trPr>
        <w:tc>
          <w:tcPr>
            <w:tcW w:w="3369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1-4 класс</w:t>
            </w:r>
          </w:p>
        </w:tc>
        <w:tc>
          <w:tcPr>
            <w:tcW w:w="3402" w:type="dxa"/>
            <w:gridSpan w:val="2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207,74</w:t>
            </w:r>
          </w:p>
        </w:tc>
        <w:tc>
          <w:tcPr>
            <w:tcW w:w="2693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129,98</w:t>
            </w:r>
          </w:p>
        </w:tc>
        <w:tc>
          <w:tcPr>
            <w:tcW w:w="2977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35,77</w:t>
            </w:r>
          </w:p>
        </w:tc>
        <w:tc>
          <w:tcPr>
            <w:tcW w:w="2976" w:type="dxa"/>
          </w:tcPr>
          <w:p w:rsidR="00A73F3A" w:rsidRPr="00A73F3A" w:rsidRDefault="00A73F3A" w:rsidP="00A73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3F3A">
              <w:rPr>
                <w:rFonts w:eastAsia="Calibri"/>
                <w:sz w:val="20"/>
                <w:szCs w:val="20"/>
                <w:lang w:eastAsia="en-US"/>
              </w:rPr>
              <w:t>41,99</w:t>
            </w:r>
          </w:p>
        </w:tc>
      </w:tr>
    </w:tbl>
    <w:p w:rsidR="00A73F3A" w:rsidRPr="00A73F3A" w:rsidRDefault="00A73F3A" w:rsidP="00A73F3A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A73F3A" w:rsidRPr="00504C9B" w:rsidRDefault="00A73F3A" w:rsidP="00504C9B">
      <w:pPr>
        <w:jc w:val="both"/>
        <w:rPr>
          <w:sz w:val="28"/>
          <w:szCs w:val="28"/>
        </w:rPr>
      </w:pPr>
    </w:p>
    <w:sectPr w:rsidR="00A73F3A" w:rsidRPr="00504C9B" w:rsidSect="00DE24E2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415"/>
    <w:rsid w:val="00050340"/>
    <w:rsid w:val="00050829"/>
    <w:rsid w:val="00050BCC"/>
    <w:rsid w:val="00054F2C"/>
    <w:rsid w:val="0011356F"/>
    <w:rsid w:val="001310E2"/>
    <w:rsid w:val="00157C1D"/>
    <w:rsid w:val="0016398F"/>
    <w:rsid w:val="001D6618"/>
    <w:rsid w:val="00236D56"/>
    <w:rsid w:val="00251E62"/>
    <w:rsid w:val="002B01F8"/>
    <w:rsid w:val="002D68A2"/>
    <w:rsid w:val="003C1BDB"/>
    <w:rsid w:val="0040466D"/>
    <w:rsid w:val="00454B8B"/>
    <w:rsid w:val="004566E5"/>
    <w:rsid w:val="004B27DB"/>
    <w:rsid w:val="004B5134"/>
    <w:rsid w:val="00504C9B"/>
    <w:rsid w:val="00566693"/>
    <w:rsid w:val="005B24AB"/>
    <w:rsid w:val="005C5DAC"/>
    <w:rsid w:val="00667BC1"/>
    <w:rsid w:val="0067625D"/>
    <w:rsid w:val="006A55D1"/>
    <w:rsid w:val="006E1476"/>
    <w:rsid w:val="00734868"/>
    <w:rsid w:val="007D433B"/>
    <w:rsid w:val="00877B78"/>
    <w:rsid w:val="008D42E1"/>
    <w:rsid w:val="008E35CE"/>
    <w:rsid w:val="008F4CA0"/>
    <w:rsid w:val="009E6E19"/>
    <w:rsid w:val="00A16542"/>
    <w:rsid w:val="00A32F97"/>
    <w:rsid w:val="00A73F3A"/>
    <w:rsid w:val="00A80300"/>
    <w:rsid w:val="00A85012"/>
    <w:rsid w:val="00AA1972"/>
    <w:rsid w:val="00AD5C25"/>
    <w:rsid w:val="00BE4B13"/>
    <w:rsid w:val="00C32B34"/>
    <w:rsid w:val="00D55F26"/>
    <w:rsid w:val="00D56DAF"/>
    <w:rsid w:val="00D72510"/>
    <w:rsid w:val="00D814D2"/>
    <w:rsid w:val="00D93DA5"/>
    <w:rsid w:val="00DE24E2"/>
    <w:rsid w:val="00E33BD3"/>
    <w:rsid w:val="00E40A33"/>
    <w:rsid w:val="00E55C7A"/>
    <w:rsid w:val="00E77BC6"/>
    <w:rsid w:val="00F10F4D"/>
    <w:rsid w:val="00F611C4"/>
    <w:rsid w:val="00F77415"/>
    <w:rsid w:val="00FB7F22"/>
    <w:rsid w:val="00FE1DA7"/>
    <w:rsid w:val="00FE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9A887"/>
  <w15:docId w15:val="{467EC037-A25C-4A79-920D-1DDDA48E5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741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57C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C1D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6"/>
    <w:uiPriority w:val="59"/>
    <w:rsid w:val="00A73F3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A73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A73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OLGA</cp:lastModifiedBy>
  <cp:revision>4</cp:revision>
  <cp:lastPrinted>2026-03-05T06:31:00Z</cp:lastPrinted>
  <dcterms:created xsi:type="dcterms:W3CDTF">2026-03-05T06:33:00Z</dcterms:created>
  <dcterms:modified xsi:type="dcterms:W3CDTF">2026-03-06T11:51:00Z</dcterms:modified>
</cp:coreProperties>
</file>