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A3019" w:rsidRPr="0078334D" w:rsidTr="000F5454">
        <w:trPr>
          <w:trHeight w:val="1275"/>
        </w:trPr>
        <w:tc>
          <w:tcPr>
            <w:tcW w:w="4536" w:type="dxa"/>
          </w:tcPr>
          <w:p w:rsidR="005A3019" w:rsidRPr="0078334D" w:rsidRDefault="005A3019" w:rsidP="000F5454">
            <w:pPr>
              <w:spacing w:line="360" w:lineRule="auto"/>
              <w:rPr>
                <w:b/>
              </w:rPr>
            </w:pPr>
          </w:p>
          <w:p w:rsidR="005A3019" w:rsidRPr="0078334D" w:rsidRDefault="005A3019" w:rsidP="000F545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5A3019" w:rsidRPr="0078334D" w:rsidRDefault="005A3019" w:rsidP="000F545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5A3019" w:rsidRPr="0078334D" w:rsidRDefault="005A3019" w:rsidP="000F545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5A3019" w:rsidRPr="0078334D" w:rsidRDefault="005A3019" w:rsidP="000F545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A3019" w:rsidRPr="0078334D" w:rsidRDefault="005A3019" w:rsidP="000F545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A3019" w:rsidRPr="0078334D" w:rsidRDefault="005A3019" w:rsidP="000F5454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0D315A13" wp14:editId="39594FF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A3019" w:rsidRPr="0078334D" w:rsidRDefault="005A3019" w:rsidP="000F5454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A3019" w:rsidRPr="0078334D" w:rsidRDefault="005A3019" w:rsidP="000F5454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A3019" w:rsidRPr="0078334D" w:rsidRDefault="005A3019" w:rsidP="000F5454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5A3019" w:rsidRPr="0078334D" w:rsidRDefault="005A3019" w:rsidP="000F5454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A3019" w:rsidRPr="0078334D" w:rsidRDefault="005A3019" w:rsidP="000F5454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A3019" w:rsidRPr="0078334D" w:rsidTr="000F5454">
        <w:trPr>
          <w:trHeight w:val="61"/>
        </w:trPr>
        <w:tc>
          <w:tcPr>
            <w:tcW w:w="4536" w:type="dxa"/>
          </w:tcPr>
          <w:p w:rsidR="005A3019" w:rsidRPr="0078334D" w:rsidRDefault="005A3019" w:rsidP="000F5454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A3019" w:rsidRPr="0078334D" w:rsidRDefault="005A3019" w:rsidP="000F5454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A3019" w:rsidRPr="0078334D" w:rsidRDefault="005A3019" w:rsidP="000F5454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A3019" w:rsidRPr="0078334D" w:rsidTr="000F5454">
        <w:trPr>
          <w:trHeight w:val="61"/>
        </w:trPr>
        <w:tc>
          <w:tcPr>
            <w:tcW w:w="9639" w:type="dxa"/>
            <w:gridSpan w:val="4"/>
          </w:tcPr>
          <w:p w:rsidR="005A3019" w:rsidRPr="0078334D" w:rsidRDefault="005A3019" w:rsidP="000F5454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A3019" w:rsidRPr="0078334D" w:rsidTr="000F5454">
        <w:trPr>
          <w:trHeight w:val="1126"/>
        </w:trPr>
        <w:tc>
          <w:tcPr>
            <w:tcW w:w="5246" w:type="dxa"/>
            <w:gridSpan w:val="2"/>
          </w:tcPr>
          <w:p w:rsidR="005A3019" w:rsidRPr="0078334D" w:rsidRDefault="005A3019" w:rsidP="000F5454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34CFF" wp14:editId="748DAA6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CE199C" wp14:editId="72B975B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E62461" wp14:editId="4B0E85E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A3019" w:rsidRPr="000B5870" w:rsidRDefault="005A3019" w:rsidP="000F5454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5A3019" w:rsidRPr="0078334D" w:rsidRDefault="005A3019" w:rsidP="000F5454">
            <w:pPr>
              <w:rPr>
                <w:b/>
                <w:sz w:val="20"/>
                <w:szCs w:val="20"/>
                <w:lang w:val="tt-RU"/>
              </w:rPr>
            </w:pPr>
          </w:p>
          <w:p w:rsidR="005A3019" w:rsidRPr="0078334D" w:rsidRDefault="005A3019" w:rsidP="000F5454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10</w:t>
            </w:r>
            <w:r>
              <w:rPr>
                <w:sz w:val="20"/>
                <w:szCs w:val="20"/>
                <w:lang w:val="tt-RU"/>
              </w:rPr>
              <w:t>47</w:t>
            </w:r>
          </w:p>
          <w:p w:rsidR="005A3019" w:rsidRPr="0078334D" w:rsidRDefault="005A3019" w:rsidP="000F5454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A3019" w:rsidRPr="0078334D" w:rsidRDefault="005A3019" w:rsidP="000F5454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A3019" w:rsidRPr="0078334D" w:rsidRDefault="005A3019" w:rsidP="000F5454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A3019" w:rsidRPr="000B5870" w:rsidRDefault="005A3019" w:rsidP="000F545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5A3019" w:rsidRPr="0078334D" w:rsidRDefault="005A3019" w:rsidP="000F5454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A3019" w:rsidRPr="0078334D" w:rsidRDefault="005A3019" w:rsidP="000F5454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19</w:t>
            </w:r>
            <w:r>
              <w:rPr>
                <w:sz w:val="20"/>
                <w:szCs w:val="20"/>
                <w:lang w:val="tt-RU"/>
              </w:rPr>
              <w:t xml:space="preserve"> декабря</w:t>
            </w:r>
            <w:r w:rsidRPr="0078334D">
              <w:rPr>
                <w:sz w:val="20"/>
                <w:szCs w:val="20"/>
                <w:lang w:val="tt-RU"/>
              </w:rPr>
              <w:t xml:space="preserve"> 2018 г.</w:t>
            </w:r>
          </w:p>
          <w:p w:rsidR="005A3019" w:rsidRPr="0078334D" w:rsidRDefault="005A3019" w:rsidP="000F545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5A3019" w:rsidRPr="0078334D" w:rsidRDefault="005A3019" w:rsidP="000F5454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5A3019" w:rsidRDefault="00BB35F6" w:rsidP="005A3019">
      <w:pPr>
        <w:pStyle w:val="1001"/>
        <w:shd w:val="clear" w:color="auto" w:fill="auto"/>
        <w:spacing w:line="240" w:lineRule="auto"/>
        <w:ind w:right="-1"/>
        <w:jc w:val="center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>О внесении изменений</w:t>
      </w:r>
      <w:r>
        <w:rPr>
          <w:rStyle w:val="1000"/>
          <w:sz w:val="28"/>
          <w:szCs w:val="28"/>
        </w:rPr>
        <w:t xml:space="preserve"> </w:t>
      </w:r>
      <w:r w:rsidRPr="00BB35F6">
        <w:rPr>
          <w:rStyle w:val="1000"/>
          <w:sz w:val="28"/>
          <w:szCs w:val="28"/>
        </w:rPr>
        <w:t xml:space="preserve">в постановление Исполнительного комитета </w:t>
      </w:r>
    </w:p>
    <w:p w:rsidR="005A3019" w:rsidRDefault="00BB35F6" w:rsidP="005A3019">
      <w:pPr>
        <w:pStyle w:val="1001"/>
        <w:shd w:val="clear" w:color="auto" w:fill="auto"/>
        <w:spacing w:line="240" w:lineRule="auto"/>
        <w:ind w:right="-1"/>
        <w:jc w:val="center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>Нижнекамского муниципального района Респу</w:t>
      </w:r>
      <w:r w:rsidRPr="00BB35F6">
        <w:rPr>
          <w:rStyle w:val="1000"/>
          <w:sz w:val="28"/>
          <w:szCs w:val="28"/>
        </w:rPr>
        <w:t>б</w:t>
      </w:r>
      <w:r w:rsidRPr="00BB35F6">
        <w:rPr>
          <w:rStyle w:val="1000"/>
          <w:sz w:val="28"/>
          <w:szCs w:val="28"/>
        </w:rPr>
        <w:t xml:space="preserve">лики Татарстан </w:t>
      </w:r>
      <w:r>
        <w:rPr>
          <w:rStyle w:val="1000"/>
          <w:sz w:val="28"/>
          <w:szCs w:val="28"/>
        </w:rPr>
        <w:t xml:space="preserve">             </w:t>
      </w:r>
    </w:p>
    <w:p w:rsidR="005A3019" w:rsidRDefault="00BB35F6" w:rsidP="005A3019">
      <w:pPr>
        <w:pStyle w:val="1001"/>
        <w:shd w:val="clear" w:color="auto" w:fill="auto"/>
        <w:spacing w:line="240" w:lineRule="auto"/>
        <w:ind w:right="-1"/>
        <w:jc w:val="center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 xml:space="preserve">от 27 апреля 2018 года № 332 «Об утверждении схемы размещения </w:t>
      </w:r>
    </w:p>
    <w:p w:rsidR="005A3019" w:rsidRDefault="00BB35F6" w:rsidP="005A3019">
      <w:pPr>
        <w:pStyle w:val="1001"/>
        <w:shd w:val="clear" w:color="auto" w:fill="auto"/>
        <w:spacing w:line="240" w:lineRule="auto"/>
        <w:ind w:right="-1"/>
        <w:jc w:val="center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 xml:space="preserve">нестационарных торговых объектов на территории </w:t>
      </w:r>
    </w:p>
    <w:p w:rsidR="00BB35F6" w:rsidRPr="00BB35F6" w:rsidRDefault="00BB35F6" w:rsidP="005A3019">
      <w:pPr>
        <w:pStyle w:val="1001"/>
        <w:shd w:val="clear" w:color="auto" w:fill="auto"/>
        <w:spacing w:line="240" w:lineRule="auto"/>
        <w:ind w:right="-1"/>
        <w:jc w:val="center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>Нижнекамского муниципального района Республ</w:t>
      </w:r>
      <w:r w:rsidRPr="00BB35F6">
        <w:rPr>
          <w:rStyle w:val="1000"/>
          <w:sz w:val="28"/>
          <w:szCs w:val="28"/>
        </w:rPr>
        <w:t>и</w:t>
      </w:r>
      <w:r w:rsidRPr="00BB35F6">
        <w:rPr>
          <w:rStyle w:val="1000"/>
          <w:sz w:val="28"/>
          <w:szCs w:val="28"/>
        </w:rPr>
        <w:t>ки Татарстан»</w:t>
      </w:r>
    </w:p>
    <w:p w:rsidR="00BB35F6" w:rsidRPr="00BB35F6" w:rsidRDefault="00BB35F6" w:rsidP="00BB35F6">
      <w:pPr>
        <w:pStyle w:val="1001"/>
        <w:shd w:val="clear" w:color="auto" w:fill="auto"/>
        <w:spacing w:line="240" w:lineRule="auto"/>
        <w:ind w:right="4760"/>
        <w:rPr>
          <w:rStyle w:val="1000"/>
          <w:sz w:val="28"/>
          <w:szCs w:val="28"/>
        </w:rPr>
      </w:pPr>
    </w:p>
    <w:p w:rsidR="00BB35F6" w:rsidRDefault="00BB35F6" w:rsidP="00BB35F6">
      <w:pPr>
        <w:pStyle w:val="1001"/>
        <w:shd w:val="clear" w:color="auto" w:fill="auto"/>
        <w:spacing w:line="240" w:lineRule="auto"/>
        <w:ind w:left="20" w:right="20" w:firstLine="689"/>
        <w:jc w:val="both"/>
        <w:rPr>
          <w:rStyle w:val="1000"/>
          <w:sz w:val="28"/>
          <w:szCs w:val="28"/>
        </w:rPr>
      </w:pPr>
      <w:r w:rsidRPr="00BB35F6">
        <w:rPr>
          <w:rStyle w:val="1002"/>
          <w:sz w:val="28"/>
          <w:szCs w:val="28"/>
        </w:rPr>
        <w:t>В</w:t>
      </w:r>
      <w:r w:rsidRPr="00BB35F6">
        <w:rPr>
          <w:rStyle w:val="1000"/>
          <w:sz w:val="28"/>
          <w:szCs w:val="28"/>
        </w:rPr>
        <w:t xml:space="preserve"> соответствии со статьей 10 Федерального закона </w:t>
      </w:r>
      <w:r w:rsidR="005A3019">
        <w:rPr>
          <w:rStyle w:val="1000"/>
          <w:sz w:val="28"/>
          <w:szCs w:val="28"/>
        </w:rPr>
        <w:t xml:space="preserve">                                      </w:t>
      </w:r>
      <w:proofErr w:type="gramStart"/>
      <w:r w:rsidRPr="00BB35F6">
        <w:rPr>
          <w:rStyle w:val="1000"/>
          <w:sz w:val="28"/>
          <w:szCs w:val="28"/>
          <w:lang w:val="en-US"/>
        </w:rPr>
        <w:t>o</w:t>
      </w:r>
      <w:proofErr w:type="gramEnd"/>
      <w:r w:rsidRPr="00BB35F6">
        <w:rPr>
          <w:rStyle w:val="1000"/>
          <w:sz w:val="28"/>
          <w:szCs w:val="28"/>
        </w:rPr>
        <w:t>т 28 декабря 2009 года</w:t>
      </w:r>
      <w:r w:rsidR="005A3019">
        <w:rPr>
          <w:rStyle w:val="1000"/>
          <w:sz w:val="28"/>
          <w:szCs w:val="28"/>
        </w:rPr>
        <w:t xml:space="preserve"> </w:t>
      </w:r>
      <w:r w:rsidRPr="00BB35F6">
        <w:rPr>
          <w:rStyle w:val="1002"/>
          <w:sz w:val="28"/>
          <w:szCs w:val="28"/>
        </w:rPr>
        <w:t>№ 3</w:t>
      </w:r>
      <w:r w:rsidRPr="00BB35F6">
        <w:rPr>
          <w:rStyle w:val="1000"/>
          <w:sz w:val="28"/>
          <w:szCs w:val="28"/>
        </w:rPr>
        <w:t>81</w:t>
      </w:r>
      <w:r>
        <w:rPr>
          <w:rStyle w:val="1000"/>
          <w:sz w:val="28"/>
          <w:szCs w:val="28"/>
        </w:rPr>
        <w:t>-</w:t>
      </w:r>
      <w:r w:rsidRPr="00BB35F6">
        <w:rPr>
          <w:rStyle w:val="1000"/>
          <w:sz w:val="28"/>
          <w:szCs w:val="28"/>
        </w:rPr>
        <w:t>ФЗ «Об основах</w:t>
      </w:r>
      <w:r w:rsidRPr="00BB35F6">
        <w:rPr>
          <w:rStyle w:val="1002"/>
          <w:sz w:val="28"/>
          <w:szCs w:val="28"/>
        </w:rPr>
        <w:t xml:space="preserve"> государственного</w:t>
      </w:r>
      <w:r w:rsidR="005A3019">
        <w:rPr>
          <w:rStyle w:val="1002"/>
          <w:sz w:val="28"/>
          <w:szCs w:val="28"/>
        </w:rPr>
        <w:t xml:space="preserve">                            </w:t>
      </w:r>
      <w:r w:rsidRPr="00BB35F6">
        <w:rPr>
          <w:rStyle w:val="1000"/>
          <w:sz w:val="28"/>
          <w:szCs w:val="28"/>
        </w:rPr>
        <w:t xml:space="preserve"> регулирования торговой деятельности</w:t>
      </w:r>
      <w:r w:rsidR="005A3019">
        <w:rPr>
          <w:rStyle w:val="1002"/>
          <w:sz w:val="28"/>
          <w:szCs w:val="28"/>
        </w:rPr>
        <w:t xml:space="preserve"> </w:t>
      </w:r>
      <w:r w:rsidRPr="00BB35F6">
        <w:rPr>
          <w:rStyle w:val="1002"/>
          <w:sz w:val="28"/>
          <w:szCs w:val="28"/>
        </w:rPr>
        <w:t xml:space="preserve">в Российской </w:t>
      </w:r>
      <w:r w:rsidRPr="00BB35F6">
        <w:rPr>
          <w:rStyle w:val="1000"/>
          <w:sz w:val="28"/>
          <w:szCs w:val="28"/>
        </w:rPr>
        <w:t>Федерации», статьей 39.36 Земельного кодекса Российской Федерации,</w:t>
      </w:r>
      <w:r w:rsidRPr="00BB35F6">
        <w:rPr>
          <w:rStyle w:val="1002"/>
          <w:sz w:val="28"/>
          <w:szCs w:val="28"/>
        </w:rPr>
        <w:t xml:space="preserve"> </w:t>
      </w:r>
      <w:r>
        <w:rPr>
          <w:rStyle w:val="1002"/>
          <w:sz w:val="28"/>
          <w:szCs w:val="28"/>
        </w:rPr>
        <w:t>п</w:t>
      </w:r>
      <w:r w:rsidRPr="00BB35F6">
        <w:rPr>
          <w:rStyle w:val="1002"/>
          <w:sz w:val="28"/>
          <w:szCs w:val="28"/>
        </w:rPr>
        <w:t xml:space="preserve">остановлением </w:t>
      </w:r>
      <w:r w:rsidRPr="00BB35F6">
        <w:rPr>
          <w:rStyle w:val="1000"/>
          <w:sz w:val="28"/>
          <w:szCs w:val="28"/>
        </w:rPr>
        <w:t xml:space="preserve">Кабинета </w:t>
      </w:r>
      <w:r w:rsidR="005A3019">
        <w:rPr>
          <w:rStyle w:val="1000"/>
          <w:sz w:val="28"/>
          <w:szCs w:val="28"/>
        </w:rPr>
        <w:t xml:space="preserve">                     </w:t>
      </w:r>
      <w:r w:rsidRPr="00BB35F6">
        <w:rPr>
          <w:rStyle w:val="1000"/>
          <w:sz w:val="28"/>
          <w:szCs w:val="28"/>
        </w:rPr>
        <w:t>Министров Республики Татарстан</w:t>
      </w:r>
      <w:r w:rsidR="005A3019">
        <w:rPr>
          <w:rStyle w:val="1000"/>
          <w:sz w:val="28"/>
          <w:szCs w:val="28"/>
        </w:rPr>
        <w:t xml:space="preserve"> </w:t>
      </w:r>
      <w:r w:rsidRPr="00BB35F6">
        <w:rPr>
          <w:rStyle w:val="1000"/>
          <w:sz w:val="28"/>
          <w:szCs w:val="28"/>
        </w:rPr>
        <w:t xml:space="preserve">от 13 августа 2016 года № 553 </w:t>
      </w:r>
      <w:r w:rsidR="005A3019">
        <w:rPr>
          <w:rStyle w:val="1000"/>
          <w:sz w:val="28"/>
          <w:szCs w:val="28"/>
        </w:rPr>
        <w:t xml:space="preserve">                             </w:t>
      </w:r>
      <w:r w:rsidRPr="00BB35F6">
        <w:rPr>
          <w:rStyle w:val="1000"/>
          <w:sz w:val="28"/>
          <w:szCs w:val="28"/>
        </w:rPr>
        <w:t xml:space="preserve">«Об утверждении </w:t>
      </w:r>
      <w:r w:rsidRPr="00BB35F6">
        <w:rPr>
          <w:rStyle w:val="1002"/>
          <w:sz w:val="28"/>
          <w:szCs w:val="28"/>
        </w:rPr>
        <w:t>Порядка</w:t>
      </w:r>
      <w:r w:rsidRPr="00BB35F6">
        <w:rPr>
          <w:rStyle w:val="1000"/>
          <w:sz w:val="28"/>
          <w:szCs w:val="28"/>
        </w:rPr>
        <w:t xml:space="preserve"> размещения</w:t>
      </w:r>
      <w:r>
        <w:rPr>
          <w:rStyle w:val="1002"/>
          <w:sz w:val="28"/>
          <w:szCs w:val="28"/>
        </w:rPr>
        <w:t xml:space="preserve"> </w:t>
      </w:r>
      <w:r w:rsidRPr="00BB35F6">
        <w:rPr>
          <w:rStyle w:val="1002"/>
          <w:sz w:val="28"/>
          <w:szCs w:val="28"/>
        </w:rPr>
        <w:t>нестационарных то</w:t>
      </w:r>
      <w:r w:rsidRPr="00BB35F6">
        <w:rPr>
          <w:rStyle w:val="1002"/>
          <w:sz w:val="28"/>
          <w:szCs w:val="28"/>
        </w:rPr>
        <w:t>р</w:t>
      </w:r>
      <w:r w:rsidRPr="00BB35F6">
        <w:rPr>
          <w:rStyle w:val="1002"/>
          <w:sz w:val="28"/>
          <w:szCs w:val="28"/>
        </w:rPr>
        <w:t xml:space="preserve">говых объектов </w:t>
      </w:r>
      <w:r w:rsidR="005A3019">
        <w:rPr>
          <w:rStyle w:val="1002"/>
          <w:sz w:val="28"/>
          <w:szCs w:val="28"/>
        </w:rPr>
        <w:t xml:space="preserve">             </w:t>
      </w:r>
      <w:r w:rsidRPr="00BB35F6">
        <w:rPr>
          <w:rStyle w:val="1002"/>
          <w:sz w:val="28"/>
          <w:szCs w:val="28"/>
        </w:rPr>
        <w:t>на землях пли земельных участках,</w:t>
      </w:r>
      <w:r>
        <w:rPr>
          <w:rStyle w:val="1002"/>
          <w:sz w:val="28"/>
          <w:szCs w:val="28"/>
        </w:rPr>
        <w:t xml:space="preserve"> </w:t>
      </w:r>
      <w:r w:rsidRPr="00BB35F6">
        <w:rPr>
          <w:rStyle w:val="1002"/>
          <w:sz w:val="28"/>
          <w:szCs w:val="28"/>
        </w:rPr>
        <w:t>находящихся в</w:t>
      </w:r>
      <w:r w:rsidRPr="00BB35F6">
        <w:rPr>
          <w:rStyle w:val="1000"/>
          <w:sz w:val="28"/>
          <w:szCs w:val="28"/>
        </w:rPr>
        <w:t xml:space="preserve"> муниципальной</w:t>
      </w:r>
      <w:r w:rsidR="005A3019">
        <w:rPr>
          <w:rStyle w:val="1000"/>
          <w:sz w:val="28"/>
          <w:szCs w:val="28"/>
        </w:rPr>
        <w:t xml:space="preserve">                        </w:t>
      </w:r>
      <w:r w:rsidRPr="00BB35F6">
        <w:rPr>
          <w:rStyle w:val="1002"/>
          <w:sz w:val="28"/>
          <w:szCs w:val="28"/>
        </w:rPr>
        <w:t xml:space="preserve"> собственности,</w:t>
      </w:r>
      <w:r w:rsidRPr="00BB35F6">
        <w:rPr>
          <w:rStyle w:val="1000"/>
          <w:sz w:val="28"/>
          <w:szCs w:val="28"/>
        </w:rPr>
        <w:t xml:space="preserve"> а</w:t>
      </w:r>
      <w:r w:rsidRPr="00BB35F6">
        <w:rPr>
          <w:rStyle w:val="1002"/>
          <w:sz w:val="28"/>
          <w:szCs w:val="28"/>
        </w:rPr>
        <w:t xml:space="preserve"> также и</w:t>
      </w:r>
      <w:r w:rsidRPr="00BB35F6">
        <w:rPr>
          <w:rStyle w:val="1000"/>
          <w:sz w:val="28"/>
          <w:szCs w:val="28"/>
        </w:rPr>
        <w:t xml:space="preserve"> на</w:t>
      </w:r>
      <w:r w:rsidRPr="00BB35F6">
        <w:rPr>
          <w:rStyle w:val="1002"/>
          <w:sz w:val="28"/>
          <w:szCs w:val="28"/>
        </w:rPr>
        <w:t xml:space="preserve"> землях или земельных </w:t>
      </w:r>
      <w:proofErr w:type="gramStart"/>
      <w:r w:rsidRPr="00BB35F6">
        <w:rPr>
          <w:rStyle w:val="1000"/>
          <w:sz w:val="28"/>
          <w:szCs w:val="28"/>
        </w:rPr>
        <w:t>участках</w:t>
      </w:r>
      <w:proofErr w:type="gramEnd"/>
      <w:r w:rsidRPr="00BB35F6">
        <w:rPr>
          <w:rStyle w:val="1000"/>
          <w:sz w:val="28"/>
          <w:szCs w:val="28"/>
        </w:rPr>
        <w:t>,</w:t>
      </w:r>
      <w:r w:rsidRPr="00BB35F6">
        <w:rPr>
          <w:rStyle w:val="1002"/>
          <w:sz w:val="28"/>
          <w:szCs w:val="28"/>
        </w:rPr>
        <w:t xml:space="preserve"> государственная</w:t>
      </w:r>
      <w:r w:rsidRPr="00BB35F6">
        <w:rPr>
          <w:rStyle w:val="1000"/>
          <w:sz w:val="28"/>
          <w:szCs w:val="28"/>
        </w:rPr>
        <w:t xml:space="preserve"> собственность на которые не разграничена»</w:t>
      </w:r>
      <w:r>
        <w:rPr>
          <w:rStyle w:val="1000"/>
          <w:sz w:val="28"/>
          <w:szCs w:val="28"/>
        </w:rPr>
        <w:t>, пост</w:t>
      </w:r>
      <w:r>
        <w:rPr>
          <w:rStyle w:val="1000"/>
          <w:sz w:val="28"/>
          <w:szCs w:val="28"/>
        </w:rPr>
        <w:t>а</w:t>
      </w:r>
      <w:r>
        <w:rPr>
          <w:rStyle w:val="1000"/>
          <w:sz w:val="28"/>
          <w:szCs w:val="28"/>
        </w:rPr>
        <w:t>новляю:</w:t>
      </w:r>
    </w:p>
    <w:p w:rsidR="00BB35F6" w:rsidRPr="00BB35F6" w:rsidRDefault="00BB35F6" w:rsidP="00BB35F6">
      <w:pPr>
        <w:pStyle w:val="1001"/>
        <w:shd w:val="clear" w:color="auto" w:fill="auto"/>
        <w:spacing w:line="240" w:lineRule="auto"/>
        <w:ind w:left="20" w:right="20" w:firstLine="689"/>
        <w:jc w:val="both"/>
        <w:rPr>
          <w:rStyle w:val="1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B35F6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постановление</w:t>
      </w:r>
      <w:r w:rsidRPr="00BB35F6">
        <w:rPr>
          <w:rStyle w:val="1000"/>
          <w:sz w:val="28"/>
          <w:szCs w:val="28"/>
        </w:rPr>
        <w:t xml:space="preserve"> </w:t>
      </w:r>
      <w:r>
        <w:rPr>
          <w:rStyle w:val="1000"/>
          <w:sz w:val="28"/>
          <w:szCs w:val="28"/>
        </w:rPr>
        <w:t xml:space="preserve"> </w:t>
      </w:r>
      <w:r w:rsidRPr="00BB35F6">
        <w:rPr>
          <w:rStyle w:val="1000"/>
          <w:sz w:val="28"/>
          <w:szCs w:val="28"/>
        </w:rPr>
        <w:t xml:space="preserve">Исполнительного </w:t>
      </w:r>
      <w:r>
        <w:rPr>
          <w:rStyle w:val="1000"/>
          <w:sz w:val="28"/>
          <w:szCs w:val="28"/>
        </w:rPr>
        <w:t xml:space="preserve"> </w:t>
      </w:r>
      <w:r w:rsidRPr="00BB35F6">
        <w:rPr>
          <w:rStyle w:val="1000"/>
          <w:sz w:val="28"/>
          <w:szCs w:val="28"/>
        </w:rPr>
        <w:t xml:space="preserve">комитета </w:t>
      </w:r>
      <w:r>
        <w:rPr>
          <w:rStyle w:val="1000"/>
          <w:sz w:val="28"/>
          <w:szCs w:val="28"/>
        </w:rPr>
        <w:t xml:space="preserve"> </w:t>
      </w:r>
      <w:r w:rsidRPr="00BB35F6">
        <w:rPr>
          <w:rStyle w:val="1000"/>
          <w:sz w:val="28"/>
          <w:szCs w:val="28"/>
        </w:rPr>
        <w:t>Нижнекамского</w:t>
      </w:r>
      <w:r>
        <w:rPr>
          <w:rStyle w:val="1000"/>
          <w:sz w:val="28"/>
          <w:szCs w:val="28"/>
        </w:rPr>
        <w:t xml:space="preserve">           </w:t>
      </w:r>
      <w:r w:rsidRPr="00BB35F6">
        <w:rPr>
          <w:rStyle w:val="1000"/>
          <w:sz w:val="28"/>
          <w:szCs w:val="28"/>
        </w:rPr>
        <w:t xml:space="preserve"> муниципального района от 27 апреля 2018 года № 332 «Об утверждении схемы </w:t>
      </w:r>
      <w:r>
        <w:rPr>
          <w:rStyle w:val="1000"/>
          <w:sz w:val="28"/>
          <w:szCs w:val="28"/>
        </w:rPr>
        <w:t xml:space="preserve">          </w:t>
      </w:r>
      <w:r w:rsidRPr="00BB35F6">
        <w:rPr>
          <w:rStyle w:val="1000"/>
          <w:sz w:val="28"/>
          <w:szCs w:val="28"/>
        </w:rPr>
        <w:t xml:space="preserve">размещения нестационарных торговых объектов на территории </w:t>
      </w:r>
      <w:r w:rsidR="005A3019">
        <w:rPr>
          <w:rStyle w:val="1000"/>
          <w:sz w:val="28"/>
          <w:szCs w:val="28"/>
        </w:rPr>
        <w:t xml:space="preserve">                              </w:t>
      </w:r>
      <w:r w:rsidRPr="00BB35F6">
        <w:rPr>
          <w:rStyle w:val="1000"/>
          <w:sz w:val="28"/>
          <w:szCs w:val="28"/>
        </w:rPr>
        <w:t>Нижнекамского</w:t>
      </w:r>
      <w:r>
        <w:rPr>
          <w:rStyle w:val="1000"/>
          <w:sz w:val="28"/>
          <w:szCs w:val="28"/>
        </w:rPr>
        <w:t xml:space="preserve"> </w:t>
      </w:r>
      <w:r w:rsidRPr="00BB35F6">
        <w:rPr>
          <w:rStyle w:val="1000"/>
          <w:sz w:val="28"/>
          <w:szCs w:val="28"/>
        </w:rPr>
        <w:t xml:space="preserve">муниципального района Республики Татарстан» (далее – </w:t>
      </w:r>
      <w:r w:rsidR="005A3019">
        <w:rPr>
          <w:rStyle w:val="1000"/>
          <w:sz w:val="28"/>
          <w:szCs w:val="28"/>
        </w:rPr>
        <w:t xml:space="preserve">             </w:t>
      </w:r>
      <w:r w:rsidRPr="00BB35F6">
        <w:rPr>
          <w:rStyle w:val="1000"/>
          <w:sz w:val="28"/>
          <w:szCs w:val="28"/>
        </w:rPr>
        <w:t>постановление) следующие изменения:</w:t>
      </w:r>
    </w:p>
    <w:p w:rsidR="00BB35F6" w:rsidRPr="00BB35F6" w:rsidRDefault="00BB35F6" w:rsidP="00BB35F6">
      <w:pPr>
        <w:pStyle w:val="1001"/>
        <w:shd w:val="clear" w:color="auto" w:fill="auto"/>
        <w:spacing w:line="240" w:lineRule="auto"/>
        <w:ind w:firstLine="709"/>
        <w:jc w:val="both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>в приложении к постановлению раздел «Торговые павильоны» дополнить пунктами 57-64 в редакции</w:t>
      </w:r>
      <w:r>
        <w:rPr>
          <w:rStyle w:val="1000"/>
          <w:sz w:val="28"/>
          <w:szCs w:val="28"/>
        </w:rPr>
        <w:t>,</w:t>
      </w:r>
      <w:r w:rsidRPr="00BB35F6">
        <w:rPr>
          <w:rStyle w:val="1000"/>
          <w:sz w:val="28"/>
          <w:szCs w:val="28"/>
        </w:rPr>
        <w:t xml:space="preserve"> согласно приложению № 1 к настоящему</w:t>
      </w:r>
      <w:r>
        <w:rPr>
          <w:rStyle w:val="1000"/>
          <w:sz w:val="28"/>
          <w:szCs w:val="28"/>
        </w:rPr>
        <w:t xml:space="preserve">                               </w:t>
      </w:r>
      <w:r w:rsidRPr="00BB35F6">
        <w:rPr>
          <w:rStyle w:val="1000"/>
          <w:sz w:val="28"/>
          <w:szCs w:val="28"/>
        </w:rPr>
        <w:t xml:space="preserve"> постановлению;</w:t>
      </w:r>
    </w:p>
    <w:p w:rsidR="00BB35F6" w:rsidRDefault="00BB35F6" w:rsidP="00BB35F6">
      <w:pPr>
        <w:pStyle w:val="1001"/>
        <w:shd w:val="clear" w:color="auto" w:fill="auto"/>
        <w:spacing w:line="240" w:lineRule="auto"/>
        <w:ind w:firstLine="709"/>
        <w:jc w:val="both"/>
        <w:rPr>
          <w:rStyle w:val="1000"/>
          <w:sz w:val="28"/>
          <w:szCs w:val="28"/>
        </w:rPr>
      </w:pPr>
      <w:r w:rsidRPr="00BB35F6">
        <w:rPr>
          <w:rStyle w:val="1000"/>
          <w:sz w:val="28"/>
          <w:szCs w:val="28"/>
        </w:rPr>
        <w:t>в приложении к постановлению раздел «Киоски по продажи периодич</w:t>
      </w:r>
      <w:r w:rsidRPr="00BB35F6">
        <w:rPr>
          <w:rStyle w:val="1000"/>
          <w:sz w:val="28"/>
          <w:szCs w:val="28"/>
        </w:rPr>
        <w:t>е</w:t>
      </w:r>
      <w:r w:rsidRPr="00BB35F6">
        <w:rPr>
          <w:rStyle w:val="1000"/>
          <w:sz w:val="28"/>
          <w:szCs w:val="28"/>
        </w:rPr>
        <w:t>ской печати» дополнить пунктами 5-7 в редакции</w:t>
      </w:r>
      <w:r>
        <w:rPr>
          <w:rStyle w:val="1000"/>
          <w:sz w:val="28"/>
          <w:szCs w:val="28"/>
        </w:rPr>
        <w:t>,</w:t>
      </w:r>
      <w:r w:rsidRPr="00BB35F6">
        <w:rPr>
          <w:rStyle w:val="1000"/>
          <w:sz w:val="28"/>
          <w:szCs w:val="28"/>
        </w:rPr>
        <w:t xml:space="preserve"> согласно приложению № 2 </w:t>
      </w:r>
      <w:r>
        <w:rPr>
          <w:rStyle w:val="1000"/>
          <w:sz w:val="28"/>
          <w:szCs w:val="28"/>
        </w:rPr>
        <w:t xml:space="preserve">                       </w:t>
      </w:r>
      <w:r w:rsidRPr="00BB35F6">
        <w:rPr>
          <w:rStyle w:val="1000"/>
          <w:sz w:val="28"/>
          <w:szCs w:val="28"/>
        </w:rPr>
        <w:t>к настоящему постановлению.</w:t>
      </w:r>
    </w:p>
    <w:p w:rsidR="00BB35F6" w:rsidRPr="00BB35F6" w:rsidRDefault="00BB35F6" w:rsidP="00BB35F6">
      <w:pPr>
        <w:pStyle w:val="100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B35F6">
        <w:rPr>
          <w:sz w:val="28"/>
          <w:szCs w:val="28"/>
        </w:rPr>
        <w:t>2. Уполномоченному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по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организации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и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проведению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электронного </w:t>
      </w:r>
      <w:r w:rsidR="005A3019">
        <w:rPr>
          <w:sz w:val="28"/>
          <w:szCs w:val="28"/>
        </w:rPr>
        <w:t xml:space="preserve">              </w:t>
      </w:r>
      <w:r w:rsidRPr="00BB35F6">
        <w:rPr>
          <w:sz w:val="28"/>
          <w:szCs w:val="28"/>
        </w:rPr>
        <w:t xml:space="preserve">аукциона на право размещения нестационарных торговых объектов органу </w:t>
      </w:r>
      <w:r w:rsidR="005A3019">
        <w:rPr>
          <w:sz w:val="28"/>
          <w:szCs w:val="28"/>
        </w:rPr>
        <w:t xml:space="preserve">     </w:t>
      </w:r>
      <w:r w:rsidRPr="00BB35F6">
        <w:rPr>
          <w:sz w:val="28"/>
          <w:szCs w:val="28"/>
        </w:rPr>
        <w:t xml:space="preserve">внести соответствующие изменения в аукционную документацию. </w:t>
      </w:r>
    </w:p>
    <w:p w:rsidR="00BB35F6" w:rsidRPr="00BB35F6" w:rsidRDefault="00BB35F6" w:rsidP="00BB35F6">
      <w:pPr>
        <w:tabs>
          <w:tab w:val="left" w:pos="0"/>
          <w:tab w:val="left" w:pos="426"/>
        </w:tabs>
        <w:jc w:val="both"/>
        <w:rPr>
          <w:rStyle w:val="1000"/>
          <w:sz w:val="28"/>
          <w:szCs w:val="28"/>
        </w:rPr>
      </w:pPr>
      <w:r w:rsidRPr="00BB35F6">
        <w:rPr>
          <w:sz w:val="28"/>
          <w:szCs w:val="28"/>
        </w:rPr>
        <w:tab/>
      </w:r>
      <w:r w:rsidRPr="00BB35F6">
        <w:rPr>
          <w:sz w:val="28"/>
          <w:szCs w:val="28"/>
        </w:rPr>
        <w:tab/>
        <w:t xml:space="preserve">3. </w:t>
      </w:r>
      <w:proofErr w:type="gramStart"/>
      <w:r w:rsidRPr="00BB35F6">
        <w:rPr>
          <w:sz w:val="28"/>
          <w:szCs w:val="28"/>
        </w:rPr>
        <w:t>Контроль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за</w:t>
      </w:r>
      <w:proofErr w:type="gramEnd"/>
      <w:r w:rsidRPr="00BB35F6">
        <w:rPr>
          <w:sz w:val="28"/>
          <w:szCs w:val="28"/>
        </w:rPr>
        <w:t xml:space="preserve"> 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>исполнением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настоящего 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>постановления</w:t>
      </w:r>
      <w:r w:rsidR="005A3019"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 xml:space="preserve"> возложить </w:t>
      </w:r>
      <w:r w:rsidR="005A3019">
        <w:rPr>
          <w:sz w:val="28"/>
          <w:szCs w:val="28"/>
        </w:rPr>
        <w:t xml:space="preserve">                 </w:t>
      </w:r>
      <w:r w:rsidRPr="00BB35F6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Pr="00BB35F6">
        <w:rPr>
          <w:sz w:val="28"/>
          <w:szCs w:val="28"/>
        </w:rPr>
        <w:t xml:space="preserve">уководителя Исполнительного комитета Нижнекамского </w:t>
      </w:r>
      <w:r w:rsidR="005A3019">
        <w:rPr>
          <w:sz w:val="28"/>
          <w:szCs w:val="28"/>
        </w:rPr>
        <w:t xml:space="preserve">               </w:t>
      </w:r>
      <w:r w:rsidRPr="00BB35F6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BB35F6">
        <w:rPr>
          <w:sz w:val="28"/>
          <w:szCs w:val="28"/>
        </w:rPr>
        <w:t>Беляева Р.И.</w:t>
      </w:r>
    </w:p>
    <w:p w:rsidR="00BB35F6" w:rsidRPr="00BB35F6" w:rsidRDefault="00BB35F6" w:rsidP="00BB35F6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rStyle w:val="1000"/>
          <w:sz w:val="28"/>
          <w:szCs w:val="28"/>
        </w:rPr>
      </w:pPr>
    </w:p>
    <w:p w:rsidR="00BB35F6" w:rsidRPr="00BB35F6" w:rsidRDefault="00BB35F6" w:rsidP="00BB35F6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sz w:val="28"/>
          <w:szCs w:val="28"/>
        </w:rPr>
      </w:pPr>
    </w:p>
    <w:p w:rsidR="00BB35F6" w:rsidRPr="00BB35F6" w:rsidRDefault="00BB35F6" w:rsidP="00BB35F6">
      <w:pPr>
        <w:pStyle w:val="1001"/>
        <w:shd w:val="clear" w:color="auto" w:fill="auto"/>
        <w:tabs>
          <w:tab w:val="left" w:pos="-426"/>
        </w:tabs>
        <w:spacing w:line="240" w:lineRule="auto"/>
        <w:ind w:right="20"/>
        <w:jc w:val="both"/>
        <w:rPr>
          <w:sz w:val="28"/>
          <w:szCs w:val="28"/>
        </w:rPr>
        <w:sectPr w:rsidR="00BB35F6" w:rsidRPr="00BB35F6" w:rsidSect="005A301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Руководитель                                                                      </w:t>
      </w:r>
      <w:r w:rsidR="005A301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BB35F6">
        <w:rPr>
          <w:sz w:val="28"/>
          <w:szCs w:val="28"/>
        </w:rPr>
        <w:t xml:space="preserve">А.Г. </w:t>
      </w:r>
      <w:proofErr w:type="spellStart"/>
      <w:r w:rsidRPr="00BB35F6">
        <w:rPr>
          <w:sz w:val="28"/>
          <w:szCs w:val="28"/>
        </w:rPr>
        <w:t>Сайфутд</w:t>
      </w:r>
      <w:r w:rsidRPr="00BB35F6">
        <w:rPr>
          <w:sz w:val="28"/>
          <w:szCs w:val="28"/>
        </w:rPr>
        <w:t>и</w:t>
      </w:r>
      <w:r w:rsidRPr="00BB35F6">
        <w:rPr>
          <w:sz w:val="28"/>
          <w:szCs w:val="28"/>
        </w:rPr>
        <w:t>нов</w:t>
      </w:r>
      <w:proofErr w:type="spellEnd"/>
    </w:p>
    <w:p w:rsidR="00BB35F6" w:rsidRPr="00BB35F6" w:rsidRDefault="00BB35F6" w:rsidP="00BB35F6">
      <w:pPr>
        <w:ind w:left="9639"/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lastRenderedPageBreak/>
        <w:t>Приложение № 1</w:t>
      </w:r>
    </w:p>
    <w:p w:rsidR="00BB35F6" w:rsidRP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BB35F6">
        <w:rPr>
          <w:bCs/>
          <w:sz w:val="28"/>
          <w:szCs w:val="28"/>
        </w:rPr>
        <w:t xml:space="preserve">Исполнительного комитета </w:t>
      </w:r>
    </w:p>
    <w:p w:rsid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Нижнекамского муниципального района </w:t>
      </w:r>
    </w:p>
    <w:p w:rsidR="00BB35F6" w:rsidRP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еспублики </w:t>
      </w:r>
      <w:r w:rsidRPr="00BB35F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атарстан</w:t>
      </w:r>
    </w:p>
    <w:p w:rsidR="00BB35F6" w:rsidRP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от </w:t>
      </w:r>
      <w:r w:rsidR="005A3019">
        <w:rPr>
          <w:bCs/>
          <w:sz w:val="28"/>
          <w:szCs w:val="28"/>
        </w:rPr>
        <w:t>19.12.</w:t>
      </w:r>
      <w:r w:rsidRPr="00BB35F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18</w:t>
      </w:r>
      <w:r w:rsidRPr="00BB35F6">
        <w:rPr>
          <w:bCs/>
          <w:sz w:val="28"/>
          <w:szCs w:val="28"/>
        </w:rPr>
        <w:t xml:space="preserve"> № </w:t>
      </w:r>
      <w:r w:rsidR="005A3019">
        <w:rPr>
          <w:bCs/>
          <w:sz w:val="28"/>
          <w:szCs w:val="28"/>
        </w:rPr>
        <w:t>1047</w:t>
      </w:r>
    </w:p>
    <w:p w:rsidR="00BB35F6" w:rsidRDefault="00BB35F6" w:rsidP="00BB35F6">
      <w:pPr>
        <w:jc w:val="center"/>
        <w:rPr>
          <w:bCs/>
          <w:sz w:val="28"/>
          <w:szCs w:val="28"/>
        </w:rPr>
      </w:pP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Схема </w:t>
      </w: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размещения нестационарных торговых объектов </w:t>
      </w: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на территории города Нижнекамска </w:t>
      </w: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41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4394"/>
        <w:gridCol w:w="142"/>
        <w:gridCol w:w="3544"/>
        <w:gridCol w:w="4111"/>
      </w:tblGrid>
      <w:tr w:rsidR="00BB35F6" w:rsidRPr="00BB35F6" w:rsidTr="00BB35F6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ind w:left="-142" w:right="-108"/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№</w:t>
            </w:r>
          </w:p>
          <w:p w:rsidR="00BB35F6" w:rsidRPr="00BB35F6" w:rsidRDefault="00BB35F6" w:rsidP="00BB35F6">
            <w:pPr>
              <w:ind w:left="-142"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BB35F6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B35F6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Характеристика</w:t>
            </w:r>
          </w:p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BB35F6">
              <w:rPr>
                <w:bCs/>
                <w:color w:val="000000"/>
                <w:sz w:val="28"/>
                <w:szCs w:val="28"/>
              </w:rPr>
              <w:t>кад</w:t>
            </w:r>
            <w:proofErr w:type="spellEnd"/>
            <w:r w:rsidRPr="00BB35F6">
              <w:rPr>
                <w:bCs/>
                <w:color w:val="000000"/>
                <w:sz w:val="28"/>
                <w:szCs w:val="28"/>
              </w:rPr>
              <w:t xml:space="preserve">. № </w:t>
            </w:r>
            <w:proofErr w:type="spellStart"/>
            <w:r w:rsidRPr="00BB35F6">
              <w:rPr>
                <w:bCs/>
                <w:color w:val="000000"/>
                <w:sz w:val="28"/>
                <w:szCs w:val="28"/>
              </w:rPr>
              <w:t>зем</w:t>
            </w:r>
            <w:proofErr w:type="gramStart"/>
            <w:r w:rsidRPr="00BB35F6">
              <w:rPr>
                <w:bCs/>
                <w:color w:val="000000"/>
                <w:sz w:val="28"/>
                <w:szCs w:val="28"/>
              </w:rPr>
              <w:t>.у</w:t>
            </w:r>
            <w:proofErr w:type="gramEnd"/>
            <w:r w:rsidRPr="00BB35F6">
              <w:rPr>
                <w:bCs/>
                <w:color w:val="000000"/>
                <w:sz w:val="28"/>
                <w:szCs w:val="28"/>
              </w:rPr>
              <w:t>частка</w:t>
            </w:r>
            <w:proofErr w:type="spellEnd"/>
            <w:r w:rsidRPr="00BB35F6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Специализация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Использование объекта</w:t>
            </w:r>
          </w:p>
        </w:tc>
      </w:tr>
      <w:tr w:rsidR="00BB35F6" w:rsidRPr="00BB35F6" w:rsidTr="00BB35F6">
        <w:trPr>
          <w:trHeight w:val="29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Торговые павильоны</w:t>
            </w:r>
          </w:p>
        </w:tc>
      </w:tr>
      <w:tr w:rsidR="00BB35F6" w:rsidRPr="00BB35F6" w:rsidTr="00BB35F6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40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>г. Нижнекамск</w:t>
            </w:r>
            <w:r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ул. Гагарина,</w:t>
            </w:r>
            <w:r w:rsidR="00474509"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остановочный </w:t>
            </w:r>
            <w:r w:rsidRPr="00BB35F6">
              <w:rPr>
                <w:color w:val="000000"/>
                <w:sz w:val="28"/>
                <w:szCs w:val="28"/>
              </w:rPr>
              <w:t>павильон «Цветы»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BB35F6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40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г. Нижнекамск, </w:t>
            </w:r>
            <w:r w:rsidRPr="00BB35F6">
              <w:rPr>
                <w:color w:val="000000"/>
                <w:sz w:val="28"/>
                <w:szCs w:val="28"/>
              </w:rPr>
              <w:t>пр. Мира,</w:t>
            </w:r>
            <w:r w:rsidR="00474509">
              <w:rPr>
                <w:color w:val="000000"/>
                <w:sz w:val="28"/>
                <w:szCs w:val="28"/>
              </w:rPr>
              <w:t xml:space="preserve"> </w:t>
            </w:r>
            <w:r w:rsidRPr="00BB35F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остановочный </w:t>
            </w:r>
            <w:r w:rsidRPr="00BB35F6">
              <w:rPr>
                <w:color w:val="000000"/>
                <w:sz w:val="28"/>
                <w:szCs w:val="28"/>
              </w:rPr>
              <w:t>павильон «Цветы»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BB35F6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40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г. Нижнекамск, ул. </w:t>
            </w:r>
            <w:proofErr w:type="spellStart"/>
            <w:r w:rsidRPr="00BB35F6">
              <w:rPr>
                <w:sz w:val="28"/>
                <w:szCs w:val="28"/>
              </w:rPr>
              <w:t>Сююмбике</w:t>
            </w:r>
            <w:proofErr w:type="spellEnd"/>
            <w:r w:rsidRPr="00BB35F6">
              <w:rPr>
                <w:sz w:val="28"/>
                <w:szCs w:val="28"/>
              </w:rPr>
              <w:t>,</w:t>
            </w:r>
          </w:p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остановка «Ак </w:t>
            </w:r>
            <w:proofErr w:type="spellStart"/>
            <w:r w:rsidRPr="00BB35F6">
              <w:rPr>
                <w:sz w:val="28"/>
                <w:szCs w:val="28"/>
              </w:rPr>
              <w:t>Чишма</w:t>
            </w:r>
            <w:proofErr w:type="spellEnd"/>
            <w:r w:rsidRPr="00BB35F6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остановочный </w:t>
            </w:r>
            <w:r w:rsidRPr="00BB35F6">
              <w:rPr>
                <w:color w:val="000000"/>
                <w:sz w:val="28"/>
                <w:szCs w:val="28"/>
              </w:rPr>
              <w:t>павильон «Цветы»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BB35F6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40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г Нижнекамск, ул. </w:t>
            </w:r>
            <w:proofErr w:type="gramStart"/>
            <w:r w:rsidRPr="00BB35F6">
              <w:rPr>
                <w:sz w:val="28"/>
                <w:szCs w:val="28"/>
              </w:rPr>
              <w:t>Студенческая</w:t>
            </w:r>
            <w:proofErr w:type="gramEnd"/>
            <w:r w:rsidRPr="00BB35F6">
              <w:rPr>
                <w:sz w:val="28"/>
                <w:szCs w:val="28"/>
              </w:rPr>
              <w:t>,</w:t>
            </w:r>
          </w:p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>ост. «Городской суд»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остановочный </w:t>
            </w:r>
            <w:r w:rsidRPr="00BB35F6">
              <w:rPr>
                <w:color w:val="000000"/>
                <w:sz w:val="28"/>
                <w:szCs w:val="28"/>
              </w:rPr>
              <w:t>павильон «Цветы»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BB35F6">
        <w:trPr>
          <w:trHeight w:val="5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20 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>г. Нижнекамск, пр. Химиков,</w:t>
            </w:r>
            <w:r w:rsidR="00474509"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павильон по предоставл</w:t>
            </w:r>
            <w:r w:rsidRPr="00BB35F6">
              <w:rPr>
                <w:color w:val="000000"/>
                <w:sz w:val="28"/>
                <w:szCs w:val="28"/>
              </w:rPr>
              <w:t>е</w:t>
            </w:r>
            <w:r w:rsidRPr="00BB35F6">
              <w:rPr>
                <w:color w:val="000000"/>
                <w:sz w:val="28"/>
                <w:szCs w:val="28"/>
              </w:rPr>
              <w:t>нию услуг автострахования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BB35F6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32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пос. </w:t>
            </w:r>
            <w:proofErr w:type="spellStart"/>
            <w:r w:rsidRPr="00BB35F6">
              <w:rPr>
                <w:sz w:val="28"/>
                <w:szCs w:val="28"/>
              </w:rPr>
              <w:t>Кр</w:t>
            </w:r>
            <w:proofErr w:type="spellEnd"/>
            <w:r w:rsidRPr="00BB35F6">
              <w:rPr>
                <w:sz w:val="28"/>
                <w:szCs w:val="28"/>
              </w:rPr>
              <w:t xml:space="preserve">. Ключ, ул. </w:t>
            </w:r>
            <w:proofErr w:type="gramStart"/>
            <w:r w:rsidRPr="00BB35F6">
              <w:rPr>
                <w:sz w:val="28"/>
                <w:szCs w:val="28"/>
              </w:rPr>
              <w:t>Центральная</w:t>
            </w:r>
            <w:proofErr w:type="gramEnd"/>
            <w:r w:rsidRPr="00BB35F6">
              <w:rPr>
                <w:sz w:val="28"/>
                <w:szCs w:val="28"/>
              </w:rPr>
              <w:t>,</w:t>
            </w:r>
            <w:r w:rsidR="00474509"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торговый павильон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BB35F6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К№ 16:53:040506:12</w:t>
            </w:r>
          </w:p>
          <w:p w:rsidR="00BB35F6" w:rsidRPr="00BB35F6" w:rsidRDefault="00BB35F6" w:rsidP="00BB35F6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12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ind w:right="-108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г. Нижнекамск,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35F6">
              <w:rPr>
                <w:color w:val="000000"/>
                <w:sz w:val="28"/>
                <w:szCs w:val="28"/>
              </w:rPr>
              <w:t>пр. Строителей,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35F6">
              <w:rPr>
                <w:color w:val="000000"/>
                <w:sz w:val="28"/>
                <w:szCs w:val="28"/>
              </w:rPr>
              <w:t>2б (бывшая территория ООО «Рыно</w:t>
            </w:r>
            <w:r w:rsidRPr="00BB35F6">
              <w:rPr>
                <w:color w:val="000000"/>
                <w:sz w:val="28"/>
                <w:szCs w:val="28"/>
              </w:rPr>
              <w:t>ч</w:t>
            </w:r>
            <w:r w:rsidRPr="00BB35F6">
              <w:rPr>
                <w:color w:val="000000"/>
                <w:sz w:val="28"/>
                <w:szCs w:val="28"/>
              </w:rPr>
              <w:t>ный комплекс»</w:t>
            </w:r>
            <w:r w:rsidR="0047450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павильон «Продукты»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5A3019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К№ 16:53:040506:12</w:t>
            </w:r>
          </w:p>
          <w:p w:rsidR="00BB35F6" w:rsidRPr="00BB35F6" w:rsidRDefault="00BB35F6" w:rsidP="00BB35F6">
            <w:pPr>
              <w:rPr>
                <w:color w:val="000000"/>
                <w:sz w:val="28"/>
                <w:szCs w:val="28"/>
                <w:lang w:val="en-US"/>
              </w:rPr>
            </w:pPr>
            <w:r w:rsidRPr="00BB35F6">
              <w:rPr>
                <w:color w:val="000000"/>
                <w:sz w:val="28"/>
                <w:szCs w:val="28"/>
              </w:rPr>
              <w:t>площадь 1</w:t>
            </w:r>
            <w:r w:rsidRPr="00BB35F6">
              <w:rPr>
                <w:color w:val="000000"/>
                <w:sz w:val="28"/>
                <w:szCs w:val="28"/>
                <w:lang w:val="en-US"/>
              </w:rPr>
              <w:t>9</w:t>
            </w:r>
            <w:r w:rsidRPr="00BB35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="0047450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ind w:right="-108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г. Нижнекамск, ул.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Ахтубинская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35F6">
              <w:rPr>
                <w:color w:val="000000"/>
                <w:sz w:val="28"/>
                <w:szCs w:val="28"/>
              </w:rPr>
              <w:t>2а,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B35F6">
              <w:rPr>
                <w:color w:val="000000"/>
                <w:sz w:val="28"/>
                <w:szCs w:val="28"/>
              </w:rPr>
              <w:t>с торца здания МГЭИ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павильон</w:t>
            </w:r>
          </w:p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«Мясные изделия»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</w:tbl>
    <w:p w:rsidR="005A3019" w:rsidRDefault="005A3019" w:rsidP="00BB35F6">
      <w:pPr>
        <w:pStyle w:val="1001"/>
        <w:shd w:val="clear" w:color="auto" w:fill="auto"/>
        <w:tabs>
          <w:tab w:val="left" w:pos="0"/>
        </w:tabs>
        <w:spacing w:line="240" w:lineRule="auto"/>
        <w:ind w:right="20" w:firstLine="709"/>
        <w:jc w:val="both"/>
        <w:rPr>
          <w:rStyle w:val="1008"/>
          <w:b w:val="0"/>
          <w:sz w:val="28"/>
          <w:szCs w:val="28"/>
        </w:rPr>
        <w:sectPr w:rsidR="005A3019" w:rsidSect="005A3019">
          <w:pgSz w:w="16838" w:h="11906" w:orient="landscape" w:code="9"/>
          <w:pgMar w:top="851" w:right="567" w:bottom="567" w:left="1134" w:header="709" w:footer="709" w:gutter="0"/>
          <w:cols w:space="708"/>
          <w:docGrid w:linePitch="360"/>
        </w:sectPr>
      </w:pPr>
    </w:p>
    <w:p w:rsidR="00BB35F6" w:rsidRPr="00BB35F6" w:rsidRDefault="00BB35F6" w:rsidP="00BB35F6">
      <w:pPr>
        <w:ind w:left="9639"/>
        <w:jc w:val="center"/>
        <w:rPr>
          <w:bCs/>
          <w:sz w:val="28"/>
          <w:szCs w:val="28"/>
        </w:rPr>
      </w:pPr>
      <w:bookmarkStart w:id="0" w:name="_GoBack"/>
      <w:bookmarkEnd w:id="0"/>
      <w:r w:rsidRPr="00BB35F6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</w:rPr>
        <w:t>2</w:t>
      </w:r>
    </w:p>
    <w:p w:rsidR="00BB35F6" w:rsidRP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BB35F6">
        <w:rPr>
          <w:bCs/>
          <w:sz w:val="28"/>
          <w:szCs w:val="28"/>
        </w:rPr>
        <w:t xml:space="preserve">Исполнительного комитета </w:t>
      </w:r>
    </w:p>
    <w:p w:rsid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Нижнекамского муниципального района </w:t>
      </w:r>
    </w:p>
    <w:p w:rsidR="00BB35F6" w:rsidRP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еспублики </w:t>
      </w:r>
      <w:r w:rsidRPr="00BB35F6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атарстан</w:t>
      </w:r>
    </w:p>
    <w:p w:rsidR="00BB35F6" w:rsidRPr="00BB35F6" w:rsidRDefault="00BB35F6" w:rsidP="00BB35F6">
      <w:pPr>
        <w:ind w:left="9639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от </w:t>
      </w:r>
      <w:r w:rsidR="005A3019">
        <w:rPr>
          <w:bCs/>
          <w:sz w:val="28"/>
          <w:szCs w:val="28"/>
        </w:rPr>
        <w:t>19.12.</w:t>
      </w:r>
      <w:r w:rsidRPr="00BB35F6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18</w:t>
      </w:r>
      <w:r w:rsidR="005A3019">
        <w:rPr>
          <w:bCs/>
          <w:sz w:val="28"/>
          <w:szCs w:val="28"/>
        </w:rPr>
        <w:t xml:space="preserve"> № 1047</w:t>
      </w:r>
    </w:p>
    <w:p w:rsidR="00BB35F6" w:rsidRPr="00BB35F6" w:rsidRDefault="00BB35F6" w:rsidP="00BB35F6">
      <w:pPr>
        <w:jc w:val="right"/>
        <w:rPr>
          <w:bCs/>
          <w:sz w:val="28"/>
          <w:szCs w:val="28"/>
        </w:rPr>
      </w:pPr>
    </w:p>
    <w:p w:rsidR="00BB35F6" w:rsidRPr="00BB35F6" w:rsidRDefault="00BB35F6" w:rsidP="00BB35F6">
      <w:pPr>
        <w:jc w:val="right"/>
        <w:rPr>
          <w:bCs/>
          <w:sz w:val="28"/>
          <w:szCs w:val="28"/>
        </w:rPr>
      </w:pP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Схема </w:t>
      </w: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размещения нестационарных торговых объектов </w:t>
      </w: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>на территории города Нижнекамска</w:t>
      </w:r>
    </w:p>
    <w:p w:rsidR="00BB35F6" w:rsidRPr="00BB35F6" w:rsidRDefault="00BB35F6" w:rsidP="00BB35F6">
      <w:pPr>
        <w:jc w:val="center"/>
        <w:rPr>
          <w:bCs/>
          <w:sz w:val="28"/>
          <w:szCs w:val="28"/>
        </w:rPr>
      </w:pPr>
      <w:r w:rsidRPr="00BB35F6">
        <w:rPr>
          <w:bCs/>
          <w:sz w:val="28"/>
          <w:szCs w:val="28"/>
        </w:rPr>
        <w:t xml:space="preserve"> </w:t>
      </w:r>
    </w:p>
    <w:tbl>
      <w:tblPr>
        <w:tblpPr w:leftFromText="180" w:rightFromText="180" w:vertAnchor="text" w:tblpX="41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111"/>
        <w:gridCol w:w="3685"/>
        <w:gridCol w:w="4111"/>
      </w:tblGrid>
      <w:tr w:rsidR="00BB35F6" w:rsidRPr="00BB35F6" w:rsidTr="00474509">
        <w:trPr>
          <w:trHeight w:val="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ind w:left="-142" w:right="-108"/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№</w:t>
            </w:r>
          </w:p>
          <w:p w:rsidR="00BB35F6" w:rsidRPr="00BB35F6" w:rsidRDefault="00BB35F6" w:rsidP="00474509">
            <w:pPr>
              <w:ind w:left="-142" w:right="-108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BB35F6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B35F6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Характеристика</w:t>
            </w:r>
          </w:p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(</w:t>
            </w:r>
            <w:proofErr w:type="spellStart"/>
            <w:r w:rsidRPr="00BB35F6">
              <w:rPr>
                <w:bCs/>
                <w:color w:val="000000"/>
                <w:sz w:val="28"/>
                <w:szCs w:val="28"/>
              </w:rPr>
              <w:t>кад</w:t>
            </w:r>
            <w:proofErr w:type="spellEnd"/>
            <w:r w:rsidRPr="00BB35F6">
              <w:rPr>
                <w:bCs/>
                <w:color w:val="000000"/>
                <w:sz w:val="28"/>
                <w:szCs w:val="28"/>
              </w:rPr>
              <w:t xml:space="preserve">. № </w:t>
            </w:r>
            <w:proofErr w:type="spellStart"/>
            <w:r w:rsidRPr="00BB35F6">
              <w:rPr>
                <w:bCs/>
                <w:color w:val="000000"/>
                <w:sz w:val="28"/>
                <w:szCs w:val="28"/>
              </w:rPr>
              <w:t>зем</w:t>
            </w:r>
            <w:proofErr w:type="gramStart"/>
            <w:r w:rsidRPr="00BB35F6">
              <w:rPr>
                <w:bCs/>
                <w:color w:val="000000"/>
                <w:sz w:val="28"/>
                <w:szCs w:val="28"/>
              </w:rPr>
              <w:t>.у</w:t>
            </w:r>
            <w:proofErr w:type="gramEnd"/>
            <w:r w:rsidRPr="00BB35F6">
              <w:rPr>
                <w:bCs/>
                <w:color w:val="000000"/>
                <w:sz w:val="28"/>
                <w:szCs w:val="28"/>
              </w:rPr>
              <w:t>частка</w:t>
            </w:r>
            <w:proofErr w:type="spellEnd"/>
            <w:r w:rsidRPr="00BB35F6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Специализация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B35F6">
              <w:rPr>
                <w:bCs/>
                <w:color w:val="000000"/>
                <w:sz w:val="28"/>
                <w:szCs w:val="28"/>
              </w:rPr>
              <w:t>Использование объекта</w:t>
            </w:r>
          </w:p>
        </w:tc>
      </w:tr>
      <w:tr w:rsidR="00BB35F6" w:rsidRPr="00BB35F6" w:rsidTr="00BB35F6">
        <w:trPr>
          <w:trHeight w:val="60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>Киоски по продаже периодической печати</w:t>
            </w:r>
          </w:p>
        </w:tc>
      </w:tr>
      <w:tr w:rsidR="00BB35F6" w:rsidRPr="00BB35F6" w:rsidTr="0047450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6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</w:t>
            </w:r>
            <w:proofErr w:type="gramStart"/>
            <w:r w:rsidRPr="00BB35F6"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д. </w:t>
            </w:r>
            <w:proofErr w:type="spellStart"/>
            <w:r w:rsidRPr="00BB35F6">
              <w:rPr>
                <w:sz w:val="28"/>
                <w:szCs w:val="28"/>
              </w:rPr>
              <w:t>Тетвель</w:t>
            </w:r>
            <w:proofErr w:type="spellEnd"/>
            <w:r w:rsidRPr="00BB35F6">
              <w:rPr>
                <w:sz w:val="28"/>
                <w:szCs w:val="28"/>
              </w:rPr>
              <w:t>, ул. Нижняя,</w:t>
            </w:r>
            <w:r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для эксплуатации газетного киоска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BB35F6" w:rsidRPr="00BB35F6" w:rsidTr="0047450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6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д. </w:t>
            </w:r>
            <w:proofErr w:type="spellStart"/>
            <w:r w:rsidRPr="00BB35F6">
              <w:rPr>
                <w:sz w:val="28"/>
                <w:szCs w:val="28"/>
              </w:rPr>
              <w:t>Кулмакса</w:t>
            </w:r>
            <w:proofErr w:type="spellEnd"/>
            <w:r w:rsidRPr="00BB35F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ул. Школьная,</w:t>
            </w:r>
            <w:r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для эксплуатации газетного киоска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  <w:tr w:rsidR="00474509" w:rsidRPr="00BB35F6" w:rsidTr="0047450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F6" w:rsidRPr="00BB35F6" w:rsidRDefault="00BB35F6" w:rsidP="00BB35F6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 xml:space="preserve">площадь 6 </w:t>
            </w:r>
            <w:proofErr w:type="spellStart"/>
            <w:r w:rsidRPr="00BB35F6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B35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rPr>
                <w:sz w:val="28"/>
                <w:szCs w:val="28"/>
              </w:rPr>
            </w:pPr>
            <w:r w:rsidRPr="00BB35F6">
              <w:rPr>
                <w:sz w:val="28"/>
                <w:szCs w:val="28"/>
              </w:rPr>
              <w:t xml:space="preserve">д. </w:t>
            </w:r>
            <w:proofErr w:type="spellStart"/>
            <w:r w:rsidRPr="00BB35F6">
              <w:rPr>
                <w:sz w:val="28"/>
                <w:szCs w:val="28"/>
              </w:rPr>
              <w:t>Сарсаз-Бли</w:t>
            </w:r>
            <w:proofErr w:type="spellEnd"/>
            <w:r w:rsidRPr="00BB35F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ул. Большая,</w:t>
            </w:r>
            <w:r>
              <w:rPr>
                <w:sz w:val="28"/>
                <w:szCs w:val="28"/>
              </w:rPr>
              <w:t xml:space="preserve"> </w:t>
            </w:r>
            <w:r w:rsidRPr="00BB35F6">
              <w:rPr>
                <w:sz w:val="28"/>
                <w:szCs w:val="28"/>
              </w:rPr>
              <w:t>51б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jc w:val="center"/>
              <w:rPr>
                <w:color w:val="000000"/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для эксплуатации газетного киоска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5F6" w:rsidRPr="00BB35F6" w:rsidRDefault="00BB35F6" w:rsidP="00474509">
            <w:pPr>
              <w:jc w:val="center"/>
              <w:rPr>
                <w:sz w:val="28"/>
                <w:szCs w:val="28"/>
              </w:rPr>
            </w:pPr>
            <w:r w:rsidRPr="00BB35F6">
              <w:rPr>
                <w:color w:val="000000"/>
                <w:sz w:val="28"/>
                <w:szCs w:val="28"/>
              </w:rPr>
              <w:t>Субъекты предпринимательства</w:t>
            </w:r>
          </w:p>
        </w:tc>
      </w:tr>
    </w:tbl>
    <w:p w:rsidR="005A3019" w:rsidRDefault="005A3019" w:rsidP="005A3019">
      <w:pPr>
        <w:pStyle w:val="1001"/>
        <w:shd w:val="clear" w:color="auto" w:fill="auto"/>
        <w:tabs>
          <w:tab w:val="left" w:pos="0"/>
        </w:tabs>
        <w:spacing w:line="240" w:lineRule="auto"/>
        <w:ind w:right="20"/>
        <w:jc w:val="both"/>
        <w:rPr>
          <w:rStyle w:val="1008"/>
          <w:b w:val="0"/>
          <w:sz w:val="28"/>
          <w:szCs w:val="28"/>
        </w:rPr>
      </w:pPr>
    </w:p>
    <w:sectPr w:rsidR="005A3019" w:rsidSect="00BB35F6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44" w:rsidRDefault="00D90344" w:rsidP="00BB35F6">
      <w:r>
        <w:separator/>
      </w:r>
    </w:p>
  </w:endnote>
  <w:endnote w:type="continuationSeparator" w:id="0">
    <w:p w:rsidR="00D90344" w:rsidRDefault="00D90344" w:rsidP="00BB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44" w:rsidRDefault="00D90344" w:rsidP="00BB35F6">
      <w:r>
        <w:separator/>
      </w:r>
    </w:p>
  </w:footnote>
  <w:footnote w:type="continuationSeparator" w:id="0">
    <w:p w:rsidR="00D90344" w:rsidRDefault="00D90344" w:rsidP="00BB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EBF"/>
    <w:multiLevelType w:val="hybridMultilevel"/>
    <w:tmpl w:val="681ECC10"/>
    <w:lvl w:ilvl="0" w:tplc="2C3C64E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F6"/>
    <w:rsid w:val="004211F5"/>
    <w:rsid w:val="00474509"/>
    <w:rsid w:val="005A3019"/>
    <w:rsid w:val="00623874"/>
    <w:rsid w:val="00712B8C"/>
    <w:rsid w:val="008D0D1C"/>
    <w:rsid w:val="00BB35F6"/>
    <w:rsid w:val="00CE352D"/>
    <w:rsid w:val="00D9034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F6"/>
    <w:pPr>
      <w:ind w:firstLine="0"/>
      <w:jc w:val="left"/>
    </w:pPr>
    <w:rPr>
      <w:rFonts w:eastAsia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35F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BB35F6"/>
    <w:pPr>
      <w:jc w:val="center"/>
    </w:pPr>
    <w:rPr>
      <w:sz w:val="36"/>
      <w:lang w:val="x-none" w:eastAsia="x-none" w:bidi="ar-SA"/>
    </w:rPr>
  </w:style>
  <w:style w:type="character" w:customStyle="1" w:styleId="a4">
    <w:name w:val="Название Знак"/>
    <w:basedOn w:val="a0"/>
    <w:link w:val="a3"/>
    <w:uiPriority w:val="10"/>
    <w:rsid w:val="00BB35F6"/>
    <w:rPr>
      <w:rFonts w:eastAsia="Times New Roman" w:cs="Times New Roman"/>
      <w:sz w:val="36"/>
      <w:szCs w:val="24"/>
      <w:lang w:val="x-none" w:eastAsia="x-none"/>
    </w:rPr>
  </w:style>
  <w:style w:type="paragraph" w:styleId="a5">
    <w:name w:val="Subtitle"/>
    <w:basedOn w:val="a"/>
    <w:link w:val="a6"/>
    <w:uiPriority w:val="11"/>
    <w:qFormat/>
    <w:rsid w:val="00BB35F6"/>
    <w:pPr>
      <w:jc w:val="center"/>
    </w:pPr>
    <w:rPr>
      <w:sz w:val="32"/>
      <w:lang w:val="x-none" w:eastAsia="x-none" w:bidi="ar-SA"/>
    </w:rPr>
  </w:style>
  <w:style w:type="character" w:customStyle="1" w:styleId="a6">
    <w:name w:val="Подзаголовок Знак"/>
    <w:basedOn w:val="a0"/>
    <w:link w:val="a5"/>
    <w:uiPriority w:val="11"/>
    <w:rsid w:val="00BB35F6"/>
    <w:rPr>
      <w:rFonts w:eastAsia="Times New Roman" w:cs="Times New Roman"/>
      <w:sz w:val="32"/>
      <w:szCs w:val="24"/>
      <w:lang w:val="x-none" w:eastAsia="x-none"/>
    </w:rPr>
  </w:style>
  <w:style w:type="character" w:customStyle="1" w:styleId="100">
    <w:name w:val="Основной текст (100)_"/>
    <w:link w:val="1001"/>
    <w:uiPriority w:val="99"/>
    <w:rsid w:val="00BB35F6"/>
    <w:rPr>
      <w:sz w:val="23"/>
      <w:szCs w:val="23"/>
      <w:shd w:val="clear" w:color="auto" w:fill="FFFFFF"/>
    </w:rPr>
  </w:style>
  <w:style w:type="character" w:customStyle="1" w:styleId="1000">
    <w:name w:val="Основной текст (100)"/>
    <w:basedOn w:val="100"/>
    <w:uiPriority w:val="99"/>
    <w:rsid w:val="00BB35F6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BB35F6"/>
    <w:rPr>
      <w:sz w:val="23"/>
      <w:szCs w:val="23"/>
      <w:shd w:val="clear" w:color="auto" w:fill="FFFFFF"/>
    </w:rPr>
  </w:style>
  <w:style w:type="character" w:customStyle="1" w:styleId="1008">
    <w:name w:val="Основной текст (100) + 8"/>
    <w:aliases w:val="5 pt39,Полужирный6"/>
    <w:uiPriority w:val="99"/>
    <w:rsid w:val="00BB35F6"/>
    <w:rPr>
      <w:b/>
      <w:bCs/>
      <w:sz w:val="17"/>
      <w:szCs w:val="17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BB35F6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 w:bidi="ar-SA"/>
    </w:rPr>
  </w:style>
  <w:style w:type="paragraph" w:styleId="a7">
    <w:name w:val="Body Text"/>
    <w:basedOn w:val="a"/>
    <w:link w:val="a8"/>
    <w:uiPriority w:val="99"/>
    <w:rsid w:val="00BB35F6"/>
    <w:pPr>
      <w:shd w:val="clear" w:color="auto" w:fill="FFFFFF"/>
      <w:spacing w:before="240" w:line="298" w:lineRule="exact"/>
      <w:ind w:hanging="680"/>
      <w:jc w:val="both"/>
    </w:pPr>
    <w:rPr>
      <w:rFonts w:eastAsia="Arial Unicode MS"/>
      <w:spacing w:val="-10"/>
      <w:sz w:val="30"/>
      <w:szCs w:val="30"/>
      <w:lang w:val="x-none" w:eastAsia="x-none" w:bidi="ar-SA"/>
    </w:rPr>
  </w:style>
  <w:style w:type="character" w:customStyle="1" w:styleId="a8">
    <w:name w:val="Основной текст Знак"/>
    <w:basedOn w:val="a0"/>
    <w:link w:val="a7"/>
    <w:uiPriority w:val="99"/>
    <w:rsid w:val="00BB35F6"/>
    <w:rPr>
      <w:rFonts w:eastAsia="Arial Unicode MS" w:cs="Times New Roman"/>
      <w:spacing w:val="-10"/>
      <w:sz w:val="30"/>
      <w:szCs w:val="30"/>
      <w:shd w:val="clear" w:color="auto" w:fill="FFFFFF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B3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35F6"/>
    <w:rPr>
      <w:rFonts w:eastAsia="Times New Roman" w:cs="Times New Roman"/>
      <w:sz w:val="24"/>
      <w:szCs w:val="24"/>
      <w:lang w:eastAsia="ru-RU" w:bidi="he-IL"/>
    </w:rPr>
  </w:style>
  <w:style w:type="paragraph" w:styleId="ab">
    <w:name w:val="footer"/>
    <w:basedOn w:val="a"/>
    <w:link w:val="ac"/>
    <w:uiPriority w:val="99"/>
    <w:unhideWhenUsed/>
    <w:rsid w:val="00BB3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35F6"/>
    <w:rPr>
      <w:rFonts w:eastAsia="Times New Roman" w:cs="Times New Roman"/>
      <w:sz w:val="24"/>
      <w:szCs w:val="24"/>
      <w:lang w:eastAsia="ru-RU" w:bidi="he-IL"/>
    </w:rPr>
  </w:style>
  <w:style w:type="paragraph" w:styleId="ad">
    <w:name w:val="Balloon Text"/>
    <w:basedOn w:val="a"/>
    <w:link w:val="ae"/>
    <w:uiPriority w:val="99"/>
    <w:semiHidden/>
    <w:unhideWhenUsed/>
    <w:rsid w:val="004745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4509"/>
    <w:rPr>
      <w:rFonts w:ascii="Tahoma" w:eastAsia="Times New Roman" w:hAnsi="Tahoma" w:cs="Tahoma"/>
      <w:sz w:val="16"/>
      <w:szCs w:val="16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F6"/>
    <w:pPr>
      <w:ind w:firstLine="0"/>
      <w:jc w:val="left"/>
    </w:pPr>
    <w:rPr>
      <w:rFonts w:eastAsia="Times New Roman" w:cs="Times New Roman"/>
      <w:sz w:val="24"/>
      <w:szCs w:val="24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35F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BB35F6"/>
    <w:pPr>
      <w:jc w:val="center"/>
    </w:pPr>
    <w:rPr>
      <w:sz w:val="36"/>
      <w:lang w:val="x-none" w:eastAsia="x-none" w:bidi="ar-SA"/>
    </w:rPr>
  </w:style>
  <w:style w:type="character" w:customStyle="1" w:styleId="a4">
    <w:name w:val="Название Знак"/>
    <w:basedOn w:val="a0"/>
    <w:link w:val="a3"/>
    <w:uiPriority w:val="10"/>
    <w:rsid w:val="00BB35F6"/>
    <w:rPr>
      <w:rFonts w:eastAsia="Times New Roman" w:cs="Times New Roman"/>
      <w:sz w:val="36"/>
      <w:szCs w:val="24"/>
      <w:lang w:val="x-none" w:eastAsia="x-none"/>
    </w:rPr>
  </w:style>
  <w:style w:type="paragraph" w:styleId="a5">
    <w:name w:val="Subtitle"/>
    <w:basedOn w:val="a"/>
    <w:link w:val="a6"/>
    <w:uiPriority w:val="11"/>
    <w:qFormat/>
    <w:rsid w:val="00BB35F6"/>
    <w:pPr>
      <w:jc w:val="center"/>
    </w:pPr>
    <w:rPr>
      <w:sz w:val="32"/>
      <w:lang w:val="x-none" w:eastAsia="x-none" w:bidi="ar-SA"/>
    </w:rPr>
  </w:style>
  <w:style w:type="character" w:customStyle="1" w:styleId="a6">
    <w:name w:val="Подзаголовок Знак"/>
    <w:basedOn w:val="a0"/>
    <w:link w:val="a5"/>
    <w:uiPriority w:val="11"/>
    <w:rsid w:val="00BB35F6"/>
    <w:rPr>
      <w:rFonts w:eastAsia="Times New Roman" w:cs="Times New Roman"/>
      <w:sz w:val="32"/>
      <w:szCs w:val="24"/>
      <w:lang w:val="x-none" w:eastAsia="x-none"/>
    </w:rPr>
  </w:style>
  <w:style w:type="character" w:customStyle="1" w:styleId="100">
    <w:name w:val="Основной текст (100)_"/>
    <w:link w:val="1001"/>
    <w:uiPriority w:val="99"/>
    <w:rsid w:val="00BB35F6"/>
    <w:rPr>
      <w:sz w:val="23"/>
      <w:szCs w:val="23"/>
      <w:shd w:val="clear" w:color="auto" w:fill="FFFFFF"/>
    </w:rPr>
  </w:style>
  <w:style w:type="character" w:customStyle="1" w:styleId="1000">
    <w:name w:val="Основной текст (100)"/>
    <w:basedOn w:val="100"/>
    <w:uiPriority w:val="99"/>
    <w:rsid w:val="00BB35F6"/>
    <w:rPr>
      <w:sz w:val="23"/>
      <w:szCs w:val="23"/>
      <w:shd w:val="clear" w:color="auto" w:fill="FFFFFF"/>
    </w:rPr>
  </w:style>
  <w:style w:type="character" w:customStyle="1" w:styleId="1002">
    <w:name w:val="Основной текст (100)2"/>
    <w:basedOn w:val="100"/>
    <w:uiPriority w:val="99"/>
    <w:rsid w:val="00BB35F6"/>
    <w:rPr>
      <w:sz w:val="23"/>
      <w:szCs w:val="23"/>
      <w:shd w:val="clear" w:color="auto" w:fill="FFFFFF"/>
    </w:rPr>
  </w:style>
  <w:style w:type="character" w:customStyle="1" w:styleId="1008">
    <w:name w:val="Основной текст (100) + 8"/>
    <w:aliases w:val="5 pt39,Полужирный6"/>
    <w:uiPriority w:val="99"/>
    <w:rsid w:val="00BB35F6"/>
    <w:rPr>
      <w:b/>
      <w:bCs/>
      <w:sz w:val="17"/>
      <w:szCs w:val="17"/>
      <w:shd w:val="clear" w:color="auto" w:fill="FFFFFF"/>
    </w:rPr>
  </w:style>
  <w:style w:type="paragraph" w:customStyle="1" w:styleId="1001">
    <w:name w:val="Основной текст (100)1"/>
    <w:basedOn w:val="a"/>
    <w:link w:val="100"/>
    <w:uiPriority w:val="99"/>
    <w:rsid w:val="00BB35F6"/>
    <w:pPr>
      <w:shd w:val="clear" w:color="auto" w:fill="FFFFFF"/>
      <w:spacing w:line="240" w:lineRule="atLeast"/>
    </w:pPr>
    <w:rPr>
      <w:rFonts w:eastAsiaTheme="minorHAnsi" w:cstheme="minorBidi"/>
      <w:sz w:val="23"/>
      <w:szCs w:val="23"/>
      <w:lang w:eastAsia="en-US" w:bidi="ar-SA"/>
    </w:rPr>
  </w:style>
  <w:style w:type="paragraph" w:styleId="a7">
    <w:name w:val="Body Text"/>
    <w:basedOn w:val="a"/>
    <w:link w:val="a8"/>
    <w:uiPriority w:val="99"/>
    <w:rsid w:val="00BB35F6"/>
    <w:pPr>
      <w:shd w:val="clear" w:color="auto" w:fill="FFFFFF"/>
      <w:spacing w:before="240" w:line="298" w:lineRule="exact"/>
      <w:ind w:hanging="680"/>
      <w:jc w:val="both"/>
    </w:pPr>
    <w:rPr>
      <w:rFonts w:eastAsia="Arial Unicode MS"/>
      <w:spacing w:val="-10"/>
      <w:sz w:val="30"/>
      <w:szCs w:val="30"/>
      <w:lang w:val="x-none" w:eastAsia="x-none" w:bidi="ar-SA"/>
    </w:rPr>
  </w:style>
  <w:style w:type="character" w:customStyle="1" w:styleId="a8">
    <w:name w:val="Основной текст Знак"/>
    <w:basedOn w:val="a0"/>
    <w:link w:val="a7"/>
    <w:uiPriority w:val="99"/>
    <w:rsid w:val="00BB35F6"/>
    <w:rPr>
      <w:rFonts w:eastAsia="Arial Unicode MS" w:cs="Times New Roman"/>
      <w:spacing w:val="-10"/>
      <w:sz w:val="30"/>
      <w:szCs w:val="30"/>
      <w:shd w:val="clear" w:color="auto" w:fill="FFFFFF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B3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B35F6"/>
    <w:rPr>
      <w:rFonts w:eastAsia="Times New Roman" w:cs="Times New Roman"/>
      <w:sz w:val="24"/>
      <w:szCs w:val="24"/>
      <w:lang w:eastAsia="ru-RU" w:bidi="he-IL"/>
    </w:rPr>
  </w:style>
  <w:style w:type="paragraph" w:styleId="ab">
    <w:name w:val="footer"/>
    <w:basedOn w:val="a"/>
    <w:link w:val="ac"/>
    <w:uiPriority w:val="99"/>
    <w:unhideWhenUsed/>
    <w:rsid w:val="00BB3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B35F6"/>
    <w:rPr>
      <w:rFonts w:eastAsia="Times New Roman" w:cs="Times New Roman"/>
      <w:sz w:val="24"/>
      <w:szCs w:val="24"/>
      <w:lang w:eastAsia="ru-RU" w:bidi="he-IL"/>
    </w:rPr>
  </w:style>
  <w:style w:type="paragraph" w:styleId="ad">
    <w:name w:val="Balloon Text"/>
    <w:basedOn w:val="a"/>
    <w:link w:val="ae"/>
    <w:uiPriority w:val="99"/>
    <w:semiHidden/>
    <w:unhideWhenUsed/>
    <w:rsid w:val="004745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74509"/>
    <w:rPr>
      <w:rFonts w:ascii="Tahoma" w:eastAsia="Times New Roman" w:hAnsi="Tahoma" w:cs="Tahoma"/>
      <w:sz w:val="16"/>
      <w:szCs w:val="16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2018-12-18T05:49:00Z</cp:lastPrinted>
  <dcterms:created xsi:type="dcterms:W3CDTF">2019-01-14T10:59:00Z</dcterms:created>
  <dcterms:modified xsi:type="dcterms:W3CDTF">2019-01-14T11:05:00Z</dcterms:modified>
</cp:coreProperties>
</file>