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5668B1" w:rsidRPr="00807621" w:rsidTr="008005A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5668B1" w:rsidRDefault="005668B1" w:rsidP="008005AC">
            <w:pPr>
              <w:jc w:val="center"/>
              <w:rPr>
                <w:b/>
                <w:sz w:val="20"/>
                <w:lang w:val="en-US"/>
              </w:rPr>
            </w:pPr>
          </w:p>
          <w:p w:rsidR="005668B1" w:rsidRPr="00CE1294" w:rsidRDefault="005668B1" w:rsidP="008005A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5668B1" w:rsidRPr="00CE1294" w:rsidRDefault="005668B1" w:rsidP="008005A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5668B1" w:rsidRPr="00CE1294" w:rsidRDefault="005668B1" w:rsidP="008005A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5668B1" w:rsidRDefault="005668B1" w:rsidP="008005AC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668B1" w:rsidRPr="002C1E3E" w:rsidRDefault="005668B1" w:rsidP="008005AC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668B1" w:rsidRPr="00807621" w:rsidRDefault="005668B1" w:rsidP="008005A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5668B1" w:rsidRDefault="005668B1" w:rsidP="008005A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668B1" w:rsidRDefault="005668B1" w:rsidP="008005AC">
            <w:pPr>
              <w:jc w:val="center"/>
              <w:rPr>
                <w:b/>
                <w:sz w:val="20"/>
                <w:lang w:val="en-US"/>
              </w:rPr>
            </w:pPr>
          </w:p>
          <w:p w:rsidR="005668B1" w:rsidRPr="00CE1294" w:rsidRDefault="005668B1" w:rsidP="008005AC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668B1" w:rsidRPr="00CE1294" w:rsidRDefault="005668B1" w:rsidP="008005AC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5668B1" w:rsidRPr="00CE1294" w:rsidRDefault="005668B1" w:rsidP="008005AC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5668B1" w:rsidRDefault="005668B1" w:rsidP="008005A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668B1" w:rsidRPr="00807621" w:rsidRDefault="005668B1" w:rsidP="008005A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668B1" w:rsidTr="008005AC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5668B1" w:rsidRDefault="005668B1" w:rsidP="008005AC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668B1" w:rsidRPr="00E446C2" w:rsidRDefault="005668B1" w:rsidP="008005AC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5668B1" w:rsidRDefault="005668B1" w:rsidP="008005AC">
            <w:pPr>
              <w:rPr>
                <w:b/>
                <w:sz w:val="20"/>
                <w:szCs w:val="20"/>
                <w:lang w:val="tt-RU"/>
              </w:rPr>
            </w:pPr>
          </w:p>
          <w:p w:rsidR="005668B1" w:rsidRPr="00E446C2" w:rsidRDefault="005668B1" w:rsidP="008005AC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72</w:t>
            </w:r>
          </w:p>
        </w:tc>
        <w:tc>
          <w:tcPr>
            <w:tcW w:w="4393" w:type="dxa"/>
            <w:gridSpan w:val="2"/>
          </w:tcPr>
          <w:p w:rsidR="005668B1" w:rsidRDefault="005668B1" w:rsidP="008005A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5668B1" w:rsidRPr="00E446C2" w:rsidRDefault="005668B1" w:rsidP="008005AC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5668B1" w:rsidRDefault="005668B1" w:rsidP="008005AC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5668B1" w:rsidRPr="00117DF5" w:rsidRDefault="005668B1" w:rsidP="008005AC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 августа</w:t>
            </w:r>
            <w:r w:rsidRPr="00B266EB">
              <w:rPr>
                <w:sz w:val="20"/>
                <w:szCs w:val="20"/>
                <w:lang w:val="tt-RU"/>
              </w:rPr>
              <w:t xml:space="preserve"> 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5668B1" w:rsidRDefault="005668B1" w:rsidP="008005AC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5668B1" w:rsidRDefault="003137CA" w:rsidP="005668B1">
      <w:pPr>
        <w:pStyle w:val="a3"/>
        <w:spacing w:after="0"/>
        <w:ind w:left="0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t>Об утверждении границ охранной зоны объекта «ВОЛС ПАО «Мег</w:t>
      </w:r>
      <w:r w:rsidRPr="003137CA">
        <w:rPr>
          <w:sz w:val="28"/>
          <w:szCs w:val="28"/>
        </w:rPr>
        <w:t>а</w:t>
      </w:r>
      <w:r w:rsidRPr="003137CA">
        <w:rPr>
          <w:sz w:val="28"/>
          <w:szCs w:val="28"/>
        </w:rPr>
        <w:t xml:space="preserve">Фон» </w:t>
      </w:r>
    </w:p>
    <w:p w:rsidR="005668B1" w:rsidRDefault="003137CA" w:rsidP="005668B1">
      <w:pPr>
        <w:pStyle w:val="a3"/>
        <w:spacing w:after="0"/>
        <w:ind w:left="0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t xml:space="preserve">в г. Нижнекамск БС «Нижнекамск Гагарина», </w:t>
      </w:r>
    </w:p>
    <w:p w:rsidR="003137CA" w:rsidRPr="003137CA" w:rsidRDefault="003137CA" w:rsidP="005668B1">
      <w:pPr>
        <w:pStyle w:val="a3"/>
        <w:spacing w:after="0"/>
        <w:ind w:left="0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t>ул. Гагарина, д. 34 – БС «Нижнекамск ПЧ 62», ул. Ме</w:t>
      </w:r>
      <w:r w:rsidRPr="003137CA">
        <w:rPr>
          <w:sz w:val="28"/>
          <w:szCs w:val="28"/>
        </w:rPr>
        <w:t>н</w:t>
      </w:r>
      <w:r w:rsidRPr="003137CA">
        <w:rPr>
          <w:sz w:val="28"/>
          <w:szCs w:val="28"/>
        </w:rPr>
        <w:t>делеева, д. 5»</w:t>
      </w:r>
    </w:p>
    <w:p w:rsidR="003137CA" w:rsidRPr="003137CA" w:rsidRDefault="003137CA" w:rsidP="003137CA">
      <w:pPr>
        <w:pStyle w:val="a3"/>
        <w:spacing w:after="0"/>
        <w:ind w:left="0" w:right="-2"/>
        <w:rPr>
          <w:sz w:val="28"/>
          <w:szCs w:val="28"/>
        </w:rPr>
      </w:pPr>
      <w:r w:rsidRPr="003137CA">
        <w:rPr>
          <w:sz w:val="28"/>
          <w:szCs w:val="28"/>
        </w:rPr>
        <w:t xml:space="preserve"> </w:t>
      </w:r>
    </w:p>
    <w:p w:rsidR="003137CA" w:rsidRPr="003137CA" w:rsidRDefault="003137CA" w:rsidP="003137CA">
      <w:pPr>
        <w:pStyle w:val="a3"/>
        <w:spacing w:after="0"/>
        <w:ind w:left="0" w:right="-2" w:firstLine="709"/>
        <w:jc w:val="both"/>
        <w:rPr>
          <w:sz w:val="28"/>
          <w:szCs w:val="28"/>
        </w:rPr>
      </w:pPr>
      <w:proofErr w:type="gramStart"/>
      <w:r w:rsidRPr="003137CA">
        <w:rPr>
          <w:sz w:val="28"/>
          <w:szCs w:val="28"/>
        </w:rPr>
        <w:t>В соответствии с Земельным кодексом Российской Федерации,</w:t>
      </w:r>
      <w:r w:rsidR="005668B1">
        <w:rPr>
          <w:sz w:val="28"/>
          <w:szCs w:val="28"/>
        </w:rPr>
        <w:t xml:space="preserve">                         </w:t>
      </w:r>
      <w:r w:rsidRPr="003137CA">
        <w:rPr>
          <w:sz w:val="28"/>
          <w:szCs w:val="28"/>
        </w:rPr>
        <w:t xml:space="preserve"> Земельным кодекс</w:t>
      </w:r>
      <w:r>
        <w:rPr>
          <w:sz w:val="28"/>
          <w:szCs w:val="28"/>
        </w:rPr>
        <w:t xml:space="preserve">ом </w:t>
      </w:r>
      <w:r w:rsidRPr="003137CA">
        <w:rPr>
          <w:sz w:val="28"/>
          <w:szCs w:val="28"/>
        </w:rPr>
        <w:t>Республики Татарстан, постановлением Прав</w:t>
      </w:r>
      <w:r w:rsidRPr="003137CA">
        <w:rPr>
          <w:sz w:val="28"/>
          <w:szCs w:val="28"/>
        </w:rPr>
        <w:t>и</w:t>
      </w:r>
      <w:r w:rsidRPr="003137CA">
        <w:rPr>
          <w:sz w:val="28"/>
          <w:szCs w:val="28"/>
        </w:rPr>
        <w:t>тельства Российской</w:t>
      </w:r>
      <w:r w:rsidR="005668B1">
        <w:rPr>
          <w:sz w:val="28"/>
          <w:szCs w:val="28"/>
        </w:rPr>
        <w:t xml:space="preserve"> </w:t>
      </w:r>
      <w:r w:rsidRPr="003137CA">
        <w:rPr>
          <w:sz w:val="28"/>
          <w:szCs w:val="28"/>
        </w:rPr>
        <w:t>Федера</w:t>
      </w:r>
      <w:r>
        <w:rPr>
          <w:sz w:val="28"/>
          <w:szCs w:val="28"/>
        </w:rPr>
        <w:t>ции от 9 июня 1995 года</w:t>
      </w:r>
      <w:r w:rsidRPr="003137C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3137CA">
        <w:rPr>
          <w:sz w:val="28"/>
          <w:szCs w:val="28"/>
        </w:rPr>
        <w:t xml:space="preserve"> 578 «Об утверждении Правил охраны линий и сооружений связи Российской Федерации» и на основании</w:t>
      </w:r>
      <w:r w:rsidR="005668B1">
        <w:rPr>
          <w:sz w:val="28"/>
          <w:szCs w:val="28"/>
        </w:rPr>
        <w:t xml:space="preserve">              </w:t>
      </w:r>
      <w:r w:rsidRPr="003137CA">
        <w:rPr>
          <w:sz w:val="28"/>
          <w:szCs w:val="28"/>
        </w:rPr>
        <w:t xml:space="preserve"> заявления публичного акционерного общества «МегаФон» об утверждении границ охранных зон объекта «Об утверждении границ охранной зоны объекта «ВОЛС ПАО «МегаФон»</w:t>
      </w:r>
      <w:r>
        <w:rPr>
          <w:sz w:val="28"/>
          <w:szCs w:val="28"/>
        </w:rPr>
        <w:t xml:space="preserve"> </w:t>
      </w:r>
      <w:r w:rsidRPr="003137CA">
        <w:rPr>
          <w:sz w:val="28"/>
          <w:szCs w:val="28"/>
        </w:rPr>
        <w:t>в г. Нижнекамск БС «Нижнекамск Гагарина</w:t>
      </w:r>
      <w:proofErr w:type="gramEnd"/>
      <w:r w:rsidRPr="003137CA">
        <w:rPr>
          <w:sz w:val="28"/>
          <w:szCs w:val="28"/>
        </w:rPr>
        <w:t xml:space="preserve">», </w:t>
      </w:r>
      <w:r w:rsidR="005668B1">
        <w:rPr>
          <w:sz w:val="28"/>
          <w:szCs w:val="28"/>
        </w:rPr>
        <w:t xml:space="preserve">                  </w:t>
      </w:r>
      <w:r w:rsidRPr="003137CA">
        <w:rPr>
          <w:sz w:val="28"/>
          <w:szCs w:val="28"/>
        </w:rPr>
        <w:t xml:space="preserve">ул. Гагарина, д. 34 – БС «Нижнекамск ПЧ 62», ул. Менделеева, д. 5» </w:t>
      </w:r>
      <w:r w:rsidR="005668B1">
        <w:rPr>
          <w:sz w:val="28"/>
          <w:szCs w:val="28"/>
        </w:rPr>
        <w:t xml:space="preserve">                            </w:t>
      </w:r>
      <w:r w:rsidRPr="003137CA">
        <w:rPr>
          <w:sz w:val="28"/>
          <w:szCs w:val="28"/>
        </w:rPr>
        <w:t>и наложения ограничений (обременений) на входящие в них земельные участки с ц</w:t>
      </w:r>
      <w:r w:rsidRPr="003137CA">
        <w:rPr>
          <w:sz w:val="28"/>
          <w:szCs w:val="28"/>
        </w:rPr>
        <w:t>е</w:t>
      </w:r>
      <w:r w:rsidRPr="003137CA">
        <w:rPr>
          <w:sz w:val="28"/>
          <w:szCs w:val="28"/>
        </w:rPr>
        <w:t>лью безопасной эксплуатации объекта, и материалов по межеванию границ охранных зон линий и сооружений связи, п</w:t>
      </w:r>
      <w:r w:rsidRPr="003137CA">
        <w:rPr>
          <w:sz w:val="28"/>
          <w:szCs w:val="28"/>
        </w:rPr>
        <w:t>о</w:t>
      </w:r>
      <w:r w:rsidRPr="003137CA">
        <w:rPr>
          <w:sz w:val="28"/>
          <w:szCs w:val="28"/>
        </w:rPr>
        <w:t>становляю:</w:t>
      </w:r>
    </w:p>
    <w:p w:rsidR="003137CA" w:rsidRPr="003137CA" w:rsidRDefault="003137CA" w:rsidP="003137CA">
      <w:pPr>
        <w:pStyle w:val="a3"/>
        <w:tabs>
          <w:tab w:val="left" w:pos="1134"/>
        </w:tabs>
        <w:spacing w:after="0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137CA">
        <w:rPr>
          <w:sz w:val="28"/>
          <w:szCs w:val="28"/>
        </w:rPr>
        <w:t xml:space="preserve">Утвердить границы охранной зоны объекта «ВОЛС ПАО «МегаФон» </w:t>
      </w:r>
      <w:r>
        <w:rPr>
          <w:sz w:val="28"/>
          <w:szCs w:val="28"/>
        </w:rPr>
        <w:t xml:space="preserve">               </w:t>
      </w:r>
      <w:r w:rsidRPr="003137CA">
        <w:rPr>
          <w:sz w:val="28"/>
          <w:szCs w:val="28"/>
        </w:rPr>
        <w:t>в г. Нижнекамск БС «Нижнекамск Гагарина», ул. Гагарина, д. 34 – БС «Нижн</w:t>
      </w:r>
      <w:r w:rsidRPr="003137CA">
        <w:rPr>
          <w:sz w:val="28"/>
          <w:szCs w:val="28"/>
        </w:rPr>
        <w:t>е</w:t>
      </w:r>
      <w:r w:rsidRPr="003137CA">
        <w:rPr>
          <w:sz w:val="28"/>
          <w:szCs w:val="28"/>
        </w:rPr>
        <w:t xml:space="preserve">камск ПЧ 62», ул. Менделеева, д. 5», расположенной по адресу: </w:t>
      </w:r>
      <w:proofErr w:type="gramStart"/>
      <w:r w:rsidRPr="003137CA">
        <w:rPr>
          <w:sz w:val="28"/>
          <w:szCs w:val="28"/>
        </w:rPr>
        <w:t xml:space="preserve">Республика </w:t>
      </w:r>
      <w:r w:rsidR="005668B1">
        <w:rPr>
          <w:sz w:val="28"/>
          <w:szCs w:val="28"/>
        </w:rPr>
        <w:t xml:space="preserve">                        </w:t>
      </w:r>
      <w:r w:rsidRPr="003137CA">
        <w:rPr>
          <w:sz w:val="28"/>
          <w:szCs w:val="28"/>
        </w:rPr>
        <w:t>Та</w:t>
      </w:r>
      <w:r w:rsidR="005668B1">
        <w:rPr>
          <w:sz w:val="28"/>
          <w:szCs w:val="28"/>
        </w:rPr>
        <w:t xml:space="preserve">тарстан, </w:t>
      </w:r>
      <w:r w:rsidRPr="003137CA">
        <w:rPr>
          <w:sz w:val="28"/>
          <w:szCs w:val="28"/>
        </w:rPr>
        <w:t xml:space="preserve">МО </w:t>
      </w:r>
      <w:r>
        <w:rPr>
          <w:sz w:val="28"/>
          <w:szCs w:val="28"/>
        </w:rPr>
        <w:t>«</w:t>
      </w:r>
      <w:r w:rsidRPr="003137CA">
        <w:rPr>
          <w:sz w:val="28"/>
          <w:szCs w:val="28"/>
        </w:rPr>
        <w:t>г. Нижнекамск</w:t>
      </w:r>
      <w:r>
        <w:rPr>
          <w:sz w:val="28"/>
          <w:szCs w:val="28"/>
        </w:rPr>
        <w:t xml:space="preserve">» </w:t>
      </w:r>
      <w:r w:rsidRPr="003137CA">
        <w:rPr>
          <w:sz w:val="28"/>
          <w:szCs w:val="28"/>
        </w:rPr>
        <w:t>Нижнекамского муниципального района, «ВОЛС</w:t>
      </w:r>
      <w:r>
        <w:rPr>
          <w:sz w:val="28"/>
          <w:szCs w:val="28"/>
        </w:rPr>
        <w:t xml:space="preserve"> </w:t>
      </w:r>
      <w:r w:rsidRPr="003137CA">
        <w:rPr>
          <w:sz w:val="28"/>
          <w:szCs w:val="28"/>
        </w:rPr>
        <w:t xml:space="preserve">ПАО </w:t>
      </w:r>
      <w:r>
        <w:rPr>
          <w:sz w:val="28"/>
          <w:szCs w:val="28"/>
        </w:rPr>
        <w:t>«</w:t>
      </w:r>
      <w:r w:rsidRPr="003137CA">
        <w:rPr>
          <w:sz w:val="28"/>
          <w:szCs w:val="28"/>
        </w:rPr>
        <w:t>МегаФон</w:t>
      </w:r>
      <w:r>
        <w:rPr>
          <w:sz w:val="28"/>
          <w:szCs w:val="28"/>
        </w:rPr>
        <w:t>»</w:t>
      </w:r>
      <w:r w:rsidRPr="003137CA">
        <w:rPr>
          <w:sz w:val="28"/>
          <w:szCs w:val="28"/>
        </w:rPr>
        <w:t xml:space="preserve"> в г. Нижнекамск БС </w:t>
      </w:r>
      <w:r>
        <w:rPr>
          <w:sz w:val="28"/>
          <w:szCs w:val="28"/>
        </w:rPr>
        <w:t>«</w:t>
      </w:r>
      <w:r w:rsidRPr="003137CA">
        <w:rPr>
          <w:sz w:val="28"/>
          <w:szCs w:val="28"/>
        </w:rPr>
        <w:t>Нижнекамск Гагарина</w:t>
      </w:r>
      <w:r>
        <w:rPr>
          <w:sz w:val="28"/>
          <w:szCs w:val="28"/>
        </w:rPr>
        <w:t>»</w:t>
      </w:r>
      <w:r w:rsidRPr="003137CA">
        <w:rPr>
          <w:sz w:val="28"/>
          <w:szCs w:val="28"/>
        </w:rPr>
        <w:t xml:space="preserve">, </w:t>
      </w:r>
      <w:r w:rsidR="005668B1">
        <w:rPr>
          <w:sz w:val="28"/>
          <w:szCs w:val="28"/>
        </w:rPr>
        <w:t xml:space="preserve">                     </w:t>
      </w:r>
      <w:r w:rsidRPr="003137CA">
        <w:rPr>
          <w:sz w:val="28"/>
          <w:szCs w:val="28"/>
        </w:rPr>
        <w:t xml:space="preserve">ул. Гагарина, д. 34 – БС </w:t>
      </w:r>
      <w:r>
        <w:rPr>
          <w:sz w:val="28"/>
          <w:szCs w:val="28"/>
        </w:rPr>
        <w:t>«</w:t>
      </w:r>
      <w:r w:rsidRPr="003137CA">
        <w:rPr>
          <w:sz w:val="28"/>
          <w:szCs w:val="28"/>
        </w:rPr>
        <w:t>Нижнекамск ПЧ 62</w:t>
      </w:r>
      <w:r>
        <w:rPr>
          <w:sz w:val="28"/>
          <w:szCs w:val="28"/>
        </w:rPr>
        <w:t>»</w:t>
      </w:r>
      <w:r w:rsidRPr="003137CA">
        <w:rPr>
          <w:sz w:val="28"/>
          <w:szCs w:val="28"/>
        </w:rPr>
        <w:t>, ул. Менделеева, д.</w:t>
      </w:r>
      <w:r>
        <w:rPr>
          <w:sz w:val="28"/>
          <w:szCs w:val="28"/>
        </w:rPr>
        <w:t xml:space="preserve"> </w:t>
      </w:r>
      <w:r w:rsidRPr="003137CA">
        <w:rPr>
          <w:sz w:val="28"/>
          <w:szCs w:val="28"/>
        </w:rPr>
        <w:t xml:space="preserve">5.», </w:t>
      </w:r>
      <w:r w:rsidR="005668B1">
        <w:rPr>
          <w:sz w:val="28"/>
          <w:szCs w:val="28"/>
        </w:rPr>
        <w:t xml:space="preserve">                        </w:t>
      </w:r>
      <w:r w:rsidRPr="003137CA">
        <w:rPr>
          <w:sz w:val="28"/>
          <w:szCs w:val="28"/>
        </w:rPr>
        <w:t>принадлежащего</w:t>
      </w:r>
      <w:r>
        <w:rPr>
          <w:sz w:val="28"/>
          <w:szCs w:val="28"/>
        </w:rPr>
        <w:t xml:space="preserve"> </w:t>
      </w:r>
      <w:r w:rsidRPr="003137CA">
        <w:rPr>
          <w:sz w:val="28"/>
          <w:szCs w:val="28"/>
        </w:rPr>
        <w:t xml:space="preserve">публичному акционерному обществу «МегаФон» ИНН 7812014560, юридический адрес: 127006, Россия, г. Москва, переулок </w:t>
      </w:r>
      <w:r w:rsidR="005668B1">
        <w:rPr>
          <w:sz w:val="28"/>
          <w:szCs w:val="28"/>
        </w:rPr>
        <w:t xml:space="preserve">                    </w:t>
      </w:r>
      <w:r w:rsidRPr="003137CA">
        <w:rPr>
          <w:sz w:val="28"/>
          <w:szCs w:val="28"/>
        </w:rPr>
        <w:t>Оружейный, дом 41</w:t>
      </w:r>
      <w:r>
        <w:rPr>
          <w:sz w:val="28"/>
          <w:szCs w:val="28"/>
        </w:rPr>
        <w:t>,</w:t>
      </w:r>
      <w:r w:rsidRPr="003137CA">
        <w:rPr>
          <w:sz w:val="28"/>
          <w:szCs w:val="28"/>
        </w:rPr>
        <w:t xml:space="preserve"> согласно</w:t>
      </w:r>
      <w:r>
        <w:rPr>
          <w:sz w:val="28"/>
          <w:szCs w:val="28"/>
        </w:rPr>
        <w:t xml:space="preserve"> </w:t>
      </w:r>
      <w:r w:rsidRPr="003137CA">
        <w:rPr>
          <w:sz w:val="28"/>
          <w:szCs w:val="28"/>
        </w:rPr>
        <w:t>приложению к настоящему пост</w:t>
      </w:r>
      <w:r w:rsidRPr="003137CA">
        <w:rPr>
          <w:sz w:val="28"/>
          <w:szCs w:val="28"/>
        </w:rPr>
        <w:t>а</w:t>
      </w:r>
      <w:r w:rsidRPr="003137CA">
        <w:rPr>
          <w:sz w:val="28"/>
          <w:szCs w:val="28"/>
        </w:rPr>
        <w:t>новлению.</w:t>
      </w:r>
      <w:proofErr w:type="gramEnd"/>
    </w:p>
    <w:p w:rsidR="003137CA" w:rsidRPr="003137CA" w:rsidRDefault="003137CA" w:rsidP="003137CA">
      <w:pPr>
        <w:pStyle w:val="a3"/>
        <w:tabs>
          <w:tab w:val="left" w:pos="1134"/>
        </w:tabs>
        <w:spacing w:after="0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137CA">
        <w:rPr>
          <w:sz w:val="28"/>
          <w:szCs w:val="28"/>
        </w:rPr>
        <w:t xml:space="preserve"> Наложить ограничения, установленные постановлением</w:t>
      </w:r>
      <w:r>
        <w:rPr>
          <w:sz w:val="28"/>
          <w:szCs w:val="28"/>
        </w:rPr>
        <w:t xml:space="preserve"> </w:t>
      </w:r>
      <w:r w:rsidRPr="003137CA">
        <w:rPr>
          <w:sz w:val="28"/>
          <w:szCs w:val="28"/>
        </w:rPr>
        <w:t>Правител</w:t>
      </w:r>
      <w:r w:rsidRPr="003137CA">
        <w:rPr>
          <w:sz w:val="28"/>
          <w:szCs w:val="28"/>
        </w:rPr>
        <w:t>ь</w:t>
      </w:r>
      <w:r w:rsidRPr="003137CA">
        <w:rPr>
          <w:sz w:val="28"/>
          <w:szCs w:val="28"/>
        </w:rPr>
        <w:t xml:space="preserve">ства </w:t>
      </w:r>
      <w:r>
        <w:rPr>
          <w:sz w:val="28"/>
          <w:szCs w:val="28"/>
        </w:rPr>
        <w:t xml:space="preserve"> </w:t>
      </w:r>
      <w:r w:rsidRPr="003137CA">
        <w:rPr>
          <w:sz w:val="28"/>
          <w:szCs w:val="28"/>
        </w:rPr>
        <w:t>Российской Федерации от 9 июня 1995 г</w:t>
      </w:r>
      <w:r>
        <w:rPr>
          <w:sz w:val="28"/>
          <w:szCs w:val="28"/>
        </w:rPr>
        <w:t>ода</w:t>
      </w:r>
      <w:r w:rsidRPr="003137C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3137CA">
        <w:rPr>
          <w:sz w:val="28"/>
          <w:szCs w:val="28"/>
        </w:rPr>
        <w:t xml:space="preserve"> 578 «Об утверждении Пр</w:t>
      </w:r>
      <w:r w:rsidRPr="003137CA">
        <w:rPr>
          <w:sz w:val="28"/>
          <w:szCs w:val="28"/>
        </w:rPr>
        <w:t>а</w:t>
      </w:r>
      <w:r w:rsidRPr="003137CA">
        <w:rPr>
          <w:sz w:val="28"/>
          <w:szCs w:val="28"/>
        </w:rPr>
        <w:t>вил охраны линий и сооружений связи Российской Федерации», на земельные участки, входящие в охранные зоны, указанные в пункте 1 настоящего</w:t>
      </w:r>
      <w:r w:rsidR="005668B1">
        <w:rPr>
          <w:sz w:val="28"/>
          <w:szCs w:val="28"/>
        </w:rPr>
        <w:t xml:space="preserve">                     </w:t>
      </w:r>
      <w:r w:rsidRPr="003137CA">
        <w:rPr>
          <w:sz w:val="28"/>
          <w:szCs w:val="28"/>
        </w:rPr>
        <w:t xml:space="preserve"> постановления. </w:t>
      </w:r>
    </w:p>
    <w:p w:rsidR="003137CA" w:rsidRPr="003137CA" w:rsidRDefault="003137CA" w:rsidP="003137CA">
      <w:pPr>
        <w:pStyle w:val="a3"/>
        <w:tabs>
          <w:tab w:val="left" w:pos="1134"/>
        </w:tabs>
        <w:spacing w:after="0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137CA">
        <w:rPr>
          <w:sz w:val="28"/>
          <w:szCs w:val="28"/>
        </w:rPr>
        <w:t>Публичному акционерному обществу «МегаФон» обратиться</w:t>
      </w:r>
      <w:r w:rsidR="005668B1">
        <w:rPr>
          <w:sz w:val="28"/>
          <w:szCs w:val="28"/>
        </w:rPr>
        <w:t xml:space="preserve">                   </w:t>
      </w:r>
      <w:r w:rsidRPr="003137CA">
        <w:rPr>
          <w:sz w:val="28"/>
          <w:szCs w:val="28"/>
        </w:rPr>
        <w:t xml:space="preserve"> без доверенности в Федеральную службу государственной регистрации, </w:t>
      </w:r>
      <w:r w:rsidR="005668B1">
        <w:rPr>
          <w:sz w:val="28"/>
          <w:szCs w:val="28"/>
        </w:rPr>
        <w:t xml:space="preserve">                 </w:t>
      </w:r>
      <w:r w:rsidRPr="003137CA">
        <w:rPr>
          <w:sz w:val="28"/>
          <w:szCs w:val="28"/>
        </w:rPr>
        <w:t>кадастра и картографии для внесения соответствующих сведений в Единый государственный реестр недв</w:t>
      </w:r>
      <w:r w:rsidRPr="003137CA">
        <w:rPr>
          <w:sz w:val="28"/>
          <w:szCs w:val="28"/>
        </w:rPr>
        <w:t>и</w:t>
      </w:r>
      <w:r w:rsidRPr="003137CA">
        <w:rPr>
          <w:sz w:val="28"/>
          <w:szCs w:val="28"/>
        </w:rPr>
        <w:t>жимости.</w:t>
      </w:r>
    </w:p>
    <w:p w:rsidR="003137CA" w:rsidRPr="003137CA" w:rsidRDefault="003137CA" w:rsidP="003137CA">
      <w:pPr>
        <w:pStyle w:val="a3"/>
        <w:tabs>
          <w:tab w:val="left" w:pos="1134"/>
        </w:tabs>
        <w:spacing w:after="0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137CA">
        <w:rPr>
          <w:sz w:val="28"/>
          <w:szCs w:val="28"/>
        </w:rPr>
        <w:t xml:space="preserve">Рекомендовать </w:t>
      </w:r>
      <w:r w:rsidR="005668B1">
        <w:rPr>
          <w:sz w:val="28"/>
          <w:szCs w:val="28"/>
        </w:rPr>
        <w:t xml:space="preserve">  </w:t>
      </w:r>
      <w:r w:rsidRPr="003137CA">
        <w:rPr>
          <w:sz w:val="28"/>
          <w:szCs w:val="28"/>
        </w:rPr>
        <w:t xml:space="preserve">Управлению </w:t>
      </w:r>
      <w:r w:rsidR="005668B1">
        <w:rPr>
          <w:sz w:val="28"/>
          <w:szCs w:val="28"/>
        </w:rPr>
        <w:t xml:space="preserve">  </w:t>
      </w:r>
      <w:r w:rsidRPr="003137CA">
        <w:rPr>
          <w:sz w:val="28"/>
          <w:szCs w:val="28"/>
        </w:rPr>
        <w:t>строительства</w:t>
      </w:r>
      <w:r w:rsidR="005668B1">
        <w:rPr>
          <w:sz w:val="28"/>
          <w:szCs w:val="28"/>
        </w:rPr>
        <w:t xml:space="preserve">  </w:t>
      </w:r>
      <w:r w:rsidRPr="003137CA">
        <w:rPr>
          <w:sz w:val="28"/>
          <w:szCs w:val="28"/>
        </w:rPr>
        <w:t xml:space="preserve"> и </w:t>
      </w:r>
      <w:r w:rsidR="005668B1">
        <w:rPr>
          <w:sz w:val="28"/>
          <w:szCs w:val="28"/>
        </w:rPr>
        <w:t xml:space="preserve">  </w:t>
      </w:r>
      <w:r w:rsidRPr="003137CA">
        <w:rPr>
          <w:sz w:val="28"/>
          <w:szCs w:val="28"/>
        </w:rPr>
        <w:t>архитектуры</w:t>
      </w:r>
      <w:r w:rsidR="005668B1">
        <w:rPr>
          <w:sz w:val="28"/>
          <w:szCs w:val="28"/>
        </w:rPr>
        <w:t xml:space="preserve">                         </w:t>
      </w:r>
      <w:r w:rsidRPr="003137CA">
        <w:rPr>
          <w:sz w:val="28"/>
          <w:szCs w:val="28"/>
        </w:rPr>
        <w:t xml:space="preserve"> Исполнительного комитета Нижнекамского муниципального района </w:t>
      </w:r>
      <w:r w:rsidR="005668B1">
        <w:rPr>
          <w:sz w:val="28"/>
          <w:szCs w:val="28"/>
        </w:rPr>
        <w:t xml:space="preserve">                        </w:t>
      </w:r>
      <w:r w:rsidRPr="003137CA">
        <w:rPr>
          <w:sz w:val="28"/>
          <w:szCs w:val="28"/>
        </w:rPr>
        <w:t xml:space="preserve">Республики Татарстан </w:t>
      </w:r>
      <w:proofErr w:type="gramStart"/>
      <w:r w:rsidRPr="003137CA">
        <w:rPr>
          <w:sz w:val="28"/>
          <w:szCs w:val="28"/>
        </w:rPr>
        <w:t>разместить информацию</w:t>
      </w:r>
      <w:proofErr w:type="gramEnd"/>
      <w:r w:rsidRPr="003137CA">
        <w:rPr>
          <w:sz w:val="28"/>
          <w:szCs w:val="28"/>
        </w:rPr>
        <w:t xml:space="preserve"> об охранных зонах, указанных </w:t>
      </w:r>
      <w:r w:rsidRPr="003137CA">
        <w:rPr>
          <w:sz w:val="28"/>
          <w:szCs w:val="28"/>
        </w:rPr>
        <w:lastRenderedPageBreak/>
        <w:t>в пункте 1 настоящего постановления, в информационных системах</w:t>
      </w:r>
      <w:r w:rsidR="005668B1">
        <w:rPr>
          <w:sz w:val="28"/>
          <w:szCs w:val="28"/>
        </w:rPr>
        <w:t xml:space="preserve">                       </w:t>
      </w:r>
      <w:r w:rsidRPr="003137CA">
        <w:rPr>
          <w:sz w:val="28"/>
          <w:szCs w:val="28"/>
        </w:rPr>
        <w:t xml:space="preserve"> обеспечения градостроительной деятельности и в федеральной государстве</w:t>
      </w:r>
      <w:r w:rsidRPr="003137CA">
        <w:rPr>
          <w:sz w:val="28"/>
          <w:szCs w:val="28"/>
        </w:rPr>
        <w:t>н</w:t>
      </w:r>
      <w:r w:rsidRPr="003137CA">
        <w:rPr>
          <w:sz w:val="28"/>
          <w:szCs w:val="28"/>
        </w:rPr>
        <w:t>ной информационной системе территориального</w:t>
      </w:r>
      <w:r w:rsidR="005668B1">
        <w:rPr>
          <w:sz w:val="28"/>
          <w:szCs w:val="28"/>
        </w:rPr>
        <w:t xml:space="preserve"> </w:t>
      </w:r>
      <w:r w:rsidRPr="003137CA">
        <w:rPr>
          <w:sz w:val="28"/>
          <w:szCs w:val="28"/>
        </w:rPr>
        <w:t>планиров</w:t>
      </w:r>
      <w:r w:rsidRPr="003137CA">
        <w:rPr>
          <w:sz w:val="28"/>
          <w:szCs w:val="28"/>
        </w:rPr>
        <w:t>а</w:t>
      </w:r>
      <w:r w:rsidRPr="003137CA">
        <w:rPr>
          <w:sz w:val="28"/>
          <w:szCs w:val="28"/>
        </w:rPr>
        <w:t xml:space="preserve">ния. </w:t>
      </w:r>
    </w:p>
    <w:p w:rsidR="003137CA" w:rsidRPr="003137CA" w:rsidRDefault="003137CA" w:rsidP="003137CA">
      <w:pPr>
        <w:pStyle w:val="a3"/>
        <w:tabs>
          <w:tab w:val="left" w:pos="1134"/>
        </w:tabs>
        <w:spacing w:after="0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Pr="003137CA">
        <w:rPr>
          <w:sz w:val="28"/>
          <w:szCs w:val="28"/>
        </w:rPr>
        <w:t>Контроль за исполнением данного постановления возложить на испо</w:t>
      </w:r>
      <w:r w:rsidRPr="003137CA">
        <w:rPr>
          <w:sz w:val="28"/>
          <w:szCs w:val="28"/>
        </w:rPr>
        <w:t>л</w:t>
      </w:r>
      <w:r w:rsidRPr="003137CA">
        <w:rPr>
          <w:sz w:val="28"/>
          <w:szCs w:val="28"/>
        </w:rPr>
        <w:t>ня</w:t>
      </w:r>
      <w:r w:rsidRPr="003137CA">
        <w:rPr>
          <w:sz w:val="28"/>
          <w:szCs w:val="28"/>
        </w:rPr>
        <w:t>ю</w:t>
      </w:r>
      <w:r w:rsidRPr="003137CA">
        <w:rPr>
          <w:sz w:val="28"/>
          <w:szCs w:val="28"/>
        </w:rPr>
        <w:t xml:space="preserve">щего обязанности начальника Управления строительства и архитектуры </w:t>
      </w:r>
      <w:r>
        <w:rPr>
          <w:sz w:val="28"/>
          <w:szCs w:val="28"/>
        </w:rPr>
        <w:t xml:space="preserve">                      </w:t>
      </w:r>
      <w:r w:rsidRPr="003137CA">
        <w:rPr>
          <w:sz w:val="28"/>
          <w:szCs w:val="28"/>
        </w:rPr>
        <w:t xml:space="preserve">Исполнительного комитета Нижнекамского муниципального района </w:t>
      </w:r>
      <w:r w:rsidR="005668B1">
        <w:rPr>
          <w:sz w:val="28"/>
          <w:szCs w:val="28"/>
        </w:rPr>
        <w:t xml:space="preserve">                      </w:t>
      </w:r>
      <w:r w:rsidRPr="003137CA">
        <w:rPr>
          <w:sz w:val="28"/>
          <w:szCs w:val="28"/>
        </w:rPr>
        <w:t>Республики</w:t>
      </w:r>
      <w:r w:rsidR="005668B1">
        <w:rPr>
          <w:sz w:val="28"/>
          <w:szCs w:val="28"/>
        </w:rPr>
        <w:t xml:space="preserve"> </w:t>
      </w:r>
      <w:r w:rsidRPr="003137CA">
        <w:rPr>
          <w:sz w:val="28"/>
          <w:szCs w:val="28"/>
        </w:rPr>
        <w:t xml:space="preserve">Татарстан </w:t>
      </w:r>
      <w:proofErr w:type="spellStart"/>
      <w:r w:rsidRPr="003137CA">
        <w:rPr>
          <w:sz w:val="28"/>
          <w:szCs w:val="28"/>
        </w:rPr>
        <w:t>Ахмадиеву</w:t>
      </w:r>
      <w:proofErr w:type="spellEnd"/>
      <w:r w:rsidRPr="003137CA">
        <w:rPr>
          <w:sz w:val="28"/>
          <w:szCs w:val="28"/>
        </w:rPr>
        <w:t xml:space="preserve"> А.Г.</w:t>
      </w:r>
      <w:proofErr w:type="gramEnd"/>
    </w:p>
    <w:p w:rsidR="003137CA" w:rsidRPr="003137CA" w:rsidRDefault="003137CA" w:rsidP="003137CA">
      <w:pPr>
        <w:pStyle w:val="a3"/>
        <w:spacing w:after="0"/>
        <w:ind w:left="0" w:right="-2"/>
        <w:jc w:val="right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right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both"/>
        <w:rPr>
          <w:sz w:val="28"/>
          <w:szCs w:val="28"/>
        </w:rPr>
      </w:pPr>
      <w:r w:rsidRPr="003137CA">
        <w:rPr>
          <w:sz w:val="28"/>
          <w:szCs w:val="28"/>
        </w:rPr>
        <w:t xml:space="preserve">Руководитель                     </w:t>
      </w:r>
      <w:r>
        <w:rPr>
          <w:sz w:val="28"/>
          <w:szCs w:val="28"/>
        </w:rPr>
        <w:t xml:space="preserve">                                 </w:t>
      </w:r>
      <w:r w:rsidR="005668B1">
        <w:rPr>
          <w:sz w:val="28"/>
          <w:szCs w:val="28"/>
        </w:rPr>
        <w:t xml:space="preserve">                             </w:t>
      </w:r>
      <w:r w:rsidRPr="003137CA">
        <w:rPr>
          <w:sz w:val="28"/>
          <w:szCs w:val="28"/>
        </w:rPr>
        <w:t xml:space="preserve">      Д.И. </w:t>
      </w:r>
      <w:proofErr w:type="spellStart"/>
      <w:r w:rsidRPr="003137CA">
        <w:rPr>
          <w:sz w:val="28"/>
          <w:szCs w:val="28"/>
        </w:rPr>
        <w:t>Бала</w:t>
      </w:r>
      <w:r w:rsidRPr="003137CA">
        <w:rPr>
          <w:sz w:val="28"/>
          <w:szCs w:val="28"/>
        </w:rPr>
        <w:t>н</w:t>
      </w:r>
      <w:r w:rsidRPr="003137CA">
        <w:rPr>
          <w:sz w:val="28"/>
          <w:szCs w:val="28"/>
        </w:rPr>
        <w:t>дин</w:t>
      </w:r>
      <w:proofErr w:type="spellEnd"/>
    </w:p>
    <w:p w:rsidR="003137CA" w:rsidRPr="003137CA" w:rsidRDefault="003137CA" w:rsidP="003137CA">
      <w:pPr>
        <w:pStyle w:val="a3"/>
        <w:spacing w:after="0"/>
        <w:ind w:left="0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284" w:right="-2"/>
        <w:jc w:val="both"/>
        <w:rPr>
          <w:sz w:val="28"/>
          <w:szCs w:val="28"/>
        </w:rPr>
      </w:pPr>
    </w:p>
    <w:p w:rsidR="005668B1" w:rsidRDefault="005668B1" w:rsidP="003137CA">
      <w:pPr>
        <w:pStyle w:val="a3"/>
        <w:spacing w:after="0"/>
        <w:ind w:left="4820" w:right="-2"/>
        <w:jc w:val="center"/>
        <w:rPr>
          <w:sz w:val="28"/>
          <w:szCs w:val="28"/>
        </w:rPr>
      </w:pPr>
    </w:p>
    <w:p w:rsidR="005668B1" w:rsidRDefault="005668B1" w:rsidP="003137CA">
      <w:pPr>
        <w:pStyle w:val="a3"/>
        <w:spacing w:after="0"/>
        <w:ind w:left="4820" w:right="-2"/>
        <w:jc w:val="center"/>
        <w:rPr>
          <w:sz w:val="28"/>
          <w:szCs w:val="28"/>
        </w:rPr>
      </w:pPr>
    </w:p>
    <w:p w:rsidR="005668B1" w:rsidRDefault="005668B1" w:rsidP="003137CA">
      <w:pPr>
        <w:pStyle w:val="a3"/>
        <w:spacing w:after="0"/>
        <w:ind w:left="4820" w:right="-2"/>
        <w:jc w:val="center"/>
        <w:rPr>
          <w:sz w:val="28"/>
          <w:szCs w:val="28"/>
        </w:rPr>
      </w:pPr>
    </w:p>
    <w:p w:rsidR="005668B1" w:rsidRDefault="005668B1" w:rsidP="003137CA">
      <w:pPr>
        <w:pStyle w:val="a3"/>
        <w:spacing w:after="0"/>
        <w:ind w:left="4820" w:right="-2"/>
        <w:jc w:val="center"/>
        <w:rPr>
          <w:sz w:val="28"/>
          <w:szCs w:val="28"/>
        </w:rPr>
        <w:sectPr w:rsidR="005668B1" w:rsidSect="005668B1">
          <w:pgSz w:w="11906" w:h="16838"/>
          <w:pgMar w:top="1134" w:right="1133" w:bottom="1134" w:left="1134" w:header="720" w:footer="720" w:gutter="0"/>
          <w:cols w:space="720"/>
        </w:sectPr>
      </w:pPr>
    </w:p>
    <w:p w:rsidR="003137CA" w:rsidRDefault="003137CA" w:rsidP="003137CA">
      <w:pPr>
        <w:pStyle w:val="a3"/>
        <w:spacing w:after="0"/>
        <w:ind w:left="4820" w:right="-2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lastRenderedPageBreak/>
        <w:t>Приложение</w:t>
      </w:r>
    </w:p>
    <w:p w:rsidR="003137CA" w:rsidRPr="003137CA" w:rsidRDefault="003137CA" w:rsidP="003137CA">
      <w:pPr>
        <w:pStyle w:val="a3"/>
        <w:spacing w:after="0"/>
        <w:ind w:left="4820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3137CA" w:rsidRDefault="003137CA" w:rsidP="003137CA">
      <w:pPr>
        <w:pStyle w:val="a3"/>
        <w:spacing w:after="0"/>
        <w:ind w:left="4820" w:right="-2"/>
        <w:jc w:val="both"/>
        <w:rPr>
          <w:sz w:val="28"/>
          <w:szCs w:val="28"/>
        </w:rPr>
      </w:pPr>
      <w:r w:rsidRPr="003137C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3137C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3137CA">
        <w:rPr>
          <w:sz w:val="28"/>
          <w:szCs w:val="28"/>
        </w:rPr>
        <w:t>сполнительного к</w:t>
      </w:r>
      <w:r w:rsidRPr="003137CA">
        <w:rPr>
          <w:sz w:val="28"/>
          <w:szCs w:val="28"/>
        </w:rPr>
        <w:t>о</w:t>
      </w:r>
      <w:r w:rsidRPr="003137CA">
        <w:rPr>
          <w:sz w:val="28"/>
          <w:szCs w:val="28"/>
        </w:rPr>
        <w:t>митета</w:t>
      </w:r>
    </w:p>
    <w:p w:rsidR="003137CA" w:rsidRDefault="003137CA" w:rsidP="003137CA">
      <w:pPr>
        <w:pStyle w:val="a3"/>
        <w:spacing w:after="0"/>
        <w:ind w:left="4820" w:right="-2"/>
        <w:jc w:val="both"/>
        <w:rPr>
          <w:sz w:val="28"/>
          <w:szCs w:val="28"/>
        </w:rPr>
      </w:pPr>
      <w:r w:rsidRPr="003137CA">
        <w:rPr>
          <w:sz w:val="28"/>
          <w:szCs w:val="28"/>
        </w:rPr>
        <w:t>город</w:t>
      </w:r>
      <w:r>
        <w:rPr>
          <w:sz w:val="28"/>
          <w:szCs w:val="28"/>
        </w:rPr>
        <w:t>а</w:t>
      </w:r>
      <w:r w:rsidRPr="003137CA">
        <w:rPr>
          <w:sz w:val="28"/>
          <w:szCs w:val="28"/>
        </w:rPr>
        <w:t xml:space="preserve"> Нижнекамск</w:t>
      </w:r>
      <w:r>
        <w:rPr>
          <w:sz w:val="28"/>
          <w:szCs w:val="28"/>
        </w:rPr>
        <w:t>а</w:t>
      </w:r>
      <w:r w:rsidRPr="003137CA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еспублики </w:t>
      </w:r>
      <w:r w:rsidRPr="003137CA">
        <w:rPr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тарстан</w:t>
      </w:r>
    </w:p>
    <w:p w:rsidR="003137CA" w:rsidRPr="003137CA" w:rsidRDefault="003137CA" w:rsidP="003137CA">
      <w:pPr>
        <w:pStyle w:val="a3"/>
        <w:spacing w:after="0"/>
        <w:ind w:left="4820" w:right="-2"/>
        <w:jc w:val="both"/>
        <w:rPr>
          <w:sz w:val="28"/>
          <w:szCs w:val="28"/>
        </w:rPr>
      </w:pPr>
      <w:r w:rsidRPr="003137CA">
        <w:rPr>
          <w:sz w:val="28"/>
          <w:szCs w:val="28"/>
        </w:rPr>
        <w:t xml:space="preserve">от </w:t>
      </w:r>
      <w:r w:rsidR="005668B1">
        <w:rPr>
          <w:sz w:val="28"/>
          <w:szCs w:val="28"/>
        </w:rPr>
        <w:t>02.08.</w:t>
      </w:r>
      <w:r w:rsidRPr="003137CA">
        <w:rPr>
          <w:sz w:val="28"/>
          <w:szCs w:val="28"/>
        </w:rPr>
        <w:t>2019 №</w:t>
      </w:r>
      <w:r w:rsidR="005668B1">
        <w:rPr>
          <w:sz w:val="28"/>
          <w:szCs w:val="28"/>
        </w:rPr>
        <w:t xml:space="preserve"> 172</w:t>
      </w:r>
    </w:p>
    <w:p w:rsidR="003137CA" w:rsidRPr="003137CA" w:rsidRDefault="003137CA" w:rsidP="003137CA">
      <w:pPr>
        <w:pStyle w:val="a3"/>
        <w:spacing w:after="0"/>
        <w:ind w:left="6237" w:right="-2"/>
        <w:jc w:val="both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t>Текстовое и графическое описание местоположения границ</w:t>
      </w: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t>Охранная зона объекта: «ВОЛС ПАО «МегаФон» в г. Нижнекамск БС «Нижн</w:t>
      </w:r>
      <w:r w:rsidRPr="003137CA">
        <w:rPr>
          <w:sz w:val="28"/>
          <w:szCs w:val="28"/>
        </w:rPr>
        <w:t>е</w:t>
      </w:r>
      <w:r w:rsidRPr="003137CA">
        <w:rPr>
          <w:sz w:val="28"/>
          <w:szCs w:val="28"/>
        </w:rPr>
        <w:t xml:space="preserve">камск Гагарина», ул. Гагарина, д. 34 – БС «Нижнекамск ПЧ 62», ул. Менделеева, д. 5», </w:t>
      </w:r>
      <w:proofErr w:type="gramStart"/>
      <w:r w:rsidRPr="003137CA">
        <w:rPr>
          <w:sz w:val="28"/>
          <w:szCs w:val="28"/>
        </w:rPr>
        <w:t>расположенной</w:t>
      </w:r>
      <w:proofErr w:type="gramEnd"/>
      <w:r w:rsidRPr="003137CA">
        <w:rPr>
          <w:sz w:val="28"/>
          <w:szCs w:val="28"/>
        </w:rPr>
        <w:t xml:space="preserve"> по адресу: Республика Татарстан, МО </w:t>
      </w:r>
      <w:r>
        <w:rPr>
          <w:sz w:val="28"/>
          <w:szCs w:val="28"/>
        </w:rPr>
        <w:t>«</w:t>
      </w:r>
      <w:r w:rsidRPr="003137CA">
        <w:rPr>
          <w:sz w:val="28"/>
          <w:szCs w:val="28"/>
        </w:rPr>
        <w:t>г. Нижн</w:t>
      </w:r>
      <w:r w:rsidRPr="003137CA">
        <w:rPr>
          <w:sz w:val="28"/>
          <w:szCs w:val="28"/>
        </w:rPr>
        <w:t>е</w:t>
      </w:r>
      <w:r w:rsidRPr="003137CA">
        <w:rPr>
          <w:sz w:val="28"/>
          <w:szCs w:val="28"/>
        </w:rPr>
        <w:t>камск</w:t>
      </w:r>
      <w:r>
        <w:rPr>
          <w:sz w:val="28"/>
          <w:szCs w:val="28"/>
        </w:rPr>
        <w:t>»</w:t>
      </w:r>
    </w:p>
    <w:p w:rsid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t xml:space="preserve">Нижнекамского муниципального района, Охранная зона «ВОЛС ПАО </w:t>
      </w:r>
      <w:r>
        <w:rPr>
          <w:sz w:val="28"/>
          <w:szCs w:val="28"/>
        </w:rPr>
        <w:t>«</w:t>
      </w:r>
      <w:r w:rsidRPr="003137CA">
        <w:rPr>
          <w:sz w:val="28"/>
          <w:szCs w:val="28"/>
        </w:rPr>
        <w:t>Мег</w:t>
      </w:r>
      <w:r w:rsidRPr="003137CA">
        <w:rPr>
          <w:sz w:val="28"/>
          <w:szCs w:val="28"/>
        </w:rPr>
        <w:t>а</w:t>
      </w:r>
      <w:r w:rsidRPr="003137CA">
        <w:rPr>
          <w:sz w:val="28"/>
          <w:szCs w:val="28"/>
        </w:rPr>
        <w:t>Фон</w:t>
      </w:r>
      <w:r>
        <w:rPr>
          <w:sz w:val="28"/>
          <w:szCs w:val="28"/>
        </w:rPr>
        <w:t>»</w:t>
      </w:r>
    </w:p>
    <w:p w:rsid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t xml:space="preserve"> в г. Нижнекамск БС </w:t>
      </w:r>
      <w:r>
        <w:rPr>
          <w:sz w:val="28"/>
          <w:szCs w:val="28"/>
        </w:rPr>
        <w:t>«</w:t>
      </w:r>
      <w:r w:rsidRPr="003137CA">
        <w:rPr>
          <w:sz w:val="28"/>
          <w:szCs w:val="28"/>
        </w:rPr>
        <w:t>Нижнекамск Гагарина</w:t>
      </w:r>
      <w:r>
        <w:rPr>
          <w:sz w:val="28"/>
          <w:szCs w:val="28"/>
        </w:rPr>
        <w:t>»</w:t>
      </w:r>
      <w:r w:rsidRPr="003137CA">
        <w:rPr>
          <w:sz w:val="28"/>
          <w:szCs w:val="28"/>
        </w:rPr>
        <w:t xml:space="preserve">, ул. Гагарина, д. 34 – БС </w:t>
      </w:r>
      <w:r>
        <w:rPr>
          <w:sz w:val="28"/>
          <w:szCs w:val="28"/>
        </w:rPr>
        <w:t>«</w:t>
      </w:r>
      <w:r w:rsidRPr="003137CA">
        <w:rPr>
          <w:sz w:val="28"/>
          <w:szCs w:val="28"/>
        </w:rPr>
        <w:t>Нижн</w:t>
      </w:r>
      <w:r w:rsidRPr="003137CA">
        <w:rPr>
          <w:sz w:val="28"/>
          <w:szCs w:val="28"/>
        </w:rPr>
        <w:t>е</w:t>
      </w:r>
      <w:r w:rsidRPr="003137CA">
        <w:rPr>
          <w:sz w:val="28"/>
          <w:szCs w:val="28"/>
        </w:rPr>
        <w:t>камск ПЧ 62</w:t>
      </w:r>
      <w:r>
        <w:rPr>
          <w:sz w:val="28"/>
          <w:szCs w:val="28"/>
        </w:rPr>
        <w:t>»</w:t>
      </w:r>
      <w:r w:rsidRPr="003137CA">
        <w:rPr>
          <w:sz w:val="28"/>
          <w:szCs w:val="28"/>
        </w:rPr>
        <w:t xml:space="preserve">, ул. Менделеева, д.5.», принадлежащего </w:t>
      </w:r>
      <w:proofErr w:type="gramStart"/>
      <w:r w:rsidRPr="003137CA">
        <w:rPr>
          <w:sz w:val="28"/>
          <w:szCs w:val="28"/>
        </w:rPr>
        <w:t>публичному</w:t>
      </w:r>
      <w:proofErr w:type="gramEnd"/>
      <w:r w:rsidRPr="003137CA">
        <w:rPr>
          <w:sz w:val="28"/>
          <w:szCs w:val="28"/>
        </w:rPr>
        <w:t xml:space="preserve"> акционе</w:t>
      </w:r>
      <w:r w:rsidRPr="003137CA">
        <w:rPr>
          <w:sz w:val="28"/>
          <w:szCs w:val="28"/>
        </w:rPr>
        <w:t>р</w:t>
      </w:r>
      <w:r w:rsidRPr="003137CA">
        <w:rPr>
          <w:sz w:val="28"/>
          <w:szCs w:val="28"/>
        </w:rPr>
        <w:t xml:space="preserve">ному </w:t>
      </w:r>
    </w:p>
    <w:p w:rsid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t xml:space="preserve">обществу «МегаФон»  ИНН 7812014560, юридический адрес: 127006, Россия, </w:t>
      </w: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t>г. Москва, переулок Оружейный, дом 41</w:t>
      </w: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t>Сведения об охранной зоне</w:t>
      </w: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"/>
        <w:gridCol w:w="4617"/>
        <w:gridCol w:w="5131"/>
      </w:tblGrid>
      <w:tr w:rsidR="003137CA" w:rsidRPr="003137CA" w:rsidTr="003137C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№ </w:t>
            </w:r>
            <w:proofErr w:type="gramStart"/>
            <w:r w:rsidRPr="003137CA">
              <w:rPr>
                <w:sz w:val="28"/>
                <w:szCs w:val="28"/>
              </w:rPr>
              <w:t>п</w:t>
            </w:r>
            <w:proofErr w:type="gramEnd"/>
            <w:r w:rsidRPr="003137CA">
              <w:rPr>
                <w:sz w:val="28"/>
                <w:szCs w:val="28"/>
              </w:rPr>
              <w:t>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Характеристики охранной зоны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Описание характеристик</w:t>
            </w:r>
          </w:p>
        </w:tc>
      </w:tr>
      <w:tr w:rsidR="003137CA" w:rsidRPr="003137CA" w:rsidTr="003137C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Местоположение охранной зоны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both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Республика Татарстан, Нижнека</w:t>
            </w:r>
            <w:r w:rsidRPr="003137CA">
              <w:rPr>
                <w:sz w:val="28"/>
                <w:szCs w:val="28"/>
              </w:rPr>
              <w:t>м</w:t>
            </w:r>
            <w:r w:rsidRPr="003137CA">
              <w:rPr>
                <w:sz w:val="28"/>
                <w:szCs w:val="28"/>
              </w:rPr>
              <w:t>ский муниципальный район, МО «город Нижнекамск»</w:t>
            </w:r>
          </w:p>
        </w:tc>
      </w:tr>
      <w:tr w:rsidR="003137CA" w:rsidRPr="003137CA" w:rsidTr="003137C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Площадь ± величина погрешности определения площади (Р±∆</w:t>
            </w:r>
            <w:proofErr w:type="gramStart"/>
            <w:r w:rsidRPr="003137CA">
              <w:rPr>
                <w:sz w:val="28"/>
                <w:szCs w:val="28"/>
              </w:rPr>
              <w:t>Р</w:t>
            </w:r>
            <w:proofErr w:type="gramEnd"/>
            <w:r w:rsidRPr="003137CA">
              <w:rPr>
                <w:sz w:val="28"/>
                <w:szCs w:val="28"/>
              </w:rPr>
              <w:t>)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1276 </w:t>
            </w:r>
            <w:proofErr w:type="spellStart"/>
            <w:r w:rsidRPr="003137CA">
              <w:rPr>
                <w:sz w:val="28"/>
                <w:szCs w:val="28"/>
              </w:rPr>
              <w:t>кв</w:t>
            </w:r>
            <w:proofErr w:type="gramStart"/>
            <w:r w:rsidRPr="003137CA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3137CA">
              <w:rPr>
                <w:sz w:val="28"/>
                <w:szCs w:val="28"/>
              </w:rPr>
              <w:t xml:space="preserve">±  12,5 </w:t>
            </w:r>
            <w:proofErr w:type="spellStart"/>
            <w:r w:rsidRPr="003137CA">
              <w:rPr>
                <w:sz w:val="28"/>
                <w:szCs w:val="28"/>
              </w:rPr>
              <w:t>кв.м</w:t>
            </w:r>
            <w:proofErr w:type="spellEnd"/>
          </w:p>
        </w:tc>
      </w:tr>
    </w:tbl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t>Сведения о местоположении границ охранной зоны</w:t>
      </w: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6"/>
        <w:gridCol w:w="1699"/>
        <w:gridCol w:w="1827"/>
        <w:gridCol w:w="3397"/>
        <w:gridCol w:w="1692"/>
      </w:tblGrid>
      <w:tr w:rsidR="003137CA" w:rsidRPr="003137CA" w:rsidTr="003137CA">
        <w:tc>
          <w:tcPr>
            <w:tcW w:w="10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Система координат: МСК-16 </w:t>
            </w:r>
          </w:p>
        </w:tc>
      </w:tr>
      <w:tr w:rsidR="003137CA" w:rsidRPr="003137CA" w:rsidTr="003137CA">
        <w:tc>
          <w:tcPr>
            <w:tcW w:w="10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Сведения о характерных точках границ охранной зоны</w:t>
            </w:r>
          </w:p>
        </w:tc>
      </w:tr>
      <w:tr w:rsidR="003137CA" w:rsidRPr="003137CA" w:rsidTr="003137CA">
        <w:trPr>
          <w:trHeight w:val="4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Координаты, </w:t>
            </w:r>
            <w:proofErr w:type="gramStart"/>
            <w:r w:rsidRPr="003137CA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Место определения коо</w:t>
            </w:r>
            <w:r w:rsidRPr="003137CA">
              <w:rPr>
                <w:sz w:val="28"/>
                <w:szCs w:val="28"/>
              </w:rPr>
              <w:t>р</w:t>
            </w:r>
            <w:r w:rsidRPr="003137CA">
              <w:rPr>
                <w:sz w:val="28"/>
                <w:szCs w:val="28"/>
              </w:rPr>
              <w:t xml:space="preserve">динат и средняя </w:t>
            </w:r>
            <w:proofErr w:type="spellStart"/>
            <w:r w:rsidRPr="003137CA">
              <w:rPr>
                <w:sz w:val="28"/>
                <w:szCs w:val="28"/>
              </w:rPr>
              <w:t>квадр</w:t>
            </w:r>
            <w:r w:rsidRPr="003137CA">
              <w:rPr>
                <w:sz w:val="28"/>
                <w:szCs w:val="28"/>
              </w:rPr>
              <w:t>а</w:t>
            </w:r>
            <w:r w:rsidRPr="003137CA">
              <w:rPr>
                <w:sz w:val="28"/>
                <w:szCs w:val="28"/>
              </w:rPr>
              <w:t>тическая</w:t>
            </w:r>
            <w:proofErr w:type="spellEnd"/>
            <w:r w:rsidRPr="003137CA">
              <w:rPr>
                <w:sz w:val="28"/>
                <w:szCs w:val="28"/>
              </w:rPr>
              <w:t xml:space="preserve"> погрешность п</w:t>
            </w:r>
            <w:r w:rsidRPr="003137CA">
              <w:rPr>
                <w:sz w:val="28"/>
                <w:szCs w:val="28"/>
              </w:rPr>
              <w:t>о</w:t>
            </w:r>
            <w:r w:rsidRPr="003137CA">
              <w:rPr>
                <w:sz w:val="28"/>
                <w:szCs w:val="28"/>
              </w:rPr>
              <w:t>ложения характерной точки (</w:t>
            </w:r>
            <w:r w:rsidRPr="003137CA">
              <w:rPr>
                <w:sz w:val="28"/>
                <w:szCs w:val="28"/>
                <w:lang w:val="en-US"/>
              </w:rPr>
              <w:t>Mt</w:t>
            </w:r>
            <w:r w:rsidRPr="003137CA">
              <w:rPr>
                <w:sz w:val="28"/>
                <w:szCs w:val="28"/>
              </w:rPr>
              <w:t xml:space="preserve">), м 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Описание закрепления точки</w:t>
            </w:r>
          </w:p>
        </w:tc>
      </w:tr>
      <w:tr w:rsidR="003137CA" w:rsidRPr="003137CA" w:rsidTr="003137CA">
        <w:trPr>
          <w:trHeight w:val="4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7CA" w:rsidRPr="003137CA" w:rsidRDefault="003137CA" w:rsidP="003137C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  <w:lang w:val="en-US"/>
              </w:rPr>
              <w:t>Y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7CA" w:rsidRPr="003137CA" w:rsidRDefault="003137CA" w:rsidP="003137CA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7CA" w:rsidRPr="003137CA" w:rsidRDefault="003137CA" w:rsidP="003137CA">
            <w:pPr>
              <w:rPr>
                <w:sz w:val="28"/>
                <w:szCs w:val="28"/>
              </w:rPr>
            </w:pP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5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460310.880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2288513,350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460314.300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2288515.340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4600314.400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2288517.340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460312.730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2288518.430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460309.670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2288517.170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460271.640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2288507.360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460138.210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2288503.340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rPr>
          <w:trHeight w:val="36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460089.530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2288595.680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460088.030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2288596.730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460055.180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2288601.260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460052.550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228609.190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460051.380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2288611.040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460049.380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2288611.190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460048.260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2288609.540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460052.390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2288597.910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460086.470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2288592.910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460136.010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2288499.570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rPr>
          <w:trHeight w:val="29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460271.980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2288503.370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rPr>
          <w:trHeight w:val="41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460310.880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2288513.350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Аналитический метод, </w:t>
            </w:r>
            <w:r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0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Сведения о частях границ охранной зоны, совпадающих с местоположением вне</w:t>
            </w:r>
            <w:r w:rsidRPr="003137CA">
              <w:rPr>
                <w:sz w:val="28"/>
                <w:szCs w:val="28"/>
              </w:rPr>
              <w:t>ш</w:t>
            </w:r>
            <w:r w:rsidRPr="003137CA">
              <w:rPr>
                <w:sz w:val="28"/>
                <w:szCs w:val="28"/>
              </w:rPr>
              <w:t>них границ природных объектов и (или) объектов искусственного прои</w:t>
            </w:r>
            <w:r w:rsidRPr="003137CA">
              <w:rPr>
                <w:sz w:val="28"/>
                <w:szCs w:val="28"/>
              </w:rPr>
              <w:t>с</w:t>
            </w:r>
            <w:r w:rsidRPr="003137CA">
              <w:rPr>
                <w:sz w:val="28"/>
                <w:szCs w:val="28"/>
              </w:rPr>
              <w:t>хождения</w:t>
            </w:r>
          </w:p>
        </w:tc>
      </w:tr>
      <w:tr w:rsidR="003137CA" w:rsidRPr="003137CA" w:rsidTr="003137CA">
        <w:trPr>
          <w:trHeight w:val="349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137CA" w:rsidRDefault="003137CA" w:rsidP="003137CA">
            <w:pPr>
              <w:pStyle w:val="20"/>
              <w:shd w:val="clear" w:color="auto" w:fill="auto"/>
              <w:ind w:left="200"/>
              <w:jc w:val="center"/>
              <w:rPr>
                <w:rStyle w:val="210"/>
                <w:rFonts w:eastAsiaTheme="minorHAnsi"/>
                <w:sz w:val="28"/>
                <w:szCs w:val="28"/>
              </w:rPr>
            </w:pPr>
            <w:r w:rsidRPr="003137CA">
              <w:rPr>
                <w:rStyle w:val="210"/>
                <w:rFonts w:eastAsiaTheme="minorHAnsi"/>
                <w:sz w:val="28"/>
                <w:szCs w:val="28"/>
              </w:rPr>
              <w:t>Обозначение части</w:t>
            </w:r>
          </w:p>
          <w:p w:rsidR="003137CA" w:rsidRPr="003137CA" w:rsidRDefault="003137CA" w:rsidP="003137CA">
            <w:pPr>
              <w:pStyle w:val="20"/>
              <w:shd w:val="clear" w:color="auto" w:fill="auto"/>
              <w:ind w:left="200"/>
              <w:jc w:val="center"/>
              <w:rPr>
                <w:rStyle w:val="210"/>
                <w:rFonts w:eastAsiaTheme="minorHAnsi"/>
                <w:sz w:val="28"/>
                <w:szCs w:val="28"/>
              </w:rPr>
            </w:pPr>
            <w:r w:rsidRPr="003137CA">
              <w:rPr>
                <w:rStyle w:val="210"/>
                <w:rFonts w:eastAsiaTheme="minorHAnsi"/>
                <w:sz w:val="28"/>
                <w:szCs w:val="28"/>
              </w:rPr>
              <w:t>границ</w:t>
            </w:r>
          </w:p>
        </w:tc>
        <w:tc>
          <w:tcPr>
            <w:tcW w:w="70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7CA" w:rsidRPr="003137CA" w:rsidRDefault="003137CA" w:rsidP="003137CA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Описание прохождения части границ</w:t>
            </w:r>
          </w:p>
        </w:tc>
      </w:tr>
      <w:tr w:rsidR="003137CA" w:rsidRPr="003137CA" w:rsidTr="003137CA">
        <w:trPr>
          <w:trHeight w:val="41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137CA" w:rsidRPr="003137CA" w:rsidRDefault="003137CA" w:rsidP="003137CA">
            <w:pPr>
              <w:pStyle w:val="20"/>
              <w:shd w:val="clear" w:color="auto" w:fill="auto"/>
              <w:jc w:val="center"/>
              <w:rPr>
                <w:rStyle w:val="210"/>
                <w:rFonts w:eastAsiaTheme="minorHAnsi"/>
                <w:sz w:val="28"/>
                <w:szCs w:val="28"/>
              </w:rPr>
            </w:pPr>
            <w:r w:rsidRPr="003137CA">
              <w:rPr>
                <w:rStyle w:val="210"/>
                <w:rFonts w:eastAsiaTheme="minorHAnsi"/>
                <w:sz w:val="28"/>
                <w:szCs w:val="28"/>
              </w:rPr>
              <w:t>от точки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137CA" w:rsidRPr="003137CA" w:rsidRDefault="003137CA" w:rsidP="003137CA">
            <w:pPr>
              <w:pStyle w:val="20"/>
              <w:shd w:val="clear" w:color="auto" w:fill="auto"/>
              <w:ind w:left="200"/>
              <w:rPr>
                <w:rStyle w:val="210"/>
                <w:rFonts w:eastAsiaTheme="minorHAnsi"/>
                <w:sz w:val="28"/>
                <w:szCs w:val="28"/>
              </w:rPr>
            </w:pPr>
            <w:r w:rsidRPr="003137CA">
              <w:rPr>
                <w:rStyle w:val="210"/>
                <w:rFonts w:eastAsiaTheme="minorHAnsi"/>
                <w:sz w:val="28"/>
                <w:szCs w:val="28"/>
              </w:rPr>
              <w:t xml:space="preserve">до точки 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7CA" w:rsidRPr="003137CA" w:rsidRDefault="003137CA" w:rsidP="003137CA">
            <w:pPr>
              <w:rPr>
                <w:sz w:val="28"/>
                <w:szCs w:val="28"/>
              </w:rPr>
            </w:pP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3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5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6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7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8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9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10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11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0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Сведения о местоположении границ объекта землеустройства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12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13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14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15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16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17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18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3137CA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</w:tbl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3137CA">
      <w:pPr>
        <w:rPr>
          <w:sz w:val="28"/>
          <w:szCs w:val="28"/>
        </w:rPr>
        <w:sectPr w:rsidR="003137CA" w:rsidRPr="003137CA" w:rsidSect="005668B1">
          <w:pgSz w:w="11906" w:h="16838"/>
          <w:pgMar w:top="1134" w:right="567" w:bottom="1134" w:left="1134" w:header="720" w:footer="720" w:gutter="0"/>
          <w:cols w:space="720"/>
        </w:sectPr>
      </w:pPr>
      <w:bookmarkStart w:id="0" w:name="_GoBack"/>
      <w:bookmarkEnd w:id="0"/>
    </w:p>
    <w:p w:rsidR="003137CA" w:rsidRPr="003137CA" w:rsidRDefault="003137CA" w:rsidP="003137CA">
      <w:pPr>
        <w:pStyle w:val="a3"/>
        <w:spacing w:after="0"/>
        <w:ind w:left="0" w:right="-2"/>
        <w:jc w:val="center"/>
        <w:rPr>
          <w:sz w:val="28"/>
          <w:szCs w:val="28"/>
        </w:rPr>
      </w:pPr>
      <w:r w:rsidRPr="003137CA">
        <w:rPr>
          <w:sz w:val="28"/>
          <w:szCs w:val="28"/>
        </w:rPr>
        <w:lastRenderedPageBreak/>
        <w:t>План границ охранной зоны</w:t>
      </w:r>
    </w:p>
    <w:p w:rsidR="003137CA" w:rsidRPr="003137CA" w:rsidRDefault="003137CA" w:rsidP="003137CA">
      <w:pPr>
        <w:tabs>
          <w:tab w:val="left" w:pos="13035"/>
        </w:tabs>
        <w:rPr>
          <w:sz w:val="28"/>
          <w:szCs w:val="28"/>
        </w:rPr>
      </w:pPr>
      <w:r w:rsidRPr="003137CA">
        <w:rPr>
          <w:noProof/>
          <w:sz w:val="28"/>
          <w:szCs w:val="28"/>
        </w:rPr>
        <w:drawing>
          <wp:inline distT="0" distB="0" distL="0" distR="0" wp14:anchorId="7FCECD5A" wp14:editId="3BA90509">
            <wp:extent cx="6504167" cy="83633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6872" cy="83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074" w:rsidRPr="003137CA" w:rsidRDefault="005668B1" w:rsidP="003137CA">
      <w:pPr>
        <w:rPr>
          <w:sz w:val="28"/>
          <w:szCs w:val="28"/>
        </w:rPr>
      </w:pPr>
    </w:p>
    <w:sectPr w:rsidR="00EE2074" w:rsidRPr="003137CA" w:rsidSect="005668B1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00A3B"/>
    <w:multiLevelType w:val="hybridMultilevel"/>
    <w:tmpl w:val="74EE5618"/>
    <w:lvl w:ilvl="0" w:tplc="A4D0715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B1D4869"/>
    <w:multiLevelType w:val="hybridMultilevel"/>
    <w:tmpl w:val="78B06A3E"/>
    <w:lvl w:ilvl="0" w:tplc="C63A3494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CA"/>
    <w:rsid w:val="003137CA"/>
    <w:rsid w:val="005668B1"/>
    <w:rsid w:val="00623874"/>
    <w:rsid w:val="00712B8C"/>
    <w:rsid w:val="00D53ADA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CA"/>
    <w:pPr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137C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137CA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3137C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37CA"/>
    <w:pPr>
      <w:widowControl w:val="0"/>
      <w:shd w:val="clear" w:color="auto" w:fill="FFFFFF"/>
    </w:pPr>
    <w:rPr>
      <w:rFonts w:eastAsiaTheme="minorHAnsi" w:cstheme="minorBidi"/>
      <w:color w:val="auto"/>
      <w:sz w:val="27"/>
      <w:szCs w:val="22"/>
      <w:lang w:eastAsia="en-US"/>
    </w:rPr>
  </w:style>
  <w:style w:type="character" w:customStyle="1" w:styleId="210">
    <w:name w:val="Основной текст (2) + 10"/>
    <w:aliases w:val="5 pt"/>
    <w:rsid w:val="003137C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1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7C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CA"/>
    <w:pPr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137C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137CA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3137C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37CA"/>
    <w:pPr>
      <w:widowControl w:val="0"/>
      <w:shd w:val="clear" w:color="auto" w:fill="FFFFFF"/>
    </w:pPr>
    <w:rPr>
      <w:rFonts w:eastAsiaTheme="minorHAnsi" w:cstheme="minorBidi"/>
      <w:color w:val="auto"/>
      <w:sz w:val="27"/>
      <w:szCs w:val="22"/>
      <w:lang w:eastAsia="en-US"/>
    </w:rPr>
  </w:style>
  <w:style w:type="character" w:customStyle="1" w:styleId="210">
    <w:name w:val="Основной текст (2) + 10"/>
    <w:aliases w:val="5 pt"/>
    <w:rsid w:val="003137C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1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7C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2019-07-24T06:35:00Z</cp:lastPrinted>
  <dcterms:created xsi:type="dcterms:W3CDTF">2019-08-02T10:26:00Z</dcterms:created>
  <dcterms:modified xsi:type="dcterms:W3CDTF">2019-08-02T10:54:00Z</dcterms:modified>
</cp:coreProperties>
</file>