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251BB" w:rsidRPr="00223DA8" w:rsidTr="00900335">
        <w:trPr>
          <w:trHeight w:val="1275"/>
        </w:trPr>
        <w:tc>
          <w:tcPr>
            <w:tcW w:w="4536" w:type="dxa"/>
          </w:tcPr>
          <w:p w:rsidR="00C251BB" w:rsidRDefault="00C251BB" w:rsidP="00900335">
            <w:pPr>
              <w:jc w:val="center"/>
              <w:rPr>
                <w:b/>
                <w:sz w:val="20"/>
                <w:lang w:val="en-US"/>
              </w:rPr>
            </w:pPr>
          </w:p>
          <w:p w:rsidR="00C251BB" w:rsidRPr="00906451" w:rsidRDefault="00C251BB" w:rsidP="009003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C251BB" w:rsidRPr="00906451" w:rsidRDefault="00C251BB" w:rsidP="0090033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C251BB" w:rsidRPr="00906451" w:rsidRDefault="00C251BB" w:rsidP="009003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C251BB" w:rsidRPr="00EA2384" w:rsidRDefault="00C251BB" w:rsidP="0090033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251BB" w:rsidRDefault="00C251BB" w:rsidP="009003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251BB" w:rsidRDefault="00C251BB" w:rsidP="009003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251BB" w:rsidRPr="00807621" w:rsidRDefault="00C251BB" w:rsidP="009003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251BB" w:rsidRDefault="00C251BB" w:rsidP="0090033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251BB" w:rsidRDefault="00C251BB" w:rsidP="00900335">
            <w:pPr>
              <w:jc w:val="center"/>
              <w:rPr>
                <w:b/>
                <w:sz w:val="20"/>
                <w:lang w:val="en-US"/>
              </w:rPr>
            </w:pPr>
          </w:p>
          <w:p w:rsidR="00C251BB" w:rsidRPr="00906451" w:rsidRDefault="00C251BB" w:rsidP="0090033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251BB" w:rsidRPr="00906451" w:rsidRDefault="00C251BB" w:rsidP="00900335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C251BB" w:rsidRPr="00906451" w:rsidRDefault="00C251BB" w:rsidP="0090033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C251BB" w:rsidRPr="00EA2384" w:rsidRDefault="00C251BB" w:rsidP="0090033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C251BB" w:rsidRDefault="00C251BB" w:rsidP="0090033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251BB" w:rsidRDefault="00C251BB" w:rsidP="0090033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251BB" w:rsidRPr="00807621" w:rsidRDefault="00C251BB" w:rsidP="0090033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251BB" w:rsidRPr="00C60614" w:rsidTr="00900335">
        <w:trPr>
          <w:trHeight w:val="177"/>
        </w:trPr>
        <w:tc>
          <w:tcPr>
            <w:tcW w:w="5246" w:type="dxa"/>
            <w:gridSpan w:val="2"/>
          </w:tcPr>
          <w:p w:rsidR="00C251BB" w:rsidRDefault="00C251BB" w:rsidP="00900335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C251BB" w:rsidRDefault="00C251BB" w:rsidP="00900335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C251BB" w:rsidRDefault="00C251BB" w:rsidP="0090033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C251BB" w:rsidRPr="00C60614" w:rsidRDefault="00C251BB" w:rsidP="00900335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:rsidR="00C251BB" w:rsidRPr="00006D98" w:rsidRDefault="00C251BB" w:rsidP="0090033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C251BB" w:rsidRDefault="00C251BB" w:rsidP="0090033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251BB" w:rsidRDefault="00C251BB" w:rsidP="00900335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C251BB" w:rsidRDefault="00C251BB" w:rsidP="0090033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C251BB" w:rsidRDefault="00C251BB" w:rsidP="00900335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 января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C251BB" w:rsidRPr="00C60614" w:rsidRDefault="00C251BB" w:rsidP="0090033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3"/>
        <w:tblW w:w="1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6240"/>
      </w:tblGrid>
      <w:tr w:rsidR="001D4FFB" w:rsidRPr="001D4FFB" w:rsidTr="00C251BB">
        <w:tc>
          <w:tcPr>
            <w:tcW w:w="9747" w:type="dxa"/>
          </w:tcPr>
          <w:p w:rsidR="00C251BB" w:rsidRDefault="001D4FFB" w:rsidP="00C251BB">
            <w:pPr>
              <w:suppressAutoHyphens/>
              <w:jc w:val="center"/>
              <w:rPr>
                <w:sz w:val="28"/>
                <w:szCs w:val="28"/>
              </w:rPr>
            </w:pPr>
            <w:bookmarkStart w:id="0" w:name="OLE_LINK22"/>
            <w:bookmarkStart w:id="1" w:name="OLE_LINK23"/>
            <w:bookmarkStart w:id="2" w:name="OLE_LINK26"/>
            <w:bookmarkStart w:id="3" w:name="_GoBack"/>
            <w:r w:rsidRPr="001D4FFB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1D4FFB" w:rsidRPr="001D4FFB" w:rsidRDefault="001D4FFB" w:rsidP="00C251BB">
            <w:pPr>
              <w:suppressAutoHyphens/>
              <w:jc w:val="center"/>
              <w:rPr>
                <w:sz w:val="28"/>
                <w:szCs w:val="28"/>
              </w:rPr>
            </w:pPr>
            <w:r w:rsidRPr="001D4FFB">
              <w:rPr>
                <w:sz w:val="28"/>
                <w:szCs w:val="28"/>
              </w:rPr>
              <w:t xml:space="preserve">по предоставлению разрешения на условно разрешенный вид использования земельного участка с кадастровым номером </w:t>
            </w:r>
            <w:bookmarkStart w:id="4" w:name="OLE_LINK41"/>
            <w:bookmarkStart w:id="5" w:name="OLE_LINK46"/>
            <w:bookmarkStart w:id="6" w:name="OLE_LINK47"/>
            <w:r w:rsidRPr="001D4FFB">
              <w:rPr>
                <w:sz w:val="28"/>
                <w:szCs w:val="28"/>
              </w:rPr>
              <w:t>16:53:0</w:t>
            </w:r>
            <w:r w:rsidRPr="001D4FFB">
              <w:rPr>
                <w:sz w:val="28"/>
                <w:szCs w:val="28"/>
                <w:lang w:val="tt-RU"/>
              </w:rPr>
              <w:t>40205</w:t>
            </w:r>
            <w:r w:rsidRPr="001D4FFB">
              <w:rPr>
                <w:sz w:val="28"/>
                <w:szCs w:val="28"/>
              </w:rPr>
              <w:t>:</w:t>
            </w:r>
            <w:r w:rsidRPr="001D4FFB">
              <w:rPr>
                <w:sz w:val="28"/>
                <w:szCs w:val="28"/>
                <w:lang w:val="tt-RU"/>
              </w:rPr>
              <w:t>0048</w:t>
            </w:r>
            <w:bookmarkEnd w:id="0"/>
            <w:bookmarkEnd w:id="1"/>
            <w:bookmarkEnd w:id="2"/>
            <w:bookmarkEnd w:id="4"/>
            <w:bookmarkEnd w:id="5"/>
            <w:bookmarkEnd w:id="6"/>
            <w:bookmarkEnd w:id="3"/>
          </w:p>
        </w:tc>
        <w:tc>
          <w:tcPr>
            <w:tcW w:w="6240" w:type="dxa"/>
          </w:tcPr>
          <w:p w:rsidR="001D4FFB" w:rsidRPr="001D4FFB" w:rsidRDefault="001D4FFB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1D4FFB" w:rsidRPr="001D4FFB" w:rsidRDefault="001D4FFB" w:rsidP="001D4FFB">
      <w:pPr>
        <w:suppressAutoHyphens/>
        <w:ind w:left="-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</w:p>
    <w:p w:rsidR="001D4FFB" w:rsidRPr="001D4FFB" w:rsidRDefault="001D4FFB" w:rsidP="001D4FFB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</w:t>
      </w:r>
      <w:r w:rsidR="00C251BB">
        <w:rPr>
          <w:sz w:val="28"/>
          <w:szCs w:val="28"/>
        </w:rPr>
        <w:t xml:space="preserve">                    </w:t>
      </w:r>
      <w:r w:rsidRPr="001D4FFB">
        <w:rPr>
          <w:sz w:val="28"/>
          <w:szCs w:val="28"/>
        </w:rPr>
        <w:t xml:space="preserve">земельных участков, в соответствии со статьей 28 Федерального </w:t>
      </w:r>
      <w:r>
        <w:rPr>
          <w:sz w:val="28"/>
          <w:szCs w:val="28"/>
        </w:rPr>
        <w:t>з</w:t>
      </w:r>
      <w:r w:rsidRPr="001D4FFB">
        <w:rPr>
          <w:sz w:val="28"/>
          <w:szCs w:val="28"/>
        </w:rPr>
        <w:t xml:space="preserve">акона </w:t>
      </w:r>
      <w:r w:rsidR="00C251BB">
        <w:rPr>
          <w:sz w:val="28"/>
          <w:szCs w:val="28"/>
        </w:rPr>
        <w:t xml:space="preserve">                                       </w:t>
      </w:r>
      <w:r w:rsidRPr="001D4FFB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131-ФЗ « Об общих принципах организации местного самоуправления в Российской Федерации»,  постановляю:</w:t>
      </w:r>
    </w:p>
    <w:p w:rsidR="001D4FFB" w:rsidRPr="001D4FFB" w:rsidRDefault="001D4FFB" w:rsidP="001D4FFB">
      <w:pPr>
        <w:numPr>
          <w:ilvl w:val="12"/>
          <w:numId w:val="0"/>
        </w:numPr>
        <w:tabs>
          <w:tab w:val="num" w:pos="709"/>
        </w:tabs>
        <w:ind w:firstLine="709"/>
        <w:jc w:val="both"/>
        <w:rPr>
          <w:sz w:val="28"/>
          <w:szCs w:val="28"/>
          <w:lang w:val="tt-RU"/>
        </w:rPr>
      </w:pPr>
      <w:r w:rsidRPr="001D4FF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1D4FFB">
        <w:rPr>
          <w:sz w:val="28"/>
          <w:szCs w:val="28"/>
        </w:rPr>
        <w:t>Назначить</w:t>
      </w:r>
      <w:r w:rsidR="00C251BB">
        <w:rPr>
          <w:sz w:val="28"/>
          <w:szCs w:val="28"/>
        </w:rPr>
        <w:t xml:space="preserve">   </w:t>
      </w:r>
      <w:r w:rsidRPr="001D4FFB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="00C251BB"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 xml:space="preserve">слушания </w:t>
      </w:r>
      <w:r w:rsidR="00C251BB"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251BB"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>проекту</w:t>
      </w:r>
      <w:r w:rsidR="00C251BB"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 xml:space="preserve"> постановления </w:t>
      </w:r>
      <w:r w:rsidR="009108D8">
        <w:rPr>
          <w:sz w:val="28"/>
          <w:szCs w:val="28"/>
        </w:rPr>
        <w:t xml:space="preserve">                  </w:t>
      </w:r>
      <w:r w:rsidR="00C251BB">
        <w:rPr>
          <w:sz w:val="28"/>
          <w:szCs w:val="28"/>
        </w:rPr>
        <w:t>и</w:t>
      </w:r>
      <w:r w:rsidRPr="001D4FFB">
        <w:rPr>
          <w:sz w:val="28"/>
          <w:szCs w:val="28"/>
        </w:rPr>
        <w:t>сполнительного комитета города Нижнекамска Нижнекамского муниципал</w:t>
      </w:r>
      <w:r w:rsidRPr="001D4FFB">
        <w:rPr>
          <w:sz w:val="28"/>
          <w:szCs w:val="28"/>
        </w:rPr>
        <w:t>ь</w:t>
      </w:r>
      <w:r w:rsidRPr="001D4FFB">
        <w:rPr>
          <w:sz w:val="28"/>
          <w:szCs w:val="28"/>
        </w:rPr>
        <w:t>ного района Республики Татарстан (приложение) о предоставлении разрешения</w:t>
      </w:r>
      <w:bookmarkStart w:id="7" w:name="OLE_LINK38"/>
      <w:bookmarkStart w:id="8" w:name="OLE_LINK37"/>
      <w:bookmarkStart w:id="9" w:name="OLE_LINK36"/>
      <w:bookmarkStart w:id="10" w:name="OLE_LINK141"/>
      <w:bookmarkStart w:id="11" w:name="OLE_LINK140"/>
      <w:bookmarkStart w:id="12" w:name="OLE_LINK139"/>
      <w:bookmarkStart w:id="13" w:name="OLE_LINK25"/>
      <w:bookmarkStart w:id="14" w:name="OLE_LINK24"/>
      <w:bookmarkStart w:id="15" w:name="OLE_LINK35"/>
      <w:bookmarkStart w:id="16" w:name="OLE_LINK34"/>
      <w:bookmarkStart w:id="17" w:name="OLE_LINK8"/>
      <w:bookmarkStart w:id="18" w:name="OLE_LINK7"/>
      <w:r w:rsidR="00C251BB"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на условно-разрешенный вид разреш</w:t>
      </w:r>
      <w:r w:rsidR="00C251BB">
        <w:rPr>
          <w:sz w:val="28"/>
          <w:szCs w:val="28"/>
        </w:rPr>
        <w:t xml:space="preserve">енного использования земельного </w:t>
      </w:r>
      <w:r w:rsidRPr="001D4FFB">
        <w:rPr>
          <w:sz w:val="28"/>
          <w:szCs w:val="28"/>
        </w:rPr>
        <w:t xml:space="preserve">участка, </w:t>
      </w:r>
      <w:r w:rsidRPr="001D4FFB">
        <w:rPr>
          <w:sz w:val="28"/>
          <w:szCs w:val="28"/>
          <w:lang w:val="tt-RU"/>
        </w:rPr>
        <w:t>расположенного</w:t>
      </w:r>
      <w:r w:rsidRPr="001D4FFB">
        <w:rPr>
          <w:sz w:val="28"/>
          <w:szCs w:val="28"/>
        </w:rPr>
        <w:t xml:space="preserve"> по Правилам землепользования и застройки город</w:t>
      </w:r>
      <w:r w:rsidRPr="001D4FFB">
        <w:rPr>
          <w:sz w:val="28"/>
          <w:szCs w:val="28"/>
          <w:lang w:val="tt-RU"/>
        </w:rPr>
        <w:t>а</w:t>
      </w:r>
      <w:r w:rsidRPr="001D4FFB">
        <w:rPr>
          <w:sz w:val="28"/>
          <w:szCs w:val="28"/>
        </w:rPr>
        <w:t xml:space="preserve"> </w:t>
      </w:r>
      <w:r w:rsidR="00B14A18">
        <w:rPr>
          <w:sz w:val="28"/>
          <w:szCs w:val="28"/>
        </w:rPr>
        <w:t xml:space="preserve">                     </w:t>
      </w:r>
      <w:r w:rsidRPr="001D4FFB">
        <w:rPr>
          <w:sz w:val="28"/>
          <w:szCs w:val="28"/>
        </w:rPr>
        <w:t>Нижнекамск</w:t>
      </w:r>
      <w:r w:rsidRPr="001D4FFB">
        <w:rPr>
          <w:sz w:val="28"/>
          <w:szCs w:val="28"/>
          <w:lang w:val="tt-RU"/>
        </w:rPr>
        <w:t>а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в зоне </w:t>
      </w:r>
      <w:r w:rsidRPr="001D4FFB">
        <w:rPr>
          <w:sz w:val="28"/>
          <w:szCs w:val="28"/>
          <w:lang w:val="tt-RU"/>
        </w:rPr>
        <w:t>Д-1</w:t>
      </w:r>
      <w:r w:rsidRPr="001D4FFB">
        <w:rPr>
          <w:sz w:val="28"/>
          <w:szCs w:val="28"/>
        </w:rPr>
        <w:t xml:space="preserve"> «Зона делового, общественного и коммерческого назначения»,</w:t>
      </w:r>
      <w:r w:rsidRPr="001D4FFB"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</w:rPr>
        <w:t>с кадастровым номером 16:53:0</w:t>
      </w:r>
      <w:r w:rsidRPr="001D4FFB">
        <w:rPr>
          <w:sz w:val="28"/>
          <w:szCs w:val="28"/>
          <w:lang w:val="tt-RU"/>
        </w:rPr>
        <w:t>40205</w:t>
      </w:r>
      <w:r w:rsidRPr="001D4FFB">
        <w:rPr>
          <w:sz w:val="28"/>
          <w:szCs w:val="28"/>
        </w:rPr>
        <w:t>:</w:t>
      </w:r>
      <w:r w:rsidRPr="001D4FFB">
        <w:rPr>
          <w:sz w:val="28"/>
          <w:szCs w:val="28"/>
          <w:lang w:val="tt-RU"/>
        </w:rPr>
        <w:t xml:space="preserve">0048 </w:t>
      </w:r>
      <w:r>
        <w:rPr>
          <w:sz w:val="28"/>
          <w:szCs w:val="28"/>
          <w:lang w:val="tt-RU"/>
        </w:rPr>
        <w:t>–</w:t>
      </w:r>
      <w:r w:rsidRPr="001D4FFB"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</w:rPr>
        <w:t xml:space="preserve">«для размещения </w:t>
      </w:r>
      <w:r w:rsidRPr="001D4FFB">
        <w:rPr>
          <w:sz w:val="28"/>
          <w:szCs w:val="28"/>
          <w:lang w:val="tt-RU"/>
        </w:rPr>
        <w:t>гаражей индивидуальных легковых автомобилей</w:t>
      </w:r>
      <w:r w:rsidRPr="001D4FFB">
        <w:rPr>
          <w:sz w:val="28"/>
          <w:szCs w:val="28"/>
        </w:rPr>
        <w:t>»</w:t>
      </w:r>
      <w:r w:rsidR="00140BD4">
        <w:rPr>
          <w:sz w:val="28"/>
          <w:szCs w:val="28"/>
        </w:rPr>
        <w:t>.</w:t>
      </w:r>
      <w:r w:rsidRPr="001D4FFB">
        <w:rPr>
          <w:sz w:val="28"/>
          <w:szCs w:val="28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proofErr w:type="gramEnd"/>
    </w:p>
    <w:bookmarkEnd w:id="13"/>
    <w:bookmarkEnd w:id="14"/>
    <w:bookmarkEnd w:id="15"/>
    <w:bookmarkEnd w:id="16"/>
    <w:bookmarkEnd w:id="17"/>
    <w:bookmarkEnd w:id="18"/>
    <w:p w:rsidR="001D4FFB" w:rsidRPr="001D4FFB" w:rsidRDefault="001D4FFB" w:rsidP="001D4FFB">
      <w:pPr>
        <w:numPr>
          <w:ilvl w:val="12"/>
          <w:numId w:val="0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Определить:</w:t>
      </w:r>
    </w:p>
    <w:p w:rsidR="001D4FFB" w:rsidRPr="001D4FFB" w:rsidRDefault="001D4FFB" w:rsidP="001D4FFB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 xml:space="preserve">а) организатором публичных слушаний </w:t>
      </w:r>
      <w:bookmarkStart w:id="19" w:name="OLE_LINK5"/>
      <w:bookmarkStart w:id="20" w:name="OLE_LINK6"/>
      <w:r w:rsidRPr="001D4FFB">
        <w:rPr>
          <w:sz w:val="28"/>
          <w:szCs w:val="28"/>
        </w:rPr>
        <w:t xml:space="preserve">комиссию по подготовке проекта правил землепользования и застройки </w:t>
      </w:r>
      <w:bookmarkStart w:id="21" w:name="OLE_LINK147"/>
      <w:bookmarkStart w:id="22" w:name="OLE_LINK146"/>
      <w:r w:rsidRPr="001D4FFB">
        <w:rPr>
          <w:sz w:val="28"/>
          <w:szCs w:val="28"/>
        </w:rPr>
        <w:t>города Нижнекамска</w:t>
      </w:r>
      <w:bookmarkEnd w:id="19"/>
      <w:bookmarkEnd w:id="20"/>
      <w:bookmarkEnd w:id="21"/>
      <w:bookmarkEnd w:id="22"/>
      <w:r w:rsidRPr="001D4FFB">
        <w:rPr>
          <w:sz w:val="28"/>
          <w:szCs w:val="28"/>
        </w:rPr>
        <w:t>;</w:t>
      </w:r>
    </w:p>
    <w:p w:rsidR="001D4FFB" w:rsidRPr="001D4FFB" w:rsidRDefault="001D4FFB" w:rsidP="001D4FFB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</w:t>
      </w:r>
      <w:bookmarkStart w:id="23" w:name="OLE_LINK18"/>
      <w:bookmarkStart w:id="24" w:name="OLE_LINK17"/>
      <w:bookmarkStart w:id="25" w:name="OLE_LINK16"/>
      <w:r w:rsidRPr="001D4FFB">
        <w:rPr>
          <w:sz w:val="28"/>
          <w:szCs w:val="28"/>
          <w:lang w:val="tt-RU"/>
        </w:rPr>
        <w:t xml:space="preserve">2 </w:t>
      </w:r>
      <w:r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  <w:lang w:val="tt-RU"/>
        </w:rPr>
        <w:t xml:space="preserve">февраля </w:t>
      </w:r>
      <w:bookmarkEnd w:id="23"/>
      <w:bookmarkEnd w:id="24"/>
      <w:bookmarkEnd w:id="25"/>
      <w:r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</w:rPr>
        <w:t>201</w:t>
      </w:r>
      <w:r w:rsidRPr="001D4FFB">
        <w:rPr>
          <w:sz w:val="28"/>
          <w:szCs w:val="28"/>
          <w:lang w:val="tt-RU"/>
        </w:rPr>
        <w:t>7</w:t>
      </w:r>
      <w:r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</w:t>
      </w:r>
      <w:r w:rsidRPr="001D4FFB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1D4FFB" w:rsidRPr="001D4FFB" w:rsidRDefault="001D4FFB" w:rsidP="001D4FFB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1D4FF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Нижнекамск,</w:t>
      </w:r>
      <w:r w:rsidRPr="001D4FFB">
        <w:rPr>
          <w:bCs/>
          <w:spacing w:val="-4"/>
          <w:sz w:val="28"/>
          <w:szCs w:val="28"/>
        </w:rPr>
        <w:t xml:space="preserve"> 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1D4FFB">
        <w:rPr>
          <w:bCs/>
          <w:spacing w:val="-4"/>
          <w:sz w:val="28"/>
          <w:szCs w:val="28"/>
        </w:rPr>
        <w:t xml:space="preserve">2А, </w:t>
      </w:r>
      <w:r w:rsidRPr="001D4FFB">
        <w:rPr>
          <w:bCs/>
          <w:spacing w:val="-4"/>
          <w:sz w:val="28"/>
          <w:szCs w:val="28"/>
          <w:lang w:val="tt-RU"/>
        </w:rPr>
        <w:t>актовый зал</w:t>
      </w:r>
      <w:r w:rsidRPr="001D4FFB">
        <w:rPr>
          <w:sz w:val="28"/>
          <w:szCs w:val="28"/>
        </w:rPr>
        <w:t>;</w:t>
      </w:r>
    </w:p>
    <w:p w:rsidR="001D4FFB" w:rsidRPr="001D4FFB" w:rsidRDefault="001D4FFB" w:rsidP="001D4FFB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1D4FF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 </w:t>
      </w:r>
      <w:r w:rsidRPr="001D4FFB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Нижнекамск, </w:t>
      </w:r>
      <w:bookmarkStart w:id="26" w:name="OLE_LINK145"/>
      <w:bookmarkStart w:id="27" w:name="OLE_LINK144"/>
      <w:r w:rsidRPr="001D4FFB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1D4FFB">
        <w:rPr>
          <w:bCs/>
          <w:spacing w:val="-4"/>
          <w:sz w:val="28"/>
          <w:szCs w:val="28"/>
        </w:rPr>
        <w:t>2А</w:t>
      </w:r>
      <w:bookmarkEnd w:id="26"/>
      <w:bookmarkEnd w:id="27"/>
      <w:r w:rsidRPr="001D4FFB">
        <w:rPr>
          <w:bCs/>
          <w:spacing w:val="-4"/>
          <w:sz w:val="28"/>
          <w:szCs w:val="28"/>
        </w:rPr>
        <w:t xml:space="preserve">, МФЦ, Управление строительства и архитектуры Исполнительного комитета Нижнекамского </w:t>
      </w:r>
      <w:r w:rsidR="00223DA8">
        <w:rPr>
          <w:bCs/>
          <w:spacing w:val="-4"/>
          <w:sz w:val="28"/>
          <w:szCs w:val="28"/>
        </w:rPr>
        <w:t xml:space="preserve">                  </w:t>
      </w:r>
      <w:r w:rsidRPr="001D4FFB">
        <w:rPr>
          <w:bCs/>
          <w:spacing w:val="-4"/>
          <w:sz w:val="28"/>
          <w:szCs w:val="28"/>
        </w:rPr>
        <w:t>муниципального района Республики Татарстан (будние дни с 8:00 до 16:00)</w:t>
      </w:r>
      <w:r>
        <w:rPr>
          <w:bCs/>
          <w:spacing w:val="-4"/>
          <w:sz w:val="28"/>
          <w:szCs w:val="28"/>
        </w:rPr>
        <w:t>.</w:t>
      </w:r>
    </w:p>
    <w:p w:rsidR="001D4FFB" w:rsidRPr="001D4FFB" w:rsidRDefault="001D4FFB" w:rsidP="001D4FFB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3. Комиссии по подготовке проекта правил землепользования и застройки города Нижнекамска:</w:t>
      </w:r>
    </w:p>
    <w:p w:rsidR="001D4FFB" w:rsidRPr="001D4FFB" w:rsidRDefault="001D4FFB" w:rsidP="001D4FFB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 xml:space="preserve">а) опубликовать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</w:t>
      </w:r>
      <w:bookmarkStart w:id="28" w:name="OLE_LINK40"/>
      <w:bookmarkStart w:id="29" w:name="OLE_LINK39"/>
      <w:bookmarkStart w:id="30" w:name="OLE_LINK29"/>
      <w:bookmarkStart w:id="31" w:name="OLE_LINK28"/>
      <w:r w:rsidRPr="001D4FFB">
        <w:rPr>
          <w:sz w:val="28"/>
          <w:szCs w:val="28"/>
          <w:lang w:val="tt-RU"/>
        </w:rPr>
        <w:t>26</w:t>
      </w:r>
      <w:r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  <w:lang w:val="tt-RU"/>
        </w:rPr>
        <w:t xml:space="preserve"> января</w:t>
      </w:r>
      <w:r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  <w:lang w:val="tt-RU"/>
        </w:rPr>
        <w:t xml:space="preserve"> 2017</w:t>
      </w:r>
      <w:r w:rsidRPr="001D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года</w:t>
      </w:r>
      <w:bookmarkEnd w:id="28"/>
      <w:bookmarkEnd w:id="29"/>
      <w:bookmarkEnd w:id="30"/>
      <w:bookmarkEnd w:id="31"/>
      <w:r w:rsidRPr="001D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                      </w:t>
      </w:r>
      <w:r w:rsidRPr="001D4FFB">
        <w:rPr>
          <w:sz w:val="28"/>
          <w:szCs w:val="28"/>
        </w:rPr>
        <w:t>на официальном сайте Нижнекамского муниципального района;</w:t>
      </w:r>
    </w:p>
    <w:p w:rsidR="001D4FFB" w:rsidRPr="001D4FFB" w:rsidRDefault="001D4FFB" w:rsidP="001D4FFB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в срок до </w:t>
      </w:r>
      <w:r w:rsidRPr="001D4FFB">
        <w:rPr>
          <w:sz w:val="28"/>
          <w:szCs w:val="28"/>
          <w:lang w:val="tt-RU"/>
        </w:rPr>
        <w:t>26 января 2017</w:t>
      </w:r>
      <w:r w:rsidRPr="001D4FFB">
        <w:rPr>
          <w:sz w:val="28"/>
          <w:szCs w:val="28"/>
        </w:rPr>
        <w:t xml:space="preserve">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C251BB">
        <w:rPr>
          <w:sz w:val="28"/>
          <w:szCs w:val="28"/>
        </w:rPr>
        <w:t xml:space="preserve">                    </w:t>
      </w:r>
      <w:r w:rsidRPr="001D4FFB">
        <w:rPr>
          <w:sz w:val="28"/>
          <w:szCs w:val="28"/>
        </w:rPr>
        <w:lastRenderedPageBreak/>
        <w:t>и объектами капитального строительства, применительно к которому запрашивается изменение вида разрешенного использования, правообладателем объектов капитального строительства, расположенных на земельных участках, имеющих общие границы с земельными участками, применительно которому запрашивается изменение вида разрешенного использования, и правообладателям помещений, являющихся частью объекта капитального строительства, применительно к которому запрашивается изменение вида разрешенного использования;</w:t>
      </w:r>
    </w:p>
    <w:p w:rsidR="001D4FFB" w:rsidRPr="001D4FFB" w:rsidRDefault="001D4FFB" w:rsidP="001D4FFB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подготовить и провести публичные слушания по изменению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1D4FFB" w:rsidRPr="001D4FFB" w:rsidRDefault="001D4FFB" w:rsidP="001D4FFB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1D4FFB" w:rsidRPr="001D4FFB" w:rsidRDefault="001D4FFB" w:rsidP="001D4FFB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1D4FFB" w:rsidRPr="001D4FFB" w:rsidRDefault="001D4FFB" w:rsidP="001D4FFB">
      <w:pPr>
        <w:suppressAutoHyphens/>
        <w:spacing w:line="360" w:lineRule="auto"/>
        <w:jc w:val="both"/>
        <w:rPr>
          <w:sz w:val="28"/>
          <w:szCs w:val="28"/>
        </w:rPr>
      </w:pPr>
    </w:p>
    <w:p w:rsidR="001D4FFB" w:rsidRPr="001D4FFB" w:rsidRDefault="001D4FFB" w:rsidP="001D4FFB">
      <w:pPr>
        <w:suppressAutoHyphens/>
        <w:spacing w:line="360" w:lineRule="auto"/>
        <w:jc w:val="right"/>
        <w:rPr>
          <w:sz w:val="28"/>
          <w:szCs w:val="28"/>
        </w:rPr>
      </w:pP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  <w:t xml:space="preserve">А.Р. </w:t>
      </w:r>
      <w:proofErr w:type="spellStart"/>
      <w:r w:rsidRPr="001D4FFB">
        <w:rPr>
          <w:sz w:val="28"/>
          <w:szCs w:val="28"/>
        </w:rPr>
        <w:t>Метшин</w:t>
      </w:r>
      <w:proofErr w:type="spellEnd"/>
    </w:p>
    <w:p w:rsidR="00EE2074" w:rsidRPr="001D4FFB" w:rsidRDefault="00EA3689">
      <w:pPr>
        <w:rPr>
          <w:sz w:val="28"/>
          <w:szCs w:val="28"/>
        </w:rPr>
      </w:pPr>
    </w:p>
    <w:sectPr w:rsidR="00EE2074" w:rsidRPr="001D4FFB" w:rsidSect="00C251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B"/>
    <w:rsid w:val="00140BD4"/>
    <w:rsid w:val="001D4FFB"/>
    <w:rsid w:val="00223DA8"/>
    <w:rsid w:val="00623874"/>
    <w:rsid w:val="006C7AE1"/>
    <w:rsid w:val="00712B8C"/>
    <w:rsid w:val="007C74D2"/>
    <w:rsid w:val="009108D8"/>
    <w:rsid w:val="009D5FE5"/>
    <w:rsid w:val="00B14A18"/>
    <w:rsid w:val="00C251BB"/>
    <w:rsid w:val="00D847FF"/>
    <w:rsid w:val="00EA3689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F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4FF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F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4FF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E20D-B95A-4B31-A8C1-DF1AE2B4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2017-01-23T08:13:00Z</cp:lastPrinted>
  <dcterms:created xsi:type="dcterms:W3CDTF">2017-01-26T05:57:00Z</dcterms:created>
  <dcterms:modified xsi:type="dcterms:W3CDTF">2017-01-26T05:57:00Z</dcterms:modified>
</cp:coreProperties>
</file>