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7D" w:rsidRPr="0092575C" w:rsidRDefault="007B5E7D" w:rsidP="007B5E7D">
      <w:pPr>
        <w:pStyle w:val="a3"/>
        <w:ind w:right="563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5E7D">
        <w:rPr>
          <w:rFonts w:ascii="Times New Roman" w:hAnsi="Times New Roman" w:cs="Times New Roman"/>
          <w:sz w:val="28"/>
          <w:szCs w:val="28"/>
        </w:rPr>
        <w:object w:dxaOrig="10451" w:dyaOrig="3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159.75pt" o:ole="">
            <v:imagedata r:id="rId6" o:title=""/>
          </v:shape>
          <o:OLEObject Type="Embed" ProgID="Word.Document.12" ShapeID="_x0000_i1025" DrawAspect="Content" ObjectID="_1667392535" r:id="rId7">
            <o:FieldCodes>\s</o:FieldCodes>
          </o:OLEObject>
        </w:object>
      </w:r>
      <w:r w:rsidRPr="0092575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75C">
        <w:rPr>
          <w:rFonts w:ascii="Times New Roman" w:hAnsi="Times New Roman" w:cs="Times New Roman"/>
          <w:sz w:val="28"/>
          <w:szCs w:val="28"/>
        </w:rPr>
        <w:t xml:space="preserve"> мерах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75C">
        <w:rPr>
          <w:rFonts w:ascii="Times New Roman" w:hAnsi="Times New Roman" w:cs="Times New Roman"/>
          <w:sz w:val="28"/>
          <w:szCs w:val="28"/>
        </w:rPr>
        <w:t xml:space="preserve"> по </w:t>
      </w:r>
      <w:r w:rsidRPr="0092575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575C">
        <w:rPr>
          <w:rFonts w:ascii="Times New Roman" w:hAnsi="Times New Roman" w:cs="Times New Roman"/>
          <w:sz w:val="28"/>
          <w:szCs w:val="28"/>
        </w:rPr>
        <w:t>упорядочению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575C">
        <w:rPr>
          <w:rFonts w:ascii="Times New Roman" w:hAnsi="Times New Roman" w:cs="Times New Roman"/>
          <w:sz w:val="28"/>
          <w:szCs w:val="28"/>
        </w:rPr>
        <w:t xml:space="preserve"> пиротехнических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75C">
        <w:rPr>
          <w:rFonts w:ascii="Times New Roman" w:hAnsi="Times New Roman" w:cs="Times New Roman"/>
          <w:sz w:val="28"/>
          <w:szCs w:val="28"/>
        </w:rPr>
        <w:t xml:space="preserve"> (фейерверочных показов)</w:t>
      </w:r>
    </w:p>
    <w:p w:rsidR="007B5E7D" w:rsidRPr="0092575C" w:rsidRDefault="007B5E7D" w:rsidP="007B5E7D">
      <w:pPr>
        <w:pStyle w:val="a3"/>
        <w:ind w:right="5639" w:firstLine="0"/>
        <w:jc w:val="lef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на   территории    Нижнекамского муниципального района Республики Татарстан</w:t>
      </w:r>
    </w:p>
    <w:p w:rsidR="007B5E7D" w:rsidRPr="0092575C" w:rsidRDefault="007B5E7D" w:rsidP="007B5E7D">
      <w:pPr>
        <w:pStyle w:val="a3"/>
        <w:ind w:right="563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2575C" w:rsidRPr="0092575C" w:rsidRDefault="001316CF" w:rsidP="007B5E7D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>
        <w:proofErr w:type="gramStart"/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Руководствуясь</w:t>
        </w:r>
      </w:hyperlink>
      <w:hyperlink r:id="rId9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10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hyperlink r:id="rId11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12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Правительства</w:t>
        </w:r>
      </w:hyperlink>
      <w:hyperlink r:id="rId13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14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Российской</w:t>
        </w:r>
      </w:hyperlink>
      <w:hyperlink r:id="rId15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16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Федерации от</w:t>
        </w:r>
      </w:hyperlink>
      <w:hyperlink r:id="rId17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="00733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hyperlink r:id="rId18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22 </w:t>
        </w:r>
      </w:hyperlink>
      <w:hyperlink r:id="rId19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декабря</w:t>
        </w:r>
      </w:hyperlink>
      <w:hyperlink r:id="rId20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21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2009 </w:t>
        </w:r>
      </w:hyperlink>
      <w:hyperlink r:id="rId22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года</w:t>
        </w:r>
      </w:hyperlink>
      <w:hyperlink r:id="rId23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24">
        <w:r w:rsidR="00A10F85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25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1052 </w:t>
        </w:r>
      </w:hyperlink>
      <w:hyperlink r:id="rId26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"</w:t>
        </w:r>
      </w:hyperlink>
      <w:hyperlink r:id="rId27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</w:t>
        </w:r>
      </w:hyperlink>
      <w:hyperlink r:id="rId28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29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утверждении</w:t>
        </w:r>
      </w:hyperlink>
      <w:hyperlink r:id="rId30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31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требований</w:t>
        </w:r>
      </w:hyperlink>
      <w:hyperlink r:id="rId32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33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пожарной безопасности</w:t>
        </w:r>
      </w:hyperlink>
      <w:hyperlink r:id="rId34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35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</w:t>
        </w:r>
        <w:proofErr w:type="gramEnd"/>
      </w:hyperlink>
      <w:hyperlink r:id="rId36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37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распространении</w:t>
        </w:r>
      </w:hyperlink>
      <w:hyperlink r:id="rId38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39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и</w:t>
        </w:r>
      </w:hyperlink>
      <w:hyperlink r:id="rId40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41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использовании</w:t>
        </w:r>
      </w:hyperlink>
      <w:hyperlink r:id="rId42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43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пиротехнических изделий"</w:t>
        </w:r>
      </w:hyperlink>
      <w:hyperlink r:id="rId44">
        <w:r w:rsidR="00F16A80" w:rsidRPr="00A10F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, </w:t>
        </w:r>
      </w:hyperlink>
      <w:hyperlink r:id="rId45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</w:t>
        </w:r>
      </w:hyperlink>
      <w:hyperlink r:id="rId46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47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43 </w:t>
        </w:r>
      </w:hyperlink>
      <w:hyperlink r:id="rId48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Устава</w:t>
        </w:r>
      </w:hyperlink>
      <w:hyperlink r:id="rId49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="00AA1F8D" w:rsidRPr="00733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Нижнекамского </w:t>
      </w:r>
      <w:hyperlink r:id="rId50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муниципального</w:t>
        </w:r>
      </w:hyperlink>
      <w:hyperlink r:id="rId51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hyperlink r:id="rId52">
        <w:r w:rsidR="00AA1F8D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района</w:t>
        </w:r>
      </w:hyperlink>
      <w:hyperlink r:id="rId53">
        <w:r w:rsidR="00F16A80" w:rsidRPr="0073396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, </w:t>
        </w:r>
      </w:hyperlink>
      <w:r w:rsidR="00F16A80" w:rsidRPr="00733965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решением</w:t>
      </w:r>
      <w:r w:rsidR="00A10F85" w:rsidRPr="00733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18.</w:t>
      </w:r>
      <w:r w:rsidR="00791741" w:rsidRPr="00733965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10F85" w:rsidRPr="007339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1741" w:rsidRPr="00733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2014 года № </w:t>
      </w:r>
      <w:r w:rsidR="00791741" w:rsidRPr="0092575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hyperlink r:id="rId54">
        <w:r w:rsidR="00F16A80" w:rsidRPr="0092575C">
          <w:rPr>
            <w:rFonts w:ascii="Times New Roman" w:hAnsi="Times New Roman" w:cs="Times New Roman"/>
            <w:color w:val="000000" w:themeColor="text1"/>
            <w:sz w:val="28"/>
            <w:szCs w:val="28"/>
          </w:rPr>
          <w:t>,</w:t>
        </w:r>
      </w:hyperlink>
      <w:r w:rsidR="00F16A80" w:rsidRPr="00925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защиты жизни и здоровья населения, недопущения причинения вреда муниципальному имуществу, имуществу юридических и физических лиц:</w:t>
      </w:r>
      <w:r w:rsidR="0092575C" w:rsidRPr="00925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постановляю: </w:t>
      </w:r>
    </w:p>
    <w:p w:rsidR="00AC54CF" w:rsidRPr="0092575C" w:rsidRDefault="00822CDF" w:rsidP="00822CD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575C" w:rsidRPr="0092575C">
        <w:rPr>
          <w:rFonts w:ascii="Times New Roman" w:hAnsi="Times New Roman" w:cs="Times New Roman"/>
          <w:sz w:val="28"/>
          <w:szCs w:val="28"/>
        </w:rPr>
        <w:t>Утв</w:t>
      </w:r>
      <w:r w:rsidR="00F16A80" w:rsidRPr="0092575C">
        <w:rPr>
          <w:rFonts w:ascii="Times New Roman" w:hAnsi="Times New Roman" w:cs="Times New Roman"/>
          <w:sz w:val="28"/>
          <w:szCs w:val="28"/>
        </w:rPr>
        <w:t xml:space="preserve">ердить на территории города </w:t>
      </w:r>
      <w:r w:rsidR="00AA1F8D" w:rsidRPr="0092575C">
        <w:rPr>
          <w:rFonts w:ascii="Times New Roman" w:hAnsi="Times New Roman" w:cs="Times New Roman"/>
          <w:sz w:val="28"/>
          <w:szCs w:val="28"/>
        </w:rPr>
        <w:t>Нижнекамска и Нижнекамского района</w:t>
      </w:r>
      <w:r w:rsidR="00F16A80" w:rsidRPr="0092575C">
        <w:rPr>
          <w:rFonts w:ascii="Times New Roman" w:hAnsi="Times New Roman" w:cs="Times New Roman"/>
          <w:sz w:val="28"/>
          <w:szCs w:val="28"/>
        </w:rPr>
        <w:t xml:space="preserve"> площадки для запуска пиротехнических изделий (фейерверочных показов) (далее - </w:t>
      </w:r>
      <w:r w:rsidR="0041652E">
        <w:rPr>
          <w:rFonts w:ascii="Times New Roman" w:hAnsi="Times New Roman" w:cs="Times New Roman"/>
          <w:sz w:val="28"/>
          <w:szCs w:val="28"/>
        </w:rPr>
        <w:t>фейерверк) согласно приложению №</w:t>
      </w:r>
      <w:r w:rsidR="00F16A80" w:rsidRPr="0092575C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запретить применение фейерверков: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в помещениях, зданиях и сооружениях любого функционального назначения, включая прилегающую территорию;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на территориях взрывоопасных и пожароопасных объектов, производственных предприятий, в полосах отчуждения железных дорог, нефтепроводов, газопроводов, линий высоковольтных электропередач, на вокзалах, аэропортах, объектах военного назначения, во всех видах общественного транспорта, а также не ближе 500 м от границ данных объектов;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на территориях, прилегающих к детским, учебным, лечебно</w:t>
      </w:r>
      <w:r w:rsidR="0092575C" w:rsidRPr="0092575C">
        <w:rPr>
          <w:rFonts w:ascii="Times New Roman" w:hAnsi="Times New Roman" w:cs="Times New Roman"/>
          <w:sz w:val="28"/>
          <w:szCs w:val="28"/>
        </w:rPr>
        <w:t>-</w:t>
      </w:r>
      <w:r w:rsidRPr="0092575C">
        <w:rPr>
          <w:rFonts w:ascii="Times New Roman" w:hAnsi="Times New Roman" w:cs="Times New Roman"/>
          <w:sz w:val="28"/>
          <w:szCs w:val="28"/>
        </w:rPr>
        <w:t>профилактическим и научным учреждениям, а также не ближе 50 м от границ данных объектов;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на крышах, балконах, лоджиях, выступающих частях фасадов зданий (сооружений), на сценических площадках, стадионах и иных спортивных сооружениях;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во время проведения митингов, демонстраций, шествий, пикетирований;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лицами, не достигшими возрастного ограничения, установленного производителем пиротехнических изделий;</w:t>
      </w:r>
    </w:p>
    <w:p w:rsidR="00B17689" w:rsidRPr="0092575C" w:rsidRDefault="00F16A80" w:rsidP="007B5E7D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в ночное время в соответствии с </w:t>
      </w:r>
      <w:r w:rsidR="00AA1F8D" w:rsidRPr="0092575C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</w:t>
      </w:r>
      <w:r w:rsidRPr="0092575C">
        <w:rPr>
          <w:rFonts w:ascii="Times New Roman" w:hAnsi="Times New Roman" w:cs="Times New Roman"/>
          <w:sz w:val="28"/>
          <w:szCs w:val="28"/>
        </w:rPr>
        <w:t>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lastRenderedPageBreak/>
        <w:t xml:space="preserve">Запретить на территории </w:t>
      </w:r>
      <w:r w:rsidR="00AA1F8D" w:rsidRPr="0092575C">
        <w:rPr>
          <w:rFonts w:ascii="Times New Roman" w:hAnsi="Times New Roman" w:cs="Times New Roman"/>
          <w:sz w:val="28"/>
          <w:szCs w:val="28"/>
        </w:rPr>
        <w:t xml:space="preserve">города Нижнекамска и Нижнекамского района </w:t>
      </w:r>
      <w:r w:rsidRPr="0092575C">
        <w:rPr>
          <w:rFonts w:ascii="Times New Roman" w:hAnsi="Times New Roman" w:cs="Times New Roman"/>
          <w:sz w:val="28"/>
          <w:szCs w:val="28"/>
        </w:rPr>
        <w:t xml:space="preserve">запускать неуправляемые изделия из горючих материалов, принцип подъема которых на 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высоту основан на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 xml:space="preserve"> нагревании воздуха внутри конструкции с помощью открытого огня;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1.3. при подготовке и проведении фейерверков на площа</w:t>
      </w:r>
      <w:r w:rsidR="001D41A7">
        <w:rPr>
          <w:rFonts w:ascii="Times New Roman" w:hAnsi="Times New Roman" w:cs="Times New Roman"/>
          <w:sz w:val="28"/>
          <w:szCs w:val="28"/>
        </w:rPr>
        <w:t>дках, определенных приложением №</w:t>
      </w:r>
      <w:r w:rsidRPr="0092575C">
        <w:rPr>
          <w:rFonts w:ascii="Times New Roman" w:hAnsi="Times New Roman" w:cs="Times New Roman"/>
          <w:sz w:val="28"/>
          <w:szCs w:val="28"/>
        </w:rPr>
        <w:t>1 к настоящему постановлению, с использованием пиротехнических изделий III и выше класса опасности: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должны быть разработаны технические решения (условия), при выполнении которых возможно проведение фейерверка. Они должны включать схему местности с нанесением на ней обозначений пунктов размещения фейерверочных изделий, предусматривать безопасные расстояния до сооружений с указанием границ безопасной зоны, а также места хранения;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должно быть получено заключение о соответствии установленным требованиям пожарной безопасности к представленной документации на проведение фейерверка в любой организации, имеющей аккредитацию в области обеспечения пожарной безопасности;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площадка по организации и проведению фейерверка должна соответствовать требов</w:t>
      </w:r>
      <w:r w:rsidR="001D41A7">
        <w:rPr>
          <w:rFonts w:ascii="Times New Roman" w:hAnsi="Times New Roman" w:cs="Times New Roman"/>
          <w:sz w:val="28"/>
          <w:szCs w:val="28"/>
        </w:rPr>
        <w:t>аниям, изложенным в приложении №</w:t>
      </w:r>
      <w:r w:rsidR="00FD6C35">
        <w:rPr>
          <w:rFonts w:ascii="Times New Roman" w:hAnsi="Times New Roman" w:cs="Times New Roman"/>
          <w:sz w:val="28"/>
          <w:szCs w:val="28"/>
        </w:rPr>
        <w:t xml:space="preserve"> </w:t>
      </w:r>
      <w:r w:rsidRPr="0092575C">
        <w:rPr>
          <w:rFonts w:ascii="Times New Roman" w:hAnsi="Times New Roman" w:cs="Times New Roman"/>
          <w:sz w:val="28"/>
          <w:szCs w:val="28"/>
        </w:rPr>
        <w:t>2 к настоящему постановлению;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после выполнения условий, указанных в пунктах 2, 3 настоящего постановления, для проведения фейерверка необходимо получить разрешение в Исполнительном комитете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 xml:space="preserve">. Без письменного разрешения Исполнительного комитета </w:t>
      </w:r>
      <w:r w:rsidR="00202123" w:rsidRPr="0092575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  <w:r w:rsidRPr="0092575C">
        <w:rPr>
          <w:rFonts w:ascii="Times New Roman" w:hAnsi="Times New Roman" w:cs="Times New Roman"/>
          <w:sz w:val="28"/>
          <w:szCs w:val="28"/>
        </w:rPr>
        <w:t>проведение фейерверка на территории города запрещено.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Уполномоченным органом, осуществляющим от имени Исполнительного комитета </w:t>
      </w:r>
      <w:r w:rsidR="00202123" w:rsidRPr="0092575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  <w:r w:rsidRPr="0092575C">
        <w:rPr>
          <w:rFonts w:ascii="Times New Roman" w:hAnsi="Times New Roman" w:cs="Times New Roman"/>
          <w:sz w:val="28"/>
          <w:szCs w:val="28"/>
        </w:rPr>
        <w:t xml:space="preserve">рассмотрение заявлений и выдачу разрешений на устройство фейерверков (салютов), определить Комиссию по предупреждению и ликвидации чрезвычайных ситуаций и обеспечению пожарной безопасности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="00A21901" w:rsidRPr="0092575C">
        <w:rPr>
          <w:rFonts w:ascii="Times New Roman" w:hAnsi="Times New Roman" w:cs="Times New Roman"/>
          <w:sz w:val="28"/>
          <w:szCs w:val="28"/>
        </w:rPr>
        <w:t xml:space="preserve"> "(далее - КЧС и ОПБ Нижнекамского муниципального района)</w:t>
      </w:r>
      <w:r w:rsidRPr="0092575C">
        <w:rPr>
          <w:rFonts w:ascii="Times New Roman" w:hAnsi="Times New Roman" w:cs="Times New Roman"/>
          <w:sz w:val="28"/>
          <w:szCs w:val="28"/>
        </w:rPr>
        <w:t>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="00733965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>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установить, что постановление вступает в силу со дня его официального опубликования.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1.3(1)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>ри проведении фейерверков высотой более 50 м устроителю фейерверка необходимо получить разрешение в центре организации воздушного движения филиала "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Татаэронавигация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>" ФГУП "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Госкорпорация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 xml:space="preserve"> по организации воздушного движения в Российской Федерации".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Рекомендую: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2.1. отделу надзорной деятельности и профилактической работы по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Нижнекамскому муниципальному району Республики Татарстан</w:t>
      </w:r>
      <w:r w:rsidRPr="0092575C">
        <w:rPr>
          <w:rFonts w:ascii="Times New Roman" w:hAnsi="Times New Roman" w:cs="Times New Roman"/>
          <w:sz w:val="28"/>
          <w:szCs w:val="28"/>
        </w:rPr>
        <w:t xml:space="preserve"> управления надзорной деятельности и профилактической работы Главного управления МЧС России по Республике Татарстан (далее - ОНД и 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A21901" w:rsidRPr="0092575C">
        <w:rPr>
          <w:rFonts w:ascii="Times New Roman" w:hAnsi="Times New Roman" w:cs="Times New Roman"/>
          <w:sz w:val="28"/>
          <w:szCs w:val="28"/>
        </w:rPr>
        <w:t xml:space="preserve"> по Нижнекамскому муниципальному району</w:t>
      </w:r>
      <w:r w:rsidRPr="0092575C">
        <w:rPr>
          <w:rFonts w:ascii="Times New Roman" w:hAnsi="Times New Roman" w:cs="Times New Roman"/>
          <w:sz w:val="28"/>
          <w:szCs w:val="28"/>
        </w:rPr>
        <w:t>):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участвовать в пределах своей компетенции в информировании населения через средства массовой информации и по иным каналам о мерах по обеспечению </w:t>
      </w:r>
      <w:r w:rsidRPr="0092575C">
        <w:rPr>
          <w:rFonts w:ascii="Times New Roman" w:hAnsi="Times New Roman" w:cs="Times New Roman"/>
          <w:sz w:val="28"/>
          <w:szCs w:val="28"/>
        </w:rPr>
        <w:lastRenderedPageBreak/>
        <w:t xml:space="preserve">пожарной безопасности на территории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>, а также осуществлении пропаганды в области пожарной безопасности;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в рамках действующего законодательства организовывать проверки готовности мест запуска фейерверков на организованных пло</w:t>
      </w:r>
      <w:r w:rsidR="00C42A42">
        <w:rPr>
          <w:rFonts w:ascii="Times New Roman" w:hAnsi="Times New Roman" w:cs="Times New Roman"/>
          <w:sz w:val="28"/>
          <w:szCs w:val="28"/>
        </w:rPr>
        <w:t>щадках, указанных в приложении №</w:t>
      </w:r>
      <w:r w:rsidRPr="0092575C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Управлению МВД России по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Нижнекамскому району</w:t>
      </w:r>
      <w:r w:rsidRPr="0092575C">
        <w:rPr>
          <w:rFonts w:ascii="Times New Roman" w:hAnsi="Times New Roman" w:cs="Times New Roman"/>
          <w:sz w:val="28"/>
          <w:szCs w:val="28"/>
        </w:rPr>
        <w:t xml:space="preserve">, Управлению 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 xml:space="preserve"> по Республике Татарстан в рамк</w:t>
      </w:r>
      <w:r w:rsidR="00202123" w:rsidRPr="0092575C">
        <w:rPr>
          <w:rFonts w:ascii="Times New Roman" w:hAnsi="Times New Roman" w:cs="Times New Roman"/>
          <w:sz w:val="28"/>
          <w:szCs w:val="28"/>
        </w:rPr>
        <w:t xml:space="preserve">ах взаимодействия с ОНД и </w:t>
      </w:r>
      <w:proofErr w:type="gramStart"/>
      <w:r w:rsidR="00202123" w:rsidRPr="0092575C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202123" w:rsidRPr="0092575C">
        <w:rPr>
          <w:rFonts w:ascii="Times New Roman" w:hAnsi="Times New Roman" w:cs="Times New Roman"/>
          <w:sz w:val="28"/>
          <w:szCs w:val="28"/>
        </w:rPr>
        <w:t xml:space="preserve"> </w:t>
      </w:r>
      <w:r w:rsidR="00A21901" w:rsidRPr="0092575C">
        <w:rPr>
          <w:rFonts w:ascii="Times New Roman" w:hAnsi="Times New Roman" w:cs="Times New Roman"/>
          <w:sz w:val="28"/>
          <w:szCs w:val="28"/>
        </w:rPr>
        <w:t xml:space="preserve">по Нижнекамскому муниципальному району </w:t>
      </w:r>
      <w:r w:rsidRPr="0092575C">
        <w:rPr>
          <w:rFonts w:ascii="Times New Roman" w:hAnsi="Times New Roman" w:cs="Times New Roman"/>
          <w:sz w:val="28"/>
          <w:szCs w:val="28"/>
        </w:rPr>
        <w:t xml:space="preserve">и Исполнительным комитетом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 xml:space="preserve"> оказывать необходимую помощь по пресечению несанкционированных запусков фейерверков на территории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>;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Управлению МВД России по </w:t>
      </w:r>
      <w:r w:rsidR="00202123" w:rsidRPr="0092575C">
        <w:rPr>
          <w:rFonts w:ascii="Times New Roman" w:hAnsi="Times New Roman" w:cs="Times New Roman"/>
          <w:sz w:val="28"/>
          <w:szCs w:val="28"/>
        </w:rPr>
        <w:t>Нижнекамскому району</w:t>
      </w:r>
      <w:r w:rsidRPr="0092575C">
        <w:rPr>
          <w:rFonts w:ascii="Times New Roman" w:hAnsi="Times New Roman" w:cs="Times New Roman"/>
          <w:sz w:val="28"/>
          <w:szCs w:val="28"/>
        </w:rPr>
        <w:t xml:space="preserve">, Управлению 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 xml:space="preserve"> по Республике Татарстан в целях исполнения настоящего постановления принимать исчерпывающие правовые и организационные меры по безусловному обеспечению защиты жизни и здоровья граждан и имущества.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3. Контроль над исполнением настоящего постановления оставляю за собой.</w:t>
      </w:r>
    </w:p>
    <w:p w:rsidR="00EF6FA2" w:rsidRDefault="00EF6FA2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Pr="0092575C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Pr="0092575C" w:rsidRDefault="00F16A80" w:rsidP="001E128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Руководитель</w:t>
      </w:r>
      <w:r w:rsidR="001E1289" w:rsidRPr="001E1289">
        <w:rPr>
          <w:rFonts w:ascii="Times New Roman" w:hAnsi="Times New Roman" w:cs="Times New Roman"/>
          <w:sz w:val="28"/>
          <w:szCs w:val="28"/>
        </w:rPr>
        <w:t xml:space="preserve"> </w:t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</w:r>
      <w:r w:rsidR="001E128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E1289" w:rsidRPr="0092575C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="001E1289" w:rsidRPr="0092575C">
        <w:rPr>
          <w:rFonts w:ascii="Times New Roman" w:hAnsi="Times New Roman" w:cs="Times New Roman"/>
          <w:sz w:val="28"/>
          <w:szCs w:val="28"/>
        </w:rPr>
        <w:t>Сайфутдинов</w:t>
      </w:r>
      <w:proofErr w:type="spellEnd"/>
    </w:p>
    <w:p w:rsidR="001E1289" w:rsidRPr="0092575C" w:rsidRDefault="001E1289" w:rsidP="001E12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4CF" w:rsidRPr="0092575C" w:rsidRDefault="00AC54CF" w:rsidP="001E1289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EF6FA2" w:rsidRDefault="00EF6FA2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Pr="0092575C" w:rsidRDefault="007C423E" w:rsidP="007B5E7D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EF6FA2" w:rsidRPr="0092575C" w:rsidRDefault="00EF6FA2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C54CF" w:rsidRPr="0092575C" w:rsidRDefault="0092575C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F16A80" w:rsidRPr="0092575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D39A9" w:rsidRDefault="00F16A80" w:rsidP="006D39A9">
      <w:pPr>
        <w:pStyle w:val="a3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Утвержден</w:t>
      </w:r>
      <w:r w:rsidR="006D39A9">
        <w:rPr>
          <w:rFonts w:ascii="Times New Roman" w:hAnsi="Times New Roman" w:cs="Times New Roman"/>
          <w:sz w:val="28"/>
          <w:szCs w:val="28"/>
        </w:rPr>
        <w:t>о</w:t>
      </w:r>
    </w:p>
    <w:p w:rsidR="00AC54CF" w:rsidRPr="0092575C" w:rsidRDefault="00F16A80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EF6FA2" w:rsidRPr="0092575C" w:rsidRDefault="00F16A80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EF6FA2" w:rsidRPr="0092575C" w:rsidRDefault="00202123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</w:p>
    <w:p w:rsidR="00AC54CF" w:rsidRDefault="00F16A80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от </w:t>
      </w:r>
      <w:r w:rsidR="007B5E7D">
        <w:rPr>
          <w:rFonts w:ascii="Times New Roman" w:hAnsi="Times New Roman" w:cs="Times New Roman"/>
          <w:sz w:val="28"/>
          <w:szCs w:val="28"/>
        </w:rPr>
        <w:t>19 ноября</w:t>
      </w:r>
      <w:r w:rsidRPr="0092575C">
        <w:rPr>
          <w:rFonts w:ascii="Times New Roman" w:hAnsi="Times New Roman" w:cs="Times New Roman"/>
          <w:sz w:val="28"/>
          <w:szCs w:val="28"/>
        </w:rPr>
        <w:t xml:space="preserve"> 20</w:t>
      </w:r>
      <w:r w:rsidR="007B5E7D">
        <w:rPr>
          <w:rFonts w:ascii="Times New Roman" w:hAnsi="Times New Roman" w:cs="Times New Roman"/>
          <w:sz w:val="28"/>
          <w:szCs w:val="28"/>
        </w:rPr>
        <w:t>20</w:t>
      </w:r>
      <w:r w:rsidR="00202123" w:rsidRPr="0092575C">
        <w:rPr>
          <w:rFonts w:ascii="Times New Roman" w:hAnsi="Times New Roman" w:cs="Times New Roman"/>
          <w:sz w:val="28"/>
          <w:szCs w:val="28"/>
        </w:rPr>
        <w:t xml:space="preserve"> </w:t>
      </w:r>
      <w:r w:rsidR="00A10F85">
        <w:rPr>
          <w:rFonts w:ascii="Times New Roman" w:hAnsi="Times New Roman" w:cs="Times New Roman"/>
          <w:sz w:val="28"/>
          <w:szCs w:val="28"/>
        </w:rPr>
        <w:t>г</w:t>
      </w:r>
      <w:r w:rsidR="00042DFD">
        <w:rPr>
          <w:rFonts w:ascii="Times New Roman" w:hAnsi="Times New Roman" w:cs="Times New Roman"/>
          <w:sz w:val="28"/>
          <w:szCs w:val="28"/>
        </w:rPr>
        <w:t xml:space="preserve">ода </w:t>
      </w:r>
      <w:bookmarkStart w:id="0" w:name="_GoBack"/>
      <w:bookmarkEnd w:id="0"/>
      <w:r w:rsidR="00A10F85">
        <w:rPr>
          <w:rFonts w:ascii="Times New Roman" w:hAnsi="Times New Roman" w:cs="Times New Roman"/>
          <w:sz w:val="28"/>
          <w:szCs w:val="28"/>
        </w:rPr>
        <w:t xml:space="preserve"> №</w:t>
      </w:r>
      <w:r w:rsidR="007B5E7D">
        <w:rPr>
          <w:rFonts w:ascii="Times New Roman" w:hAnsi="Times New Roman" w:cs="Times New Roman"/>
          <w:sz w:val="28"/>
          <w:szCs w:val="28"/>
        </w:rPr>
        <w:t xml:space="preserve"> 894</w:t>
      </w:r>
    </w:p>
    <w:p w:rsidR="006D39A9" w:rsidRDefault="006D39A9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D39A9" w:rsidRPr="0092575C" w:rsidRDefault="006D39A9" w:rsidP="006D39A9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 Площадки по использованию пиротехнических изделий (фейерверочных показов) в Нижнекамском муниципальном районе</w:t>
      </w:r>
    </w:p>
    <w:p w:rsidR="006D39A9" w:rsidRPr="0092575C" w:rsidRDefault="006D39A9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F6FA2" w:rsidRPr="0092575C" w:rsidRDefault="00EF6FA2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Площадка </w:t>
      </w:r>
      <w:r w:rsidR="00202123" w:rsidRPr="0092575C">
        <w:rPr>
          <w:rFonts w:ascii="Times New Roman" w:hAnsi="Times New Roman" w:cs="Times New Roman"/>
          <w:sz w:val="28"/>
          <w:szCs w:val="28"/>
        </w:rPr>
        <w:t>на пресечении пр. Вахитова и пр. Химиков</w:t>
      </w:r>
      <w:r w:rsidR="007C423E">
        <w:rPr>
          <w:rFonts w:ascii="Times New Roman" w:hAnsi="Times New Roman" w:cs="Times New Roman"/>
          <w:sz w:val="28"/>
          <w:szCs w:val="28"/>
        </w:rPr>
        <w:t>, а именно</w:t>
      </w:r>
      <w:r w:rsidR="00202123" w:rsidRPr="0092575C">
        <w:rPr>
          <w:rFonts w:ascii="Times New Roman" w:hAnsi="Times New Roman" w:cs="Times New Roman"/>
          <w:sz w:val="28"/>
          <w:szCs w:val="28"/>
        </w:rPr>
        <w:t xml:space="preserve"> напротив дома №86 по пр. Химиков</w:t>
      </w:r>
      <w:r w:rsidRPr="0092575C">
        <w:rPr>
          <w:rFonts w:ascii="Times New Roman" w:hAnsi="Times New Roman" w:cs="Times New Roman"/>
          <w:sz w:val="28"/>
          <w:szCs w:val="28"/>
        </w:rPr>
        <w:t>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В дни проведения новогодних </w:t>
      </w:r>
      <w:r w:rsidR="00BF02B3" w:rsidRPr="0092575C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92575C">
        <w:rPr>
          <w:rFonts w:ascii="Times New Roman" w:hAnsi="Times New Roman" w:cs="Times New Roman"/>
          <w:sz w:val="28"/>
          <w:szCs w:val="28"/>
        </w:rPr>
        <w:t>праздников площадки для запуска фейерверков для населения города</w:t>
      </w:r>
      <w:r w:rsidR="00BF02B3" w:rsidRPr="0092575C">
        <w:rPr>
          <w:rFonts w:ascii="Times New Roman" w:hAnsi="Times New Roman" w:cs="Times New Roman"/>
          <w:sz w:val="28"/>
          <w:szCs w:val="28"/>
        </w:rPr>
        <w:t xml:space="preserve"> </w:t>
      </w:r>
      <w:r w:rsidRPr="0092575C">
        <w:rPr>
          <w:rFonts w:ascii="Times New Roman" w:hAnsi="Times New Roman" w:cs="Times New Roman"/>
          <w:sz w:val="28"/>
          <w:szCs w:val="28"/>
        </w:rPr>
        <w:t>определяются Исполнительн</w:t>
      </w:r>
      <w:r w:rsidR="00EF6FA2" w:rsidRPr="0092575C">
        <w:rPr>
          <w:rFonts w:ascii="Times New Roman" w:hAnsi="Times New Roman" w:cs="Times New Roman"/>
          <w:sz w:val="28"/>
          <w:szCs w:val="28"/>
        </w:rPr>
        <w:t>ым</w:t>
      </w:r>
      <w:r w:rsidRPr="0092575C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F6FA2" w:rsidRPr="0092575C">
        <w:rPr>
          <w:rFonts w:ascii="Times New Roman" w:hAnsi="Times New Roman" w:cs="Times New Roman"/>
          <w:sz w:val="28"/>
          <w:szCs w:val="28"/>
        </w:rPr>
        <w:t xml:space="preserve">ом </w:t>
      </w:r>
      <w:r w:rsidR="007C423E">
        <w:rPr>
          <w:rFonts w:ascii="Times New Roman" w:hAnsi="Times New Roman" w:cs="Times New Roman"/>
          <w:sz w:val="28"/>
          <w:szCs w:val="28"/>
        </w:rPr>
        <w:t xml:space="preserve">        </w:t>
      </w:r>
      <w:r w:rsidR="00BF02B3" w:rsidRPr="0092575C">
        <w:rPr>
          <w:rFonts w:ascii="Times New Roman" w:hAnsi="Times New Roman" w:cs="Times New Roman"/>
          <w:sz w:val="28"/>
          <w:szCs w:val="28"/>
        </w:rPr>
        <w:t xml:space="preserve">г. Нижнекамска, а для района </w:t>
      </w:r>
      <w:r w:rsidR="00EF6FA2" w:rsidRPr="0092575C">
        <w:rPr>
          <w:rFonts w:ascii="Times New Roman" w:hAnsi="Times New Roman" w:cs="Times New Roman"/>
          <w:sz w:val="28"/>
          <w:szCs w:val="28"/>
        </w:rPr>
        <w:t xml:space="preserve"> </w:t>
      </w:r>
      <w:r w:rsidR="00BF02B3" w:rsidRPr="0092575C">
        <w:rPr>
          <w:rFonts w:ascii="Times New Roman" w:hAnsi="Times New Roman" w:cs="Times New Roman"/>
          <w:sz w:val="28"/>
          <w:szCs w:val="28"/>
        </w:rPr>
        <w:t>Исполнительным</w:t>
      </w:r>
      <w:r w:rsidR="007C423E">
        <w:rPr>
          <w:rFonts w:ascii="Times New Roman" w:hAnsi="Times New Roman" w:cs="Times New Roman"/>
          <w:sz w:val="28"/>
          <w:szCs w:val="28"/>
        </w:rPr>
        <w:t>и</w:t>
      </w:r>
      <w:r w:rsidR="00BF02B3" w:rsidRPr="0092575C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7C423E">
        <w:rPr>
          <w:rFonts w:ascii="Times New Roman" w:hAnsi="Times New Roman" w:cs="Times New Roman"/>
          <w:sz w:val="28"/>
          <w:szCs w:val="28"/>
        </w:rPr>
        <w:t>а</w:t>
      </w:r>
      <w:r w:rsidR="00BF02B3" w:rsidRPr="0092575C">
        <w:rPr>
          <w:rFonts w:ascii="Times New Roman" w:hAnsi="Times New Roman" w:cs="Times New Roman"/>
          <w:sz w:val="28"/>
          <w:szCs w:val="28"/>
        </w:rPr>
        <w:t>м</w:t>
      </w:r>
      <w:r w:rsidR="007C423E">
        <w:rPr>
          <w:rFonts w:ascii="Times New Roman" w:hAnsi="Times New Roman" w:cs="Times New Roman"/>
          <w:sz w:val="28"/>
          <w:szCs w:val="28"/>
        </w:rPr>
        <w:t>и</w:t>
      </w:r>
      <w:r w:rsidR="00BF02B3" w:rsidRPr="0092575C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92575C">
        <w:rPr>
          <w:rFonts w:ascii="Times New Roman" w:hAnsi="Times New Roman" w:cs="Times New Roman"/>
          <w:sz w:val="28"/>
          <w:szCs w:val="28"/>
        </w:rPr>
        <w:t>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Иные площадки по согласованию с контролирующими органами, но при выполнении пунктов 2 - 4 настоящего постановления.</w:t>
      </w:r>
    </w:p>
    <w:p w:rsidR="00EF6FA2" w:rsidRDefault="00EF6FA2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423E" w:rsidRPr="0092575C" w:rsidRDefault="007C423E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4CF" w:rsidRPr="0092575C" w:rsidRDefault="0092575C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F16A80" w:rsidRPr="0092575C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7C423E" w:rsidRDefault="007C423E" w:rsidP="007C423E">
      <w:pPr>
        <w:pStyle w:val="a3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F6FA2" w:rsidRPr="0092575C" w:rsidRDefault="00EF6FA2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EF6FA2" w:rsidRPr="0092575C" w:rsidRDefault="00EF6FA2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EF6FA2" w:rsidRPr="0092575C" w:rsidRDefault="00EF6FA2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</w:p>
    <w:p w:rsidR="00EF6FA2" w:rsidRDefault="008E36E0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19</w:t>
      </w:r>
      <w:r w:rsidR="00EF6FA2" w:rsidRPr="009257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EF6FA2" w:rsidRPr="0092575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54A36">
        <w:rPr>
          <w:rFonts w:ascii="Times New Roman" w:hAnsi="Times New Roman" w:cs="Times New Roman"/>
          <w:sz w:val="28"/>
          <w:szCs w:val="28"/>
        </w:rPr>
        <w:t xml:space="preserve"> </w:t>
      </w:r>
      <w:r w:rsidR="0092575C">
        <w:rPr>
          <w:rFonts w:ascii="Times New Roman" w:hAnsi="Times New Roman" w:cs="Times New Roman"/>
          <w:sz w:val="28"/>
          <w:szCs w:val="28"/>
        </w:rPr>
        <w:t>г</w:t>
      </w:r>
      <w:r w:rsidR="00B54A36">
        <w:rPr>
          <w:rFonts w:ascii="Times New Roman" w:hAnsi="Times New Roman" w:cs="Times New Roman"/>
          <w:sz w:val="28"/>
          <w:szCs w:val="28"/>
        </w:rPr>
        <w:t xml:space="preserve">ода </w:t>
      </w:r>
      <w:r w:rsidR="0092575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894</w:t>
      </w:r>
    </w:p>
    <w:p w:rsidR="007C423E" w:rsidRDefault="007C423E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C423E" w:rsidRPr="00A10F85" w:rsidRDefault="007C423E" w:rsidP="007C423E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0F85">
        <w:rPr>
          <w:rFonts w:ascii="Times New Roman" w:hAnsi="Times New Roman" w:cs="Times New Roman"/>
          <w:sz w:val="28"/>
          <w:szCs w:val="28"/>
        </w:rPr>
        <w:t>Требование к площадке по использованию пиротехнических изделий (фейерверочных показов) в Нижнекамском муниципальном районе</w:t>
      </w:r>
    </w:p>
    <w:p w:rsidR="007C423E" w:rsidRPr="0092575C" w:rsidRDefault="007C423E" w:rsidP="00EF6F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C54CF" w:rsidRPr="0092575C" w:rsidRDefault="00F16A80" w:rsidP="007C423E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Площадка для проведения фейерверка должна быть отгорожена и оснащена первичными средствами пожаротушения.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Выполнена схема местности с нанесением на ней обозначений пунктов размещения фейерверка с 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предусмотрением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 xml:space="preserve"> безопасных расстояний до зданий и сооружений с указанием границ безопасной зоны, а также мест хранения отработанных изделий (размер схемы не менее формата A1).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Зрители должны находиться с наветренной стороны. Скорость ветра не должна превышать 10 м/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 xml:space="preserve"> условии расстановки пиротехнических изделий согласно разработанной схеме. Безопасное расстояние от мест проведения фейерверка до зданий и зрителей определяется с учетом требований инструкции применяемых пиротехнических изделий.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На площадках запрещается курить и разводить огонь, а также оставлять пиротехнические изделия без присмотра.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После использования пиротехнических изделий территория должна быть осмотрена и очищена от отработанных, несработавших пиротехнических изделий и их опасных элементов.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Ответственность за охрану мест и безопасность при устройстве фейерверков возлагается на лицо (организацию), проводящую фейерверк.</w:t>
      </w:r>
    </w:p>
    <w:p w:rsidR="00AC54CF" w:rsidRPr="0092575C" w:rsidRDefault="00F16A80" w:rsidP="009C0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Территория площадки, а также территория в радиусе 30 м от границ площадки должны быть очищены от горючих материалов в любое время года.</w:t>
      </w:r>
    </w:p>
    <w:p w:rsidR="00A21901" w:rsidRDefault="00A21901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1289" w:rsidRPr="0092575C" w:rsidRDefault="001E1289" w:rsidP="009C0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1901" w:rsidRPr="0092575C" w:rsidRDefault="00A21901" w:rsidP="00A219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21901" w:rsidRPr="0092575C" w:rsidRDefault="0092575C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A21901" w:rsidRPr="0092575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733965" w:rsidRDefault="00733965" w:rsidP="00733965">
      <w:pPr>
        <w:pStyle w:val="a3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21901" w:rsidRPr="0092575C" w:rsidRDefault="00A21901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A21901" w:rsidRPr="0092575C" w:rsidRDefault="00A21901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A21901" w:rsidRPr="0092575C" w:rsidRDefault="00A21901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</w:p>
    <w:p w:rsidR="00A21901" w:rsidRDefault="00BC2BC6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 ноября </w:t>
      </w:r>
      <w:r w:rsidR="00A21901" w:rsidRPr="0092575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года</w:t>
      </w:r>
      <w:r w:rsidR="0092575C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894</w:t>
      </w:r>
    </w:p>
    <w:p w:rsidR="007C423E" w:rsidRDefault="007C423E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C423E" w:rsidRPr="0092575C" w:rsidRDefault="007C423E" w:rsidP="007C423E">
      <w:pPr>
        <w:pStyle w:val="a3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92575C">
        <w:rPr>
          <w:rFonts w:ascii="Times New Roman" w:hAnsi="Times New Roman" w:cs="Times New Roman"/>
          <w:sz w:val="28"/>
          <w:szCs w:val="28"/>
        </w:rPr>
        <w:t>Порядок получения разрешения на проведение фейерверков</w:t>
      </w:r>
    </w:p>
    <w:p w:rsidR="007C423E" w:rsidRPr="0092575C" w:rsidRDefault="007C423E" w:rsidP="00A219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21901" w:rsidRPr="0092575C" w:rsidRDefault="00A21901" w:rsidP="0073396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2575C">
        <w:rPr>
          <w:rFonts w:ascii="Times New Roman" w:hAnsi="Times New Roman" w:cs="Times New Roman"/>
          <w:sz w:val="28"/>
          <w:szCs w:val="28"/>
        </w:rPr>
        <w:t>.</w:t>
      </w:r>
      <w:r w:rsidRPr="0092575C">
        <w:rPr>
          <w:rFonts w:ascii="Times New Roman" w:hAnsi="Times New Roman" w:cs="Times New Roman"/>
          <w:sz w:val="28"/>
          <w:szCs w:val="28"/>
        </w:rPr>
        <w:tab/>
        <w:t xml:space="preserve">Настоящий Порядок регулирует процедуру получения разрешения на проведение фейерверков с применением пиротехнических изделий III - V классов потенциальной опасности (далее - фейерверк) в </w:t>
      </w:r>
      <w:r w:rsidR="00C7558D" w:rsidRPr="0092575C">
        <w:rPr>
          <w:rFonts w:ascii="Times New Roman" w:hAnsi="Times New Roman" w:cs="Times New Roman"/>
          <w:sz w:val="28"/>
          <w:szCs w:val="28"/>
        </w:rPr>
        <w:t>г. Нижнекамске и Нижнекамском районе</w:t>
      </w:r>
      <w:r w:rsidRPr="0092575C">
        <w:rPr>
          <w:rFonts w:ascii="Times New Roman" w:hAnsi="Times New Roman" w:cs="Times New Roman"/>
          <w:sz w:val="28"/>
          <w:szCs w:val="28"/>
        </w:rPr>
        <w:t xml:space="preserve"> и направлен на обеспечение безопасности при проведении театральных, концертных, спортивных, культурно-развлекательных и иных массовых зрелищных мероприятий, проводимых вне помещений, с использованием фейерверков (далее - массовое мероприятие).</w:t>
      </w:r>
      <w:proofErr w:type="gramEnd"/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2.</w:t>
      </w:r>
      <w:r w:rsidRPr="0092575C">
        <w:rPr>
          <w:rFonts w:ascii="Times New Roman" w:hAnsi="Times New Roman" w:cs="Times New Roman"/>
          <w:sz w:val="28"/>
          <w:szCs w:val="28"/>
        </w:rPr>
        <w:tab/>
        <w:t>Действие настоящего Порядка распространяется на организации независимо от их организационно-правовой формы и физических лиц, проводящих фейерверки с применением пиротехнических изделий III - V классов потенциальной опасности.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3.</w:t>
      </w:r>
      <w:r w:rsidRPr="0092575C">
        <w:rPr>
          <w:rFonts w:ascii="Times New Roman" w:hAnsi="Times New Roman" w:cs="Times New Roman"/>
          <w:sz w:val="28"/>
          <w:szCs w:val="28"/>
        </w:rPr>
        <w:tab/>
        <w:t>Под организатором фейерверка в настоящем Порядке понимается юридическое или физическое лицо, являющееся инициатором массового мероприятия и осуществляющее организационное, финансовое и иное обеспечение его проведения и заключившее договор на проведение фейерверка с устроителем фейерверка.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4.</w:t>
      </w:r>
      <w:r w:rsidRPr="0092575C">
        <w:rPr>
          <w:rFonts w:ascii="Times New Roman" w:hAnsi="Times New Roman" w:cs="Times New Roman"/>
          <w:sz w:val="28"/>
          <w:szCs w:val="28"/>
        </w:rPr>
        <w:tab/>
        <w:t>Под устроителем фейерверка в настоящем Порядке понимается юридическое лицо или индивидуальный предприниматель, имеющие лицензию на применение пиротехнических изделий III - V классов потенциальной опасности в соответствии с техническим регламентом, выданную Министерством промышленности и торговли Российской Федерации.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5.</w:t>
      </w:r>
      <w:r w:rsidRPr="0092575C">
        <w:rPr>
          <w:rFonts w:ascii="Times New Roman" w:hAnsi="Times New Roman" w:cs="Times New Roman"/>
          <w:sz w:val="28"/>
          <w:szCs w:val="28"/>
        </w:rPr>
        <w:tab/>
        <w:t>Под устройством (проведением) фейерверка в настоящем Порядке понимается применение пиротехнических изделий, сопровождающее массовое мероприятие.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6.</w:t>
      </w:r>
      <w:r w:rsidRPr="0092575C">
        <w:rPr>
          <w:rFonts w:ascii="Times New Roman" w:hAnsi="Times New Roman" w:cs="Times New Roman"/>
          <w:sz w:val="28"/>
          <w:szCs w:val="28"/>
        </w:rPr>
        <w:tab/>
        <w:t xml:space="preserve">Для получения разрешения на проведение фейерверка устроитель фейерверка обязан в срок не менее чем за 20 рабочих дней до даты проведения фейерверка подать письменное заявление на проведение показа на имя Руководителя Исполнительного комитета </w:t>
      </w:r>
      <w:r w:rsidR="00C7558D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>, к которому прилагаются: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-</w:t>
      </w:r>
      <w:r w:rsidRPr="0092575C">
        <w:rPr>
          <w:rFonts w:ascii="Times New Roman" w:hAnsi="Times New Roman" w:cs="Times New Roman"/>
          <w:sz w:val="28"/>
          <w:szCs w:val="28"/>
        </w:rPr>
        <w:tab/>
        <w:t>копия договора на проведение фейерверка, заключенного между организатором фейерверка и устроителем фейерверка;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-</w:t>
      </w:r>
      <w:r w:rsidRPr="0092575C">
        <w:rPr>
          <w:rFonts w:ascii="Times New Roman" w:hAnsi="Times New Roman" w:cs="Times New Roman"/>
          <w:sz w:val="28"/>
          <w:szCs w:val="28"/>
        </w:rPr>
        <w:tab/>
        <w:t>копия лицензии на применение пиротехнических изделий III - V классов потенциальной опасности в соответствии с техническим регламентом, выданной Министерством промышленности и торговли Российской Федерации;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-</w:t>
      </w:r>
      <w:r w:rsidRPr="0092575C">
        <w:rPr>
          <w:rFonts w:ascii="Times New Roman" w:hAnsi="Times New Roman" w:cs="Times New Roman"/>
          <w:sz w:val="28"/>
          <w:szCs w:val="28"/>
        </w:rPr>
        <w:tab/>
        <w:t xml:space="preserve">техническое решение (условие), при выполнении которого возможно проведение фейерверка, включающее в себя: схему местности с нанесением на ней пунктов размещения фейерверочных изделий, безопасные расстояния до </w:t>
      </w:r>
      <w:r w:rsidRPr="0092575C">
        <w:rPr>
          <w:rFonts w:ascii="Times New Roman" w:hAnsi="Times New Roman" w:cs="Times New Roman"/>
          <w:sz w:val="28"/>
          <w:szCs w:val="28"/>
        </w:rPr>
        <w:lastRenderedPageBreak/>
        <w:t>сооружений, границы безопасной зоны, а также места хранения пиротехнических изделий;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-</w:t>
      </w:r>
      <w:r w:rsidRPr="0092575C">
        <w:rPr>
          <w:rFonts w:ascii="Times New Roman" w:hAnsi="Times New Roman" w:cs="Times New Roman"/>
          <w:sz w:val="28"/>
          <w:szCs w:val="28"/>
        </w:rPr>
        <w:tab/>
        <w:t xml:space="preserve">заключение о возможности (невозможности) проведения фейерверка, выдаваемое </w:t>
      </w:r>
      <w:r w:rsidR="00C7558D" w:rsidRPr="0092575C">
        <w:rPr>
          <w:rFonts w:ascii="Times New Roman" w:hAnsi="Times New Roman" w:cs="Times New Roman"/>
          <w:sz w:val="28"/>
          <w:szCs w:val="28"/>
        </w:rPr>
        <w:t>экспертной организацией</w:t>
      </w:r>
      <w:r w:rsidRPr="0092575C">
        <w:rPr>
          <w:rFonts w:ascii="Times New Roman" w:hAnsi="Times New Roman" w:cs="Times New Roman"/>
          <w:sz w:val="28"/>
          <w:szCs w:val="28"/>
        </w:rPr>
        <w:t xml:space="preserve"> Главного управления МЧС России по Республике Татарстан;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-</w:t>
      </w:r>
      <w:r w:rsidRPr="0092575C">
        <w:rPr>
          <w:rFonts w:ascii="Times New Roman" w:hAnsi="Times New Roman" w:cs="Times New Roman"/>
          <w:sz w:val="28"/>
          <w:szCs w:val="28"/>
        </w:rPr>
        <w:tab/>
        <w:t>разрешение центра организации воздушного движения филиала "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Татаэронавигация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>" ФГУП "</w:t>
      </w:r>
      <w:proofErr w:type="spellStart"/>
      <w:r w:rsidRPr="0092575C">
        <w:rPr>
          <w:rFonts w:ascii="Times New Roman" w:hAnsi="Times New Roman" w:cs="Times New Roman"/>
          <w:sz w:val="28"/>
          <w:szCs w:val="28"/>
        </w:rPr>
        <w:t>Госкорпорация</w:t>
      </w:r>
      <w:proofErr w:type="spellEnd"/>
      <w:r w:rsidRPr="0092575C">
        <w:rPr>
          <w:rFonts w:ascii="Times New Roman" w:hAnsi="Times New Roman" w:cs="Times New Roman"/>
          <w:sz w:val="28"/>
          <w:szCs w:val="28"/>
        </w:rPr>
        <w:t xml:space="preserve"> по организации воздушного движения в Российской Федерации" на проведение фейерверка.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7. КЧС и ОПБ </w:t>
      </w:r>
      <w:r w:rsidR="00C7558D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 xml:space="preserve"> после рассмотрения заявления и документов, указанных в пункте 6 настоящего Порядка, при наличии заключения о возможности проведения фейерверка не 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 xml:space="preserve"> чем за пять дней до даты проведения фейерверка выдает устроителю фейерверка разрешение на проведение фейерверка, оформленное как распоряжение КЧС и ОПБ </w:t>
      </w:r>
      <w:r w:rsidR="00C7558D" w:rsidRPr="0092575C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92575C">
        <w:rPr>
          <w:rFonts w:ascii="Times New Roman" w:hAnsi="Times New Roman" w:cs="Times New Roman"/>
          <w:sz w:val="28"/>
          <w:szCs w:val="28"/>
        </w:rPr>
        <w:t>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В случае принятия КЧС и ОПБ </w:t>
      </w:r>
      <w:r w:rsidR="00C7558D" w:rsidRPr="0092575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  <w:r w:rsidRPr="0092575C">
        <w:rPr>
          <w:rFonts w:ascii="Times New Roman" w:hAnsi="Times New Roman" w:cs="Times New Roman"/>
          <w:sz w:val="28"/>
          <w:szCs w:val="28"/>
        </w:rPr>
        <w:t xml:space="preserve">решения </w:t>
      </w:r>
      <w:proofErr w:type="gramStart"/>
      <w:r w:rsidRPr="0092575C">
        <w:rPr>
          <w:rFonts w:ascii="Times New Roman" w:hAnsi="Times New Roman" w:cs="Times New Roman"/>
          <w:sz w:val="28"/>
          <w:szCs w:val="28"/>
        </w:rPr>
        <w:t>об отказе в выдаче разрешения на проведение фейерверка в течение пяти рабочих дней со дня</w:t>
      </w:r>
      <w:proofErr w:type="gramEnd"/>
      <w:r w:rsidRPr="0092575C">
        <w:rPr>
          <w:rFonts w:ascii="Times New Roman" w:hAnsi="Times New Roman" w:cs="Times New Roman"/>
          <w:sz w:val="28"/>
          <w:szCs w:val="28"/>
        </w:rPr>
        <w:t xml:space="preserve"> поступления заявления устроителю фейерверка направляется на почтовый адрес, указанный в заявлении, письменное уведомление с указанием причин отказа.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Комиссия отказывает в выдаче разрешения на проведение фейерверка в случаях: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а) нарушения срока подачи заявления, определенного в пункте 6 настоящего</w:t>
      </w:r>
      <w:r w:rsidR="00C7558D" w:rsidRPr="0092575C">
        <w:rPr>
          <w:rFonts w:ascii="Times New Roman" w:hAnsi="Times New Roman" w:cs="Times New Roman"/>
          <w:sz w:val="28"/>
          <w:szCs w:val="28"/>
        </w:rPr>
        <w:t xml:space="preserve"> </w:t>
      </w:r>
      <w:r w:rsidRPr="0092575C">
        <w:rPr>
          <w:rFonts w:ascii="Times New Roman" w:hAnsi="Times New Roman" w:cs="Times New Roman"/>
          <w:sz w:val="28"/>
          <w:szCs w:val="28"/>
        </w:rPr>
        <w:t>Порядка;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б) не</w:t>
      </w:r>
      <w:r w:rsidR="00C7558D" w:rsidRPr="0092575C">
        <w:rPr>
          <w:rFonts w:ascii="Times New Roman" w:hAnsi="Times New Roman" w:cs="Times New Roman"/>
          <w:sz w:val="28"/>
          <w:szCs w:val="28"/>
        </w:rPr>
        <w:t xml:space="preserve"> </w:t>
      </w:r>
      <w:r w:rsidRPr="0092575C">
        <w:rPr>
          <w:rFonts w:ascii="Times New Roman" w:hAnsi="Times New Roman" w:cs="Times New Roman"/>
          <w:sz w:val="28"/>
          <w:szCs w:val="28"/>
        </w:rPr>
        <w:t>предоставления или предоставления в неполном объеме документов, указанных в пункте 6 настоящего Порядка;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 xml:space="preserve">в) наличия заключения о невозможности проведения фейерверка, выданного </w:t>
      </w:r>
      <w:r w:rsidR="00C7558D" w:rsidRPr="0092575C">
        <w:rPr>
          <w:rFonts w:ascii="Times New Roman" w:hAnsi="Times New Roman" w:cs="Times New Roman"/>
          <w:sz w:val="28"/>
          <w:szCs w:val="28"/>
        </w:rPr>
        <w:t>экспертной организацией</w:t>
      </w:r>
      <w:r w:rsidRPr="0092575C">
        <w:rPr>
          <w:rFonts w:ascii="Times New Roman" w:hAnsi="Times New Roman" w:cs="Times New Roman"/>
          <w:sz w:val="28"/>
          <w:szCs w:val="28"/>
        </w:rPr>
        <w:t xml:space="preserve"> Главного управления МЧС России по Республике Татарстан;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г) наличия разрешения на проведение фейерверка, выданного иному устроителю фейерверка на ту же дату, время и место проведения фейерверка, что и в заявлении.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75C">
        <w:rPr>
          <w:rFonts w:ascii="Times New Roman" w:hAnsi="Times New Roman" w:cs="Times New Roman"/>
          <w:sz w:val="28"/>
          <w:szCs w:val="28"/>
        </w:rPr>
        <w:t>8. За нарушение требований настоящего Порядка, Правил противопожарного режима, утвержденных постановлением Правительства Росс</w:t>
      </w:r>
      <w:r w:rsidR="001E1289">
        <w:rPr>
          <w:rFonts w:ascii="Times New Roman" w:hAnsi="Times New Roman" w:cs="Times New Roman"/>
          <w:sz w:val="28"/>
          <w:szCs w:val="28"/>
        </w:rPr>
        <w:t>ийской Федерации от 25.04.2012 №</w:t>
      </w:r>
      <w:r w:rsidRPr="0092575C">
        <w:rPr>
          <w:rFonts w:ascii="Times New Roman" w:hAnsi="Times New Roman" w:cs="Times New Roman"/>
          <w:sz w:val="28"/>
          <w:szCs w:val="28"/>
        </w:rPr>
        <w:t xml:space="preserve"> 390, организатор фейерверка, а также устроитель фейерверка несут ответственность в соответствии с законодательством Российской Федерации.</w:t>
      </w:r>
    </w:p>
    <w:p w:rsidR="00A21901" w:rsidRPr="0092575C" w:rsidRDefault="00A21901" w:rsidP="00A2190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21901" w:rsidRPr="0092575C" w:rsidSect="00B17689">
      <w:pgSz w:w="11900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1C3F"/>
    <w:multiLevelType w:val="multilevel"/>
    <w:tmpl w:val="FFFFFFFF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7258CD"/>
    <w:multiLevelType w:val="hybridMultilevel"/>
    <w:tmpl w:val="FFFFFFFF"/>
    <w:lvl w:ilvl="0" w:tplc="105271D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C38D41C">
      <w:start w:val="1"/>
      <w:numFmt w:val="bullet"/>
      <w:lvlText w:val="o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B48547E">
      <w:start w:val="1"/>
      <w:numFmt w:val="bullet"/>
      <w:lvlText w:val="▪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F9745E98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44C23B9C">
      <w:start w:val="1"/>
      <w:numFmt w:val="bullet"/>
      <w:lvlText w:val="o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0AC31F4">
      <w:start w:val="1"/>
      <w:numFmt w:val="bullet"/>
      <w:lvlText w:val="▪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C461D6C">
      <w:start w:val="1"/>
      <w:numFmt w:val="bullet"/>
      <w:lvlText w:val="•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602C676">
      <w:start w:val="1"/>
      <w:numFmt w:val="bullet"/>
      <w:lvlText w:val="o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4F8EEC4">
      <w:start w:val="1"/>
      <w:numFmt w:val="bullet"/>
      <w:lvlText w:val="▪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24AE4"/>
    <w:multiLevelType w:val="multilevel"/>
    <w:tmpl w:val="FFFFFFFF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3382602"/>
    <w:multiLevelType w:val="hybridMultilevel"/>
    <w:tmpl w:val="FFFFFFFF"/>
    <w:lvl w:ilvl="0" w:tplc="BA7CA87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7C68FE4">
      <w:start w:val="1"/>
      <w:numFmt w:val="bullet"/>
      <w:lvlText w:val="o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5A6484E">
      <w:start w:val="1"/>
      <w:numFmt w:val="bullet"/>
      <w:lvlText w:val="▪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3A72B4EE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9A147FC8">
      <w:start w:val="1"/>
      <w:numFmt w:val="bullet"/>
      <w:lvlText w:val="o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820694A6">
      <w:start w:val="1"/>
      <w:numFmt w:val="bullet"/>
      <w:lvlText w:val="▪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4E4E6390">
      <w:start w:val="1"/>
      <w:numFmt w:val="bullet"/>
      <w:lvlText w:val="•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206E972">
      <w:start w:val="1"/>
      <w:numFmt w:val="bullet"/>
      <w:lvlText w:val="o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4C9C49C2">
      <w:start w:val="1"/>
      <w:numFmt w:val="bullet"/>
      <w:lvlText w:val="▪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6C07AC2"/>
    <w:multiLevelType w:val="hybridMultilevel"/>
    <w:tmpl w:val="FFFFFFFF"/>
    <w:lvl w:ilvl="0" w:tplc="4E86D676">
      <w:start w:val="2"/>
      <w:numFmt w:val="decimal"/>
      <w:lvlText w:val="%1."/>
      <w:lvlJc w:val="left"/>
      <w:pPr>
        <w:ind w:left="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5E2A05C">
      <w:start w:val="1"/>
      <w:numFmt w:val="lowerLetter"/>
      <w:lvlText w:val="%2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5C0ABE8">
      <w:start w:val="1"/>
      <w:numFmt w:val="lowerRoman"/>
      <w:lvlText w:val="%3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C0CA3A6">
      <w:start w:val="1"/>
      <w:numFmt w:val="decimal"/>
      <w:lvlText w:val="%4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6C099BA">
      <w:start w:val="1"/>
      <w:numFmt w:val="lowerLetter"/>
      <w:lvlText w:val="%5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A7AC1AA">
      <w:start w:val="1"/>
      <w:numFmt w:val="lowerRoman"/>
      <w:lvlText w:val="%6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8207842">
      <w:start w:val="1"/>
      <w:numFmt w:val="decimal"/>
      <w:lvlText w:val="%7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F946AF4">
      <w:start w:val="1"/>
      <w:numFmt w:val="lowerLetter"/>
      <w:lvlText w:val="%8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7B2E420">
      <w:start w:val="1"/>
      <w:numFmt w:val="lowerRoman"/>
      <w:lvlText w:val="%9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65295F"/>
    <w:multiLevelType w:val="hybridMultilevel"/>
    <w:tmpl w:val="FFFFFFFF"/>
    <w:lvl w:ilvl="0" w:tplc="9AD8EF5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4F8DF38">
      <w:start w:val="1"/>
      <w:numFmt w:val="lowerLetter"/>
      <w:lvlText w:val="%2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8DE22FE">
      <w:start w:val="1"/>
      <w:numFmt w:val="lowerRoman"/>
      <w:lvlText w:val="%3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F1C2A4E">
      <w:start w:val="1"/>
      <w:numFmt w:val="decimal"/>
      <w:lvlText w:val="%4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170B366">
      <w:start w:val="1"/>
      <w:numFmt w:val="lowerLetter"/>
      <w:lvlText w:val="%5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C7A0FB1A">
      <w:start w:val="1"/>
      <w:numFmt w:val="lowerRoman"/>
      <w:lvlText w:val="%6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F2EFC36">
      <w:start w:val="1"/>
      <w:numFmt w:val="decimal"/>
      <w:lvlText w:val="%7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0C28464">
      <w:start w:val="1"/>
      <w:numFmt w:val="lowerLetter"/>
      <w:lvlText w:val="%8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72C99B4">
      <w:start w:val="1"/>
      <w:numFmt w:val="lowerRoman"/>
      <w:lvlText w:val="%9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A31307F"/>
    <w:multiLevelType w:val="multilevel"/>
    <w:tmpl w:val="FFFFFFFF"/>
    <w:lvl w:ilvl="0">
      <w:start w:val="1"/>
      <w:numFmt w:val="decimal"/>
      <w:lvlText w:val="%1."/>
      <w:lvlJc w:val="left"/>
      <w:pPr>
        <w:ind w:left="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AC68BC"/>
    <w:multiLevelType w:val="hybridMultilevel"/>
    <w:tmpl w:val="FFFFFFFF"/>
    <w:lvl w:ilvl="0" w:tplc="6A605A1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2123C0C">
      <w:start w:val="1"/>
      <w:numFmt w:val="lowerLetter"/>
      <w:lvlText w:val="%2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1862ACBE">
      <w:start w:val="1"/>
      <w:numFmt w:val="lowerRoman"/>
      <w:lvlText w:val="%3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70C1876">
      <w:start w:val="1"/>
      <w:numFmt w:val="decimal"/>
      <w:lvlText w:val="%4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CDC6DB64">
      <w:start w:val="1"/>
      <w:numFmt w:val="lowerLetter"/>
      <w:lvlText w:val="%5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F541272">
      <w:start w:val="1"/>
      <w:numFmt w:val="lowerRoman"/>
      <w:lvlText w:val="%6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06E4AFA6">
      <w:start w:val="1"/>
      <w:numFmt w:val="decimal"/>
      <w:lvlText w:val="%7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198442CE">
      <w:start w:val="1"/>
      <w:numFmt w:val="lowerLetter"/>
      <w:lvlText w:val="%8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5B09D90">
      <w:start w:val="1"/>
      <w:numFmt w:val="lowerRoman"/>
      <w:lvlText w:val="%9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CF"/>
    <w:rsid w:val="00042DFD"/>
    <w:rsid w:val="001316CF"/>
    <w:rsid w:val="001D41A7"/>
    <w:rsid w:val="001E1289"/>
    <w:rsid w:val="00202123"/>
    <w:rsid w:val="0041652E"/>
    <w:rsid w:val="006D39A9"/>
    <w:rsid w:val="00733965"/>
    <w:rsid w:val="00791741"/>
    <w:rsid w:val="007A740A"/>
    <w:rsid w:val="007B5E7D"/>
    <w:rsid w:val="007C423E"/>
    <w:rsid w:val="00822CDF"/>
    <w:rsid w:val="008D32BF"/>
    <w:rsid w:val="008E36E0"/>
    <w:rsid w:val="0092575C"/>
    <w:rsid w:val="009C04D9"/>
    <w:rsid w:val="00A10F85"/>
    <w:rsid w:val="00A21901"/>
    <w:rsid w:val="00AA1F8D"/>
    <w:rsid w:val="00AC54CF"/>
    <w:rsid w:val="00B17689"/>
    <w:rsid w:val="00B54A36"/>
    <w:rsid w:val="00BC2BC6"/>
    <w:rsid w:val="00BF02B3"/>
    <w:rsid w:val="00C42A42"/>
    <w:rsid w:val="00C7558D"/>
    <w:rsid w:val="00EF6FA2"/>
    <w:rsid w:val="00F16A80"/>
    <w:rsid w:val="00FD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20" w:line="261" w:lineRule="auto"/>
      <w:ind w:firstLine="278"/>
      <w:jc w:val="both"/>
    </w:pPr>
    <w:rPr>
      <w:rFonts w:ascii="Arial" w:eastAsia="Arial" w:hAnsi="Arial" w:cs="Arial"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04D9"/>
    <w:pPr>
      <w:spacing w:after="0" w:line="240" w:lineRule="auto"/>
      <w:ind w:firstLine="278"/>
      <w:jc w:val="both"/>
    </w:pPr>
    <w:rPr>
      <w:rFonts w:ascii="Arial" w:eastAsia="Arial" w:hAnsi="Arial" w:cs="Arial"/>
      <w:color w:val="000000"/>
      <w:sz w:val="29"/>
    </w:rPr>
  </w:style>
  <w:style w:type="paragraph" w:styleId="a4">
    <w:name w:val="Balloon Text"/>
    <w:basedOn w:val="a"/>
    <w:link w:val="a5"/>
    <w:uiPriority w:val="99"/>
    <w:semiHidden/>
    <w:unhideWhenUsed/>
    <w:rsid w:val="001D4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1A7"/>
    <w:rPr>
      <w:rFonts w:ascii="Tahoma" w:eastAsia="Arial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7339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20" w:line="261" w:lineRule="auto"/>
      <w:ind w:firstLine="278"/>
      <w:jc w:val="both"/>
    </w:pPr>
    <w:rPr>
      <w:rFonts w:ascii="Arial" w:eastAsia="Arial" w:hAnsi="Arial" w:cs="Arial"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04D9"/>
    <w:pPr>
      <w:spacing w:after="0" w:line="240" w:lineRule="auto"/>
      <w:ind w:firstLine="278"/>
      <w:jc w:val="both"/>
    </w:pPr>
    <w:rPr>
      <w:rFonts w:ascii="Arial" w:eastAsia="Arial" w:hAnsi="Arial" w:cs="Arial"/>
      <w:color w:val="000000"/>
      <w:sz w:val="29"/>
    </w:rPr>
  </w:style>
  <w:style w:type="paragraph" w:styleId="a4">
    <w:name w:val="Balloon Text"/>
    <w:basedOn w:val="a"/>
    <w:link w:val="a5"/>
    <w:uiPriority w:val="99"/>
    <w:semiHidden/>
    <w:unhideWhenUsed/>
    <w:rsid w:val="001D4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1A7"/>
    <w:rPr>
      <w:rFonts w:ascii="Tahoma" w:eastAsia="Arial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7339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902191783" TargetMode="External"/><Relationship Id="rId18" Type="http://schemas.openxmlformats.org/officeDocument/2006/relationships/hyperlink" Target="http://docs.cntd.ru/document/902191783" TargetMode="External"/><Relationship Id="rId26" Type="http://schemas.openxmlformats.org/officeDocument/2006/relationships/hyperlink" Target="http://docs.cntd.ru/document/902191783" TargetMode="External"/><Relationship Id="rId39" Type="http://schemas.openxmlformats.org/officeDocument/2006/relationships/hyperlink" Target="http://docs.cntd.ru/document/902191783" TargetMode="External"/><Relationship Id="rId21" Type="http://schemas.openxmlformats.org/officeDocument/2006/relationships/hyperlink" Target="http://docs.cntd.ru/document/902191783" TargetMode="External"/><Relationship Id="rId34" Type="http://schemas.openxmlformats.org/officeDocument/2006/relationships/hyperlink" Target="http://docs.cntd.ru/document/902191783" TargetMode="External"/><Relationship Id="rId42" Type="http://schemas.openxmlformats.org/officeDocument/2006/relationships/hyperlink" Target="http://docs.cntd.ru/document/902191783" TargetMode="External"/><Relationship Id="rId47" Type="http://schemas.openxmlformats.org/officeDocument/2006/relationships/hyperlink" Target="http://docs.cntd.ru/document/429055375" TargetMode="External"/><Relationship Id="rId50" Type="http://schemas.openxmlformats.org/officeDocument/2006/relationships/hyperlink" Target="http://docs.cntd.ru/document/429055375" TargetMode="External"/><Relationship Id="rId55" Type="http://schemas.openxmlformats.org/officeDocument/2006/relationships/fontTable" Target="fontTable.xml"/><Relationship Id="rId7" Type="http://schemas.openxmlformats.org/officeDocument/2006/relationships/package" Target="embeddings/_________Microsoft_Word1.docx"/><Relationship Id="rId12" Type="http://schemas.openxmlformats.org/officeDocument/2006/relationships/hyperlink" Target="http://docs.cntd.ru/document/902191783" TargetMode="External"/><Relationship Id="rId17" Type="http://schemas.openxmlformats.org/officeDocument/2006/relationships/hyperlink" Target="http://docs.cntd.ru/document/902191783" TargetMode="External"/><Relationship Id="rId25" Type="http://schemas.openxmlformats.org/officeDocument/2006/relationships/hyperlink" Target="http://docs.cntd.ru/document/902191783" TargetMode="External"/><Relationship Id="rId33" Type="http://schemas.openxmlformats.org/officeDocument/2006/relationships/hyperlink" Target="http://docs.cntd.ru/document/902191783" TargetMode="External"/><Relationship Id="rId38" Type="http://schemas.openxmlformats.org/officeDocument/2006/relationships/hyperlink" Target="http://docs.cntd.ru/document/902191783" TargetMode="External"/><Relationship Id="rId46" Type="http://schemas.openxmlformats.org/officeDocument/2006/relationships/hyperlink" Target="http://docs.cntd.ru/document/429055375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191783" TargetMode="External"/><Relationship Id="rId20" Type="http://schemas.openxmlformats.org/officeDocument/2006/relationships/hyperlink" Target="http://docs.cntd.ru/document/902191783" TargetMode="External"/><Relationship Id="rId29" Type="http://schemas.openxmlformats.org/officeDocument/2006/relationships/hyperlink" Target="http://docs.cntd.ru/document/902191783" TargetMode="External"/><Relationship Id="rId41" Type="http://schemas.openxmlformats.org/officeDocument/2006/relationships/hyperlink" Target="http://docs.cntd.ru/document/902191783" TargetMode="External"/><Relationship Id="rId54" Type="http://schemas.openxmlformats.org/officeDocument/2006/relationships/hyperlink" Target="http://docs.cntd.ru/document/543563007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://docs.cntd.ru/document/902191783" TargetMode="External"/><Relationship Id="rId24" Type="http://schemas.openxmlformats.org/officeDocument/2006/relationships/hyperlink" Target="http://docs.cntd.ru/document/902191783" TargetMode="External"/><Relationship Id="rId32" Type="http://schemas.openxmlformats.org/officeDocument/2006/relationships/hyperlink" Target="http://docs.cntd.ru/document/902191783" TargetMode="External"/><Relationship Id="rId37" Type="http://schemas.openxmlformats.org/officeDocument/2006/relationships/hyperlink" Target="http://docs.cntd.ru/document/902191783" TargetMode="External"/><Relationship Id="rId40" Type="http://schemas.openxmlformats.org/officeDocument/2006/relationships/hyperlink" Target="http://docs.cntd.ru/document/902191783" TargetMode="External"/><Relationship Id="rId45" Type="http://schemas.openxmlformats.org/officeDocument/2006/relationships/hyperlink" Target="http://docs.cntd.ru/document/429055375" TargetMode="External"/><Relationship Id="rId53" Type="http://schemas.openxmlformats.org/officeDocument/2006/relationships/hyperlink" Target="http://docs.cntd.ru/document/4290553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191783" TargetMode="External"/><Relationship Id="rId23" Type="http://schemas.openxmlformats.org/officeDocument/2006/relationships/hyperlink" Target="http://docs.cntd.ru/document/902191783" TargetMode="External"/><Relationship Id="rId28" Type="http://schemas.openxmlformats.org/officeDocument/2006/relationships/hyperlink" Target="http://docs.cntd.ru/document/902191783" TargetMode="External"/><Relationship Id="rId36" Type="http://schemas.openxmlformats.org/officeDocument/2006/relationships/hyperlink" Target="http://docs.cntd.ru/document/902191783" TargetMode="External"/><Relationship Id="rId49" Type="http://schemas.openxmlformats.org/officeDocument/2006/relationships/hyperlink" Target="http://docs.cntd.ru/document/429055375" TargetMode="External"/><Relationship Id="rId10" Type="http://schemas.openxmlformats.org/officeDocument/2006/relationships/hyperlink" Target="http://docs.cntd.ru/document/902191783" TargetMode="External"/><Relationship Id="rId19" Type="http://schemas.openxmlformats.org/officeDocument/2006/relationships/hyperlink" Target="http://docs.cntd.ru/document/902191783" TargetMode="External"/><Relationship Id="rId31" Type="http://schemas.openxmlformats.org/officeDocument/2006/relationships/hyperlink" Target="http://docs.cntd.ru/document/902191783" TargetMode="External"/><Relationship Id="rId44" Type="http://schemas.openxmlformats.org/officeDocument/2006/relationships/hyperlink" Target="http://docs.cntd.ru/document/902191783" TargetMode="External"/><Relationship Id="rId52" Type="http://schemas.openxmlformats.org/officeDocument/2006/relationships/hyperlink" Target="http://docs.cntd.ru/document/4290553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91783" TargetMode="External"/><Relationship Id="rId14" Type="http://schemas.openxmlformats.org/officeDocument/2006/relationships/hyperlink" Target="http://docs.cntd.ru/document/902191783" TargetMode="External"/><Relationship Id="rId22" Type="http://schemas.openxmlformats.org/officeDocument/2006/relationships/hyperlink" Target="http://docs.cntd.ru/document/902191783" TargetMode="External"/><Relationship Id="rId27" Type="http://schemas.openxmlformats.org/officeDocument/2006/relationships/hyperlink" Target="http://docs.cntd.ru/document/902191783" TargetMode="External"/><Relationship Id="rId30" Type="http://schemas.openxmlformats.org/officeDocument/2006/relationships/hyperlink" Target="http://docs.cntd.ru/document/902191783" TargetMode="External"/><Relationship Id="rId35" Type="http://schemas.openxmlformats.org/officeDocument/2006/relationships/hyperlink" Target="http://docs.cntd.ru/document/902191783" TargetMode="External"/><Relationship Id="rId43" Type="http://schemas.openxmlformats.org/officeDocument/2006/relationships/hyperlink" Target="http://docs.cntd.ru/document/902191783" TargetMode="External"/><Relationship Id="rId48" Type="http://schemas.openxmlformats.org/officeDocument/2006/relationships/hyperlink" Target="http://docs.cntd.ru/document/429055375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docs.cntd.ru/document/902191783" TargetMode="External"/><Relationship Id="rId51" Type="http://schemas.openxmlformats.org/officeDocument/2006/relationships/hyperlink" Target="http://docs.cntd.ru/document/429055375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2020-11-19T12:43:00Z</cp:lastPrinted>
  <dcterms:created xsi:type="dcterms:W3CDTF">2020-11-19T12:46:00Z</dcterms:created>
  <dcterms:modified xsi:type="dcterms:W3CDTF">2020-11-20T12:49:00Z</dcterms:modified>
</cp:coreProperties>
</file>