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116628876"/>
    <w:bookmarkStart w:id="1" w:name="_MON_1733302670"/>
    <w:bookmarkEnd w:id="1"/>
    <w:p w:rsidR="00897558" w:rsidRDefault="00897558" w:rsidP="00183ECB">
      <w:pPr>
        <w:autoSpaceDE w:val="0"/>
        <w:autoSpaceDN w:val="0"/>
        <w:adjustRightInd w:val="0"/>
        <w:ind w:right="5810"/>
        <w:jc w:val="both"/>
        <w:rPr>
          <w:bCs/>
          <w:sz w:val="28"/>
          <w:szCs w:val="28"/>
        </w:rPr>
      </w:pPr>
      <w:r w:rsidRPr="00897558">
        <w:rPr>
          <w:bCs/>
          <w:sz w:val="28"/>
          <w:szCs w:val="28"/>
        </w:rPr>
        <w:object w:dxaOrig="9884" w:dyaOrig="31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9" type="#_x0000_t75" style="width:494.4pt;height:159.6pt" o:ole="">
            <v:imagedata r:id="rId5" o:title=""/>
          </v:shape>
          <o:OLEObject Type="Embed" ProgID="Word.Document.12" ShapeID="_x0000_i1179" DrawAspect="Content" ObjectID="_1733302961" r:id="rId6">
            <o:FieldCodes>\s</o:FieldCodes>
          </o:OLEObject>
        </w:object>
      </w:r>
    </w:p>
    <w:p w:rsidR="00897558" w:rsidRDefault="00897558" w:rsidP="00183ECB">
      <w:pPr>
        <w:autoSpaceDE w:val="0"/>
        <w:autoSpaceDN w:val="0"/>
        <w:adjustRightInd w:val="0"/>
        <w:ind w:right="5810"/>
        <w:jc w:val="both"/>
        <w:rPr>
          <w:bCs/>
          <w:sz w:val="28"/>
          <w:szCs w:val="28"/>
        </w:rPr>
      </w:pPr>
    </w:p>
    <w:p w:rsidR="005E6B22" w:rsidRPr="00B536C7" w:rsidRDefault="005E6B22" w:rsidP="00897558">
      <w:pPr>
        <w:autoSpaceDE w:val="0"/>
        <w:autoSpaceDN w:val="0"/>
        <w:adjustRightInd w:val="0"/>
        <w:ind w:right="140"/>
        <w:jc w:val="center"/>
        <w:rPr>
          <w:bCs/>
          <w:sz w:val="28"/>
          <w:szCs w:val="28"/>
        </w:rPr>
      </w:pPr>
      <w:r w:rsidRPr="005E6B22">
        <w:rPr>
          <w:bCs/>
          <w:sz w:val="28"/>
          <w:szCs w:val="28"/>
        </w:rPr>
        <w:t>Түбән Кама муниципаль районы Башкарма комитетының 2021 елның 18 июнендәге 610 номерлы карары белән расланган</w:t>
      </w:r>
      <w:r>
        <w:rPr>
          <w:bCs/>
          <w:sz w:val="28"/>
          <w:szCs w:val="28"/>
        </w:rPr>
        <w:t xml:space="preserve"> «</w:t>
      </w:r>
      <w:r w:rsidRPr="005E6B22">
        <w:rPr>
          <w:bCs/>
          <w:sz w:val="28"/>
          <w:szCs w:val="28"/>
        </w:rPr>
        <w:t>Гомуми белем бирү программаларын гамәлгә ашыручы мәгариф оешмаларына керү тур</w:t>
      </w:r>
      <w:r>
        <w:rPr>
          <w:bCs/>
          <w:sz w:val="28"/>
          <w:szCs w:val="28"/>
        </w:rPr>
        <w:t>ында гаризалар кабул итү» м</w:t>
      </w:r>
      <w:r w:rsidRPr="005E6B22">
        <w:rPr>
          <w:bCs/>
          <w:sz w:val="28"/>
          <w:szCs w:val="28"/>
        </w:rPr>
        <w:t>униципаль хезмәт күрсәтүнең административ регламентына үзгәрешләр кертү хакында</w:t>
      </w:r>
    </w:p>
    <w:bookmarkEnd w:id="0"/>
    <w:p w:rsidR="005E6B22" w:rsidRDefault="005E6B22" w:rsidP="00B536C7">
      <w:pPr>
        <w:autoSpaceDE w:val="0"/>
        <w:autoSpaceDN w:val="0"/>
        <w:adjustRightInd w:val="0"/>
        <w:ind w:firstLine="709"/>
        <w:jc w:val="both"/>
        <w:rPr>
          <w:sz w:val="28"/>
          <w:szCs w:val="28"/>
        </w:rPr>
      </w:pPr>
    </w:p>
    <w:p w:rsidR="005E6B22" w:rsidRPr="00183ECB" w:rsidRDefault="005E6B22" w:rsidP="00B536C7">
      <w:pPr>
        <w:autoSpaceDE w:val="0"/>
        <w:autoSpaceDN w:val="0"/>
        <w:adjustRightInd w:val="0"/>
        <w:ind w:firstLine="709"/>
        <w:jc w:val="both"/>
        <w:rPr>
          <w:sz w:val="28"/>
          <w:szCs w:val="28"/>
        </w:rPr>
      </w:pPr>
      <w:r w:rsidRPr="005E6B22">
        <w:rPr>
          <w:sz w:val="28"/>
          <w:szCs w:val="28"/>
        </w:rPr>
        <w:t xml:space="preserve">«Дәүләт һәм </w:t>
      </w:r>
      <w:r w:rsidRPr="00183ECB">
        <w:rPr>
          <w:sz w:val="28"/>
          <w:szCs w:val="28"/>
        </w:rPr>
        <w:t>муниципаль хезмәтләр күрсәтүне оештыру турында» Федераль законга мөрәҗәгать итүче тарафыннан бердәм гариза бирү юлы белән дәүләт һәм муниципаль хезмәтләр күрсәтүнең күпфункцияле үзәкләрендә бернич</w:t>
      </w:r>
      <w:r w:rsidRPr="00183ECB">
        <w:rPr>
          <w:sz w:val="28"/>
          <w:szCs w:val="28"/>
          <w:lang w:val="tt-RU"/>
        </w:rPr>
        <w:t>ә дәүләт (муниципаль) хезмәте</w:t>
      </w:r>
      <w:r w:rsidRPr="00183ECB">
        <w:rPr>
          <w:sz w:val="28"/>
          <w:szCs w:val="28"/>
        </w:rPr>
        <w:t xml:space="preserve"> күрсәтү мөмкинлеген беркетү өлешендә үзгәрешләр кертү хакында» 2017 елның 29 декабрендәге 479-ФЗ номерлы Федераль закон, «Дәүләт һәм муниципаль хезмәтләр күрсәтүне оештыру турында</w:t>
      </w:r>
      <w:r w:rsidRPr="00183ECB">
        <w:rPr>
          <w:sz w:val="28"/>
          <w:szCs w:val="28"/>
          <w:lang w:val="tt-RU"/>
        </w:rPr>
        <w:t>»</w:t>
      </w:r>
      <w:r w:rsidRPr="00183ECB">
        <w:rPr>
          <w:sz w:val="28"/>
          <w:szCs w:val="28"/>
        </w:rPr>
        <w:t xml:space="preserve"> Федераль законга дәүләт һәм муниципаль хезмәтләр күрсәткәндә гражданнарның өстәмә гарантияләрен билгеләү өлешендә үзгәрешләр кертү хакында» 2018 елның 19 июлендәге 204-ФЗ номерлы Федераль закон </w:t>
      </w:r>
      <w:r w:rsidRPr="00183ECB">
        <w:rPr>
          <w:sz w:val="28"/>
          <w:szCs w:val="28"/>
          <w:lang w:val="tt-RU"/>
        </w:rPr>
        <w:t xml:space="preserve">нигезендә, </w:t>
      </w:r>
      <w:r w:rsidRPr="00183ECB">
        <w:rPr>
          <w:sz w:val="28"/>
          <w:szCs w:val="28"/>
        </w:rPr>
        <w:t>Түбән Кама муниципаль районы Башкарма комитеты карар бирә:</w:t>
      </w:r>
    </w:p>
    <w:p w:rsidR="005E6B22" w:rsidRPr="00183ECB" w:rsidRDefault="005E6B22" w:rsidP="005E6B22">
      <w:pPr>
        <w:tabs>
          <w:tab w:val="left" w:pos="1134"/>
        </w:tabs>
        <w:autoSpaceDE w:val="0"/>
        <w:autoSpaceDN w:val="0"/>
        <w:adjustRightInd w:val="0"/>
        <w:ind w:firstLine="709"/>
        <w:jc w:val="both"/>
        <w:rPr>
          <w:sz w:val="28"/>
          <w:szCs w:val="28"/>
        </w:rPr>
      </w:pPr>
      <w:r w:rsidRPr="00183ECB">
        <w:rPr>
          <w:sz w:val="28"/>
          <w:szCs w:val="28"/>
        </w:rPr>
        <w:t xml:space="preserve">1. Түбән Кама муниципаль районы Башкарма комитетының 2021 елның </w:t>
      </w:r>
      <w:r w:rsidR="00183ECB">
        <w:rPr>
          <w:sz w:val="28"/>
          <w:szCs w:val="28"/>
        </w:rPr>
        <w:t xml:space="preserve">                </w:t>
      </w:r>
      <w:r w:rsidRPr="00183ECB">
        <w:rPr>
          <w:sz w:val="28"/>
          <w:szCs w:val="28"/>
        </w:rPr>
        <w:t>18 июнендәге 610 номерлы карары белән расланган «Гомуми белем бирү программаларын гамәлгә ашыручы мәгариф оешмаларына керү турында гаризалар кабул итү» муниципаль хезмәт күрсәтүнең административ регламентына</w:t>
      </w:r>
      <w:r w:rsidRPr="00183ECB">
        <w:rPr>
          <w:sz w:val="28"/>
          <w:szCs w:val="28"/>
          <w:lang w:val="tt-RU"/>
        </w:rPr>
        <w:t xml:space="preserve"> түбәндәге</w:t>
      </w:r>
      <w:r w:rsidRPr="00183ECB">
        <w:rPr>
          <w:sz w:val="28"/>
          <w:szCs w:val="28"/>
        </w:rPr>
        <w:t xml:space="preserve"> үзгәрешләр кертергә:</w:t>
      </w:r>
    </w:p>
    <w:p w:rsidR="00C54EA4" w:rsidRPr="00183ECB" w:rsidRDefault="005E6B22" w:rsidP="00B536C7">
      <w:pPr>
        <w:tabs>
          <w:tab w:val="left" w:pos="1134"/>
        </w:tabs>
        <w:autoSpaceDE w:val="0"/>
        <w:autoSpaceDN w:val="0"/>
        <w:adjustRightInd w:val="0"/>
        <w:ind w:firstLine="709"/>
        <w:jc w:val="both"/>
        <w:rPr>
          <w:sz w:val="28"/>
          <w:szCs w:val="28"/>
        </w:rPr>
      </w:pPr>
      <w:r w:rsidRPr="00183ECB">
        <w:rPr>
          <w:sz w:val="28"/>
          <w:szCs w:val="28"/>
        </w:rPr>
        <w:t>Регламентның 1 бүлегенә түбәндәге эчтәлекле 1.6 пункт өстәргә:</w:t>
      </w:r>
    </w:p>
    <w:p w:rsidR="005E6B22" w:rsidRPr="00183ECB" w:rsidRDefault="00B13E96" w:rsidP="00B536C7">
      <w:pPr>
        <w:tabs>
          <w:tab w:val="left" w:pos="1134"/>
        </w:tabs>
        <w:autoSpaceDE w:val="0"/>
        <w:autoSpaceDN w:val="0"/>
        <w:adjustRightInd w:val="0"/>
        <w:ind w:firstLine="709"/>
        <w:jc w:val="both"/>
        <w:rPr>
          <w:sz w:val="28"/>
          <w:szCs w:val="28"/>
        </w:rPr>
      </w:pPr>
      <w:r w:rsidRPr="00183ECB">
        <w:rPr>
          <w:sz w:val="28"/>
          <w:szCs w:val="28"/>
        </w:rPr>
        <w:t xml:space="preserve"> «1.6. Алдан башкару</w:t>
      </w:r>
      <w:r w:rsidR="005E6B22" w:rsidRPr="00183ECB">
        <w:rPr>
          <w:sz w:val="28"/>
          <w:szCs w:val="28"/>
        </w:rPr>
        <w:t xml:space="preserve"> (</w:t>
      </w:r>
      <w:r w:rsidRPr="00183ECB">
        <w:rPr>
          <w:sz w:val="28"/>
          <w:szCs w:val="28"/>
          <w:lang w:val="tt-RU"/>
        </w:rPr>
        <w:t>про</w:t>
      </w:r>
      <w:r w:rsidR="005E6B22" w:rsidRPr="00183ECB">
        <w:rPr>
          <w:sz w:val="28"/>
          <w:szCs w:val="28"/>
        </w:rPr>
        <w:t>актив) режим</w:t>
      </w:r>
      <w:r w:rsidRPr="00183ECB">
        <w:rPr>
          <w:sz w:val="28"/>
          <w:szCs w:val="28"/>
          <w:lang w:val="tt-RU"/>
        </w:rPr>
        <w:t>ын</w:t>
      </w:r>
      <w:r w:rsidR="005E6B22" w:rsidRPr="00183ECB">
        <w:rPr>
          <w:sz w:val="28"/>
          <w:szCs w:val="28"/>
        </w:rPr>
        <w:t>да муниципаль хезмәт күрсәтү очраклары һәм тәртибе;</w:t>
      </w:r>
    </w:p>
    <w:p w:rsidR="00183ECB" w:rsidRDefault="00B13E96" w:rsidP="00AC636D">
      <w:pPr>
        <w:tabs>
          <w:tab w:val="left" w:pos="1134"/>
        </w:tabs>
        <w:autoSpaceDE w:val="0"/>
        <w:autoSpaceDN w:val="0"/>
        <w:adjustRightInd w:val="0"/>
        <w:ind w:firstLine="709"/>
        <w:jc w:val="both"/>
        <w:rPr>
          <w:sz w:val="28"/>
          <w:szCs w:val="28"/>
        </w:rPr>
      </w:pPr>
      <w:r w:rsidRPr="00183ECB">
        <w:rPr>
          <w:sz w:val="28"/>
          <w:szCs w:val="28"/>
        </w:rPr>
        <w:t xml:space="preserve">Муниципаль хезмәтләр </w:t>
      </w:r>
      <w:r w:rsidRPr="00183ECB">
        <w:rPr>
          <w:sz w:val="28"/>
          <w:szCs w:val="28"/>
          <w:lang w:val="tt-RU"/>
        </w:rPr>
        <w:t xml:space="preserve">күрсәтү </w:t>
      </w:r>
      <w:r w:rsidRPr="00183ECB">
        <w:rPr>
          <w:sz w:val="28"/>
          <w:szCs w:val="28"/>
        </w:rPr>
        <w:t>алдан башкару (</w:t>
      </w:r>
      <w:r w:rsidRPr="00183ECB">
        <w:rPr>
          <w:sz w:val="28"/>
          <w:szCs w:val="28"/>
          <w:lang w:val="tt-RU"/>
        </w:rPr>
        <w:t>про</w:t>
      </w:r>
      <w:r w:rsidRPr="00183ECB">
        <w:rPr>
          <w:sz w:val="28"/>
          <w:szCs w:val="28"/>
        </w:rPr>
        <w:t>актив) режимында Татарстан Республикасы дәүләт һәм муниципаль хезмәтләр порталында (http://uslugi.tatar.ru/) техник мөмкинлекне гамәлгә ашыру аша яки Дәүләт һәм муниципаль хезмәтләрнең (функцияләрнең) бердәм порталы</w:t>
      </w:r>
      <w:r w:rsidRPr="00183ECB">
        <w:rPr>
          <w:sz w:val="28"/>
          <w:szCs w:val="28"/>
          <w:lang w:val="tt-RU"/>
        </w:rPr>
        <w:t>нда</w:t>
      </w:r>
      <w:r w:rsidRPr="00183ECB">
        <w:rPr>
          <w:sz w:val="28"/>
          <w:szCs w:val="28"/>
        </w:rPr>
        <w:t xml:space="preserve"> (http:// </w:t>
      </w:r>
      <w:hyperlink r:id="rId7" w:history="1">
        <w:r w:rsidRPr="00183ECB">
          <w:rPr>
            <w:rStyle w:val="a6"/>
            <w:color w:val="auto"/>
            <w:sz w:val="28"/>
            <w:szCs w:val="28"/>
            <w:u w:val="none"/>
          </w:rPr>
          <w:t>www.gosuslugi.ru/</w:t>
        </w:r>
      </w:hyperlink>
      <w:r w:rsidRPr="00183ECB">
        <w:rPr>
          <w:sz w:val="28"/>
          <w:szCs w:val="28"/>
        </w:rPr>
        <w:t>)</w:t>
      </w:r>
      <w:r w:rsidRPr="00183ECB">
        <w:rPr>
          <w:sz w:val="28"/>
          <w:szCs w:val="28"/>
          <w:lang w:val="tt-RU"/>
        </w:rPr>
        <w:t>, әгәр</w:t>
      </w:r>
      <w:r w:rsidRPr="00183ECB">
        <w:rPr>
          <w:sz w:val="28"/>
          <w:szCs w:val="28"/>
        </w:rPr>
        <w:t xml:space="preserve"> гариза бирүче тарафыннан аңа әлеге муниципаль хезмәтне алдан </w:t>
      </w:r>
      <w:r w:rsidRPr="00183ECB">
        <w:rPr>
          <w:sz w:val="28"/>
          <w:szCs w:val="28"/>
          <w:lang w:val="tt-RU"/>
        </w:rPr>
        <w:t xml:space="preserve">башкару </w:t>
      </w:r>
      <w:r w:rsidRPr="00183ECB">
        <w:rPr>
          <w:sz w:val="28"/>
          <w:szCs w:val="28"/>
        </w:rPr>
        <w:t>(</w:t>
      </w:r>
      <w:r w:rsidRPr="00183ECB">
        <w:rPr>
          <w:sz w:val="28"/>
          <w:szCs w:val="28"/>
          <w:lang w:val="tt-RU"/>
        </w:rPr>
        <w:t>про</w:t>
      </w:r>
      <w:r w:rsidRPr="00183ECB">
        <w:rPr>
          <w:sz w:val="28"/>
          <w:szCs w:val="28"/>
        </w:rPr>
        <w:t>актив</w:t>
      </w:r>
      <w:r>
        <w:rPr>
          <w:sz w:val="28"/>
          <w:szCs w:val="28"/>
        </w:rPr>
        <w:t xml:space="preserve">) режимда күрсәтү </w:t>
      </w:r>
      <w:r w:rsidRPr="00B13E96">
        <w:rPr>
          <w:sz w:val="28"/>
          <w:szCs w:val="28"/>
        </w:rPr>
        <w:t>турында</w:t>
      </w:r>
      <w:r>
        <w:rPr>
          <w:sz w:val="28"/>
          <w:szCs w:val="28"/>
          <w:lang w:val="tt-RU"/>
        </w:rPr>
        <w:t xml:space="preserve"> алдан </w:t>
      </w:r>
      <w:r w:rsidRPr="00B13E96">
        <w:rPr>
          <w:sz w:val="28"/>
          <w:szCs w:val="28"/>
        </w:rPr>
        <w:t xml:space="preserve"> </w:t>
      </w:r>
      <w:r>
        <w:rPr>
          <w:sz w:val="28"/>
          <w:szCs w:val="28"/>
          <w:lang w:val="tt-RU"/>
        </w:rPr>
        <w:t xml:space="preserve">сорату бирү шартларында </w:t>
      </w:r>
      <w:r w:rsidRPr="00B13E96">
        <w:rPr>
          <w:sz w:val="28"/>
          <w:szCs w:val="28"/>
        </w:rPr>
        <w:t>һәм муниципаль хезмәт күрсәтүче орган тарафыннан</w:t>
      </w:r>
      <w:r>
        <w:rPr>
          <w:sz w:val="28"/>
          <w:szCs w:val="28"/>
          <w:lang w:val="tt-RU"/>
        </w:rPr>
        <w:t xml:space="preserve"> </w:t>
      </w:r>
      <w:r w:rsidRPr="00B13E96">
        <w:rPr>
          <w:sz w:val="28"/>
          <w:szCs w:val="28"/>
          <w:lang w:val="tt-RU"/>
        </w:rPr>
        <w:t>210-ФЗ номерлы Федераль закон</w:t>
      </w:r>
      <w:r>
        <w:rPr>
          <w:sz w:val="28"/>
          <w:szCs w:val="28"/>
          <w:lang w:val="tt-RU"/>
        </w:rPr>
        <w:t>ның</w:t>
      </w:r>
      <w:r>
        <w:rPr>
          <w:sz w:val="28"/>
          <w:szCs w:val="28"/>
        </w:rPr>
        <w:t xml:space="preserve"> 7.3 статьяс</w:t>
      </w:r>
      <w:r>
        <w:rPr>
          <w:sz w:val="28"/>
          <w:szCs w:val="28"/>
          <w:lang w:val="tt-RU"/>
        </w:rPr>
        <w:t>ындагы</w:t>
      </w:r>
      <w:r w:rsidRPr="00B13E96">
        <w:rPr>
          <w:sz w:val="28"/>
          <w:szCs w:val="28"/>
        </w:rPr>
        <w:t xml:space="preserve"> 1 өлеше нигезендә чаралар гамәлгә ашырылганнан соң</w:t>
      </w:r>
      <w:r w:rsidR="000E1C8A">
        <w:rPr>
          <w:sz w:val="28"/>
          <w:szCs w:val="28"/>
          <w:lang w:val="tt-RU"/>
        </w:rPr>
        <w:t xml:space="preserve"> бирелә</w:t>
      </w:r>
      <w:r w:rsidRPr="00B13E96">
        <w:rPr>
          <w:sz w:val="28"/>
          <w:szCs w:val="28"/>
        </w:rPr>
        <w:t>.»;</w:t>
      </w:r>
      <w:r w:rsidR="00B536C7">
        <w:rPr>
          <w:sz w:val="28"/>
          <w:szCs w:val="28"/>
        </w:rPr>
        <w:t xml:space="preserve">    </w:t>
      </w:r>
    </w:p>
    <w:p w:rsidR="000E1C8A" w:rsidRPr="000E1C8A" w:rsidRDefault="000E1C8A" w:rsidP="00183ECB">
      <w:pPr>
        <w:tabs>
          <w:tab w:val="left" w:pos="1134"/>
        </w:tabs>
        <w:autoSpaceDE w:val="0"/>
        <w:autoSpaceDN w:val="0"/>
        <w:adjustRightInd w:val="0"/>
        <w:ind w:firstLine="709"/>
        <w:jc w:val="both"/>
        <w:rPr>
          <w:sz w:val="28"/>
          <w:szCs w:val="28"/>
        </w:rPr>
      </w:pPr>
      <w:r>
        <w:rPr>
          <w:sz w:val="28"/>
          <w:szCs w:val="28"/>
        </w:rPr>
        <w:t>Р</w:t>
      </w:r>
      <w:r w:rsidRPr="000E1C8A">
        <w:rPr>
          <w:sz w:val="28"/>
          <w:szCs w:val="28"/>
        </w:rPr>
        <w:t>егламент</w:t>
      </w:r>
      <w:r>
        <w:rPr>
          <w:sz w:val="28"/>
          <w:szCs w:val="28"/>
          <w:lang w:val="tt-RU"/>
        </w:rPr>
        <w:t>ның 3</w:t>
      </w:r>
      <w:r w:rsidRPr="000E1C8A">
        <w:rPr>
          <w:sz w:val="28"/>
          <w:szCs w:val="28"/>
        </w:rPr>
        <w:t xml:space="preserve"> бүлегендә:</w:t>
      </w:r>
    </w:p>
    <w:p w:rsidR="000E1C8A" w:rsidRPr="000E1C8A" w:rsidRDefault="000E1C8A" w:rsidP="000E1C8A">
      <w:pPr>
        <w:ind w:firstLine="709"/>
        <w:jc w:val="both"/>
        <w:rPr>
          <w:sz w:val="28"/>
          <w:szCs w:val="28"/>
        </w:rPr>
      </w:pPr>
      <w:r>
        <w:rPr>
          <w:sz w:val="28"/>
          <w:szCs w:val="28"/>
          <w:lang w:val="tt-RU"/>
        </w:rPr>
        <w:t xml:space="preserve">түбәндәге эчтәлекле </w:t>
      </w:r>
      <w:r w:rsidRPr="000E1C8A">
        <w:rPr>
          <w:sz w:val="28"/>
          <w:szCs w:val="28"/>
        </w:rPr>
        <w:t>3.0</w:t>
      </w:r>
      <w:r>
        <w:rPr>
          <w:sz w:val="28"/>
          <w:szCs w:val="28"/>
        </w:rPr>
        <w:t xml:space="preserve"> пунктын өстәргә</w:t>
      </w:r>
      <w:r w:rsidRPr="000E1C8A">
        <w:rPr>
          <w:sz w:val="28"/>
          <w:szCs w:val="28"/>
        </w:rPr>
        <w:t>:</w:t>
      </w:r>
    </w:p>
    <w:p w:rsidR="000E1C8A" w:rsidRPr="00B536C7" w:rsidRDefault="000E1C8A" w:rsidP="000E1C8A">
      <w:pPr>
        <w:ind w:firstLine="709"/>
        <w:jc w:val="both"/>
        <w:rPr>
          <w:sz w:val="28"/>
          <w:szCs w:val="28"/>
        </w:rPr>
      </w:pPr>
      <w:r w:rsidRPr="000E1C8A">
        <w:rPr>
          <w:sz w:val="28"/>
          <w:szCs w:val="28"/>
        </w:rPr>
        <w:lastRenderedPageBreak/>
        <w:t>«3.0. Мөрәҗәгать итүчеләрнең аерым категорияләренә күрсәтелгән хезмәтләрне күрсәтү тәртибен үз эченә алган</w:t>
      </w:r>
      <w:r>
        <w:rPr>
          <w:sz w:val="28"/>
          <w:szCs w:val="28"/>
          <w:lang w:val="tt-RU"/>
        </w:rPr>
        <w:t xml:space="preserve">, </w:t>
      </w:r>
      <w:r w:rsidRPr="000E1C8A">
        <w:rPr>
          <w:sz w:val="28"/>
          <w:szCs w:val="28"/>
          <w:lang w:val="tt-RU"/>
        </w:rPr>
        <w:t>шул исәптән уртак билгеләр белән берләшкән мөрәҗәгать иткән муниципаль хезмәт нәтиҗәләренә карата</w:t>
      </w:r>
      <w:r w:rsidRPr="000E1C8A">
        <w:rPr>
          <w:sz w:val="28"/>
          <w:szCs w:val="28"/>
        </w:rPr>
        <w:t xml:space="preserve"> муницип</w:t>
      </w:r>
      <w:r>
        <w:rPr>
          <w:sz w:val="28"/>
          <w:szCs w:val="28"/>
        </w:rPr>
        <w:t>аль хезмәт күрсәтү вариантлары</w:t>
      </w:r>
      <w:r>
        <w:rPr>
          <w:sz w:val="28"/>
          <w:szCs w:val="28"/>
          <w:lang w:val="tt-RU"/>
        </w:rPr>
        <w:t>,</w:t>
      </w:r>
      <w:r>
        <w:rPr>
          <w:sz w:val="28"/>
          <w:szCs w:val="28"/>
        </w:rPr>
        <w:t xml:space="preserve"> </w:t>
      </w:r>
      <w:r w:rsidRPr="000E1C8A">
        <w:rPr>
          <w:sz w:val="28"/>
          <w:szCs w:val="28"/>
        </w:rPr>
        <w:t>мөрәҗәгать итүченең муниципаль хезмәт күр</w:t>
      </w:r>
      <w:r>
        <w:rPr>
          <w:sz w:val="28"/>
          <w:szCs w:val="28"/>
        </w:rPr>
        <w:t>сәтүне сорап мөрәҗәгать итү ысулына карап, 2.14.2, 2.15 пунктлар</w:t>
      </w:r>
      <w:r w:rsidRPr="000E1C8A">
        <w:rPr>
          <w:sz w:val="28"/>
          <w:szCs w:val="28"/>
        </w:rPr>
        <w:t xml:space="preserve"> һәм әлеге бүлек</w:t>
      </w:r>
      <w:r>
        <w:rPr>
          <w:sz w:val="28"/>
          <w:szCs w:val="28"/>
          <w:lang w:val="tt-RU"/>
        </w:rPr>
        <w:t xml:space="preserve"> </w:t>
      </w:r>
      <w:r w:rsidRPr="000E1C8A">
        <w:rPr>
          <w:sz w:val="28"/>
          <w:szCs w:val="28"/>
          <w:lang w:val="tt-RU"/>
        </w:rPr>
        <w:t>белән б</w:t>
      </w:r>
      <w:r>
        <w:rPr>
          <w:sz w:val="28"/>
          <w:szCs w:val="28"/>
          <w:lang w:val="tt-RU"/>
        </w:rPr>
        <w:t>илгеләнгән</w:t>
      </w:r>
      <w:r w:rsidRPr="000E1C8A">
        <w:rPr>
          <w:sz w:val="28"/>
          <w:szCs w:val="28"/>
        </w:rPr>
        <w:t>.»;</w:t>
      </w:r>
    </w:p>
    <w:p w:rsidR="000E1C8A" w:rsidRPr="000E1C8A" w:rsidRDefault="000E1C8A" w:rsidP="000E1C8A">
      <w:pPr>
        <w:ind w:firstLine="709"/>
        <w:jc w:val="both"/>
        <w:rPr>
          <w:sz w:val="28"/>
          <w:szCs w:val="28"/>
        </w:rPr>
      </w:pPr>
      <w:r>
        <w:rPr>
          <w:sz w:val="28"/>
          <w:szCs w:val="28"/>
        </w:rPr>
        <w:t>3.1.1 пунктын</w:t>
      </w:r>
      <w:r w:rsidRPr="000E1C8A">
        <w:rPr>
          <w:sz w:val="28"/>
          <w:szCs w:val="28"/>
        </w:rPr>
        <w:t xml:space="preserve"> түбәндәге эчтәлек</w:t>
      </w:r>
      <w:r>
        <w:rPr>
          <w:sz w:val="28"/>
          <w:szCs w:val="28"/>
          <w:lang w:val="tt-RU"/>
        </w:rPr>
        <w:t>ле</w:t>
      </w:r>
      <w:r>
        <w:rPr>
          <w:sz w:val="28"/>
          <w:szCs w:val="28"/>
        </w:rPr>
        <w:t xml:space="preserve"> пунктча белән тулыландырырга</w:t>
      </w:r>
      <w:r w:rsidRPr="000E1C8A">
        <w:rPr>
          <w:sz w:val="28"/>
          <w:szCs w:val="28"/>
        </w:rPr>
        <w:t>:</w:t>
      </w:r>
    </w:p>
    <w:p w:rsidR="000E1C8A" w:rsidRPr="000E1C8A" w:rsidRDefault="00F65385" w:rsidP="000E1C8A">
      <w:pPr>
        <w:ind w:firstLine="709"/>
        <w:jc w:val="both"/>
        <w:rPr>
          <w:sz w:val="28"/>
          <w:szCs w:val="28"/>
        </w:rPr>
      </w:pPr>
      <w:r>
        <w:rPr>
          <w:sz w:val="28"/>
          <w:szCs w:val="28"/>
        </w:rPr>
        <w:t>«</w:t>
      </w:r>
      <w:r w:rsidR="000E1C8A" w:rsidRPr="000E1C8A">
        <w:rPr>
          <w:sz w:val="28"/>
          <w:szCs w:val="28"/>
        </w:rPr>
        <w:t>6) техник хатаны төзәтү.»;</w:t>
      </w:r>
    </w:p>
    <w:p w:rsidR="000E1C8A" w:rsidRPr="000E1C8A" w:rsidRDefault="00F65385" w:rsidP="000E1C8A">
      <w:pPr>
        <w:ind w:firstLine="709"/>
        <w:jc w:val="both"/>
        <w:rPr>
          <w:sz w:val="28"/>
          <w:szCs w:val="28"/>
        </w:rPr>
      </w:pPr>
      <w:r>
        <w:rPr>
          <w:sz w:val="28"/>
          <w:szCs w:val="28"/>
        </w:rPr>
        <w:t>3.3.2.1 пунктның 10 абзацын</w:t>
      </w:r>
      <w:r w:rsidR="000E1C8A" w:rsidRPr="000E1C8A">
        <w:rPr>
          <w:sz w:val="28"/>
          <w:szCs w:val="28"/>
        </w:rPr>
        <w:t xml:space="preserve"> түбәндәге эчтәлек</w:t>
      </w:r>
      <w:r>
        <w:rPr>
          <w:sz w:val="28"/>
          <w:szCs w:val="28"/>
          <w:lang w:val="tt-RU"/>
        </w:rPr>
        <w:t>ле</w:t>
      </w:r>
      <w:r>
        <w:rPr>
          <w:sz w:val="28"/>
          <w:szCs w:val="28"/>
        </w:rPr>
        <w:t xml:space="preserve"> текст белән тулыландырырга</w:t>
      </w:r>
      <w:r w:rsidR="000E1C8A" w:rsidRPr="000E1C8A">
        <w:rPr>
          <w:sz w:val="28"/>
          <w:szCs w:val="28"/>
        </w:rPr>
        <w:t>:</w:t>
      </w:r>
    </w:p>
    <w:p w:rsidR="000E1C8A" w:rsidRPr="00F65385" w:rsidRDefault="000E1C8A" w:rsidP="000E1C8A">
      <w:pPr>
        <w:ind w:firstLine="709"/>
        <w:jc w:val="both"/>
        <w:rPr>
          <w:sz w:val="28"/>
          <w:szCs w:val="28"/>
          <w:lang w:val="tt-RU"/>
        </w:rPr>
      </w:pPr>
      <w:r w:rsidRPr="000E1C8A">
        <w:rPr>
          <w:sz w:val="28"/>
          <w:szCs w:val="28"/>
        </w:rPr>
        <w:t>«</w:t>
      </w:r>
      <w:r w:rsidR="00F65385">
        <w:rPr>
          <w:sz w:val="28"/>
          <w:szCs w:val="28"/>
          <w:lang w:val="tt-RU"/>
        </w:rPr>
        <w:t xml:space="preserve">Формалаштырылган соратуны </w:t>
      </w:r>
      <w:r w:rsidR="00F65385">
        <w:rPr>
          <w:sz w:val="28"/>
          <w:szCs w:val="28"/>
        </w:rPr>
        <w:t>ф</w:t>
      </w:r>
      <w:r w:rsidRPr="000E1C8A">
        <w:rPr>
          <w:sz w:val="28"/>
          <w:szCs w:val="28"/>
        </w:rPr>
        <w:t xml:space="preserve">ормат-логик тикшерү </w:t>
      </w:r>
      <w:r w:rsidR="00F65385">
        <w:rPr>
          <w:sz w:val="28"/>
          <w:szCs w:val="28"/>
          <w:lang w:val="tt-RU"/>
        </w:rPr>
        <w:t xml:space="preserve">мөрәҗәгать итүче тарафыннан </w:t>
      </w:r>
      <w:r w:rsidR="00F65385">
        <w:rPr>
          <w:sz w:val="28"/>
          <w:szCs w:val="28"/>
        </w:rPr>
        <w:t>сорату</w:t>
      </w:r>
      <w:r w:rsidRPr="000E1C8A">
        <w:rPr>
          <w:sz w:val="28"/>
          <w:szCs w:val="28"/>
        </w:rPr>
        <w:t>ның электрон формасын</w:t>
      </w:r>
      <w:r w:rsidR="00F65385">
        <w:rPr>
          <w:sz w:val="28"/>
          <w:szCs w:val="28"/>
          <w:lang w:val="tt-RU"/>
        </w:rPr>
        <w:t>ың һәр кырын</w:t>
      </w:r>
      <w:r w:rsidRPr="000E1C8A">
        <w:rPr>
          <w:sz w:val="28"/>
          <w:szCs w:val="28"/>
        </w:rPr>
        <w:t xml:space="preserve"> тутыру процессында</w:t>
      </w:r>
      <w:r w:rsidR="00F65385" w:rsidRPr="00F65385">
        <w:t xml:space="preserve"> </w:t>
      </w:r>
      <w:r w:rsidR="00F65385" w:rsidRPr="00F65385">
        <w:rPr>
          <w:sz w:val="28"/>
          <w:lang w:val="tt-RU"/>
        </w:rPr>
        <w:t xml:space="preserve">автомат рәвештә </w:t>
      </w:r>
      <w:r w:rsidR="00F65385" w:rsidRPr="00F65385">
        <w:rPr>
          <w:sz w:val="28"/>
          <w:szCs w:val="28"/>
        </w:rPr>
        <w:t>Бердәм портал т</w:t>
      </w:r>
      <w:r w:rsidR="00F65385">
        <w:rPr>
          <w:sz w:val="28"/>
          <w:szCs w:val="28"/>
        </w:rPr>
        <w:t>арафыннан гамәлгә ашырыла</w:t>
      </w:r>
      <w:r w:rsidRPr="000E1C8A">
        <w:rPr>
          <w:sz w:val="28"/>
          <w:szCs w:val="28"/>
        </w:rPr>
        <w:t xml:space="preserve">. </w:t>
      </w:r>
      <w:r w:rsidR="00F65385">
        <w:rPr>
          <w:sz w:val="28"/>
          <w:szCs w:val="28"/>
        </w:rPr>
        <w:t>Бердәм портал</w:t>
      </w:r>
      <w:r w:rsidR="00F65385">
        <w:rPr>
          <w:sz w:val="28"/>
          <w:szCs w:val="28"/>
          <w:lang w:val="tt-RU"/>
        </w:rPr>
        <w:t xml:space="preserve"> тарафыннан</w:t>
      </w:r>
      <w:r w:rsidR="00F65385">
        <w:rPr>
          <w:sz w:val="28"/>
          <w:szCs w:val="28"/>
        </w:rPr>
        <w:t xml:space="preserve"> </w:t>
      </w:r>
      <w:r w:rsidR="00F65385">
        <w:rPr>
          <w:sz w:val="28"/>
          <w:szCs w:val="28"/>
          <w:lang w:val="tt-RU"/>
        </w:rPr>
        <w:t>соратуның</w:t>
      </w:r>
      <w:r w:rsidR="00F65385" w:rsidRPr="00F65385">
        <w:rPr>
          <w:sz w:val="28"/>
          <w:szCs w:val="28"/>
        </w:rPr>
        <w:t xml:space="preserve"> электрон формасындагы</w:t>
      </w:r>
      <w:r w:rsidR="00F65385">
        <w:rPr>
          <w:sz w:val="28"/>
          <w:szCs w:val="28"/>
          <w:lang w:val="tt-RU"/>
        </w:rPr>
        <w:t xml:space="preserve"> </w:t>
      </w:r>
      <w:r w:rsidR="00F65385" w:rsidRPr="00F65385">
        <w:rPr>
          <w:sz w:val="28"/>
          <w:szCs w:val="28"/>
          <w:lang w:val="tt-RU"/>
        </w:rPr>
        <w:t xml:space="preserve">дөрес тутырылмаган </w:t>
      </w:r>
      <w:r w:rsidR="00F65385" w:rsidRPr="00F65385">
        <w:rPr>
          <w:sz w:val="28"/>
          <w:szCs w:val="28"/>
        </w:rPr>
        <w:t>кырын ачыклаганда</w:t>
      </w:r>
      <w:r w:rsidR="00F65385">
        <w:rPr>
          <w:sz w:val="28"/>
          <w:szCs w:val="28"/>
          <w:lang w:val="tt-RU"/>
        </w:rPr>
        <w:t>,</w:t>
      </w:r>
      <w:r w:rsidR="00F65385" w:rsidRPr="00F65385">
        <w:rPr>
          <w:sz w:val="28"/>
          <w:szCs w:val="28"/>
        </w:rPr>
        <w:t xml:space="preserve"> мөрәҗәгать итүче ачыкланган хатаның характеры һәм аны бетерү тәртибе турында </w:t>
      </w:r>
      <w:r w:rsidR="00F65385">
        <w:rPr>
          <w:sz w:val="28"/>
          <w:szCs w:val="28"/>
          <w:lang w:val="tt-RU"/>
        </w:rPr>
        <w:t xml:space="preserve">соратуның </w:t>
      </w:r>
      <w:r w:rsidR="00F65385" w:rsidRPr="00F65385">
        <w:rPr>
          <w:sz w:val="28"/>
          <w:szCs w:val="28"/>
        </w:rPr>
        <w:t>электрон форма</w:t>
      </w:r>
      <w:r w:rsidR="00F65385">
        <w:rPr>
          <w:sz w:val="28"/>
          <w:szCs w:val="28"/>
          <w:lang w:val="tt-RU"/>
        </w:rPr>
        <w:t>сын</w:t>
      </w:r>
      <w:r w:rsidR="00F65385" w:rsidRPr="00F65385">
        <w:rPr>
          <w:sz w:val="28"/>
          <w:szCs w:val="28"/>
        </w:rPr>
        <w:t>да мәгълүмати хәбәр аша хәбәр ителә.»;</w:t>
      </w:r>
      <w:r w:rsidR="00F65385">
        <w:rPr>
          <w:sz w:val="28"/>
          <w:szCs w:val="28"/>
          <w:lang w:val="tt-RU"/>
        </w:rPr>
        <w:t xml:space="preserve"> </w:t>
      </w:r>
    </w:p>
    <w:p w:rsidR="00F65385" w:rsidRPr="00183ECB" w:rsidRDefault="00F65385" w:rsidP="00F65385">
      <w:pPr>
        <w:ind w:firstLine="709"/>
        <w:jc w:val="both"/>
        <w:rPr>
          <w:sz w:val="28"/>
          <w:szCs w:val="28"/>
          <w:lang w:val="tt-RU"/>
        </w:rPr>
      </w:pPr>
      <w:r w:rsidRPr="00183ECB">
        <w:rPr>
          <w:sz w:val="28"/>
          <w:szCs w:val="28"/>
          <w:lang w:val="tt-RU"/>
        </w:rPr>
        <w:t>Регламент</w:t>
      </w:r>
      <w:r>
        <w:rPr>
          <w:sz w:val="28"/>
          <w:szCs w:val="28"/>
          <w:lang w:val="tt-RU"/>
        </w:rPr>
        <w:t>ның 5</w:t>
      </w:r>
      <w:r w:rsidRPr="00183ECB">
        <w:rPr>
          <w:sz w:val="28"/>
          <w:szCs w:val="28"/>
          <w:lang w:val="tt-RU"/>
        </w:rPr>
        <w:t xml:space="preserve"> бүлегендә:</w:t>
      </w:r>
    </w:p>
    <w:p w:rsidR="00F65385" w:rsidRPr="00183ECB" w:rsidRDefault="00F65385" w:rsidP="00F65385">
      <w:pPr>
        <w:ind w:firstLine="709"/>
        <w:jc w:val="both"/>
        <w:rPr>
          <w:sz w:val="28"/>
          <w:szCs w:val="28"/>
          <w:lang w:val="tt-RU"/>
        </w:rPr>
      </w:pPr>
      <w:r w:rsidRPr="00183ECB">
        <w:rPr>
          <w:sz w:val="28"/>
          <w:szCs w:val="28"/>
          <w:lang w:val="tt-RU"/>
        </w:rPr>
        <w:t>атамасын</w:t>
      </w:r>
      <w:r>
        <w:rPr>
          <w:sz w:val="28"/>
          <w:szCs w:val="28"/>
          <w:lang w:val="tt-RU"/>
        </w:rPr>
        <w:t>а</w:t>
      </w:r>
      <w:r w:rsidRPr="00183ECB">
        <w:rPr>
          <w:sz w:val="28"/>
          <w:szCs w:val="28"/>
          <w:lang w:val="tt-RU"/>
        </w:rPr>
        <w:t xml:space="preserve"> «, күпфункцияле үзәк, күпфункцияле үзәк хезмәткәре,»</w:t>
      </w:r>
      <w:r>
        <w:rPr>
          <w:sz w:val="28"/>
          <w:szCs w:val="28"/>
          <w:lang w:val="tt-RU"/>
        </w:rPr>
        <w:t xml:space="preserve"> сүзләрен өстәргә</w:t>
      </w:r>
      <w:r w:rsidRPr="00183ECB">
        <w:rPr>
          <w:sz w:val="28"/>
          <w:szCs w:val="28"/>
          <w:lang w:val="tt-RU"/>
        </w:rPr>
        <w:t>;</w:t>
      </w:r>
    </w:p>
    <w:p w:rsidR="00F65385" w:rsidRPr="00183ECB" w:rsidRDefault="00F65385" w:rsidP="00F65385">
      <w:pPr>
        <w:ind w:firstLine="709"/>
        <w:jc w:val="both"/>
        <w:rPr>
          <w:sz w:val="28"/>
          <w:szCs w:val="28"/>
          <w:lang w:val="tt-RU"/>
        </w:rPr>
      </w:pPr>
      <w:r w:rsidRPr="00183ECB">
        <w:rPr>
          <w:sz w:val="28"/>
          <w:szCs w:val="28"/>
          <w:lang w:val="tt-RU"/>
        </w:rPr>
        <w:t>5.1 пунктында.:</w:t>
      </w:r>
    </w:p>
    <w:p w:rsidR="00F65385" w:rsidRPr="00183ECB" w:rsidRDefault="00F65385" w:rsidP="00F65385">
      <w:pPr>
        <w:ind w:firstLine="709"/>
        <w:jc w:val="both"/>
        <w:rPr>
          <w:sz w:val="28"/>
          <w:szCs w:val="28"/>
          <w:lang w:val="tt-RU"/>
        </w:rPr>
      </w:pPr>
      <w:r w:rsidRPr="00183ECB">
        <w:rPr>
          <w:sz w:val="28"/>
          <w:szCs w:val="28"/>
          <w:lang w:val="tt-RU"/>
        </w:rPr>
        <w:t xml:space="preserve"> 1 пунктчаны түбәндәге редакциядә бәян итәргә:</w:t>
      </w:r>
    </w:p>
    <w:p w:rsidR="00F65385" w:rsidRPr="00183ECB" w:rsidRDefault="00F65385" w:rsidP="00F65385">
      <w:pPr>
        <w:ind w:firstLine="709"/>
        <w:jc w:val="both"/>
        <w:rPr>
          <w:sz w:val="28"/>
          <w:szCs w:val="28"/>
          <w:lang w:val="tt-RU"/>
        </w:rPr>
      </w:pPr>
      <w:r w:rsidRPr="00183ECB">
        <w:rPr>
          <w:sz w:val="28"/>
          <w:szCs w:val="28"/>
          <w:lang w:val="tt-RU"/>
        </w:rPr>
        <w:t xml:space="preserve">«1) 210-ФЗ номерлы Федераль законның 15.1 статьясында күрсәтелгән </w:t>
      </w:r>
      <w:r>
        <w:rPr>
          <w:sz w:val="28"/>
          <w:szCs w:val="28"/>
          <w:lang w:val="tt-RU"/>
        </w:rPr>
        <w:t xml:space="preserve">соратуны, </w:t>
      </w:r>
      <w:r w:rsidRPr="00183ECB">
        <w:rPr>
          <w:sz w:val="28"/>
          <w:szCs w:val="28"/>
          <w:lang w:val="tt-RU"/>
        </w:rPr>
        <w:t xml:space="preserve">муниципаль хезмәт күрсәтү турындагы соратуны теркәү срогын бозу;»; </w:t>
      </w:r>
    </w:p>
    <w:p w:rsidR="00F65385" w:rsidRPr="00183ECB" w:rsidRDefault="00F65385" w:rsidP="00F65385">
      <w:pPr>
        <w:ind w:firstLine="709"/>
        <w:jc w:val="both"/>
        <w:rPr>
          <w:sz w:val="28"/>
          <w:szCs w:val="28"/>
          <w:lang w:val="tt-RU"/>
        </w:rPr>
      </w:pPr>
      <w:r w:rsidRPr="00183ECB">
        <w:rPr>
          <w:sz w:val="28"/>
          <w:szCs w:val="28"/>
          <w:lang w:val="tt-RU"/>
        </w:rPr>
        <w:t>2 пункт</w:t>
      </w:r>
      <w:r w:rsidR="00172DB1">
        <w:rPr>
          <w:sz w:val="28"/>
          <w:szCs w:val="28"/>
          <w:lang w:val="tt-RU"/>
        </w:rPr>
        <w:t>ча</w:t>
      </w:r>
      <w:r w:rsidRPr="00183ECB">
        <w:rPr>
          <w:sz w:val="28"/>
          <w:szCs w:val="28"/>
          <w:lang w:val="tt-RU"/>
        </w:rPr>
        <w:t>ны түбәндәге редакциядә бәян итәргә:</w:t>
      </w:r>
    </w:p>
    <w:p w:rsidR="00172DB1" w:rsidRPr="00183ECB" w:rsidRDefault="00172DB1" w:rsidP="00B536C7">
      <w:pPr>
        <w:ind w:firstLine="709"/>
        <w:jc w:val="both"/>
        <w:rPr>
          <w:sz w:val="28"/>
          <w:szCs w:val="28"/>
          <w:lang w:val="tt-RU"/>
        </w:rPr>
      </w:pPr>
      <w:r w:rsidRPr="00183ECB">
        <w:rPr>
          <w:sz w:val="28"/>
          <w:szCs w:val="28"/>
          <w:lang w:val="tt-RU"/>
        </w:rPr>
        <w:t xml:space="preserve">«2) муниципаль хезмәт күрсәтү срогын бозу. Күрсәтелгән очракта мөрәҗәгать итүче тарафыннан күпфункцияле үзәкнең, күпфункцияле үзәк хезмәткәренең карарларына һәм гамәлләренә (гамәл кылмавына) </w:t>
      </w:r>
      <w:r w:rsidR="00116A2F">
        <w:rPr>
          <w:sz w:val="28"/>
          <w:szCs w:val="28"/>
          <w:lang w:val="tt-RU"/>
        </w:rPr>
        <w:t xml:space="preserve">суд алдыннан (судтан тыш) </w:t>
      </w:r>
      <w:r w:rsidRPr="00183ECB">
        <w:rPr>
          <w:sz w:val="28"/>
          <w:szCs w:val="28"/>
          <w:lang w:val="tt-RU"/>
        </w:rPr>
        <w:t>шикаять бирү мөмкин, әгәр</w:t>
      </w:r>
      <w:r w:rsidR="00116A2F">
        <w:rPr>
          <w:sz w:val="28"/>
          <w:szCs w:val="28"/>
          <w:lang w:val="tt-RU"/>
        </w:rPr>
        <w:t xml:space="preserve"> </w:t>
      </w:r>
      <w:r w:rsidR="00116A2F" w:rsidRPr="00116A2F">
        <w:rPr>
          <w:sz w:val="28"/>
          <w:szCs w:val="28"/>
          <w:lang w:val="tt-RU"/>
        </w:rPr>
        <w:t xml:space="preserve">карарларына һәм гамәлләренә </w:t>
      </w:r>
      <w:r w:rsidR="00116A2F">
        <w:rPr>
          <w:sz w:val="28"/>
          <w:szCs w:val="28"/>
          <w:lang w:val="tt-RU"/>
        </w:rPr>
        <w:t>(гамәл кылмавына) шикаять бирел</w:t>
      </w:r>
      <w:r w:rsidR="00116A2F" w:rsidRPr="00116A2F">
        <w:rPr>
          <w:sz w:val="28"/>
          <w:szCs w:val="28"/>
          <w:lang w:val="tt-RU"/>
        </w:rPr>
        <w:t>ә</w:t>
      </w:r>
      <w:r w:rsidR="00116A2F">
        <w:rPr>
          <w:sz w:val="28"/>
          <w:szCs w:val="28"/>
          <w:lang w:val="tt-RU"/>
        </w:rPr>
        <w:t xml:space="preserve"> торган</w:t>
      </w:r>
      <w:r w:rsidR="00116A2F" w:rsidRPr="00183ECB">
        <w:rPr>
          <w:sz w:val="28"/>
          <w:szCs w:val="28"/>
          <w:lang w:val="tt-RU"/>
        </w:rPr>
        <w:t xml:space="preserve"> күпфункцияле үзәккә</w:t>
      </w:r>
      <w:r w:rsidRPr="00183ECB">
        <w:rPr>
          <w:sz w:val="28"/>
          <w:szCs w:val="28"/>
          <w:lang w:val="tt-RU"/>
        </w:rPr>
        <w:t xml:space="preserve"> тиешле муниципаль хезмәтләрне </w:t>
      </w:r>
      <w:r w:rsidR="00183ECB">
        <w:rPr>
          <w:sz w:val="28"/>
          <w:szCs w:val="28"/>
          <w:lang w:val="tt-RU"/>
        </w:rPr>
        <w:t xml:space="preserve">              </w:t>
      </w:r>
      <w:r w:rsidRPr="00183ECB">
        <w:rPr>
          <w:sz w:val="28"/>
          <w:szCs w:val="28"/>
          <w:lang w:val="tt-RU"/>
        </w:rPr>
        <w:t>210-ФЗ номерлы Федераль законның 16 статьясындагы 1.3 өлешендә билгеләнгән</w:t>
      </w:r>
      <w:r w:rsidR="00116A2F" w:rsidRPr="00183ECB">
        <w:rPr>
          <w:sz w:val="28"/>
          <w:szCs w:val="28"/>
          <w:lang w:val="tt-RU"/>
        </w:rPr>
        <w:t xml:space="preserve"> тәртиптә тулы күләмдә күрсәтү</w:t>
      </w:r>
      <w:r w:rsidRPr="00183ECB">
        <w:rPr>
          <w:sz w:val="28"/>
          <w:szCs w:val="28"/>
          <w:lang w:val="tt-RU"/>
        </w:rPr>
        <w:t xml:space="preserve"> функциясе йөкләнгән</w:t>
      </w:r>
      <w:r w:rsidR="00116A2F">
        <w:rPr>
          <w:sz w:val="28"/>
          <w:szCs w:val="28"/>
          <w:lang w:val="tt-RU"/>
        </w:rPr>
        <w:t xml:space="preserve"> булса</w:t>
      </w:r>
      <w:r w:rsidRPr="00183ECB">
        <w:rPr>
          <w:sz w:val="28"/>
          <w:szCs w:val="28"/>
          <w:lang w:val="tt-RU"/>
        </w:rPr>
        <w:t>;»;</w:t>
      </w:r>
    </w:p>
    <w:p w:rsidR="00264C51" w:rsidRPr="00183ECB" w:rsidRDefault="00172DB1" w:rsidP="00B536C7">
      <w:pPr>
        <w:ind w:firstLine="709"/>
        <w:jc w:val="both"/>
        <w:rPr>
          <w:sz w:val="28"/>
          <w:szCs w:val="28"/>
          <w:lang w:val="tt-RU"/>
        </w:rPr>
      </w:pPr>
      <w:r w:rsidRPr="00183ECB">
        <w:rPr>
          <w:sz w:val="28"/>
          <w:szCs w:val="28"/>
          <w:lang w:val="tt-RU"/>
        </w:rPr>
        <w:t>5 пунктчаны түбәндәге редакциядә бәян итәргә:</w:t>
      </w:r>
    </w:p>
    <w:p w:rsidR="00116A2F" w:rsidRPr="00183ECB" w:rsidRDefault="00116A2F" w:rsidP="00B536C7">
      <w:pPr>
        <w:ind w:firstLine="709"/>
        <w:jc w:val="both"/>
        <w:rPr>
          <w:sz w:val="28"/>
          <w:szCs w:val="28"/>
          <w:lang w:val="tt-RU"/>
        </w:rPr>
      </w:pPr>
      <w:r>
        <w:rPr>
          <w:sz w:val="28"/>
          <w:szCs w:val="28"/>
          <w:lang w:val="tt-RU"/>
        </w:rPr>
        <w:t>«</w:t>
      </w:r>
      <w:r w:rsidRPr="00183ECB">
        <w:rPr>
          <w:sz w:val="28"/>
          <w:szCs w:val="28"/>
          <w:lang w:val="tt-RU"/>
        </w:rPr>
        <w:t>5) баш тарту нигезләре федераль законнарда һәм Россия Федерациясенең алар нигезендә кабул ителгән башка норматив хокукый актларында, Россия Федерациясе субъектларының законнарында һәм башка норматив хокукый актларында, муниципаль хокукый актларда каралмаган булса, муниципаль хезмәт күрсәтүдән баш тарту.</w:t>
      </w:r>
      <w:r w:rsidRPr="00183ECB">
        <w:rPr>
          <w:lang w:val="tt-RU"/>
        </w:rPr>
        <w:t xml:space="preserve"> </w:t>
      </w:r>
      <w:r w:rsidRPr="00183ECB">
        <w:rPr>
          <w:sz w:val="28"/>
          <w:szCs w:val="28"/>
          <w:lang w:val="tt-RU"/>
        </w:rPr>
        <w:t>Күрсәтелгән очракта мөрәҗәгать итүче тарафыннан күпфункцияле үзәкнең, күпфункцияле үзәк хезмәткәренең карарларына һәм гамәлләренә (гамәл кылмавына) суд алдыннан (судтан тыш) шикаять бирү мөмкин, әгәр карарларына һәм гамәлләренә (гамәл кылмавына) шикаять бирелә торган күпфункцияле үзәккә тиешле муниципаль хезмәтләрне 210-ФЗ номерлы Федераль законның 16 стать</w:t>
      </w:r>
      <w:bookmarkStart w:id="2" w:name="_GoBack"/>
      <w:bookmarkEnd w:id="2"/>
      <w:r w:rsidRPr="00183ECB">
        <w:rPr>
          <w:sz w:val="28"/>
          <w:szCs w:val="28"/>
          <w:lang w:val="tt-RU"/>
        </w:rPr>
        <w:t>ясындагы 1.3 өлешендә билгеләнгән тәртиптә тулы күләмдә күрсәтү функциясе йөкләнгән булса;»;</w:t>
      </w:r>
    </w:p>
    <w:p w:rsidR="00A878ED" w:rsidRPr="00183ECB" w:rsidRDefault="00116A2F" w:rsidP="00B536C7">
      <w:pPr>
        <w:ind w:firstLine="709"/>
        <w:jc w:val="both"/>
        <w:rPr>
          <w:sz w:val="28"/>
          <w:szCs w:val="28"/>
          <w:lang w:val="tt-RU"/>
        </w:rPr>
      </w:pPr>
      <w:r w:rsidRPr="00183ECB">
        <w:rPr>
          <w:sz w:val="28"/>
          <w:szCs w:val="28"/>
          <w:lang w:val="tt-RU"/>
        </w:rPr>
        <w:t>7 пунктчаны түбәндәге редакциядә бәян итәргә:</w:t>
      </w:r>
    </w:p>
    <w:p w:rsidR="002446CB" w:rsidRPr="00183ECB" w:rsidRDefault="00116A2F" w:rsidP="002446CB">
      <w:pPr>
        <w:ind w:firstLine="709"/>
        <w:jc w:val="both"/>
        <w:rPr>
          <w:sz w:val="28"/>
          <w:szCs w:val="28"/>
          <w:lang w:val="tt-RU"/>
        </w:rPr>
      </w:pPr>
      <w:r>
        <w:rPr>
          <w:sz w:val="28"/>
          <w:szCs w:val="28"/>
          <w:lang w:val="tt-RU"/>
        </w:rPr>
        <w:t>«</w:t>
      </w:r>
      <w:r w:rsidRPr="00183ECB">
        <w:rPr>
          <w:sz w:val="28"/>
          <w:szCs w:val="28"/>
          <w:lang w:val="tt-RU"/>
        </w:rPr>
        <w:t>7) Башкарма комитет, Башкарма комитет</w:t>
      </w:r>
      <w:r>
        <w:rPr>
          <w:sz w:val="28"/>
          <w:szCs w:val="28"/>
          <w:lang w:val="tt-RU"/>
        </w:rPr>
        <w:t>ның</w:t>
      </w:r>
      <w:r w:rsidRPr="00183ECB">
        <w:rPr>
          <w:sz w:val="28"/>
          <w:szCs w:val="28"/>
          <w:lang w:val="tt-RU"/>
        </w:rPr>
        <w:t xml:space="preserve"> вазыйфаи заты,</w:t>
      </w:r>
      <w:r w:rsidRPr="00183ECB">
        <w:rPr>
          <w:lang w:val="tt-RU"/>
        </w:rPr>
        <w:t xml:space="preserve"> </w:t>
      </w:r>
      <w:r w:rsidRPr="00183ECB">
        <w:rPr>
          <w:sz w:val="28"/>
          <w:szCs w:val="28"/>
          <w:lang w:val="tt-RU"/>
        </w:rPr>
        <w:t>күпфункцияле үзәк, күпфункцияле үзәк хезмәткәре, 210-ФЗ номерлы Федераль законның</w:t>
      </w:r>
      <w:r w:rsidR="00AC636D">
        <w:rPr>
          <w:sz w:val="28"/>
          <w:szCs w:val="28"/>
          <w:lang w:val="tt-RU"/>
        </w:rPr>
        <w:t xml:space="preserve">                      </w:t>
      </w:r>
      <w:r w:rsidRPr="00183ECB">
        <w:rPr>
          <w:sz w:val="28"/>
          <w:szCs w:val="28"/>
          <w:lang w:val="tt-RU"/>
        </w:rPr>
        <w:lastRenderedPageBreak/>
        <w:t>16 статьясындагы 1.1 өлешендә каралган</w:t>
      </w:r>
      <w:r>
        <w:rPr>
          <w:sz w:val="28"/>
          <w:szCs w:val="28"/>
          <w:lang w:val="tt-RU"/>
        </w:rPr>
        <w:t xml:space="preserve">  </w:t>
      </w:r>
      <w:r w:rsidRPr="00183ECB">
        <w:rPr>
          <w:sz w:val="28"/>
          <w:szCs w:val="28"/>
          <w:lang w:val="tt-RU"/>
        </w:rPr>
        <w:t xml:space="preserve">оешмалар яисә аларның хезмәткәрләренең муниципаль хезмәт күрсәтү нәтиҗәсендә бирелгән документларда җибәрелгән </w:t>
      </w:r>
      <w:r>
        <w:rPr>
          <w:sz w:val="28"/>
          <w:szCs w:val="28"/>
          <w:lang w:val="tt-RU"/>
        </w:rPr>
        <w:t xml:space="preserve">басмадагы </w:t>
      </w:r>
      <w:r w:rsidRPr="00183ECB">
        <w:rPr>
          <w:sz w:val="28"/>
          <w:szCs w:val="28"/>
          <w:lang w:val="tt-RU"/>
        </w:rPr>
        <w:t>хаталарны һәм хаталарны төзәтүдән баш тартуы яисә мондый төзәтмәләрнең билгеләнгән срогын бозу.</w:t>
      </w:r>
      <w:r w:rsidRPr="00183ECB">
        <w:rPr>
          <w:lang w:val="tt-RU"/>
        </w:rPr>
        <w:t xml:space="preserve"> </w:t>
      </w:r>
      <w:r w:rsidRPr="00183ECB">
        <w:rPr>
          <w:sz w:val="28"/>
          <w:szCs w:val="28"/>
          <w:lang w:val="tt-RU"/>
        </w:rPr>
        <w:t>Күрсәтелгән очракта мөрәҗәгать итүче тараф</w:t>
      </w:r>
      <w:r w:rsidR="00880DA1" w:rsidRPr="00183ECB">
        <w:rPr>
          <w:sz w:val="28"/>
          <w:szCs w:val="28"/>
          <w:lang w:val="tt-RU"/>
        </w:rPr>
        <w:t>ыннан күпфункцияле үзәкнең, күп</w:t>
      </w:r>
      <w:r w:rsidRPr="00183ECB">
        <w:rPr>
          <w:sz w:val="28"/>
          <w:szCs w:val="28"/>
          <w:lang w:val="tt-RU"/>
        </w:rPr>
        <w:t>функцияле үзәк хезмәткәренең карарларына һәм гамәлләренә (гамәл кылмавына) суд алдыннан (судтан тыш) шикаять бирү мөмкин, әгәр карарларына һәм гамәлләренә (гамәл кылмавына) шикаять бирелә торган күпфункц</w:t>
      </w:r>
      <w:r w:rsidR="00880DA1" w:rsidRPr="00183ECB">
        <w:rPr>
          <w:sz w:val="28"/>
          <w:szCs w:val="28"/>
          <w:lang w:val="tt-RU"/>
        </w:rPr>
        <w:t>ияле үзәккә ти</w:t>
      </w:r>
      <w:r w:rsidRPr="00183ECB">
        <w:rPr>
          <w:sz w:val="28"/>
          <w:szCs w:val="28"/>
          <w:lang w:val="tt-RU"/>
        </w:rPr>
        <w:t>ешле муниципаль хезмәтләрне 210-ФЗ ном</w:t>
      </w:r>
      <w:r w:rsidR="00880DA1" w:rsidRPr="00183ECB">
        <w:rPr>
          <w:sz w:val="28"/>
          <w:szCs w:val="28"/>
          <w:lang w:val="tt-RU"/>
        </w:rPr>
        <w:t>ерлы Федераль законның 16 стать</w:t>
      </w:r>
      <w:r w:rsidRPr="00183ECB">
        <w:rPr>
          <w:sz w:val="28"/>
          <w:szCs w:val="28"/>
          <w:lang w:val="tt-RU"/>
        </w:rPr>
        <w:t>ясындагы 1.3 өлешендә билгеләнгән тәртиптә тулы күләмдә күрсәтү функциясе йөкләнгән булса;»;</w:t>
      </w:r>
    </w:p>
    <w:p w:rsidR="00343A94" w:rsidRPr="00183ECB" w:rsidRDefault="002446CB" w:rsidP="002446CB">
      <w:pPr>
        <w:ind w:firstLine="709"/>
        <w:jc w:val="both"/>
        <w:rPr>
          <w:sz w:val="28"/>
          <w:szCs w:val="28"/>
          <w:lang w:val="tt-RU"/>
        </w:rPr>
      </w:pPr>
      <w:r w:rsidRPr="00183ECB">
        <w:rPr>
          <w:sz w:val="28"/>
          <w:szCs w:val="28"/>
          <w:lang w:val="tt-RU"/>
        </w:rPr>
        <w:t>9 пункт</w:t>
      </w:r>
      <w:r>
        <w:rPr>
          <w:sz w:val="28"/>
          <w:szCs w:val="28"/>
          <w:lang w:val="tt-RU"/>
        </w:rPr>
        <w:t>чага</w:t>
      </w:r>
      <w:r w:rsidRPr="00183ECB">
        <w:rPr>
          <w:sz w:val="28"/>
          <w:szCs w:val="28"/>
          <w:lang w:val="tt-RU"/>
        </w:rPr>
        <w:t xml:space="preserve"> түбәндәге эчтәлекле текст өстәргә:</w:t>
      </w:r>
    </w:p>
    <w:p w:rsidR="002446CB" w:rsidRPr="00183ECB" w:rsidRDefault="002446CB" w:rsidP="00B536C7">
      <w:pPr>
        <w:ind w:firstLine="709"/>
        <w:jc w:val="both"/>
        <w:rPr>
          <w:sz w:val="28"/>
          <w:szCs w:val="28"/>
          <w:lang w:val="tt-RU"/>
        </w:rPr>
      </w:pPr>
      <w:r>
        <w:rPr>
          <w:sz w:val="28"/>
          <w:szCs w:val="28"/>
          <w:lang w:val="tt-RU"/>
        </w:rPr>
        <w:t>«</w:t>
      </w:r>
      <w:r w:rsidRPr="00183ECB">
        <w:rPr>
          <w:sz w:val="28"/>
          <w:szCs w:val="28"/>
          <w:lang w:val="tt-RU"/>
        </w:rPr>
        <w:t>Күрсәтелгән очракта мөрәҗәгать итүче тарафыннан күпфункцияле үзәкнең, күпфункцияле үзәк хезмәткәренең карарларына һәм гамәлләренә (гамәл кылмавына) суд алдыннан (судтан тыш) шикаять бирү мөмкин, әгәр карарларына һәм гамәлләренә (гамәл кылмавына) шикаять бирелә торган күпфункцияле үзәккә тиешле муниципаль хезмәтләрне 210-ФЗ номерлы Федераль законның 16 статьясындагы 1.3 өлешендә билгеләнгән тәртиптә тулы күләмдә күрсәтү функциясе йөкләнгән булса;»;</w:t>
      </w:r>
    </w:p>
    <w:p w:rsidR="00343A94" w:rsidRPr="00183ECB" w:rsidRDefault="002446CB" w:rsidP="00B536C7">
      <w:pPr>
        <w:ind w:firstLine="709"/>
        <w:jc w:val="both"/>
        <w:rPr>
          <w:sz w:val="28"/>
          <w:szCs w:val="28"/>
          <w:lang w:val="tt-RU"/>
        </w:rPr>
      </w:pPr>
      <w:r w:rsidRPr="00183ECB">
        <w:rPr>
          <w:sz w:val="28"/>
          <w:szCs w:val="28"/>
          <w:lang w:val="tt-RU"/>
        </w:rPr>
        <w:t>10 пунктчага түбәндәге эчтәлекле текст өстәргә:</w:t>
      </w:r>
    </w:p>
    <w:p w:rsidR="002446CB" w:rsidRPr="00183ECB" w:rsidRDefault="002446CB" w:rsidP="00B536C7">
      <w:pPr>
        <w:ind w:firstLine="709"/>
        <w:jc w:val="both"/>
        <w:rPr>
          <w:sz w:val="28"/>
          <w:szCs w:val="28"/>
          <w:lang w:val="tt-RU"/>
        </w:rPr>
      </w:pPr>
      <w:r>
        <w:rPr>
          <w:sz w:val="28"/>
          <w:szCs w:val="28"/>
          <w:lang w:val="tt-RU"/>
        </w:rPr>
        <w:t>«</w:t>
      </w:r>
      <w:r w:rsidRPr="00183ECB">
        <w:rPr>
          <w:sz w:val="28"/>
          <w:szCs w:val="28"/>
          <w:lang w:val="tt-RU"/>
        </w:rPr>
        <w:t>Күрсәтелгән очракта мөрәҗәгать итүче тарафыннан күпфункцияле үзәкнең, күпфункцияле үзәк хезмәткәренең карарларына һәм гамәлләренә (гамәл кылмавына) суд алдыннан (судтан тыш) шикаять бирү мөмкин, әгәр карарларына һәм гамәлләренә (гамәл кылмавына) шикаять бирелә торган күпфункцияле үзәккә тиешле муниципаль хезмәтләрне 210-ФЗ номерлы Федераль законның 16 стать-ясындагы 1.3 өлешендә билгеләнгән тәртиптә тулы күләмдә күрсәтү функциясе йөкләнгән булса;»;</w:t>
      </w:r>
    </w:p>
    <w:p w:rsidR="002446CB" w:rsidRPr="00183ECB" w:rsidRDefault="002446CB" w:rsidP="002446CB">
      <w:pPr>
        <w:ind w:firstLine="709"/>
        <w:jc w:val="both"/>
        <w:rPr>
          <w:sz w:val="28"/>
          <w:szCs w:val="28"/>
          <w:lang w:val="tt-RU"/>
        </w:rPr>
      </w:pPr>
      <w:r>
        <w:rPr>
          <w:sz w:val="28"/>
          <w:szCs w:val="28"/>
          <w:lang w:val="tt-RU"/>
        </w:rPr>
        <w:t xml:space="preserve">Регламентның </w:t>
      </w:r>
      <w:r w:rsidRPr="00183ECB">
        <w:rPr>
          <w:sz w:val="28"/>
          <w:szCs w:val="28"/>
          <w:lang w:val="tt-RU"/>
        </w:rPr>
        <w:t>5.2 пунктынд</w:t>
      </w:r>
      <w:r>
        <w:rPr>
          <w:sz w:val="28"/>
          <w:szCs w:val="28"/>
          <w:lang w:val="tt-RU"/>
        </w:rPr>
        <w:t>а</w:t>
      </w:r>
      <w:r w:rsidRPr="00183ECB">
        <w:rPr>
          <w:sz w:val="28"/>
          <w:szCs w:val="28"/>
          <w:lang w:val="tt-RU"/>
        </w:rPr>
        <w:t>гы 2 абзацында:</w:t>
      </w:r>
    </w:p>
    <w:p w:rsidR="002446CB" w:rsidRPr="00183ECB" w:rsidRDefault="002446CB" w:rsidP="002446CB">
      <w:pPr>
        <w:ind w:firstLine="709"/>
        <w:jc w:val="both"/>
        <w:rPr>
          <w:sz w:val="28"/>
          <w:szCs w:val="28"/>
          <w:lang w:val="tt-RU"/>
        </w:rPr>
      </w:pPr>
      <w:r w:rsidRPr="00183ECB">
        <w:rPr>
          <w:sz w:val="28"/>
          <w:szCs w:val="28"/>
          <w:lang w:val="tt-RU"/>
        </w:rPr>
        <w:t xml:space="preserve"> «Интернет</w:t>
      </w:r>
      <w:r>
        <w:rPr>
          <w:sz w:val="28"/>
          <w:szCs w:val="28"/>
          <w:lang w:val="tt-RU"/>
        </w:rPr>
        <w:t>»</w:t>
      </w:r>
      <w:r w:rsidRPr="00183ECB">
        <w:rPr>
          <w:sz w:val="28"/>
          <w:szCs w:val="28"/>
          <w:lang w:val="tt-RU"/>
        </w:rPr>
        <w:t xml:space="preserve"> мәгълүмат-телекоммуникация челтәрен кулланып» </w:t>
      </w:r>
      <w:r>
        <w:rPr>
          <w:sz w:val="28"/>
          <w:szCs w:val="28"/>
          <w:lang w:val="tt-RU"/>
        </w:rPr>
        <w:t>сүзләреннән соң «</w:t>
      </w:r>
      <w:r w:rsidRPr="00183ECB">
        <w:rPr>
          <w:sz w:val="28"/>
          <w:szCs w:val="28"/>
          <w:lang w:val="tt-RU"/>
        </w:rPr>
        <w:t>күпфункцияле үзәкнең рәсми сайты</w:t>
      </w:r>
      <w:r>
        <w:rPr>
          <w:sz w:val="28"/>
          <w:szCs w:val="28"/>
          <w:lang w:val="tt-RU"/>
        </w:rPr>
        <w:t>»</w:t>
      </w:r>
      <w:r w:rsidRPr="00183ECB">
        <w:rPr>
          <w:sz w:val="28"/>
          <w:szCs w:val="28"/>
          <w:lang w:val="tt-RU"/>
        </w:rPr>
        <w:t xml:space="preserve"> сүзләрен өстәргә;</w:t>
      </w:r>
    </w:p>
    <w:p w:rsidR="00E54887" w:rsidRPr="00183ECB" w:rsidRDefault="002446CB" w:rsidP="00B536C7">
      <w:pPr>
        <w:ind w:firstLine="709"/>
        <w:jc w:val="both"/>
        <w:rPr>
          <w:sz w:val="28"/>
          <w:szCs w:val="28"/>
          <w:lang w:val="tt-RU"/>
        </w:rPr>
      </w:pPr>
      <w:r w:rsidRPr="00183ECB">
        <w:rPr>
          <w:sz w:val="28"/>
          <w:szCs w:val="28"/>
          <w:lang w:val="tt-RU"/>
        </w:rPr>
        <w:t>текст өстәргә</w:t>
      </w:r>
      <w:r w:rsidR="00627D14" w:rsidRPr="00183ECB">
        <w:rPr>
          <w:sz w:val="28"/>
          <w:szCs w:val="28"/>
          <w:lang w:val="tt-RU"/>
        </w:rPr>
        <w:t xml:space="preserve"> </w:t>
      </w:r>
      <w:r w:rsidRPr="00183ECB">
        <w:rPr>
          <w:sz w:val="28"/>
          <w:szCs w:val="28"/>
          <w:lang w:val="tt-RU"/>
        </w:rPr>
        <w:t>«Күрсәтелгән очракта мөрәҗәгать итүче тарафыннан күпфункцияле үзәкнең, күпфункцияле үзәк хезмәткәренең карарларына һәм гамәлләренә (гамәл кылмавына) суд алдыннан (судтан тыш) шикаять бирү мөмкин, әгәр карарлары-на һәм гамәлләренә (гамәл кылмавына) шикаять бирелә торган күпфункцияле үзәккә ти-ешле муниципаль хезмәтләрне 210-ФЗ номерлы Федераль законның 16 статьясындагы 1.3 өлешендә билгеләнгән тәртиптә тулы күләмдә күрсәтү функ-циясе йөкләнгән булса».</w:t>
      </w:r>
    </w:p>
    <w:p w:rsidR="002446CB" w:rsidRPr="00183ECB" w:rsidRDefault="002446CB" w:rsidP="00B536C7">
      <w:pPr>
        <w:ind w:firstLine="709"/>
        <w:jc w:val="both"/>
        <w:rPr>
          <w:sz w:val="28"/>
          <w:szCs w:val="28"/>
          <w:lang w:val="tt-RU"/>
        </w:rPr>
      </w:pPr>
      <w:r w:rsidRPr="00183ECB">
        <w:rPr>
          <w:sz w:val="28"/>
          <w:szCs w:val="28"/>
          <w:lang w:val="tt-RU"/>
        </w:rPr>
        <w:t xml:space="preserve">2. Җәмәгатьчелек һәм массакүләм мәгълүмат чаралары белән элемтә бүлегенә әлеге карарны </w:t>
      </w:r>
      <w:r w:rsidR="009A2891">
        <w:rPr>
          <w:sz w:val="28"/>
          <w:szCs w:val="28"/>
          <w:lang w:val="tt-RU"/>
        </w:rPr>
        <w:t xml:space="preserve">массакүләм мәгълүмат чаралары басмасында </w:t>
      </w:r>
      <w:r w:rsidRPr="00183ECB">
        <w:rPr>
          <w:sz w:val="28"/>
          <w:szCs w:val="28"/>
          <w:lang w:val="tt-RU"/>
        </w:rPr>
        <w:t>бастырып чыгаруны һәм Түбән Кама муниципаль районының рәсми сайтында урнаштыруны тәэмин итәргә.</w:t>
      </w:r>
    </w:p>
    <w:p w:rsidR="009A2891" w:rsidRPr="00183ECB" w:rsidRDefault="009A2891" w:rsidP="00B536C7">
      <w:pPr>
        <w:ind w:firstLine="709"/>
        <w:jc w:val="both"/>
        <w:rPr>
          <w:sz w:val="28"/>
          <w:szCs w:val="28"/>
          <w:lang w:val="tt-RU"/>
        </w:rPr>
      </w:pPr>
      <w:r w:rsidRPr="00183ECB">
        <w:rPr>
          <w:sz w:val="28"/>
          <w:szCs w:val="28"/>
          <w:lang w:val="tt-RU"/>
        </w:rPr>
        <w:t xml:space="preserve">3. Әлеге карарның үтәлешенә контрольдә тотуны Түбән Кама муниципаль районы Башкарма комитеты җитәкчесенең социаль мәсьәләләр буенча урынбасары </w:t>
      </w:r>
      <w:r>
        <w:rPr>
          <w:sz w:val="28"/>
          <w:szCs w:val="28"/>
          <w:lang w:val="tt-RU"/>
        </w:rPr>
        <w:t>А.Г.</w:t>
      </w:r>
      <w:r w:rsidR="00183ECB">
        <w:rPr>
          <w:sz w:val="28"/>
          <w:szCs w:val="28"/>
          <w:lang w:val="tt-RU"/>
        </w:rPr>
        <w:t xml:space="preserve"> </w:t>
      </w:r>
      <w:r w:rsidRPr="00183ECB">
        <w:rPr>
          <w:sz w:val="28"/>
          <w:szCs w:val="28"/>
          <w:lang w:val="tt-RU"/>
        </w:rPr>
        <w:t>Мәхмүтовка йөкләргә.</w:t>
      </w:r>
    </w:p>
    <w:p w:rsidR="000D3798" w:rsidRPr="00183ECB" w:rsidRDefault="000D3798" w:rsidP="003B1F9E">
      <w:pPr>
        <w:tabs>
          <w:tab w:val="left" w:pos="1134"/>
        </w:tabs>
        <w:autoSpaceDE w:val="0"/>
        <w:autoSpaceDN w:val="0"/>
        <w:adjustRightInd w:val="0"/>
        <w:jc w:val="both"/>
        <w:rPr>
          <w:sz w:val="28"/>
          <w:szCs w:val="28"/>
          <w:lang w:val="tt-RU"/>
        </w:rPr>
      </w:pPr>
    </w:p>
    <w:p w:rsidR="00EB5A26" w:rsidRPr="00183ECB" w:rsidRDefault="00EB5A26" w:rsidP="003B1F9E">
      <w:pPr>
        <w:tabs>
          <w:tab w:val="left" w:pos="1134"/>
        </w:tabs>
        <w:autoSpaceDE w:val="0"/>
        <w:autoSpaceDN w:val="0"/>
        <w:adjustRightInd w:val="0"/>
        <w:jc w:val="both"/>
        <w:rPr>
          <w:sz w:val="28"/>
          <w:szCs w:val="28"/>
          <w:lang w:val="tt-RU"/>
        </w:rPr>
      </w:pPr>
    </w:p>
    <w:p w:rsidR="00FD551E" w:rsidRPr="00B536C7" w:rsidRDefault="009A2891" w:rsidP="003B1F9E">
      <w:pPr>
        <w:tabs>
          <w:tab w:val="left" w:pos="1134"/>
        </w:tabs>
        <w:autoSpaceDE w:val="0"/>
        <w:autoSpaceDN w:val="0"/>
        <w:adjustRightInd w:val="0"/>
        <w:jc w:val="both"/>
        <w:rPr>
          <w:sz w:val="28"/>
          <w:szCs w:val="28"/>
        </w:rPr>
      </w:pPr>
      <w:r>
        <w:rPr>
          <w:sz w:val="28"/>
          <w:szCs w:val="28"/>
        </w:rPr>
        <w:t xml:space="preserve">Җитәкче   </w:t>
      </w:r>
      <w:r w:rsidR="00B536C7">
        <w:rPr>
          <w:sz w:val="28"/>
          <w:szCs w:val="28"/>
        </w:rPr>
        <w:t xml:space="preserve">                             </w:t>
      </w:r>
      <w:r w:rsidR="00183ECB">
        <w:rPr>
          <w:sz w:val="28"/>
          <w:szCs w:val="28"/>
        </w:rPr>
        <w:t xml:space="preserve"> </w:t>
      </w:r>
      <w:r w:rsidR="00B536C7">
        <w:rPr>
          <w:sz w:val="28"/>
          <w:szCs w:val="28"/>
        </w:rPr>
        <w:t xml:space="preserve">                                                                       </w:t>
      </w:r>
      <w:r w:rsidR="00183ECB">
        <w:rPr>
          <w:sz w:val="28"/>
          <w:szCs w:val="28"/>
        </w:rPr>
        <w:t xml:space="preserve">    </w:t>
      </w:r>
      <w:r w:rsidR="006D732E" w:rsidRPr="00B536C7">
        <w:rPr>
          <w:sz w:val="28"/>
          <w:szCs w:val="28"/>
        </w:rPr>
        <w:t>Р.Ф.</w:t>
      </w:r>
      <w:r w:rsidR="00B536C7">
        <w:rPr>
          <w:sz w:val="28"/>
          <w:szCs w:val="28"/>
        </w:rPr>
        <w:t xml:space="preserve"> </w:t>
      </w:r>
      <w:r w:rsidR="006D732E" w:rsidRPr="00B536C7">
        <w:rPr>
          <w:sz w:val="28"/>
          <w:szCs w:val="28"/>
        </w:rPr>
        <w:t>Булатов</w:t>
      </w:r>
    </w:p>
    <w:p w:rsidR="00D56298" w:rsidRPr="00B536C7" w:rsidRDefault="00D56298">
      <w:pPr>
        <w:spacing w:after="200" w:line="276" w:lineRule="auto"/>
        <w:rPr>
          <w:sz w:val="28"/>
          <w:szCs w:val="28"/>
        </w:rPr>
      </w:pPr>
    </w:p>
    <w:sectPr w:rsidR="00D56298" w:rsidRPr="00B536C7" w:rsidSect="00183ECB">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798"/>
    <w:rsid w:val="000121C5"/>
    <w:rsid w:val="000C2F7F"/>
    <w:rsid w:val="000D3798"/>
    <w:rsid w:val="000E1C8A"/>
    <w:rsid w:val="00116A2F"/>
    <w:rsid w:val="001318FC"/>
    <w:rsid w:val="00162AD3"/>
    <w:rsid w:val="0016624A"/>
    <w:rsid w:val="00172DB1"/>
    <w:rsid w:val="00183615"/>
    <w:rsid w:val="00183ECB"/>
    <w:rsid w:val="001A2C63"/>
    <w:rsid w:val="00212EAA"/>
    <w:rsid w:val="002446CB"/>
    <w:rsid w:val="00246EB7"/>
    <w:rsid w:val="00264C51"/>
    <w:rsid w:val="002B12E7"/>
    <w:rsid w:val="003144C0"/>
    <w:rsid w:val="0032447A"/>
    <w:rsid w:val="003400B7"/>
    <w:rsid w:val="00343A94"/>
    <w:rsid w:val="003A2299"/>
    <w:rsid w:val="003B1F9E"/>
    <w:rsid w:val="003D49D5"/>
    <w:rsid w:val="00461E4B"/>
    <w:rsid w:val="004836BE"/>
    <w:rsid w:val="004A6A2B"/>
    <w:rsid w:val="004B5C8C"/>
    <w:rsid w:val="004F3580"/>
    <w:rsid w:val="00507914"/>
    <w:rsid w:val="0052045F"/>
    <w:rsid w:val="0054135D"/>
    <w:rsid w:val="00541EEF"/>
    <w:rsid w:val="005B6AC8"/>
    <w:rsid w:val="005E6B22"/>
    <w:rsid w:val="00615E00"/>
    <w:rsid w:val="00627D14"/>
    <w:rsid w:val="00627E51"/>
    <w:rsid w:val="00642695"/>
    <w:rsid w:val="00652671"/>
    <w:rsid w:val="006A4FEA"/>
    <w:rsid w:val="006D732E"/>
    <w:rsid w:val="006E1A00"/>
    <w:rsid w:val="006F1446"/>
    <w:rsid w:val="007277AA"/>
    <w:rsid w:val="00764E2C"/>
    <w:rsid w:val="007D3ACE"/>
    <w:rsid w:val="00813534"/>
    <w:rsid w:val="008808FC"/>
    <w:rsid w:val="00880DA1"/>
    <w:rsid w:val="0089420E"/>
    <w:rsid w:val="00897558"/>
    <w:rsid w:val="008976F1"/>
    <w:rsid w:val="008C3A05"/>
    <w:rsid w:val="008E721B"/>
    <w:rsid w:val="0095388E"/>
    <w:rsid w:val="00971DB5"/>
    <w:rsid w:val="0099040A"/>
    <w:rsid w:val="009A2891"/>
    <w:rsid w:val="009C2808"/>
    <w:rsid w:val="009C2FC2"/>
    <w:rsid w:val="009E510E"/>
    <w:rsid w:val="009F71DF"/>
    <w:rsid w:val="00A00A02"/>
    <w:rsid w:val="00A21CF2"/>
    <w:rsid w:val="00A878ED"/>
    <w:rsid w:val="00AA6ECA"/>
    <w:rsid w:val="00AC636D"/>
    <w:rsid w:val="00AD3FA5"/>
    <w:rsid w:val="00B03A20"/>
    <w:rsid w:val="00B041F8"/>
    <w:rsid w:val="00B13E96"/>
    <w:rsid w:val="00B536C7"/>
    <w:rsid w:val="00B805C6"/>
    <w:rsid w:val="00B83849"/>
    <w:rsid w:val="00BE20F4"/>
    <w:rsid w:val="00C37A97"/>
    <w:rsid w:val="00C54EA4"/>
    <w:rsid w:val="00CD0A5C"/>
    <w:rsid w:val="00D051E7"/>
    <w:rsid w:val="00D56298"/>
    <w:rsid w:val="00DD38AB"/>
    <w:rsid w:val="00E023DF"/>
    <w:rsid w:val="00E54887"/>
    <w:rsid w:val="00E71938"/>
    <w:rsid w:val="00EB5A26"/>
    <w:rsid w:val="00EF1CEA"/>
    <w:rsid w:val="00F514B3"/>
    <w:rsid w:val="00F65385"/>
    <w:rsid w:val="00FA5572"/>
    <w:rsid w:val="00FD55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B3910"/>
  <w15:docId w15:val="{F174A1D8-DFF6-4067-B4DB-FCEAB7C01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3798"/>
    <w:pPr>
      <w:spacing w:after="0" w:line="240" w:lineRule="auto"/>
    </w:pPr>
    <w:rPr>
      <w:rFonts w:ascii="Times New Roman" w:eastAsia="SimSu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3798"/>
    <w:rPr>
      <w:rFonts w:ascii="Tahoma" w:hAnsi="Tahoma" w:cs="Tahoma"/>
      <w:sz w:val="16"/>
      <w:szCs w:val="16"/>
    </w:rPr>
  </w:style>
  <w:style w:type="character" w:customStyle="1" w:styleId="a4">
    <w:name w:val="Текст выноски Знак"/>
    <w:basedOn w:val="a0"/>
    <w:link w:val="a3"/>
    <w:uiPriority w:val="99"/>
    <w:semiHidden/>
    <w:rsid w:val="000D3798"/>
    <w:rPr>
      <w:rFonts w:ascii="Tahoma" w:eastAsia="SimSun" w:hAnsi="Tahoma" w:cs="Tahoma"/>
      <w:sz w:val="16"/>
      <w:szCs w:val="16"/>
      <w:lang w:eastAsia="zh-CN"/>
    </w:rPr>
  </w:style>
  <w:style w:type="paragraph" w:styleId="a5">
    <w:name w:val="List Paragraph"/>
    <w:basedOn w:val="a"/>
    <w:uiPriority w:val="34"/>
    <w:qFormat/>
    <w:rsid w:val="00C54EA4"/>
    <w:pPr>
      <w:ind w:left="720"/>
      <w:contextualSpacing/>
    </w:pPr>
  </w:style>
  <w:style w:type="character" w:styleId="a6">
    <w:name w:val="Hyperlink"/>
    <w:basedOn w:val="a0"/>
    <w:uiPriority w:val="99"/>
    <w:unhideWhenUsed/>
    <w:rsid w:val="00B13E9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9681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osuslugi.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package" Target="embeddings/Microsoft_Word_Document.docx"/><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1EFBA-08BF-4D05-AD0D-BC01BD781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1183</Words>
  <Characters>6749</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OLGA</cp:lastModifiedBy>
  <cp:revision>6</cp:revision>
  <cp:lastPrinted>2022-12-20T06:36:00Z</cp:lastPrinted>
  <dcterms:created xsi:type="dcterms:W3CDTF">2022-12-20T11:59:00Z</dcterms:created>
  <dcterms:modified xsi:type="dcterms:W3CDTF">2022-12-23T09:16:00Z</dcterms:modified>
</cp:coreProperties>
</file>