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41610121"/>
    <w:bookmarkEnd w:id="0"/>
    <w:p w14:paraId="71836B9A" w14:textId="2141C900" w:rsidR="00773BB0" w:rsidRDefault="006C7067">
      <w:r w:rsidRPr="00773BB0">
        <w:object w:dxaOrig="10451" w:dyaOrig="3060" w14:anchorId="471EF4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2.6pt;height:153pt" o:ole="">
            <v:imagedata r:id="rId7" o:title=""/>
          </v:shape>
          <o:OLEObject Type="Embed" ProgID="Word.Document.8" ShapeID="_x0000_i1032" DrawAspect="Content" ObjectID="_1741610433" r:id="rId8">
            <o:FieldCodes>\s</o:FieldCodes>
          </o:OLEObject>
        </w:object>
      </w:r>
    </w:p>
    <w:tbl>
      <w:tblPr>
        <w:tblW w:w="10367" w:type="dxa"/>
        <w:tblLayout w:type="fixed"/>
        <w:tblLook w:val="0000" w:firstRow="0" w:lastRow="0" w:firstColumn="0" w:lastColumn="0" w:noHBand="0" w:noVBand="0"/>
      </w:tblPr>
      <w:tblGrid>
        <w:gridCol w:w="10367"/>
      </w:tblGrid>
      <w:tr w:rsidR="007150AF" w:rsidRPr="00EC6695" w14:paraId="1E056FEB" w14:textId="77777777" w:rsidTr="00773BB0">
        <w:trPr>
          <w:trHeight w:val="1566"/>
        </w:trPr>
        <w:tc>
          <w:tcPr>
            <w:tcW w:w="10367" w:type="dxa"/>
            <w:shd w:val="clear" w:color="auto" w:fill="FFFFFF"/>
          </w:tcPr>
          <w:p w14:paraId="2AD3E503" w14:textId="3C78B2DD" w:rsidR="007150AF" w:rsidRPr="00EC6695" w:rsidRDefault="00E86EB0" w:rsidP="00773BB0">
            <w:pPr>
              <w:suppressAutoHyphens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8D54DD" w:rsidRPr="00EC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планировки и проекта межевания территории</w:t>
            </w:r>
            <w:r w:rsidR="0077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8D54DD" w:rsidRPr="00EC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микрорайона в части земельных участков с кадастровыми номерами 16:30:010803:3456, 16:30:010803:3466, 16:30:010803:3517, 16:30:010803:2734,  расположенных в границах улиц Корабельная, Гайнуллина, пр-т Мира и Табеева, г. Нижнекамск</w:t>
            </w:r>
          </w:p>
        </w:tc>
      </w:tr>
    </w:tbl>
    <w:p w14:paraId="7E44A041" w14:textId="77777777" w:rsidR="00EC6695" w:rsidRDefault="00EC6695" w:rsidP="00EC6695">
      <w:pPr>
        <w:shd w:val="clear" w:color="auto" w:fill="FFFFFF"/>
        <w:spacing w:after="0" w:line="240" w:lineRule="auto"/>
        <w:ind w:left="7" w:right="14" w:firstLine="54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51A35D51" w14:textId="7AE0DCBF" w:rsidR="007150AF" w:rsidRPr="00EC6695" w:rsidRDefault="007150AF" w:rsidP="00EC6695">
      <w:pPr>
        <w:shd w:val="clear" w:color="auto" w:fill="FFFFFF"/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Градостроительным </w:t>
      </w:r>
      <w:r w:rsidR="009D6E48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одексом Российской Федерации, </w:t>
      </w:r>
      <w:r w:rsidR="008D54DD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заключения комиссии о результатах публичных слушаний от </w:t>
      </w:r>
      <w:r w:rsidR="008D54DD" w:rsidRPr="00EC66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29.12.2022</w:t>
      </w:r>
      <w:r w:rsidR="008D54DD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      </w:t>
      </w:r>
      <w:r w:rsidR="008D54DD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8D54DD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83</w:t>
      </w:r>
      <w:r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в соответствии с Уставом </w:t>
      </w:r>
      <w:r w:rsidR="00F80B48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Нижнекамского муниципального района</w:t>
      </w:r>
      <w:r w:rsidRPr="00EC6695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</w:t>
      </w:r>
      <w:r w:rsid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сполнительный комитет </w:t>
      </w:r>
      <w:r w:rsidR="00F80B48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Нижнекамского муниципального района</w:t>
      </w:r>
      <w:r w:rsid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</w:t>
      </w:r>
      <w:r w:rsidR="00F80B48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Республики Татарстан</w:t>
      </w:r>
      <w:r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постановляет:</w:t>
      </w:r>
    </w:p>
    <w:p w14:paraId="64DA3ADF" w14:textId="73C8CC07" w:rsidR="00C958F6" w:rsidRPr="00EC6695" w:rsidRDefault="007150AF" w:rsidP="00EC6695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8D54DD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планировки и проект межевания территории 51 микрорайона в части земельных участков с кадастровыми номерами 16:30:010803:3456, 16:30:010803:3466, 16:30:010803:3517, 16:30:010803:2734, расположенных в границах улиц Корабельная, Гайнуллина, пр-т Мира и Табеева, г. Нижнекамск </w:t>
      </w:r>
      <w:r w:rsidR="00BD131C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(приложение).</w:t>
      </w:r>
    </w:p>
    <w:p w14:paraId="1093FD1B" w14:textId="2C86B54C" w:rsidR="00584C09" w:rsidRPr="00EC6695" w:rsidRDefault="007150AF" w:rsidP="00EC6695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</w:pPr>
      <w:r w:rsidRPr="00EC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размещен на официальном сайте Нижнекамского муниципального района в разделе </w:t>
      </w:r>
      <w:r w:rsidR="008D54DD" w:rsidRPr="00EC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«Нижнекамский муниципальный район </w:t>
      </w:r>
      <w:r w:rsidR="00EC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54DD" w:rsidRPr="00EC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градостроительные </w:t>
      </w:r>
      <w:r w:rsidR="00EC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D54DD" w:rsidRPr="00EC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- документация по планировке территории </w:t>
      </w:r>
      <w:r w:rsidR="00EC66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54DD" w:rsidRPr="00EC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r w:rsidR="00EC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D54DD" w:rsidRPr="00EC66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«г. Нижнекамск» - город Нижнекамск» - «мкр.51»</w:t>
      </w:r>
      <w:r w:rsidR="00FB321A" w:rsidRPr="00EC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ссылка на размещение </w:t>
      </w:r>
      <w:r w:rsidR="00EC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B321A" w:rsidRPr="00EC6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проекта:</w:t>
      </w:r>
      <w:r w:rsidR="007E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461497" w:rsidRPr="00EC3CA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https://e-nkama.ru/gorozhanam/sfery-zhizni/stroitelstvo-i-nedvizhimost/</w:t>
        </w:r>
      </w:hyperlink>
      <w:r w:rsidR="00EC6695" w:rsidRPr="00EC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4DD" w:rsidRPr="00EC6695">
        <w:rPr>
          <w:rFonts w:ascii="Times New Roman" w:eastAsia="Times New Roman" w:hAnsi="Times New Roman" w:cs="Times New Roman"/>
          <w:sz w:val="28"/>
          <w:szCs w:val="28"/>
          <w:lang w:eastAsia="ru-RU"/>
        </w:rPr>
        <w:t>gradostroitelstvo/dokumentatsiya-po-planirovke-territorii/proekt-planirovki-chasti-territorii-g-nizhnekamska/gorod-nizhnekamsk/mkr-51/</w:t>
      </w:r>
    </w:p>
    <w:p w14:paraId="05BD8E02" w14:textId="52DC823B" w:rsidR="007150AF" w:rsidRPr="00EC6695" w:rsidRDefault="007150AF" w:rsidP="00EC6695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 Правда</w:t>
      </w:r>
      <w:r w:rsidR="00D3655D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136F4EB1" w14:textId="5DECEA25" w:rsidR="001F3B70" w:rsidRPr="00EC6695" w:rsidRDefault="001F3B70" w:rsidP="00530B84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3. </w:t>
      </w:r>
      <w:r w:rsidR="00D24EB1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Обществу с ограниченной ответственностью Специализированного застройщика «ДОМКОР»</w:t>
      </w:r>
      <w:r w:rsidR="00A26617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F80B48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направить</w:t>
      </w:r>
      <w:r w:rsidR="003F23D3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F80B48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 адрес Исполнительного комитета Нижнекамского муниципального района Республики Татарстан </w:t>
      </w:r>
      <w:r w:rsidR="003F23D3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планировки и проект межевания территории </w:t>
      </w:r>
      <w:r w:rsidR="003F23D3" w:rsidRPr="00EC66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векторном формате (mid/mif, tab, shp), включительно в формате PDF</w:t>
      </w:r>
      <w:r w:rsidR="0051368E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</w:t>
      </w:r>
      <w:r w:rsid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51368E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в соответствии с требованиями </w:t>
      </w:r>
      <w:r w:rsidR="004E7D8E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Приказа Минстроя России от 06.08.2020 №</w:t>
      </w:r>
      <w:r w:rsid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4E7D8E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</w:t>
      </w:r>
      <w:r w:rsidR="004E7D8E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 xml:space="preserve">деятельности, справочников и классификаторов, необходимых для обработки </w:t>
      </w:r>
      <w:r w:rsid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</w:t>
      </w:r>
      <w:r w:rsidR="004E7D8E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указанных сведений, документов, материалов, форматов предоставления сведений, </w:t>
      </w:r>
      <w:r w:rsid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</w:t>
      </w:r>
      <w:r w:rsidR="004E7D8E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документов, материалов, содержащихся в государственных информационных системах обеспечения градостроительной деятельности»</w:t>
      </w:r>
      <w:r w:rsidR="0051368E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2A2EBF35" w:rsidR="007150AF" w:rsidRPr="00EC6695" w:rsidRDefault="003F23D3" w:rsidP="00EC6695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</w:t>
      </w:r>
      <w:r w:rsidR="007150AF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34261929" w14:textId="77777777" w:rsidR="007150AF" w:rsidRPr="00EC6695" w:rsidRDefault="007150AF" w:rsidP="00EC6695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20E9A15B" w14:textId="77777777" w:rsidR="00EC6695" w:rsidRDefault="003734D9" w:rsidP="00EC6695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</w:t>
      </w:r>
      <w:r w:rsidR="00803BBF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110855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</w:t>
      </w:r>
    </w:p>
    <w:p w14:paraId="049D4751" w14:textId="52E4D0D9" w:rsidR="005B2183" w:rsidRPr="00EC6695" w:rsidRDefault="00EC6695" w:rsidP="00EC6695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Руководитель                                                                                                        </w:t>
      </w:r>
      <w:r w:rsidR="00110855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</w:t>
      </w:r>
      <w:r w:rsidR="00333EC9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333EC9" w:rsidRPr="00EC66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</w:p>
    <w:p w14:paraId="7ACD95F0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D902AF0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22311D5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FF3FCC9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2348BC4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4ECDB82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8D8AF73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8426A0C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355C205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4A3146F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59C1B02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C7E2AD5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C6AE147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4CA9B77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00AE634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E65F83C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2AC7DC5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6948380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12AD634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D45ACB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E52E2BA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28A71F8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F85491C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91E48E5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7C068BB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88EFF4B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095DD3E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9DB28BC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8C6F258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63F2212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9D7123E" w14:textId="77777777" w:rsidR="009F6A9C" w:rsidRPr="00EC6695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54CE087" w14:textId="2BA48D23" w:rsidR="009F6A9C" w:rsidRDefault="009F6A9C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2C73B39" w14:textId="1037ECCD" w:rsidR="005B77A1" w:rsidRDefault="005B77A1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C8427F3" w14:textId="04FD66F4" w:rsidR="005B77A1" w:rsidRDefault="005B77A1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86351AC" w14:textId="6540DB58" w:rsidR="005B77A1" w:rsidRDefault="005B77A1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42BB117" w14:textId="1B3564F9" w:rsidR="005B77A1" w:rsidRDefault="005B77A1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A6F5EF9" w14:textId="77777777" w:rsidR="005B77A1" w:rsidRPr="00EC6695" w:rsidRDefault="005B77A1" w:rsidP="00EC66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396AAEB" w14:textId="5DCA4E31" w:rsidR="00333EC9" w:rsidRPr="00EC6695" w:rsidRDefault="00333EC9" w:rsidP="00EC6695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669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3627C5F3" w14:textId="77777777" w:rsidR="00333EC9" w:rsidRPr="00EC6695" w:rsidRDefault="00333EC9" w:rsidP="00EC6695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6695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EE1C72E" w14:textId="1B3BBCE5" w:rsidR="00333EC9" w:rsidRPr="00EC6695" w:rsidRDefault="00EC6695" w:rsidP="00EC6695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="00333EC9" w:rsidRPr="00EC6695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="00333EC9" w:rsidRPr="00EC6695">
        <w:rPr>
          <w:rFonts w:ascii="Times New Roman" w:hAnsi="Times New Roman" w:cs="Times New Roman"/>
          <w:sz w:val="28"/>
          <w:szCs w:val="28"/>
        </w:rPr>
        <w:t xml:space="preserve"> </w:t>
      </w:r>
      <w:r w:rsidR="00333EC9" w:rsidRPr="00EC6695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="00333EC9" w:rsidRPr="00EC6695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77024B52" w14:textId="01BF9AEB" w:rsidR="00091D87" w:rsidRPr="00EC6695" w:rsidRDefault="00091D87" w:rsidP="00EC6695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EC669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B77A1">
        <w:rPr>
          <w:rFonts w:ascii="Times New Roman" w:hAnsi="Times New Roman" w:cs="Times New Roman"/>
          <w:bCs/>
          <w:sz w:val="28"/>
          <w:szCs w:val="28"/>
        </w:rPr>
        <w:t xml:space="preserve">29 марта </w:t>
      </w:r>
      <w:bookmarkStart w:id="1" w:name="_GoBack"/>
      <w:bookmarkEnd w:id="1"/>
      <w:r w:rsidRPr="00EC6695"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="005B77A1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EC6695">
        <w:rPr>
          <w:rFonts w:ascii="Times New Roman" w:hAnsi="Times New Roman" w:cs="Times New Roman"/>
          <w:bCs/>
          <w:sz w:val="28"/>
          <w:szCs w:val="28"/>
        </w:rPr>
        <w:t>№</w:t>
      </w:r>
      <w:r w:rsidR="005B77A1">
        <w:rPr>
          <w:rFonts w:ascii="Times New Roman" w:hAnsi="Times New Roman" w:cs="Times New Roman"/>
          <w:bCs/>
          <w:sz w:val="28"/>
          <w:szCs w:val="28"/>
        </w:rPr>
        <w:t xml:space="preserve"> 69</w:t>
      </w:r>
    </w:p>
    <w:p w14:paraId="0F692884" w14:textId="77777777" w:rsidR="00091D87" w:rsidRDefault="00091D87" w:rsidP="005B2183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8"/>
          <w:lang w:eastAsia="ru-RU"/>
        </w:rPr>
      </w:pPr>
    </w:p>
    <w:p w14:paraId="104F57E1" w14:textId="64047C38" w:rsidR="008A7B17" w:rsidRPr="005B2183" w:rsidRDefault="00AF5BA2" w:rsidP="00972A3A">
      <w:pPr>
        <w:jc w:val="center"/>
        <w:rPr>
          <w:rFonts w:ascii="Times New Roman" w:hAnsi="Times New Roman" w:cs="Times New Roman"/>
          <w:bCs/>
          <w:noProof/>
          <w:sz w:val="27"/>
          <w:szCs w:val="27"/>
        </w:rPr>
      </w:pPr>
      <w:r w:rsidRPr="00AF5BA2">
        <w:rPr>
          <w:rFonts w:ascii="Times New Roman" w:hAnsi="Times New Roman" w:cs="Times New Roman"/>
          <w:bCs/>
          <w:noProof/>
          <w:sz w:val="27"/>
          <w:szCs w:val="27"/>
          <w:lang w:eastAsia="ru-RU"/>
        </w:rPr>
        <w:drawing>
          <wp:inline distT="0" distB="0" distL="0" distR="0" wp14:anchorId="5682B89C" wp14:editId="377E9662">
            <wp:extent cx="5627522" cy="797679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40" cy="799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B17" w:rsidRPr="005B2183" w:rsidSect="00EC66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9BCD6" w14:textId="77777777" w:rsidR="00AA268E" w:rsidRDefault="00AA268E" w:rsidP="005B2183">
      <w:pPr>
        <w:spacing w:after="0" w:line="240" w:lineRule="auto"/>
      </w:pPr>
      <w:r>
        <w:separator/>
      </w:r>
    </w:p>
  </w:endnote>
  <w:endnote w:type="continuationSeparator" w:id="0">
    <w:p w14:paraId="7686177C" w14:textId="77777777" w:rsidR="00AA268E" w:rsidRDefault="00AA268E" w:rsidP="005B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AC47D" w14:textId="77777777" w:rsidR="00AA268E" w:rsidRDefault="00AA268E" w:rsidP="005B2183">
      <w:pPr>
        <w:spacing w:after="0" w:line="240" w:lineRule="auto"/>
      </w:pPr>
      <w:r>
        <w:separator/>
      </w:r>
    </w:p>
  </w:footnote>
  <w:footnote w:type="continuationSeparator" w:id="0">
    <w:p w14:paraId="668CE31D" w14:textId="77777777" w:rsidR="00AA268E" w:rsidRDefault="00AA268E" w:rsidP="005B2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F"/>
    <w:rsid w:val="0000110F"/>
    <w:rsid w:val="00053E23"/>
    <w:rsid w:val="00060010"/>
    <w:rsid w:val="00091D87"/>
    <w:rsid w:val="00110855"/>
    <w:rsid w:val="001414DB"/>
    <w:rsid w:val="00142F20"/>
    <w:rsid w:val="001F3B70"/>
    <w:rsid w:val="00223497"/>
    <w:rsid w:val="002B6854"/>
    <w:rsid w:val="002F5CE4"/>
    <w:rsid w:val="00333EC9"/>
    <w:rsid w:val="003734D9"/>
    <w:rsid w:val="00393B94"/>
    <w:rsid w:val="003F23D3"/>
    <w:rsid w:val="00400EF7"/>
    <w:rsid w:val="004218A3"/>
    <w:rsid w:val="00461497"/>
    <w:rsid w:val="004E7D8E"/>
    <w:rsid w:val="0051368E"/>
    <w:rsid w:val="00530B84"/>
    <w:rsid w:val="00541E85"/>
    <w:rsid w:val="00584C09"/>
    <w:rsid w:val="00593B80"/>
    <w:rsid w:val="005B2183"/>
    <w:rsid w:val="005B77A1"/>
    <w:rsid w:val="005F6A87"/>
    <w:rsid w:val="00635081"/>
    <w:rsid w:val="006C7067"/>
    <w:rsid w:val="007150AF"/>
    <w:rsid w:val="007326C0"/>
    <w:rsid w:val="00735E9A"/>
    <w:rsid w:val="00771102"/>
    <w:rsid w:val="00773BB0"/>
    <w:rsid w:val="00776DE9"/>
    <w:rsid w:val="0077750F"/>
    <w:rsid w:val="007E2FE9"/>
    <w:rsid w:val="00803BBF"/>
    <w:rsid w:val="00825E48"/>
    <w:rsid w:val="008564FA"/>
    <w:rsid w:val="00885677"/>
    <w:rsid w:val="008A7B17"/>
    <w:rsid w:val="008D54DD"/>
    <w:rsid w:val="008E10B8"/>
    <w:rsid w:val="00910E31"/>
    <w:rsid w:val="00911D5D"/>
    <w:rsid w:val="00967ECF"/>
    <w:rsid w:val="00972A3A"/>
    <w:rsid w:val="00976228"/>
    <w:rsid w:val="009A1DA6"/>
    <w:rsid w:val="009B7FD8"/>
    <w:rsid w:val="009D6E48"/>
    <w:rsid w:val="009E37FF"/>
    <w:rsid w:val="009F6A9C"/>
    <w:rsid w:val="00A02FE5"/>
    <w:rsid w:val="00A26617"/>
    <w:rsid w:val="00AA268E"/>
    <w:rsid w:val="00AA7444"/>
    <w:rsid w:val="00AF5BA2"/>
    <w:rsid w:val="00B10A79"/>
    <w:rsid w:val="00B367A0"/>
    <w:rsid w:val="00B44104"/>
    <w:rsid w:val="00B97127"/>
    <w:rsid w:val="00BD131C"/>
    <w:rsid w:val="00BF66EF"/>
    <w:rsid w:val="00C7397C"/>
    <w:rsid w:val="00C951FE"/>
    <w:rsid w:val="00C958F6"/>
    <w:rsid w:val="00CE5571"/>
    <w:rsid w:val="00CF0EBE"/>
    <w:rsid w:val="00CF2E02"/>
    <w:rsid w:val="00D24EB1"/>
    <w:rsid w:val="00D3655D"/>
    <w:rsid w:val="00D474C1"/>
    <w:rsid w:val="00D82BED"/>
    <w:rsid w:val="00DC2D26"/>
    <w:rsid w:val="00E33D2F"/>
    <w:rsid w:val="00E7148F"/>
    <w:rsid w:val="00E86EB0"/>
    <w:rsid w:val="00E93D9A"/>
    <w:rsid w:val="00EC6695"/>
    <w:rsid w:val="00ED12DE"/>
    <w:rsid w:val="00F80B48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docId w15:val="{59AB0BB8-3D66-4F5F-A1D2-FB21152A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  <w:style w:type="paragraph" w:customStyle="1" w:styleId="ConsPlusTitle">
    <w:name w:val="ConsPlusTitle"/>
    <w:uiPriority w:val="99"/>
    <w:rsid w:val="009E3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183"/>
  </w:style>
  <w:style w:type="paragraph" w:styleId="a9">
    <w:name w:val="footer"/>
    <w:basedOn w:val="a"/>
    <w:link w:val="aa"/>
    <w:uiPriority w:val="99"/>
    <w:unhideWhenUsed/>
    <w:rsid w:val="005B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183"/>
  </w:style>
  <w:style w:type="character" w:customStyle="1" w:styleId="1">
    <w:name w:val="Неразрешенное упоминание1"/>
    <w:basedOn w:val="a0"/>
    <w:uiPriority w:val="99"/>
    <w:semiHidden/>
    <w:unhideWhenUsed/>
    <w:rsid w:val="008D54DD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7E2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e-nkama.ru/gorozhanam/sfery-zhizni/stroitelstvo-i-nedvizhim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OLGA</cp:lastModifiedBy>
  <cp:revision>9</cp:revision>
  <cp:lastPrinted>2023-03-27T10:52:00Z</cp:lastPrinted>
  <dcterms:created xsi:type="dcterms:W3CDTF">2023-03-29T12:39:00Z</dcterms:created>
  <dcterms:modified xsi:type="dcterms:W3CDTF">2023-03-29T12:54:00Z</dcterms:modified>
</cp:coreProperties>
</file>