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812" w:rsidRDefault="001C715F" w:rsidP="00C76812">
      <w:pPr>
        <w:pStyle w:val="Default"/>
        <w:jc w:val="center"/>
        <w:rPr>
          <w:bCs/>
          <w:sz w:val="27"/>
          <w:szCs w:val="27"/>
        </w:rPr>
      </w:pPr>
      <w:r w:rsidRPr="00C76812">
        <w:rPr>
          <w:bCs/>
          <w:sz w:val="27"/>
          <w:szCs w:val="27"/>
        </w:rPr>
        <w:t>Заключение</w:t>
      </w:r>
      <w:r w:rsidR="00C76812">
        <w:rPr>
          <w:bCs/>
          <w:sz w:val="27"/>
          <w:szCs w:val="27"/>
        </w:rPr>
        <w:t xml:space="preserve"> </w:t>
      </w:r>
    </w:p>
    <w:p w:rsidR="00C76812" w:rsidRDefault="001C715F" w:rsidP="00C76812">
      <w:pPr>
        <w:pStyle w:val="Default"/>
        <w:jc w:val="center"/>
        <w:rPr>
          <w:bCs/>
          <w:sz w:val="27"/>
          <w:szCs w:val="27"/>
        </w:rPr>
      </w:pPr>
      <w:r w:rsidRPr="00C76812">
        <w:rPr>
          <w:bCs/>
          <w:sz w:val="27"/>
          <w:szCs w:val="27"/>
        </w:rPr>
        <w:t>об оценке регулирующего воздействия</w:t>
      </w:r>
      <w:r w:rsidR="00C56AA3" w:rsidRPr="00C76812">
        <w:rPr>
          <w:bCs/>
          <w:sz w:val="27"/>
          <w:szCs w:val="27"/>
        </w:rPr>
        <w:t xml:space="preserve"> </w:t>
      </w:r>
    </w:p>
    <w:p w:rsidR="008E395C" w:rsidRPr="008E395C" w:rsidRDefault="00C76812" w:rsidP="008E395C">
      <w:pPr>
        <w:pStyle w:val="Default"/>
        <w:jc w:val="center"/>
        <w:rPr>
          <w:sz w:val="27"/>
          <w:szCs w:val="27"/>
        </w:rPr>
      </w:pPr>
      <w:r w:rsidRPr="00C76812">
        <w:rPr>
          <w:sz w:val="27"/>
          <w:szCs w:val="27"/>
        </w:rPr>
        <w:t xml:space="preserve">проекта </w:t>
      </w:r>
      <w:r w:rsidR="00891482" w:rsidRPr="00891482">
        <w:rPr>
          <w:sz w:val="27"/>
          <w:szCs w:val="27"/>
        </w:rPr>
        <w:t>постановления</w:t>
      </w:r>
      <w:r w:rsidR="008E395C" w:rsidRPr="008E395C">
        <w:rPr>
          <w:sz w:val="27"/>
          <w:szCs w:val="27"/>
        </w:rPr>
        <w:t xml:space="preserve"> «Об организации торговли при проведении праздничных и иных культурно-массовых мероприятий на территории Нижнекамского </w:t>
      </w:r>
    </w:p>
    <w:p w:rsidR="00A82C4D" w:rsidRDefault="008E395C" w:rsidP="008E395C">
      <w:pPr>
        <w:pStyle w:val="Default"/>
        <w:jc w:val="center"/>
        <w:rPr>
          <w:sz w:val="27"/>
          <w:szCs w:val="27"/>
        </w:rPr>
      </w:pPr>
      <w:r w:rsidRPr="008E395C">
        <w:rPr>
          <w:sz w:val="27"/>
          <w:szCs w:val="27"/>
        </w:rPr>
        <w:t>муниципального района Республики Татарстан»</w:t>
      </w:r>
    </w:p>
    <w:p w:rsidR="00C76812" w:rsidRPr="00C76812" w:rsidRDefault="00C76812" w:rsidP="00E82E88">
      <w:pPr>
        <w:pStyle w:val="Default"/>
        <w:ind w:firstLine="709"/>
        <w:jc w:val="both"/>
        <w:rPr>
          <w:sz w:val="27"/>
          <w:szCs w:val="27"/>
        </w:rPr>
      </w:pPr>
    </w:p>
    <w:p w:rsidR="00AB6040" w:rsidRDefault="004B6DE1" w:rsidP="008E395C">
      <w:pPr>
        <w:pStyle w:val="Default"/>
        <w:ind w:firstLine="709"/>
        <w:jc w:val="both"/>
        <w:rPr>
          <w:sz w:val="28"/>
          <w:szCs w:val="28"/>
        </w:rPr>
      </w:pPr>
      <w:r w:rsidRPr="004B6DE1">
        <w:rPr>
          <w:sz w:val="28"/>
          <w:szCs w:val="28"/>
        </w:rPr>
        <w:t>В</w:t>
      </w:r>
      <w:r w:rsidR="00C76812" w:rsidRPr="004B6DE1">
        <w:rPr>
          <w:sz w:val="28"/>
          <w:szCs w:val="28"/>
        </w:rPr>
        <w:t xml:space="preserve"> соответствии с Постановлением Исполнительного комитета Нижнекамского муниципального района Республики Татарстан от 31.01.2017 № 71 «Об утверждении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</w:t>
      </w:r>
      <w:r w:rsidR="00C76812" w:rsidRPr="00891482">
        <w:rPr>
          <w:sz w:val="28"/>
          <w:szCs w:val="28"/>
        </w:rPr>
        <w:t>осуществления предпринимательской и инвестиционной деятельности»</w:t>
      </w:r>
      <w:r w:rsidRPr="00891482">
        <w:rPr>
          <w:sz w:val="28"/>
          <w:szCs w:val="28"/>
        </w:rPr>
        <w:t xml:space="preserve"> </w:t>
      </w:r>
      <w:r w:rsidRPr="008E395C">
        <w:rPr>
          <w:sz w:val="28"/>
          <w:szCs w:val="28"/>
        </w:rPr>
        <w:t>отделом</w:t>
      </w:r>
      <w:r w:rsidR="008E395C" w:rsidRPr="008E395C">
        <w:rPr>
          <w:sz w:val="28"/>
          <w:szCs w:val="28"/>
        </w:rPr>
        <w:t xml:space="preserve"> по поддержке</w:t>
      </w:r>
      <w:r w:rsidRPr="008E395C">
        <w:rPr>
          <w:sz w:val="28"/>
          <w:szCs w:val="28"/>
        </w:rPr>
        <w:t xml:space="preserve"> предпринимательства </w:t>
      </w:r>
      <w:r w:rsidR="008E395C" w:rsidRPr="008E395C">
        <w:rPr>
          <w:sz w:val="28"/>
          <w:szCs w:val="28"/>
        </w:rPr>
        <w:t xml:space="preserve">Управления по </w:t>
      </w:r>
      <w:r w:rsidR="00891482" w:rsidRPr="008E395C">
        <w:rPr>
          <w:sz w:val="28"/>
          <w:szCs w:val="28"/>
        </w:rPr>
        <w:t>развитию предпринимательства</w:t>
      </w:r>
      <w:r w:rsidR="00891482" w:rsidRPr="008E395C">
        <w:rPr>
          <w:sz w:val="27"/>
          <w:szCs w:val="27"/>
        </w:rPr>
        <w:t xml:space="preserve"> </w:t>
      </w:r>
      <w:r w:rsidR="008E395C">
        <w:rPr>
          <w:sz w:val="27"/>
          <w:szCs w:val="27"/>
        </w:rPr>
        <w:t xml:space="preserve">и инвестициям </w:t>
      </w:r>
      <w:r w:rsidRPr="008E395C">
        <w:rPr>
          <w:sz w:val="27"/>
          <w:szCs w:val="27"/>
        </w:rPr>
        <w:t>Исполни</w:t>
      </w:r>
      <w:r w:rsidRPr="008E395C">
        <w:rPr>
          <w:sz w:val="28"/>
          <w:szCs w:val="28"/>
        </w:rPr>
        <w:t xml:space="preserve">тельного комитета Нижнекамского муниципального района Республики Татарстан </w:t>
      </w:r>
      <w:r w:rsidR="005A0383" w:rsidRPr="008E395C">
        <w:rPr>
          <w:sz w:val="28"/>
          <w:szCs w:val="28"/>
        </w:rPr>
        <w:t>прове</w:t>
      </w:r>
      <w:r w:rsidR="001A04DF" w:rsidRPr="008E395C">
        <w:rPr>
          <w:sz w:val="28"/>
          <w:szCs w:val="28"/>
        </w:rPr>
        <w:t>дена оценка</w:t>
      </w:r>
      <w:r w:rsidR="005A0383" w:rsidRPr="008E395C">
        <w:rPr>
          <w:sz w:val="28"/>
          <w:szCs w:val="28"/>
        </w:rPr>
        <w:t xml:space="preserve"> регулирующего воздействия</w:t>
      </w:r>
      <w:r w:rsidR="001C715F" w:rsidRPr="008E395C">
        <w:rPr>
          <w:sz w:val="28"/>
          <w:szCs w:val="28"/>
        </w:rPr>
        <w:t xml:space="preserve"> </w:t>
      </w:r>
      <w:r w:rsidR="00891482" w:rsidRPr="008E395C">
        <w:rPr>
          <w:sz w:val="28"/>
          <w:szCs w:val="28"/>
        </w:rPr>
        <w:t xml:space="preserve">проекта постановления </w:t>
      </w:r>
      <w:r w:rsidR="008E395C" w:rsidRPr="008E395C">
        <w:rPr>
          <w:sz w:val="28"/>
          <w:szCs w:val="28"/>
        </w:rPr>
        <w:t>«Об организации торговли при проведении праздничных и иных культурно-массовых мероприятий на терри</w:t>
      </w:r>
      <w:r w:rsidR="008E395C">
        <w:rPr>
          <w:sz w:val="28"/>
          <w:szCs w:val="28"/>
        </w:rPr>
        <w:t xml:space="preserve">тории Нижнекамского </w:t>
      </w:r>
      <w:r w:rsidR="008E395C" w:rsidRPr="008E395C">
        <w:rPr>
          <w:sz w:val="28"/>
          <w:szCs w:val="28"/>
        </w:rPr>
        <w:t>муниципального района Республики Татарстан»</w:t>
      </w:r>
      <w:r w:rsidR="008E395C">
        <w:rPr>
          <w:sz w:val="28"/>
          <w:szCs w:val="28"/>
        </w:rPr>
        <w:t>.</w:t>
      </w:r>
    </w:p>
    <w:p w:rsidR="00891482" w:rsidRDefault="00DE23BB" w:rsidP="008E395C">
      <w:pPr>
        <w:pStyle w:val="Default"/>
        <w:ind w:firstLine="709"/>
        <w:jc w:val="both"/>
        <w:rPr>
          <w:sz w:val="28"/>
          <w:szCs w:val="28"/>
        </w:rPr>
      </w:pPr>
      <w:r w:rsidRPr="008E395C">
        <w:rPr>
          <w:sz w:val="28"/>
          <w:szCs w:val="28"/>
        </w:rPr>
        <w:t xml:space="preserve">Представленный проект разработан в соответствии </w:t>
      </w:r>
      <w:r w:rsidR="008E395C" w:rsidRPr="008E395C">
        <w:rPr>
          <w:sz w:val="28"/>
          <w:szCs w:val="28"/>
        </w:rPr>
        <w:t xml:space="preserve"> с Федеральным законом от 28 декабря 2009 № 381-ФЗ «Об основах государственного регулирования торговой деятельности в Российской Федерации», Федеральным законом от 06 октября 2003 № 131-ФЗ «Об общих принципах организации местного самоуправления в Российской Федерации», руководствуясь Уставом Нижнекамского муниципального района Республики Татарстан.</w:t>
      </w:r>
    </w:p>
    <w:p w:rsidR="008E395C" w:rsidRPr="008E395C" w:rsidRDefault="008520CC" w:rsidP="008E39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6040">
        <w:rPr>
          <w:sz w:val="28"/>
          <w:szCs w:val="28"/>
        </w:rPr>
        <w:t xml:space="preserve">Проект постановления </w:t>
      </w:r>
      <w:r w:rsidR="008E395C" w:rsidRPr="008E395C">
        <w:rPr>
          <w:sz w:val="28"/>
          <w:szCs w:val="28"/>
        </w:rPr>
        <w:t>«Об организации торговли при проведении праздничных и иных культурно-массовых мероприятий на территории Нижнекамского муниципально</w:t>
      </w:r>
      <w:r w:rsidR="008E395C">
        <w:rPr>
          <w:sz w:val="28"/>
          <w:szCs w:val="28"/>
        </w:rPr>
        <w:t xml:space="preserve">го района Республики Татарстан» </w:t>
      </w:r>
      <w:r w:rsidRPr="008E395C">
        <w:rPr>
          <w:sz w:val="28"/>
          <w:szCs w:val="28"/>
        </w:rPr>
        <w:t xml:space="preserve">предусматривает </w:t>
      </w:r>
      <w:r w:rsidR="008E395C">
        <w:rPr>
          <w:sz w:val="28"/>
          <w:szCs w:val="28"/>
        </w:rPr>
        <w:t>с</w:t>
      </w:r>
      <w:r w:rsidR="008E395C" w:rsidRPr="008E395C">
        <w:rPr>
          <w:sz w:val="28"/>
          <w:szCs w:val="28"/>
        </w:rPr>
        <w:t>оздание условий для обеспечения населения услугами торговли и общественного питания во время праздничных и</w:t>
      </w:r>
      <w:r w:rsidR="008E395C">
        <w:rPr>
          <w:sz w:val="28"/>
          <w:szCs w:val="28"/>
        </w:rPr>
        <w:t xml:space="preserve"> культурно-массовых мероприятий:</w:t>
      </w:r>
    </w:p>
    <w:p w:rsidR="008E395C" w:rsidRPr="008E395C" w:rsidRDefault="008E395C" w:rsidP="008E395C">
      <w:pPr>
        <w:pStyle w:val="Default"/>
        <w:ind w:firstLine="709"/>
        <w:jc w:val="both"/>
        <w:rPr>
          <w:sz w:val="28"/>
          <w:szCs w:val="28"/>
        </w:rPr>
      </w:pPr>
      <w:r w:rsidRPr="008E395C">
        <w:rPr>
          <w:sz w:val="28"/>
          <w:szCs w:val="28"/>
        </w:rPr>
        <w:t>1. упорядочение размещения нестационарных объектов;</w:t>
      </w:r>
    </w:p>
    <w:p w:rsidR="008E395C" w:rsidRPr="008E395C" w:rsidRDefault="008E395C" w:rsidP="008E395C">
      <w:pPr>
        <w:pStyle w:val="Default"/>
        <w:ind w:firstLine="709"/>
        <w:jc w:val="both"/>
        <w:rPr>
          <w:sz w:val="28"/>
          <w:szCs w:val="28"/>
        </w:rPr>
      </w:pPr>
      <w:r w:rsidRPr="008E395C">
        <w:rPr>
          <w:sz w:val="28"/>
          <w:szCs w:val="28"/>
        </w:rPr>
        <w:t>2. обеспечение безопасности и качества реализуемых товаров и услуг;</w:t>
      </w:r>
    </w:p>
    <w:p w:rsidR="008520CC" w:rsidRDefault="008E395C" w:rsidP="008E395C">
      <w:pPr>
        <w:pStyle w:val="Default"/>
        <w:ind w:firstLine="709"/>
        <w:jc w:val="both"/>
        <w:rPr>
          <w:sz w:val="28"/>
          <w:szCs w:val="28"/>
        </w:rPr>
      </w:pPr>
      <w:r w:rsidRPr="008E395C">
        <w:rPr>
          <w:sz w:val="28"/>
          <w:szCs w:val="28"/>
        </w:rPr>
        <w:t>3. предотвращение несанкционированной торговли.</w:t>
      </w:r>
    </w:p>
    <w:p w:rsidR="00C07BE4" w:rsidRDefault="00C07BE4" w:rsidP="008520CC">
      <w:pPr>
        <w:pStyle w:val="Default"/>
        <w:ind w:firstLine="709"/>
        <w:jc w:val="both"/>
        <w:rPr>
          <w:sz w:val="28"/>
          <w:szCs w:val="28"/>
        </w:rPr>
      </w:pPr>
      <w:r w:rsidRPr="00C07BE4">
        <w:rPr>
          <w:sz w:val="28"/>
          <w:szCs w:val="28"/>
        </w:rPr>
        <w:t xml:space="preserve">Согласно сводному отчету проект </w:t>
      </w:r>
      <w:r w:rsidR="00891482">
        <w:rPr>
          <w:sz w:val="28"/>
          <w:szCs w:val="28"/>
        </w:rPr>
        <w:t>Постановления</w:t>
      </w:r>
      <w:r w:rsidRPr="00C07BE4">
        <w:rPr>
          <w:sz w:val="28"/>
          <w:szCs w:val="28"/>
        </w:rPr>
        <w:t xml:space="preserve"> содержит положения, имеющие </w:t>
      </w:r>
      <w:r w:rsidR="00BC725D">
        <w:rPr>
          <w:sz w:val="28"/>
          <w:szCs w:val="28"/>
        </w:rPr>
        <w:t>низкую</w:t>
      </w:r>
      <w:r w:rsidRPr="00C07BE4">
        <w:rPr>
          <w:sz w:val="28"/>
          <w:szCs w:val="28"/>
        </w:rPr>
        <w:t xml:space="preserve"> степень регулирующего воздействия. Оценка проведена согласно Постановлению Руководителя Исполнительного комитета Нижнекамского муниципального района РТ №71 от 31.01.2017 г. проект положения </w:t>
      </w:r>
      <w:r w:rsidR="00BC725D">
        <w:rPr>
          <w:sz w:val="28"/>
          <w:szCs w:val="28"/>
        </w:rPr>
        <w:t xml:space="preserve">не </w:t>
      </w:r>
      <w:r w:rsidRPr="00C07BE4">
        <w:rPr>
          <w:sz w:val="28"/>
          <w:szCs w:val="28"/>
        </w:rPr>
        <w:t>содержит положения, устанавливающие ранее не предусмотренные законодательством обязанности, запреты и ограничения для физических и юридических лиц в сфере предпринимательской и инвестиционной деятельностям или способствующие их установлению.</w:t>
      </w:r>
    </w:p>
    <w:p w:rsidR="00C07BE4" w:rsidRPr="00C6021D" w:rsidRDefault="00C07BE4" w:rsidP="008520C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акта направляется для проведения оценки регулирующего воздействия впервые.   </w:t>
      </w:r>
    </w:p>
    <w:p w:rsidR="00367F98" w:rsidRDefault="00367F98" w:rsidP="004D2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получения замечаний и предложений по рассматриваемому проекту текст, а также сводный отчет о проведении оценки</w:t>
      </w:r>
      <w:r w:rsidRPr="00367F98">
        <w:rPr>
          <w:rFonts w:ascii="Times New Roman" w:hAnsi="Times New Roman" w:cs="Times New Roman"/>
          <w:sz w:val="28"/>
          <w:szCs w:val="28"/>
        </w:rPr>
        <w:t xml:space="preserve">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были размещены на официальном сайте Нижнекамского муниципального района в сети «Интернет» в разделе «Документы» - «Оценка </w:t>
      </w:r>
      <w:r>
        <w:rPr>
          <w:rFonts w:ascii="Times New Roman" w:hAnsi="Times New Roman" w:cs="Times New Roman"/>
          <w:sz w:val="28"/>
          <w:szCs w:val="28"/>
        </w:rPr>
        <w:lastRenderedPageBreak/>
        <w:t>регулирующего воздействия» - «</w:t>
      </w:r>
      <w:r w:rsidRPr="00367F98">
        <w:rPr>
          <w:rFonts w:ascii="Times New Roman" w:hAnsi="Times New Roman" w:cs="Times New Roman"/>
          <w:sz w:val="28"/>
          <w:szCs w:val="28"/>
        </w:rPr>
        <w:t>Публичные консультации по проектам муниципальных НПА, в отношении которых проводится ОРВ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D215B" w:rsidRDefault="00367F98" w:rsidP="004D2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 xml:space="preserve">В течение срока проведения публичного </w:t>
      </w:r>
      <w:r w:rsidR="00852EC5" w:rsidRPr="008520CC">
        <w:rPr>
          <w:rFonts w:ascii="Times New Roman" w:hAnsi="Times New Roman" w:cs="Times New Roman"/>
          <w:sz w:val="28"/>
          <w:szCs w:val="28"/>
        </w:rPr>
        <w:t>консультаций</w:t>
      </w:r>
      <w:r w:rsidRPr="008520CC">
        <w:rPr>
          <w:rFonts w:ascii="Times New Roman" w:hAnsi="Times New Roman" w:cs="Times New Roman"/>
          <w:sz w:val="28"/>
          <w:szCs w:val="28"/>
        </w:rPr>
        <w:t xml:space="preserve"> замечаний и предложений по проекту </w:t>
      </w:r>
      <w:r w:rsidR="00AB6040" w:rsidRPr="008520CC">
        <w:rPr>
          <w:rFonts w:ascii="Times New Roman" w:hAnsi="Times New Roman" w:cs="Times New Roman"/>
          <w:sz w:val="28"/>
          <w:szCs w:val="28"/>
        </w:rPr>
        <w:t>Постановления</w:t>
      </w:r>
      <w:r w:rsidRPr="008520CC">
        <w:rPr>
          <w:rFonts w:ascii="Times New Roman" w:hAnsi="Times New Roman" w:cs="Times New Roman"/>
          <w:sz w:val="28"/>
          <w:szCs w:val="28"/>
        </w:rPr>
        <w:t xml:space="preserve"> от предпринимательского сообщества не поступало.</w:t>
      </w:r>
    </w:p>
    <w:p w:rsidR="00E82E88" w:rsidRDefault="004D215B" w:rsidP="004D2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представленных материалов </w:t>
      </w:r>
      <w:r w:rsidRPr="004D215B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C725D">
        <w:rPr>
          <w:rFonts w:ascii="Times New Roman" w:hAnsi="Times New Roman" w:cs="Times New Roman"/>
          <w:sz w:val="28"/>
          <w:szCs w:val="28"/>
        </w:rPr>
        <w:t>развития</w:t>
      </w:r>
      <w:r w:rsidRPr="004D215B">
        <w:rPr>
          <w:rFonts w:ascii="Times New Roman" w:hAnsi="Times New Roman" w:cs="Times New Roman"/>
          <w:sz w:val="28"/>
          <w:szCs w:val="28"/>
        </w:rPr>
        <w:t xml:space="preserve"> предпринимательства </w:t>
      </w:r>
      <w:r w:rsidR="008E395C" w:rsidRPr="008E395C">
        <w:rPr>
          <w:rFonts w:ascii="Times New Roman" w:hAnsi="Times New Roman" w:cs="Times New Roman"/>
          <w:sz w:val="28"/>
          <w:szCs w:val="28"/>
        </w:rPr>
        <w:t>Управления по развитию предпринимательства</w:t>
      </w:r>
      <w:r w:rsidR="00B34EBB">
        <w:rPr>
          <w:rFonts w:ascii="Times New Roman" w:hAnsi="Times New Roman" w:cs="Times New Roman"/>
          <w:sz w:val="28"/>
          <w:szCs w:val="28"/>
        </w:rPr>
        <w:t xml:space="preserve"> </w:t>
      </w:r>
      <w:r w:rsidR="008E395C">
        <w:rPr>
          <w:rFonts w:ascii="Times New Roman" w:hAnsi="Times New Roman" w:cs="Times New Roman"/>
          <w:sz w:val="28"/>
          <w:szCs w:val="28"/>
        </w:rPr>
        <w:t xml:space="preserve">и инвестициям </w:t>
      </w:r>
      <w:r w:rsidRPr="004D215B">
        <w:rPr>
          <w:rFonts w:ascii="Times New Roman" w:hAnsi="Times New Roman" w:cs="Times New Roman"/>
          <w:sz w:val="28"/>
          <w:szCs w:val="28"/>
        </w:rPr>
        <w:t>Исполнительного комитета Нижнекамского муниципального района</w:t>
      </w:r>
      <w:r w:rsidR="00B34EB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="00367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установлено, что процедуры оценки регулирующего воздействия, установленные Положением, разработчиком соблюдены. </w:t>
      </w:r>
    </w:p>
    <w:p w:rsidR="004D215B" w:rsidRDefault="004D215B" w:rsidP="004D2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представленные разработчиком для подготовки заключения об оценке регулирующего воздействия, соответствуют требованиям, установленным порядком.</w:t>
      </w:r>
    </w:p>
    <w:p w:rsidR="004D215B" w:rsidRDefault="004D215B" w:rsidP="004D2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материалов </w:t>
      </w:r>
      <w:r w:rsidR="00B34EBB" w:rsidRPr="00B34EBB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C725D">
        <w:rPr>
          <w:rFonts w:ascii="Times New Roman" w:hAnsi="Times New Roman" w:cs="Times New Roman"/>
          <w:sz w:val="28"/>
          <w:szCs w:val="28"/>
        </w:rPr>
        <w:t>развития</w:t>
      </w:r>
      <w:r w:rsidR="00B34EBB" w:rsidRPr="00B34EBB">
        <w:rPr>
          <w:rFonts w:ascii="Times New Roman" w:hAnsi="Times New Roman" w:cs="Times New Roman"/>
          <w:sz w:val="28"/>
          <w:szCs w:val="28"/>
        </w:rPr>
        <w:t xml:space="preserve"> предпринимательства Управления по поддержке и развитию предпринимательства Исполнительного комитета Нижнекамского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сделан вывод об отсутствии в проекте </w:t>
      </w:r>
      <w:r w:rsidR="00B34EB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положений, вводящих избыточные обязанности, запреты и ограничения для субъектов предпринимательской и инвестиционной деятельности,  способствующих их введению, а также положений,  способствующих возникновению необоснованных расходов данных субъектов и бюджета </w:t>
      </w:r>
      <w:r w:rsidRPr="004D215B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4D215B" w:rsidRDefault="004D215B" w:rsidP="004D2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15B" w:rsidRDefault="004D215B" w:rsidP="004D21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215B" w:rsidRPr="004D215B" w:rsidRDefault="004D215B" w:rsidP="004D215B">
      <w:pPr>
        <w:rPr>
          <w:rFonts w:ascii="Times New Roman" w:hAnsi="Times New Roman" w:cs="Times New Roman"/>
          <w:sz w:val="28"/>
          <w:szCs w:val="28"/>
        </w:rPr>
      </w:pPr>
    </w:p>
    <w:sectPr w:rsidR="004D215B" w:rsidRPr="004D215B" w:rsidSect="00BC725D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B70" w:rsidRDefault="00C95B70" w:rsidP="006643B9">
      <w:pPr>
        <w:spacing w:after="0" w:line="240" w:lineRule="auto"/>
      </w:pPr>
      <w:r>
        <w:separator/>
      </w:r>
    </w:p>
  </w:endnote>
  <w:endnote w:type="continuationSeparator" w:id="0">
    <w:p w:rsidR="00C95B70" w:rsidRDefault="00C95B70" w:rsidP="0066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B70" w:rsidRDefault="00C95B70" w:rsidP="006643B9">
      <w:pPr>
        <w:spacing w:after="0" w:line="240" w:lineRule="auto"/>
      </w:pPr>
      <w:r>
        <w:separator/>
      </w:r>
    </w:p>
  </w:footnote>
  <w:footnote w:type="continuationSeparator" w:id="0">
    <w:p w:rsidR="00C95B70" w:rsidRDefault="00C95B70" w:rsidP="00664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E7D5B"/>
    <w:multiLevelType w:val="hybridMultilevel"/>
    <w:tmpl w:val="A5EE17DE"/>
    <w:lvl w:ilvl="0" w:tplc="AF7CB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487E30"/>
    <w:multiLevelType w:val="hybridMultilevel"/>
    <w:tmpl w:val="A7FE2F76"/>
    <w:lvl w:ilvl="0" w:tplc="1B6C62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3F"/>
    <w:rsid w:val="000021E8"/>
    <w:rsid w:val="00015543"/>
    <w:rsid w:val="000231CC"/>
    <w:rsid w:val="0002321E"/>
    <w:rsid w:val="00027CD6"/>
    <w:rsid w:val="00045B88"/>
    <w:rsid w:val="00045F4A"/>
    <w:rsid w:val="0005404B"/>
    <w:rsid w:val="0006544D"/>
    <w:rsid w:val="00067C10"/>
    <w:rsid w:val="0008480B"/>
    <w:rsid w:val="00095B8F"/>
    <w:rsid w:val="000A587E"/>
    <w:rsid w:val="000B1385"/>
    <w:rsid w:val="000C16D9"/>
    <w:rsid w:val="000D0D5D"/>
    <w:rsid w:val="000D7D67"/>
    <w:rsid w:val="000E22C1"/>
    <w:rsid w:val="000E3628"/>
    <w:rsid w:val="000E653C"/>
    <w:rsid w:val="000F1ABF"/>
    <w:rsid w:val="00125E9E"/>
    <w:rsid w:val="001550E5"/>
    <w:rsid w:val="001613F9"/>
    <w:rsid w:val="0017307C"/>
    <w:rsid w:val="0017528E"/>
    <w:rsid w:val="00182298"/>
    <w:rsid w:val="0018474C"/>
    <w:rsid w:val="0019326A"/>
    <w:rsid w:val="00193526"/>
    <w:rsid w:val="001A04DF"/>
    <w:rsid w:val="001B3AB4"/>
    <w:rsid w:val="001C715F"/>
    <w:rsid w:val="001C7469"/>
    <w:rsid w:val="001D1032"/>
    <w:rsid w:val="001D2A5C"/>
    <w:rsid w:val="001D456F"/>
    <w:rsid w:val="001E6507"/>
    <w:rsid w:val="001F561E"/>
    <w:rsid w:val="00201D07"/>
    <w:rsid w:val="00214A30"/>
    <w:rsid w:val="00217ACF"/>
    <w:rsid w:val="002216DE"/>
    <w:rsid w:val="002269AD"/>
    <w:rsid w:val="00237AC4"/>
    <w:rsid w:val="00242422"/>
    <w:rsid w:val="00243A3F"/>
    <w:rsid w:val="00256EC5"/>
    <w:rsid w:val="00267DA5"/>
    <w:rsid w:val="00271E38"/>
    <w:rsid w:val="00291DAC"/>
    <w:rsid w:val="0029309A"/>
    <w:rsid w:val="002945E8"/>
    <w:rsid w:val="00297348"/>
    <w:rsid w:val="002A58B9"/>
    <w:rsid w:val="002B0F94"/>
    <w:rsid w:val="002B5920"/>
    <w:rsid w:val="002D20B6"/>
    <w:rsid w:val="002E04BC"/>
    <w:rsid w:val="002F202B"/>
    <w:rsid w:val="002F4D2A"/>
    <w:rsid w:val="003047FC"/>
    <w:rsid w:val="003126D6"/>
    <w:rsid w:val="00316A11"/>
    <w:rsid w:val="0032763F"/>
    <w:rsid w:val="00340340"/>
    <w:rsid w:val="00350462"/>
    <w:rsid w:val="003538DA"/>
    <w:rsid w:val="0036196C"/>
    <w:rsid w:val="00364AC5"/>
    <w:rsid w:val="00365519"/>
    <w:rsid w:val="00367F98"/>
    <w:rsid w:val="0037233F"/>
    <w:rsid w:val="00374DE3"/>
    <w:rsid w:val="0037791B"/>
    <w:rsid w:val="00380299"/>
    <w:rsid w:val="00386540"/>
    <w:rsid w:val="003A06F7"/>
    <w:rsid w:val="003A7540"/>
    <w:rsid w:val="003A7A61"/>
    <w:rsid w:val="003C484E"/>
    <w:rsid w:val="003C602B"/>
    <w:rsid w:val="003C6E65"/>
    <w:rsid w:val="003F3EC8"/>
    <w:rsid w:val="004000E8"/>
    <w:rsid w:val="00406CFA"/>
    <w:rsid w:val="004111B6"/>
    <w:rsid w:val="00412ACE"/>
    <w:rsid w:val="004177D8"/>
    <w:rsid w:val="0043457D"/>
    <w:rsid w:val="0044272D"/>
    <w:rsid w:val="00445F03"/>
    <w:rsid w:val="004510FD"/>
    <w:rsid w:val="0047099C"/>
    <w:rsid w:val="00472354"/>
    <w:rsid w:val="004753E7"/>
    <w:rsid w:val="00483442"/>
    <w:rsid w:val="00493EFA"/>
    <w:rsid w:val="004969E1"/>
    <w:rsid w:val="004B6DE1"/>
    <w:rsid w:val="004C1ED2"/>
    <w:rsid w:val="004C2CE6"/>
    <w:rsid w:val="004C6567"/>
    <w:rsid w:val="004C7C36"/>
    <w:rsid w:val="004D215B"/>
    <w:rsid w:val="004E6D01"/>
    <w:rsid w:val="004F30E1"/>
    <w:rsid w:val="00510789"/>
    <w:rsid w:val="005213D0"/>
    <w:rsid w:val="00523303"/>
    <w:rsid w:val="00526A09"/>
    <w:rsid w:val="00526FE7"/>
    <w:rsid w:val="0053127D"/>
    <w:rsid w:val="0053161C"/>
    <w:rsid w:val="00535B5B"/>
    <w:rsid w:val="00540F30"/>
    <w:rsid w:val="00540F35"/>
    <w:rsid w:val="0057060C"/>
    <w:rsid w:val="00576571"/>
    <w:rsid w:val="005967B4"/>
    <w:rsid w:val="005A0383"/>
    <w:rsid w:val="005A6FFA"/>
    <w:rsid w:val="005A78F1"/>
    <w:rsid w:val="005B1BCB"/>
    <w:rsid w:val="005B4DC2"/>
    <w:rsid w:val="005B7F63"/>
    <w:rsid w:val="005C0731"/>
    <w:rsid w:val="005C08C6"/>
    <w:rsid w:val="005C0DF8"/>
    <w:rsid w:val="005C46B4"/>
    <w:rsid w:val="005D3305"/>
    <w:rsid w:val="005F0EF4"/>
    <w:rsid w:val="005F1B9B"/>
    <w:rsid w:val="0061288E"/>
    <w:rsid w:val="00613EC2"/>
    <w:rsid w:val="0062709C"/>
    <w:rsid w:val="006270AF"/>
    <w:rsid w:val="0063161E"/>
    <w:rsid w:val="006326F8"/>
    <w:rsid w:val="00633757"/>
    <w:rsid w:val="00635F56"/>
    <w:rsid w:val="006371E9"/>
    <w:rsid w:val="006414D4"/>
    <w:rsid w:val="00646BE4"/>
    <w:rsid w:val="00651036"/>
    <w:rsid w:val="0065178C"/>
    <w:rsid w:val="0066406D"/>
    <w:rsid w:val="006643B9"/>
    <w:rsid w:val="006831FE"/>
    <w:rsid w:val="00683E78"/>
    <w:rsid w:val="00685D11"/>
    <w:rsid w:val="00685E23"/>
    <w:rsid w:val="006944A0"/>
    <w:rsid w:val="006952F7"/>
    <w:rsid w:val="006A0A85"/>
    <w:rsid w:val="006A77C9"/>
    <w:rsid w:val="006B1869"/>
    <w:rsid w:val="006B5EB6"/>
    <w:rsid w:val="006C4028"/>
    <w:rsid w:val="006D398C"/>
    <w:rsid w:val="006E5A44"/>
    <w:rsid w:val="006F47A3"/>
    <w:rsid w:val="007052B2"/>
    <w:rsid w:val="0071248B"/>
    <w:rsid w:val="0072793A"/>
    <w:rsid w:val="00732D2C"/>
    <w:rsid w:val="007369EB"/>
    <w:rsid w:val="00740BC0"/>
    <w:rsid w:val="0074795E"/>
    <w:rsid w:val="0075166C"/>
    <w:rsid w:val="00754BEA"/>
    <w:rsid w:val="00755912"/>
    <w:rsid w:val="007664D6"/>
    <w:rsid w:val="00771CBD"/>
    <w:rsid w:val="007804E5"/>
    <w:rsid w:val="00781A70"/>
    <w:rsid w:val="00782590"/>
    <w:rsid w:val="00791DDF"/>
    <w:rsid w:val="00792DB2"/>
    <w:rsid w:val="00794E80"/>
    <w:rsid w:val="007B3297"/>
    <w:rsid w:val="007B3E54"/>
    <w:rsid w:val="007C61C0"/>
    <w:rsid w:val="007D28DE"/>
    <w:rsid w:val="007D64A0"/>
    <w:rsid w:val="007E02B1"/>
    <w:rsid w:val="007E2193"/>
    <w:rsid w:val="007F72A9"/>
    <w:rsid w:val="00803FF9"/>
    <w:rsid w:val="00805A3F"/>
    <w:rsid w:val="00834614"/>
    <w:rsid w:val="00836D26"/>
    <w:rsid w:val="00842A51"/>
    <w:rsid w:val="008467FA"/>
    <w:rsid w:val="0085038A"/>
    <w:rsid w:val="00850967"/>
    <w:rsid w:val="008520CC"/>
    <w:rsid w:val="00852EC5"/>
    <w:rsid w:val="00854E55"/>
    <w:rsid w:val="00860356"/>
    <w:rsid w:val="00861153"/>
    <w:rsid w:val="008615BC"/>
    <w:rsid w:val="00861A21"/>
    <w:rsid w:val="0086783D"/>
    <w:rsid w:val="00877B64"/>
    <w:rsid w:val="008834DA"/>
    <w:rsid w:val="00891482"/>
    <w:rsid w:val="00897482"/>
    <w:rsid w:val="008A0424"/>
    <w:rsid w:val="008A3125"/>
    <w:rsid w:val="008B4BC1"/>
    <w:rsid w:val="008B7268"/>
    <w:rsid w:val="008C3CA5"/>
    <w:rsid w:val="008E0C51"/>
    <w:rsid w:val="008E1F7B"/>
    <w:rsid w:val="008E395C"/>
    <w:rsid w:val="008F74B7"/>
    <w:rsid w:val="0090621C"/>
    <w:rsid w:val="0091469E"/>
    <w:rsid w:val="00923437"/>
    <w:rsid w:val="00927F47"/>
    <w:rsid w:val="00935025"/>
    <w:rsid w:val="009353DE"/>
    <w:rsid w:val="0094430E"/>
    <w:rsid w:val="0096100F"/>
    <w:rsid w:val="0096246A"/>
    <w:rsid w:val="009649A7"/>
    <w:rsid w:val="00966A3C"/>
    <w:rsid w:val="00971C97"/>
    <w:rsid w:val="00982D33"/>
    <w:rsid w:val="00984E52"/>
    <w:rsid w:val="00991BE6"/>
    <w:rsid w:val="00994BC6"/>
    <w:rsid w:val="009B0E16"/>
    <w:rsid w:val="009E5BA7"/>
    <w:rsid w:val="009E7383"/>
    <w:rsid w:val="009F069A"/>
    <w:rsid w:val="00A02668"/>
    <w:rsid w:val="00A03D4F"/>
    <w:rsid w:val="00A2381B"/>
    <w:rsid w:val="00A26029"/>
    <w:rsid w:val="00A40A9F"/>
    <w:rsid w:val="00A4378C"/>
    <w:rsid w:val="00A77164"/>
    <w:rsid w:val="00A82C4D"/>
    <w:rsid w:val="00A860BF"/>
    <w:rsid w:val="00A92EE7"/>
    <w:rsid w:val="00AB6040"/>
    <w:rsid w:val="00AC435C"/>
    <w:rsid w:val="00AD3083"/>
    <w:rsid w:val="00AD37ED"/>
    <w:rsid w:val="00AF5F40"/>
    <w:rsid w:val="00B0057D"/>
    <w:rsid w:val="00B15AFE"/>
    <w:rsid w:val="00B237BD"/>
    <w:rsid w:val="00B244ED"/>
    <w:rsid w:val="00B26124"/>
    <w:rsid w:val="00B32980"/>
    <w:rsid w:val="00B34EBB"/>
    <w:rsid w:val="00B35164"/>
    <w:rsid w:val="00B37691"/>
    <w:rsid w:val="00B41C7E"/>
    <w:rsid w:val="00B530EB"/>
    <w:rsid w:val="00B541CA"/>
    <w:rsid w:val="00B60338"/>
    <w:rsid w:val="00B61875"/>
    <w:rsid w:val="00B76712"/>
    <w:rsid w:val="00B90FE5"/>
    <w:rsid w:val="00B935C8"/>
    <w:rsid w:val="00BA03D5"/>
    <w:rsid w:val="00BA48B3"/>
    <w:rsid w:val="00BB1BC6"/>
    <w:rsid w:val="00BB64FD"/>
    <w:rsid w:val="00BC37BA"/>
    <w:rsid w:val="00BC725D"/>
    <w:rsid w:val="00BC7634"/>
    <w:rsid w:val="00BD4D08"/>
    <w:rsid w:val="00BE00CE"/>
    <w:rsid w:val="00BF3B16"/>
    <w:rsid w:val="00C018B1"/>
    <w:rsid w:val="00C0783A"/>
    <w:rsid w:val="00C07BE4"/>
    <w:rsid w:val="00C16F93"/>
    <w:rsid w:val="00C24E4B"/>
    <w:rsid w:val="00C316E8"/>
    <w:rsid w:val="00C330A4"/>
    <w:rsid w:val="00C36DDF"/>
    <w:rsid w:val="00C458CF"/>
    <w:rsid w:val="00C47FED"/>
    <w:rsid w:val="00C51179"/>
    <w:rsid w:val="00C55040"/>
    <w:rsid w:val="00C55683"/>
    <w:rsid w:val="00C56AA3"/>
    <w:rsid w:val="00C6021D"/>
    <w:rsid w:val="00C609DC"/>
    <w:rsid w:val="00C729DF"/>
    <w:rsid w:val="00C76812"/>
    <w:rsid w:val="00C82EDA"/>
    <w:rsid w:val="00C83730"/>
    <w:rsid w:val="00C9566F"/>
    <w:rsid w:val="00C95B70"/>
    <w:rsid w:val="00CC566C"/>
    <w:rsid w:val="00CE24EA"/>
    <w:rsid w:val="00CE3C0F"/>
    <w:rsid w:val="00CE5802"/>
    <w:rsid w:val="00CF1509"/>
    <w:rsid w:val="00CF642B"/>
    <w:rsid w:val="00D02203"/>
    <w:rsid w:val="00D1438B"/>
    <w:rsid w:val="00D24DAB"/>
    <w:rsid w:val="00D4474E"/>
    <w:rsid w:val="00D46F30"/>
    <w:rsid w:val="00D5007D"/>
    <w:rsid w:val="00D60FE5"/>
    <w:rsid w:val="00D65AFA"/>
    <w:rsid w:val="00D956F5"/>
    <w:rsid w:val="00DA16C5"/>
    <w:rsid w:val="00DA4EF2"/>
    <w:rsid w:val="00DA5A5B"/>
    <w:rsid w:val="00DB7F37"/>
    <w:rsid w:val="00DC14E7"/>
    <w:rsid w:val="00DC5EAC"/>
    <w:rsid w:val="00DD10B6"/>
    <w:rsid w:val="00DD4DBD"/>
    <w:rsid w:val="00DD6E2B"/>
    <w:rsid w:val="00DE0EB0"/>
    <w:rsid w:val="00DE23BB"/>
    <w:rsid w:val="00DF1A62"/>
    <w:rsid w:val="00DF7984"/>
    <w:rsid w:val="00E01B74"/>
    <w:rsid w:val="00E11EEE"/>
    <w:rsid w:val="00E166EA"/>
    <w:rsid w:val="00E17783"/>
    <w:rsid w:val="00E33365"/>
    <w:rsid w:val="00E40C67"/>
    <w:rsid w:val="00E444B8"/>
    <w:rsid w:val="00E55450"/>
    <w:rsid w:val="00E572EB"/>
    <w:rsid w:val="00E66C6C"/>
    <w:rsid w:val="00E751C7"/>
    <w:rsid w:val="00E819F0"/>
    <w:rsid w:val="00E82E88"/>
    <w:rsid w:val="00E83B74"/>
    <w:rsid w:val="00E86DEA"/>
    <w:rsid w:val="00E94FBF"/>
    <w:rsid w:val="00E95F02"/>
    <w:rsid w:val="00EA6910"/>
    <w:rsid w:val="00EB2CB5"/>
    <w:rsid w:val="00ED50A2"/>
    <w:rsid w:val="00EF0DE9"/>
    <w:rsid w:val="00EF55F5"/>
    <w:rsid w:val="00F13D7E"/>
    <w:rsid w:val="00F1567C"/>
    <w:rsid w:val="00F314A9"/>
    <w:rsid w:val="00F37FD3"/>
    <w:rsid w:val="00F5615E"/>
    <w:rsid w:val="00F60C09"/>
    <w:rsid w:val="00F64560"/>
    <w:rsid w:val="00F645CC"/>
    <w:rsid w:val="00F668BB"/>
    <w:rsid w:val="00F73007"/>
    <w:rsid w:val="00F96C48"/>
    <w:rsid w:val="00FA2CCA"/>
    <w:rsid w:val="00FB20CD"/>
    <w:rsid w:val="00FB2211"/>
    <w:rsid w:val="00FB58C8"/>
    <w:rsid w:val="00FC2067"/>
    <w:rsid w:val="00FC63C9"/>
    <w:rsid w:val="00FC7188"/>
    <w:rsid w:val="00FD26E0"/>
    <w:rsid w:val="00FD28AB"/>
    <w:rsid w:val="00FD4689"/>
    <w:rsid w:val="00FD6E2E"/>
    <w:rsid w:val="00FE7078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751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D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2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B351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351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6643B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643B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643B9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4C1E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C1E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1E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C1ED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C1ED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C36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8F74B7"/>
    <w:rPr>
      <w:b/>
      <w:bCs/>
    </w:rPr>
  </w:style>
  <w:style w:type="paragraph" w:customStyle="1" w:styleId="Style3">
    <w:name w:val="Style3"/>
    <w:basedOn w:val="a"/>
    <w:uiPriority w:val="99"/>
    <w:rsid w:val="00386540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86540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BA03D5"/>
    <w:pPr>
      <w:ind w:left="720"/>
      <w:contextualSpacing/>
    </w:pPr>
  </w:style>
  <w:style w:type="table" w:styleId="af3">
    <w:name w:val="Table Grid"/>
    <w:basedOn w:val="a1"/>
    <w:uiPriority w:val="59"/>
    <w:rsid w:val="00A86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Нормальный (таблица)"/>
    <w:basedOn w:val="a"/>
    <w:next w:val="a"/>
    <w:uiPriority w:val="99"/>
    <w:rsid w:val="009146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docdata">
    <w:name w:val="docdata"/>
    <w:aliases w:val="docy,v5,2599,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FB2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751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D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2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B351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351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6643B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643B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643B9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4C1E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C1E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1E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C1ED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C1ED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C36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8F74B7"/>
    <w:rPr>
      <w:b/>
      <w:bCs/>
    </w:rPr>
  </w:style>
  <w:style w:type="paragraph" w:customStyle="1" w:styleId="Style3">
    <w:name w:val="Style3"/>
    <w:basedOn w:val="a"/>
    <w:uiPriority w:val="99"/>
    <w:rsid w:val="00386540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86540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BA03D5"/>
    <w:pPr>
      <w:ind w:left="720"/>
      <w:contextualSpacing/>
    </w:pPr>
  </w:style>
  <w:style w:type="table" w:styleId="af3">
    <w:name w:val="Table Grid"/>
    <w:basedOn w:val="a1"/>
    <w:uiPriority w:val="59"/>
    <w:rsid w:val="00A86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Нормальный (таблица)"/>
    <w:basedOn w:val="a"/>
    <w:next w:val="a"/>
    <w:uiPriority w:val="99"/>
    <w:rsid w:val="009146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docdata">
    <w:name w:val="docdata"/>
    <w:aliases w:val="docy,v5,2599,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FB2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E0301-AEE6-445E-86FD-B66E3D69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Гергерт</dc:creator>
  <cp:lastModifiedBy>IK</cp:lastModifiedBy>
  <cp:revision>8</cp:revision>
  <cp:lastPrinted>2023-10-27T08:24:00Z</cp:lastPrinted>
  <dcterms:created xsi:type="dcterms:W3CDTF">2024-06-13T08:36:00Z</dcterms:created>
  <dcterms:modified xsi:type="dcterms:W3CDTF">2026-06-19T13:56:00Z</dcterms:modified>
</cp:coreProperties>
</file>