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95F" w:rsidRDefault="0046095F">
      <w:r w:rsidRPr="0046095F">
        <w:object w:dxaOrig="10451" w:dyaOrig="30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153pt" o:ole="">
            <v:imagedata r:id="rId6" o:title=""/>
          </v:shape>
          <o:OLEObject Type="Embed" ProgID="Word.Document.8" ShapeID="_x0000_i1025" DrawAspect="Content" ObjectID="_1707552772" r:id="rId7">
            <o:FieldCodes>\s</o:FieldCodes>
          </o:OLEObject>
        </w:object>
      </w:r>
    </w:p>
    <w:p w:rsidR="0046095F" w:rsidRDefault="0046095F"/>
    <w:tbl>
      <w:tblPr>
        <w:tblW w:w="16335" w:type="dxa"/>
        <w:tblLook w:val="01E0" w:firstRow="1" w:lastRow="1" w:firstColumn="1" w:lastColumn="1" w:noHBand="0" w:noVBand="0"/>
      </w:tblPr>
      <w:tblGrid>
        <w:gridCol w:w="10314"/>
        <w:gridCol w:w="6021"/>
      </w:tblGrid>
      <w:tr w:rsidR="001C7316" w:rsidRPr="00E14314" w:rsidTr="00C92477">
        <w:tc>
          <w:tcPr>
            <w:tcW w:w="10314" w:type="dxa"/>
            <w:shd w:val="clear" w:color="auto" w:fill="auto"/>
          </w:tcPr>
          <w:p w:rsidR="001C7316" w:rsidRPr="00E14314" w:rsidRDefault="001C7316" w:rsidP="00AA7373">
            <w:pPr>
              <w:widowControl w:val="0"/>
              <w:autoSpaceDE w:val="0"/>
              <w:autoSpaceDN w:val="0"/>
              <w:adjustRightInd w:val="0"/>
              <w:ind w:right="459"/>
              <w:jc w:val="center"/>
              <w:rPr>
                <w:sz w:val="28"/>
                <w:szCs w:val="28"/>
              </w:rPr>
            </w:pPr>
            <w:r w:rsidRPr="00E14314">
              <w:rPr>
                <w:rFonts w:eastAsia="Calibri"/>
                <w:bCs/>
                <w:sz w:val="28"/>
                <w:szCs w:val="28"/>
              </w:rPr>
              <w:t>О подготовке проекта планировки и проекта межевания территорий 3-ех ост</w:t>
            </w:r>
            <w:r w:rsidRPr="00E14314">
              <w:rPr>
                <w:rFonts w:eastAsia="Calibri"/>
                <w:bCs/>
                <w:sz w:val="28"/>
                <w:szCs w:val="28"/>
              </w:rPr>
              <w:t>а</w:t>
            </w:r>
            <w:r w:rsidRPr="00E14314">
              <w:rPr>
                <w:rFonts w:eastAsia="Calibri"/>
                <w:bCs/>
                <w:sz w:val="28"/>
                <w:szCs w:val="28"/>
              </w:rPr>
              <w:t>нов</w:t>
            </w:r>
            <w:r w:rsidR="00C92477">
              <w:rPr>
                <w:rFonts w:eastAsia="Calibri"/>
                <w:bCs/>
                <w:sz w:val="28"/>
                <w:szCs w:val="28"/>
              </w:rPr>
              <w:t xml:space="preserve">очных павильонов </w:t>
            </w:r>
            <w:r w:rsidR="00E14314">
              <w:rPr>
                <w:rFonts w:eastAsia="Calibri"/>
                <w:bCs/>
                <w:sz w:val="28"/>
                <w:szCs w:val="28"/>
              </w:rPr>
              <w:t>в г. Нижнекамск</w:t>
            </w:r>
          </w:p>
          <w:p w:rsidR="001C7316" w:rsidRPr="00E14314" w:rsidRDefault="001C7316" w:rsidP="00AA737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021" w:type="dxa"/>
            <w:shd w:val="clear" w:color="auto" w:fill="auto"/>
          </w:tcPr>
          <w:p w:rsidR="001C7316" w:rsidRPr="00E14314" w:rsidRDefault="001C7316" w:rsidP="006F544E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:rsidR="001C7316" w:rsidRPr="00E14314" w:rsidRDefault="001C7316" w:rsidP="00E1431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14314">
        <w:rPr>
          <w:sz w:val="28"/>
          <w:szCs w:val="28"/>
        </w:rPr>
        <w:t>На основании обращения ООО «Фактория», в соответствии со статьями 45, 46 Градостроительного кодекса Российской Федерации, статьей 14 Федерального</w:t>
      </w:r>
      <w:r w:rsidR="00E14314">
        <w:rPr>
          <w:sz w:val="28"/>
          <w:szCs w:val="28"/>
        </w:rPr>
        <w:t xml:space="preserve">             </w:t>
      </w:r>
      <w:r w:rsidRPr="00E14314">
        <w:rPr>
          <w:sz w:val="28"/>
          <w:szCs w:val="28"/>
        </w:rPr>
        <w:t xml:space="preserve"> закона от 6 октября 2003 года № 131-ФЗ «Об общих принципах организации </w:t>
      </w:r>
      <w:r w:rsidR="00E14314">
        <w:rPr>
          <w:sz w:val="28"/>
          <w:szCs w:val="28"/>
        </w:rPr>
        <w:t xml:space="preserve">               </w:t>
      </w:r>
      <w:r w:rsidRPr="00E14314">
        <w:rPr>
          <w:sz w:val="28"/>
          <w:szCs w:val="28"/>
        </w:rPr>
        <w:t>местного самоуправления в Российской Федерации», Устава города Нижнекамск,</w:t>
      </w:r>
      <w:r w:rsidR="00E14314">
        <w:rPr>
          <w:sz w:val="28"/>
          <w:szCs w:val="28"/>
        </w:rPr>
        <w:t xml:space="preserve">                </w:t>
      </w:r>
      <w:r w:rsidRPr="00E14314">
        <w:rPr>
          <w:sz w:val="28"/>
          <w:szCs w:val="28"/>
        </w:rPr>
        <w:t xml:space="preserve"> в целях реализации вопросов местного значения, </w:t>
      </w:r>
      <w:r w:rsidR="00E14314">
        <w:rPr>
          <w:sz w:val="28"/>
          <w:szCs w:val="28"/>
        </w:rPr>
        <w:t>и</w:t>
      </w:r>
      <w:r w:rsidRPr="00E14314">
        <w:rPr>
          <w:sz w:val="28"/>
          <w:szCs w:val="28"/>
        </w:rPr>
        <w:t>сполнительный комитет города Нижнекамска постановляет</w:t>
      </w:r>
      <w:r w:rsidRPr="00E14314">
        <w:rPr>
          <w:bCs/>
          <w:sz w:val="28"/>
          <w:szCs w:val="28"/>
        </w:rPr>
        <w:t>:</w:t>
      </w:r>
    </w:p>
    <w:p w:rsidR="001C7316" w:rsidRPr="00E14314" w:rsidRDefault="00E14314" w:rsidP="00E14314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1. </w:t>
      </w:r>
      <w:r w:rsidR="001C7316" w:rsidRPr="00E14314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Приступить к разработке проектов планировки и проектов межевания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                 </w:t>
      </w:r>
      <w:r w:rsidR="001C7316" w:rsidRPr="00E14314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территорий остановочных павильонов по адресам:</w:t>
      </w:r>
    </w:p>
    <w:p w:rsidR="001C7316" w:rsidRPr="00E14314" w:rsidRDefault="00E14314" w:rsidP="00E14314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- </w:t>
      </w:r>
      <w:r w:rsidR="001C7316" w:rsidRPr="00E14314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Республика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="001C7316" w:rsidRPr="00E14314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Татарстан,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="001C7316" w:rsidRPr="00E14314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г.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 </w:t>
      </w:r>
      <w:r w:rsidR="001C7316" w:rsidRPr="00E14314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Нижнекамск,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="001C7316" w:rsidRPr="00E14314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пр.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 </w:t>
      </w:r>
      <w:proofErr w:type="spellStart"/>
      <w:r w:rsidR="001C7316" w:rsidRPr="00E14314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Вахитова</w:t>
      </w:r>
      <w:proofErr w:type="spellEnd"/>
      <w:r w:rsidR="001C7316" w:rsidRPr="00E14314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,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="001C7316" w:rsidRPr="00E14314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д.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 </w:t>
      </w:r>
      <w:r w:rsidR="001C7316" w:rsidRPr="00E14314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16г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                               </w:t>
      </w:r>
      <w:r w:rsidR="001C7316" w:rsidRPr="00E14314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(приложение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№ </w:t>
      </w:r>
      <w:r w:rsidR="001C7316" w:rsidRPr="00E14314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1);</w:t>
      </w:r>
    </w:p>
    <w:p w:rsidR="001C7316" w:rsidRPr="00E14314" w:rsidRDefault="00E14314" w:rsidP="00E14314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- </w:t>
      </w:r>
      <w:r w:rsidR="001C7316" w:rsidRPr="00E14314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Республика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="001C7316" w:rsidRPr="00E14314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Татарстан,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="001C7316" w:rsidRPr="00E14314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г.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 </w:t>
      </w:r>
      <w:r w:rsidR="001C7316" w:rsidRPr="00E14314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Нижнекамск,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="001C7316" w:rsidRPr="00E14314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пр.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="001C7316" w:rsidRPr="00E14314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proofErr w:type="spellStart"/>
      <w:r w:rsidR="001C7316" w:rsidRPr="00E14314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Вахитова</w:t>
      </w:r>
      <w:proofErr w:type="spellEnd"/>
      <w:r w:rsidR="001C7316" w:rsidRPr="00E14314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,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="001C7316" w:rsidRPr="00E14314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д.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 </w:t>
      </w:r>
      <w:r w:rsidR="001C7316" w:rsidRPr="00E14314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32а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                                  </w:t>
      </w:r>
      <w:r w:rsidR="001C7316" w:rsidRPr="00E14314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(приложение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№</w:t>
      </w:r>
      <w:r w:rsidR="001C7316" w:rsidRPr="00E14314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2);</w:t>
      </w:r>
    </w:p>
    <w:p w:rsidR="001C7316" w:rsidRPr="00E14314" w:rsidRDefault="00E14314" w:rsidP="00E14314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- </w:t>
      </w:r>
      <w:r w:rsidR="001C7316" w:rsidRPr="00E14314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Республика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="001C7316" w:rsidRPr="00E14314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Татарстан,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="001C7316" w:rsidRPr="00E14314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г.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 </w:t>
      </w:r>
      <w:r w:rsidR="001C7316" w:rsidRPr="00E14314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Нижнекамск,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="001C7316" w:rsidRPr="00E14314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пр.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="001C7316" w:rsidRPr="00E14314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Шинников,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="001C7316" w:rsidRPr="00E14314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д.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 </w:t>
      </w:r>
      <w:r w:rsidR="001C7316" w:rsidRPr="00E14314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41а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                            </w:t>
      </w:r>
      <w:r w:rsidR="001C7316" w:rsidRPr="00E14314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(приложение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№ </w:t>
      </w:r>
      <w:r w:rsidR="001C7316" w:rsidRPr="00E14314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3)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.</w:t>
      </w:r>
    </w:p>
    <w:p w:rsidR="001C7316" w:rsidRPr="00E14314" w:rsidRDefault="00E14314" w:rsidP="00E14314">
      <w:pPr>
        <w:pStyle w:val="1"/>
        <w:widowControl w:val="0"/>
        <w:shd w:val="clear" w:color="auto" w:fill="FFFFFF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2. </w:t>
      </w:r>
      <w:r w:rsidR="001C7316" w:rsidRPr="00E14314">
        <w:rPr>
          <w:rStyle w:val="FontStyle15"/>
          <w:rFonts w:ascii="Times New Roman" w:hAnsi="Times New Roman" w:cs="Times New Roman"/>
          <w:sz w:val="28"/>
          <w:szCs w:val="28"/>
        </w:rPr>
        <w:t>Отделу по связям с общественностью и работе СМИ Совета Нижнекамского муниципального района Республики Татарстан обеспечить размещение данного</w:t>
      </w: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               </w:t>
      </w:r>
      <w:r w:rsidR="001C7316" w:rsidRPr="00E14314">
        <w:rPr>
          <w:rStyle w:val="FontStyle15"/>
          <w:rFonts w:ascii="Times New Roman" w:hAnsi="Times New Roman" w:cs="Times New Roman"/>
          <w:sz w:val="28"/>
          <w:szCs w:val="28"/>
        </w:rPr>
        <w:t xml:space="preserve"> постановления на официальном сайте Нижнекамского муниципального района</w:t>
      </w: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                 </w:t>
      </w:r>
      <w:r w:rsidR="001C7316" w:rsidRPr="00E14314">
        <w:rPr>
          <w:rStyle w:val="FontStyle15"/>
          <w:rFonts w:ascii="Times New Roman" w:hAnsi="Times New Roman" w:cs="Times New Roman"/>
          <w:sz w:val="28"/>
          <w:szCs w:val="28"/>
        </w:rPr>
        <w:t xml:space="preserve"> и печатных изданиях средств массовой информации</w:t>
      </w:r>
      <w:r w:rsidR="001C7316" w:rsidRPr="00E14314">
        <w:rPr>
          <w:sz w:val="28"/>
          <w:szCs w:val="28"/>
        </w:rPr>
        <w:t>.</w:t>
      </w:r>
    </w:p>
    <w:p w:rsidR="001C7316" w:rsidRPr="00E14314" w:rsidRDefault="00E14314" w:rsidP="00E14314">
      <w:pPr>
        <w:pStyle w:val="1"/>
        <w:widowControl w:val="0"/>
        <w:shd w:val="clear" w:color="auto" w:fill="FFFFFF"/>
        <w:autoSpaceDE w:val="0"/>
        <w:autoSpaceDN w:val="0"/>
        <w:adjustRightInd w:val="0"/>
        <w:ind w:left="0" w:firstLine="709"/>
        <w:jc w:val="both"/>
        <w:rPr>
          <w:bCs/>
          <w:spacing w:val="-4"/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данного  постановления возложить на н</w:t>
      </w:r>
      <w:r w:rsidR="001C7316" w:rsidRPr="00E14314">
        <w:rPr>
          <w:sz w:val="28"/>
          <w:szCs w:val="28"/>
        </w:rPr>
        <w:t>ачальник</w:t>
      </w:r>
      <w:r>
        <w:rPr>
          <w:sz w:val="28"/>
          <w:szCs w:val="28"/>
        </w:rPr>
        <w:t>а У</w:t>
      </w:r>
      <w:r w:rsidR="001C7316" w:rsidRPr="00E14314">
        <w:rPr>
          <w:sz w:val="28"/>
          <w:szCs w:val="28"/>
        </w:rPr>
        <w:t>правления строительства и архитектуры Исполнительного</w:t>
      </w:r>
      <w:r>
        <w:rPr>
          <w:sz w:val="28"/>
          <w:szCs w:val="28"/>
        </w:rPr>
        <w:t xml:space="preserve"> </w:t>
      </w:r>
      <w:r w:rsidR="001C7316" w:rsidRPr="00E14314">
        <w:rPr>
          <w:sz w:val="28"/>
          <w:szCs w:val="28"/>
        </w:rPr>
        <w:t>комитета Нижнека</w:t>
      </w:r>
      <w:r w:rsidR="001C7316" w:rsidRPr="00E14314">
        <w:rPr>
          <w:sz w:val="28"/>
          <w:szCs w:val="28"/>
        </w:rPr>
        <w:t>м</w:t>
      </w:r>
      <w:r w:rsidR="001C7316" w:rsidRPr="00E14314">
        <w:rPr>
          <w:sz w:val="28"/>
          <w:szCs w:val="28"/>
        </w:rPr>
        <w:t xml:space="preserve">ского муниципального района </w:t>
      </w:r>
      <w:proofErr w:type="spellStart"/>
      <w:r w:rsidR="001C7316" w:rsidRPr="00E14314">
        <w:rPr>
          <w:sz w:val="28"/>
          <w:szCs w:val="28"/>
        </w:rPr>
        <w:t>Ахмадиев</w:t>
      </w:r>
      <w:r>
        <w:rPr>
          <w:sz w:val="28"/>
          <w:szCs w:val="28"/>
        </w:rPr>
        <w:t>у</w:t>
      </w:r>
      <w:proofErr w:type="spellEnd"/>
      <w:r w:rsidR="001C7316" w:rsidRPr="00E14314">
        <w:rPr>
          <w:sz w:val="28"/>
          <w:szCs w:val="28"/>
        </w:rPr>
        <w:t xml:space="preserve"> А.Г</w:t>
      </w:r>
      <w:r>
        <w:rPr>
          <w:sz w:val="28"/>
          <w:szCs w:val="28"/>
        </w:rPr>
        <w:t>.</w:t>
      </w:r>
      <w:r w:rsidR="001C7316" w:rsidRPr="00E14314">
        <w:rPr>
          <w:bCs/>
          <w:spacing w:val="-4"/>
          <w:sz w:val="28"/>
          <w:szCs w:val="28"/>
        </w:rPr>
        <w:t xml:space="preserve">                                                                                                                                      </w:t>
      </w:r>
    </w:p>
    <w:p w:rsidR="001C7316" w:rsidRPr="00E14314" w:rsidRDefault="001C7316" w:rsidP="001C7316">
      <w:pPr>
        <w:shd w:val="clear" w:color="auto" w:fill="FFFFFF"/>
        <w:suppressAutoHyphens/>
        <w:spacing w:line="310" w:lineRule="exact"/>
        <w:ind w:left="7" w:right="14" w:firstLine="547"/>
        <w:jc w:val="right"/>
        <w:rPr>
          <w:bCs/>
          <w:spacing w:val="-4"/>
          <w:sz w:val="28"/>
          <w:szCs w:val="28"/>
        </w:rPr>
      </w:pPr>
    </w:p>
    <w:p w:rsidR="001C7316" w:rsidRPr="00E14314" w:rsidRDefault="001C7316" w:rsidP="001C7316">
      <w:pPr>
        <w:suppressAutoHyphens/>
        <w:rPr>
          <w:sz w:val="28"/>
          <w:szCs w:val="28"/>
        </w:rPr>
      </w:pPr>
    </w:p>
    <w:p w:rsidR="001C7316" w:rsidRPr="00E14314" w:rsidRDefault="00E14314" w:rsidP="00E14314">
      <w:pPr>
        <w:suppressAutoHyphens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Руководитель                                                                                                </w:t>
      </w:r>
      <w:r w:rsidR="001C7316" w:rsidRPr="00E14314">
        <w:rPr>
          <w:bCs/>
          <w:sz w:val="28"/>
          <w:szCs w:val="28"/>
        </w:rPr>
        <w:t>Ю.А.</w:t>
      </w:r>
      <w:r>
        <w:rPr>
          <w:bCs/>
          <w:sz w:val="28"/>
          <w:szCs w:val="28"/>
        </w:rPr>
        <w:t xml:space="preserve"> </w:t>
      </w:r>
      <w:r w:rsidR="001C7316" w:rsidRPr="00E14314">
        <w:rPr>
          <w:bCs/>
          <w:sz w:val="28"/>
          <w:szCs w:val="28"/>
        </w:rPr>
        <w:t>Болтиков</w:t>
      </w:r>
    </w:p>
    <w:p w:rsidR="001C7316" w:rsidRPr="00E14314" w:rsidRDefault="001C7316" w:rsidP="001C7316">
      <w:pPr>
        <w:suppressAutoHyphens/>
        <w:jc w:val="both"/>
        <w:rPr>
          <w:b/>
          <w:bCs/>
          <w:sz w:val="28"/>
          <w:szCs w:val="28"/>
        </w:rPr>
      </w:pPr>
    </w:p>
    <w:p w:rsidR="001C7316" w:rsidRPr="00E14314" w:rsidRDefault="001C7316" w:rsidP="001C7316">
      <w:pPr>
        <w:suppressAutoHyphens/>
        <w:jc w:val="both"/>
        <w:rPr>
          <w:b/>
          <w:bCs/>
          <w:sz w:val="28"/>
          <w:szCs w:val="28"/>
        </w:rPr>
      </w:pPr>
    </w:p>
    <w:p w:rsidR="001C7316" w:rsidRDefault="001C7316" w:rsidP="001C7316">
      <w:pPr>
        <w:jc w:val="right"/>
        <w:rPr>
          <w:bCs/>
          <w:sz w:val="28"/>
          <w:szCs w:val="28"/>
        </w:rPr>
      </w:pPr>
    </w:p>
    <w:p w:rsidR="00AA7373" w:rsidRDefault="00AA7373" w:rsidP="001C7316">
      <w:pPr>
        <w:jc w:val="right"/>
        <w:rPr>
          <w:bCs/>
          <w:sz w:val="28"/>
          <w:szCs w:val="28"/>
        </w:rPr>
      </w:pPr>
    </w:p>
    <w:p w:rsidR="00AA7373" w:rsidRDefault="00AA7373" w:rsidP="001C7316">
      <w:pPr>
        <w:jc w:val="right"/>
        <w:rPr>
          <w:bCs/>
          <w:sz w:val="28"/>
          <w:szCs w:val="28"/>
        </w:rPr>
      </w:pPr>
    </w:p>
    <w:p w:rsidR="00AA7373" w:rsidRDefault="00AA7373" w:rsidP="001C7316">
      <w:pPr>
        <w:jc w:val="right"/>
        <w:rPr>
          <w:bCs/>
          <w:sz w:val="28"/>
          <w:szCs w:val="28"/>
        </w:rPr>
      </w:pPr>
    </w:p>
    <w:p w:rsidR="00AA7373" w:rsidRPr="00E14314" w:rsidRDefault="00AA7373" w:rsidP="001C7316">
      <w:pPr>
        <w:jc w:val="right"/>
        <w:rPr>
          <w:bCs/>
          <w:sz w:val="28"/>
          <w:szCs w:val="28"/>
        </w:rPr>
      </w:pPr>
      <w:bookmarkStart w:id="0" w:name="_GoBack"/>
      <w:bookmarkEnd w:id="0"/>
    </w:p>
    <w:p w:rsidR="001C7316" w:rsidRPr="00E14314" w:rsidRDefault="001C7316" w:rsidP="001C7316">
      <w:pPr>
        <w:jc w:val="right"/>
        <w:rPr>
          <w:bCs/>
          <w:sz w:val="28"/>
          <w:szCs w:val="28"/>
        </w:rPr>
      </w:pPr>
    </w:p>
    <w:p w:rsidR="001C7316" w:rsidRPr="00E14314" w:rsidRDefault="001C7316" w:rsidP="00E14314">
      <w:pPr>
        <w:ind w:left="4820"/>
        <w:jc w:val="center"/>
        <w:rPr>
          <w:bCs/>
          <w:sz w:val="28"/>
          <w:szCs w:val="28"/>
        </w:rPr>
      </w:pPr>
      <w:r w:rsidRPr="00E14314">
        <w:rPr>
          <w:bCs/>
          <w:sz w:val="28"/>
          <w:szCs w:val="28"/>
        </w:rPr>
        <w:t xml:space="preserve">Приложение </w:t>
      </w:r>
      <w:r w:rsidR="00E14314">
        <w:rPr>
          <w:bCs/>
          <w:sz w:val="28"/>
          <w:szCs w:val="28"/>
        </w:rPr>
        <w:t xml:space="preserve">№ </w:t>
      </w:r>
      <w:r w:rsidRPr="00E14314">
        <w:rPr>
          <w:bCs/>
          <w:sz w:val="28"/>
          <w:szCs w:val="28"/>
        </w:rPr>
        <w:t>1</w:t>
      </w:r>
    </w:p>
    <w:p w:rsidR="001C7316" w:rsidRPr="00E14314" w:rsidRDefault="001C7316" w:rsidP="00E14314">
      <w:pPr>
        <w:ind w:left="4820"/>
        <w:jc w:val="center"/>
        <w:rPr>
          <w:bCs/>
          <w:sz w:val="28"/>
          <w:szCs w:val="28"/>
        </w:rPr>
      </w:pPr>
      <w:r w:rsidRPr="00E14314">
        <w:rPr>
          <w:bCs/>
          <w:sz w:val="28"/>
          <w:szCs w:val="28"/>
        </w:rPr>
        <w:t>Утверждено</w:t>
      </w:r>
    </w:p>
    <w:p w:rsidR="001C7316" w:rsidRPr="00E14314" w:rsidRDefault="00E14314" w:rsidP="00E14314">
      <w:pPr>
        <w:ind w:left="4820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="001C7316" w:rsidRPr="00E14314">
        <w:rPr>
          <w:bCs/>
          <w:sz w:val="28"/>
          <w:szCs w:val="28"/>
        </w:rPr>
        <w:t>остановлением Исполнительного комитета</w:t>
      </w:r>
    </w:p>
    <w:p w:rsidR="001C7316" w:rsidRPr="00E14314" w:rsidRDefault="001C7316" w:rsidP="00E14314">
      <w:pPr>
        <w:ind w:left="4820"/>
        <w:rPr>
          <w:bCs/>
          <w:sz w:val="28"/>
          <w:szCs w:val="28"/>
        </w:rPr>
      </w:pPr>
      <w:r w:rsidRPr="00E14314">
        <w:rPr>
          <w:bCs/>
          <w:sz w:val="28"/>
          <w:szCs w:val="28"/>
        </w:rPr>
        <w:t>г</w:t>
      </w:r>
      <w:r w:rsidR="00E14314">
        <w:rPr>
          <w:bCs/>
          <w:sz w:val="28"/>
          <w:szCs w:val="28"/>
        </w:rPr>
        <w:t>орода</w:t>
      </w:r>
      <w:r w:rsidRPr="00E14314">
        <w:rPr>
          <w:bCs/>
          <w:sz w:val="28"/>
          <w:szCs w:val="28"/>
        </w:rPr>
        <w:t xml:space="preserve"> Нижнекамска</w:t>
      </w:r>
      <w:r w:rsidR="00E14314">
        <w:rPr>
          <w:bCs/>
          <w:sz w:val="28"/>
          <w:szCs w:val="28"/>
        </w:rPr>
        <w:t xml:space="preserve"> </w:t>
      </w:r>
      <w:r w:rsidRPr="00E14314">
        <w:rPr>
          <w:bCs/>
          <w:sz w:val="28"/>
          <w:szCs w:val="28"/>
        </w:rPr>
        <w:t>Республики Татарстан</w:t>
      </w:r>
    </w:p>
    <w:p w:rsidR="001C7316" w:rsidRPr="00E14314" w:rsidRDefault="0046095F" w:rsidP="00E14314">
      <w:pPr>
        <w:ind w:left="4820"/>
        <w:rPr>
          <w:bCs/>
          <w:sz w:val="28"/>
          <w:szCs w:val="28"/>
        </w:rPr>
      </w:pPr>
      <w:r>
        <w:rPr>
          <w:bCs/>
          <w:sz w:val="28"/>
          <w:szCs w:val="28"/>
        </w:rPr>
        <w:t>от 25 февраля 2022 года № 35</w:t>
      </w:r>
    </w:p>
    <w:p w:rsidR="001C7316" w:rsidRPr="00E14314" w:rsidRDefault="001C7316" w:rsidP="001C7316">
      <w:pPr>
        <w:jc w:val="right"/>
        <w:rPr>
          <w:bCs/>
          <w:sz w:val="28"/>
          <w:szCs w:val="28"/>
        </w:rPr>
      </w:pPr>
    </w:p>
    <w:p w:rsidR="001C7316" w:rsidRPr="00E14314" w:rsidRDefault="001C7316" w:rsidP="001C7316">
      <w:pPr>
        <w:jc w:val="right"/>
        <w:rPr>
          <w:bCs/>
          <w:sz w:val="28"/>
          <w:szCs w:val="28"/>
        </w:rPr>
      </w:pPr>
    </w:p>
    <w:p w:rsidR="00E14314" w:rsidRDefault="001C7316" w:rsidP="001C7316">
      <w:pPr>
        <w:jc w:val="center"/>
        <w:rPr>
          <w:bCs/>
          <w:sz w:val="28"/>
          <w:szCs w:val="28"/>
        </w:rPr>
      </w:pPr>
      <w:r w:rsidRPr="00E14314">
        <w:rPr>
          <w:bCs/>
          <w:sz w:val="28"/>
          <w:szCs w:val="28"/>
        </w:rPr>
        <w:t xml:space="preserve">Ситуационный план остановочного павильона по адресу: </w:t>
      </w:r>
    </w:p>
    <w:p w:rsidR="001C7316" w:rsidRPr="00E14314" w:rsidRDefault="001C7316" w:rsidP="001C7316">
      <w:pPr>
        <w:jc w:val="center"/>
        <w:rPr>
          <w:bCs/>
          <w:sz w:val="28"/>
          <w:szCs w:val="28"/>
        </w:rPr>
      </w:pPr>
      <w:r w:rsidRPr="00E14314">
        <w:rPr>
          <w:bCs/>
          <w:sz w:val="28"/>
          <w:szCs w:val="28"/>
        </w:rPr>
        <w:t>Республика Татарстан, г.</w:t>
      </w:r>
      <w:r w:rsidR="00E14314">
        <w:rPr>
          <w:bCs/>
          <w:sz w:val="28"/>
          <w:szCs w:val="28"/>
        </w:rPr>
        <w:t xml:space="preserve"> </w:t>
      </w:r>
      <w:r w:rsidRPr="00E14314">
        <w:rPr>
          <w:bCs/>
          <w:sz w:val="28"/>
          <w:szCs w:val="28"/>
        </w:rPr>
        <w:t>Нижнекамск, пр.</w:t>
      </w:r>
      <w:r w:rsidR="00E14314">
        <w:rPr>
          <w:bCs/>
          <w:sz w:val="28"/>
          <w:szCs w:val="28"/>
        </w:rPr>
        <w:t xml:space="preserve"> </w:t>
      </w:r>
      <w:proofErr w:type="spellStart"/>
      <w:r w:rsidRPr="00E14314">
        <w:rPr>
          <w:bCs/>
          <w:sz w:val="28"/>
          <w:szCs w:val="28"/>
        </w:rPr>
        <w:t>Вахитова</w:t>
      </w:r>
      <w:proofErr w:type="spellEnd"/>
      <w:r w:rsidRPr="00E14314">
        <w:rPr>
          <w:bCs/>
          <w:sz w:val="28"/>
          <w:szCs w:val="28"/>
        </w:rPr>
        <w:t>, д.</w:t>
      </w:r>
      <w:r w:rsidR="00E14314">
        <w:rPr>
          <w:bCs/>
          <w:sz w:val="28"/>
          <w:szCs w:val="28"/>
        </w:rPr>
        <w:t xml:space="preserve"> </w:t>
      </w:r>
      <w:r w:rsidRPr="00E14314">
        <w:rPr>
          <w:bCs/>
          <w:sz w:val="28"/>
          <w:szCs w:val="28"/>
        </w:rPr>
        <w:t>16г</w:t>
      </w:r>
    </w:p>
    <w:p w:rsidR="001C7316" w:rsidRPr="00E14314" w:rsidRDefault="001C7316" w:rsidP="001C7316">
      <w:pPr>
        <w:jc w:val="center"/>
        <w:rPr>
          <w:bCs/>
          <w:sz w:val="28"/>
          <w:szCs w:val="28"/>
        </w:rPr>
      </w:pPr>
    </w:p>
    <w:p w:rsidR="001C7316" w:rsidRPr="00E14314" w:rsidRDefault="001C7316" w:rsidP="001C7316">
      <w:pPr>
        <w:jc w:val="center"/>
        <w:rPr>
          <w:bCs/>
          <w:sz w:val="28"/>
          <w:szCs w:val="28"/>
        </w:rPr>
      </w:pPr>
    </w:p>
    <w:p w:rsidR="001C7316" w:rsidRPr="00E14314" w:rsidRDefault="001C7316" w:rsidP="001C7316">
      <w:pPr>
        <w:jc w:val="center"/>
        <w:rPr>
          <w:bCs/>
          <w:sz w:val="28"/>
          <w:szCs w:val="28"/>
        </w:rPr>
      </w:pPr>
      <w:r w:rsidRPr="00E14314">
        <w:rPr>
          <w:bCs/>
          <w:noProof/>
          <w:sz w:val="28"/>
          <w:szCs w:val="28"/>
        </w:rPr>
        <w:drawing>
          <wp:inline distT="0" distB="0" distL="0" distR="0" wp14:anchorId="24E6F102" wp14:editId="4AB891EC">
            <wp:extent cx="5657850" cy="4438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316" w:rsidRPr="00E14314" w:rsidRDefault="001C7316" w:rsidP="001C7316">
      <w:pPr>
        <w:jc w:val="both"/>
        <w:rPr>
          <w:b/>
          <w:bCs/>
          <w:sz w:val="28"/>
          <w:szCs w:val="28"/>
        </w:rPr>
      </w:pPr>
    </w:p>
    <w:p w:rsidR="001C7316" w:rsidRPr="00E14314" w:rsidRDefault="001C7316" w:rsidP="001C7316">
      <w:pPr>
        <w:jc w:val="both"/>
        <w:rPr>
          <w:b/>
          <w:bCs/>
          <w:sz w:val="28"/>
          <w:szCs w:val="28"/>
        </w:rPr>
      </w:pPr>
    </w:p>
    <w:p w:rsidR="001C7316" w:rsidRPr="00E14314" w:rsidRDefault="001C7316" w:rsidP="001C7316">
      <w:pPr>
        <w:jc w:val="both"/>
        <w:rPr>
          <w:b/>
          <w:bCs/>
          <w:sz w:val="28"/>
          <w:szCs w:val="28"/>
        </w:rPr>
      </w:pPr>
    </w:p>
    <w:p w:rsidR="001C7316" w:rsidRPr="00E14314" w:rsidRDefault="001C7316" w:rsidP="001C7316">
      <w:pPr>
        <w:jc w:val="both"/>
        <w:rPr>
          <w:b/>
          <w:bCs/>
          <w:sz w:val="28"/>
          <w:szCs w:val="28"/>
        </w:rPr>
      </w:pPr>
    </w:p>
    <w:p w:rsidR="001C7316" w:rsidRPr="00E14314" w:rsidRDefault="001C7316" w:rsidP="001C7316">
      <w:pPr>
        <w:jc w:val="both"/>
        <w:rPr>
          <w:b/>
          <w:bCs/>
          <w:sz w:val="28"/>
          <w:szCs w:val="28"/>
        </w:rPr>
      </w:pPr>
    </w:p>
    <w:p w:rsidR="001C7316" w:rsidRPr="00E14314" w:rsidRDefault="001C7316" w:rsidP="001C7316">
      <w:pPr>
        <w:jc w:val="both"/>
        <w:rPr>
          <w:b/>
          <w:bCs/>
          <w:sz w:val="28"/>
          <w:szCs w:val="28"/>
        </w:rPr>
      </w:pPr>
    </w:p>
    <w:p w:rsidR="001C7316" w:rsidRPr="00E14314" w:rsidRDefault="001C7316" w:rsidP="001C7316">
      <w:pPr>
        <w:jc w:val="both"/>
        <w:rPr>
          <w:b/>
          <w:bCs/>
          <w:sz w:val="28"/>
          <w:szCs w:val="28"/>
        </w:rPr>
      </w:pPr>
    </w:p>
    <w:p w:rsidR="001C7316" w:rsidRPr="00E14314" w:rsidRDefault="001C7316" w:rsidP="001C7316">
      <w:pPr>
        <w:jc w:val="both"/>
        <w:rPr>
          <w:b/>
          <w:bCs/>
          <w:sz w:val="28"/>
          <w:szCs w:val="28"/>
        </w:rPr>
      </w:pPr>
    </w:p>
    <w:p w:rsidR="001C7316" w:rsidRPr="00E14314" w:rsidRDefault="001C7316" w:rsidP="001C7316">
      <w:pPr>
        <w:jc w:val="both"/>
        <w:rPr>
          <w:b/>
          <w:bCs/>
          <w:sz w:val="28"/>
          <w:szCs w:val="28"/>
        </w:rPr>
      </w:pPr>
    </w:p>
    <w:p w:rsidR="001C7316" w:rsidRPr="00E14314" w:rsidRDefault="001C7316" w:rsidP="001C7316">
      <w:pPr>
        <w:jc w:val="both"/>
        <w:rPr>
          <w:b/>
          <w:bCs/>
          <w:sz w:val="28"/>
          <w:szCs w:val="28"/>
        </w:rPr>
      </w:pPr>
    </w:p>
    <w:p w:rsidR="001C7316" w:rsidRPr="00E14314" w:rsidRDefault="001C7316" w:rsidP="001C7316">
      <w:pPr>
        <w:jc w:val="both"/>
        <w:rPr>
          <w:b/>
          <w:bCs/>
          <w:sz w:val="28"/>
          <w:szCs w:val="28"/>
        </w:rPr>
      </w:pPr>
    </w:p>
    <w:p w:rsidR="001C7316" w:rsidRPr="00E14314" w:rsidRDefault="001C7316" w:rsidP="001C7316">
      <w:pPr>
        <w:jc w:val="both"/>
        <w:rPr>
          <w:b/>
          <w:bCs/>
          <w:sz w:val="28"/>
          <w:szCs w:val="28"/>
        </w:rPr>
      </w:pPr>
    </w:p>
    <w:p w:rsidR="00E14314" w:rsidRPr="00E14314" w:rsidRDefault="00E14314" w:rsidP="00E14314">
      <w:pPr>
        <w:ind w:left="4820"/>
        <w:jc w:val="center"/>
        <w:rPr>
          <w:bCs/>
          <w:sz w:val="28"/>
          <w:szCs w:val="28"/>
        </w:rPr>
      </w:pPr>
      <w:r w:rsidRPr="00E14314">
        <w:rPr>
          <w:bCs/>
          <w:sz w:val="28"/>
          <w:szCs w:val="28"/>
        </w:rPr>
        <w:t xml:space="preserve">Приложение </w:t>
      </w:r>
      <w:r>
        <w:rPr>
          <w:bCs/>
          <w:sz w:val="28"/>
          <w:szCs w:val="28"/>
        </w:rPr>
        <w:t>№ 2</w:t>
      </w:r>
    </w:p>
    <w:p w:rsidR="00E14314" w:rsidRPr="00E14314" w:rsidRDefault="00E14314" w:rsidP="00E14314">
      <w:pPr>
        <w:ind w:left="4820"/>
        <w:jc w:val="center"/>
        <w:rPr>
          <w:bCs/>
          <w:sz w:val="28"/>
          <w:szCs w:val="28"/>
        </w:rPr>
      </w:pPr>
      <w:r w:rsidRPr="00E14314">
        <w:rPr>
          <w:bCs/>
          <w:sz w:val="28"/>
          <w:szCs w:val="28"/>
        </w:rPr>
        <w:t>Утверждено</w:t>
      </w:r>
    </w:p>
    <w:p w:rsidR="00E14314" w:rsidRPr="00E14314" w:rsidRDefault="00E14314" w:rsidP="00E14314">
      <w:pPr>
        <w:ind w:left="4820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E14314">
        <w:rPr>
          <w:bCs/>
          <w:sz w:val="28"/>
          <w:szCs w:val="28"/>
        </w:rPr>
        <w:t>остановлением Исполнительного комитета</w:t>
      </w:r>
    </w:p>
    <w:p w:rsidR="00E14314" w:rsidRPr="00E14314" w:rsidRDefault="00E14314" w:rsidP="00E14314">
      <w:pPr>
        <w:ind w:left="4820"/>
        <w:rPr>
          <w:bCs/>
          <w:sz w:val="28"/>
          <w:szCs w:val="28"/>
        </w:rPr>
      </w:pPr>
      <w:r w:rsidRPr="00E14314">
        <w:rPr>
          <w:bCs/>
          <w:sz w:val="28"/>
          <w:szCs w:val="28"/>
        </w:rPr>
        <w:t>г</w:t>
      </w:r>
      <w:r>
        <w:rPr>
          <w:bCs/>
          <w:sz w:val="28"/>
          <w:szCs w:val="28"/>
        </w:rPr>
        <w:t>орода</w:t>
      </w:r>
      <w:r w:rsidRPr="00E14314">
        <w:rPr>
          <w:bCs/>
          <w:sz w:val="28"/>
          <w:szCs w:val="28"/>
        </w:rPr>
        <w:t xml:space="preserve"> Нижнекамска</w:t>
      </w:r>
      <w:r>
        <w:rPr>
          <w:bCs/>
          <w:sz w:val="28"/>
          <w:szCs w:val="28"/>
        </w:rPr>
        <w:t xml:space="preserve"> </w:t>
      </w:r>
      <w:r w:rsidRPr="00E14314">
        <w:rPr>
          <w:bCs/>
          <w:sz w:val="28"/>
          <w:szCs w:val="28"/>
        </w:rPr>
        <w:t>Республики Татарстан</w:t>
      </w:r>
    </w:p>
    <w:p w:rsidR="00E14314" w:rsidRPr="00E14314" w:rsidRDefault="008373DE" w:rsidP="00E14314">
      <w:pPr>
        <w:ind w:left="4820"/>
        <w:rPr>
          <w:bCs/>
          <w:sz w:val="28"/>
          <w:szCs w:val="28"/>
        </w:rPr>
      </w:pPr>
      <w:r>
        <w:rPr>
          <w:bCs/>
          <w:sz w:val="28"/>
          <w:szCs w:val="28"/>
        </w:rPr>
        <w:t>от 25 февраля 2022 года  № 35</w:t>
      </w:r>
    </w:p>
    <w:p w:rsidR="001C7316" w:rsidRPr="00E14314" w:rsidRDefault="001C7316" w:rsidP="001C7316">
      <w:pPr>
        <w:jc w:val="right"/>
        <w:rPr>
          <w:bCs/>
          <w:sz w:val="28"/>
          <w:szCs w:val="28"/>
        </w:rPr>
      </w:pPr>
    </w:p>
    <w:p w:rsidR="001C7316" w:rsidRPr="00E14314" w:rsidRDefault="001C7316" w:rsidP="001C7316">
      <w:pPr>
        <w:jc w:val="right"/>
        <w:rPr>
          <w:bCs/>
          <w:sz w:val="28"/>
          <w:szCs w:val="28"/>
        </w:rPr>
      </w:pPr>
    </w:p>
    <w:p w:rsidR="00E14314" w:rsidRDefault="001C7316" w:rsidP="001C7316">
      <w:pPr>
        <w:jc w:val="center"/>
        <w:rPr>
          <w:bCs/>
          <w:sz w:val="28"/>
          <w:szCs w:val="28"/>
        </w:rPr>
      </w:pPr>
      <w:r w:rsidRPr="00E14314">
        <w:rPr>
          <w:bCs/>
          <w:sz w:val="28"/>
          <w:szCs w:val="28"/>
        </w:rPr>
        <w:t xml:space="preserve">Ситуационный план остановочного павильона по адресу: </w:t>
      </w:r>
    </w:p>
    <w:p w:rsidR="001C7316" w:rsidRPr="00E14314" w:rsidRDefault="001C7316" w:rsidP="001C7316">
      <w:pPr>
        <w:jc w:val="center"/>
        <w:rPr>
          <w:b/>
          <w:bCs/>
          <w:sz w:val="28"/>
          <w:szCs w:val="28"/>
        </w:rPr>
      </w:pPr>
      <w:r w:rsidRPr="00E14314">
        <w:rPr>
          <w:bCs/>
          <w:sz w:val="28"/>
          <w:szCs w:val="28"/>
        </w:rPr>
        <w:t>Республика Татарстан, г.</w:t>
      </w:r>
      <w:r w:rsidR="00E14314">
        <w:rPr>
          <w:bCs/>
          <w:sz w:val="28"/>
          <w:szCs w:val="28"/>
        </w:rPr>
        <w:t xml:space="preserve"> </w:t>
      </w:r>
      <w:r w:rsidRPr="00E14314">
        <w:rPr>
          <w:bCs/>
          <w:sz w:val="28"/>
          <w:szCs w:val="28"/>
        </w:rPr>
        <w:t>Нижнекамск, пр.</w:t>
      </w:r>
      <w:r w:rsidR="00E14314">
        <w:rPr>
          <w:bCs/>
          <w:sz w:val="28"/>
          <w:szCs w:val="28"/>
        </w:rPr>
        <w:t xml:space="preserve"> </w:t>
      </w:r>
      <w:proofErr w:type="spellStart"/>
      <w:r w:rsidRPr="00E14314">
        <w:rPr>
          <w:bCs/>
          <w:sz w:val="28"/>
          <w:szCs w:val="28"/>
        </w:rPr>
        <w:t>Вахитова</w:t>
      </w:r>
      <w:proofErr w:type="spellEnd"/>
      <w:r w:rsidRPr="00E14314">
        <w:rPr>
          <w:bCs/>
          <w:sz w:val="28"/>
          <w:szCs w:val="28"/>
        </w:rPr>
        <w:t>, д.</w:t>
      </w:r>
      <w:r w:rsidR="00E14314">
        <w:rPr>
          <w:bCs/>
          <w:sz w:val="28"/>
          <w:szCs w:val="28"/>
        </w:rPr>
        <w:t xml:space="preserve"> </w:t>
      </w:r>
      <w:r w:rsidRPr="00E14314">
        <w:rPr>
          <w:bCs/>
          <w:sz w:val="28"/>
          <w:szCs w:val="28"/>
        </w:rPr>
        <w:t>32а</w:t>
      </w:r>
    </w:p>
    <w:p w:rsidR="001C7316" w:rsidRPr="00E14314" w:rsidRDefault="001C7316" w:rsidP="001C7316">
      <w:pPr>
        <w:jc w:val="both"/>
        <w:rPr>
          <w:b/>
          <w:bCs/>
          <w:sz w:val="28"/>
          <w:szCs w:val="28"/>
        </w:rPr>
      </w:pPr>
    </w:p>
    <w:p w:rsidR="001C7316" w:rsidRPr="00E14314" w:rsidRDefault="001C7316" w:rsidP="001C7316">
      <w:pPr>
        <w:jc w:val="center"/>
        <w:rPr>
          <w:b/>
          <w:bCs/>
          <w:sz w:val="28"/>
          <w:szCs w:val="28"/>
        </w:rPr>
      </w:pPr>
      <w:r w:rsidRPr="00E14314">
        <w:rPr>
          <w:b/>
          <w:bCs/>
          <w:noProof/>
          <w:sz w:val="28"/>
          <w:szCs w:val="28"/>
        </w:rPr>
        <w:drawing>
          <wp:inline distT="0" distB="0" distL="0" distR="0" wp14:anchorId="25C2ED6B" wp14:editId="421ADDD0">
            <wp:extent cx="5676900" cy="4476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316" w:rsidRPr="00E14314" w:rsidRDefault="001C7316" w:rsidP="001C7316">
      <w:pPr>
        <w:jc w:val="center"/>
        <w:rPr>
          <w:sz w:val="28"/>
          <w:szCs w:val="28"/>
        </w:rPr>
      </w:pPr>
    </w:p>
    <w:p w:rsidR="001C7316" w:rsidRPr="00E14314" w:rsidRDefault="001C7316" w:rsidP="001C7316">
      <w:pPr>
        <w:rPr>
          <w:sz w:val="28"/>
          <w:szCs w:val="28"/>
        </w:rPr>
      </w:pPr>
    </w:p>
    <w:p w:rsidR="001C7316" w:rsidRPr="00E14314" w:rsidRDefault="001C7316" w:rsidP="001C7316">
      <w:pPr>
        <w:jc w:val="center"/>
        <w:rPr>
          <w:sz w:val="28"/>
          <w:szCs w:val="28"/>
        </w:rPr>
      </w:pPr>
    </w:p>
    <w:p w:rsidR="001C7316" w:rsidRPr="00E14314" w:rsidRDefault="001C7316" w:rsidP="001C7316">
      <w:pPr>
        <w:jc w:val="center"/>
        <w:rPr>
          <w:sz w:val="28"/>
          <w:szCs w:val="28"/>
        </w:rPr>
      </w:pPr>
    </w:p>
    <w:p w:rsidR="001C7316" w:rsidRPr="00E14314" w:rsidRDefault="001C7316" w:rsidP="001C7316">
      <w:pPr>
        <w:jc w:val="center"/>
        <w:rPr>
          <w:sz w:val="28"/>
          <w:szCs w:val="28"/>
        </w:rPr>
      </w:pPr>
    </w:p>
    <w:p w:rsidR="001C7316" w:rsidRPr="00E14314" w:rsidRDefault="001C7316" w:rsidP="001C7316">
      <w:pPr>
        <w:jc w:val="center"/>
        <w:rPr>
          <w:sz w:val="28"/>
          <w:szCs w:val="28"/>
        </w:rPr>
      </w:pPr>
    </w:p>
    <w:p w:rsidR="001C7316" w:rsidRPr="00E14314" w:rsidRDefault="001C7316" w:rsidP="001C7316">
      <w:pPr>
        <w:jc w:val="center"/>
        <w:rPr>
          <w:sz w:val="28"/>
          <w:szCs w:val="28"/>
        </w:rPr>
      </w:pPr>
    </w:p>
    <w:p w:rsidR="001C7316" w:rsidRPr="00E14314" w:rsidRDefault="001C7316" w:rsidP="001C7316">
      <w:pPr>
        <w:jc w:val="center"/>
        <w:rPr>
          <w:sz w:val="28"/>
          <w:szCs w:val="28"/>
        </w:rPr>
      </w:pPr>
    </w:p>
    <w:p w:rsidR="001C7316" w:rsidRPr="00E14314" w:rsidRDefault="001C7316" w:rsidP="001C7316">
      <w:pPr>
        <w:jc w:val="center"/>
        <w:rPr>
          <w:sz w:val="28"/>
          <w:szCs w:val="28"/>
        </w:rPr>
      </w:pPr>
    </w:p>
    <w:p w:rsidR="001C7316" w:rsidRPr="00E14314" w:rsidRDefault="001C7316" w:rsidP="001C7316">
      <w:pPr>
        <w:jc w:val="center"/>
        <w:rPr>
          <w:sz w:val="28"/>
          <w:szCs w:val="28"/>
        </w:rPr>
      </w:pPr>
    </w:p>
    <w:p w:rsidR="001C7316" w:rsidRPr="00E14314" w:rsidRDefault="001C7316" w:rsidP="001C7316">
      <w:pPr>
        <w:jc w:val="center"/>
        <w:rPr>
          <w:sz w:val="28"/>
          <w:szCs w:val="28"/>
        </w:rPr>
      </w:pPr>
    </w:p>
    <w:p w:rsidR="001C7316" w:rsidRPr="00E14314" w:rsidRDefault="001C7316" w:rsidP="001C7316">
      <w:pPr>
        <w:jc w:val="center"/>
        <w:rPr>
          <w:sz w:val="28"/>
          <w:szCs w:val="28"/>
        </w:rPr>
      </w:pPr>
    </w:p>
    <w:p w:rsidR="001C7316" w:rsidRPr="00E14314" w:rsidRDefault="001C7316" w:rsidP="001C7316">
      <w:pPr>
        <w:jc w:val="center"/>
        <w:rPr>
          <w:sz w:val="28"/>
          <w:szCs w:val="28"/>
        </w:rPr>
      </w:pPr>
    </w:p>
    <w:p w:rsidR="00E14314" w:rsidRPr="00E14314" w:rsidRDefault="00E14314" w:rsidP="00E14314">
      <w:pPr>
        <w:ind w:left="4820"/>
        <w:jc w:val="center"/>
        <w:rPr>
          <w:bCs/>
          <w:sz w:val="28"/>
          <w:szCs w:val="28"/>
        </w:rPr>
      </w:pPr>
      <w:r w:rsidRPr="00E14314">
        <w:rPr>
          <w:bCs/>
          <w:sz w:val="28"/>
          <w:szCs w:val="28"/>
        </w:rPr>
        <w:t xml:space="preserve">Приложение </w:t>
      </w:r>
      <w:r>
        <w:rPr>
          <w:bCs/>
          <w:sz w:val="28"/>
          <w:szCs w:val="28"/>
        </w:rPr>
        <w:t>№ 3</w:t>
      </w:r>
    </w:p>
    <w:p w:rsidR="00E14314" w:rsidRPr="00E14314" w:rsidRDefault="00E14314" w:rsidP="00E14314">
      <w:pPr>
        <w:ind w:left="4820"/>
        <w:jc w:val="center"/>
        <w:rPr>
          <w:bCs/>
          <w:sz w:val="28"/>
          <w:szCs w:val="28"/>
        </w:rPr>
      </w:pPr>
      <w:r w:rsidRPr="00E14314">
        <w:rPr>
          <w:bCs/>
          <w:sz w:val="28"/>
          <w:szCs w:val="28"/>
        </w:rPr>
        <w:t>Утверждено</w:t>
      </w:r>
    </w:p>
    <w:p w:rsidR="00E14314" w:rsidRPr="00E14314" w:rsidRDefault="00E14314" w:rsidP="00E14314">
      <w:pPr>
        <w:ind w:left="4820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E14314">
        <w:rPr>
          <w:bCs/>
          <w:sz w:val="28"/>
          <w:szCs w:val="28"/>
        </w:rPr>
        <w:t>остановлением Исполнительного комитета</w:t>
      </w:r>
    </w:p>
    <w:p w:rsidR="00E14314" w:rsidRPr="00E14314" w:rsidRDefault="00E14314" w:rsidP="00E14314">
      <w:pPr>
        <w:ind w:left="4820"/>
        <w:rPr>
          <w:bCs/>
          <w:sz w:val="28"/>
          <w:szCs w:val="28"/>
        </w:rPr>
      </w:pPr>
      <w:r w:rsidRPr="00E14314">
        <w:rPr>
          <w:bCs/>
          <w:sz w:val="28"/>
          <w:szCs w:val="28"/>
        </w:rPr>
        <w:t>г</w:t>
      </w:r>
      <w:r>
        <w:rPr>
          <w:bCs/>
          <w:sz w:val="28"/>
          <w:szCs w:val="28"/>
        </w:rPr>
        <w:t>орода</w:t>
      </w:r>
      <w:r w:rsidRPr="00E14314">
        <w:rPr>
          <w:bCs/>
          <w:sz w:val="28"/>
          <w:szCs w:val="28"/>
        </w:rPr>
        <w:t xml:space="preserve"> Нижнекамска</w:t>
      </w:r>
      <w:r>
        <w:rPr>
          <w:bCs/>
          <w:sz w:val="28"/>
          <w:szCs w:val="28"/>
        </w:rPr>
        <w:t xml:space="preserve"> </w:t>
      </w:r>
      <w:r w:rsidRPr="00E14314">
        <w:rPr>
          <w:bCs/>
          <w:sz w:val="28"/>
          <w:szCs w:val="28"/>
        </w:rPr>
        <w:t>Республики Татарстан</w:t>
      </w:r>
    </w:p>
    <w:p w:rsidR="00E14314" w:rsidRPr="00E14314" w:rsidRDefault="00923AA0" w:rsidP="00E14314">
      <w:pPr>
        <w:ind w:left="4820"/>
        <w:rPr>
          <w:bCs/>
          <w:sz w:val="28"/>
          <w:szCs w:val="28"/>
        </w:rPr>
      </w:pPr>
      <w:r>
        <w:rPr>
          <w:bCs/>
          <w:sz w:val="28"/>
          <w:szCs w:val="28"/>
        </w:rPr>
        <w:t>от  25 февраля 2022  года № 35</w:t>
      </w:r>
    </w:p>
    <w:p w:rsidR="001C7316" w:rsidRPr="00E14314" w:rsidRDefault="001C7316" w:rsidP="001C7316">
      <w:pPr>
        <w:jc w:val="right"/>
        <w:rPr>
          <w:bCs/>
          <w:sz w:val="28"/>
          <w:szCs w:val="28"/>
        </w:rPr>
      </w:pPr>
    </w:p>
    <w:p w:rsidR="001C7316" w:rsidRPr="00E14314" w:rsidRDefault="001C7316" w:rsidP="001C7316">
      <w:pPr>
        <w:jc w:val="right"/>
        <w:rPr>
          <w:bCs/>
          <w:sz w:val="28"/>
          <w:szCs w:val="28"/>
        </w:rPr>
      </w:pPr>
    </w:p>
    <w:p w:rsidR="001C7316" w:rsidRPr="00E14314" w:rsidRDefault="001C7316" w:rsidP="001C7316">
      <w:pPr>
        <w:jc w:val="right"/>
        <w:rPr>
          <w:bCs/>
          <w:sz w:val="28"/>
          <w:szCs w:val="28"/>
        </w:rPr>
      </w:pPr>
    </w:p>
    <w:p w:rsidR="00E14314" w:rsidRDefault="001C7316" w:rsidP="001C7316">
      <w:pPr>
        <w:jc w:val="center"/>
        <w:rPr>
          <w:bCs/>
          <w:sz w:val="28"/>
          <w:szCs w:val="28"/>
        </w:rPr>
      </w:pPr>
      <w:r w:rsidRPr="00E14314">
        <w:rPr>
          <w:bCs/>
          <w:sz w:val="28"/>
          <w:szCs w:val="28"/>
        </w:rPr>
        <w:t xml:space="preserve">Ситуационный план остановочного павильона по адресу: </w:t>
      </w:r>
    </w:p>
    <w:p w:rsidR="001C7316" w:rsidRPr="00E14314" w:rsidRDefault="001C7316" w:rsidP="001C7316">
      <w:pPr>
        <w:jc w:val="center"/>
        <w:rPr>
          <w:bCs/>
          <w:sz w:val="28"/>
          <w:szCs w:val="28"/>
        </w:rPr>
      </w:pPr>
      <w:r w:rsidRPr="00E14314">
        <w:rPr>
          <w:bCs/>
          <w:sz w:val="28"/>
          <w:szCs w:val="28"/>
        </w:rPr>
        <w:t>Республика Татарстан, г.</w:t>
      </w:r>
      <w:r w:rsidR="00E14314">
        <w:rPr>
          <w:bCs/>
          <w:sz w:val="28"/>
          <w:szCs w:val="28"/>
        </w:rPr>
        <w:t xml:space="preserve"> </w:t>
      </w:r>
      <w:r w:rsidRPr="00E14314">
        <w:rPr>
          <w:bCs/>
          <w:sz w:val="28"/>
          <w:szCs w:val="28"/>
        </w:rPr>
        <w:t>Нижнекамск, пр. Шинников, д.</w:t>
      </w:r>
      <w:r w:rsidR="00E14314">
        <w:rPr>
          <w:bCs/>
          <w:sz w:val="28"/>
          <w:szCs w:val="28"/>
        </w:rPr>
        <w:t xml:space="preserve"> </w:t>
      </w:r>
      <w:r w:rsidRPr="00E14314">
        <w:rPr>
          <w:bCs/>
          <w:sz w:val="28"/>
          <w:szCs w:val="28"/>
        </w:rPr>
        <w:t>41а</w:t>
      </w:r>
    </w:p>
    <w:p w:rsidR="001C7316" w:rsidRPr="00E14314" w:rsidRDefault="001C7316" w:rsidP="001C7316">
      <w:pPr>
        <w:jc w:val="center"/>
        <w:rPr>
          <w:bCs/>
          <w:sz w:val="28"/>
          <w:szCs w:val="28"/>
        </w:rPr>
      </w:pPr>
    </w:p>
    <w:p w:rsidR="001C7316" w:rsidRPr="00E14314" w:rsidRDefault="001C7316" w:rsidP="001C7316">
      <w:pPr>
        <w:jc w:val="center"/>
        <w:rPr>
          <w:sz w:val="28"/>
          <w:szCs w:val="28"/>
        </w:rPr>
      </w:pPr>
      <w:r w:rsidRPr="00E14314">
        <w:rPr>
          <w:noProof/>
          <w:sz w:val="28"/>
          <w:szCs w:val="28"/>
        </w:rPr>
        <w:drawing>
          <wp:inline distT="0" distB="0" distL="0" distR="0" wp14:anchorId="1BBC5A65" wp14:editId="23E48266">
            <wp:extent cx="5657850" cy="452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316" w:rsidRPr="00E14314" w:rsidRDefault="001C7316" w:rsidP="001C7316">
      <w:pPr>
        <w:jc w:val="center"/>
        <w:rPr>
          <w:sz w:val="28"/>
          <w:szCs w:val="28"/>
        </w:rPr>
      </w:pPr>
    </w:p>
    <w:p w:rsidR="001C7316" w:rsidRPr="00E14314" w:rsidRDefault="001C7316" w:rsidP="001C7316">
      <w:pPr>
        <w:jc w:val="center"/>
        <w:rPr>
          <w:sz w:val="28"/>
          <w:szCs w:val="28"/>
        </w:rPr>
      </w:pPr>
    </w:p>
    <w:p w:rsidR="001C7316" w:rsidRPr="00E14314" w:rsidRDefault="001C7316" w:rsidP="001C7316">
      <w:pPr>
        <w:jc w:val="center"/>
        <w:rPr>
          <w:sz w:val="28"/>
          <w:szCs w:val="28"/>
        </w:rPr>
      </w:pPr>
    </w:p>
    <w:sectPr w:rsidR="001C7316" w:rsidRPr="00E14314" w:rsidSect="00E1431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D70A12"/>
    <w:multiLevelType w:val="hybridMultilevel"/>
    <w:tmpl w:val="55923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316"/>
    <w:rsid w:val="001C7316"/>
    <w:rsid w:val="0046095F"/>
    <w:rsid w:val="008373DE"/>
    <w:rsid w:val="00923AA0"/>
    <w:rsid w:val="00AA7373"/>
    <w:rsid w:val="00C92477"/>
    <w:rsid w:val="00D72CAB"/>
    <w:rsid w:val="00E14314"/>
    <w:rsid w:val="00E82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3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1C731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rsid w:val="001C7316"/>
    <w:pPr>
      <w:jc w:val="both"/>
    </w:pPr>
    <w:rPr>
      <w:b/>
      <w:bCs/>
    </w:rPr>
  </w:style>
  <w:style w:type="character" w:customStyle="1" w:styleId="20">
    <w:name w:val="Основной текст 2 Знак"/>
    <w:basedOn w:val="a0"/>
    <w:link w:val="2"/>
    <w:uiPriority w:val="99"/>
    <w:rsid w:val="001C731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">
    <w:name w:val="Абзац списка1"/>
    <w:basedOn w:val="a"/>
    <w:uiPriority w:val="99"/>
    <w:qFormat/>
    <w:rsid w:val="001C7316"/>
    <w:pPr>
      <w:ind w:left="720"/>
    </w:pPr>
  </w:style>
  <w:style w:type="character" w:customStyle="1" w:styleId="FontStyle15">
    <w:name w:val="Font Style15"/>
    <w:rsid w:val="001C7316"/>
    <w:rPr>
      <w:rFonts w:ascii="Bookman Old Style" w:hAnsi="Bookman Old Style" w:cs="Bookman Old Style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E1431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31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3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1C731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rsid w:val="001C7316"/>
    <w:pPr>
      <w:jc w:val="both"/>
    </w:pPr>
    <w:rPr>
      <w:b/>
      <w:bCs/>
    </w:rPr>
  </w:style>
  <w:style w:type="character" w:customStyle="1" w:styleId="20">
    <w:name w:val="Основной текст 2 Знак"/>
    <w:basedOn w:val="a0"/>
    <w:link w:val="2"/>
    <w:uiPriority w:val="99"/>
    <w:rsid w:val="001C731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">
    <w:name w:val="Абзац списка1"/>
    <w:basedOn w:val="a"/>
    <w:uiPriority w:val="99"/>
    <w:qFormat/>
    <w:rsid w:val="001C7316"/>
    <w:pPr>
      <w:ind w:left="720"/>
    </w:pPr>
  </w:style>
  <w:style w:type="character" w:customStyle="1" w:styleId="FontStyle15">
    <w:name w:val="Font Style15"/>
    <w:rsid w:val="001C7316"/>
    <w:rPr>
      <w:rFonts w:ascii="Bookman Old Style" w:hAnsi="Bookman Old Style" w:cs="Bookman Old Style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E1431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31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_________Microsoft_Word_97-20031.doc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389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204-Alia</dc:creator>
  <cp:lastModifiedBy>User</cp:lastModifiedBy>
  <cp:revision>8</cp:revision>
  <cp:lastPrinted>2022-02-24T07:23:00Z</cp:lastPrinted>
  <dcterms:created xsi:type="dcterms:W3CDTF">2022-02-24T08:34:00Z</dcterms:created>
  <dcterms:modified xsi:type="dcterms:W3CDTF">2022-02-28T08:26:00Z</dcterms:modified>
</cp:coreProperties>
</file>