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7D3AA4" w:rsidTr="007D3AA4">
        <w:tc>
          <w:tcPr>
            <w:tcW w:w="4820" w:type="dxa"/>
          </w:tcPr>
          <w:p w:rsidR="007D3AA4" w:rsidRPr="007D084D" w:rsidRDefault="007D3AA4" w:rsidP="007D3AA4">
            <w:pPr>
              <w:ind w:left="34" w:right="459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D084D">
              <w:rPr>
                <w:rFonts w:ascii="Times New Roman" w:eastAsia="Calibri" w:hAnsi="Times New Roman" w:cs="Times New Roman"/>
                <w:sz w:val="27"/>
                <w:szCs w:val="27"/>
              </w:rPr>
              <w:t>«Утверждаю»</w:t>
            </w:r>
          </w:p>
          <w:p w:rsidR="0080367D" w:rsidRDefault="007D3AA4" w:rsidP="007D3AA4">
            <w:pPr>
              <w:ind w:left="34" w:right="459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7D084D">
              <w:rPr>
                <w:rFonts w:ascii="Times New Roman" w:eastAsia="Calibri" w:hAnsi="Times New Roman" w:cs="Times New Roman"/>
                <w:sz w:val="27"/>
                <w:szCs w:val="27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</w:p>
          <w:p w:rsidR="007D3AA4" w:rsidRPr="007D084D" w:rsidRDefault="007D3AA4" w:rsidP="007D3AA4">
            <w:pPr>
              <w:ind w:left="34" w:right="459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межведомственной комиссии по профилактике правонарушений</w:t>
            </w:r>
            <w:r w:rsidRPr="007D084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Руководитель Исполнительного комитета </w:t>
            </w:r>
            <w:r w:rsidRPr="007D084D">
              <w:rPr>
                <w:rFonts w:ascii="Times New Roman" w:eastAsia="Calibri" w:hAnsi="Times New Roman" w:cs="Times New Roman"/>
                <w:sz w:val="27"/>
                <w:szCs w:val="27"/>
              </w:rPr>
              <w:t>Нижнекамского муниципального района</w:t>
            </w:r>
          </w:p>
          <w:p w:rsidR="007D3AA4" w:rsidRPr="007D084D" w:rsidRDefault="007D3AA4" w:rsidP="007D3AA4">
            <w:pPr>
              <w:ind w:left="34" w:right="459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7D3AA4" w:rsidRPr="007D084D" w:rsidRDefault="007D3AA4" w:rsidP="007D3AA4">
            <w:pPr>
              <w:ind w:left="34" w:right="459"/>
              <w:contextualSpacing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___________</w:t>
            </w:r>
            <w:proofErr w:type="spellStart"/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А.Г.Сайфутдинов</w:t>
            </w:r>
            <w:proofErr w:type="spellEnd"/>
          </w:p>
          <w:p w:rsidR="007D3AA4" w:rsidRPr="0089411A" w:rsidRDefault="007D3AA4" w:rsidP="007D3AA4">
            <w:pPr>
              <w:ind w:right="459"/>
              <w:contextualSpacing/>
              <w:jc w:val="right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</w:t>
            </w:r>
            <w:r w:rsidRPr="0089411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</w:t>
            </w:r>
            <w:r w:rsidRPr="0089411A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 xml:space="preserve"> «    »                       2016 г.</w:t>
            </w:r>
          </w:p>
          <w:p w:rsidR="007D3AA4" w:rsidRPr="007D3AA4" w:rsidRDefault="007D3AA4" w:rsidP="007D3AA4">
            <w:pPr>
              <w:ind w:left="141" w:hanging="141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</w:tcPr>
          <w:p w:rsidR="007D3AA4" w:rsidRPr="0089411A" w:rsidRDefault="007D3AA4" w:rsidP="007D3AA4">
            <w:pPr>
              <w:ind w:left="1026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9411A">
              <w:rPr>
                <w:rFonts w:ascii="Times New Roman" w:eastAsia="Calibri" w:hAnsi="Times New Roman" w:cs="Times New Roman"/>
                <w:sz w:val="27"/>
                <w:szCs w:val="27"/>
              </w:rPr>
              <w:t>«Утверждаю»</w:t>
            </w:r>
          </w:p>
          <w:p w:rsidR="007D3AA4" w:rsidRPr="0089411A" w:rsidRDefault="007D3AA4" w:rsidP="007D3AA4">
            <w:pPr>
              <w:ind w:left="1026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9411A">
              <w:rPr>
                <w:rFonts w:ascii="Times New Roman" w:eastAsia="Calibri" w:hAnsi="Times New Roman" w:cs="Times New Roman"/>
                <w:sz w:val="27"/>
                <w:szCs w:val="27"/>
              </w:rPr>
              <w:t>Председатель антитеррористической комиссии Нижнекамского муниципального района, Глава Нижнекамского муниципального района</w:t>
            </w:r>
          </w:p>
          <w:p w:rsidR="007D3AA4" w:rsidRPr="0089411A" w:rsidRDefault="007D3AA4" w:rsidP="007D3AA4">
            <w:pPr>
              <w:ind w:left="1026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7D3AA4" w:rsidRPr="0089411A" w:rsidRDefault="007D3AA4" w:rsidP="007D3AA4">
            <w:pPr>
              <w:ind w:left="1026"/>
              <w:contextualSpacing/>
              <w:jc w:val="right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89411A">
              <w:rPr>
                <w:rFonts w:ascii="Times New Roman" w:eastAsia="Calibri" w:hAnsi="Times New Roman" w:cs="Times New Roman"/>
                <w:sz w:val="27"/>
                <w:szCs w:val="27"/>
              </w:rPr>
              <w:t>___________</w:t>
            </w:r>
            <w:proofErr w:type="spellStart"/>
            <w:r w:rsidRPr="0089411A">
              <w:rPr>
                <w:rFonts w:ascii="Times New Roman" w:eastAsia="Calibri" w:hAnsi="Times New Roman" w:cs="Times New Roman"/>
                <w:sz w:val="27"/>
                <w:szCs w:val="27"/>
              </w:rPr>
              <w:t>А.Р.Метшин</w:t>
            </w:r>
            <w:proofErr w:type="spellEnd"/>
          </w:p>
          <w:p w:rsidR="007D3AA4" w:rsidRPr="0089411A" w:rsidRDefault="007D3AA4" w:rsidP="007D3AA4">
            <w:pPr>
              <w:ind w:left="1026"/>
              <w:contextualSpacing/>
              <w:jc w:val="right"/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</w:pPr>
            <w:r w:rsidRPr="0089411A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   </w:t>
            </w:r>
            <w:r w:rsidRPr="0089411A">
              <w:rPr>
                <w:rFonts w:ascii="Times New Roman" w:eastAsia="Calibri" w:hAnsi="Times New Roman" w:cs="Times New Roman"/>
                <w:sz w:val="27"/>
                <w:szCs w:val="27"/>
                <w:u w:val="single"/>
              </w:rPr>
              <w:t xml:space="preserve"> «    »                       2016 г.</w:t>
            </w:r>
          </w:p>
          <w:p w:rsidR="007D3AA4" w:rsidRDefault="007D3AA4" w:rsidP="007D3AA4">
            <w:pPr>
              <w:contextualSpacing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</w:p>
        </w:tc>
      </w:tr>
    </w:tbl>
    <w:p w:rsidR="005D28BF" w:rsidRPr="0089411A" w:rsidRDefault="005D28BF" w:rsidP="007D3AA4">
      <w:pPr>
        <w:pStyle w:val="a4"/>
        <w:contextualSpacing/>
        <w:rPr>
          <w:rFonts w:ascii="Times New Roman" w:hAnsi="Times New Roman"/>
          <w:sz w:val="27"/>
          <w:szCs w:val="27"/>
        </w:rPr>
      </w:pPr>
    </w:p>
    <w:p w:rsidR="005D28BF" w:rsidRPr="0089411A" w:rsidRDefault="000A451B" w:rsidP="007D3AA4">
      <w:pPr>
        <w:pStyle w:val="a4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</w:t>
      </w:r>
    </w:p>
    <w:p w:rsidR="005D28BF" w:rsidRPr="0089411A" w:rsidRDefault="007D3AA4" w:rsidP="007D3AA4">
      <w:pPr>
        <w:pStyle w:val="a4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совместного </w:t>
      </w:r>
      <w:r w:rsidR="004465C5" w:rsidRPr="0089411A">
        <w:rPr>
          <w:rFonts w:ascii="Times New Roman" w:hAnsi="Times New Roman"/>
          <w:sz w:val="27"/>
          <w:szCs w:val="27"/>
        </w:rPr>
        <w:t>з</w:t>
      </w:r>
      <w:r w:rsidR="005D28BF" w:rsidRPr="0089411A">
        <w:rPr>
          <w:rFonts w:ascii="Times New Roman" w:hAnsi="Times New Roman"/>
          <w:sz w:val="27"/>
          <w:szCs w:val="27"/>
        </w:rPr>
        <w:t xml:space="preserve">аседания </w:t>
      </w:r>
      <w:r w:rsidR="00C24024" w:rsidRPr="0089411A">
        <w:rPr>
          <w:rFonts w:ascii="Times New Roman" w:hAnsi="Times New Roman"/>
          <w:sz w:val="27"/>
          <w:szCs w:val="27"/>
        </w:rPr>
        <w:t>Антитеррористической</w:t>
      </w:r>
      <w:r w:rsidR="006A3BB9" w:rsidRPr="0089411A">
        <w:rPr>
          <w:rFonts w:ascii="Times New Roman" w:hAnsi="Times New Roman"/>
          <w:sz w:val="27"/>
          <w:szCs w:val="27"/>
        </w:rPr>
        <w:t xml:space="preserve"> </w:t>
      </w:r>
      <w:r w:rsidR="00460C9F" w:rsidRPr="0089411A">
        <w:rPr>
          <w:rFonts w:ascii="Times New Roman" w:hAnsi="Times New Roman"/>
          <w:sz w:val="27"/>
          <w:szCs w:val="27"/>
        </w:rPr>
        <w:t xml:space="preserve">комиссии </w:t>
      </w:r>
      <w:r w:rsidR="00C24024" w:rsidRPr="0089411A">
        <w:rPr>
          <w:rFonts w:ascii="Times New Roman" w:hAnsi="Times New Roman"/>
          <w:sz w:val="27"/>
          <w:szCs w:val="27"/>
        </w:rPr>
        <w:t>Нижнекамского муниципального района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Calibri" w:hAnsi="Times New Roman"/>
          <w:sz w:val="27"/>
          <w:szCs w:val="27"/>
        </w:rPr>
        <w:t xml:space="preserve">Межведомственной комиссии по профилактике правонарушений </w:t>
      </w:r>
      <w:r w:rsidRPr="0089411A">
        <w:rPr>
          <w:rFonts w:ascii="Times New Roman" w:hAnsi="Times New Roman"/>
          <w:sz w:val="27"/>
          <w:szCs w:val="27"/>
        </w:rPr>
        <w:t>Нижнекамского муниципального района</w:t>
      </w:r>
    </w:p>
    <w:p w:rsidR="005D28BF" w:rsidRPr="0089411A" w:rsidRDefault="005D28BF" w:rsidP="007D3AA4">
      <w:pPr>
        <w:pStyle w:val="a4"/>
        <w:contextualSpacing/>
        <w:rPr>
          <w:rFonts w:ascii="Times New Roman" w:hAnsi="Times New Roman"/>
          <w:sz w:val="27"/>
          <w:szCs w:val="27"/>
        </w:rPr>
      </w:pPr>
    </w:p>
    <w:p w:rsidR="00F612DD" w:rsidRPr="0089411A" w:rsidRDefault="00F612DD" w:rsidP="007D3AA4">
      <w:pPr>
        <w:pStyle w:val="a4"/>
        <w:contextualSpacing/>
        <w:rPr>
          <w:rFonts w:ascii="Times New Roman" w:hAnsi="Times New Roman"/>
          <w:sz w:val="27"/>
          <w:szCs w:val="27"/>
        </w:rPr>
      </w:pPr>
      <w:proofErr w:type="spellStart"/>
      <w:r w:rsidRPr="0089411A">
        <w:rPr>
          <w:rFonts w:ascii="Times New Roman" w:hAnsi="Times New Roman"/>
          <w:sz w:val="27"/>
          <w:szCs w:val="27"/>
        </w:rPr>
        <w:t>г</w:t>
      </w:r>
      <w:proofErr w:type="gramStart"/>
      <w:r w:rsidRPr="0089411A">
        <w:rPr>
          <w:rFonts w:ascii="Times New Roman" w:hAnsi="Times New Roman"/>
          <w:sz w:val="27"/>
          <w:szCs w:val="27"/>
        </w:rPr>
        <w:t>.Н</w:t>
      </w:r>
      <w:proofErr w:type="gramEnd"/>
      <w:r w:rsidRPr="0089411A">
        <w:rPr>
          <w:rFonts w:ascii="Times New Roman" w:hAnsi="Times New Roman"/>
          <w:sz w:val="27"/>
          <w:szCs w:val="27"/>
        </w:rPr>
        <w:t>ижнекамск</w:t>
      </w:r>
      <w:proofErr w:type="spellEnd"/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r w:rsidRPr="0089411A">
        <w:rPr>
          <w:rFonts w:ascii="Times New Roman" w:hAnsi="Times New Roman"/>
          <w:sz w:val="27"/>
          <w:szCs w:val="27"/>
        </w:rPr>
        <w:tab/>
      </w:r>
      <w:bookmarkStart w:id="0" w:name="_GoBack"/>
      <w:r w:rsidR="007D3AA4">
        <w:rPr>
          <w:rFonts w:ascii="Times New Roman" w:hAnsi="Times New Roman"/>
          <w:sz w:val="27"/>
          <w:szCs w:val="27"/>
        </w:rPr>
        <w:t>14</w:t>
      </w:r>
      <w:r w:rsidRPr="0089411A">
        <w:rPr>
          <w:rFonts w:ascii="Times New Roman" w:hAnsi="Times New Roman"/>
          <w:sz w:val="27"/>
          <w:szCs w:val="27"/>
        </w:rPr>
        <w:t>.</w:t>
      </w:r>
      <w:r w:rsidR="007D3AA4"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.2016г</w:t>
      </w:r>
      <w:bookmarkEnd w:id="0"/>
      <w:r w:rsidRPr="0089411A">
        <w:rPr>
          <w:rFonts w:ascii="Times New Roman" w:hAnsi="Times New Roman"/>
          <w:sz w:val="27"/>
          <w:szCs w:val="27"/>
        </w:rPr>
        <w:t>.</w:t>
      </w:r>
    </w:p>
    <w:p w:rsidR="00F612DD" w:rsidRPr="0089411A" w:rsidRDefault="00F612DD" w:rsidP="007D3AA4">
      <w:pPr>
        <w:pStyle w:val="a4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F612DD" w:rsidRPr="0089411A" w:rsidRDefault="00277471" w:rsidP="007D3AA4">
      <w:pPr>
        <w:pStyle w:val="a4"/>
        <w:numPr>
          <w:ilvl w:val="0"/>
          <w:numId w:val="10"/>
        </w:numPr>
        <w:ind w:left="0" w:firstLine="0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89411A">
        <w:rPr>
          <w:rFonts w:ascii="Times New Roman" w:hAnsi="Times New Roman"/>
          <w:b/>
          <w:sz w:val="27"/>
          <w:szCs w:val="27"/>
        </w:rPr>
        <w:t xml:space="preserve"> </w:t>
      </w:r>
      <w:r w:rsidR="007D3AA4">
        <w:rPr>
          <w:rFonts w:ascii="Times New Roman" w:hAnsi="Times New Roman"/>
          <w:b/>
          <w:sz w:val="27"/>
          <w:szCs w:val="27"/>
        </w:rPr>
        <w:t>Об организации общественной безопасности и профилактике терроризма в новогодние праздники на территории Нижнекамского муниципального района</w:t>
      </w:r>
      <w:r w:rsidR="00F612DD" w:rsidRPr="0089411A">
        <w:rPr>
          <w:rFonts w:ascii="Times New Roman" w:hAnsi="Times New Roman"/>
          <w:b/>
          <w:sz w:val="27"/>
          <w:szCs w:val="27"/>
        </w:rPr>
        <w:t>.</w:t>
      </w:r>
    </w:p>
    <w:p w:rsidR="00F612DD" w:rsidRPr="0089411A" w:rsidRDefault="0089411A" w:rsidP="007D3AA4">
      <w:pPr>
        <w:pStyle w:val="a4"/>
        <w:contextualSpacing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0A9AB" wp14:editId="7139F2AA">
                <wp:simplePos x="0" y="0"/>
                <wp:positionH relativeFrom="column">
                  <wp:posOffset>81280</wp:posOffset>
                </wp:positionH>
                <wp:positionV relativeFrom="paragraph">
                  <wp:posOffset>59690</wp:posOffset>
                </wp:positionV>
                <wp:extent cx="6151880" cy="19050"/>
                <wp:effectExtent l="10795" t="10160" r="952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4pt;margin-top:4.7pt;width:484.4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"/>
            </w:pict>
          </mc:Fallback>
        </mc:AlternateContent>
      </w:r>
    </w:p>
    <w:p w:rsidR="00995414" w:rsidRPr="00507F3F" w:rsidRDefault="00995414" w:rsidP="00995414">
      <w:pPr>
        <w:pStyle w:val="a4"/>
        <w:contextualSpacing/>
        <w:rPr>
          <w:rFonts w:ascii="Times New Roman" w:hAnsi="Times New Roman"/>
          <w:sz w:val="27"/>
          <w:szCs w:val="27"/>
        </w:rPr>
      </w:pPr>
      <w:r w:rsidRPr="00507F3F">
        <w:rPr>
          <w:rFonts w:ascii="Times New Roman" w:hAnsi="Times New Roman"/>
          <w:sz w:val="27"/>
          <w:szCs w:val="27"/>
          <w:u w:val="single"/>
        </w:rPr>
        <w:t>Выступил:</w:t>
      </w:r>
      <w:r w:rsidRPr="00507F3F">
        <w:rPr>
          <w:rFonts w:ascii="Times New Roman" w:hAnsi="Times New Roman"/>
          <w:sz w:val="27"/>
          <w:szCs w:val="27"/>
        </w:rPr>
        <w:t xml:space="preserve"> Мухортов В.С.</w:t>
      </w:r>
    </w:p>
    <w:p w:rsidR="00995414" w:rsidRPr="00507F3F" w:rsidRDefault="00995414" w:rsidP="00995414">
      <w:pPr>
        <w:pStyle w:val="a4"/>
        <w:contextualSpacing/>
        <w:rPr>
          <w:rFonts w:ascii="Times New Roman" w:hAnsi="Times New Roman"/>
          <w:b/>
          <w:sz w:val="27"/>
          <w:szCs w:val="27"/>
        </w:rPr>
      </w:pPr>
    </w:p>
    <w:p w:rsidR="00995414" w:rsidRPr="00507F3F" w:rsidRDefault="00995414" w:rsidP="00995414">
      <w:pPr>
        <w:pStyle w:val="a4"/>
        <w:contextualSpacing/>
        <w:rPr>
          <w:rFonts w:ascii="Times New Roman" w:hAnsi="Times New Roman"/>
          <w:b/>
          <w:sz w:val="27"/>
          <w:szCs w:val="27"/>
        </w:rPr>
      </w:pPr>
      <w:r w:rsidRPr="00507F3F">
        <w:rPr>
          <w:rFonts w:ascii="Times New Roman" w:hAnsi="Times New Roman"/>
          <w:b/>
          <w:sz w:val="27"/>
          <w:szCs w:val="27"/>
        </w:rPr>
        <w:t>Постановили:</w:t>
      </w:r>
    </w:p>
    <w:p w:rsidR="00995414" w:rsidRDefault="00995414" w:rsidP="00995414">
      <w:pPr>
        <w:pStyle w:val="a4"/>
        <w:contextualSpacing/>
        <w:rPr>
          <w:rFonts w:ascii="Times New Roman" w:hAnsi="Times New Roman"/>
          <w:sz w:val="27"/>
          <w:szCs w:val="27"/>
        </w:rPr>
      </w:pPr>
    </w:p>
    <w:p w:rsidR="00995414" w:rsidRP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Принять к сведению информацию </w:t>
      </w:r>
      <w:r w:rsidRPr="00241C3B">
        <w:rPr>
          <w:rFonts w:ascii="Times New Roman" w:hAnsi="Times New Roman"/>
          <w:sz w:val="27"/>
          <w:szCs w:val="27"/>
        </w:rPr>
        <w:t xml:space="preserve">И.О. Начальника отдела по ООП Управления МВД России по Нижнекамскому району </w:t>
      </w:r>
      <w:r>
        <w:rPr>
          <w:rFonts w:ascii="Times New Roman" w:hAnsi="Times New Roman"/>
          <w:sz w:val="27"/>
          <w:szCs w:val="27"/>
        </w:rPr>
        <w:t>Мухортова В.С. о необходимых мерах по профилактике правонарушений в период проведения праздничных мероприятий в новогодние праздники.</w:t>
      </w:r>
    </w:p>
    <w:p w:rsidR="00995414" w:rsidRP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Pr="006E1B06" w:rsidRDefault="00995414" w:rsidP="00995414">
      <w:pPr>
        <w:pStyle w:val="a4"/>
        <w:numPr>
          <w:ilvl w:val="1"/>
          <w:numId w:val="13"/>
        </w:numPr>
        <w:ind w:left="0"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Начальнику отдела торговли и потребительских услуг (Родионов А.Н.) организовать</w:t>
      </w:r>
      <w:r w:rsidRPr="006E1B06">
        <w:rPr>
          <w:rFonts w:ascii="Times New Roman" w:hAnsi="Times New Roman"/>
          <w:sz w:val="27"/>
          <w:szCs w:val="27"/>
        </w:rPr>
        <w:t>:</w:t>
      </w:r>
    </w:p>
    <w:p w:rsidR="00995414" w:rsidRPr="007D3AA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1.2.1. З</w:t>
      </w:r>
      <w:r w:rsidRPr="007D3AA4">
        <w:rPr>
          <w:rFonts w:ascii="Times New Roman" w:hAnsi="Times New Roman"/>
          <w:sz w:val="27"/>
          <w:szCs w:val="27"/>
        </w:rPr>
        <w:t>апрет на продажу всех видов алкогольной продукции и пиротехнических изделий на территории «Ёлочных городков»;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1.2.2. З</w:t>
      </w:r>
      <w:r w:rsidRPr="007D3AA4">
        <w:rPr>
          <w:rFonts w:ascii="Times New Roman" w:hAnsi="Times New Roman"/>
          <w:sz w:val="27"/>
          <w:szCs w:val="27"/>
        </w:rPr>
        <w:t>апрет на продажу в оптовых и розничных торговых сетях, расположенных на территории Нижнекамского муниципального района нелицензированных пиротех</w:t>
      </w:r>
      <w:r>
        <w:rPr>
          <w:rFonts w:ascii="Times New Roman" w:hAnsi="Times New Roman"/>
          <w:sz w:val="27"/>
          <w:szCs w:val="27"/>
        </w:rPr>
        <w:t>нических изделий.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P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1.3. Руководителю Исполнительного комитета </w:t>
      </w:r>
      <w:proofErr w:type="spellStart"/>
      <w:r>
        <w:rPr>
          <w:rFonts w:ascii="Times New Roman" w:hAnsi="Times New Roman"/>
          <w:sz w:val="27"/>
          <w:szCs w:val="27"/>
        </w:rPr>
        <w:t>г</w:t>
      </w:r>
      <w:proofErr w:type="gramStart"/>
      <w:r>
        <w:rPr>
          <w:rFonts w:ascii="Times New Roman" w:hAnsi="Times New Roman"/>
          <w:sz w:val="27"/>
          <w:szCs w:val="27"/>
        </w:rPr>
        <w:t>.Н</w:t>
      </w:r>
      <w:proofErr w:type="gramEnd"/>
      <w:r>
        <w:rPr>
          <w:rFonts w:ascii="Times New Roman" w:hAnsi="Times New Roman"/>
          <w:sz w:val="27"/>
          <w:szCs w:val="27"/>
        </w:rPr>
        <w:t>ижнекамск</w:t>
      </w:r>
      <w:proofErr w:type="spellEnd"/>
      <w:r>
        <w:rPr>
          <w:rFonts w:ascii="Times New Roman" w:hAnsi="Times New Roman"/>
          <w:sz w:val="27"/>
          <w:szCs w:val="27"/>
        </w:rPr>
        <w:t xml:space="preserve">  (Филиппов Д.А.), Управляющему делами ИК НМР (Серебряков В.Г.) совместно с </w:t>
      </w:r>
      <w:r w:rsidRPr="0089411A">
        <w:rPr>
          <w:rFonts w:ascii="Times New Roman" w:hAnsi="Times New Roman"/>
          <w:sz w:val="27"/>
          <w:szCs w:val="27"/>
        </w:rPr>
        <w:t>Управлени</w:t>
      </w:r>
      <w:r>
        <w:rPr>
          <w:rFonts w:ascii="Times New Roman" w:hAnsi="Times New Roman"/>
          <w:sz w:val="27"/>
          <w:szCs w:val="27"/>
        </w:rPr>
        <w:t>ем</w:t>
      </w:r>
      <w:r w:rsidRPr="0089411A">
        <w:rPr>
          <w:rFonts w:ascii="Times New Roman" w:hAnsi="Times New Roman"/>
          <w:sz w:val="27"/>
          <w:szCs w:val="27"/>
        </w:rPr>
        <w:t xml:space="preserve"> МВД России по Нижнекамскому району</w:t>
      </w:r>
      <w:r>
        <w:rPr>
          <w:rFonts w:ascii="Times New Roman" w:hAnsi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/>
          <w:sz w:val="27"/>
          <w:szCs w:val="27"/>
        </w:rPr>
        <w:t>Хуснутдинов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Р.Ш.) и </w:t>
      </w:r>
      <w:r w:rsidRPr="007D3AA4">
        <w:rPr>
          <w:rFonts w:ascii="Times New Roman" w:hAnsi="Times New Roman"/>
          <w:sz w:val="27"/>
          <w:szCs w:val="27"/>
        </w:rPr>
        <w:t>закрепленным</w:t>
      </w:r>
      <w:r>
        <w:rPr>
          <w:rFonts w:ascii="Times New Roman" w:hAnsi="Times New Roman"/>
          <w:sz w:val="27"/>
          <w:szCs w:val="27"/>
        </w:rPr>
        <w:t>и</w:t>
      </w:r>
      <w:r w:rsidRPr="007D3AA4">
        <w:rPr>
          <w:rFonts w:ascii="Times New Roman" w:hAnsi="Times New Roman"/>
          <w:sz w:val="27"/>
          <w:szCs w:val="27"/>
        </w:rPr>
        <w:t xml:space="preserve"> предприятиям</w:t>
      </w:r>
      <w:r>
        <w:rPr>
          <w:rFonts w:ascii="Times New Roman" w:hAnsi="Times New Roman"/>
          <w:sz w:val="27"/>
          <w:szCs w:val="27"/>
        </w:rPr>
        <w:t>и</w:t>
      </w:r>
      <w:r w:rsidRPr="007D3AA4">
        <w:rPr>
          <w:rFonts w:ascii="Times New Roman" w:hAnsi="Times New Roman"/>
          <w:sz w:val="27"/>
          <w:szCs w:val="27"/>
        </w:rPr>
        <w:t xml:space="preserve"> на территории новогодних «Ёлочных городков»</w:t>
      </w:r>
      <w:r>
        <w:rPr>
          <w:rFonts w:ascii="Times New Roman" w:hAnsi="Times New Roman"/>
          <w:sz w:val="27"/>
          <w:szCs w:val="27"/>
        </w:rPr>
        <w:t xml:space="preserve"> (</w:t>
      </w:r>
      <w:r w:rsidRPr="00FC0D91">
        <w:rPr>
          <w:rFonts w:ascii="Times New Roman" w:hAnsi="Times New Roman"/>
          <w:sz w:val="27"/>
          <w:szCs w:val="27"/>
        </w:rPr>
        <w:t>ПАО «Нижнекамскнефтехим»</w:t>
      </w:r>
      <w:r>
        <w:rPr>
          <w:rFonts w:ascii="Times New Roman" w:hAnsi="Times New Roman"/>
          <w:sz w:val="27"/>
          <w:szCs w:val="27"/>
        </w:rPr>
        <w:t xml:space="preserve">,                </w:t>
      </w:r>
      <w:r w:rsidRPr="00FC0D91">
        <w:rPr>
          <w:rFonts w:ascii="Times New Roman" w:hAnsi="Times New Roman"/>
          <w:sz w:val="27"/>
          <w:szCs w:val="27"/>
        </w:rPr>
        <w:t>ООО «Нижнекамская нефтебаза»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ООО «УК «Татнефть-</w:t>
      </w:r>
      <w:proofErr w:type="spellStart"/>
      <w:r w:rsidRPr="00FC0D91">
        <w:rPr>
          <w:rFonts w:ascii="Times New Roman" w:hAnsi="Times New Roman"/>
          <w:sz w:val="27"/>
          <w:szCs w:val="27"/>
        </w:rPr>
        <w:t>Нефтехим</w:t>
      </w:r>
      <w:proofErr w:type="spellEnd"/>
      <w:r w:rsidRPr="00FC0D91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ООО «Нижнекамская ТЭЦ»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ОАО «ТАИФ-НК»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АО «ТАНЕКО»</w:t>
      </w:r>
      <w:r>
        <w:rPr>
          <w:rFonts w:ascii="Times New Roman" w:hAnsi="Times New Roman"/>
          <w:sz w:val="27"/>
          <w:szCs w:val="27"/>
        </w:rPr>
        <w:t>)</w:t>
      </w:r>
      <w:r w:rsidRPr="007D3AA4">
        <w:rPr>
          <w:rFonts w:ascii="Times New Roman" w:hAnsi="Times New Roman"/>
          <w:sz w:val="27"/>
          <w:szCs w:val="27"/>
        </w:rPr>
        <w:t>: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1.3.1. В</w:t>
      </w:r>
      <w:r w:rsidRPr="007D3AA4">
        <w:rPr>
          <w:rFonts w:ascii="Times New Roman" w:hAnsi="Times New Roman"/>
          <w:sz w:val="27"/>
          <w:szCs w:val="27"/>
        </w:rPr>
        <w:t>ключ</w:t>
      </w:r>
      <w:r>
        <w:rPr>
          <w:rFonts w:ascii="Times New Roman" w:hAnsi="Times New Roman"/>
          <w:sz w:val="27"/>
          <w:szCs w:val="27"/>
        </w:rPr>
        <w:t>ить в состав комиссии по приемке</w:t>
      </w:r>
      <w:r w:rsidRPr="007D3AA4">
        <w:rPr>
          <w:rFonts w:ascii="Times New Roman" w:hAnsi="Times New Roman"/>
          <w:sz w:val="27"/>
          <w:szCs w:val="27"/>
        </w:rPr>
        <w:t xml:space="preserve"> новогодних елочных городков сотрудников Управления МВД России по Нижнекамскому району, с предоставлением соот</w:t>
      </w:r>
      <w:r>
        <w:rPr>
          <w:rFonts w:ascii="Times New Roman" w:hAnsi="Times New Roman"/>
          <w:sz w:val="27"/>
          <w:szCs w:val="27"/>
        </w:rPr>
        <w:t>ветствующего графика</w:t>
      </w:r>
      <w:r w:rsidRPr="006E1B06">
        <w:rPr>
          <w:rFonts w:ascii="Times New Roman" w:hAnsi="Times New Roman"/>
          <w:sz w:val="27"/>
          <w:szCs w:val="27"/>
        </w:rPr>
        <w:t>.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Pr="0089411A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>15</w:t>
      </w:r>
      <w:r w:rsidRPr="0089411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</w:t>
      </w:r>
    </w:p>
    <w:p w:rsidR="00995414" w:rsidRPr="007D3AA4" w:rsidRDefault="00995414" w:rsidP="00995414">
      <w:pPr>
        <w:pStyle w:val="a4"/>
        <w:ind w:left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1.3.2. В</w:t>
      </w:r>
      <w:r w:rsidRPr="007D3AA4">
        <w:rPr>
          <w:rFonts w:ascii="Times New Roman" w:hAnsi="Times New Roman"/>
          <w:sz w:val="27"/>
          <w:szCs w:val="27"/>
        </w:rPr>
        <w:t xml:space="preserve"> целях антитеррористической безопасности </w:t>
      </w:r>
      <w:r>
        <w:rPr>
          <w:rFonts w:ascii="Times New Roman" w:hAnsi="Times New Roman"/>
          <w:sz w:val="27"/>
          <w:szCs w:val="27"/>
        </w:rPr>
        <w:t xml:space="preserve">рекомендовать </w:t>
      </w:r>
      <w:r w:rsidRPr="007D3AA4">
        <w:rPr>
          <w:rFonts w:ascii="Times New Roman" w:hAnsi="Times New Roman"/>
          <w:sz w:val="27"/>
          <w:szCs w:val="27"/>
        </w:rPr>
        <w:t>установ</w:t>
      </w:r>
      <w:r>
        <w:rPr>
          <w:rFonts w:ascii="Times New Roman" w:hAnsi="Times New Roman"/>
          <w:sz w:val="27"/>
          <w:szCs w:val="27"/>
        </w:rPr>
        <w:t>ку</w:t>
      </w:r>
      <w:r w:rsidRPr="007D3AA4">
        <w:rPr>
          <w:rFonts w:ascii="Times New Roman" w:hAnsi="Times New Roman"/>
          <w:sz w:val="27"/>
          <w:szCs w:val="27"/>
        </w:rPr>
        <w:t xml:space="preserve"> по периметру «Ёлочных городков» ограждения способные исключить беспрепятственное проникновение на территорию лиц, желающих </w:t>
      </w:r>
      <w:proofErr w:type="gramStart"/>
      <w:r w:rsidRPr="007D3AA4">
        <w:rPr>
          <w:rFonts w:ascii="Times New Roman" w:hAnsi="Times New Roman"/>
          <w:sz w:val="27"/>
          <w:szCs w:val="27"/>
        </w:rPr>
        <w:t>избежать</w:t>
      </w:r>
      <w:proofErr w:type="gramEnd"/>
      <w:r w:rsidRPr="007D3AA4">
        <w:rPr>
          <w:rFonts w:ascii="Times New Roman" w:hAnsi="Times New Roman"/>
          <w:sz w:val="27"/>
          <w:szCs w:val="27"/>
        </w:rPr>
        <w:t xml:space="preserve"> досмотровые мероприятия (не более трех входов на территорию);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>20</w:t>
      </w:r>
      <w:r w:rsidRPr="0089411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</w:t>
      </w:r>
    </w:p>
    <w:p w:rsidR="00995414" w:rsidRPr="0089411A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1.3.3. Рекомендовать </w:t>
      </w:r>
      <w:r w:rsidRPr="007D3AA4">
        <w:rPr>
          <w:rFonts w:ascii="Times New Roman" w:hAnsi="Times New Roman"/>
          <w:sz w:val="27"/>
          <w:szCs w:val="27"/>
        </w:rPr>
        <w:t>оборудовать «Ёлочные городки» системой видеонаблюдения, способной производить запись в темное время суток и сроком хранения не менее 14 дней;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Pr="0089411A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>20</w:t>
      </w:r>
      <w:r w:rsidRPr="0089411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</w:t>
      </w:r>
    </w:p>
    <w:p w:rsidR="00995414" w:rsidRPr="007D3AA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1.3.4. Д</w:t>
      </w:r>
      <w:r w:rsidRPr="007D3AA4">
        <w:rPr>
          <w:rFonts w:ascii="Times New Roman" w:hAnsi="Times New Roman"/>
          <w:sz w:val="27"/>
          <w:szCs w:val="27"/>
        </w:rPr>
        <w:t>ля работы сотрудников, задействованных на охрану общественного порядка</w:t>
      </w:r>
      <w:r>
        <w:rPr>
          <w:rFonts w:ascii="Times New Roman" w:hAnsi="Times New Roman"/>
          <w:sz w:val="27"/>
          <w:szCs w:val="27"/>
        </w:rPr>
        <w:t xml:space="preserve">  рекомендовать организовать </w:t>
      </w:r>
      <w:r w:rsidRPr="007D3AA4">
        <w:rPr>
          <w:rFonts w:ascii="Times New Roman" w:hAnsi="Times New Roman"/>
          <w:sz w:val="27"/>
          <w:szCs w:val="27"/>
        </w:rPr>
        <w:t>пункты обогрева на территории «Ёлочных городков»</w:t>
      </w:r>
      <w:r>
        <w:rPr>
          <w:rFonts w:ascii="Times New Roman" w:hAnsi="Times New Roman"/>
          <w:sz w:val="27"/>
          <w:szCs w:val="27"/>
        </w:rPr>
        <w:t>,</w:t>
      </w:r>
      <w:r w:rsidRPr="007D3AA4">
        <w:rPr>
          <w:rFonts w:ascii="Times New Roman" w:hAnsi="Times New Roman"/>
          <w:sz w:val="27"/>
          <w:szCs w:val="27"/>
        </w:rPr>
        <w:t xml:space="preserve"> оборудовать</w:t>
      </w:r>
      <w:r>
        <w:rPr>
          <w:rFonts w:ascii="Times New Roman" w:hAnsi="Times New Roman"/>
          <w:sz w:val="27"/>
          <w:szCs w:val="27"/>
        </w:rPr>
        <w:t xml:space="preserve"> их</w:t>
      </w:r>
      <w:r w:rsidRPr="007D3AA4">
        <w:rPr>
          <w:rFonts w:ascii="Times New Roman" w:hAnsi="Times New Roman"/>
          <w:sz w:val="27"/>
          <w:szCs w:val="27"/>
        </w:rPr>
        <w:t xml:space="preserve"> средствами связи – телефоном, а также необходимой мебелью (столы, стулья); </w:t>
      </w:r>
    </w:p>
    <w:p w:rsidR="00995414" w:rsidRPr="0089411A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>20</w:t>
      </w:r>
      <w:r w:rsidRPr="0089411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</w:t>
      </w:r>
    </w:p>
    <w:p w:rsidR="00995414" w:rsidRPr="007D3AA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1.3.5. Рекомендовать организовать круглосуточную </w:t>
      </w:r>
      <w:r w:rsidRPr="007D3AA4">
        <w:rPr>
          <w:rFonts w:ascii="Times New Roman" w:hAnsi="Times New Roman"/>
          <w:sz w:val="27"/>
          <w:szCs w:val="27"/>
        </w:rPr>
        <w:t>охрану территории «Ёлочных городков»</w:t>
      </w:r>
      <w:r>
        <w:rPr>
          <w:rFonts w:ascii="Times New Roman" w:hAnsi="Times New Roman"/>
          <w:sz w:val="27"/>
          <w:szCs w:val="27"/>
        </w:rPr>
        <w:t xml:space="preserve"> с привлечением охранных предприятий</w:t>
      </w:r>
      <w:r w:rsidRPr="007D3AA4">
        <w:rPr>
          <w:rFonts w:ascii="Times New Roman" w:hAnsi="Times New Roman"/>
          <w:sz w:val="27"/>
          <w:szCs w:val="27"/>
        </w:rPr>
        <w:t>,  а также в 50 метровой зоне вне «Ёлочного городка».</w:t>
      </w:r>
      <w:r>
        <w:rPr>
          <w:rFonts w:ascii="Times New Roman" w:hAnsi="Times New Roman"/>
          <w:sz w:val="27"/>
          <w:szCs w:val="27"/>
        </w:rPr>
        <w:t xml:space="preserve"> С</w:t>
      </w:r>
      <w:r w:rsidRPr="007D3AA4">
        <w:rPr>
          <w:rFonts w:ascii="Times New Roman" w:hAnsi="Times New Roman"/>
          <w:sz w:val="27"/>
          <w:szCs w:val="27"/>
        </w:rPr>
        <w:t xml:space="preserve">пособ несения службы – физическая охрана, количество одновременно несущих службу сотрудников </w:t>
      </w:r>
      <w:r>
        <w:rPr>
          <w:rFonts w:ascii="Times New Roman" w:hAnsi="Times New Roman"/>
          <w:sz w:val="27"/>
          <w:szCs w:val="27"/>
        </w:rPr>
        <w:t>охранных предприятий</w:t>
      </w:r>
      <w:r w:rsidRPr="007D3AA4">
        <w:rPr>
          <w:rFonts w:ascii="Times New Roman" w:hAnsi="Times New Roman"/>
          <w:sz w:val="27"/>
          <w:szCs w:val="27"/>
        </w:rPr>
        <w:t xml:space="preserve"> не менее 4-х;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1.3.6. Рекомендовать организацию</w:t>
      </w:r>
      <w:r w:rsidRPr="007D3AA4">
        <w:rPr>
          <w:rFonts w:ascii="Times New Roman" w:hAnsi="Times New Roman"/>
          <w:sz w:val="27"/>
          <w:szCs w:val="27"/>
        </w:rPr>
        <w:t xml:space="preserve"> круглосуточн</w:t>
      </w:r>
      <w:r>
        <w:rPr>
          <w:rFonts w:ascii="Times New Roman" w:hAnsi="Times New Roman"/>
          <w:sz w:val="27"/>
          <w:szCs w:val="27"/>
        </w:rPr>
        <w:t>ого дежурства</w:t>
      </w:r>
      <w:r w:rsidRPr="007D3AA4">
        <w:rPr>
          <w:rFonts w:ascii="Times New Roman" w:hAnsi="Times New Roman"/>
          <w:sz w:val="27"/>
          <w:szCs w:val="27"/>
        </w:rPr>
        <w:t xml:space="preserve"> на «Ёлочны</w:t>
      </w:r>
      <w:r>
        <w:rPr>
          <w:rFonts w:ascii="Times New Roman" w:hAnsi="Times New Roman"/>
          <w:sz w:val="27"/>
          <w:szCs w:val="27"/>
        </w:rPr>
        <w:t>х городках» дежурного электрика</w:t>
      </w:r>
      <w:r w:rsidRPr="007D3AA4">
        <w:rPr>
          <w:rFonts w:ascii="Times New Roman" w:hAnsi="Times New Roman"/>
          <w:sz w:val="27"/>
          <w:szCs w:val="27"/>
        </w:rPr>
        <w:t>.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1.3.7. Предоставить списки и график </w:t>
      </w:r>
      <w:proofErr w:type="spellStart"/>
      <w:r>
        <w:rPr>
          <w:rFonts w:ascii="Times New Roman" w:hAnsi="Times New Roman"/>
          <w:sz w:val="27"/>
          <w:szCs w:val="27"/>
        </w:rPr>
        <w:t>заступления</w:t>
      </w:r>
      <w:proofErr w:type="spellEnd"/>
      <w:r>
        <w:rPr>
          <w:rFonts w:ascii="Times New Roman" w:hAnsi="Times New Roman"/>
          <w:sz w:val="27"/>
          <w:szCs w:val="27"/>
        </w:rPr>
        <w:t xml:space="preserve"> сотрудников охраны задействованных в обеспечении охраны </w:t>
      </w:r>
      <w:r w:rsidRPr="007D3AA4">
        <w:rPr>
          <w:rFonts w:ascii="Times New Roman" w:hAnsi="Times New Roman"/>
          <w:sz w:val="27"/>
          <w:szCs w:val="27"/>
        </w:rPr>
        <w:t>«Ёлочных городков»</w:t>
      </w:r>
      <w:r>
        <w:rPr>
          <w:rFonts w:ascii="Times New Roman" w:hAnsi="Times New Roman"/>
          <w:sz w:val="27"/>
          <w:szCs w:val="27"/>
        </w:rPr>
        <w:t xml:space="preserve"> в Исполнительный комитет НМР и Управление МВД России по Нижнекамскому району.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>20</w:t>
      </w:r>
      <w:r w:rsidRPr="0089411A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12</w:t>
      </w:r>
      <w:r w:rsidRPr="0089411A">
        <w:rPr>
          <w:rFonts w:ascii="Times New Roman" w:hAnsi="Times New Roman"/>
          <w:sz w:val="27"/>
          <w:szCs w:val="27"/>
        </w:rPr>
        <w:t>.2016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Pr="0089411A" w:rsidRDefault="00995414" w:rsidP="00995414">
      <w:pPr>
        <w:pStyle w:val="a4"/>
        <w:ind w:left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1.4. </w:t>
      </w:r>
      <w:r w:rsidRPr="0089411A">
        <w:rPr>
          <w:rFonts w:ascii="Times New Roman" w:hAnsi="Times New Roman"/>
          <w:sz w:val="27"/>
          <w:szCs w:val="27"/>
        </w:rPr>
        <w:t>Управлению МВД России по Нижнекамскому району</w:t>
      </w:r>
      <w:r>
        <w:rPr>
          <w:rFonts w:ascii="Times New Roman" w:hAnsi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/>
          <w:sz w:val="27"/>
          <w:szCs w:val="27"/>
        </w:rPr>
        <w:t>Хуснутдинов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Р.Ш.)</w:t>
      </w:r>
      <w:r w:rsidRPr="0089411A">
        <w:rPr>
          <w:rFonts w:ascii="Times New Roman" w:hAnsi="Times New Roman"/>
          <w:sz w:val="27"/>
          <w:szCs w:val="27"/>
        </w:rPr>
        <w:t>: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Pr="0089411A" w:rsidRDefault="00995414" w:rsidP="00995414">
      <w:pPr>
        <w:pStyle w:val="a4"/>
        <w:ind w:firstLine="567"/>
        <w:contextualSpacing/>
        <w:jc w:val="both"/>
        <w:rPr>
          <w:rFonts w:ascii="Times New Roman" w:eastAsia="Calibri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1.4.1. Совместно с отделом торговли и потребительских услуг (Родионов А.Н.) и отделом надзорной деятельности УНД и </w:t>
      </w:r>
      <w:proofErr w:type="gramStart"/>
      <w:r>
        <w:rPr>
          <w:rFonts w:ascii="Times New Roman" w:hAnsi="Times New Roman"/>
          <w:sz w:val="27"/>
          <w:szCs w:val="27"/>
        </w:rPr>
        <w:t>ПР</w:t>
      </w:r>
      <w:proofErr w:type="gramEnd"/>
      <w:r>
        <w:rPr>
          <w:rFonts w:ascii="Times New Roman" w:hAnsi="Times New Roman"/>
          <w:sz w:val="27"/>
          <w:szCs w:val="27"/>
        </w:rPr>
        <w:t xml:space="preserve"> ГУ МЧС РТ по Нижнекамскому муниципальному району (</w:t>
      </w:r>
      <w:proofErr w:type="spellStart"/>
      <w:r>
        <w:rPr>
          <w:rFonts w:ascii="Times New Roman" w:hAnsi="Times New Roman"/>
          <w:sz w:val="27"/>
          <w:szCs w:val="27"/>
        </w:rPr>
        <w:t>Шаехов</w:t>
      </w:r>
      <w:proofErr w:type="spellEnd"/>
      <w:r>
        <w:rPr>
          <w:rFonts w:ascii="Times New Roman" w:hAnsi="Times New Roman"/>
          <w:sz w:val="27"/>
          <w:szCs w:val="27"/>
        </w:rPr>
        <w:t xml:space="preserve"> И.И.) </w:t>
      </w:r>
      <w:r w:rsidRPr="0089411A">
        <w:rPr>
          <w:rFonts w:ascii="Times New Roman" w:eastAsia="Calibri" w:hAnsi="Times New Roman"/>
          <w:sz w:val="27"/>
          <w:szCs w:val="27"/>
        </w:rPr>
        <w:t xml:space="preserve">взять на контроль </w:t>
      </w:r>
      <w:r w:rsidRPr="007D3AA4">
        <w:rPr>
          <w:rFonts w:ascii="Times New Roman" w:eastAsia="Calibri" w:hAnsi="Times New Roman"/>
          <w:sz w:val="27"/>
          <w:szCs w:val="27"/>
        </w:rPr>
        <w:t>продажу всех видов алкогольной продукции и пиротехнических изделий</w:t>
      </w:r>
      <w:r w:rsidRPr="0089411A">
        <w:rPr>
          <w:rFonts w:ascii="Times New Roman" w:eastAsia="Calibri" w:hAnsi="Times New Roman"/>
          <w:sz w:val="27"/>
          <w:szCs w:val="27"/>
        </w:rPr>
        <w:t xml:space="preserve"> на территории НМР;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  <w:r>
        <w:rPr>
          <w:rFonts w:ascii="Times New Roman" w:hAnsi="Times New Roman"/>
          <w:sz w:val="27"/>
          <w:szCs w:val="27"/>
        </w:rPr>
        <w:t xml:space="preserve">1.4.2. Совместно с </w:t>
      </w:r>
      <w:r w:rsidRPr="007D3AA4">
        <w:rPr>
          <w:rFonts w:ascii="Times New Roman" w:hAnsi="Times New Roman"/>
          <w:sz w:val="27"/>
          <w:szCs w:val="27"/>
        </w:rPr>
        <w:t>закрепленным</w:t>
      </w:r>
      <w:r>
        <w:rPr>
          <w:rFonts w:ascii="Times New Roman" w:hAnsi="Times New Roman"/>
          <w:sz w:val="27"/>
          <w:szCs w:val="27"/>
        </w:rPr>
        <w:t>и</w:t>
      </w:r>
      <w:r w:rsidRPr="007D3AA4">
        <w:rPr>
          <w:rFonts w:ascii="Times New Roman" w:hAnsi="Times New Roman"/>
          <w:sz w:val="27"/>
          <w:szCs w:val="27"/>
        </w:rPr>
        <w:t xml:space="preserve"> предприятиям</w:t>
      </w:r>
      <w:r>
        <w:rPr>
          <w:rFonts w:ascii="Times New Roman" w:hAnsi="Times New Roman"/>
          <w:sz w:val="27"/>
          <w:szCs w:val="27"/>
        </w:rPr>
        <w:t>и</w:t>
      </w:r>
      <w:r w:rsidRPr="007D3AA4">
        <w:rPr>
          <w:rFonts w:ascii="Times New Roman" w:hAnsi="Times New Roman"/>
          <w:sz w:val="27"/>
          <w:szCs w:val="27"/>
        </w:rPr>
        <w:t xml:space="preserve"> на территории новогодних «Ёлочных городков»</w:t>
      </w:r>
      <w:r>
        <w:rPr>
          <w:rFonts w:ascii="Times New Roman" w:hAnsi="Times New Roman"/>
          <w:sz w:val="27"/>
          <w:szCs w:val="27"/>
        </w:rPr>
        <w:t xml:space="preserve"> (</w:t>
      </w:r>
      <w:r w:rsidRPr="00FC0D91">
        <w:rPr>
          <w:rFonts w:ascii="Times New Roman" w:hAnsi="Times New Roman"/>
          <w:sz w:val="27"/>
          <w:szCs w:val="27"/>
        </w:rPr>
        <w:t>ПАО «Нижнекамскнефтехим»</w:t>
      </w:r>
      <w:r>
        <w:rPr>
          <w:rFonts w:ascii="Times New Roman" w:hAnsi="Times New Roman"/>
          <w:sz w:val="27"/>
          <w:szCs w:val="27"/>
        </w:rPr>
        <w:t xml:space="preserve">,                </w:t>
      </w:r>
      <w:r w:rsidRPr="00FC0D91">
        <w:rPr>
          <w:rFonts w:ascii="Times New Roman" w:hAnsi="Times New Roman"/>
          <w:sz w:val="27"/>
          <w:szCs w:val="27"/>
        </w:rPr>
        <w:t>ООО «Нижнекамская нефтебаза»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ООО «УК «Татнефть-</w:t>
      </w:r>
      <w:proofErr w:type="spellStart"/>
      <w:r w:rsidRPr="00FC0D91">
        <w:rPr>
          <w:rFonts w:ascii="Times New Roman" w:hAnsi="Times New Roman"/>
          <w:sz w:val="27"/>
          <w:szCs w:val="27"/>
        </w:rPr>
        <w:t>Нефтехим</w:t>
      </w:r>
      <w:proofErr w:type="spellEnd"/>
      <w:r w:rsidRPr="00FC0D91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ООО «Нижнекамская ТЭЦ»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ОАО «ТАИФ-НК»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FC0D91">
        <w:rPr>
          <w:rFonts w:ascii="Times New Roman" w:hAnsi="Times New Roman"/>
          <w:sz w:val="27"/>
          <w:szCs w:val="27"/>
        </w:rPr>
        <w:t>АО «ТАНЕКО»</w:t>
      </w:r>
      <w:r>
        <w:rPr>
          <w:rFonts w:ascii="Times New Roman" w:hAnsi="Times New Roman"/>
          <w:sz w:val="27"/>
          <w:szCs w:val="27"/>
        </w:rPr>
        <w:t xml:space="preserve">) </w:t>
      </w:r>
      <w:r w:rsidRPr="007D3AA4">
        <w:rPr>
          <w:rFonts w:ascii="Times New Roman" w:hAnsi="Times New Roman"/>
          <w:sz w:val="27"/>
          <w:szCs w:val="27"/>
        </w:rPr>
        <w:t>привлечь для охраны общественного порядка на территории «Ёлочных городков», а также в 50 метровой зоне вне «Ёлочного городка» ДНД. Время несения службы ДНД – ежедневно с 18 часов 00 минут до 22 часов 00 минут, способ несения службы – физическая охрана, количество одновременно несущих службу членов ДНД не менее 2 – х постов, по 3 сотрудника ДНД;</w:t>
      </w:r>
    </w:p>
    <w:p w:rsidR="00995414" w:rsidRP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Pr="007D3AA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1.4.3. Совместно с </w:t>
      </w:r>
      <w:r w:rsidRPr="007D3AA4">
        <w:rPr>
          <w:rFonts w:ascii="Times New Roman" w:hAnsi="Times New Roman"/>
          <w:sz w:val="27"/>
          <w:szCs w:val="27"/>
        </w:rPr>
        <w:t>закрепленным</w:t>
      </w:r>
      <w:r>
        <w:rPr>
          <w:rFonts w:ascii="Times New Roman" w:hAnsi="Times New Roman"/>
          <w:sz w:val="27"/>
          <w:szCs w:val="27"/>
        </w:rPr>
        <w:t>и</w:t>
      </w:r>
      <w:r w:rsidRPr="007D3AA4">
        <w:rPr>
          <w:rFonts w:ascii="Times New Roman" w:hAnsi="Times New Roman"/>
          <w:sz w:val="27"/>
          <w:szCs w:val="27"/>
        </w:rPr>
        <w:t xml:space="preserve"> предприятиям</w:t>
      </w:r>
      <w:r>
        <w:rPr>
          <w:rFonts w:ascii="Times New Roman" w:hAnsi="Times New Roman"/>
          <w:sz w:val="27"/>
          <w:szCs w:val="27"/>
        </w:rPr>
        <w:t>и</w:t>
      </w:r>
      <w:r w:rsidRPr="007D3AA4">
        <w:rPr>
          <w:rFonts w:ascii="Times New Roman" w:hAnsi="Times New Roman"/>
          <w:sz w:val="27"/>
          <w:szCs w:val="27"/>
        </w:rPr>
        <w:t xml:space="preserve"> на территории новогодних «Ёлочных городков»</w:t>
      </w:r>
      <w:r>
        <w:rPr>
          <w:rFonts w:ascii="Times New Roman" w:hAnsi="Times New Roman"/>
          <w:sz w:val="27"/>
          <w:szCs w:val="27"/>
        </w:rPr>
        <w:t xml:space="preserve"> </w:t>
      </w:r>
      <w:r w:rsidRPr="007D3AA4">
        <w:rPr>
          <w:rFonts w:ascii="Times New Roman" w:hAnsi="Times New Roman"/>
          <w:sz w:val="27"/>
          <w:szCs w:val="27"/>
        </w:rPr>
        <w:t>организовать охрану закрепленных объектов силами сотрудников ДНД до торжественных открытий «Ёлочных городков», согласовать порядок совместного патрулирования до окончания новогодних мероприятий</w:t>
      </w:r>
      <w:r>
        <w:rPr>
          <w:rFonts w:ascii="Times New Roman" w:hAnsi="Times New Roman"/>
          <w:sz w:val="27"/>
          <w:szCs w:val="27"/>
        </w:rPr>
        <w:t>.</w:t>
      </w:r>
      <w:r w:rsidRPr="007D3AA4">
        <w:rPr>
          <w:rFonts w:ascii="Times New Roman" w:hAnsi="Times New Roman"/>
          <w:sz w:val="27"/>
          <w:szCs w:val="27"/>
        </w:rPr>
        <w:t xml:space="preserve"> 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1.5. Главам сельских поселений (</w:t>
      </w:r>
      <w:proofErr w:type="spellStart"/>
      <w:r>
        <w:rPr>
          <w:rFonts w:ascii="Times New Roman" w:hAnsi="Times New Roman"/>
          <w:sz w:val="27"/>
          <w:szCs w:val="27"/>
        </w:rPr>
        <w:t>Нигматзянов</w:t>
      </w:r>
      <w:proofErr w:type="spellEnd"/>
      <w:r>
        <w:rPr>
          <w:rFonts w:ascii="Times New Roman" w:hAnsi="Times New Roman"/>
          <w:sz w:val="27"/>
          <w:szCs w:val="27"/>
        </w:rPr>
        <w:t xml:space="preserve"> А.Г.) и Главе </w:t>
      </w:r>
      <w:proofErr w:type="spellStart"/>
      <w:r>
        <w:rPr>
          <w:rFonts w:ascii="Times New Roman" w:hAnsi="Times New Roman"/>
          <w:sz w:val="27"/>
          <w:szCs w:val="27"/>
        </w:rPr>
        <w:t>пгт</w:t>
      </w:r>
      <w:proofErr w:type="spellEnd"/>
      <w:r>
        <w:rPr>
          <w:rFonts w:ascii="Times New Roman" w:hAnsi="Times New Roman"/>
          <w:sz w:val="27"/>
          <w:szCs w:val="27"/>
        </w:rPr>
        <w:t>. Камские Поляны (Павлов А.А.):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1.5.1. Обеспечить охрану общественного порядка и принять необходимые меры по профилактике проявлений терроризма на территории «Ёлочных городков» в сельской местности и </w:t>
      </w:r>
      <w:proofErr w:type="spellStart"/>
      <w:r>
        <w:rPr>
          <w:rFonts w:ascii="Times New Roman" w:hAnsi="Times New Roman"/>
          <w:sz w:val="27"/>
          <w:szCs w:val="27"/>
        </w:rPr>
        <w:t>пгт</w:t>
      </w:r>
      <w:proofErr w:type="spellEnd"/>
      <w:r>
        <w:rPr>
          <w:rFonts w:ascii="Times New Roman" w:hAnsi="Times New Roman"/>
          <w:sz w:val="27"/>
          <w:szCs w:val="27"/>
        </w:rPr>
        <w:t>. Камские Поляны.</w:t>
      </w:r>
    </w:p>
    <w:p w:rsidR="00995414" w:rsidRPr="007D3AA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</w:rPr>
      </w:pPr>
      <w:r w:rsidRPr="0089411A">
        <w:rPr>
          <w:rFonts w:ascii="Times New Roman" w:hAnsi="Times New Roman"/>
          <w:sz w:val="27"/>
          <w:szCs w:val="27"/>
        </w:rPr>
        <w:t>Срок:</w:t>
      </w:r>
      <w:r>
        <w:rPr>
          <w:rFonts w:ascii="Times New Roman" w:hAnsi="Times New Roman"/>
          <w:sz w:val="27"/>
          <w:szCs w:val="27"/>
        </w:rPr>
        <w:t xml:space="preserve"> с 24.12.2016 по 15.01.2017</w:t>
      </w: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  <w:lang w:val="en-US"/>
        </w:rPr>
      </w:pPr>
    </w:p>
    <w:p w:rsid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  <w:lang w:val="en-US"/>
        </w:rPr>
      </w:pPr>
    </w:p>
    <w:p w:rsidR="00995414" w:rsidRPr="00995414" w:rsidRDefault="00995414" w:rsidP="00995414">
      <w:pPr>
        <w:pStyle w:val="a4"/>
        <w:ind w:firstLine="567"/>
        <w:contextualSpacing/>
        <w:jc w:val="right"/>
        <w:rPr>
          <w:rFonts w:ascii="Times New Roman" w:hAnsi="Times New Roman"/>
          <w:sz w:val="27"/>
          <w:szCs w:val="27"/>
          <w:lang w:val="en-US"/>
        </w:rPr>
      </w:pPr>
    </w:p>
    <w:p w:rsidR="00995414" w:rsidRPr="0089411A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2</w:t>
      </w:r>
      <w:r w:rsidRPr="0089411A">
        <w:rPr>
          <w:rFonts w:ascii="Times New Roman" w:hAnsi="Times New Roman"/>
          <w:sz w:val="27"/>
          <w:szCs w:val="27"/>
        </w:rPr>
        <w:t xml:space="preserve">. Информацию об исполнении настоящего </w:t>
      </w:r>
      <w:r>
        <w:rPr>
          <w:rFonts w:ascii="Times New Roman" w:hAnsi="Times New Roman"/>
          <w:sz w:val="27"/>
          <w:szCs w:val="27"/>
        </w:rPr>
        <w:t>протокола</w:t>
      </w:r>
      <w:r w:rsidRPr="0089411A">
        <w:rPr>
          <w:rFonts w:ascii="Times New Roman" w:hAnsi="Times New Roman"/>
          <w:sz w:val="27"/>
          <w:szCs w:val="27"/>
        </w:rPr>
        <w:t xml:space="preserve"> в установленные сроки</w:t>
      </w:r>
      <w:r>
        <w:rPr>
          <w:rFonts w:ascii="Times New Roman" w:hAnsi="Times New Roman"/>
          <w:sz w:val="27"/>
          <w:szCs w:val="27"/>
        </w:rPr>
        <w:t xml:space="preserve"> направить</w:t>
      </w:r>
      <w:r w:rsidRPr="0089411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Управляющему делами ИК НМР Серебрякову В.Г. и Руководителю Исполнительного комитета </w:t>
      </w:r>
      <w:proofErr w:type="spellStart"/>
      <w:r>
        <w:rPr>
          <w:rFonts w:ascii="Times New Roman" w:hAnsi="Times New Roman"/>
          <w:sz w:val="27"/>
          <w:szCs w:val="27"/>
        </w:rPr>
        <w:t>г</w:t>
      </w:r>
      <w:proofErr w:type="gramStart"/>
      <w:r>
        <w:rPr>
          <w:rFonts w:ascii="Times New Roman" w:hAnsi="Times New Roman"/>
          <w:sz w:val="27"/>
          <w:szCs w:val="27"/>
        </w:rPr>
        <w:t>.Н</w:t>
      </w:r>
      <w:proofErr w:type="gramEnd"/>
      <w:r>
        <w:rPr>
          <w:rFonts w:ascii="Times New Roman" w:hAnsi="Times New Roman"/>
          <w:sz w:val="27"/>
          <w:szCs w:val="27"/>
        </w:rPr>
        <w:t>ижнекамск</w:t>
      </w:r>
      <w:proofErr w:type="spellEnd"/>
      <w:r>
        <w:rPr>
          <w:rFonts w:ascii="Times New Roman" w:hAnsi="Times New Roman"/>
          <w:sz w:val="27"/>
          <w:szCs w:val="27"/>
        </w:rPr>
        <w:t xml:space="preserve"> Филиппову Д.А.</w:t>
      </w:r>
    </w:p>
    <w:p w:rsidR="00995414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89411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Pr="0089411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89411A">
        <w:rPr>
          <w:rFonts w:ascii="Times New Roman" w:hAnsi="Times New Roman"/>
          <w:sz w:val="27"/>
          <w:szCs w:val="27"/>
        </w:rPr>
        <w:t xml:space="preserve"> исполнением настоящего </w:t>
      </w:r>
      <w:r>
        <w:rPr>
          <w:rFonts w:ascii="Times New Roman" w:hAnsi="Times New Roman"/>
          <w:sz w:val="27"/>
          <w:szCs w:val="27"/>
        </w:rPr>
        <w:t>протокола</w:t>
      </w:r>
      <w:r w:rsidRPr="0089411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возложить на секретаря Антитеррористической комиссии НМР Серебрякова В.Г.</w:t>
      </w:r>
    </w:p>
    <w:p w:rsidR="00995414" w:rsidRPr="0089411A" w:rsidRDefault="00995414" w:rsidP="00995414">
      <w:pPr>
        <w:pStyle w:val="a4"/>
        <w:ind w:firstLine="567"/>
        <w:contextualSpacing/>
        <w:jc w:val="both"/>
        <w:rPr>
          <w:rFonts w:ascii="Times New Roman" w:hAnsi="Times New Roman"/>
          <w:sz w:val="27"/>
          <w:szCs w:val="27"/>
        </w:rPr>
      </w:pPr>
    </w:p>
    <w:p w:rsidR="000A451B" w:rsidRPr="0089411A" w:rsidRDefault="000A451B" w:rsidP="007D3AA4">
      <w:pPr>
        <w:pStyle w:val="a4"/>
        <w:contextualSpacing/>
        <w:jc w:val="both"/>
        <w:rPr>
          <w:rFonts w:ascii="Times New Roman" w:hAnsi="Times New Roman"/>
          <w:sz w:val="27"/>
          <w:szCs w:val="27"/>
        </w:rPr>
      </w:pPr>
    </w:p>
    <w:p w:rsidR="0029149B" w:rsidRDefault="000A451B" w:rsidP="007D3AA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9411A">
        <w:rPr>
          <w:rFonts w:ascii="Times New Roman" w:hAnsi="Times New Roman" w:cs="Times New Roman"/>
          <w:sz w:val="27"/>
          <w:szCs w:val="27"/>
        </w:rPr>
        <w:t xml:space="preserve">Секретарь </w:t>
      </w:r>
      <w:r w:rsidR="007D3AA4">
        <w:rPr>
          <w:rFonts w:ascii="Times New Roman" w:hAnsi="Times New Roman" w:cs="Times New Roman"/>
          <w:sz w:val="27"/>
          <w:szCs w:val="27"/>
        </w:rPr>
        <w:t xml:space="preserve">антитеррористической </w:t>
      </w:r>
      <w:r w:rsidRPr="0089411A">
        <w:rPr>
          <w:rFonts w:ascii="Times New Roman" w:hAnsi="Times New Roman" w:cs="Times New Roman"/>
          <w:sz w:val="27"/>
          <w:szCs w:val="27"/>
        </w:rPr>
        <w:t xml:space="preserve">комиссии    </w:t>
      </w:r>
      <w:r w:rsidR="007D3AA4">
        <w:rPr>
          <w:rFonts w:ascii="Times New Roman" w:hAnsi="Times New Roman" w:cs="Times New Roman"/>
          <w:sz w:val="27"/>
          <w:szCs w:val="27"/>
        </w:rPr>
        <w:t xml:space="preserve"> </w:t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7D3AA4">
        <w:rPr>
          <w:rFonts w:ascii="Times New Roman" w:hAnsi="Times New Roman" w:cs="Times New Roman"/>
          <w:sz w:val="27"/>
          <w:szCs w:val="27"/>
        </w:rPr>
        <w:t xml:space="preserve">           </w:t>
      </w:r>
      <w:proofErr w:type="spellStart"/>
      <w:r w:rsidRPr="0089411A">
        <w:rPr>
          <w:rFonts w:ascii="Times New Roman" w:hAnsi="Times New Roman" w:cs="Times New Roman"/>
          <w:sz w:val="27"/>
          <w:szCs w:val="27"/>
        </w:rPr>
        <w:t>В.Г.Серебряков</w:t>
      </w:r>
      <w:proofErr w:type="spellEnd"/>
    </w:p>
    <w:p w:rsidR="007D3AA4" w:rsidRDefault="007D3AA4" w:rsidP="007D3AA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D3AA4" w:rsidRDefault="007D3AA4" w:rsidP="007D3AA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D3AA4" w:rsidRDefault="007D3AA4" w:rsidP="007D3AA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9411A">
        <w:rPr>
          <w:rFonts w:ascii="Times New Roman" w:hAnsi="Times New Roman" w:cs="Times New Roman"/>
          <w:sz w:val="27"/>
          <w:szCs w:val="27"/>
        </w:rPr>
        <w:t xml:space="preserve">Секретарь </w:t>
      </w:r>
      <w:r>
        <w:rPr>
          <w:rFonts w:ascii="Times New Roman" w:hAnsi="Times New Roman" w:cs="Times New Roman"/>
          <w:sz w:val="27"/>
          <w:szCs w:val="27"/>
        </w:rPr>
        <w:t xml:space="preserve">межведомственной комиссии </w:t>
      </w:r>
    </w:p>
    <w:p w:rsidR="007D3AA4" w:rsidRPr="0089411A" w:rsidRDefault="007D3AA4" w:rsidP="007D3AA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профилактике правонарушений</w:t>
      </w:r>
      <w:r w:rsidRPr="0089411A">
        <w:rPr>
          <w:rFonts w:ascii="Times New Roman" w:hAnsi="Times New Roman" w:cs="Times New Roman"/>
          <w:sz w:val="27"/>
          <w:szCs w:val="27"/>
        </w:rPr>
        <w:tab/>
      </w:r>
      <w:r w:rsidRPr="0089411A">
        <w:rPr>
          <w:rFonts w:ascii="Times New Roman" w:hAnsi="Times New Roman" w:cs="Times New Roman"/>
          <w:sz w:val="27"/>
          <w:szCs w:val="27"/>
        </w:rPr>
        <w:tab/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7"/>
          <w:szCs w:val="27"/>
        </w:rPr>
        <w:t>Т.Е.Николаев</w:t>
      </w:r>
      <w:proofErr w:type="spellEnd"/>
    </w:p>
    <w:p w:rsidR="007D3AA4" w:rsidRPr="0089411A" w:rsidRDefault="007D3AA4" w:rsidP="007D3AA4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7"/>
          <w:szCs w:val="27"/>
        </w:rPr>
      </w:pPr>
    </w:p>
    <w:sectPr w:rsidR="007D3AA4" w:rsidRPr="0089411A" w:rsidSect="00553244">
      <w:headerReference w:type="default" r:id="rId8"/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06" w:rsidRDefault="00803206" w:rsidP="007D3AA4">
      <w:pPr>
        <w:spacing w:after="0" w:line="240" w:lineRule="auto"/>
      </w:pPr>
      <w:r>
        <w:separator/>
      </w:r>
    </w:p>
  </w:endnote>
  <w:endnote w:type="continuationSeparator" w:id="0">
    <w:p w:rsidR="00803206" w:rsidRDefault="00803206" w:rsidP="007D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06" w:rsidRDefault="00803206" w:rsidP="007D3AA4">
      <w:pPr>
        <w:spacing w:after="0" w:line="240" w:lineRule="auto"/>
      </w:pPr>
      <w:r>
        <w:separator/>
      </w:r>
    </w:p>
  </w:footnote>
  <w:footnote w:type="continuationSeparator" w:id="0">
    <w:p w:rsidR="00803206" w:rsidRDefault="00803206" w:rsidP="007D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79315"/>
      <w:docPartObj>
        <w:docPartGallery w:val="Page Numbers (Top of Page)"/>
        <w:docPartUnique/>
      </w:docPartObj>
    </w:sdtPr>
    <w:sdtEndPr/>
    <w:sdtContent>
      <w:p w:rsidR="007D3AA4" w:rsidRDefault="007D3AA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223">
          <w:rPr>
            <w:noProof/>
          </w:rPr>
          <w:t>1</w:t>
        </w:r>
        <w:r>
          <w:fldChar w:fldCharType="end"/>
        </w:r>
      </w:p>
    </w:sdtContent>
  </w:sdt>
  <w:p w:rsidR="007D3AA4" w:rsidRDefault="007D3A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DBB"/>
    <w:multiLevelType w:val="hybridMultilevel"/>
    <w:tmpl w:val="A0C09604"/>
    <w:lvl w:ilvl="0" w:tplc="44A2909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37D"/>
    <w:multiLevelType w:val="multilevel"/>
    <w:tmpl w:val="D032AE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EB70B8C"/>
    <w:multiLevelType w:val="hybridMultilevel"/>
    <w:tmpl w:val="15107AAA"/>
    <w:lvl w:ilvl="0" w:tplc="6554AC4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2149B7"/>
    <w:multiLevelType w:val="hybridMultilevel"/>
    <w:tmpl w:val="E23A57E2"/>
    <w:lvl w:ilvl="0" w:tplc="63D2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1349A7"/>
    <w:multiLevelType w:val="hybridMultilevel"/>
    <w:tmpl w:val="AAD08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52C2B"/>
    <w:multiLevelType w:val="multilevel"/>
    <w:tmpl w:val="4A783D6C"/>
    <w:lvl w:ilvl="0">
      <w:start w:val="1"/>
      <w:numFmt w:val="upperRoman"/>
      <w:suff w:val="nothing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287" w:hanging="72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  <w:sz w:val="26"/>
      </w:rPr>
    </w:lvl>
  </w:abstractNum>
  <w:abstractNum w:abstractNumId="6">
    <w:nsid w:val="40D165BF"/>
    <w:multiLevelType w:val="hybridMultilevel"/>
    <w:tmpl w:val="17DCB252"/>
    <w:lvl w:ilvl="0" w:tplc="406AA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394165"/>
    <w:multiLevelType w:val="hybridMultilevel"/>
    <w:tmpl w:val="5FAC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44F26"/>
    <w:multiLevelType w:val="multilevel"/>
    <w:tmpl w:val="E47E4F6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9">
    <w:nsid w:val="502D1C10"/>
    <w:multiLevelType w:val="hybridMultilevel"/>
    <w:tmpl w:val="F86A9CD4"/>
    <w:lvl w:ilvl="0" w:tplc="A92ECE0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>
    <w:nsid w:val="612B064C"/>
    <w:multiLevelType w:val="hybridMultilevel"/>
    <w:tmpl w:val="A8321A5E"/>
    <w:lvl w:ilvl="0" w:tplc="B2E80D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B10172"/>
    <w:multiLevelType w:val="hybridMultilevel"/>
    <w:tmpl w:val="A2CAB050"/>
    <w:lvl w:ilvl="0" w:tplc="A262F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16948"/>
    <w:multiLevelType w:val="multilevel"/>
    <w:tmpl w:val="B9DCAC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A7B1A6D"/>
    <w:multiLevelType w:val="hybridMultilevel"/>
    <w:tmpl w:val="08B8EFD6"/>
    <w:lvl w:ilvl="0" w:tplc="F572B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BF"/>
    <w:rsid w:val="0001510F"/>
    <w:rsid w:val="000A451B"/>
    <w:rsid w:val="000E5ADC"/>
    <w:rsid w:val="00120AA6"/>
    <w:rsid w:val="00130A6D"/>
    <w:rsid w:val="0014237F"/>
    <w:rsid w:val="00174CC8"/>
    <w:rsid w:val="001938AF"/>
    <w:rsid w:val="001E2834"/>
    <w:rsid w:val="001E5C2B"/>
    <w:rsid w:val="00212B89"/>
    <w:rsid w:val="002223E1"/>
    <w:rsid w:val="00223EE4"/>
    <w:rsid w:val="00271DC5"/>
    <w:rsid w:val="00273DE1"/>
    <w:rsid w:val="00276E83"/>
    <w:rsid w:val="00277471"/>
    <w:rsid w:val="0029149B"/>
    <w:rsid w:val="002B04ED"/>
    <w:rsid w:val="002C0189"/>
    <w:rsid w:val="00304A92"/>
    <w:rsid w:val="003101A6"/>
    <w:rsid w:val="003176F9"/>
    <w:rsid w:val="00391167"/>
    <w:rsid w:val="003C2CEE"/>
    <w:rsid w:val="004465C5"/>
    <w:rsid w:val="00460C9F"/>
    <w:rsid w:val="00463223"/>
    <w:rsid w:val="004D3150"/>
    <w:rsid w:val="004E2AA2"/>
    <w:rsid w:val="004E2E04"/>
    <w:rsid w:val="00544B82"/>
    <w:rsid w:val="00553244"/>
    <w:rsid w:val="005C4DD8"/>
    <w:rsid w:val="005D28BF"/>
    <w:rsid w:val="005E2DAE"/>
    <w:rsid w:val="005E36EA"/>
    <w:rsid w:val="0062681F"/>
    <w:rsid w:val="006A3BB9"/>
    <w:rsid w:val="006B020B"/>
    <w:rsid w:val="006E1B06"/>
    <w:rsid w:val="00727508"/>
    <w:rsid w:val="00744C24"/>
    <w:rsid w:val="007A4ADA"/>
    <w:rsid w:val="007A69B4"/>
    <w:rsid w:val="007D084D"/>
    <w:rsid w:val="007D3266"/>
    <w:rsid w:val="007D3AA4"/>
    <w:rsid w:val="007D4581"/>
    <w:rsid w:val="00803206"/>
    <w:rsid w:val="0080367D"/>
    <w:rsid w:val="0082453F"/>
    <w:rsid w:val="0089411A"/>
    <w:rsid w:val="00895D76"/>
    <w:rsid w:val="008E6C88"/>
    <w:rsid w:val="00925A81"/>
    <w:rsid w:val="00935D0A"/>
    <w:rsid w:val="0094451D"/>
    <w:rsid w:val="009711B5"/>
    <w:rsid w:val="00984F6D"/>
    <w:rsid w:val="00995414"/>
    <w:rsid w:val="009B47B7"/>
    <w:rsid w:val="009C395D"/>
    <w:rsid w:val="009D3D0D"/>
    <w:rsid w:val="009D4BCB"/>
    <w:rsid w:val="00A35515"/>
    <w:rsid w:val="00A666D5"/>
    <w:rsid w:val="00AF7BF0"/>
    <w:rsid w:val="00B63622"/>
    <w:rsid w:val="00C24024"/>
    <w:rsid w:val="00C25AA0"/>
    <w:rsid w:val="00C3074E"/>
    <w:rsid w:val="00C9750E"/>
    <w:rsid w:val="00CD103D"/>
    <w:rsid w:val="00CD27BC"/>
    <w:rsid w:val="00D01922"/>
    <w:rsid w:val="00D15762"/>
    <w:rsid w:val="00D73BBB"/>
    <w:rsid w:val="00E244BA"/>
    <w:rsid w:val="00E86952"/>
    <w:rsid w:val="00EB70E2"/>
    <w:rsid w:val="00EE54E0"/>
    <w:rsid w:val="00F46D6F"/>
    <w:rsid w:val="00F612DD"/>
    <w:rsid w:val="00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BF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5D28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EE4"/>
  </w:style>
  <w:style w:type="character" w:styleId="a8">
    <w:name w:val="Hyperlink"/>
    <w:basedOn w:val="a0"/>
    <w:uiPriority w:val="99"/>
    <w:semiHidden/>
    <w:unhideWhenUsed/>
    <w:rsid w:val="00223EE4"/>
    <w:rPr>
      <w:color w:val="0000FF"/>
      <w:u w:val="single"/>
    </w:rPr>
  </w:style>
  <w:style w:type="table" w:styleId="a9">
    <w:name w:val="Table Grid"/>
    <w:basedOn w:val="a1"/>
    <w:uiPriority w:val="59"/>
    <w:rsid w:val="007D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D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3AA4"/>
  </w:style>
  <w:style w:type="paragraph" w:styleId="ac">
    <w:name w:val="footer"/>
    <w:basedOn w:val="a"/>
    <w:link w:val="ad"/>
    <w:uiPriority w:val="99"/>
    <w:unhideWhenUsed/>
    <w:rsid w:val="007D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3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BF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styleId="a4">
    <w:name w:val="No Spacing"/>
    <w:uiPriority w:val="1"/>
    <w:qFormat/>
    <w:rsid w:val="005D28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7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1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22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3EE4"/>
  </w:style>
  <w:style w:type="character" w:styleId="a8">
    <w:name w:val="Hyperlink"/>
    <w:basedOn w:val="a0"/>
    <w:uiPriority w:val="99"/>
    <w:semiHidden/>
    <w:unhideWhenUsed/>
    <w:rsid w:val="00223EE4"/>
    <w:rPr>
      <w:color w:val="0000FF"/>
      <w:u w:val="single"/>
    </w:rPr>
  </w:style>
  <w:style w:type="table" w:styleId="a9">
    <w:name w:val="Table Grid"/>
    <w:basedOn w:val="a1"/>
    <w:uiPriority w:val="59"/>
    <w:rsid w:val="007D3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D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D3AA4"/>
  </w:style>
  <w:style w:type="paragraph" w:styleId="ac">
    <w:name w:val="footer"/>
    <w:basedOn w:val="a"/>
    <w:link w:val="ad"/>
    <w:uiPriority w:val="99"/>
    <w:unhideWhenUsed/>
    <w:rsid w:val="007D3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D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2016-08-05T05:21:00Z</cp:lastPrinted>
  <dcterms:created xsi:type="dcterms:W3CDTF">2017-08-07T13:40:00Z</dcterms:created>
  <dcterms:modified xsi:type="dcterms:W3CDTF">2017-08-07T13:40:00Z</dcterms:modified>
</cp:coreProperties>
</file>