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3B56F2" w:rsidRPr="004A4AD7" w14:paraId="6254ADF3" w14:textId="77777777" w:rsidTr="00217905">
        <w:trPr>
          <w:trHeight w:val="1134"/>
        </w:trPr>
        <w:tc>
          <w:tcPr>
            <w:tcW w:w="4536" w:type="dxa"/>
          </w:tcPr>
          <w:p w14:paraId="5444D397" w14:textId="77777777" w:rsidR="003B56F2" w:rsidRPr="004A4AD7" w:rsidRDefault="003B56F2" w:rsidP="00217905">
            <w:pPr>
              <w:rPr>
                <w:b/>
                <w:color w:val="FFFFFF"/>
              </w:rPr>
            </w:pPr>
            <w:r w:rsidRPr="004A4AD7">
              <w:rPr>
                <w:b/>
                <w:color w:val="FFFFFF"/>
              </w:rPr>
              <w:t>ПАРАТ</w:t>
            </w:r>
          </w:p>
          <w:p w14:paraId="6F761B8C" w14:textId="77777777" w:rsidR="003B56F2" w:rsidRPr="004A4AD7" w:rsidRDefault="003B56F2" w:rsidP="00217905">
            <w:pPr>
              <w:jc w:val="center"/>
              <w:rPr>
                <w:sz w:val="17"/>
                <w:szCs w:val="17"/>
              </w:rPr>
            </w:pPr>
            <w:r w:rsidRPr="004A4AD7">
              <w:rPr>
                <w:sz w:val="17"/>
                <w:szCs w:val="17"/>
              </w:rPr>
              <w:t>РЕСПУБЛИКА ТАТАРСТАН</w:t>
            </w:r>
          </w:p>
          <w:p w14:paraId="210BC5F1" w14:textId="77777777" w:rsidR="003B56F2" w:rsidRPr="004A4AD7" w:rsidRDefault="003B56F2" w:rsidP="00217905">
            <w:pPr>
              <w:jc w:val="center"/>
              <w:rPr>
                <w:sz w:val="17"/>
                <w:szCs w:val="17"/>
                <w:lang w:val="tt-RU"/>
              </w:rPr>
            </w:pPr>
            <w:r w:rsidRPr="004A4AD7">
              <w:rPr>
                <w:sz w:val="17"/>
                <w:szCs w:val="17"/>
                <w:lang w:val="tt-RU"/>
              </w:rPr>
              <w:t>НИЖНЕКАМСКИЙ</w:t>
            </w:r>
          </w:p>
          <w:p w14:paraId="5BB58099" w14:textId="77777777" w:rsidR="003B56F2" w:rsidRPr="004A4AD7" w:rsidRDefault="003B56F2" w:rsidP="00217905">
            <w:pPr>
              <w:jc w:val="center"/>
              <w:rPr>
                <w:sz w:val="17"/>
                <w:szCs w:val="17"/>
                <w:lang w:val="tt-RU"/>
              </w:rPr>
            </w:pPr>
            <w:r w:rsidRPr="004A4AD7">
              <w:rPr>
                <w:sz w:val="17"/>
                <w:szCs w:val="17"/>
                <w:lang w:val="tt-RU"/>
              </w:rPr>
              <w:t>ГОРОДСКОЙ СОВЕТ</w:t>
            </w:r>
          </w:p>
          <w:p w14:paraId="5D134373" w14:textId="77777777" w:rsidR="003B56F2" w:rsidRPr="004A4AD7" w:rsidRDefault="003B56F2" w:rsidP="00217905">
            <w:pPr>
              <w:ind w:left="-108" w:right="-108"/>
              <w:jc w:val="center"/>
              <w:rPr>
                <w:sz w:val="8"/>
                <w:szCs w:val="8"/>
                <w:lang w:val="tt-RU"/>
              </w:rPr>
            </w:pPr>
          </w:p>
          <w:p w14:paraId="470F72C3" w14:textId="77777777" w:rsidR="003B56F2" w:rsidRPr="004A4AD7" w:rsidRDefault="003B56F2" w:rsidP="00217905">
            <w:pPr>
              <w:ind w:left="-108" w:right="-108"/>
              <w:jc w:val="center"/>
              <w:rPr>
                <w:sz w:val="15"/>
                <w:szCs w:val="15"/>
                <w:lang w:val="tt-RU"/>
              </w:rPr>
            </w:pPr>
            <w:r w:rsidRPr="004A4AD7">
              <w:rPr>
                <w:sz w:val="15"/>
                <w:szCs w:val="15"/>
                <w:lang w:val="tt-RU"/>
              </w:rPr>
              <w:t xml:space="preserve">пр. Строителей, д. 12, </w:t>
            </w:r>
            <w:r w:rsidRPr="004A4AD7">
              <w:rPr>
                <w:sz w:val="15"/>
                <w:szCs w:val="15"/>
              </w:rPr>
              <w:t xml:space="preserve">г. Нижнекамск, 423570 </w:t>
            </w:r>
          </w:p>
        </w:tc>
        <w:tc>
          <w:tcPr>
            <w:tcW w:w="1276" w:type="dxa"/>
            <w:gridSpan w:val="2"/>
          </w:tcPr>
          <w:p w14:paraId="36B27077" w14:textId="77777777" w:rsidR="003B56F2" w:rsidRPr="004A4AD7" w:rsidRDefault="003B56F2" w:rsidP="00217905">
            <w:pPr>
              <w:ind w:left="-108"/>
              <w:jc w:val="center"/>
            </w:pPr>
            <w:r w:rsidRPr="004A4AD7">
              <w:rPr>
                <w:noProof/>
              </w:rPr>
              <w:drawing>
                <wp:inline distT="0" distB="0" distL="0" distR="0" wp14:anchorId="65824CBE" wp14:editId="52C6F348">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769165F6" w14:textId="77777777" w:rsidR="003B56F2" w:rsidRPr="004A4AD7" w:rsidRDefault="003B56F2" w:rsidP="00217905">
            <w:pPr>
              <w:jc w:val="center"/>
              <w:rPr>
                <w:b/>
                <w:lang w:val="en-US"/>
              </w:rPr>
            </w:pPr>
          </w:p>
          <w:p w14:paraId="43017B50" w14:textId="77777777" w:rsidR="003B56F2" w:rsidRPr="004A4AD7" w:rsidRDefault="003B56F2" w:rsidP="00217905">
            <w:pPr>
              <w:jc w:val="center"/>
              <w:rPr>
                <w:sz w:val="17"/>
                <w:szCs w:val="17"/>
                <w:lang w:val="tt-RU"/>
              </w:rPr>
            </w:pPr>
            <w:r w:rsidRPr="004A4AD7">
              <w:rPr>
                <w:sz w:val="17"/>
                <w:szCs w:val="17"/>
                <w:lang w:val="tt-RU"/>
              </w:rPr>
              <w:t>ТАТАРСТАН РЕСПУБЛИКАСЫ</w:t>
            </w:r>
          </w:p>
          <w:p w14:paraId="2AE48A19" w14:textId="77777777" w:rsidR="003B56F2" w:rsidRPr="004A4AD7" w:rsidRDefault="003B56F2" w:rsidP="00217905">
            <w:pPr>
              <w:jc w:val="center"/>
              <w:rPr>
                <w:sz w:val="17"/>
                <w:szCs w:val="17"/>
                <w:lang w:val="tt-RU"/>
              </w:rPr>
            </w:pPr>
            <w:r w:rsidRPr="004A4AD7">
              <w:rPr>
                <w:sz w:val="17"/>
                <w:szCs w:val="17"/>
                <w:lang w:val="tt-RU"/>
              </w:rPr>
              <w:t xml:space="preserve">ТҮБӘН КАМА </w:t>
            </w:r>
          </w:p>
          <w:p w14:paraId="1C92B95A" w14:textId="77777777" w:rsidR="003B56F2" w:rsidRPr="004A4AD7" w:rsidRDefault="003B56F2" w:rsidP="00217905">
            <w:pPr>
              <w:jc w:val="center"/>
              <w:rPr>
                <w:sz w:val="17"/>
                <w:szCs w:val="17"/>
              </w:rPr>
            </w:pPr>
            <w:r w:rsidRPr="004A4AD7">
              <w:rPr>
                <w:sz w:val="17"/>
                <w:szCs w:val="17"/>
                <w:lang w:val="tt-RU"/>
              </w:rPr>
              <w:t xml:space="preserve">ШӘҺӘР СОВЕТЫ </w:t>
            </w:r>
          </w:p>
          <w:p w14:paraId="43DD641F" w14:textId="77777777" w:rsidR="003B56F2" w:rsidRPr="004A4AD7" w:rsidRDefault="003B56F2" w:rsidP="00217905">
            <w:pPr>
              <w:jc w:val="center"/>
              <w:rPr>
                <w:sz w:val="8"/>
                <w:szCs w:val="8"/>
              </w:rPr>
            </w:pPr>
          </w:p>
          <w:p w14:paraId="1F56DC78" w14:textId="77777777" w:rsidR="003B56F2" w:rsidRPr="004A4AD7" w:rsidRDefault="003B56F2" w:rsidP="00217905">
            <w:pPr>
              <w:jc w:val="center"/>
              <w:rPr>
                <w:sz w:val="15"/>
                <w:szCs w:val="15"/>
                <w:lang w:val="tt-RU"/>
              </w:rPr>
            </w:pPr>
            <w:r w:rsidRPr="004A4AD7">
              <w:rPr>
                <w:sz w:val="15"/>
                <w:szCs w:val="15"/>
                <w:lang w:val="tt-RU"/>
              </w:rPr>
              <w:t>Төзүчеләр пр., 12 нче йорт, Түбән Кама шәһәре, 423570</w:t>
            </w:r>
          </w:p>
        </w:tc>
      </w:tr>
      <w:tr w:rsidR="003B56F2" w:rsidRPr="004A4AD7" w14:paraId="1A7CD475" w14:textId="77777777" w:rsidTr="00217905">
        <w:trPr>
          <w:trHeight w:val="68"/>
        </w:trPr>
        <w:tc>
          <w:tcPr>
            <w:tcW w:w="9639" w:type="dxa"/>
            <w:gridSpan w:val="4"/>
          </w:tcPr>
          <w:p w14:paraId="65A2329E" w14:textId="77777777" w:rsidR="003B56F2" w:rsidRPr="004A4AD7" w:rsidRDefault="003B56F2" w:rsidP="00217905">
            <w:pPr>
              <w:spacing w:after="40"/>
              <w:jc w:val="center"/>
              <w:rPr>
                <w:sz w:val="16"/>
                <w:szCs w:val="16"/>
                <w:lang w:val="tt-RU"/>
              </w:rPr>
            </w:pPr>
            <w:r w:rsidRPr="004A4AD7">
              <w:rPr>
                <w:sz w:val="16"/>
                <w:szCs w:val="16"/>
                <w:lang w:val="tt-RU"/>
              </w:rPr>
              <w:t xml:space="preserve">Тел./факс: (8555) 42-42-66.  </w:t>
            </w:r>
            <w:r w:rsidRPr="004A4AD7">
              <w:rPr>
                <w:sz w:val="16"/>
                <w:szCs w:val="16"/>
                <w:lang w:val="en-US"/>
              </w:rPr>
              <w:t>E</w:t>
            </w:r>
            <w:r w:rsidRPr="004A4AD7">
              <w:rPr>
                <w:sz w:val="16"/>
                <w:szCs w:val="16"/>
              </w:rPr>
              <w:t>-</w:t>
            </w:r>
            <w:r w:rsidRPr="004A4AD7">
              <w:rPr>
                <w:sz w:val="16"/>
                <w:szCs w:val="16"/>
                <w:lang w:val="en-US"/>
              </w:rPr>
              <w:t>mail</w:t>
            </w:r>
            <w:r w:rsidRPr="004A4AD7">
              <w:rPr>
                <w:sz w:val="16"/>
                <w:szCs w:val="16"/>
                <w:lang w:val="tt-RU"/>
              </w:rPr>
              <w:t xml:space="preserve">: </w:t>
            </w:r>
            <w:proofErr w:type="spellStart"/>
            <w:r w:rsidRPr="004A4AD7">
              <w:rPr>
                <w:sz w:val="16"/>
                <w:szCs w:val="16"/>
                <w:lang w:val="en-US"/>
              </w:rPr>
              <w:t>Gorsovet</w:t>
            </w:r>
            <w:proofErr w:type="spellEnd"/>
            <w:r w:rsidRPr="004A4AD7">
              <w:rPr>
                <w:sz w:val="16"/>
                <w:szCs w:val="16"/>
              </w:rPr>
              <w:t>.</w:t>
            </w:r>
            <w:proofErr w:type="spellStart"/>
            <w:r w:rsidRPr="004A4AD7">
              <w:rPr>
                <w:sz w:val="16"/>
                <w:szCs w:val="16"/>
                <w:lang w:val="en-US"/>
              </w:rPr>
              <w:t>Nk</w:t>
            </w:r>
            <w:proofErr w:type="spellEnd"/>
            <w:r w:rsidRPr="004A4AD7">
              <w:rPr>
                <w:sz w:val="16"/>
                <w:szCs w:val="16"/>
              </w:rPr>
              <w:t>@</w:t>
            </w:r>
            <w:proofErr w:type="spellStart"/>
            <w:r w:rsidRPr="004A4AD7">
              <w:rPr>
                <w:sz w:val="16"/>
                <w:szCs w:val="16"/>
                <w:lang w:val="en-US"/>
              </w:rPr>
              <w:t>tatar</w:t>
            </w:r>
            <w:proofErr w:type="spellEnd"/>
            <w:r w:rsidRPr="004A4AD7">
              <w:rPr>
                <w:sz w:val="16"/>
                <w:szCs w:val="16"/>
              </w:rPr>
              <w:t>.</w:t>
            </w:r>
            <w:proofErr w:type="spellStart"/>
            <w:r w:rsidRPr="004A4AD7">
              <w:rPr>
                <w:sz w:val="16"/>
                <w:szCs w:val="16"/>
                <w:lang w:val="en-US"/>
              </w:rPr>
              <w:t>ru</w:t>
            </w:r>
            <w:proofErr w:type="spellEnd"/>
          </w:p>
        </w:tc>
      </w:tr>
      <w:tr w:rsidR="003B56F2" w:rsidRPr="004A4AD7" w14:paraId="1C257EE8" w14:textId="77777777" w:rsidTr="00217905">
        <w:trPr>
          <w:trHeight w:val="85"/>
        </w:trPr>
        <w:tc>
          <w:tcPr>
            <w:tcW w:w="5246" w:type="dxa"/>
            <w:gridSpan w:val="2"/>
          </w:tcPr>
          <w:p w14:paraId="41EF460D" w14:textId="56360EA4" w:rsidR="003B56F2" w:rsidRPr="00DB46FA" w:rsidRDefault="003B56F2" w:rsidP="00217905">
            <w:pPr>
              <w:rPr>
                <w:sz w:val="16"/>
                <w:szCs w:val="16"/>
                <w:lang w:val="tt-RU"/>
              </w:rPr>
            </w:pPr>
            <w:r>
              <w:rPr>
                <w:noProof/>
              </w:rPr>
              <mc:AlternateContent>
                <mc:Choice Requires="wps">
                  <w:drawing>
                    <wp:anchor distT="4294967295" distB="4294967295" distL="114300" distR="114300" simplePos="0" relativeHeight="251656704" behindDoc="0" locked="0" layoutInCell="1" allowOverlap="1" wp14:anchorId="31190758" wp14:editId="4710450E">
                      <wp:simplePos x="0" y="0"/>
                      <wp:positionH relativeFrom="column">
                        <wp:posOffset>-80645</wp:posOffset>
                      </wp:positionH>
                      <wp:positionV relativeFrom="paragraph">
                        <wp:posOffset>27304</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4342E74"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rPr>
              <mc:AlternateContent>
                <mc:Choice Requires="wps">
                  <w:drawing>
                    <wp:anchor distT="4294967295" distB="4294967295" distL="114300" distR="114300" simplePos="0" relativeHeight="251657728" behindDoc="0" locked="0" layoutInCell="1" allowOverlap="1" wp14:anchorId="283B7736" wp14:editId="590EBE36">
                      <wp:simplePos x="0" y="0"/>
                      <wp:positionH relativeFrom="column">
                        <wp:posOffset>-80645</wp:posOffset>
                      </wp:positionH>
                      <wp:positionV relativeFrom="paragraph">
                        <wp:posOffset>20954</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1543120" id="Прямая со стрелкой 3" o:spid="_x0000_s1026" type="#_x0000_t32" style="position:absolute;margin-left:-6.35pt;margin-top:1.65pt;width:482.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rPr>
              <mc:AlternateContent>
                <mc:Choice Requires="wps">
                  <w:drawing>
                    <wp:anchor distT="0" distB="0" distL="114300" distR="114300" simplePos="0" relativeHeight="251658752" behindDoc="0" locked="0" layoutInCell="1" allowOverlap="1" wp14:anchorId="0C592DF5" wp14:editId="75ED34F0">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850162B" id="Прямая со стрелкой 2" o:spid="_x0000_s1026" type="#_x0000_t32" style="position:absolute;margin-left:-6.35pt;margin-top:.1pt;width:482.75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4A4AD7">
              <w:rPr>
                <w:lang w:val="tt-RU"/>
              </w:rPr>
              <w:t xml:space="preserve">         </w:t>
            </w:r>
            <w:r w:rsidRPr="004A4AD7">
              <w:rPr>
                <w:sz w:val="16"/>
                <w:szCs w:val="16"/>
                <w:lang w:val="tt-RU"/>
              </w:rPr>
              <w:t xml:space="preserve">   </w:t>
            </w:r>
            <w:r w:rsidRPr="004A4AD7">
              <w:rPr>
                <w:b/>
                <w:lang w:val="tt-RU"/>
              </w:rPr>
              <w:t xml:space="preserve"> </w:t>
            </w:r>
          </w:p>
          <w:p w14:paraId="135F2762" w14:textId="77777777" w:rsidR="003B56F2" w:rsidRDefault="003B56F2" w:rsidP="00217905">
            <w:pPr>
              <w:rPr>
                <w:b/>
                <w:lang w:val="tt-RU"/>
              </w:rPr>
            </w:pPr>
          </w:p>
          <w:p w14:paraId="44769918" w14:textId="7EE38C99" w:rsidR="003B56F2" w:rsidRPr="00DB46FA" w:rsidRDefault="00575F5A" w:rsidP="00217905">
            <w:pPr>
              <w:rPr>
                <w:lang w:val="tt-RU"/>
              </w:rPr>
            </w:pPr>
            <w:r>
              <w:rPr>
                <w:lang w:val="tt-RU"/>
              </w:rPr>
              <w:t xml:space="preserve">     2022 елның </w:t>
            </w:r>
            <w:r w:rsidR="00145BFE">
              <w:rPr>
                <w:lang w:val="tt-RU"/>
              </w:rPr>
              <w:t>14</w:t>
            </w:r>
            <w:r>
              <w:rPr>
                <w:lang w:val="tt-RU"/>
              </w:rPr>
              <w:t xml:space="preserve"> апреле</w:t>
            </w:r>
            <w:r w:rsidR="003B56F2" w:rsidRPr="00DB46FA">
              <w:rPr>
                <w:lang w:val="tt-RU"/>
              </w:rPr>
              <w:t xml:space="preserve"> №</w:t>
            </w:r>
            <w:r w:rsidR="003B56F2">
              <w:rPr>
                <w:lang w:val="tt-RU"/>
              </w:rPr>
              <w:t xml:space="preserve"> </w:t>
            </w:r>
            <w:r w:rsidR="00145BFE">
              <w:rPr>
                <w:lang w:val="tt-RU"/>
              </w:rPr>
              <w:t>20</w:t>
            </w:r>
          </w:p>
          <w:p w14:paraId="14DBF3EE" w14:textId="77777777" w:rsidR="003B56F2" w:rsidRDefault="003B56F2" w:rsidP="00217905">
            <w:pPr>
              <w:rPr>
                <w:lang w:val="tt-RU"/>
              </w:rPr>
            </w:pPr>
          </w:p>
          <w:p w14:paraId="5529AC81" w14:textId="77777777" w:rsidR="003B56F2" w:rsidRPr="00CD19B1" w:rsidRDefault="003B56F2" w:rsidP="00217905">
            <w:pPr>
              <w:rPr>
                <w:sz w:val="16"/>
                <w:szCs w:val="16"/>
                <w:lang w:val="tt-RU"/>
              </w:rPr>
            </w:pPr>
          </w:p>
        </w:tc>
        <w:tc>
          <w:tcPr>
            <w:tcW w:w="4393" w:type="dxa"/>
            <w:gridSpan w:val="2"/>
          </w:tcPr>
          <w:p w14:paraId="3ACBAFCC" w14:textId="77777777" w:rsidR="003B56F2" w:rsidRPr="004A4AD7" w:rsidRDefault="003B56F2" w:rsidP="00217905">
            <w:pPr>
              <w:rPr>
                <w:b/>
                <w:sz w:val="17"/>
                <w:szCs w:val="17"/>
                <w:lang w:val="tt-RU"/>
              </w:rPr>
            </w:pPr>
          </w:p>
          <w:p w14:paraId="33240445" w14:textId="77777777" w:rsidR="003B56F2" w:rsidRDefault="003B56F2" w:rsidP="00217905">
            <w:pPr>
              <w:ind w:firstLine="1236"/>
              <w:rPr>
                <w:b/>
                <w:sz w:val="27"/>
                <w:lang w:val="tt-RU"/>
              </w:rPr>
            </w:pPr>
          </w:p>
          <w:p w14:paraId="07C498C5" w14:textId="77777777" w:rsidR="003B56F2" w:rsidRPr="004A4AD7" w:rsidRDefault="003B56F2" w:rsidP="00217905">
            <w:pPr>
              <w:ind w:firstLine="1236"/>
              <w:rPr>
                <w:b/>
                <w:lang w:val="tt-RU"/>
              </w:rPr>
            </w:pPr>
          </w:p>
        </w:tc>
      </w:tr>
    </w:tbl>
    <w:p w14:paraId="2135C46B" w14:textId="386A1C40" w:rsidR="00575F5A" w:rsidRPr="003B56F2" w:rsidRDefault="00575F5A" w:rsidP="003B56F2">
      <w:pPr>
        <w:ind w:left="284"/>
        <w:jc w:val="center"/>
        <w:rPr>
          <w:sz w:val="28"/>
          <w:szCs w:val="28"/>
        </w:rPr>
      </w:pPr>
      <w:r w:rsidRPr="00575F5A">
        <w:rPr>
          <w:sz w:val="28"/>
          <w:szCs w:val="28"/>
        </w:rPr>
        <w:t xml:space="preserve">2022-2024 </w:t>
      </w:r>
      <w:proofErr w:type="spellStart"/>
      <w:r w:rsidRPr="00575F5A">
        <w:rPr>
          <w:sz w:val="28"/>
          <w:szCs w:val="28"/>
        </w:rPr>
        <w:t>елла</w:t>
      </w:r>
      <w:r>
        <w:rPr>
          <w:sz w:val="28"/>
          <w:szCs w:val="28"/>
        </w:rPr>
        <w:t>рга</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берәмлеге</w:t>
      </w:r>
      <w:proofErr w:type="spellEnd"/>
      <w:r w:rsidRPr="00575F5A">
        <w:rPr>
          <w:sz w:val="28"/>
          <w:szCs w:val="28"/>
        </w:rPr>
        <w:t xml:space="preserve"> </w:t>
      </w:r>
      <w:proofErr w:type="spellStart"/>
      <w:r w:rsidRPr="00575F5A">
        <w:rPr>
          <w:sz w:val="28"/>
          <w:szCs w:val="28"/>
        </w:rPr>
        <w:t>муниципаль</w:t>
      </w:r>
      <w:proofErr w:type="spellEnd"/>
      <w:r w:rsidRPr="00575F5A">
        <w:rPr>
          <w:sz w:val="28"/>
          <w:szCs w:val="28"/>
        </w:rPr>
        <w:t xml:space="preserve"> </w:t>
      </w:r>
      <w:proofErr w:type="spellStart"/>
      <w:r w:rsidRPr="00575F5A">
        <w:rPr>
          <w:sz w:val="28"/>
          <w:szCs w:val="28"/>
        </w:rPr>
        <w:t>мөлкәтен</w:t>
      </w:r>
      <w:proofErr w:type="spellEnd"/>
      <w:r w:rsidRPr="00575F5A">
        <w:rPr>
          <w:sz w:val="28"/>
          <w:szCs w:val="28"/>
        </w:rPr>
        <w:t xml:space="preserve"> </w:t>
      </w:r>
      <w:proofErr w:type="spellStart"/>
      <w:r w:rsidRPr="00575F5A">
        <w:rPr>
          <w:sz w:val="28"/>
          <w:szCs w:val="28"/>
        </w:rPr>
        <w:t>хосусыйлаштыру</w:t>
      </w:r>
      <w:proofErr w:type="spellEnd"/>
      <w:r w:rsidRPr="00575F5A">
        <w:rPr>
          <w:sz w:val="28"/>
          <w:szCs w:val="28"/>
        </w:rPr>
        <w:t xml:space="preserve"> </w:t>
      </w:r>
      <w:proofErr w:type="spellStart"/>
      <w:r w:rsidRPr="00575F5A">
        <w:rPr>
          <w:sz w:val="28"/>
          <w:szCs w:val="28"/>
        </w:rPr>
        <w:t>фараз</w:t>
      </w:r>
      <w:proofErr w:type="spellEnd"/>
      <w:r w:rsidRPr="00575F5A">
        <w:rPr>
          <w:sz w:val="28"/>
          <w:szCs w:val="28"/>
        </w:rPr>
        <w:t xml:space="preserve"> </w:t>
      </w:r>
      <w:proofErr w:type="spellStart"/>
      <w:r w:rsidRPr="00575F5A">
        <w:rPr>
          <w:sz w:val="28"/>
          <w:szCs w:val="28"/>
        </w:rPr>
        <w:t>планын</w:t>
      </w:r>
      <w:proofErr w:type="spellEnd"/>
      <w:r w:rsidRPr="00575F5A">
        <w:rPr>
          <w:sz w:val="28"/>
          <w:szCs w:val="28"/>
        </w:rPr>
        <w:t xml:space="preserve"> (</w:t>
      </w:r>
      <w:proofErr w:type="spellStart"/>
      <w:r w:rsidRPr="00575F5A">
        <w:rPr>
          <w:sz w:val="28"/>
          <w:szCs w:val="28"/>
        </w:rPr>
        <w:t>программасын</w:t>
      </w:r>
      <w:proofErr w:type="spellEnd"/>
      <w:r w:rsidRPr="00575F5A">
        <w:rPr>
          <w:sz w:val="28"/>
          <w:szCs w:val="28"/>
        </w:rPr>
        <w:t xml:space="preserve">) </w:t>
      </w:r>
      <w:proofErr w:type="spellStart"/>
      <w:r w:rsidRPr="00575F5A">
        <w:rPr>
          <w:sz w:val="28"/>
          <w:szCs w:val="28"/>
        </w:rPr>
        <w:t>раслау</w:t>
      </w:r>
      <w:proofErr w:type="spellEnd"/>
      <w:r w:rsidRPr="00575F5A">
        <w:rPr>
          <w:sz w:val="28"/>
          <w:szCs w:val="28"/>
        </w:rPr>
        <w:t xml:space="preserve"> </w:t>
      </w:r>
      <w:proofErr w:type="spellStart"/>
      <w:r w:rsidRPr="00575F5A">
        <w:rPr>
          <w:sz w:val="28"/>
          <w:szCs w:val="28"/>
        </w:rPr>
        <w:t>турында</w:t>
      </w:r>
      <w:proofErr w:type="spellEnd"/>
    </w:p>
    <w:p w14:paraId="0C8E7F82" w14:textId="77777777" w:rsidR="00FB6339" w:rsidRPr="003B56F2" w:rsidRDefault="00FB6339" w:rsidP="003B56F2">
      <w:pPr>
        <w:rPr>
          <w:sz w:val="28"/>
          <w:szCs w:val="28"/>
        </w:rPr>
      </w:pPr>
      <w:r w:rsidRPr="003B56F2">
        <w:rPr>
          <w:sz w:val="28"/>
          <w:szCs w:val="28"/>
        </w:rPr>
        <w:tab/>
      </w:r>
      <w:r w:rsidRPr="003B56F2">
        <w:rPr>
          <w:sz w:val="28"/>
          <w:szCs w:val="28"/>
        </w:rPr>
        <w:tab/>
      </w:r>
      <w:r w:rsidRPr="003B56F2">
        <w:rPr>
          <w:sz w:val="28"/>
          <w:szCs w:val="28"/>
        </w:rPr>
        <w:tab/>
      </w:r>
      <w:r w:rsidRPr="003B56F2">
        <w:rPr>
          <w:sz w:val="28"/>
          <w:szCs w:val="28"/>
        </w:rPr>
        <w:tab/>
      </w:r>
      <w:r w:rsidRPr="003B56F2">
        <w:rPr>
          <w:sz w:val="28"/>
          <w:szCs w:val="28"/>
        </w:rPr>
        <w:tab/>
      </w:r>
      <w:r w:rsidRPr="003B56F2">
        <w:rPr>
          <w:sz w:val="28"/>
          <w:szCs w:val="28"/>
        </w:rPr>
        <w:tab/>
      </w:r>
      <w:r w:rsidRPr="003B56F2">
        <w:rPr>
          <w:sz w:val="28"/>
          <w:szCs w:val="28"/>
        </w:rPr>
        <w:tab/>
      </w:r>
      <w:r w:rsidRPr="003B56F2">
        <w:rPr>
          <w:sz w:val="28"/>
          <w:szCs w:val="28"/>
        </w:rPr>
        <w:tab/>
      </w:r>
      <w:r w:rsidRPr="003B56F2">
        <w:rPr>
          <w:sz w:val="28"/>
          <w:szCs w:val="28"/>
        </w:rPr>
        <w:tab/>
      </w:r>
    </w:p>
    <w:p w14:paraId="70EE0E52" w14:textId="243F48DB" w:rsidR="00575F5A" w:rsidRPr="000D6189" w:rsidRDefault="00575F5A" w:rsidP="00575F5A">
      <w:pPr>
        <w:pStyle w:val="ab"/>
        <w:ind w:left="0" w:firstLine="0"/>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0D6189">
        <w:rPr>
          <w:rFonts w:ascii="Times New Roman" w:hAnsi="Times New Roman" w:cs="Times New Roman"/>
          <w:sz w:val="28"/>
          <w:szCs w:val="28"/>
          <w:lang w:val="tt-RU"/>
        </w:rPr>
        <w:t>«Дәүләт һәм муниципаль мөлкәтне хосусыйлаштыру турында» 2001 елның 21 декабрендәге 178-ФЗ номерлы Федераль закон, Түбән Кама шәһәр Советының 2017 елның 15 сентябрендәге 22 номерлы карары белән расланган «Түбән Кама муниципаль районы</w:t>
      </w:r>
      <w:r w:rsidRPr="000D6189">
        <w:rPr>
          <w:lang w:val="tt-RU"/>
        </w:rPr>
        <w:t xml:space="preserve"> </w:t>
      </w:r>
      <w:r w:rsidRPr="000D6189">
        <w:rPr>
          <w:rFonts w:ascii="Times New Roman" w:hAnsi="Times New Roman" w:cs="Times New Roman"/>
          <w:sz w:val="28"/>
          <w:szCs w:val="28"/>
          <w:lang w:val="tt-RU"/>
        </w:rPr>
        <w:t>Түбән Кама шәһәре муниципаль берәмлеге муниципаль мөлкәтенә ия булу, файдалану һәм эш итү тәртибе турында» нигезләмә нигезендә, Түбән Кама шәһәр Советы</w:t>
      </w:r>
    </w:p>
    <w:p w14:paraId="507BA098" w14:textId="77777777" w:rsidR="00043943" w:rsidRPr="000D6189" w:rsidRDefault="00043943" w:rsidP="00575F5A">
      <w:pPr>
        <w:pStyle w:val="ab"/>
        <w:rPr>
          <w:rFonts w:ascii="Times New Roman" w:hAnsi="Times New Roman" w:cs="Times New Roman"/>
          <w:sz w:val="28"/>
          <w:szCs w:val="28"/>
          <w:lang w:val="tt-RU"/>
        </w:rPr>
      </w:pPr>
    </w:p>
    <w:p w14:paraId="0E03700C" w14:textId="7EF50219" w:rsidR="00FB6339" w:rsidRPr="000D6189" w:rsidRDefault="00575F5A" w:rsidP="00043943">
      <w:pPr>
        <w:pStyle w:val="ab"/>
        <w:spacing w:after="0"/>
        <w:ind w:firstLine="284"/>
        <w:rPr>
          <w:rFonts w:ascii="Times New Roman" w:hAnsi="Times New Roman" w:cs="Times New Roman"/>
          <w:sz w:val="28"/>
          <w:szCs w:val="28"/>
          <w:lang w:val="tt-RU"/>
        </w:rPr>
      </w:pPr>
      <w:r w:rsidRPr="000D6189">
        <w:rPr>
          <w:rFonts w:ascii="Times New Roman" w:hAnsi="Times New Roman" w:cs="Times New Roman"/>
          <w:sz w:val="28"/>
          <w:szCs w:val="28"/>
          <w:lang w:val="tt-RU"/>
        </w:rPr>
        <w:t>КАРАР БИРӘ</w:t>
      </w:r>
      <w:r w:rsidR="00FB6339" w:rsidRPr="000D6189">
        <w:rPr>
          <w:rFonts w:ascii="Times New Roman" w:hAnsi="Times New Roman" w:cs="Times New Roman"/>
          <w:sz w:val="28"/>
          <w:szCs w:val="28"/>
          <w:lang w:val="tt-RU"/>
        </w:rPr>
        <w:t>:</w:t>
      </w:r>
    </w:p>
    <w:p w14:paraId="177BC999" w14:textId="77777777" w:rsidR="00043943" w:rsidRPr="000D6189" w:rsidRDefault="00043943" w:rsidP="00043943">
      <w:pPr>
        <w:pStyle w:val="ab"/>
        <w:spacing w:after="0"/>
        <w:ind w:hanging="283"/>
        <w:rPr>
          <w:rFonts w:ascii="Times New Roman" w:hAnsi="Times New Roman" w:cs="Times New Roman"/>
          <w:sz w:val="28"/>
          <w:szCs w:val="28"/>
          <w:lang w:val="tt-RU"/>
        </w:rPr>
      </w:pPr>
    </w:p>
    <w:p w14:paraId="23F6BAD4" w14:textId="66618637" w:rsidR="00575F5A" w:rsidRPr="000D6189" w:rsidRDefault="00575F5A" w:rsidP="00043943">
      <w:pPr>
        <w:ind w:firstLine="567"/>
        <w:jc w:val="both"/>
        <w:rPr>
          <w:sz w:val="28"/>
          <w:szCs w:val="28"/>
          <w:lang w:val="tt-RU"/>
        </w:rPr>
      </w:pPr>
      <w:r w:rsidRPr="000D6189">
        <w:rPr>
          <w:sz w:val="28"/>
          <w:szCs w:val="28"/>
          <w:lang w:val="tt-RU"/>
        </w:rPr>
        <w:t>1. 2022-2024 елларга Түбән Кама муниципаль районы</w:t>
      </w:r>
      <w:r>
        <w:rPr>
          <w:sz w:val="28"/>
          <w:szCs w:val="28"/>
          <w:lang w:val="tt-RU"/>
        </w:rPr>
        <w:t xml:space="preserve"> </w:t>
      </w:r>
      <w:r w:rsidRPr="00575F5A">
        <w:rPr>
          <w:sz w:val="28"/>
          <w:szCs w:val="28"/>
          <w:lang w:val="tt-RU"/>
        </w:rPr>
        <w:t>Түбән Кама шәһәре муниципаль берәмлеге</w:t>
      </w:r>
      <w:r>
        <w:rPr>
          <w:sz w:val="28"/>
          <w:szCs w:val="28"/>
          <w:lang w:val="tt-RU"/>
        </w:rPr>
        <w:t xml:space="preserve"> </w:t>
      </w:r>
      <w:r w:rsidRPr="000D6189">
        <w:rPr>
          <w:sz w:val="28"/>
          <w:szCs w:val="28"/>
          <w:lang w:val="tt-RU"/>
        </w:rPr>
        <w:t>муниципаль мөлкәтен хосусыйлаштыру фараз планын (программасын) кушымта нигезендә расларга.</w:t>
      </w:r>
    </w:p>
    <w:p w14:paraId="7D421D3F" w14:textId="125AF773" w:rsidR="00575F5A" w:rsidRPr="000D6189" w:rsidRDefault="00575F5A" w:rsidP="003B56F2">
      <w:pPr>
        <w:tabs>
          <w:tab w:val="num" w:pos="0"/>
        </w:tabs>
        <w:ind w:firstLine="567"/>
        <w:jc w:val="both"/>
        <w:rPr>
          <w:sz w:val="28"/>
          <w:szCs w:val="28"/>
          <w:lang w:val="tt-RU"/>
        </w:rPr>
      </w:pPr>
      <w:r w:rsidRPr="000D6189">
        <w:rPr>
          <w:sz w:val="28"/>
          <w:szCs w:val="28"/>
          <w:lang w:val="tt-RU"/>
        </w:rPr>
        <w:t>2. Түбән Кама шәһәре башкарма комитетына 2022-2024 елларга Түбән Кама шәһәре муниципаль мөлкәтен хосусыйлаштыру фараз планын (программасын) билгеләнгән тәртиптә тормышка ашыруны тәэмин итүне йөкләргә.</w:t>
      </w:r>
    </w:p>
    <w:p w14:paraId="13A9FCD9" w14:textId="6E7FD12A" w:rsidR="00FB6339" w:rsidRPr="00575F5A" w:rsidRDefault="00575F5A" w:rsidP="00575F5A">
      <w:pPr>
        <w:tabs>
          <w:tab w:val="num" w:pos="284"/>
        </w:tabs>
        <w:rPr>
          <w:sz w:val="28"/>
          <w:szCs w:val="28"/>
          <w:lang w:val="tt-RU"/>
        </w:rPr>
      </w:pPr>
      <w:r>
        <w:rPr>
          <w:sz w:val="28"/>
          <w:szCs w:val="28"/>
          <w:lang w:val="tt-RU"/>
        </w:rPr>
        <w:t xml:space="preserve">       </w:t>
      </w:r>
      <w:r w:rsidRPr="00575F5A">
        <w:rPr>
          <w:sz w:val="28"/>
          <w:szCs w:val="28"/>
          <w:lang w:val="tt-RU"/>
        </w:rPr>
        <w:t>3. Әлеге карарның үтәлешен контрольдә тотуны Түбән Кама шәһәр Советының бюджет сәясәте һәм икътисадый үсеш буенча даими комиссиясенә йөкләргә.</w:t>
      </w:r>
    </w:p>
    <w:p w14:paraId="17489983" w14:textId="77777777" w:rsidR="00043943" w:rsidRPr="00575F5A" w:rsidRDefault="00043943" w:rsidP="003B56F2">
      <w:pPr>
        <w:tabs>
          <w:tab w:val="num" w:pos="284"/>
        </w:tabs>
        <w:ind w:left="284"/>
        <w:rPr>
          <w:sz w:val="28"/>
          <w:szCs w:val="28"/>
          <w:lang w:val="tt-RU"/>
        </w:rPr>
      </w:pPr>
    </w:p>
    <w:p w14:paraId="21F08A91" w14:textId="77777777" w:rsidR="008942B4" w:rsidRDefault="008942B4" w:rsidP="00575F5A">
      <w:pPr>
        <w:jc w:val="both"/>
        <w:rPr>
          <w:sz w:val="28"/>
          <w:szCs w:val="28"/>
          <w:lang w:val="tt-RU"/>
        </w:rPr>
      </w:pPr>
      <w:bookmarkStart w:id="0" w:name="_Hlk99532682"/>
    </w:p>
    <w:p w14:paraId="24610EBC" w14:textId="44F9103B" w:rsidR="00575F5A" w:rsidRPr="00575F5A" w:rsidRDefault="00575F5A" w:rsidP="00575F5A">
      <w:pPr>
        <w:jc w:val="both"/>
        <w:rPr>
          <w:sz w:val="28"/>
          <w:szCs w:val="28"/>
          <w:lang w:val="tt-RU"/>
        </w:rPr>
      </w:pPr>
      <w:r w:rsidRPr="00575F5A">
        <w:rPr>
          <w:sz w:val="28"/>
          <w:szCs w:val="28"/>
          <w:lang w:val="tt-RU"/>
        </w:rPr>
        <w:t>Түбән Кама шәһәре Мэры</w:t>
      </w:r>
    </w:p>
    <w:p w14:paraId="3A7EFB8B" w14:textId="77777777" w:rsidR="00575F5A" w:rsidRPr="00575F5A" w:rsidRDefault="00575F5A" w:rsidP="00575F5A">
      <w:pPr>
        <w:jc w:val="both"/>
        <w:rPr>
          <w:sz w:val="28"/>
          <w:szCs w:val="28"/>
          <w:lang w:val="tt-RU"/>
        </w:rPr>
      </w:pPr>
      <w:r w:rsidRPr="00575F5A">
        <w:rPr>
          <w:sz w:val="28"/>
          <w:szCs w:val="28"/>
          <w:lang w:val="tt-RU"/>
        </w:rPr>
        <w:t>вазыйфаларын башкаручы,</w:t>
      </w:r>
    </w:p>
    <w:p w14:paraId="09C0B9D9" w14:textId="3484D4A5" w:rsidR="003B56F2" w:rsidRPr="000D6189" w:rsidRDefault="00575F5A" w:rsidP="00575F5A">
      <w:pPr>
        <w:jc w:val="both"/>
        <w:rPr>
          <w:sz w:val="28"/>
          <w:szCs w:val="28"/>
          <w:lang w:val="tt-RU"/>
        </w:rPr>
      </w:pPr>
      <w:r w:rsidRPr="00575F5A">
        <w:rPr>
          <w:sz w:val="28"/>
          <w:szCs w:val="28"/>
          <w:lang w:val="tt-RU"/>
        </w:rPr>
        <w:t xml:space="preserve">Мэр урынбасары                                                                                          </w:t>
      </w:r>
      <w:r>
        <w:rPr>
          <w:sz w:val="28"/>
          <w:szCs w:val="28"/>
          <w:lang w:val="tt-RU"/>
        </w:rPr>
        <w:t xml:space="preserve"> </w:t>
      </w:r>
      <w:r w:rsidR="003B56F2" w:rsidRPr="000D6189">
        <w:rPr>
          <w:sz w:val="28"/>
          <w:szCs w:val="28"/>
          <w:lang w:val="tt-RU"/>
        </w:rPr>
        <w:t xml:space="preserve">М.В.Камелина                                                        </w:t>
      </w:r>
    </w:p>
    <w:bookmarkEnd w:id="0"/>
    <w:p w14:paraId="258F4E68" w14:textId="77777777" w:rsidR="00FB6339" w:rsidRPr="000D6189" w:rsidRDefault="00FB6339" w:rsidP="003B56F2">
      <w:pPr>
        <w:rPr>
          <w:sz w:val="28"/>
          <w:szCs w:val="28"/>
          <w:lang w:val="tt-RU"/>
        </w:rPr>
      </w:pPr>
      <w:r w:rsidRPr="000D6189">
        <w:rPr>
          <w:sz w:val="28"/>
          <w:szCs w:val="28"/>
          <w:lang w:val="tt-RU"/>
        </w:rPr>
        <w:tab/>
      </w:r>
      <w:r w:rsidRPr="000D6189">
        <w:rPr>
          <w:sz w:val="28"/>
          <w:szCs w:val="28"/>
          <w:lang w:val="tt-RU"/>
        </w:rPr>
        <w:tab/>
      </w:r>
      <w:r w:rsidRPr="000D6189">
        <w:rPr>
          <w:sz w:val="28"/>
          <w:szCs w:val="28"/>
          <w:lang w:val="tt-RU"/>
        </w:rPr>
        <w:tab/>
      </w:r>
      <w:r w:rsidRPr="000D6189">
        <w:rPr>
          <w:sz w:val="28"/>
          <w:szCs w:val="28"/>
          <w:lang w:val="tt-RU"/>
        </w:rPr>
        <w:tab/>
      </w:r>
      <w:r w:rsidRPr="000D6189">
        <w:rPr>
          <w:sz w:val="28"/>
          <w:szCs w:val="28"/>
          <w:lang w:val="tt-RU"/>
        </w:rPr>
        <w:tab/>
      </w:r>
      <w:r w:rsidRPr="000D6189">
        <w:rPr>
          <w:sz w:val="28"/>
          <w:szCs w:val="28"/>
          <w:lang w:val="tt-RU"/>
        </w:rPr>
        <w:tab/>
      </w:r>
      <w:r w:rsidRPr="000D6189">
        <w:rPr>
          <w:sz w:val="28"/>
          <w:szCs w:val="28"/>
          <w:lang w:val="tt-RU"/>
        </w:rPr>
        <w:tab/>
      </w:r>
      <w:r w:rsidRPr="000D6189">
        <w:rPr>
          <w:sz w:val="28"/>
          <w:szCs w:val="28"/>
          <w:lang w:val="tt-RU"/>
        </w:rPr>
        <w:tab/>
      </w:r>
    </w:p>
    <w:p w14:paraId="05BFAE3F" w14:textId="77777777" w:rsidR="00FB6339" w:rsidRPr="000D6189" w:rsidRDefault="00FB6339" w:rsidP="00FB6339">
      <w:pPr>
        <w:rPr>
          <w:lang w:val="tt-RU"/>
        </w:rPr>
      </w:pPr>
    </w:p>
    <w:p w14:paraId="258C5EC9" w14:textId="77777777" w:rsidR="00FB6339" w:rsidRPr="000D6189" w:rsidRDefault="00FB6339" w:rsidP="00FB6339">
      <w:pPr>
        <w:rPr>
          <w:lang w:val="tt-RU"/>
        </w:rPr>
      </w:pPr>
    </w:p>
    <w:p w14:paraId="151D0BD4" w14:textId="77777777" w:rsidR="00FB6339" w:rsidRPr="000D6189" w:rsidRDefault="00FB6339" w:rsidP="00FB6339">
      <w:pPr>
        <w:rPr>
          <w:lang w:val="tt-RU"/>
        </w:rPr>
      </w:pPr>
    </w:p>
    <w:p w14:paraId="165B9072" w14:textId="77777777" w:rsidR="00FB6339" w:rsidRPr="000D6189" w:rsidRDefault="00FB6339" w:rsidP="00FB6339">
      <w:pPr>
        <w:rPr>
          <w:lang w:val="tt-RU"/>
        </w:rPr>
      </w:pPr>
    </w:p>
    <w:p w14:paraId="51C12361" w14:textId="77777777" w:rsidR="00FB6339" w:rsidRPr="000D6189" w:rsidRDefault="00FB6339" w:rsidP="00FB6339">
      <w:pPr>
        <w:rPr>
          <w:lang w:val="tt-RU"/>
        </w:rPr>
      </w:pPr>
    </w:p>
    <w:p w14:paraId="79772264" w14:textId="681733C4" w:rsidR="00FB6339" w:rsidRPr="000D6189" w:rsidRDefault="00FB6339" w:rsidP="00FB6339">
      <w:pPr>
        <w:rPr>
          <w:lang w:val="tt-RU"/>
        </w:rPr>
      </w:pPr>
    </w:p>
    <w:p w14:paraId="5D29CB5B" w14:textId="7753A7DA" w:rsidR="00575F5A" w:rsidRPr="000D6189" w:rsidRDefault="00575F5A" w:rsidP="00FB6339">
      <w:pPr>
        <w:rPr>
          <w:lang w:val="tt-RU"/>
        </w:rPr>
      </w:pPr>
    </w:p>
    <w:p w14:paraId="5F5B3B0C" w14:textId="6F068F93" w:rsidR="00575F5A" w:rsidRPr="000D6189" w:rsidRDefault="00575F5A" w:rsidP="00FB6339">
      <w:pPr>
        <w:rPr>
          <w:lang w:val="tt-RU"/>
        </w:rPr>
      </w:pPr>
    </w:p>
    <w:p w14:paraId="69BEF4FC" w14:textId="77777777" w:rsidR="00575F5A" w:rsidRPr="000D6189" w:rsidRDefault="00575F5A" w:rsidP="00FB6339">
      <w:pPr>
        <w:rPr>
          <w:lang w:val="tt-RU"/>
        </w:rPr>
      </w:pPr>
    </w:p>
    <w:p w14:paraId="6A6F5494" w14:textId="77777777" w:rsidR="00FB6339" w:rsidRPr="000D6189" w:rsidRDefault="00FB6339" w:rsidP="00FB6339">
      <w:pPr>
        <w:rPr>
          <w:lang w:val="tt-RU"/>
        </w:rPr>
      </w:pPr>
    </w:p>
    <w:p w14:paraId="4C0CB484" w14:textId="77777777" w:rsidR="00FB6339" w:rsidRPr="000D6189" w:rsidRDefault="00FB6339" w:rsidP="00FB6339">
      <w:pPr>
        <w:rPr>
          <w:lang w:val="tt-RU"/>
        </w:rPr>
      </w:pPr>
    </w:p>
    <w:p w14:paraId="00AACEFA" w14:textId="08F58083" w:rsidR="007669B7" w:rsidRPr="00B309A2" w:rsidRDefault="00FB6339" w:rsidP="00145BFE">
      <w:pPr>
        <w:rPr>
          <w:lang w:val="tt-RU"/>
        </w:rPr>
      </w:pPr>
      <w:r w:rsidRPr="000D6189">
        <w:rPr>
          <w:lang w:val="tt-RU"/>
        </w:rPr>
        <w:lastRenderedPageBreak/>
        <w:tab/>
      </w:r>
      <w:r w:rsidRPr="000D6189">
        <w:rPr>
          <w:lang w:val="tt-RU"/>
        </w:rPr>
        <w:tab/>
      </w:r>
      <w:r w:rsidRPr="000D6189">
        <w:rPr>
          <w:lang w:val="tt-RU"/>
        </w:rPr>
        <w:tab/>
      </w:r>
      <w:r w:rsidRPr="000D6189">
        <w:rPr>
          <w:lang w:val="tt-RU"/>
        </w:rPr>
        <w:tab/>
      </w:r>
      <w:r w:rsidRPr="000D6189">
        <w:rPr>
          <w:lang w:val="tt-RU"/>
        </w:rPr>
        <w:tab/>
      </w:r>
      <w:r w:rsidRPr="000D6189">
        <w:rPr>
          <w:lang w:val="tt-RU"/>
        </w:rPr>
        <w:tab/>
      </w:r>
      <w:r w:rsidRPr="000D6189">
        <w:rPr>
          <w:lang w:val="tt-RU"/>
        </w:rPr>
        <w:tab/>
      </w:r>
      <w:r w:rsidRPr="000D6189">
        <w:rPr>
          <w:lang w:val="tt-RU"/>
        </w:rPr>
        <w:tab/>
      </w:r>
      <w:r w:rsidR="00145BFE">
        <w:rPr>
          <w:lang w:val="tt-RU"/>
        </w:rPr>
        <w:t xml:space="preserve">                      </w:t>
      </w:r>
      <w:r w:rsidR="007669B7" w:rsidRPr="000D6189">
        <w:rPr>
          <w:lang w:val="tt-RU"/>
        </w:rPr>
        <w:t xml:space="preserve">Түбән Кама шәһәр </w:t>
      </w:r>
      <w:r w:rsidR="007669B7" w:rsidRPr="00B309A2">
        <w:rPr>
          <w:lang w:val="tt-RU"/>
        </w:rPr>
        <w:t xml:space="preserve">Советының </w:t>
      </w:r>
    </w:p>
    <w:p w14:paraId="33D30DC9" w14:textId="11A3A95C" w:rsidR="007669B7" w:rsidRPr="00B309A2" w:rsidRDefault="007669B7" w:rsidP="007669B7">
      <w:pPr>
        <w:ind w:left="6379" w:firstLine="567"/>
        <w:rPr>
          <w:lang w:val="tt-RU"/>
        </w:rPr>
      </w:pPr>
      <w:r w:rsidRPr="00B309A2">
        <w:rPr>
          <w:lang w:val="tt-RU"/>
        </w:rPr>
        <w:t xml:space="preserve"> 2022 елның </w:t>
      </w:r>
      <w:r w:rsidR="00145BFE" w:rsidRPr="00B309A2">
        <w:rPr>
          <w:lang w:val="tt-RU"/>
        </w:rPr>
        <w:t>14</w:t>
      </w:r>
      <w:r w:rsidRPr="00B309A2">
        <w:rPr>
          <w:lang w:val="tt-RU"/>
        </w:rPr>
        <w:t xml:space="preserve"> апрелендәге</w:t>
      </w:r>
    </w:p>
    <w:p w14:paraId="42C49E01" w14:textId="0FBE5EDB" w:rsidR="007669B7" w:rsidRPr="00B309A2" w:rsidRDefault="007669B7" w:rsidP="007669B7">
      <w:pPr>
        <w:ind w:left="6379" w:firstLine="567"/>
        <w:rPr>
          <w:lang w:val="tt-RU"/>
        </w:rPr>
      </w:pPr>
      <w:r w:rsidRPr="00B309A2">
        <w:rPr>
          <w:lang w:val="tt-RU"/>
        </w:rPr>
        <w:t xml:space="preserve"> </w:t>
      </w:r>
      <w:r w:rsidR="00145BFE" w:rsidRPr="00B309A2">
        <w:rPr>
          <w:lang w:val="tt-RU"/>
        </w:rPr>
        <w:t>20</w:t>
      </w:r>
      <w:r w:rsidRPr="00B309A2">
        <w:rPr>
          <w:lang w:val="tt-RU"/>
        </w:rPr>
        <w:t xml:space="preserve"> номерлы карарына</w:t>
      </w:r>
    </w:p>
    <w:p w14:paraId="25DA1C13" w14:textId="0BEE645F" w:rsidR="007669B7" w:rsidRPr="00B309A2" w:rsidRDefault="007669B7" w:rsidP="007669B7">
      <w:pPr>
        <w:ind w:left="6379" w:firstLine="567"/>
        <w:rPr>
          <w:lang w:val="tt-RU"/>
        </w:rPr>
      </w:pPr>
      <w:r w:rsidRPr="00B309A2">
        <w:rPr>
          <w:lang w:val="tt-RU"/>
        </w:rPr>
        <w:t xml:space="preserve"> кушымта</w:t>
      </w:r>
    </w:p>
    <w:p w14:paraId="0B3EC6AD" w14:textId="77777777" w:rsidR="00FB6339" w:rsidRPr="00B309A2" w:rsidRDefault="00FB6339" w:rsidP="00FB6339">
      <w:pPr>
        <w:ind w:left="5812"/>
        <w:rPr>
          <w:sz w:val="28"/>
          <w:szCs w:val="28"/>
          <w:lang w:val="tt-RU"/>
        </w:rPr>
      </w:pPr>
    </w:p>
    <w:p w14:paraId="66135806" w14:textId="0B82CAFD" w:rsidR="007669B7" w:rsidRPr="00B309A2" w:rsidRDefault="007669B7" w:rsidP="00FB6339">
      <w:pPr>
        <w:jc w:val="center"/>
        <w:rPr>
          <w:bCs/>
          <w:sz w:val="28"/>
          <w:szCs w:val="28"/>
          <w:lang w:val="tt-RU"/>
        </w:rPr>
      </w:pPr>
      <w:r w:rsidRPr="00B309A2">
        <w:rPr>
          <w:bCs/>
          <w:sz w:val="28"/>
          <w:szCs w:val="28"/>
          <w:lang w:val="tt-RU"/>
        </w:rPr>
        <w:t>2022-2024 елларга Түбән Кама муниципаль районы</w:t>
      </w:r>
      <w:r w:rsidRPr="00B309A2">
        <w:rPr>
          <w:lang w:val="tt-RU"/>
        </w:rPr>
        <w:t xml:space="preserve"> </w:t>
      </w:r>
      <w:r w:rsidRPr="00B309A2">
        <w:rPr>
          <w:bCs/>
          <w:sz w:val="28"/>
          <w:szCs w:val="28"/>
          <w:lang w:val="tt-RU"/>
        </w:rPr>
        <w:t>Түбән Кама шәһәре муниципаль берәмлеге</w:t>
      </w:r>
      <w:r>
        <w:rPr>
          <w:bCs/>
          <w:sz w:val="28"/>
          <w:szCs w:val="28"/>
          <w:lang w:val="tt-RU"/>
        </w:rPr>
        <w:t xml:space="preserve"> </w:t>
      </w:r>
      <w:r w:rsidRPr="00B309A2">
        <w:rPr>
          <w:bCs/>
          <w:sz w:val="28"/>
          <w:szCs w:val="28"/>
          <w:lang w:val="tt-RU"/>
        </w:rPr>
        <w:t xml:space="preserve"> </w:t>
      </w:r>
      <w:r>
        <w:rPr>
          <w:bCs/>
          <w:sz w:val="28"/>
          <w:szCs w:val="28"/>
          <w:lang w:val="tt-RU"/>
        </w:rPr>
        <w:t xml:space="preserve"> </w:t>
      </w:r>
      <w:r w:rsidRPr="00B309A2">
        <w:rPr>
          <w:bCs/>
          <w:sz w:val="28"/>
          <w:szCs w:val="28"/>
          <w:lang w:val="tt-RU"/>
        </w:rPr>
        <w:t>муниципаль мөлкәтен хосусыйлаштыру фараз планы (программасы)</w:t>
      </w:r>
    </w:p>
    <w:p w14:paraId="5CA24CD0" w14:textId="77777777" w:rsidR="00FB6339" w:rsidRPr="00B309A2" w:rsidRDefault="00FB6339" w:rsidP="00FB6339">
      <w:pPr>
        <w:jc w:val="center"/>
        <w:rPr>
          <w:bCs/>
          <w:sz w:val="28"/>
          <w:szCs w:val="28"/>
          <w:lang w:val="tt-RU"/>
        </w:rPr>
      </w:pPr>
    </w:p>
    <w:p w14:paraId="0EEEECCD" w14:textId="3B864F5A" w:rsidR="007669B7" w:rsidRPr="00B309A2" w:rsidRDefault="007669B7" w:rsidP="00FB6339">
      <w:pPr>
        <w:jc w:val="center"/>
        <w:rPr>
          <w:bCs/>
          <w:sz w:val="28"/>
          <w:szCs w:val="28"/>
          <w:lang w:val="tt-RU"/>
        </w:rPr>
      </w:pPr>
      <w:r w:rsidRPr="00B309A2">
        <w:rPr>
          <w:bCs/>
          <w:sz w:val="28"/>
          <w:szCs w:val="28"/>
          <w:lang w:val="tt-RU"/>
        </w:rPr>
        <w:t>1 бүлек. Гомуми нигезләмәләр</w:t>
      </w:r>
    </w:p>
    <w:p w14:paraId="45813128" w14:textId="77777777" w:rsidR="00FB6339" w:rsidRPr="00B309A2" w:rsidRDefault="00FB6339" w:rsidP="00FB6339">
      <w:pPr>
        <w:ind w:left="5812"/>
        <w:rPr>
          <w:sz w:val="28"/>
          <w:szCs w:val="28"/>
          <w:lang w:val="tt-RU"/>
        </w:rPr>
      </w:pPr>
    </w:p>
    <w:p w14:paraId="410A2EE4" w14:textId="651BF719" w:rsidR="00FB6339" w:rsidRPr="00B309A2" w:rsidRDefault="007669B7" w:rsidP="007669B7">
      <w:pPr>
        <w:ind w:firstLine="709"/>
        <w:jc w:val="both"/>
        <w:rPr>
          <w:sz w:val="28"/>
          <w:szCs w:val="28"/>
          <w:lang w:val="tt-RU"/>
        </w:rPr>
      </w:pPr>
      <w:bookmarkStart w:id="1" w:name="sub_101"/>
      <w:r w:rsidRPr="00B309A2">
        <w:rPr>
          <w:sz w:val="28"/>
          <w:szCs w:val="28"/>
          <w:lang w:val="tt-RU"/>
        </w:rPr>
        <w:t>1. 2022-2024 елларга Түбән Кама шәһәре муниципаль берәмл</w:t>
      </w:r>
      <w:r>
        <w:rPr>
          <w:sz w:val="28"/>
          <w:szCs w:val="28"/>
          <w:lang w:val="tt-RU"/>
        </w:rPr>
        <w:t>еге</w:t>
      </w:r>
      <w:r w:rsidRPr="00B309A2">
        <w:rPr>
          <w:sz w:val="28"/>
          <w:szCs w:val="28"/>
          <w:lang w:val="tt-RU"/>
        </w:rPr>
        <w:t xml:space="preserve"> муниципаль мөлкәтен хосусыйлаштыру фараз планы (программасы) (алга таба - фараз планы) «Дәүләт һәм муниципаль милекне хосусыйлаштыру турында» 2001 елның 21 декабрендәге 178-ФЗ номерлы Федераль закон, Түбән Кама шәһәр Советының 2017 елның 15 сентябрендәге 22 номерлы карары белән расланган Түбән Кама муниципаль районы</w:t>
      </w:r>
      <w:r w:rsidRPr="00B309A2">
        <w:rPr>
          <w:lang w:val="tt-RU"/>
        </w:rPr>
        <w:t xml:space="preserve"> </w:t>
      </w:r>
      <w:r w:rsidRPr="00B309A2">
        <w:rPr>
          <w:sz w:val="28"/>
          <w:szCs w:val="28"/>
          <w:lang w:val="tt-RU"/>
        </w:rPr>
        <w:t>Түбән Кама шәһәре муниципаль берәмлеге муниципаль мөлкәтенә ия булу, файдалану һәм эш итү тәртибе турында нигезләмә нигезендә эшләнгән.</w:t>
      </w:r>
      <w:bookmarkStart w:id="2" w:name="sub_102"/>
      <w:bookmarkEnd w:id="1"/>
    </w:p>
    <w:p w14:paraId="50036191" w14:textId="594C555F" w:rsidR="007669B7" w:rsidRPr="00B309A2" w:rsidRDefault="000D6189" w:rsidP="000D6189">
      <w:pPr>
        <w:jc w:val="both"/>
        <w:rPr>
          <w:sz w:val="28"/>
          <w:szCs w:val="28"/>
          <w:lang w:val="tt-RU"/>
        </w:rPr>
      </w:pPr>
      <w:r w:rsidRPr="00B309A2">
        <w:rPr>
          <w:sz w:val="28"/>
          <w:szCs w:val="28"/>
          <w:lang w:val="tt-RU"/>
        </w:rPr>
        <w:t xml:space="preserve">        </w:t>
      </w:r>
      <w:r w:rsidR="007669B7" w:rsidRPr="00B309A2">
        <w:rPr>
          <w:sz w:val="28"/>
          <w:szCs w:val="28"/>
          <w:lang w:val="tt-RU"/>
        </w:rPr>
        <w:t>2. 2022-2024 елларда Түбән Кама шәһәре муниципаль берәмлеге муниципаль мөлкәтен хосусыйлаштыру муниципаль милек белән идарә итүнең нәтиҗәлелеген күтәрүгә, күчемсез милек объектларын тотуга инвестицияләр җәлеп итүгә, муниципаль мөлкәтне сатудан кергән бюджет кытлыгын каплау чыганакларын формалаштыруга юнәлдерелгән.</w:t>
      </w:r>
    </w:p>
    <w:p w14:paraId="2C6169DA" w14:textId="5D10D9D5" w:rsidR="007669B7" w:rsidRPr="007669B7" w:rsidRDefault="007669B7" w:rsidP="007669B7">
      <w:pPr>
        <w:rPr>
          <w:sz w:val="28"/>
          <w:szCs w:val="28"/>
          <w:lang w:val="tt-RU"/>
        </w:rPr>
      </w:pPr>
      <w:r>
        <w:rPr>
          <w:sz w:val="28"/>
          <w:szCs w:val="28"/>
          <w:lang w:val="tt-RU"/>
        </w:rPr>
        <w:t xml:space="preserve">        </w:t>
      </w:r>
      <w:r w:rsidRPr="007669B7">
        <w:rPr>
          <w:sz w:val="28"/>
          <w:szCs w:val="28"/>
          <w:lang w:val="tt-RU"/>
        </w:rPr>
        <w:t>3. Түбән Кама шәһәренең муниципаль милкенә ия булу, файдалану һәм алар белән эш итү тәртибе турындагы Нигезләмә нигезендә муниципаль мөлкәтне хосусыйлаштыру аукцион яки конкурста һәм законда каралган башка ысуллар белән сату юлы белән үткәрү күздә тотыла.</w:t>
      </w:r>
    </w:p>
    <w:p w14:paraId="1ED79407" w14:textId="63F2B21E" w:rsidR="007669B7" w:rsidRPr="007669B7" w:rsidRDefault="007669B7" w:rsidP="007669B7">
      <w:pPr>
        <w:rPr>
          <w:sz w:val="28"/>
          <w:szCs w:val="28"/>
          <w:lang w:val="tt-RU"/>
        </w:rPr>
      </w:pPr>
      <w:bookmarkStart w:id="3" w:name="sub_103"/>
      <w:bookmarkEnd w:id="2"/>
      <w:r>
        <w:rPr>
          <w:sz w:val="28"/>
          <w:szCs w:val="28"/>
          <w:lang w:val="tt-RU"/>
        </w:rPr>
        <w:t xml:space="preserve">          </w:t>
      </w:r>
    </w:p>
    <w:bookmarkEnd w:id="3"/>
    <w:p w14:paraId="74C5772E" w14:textId="77777777" w:rsidR="007669B7" w:rsidRPr="007669B7" w:rsidRDefault="007669B7" w:rsidP="007669B7">
      <w:pPr>
        <w:jc w:val="center"/>
        <w:rPr>
          <w:bCs/>
          <w:sz w:val="28"/>
          <w:szCs w:val="28"/>
          <w:lang w:val="tt-RU"/>
        </w:rPr>
      </w:pPr>
      <w:r w:rsidRPr="007669B7">
        <w:rPr>
          <w:bCs/>
          <w:sz w:val="28"/>
          <w:szCs w:val="28"/>
          <w:lang w:val="tt-RU"/>
        </w:rPr>
        <w:t>2 бүлек. Хосусыйлаштырылырга тиешле муниципаль мөлкәт</w:t>
      </w:r>
    </w:p>
    <w:p w14:paraId="136207B3" w14:textId="378A3802" w:rsidR="00FB6339" w:rsidRPr="000D6189" w:rsidRDefault="00FB6339" w:rsidP="007669B7">
      <w:pPr>
        <w:ind w:firstLine="709"/>
        <w:jc w:val="both"/>
        <w:rPr>
          <w:sz w:val="28"/>
          <w:szCs w:val="28"/>
          <w:lang w:val="tt-RU"/>
        </w:rPr>
      </w:pPr>
    </w:p>
    <w:p w14:paraId="57193C64" w14:textId="224A4E20" w:rsidR="007669B7" w:rsidRPr="000D6189" w:rsidRDefault="007669B7" w:rsidP="007669B7">
      <w:pPr>
        <w:ind w:firstLine="709"/>
        <w:jc w:val="both"/>
        <w:rPr>
          <w:sz w:val="28"/>
          <w:szCs w:val="28"/>
          <w:lang w:val="tt-RU"/>
        </w:rPr>
      </w:pPr>
      <w:r w:rsidRPr="000D6189">
        <w:rPr>
          <w:sz w:val="28"/>
          <w:szCs w:val="28"/>
          <w:lang w:val="tt-RU"/>
        </w:rPr>
        <w:t>1. 2022-2024 елларда Түбән Кама шәһәре муниципаль милкендә булган муниципаль мөлкәт хосусыйлаштырылырга тиеш.</w:t>
      </w:r>
    </w:p>
    <w:p w14:paraId="25345BAE" w14:textId="7E2EB44C" w:rsidR="007669B7" w:rsidRPr="000D6189" w:rsidRDefault="007669B7" w:rsidP="007669B7">
      <w:pPr>
        <w:ind w:firstLine="709"/>
        <w:jc w:val="both"/>
        <w:rPr>
          <w:sz w:val="28"/>
          <w:szCs w:val="28"/>
          <w:lang w:val="tt-RU"/>
        </w:rPr>
      </w:pPr>
      <w:r w:rsidRPr="000D6189">
        <w:rPr>
          <w:sz w:val="28"/>
          <w:szCs w:val="28"/>
          <w:lang w:val="tt-RU"/>
        </w:rPr>
        <w:t>2. Хосусыйлаштыру планлаштырыла торган муниципаль күчемсез мөлкәт исемлеге:</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2268"/>
        <w:gridCol w:w="2126"/>
        <w:gridCol w:w="1418"/>
        <w:gridCol w:w="1388"/>
      </w:tblGrid>
      <w:tr w:rsidR="007669B7" w:rsidRPr="008776D1" w14:paraId="10DFB32E" w14:textId="77777777" w:rsidTr="00B309A2">
        <w:tc>
          <w:tcPr>
            <w:tcW w:w="709" w:type="dxa"/>
            <w:hideMark/>
          </w:tcPr>
          <w:p w14:paraId="0227C6F4" w14:textId="2439BD90" w:rsidR="007669B7" w:rsidRPr="008776D1" w:rsidRDefault="007669B7" w:rsidP="007669B7">
            <w:pPr>
              <w:widowControl w:val="0"/>
              <w:autoSpaceDE w:val="0"/>
              <w:autoSpaceDN w:val="0"/>
              <w:adjustRightInd w:val="0"/>
              <w:jc w:val="center"/>
              <w:rPr>
                <w:sz w:val="27"/>
                <w:szCs w:val="27"/>
              </w:rPr>
            </w:pPr>
            <w:r>
              <w:rPr>
                <w:sz w:val="26"/>
                <w:szCs w:val="26"/>
                <w:lang w:val="tt-RU"/>
              </w:rPr>
              <w:t>т\с</w:t>
            </w:r>
          </w:p>
        </w:tc>
        <w:tc>
          <w:tcPr>
            <w:tcW w:w="2410" w:type="dxa"/>
            <w:hideMark/>
          </w:tcPr>
          <w:p w14:paraId="4B082275" w14:textId="23E47197" w:rsidR="007669B7" w:rsidRPr="008776D1" w:rsidRDefault="007669B7" w:rsidP="007669B7">
            <w:pPr>
              <w:pStyle w:val="ae"/>
              <w:jc w:val="center"/>
              <w:rPr>
                <w:rFonts w:ascii="Times New Roman" w:hAnsi="Times New Roman" w:cs="Times New Roman"/>
                <w:sz w:val="27"/>
                <w:szCs w:val="27"/>
              </w:rPr>
            </w:pPr>
            <w:r>
              <w:rPr>
                <w:rFonts w:ascii="Times New Roman" w:hAnsi="Times New Roman" w:cs="Times New Roman"/>
                <w:sz w:val="26"/>
                <w:szCs w:val="26"/>
              </w:rPr>
              <w:t xml:space="preserve">Объект </w:t>
            </w:r>
            <w:proofErr w:type="spellStart"/>
            <w:r>
              <w:rPr>
                <w:rFonts w:ascii="Times New Roman" w:hAnsi="Times New Roman" w:cs="Times New Roman"/>
                <w:sz w:val="26"/>
                <w:szCs w:val="26"/>
              </w:rPr>
              <w:t>исеме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билгеләнеше</w:t>
            </w:r>
            <w:proofErr w:type="spellEnd"/>
          </w:p>
        </w:tc>
        <w:tc>
          <w:tcPr>
            <w:tcW w:w="2268" w:type="dxa"/>
            <w:hideMark/>
          </w:tcPr>
          <w:p w14:paraId="121EB59B" w14:textId="5B16C134" w:rsidR="007669B7" w:rsidRPr="008776D1" w:rsidRDefault="007669B7" w:rsidP="007669B7">
            <w:pPr>
              <w:pStyle w:val="ae"/>
              <w:jc w:val="center"/>
              <w:rPr>
                <w:rFonts w:ascii="Times New Roman" w:hAnsi="Times New Roman" w:cs="Times New Roman"/>
                <w:sz w:val="27"/>
                <w:szCs w:val="27"/>
              </w:rPr>
            </w:pPr>
            <w:r>
              <w:rPr>
                <w:rFonts w:ascii="Times New Roman" w:hAnsi="Times New Roman" w:cs="Times New Roman"/>
                <w:sz w:val="26"/>
                <w:szCs w:val="26"/>
                <w:lang w:val="tt-RU"/>
              </w:rPr>
              <w:t>Урнашу урыны</w:t>
            </w:r>
          </w:p>
        </w:tc>
        <w:tc>
          <w:tcPr>
            <w:tcW w:w="2126" w:type="dxa"/>
            <w:hideMark/>
          </w:tcPr>
          <w:p w14:paraId="549F9A7B" w14:textId="77777777" w:rsidR="007669B7" w:rsidRDefault="007669B7" w:rsidP="007669B7">
            <w:pPr>
              <w:pStyle w:val="ae"/>
              <w:jc w:val="center"/>
              <w:rPr>
                <w:rFonts w:ascii="Times New Roman" w:hAnsi="Times New Roman" w:cs="Times New Roman"/>
                <w:sz w:val="26"/>
                <w:szCs w:val="26"/>
              </w:rPr>
            </w:pPr>
            <w:proofErr w:type="spellStart"/>
            <w:r>
              <w:rPr>
                <w:rFonts w:ascii="Times New Roman" w:hAnsi="Times New Roman" w:cs="Times New Roman"/>
                <w:sz w:val="26"/>
                <w:szCs w:val="26"/>
              </w:rPr>
              <w:t>Гомуми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мәйданы</w:t>
            </w:r>
            <w:proofErr w:type="spellEnd"/>
            <w:r w:rsidRPr="00D35F49">
              <w:rPr>
                <w:rFonts w:ascii="Times New Roman" w:hAnsi="Times New Roman" w:cs="Times New Roman"/>
                <w:sz w:val="26"/>
                <w:szCs w:val="26"/>
              </w:rPr>
              <w:t xml:space="preserve">, </w:t>
            </w:r>
          </w:p>
          <w:p w14:paraId="09F6459E" w14:textId="77777777" w:rsidR="007669B7" w:rsidRPr="00D35F49" w:rsidRDefault="007669B7" w:rsidP="007669B7">
            <w:pPr>
              <w:pStyle w:val="ae"/>
              <w:jc w:val="center"/>
              <w:rPr>
                <w:rFonts w:ascii="Times New Roman" w:hAnsi="Times New Roman" w:cs="Times New Roman"/>
                <w:sz w:val="26"/>
                <w:szCs w:val="26"/>
              </w:rPr>
            </w:pPr>
            <w:r w:rsidRPr="00D35F49">
              <w:rPr>
                <w:rFonts w:ascii="Times New Roman" w:hAnsi="Times New Roman" w:cs="Times New Roman"/>
                <w:sz w:val="26"/>
                <w:szCs w:val="26"/>
              </w:rPr>
              <w:t>кв. м,</w:t>
            </w:r>
          </w:p>
          <w:p w14:paraId="47D96536" w14:textId="77777777" w:rsidR="007669B7" w:rsidRPr="00D35F49" w:rsidRDefault="007669B7" w:rsidP="007669B7">
            <w:pPr>
              <w:jc w:val="center"/>
              <w:rPr>
                <w:sz w:val="26"/>
                <w:szCs w:val="26"/>
              </w:rPr>
            </w:pPr>
            <w:proofErr w:type="spellStart"/>
            <w:r>
              <w:rPr>
                <w:sz w:val="26"/>
                <w:szCs w:val="26"/>
              </w:rPr>
              <w:t>җир</w:t>
            </w:r>
            <w:proofErr w:type="spellEnd"/>
            <w:r>
              <w:rPr>
                <w:sz w:val="26"/>
                <w:szCs w:val="26"/>
              </w:rPr>
              <w:t xml:space="preserve"> </w:t>
            </w:r>
            <w:proofErr w:type="spellStart"/>
            <w:r>
              <w:rPr>
                <w:sz w:val="26"/>
                <w:szCs w:val="26"/>
              </w:rPr>
              <w:t>кишәрлеге</w:t>
            </w:r>
            <w:proofErr w:type="spellEnd"/>
            <w:r>
              <w:rPr>
                <w:sz w:val="26"/>
                <w:szCs w:val="26"/>
              </w:rPr>
              <w:t xml:space="preserve"> </w:t>
            </w:r>
            <w:proofErr w:type="spellStart"/>
            <w:r>
              <w:rPr>
                <w:sz w:val="26"/>
                <w:szCs w:val="26"/>
              </w:rPr>
              <w:t>мәйданы</w:t>
            </w:r>
            <w:proofErr w:type="spellEnd"/>
            <w:r w:rsidRPr="00D35F49">
              <w:rPr>
                <w:sz w:val="26"/>
                <w:szCs w:val="26"/>
              </w:rPr>
              <w:t>,</w:t>
            </w:r>
          </w:p>
          <w:p w14:paraId="3D5CA41B" w14:textId="7A0CA5E6" w:rsidR="007669B7" w:rsidRPr="008776D1" w:rsidRDefault="007669B7" w:rsidP="007669B7">
            <w:pPr>
              <w:widowControl w:val="0"/>
              <w:autoSpaceDE w:val="0"/>
              <w:autoSpaceDN w:val="0"/>
              <w:adjustRightInd w:val="0"/>
              <w:ind w:firstLine="252"/>
              <w:jc w:val="center"/>
              <w:rPr>
                <w:rFonts w:ascii="Arial" w:hAnsi="Arial" w:cs="Arial"/>
                <w:sz w:val="27"/>
                <w:szCs w:val="27"/>
              </w:rPr>
            </w:pPr>
            <w:r w:rsidRPr="00D35F49">
              <w:rPr>
                <w:sz w:val="26"/>
                <w:szCs w:val="26"/>
              </w:rPr>
              <w:t>кв. м</w:t>
            </w:r>
          </w:p>
        </w:tc>
        <w:tc>
          <w:tcPr>
            <w:tcW w:w="1418" w:type="dxa"/>
            <w:hideMark/>
          </w:tcPr>
          <w:p w14:paraId="4CA282B5" w14:textId="77777777" w:rsidR="007669B7" w:rsidRDefault="007669B7" w:rsidP="007669B7">
            <w:pPr>
              <w:jc w:val="center"/>
              <w:rPr>
                <w:sz w:val="26"/>
                <w:szCs w:val="26"/>
              </w:rPr>
            </w:pPr>
            <w:proofErr w:type="spellStart"/>
            <w:r w:rsidRPr="008E3CB5">
              <w:rPr>
                <w:sz w:val="26"/>
                <w:szCs w:val="26"/>
              </w:rPr>
              <w:t>Хосусый</w:t>
            </w:r>
            <w:proofErr w:type="spellEnd"/>
          </w:p>
          <w:p w14:paraId="117D3937" w14:textId="77777777" w:rsidR="007669B7" w:rsidRDefault="007669B7" w:rsidP="007669B7">
            <w:pPr>
              <w:jc w:val="center"/>
              <w:rPr>
                <w:sz w:val="26"/>
                <w:szCs w:val="26"/>
              </w:rPr>
            </w:pPr>
            <w:proofErr w:type="spellStart"/>
            <w:r>
              <w:rPr>
                <w:sz w:val="26"/>
                <w:szCs w:val="26"/>
              </w:rPr>
              <w:t>л</w:t>
            </w:r>
            <w:r w:rsidRPr="008E3CB5">
              <w:rPr>
                <w:sz w:val="26"/>
                <w:szCs w:val="26"/>
              </w:rPr>
              <w:t>аштыру</w:t>
            </w:r>
            <w:proofErr w:type="spellEnd"/>
          </w:p>
          <w:p w14:paraId="0C08B632" w14:textId="77777777" w:rsidR="007669B7" w:rsidRDefault="007669B7" w:rsidP="007669B7">
            <w:pPr>
              <w:jc w:val="center"/>
              <w:rPr>
                <w:sz w:val="26"/>
                <w:szCs w:val="26"/>
              </w:rPr>
            </w:pPr>
            <w:proofErr w:type="spellStart"/>
            <w:r w:rsidRPr="008E3CB5">
              <w:rPr>
                <w:sz w:val="26"/>
                <w:szCs w:val="26"/>
              </w:rPr>
              <w:t>ның</w:t>
            </w:r>
            <w:proofErr w:type="spellEnd"/>
            <w:r w:rsidRPr="008E3CB5">
              <w:rPr>
                <w:sz w:val="26"/>
                <w:szCs w:val="26"/>
              </w:rPr>
              <w:t xml:space="preserve"> </w:t>
            </w:r>
            <w:proofErr w:type="spellStart"/>
            <w:r w:rsidRPr="008E3CB5">
              <w:rPr>
                <w:sz w:val="26"/>
                <w:szCs w:val="26"/>
              </w:rPr>
              <w:t>фаразлан</w:t>
            </w:r>
            <w:proofErr w:type="spellEnd"/>
          </w:p>
          <w:p w14:paraId="26107381" w14:textId="45424D04" w:rsidR="007669B7" w:rsidRPr="008776D1" w:rsidRDefault="007669B7" w:rsidP="007669B7">
            <w:pPr>
              <w:pStyle w:val="ae"/>
              <w:jc w:val="center"/>
              <w:rPr>
                <w:rFonts w:ascii="Times New Roman" w:hAnsi="Times New Roman" w:cs="Times New Roman"/>
                <w:sz w:val="27"/>
                <w:szCs w:val="27"/>
              </w:rPr>
            </w:pPr>
            <w:proofErr w:type="spellStart"/>
            <w:r w:rsidRPr="008E3CB5">
              <w:rPr>
                <w:rFonts w:ascii="Times New Roman" w:hAnsi="Times New Roman" w:cs="Times New Roman"/>
                <w:sz w:val="26"/>
                <w:szCs w:val="26"/>
              </w:rPr>
              <w:t>ган</w:t>
            </w:r>
            <w:proofErr w:type="spellEnd"/>
            <w:r w:rsidRPr="008E3CB5">
              <w:rPr>
                <w:rFonts w:ascii="Times New Roman" w:hAnsi="Times New Roman" w:cs="Times New Roman"/>
                <w:sz w:val="26"/>
                <w:szCs w:val="26"/>
              </w:rPr>
              <w:t xml:space="preserve"> </w:t>
            </w:r>
            <w:proofErr w:type="spellStart"/>
            <w:r w:rsidRPr="008E3CB5">
              <w:rPr>
                <w:rFonts w:ascii="Times New Roman" w:hAnsi="Times New Roman" w:cs="Times New Roman"/>
                <w:sz w:val="26"/>
                <w:szCs w:val="26"/>
              </w:rPr>
              <w:t>вакыты</w:t>
            </w:r>
            <w:proofErr w:type="spellEnd"/>
          </w:p>
        </w:tc>
        <w:tc>
          <w:tcPr>
            <w:tcW w:w="1388" w:type="dxa"/>
            <w:hideMark/>
          </w:tcPr>
          <w:p w14:paraId="376CAE78" w14:textId="77777777" w:rsidR="007669B7" w:rsidRDefault="007669B7" w:rsidP="007669B7">
            <w:pPr>
              <w:pStyle w:val="ae"/>
              <w:jc w:val="center"/>
              <w:rPr>
                <w:rFonts w:ascii="Times New Roman" w:hAnsi="Times New Roman" w:cs="Times New Roman"/>
                <w:sz w:val="26"/>
                <w:szCs w:val="26"/>
              </w:rPr>
            </w:pPr>
            <w:proofErr w:type="spellStart"/>
            <w:r w:rsidRPr="008E3CB5">
              <w:rPr>
                <w:rFonts w:ascii="Times New Roman" w:hAnsi="Times New Roman" w:cs="Times New Roman"/>
                <w:sz w:val="26"/>
                <w:szCs w:val="26"/>
              </w:rPr>
              <w:t>Керем</w:t>
            </w:r>
            <w:proofErr w:type="spellEnd"/>
          </w:p>
          <w:p w14:paraId="5F6DF2B4" w14:textId="77777777" w:rsidR="007669B7" w:rsidRDefault="007669B7" w:rsidP="007669B7">
            <w:pPr>
              <w:pStyle w:val="ae"/>
              <w:jc w:val="center"/>
              <w:rPr>
                <w:rFonts w:ascii="Times New Roman" w:hAnsi="Times New Roman" w:cs="Times New Roman"/>
                <w:sz w:val="26"/>
                <w:szCs w:val="26"/>
              </w:rPr>
            </w:pPr>
            <w:proofErr w:type="spellStart"/>
            <w:r w:rsidRPr="008E3CB5">
              <w:rPr>
                <w:rFonts w:ascii="Times New Roman" w:hAnsi="Times New Roman" w:cs="Times New Roman"/>
                <w:sz w:val="26"/>
                <w:szCs w:val="26"/>
              </w:rPr>
              <w:t>нәр</w:t>
            </w:r>
            <w:proofErr w:type="spellEnd"/>
            <w:r w:rsidRPr="008E3CB5">
              <w:rPr>
                <w:rFonts w:ascii="Times New Roman" w:hAnsi="Times New Roman" w:cs="Times New Roman"/>
                <w:sz w:val="26"/>
                <w:szCs w:val="26"/>
              </w:rPr>
              <w:t xml:space="preserve"> </w:t>
            </w:r>
            <w:proofErr w:type="spellStart"/>
            <w:r w:rsidRPr="008E3CB5">
              <w:rPr>
                <w:rFonts w:ascii="Times New Roman" w:hAnsi="Times New Roman" w:cs="Times New Roman"/>
                <w:sz w:val="26"/>
                <w:szCs w:val="26"/>
              </w:rPr>
              <w:t>фаразла</w:t>
            </w:r>
            <w:proofErr w:type="spellEnd"/>
          </w:p>
          <w:p w14:paraId="602BF194" w14:textId="1804DDAD" w:rsidR="007669B7" w:rsidRPr="008776D1" w:rsidRDefault="007669B7" w:rsidP="007669B7">
            <w:pPr>
              <w:pStyle w:val="ae"/>
              <w:jc w:val="center"/>
              <w:rPr>
                <w:rFonts w:ascii="Times New Roman" w:hAnsi="Times New Roman" w:cs="Times New Roman"/>
                <w:sz w:val="27"/>
                <w:szCs w:val="27"/>
              </w:rPr>
            </w:pPr>
            <w:proofErr w:type="spellStart"/>
            <w:r w:rsidRPr="008E3CB5">
              <w:rPr>
                <w:rFonts w:ascii="Times New Roman" w:hAnsi="Times New Roman" w:cs="Times New Roman"/>
                <w:sz w:val="26"/>
                <w:szCs w:val="26"/>
              </w:rPr>
              <w:t>ры</w:t>
            </w:r>
            <w:proofErr w:type="spellEnd"/>
            <w:r w:rsidRPr="008E3CB5">
              <w:rPr>
                <w:rFonts w:ascii="Times New Roman" w:hAnsi="Times New Roman" w:cs="Times New Roman"/>
                <w:sz w:val="26"/>
                <w:szCs w:val="26"/>
              </w:rPr>
              <w:t>,</w:t>
            </w:r>
            <w:r>
              <w:rPr>
                <w:rFonts w:ascii="Times New Roman" w:hAnsi="Times New Roman" w:cs="Times New Roman"/>
                <w:sz w:val="26"/>
                <w:szCs w:val="26"/>
                <w:lang w:val="tt-RU"/>
              </w:rPr>
              <w:t xml:space="preserve"> </w:t>
            </w:r>
            <w:proofErr w:type="spellStart"/>
            <w:r>
              <w:rPr>
                <w:rFonts w:ascii="Times New Roman" w:hAnsi="Times New Roman" w:cs="Times New Roman"/>
                <w:sz w:val="26"/>
                <w:szCs w:val="26"/>
              </w:rPr>
              <w:t>мең</w:t>
            </w:r>
            <w:proofErr w:type="spellEnd"/>
            <w:r>
              <w:rPr>
                <w:rFonts w:ascii="Times New Roman" w:hAnsi="Times New Roman" w:cs="Times New Roman"/>
                <w:sz w:val="26"/>
                <w:szCs w:val="26"/>
              </w:rPr>
              <w:t xml:space="preserve"> сум</w:t>
            </w:r>
          </w:p>
        </w:tc>
      </w:tr>
      <w:tr w:rsidR="007669B7" w:rsidRPr="008776D1" w14:paraId="3B618253" w14:textId="77777777" w:rsidTr="00B309A2">
        <w:tc>
          <w:tcPr>
            <w:tcW w:w="709" w:type="dxa"/>
            <w:tcBorders>
              <w:top w:val="single" w:sz="4" w:space="0" w:color="auto"/>
              <w:left w:val="single" w:sz="4" w:space="0" w:color="auto"/>
              <w:bottom w:val="single" w:sz="4" w:space="0" w:color="auto"/>
              <w:right w:val="single" w:sz="4" w:space="0" w:color="auto"/>
            </w:tcBorders>
            <w:hideMark/>
          </w:tcPr>
          <w:p w14:paraId="70E99B36" w14:textId="77777777" w:rsidR="007669B7" w:rsidRPr="008776D1" w:rsidRDefault="007669B7" w:rsidP="007669B7">
            <w:pPr>
              <w:pStyle w:val="ae"/>
              <w:jc w:val="center"/>
              <w:rPr>
                <w:rFonts w:ascii="Times New Roman" w:hAnsi="Times New Roman" w:cs="Times New Roman"/>
                <w:sz w:val="27"/>
                <w:szCs w:val="27"/>
              </w:rPr>
            </w:pPr>
            <w:r w:rsidRPr="008776D1">
              <w:rPr>
                <w:rFonts w:ascii="Times New Roman" w:hAnsi="Times New Roman" w:cs="Times New Roman"/>
                <w:sz w:val="27"/>
                <w:szCs w:val="27"/>
              </w:rPr>
              <w:t>1</w:t>
            </w:r>
          </w:p>
        </w:tc>
        <w:tc>
          <w:tcPr>
            <w:tcW w:w="2410" w:type="dxa"/>
            <w:tcBorders>
              <w:top w:val="single" w:sz="4" w:space="0" w:color="auto"/>
              <w:left w:val="single" w:sz="4" w:space="0" w:color="auto"/>
              <w:bottom w:val="single" w:sz="4" w:space="0" w:color="auto"/>
              <w:right w:val="single" w:sz="4" w:space="0" w:color="auto"/>
            </w:tcBorders>
            <w:hideMark/>
          </w:tcPr>
          <w:p w14:paraId="4CF46CF7" w14:textId="7443F630" w:rsidR="007669B7" w:rsidRPr="008776D1" w:rsidRDefault="007669B7" w:rsidP="007669B7">
            <w:pPr>
              <w:widowControl w:val="0"/>
              <w:autoSpaceDE w:val="0"/>
              <w:autoSpaceDN w:val="0"/>
              <w:adjustRightInd w:val="0"/>
              <w:ind w:firstLine="33"/>
              <w:rPr>
                <w:sz w:val="27"/>
                <w:szCs w:val="27"/>
              </w:rPr>
            </w:pPr>
            <w:r w:rsidRPr="008776D1">
              <w:rPr>
                <w:sz w:val="27"/>
                <w:szCs w:val="27"/>
              </w:rPr>
              <w:t>1000</w:t>
            </w:r>
            <w:r>
              <w:rPr>
                <w:sz w:val="27"/>
                <w:szCs w:val="27"/>
                <w:lang w:val="tt-RU"/>
              </w:rPr>
              <w:t xml:space="preserve"> номерлы торак булмаган урын</w:t>
            </w:r>
            <w:r w:rsidRPr="008776D1">
              <w:rPr>
                <w:sz w:val="27"/>
                <w:szCs w:val="27"/>
              </w:rPr>
              <w:t>, К№16:53:040204:2338.</w:t>
            </w:r>
          </w:p>
          <w:p w14:paraId="58050D6E" w14:textId="59141A64" w:rsidR="007669B7" w:rsidRPr="008776D1" w:rsidRDefault="007669B7" w:rsidP="007669B7">
            <w:pPr>
              <w:widowControl w:val="0"/>
              <w:autoSpaceDE w:val="0"/>
              <w:autoSpaceDN w:val="0"/>
              <w:adjustRightInd w:val="0"/>
              <w:ind w:firstLine="33"/>
              <w:rPr>
                <w:sz w:val="27"/>
                <w:szCs w:val="27"/>
              </w:rPr>
            </w:pPr>
            <w:proofErr w:type="spellStart"/>
            <w:r>
              <w:rPr>
                <w:sz w:val="27"/>
                <w:szCs w:val="27"/>
              </w:rPr>
              <w:t>Билгеләнеше</w:t>
            </w:r>
            <w:proofErr w:type="spellEnd"/>
            <w:r>
              <w:rPr>
                <w:sz w:val="27"/>
                <w:szCs w:val="27"/>
              </w:rPr>
              <w:t xml:space="preserve"> – </w:t>
            </w:r>
            <w:proofErr w:type="spellStart"/>
            <w:r>
              <w:rPr>
                <w:sz w:val="27"/>
                <w:szCs w:val="27"/>
              </w:rPr>
              <w:t>торак</w:t>
            </w:r>
            <w:proofErr w:type="spellEnd"/>
            <w:r>
              <w:rPr>
                <w:sz w:val="27"/>
                <w:szCs w:val="27"/>
              </w:rPr>
              <w:t xml:space="preserve"> </w:t>
            </w:r>
            <w:r>
              <w:rPr>
                <w:sz w:val="27"/>
                <w:szCs w:val="27"/>
                <w:lang w:val="tt-RU"/>
              </w:rPr>
              <w:t>булмаган</w:t>
            </w:r>
            <w:r w:rsidRPr="008776D1">
              <w:rPr>
                <w:sz w:val="27"/>
                <w:szCs w:val="27"/>
              </w:rPr>
              <w:t>.</w:t>
            </w:r>
          </w:p>
        </w:tc>
        <w:tc>
          <w:tcPr>
            <w:tcW w:w="2268" w:type="dxa"/>
            <w:tcBorders>
              <w:top w:val="single" w:sz="4" w:space="0" w:color="auto"/>
              <w:left w:val="single" w:sz="4" w:space="0" w:color="auto"/>
              <w:bottom w:val="single" w:sz="4" w:space="0" w:color="auto"/>
              <w:right w:val="single" w:sz="4" w:space="0" w:color="auto"/>
            </w:tcBorders>
            <w:hideMark/>
          </w:tcPr>
          <w:p w14:paraId="54E11CA9" w14:textId="7B577EEE" w:rsidR="007669B7" w:rsidRPr="007669B7" w:rsidRDefault="007669B7" w:rsidP="007669B7">
            <w:pPr>
              <w:widowControl w:val="0"/>
              <w:autoSpaceDE w:val="0"/>
              <w:autoSpaceDN w:val="0"/>
              <w:adjustRightInd w:val="0"/>
              <w:rPr>
                <w:sz w:val="27"/>
                <w:szCs w:val="27"/>
                <w:lang w:val="tt-RU"/>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sidRPr="008776D1">
              <w:rPr>
                <w:sz w:val="27"/>
                <w:szCs w:val="27"/>
              </w:rPr>
              <w:t xml:space="preserve">, </w:t>
            </w:r>
            <w:r>
              <w:rPr>
                <w:sz w:val="27"/>
                <w:szCs w:val="27"/>
              </w:rPr>
              <w:t xml:space="preserve">    </w:t>
            </w:r>
            <w:r w:rsidRPr="008776D1">
              <w:rPr>
                <w:sz w:val="27"/>
                <w:szCs w:val="27"/>
              </w:rPr>
              <w:t xml:space="preserve"> Корабельная</w:t>
            </w:r>
            <w:r>
              <w:rPr>
                <w:sz w:val="27"/>
                <w:szCs w:val="27"/>
                <w:lang w:val="tt-RU"/>
              </w:rPr>
              <w:t xml:space="preserve"> ур.</w:t>
            </w:r>
            <w:r>
              <w:rPr>
                <w:sz w:val="27"/>
                <w:szCs w:val="27"/>
              </w:rPr>
              <w:t xml:space="preserve">, </w:t>
            </w:r>
            <w:r w:rsidRPr="008776D1">
              <w:rPr>
                <w:sz w:val="27"/>
                <w:szCs w:val="27"/>
              </w:rPr>
              <w:t>36</w:t>
            </w:r>
            <w:r>
              <w:rPr>
                <w:sz w:val="27"/>
                <w:szCs w:val="27"/>
                <w:lang w:val="tt-RU"/>
              </w:rPr>
              <w:t xml:space="preserve"> йорт</w:t>
            </w:r>
            <w:r>
              <w:rPr>
                <w:sz w:val="27"/>
                <w:szCs w:val="27"/>
              </w:rPr>
              <w:t xml:space="preserve">, </w:t>
            </w:r>
            <w:r w:rsidRPr="008776D1">
              <w:rPr>
                <w:sz w:val="27"/>
                <w:szCs w:val="27"/>
              </w:rPr>
              <w:t>1000</w:t>
            </w:r>
            <w:r>
              <w:rPr>
                <w:sz w:val="27"/>
                <w:szCs w:val="27"/>
                <w:lang w:val="tt-RU"/>
              </w:rPr>
              <w:t xml:space="preserve"> урын</w:t>
            </w:r>
          </w:p>
        </w:tc>
        <w:tc>
          <w:tcPr>
            <w:tcW w:w="2126" w:type="dxa"/>
            <w:tcBorders>
              <w:top w:val="single" w:sz="4" w:space="0" w:color="auto"/>
              <w:left w:val="single" w:sz="4" w:space="0" w:color="auto"/>
              <w:bottom w:val="single" w:sz="4" w:space="0" w:color="auto"/>
              <w:right w:val="single" w:sz="4" w:space="0" w:color="auto"/>
            </w:tcBorders>
            <w:hideMark/>
          </w:tcPr>
          <w:p w14:paraId="5B156838" w14:textId="08A57642" w:rsidR="007669B7" w:rsidRPr="008776D1" w:rsidRDefault="007669B7" w:rsidP="007669B7">
            <w:pPr>
              <w:widowControl w:val="0"/>
              <w:autoSpaceDE w:val="0"/>
              <w:autoSpaceDN w:val="0"/>
              <w:adjustRightInd w:val="0"/>
              <w:jc w:val="center"/>
              <w:rPr>
                <w:sz w:val="27"/>
                <w:szCs w:val="27"/>
              </w:rPr>
            </w:pPr>
            <w:r w:rsidRPr="008776D1">
              <w:rPr>
                <w:sz w:val="27"/>
                <w:szCs w:val="27"/>
              </w:rPr>
              <w:t>34,3 кв.</w:t>
            </w:r>
            <w:r w:rsidR="00145BFE">
              <w:rPr>
                <w:sz w:val="27"/>
                <w:szCs w:val="27"/>
              </w:rPr>
              <w:t xml:space="preserve"> </w:t>
            </w:r>
            <w:r w:rsidRPr="008776D1">
              <w:rPr>
                <w:sz w:val="27"/>
                <w:szCs w:val="27"/>
              </w:rPr>
              <w:t>м</w:t>
            </w:r>
          </w:p>
        </w:tc>
        <w:tc>
          <w:tcPr>
            <w:tcW w:w="1418" w:type="dxa"/>
            <w:tcBorders>
              <w:top w:val="single" w:sz="4" w:space="0" w:color="auto"/>
              <w:left w:val="single" w:sz="4" w:space="0" w:color="auto"/>
              <w:bottom w:val="single" w:sz="4" w:space="0" w:color="auto"/>
              <w:right w:val="single" w:sz="4" w:space="0" w:color="auto"/>
            </w:tcBorders>
            <w:hideMark/>
          </w:tcPr>
          <w:p w14:paraId="5F4C0A9A" w14:textId="4428DC2F" w:rsidR="007669B7" w:rsidRPr="008776D1" w:rsidRDefault="007669B7" w:rsidP="007669B7">
            <w:pPr>
              <w:pStyle w:val="ae"/>
              <w:jc w:val="left"/>
              <w:rPr>
                <w:rFonts w:ascii="Times New Roman" w:hAnsi="Times New Roman" w:cs="Times New Roman"/>
                <w:sz w:val="27"/>
                <w:szCs w:val="27"/>
              </w:rPr>
            </w:pPr>
            <w:r>
              <w:rPr>
                <w:rFonts w:ascii="Times New Roman" w:hAnsi="Times New Roman" w:cs="Times New Roman"/>
                <w:sz w:val="27"/>
                <w:szCs w:val="27"/>
              </w:rPr>
              <w:t>2022 ел</w:t>
            </w:r>
          </w:p>
        </w:tc>
        <w:tc>
          <w:tcPr>
            <w:tcW w:w="1388" w:type="dxa"/>
            <w:tcBorders>
              <w:top w:val="single" w:sz="4" w:space="0" w:color="auto"/>
              <w:left w:val="single" w:sz="4" w:space="0" w:color="auto"/>
              <w:bottom w:val="single" w:sz="4" w:space="0" w:color="auto"/>
              <w:right w:val="single" w:sz="4" w:space="0" w:color="auto"/>
            </w:tcBorders>
            <w:hideMark/>
          </w:tcPr>
          <w:p w14:paraId="033FA31F" w14:textId="77777777" w:rsidR="007669B7" w:rsidRPr="008776D1" w:rsidRDefault="007669B7" w:rsidP="007669B7">
            <w:pPr>
              <w:pStyle w:val="ae"/>
              <w:jc w:val="left"/>
              <w:rPr>
                <w:rFonts w:ascii="Times New Roman" w:hAnsi="Times New Roman" w:cs="Times New Roman"/>
                <w:sz w:val="27"/>
                <w:szCs w:val="27"/>
              </w:rPr>
            </w:pPr>
            <w:r w:rsidRPr="008776D1">
              <w:rPr>
                <w:rFonts w:ascii="Times New Roman" w:hAnsi="Times New Roman" w:cs="Times New Roman"/>
                <w:sz w:val="27"/>
                <w:szCs w:val="27"/>
              </w:rPr>
              <w:t>900,0</w:t>
            </w:r>
          </w:p>
        </w:tc>
      </w:tr>
      <w:tr w:rsidR="007669B7" w:rsidRPr="008776D1" w14:paraId="4E789DF4" w14:textId="77777777" w:rsidTr="00B309A2">
        <w:tc>
          <w:tcPr>
            <w:tcW w:w="709" w:type="dxa"/>
            <w:tcBorders>
              <w:top w:val="single" w:sz="4" w:space="0" w:color="auto"/>
              <w:left w:val="single" w:sz="4" w:space="0" w:color="auto"/>
              <w:bottom w:val="single" w:sz="4" w:space="0" w:color="auto"/>
              <w:right w:val="single" w:sz="4" w:space="0" w:color="auto"/>
            </w:tcBorders>
            <w:hideMark/>
          </w:tcPr>
          <w:p w14:paraId="26D18E7C" w14:textId="77777777" w:rsidR="007669B7" w:rsidRPr="008776D1" w:rsidRDefault="007669B7" w:rsidP="007669B7">
            <w:pPr>
              <w:pStyle w:val="ae"/>
              <w:jc w:val="center"/>
              <w:rPr>
                <w:rFonts w:ascii="Times New Roman" w:hAnsi="Times New Roman" w:cs="Times New Roman"/>
                <w:sz w:val="27"/>
                <w:szCs w:val="27"/>
              </w:rPr>
            </w:pPr>
          </w:p>
        </w:tc>
        <w:tc>
          <w:tcPr>
            <w:tcW w:w="2410" w:type="dxa"/>
            <w:tcBorders>
              <w:top w:val="single" w:sz="4" w:space="0" w:color="auto"/>
              <w:left w:val="single" w:sz="4" w:space="0" w:color="auto"/>
              <w:bottom w:val="single" w:sz="4" w:space="0" w:color="auto"/>
              <w:right w:val="single" w:sz="4" w:space="0" w:color="auto"/>
            </w:tcBorders>
            <w:hideMark/>
          </w:tcPr>
          <w:p w14:paraId="5053FDD8" w14:textId="77777777" w:rsidR="007669B7" w:rsidRPr="008776D1" w:rsidRDefault="007669B7" w:rsidP="007669B7">
            <w:pPr>
              <w:widowControl w:val="0"/>
              <w:autoSpaceDE w:val="0"/>
              <w:autoSpaceDN w:val="0"/>
              <w:adjustRightInd w:val="0"/>
              <w:ind w:firstLine="45"/>
              <w:rPr>
                <w:sz w:val="27"/>
                <w:szCs w:val="27"/>
              </w:rPr>
            </w:pPr>
          </w:p>
        </w:tc>
        <w:tc>
          <w:tcPr>
            <w:tcW w:w="2268" w:type="dxa"/>
            <w:tcBorders>
              <w:top w:val="single" w:sz="4" w:space="0" w:color="auto"/>
              <w:left w:val="single" w:sz="4" w:space="0" w:color="auto"/>
              <w:bottom w:val="single" w:sz="4" w:space="0" w:color="auto"/>
              <w:right w:val="single" w:sz="4" w:space="0" w:color="auto"/>
            </w:tcBorders>
            <w:hideMark/>
          </w:tcPr>
          <w:p w14:paraId="413E164B" w14:textId="77777777" w:rsidR="007669B7" w:rsidRPr="008776D1" w:rsidRDefault="007669B7" w:rsidP="007669B7">
            <w:pPr>
              <w:widowControl w:val="0"/>
              <w:autoSpaceDE w:val="0"/>
              <w:autoSpaceDN w:val="0"/>
              <w:adjustRightInd w:val="0"/>
              <w:rPr>
                <w:sz w:val="27"/>
                <w:szCs w:val="27"/>
              </w:rPr>
            </w:pPr>
          </w:p>
        </w:tc>
        <w:tc>
          <w:tcPr>
            <w:tcW w:w="2126" w:type="dxa"/>
            <w:tcBorders>
              <w:top w:val="single" w:sz="4" w:space="0" w:color="auto"/>
              <w:left w:val="single" w:sz="4" w:space="0" w:color="auto"/>
              <w:bottom w:val="single" w:sz="4" w:space="0" w:color="auto"/>
              <w:right w:val="single" w:sz="4" w:space="0" w:color="auto"/>
            </w:tcBorders>
            <w:hideMark/>
          </w:tcPr>
          <w:p w14:paraId="05EA1863" w14:textId="77777777" w:rsidR="007669B7" w:rsidRPr="008776D1" w:rsidRDefault="007669B7" w:rsidP="007669B7">
            <w:pPr>
              <w:widowControl w:val="0"/>
              <w:autoSpaceDE w:val="0"/>
              <w:autoSpaceDN w:val="0"/>
              <w:adjustRightInd w:val="0"/>
              <w:ind w:hanging="108"/>
              <w:jc w:val="center"/>
              <w:rPr>
                <w:sz w:val="27"/>
                <w:szCs w:val="27"/>
              </w:rPr>
            </w:pPr>
          </w:p>
        </w:tc>
        <w:tc>
          <w:tcPr>
            <w:tcW w:w="1418" w:type="dxa"/>
            <w:tcBorders>
              <w:top w:val="single" w:sz="4" w:space="0" w:color="auto"/>
              <w:left w:val="single" w:sz="4" w:space="0" w:color="auto"/>
              <w:bottom w:val="single" w:sz="4" w:space="0" w:color="auto"/>
              <w:right w:val="single" w:sz="4" w:space="0" w:color="auto"/>
            </w:tcBorders>
            <w:hideMark/>
          </w:tcPr>
          <w:p w14:paraId="00B638FA" w14:textId="77777777" w:rsidR="007669B7" w:rsidRPr="008776D1" w:rsidRDefault="007669B7" w:rsidP="007669B7">
            <w:pPr>
              <w:pStyle w:val="ae"/>
              <w:jc w:val="left"/>
              <w:rPr>
                <w:rFonts w:ascii="Times New Roman" w:hAnsi="Times New Roman" w:cs="Times New Roman"/>
                <w:sz w:val="27"/>
                <w:szCs w:val="27"/>
              </w:rPr>
            </w:pPr>
          </w:p>
        </w:tc>
        <w:tc>
          <w:tcPr>
            <w:tcW w:w="1388" w:type="dxa"/>
            <w:tcBorders>
              <w:top w:val="single" w:sz="4" w:space="0" w:color="auto"/>
              <w:left w:val="single" w:sz="4" w:space="0" w:color="auto"/>
              <w:bottom w:val="single" w:sz="4" w:space="0" w:color="auto"/>
              <w:right w:val="single" w:sz="4" w:space="0" w:color="auto"/>
            </w:tcBorders>
            <w:hideMark/>
          </w:tcPr>
          <w:p w14:paraId="69B48C56" w14:textId="77777777" w:rsidR="007669B7" w:rsidRPr="008776D1" w:rsidRDefault="007669B7" w:rsidP="007669B7">
            <w:pPr>
              <w:pStyle w:val="ae"/>
              <w:jc w:val="left"/>
              <w:rPr>
                <w:rFonts w:ascii="Times New Roman" w:hAnsi="Times New Roman" w:cs="Times New Roman"/>
                <w:sz w:val="27"/>
                <w:szCs w:val="27"/>
              </w:rPr>
            </w:pPr>
          </w:p>
        </w:tc>
      </w:tr>
    </w:tbl>
    <w:p w14:paraId="029DF9C5" w14:textId="42063899" w:rsidR="007669B7" w:rsidRPr="007669B7" w:rsidRDefault="007669B7" w:rsidP="007669B7">
      <w:pPr>
        <w:ind w:firstLine="709"/>
        <w:jc w:val="both"/>
        <w:rPr>
          <w:sz w:val="28"/>
          <w:szCs w:val="28"/>
        </w:rPr>
      </w:pPr>
      <w:r w:rsidRPr="007669B7">
        <w:rPr>
          <w:sz w:val="28"/>
          <w:szCs w:val="28"/>
        </w:rPr>
        <w:lastRenderedPageBreak/>
        <w:t xml:space="preserve">3. </w:t>
      </w:r>
      <w:proofErr w:type="spellStart"/>
      <w:r w:rsidRPr="007669B7">
        <w:rPr>
          <w:sz w:val="28"/>
          <w:szCs w:val="28"/>
        </w:rPr>
        <w:t>Күчемле</w:t>
      </w:r>
      <w:proofErr w:type="spellEnd"/>
      <w:r w:rsidRPr="007669B7">
        <w:rPr>
          <w:sz w:val="28"/>
          <w:szCs w:val="28"/>
        </w:rPr>
        <w:t xml:space="preserve"> </w:t>
      </w:r>
      <w:proofErr w:type="spellStart"/>
      <w:r w:rsidRPr="007669B7">
        <w:rPr>
          <w:sz w:val="28"/>
          <w:szCs w:val="28"/>
        </w:rPr>
        <w:t>ми</w:t>
      </w:r>
      <w:r w:rsidR="008942B4">
        <w:rPr>
          <w:sz w:val="28"/>
          <w:szCs w:val="28"/>
        </w:rPr>
        <w:t>лек</w:t>
      </w:r>
      <w:proofErr w:type="spellEnd"/>
      <w:r w:rsidR="008942B4">
        <w:rPr>
          <w:sz w:val="28"/>
          <w:szCs w:val="28"/>
        </w:rPr>
        <w:t xml:space="preserve"> </w:t>
      </w:r>
      <w:proofErr w:type="spellStart"/>
      <w:r w:rsidR="008942B4">
        <w:rPr>
          <w:sz w:val="28"/>
          <w:szCs w:val="28"/>
        </w:rPr>
        <w:t>Түбән</w:t>
      </w:r>
      <w:proofErr w:type="spellEnd"/>
      <w:r w:rsidR="008942B4">
        <w:rPr>
          <w:sz w:val="28"/>
          <w:szCs w:val="28"/>
        </w:rPr>
        <w:t xml:space="preserve"> Кама </w:t>
      </w:r>
      <w:proofErr w:type="spellStart"/>
      <w:r w:rsidR="008942B4">
        <w:rPr>
          <w:sz w:val="28"/>
          <w:szCs w:val="28"/>
        </w:rPr>
        <w:t>шәһәре</w:t>
      </w:r>
      <w:proofErr w:type="spellEnd"/>
      <w:r w:rsidR="008942B4">
        <w:rPr>
          <w:sz w:val="28"/>
          <w:szCs w:val="28"/>
        </w:rPr>
        <w:t xml:space="preserve"> </w:t>
      </w:r>
      <w:proofErr w:type="spellStart"/>
      <w:r w:rsidR="008942B4">
        <w:rPr>
          <w:sz w:val="28"/>
          <w:szCs w:val="28"/>
        </w:rPr>
        <w:t>б</w:t>
      </w:r>
      <w:r w:rsidRPr="007669B7">
        <w:rPr>
          <w:sz w:val="28"/>
          <w:szCs w:val="28"/>
        </w:rPr>
        <w:t>ашкарма</w:t>
      </w:r>
      <w:proofErr w:type="spellEnd"/>
      <w:r w:rsidRPr="007669B7">
        <w:rPr>
          <w:sz w:val="28"/>
          <w:szCs w:val="28"/>
        </w:rPr>
        <w:t xml:space="preserve"> </w:t>
      </w:r>
      <w:proofErr w:type="spellStart"/>
      <w:r w:rsidRPr="007669B7">
        <w:rPr>
          <w:sz w:val="28"/>
          <w:szCs w:val="28"/>
        </w:rPr>
        <w:t>комитетының</w:t>
      </w:r>
      <w:proofErr w:type="spellEnd"/>
      <w:r w:rsidRPr="007669B7">
        <w:rPr>
          <w:sz w:val="28"/>
          <w:szCs w:val="28"/>
        </w:rPr>
        <w:t xml:space="preserve"> </w:t>
      </w:r>
      <w:proofErr w:type="spellStart"/>
      <w:r w:rsidRPr="007669B7">
        <w:rPr>
          <w:sz w:val="28"/>
          <w:szCs w:val="28"/>
        </w:rPr>
        <w:t>аерым</w:t>
      </w:r>
      <w:proofErr w:type="spellEnd"/>
      <w:r w:rsidRPr="007669B7">
        <w:rPr>
          <w:sz w:val="28"/>
          <w:szCs w:val="28"/>
        </w:rPr>
        <w:t xml:space="preserve"> </w:t>
      </w:r>
      <w:proofErr w:type="spellStart"/>
      <w:r w:rsidRPr="007669B7">
        <w:rPr>
          <w:sz w:val="28"/>
          <w:szCs w:val="28"/>
        </w:rPr>
        <w:t>карарлары</w:t>
      </w:r>
      <w:proofErr w:type="spellEnd"/>
      <w:r w:rsidRPr="007669B7">
        <w:rPr>
          <w:sz w:val="28"/>
          <w:szCs w:val="28"/>
        </w:rPr>
        <w:t xml:space="preserve"> </w:t>
      </w:r>
      <w:proofErr w:type="spellStart"/>
      <w:r w:rsidRPr="007669B7">
        <w:rPr>
          <w:sz w:val="28"/>
          <w:szCs w:val="28"/>
        </w:rPr>
        <w:t>нигезендә</w:t>
      </w:r>
      <w:proofErr w:type="spellEnd"/>
      <w:r w:rsidRPr="007669B7">
        <w:rPr>
          <w:sz w:val="28"/>
          <w:szCs w:val="28"/>
        </w:rPr>
        <w:t xml:space="preserve"> </w:t>
      </w:r>
      <w:proofErr w:type="spellStart"/>
      <w:r w:rsidRPr="007669B7">
        <w:rPr>
          <w:sz w:val="28"/>
          <w:szCs w:val="28"/>
        </w:rPr>
        <w:t>хосусыйлаштырылырга</w:t>
      </w:r>
      <w:proofErr w:type="spellEnd"/>
      <w:r w:rsidRPr="007669B7">
        <w:rPr>
          <w:sz w:val="28"/>
          <w:szCs w:val="28"/>
        </w:rPr>
        <w:t xml:space="preserve"> </w:t>
      </w:r>
      <w:proofErr w:type="spellStart"/>
      <w:r w:rsidRPr="007669B7">
        <w:rPr>
          <w:sz w:val="28"/>
          <w:szCs w:val="28"/>
        </w:rPr>
        <w:t>мөмкин</w:t>
      </w:r>
      <w:proofErr w:type="spellEnd"/>
      <w:r w:rsidRPr="007669B7">
        <w:rPr>
          <w:sz w:val="28"/>
          <w:szCs w:val="28"/>
        </w:rPr>
        <w:t>.</w:t>
      </w:r>
    </w:p>
    <w:p w14:paraId="5E6995B4" w14:textId="0183ADF9" w:rsidR="007669B7" w:rsidRPr="00043943" w:rsidRDefault="007669B7" w:rsidP="007669B7">
      <w:pPr>
        <w:ind w:firstLine="709"/>
        <w:jc w:val="both"/>
        <w:rPr>
          <w:sz w:val="28"/>
          <w:szCs w:val="28"/>
        </w:rPr>
      </w:pPr>
      <w:r w:rsidRPr="007669B7">
        <w:rPr>
          <w:sz w:val="28"/>
          <w:szCs w:val="28"/>
        </w:rPr>
        <w:t xml:space="preserve">4. 2022-2024 </w:t>
      </w:r>
      <w:proofErr w:type="spellStart"/>
      <w:r w:rsidRPr="007669B7">
        <w:rPr>
          <w:sz w:val="28"/>
          <w:szCs w:val="28"/>
        </w:rPr>
        <w:t>елларда</w:t>
      </w:r>
      <w:proofErr w:type="spellEnd"/>
      <w:r w:rsidRPr="007669B7">
        <w:rPr>
          <w:sz w:val="28"/>
          <w:szCs w:val="28"/>
        </w:rPr>
        <w:t xml:space="preserve"> </w:t>
      </w:r>
      <w:proofErr w:type="spellStart"/>
      <w:r w:rsidRPr="007669B7">
        <w:rPr>
          <w:sz w:val="28"/>
          <w:szCs w:val="28"/>
        </w:rPr>
        <w:t>муниципаль</w:t>
      </w:r>
      <w:proofErr w:type="spellEnd"/>
      <w:r w:rsidRPr="007669B7">
        <w:rPr>
          <w:sz w:val="28"/>
          <w:szCs w:val="28"/>
        </w:rPr>
        <w:t xml:space="preserve"> </w:t>
      </w:r>
      <w:proofErr w:type="spellStart"/>
      <w:r w:rsidRPr="007669B7">
        <w:rPr>
          <w:sz w:val="28"/>
          <w:szCs w:val="28"/>
        </w:rPr>
        <w:t>милектә</w:t>
      </w:r>
      <w:proofErr w:type="spellEnd"/>
      <w:r w:rsidRPr="007669B7">
        <w:rPr>
          <w:sz w:val="28"/>
          <w:szCs w:val="28"/>
        </w:rPr>
        <w:t xml:space="preserve"> </w:t>
      </w:r>
      <w:proofErr w:type="spellStart"/>
      <w:r w:rsidRPr="007669B7">
        <w:rPr>
          <w:sz w:val="28"/>
          <w:szCs w:val="28"/>
        </w:rPr>
        <w:t>булган</w:t>
      </w:r>
      <w:proofErr w:type="spellEnd"/>
      <w:r w:rsidRPr="007669B7">
        <w:rPr>
          <w:sz w:val="28"/>
          <w:szCs w:val="28"/>
        </w:rPr>
        <w:t xml:space="preserve"> </w:t>
      </w:r>
      <w:proofErr w:type="spellStart"/>
      <w:r w:rsidRPr="007669B7">
        <w:rPr>
          <w:sz w:val="28"/>
          <w:szCs w:val="28"/>
        </w:rPr>
        <w:t>акцияләрне</w:t>
      </w:r>
      <w:proofErr w:type="spellEnd"/>
      <w:r w:rsidRPr="007669B7">
        <w:rPr>
          <w:sz w:val="28"/>
          <w:szCs w:val="28"/>
        </w:rPr>
        <w:t xml:space="preserve"> </w:t>
      </w:r>
      <w:proofErr w:type="spellStart"/>
      <w:r w:rsidRPr="007669B7">
        <w:rPr>
          <w:sz w:val="28"/>
          <w:szCs w:val="28"/>
        </w:rPr>
        <w:t>хосусыйлаштыру</w:t>
      </w:r>
      <w:proofErr w:type="spellEnd"/>
      <w:r w:rsidRPr="007669B7">
        <w:rPr>
          <w:sz w:val="28"/>
          <w:szCs w:val="28"/>
        </w:rPr>
        <w:t xml:space="preserve"> </w:t>
      </w:r>
      <w:proofErr w:type="spellStart"/>
      <w:r w:rsidRPr="007669B7">
        <w:rPr>
          <w:sz w:val="28"/>
          <w:szCs w:val="28"/>
        </w:rPr>
        <w:t>планлаштырылмый</w:t>
      </w:r>
      <w:proofErr w:type="spellEnd"/>
      <w:r w:rsidRPr="007669B7">
        <w:rPr>
          <w:sz w:val="28"/>
          <w:szCs w:val="28"/>
        </w:rPr>
        <w:t>.</w:t>
      </w:r>
    </w:p>
    <w:p w14:paraId="02F359DB" w14:textId="77777777" w:rsidR="00FB6339" w:rsidRPr="00217319" w:rsidRDefault="00FB6339" w:rsidP="00FB6339">
      <w:pPr>
        <w:rPr>
          <w:sz w:val="27"/>
          <w:szCs w:val="27"/>
        </w:rPr>
      </w:pPr>
    </w:p>
    <w:p w14:paraId="703D2A06" w14:textId="683D61C5" w:rsidR="008942B4" w:rsidRPr="008942B4" w:rsidRDefault="008942B4" w:rsidP="008942B4">
      <w:pPr>
        <w:jc w:val="center"/>
        <w:rPr>
          <w:bCs/>
          <w:sz w:val="28"/>
          <w:szCs w:val="28"/>
        </w:rPr>
      </w:pPr>
      <w:r w:rsidRPr="008942B4">
        <w:rPr>
          <w:bCs/>
          <w:sz w:val="28"/>
          <w:szCs w:val="28"/>
        </w:rPr>
        <w:t>3</w:t>
      </w:r>
      <w:r>
        <w:rPr>
          <w:bCs/>
          <w:sz w:val="28"/>
          <w:szCs w:val="28"/>
          <w:lang w:val="tt-RU"/>
        </w:rPr>
        <w:t xml:space="preserve"> бүлек</w:t>
      </w:r>
      <w:r w:rsidRPr="008942B4">
        <w:rPr>
          <w:bCs/>
          <w:sz w:val="28"/>
          <w:szCs w:val="28"/>
        </w:rPr>
        <w:t xml:space="preserve">. </w:t>
      </w:r>
      <w:proofErr w:type="spellStart"/>
      <w:r w:rsidRPr="008942B4">
        <w:rPr>
          <w:bCs/>
          <w:sz w:val="28"/>
          <w:szCs w:val="28"/>
        </w:rPr>
        <w:t>Муниципаль</w:t>
      </w:r>
      <w:proofErr w:type="spellEnd"/>
      <w:r w:rsidRPr="008942B4">
        <w:rPr>
          <w:bCs/>
          <w:sz w:val="28"/>
          <w:szCs w:val="28"/>
        </w:rPr>
        <w:t xml:space="preserve"> </w:t>
      </w:r>
      <w:proofErr w:type="spellStart"/>
      <w:r w:rsidRPr="008942B4">
        <w:rPr>
          <w:bCs/>
          <w:sz w:val="28"/>
          <w:szCs w:val="28"/>
        </w:rPr>
        <w:t>унитар</w:t>
      </w:r>
      <w:proofErr w:type="spellEnd"/>
      <w:r w:rsidRPr="008942B4">
        <w:rPr>
          <w:bCs/>
          <w:sz w:val="28"/>
          <w:szCs w:val="28"/>
        </w:rPr>
        <w:t xml:space="preserve"> </w:t>
      </w:r>
      <w:proofErr w:type="spellStart"/>
      <w:r w:rsidRPr="008942B4">
        <w:rPr>
          <w:bCs/>
          <w:sz w:val="28"/>
          <w:szCs w:val="28"/>
        </w:rPr>
        <w:t>предприятиеләрне</w:t>
      </w:r>
      <w:proofErr w:type="spellEnd"/>
      <w:r w:rsidRPr="008942B4">
        <w:rPr>
          <w:bCs/>
          <w:sz w:val="28"/>
          <w:szCs w:val="28"/>
        </w:rPr>
        <w:t xml:space="preserve"> </w:t>
      </w:r>
    </w:p>
    <w:p w14:paraId="5C0BE252" w14:textId="4B0C1CFE" w:rsidR="008942B4" w:rsidRPr="008942B4" w:rsidRDefault="008942B4" w:rsidP="008942B4">
      <w:pPr>
        <w:jc w:val="center"/>
        <w:rPr>
          <w:bCs/>
          <w:sz w:val="28"/>
          <w:szCs w:val="28"/>
        </w:rPr>
      </w:pPr>
      <w:proofErr w:type="spellStart"/>
      <w:r w:rsidRPr="008942B4">
        <w:rPr>
          <w:bCs/>
          <w:sz w:val="28"/>
          <w:szCs w:val="28"/>
        </w:rPr>
        <w:t>җаваплыл</w:t>
      </w:r>
      <w:r>
        <w:rPr>
          <w:bCs/>
          <w:sz w:val="28"/>
          <w:szCs w:val="28"/>
        </w:rPr>
        <w:t>ыгы</w:t>
      </w:r>
      <w:proofErr w:type="spellEnd"/>
      <w:r>
        <w:rPr>
          <w:bCs/>
          <w:sz w:val="28"/>
          <w:szCs w:val="28"/>
        </w:rPr>
        <w:t xml:space="preserve"> </w:t>
      </w:r>
      <w:proofErr w:type="spellStart"/>
      <w:r>
        <w:rPr>
          <w:bCs/>
          <w:sz w:val="28"/>
          <w:szCs w:val="28"/>
        </w:rPr>
        <w:t>чикләнгән</w:t>
      </w:r>
      <w:proofErr w:type="spellEnd"/>
      <w:r>
        <w:rPr>
          <w:bCs/>
          <w:sz w:val="28"/>
          <w:szCs w:val="28"/>
        </w:rPr>
        <w:t xml:space="preserve"> </w:t>
      </w:r>
      <w:proofErr w:type="spellStart"/>
      <w:r>
        <w:rPr>
          <w:bCs/>
          <w:sz w:val="28"/>
          <w:szCs w:val="28"/>
        </w:rPr>
        <w:t>җәмгыятькә</w:t>
      </w:r>
      <w:proofErr w:type="spellEnd"/>
      <w:r w:rsidRPr="008942B4">
        <w:t xml:space="preserve"> </w:t>
      </w:r>
      <w:proofErr w:type="spellStart"/>
      <w:r w:rsidRPr="008942B4">
        <w:rPr>
          <w:bCs/>
          <w:sz w:val="28"/>
          <w:szCs w:val="28"/>
        </w:rPr>
        <w:t>үзгәртеп</w:t>
      </w:r>
      <w:proofErr w:type="spellEnd"/>
      <w:r w:rsidRPr="008942B4">
        <w:rPr>
          <w:bCs/>
          <w:sz w:val="28"/>
          <w:szCs w:val="28"/>
        </w:rPr>
        <w:t xml:space="preserve"> кору юлы </w:t>
      </w:r>
      <w:proofErr w:type="spellStart"/>
      <w:r w:rsidRPr="008942B4">
        <w:rPr>
          <w:bCs/>
          <w:sz w:val="28"/>
          <w:szCs w:val="28"/>
        </w:rPr>
        <w:t>белән</w:t>
      </w:r>
      <w:proofErr w:type="spellEnd"/>
      <w:r w:rsidRPr="008942B4">
        <w:rPr>
          <w:bCs/>
          <w:sz w:val="28"/>
          <w:szCs w:val="28"/>
        </w:rPr>
        <w:t xml:space="preserve"> </w:t>
      </w:r>
      <w:proofErr w:type="spellStart"/>
      <w:r w:rsidRPr="008942B4">
        <w:rPr>
          <w:bCs/>
          <w:sz w:val="28"/>
          <w:szCs w:val="28"/>
        </w:rPr>
        <w:t>хосусыйлаштыру</w:t>
      </w:r>
      <w:proofErr w:type="spellEnd"/>
    </w:p>
    <w:p w14:paraId="5F0D3D39" w14:textId="77777777" w:rsidR="00433C45" w:rsidRDefault="00433C45" w:rsidP="00433C45">
      <w:pPr>
        <w:jc w:val="center"/>
        <w:rPr>
          <w:b/>
          <w:sz w:val="27"/>
          <w:szCs w:val="27"/>
        </w:rPr>
      </w:pPr>
    </w:p>
    <w:tbl>
      <w:tblPr>
        <w:tblStyle w:val="af"/>
        <w:tblW w:w="0" w:type="auto"/>
        <w:tblLook w:val="04A0" w:firstRow="1" w:lastRow="0" w:firstColumn="1" w:lastColumn="0" w:noHBand="0" w:noVBand="1"/>
      </w:tblPr>
      <w:tblGrid>
        <w:gridCol w:w="949"/>
        <w:gridCol w:w="4760"/>
        <w:gridCol w:w="4486"/>
      </w:tblGrid>
      <w:tr w:rsidR="008942B4" w14:paraId="0B5FF616" w14:textId="77777777" w:rsidTr="00055160">
        <w:tc>
          <w:tcPr>
            <w:tcW w:w="959" w:type="dxa"/>
          </w:tcPr>
          <w:p w14:paraId="19F2A1C8" w14:textId="0ED73B6A" w:rsidR="00433C45" w:rsidRPr="00433C45" w:rsidRDefault="008942B4" w:rsidP="00433C45">
            <w:pPr>
              <w:jc w:val="center"/>
              <w:rPr>
                <w:sz w:val="27"/>
                <w:szCs w:val="27"/>
              </w:rPr>
            </w:pPr>
            <w:r>
              <w:rPr>
                <w:sz w:val="27"/>
                <w:szCs w:val="27"/>
              </w:rPr>
              <w:t>т\с</w:t>
            </w:r>
          </w:p>
        </w:tc>
        <w:tc>
          <w:tcPr>
            <w:tcW w:w="4819" w:type="dxa"/>
          </w:tcPr>
          <w:p w14:paraId="0C35229E" w14:textId="3B76773C" w:rsidR="00433C45" w:rsidRPr="00433C45" w:rsidRDefault="008942B4" w:rsidP="008942B4">
            <w:pPr>
              <w:jc w:val="center"/>
              <w:rPr>
                <w:sz w:val="27"/>
                <w:szCs w:val="27"/>
              </w:rPr>
            </w:pPr>
            <w:proofErr w:type="spellStart"/>
            <w:r>
              <w:rPr>
                <w:sz w:val="27"/>
                <w:szCs w:val="27"/>
              </w:rPr>
              <w:t>Эшчәнлек</w:t>
            </w:r>
            <w:proofErr w:type="spellEnd"/>
            <w:r>
              <w:rPr>
                <w:sz w:val="27"/>
                <w:szCs w:val="27"/>
              </w:rPr>
              <w:t xml:space="preserve"> </w:t>
            </w:r>
            <w:proofErr w:type="spellStart"/>
            <w:r>
              <w:rPr>
                <w:sz w:val="27"/>
                <w:szCs w:val="27"/>
              </w:rPr>
              <w:t>төре</w:t>
            </w:r>
            <w:proofErr w:type="spellEnd"/>
            <w:r w:rsidR="00513B78">
              <w:rPr>
                <w:sz w:val="27"/>
                <w:szCs w:val="27"/>
              </w:rPr>
              <w:t xml:space="preserve">, </w:t>
            </w:r>
            <w:r>
              <w:rPr>
                <w:sz w:val="27"/>
                <w:szCs w:val="27"/>
                <w:lang w:val="tt-RU"/>
              </w:rPr>
              <w:t xml:space="preserve">муниципаль унитар предприятиенең исеме һәм урнашу урыны </w:t>
            </w:r>
          </w:p>
        </w:tc>
        <w:tc>
          <w:tcPr>
            <w:tcW w:w="4536" w:type="dxa"/>
          </w:tcPr>
          <w:p w14:paraId="6D7DBA46" w14:textId="79D77FC0" w:rsidR="00433C45" w:rsidRPr="00433C45" w:rsidRDefault="008942B4" w:rsidP="002F39DF">
            <w:pPr>
              <w:jc w:val="center"/>
              <w:rPr>
                <w:sz w:val="27"/>
                <w:szCs w:val="27"/>
              </w:rPr>
            </w:pPr>
            <w:proofErr w:type="spellStart"/>
            <w:r w:rsidRPr="008942B4">
              <w:rPr>
                <w:sz w:val="27"/>
                <w:szCs w:val="27"/>
              </w:rPr>
              <w:t>Хосусыйлаштыру</w:t>
            </w:r>
            <w:proofErr w:type="spellEnd"/>
            <w:r w:rsidRPr="008942B4">
              <w:rPr>
                <w:sz w:val="27"/>
                <w:szCs w:val="27"/>
              </w:rPr>
              <w:t xml:space="preserve"> </w:t>
            </w:r>
            <w:proofErr w:type="spellStart"/>
            <w:r w:rsidRPr="008942B4">
              <w:rPr>
                <w:sz w:val="27"/>
                <w:szCs w:val="27"/>
              </w:rPr>
              <w:t>ысулы</w:t>
            </w:r>
            <w:proofErr w:type="spellEnd"/>
          </w:p>
        </w:tc>
      </w:tr>
      <w:tr w:rsidR="008942B4" w:rsidRPr="00B309A2" w14:paraId="63250FE8" w14:textId="77777777" w:rsidTr="00055160">
        <w:tc>
          <w:tcPr>
            <w:tcW w:w="959" w:type="dxa"/>
          </w:tcPr>
          <w:p w14:paraId="7B7057C5" w14:textId="77777777" w:rsidR="00433C45" w:rsidRPr="00433C45" w:rsidRDefault="00433C45" w:rsidP="00433C45">
            <w:pPr>
              <w:jc w:val="center"/>
              <w:rPr>
                <w:sz w:val="27"/>
                <w:szCs w:val="27"/>
              </w:rPr>
            </w:pPr>
            <w:r>
              <w:rPr>
                <w:sz w:val="27"/>
                <w:szCs w:val="27"/>
              </w:rPr>
              <w:t>1</w:t>
            </w:r>
          </w:p>
        </w:tc>
        <w:tc>
          <w:tcPr>
            <w:tcW w:w="4819" w:type="dxa"/>
          </w:tcPr>
          <w:p w14:paraId="224E360F" w14:textId="544DFF81" w:rsidR="008942B4" w:rsidRPr="008942B4" w:rsidRDefault="00513B78" w:rsidP="008942B4">
            <w:pPr>
              <w:jc w:val="both"/>
              <w:rPr>
                <w:sz w:val="27"/>
                <w:szCs w:val="27"/>
              </w:rPr>
            </w:pPr>
            <w:r>
              <w:rPr>
                <w:sz w:val="27"/>
                <w:szCs w:val="27"/>
              </w:rPr>
              <w:t xml:space="preserve">81. </w:t>
            </w:r>
            <w:proofErr w:type="spellStart"/>
            <w:r w:rsidR="008942B4" w:rsidRPr="008942B4">
              <w:rPr>
                <w:sz w:val="27"/>
                <w:szCs w:val="27"/>
              </w:rPr>
              <w:t>Биналар</w:t>
            </w:r>
            <w:proofErr w:type="spellEnd"/>
            <w:r w:rsidR="008942B4" w:rsidRPr="008942B4">
              <w:rPr>
                <w:sz w:val="27"/>
                <w:szCs w:val="27"/>
              </w:rPr>
              <w:t xml:space="preserve"> </w:t>
            </w:r>
            <w:proofErr w:type="spellStart"/>
            <w:r w:rsidR="008942B4" w:rsidRPr="008942B4">
              <w:rPr>
                <w:sz w:val="27"/>
                <w:szCs w:val="27"/>
              </w:rPr>
              <w:t>һәм</w:t>
            </w:r>
            <w:proofErr w:type="spellEnd"/>
            <w:r w:rsidR="008942B4" w:rsidRPr="008942B4">
              <w:rPr>
                <w:sz w:val="27"/>
                <w:szCs w:val="27"/>
              </w:rPr>
              <w:t xml:space="preserve"> </w:t>
            </w:r>
            <w:proofErr w:type="spellStart"/>
            <w:r w:rsidR="008942B4" w:rsidRPr="008942B4">
              <w:rPr>
                <w:sz w:val="27"/>
                <w:szCs w:val="27"/>
              </w:rPr>
              <w:t>территорияләргә</w:t>
            </w:r>
            <w:proofErr w:type="spellEnd"/>
            <w:r w:rsidR="008942B4" w:rsidRPr="008942B4">
              <w:rPr>
                <w:sz w:val="27"/>
                <w:szCs w:val="27"/>
              </w:rPr>
              <w:t xml:space="preserve"> </w:t>
            </w:r>
            <w:proofErr w:type="spellStart"/>
            <w:r w:rsidR="008942B4" w:rsidRPr="008942B4">
              <w:rPr>
                <w:sz w:val="27"/>
                <w:szCs w:val="27"/>
              </w:rPr>
              <w:t>хезмәт</w:t>
            </w:r>
            <w:proofErr w:type="spellEnd"/>
            <w:r w:rsidR="008942B4" w:rsidRPr="008942B4">
              <w:rPr>
                <w:sz w:val="27"/>
                <w:szCs w:val="27"/>
              </w:rPr>
              <w:t xml:space="preserve"> </w:t>
            </w:r>
            <w:proofErr w:type="spellStart"/>
            <w:r w:rsidR="008942B4" w:rsidRPr="008942B4">
              <w:rPr>
                <w:sz w:val="27"/>
                <w:szCs w:val="27"/>
              </w:rPr>
              <w:t>күрсәтү</w:t>
            </w:r>
            <w:proofErr w:type="spellEnd"/>
            <w:r w:rsidR="008942B4" w:rsidRPr="008942B4">
              <w:rPr>
                <w:sz w:val="27"/>
                <w:szCs w:val="27"/>
              </w:rPr>
              <w:t xml:space="preserve"> </w:t>
            </w:r>
            <w:proofErr w:type="spellStart"/>
            <w:r w:rsidR="008942B4" w:rsidRPr="008942B4">
              <w:rPr>
                <w:sz w:val="27"/>
                <w:szCs w:val="27"/>
              </w:rPr>
              <w:t>эшчәнлеге</w:t>
            </w:r>
            <w:proofErr w:type="spellEnd"/>
            <w:r w:rsidR="008942B4" w:rsidRPr="008942B4">
              <w:rPr>
                <w:sz w:val="27"/>
                <w:szCs w:val="27"/>
              </w:rPr>
              <w:t>.</w:t>
            </w:r>
          </w:p>
          <w:p w14:paraId="6189C6FC" w14:textId="675D2989" w:rsidR="008942B4" w:rsidRDefault="008942B4" w:rsidP="008942B4">
            <w:pPr>
              <w:jc w:val="both"/>
              <w:rPr>
                <w:sz w:val="27"/>
                <w:szCs w:val="27"/>
              </w:rPr>
            </w:pPr>
            <w:r>
              <w:rPr>
                <w:sz w:val="27"/>
                <w:szCs w:val="27"/>
              </w:rPr>
              <w:t>«</w:t>
            </w:r>
            <w:proofErr w:type="spellStart"/>
            <w:r w:rsidRPr="008942B4">
              <w:rPr>
                <w:sz w:val="27"/>
                <w:szCs w:val="27"/>
              </w:rPr>
              <w:t>Түбән</w:t>
            </w:r>
            <w:proofErr w:type="spellEnd"/>
            <w:r w:rsidRPr="008942B4">
              <w:rPr>
                <w:sz w:val="27"/>
                <w:szCs w:val="27"/>
              </w:rPr>
              <w:t xml:space="preserve"> Кама </w:t>
            </w:r>
            <w:proofErr w:type="spellStart"/>
            <w:r w:rsidRPr="008942B4">
              <w:rPr>
                <w:sz w:val="27"/>
                <w:szCs w:val="27"/>
              </w:rPr>
              <w:t>шәһәрен</w:t>
            </w:r>
            <w:proofErr w:type="spellEnd"/>
            <w:r w:rsidRPr="008942B4">
              <w:rPr>
                <w:sz w:val="27"/>
                <w:szCs w:val="27"/>
              </w:rPr>
              <w:t xml:space="preserve"> </w:t>
            </w:r>
            <w:proofErr w:type="spellStart"/>
            <w:r w:rsidRPr="008942B4">
              <w:rPr>
                <w:sz w:val="27"/>
                <w:szCs w:val="27"/>
              </w:rPr>
              <w:t>компле</w:t>
            </w:r>
            <w:r>
              <w:rPr>
                <w:sz w:val="27"/>
                <w:szCs w:val="27"/>
              </w:rPr>
              <w:t>кслы</w:t>
            </w:r>
            <w:proofErr w:type="spellEnd"/>
            <w:r>
              <w:rPr>
                <w:sz w:val="27"/>
                <w:szCs w:val="27"/>
              </w:rPr>
              <w:t xml:space="preserve"> </w:t>
            </w:r>
            <w:proofErr w:type="spellStart"/>
            <w:r>
              <w:rPr>
                <w:sz w:val="27"/>
                <w:szCs w:val="27"/>
              </w:rPr>
              <w:t>төзекләндерү</w:t>
            </w:r>
            <w:proofErr w:type="spellEnd"/>
            <w:r>
              <w:rPr>
                <w:sz w:val="27"/>
                <w:szCs w:val="27"/>
              </w:rPr>
              <w:t xml:space="preserve"> </w:t>
            </w:r>
            <w:proofErr w:type="spellStart"/>
            <w:r>
              <w:rPr>
                <w:sz w:val="27"/>
                <w:szCs w:val="27"/>
              </w:rPr>
              <w:t>предприятиесе</w:t>
            </w:r>
            <w:proofErr w:type="spellEnd"/>
            <w:r>
              <w:rPr>
                <w:sz w:val="27"/>
                <w:szCs w:val="27"/>
              </w:rPr>
              <w:t>»</w:t>
            </w:r>
            <w:r w:rsidRPr="008942B4">
              <w:rPr>
                <w:sz w:val="27"/>
                <w:szCs w:val="27"/>
              </w:rPr>
              <w:t xml:space="preserve"> МУП</w:t>
            </w:r>
          </w:p>
          <w:p w14:paraId="37AABF47" w14:textId="77777777" w:rsidR="0095781A" w:rsidRDefault="0095781A" w:rsidP="00055160">
            <w:pPr>
              <w:jc w:val="both"/>
              <w:rPr>
                <w:sz w:val="27"/>
                <w:szCs w:val="27"/>
              </w:rPr>
            </w:pPr>
            <w:r>
              <w:rPr>
                <w:sz w:val="27"/>
                <w:szCs w:val="27"/>
              </w:rPr>
              <w:t>ИНН 1651066476,</w:t>
            </w:r>
          </w:p>
          <w:p w14:paraId="2C78C968" w14:textId="77777777" w:rsidR="0095781A" w:rsidRDefault="0095781A" w:rsidP="00055160">
            <w:pPr>
              <w:jc w:val="both"/>
              <w:rPr>
                <w:sz w:val="27"/>
                <w:szCs w:val="27"/>
              </w:rPr>
            </w:pPr>
            <w:r>
              <w:rPr>
                <w:sz w:val="27"/>
                <w:szCs w:val="27"/>
              </w:rPr>
              <w:t>ОГРН 1121651001801</w:t>
            </w:r>
          </w:p>
          <w:p w14:paraId="30D3609E" w14:textId="338F62E5" w:rsidR="0095781A" w:rsidRPr="008942B4" w:rsidRDefault="008942B4" w:rsidP="00055160">
            <w:pPr>
              <w:jc w:val="both"/>
              <w:rPr>
                <w:sz w:val="27"/>
                <w:szCs w:val="27"/>
                <w:lang w:val="tt-RU"/>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Pr>
                <w:sz w:val="27"/>
                <w:szCs w:val="27"/>
              </w:rPr>
              <w:t xml:space="preserve">, </w:t>
            </w:r>
            <w:proofErr w:type="spellStart"/>
            <w:r>
              <w:rPr>
                <w:sz w:val="27"/>
                <w:szCs w:val="27"/>
              </w:rPr>
              <w:t>Сүбәләк</w:t>
            </w:r>
            <w:proofErr w:type="spellEnd"/>
            <w:r>
              <w:rPr>
                <w:sz w:val="27"/>
                <w:szCs w:val="27"/>
              </w:rPr>
              <w:t xml:space="preserve"> </w:t>
            </w:r>
            <w:proofErr w:type="spellStart"/>
            <w:r>
              <w:rPr>
                <w:sz w:val="27"/>
                <w:szCs w:val="27"/>
              </w:rPr>
              <w:t>ур</w:t>
            </w:r>
            <w:proofErr w:type="spellEnd"/>
            <w:r>
              <w:rPr>
                <w:sz w:val="27"/>
                <w:szCs w:val="27"/>
              </w:rPr>
              <w:t xml:space="preserve">., </w:t>
            </w:r>
            <w:r w:rsidR="0095781A">
              <w:rPr>
                <w:sz w:val="27"/>
                <w:szCs w:val="27"/>
              </w:rPr>
              <w:t>1</w:t>
            </w:r>
            <w:r>
              <w:rPr>
                <w:sz w:val="27"/>
                <w:szCs w:val="27"/>
                <w:lang w:val="tt-RU"/>
              </w:rPr>
              <w:t xml:space="preserve"> йорт</w:t>
            </w:r>
          </w:p>
        </w:tc>
        <w:tc>
          <w:tcPr>
            <w:tcW w:w="4536" w:type="dxa"/>
          </w:tcPr>
          <w:p w14:paraId="382E4BF7" w14:textId="44C8B857" w:rsidR="00433C45" w:rsidRPr="008942B4" w:rsidRDefault="008942B4" w:rsidP="00055160">
            <w:pPr>
              <w:jc w:val="both"/>
              <w:rPr>
                <w:sz w:val="27"/>
                <w:szCs w:val="27"/>
                <w:lang w:val="tt-RU"/>
              </w:rPr>
            </w:pPr>
            <w:r w:rsidRPr="008942B4">
              <w:rPr>
                <w:sz w:val="27"/>
                <w:szCs w:val="27"/>
                <w:lang w:val="tt-RU"/>
              </w:rPr>
              <w:t>Җаваплылыгы чикләнгән җәмгыятькә үзгәртеп кору</w:t>
            </w:r>
          </w:p>
        </w:tc>
      </w:tr>
      <w:tr w:rsidR="008942B4" w:rsidRPr="00B309A2" w14:paraId="29D85FFC" w14:textId="77777777" w:rsidTr="00055160">
        <w:tc>
          <w:tcPr>
            <w:tcW w:w="959" w:type="dxa"/>
          </w:tcPr>
          <w:p w14:paraId="1FE01492" w14:textId="77777777" w:rsidR="00055160" w:rsidRDefault="00055160" w:rsidP="00433C45">
            <w:pPr>
              <w:jc w:val="center"/>
              <w:rPr>
                <w:sz w:val="27"/>
                <w:szCs w:val="27"/>
              </w:rPr>
            </w:pPr>
            <w:r>
              <w:rPr>
                <w:sz w:val="27"/>
                <w:szCs w:val="27"/>
              </w:rPr>
              <w:t>2</w:t>
            </w:r>
          </w:p>
        </w:tc>
        <w:tc>
          <w:tcPr>
            <w:tcW w:w="4819" w:type="dxa"/>
          </w:tcPr>
          <w:p w14:paraId="25062B9D" w14:textId="55D87793" w:rsidR="008942B4" w:rsidRPr="008942B4" w:rsidRDefault="008942B4" w:rsidP="008942B4">
            <w:pPr>
              <w:jc w:val="both"/>
              <w:rPr>
                <w:sz w:val="27"/>
                <w:szCs w:val="27"/>
              </w:rPr>
            </w:pPr>
            <w:r>
              <w:rPr>
                <w:sz w:val="27"/>
                <w:szCs w:val="27"/>
              </w:rPr>
              <w:t xml:space="preserve">68. </w:t>
            </w:r>
            <w:proofErr w:type="spellStart"/>
            <w:r w:rsidRPr="008942B4">
              <w:rPr>
                <w:sz w:val="27"/>
                <w:szCs w:val="27"/>
              </w:rPr>
              <w:t>Күчемсез</w:t>
            </w:r>
            <w:proofErr w:type="spellEnd"/>
            <w:r w:rsidRPr="008942B4">
              <w:rPr>
                <w:sz w:val="27"/>
                <w:szCs w:val="27"/>
              </w:rPr>
              <w:t xml:space="preserve"> </w:t>
            </w:r>
            <w:proofErr w:type="spellStart"/>
            <w:r w:rsidRPr="008942B4">
              <w:rPr>
                <w:sz w:val="27"/>
                <w:szCs w:val="27"/>
              </w:rPr>
              <w:t>милек</w:t>
            </w:r>
            <w:proofErr w:type="spellEnd"/>
            <w:r w:rsidRPr="008942B4">
              <w:rPr>
                <w:sz w:val="27"/>
                <w:szCs w:val="27"/>
              </w:rPr>
              <w:t xml:space="preserve"> </w:t>
            </w:r>
            <w:proofErr w:type="spellStart"/>
            <w:r w:rsidRPr="008942B4">
              <w:rPr>
                <w:sz w:val="27"/>
                <w:szCs w:val="27"/>
              </w:rPr>
              <w:t>белән</w:t>
            </w:r>
            <w:proofErr w:type="spellEnd"/>
            <w:r w:rsidRPr="008942B4">
              <w:rPr>
                <w:sz w:val="27"/>
                <w:szCs w:val="27"/>
              </w:rPr>
              <w:t xml:space="preserve"> </w:t>
            </w:r>
            <w:proofErr w:type="spellStart"/>
            <w:r w:rsidRPr="008942B4">
              <w:rPr>
                <w:sz w:val="27"/>
                <w:szCs w:val="27"/>
              </w:rPr>
              <w:t>операцияләр</w:t>
            </w:r>
            <w:proofErr w:type="spellEnd"/>
            <w:r w:rsidRPr="008942B4">
              <w:rPr>
                <w:sz w:val="27"/>
                <w:szCs w:val="27"/>
              </w:rPr>
              <w:t>.</w:t>
            </w:r>
          </w:p>
          <w:p w14:paraId="21DFB506" w14:textId="44063F36" w:rsidR="008942B4" w:rsidRDefault="008942B4" w:rsidP="008942B4">
            <w:pPr>
              <w:jc w:val="both"/>
              <w:rPr>
                <w:sz w:val="27"/>
                <w:szCs w:val="27"/>
              </w:rPr>
            </w:pPr>
            <w:r>
              <w:rPr>
                <w:sz w:val="27"/>
                <w:szCs w:val="27"/>
              </w:rPr>
              <w:t>«</w:t>
            </w:r>
            <w:proofErr w:type="spellStart"/>
            <w:r w:rsidRPr="008942B4">
              <w:rPr>
                <w:sz w:val="27"/>
                <w:szCs w:val="27"/>
              </w:rPr>
              <w:t>Түбән</w:t>
            </w:r>
            <w:proofErr w:type="spellEnd"/>
            <w:r w:rsidRPr="008942B4">
              <w:rPr>
                <w:sz w:val="27"/>
                <w:szCs w:val="27"/>
              </w:rPr>
              <w:t xml:space="preserve"> Кама </w:t>
            </w:r>
            <w:proofErr w:type="spellStart"/>
            <w:r w:rsidRPr="008942B4">
              <w:rPr>
                <w:sz w:val="27"/>
                <w:szCs w:val="27"/>
              </w:rPr>
              <w:t>шәһәренең</w:t>
            </w:r>
            <w:proofErr w:type="spellEnd"/>
            <w:r w:rsidRPr="008942B4">
              <w:rPr>
                <w:sz w:val="27"/>
                <w:szCs w:val="27"/>
              </w:rPr>
              <w:t xml:space="preserve"> </w:t>
            </w:r>
            <w:proofErr w:type="spellStart"/>
            <w:r w:rsidRPr="008942B4">
              <w:rPr>
                <w:sz w:val="27"/>
                <w:szCs w:val="27"/>
              </w:rPr>
              <w:t>торак-комму</w:t>
            </w:r>
            <w:r>
              <w:rPr>
                <w:sz w:val="27"/>
                <w:szCs w:val="27"/>
              </w:rPr>
              <w:t>наль</w:t>
            </w:r>
            <w:proofErr w:type="spellEnd"/>
            <w:r>
              <w:rPr>
                <w:sz w:val="27"/>
                <w:szCs w:val="27"/>
              </w:rPr>
              <w:t xml:space="preserve"> </w:t>
            </w:r>
            <w:proofErr w:type="spellStart"/>
            <w:r>
              <w:rPr>
                <w:sz w:val="27"/>
                <w:szCs w:val="27"/>
              </w:rPr>
              <w:t>хуҗалыгы</w:t>
            </w:r>
            <w:proofErr w:type="spellEnd"/>
            <w:r>
              <w:rPr>
                <w:sz w:val="27"/>
                <w:szCs w:val="27"/>
              </w:rPr>
              <w:t xml:space="preserve"> </w:t>
            </w:r>
            <w:proofErr w:type="spellStart"/>
            <w:r>
              <w:rPr>
                <w:sz w:val="27"/>
                <w:szCs w:val="27"/>
              </w:rPr>
              <w:t>һәм</w:t>
            </w:r>
            <w:proofErr w:type="spellEnd"/>
            <w:r>
              <w:rPr>
                <w:sz w:val="27"/>
                <w:szCs w:val="27"/>
              </w:rPr>
              <w:t xml:space="preserve"> </w:t>
            </w:r>
            <w:proofErr w:type="spellStart"/>
            <w:r>
              <w:rPr>
                <w:sz w:val="27"/>
                <w:szCs w:val="27"/>
              </w:rPr>
              <w:t>төзекләндерү</w:t>
            </w:r>
            <w:proofErr w:type="spellEnd"/>
            <w:r>
              <w:rPr>
                <w:sz w:val="27"/>
                <w:szCs w:val="27"/>
              </w:rPr>
              <w:t xml:space="preserve"> департаменты» </w:t>
            </w:r>
            <w:r w:rsidRPr="008942B4">
              <w:rPr>
                <w:sz w:val="27"/>
                <w:szCs w:val="27"/>
              </w:rPr>
              <w:t>МУП</w:t>
            </w:r>
          </w:p>
          <w:p w14:paraId="2B31329C" w14:textId="77777777" w:rsidR="0095781A" w:rsidRDefault="0095781A" w:rsidP="00055160">
            <w:pPr>
              <w:jc w:val="both"/>
              <w:rPr>
                <w:sz w:val="27"/>
                <w:szCs w:val="27"/>
              </w:rPr>
            </w:pPr>
            <w:r>
              <w:rPr>
                <w:sz w:val="27"/>
                <w:szCs w:val="27"/>
              </w:rPr>
              <w:t>ИНН 1651063242</w:t>
            </w:r>
          </w:p>
          <w:p w14:paraId="196F54EE" w14:textId="77777777" w:rsidR="0095781A" w:rsidRDefault="0095781A" w:rsidP="00055160">
            <w:pPr>
              <w:jc w:val="both"/>
              <w:rPr>
                <w:sz w:val="27"/>
                <w:szCs w:val="27"/>
              </w:rPr>
            </w:pPr>
            <w:r>
              <w:rPr>
                <w:sz w:val="27"/>
                <w:szCs w:val="27"/>
              </w:rPr>
              <w:t>ОГРН 1111651001582</w:t>
            </w:r>
          </w:p>
          <w:p w14:paraId="5F19E229" w14:textId="6D441546" w:rsidR="0095781A" w:rsidRPr="008942B4" w:rsidRDefault="008942B4" w:rsidP="00055160">
            <w:pPr>
              <w:jc w:val="both"/>
              <w:rPr>
                <w:sz w:val="27"/>
                <w:szCs w:val="27"/>
                <w:lang w:val="tt-RU"/>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Pr>
                <w:sz w:val="27"/>
                <w:szCs w:val="27"/>
              </w:rPr>
              <w:t xml:space="preserve">, </w:t>
            </w:r>
            <w:proofErr w:type="spellStart"/>
            <w:r>
              <w:rPr>
                <w:sz w:val="27"/>
                <w:szCs w:val="27"/>
              </w:rPr>
              <w:t>Актүбә</w:t>
            </w:r>
            <w:proofErr w:type="spellEnd"/>
            <w:r>
              <w:rPr>
                <w:sz w:val="27"/>
                <w:szCs w:val="27"/>
              </w:rPr>
              <w:t xml:space="preserve"> </w:t>
            </w:r>
            <w:proofErr w:type="spellStart"/>
            <w:r>
              <w:rPr>
                <w:sz w:val="27"/>
                <w:szCs w:val="27"/>
              </w:rPr>
              <w:t>ур</w:t>
            </w:r>
            <w:proofErr w:type="spellEnd"/>
            <w:r>
              <w:rPr>
                <w:sz w:val="27"/>
                <w:szCs w:val="27"/>
              </w:rPr>
              <w:t xml:space="preserve">., </w:t>
            </w:r>
            <w:r w:rsidR="0095781A">
              <w:rPr>
                <w:sz w:val="27"/>
                <w:szCs w:val="27"/>
              </w:rPr>
              <w:t>21</w:t>
            </w:r>
            <w:r>
              <w:rPr>
                <w:sz w:val="27"/>
                <w:szCs w:val="27"/>
                <w:lang w:val="tt-RU"/>
              </w:rPr>
              <w:t xml:space="preserve"> йорт</w:t>
            </w:r>
          </w:p>
        </w:tc>
        <w:tc>
          <w:tcPr>
            <w:tcW w:w="4536" w:type="dxa"/>
          </w:tcPr>
          <w:p w14:paraId="7F062578" w14:textId="0BB7F3DF" w:rsidR="00055160" w:rsidRPr="000D6189" w:rsidRDefault="008942B4" w:rsidP="00055160">
            <w:pPr>
              <w:jc w:val="both"/>
              <w:rPr>
                <w:sz w:val="27"/>
                <w:szCs w:val="27"/>
                <w:lang w:val="tt-RU"/>
              </w:rPr>
            </w:pPr>
            <w:r w:rsidRPr="000D6189">
              <w:rPr>
                <w:sz w:val="27"/>
                <w:szCs w:val="27"/>
                <w:lang w:val="tt-RU"/>
              </w:rPr>
              <w:t>Җаваплылыгы чикләнгән җәмгыятькә үзгәртеп кору</w:t>
            </w:r>
          </w:p>
        </w:tc>
      </w:tr>
    </w:tbl>
    <w:p w14:paraId="6CE715E5" w14:textId="77777777" w:rsidR="00433C45" w:rsidRPr="000D6189" w:rsidRDefault="00433C45" w:rsidP="00433C45">
      <w:pPr>
        <w:jc w:val="center"/>
        <w:rPr>
          <w:b/>
          <w:sz w:val="27"/>
          <w:szCs w:val="27"/>
          <w:lang w:val="tt-RU"/>
        </w:rPr>
      </w:pPr>
      <w:r w:rsidRPr="000D6189">
        <w:rPr>
          <w:b/>
          <w:sz w:val="27"/>
          <w:szCs w:val="27"/>
          <w:lang w:val="tt-RU"/>
        </w:rPr>
        <w:t xml:space="preserve"> </w:t>
      </w:r>
    </w:p>
    <w:p w14:paraId="783FD9BD" w14:textId="77777777" w:rsidR="00433C45" w:rsidRPr="000D6189" w:rsidRDefault="00433C45" w:rsidP="00433C45">
      <w:pPr>
        <w:jc w:val="center"/>
        <w:rPr>
          <w:b/>
          <w:sz w:val="27"/>
          <w:szCs w:val="27"/>
          <w:lang w:val="tt-RU"/>
        </w:rPr>
      </w:pPr>
    </w:p>
    <w:p w14:paraId="44912910" w14:textId="77777777" w:rsidR="00D5524A" w:rsidRPr="000D6189" w:rsidRDefault="00D5524A" w:rsidP="00D5524A">
      <w:pPr>
        <w:tabs>
          <w:tab w:val="num" w:pos="284"/>
        </w:tabs>
        <w:spacing w:line="360" w:lineRule="auto"/>
        <w:ind w:left="284"/>
        <w:rPr>
          <w:sz w:val="27"/>
          <w:szCs w:val="27"/>
          <w:lang w:val="tt-RU"/>
        </w:rPr>
      </w:pPr>
    </w:p>
    <w:p w14:paraId="2E7AF878" w14:textId="77777777" w:rsidR="008942B4" w:rsidRPr="008942B4" w:rsidRDefault="008942B4" w:rsidP="008942B4">
      <w:pPr>
        <w:jc w:val="both"/>
        <w:rPr>
          <w:sz w:val="28"/>
          <w:szCs w:val="28"/>
          <w:lang w:val="tt-RU"/>
        </w:rPr>
      </w:pPr>
      <w:r w:rsidRPr="008942B4">
        <w:rPr>
          <w:sz w:val="28"/>
          <w:szCs w:val="28"/>
          <w:lang w:val="tt-RU"/>
        </w:rPr>
        <w:t xml:space="preserve">Түбән Кама шәһәре </w:t>
      </w:r>
    </w:p>
    <w:p w14:paraId="4B245D31" w14:textId="75FC9F36" w:rsidR="00F749D0" w:rsidRPr="000D6189" w:rsidRDefault="008942B4" w:rsidP="008942B4">
      <w:pPr>
        <w:jc w:val="both"/>
        <w:rPr>
          <w:sz w:val="22"/>
          <w:szCs w:val="22"/>
          <w:lang w:val="tt-RU"/>
        </w:rPr>
      </w:pPr>
      <w:r w:rsidRPr="008942B4">
        <w:rPr>
          <w:sz w:val="28"/>
          <w:szCs w:val="28"/>
          <w:lang w:val="tt-RU"/>
        </w:rPr>
        <w:t xml:space="preserve">Мэры урынбасары                                                                                      </w:t>
      </w:r>
      <w:r>
        <w:rPr>
          <w:sz w:val="28"/>
          <w:szCs w:val="28"/>
          <w:lang w:val="tt-RU"/>
        </w:rPr>
        <w:t xml:space="preserve">  </w:t>
      </w:r>
      <w:r w:rsidR="003B56F2" w:rsidRPr="000D6189">
        <w:rPr>
          <w:sz w:val="28"/>
          <w:szCs w:val="28"/>
          <w:lang w:val="tt-RU"/>
        </w:rPr>
        <w:t xml:space="preserve">М.В.Камелина </w:t>
      </w:r>
    </w:p>
    <w:sectPr w:rsidR="00F749D0" w:rsidRPr="000D6189" w:rsidSect="00043943">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DB06B" w14:textId="77777777" w:rsidR="003E77AC" w:rsidRDefault="003E77AC" w:rsidP="00661A1E">
      <w:r>
        <w:separator/>
      </w:r>
    </w:p>
  </w:endnote>
  <w:endnote w:type="continuationSeparator" w:id="0">
    <w:p w14:paraId="0B8B768B" w14:textId="77777777" w:rsidR="003E77AC" w:rsidRDefault="003E77AC"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80919"/>
      <w:docPartObj>
        <w:docPartGallery w:val="Page Numbers (Bottom of Page)"/>
        <w:docPartUnique/>
      </w:docPartObj>
    </w:sdtPr>
    <w:sdtEndPr/>
    <w:sdtContent>
      <w:p w14:paraId="233D1967" w14:textId="1727AEEF" w:rsidR="003B56F2" w:rsidRDefault="003B56F2">
        <w:pPr>
          <w:pStyle w:val="af0"/>
          <w:jc w:val="center"/>
        </w:pPr>
        <w:r>
          <w:fldChar w:fldCharType="begin"/>
        </w:r>
        <w:r>
          <w:instrText>PAGE   \* MERGEFORMAT</w:instrText>
        </w:r>
        <w:r>
          <w:fldChar w:fldCharType="separate"/>
        </w:r>
        <w:r w:rsidR="000D6189">
          <w:rPr>
            <w:noProof/>
          </w:rPr>
          <w:t>3</w:t>
        </w:r>
        <w:r>
          <w:fldChar w:fldCharType="end"/>
        </w:r>
      </w:p>
    </w:sdtContent>
  </w:sdt>
  <w:p w14:paraId="49B61CC8" w14:textId="77777777" w:rsidR="003B56F2" w:rsidRDefault="003B56F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A8E77" w14:textId="77777777" w:rsidR="003E77AC" w:rsidRDefault="003E77AC" w:rsidP="00661A1E">
      <w:r>
        <w:separator/>
      </w:r>
    </w:p>
  </w:footnote>
  <w:footnote w:type="continuationSeparator" w:id="0">
    <w:p w14:paraId="7D85B988" w14:textId="77777777" w:rsidR="003E77AC" w:rsidRDefault="003E77AC" w:rsidP="00661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38152427">
    <w:abstractNumId w:val="0"/>
  </w:num>
  <w:num w:numId="2" w16cid:durableId="1619407693">
    <w:abstractNumId w:val="1"/>
  </w:num>
  <w:num w:numId="3" w16cid:durableId="601910976">
    <w:abstractNumId w:val="5"/>
  </w:num>
  <w:num w:numId="4" w16cid:durableId="743727391">
    <w:abstractNumId w:val="4"/>
  </w:num>
  <w:num w:numId="5" w16cid:durableId="371999584">
    <w:abstractNumId w:val="2"/>
  </w:num>
  <w:num w:numId="6" w16cid:durableId="955023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C9"/>
    <w:rsid w:val="00022979"/>
    <w:rsid w:val="00041C1F"/>
    <w:rsid w:val="00043943"/>
    <w:rsid w:val="00055160"/>
    <w:rsid w:val="000655C3"/>
    <w:rsid w:val="000714B3"/>
    <w:rsid w:val="000915D0"/>
    <w:rsid w:val="000B78DF"/>
    <w:rsid w:val="000D0CB7"/>
    <w:rsid w:val="000D6189"/>
    <w:rsid w:val="000F3E52"/>
    <w:rsid w:val="000F4D66"/>
    <w:rsid w:val="000F649D"/>
    <w:rsid w:val="0010001E"/>
    <w:rsid w:val="00100CDD"/>
    <w:rsid w:val="00105BBF"/>
    <w:rsid w:val="00135D09"/>
    <w:rsid w:val="00145BFE"/>
    <w:rsid w:val="00186B94"/>
    <w:rsid w:val="001C601A"/>
    <w:rsid w:val="00207AF7"/>
    <w:rsid w:val="002168FF"/>
    <w:rsid w:val="00217319"/>
    <w:rsid w:val="00221448"/>
    <w:rsid w:val="00223627"/>
    <w:rsid w:val="0022465F"/>
    <w:rsid w:val="00225E2D"/>
    <w:rsid w:val="002341B8"/>
    <w:rsid w:val="00237A08"/>
    <w:rsid w:val="00241546"/>
    <w:rsid w:val="00247C15"/>
    <w:rsid w:val="00261BC4"/>
    <w:rsid w:val="00273F23"/>
    <w:rsid w:val="0028116D"/>
    <w:rsid w:val="00285D91"/>
    <w:rsid w:val="002C00E7"/>
    <w:rsid w:val="002E684D"/>
    <w:rsid w:val="002F7F25"/>
    <w:rsid w:val="00306313"/>
    <w:rsid w:val="0037193F"/>
    <w:rsid w:val="003B56F2"/>
    <w:rsid w:val="003C45C9"/>
    <w:rsid w:val="003C71FA"/>
    <w:rsid w:val="003E3090"/>
    <w:rsid w:val="003E77AC"/>
    <w:rsid w:val="00423319"/>
    <w:rsid w:val="00433C45"/>
    <w:rsid w:val="00481788"/>
    <w:rsid w:val="00486371"/>
    <w:rsid w:val="004A7267"/>
    <w:rsid w:val="004C5C95"/>
    <w:rsid w:val="004D3BDB"/>
    <w:rsid w:val="00513B78"/>
    <w:rsid w:val="00536E1E"/>
    <w:rsid w:val="00556E93"/>
    <w:rsid w:val="00557C85"/>
    <w:rsid w:val="00570917"/>
    <w:rsid w:val="00575F5A"/>
    <w:rsid w:val="005801BF"/>
    <w:rsid w:val="005E0B25"/>
    <w:rsid w:val="005E607B"/>
    <w:rsid w:val="006102DA"/>
    <w:rsid w:val="00614982"/>
    <w:rsid w:val="00620934"/>
    <w:rsid w:val="00622BAF"/>
    <w:rsid w:val="0064566B"/>
    <w:rsid w:val="00661A1E"/>
    <w:rsid w:val="00664033"/>
    <w:rsid w:val="00682B83"/>
    <w:rsid w:val="0069115F"/>
    <w:rsid w:val="006A3582"/>
    <w:rsid w:val="006B543A"/>
    <w:rsid w:val="006B5F95"/>
    <w:rsid w:val="006C18BC"/>
    <w:rsid w:val="006D18E3"/>
    <w:rsid w:val="006E0FA1"/>
    <w:rsid w:val="00710707"/>
    <w:rsid w:val="00711900"/>
    <w:rsid w:val="0071191A"/>
    <w:rsid w:val="0072370E"/>
    <w:rsid w:val="00742FD3"/>
    <w:rsid w:val="007669B7"/>
    <w:rsid w:val="007677A1"/>
    <w:rsid w:val="00783B5A"/>
    <w:rsid w:val="007E1AF9"/>
    <w:rsid w:val="008125F2"/>
    <w:rsid w:val="00820526"/>
    <w:rsid w:val="00826156"/>
    <w:rsid w:val="00870BF8"/>
    <w:rsid w:val="008776D1"/>
    <w:rsid w:val="008942B4"/>
    <w:rsid w:val="008D49EE"/>
    <w:rsid w:val="008E37F7"/>
    <w:rsid w:val="008E6B06"/>
    <w:rsid w:val="00907AAF"/>
    <w:rsid w:val="00912F0D"/>
    <w:rsid w:val="00921065"/>
    <w:rsid w:val="00933666"/>
    <w:rsid w:val="009452DE"/>
    <w:rsid w:val="00955474"/>
    <w:rsid w:val="00955542"/>
    <w:rsid w:val="0095781A"/>
    <w:rsid w:val="00957FD2"/>
    <w:rsid w:val="009F6386"/>
    <w:rsid w:val="00A25634"/>
    <w:rsid w:val="00A56B12"/>
    <w:rsid w:val="00A6024C"/>
    <w:rsid w:val="00A65EFA"/>
    <w:rsid w:val="00AC7B76"/>
    <w:rsid w:val="00AF1F64"/>
    <w:rsid w:val="00B162B5"/>
    <w:rsid w:val="00B309A2"/>
    <w:rsid w:val="00B41582"/>
    <w:rsid w:val="00B51942"/>
    <w:rsid w:val="00B555C9"/>
    <w:rsid w:val="00B65765"/>
    <w:rsid w:val="00B76FDC"/>
    <w:rsid w:val="00BB40FF"/>
    <w:rsid w:val="00BB76A5"/>
    <w:rsid w:val="00BD383B"/>
    <w:rsid w:val="00C008A0"/>
    <w:rsid w:val="00C34A39"/>
    <w:rsid w:val="00C74C7E"/>
    <w:rsid w:val="00C93CB8"/>
    <w:rsid w:val="00CF7E5A"/>
    <w:rsid w:val="00D136FD"/>
    <w:rsid w:val="00D14A45"/>
    <w:rsid w:val="00D3142C"/>
    <w:rsid w:val="00D335E0"/>
    <w:rsid w:val="00D5524A"/>
    <w:rsid w:val="00D7275D"/>
    <w:rsid w:val="00D82FB5"/>
    <w:rsid w:val="00D95C39"/>
    <w:rsid w:val="00DD0E45"/>
    <w:rsid w:val="00DE0D59"/>
    <w:rsid w:val="00E04162"/>
    <w:rsid w:val="00E25946"/>
    <w:rsid w:val="00E4571F"/>
    <w:rsid w:val="00E622CF"/>
    <w:rsid w:val="00E6275D"/>
    <w:rsid w:val="00E76C12"/>
    <w:rsid w:val="00E90988"/>
    <w:rsid w:val="00EC3F48"/>
    <w:rsid w:val="00ED6B1A"/>
    <w:rsid w:val="00F30E75"/>
    <w:rsid w:val="00F749D0"/>
    <w:rsid w:val="00FA252E"/>
    <w:rsid w:val="00FA382F"/>
    <w:rsid w:val="00FA6E96"/>
    <w:rsid w:val="00FB6339"/>
    <w:rsid w:val="00FD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3224"/>
  <w15:docId w15:val="{785D401B-123E-4508-82CF-08B8630F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paragraph" w:customStyle="1" w:styleId="ae">
    <w:name w:val="Таблицы (моноширинный)"/>
    <w:basedOn w:val="a"/>
    <w:next w:val="a"/>
    <w:rsid w:val="00D5524A"/>
    <w:pPr>
      <w:widowControl w:val="0"/>
      <w:autoSpaceDE w:val="0"/>
      <w:autoSpaceDN w:val="0"/>
      <w:adjustRightInd w:val="0"/>
      <w:jc w:val="both"/>
    </w:pPr>
    <w:rPr>
      <w:rFonts w:ascii="Courier New" w:hAnsi="Courier New" w:cs="Courier New"/>
      <w:sz w:val="20"/>
      <w:szCs w:val="20"/>
    </w:rPr>
  </w:style>
  <w:style w:type="table" w:styleId="af">
    <w:name w:val="Table Grid"/>
    <w:basedOn w:val="a1"/>
    <w:rsid w:val="00D5524A"/>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3B56F2"/>
    <w:pPr>
      <w:tabs>
        <w:tab w:val="center" w:pos="4677"/>
        <w:tab w:val="right" w:pos="9355"/>
      </w:tabs>
    </w:pPr>
  </w:style>
  <w:style w:type="character" w:customStyle="1" w:styleId="af1">
    <w:name w:val="Нижний колонтитул Знак"/>
    <w:basedOn w:val="a0"/>
    <w:link w:val="af0"/>
    <w:uiPriority w:val="99"/>
    <w:rsid w:val="003B56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1572689117">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09E38-7A69-406C-BD22-2D8A3D34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700</Words>
  <Characters>3992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4</cp:revision>
  <cp:lastPrinted>2022-03-30T10:41:00Z</cp:lastPrinted>
  <dcterms:created xsi:type="dcterms:W3CDTF">2022-03-31T06:18:00Z</dcterms:created>
  <dcterms:modified xsi:type="dcterms:W3CDTF">2022-04-19T06:00:00Z</dcterms:modified>
</cp:coreProperties>
</file>