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345FCF" w:rsidRPr="0078334D" w:rsidTr="00964301">
        <w:trPr>
          <w:trHeight w:val="1275"/>
        </w:trPr>
        <w:tc>
          <w:tcPr>
            <w:tcW w:w="4536" w:type="dxa"/>
          </w:tcPr>
          <w:p w:rsidR="00345FCF" w:rsidRPr="0078334D" w:rsidRDefault="00345FCF" w:rsidP="00964301">
            <w:pPr>
              <w:spacing w:line="360" w:lineRule="auto"/>
              <w:rPr>
                <w:b/>
              </w:rPr>
            </w:pPr>
          </w:p>
          <w:p w:rsidR="00345FCF" w:rsidRPr="0078334D" w:rsidRDefault="00345FCF" w:rsidP="0096430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345FCF" w:rsidRPr="0078334D" w:rsidRDefault="00345FCF" w:rsidP="00964301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345FCF" w:rsidRPr="0078334D" w:rsidRDefault="00345FCF" w:rsidP="00964301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345FCF" w:rsidRPr="0078334D" w:rsidRDefault="00345FCF" w:rsidP="00964301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345FCF" w:rsidRPr="0078334D" w:rsidRDefault="00345FCF" w:rsidP="00964301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345FCF" w:rsidRPr="0078334D" w:rsidRDefault="00345FCF" w:rsidP="00964301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4AEEAE4A" wp14:editId="41A13149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345FCF" w:rsidRPr="0078334D" w:rsidRDefault="00345FCF" w:rsidP="00964301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345FCF" w:rsidRPr="0078334D" w:rsidRDefault="00345FCF" w:rsidP="00964301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345FCF" w:rsidRPr="0078334D" w:rsidRDefault="00345FCF" w:rsidP="00964301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345FCF" w:rsidRPr="0078334D" w:rsidRDefault="00345FCF" w:rsidP="00964301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345FCF" w:rsidRPr="0078334D" w:rsidRDefault="00345FCF" w:rsidP="00964301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345FCF" w:rsidRPr="0078334D" w:rsidTr="00964301">
        <w:trPr>
          <w:trHeight w:val="61"/>
        </w:trPr>
        <w:tc>
          <w:tcPr>
            <w:tcW w:w="4536" w:type="dxa"/>
          </w:tcPr>
          <w:p w:rsidR="00345FCF" w:rsidRPr="0078334D" w:rsidRDefault="00345FCF" w:rsidP="00964301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345FCF" w:rsidRPr="0078334D" w:rsidRDefault="00345FCF" w:rsidP="00964301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345FCF" w:rsidRPr="0078334D" w:rsidRDefault="00345FCF" w:rsidP="00964301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345FCF" w:rsidRPr="0078334D" w:rsidTr="00964301">
        <w:trPr>
          <w:trHeight w:val="61"/>
        </w:trPr>
        <w:tc>
          <w:tcPr>
            <w:tcW w:w="9639" w:type="dxa"/>
            <w:gridSpan w:val="4"/>
          </w:tcPr>
          <w:p w:rsidR="00345FCF" w:rsidRPr="0078334D" w:rsidRDefault="00345FCF" w:rsidP="00964301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345FCF" w:rsidRPr="0078334D" w:rsidTr="00964301">
        <w:trPr>
          <w:trHeight w:val="1126"/>
        </w:trPr>
        <w:tc>
          <w:tcPr>
            <w:tcW w:w="5246" w:type="dxa"/>
            <w:gridSpan w:val="2"/>
          </w:tcPr>
          <w:p w:rsidR="00345FCF" w:rsidRPr="0078334D" w:rsidRDefault="00345FCF" w:rsidP="00964301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ECD928" wp14:editId="0753B0A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0AD617F" wp14:editId="068202A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4AC9F61" wp14:editId="2D6B167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345FCF" w:rsidRPr="000B5870" w:rsidRDefault="00345FCF" w:rsidP="00964301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345FCF" w:rsidRPr="0078334D" w:rsidRDefault="00345FCF" w:rsidP="00964301">
            <w:pPr>
              <w:rPr>
                <w:b/>
                <w:sz w:val="20"/>
                <w:szCs w:val="20"/>
                <w:lang w:val="tt-RU"/>
              </w:rPr>
            </w:pPr>
          </w:p>
          <w:p w:rsidR="00345FCF" w:rsidRPr="0078334D" w:rsidRDefault="00345FCF" w:rsidP="00964301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916</w:t>
            </w:r>
          </w:p>
          <w:p w:rsidR="00345FCF" w:rsidRPr="0078334D" w:rsidRDefault="00345FCF" w:rsidP="00964301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345FCF" w:rsidRPr="0078334D" w:rsidRDefault="00345FCF" w:rsidP="00964301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345FCF" w:rsidRPr="0078334D" w:rsidRDefault="00345FCF" w:rsidP="00964301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345FCF" w:rsidRPr="000B5870" w:rsidRDefault="00345FCF" w:rsidP="00964301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345FCF" w:rsidRPr="0078334D" w:rsidRDefault="00345FCF" w:rsidP="00964301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345FCF" w:rsidRPr="0078334D" w:rsidRDefault="00345FCF" w:rsidP="00964301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26-чы</w:t>
            </w:r>
            <w:r>
              <w:rPr>
                <w:sz w:val="20"/>
                <w:szCs w:val="20"/>
                <w:lang w:val="tt-RU"/>
              </w:rPr>
              <w:t xml:space="preserve"> декабр</w:t>
            </w:r>
            <w:r>
              <w:rPr>
                <w:sz w:val="20"/>
                <w:szCs w:val="20"/>
                <w:lang w:val="tt-RU"/>
              </w:rPr>
              <w:t>ь</w:t>
            </w:r>
            <w:r w:rsidRPr="0078334D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 xml:space="preserve">9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:rsidR="00345FCF" w:rsidRPr="0078334D" w:rsidRDefault="00345FCF" w:rsidP="00964301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345FCF" w:rsidRPr="0078334D" w:rsidRDefault="00345FCF" w:rsidP="00964301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D00835" w:rsidRPr="00345FCF" w:rsidRDefault="00D00835" w:rsidP="00345FCF">
      <w:pPr>
        <w:tabs>
          <w:tab w:val="left" w:pos="8789"/>
          <w:tab w:val="left" w:pos="9638"/>
        </w:tabs>
        <w:ind w:right="-1"/>
        <w:jc w:val="center"/>
        <w:rPr>
          <w:sz w:val="28"/>
          <w:szCs w:val="28"/>
          <w:lang w:val="tt-RU"/>
        </w:rPr>
      </w:pPr>
      <w:r w:rsidRPr="00345FCF">
        <w:rPr>
          <w:sz w:val="28"/>
          <w:szCs w:val="28"/>
          <w:lang w:val="tt-RU"/>
        </w:rPr>
        <w:t>Түбән Кама муниципаль районы Башкарма комитетының «Түбән Кама муниципаль районы җирлекләрендә социаль наем шартнамәләре һәм дәүләт яисә муниципаль торак фондының торак урыннарына наем шартнамәләре буенча т</w:t>
      </w:r>
      <w:r w:rsidRPr="00345FCF">
        <w:rPr>
          <w:sz w:val="28"/>
          <w:szCs w:val="28"/>
          <w:lang w:val="tt-RU"/>
        </w:rPr>
        <w:t>о</w:t>
      </w:r>
      <w:r w:rsidRPr="00345FCF">
        <w:rPr>
          <w:sz w:val="28"/>
          <w:szCs w:val="28"/>
          <w:lang w:val="tt-RU"/>
        </w:rPr>
        <w:t>рак урыннарын наемга алучылар өчен торак урыннардан файдаланган өчен түләү күләмен исәпләү тәртибе</w:t>
      </w:r>
      <w:r w:rsidR="00C82CF5" w:rsidRPr="00345FCF">
        <w:rPr>
          <w:sz w:val="28"/>
          <w:szCs w:val="28"/>
          <w:lang w:val="tt-RU"/>
        </w:rPr>
        <w:t xml:space="preserve"> </w:t>
      </w:r>
      <w:r w:rsidRPr="00345FCF">
        <w:rPr>
          <w:sz w:val="28"/>
          <w:szCs w:val="28"/>
          <w:lang w:val="tt-RU"/>
        </w:rPr>
        <w:t xml:space="preserve">турындагы Нигезләмәне раслау </w:t>
      </w:r>
      <w:r w:rsidR="00C82CF5" w:rsidRPr="00345FCF">
        <w:rPr>
          <w:sz w:val="28"/>
          <w:szCs w:val="28"/>
          <w:lang w:val="tt-RU"/>
        </w:rPr>
        <w:t xml:space="preserve">           </w:t>
      </w:r>
      <w:r w:rsidRPr="00345FCF">
        <w:rPr>
          <w:sz w:val="28"/>
          <w:szCs w:val="28"/>
          <w:lang w:val="tt-RU"/>
        </w:rPr>
        <w:t>хакында» 2018 елның 20 июнендәге 430 номерлы к</w:t>
      </w:r>
      <w:r w:rsidRPr="00345FCF">
        <w:rPr>
          <w:sz w:val="28"/>
          <w:szCs w:val="28"/>
          <w:lang w:val="tt-RU"/>
        </w:rPr>
        <w:t>а</w:t>
      </w:r>
      <w:r w:rsidRPr="00345FCF">
        <w:rPr>
          <w:sz w:val="28"/>
          <w:szCs w:val="28"/>
          <w:lang w:val="tt-RU"/>
        </w:rPr>
        <w:t>рарына үзгәрешләр кертү туры</w:t>
      </w:r>
      <w:r w:rsidRPr="00345FCF">
        <w:rPr>
          <w:sz w:val="28"/>
          <w:szCs w:val="28"/>
          <w:lang w:val="tt-RU"/>
        </w:rPr>
        <w:t>н</w:t>
      </w:r>
      <w:r w:rsidRPr="00345FCF">
        <w:rPr>
          <w:sz w:val="28"/>
          <w:szCs w:val="28"/>
          <w:lang w:val="tt-RU"/>
        </w:rPr>
        <w:t>да</w:t>
      </w:r>
    </w:p>
    <w:p w:rsidR="003F20D6" w:rsidRPr="00345FCF" w:rsidRDefault="003F20D6" w:rsidP="003F20D6">
      <w:pPr>
        <w:ind w:firstLine="720"/>
        <w:jc w:val="both"/>
        <w:rPr>
          <w:sz w:val="28"/>
          <w:szCs w:val="28"/>
          <w:lang w:val="tt-RU"/>
        </w:rPr>
      </w:pPr>
    </w:p>
    <w:p w:rsidR="00150F3E" w:rsidRPr="00345FCF" w:rsidRDefault="00150F3E" w:rsidP="00150F3E">
      <w:pPr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tt-RU"/>
        </w:rPr>
      </w:pPr>
      <w:r w:rsidRPr="00345FCF">
        <w:rPr>
          <w:color w:val="000000"/>
          <w:sz w:val="28"/>
          <w:szCs w:val="28"/>
          <w:lang w:val="tt-RU"/>
        </w:rPr>
        <w:t>Россия Федерациясе Торак кодексының 156 маддәсе, «Социаль наем</w:t>
      </w:r>
      <w:r w:rsidR="00C82CF5" w:rsidRPr="00345FCF">
        <w:rPr>
          <w:color w:val="000000"/>
          <w:sz w:val="28"/>
          <w:szCs w:val="28"/>
          <w:lang w:val="tt-RU"/>
        </w:rPr>
        <w:t xml:space="preserve">                  </w:t>
      </w:r>
      <w:r w:rsidRPr="00345FCF">
        <w:rPr>
          <w:color w:val="000000"/>
          <w:sz w:val="28"/>
          <w:szCs w:val="28"/>
          <w:lang w:val="tt-RU"/>
        </w:rPr>
        <w:t xml:space="preserve"> шартнамәләре һәм дәүләт яки муниципаль торак фондының торак урыннарын найм шартнамәләре буенча торак биналарны наемга алучылар өчен торак урыннардан файдаланган өчен түләү күләмен билгеләүнең методик күрсәтмәләрен раслау</w:t>
      </w:r>
      <w:r w:rsidR="00C82CF5" w:rsidRPr="00345FCF">
        <w:rPr>
          <w:color w:val="000000"/>
          <w:sz w:val="28"/>
          <w:szCs w:val="28"/>
          <w:lang w:val="tt-RU"/>
        </w:rPr>
        <w:t xml:space="preserve"> </w:t>
      </w:r>
      <w:r w:rsidRPr="00345FCF">
        <w:rPr>
          <w:color w:val="000000"/>
          <w:sz w:val="28"/>
          <w:szCs w:val="28"/>
          <w:lang w:val="tt-RU"/>
        </w:rPr>
        <w:t>турында» Россия Төзелеш Министрлыгының</w:t>
      </w:r>
      <w:r w:rsidR="00345FCF" w:rsidRPr="00345FCF">
        <w:rPr>
          <w:color w:val="000000"/>
          <w:sz w:val="28"/>
          <w:szCs w:val="28"/>
          <w:lang w:val="tt-RU"/>
        </w:rPr>
        <w:t xml:space="preserve">                      </w:t>
      </w:r>
      <w:r w:rsidRPr="00345FCF">
        <w:rPr>
          <w:color w:val="000000"/>
          <w:sz w:val="28"/>
          <w:szCs w:val="28"/>
          <w:lang w:val="tt-RU"/>
        </w:rPr>
        <w:t xml:space="preserve"> 2016 елның 27 сентябрендәге 668/пр номерлы боерыгы нигезендә карар бирәм:</w:t>
      </w:r>
    </w:p>
    <w:p w:rsidR="00150F3E" w:rsidRPr="00150F3E" w:rsidRDefault="00150F3E" w:rsidP="00150F3E">
      <w:pPr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150F3E">
        <w:rPr>
          <w:color w:val="000000"/>
          <w:sz w:val="28"/>
          <w:szCs w:val="28"/>
        </w:rPr>
        <w:t>1.</w:t>
      </w:r>
      <w:r w:rsidRPr="00150F3E">
        <w:t xml:space="preserve"> </w:t>
      </w:r>
      <w:proofErr w:type="spellStart"/>
      <w:r w:rsidRPr="00150F3E">
        <w:rPr>
          <w:color w:val="000000"/>
          <w:sz w:val="28"/>
          <w:szCs w:val="28"/>
        </w:rPr>
        <w:t>Түбән</w:t>
      </w:r>
      <w:proofErr w:type="spellEnd"/>
      <w:r w:rsidRPr="00150F3E">
        <w:rPr>
          <w:color w:val="000000"/>
          <w:sz w:val="28"/>
          <w:szCs w:val="28"/>
        </w:rPr>
        <w:t xml:space="preserve"> Кама </w:t>
      </w:r>
      <w:proofErr w:type="spellStart"/>
      <w:r w:rsidRPr="00150F3E">
        <w:rPr>
          <w:color w:val="000000"/>
          <w:sz w:val="28"/>
          <w:szCs w:val="28"/>
        </w:rPr>
        <w:t>муниципаль</w:t>
      </w:r>
      <w:proofErr w:type="spellEnd"/>
      <w:r w:rsidRPr="00150F3E">
        <w:rPr>
          <w:color w:val="000000"/>
          <w:sz w:val="28"/>
          <w:szCs w:val="28"/>
        </w:rPr>
        <w:t xml:space="preserve"> районы </w:t>
      </w:r>
      <w:proofErr w:type="spellStart"/>
      <w:r w:rsidRPr="00150F3E">
        <w:rPr>
          <w:color w:val="000000"/>
          <w:sz w:val="28"/>
          <w:szCs w:val="28"/>
        </w:rPr>
        <w:t>Башкарма</w:t>
      </w:r>
      <w:proofErr w:type="spellEnd"/>
      <w:r w:rsidRPr="00150F3E">
        <w:rPr>
          <w:color w:val="000000"/>
          <w:sz w:val="28"/>
          <w:szCs w:val="28"/>
        </w:rPr>
        <w:t xml:space="preserve"> </w:t>
      </w:r>
      <w:proofErr w:type="spellStart"/>
      <w:r w:rsidRPr="00150F3E">
        <w:rPr>
          <w:color w:val="000000"/>
          <w:sz w:val="28"/>
          <w:szCs w:val="28"/>
        </w:rPr>
        <w:t>комитетының</w:t>
      </w:r>
      <w:proofErr w:type="spellEnd"/>
      <w:r w:rsidRPr="00150F3E">
        <w:rPr>
          <w:color w:val="000000"/>
          <w:sz w:val="28"/>
          <w:szCs w:val="28"/>
        </w:rPr>
        <w:t xml:space="preserve"> «</w:t>
      </w:r>
      <w:proofErr w:type="spellStart"/>
      <w:r w:rsidRPr="00150F3E">
        <w:rPr>
          <w:color w:val="000000"/>
          <w:sz w:val="28"/>
          <w:szCs w:val="28"/>
        </w:rPr>
        <w:t>Түбән</w:t>
      </w:r>
      <w:proofErr w:type="spellEnd"/>
      <w:r w:rsidRPr="00150F3E">
        <w:rPr>
          <w:color w:val="000000"/>
          <w:sz w:val="28"/>
          <w:szCs w:val="28"/>
        </w:rPr>
        <w:t xml:space="preserve"> Кама </w:t>
      </w:r>
      <w:r w:rsidR="00C82CF5">
        <w:rPr>
          <w:color w:val="000000"/>
          <w:sz w:val="28"/>
          <w:szCs w:val="28"/>
        </w:rPr>
        <w:t xml:space="preserve">           </w:t>
      </w:r>
      <w:proofErr w:type="spellStart"/>
      <w:r w:rsidRPr="00150F3E">
        <w:rPr>
          <w:color w:val="000000"/>
          <w:sz w:val="28"/>
          <w:szCs w:val="28"/>
        </w:rPr>
        <w:t>муниципаль</w:t>
      </w:r>
      <w:proofErr w:type="spellEnd"/>
      <w:r w:rsidRPr="00150F3E">
        <w:rPr>
          <w:color w:val="000000"/>
          <w:sz w:val="28"/>
          <w:szCs w:val="28"/>
        </w:rPr>
        <w:t xml:space="preserve"> районы </w:t>
      </w:r>
      <w:proofErr w:type="spellStart"/>
      <w:r w:rsidRPr="00150F3E">
        <w:rPr>
          <w:color w:val="000000"/>
          <w:sz w:val="28"/>
          <w:szCs w:val="28"/>
        </w:rPr>
        <w:t>җ</w:t>
      </w:r>
      <w:r>
        <w:rPr>
          <w:color w:val="000000"/>
          <w:sz w:val="28"/>
          <w:szCs w:val="28"/>
        </w:rPr>
        <w:t>ирлекләрендә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социаль</w:t>
      </w:r>
      <w:proofErr w:type="spellEnd"/>
      <w:r>
        <w:rPr>
          <w:color w:val="000000"/>
          <w:sz w:val="28"/>
          <w:szCs w:val="28"/>
        </w:rPr>
        <w:t xml:space="preserve"> наем </w:t>
      </w:r>
      <w:proofErr w:type="spellStart"/>
      <w:r>
        <w:rPr>
          <w:color w:val="000000"/>
          <w:sz w:val="28"/>
          <w:szCs w:val="28"/>
        </w:rPr>
        <w:t>шарт</w:t>
      </w:r>
      <w:r w:rsidR="00C82CF5">
        <w:rPr>
          <w:color w:val="000000"/>
          <w:sz w:val="28"/>
          <w:szCs w:val="28"/>
        </w:rPr>
        <w:t>намәләре</w:t>
      </w:r>
      <w:proofErr w:type="spellEnd"/>
      <w:r w:rsidR="00C82CF5">
        <w:rPr>
          <w:color w:val="000000"/>
          <w:sz w:val="28"/>
          <w:szCs w:val="28"/>
        </w:rPr>
        <w:t xml:space="preserve"> </w:t>
      </w:r>
      <w:proofErr w:type="spellStart"/>
      <w:r w:rsidR="00C82CF5">
        <w:rPr>
          <w:color w:val="000000"/>
          <w:sz w:val="28"/>
          <w:szCs w:val="28"/>
        </w:rPr>
        <w:t>һәм</w:t>
      </w:r>
      <w:proofErr w:type="spellEnd"/>
      <w:r w:rsidR="00C82CF5">
        <w:rPr>
          <w:color w:val="000000"/>
          <w:sz w:val="28"/>
          <w:szCs w:val="28"/>
        </w:rPr>
        <w:t xml:space="preserve"> </w:t>
      </w:r>
      <w:proofErr w:type="spellStart"/>
      <w:r w:rsidR="00C82CF5">
        <w:rPr>
          <w:color w:val="000000"/>
          <w:sz w:val="28"/>
          <w:szCs w:val="28"/>
        </w:rPr>
        <w:t>дәүләт</w:t>
      </w:r>
      <w:proofErr w:type="spellEnd"/>
      <w:r w:rsidR="00C82CF5">
        <w:rPr>
          <w:color w:val="000000"/>
          <w:sz w:val="28"/>
          <w:szCs w:val="28"/>
        </w:rPr>
        <w:t xml:space="preserve"> </w:t>
      </w:r>
      <w:proofErr w:type="spellStart"/>
      <w:r w:rsidR="00C82CF5">
        <w:rPr>
          <w:color w:val="000000"/>
          <w:sz w:val="28"/>
          <w:szCs w:val="28"/>
        </w:rPr>
        <w:t>яисә</w:t>
      </w:r>
      <w:proofErr w:type="spellEnd"/>
      <w:r w:rsidR="00C82CF5">
        <w:rPr>
          <w:color w:val="000000"/>
          <w:sz w:val="28"/>
          <w:szCs w:val="28"/>
        </w:rPr>
        <w:t xml:space="preserve"> </w:t>
      </w:r>
      <w:proofErr w:type="spellStart"/>
      <w:r w:rsidR="00C82CF5">
        <w:rPr>
          <w:color w:val="000000"/>
          <w:sz w:val="28"/>
          <w:szCs w:val="28"/>
        </w:rPr>
        <w:t>муни</w:t>
      </w:r>
      <w:r w:rsidRPr="00150F3E">
        <w:rPr>
          <w:color w:val="000000"/>
          <w:sz w:val="28"/>
          <w:szCs w:val="28"/>
        </w:rPr>
        <w:t>ципаль</w:t>
      </w:r>
      <w:proofErr w:type="spellEnd"/>
      <w:r w:rsidRPr="00150F3E">
        <w:rPr>
          <w:color w:val="000000"/>
          <w:sz w:val="28"/>
          <w:szCs w:val="28"/>
        </w:rPr>
        <w:t xml:space="preserve"> </w:t>
      </w:r>
      <w:proofErr w:type="spellStart"/>
      <w:r w:rsidRPr="00150F3E">
        <w:rPr>
          <w:color w:val="000000"/>
          <w:sz w:val="28"/>
          <w:szCs w:val="28"/>
        </w:rPr>
        <w:t>торак</w:t>
      </w:r>
      <w:proofErr w:type="spellEnd"/>
      <w:r w:rsidRPr="00150F3E">
        <w:rPr>
          <w:color w:val="000000"/>
          <w:sz w:val="28"/>
          <w:szCs w:val="28"/>
        </w:rPr>
        <w:t xml:space="preserve"> </w:t>
      </w:r>
      <w:proofErr w:type="spellStart"/>
      <w:r w:rsidRPr="00150F3E">
        <w:rPr>
          <w:color w:val="000000"/>
          <w:sz w:val="28"/>
          <w:szCs w:val="28"/>
        </w:rPr>
        <w:t>фондының</w:t>
      </w:r>
      <w:proofErr w:type="spellEnd"/>
      <w:r w:rsidRPr="00150F3E">
        <w:rPr>
          <w:color w:val="000000"/>
          <w:sz w:val="28"/>
          <w:szCs w:val="28"/>
        </w:rPr>
        <w:t xml:space="preserve"> </w:t>
      </w:r>
      <w:proofErr w:type="spellStart"/>
      <w:r w:rsidRPr="00150F3E">
        <w:rPr>
          <w:color w:val="000000"/>
          <w:sz w:val="28"/>
          <w:szCs w:val="28"/>
        </w:rPr>
        <w:t>торак</w:t>
      </w:r>
      <w:proofErr w:type="spellEnd"/>
      <w:r w:rsidRPr="00150F3E">
        <w:rPr>
          <w:color w:val="000000"/>
          <w:sz w:val="28"/>
          <w:szCs w:val="28"/>
        </w:rPr>
        <w:t xml:space="preserve"> </w:t>
      </w:r>
      <w:proofErr w:type="spellStart"/>
      <w:r w:rsidRPr="00150F3E">
        <w:rPr>
          <w:color w:val="000000"/>
          <w:sz w:val="28"/>
          <w:szCs w:val="28"/>
        </w:rPr>
        <w:t>урыннарына</w:t>
      </w:r>
      <w:proofErr w:type="spellEnd"/>
      <w:r w:rsidRPr="00150F3E">
        <w:rPr>
          <w:color w:val="000000"/>
          <w:sz w:val="28"/>
          <w:szCs w:val="28"/>
        </w:rPr>
        <w:t xml:space="preserve"> наем </w:t>
      </w:r>
      <w:proofErr w:type="spellStart"/>
      <w:r w:rsidRPr="00150F3E">
        <w:rPr>
          <w:color w:val="000000"/>
          <w:sz w:val="28"/>
          <w:szCs w:val="28"/>
        </w:rPr>
        <w:t>шартнамәләре</w:t>
      </w:r>
      <w:proofErr w:type="spellEnd"/>
      <w:r w:rsidRPr="00150F3E">
        <w:rPr>
          <w:color w:val="000000"/>
          <w:sz w:val="28"/>
          <w:szCs w:val="28"/>
        </w:rPr>
        <w:t xml:space="preserve"> </w:t>
      </w:r>
      <w:proofErr w:type="spellStart"/>
      <w:r w:rsidRPr="00150F3E">
        <w:rPr>
          <w:color w:val="000000"/>
          <w:sz w:val="28"/>
          <w:szCs w:val="28"/>
        </w:rPr>
        <w:t>буенча</w:t>
      </w:r>
      <w:proofErr w:type="spellEnd"/>
      <w:r w:rsidRPr="00150F3E">
        <w:rPr>
          <w:color w:val="000000"/>
          <w:sz w:val="28"/>
          <w:szCs w:val="28"/>
        </w:rPr>
        <w:t xml:space="preserve"> </w:t>
      </w:r>
      <w:proofErr w:type="spellStart"/>
      <w:r w:rsidRPr="00150F3E">
        <w:rPr>
          <w:color w:val="000000"/>
          <w:sz w:val="28"/>
          <w:szCs w:val="28"/>
        </w:rPr>
        <w:t>торак</w:t>
      </w:r>
      <w:proofErr w:type="spellEnd"/>
      <w:r w:rsidRPr="00150F3E">
        <w:rPr>
          <w:color w:val="000000"/>
          <w:sz w:val="28"/>
          <w:szCs w:val="28"/>
        </w:rPr>
        <w:t xml:space="preserve"> </w:t>
      </w:r>
      <w:proofErr w:type="spellStart"/>
      <w:r w:rsidRPr="00150F3E">
        <w:rPr>
          <w:color w:val="000000"/>
          <w:sz w:val="28"/>
          <w:szCs w:val="28"/>
        </w:rPr>
        <w:t>урыннарын</w:t>
      </w:r>
      <w:proofErr w:type="spellEnd"/>
      <w:r w:rsidRPr="00150F3E">
        <w:rPr>
          <w:color w:val="000000"/>
          <w:sz w:val="28"/>
          <w:szCs w:val="28"/>
        </w:rPr>
        <w:t xml:space="preserve"> </w:t>
      </w:r>
      <w:proofErr w:type="spellStart"/>
      <w:r w:rsidRPr="00150F3E">
        <w:rPr>
          <w:color w:val="000000"/>
          <w:sz w:val="28"/>
          <w:szCs w:val="28"/>
        </w:rPr>
        <w:t>нае</w:t>
      </w:r>
      <w:r>
        <w:rPr>
          <w:color w:val="000000"/>
          <w:sz w:val="28"/>
          <w:szCs w:val="28"/>
        </w:rPr>
        <w:t>мга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алучылар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өчен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торак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урыннар</w:t>
      </w:r>
      <w:r w:rsidRPr="00150F3E">
        <w:rPr>
          <w:color w:val="000000"/>
          <w:sz w:val="28"/>
          <w:szCs w:val="28"/>
        </w:rPr>
        <w:t>дан</w:t>
      </w:r>
      <w:proofErr w:type="spellEnd"/>
      <w:r w:rsidRPr="00150F3E">
        <w:rPr>
          <w:color w:val="000000"/>
          <w:sz w:val="28"/>
          <w:szCs w:val="28"/>
        </w:rPr>
        <w:t xml:space="preserve"> </w:t>
      </w:r>
      <w:proofErr w:type="spellStart"/>
      <w:r w:rsidRPr="00150F3E">
        <w:rPr>
          <w:color w:val="000000"/>
          <w:sz w:val="28"/>
          <w:szCs w:val="28"/>
        </w:rPr>
        <w:t>файдаланган</w:t>
      </w:r>
      <w:proofErr w:type="spellEnd"/>
      <w:r w:rsidRPr="00150F3E">
        <w:rPr>
          <w:color w:val="000000"/>
          <w:sz w:val="28"/>
          <w:szCs w:val="28"/>
        </w:rPr>
        <w:t xml:space="preserve"> </w:t>
      </w:r>
      <w:proofErr w:type="spellStart"/>
      <w:r w:rsidRPr="00150F3E">
        <w:rPr>
          <w:color w:val="000000"/>
          <w:sz w:val="28"/>
          <w:szCs w:val="28"/>
        </w:rPr>
        <w:t>өчен</w:t>
      </w:r>
      <w:proofErr w:type="spellEnd"/>
      <w:r w:rsidRPr="00150F3E">
        <w:rPr>
          <w:color w:val="000000"/>
          <w:sz w:val="28"/>
          <w:szCs w:val="28"/>
        </w:rPr>
        <w:t xml:space="preserve"> </w:t>
      </w:r>
      <w:proofErr w:type="spellStart"/>
      <w:r w:rsidRPr="00150F3E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үләү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күләмен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исәпләү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тәртибе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турындагы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Нигезләмәне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раслау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ха</w:t>
      </w:r>
      <w:r w:rsidRPr="00150F3E">
        <w:rPr>
          <w:color w:val="000000"/>
          <w:sz w:val="28"/>
          <w:szCs w:val="28"/>
        </w:rPr>
        <w:t>кында</w:t>
      </w:r>
      <w:proofErr w:type="spellEnd"/>
      <w:r w:rsidRPr="00150F3E">
        <w:rPr>
          <w:color w:val="000000"/>
          <w:sz w:val="28"/>
          <w:szCs w:val="28"/>
        </w:rPr>
        <w:t xml:space="preserve">» </w:t>
      </w:r>
      <w:r w:rsidR="00C82CF5">
        <w:rPr>
          <w:color w:val="000000"/>
          <w:sz w:val="28"/>
          <w:szCs w:val="28"/>
        </w:rPr>
        <w:t xml:space="preserve">                                </w:t>
      </w:r>
      <w:r w:rsidRPr="00150F3E">
        <w:rPr>
          <w:color w:val="000000"/>
          <w:sz w:val="28"/>
          <w:szCs w:val="28"/>
        </w:rPr>
        <w:t xml:space="preserve">2018 </w:t>
      </w:r>
      <w:proofErr w:type="spellStart"/>
      <w:r w:rsidRPr="00150F3E">
        <w:rPr>
          <w:color w:val="000000"/>
          <w:sz w:val="28"/>
          <w:szCs w:val="28"/>
        </w:rPr>
        <w:t>елның</w:t>
      </w:r>
      <w:proofErr w:type="spellEnd"/>
      <w:r w:rsidRPr="00150F3E">
        <w:rPr>
          <w:color w:val="000000"/>
          <w:sz w:val="28"/>
          <w:szCs w:val="28"/>
        </w:rPr>
        <w:t xml:space="preserve"> 20 </w:t>
      </w:r>
      <w:proofErr w:type="spellStart"/>
      <w:r w:rsidRPr="00150F3E">
        <w:rPr>
          <w:color w:val="000000"/>
          <w:sz w:val="28"/>
          <w:szCs w:val="28"/>
        </w:rPr>
        <w:t>июнендәге</w:t>
      </w:r>
      <w:proofErr w:type="spellEnd"/>
      <w:r w:rsidRPr="00150F3E">
        <w:rPr>
          <w:color w:val="000000"/>
          <w:sz w:val="28"/>
          <w:szCs w:val="28"/>
        </w:rPr>
        <w:t xml:space="preserve"> 430 </w:t>
      </w:r>
      <w:proofErr w:type="spellStart"/>
      <w:r w:rsidRPr="00150F3E">
        <w:rPr>
          <w:color w:val="000000"/>
          <w:sz w:val="28"/>
          <w:szCs w:val="28"/>
        </w:rPr>
        <w:t>номерлы</w:t>
      </w:r>
      <w:proofErr w:type="spellEnd"/>
      <w:r w:rsidRPr="00150F3E">
        <w:rPr>
          <w:color w:val="000000"/>
          <w:sz w:val="28"/>
          <w:szCs w:val="28"/>
        </w:rPr>
        <w:t xml:space="preserve"> </w:t>
      </w:r>
      <w:proofErr w:type="spellStart"/>
      <w:r w:rsidRPr="00150F3E">
        <w:rPr>
          <w:color w:val="000000"/>
          <w:sz w:val="28"/>
          <w:szCs w:val="28"/>
        </w:rPr>
        <w:t>карарына</w:t>
      </w:r>
      <w:proofErr w:type="spellEnd"/>
      <w:r w:rsidRPr="00150F3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tt-RU"/>
        </w:rPr>
        <w:t xml:space="preserve">түбәндәге </w:t>
      </w:r>
      <w:proofErr w:type="spellStart"/>
      <w:r>
        <w:rPr>
          <w:color w:val="000000"/>
          <w:sz w:val="28"/>
          <w:szCs w:val="28"/>
        </w:rPr>
        <w:t>үзгәрешләр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кертергә</w:t>
      </w:r>
      <w:proofErr w:type="spellEnd"/>
      <w:r>
        <w:rPr>
          <w:color w:val="000000"/>
          <w:sz w:val="28"/>
          <w:szCs w:val="28"/>
        </w:rPr>
        <w:t>:</w:t>
      </w:r>
    </w:p>
    <w:p w:rsidR="00150F3E" w:rsidRPr="00150F3E" w:rsidRDefault="00150F3E" w:rsidP="00150F3E">
      <w:pPr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proofErr w:type="spellStart"/>
      <w:r w:rsidRPr="00150F3E">
        <w:rPr>
          <w:color w:val="000000"/>
          <w:sz w:val="28"/>
          <w:szCs w:val="28"/>
        </w:rPr>
        <w:t>карар</w:t>
      </w:r>
      <w:proofErr w:type="spellEnd"/>
      <w:r w:rsidRPr="00150F3E">
        <w:rPr>
          <w:color w:val="000000"/>
          <w:sz w:val="28"/>
          <w:szCs w:val="28"/>
        </w:rPr>
        <w:t xml:space="preserve"> </w:t>
      </w:r>
      <w:proofErr w:type="spellStart"/>
      <w:r w:rsidRPr="00150F3E">
        <w:rPr>
          <w:color w:val="000000"/>
          <w:sz w:val="28"/>
          <w:szCs w:val="28"/>
        </w:rPr>
        <w:t>кушымтасының</w:t>
      </w:r>
      <w:proofErr w:type="spellEnd"/>
      <w:r w:rsidRPr="00150F3E">
        <w:rPr>
          <w:color w:val="000000"/>
          <w:sz w:val="28"/>
          <w:szCs w:val="28"/>
        </w:rPr>
        <w:t xml:space="preserve"> 1 </w:t>
      </w:r>
      <w:proofErr w:type="spellStart"/>
      <w:r w:rsidRPr="00150F3E">
        <w:rPr>
          <w:color w:val="000000"/>
          <w:sz w:val="28"/>
          <w:szCs w:val="28"/>
        </w:rPr>
        <w:t>пунктындагы</w:t>
      </w:r>
      <w:proofErr w:type="spellEnd"/>
      <w:r w:rsidRPr="00150F3E">
        <w:rPr>
          <w:color w:val="000000"/>
          <w:sz w:val="28"/>
          <w:szCs w:val="28"/>
        </w:rPr>
        <w:t xml:space="preserve"> </w:t>
      </w:r>
      <w:proofErr w:type="spellStart"/>
      <w:r w:rsidRPr="00150F3E">
        <w:rPr>
          <w:color w:val="000000"/>
          <w:sz w:val="28"/>
          <w:szCs w:val="28"/>
        </w:rPr>
        <w:t>тугызын</w:t>
      </w:r>
      <w:r>
        <w:rPr>
          <w:color w:val="000000"/>
          <w:sz w:val="28"/>
          <w:szCs w:val="28"/>
        </w:rPr>
        <w:t>чы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абзацында</w:t>
      </w:r>
      <w:proofErr w:type="spellEnd"/>
      <w:r>
        <w:rPr>
          <w:color w:val="000000"/>
          <w:sz w:val="28"/>
          <w:szCs w:val="28"/>
        </w:rPr>
        <w:t xml:space="preserve"> «0,108» </w:t>
      </w:r>
      <w:proofErr w:type="spellStart"/>
      <w:r>
        <w:rPr>
          <w:color w:val="000000"/>
          <w:sz w:val="28"/>
          <w:szCs w:val="28"/>
        </w:rPr>
        <w:t>санын</w:t>
      </w:r>
      <w:proofErr w:type="spellEnd"/>
      <w:r>
        <w:rPr>
          <w:color w:val="000000"/>
          <w:sz w:val="28"/>
          <w:szCs w:val="28"/>
        </w:rPr>
        <w:t xml:space="preserve"> «0,08</w:t>
      </w:r>
      <w:r w:rsidRPr="00150F3E">
        <w:rPr>
          <w:color w:val="000000"/>
          <w:sz w:val="28"/>
          <w:szCs w:val="28"/>
        </w:rPr>
        <w:t xml:space="preserve">8» </w:t>
      </w:r>
      <w:proofErr w:type="spellStart"/>
      <w:r w:rsidRPr="00150F3E">
        <w:rPr>
          <w:color w:val="000000"/>
          <w:sz w:val="28"/>
          <w:szCs w:val="28"/>
        </w:rPr>
        <w:t>санына</w:t>
      </w:r>
      <w:proofErr w:type="spellEnd"/>
      <w:r w:rsidRPr="00150F3E">
        <w:rPr>
          <w:color w:val="000000"/>
          <w:sz w:val="28"/>
          <w:szCs w:val="28"/>
        </w:rPr>
        <w:t xml:space="preserve"> </w:t>
      </w:r>
      <w:proofErr w:type="spellStart"/>
      <w:r w:rsidRPr="00150F3E">
        <w:rPr>
          <w:color w:val="000000"/>
          <w:sz w:val="28"/>
          <w:szCs w:val="28"/>
        </w:rPr>
        <w:t>алмаштырырга</w:t>
      </w:r>
      <w:proofErr w:type="spellEnd"/>
      <w:r w:rsidRPr="00150F3E">
        <w:rPr>
          <w:color w:val="000000"/>
          <w:sz w:val="28"/>
          <w:szCs w:val="28"/>
        </w:rPr>
        <w:t>.</w:t>
      </w:r>
    </w:p>
    <w:p w:rsidR="00150F3E" w:rsidRPr="00150F3E" w:rsidRDefault="00150F3E" w:rsidP="00150F3E">
      <w:pPr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150F3E">
        <w:rPr>
          <w:color w:val="000000"/>
          <w:sz w:val="28"/>
          <w:szCs w:val="28"/>
        </w:rPr>
        <w:t xml:space="preserve">2. </w:t>
      </w:r>
      <w:proofErr w:type="spellStart"/>
      <w:r w:rsidRPr="00150F3E">
        <w:rPr>
          <w:color w:val="000000"/>
          <w:sz w:val="28"/>
          <w:szCs w:val="28"/>
        </w:rPr>
        <w:t>Әлеге</w:t>
      </w:r>
      <w:proofErr w:type="spellEnd"/>
      <w:r w:rsidRPr="00150F3E">
        <w:rPr>
          <w:color w:val="000000"/>
          <w:sz w:val="28"/>
          <w:szCs w:val="28"/>
        </w:rPr>
        <w:t xml:space="preserve"> </w:t>
      </w:r>
      <w:proofErr w:type="spellStart"/>
      <w:r w:rsidRPr="00150F3E">
        <w:rPr>
          <w:color w:val="000000"/>
          <w:sz w:val="28"/>
          <w:szCs w:val="28"/>
        </w:rPr>
        <w:t>карарны</w:t>
      </w:r>
      <w:proofErr w:type="spellEnd"/>
      <w:r w:rsidRPr="00150F3E">
        <w:rPr>
          <w:color w:val="000000"/>
          <w:sz w:val="28"/>
          <w:szCs w:val="28"/>
        </w:rPr>
        <w:t xml:space="preserve"> </w:t>
      </w:r>
      <w:proofErr w:type="spellStart"/>
      <w:r w:rsidRPr="00150F3E">
        <w:rPr>
          <w:color w:val="000000"/>
          <w:sz w:val="28"/>
          <w:szCs w:val="28"/>
        </w:rPr>
        <w:t>гаммәви</w:t>
      </w:r>
      <w:proofErr w:type="spellEnd"/>
      <w:r w:rsidRPr="00150F3E">
        <w:rPr>
          <w:color w:val="000000"/>
          <w:sz w:val="28"/>
          <w:szCs w:val="28"/>
        </w:rPr>
        <w:t xml:space="preserve"> </w:t>
      </w:r>
      <w:proofErr w:type="spellStart"/>
      <w:r w:rsidRPr="00150F3E">
        <w:rPr>
          <w:color w:val="000000"/>
          <w:sz w:val="28"/>
          <w:szCs w:val="28"/>
        </w:rPr>
        <w:t>мәгълүмат</w:t>
      </w:r>
      <w:proofErr w:type="spellEnd"/>
      <w:r w:rsidRPr="00150F3E">
        <w:rPr>
          <w:color w:val="000000"/>
          <w:sz w:val="28"/>
          <w:szCs w:val="28"/>
        </w:rPr>
        <w:t xml:space="preserve"> </w:t>
      </w:r>
      <w:proofErr w:type="spellStart"/>
      <w:r w:rsidRPr="00150F3E">
        <w:rPr>
          <w:color w:val="000000"/>
          <w:sz w:val="28"/>
          <w:szCs w:val="28"/>
        </w:rPr>
        <w:t>чараларында</w:t>
      </w:r>
      <w:proofErr w:type="spellEnd"/>
      <w:r w:rsidRPr="00150F3E">
        <w:rPr>
          <w:color w:val="000000"/>
          <w:sz w:val="28"/>
          <w:szCs w:val="28"/>
        </w:rPr>
        <w:t xml:space="preserve"> </w:t>
      </w:r>
      <w:proofErr w:type="spellStart"/>
      <w:r w:rsidRPr="00150F3E">
        <w:rPr>
          <w:color w:val="000000"/>
          <w:sz w:val="28"/>
          <w:szCs w:val="28"/>
        </w:rPr>
        <w:t>бастырып</w:t>
      </w:r>
      <w:proofErr w:type="spellEnd"/>
      <w:r w:rsidRPr="00150F3E">
        <w:rPr>
          <w:color w:val="000000"/>
          <w:sz w:val="28"/>
          <w:szCs w:val="28"/>
        </w:rPr>
        <w:t xml:space="preserve"> </w:t>
      </w:r>
      <w:proofErr w:type="spellStart"/>
      <w:r w:rsidRPr="00150F3E">
        <w:rPr>
          <w:color w:val="000000"/>
          <w:sz w:val="28"/>
          <w:szCs w:val="28"/>
        </w:rPr>
        <w:t>чыгарырга</w:t>
      </w:r>
      <w:proofErr w:type="spellEnd"/>
      <w:r w:rsidRPr="00150F3E">
        <w:rPr>
          <w:color w:val="000000"/>
          <w:sz w:val="28"/>
          <w:szCs w:val="28"/>
        </w:rPr>
        <w:t xml:space="preserve"> </w:t>
      </w:r>
      <w:proofErr w:type="spellStart"/>
      <w:r w:rsidRPr="00150F3E">
        <w:rPr>
          <w:color w:val="000000"/>
          <w:sz w:val="28"/>
          <w:szCs w:val="28"/>
        </w:rPr>
        <w:t>һәм</w:t>
      </w:r>
      <w:proofErr w:type="spellEnd"/>
      <w:r w:rsidRPr="00150F3E">
        <w:rPr>
          <w:color w:val="000000"/>
          <w:sz w:val="28"/>
          <w:szCs w:val="28"/>
        </w:rPr>
        <w:t xml:space="preserve"> </w:t>
      </w:r>
      <w:proofErr w:type="spellStart"/>
      <w:r w:rsidRPr="00150F3E">
        <w:rPr>
          <w:color w:val="000000"/>
          <w:sz w:val="28"/>
          <w:szCs w:val="28"/>
        </w:rPr>
        <w:t>Түбән</w:t>
      </w:r>
      <w:proofErr w:type="spellEnd"/>
      <w:r w:rsidRPr="00150F3E">
        <w:rPr>
          <w:color w:val="000000"/>
          <w:sz w:val="28"/>
          <w:szCs w:val="28"/>
        </w:rPr>
        <w:t xml:space="preserve"> Кама </w:t>
      </w:r>
      <w:proofErr w:type="spellStart"/>
      <w:r w:rsidRPr="00150F3E">
        <w:rPr>
          <w:color w:val="000000"/>
          <w:sz w:val="28"/>
          <w:szCs w:val="28"/>
        </w:rPr>
        <w:t>муниципаль</w:t>
      </w:r>
      <w:proofErr w:type="spellEnd"/>
      <w:r w:rsidRPr="00150F3E">
        <w:rPr>
          <w:color w:val="000000"/>
          <w:sz w:val="28"/>
          <w:szCs w:val="28"/>
        </w:rPr>
        <w:t xml:space="preserve"> </w:t>
      </w:r>
      <w:proofErr w:type="spellStart"/>
      <w:r w:rsidRPr="00150F3E">
        <w:rPr>
          <w:color w:val="000000"/>
          <w:sz w:val="28"/>
          <w:szCs w:val="28"/>
        </w:rPr>
        <w:t>районының</w:t>
      </w:r>
      <w:proofErr w:type="spellEnd"/>
      <w:r w:rsidRPr="00150F3E">
        <w:rPr>
          <w:color w:val="000000"/>
          <w:sz w:val="28"/>
          <w:szCs w:val="28"/>
        </w:rPr>
        <w:t xml:space="preserve"> </w:t>
      </w:r>
      <w:proofErr w:type="spellStart"/>
      <w:r w:rsidRPr="00150F3E">
        <w:rPr>
          <w:color w:val="000000"/>
          <w:sz w:val="28"/>
          <w:szCs w:val="28"/>
        </w:rPr>
        <w:t>рәсми</w:t>
      </w:r>
      <w:proofErr w:type="spellEnd"/>
      <w:r w:rsidRPr="00150F3E">
        <w:rPr>
          <w:color w:val="000000"/>
          <w:sz w:val="28"/>
          <w:szCs w:val="28"/>
        </w:rPr>
        <w:t xml:space="preserve"> </w:t>
      </w:r>
      <w:proofErr w:type="spellStart"/>
      <w:r w:rsidRPr="00150F3E">
        <w:rPr>
          <w:color w:val="000000"/>
          <w:sz w:val="28"/>
          <w:szCs w:val="28"/>
        </w:rPr>
        <w:t>сайтында</w:t>
      </w:r>
      <w:proofErr w:type="spellEnd"/>
      <w:r w:rsidRPr="00150F3E">
        <w:rPr>
          <w:color w:val="000000"/>
          <w:sz w:val="28"/>
          <w:szCs w:val="28"/>
        </w:rPr>
        <w:t xml:space="preserve"> </w:t>
      </w:r>
      <w:proofErr w:type="spellStart"/>
      <w:r w:rsidRPr="00150F3E">
        <w:rPr>
          <w:color w:val="000000"/>
          <w:sz w:val="28"/>
          <w:szCs w:val="28"/>
        </w:rPr>
        <w:t>урнаштырырга</w:t>
      </w:r>
      <w:proofErr w:type="spellEnd"/>
      <w:r w:rsidRPr="00150F3E">
        <w:rPr>
          <w:color w:val="000000"/>
          <w:sz w:val="28"/>
          <w:szCs w:val="28"/>
        </w:rPr>
        <w:t>.</w:t>
      </w:r>
    </w:p>
    <w:p w:rsidR="00150F3E" w:rsidRPr="00150F3E" w:rsidRDefault="00150F3E" w:rsidP="00150F3E">
      <w:pPr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150F3E">
        <w:rPr>
          <w:color w:val="000000"/>
          <w:sz w:val="28"/>
          <w:szCs w:val="28"/>
        </w:rPr>
        <w:t xml:space="preserve">3. </w:t>
      </w:r>
      <w:proofErr w:type="spellStart"/>
      <w:r w:rsidRPr="00150F3E">
        <w:rPr>
          <w:color w:val="000000"/>
          <w:sz w:val="28"/>
          <w:szCs w:val="28"/>
        </w:rPr>
        <w:t>Әлеге</w:t>
      </w:r>
      <w:proofErr w:type="spellEnd"/>
      <w:r w:rsidRPr="00150F3E">
        <w:rPr>
          <w:color w:val="000000"/>
          <w:sz w:val="28"/>
          <w:szCs w:val="28"/>
        </w:rPr>
        <w:t xml:space="preserve"> </w:t>
      </w:r>
      <w:proofErr w:type="spellStart"/>
      <w:r w:rsidRPr="00150F3E">
        <w:rPr>
          <w:color w:val="000000"/>
          <w:sz w:val="28"/>
          <w:szCs w:val="28"/>
        </w:rPr>
        <w:t>карарның</w:t>
      </w:r>
      <w:proofErr w:type="spellEnd"/>
      <w:r w:rsidRPr="00150F3E">
        <w:rPr>
          <w:color w:val="000000"/>
          <w:sz w:val="28"/>
          <w:szCs w:val="28"/>
        </w:rPr>
        <w:t xml:space="preserve"> </w:t>
      </w:r>
      <w:proofErr w:type="spellStart"/>
      <w:r w:rsidRPr="00150F3E">
        <w:rPr>
          <w:color w:val="000000"/>
          <w:sz w:val="28"/>
          <w:szCs w:val="28"/>
        </w:rPr>
        <w:t>үтәлешен</w:t>
      </w:r>
      <w:proofErr w:type="spellEnd"/>
      <w:r w:rsidRPr="00150F3E">
        <w:rPr>
          <w:color w:val="000000"/>
          <w:sz w:val="28"/>
          <w:szCs w:val="28"/>
        </w:rPr>
        <w:t xml:space="preserve"> </w:t>
      </w:r>
      <w:proofErr w:type="spellStart"/>
      <w:r w:rsidRPr="00150F3E">
        <w:rPr>
          <w:color w:val="000000"/>
          <w:sz w:val="28"/>
          <w:szCs w:val="28"/>
        </w:rPr>
        <w:t>контрольдә</w:t>
      </w:r>
      <w:proofErr w:type="spellEnd"/>
      <w:r w:rsidRPr="00150F3E">
        <w:rPr>
          <w:color w:val="000000"/>
          <w:sz w:val="28"/>
          <w:szCs w:val="28"/>
        </w:rPr>
        <w:t xml:space="preserve"> </w:t>
      </w:r>
      <w:proofErr w:type="spellStart"/>
      <w:r w:rsidRPr="00150F3E">
        <w:rPr>
          <w:color w:val="000000"/>
          <w:sz w:val="28"/>
          <w:szCs w:val="28"/>
        </w:rPr>
        <w:t>тотуны</w:t>
      </w:r>
      <w:proofErr w:type="spellEnd"/>
      <w:r w:rsidRPr="00150F3E">
        <w:rPr>
          <w:color w:val="000000"/>
          <w:sz w:val="28"/>
          <w:szCs w:val="28"/>
        </w:rPr>
        <w:t xml:space="preserve"> </w:t>
      </w:r>
      <w:proofErr w:type="spellStart"/>
      <w:r w:rsidRPr="00150F3E">
        <w:rPr>
          <w:color w:val="000000"/>
          <w:sz w:val="28"/>
          <w:szCs w:val="28"/>
        </w:rPr>
        <w:t>үз</w:t>
      </w:r>
      <w:proofErr w:type="spellEnd"/>
      <w:r w:rsidRPr="00150F3E">
        <w:rPr>
          <w:color w:val="000000"/>
          <w:sz w:val="28"/>
          <w:szCs w:val="28"/>
        </w:rPr>
        <w:t xml:space="preserve"> </w:t>
      </w:r>
      <w:proofErr w:type="spellStart"/>
      <w:r w:rsidRPr="00150F3E">
        <w:rPr>
          <w:color w:val="000000"/>
          <w:sz w:val="28"/>
          <w:szCs w:val="28"/>
        </w:rPr>
        <w:t>өстемдә</w:t>
      </w:r>
      <w:proofErr w:type="spellEnd"/>
      <w:r w:rsidRPr="00150F3E">
        <w:rPr>
          <w:color w:val="000000"/>
          <w:sz w:val="28"/>
          <w:szCs w:val="28"/>
        </w:rPr>
        <w:t xml:space="preserve"> </w:t>
      </w:r>
      <w:proofErr w:type="spellStart"/>
      <w:r w:rsidRPr="00150F3E">
        <w:rPr>
          <w:color w:val="000000"/>
          <w:sz w:val="28"/>
          <w:szCs w:val="28"/>
        </w:rPr>
        <w:t>калдырам</w:t>
      </w:r>
      <w:proofErr w:type="spellEnd"/>
      <w:r w:rsidRPr="00150F3E">
        <w:rPr>
          <w:color w:val="000000"/>
          <w:sz w:val="28"/>
          <w:szCs w:val="28"/>
        </w:rPr>
        <w:t>.</w:t>
      </w:r>
    </w:p>
    <w:p w:rsidR="00150F3E" w:rsidRPr="00150F3E" w:rsidRDefault="00150F3E" w:rsidP="00150F3E">
      <w:pPr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3F20D6" w:rsidRDefault="003F20D6" w:rsidP="003F20D6">
      <w:pPr>
        <w:autoSpaceDE w:val="0"/>
        <w:autoSpaceDN w:val="0"/>
        <w:adjustRightInd w:val="0"/>
        <w:ind w:left="-240" w:firstLine="240"/>
        <w:rPr>
          <w:color w:val="000000"/>
          <w:sz w:val="28"/>
          <w:szCs w:val="28"/>
        </w:rPr>
      </w:pPr>
    </w:p>
    <w:p w:rsidR="004E021D" w:rsidRPr="003F20D6" w:rsidRDefault="00150F3E" w:rsidP="003F20D6">
      <w:pPr>
        <w:autoSpaceDE w:val="0"/>
        <w:autoSpaceDN w:val="0"/>
        <w:adjustRightInd w:val="0"/>
        <w:ind w:left="-240" w:firstLine="240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Җитәкче</w:t>
      </w:r>
      <w:proofErr w:type="spellEnd"/>
      <w:r w:rsidR="003F20D6" w:rsidRPr="003F20D6">
        <w:rPr>
          <w:color w:val="000000"/>
          <w:sz w:val="28"/>
          <w:szCs w:val="28"/>
        </w:rPr>
        <w:t xml:space="preserve"> </w:t>
      </w:r>
      <w:r w:rsidR="003F20D6">
        <w:rPr>
          <w:color w:val="000000"/>
          <w:sz w:val="28"/>
          <w:szCs w:val="28"/>
        </w:rPr>
        <w:tab/>
      </w:r>
      <w:r w:rsidR="003F20D6">
        <w:rPr>
          <w:color w:val="000000"/>
          <w:sz w:val="28"/>
          <w:szCs w:val="28"/>
        </w:rPr>
        <w:tab/>
      </w:r>
      <w:r w:rsidR="003F20D6">
        <w:rPr>
          <w:color w:val="000000"/>
          <w:sz w:val="28"/>
          <w:szCs w:val="28"/>
        </w:rPr>
        <w:tab/>
      </w:r>
      <w:r w:rsidR="003F20D6">
        <w:rPr>
          <w:color w:val="000000"/>
          <w:sz w:val="28"/>
          <w:szCs w:val="28"/>
        </w:rPr>
        <w:tab/>
        <w:t xml:space="preserve">                           </w:t>
      </w:r>
      <w:bookmarkStart w:id="0" w:name="_GoBack"/>
      <w:bookmarkEnd w:id="0"/>
      <w:r w:rsidR="003F20D6">
        <w:rPr>
          <w:color w:val="000000"/>
          <w:sz w:val="28"/>
          <w:szCs w:val="28"/>
        </w:rPr>
        <w:t xml:space="preserve">       </w:t>
      </w:r>
      <w:r w:rsidR="00C82CF5">
        <w:rPr>
          <w:color w:val="000000"/>
          <w:sz w:val="28"/>
          <w:szCs w:val="28"/>
        </w:rPr>
        <w:t xml:space="preserve">                     </w:t>
      </w:r>
      <w:r w:rsidR="003F20D6">
        <w:rPr>
          <w:color w:val="000000"/>
          <w:sz w:val="28"/>
          <w:szCs w:val="28"/>
        </w:rPr>
        <w:t xml:space="preserve"> А.</w:t>
      </w:r>
      <w:r>
        <w:rPr>
          <w:color w:val="000000"/>
          <w:sz w:val="28"/>
          <w:szCs w:val="28"/>
        </w:rPr>
        <w:t xml:space="preserve">Г. </w:t>
      </w:r>
      <w:proofErr w:type="spellStart"/>
      <w:r>
        <w:rPr>
          <w:color w:val="000000"/>
          <w:sz w:val="28"/>
          <w:szCs w:val="28"/>
        </w:rPr>
        <w:t>Сәйфе</w:t>
      </w:r>
      <w:r w:rsidR="003F20D6" w:rsidRPr="003F20D6">
        <w:rPr>
          <w:color w:val="000000"/>
          <w:sz w:val="28"/>
          <w:szCs w:val="28"/>
        </w:rPr>
        <w:t>тдинов</w:t>
      </w:r>
      <w:proofErr w:type="spellEnd"/>
    </w:p>
    <w:sectPr w:rsidR="004E021D" w:rsidRPr="003F20D6" w:rsidSect="00345FC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E45E8"/>
    <w:multiLevelType w:val="hybridMultilevel"/>
    <w:tmpl w:val="C5D61820"/>
    <w:lvl w:ilvl="0" w:tplc="08C24356">
      <w:start w:val="1"/>
      <w:numFmt w:val="decimal"/>
      <w:lvlText w:val="%1."/>
      <w:lvlJc w:val="left"/>
      <w:pPr>
        <w:ind w:left="1894" w:hanging="118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0D6"/>
    <w:rsid w:val="001120C2"/>
    <w:rsid w:val="00150F3E"/>
    <w:rsid w:val="00345FCF"/>
    <w:rsid w:val="003F20D6"/>
    <w:rsid w:val="004E021D"/>
    <w:rsid w:val="00C82CF5"/>
    <w:rsid w:val="00D0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F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F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F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F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8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2019-12-26T13:17:00Z</cp:lastPrinted>
  <dcterms:created xsi:type="dcterms:W3CDTF">2019-12-26T13:17:00Z</dcterms:created>
  <dcterms:modified xsi:type="dcterms:W3CDTF">2019-12-26T13:30:00Z</dcterms:modified>
</cp:coreProperties>
</file>