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821871126"/>
    <w:bookmarkEnd w:id="0"/>
    <w:p w:rsidR="001E0867" w:rsidRDefault="001E0867" w:rsidP="000F3746">
      <w:pPr>
        <w:ind w:right="5952"/>
        <w:jc w:val="both"/>
        <w:rPr>
          <w:rFonts w:ascii="Times New Roman" w:hAnsi="Times New Roman"/>
          <w:sz w:val="28"/>
          <w:szCs w:val="28"/>
        </w:rPr>
      </w:pPr>
      <w:r w:rsidRPr="001E0867">
        <w:rPr>
          <w:rFonts w:ascii="Times New Roman" w:hAnsi="Times New Roman"/>
          <w:sz w:val="28"/>
          <w:szCs w:val="28"/>
        </w:rPr>
        <w:object w:dxaOrig="9884" w:dyaOrig="2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4.4pt;height:133.2pt" o:ole="">
            <v:imagedata r:id="rId7" o:title=""/>
          </v:shape>
          <o:OLEObject Type="Embed" ProgID="Word.Document.8" ShapeID="_x0000_i1032" DrawAspect="Content" ObjectID="_1821871261" r:id="rId8">
            <o:FieldCodes>\s</o:FieldCodes>
          </o:OLEObject>
        </w:object>
      </w:r>
    </w:p>
    <w:p w:rsidR="00076368" w:rsidRPr="000F3746" w:rsidRDefault="00076368" w:rsidP="001E0867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0F3746">
        <w:rPr>
          <w:rFonts w:ascii="Times New Roman" w:hAnsi="Times New Roman"/>
          <w:sz w:val="28"/>
          <w:szCs w:val="28"/>
        </w:rPr>
        <w:t>О назначении публичных слушаний</w:t>
      </w:r>
      <w:r w:rsidR="000F3746">
        <w:rPr>
          <w:rFonts w:ascii="Times New Roman" w:hAnsi="Times New Roman"/>
          <w:sz w:val="28"/>
          <w:szCs w:val="28"/>
        </w:rPr>
        <w:t xml:space="preserve"> </w:t>
      </w:r>
      <w:r w:rsidRPr="000F3746">
        <w:rPr>
          <w:rFonts w:ascii="Times New Roman" w:hAnsi="Times New Roman"/>
          <w:sz w:val="28"/>
          <w:szCs w:val="28"/>
        </w:rPr>
        <w:t>по рассмотрению проекта планировки</w:t>
      </w:r>
      <w:r w:rsidR="000F3746">
        <w:rPr>
          <w:rFonts w:ascii="Times New Roman" w:hAnsi="Times New Roman"/>
          <w:sz w:val="28"/>
          <w:szCs w:val="28"/>
        </w:rPr>
        <w:t xml:space="preserve"> </w:t>
      </w:r>
      <w:r w:rsidRPr="000F3746">
        <w:rPr>
          <w:rFonts w:ascii="Times New Roman" w:hAnsi="Times New Roman"/>
          <w:sz w:val="28"/>
          <w:szCs w:val="28"/>
        </w:rPr>
        <w:t>территории и проекта межевания</w:t>
      </w:r>
      <w:r w:rsidR="000F3746">
        <w:rPr>
          <w:rFonts w:ascii="Times New Roman" w:hAnsi="Times New Roman"/>
          <w:sz w:val="28"/>
          <w:szCs w:val="28"/>
        </w:rPr>
        <w:t xml:space="preserve"> </w:t>
      </w:r>
      <w:r w:rsidRPr="000F3746">
        <w:rPr>
          <w:rFonts w:ascii="Times New Roman" w:hAnsi="Times New Roman"/>
          <w:sz w:val="28"/>
          <w:szCs w:val="28"/>
        </w:rPr>
        <w:t>территории объекта «Межцеховые</w:t>
      </w:r>
      <w:r w:rsidR="000F3746">
        <w:rPr>
          <w:rFonts w:ascii="Times New Roman" w:hAnsi="Times New Roman"/>
          <w:sz w:val="28"/>
          <w:szCs w:val="28"/>
        </w:rPr>
        <w:t xml:space="preserve"> </w:t>
      </w:r>
      <w:r w:rsidRPr="000F3746">
        <w:rPr>
          <w:rFonts w:ascii="Times New Roman" w:hAnsi="Times New Roman"/>
          <w:sz w:val="28"/>
          <w:szCs w:val="28"/>
        </w:rPr>
        <w:t>коммуникации (инв.010436)»</w:t>
      </w:r>
    </w:p>
    <w:p w:rsidR="00076368" w:rsidRPr="000F3746" w:rsidRDefault="00076368" w:rsidP="001E0867">
      <w:pPr>
        <w:jc w:val="center"/>
        <w:rPr>
          <w:rFonts w:ascii="Times New Roman" w:hAnsi="Times New Roman"/>
          <w:sz w:val="28"/>
          <w:szCs w:val="28"/>
        </w:rPr>
      </w:pPr>
    </w:p>
    <w:p w:rsidR="00076368" w:rsidRPr="000F3746" w:rsidRDefault="00076368" w:rsidP="000F3746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39 Градостроительного кодекса Российской 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>Федерации, руководствуясь решением Совета Нижнекамского муниципального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от 13 октября 2006 года № 48 «О порядке организации и проведения 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>общественных обсуждений или публичных слушаний в муниципальном образовании «Нижнекамского муниципального района» Республики Татарстан», постановляю:</w:t>
      </w:r>
    </w:p>
    <w:p w:rsidR="00076368" w:rsidRPr="000F3746" w:rsidRDefault="00076368" w:rsidP="000F374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1. Назначить публичные слушания по рассмотрению проекта планировки 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>территории и проекта межевания территории объекта «Межцеховые коммуникации (инв.010436)».</w:t>
      </w:r>
    </w:p>
    <w:p w:rsidR="00076368" w:rsidRPr="000F3746" w:rsidRDefault="00076368" w:rsidP="000F374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>2. Утвердить состав комиссии по проведению публичных слушаний.</w:t>
      </w:r>
    </w:p>
    <w:p w:rsidR="00076368" w:rsidRPr="000F3746" w:rsidRDefault="00076368" w:rsidP="000F374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>3. Определить:</w:t>
      </w:r>
    </w:p>
    <w:p w:rsidR="00076368" w:rsidRPr="000F3746" w:rsidRDefault="00076368" w:rsidP="000F374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организатором публичных слушаний комиссию по проведению публичных слушаний;</w:t>
      </w:r>
    </w:p>
    <w:p w:rsidR="000F3746" w:rsidRDefault="000F3746" w:rsidP="000F3746">
      <w:pPr>
        <w:tabs>
          <w:tab w:val="left" w:pos="993"/>
        </w:tabs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3.2.</w:t>
      </w:r>
      <w:r w:rsidR="00076368"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место открытия экспозиции проекта: многофункциональный центр (далее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</w:p>
    <w:p w:rsidR="00076368" w:rsidRPr="000F3746" w:rsidRDefault="00076368" w:rsidP="000F3746">
      <w:pPr>
        <w:tabs>
          <w:tab w:val="left" w:pos="993"/>
        </w:tabs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>МФЦ) Нижнекамского муниципального района по адресу: г. Нижнекамск, ул. Школьный бульвар, д.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2А, </w:t>
      </w:r>
      <w:r w:rsidRPr="000F3746">
        <w:rPr>
          <w:rFonts w:ascii="Times New Roman" w:eastAsia="Times New Roman" w:hAnsi="Times New Roman"/>
          <w:bCs/>
          <w:sz w:val="28"/>
          <w:szCs w:val="28"/>
          <w:lang w:eastAsia="ru-RU"/>
        </w:rPr>
        <w:t>205 каб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>инет;</w:t>
      </w:r>
    </w:p>
    <w:p w:rsidR="00076368" w:rsidRPr="000F3746" w:rsidRDefault="000F3746" w:rsidP="000F3746">
      <w:pPr>
        <w:tabs>
          <w:tab w:val="left" w:pos="993"/>
        </w:tabs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076368"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сроки проведения экспозиции проекта – с 17 октября 2025 года до даты проведения публичных слушаний;</w:t>
      </w:r>
    </w:p>
    <w:p w:rsidR="00076368" w:rsidRPr="000F3746" w:rsidRDefault="000F3746" w:rsidP="000F3746">
      <w:pPr>
        <w:tabs>
          <w:tab w:val="left" w:pos="993"/>
        </w:tabs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3.4.</w:t>
      </w:r>
      <w:r w:rsidR="00076368"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часы посещения экспозиции проекта: с 08:00 до 17:00;</w:t>
      </w:r>
    </w:p>
    <w:p w:rsidR="00076368" w:rsidRPr="000F3746" w:rsidRDefault="000F3746" w:rsidP="000F3746">
      <w:pPr>
        <w:tabs>
          <w:tab w:val="left" w:pos="993"/>
        </w:tabs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3.5. </w:t>
      </w:r>
      <w:r w:rsidR="00076368"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и время проведения публичных слушаний – 28 октября 2025 года </w:t>
      </w:r>
      <w:r w:rsidR="00737C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076368" w:rsidRPr="000F3746">
        <w:rPr>
          <w:rFonts w:ascii="Times New Roman" w:eastAsia="Times New Roman" w:hAnsi="Times New Roman"/>
          <w:sz w:val="28"/>
          <w:szCs w:val="28"/>
          <w:lang w:eastAsia="ru-RU"/>
        </w:rPr>
        <w:t>в 10:30 ч.;</w:t>
      </w:r>
    </w:p>
    <w:p w:rsidR="00076368" w:rsidRPr="000F3746" w:rsidRDefault="000F3746" w:rsidP="000F3746">
      <w:pPr>
        <w:tabs>
          <w:tab w:val="left" w:pos="993"/>
        </w:tabs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3.6. </w:t>
      </w:r>
      <w:r w:rsidR="00076368"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проведения публичных слушаний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076368"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МФЦ Нижнекамского муниципального района по адресу: г. Нижнекамск, ул. Школьный бульвар, 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6368"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2А, </w:t>
      </w:r>
      <w:r w:rsidR="00076368" w:rsidRPr="000F374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1 этаж,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             </w:t>
      </w:r>
      <w:r w:rsidR="00076368" w:rsidRPr="000F374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актовый зал</w:t>
      </w:r>
      <w:r w:rsidR="00076368" w:rsidRPr="000F374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6368" w:rsidRPr="000F3746" w:rsidRDefault="00076368" w:rsidP="001E0867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4. Порядок, сроки и форма внесения участниками публичных слушаний 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>предложений и замечаний, касающихся проекта – предложения и замечания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принимаются от участников публичных слушаний, прошедшие в соответствии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с частью 12 статьи 5.1</w:t>
      </w:r>
      <w:r w:rsidR="00737C4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оссийской 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>едерации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градостроительной </w:t>
      </w:r>
      <w:r w:rsidR="001E08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политики и архитектуры по адресу: г. Нижнекамск, ул. Школьный 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>ульвар, д.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2а, 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2 этаж, отдел градостроительства, 205 кабинет. Приемный день – вторник с 08:00 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до 12:00, с 13:00 до 16:30. Электронная почта – Arhi.nk@tatar.ru, а также посредством 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записи в книге (журнале) учета посетителей экспозиции проекта по месту и времени проведения экспозиции, согласно пунктам 3.2, 3.4, 3.5 настоящего постановления.</w:t>
      </w:r>
    </w:p>
    <w:p w:rsidR="00076368" w:rsidRPr="000F3746" w:rsidRDefault="00076368" w:rsidP="000F3746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>5. Комиссии по проведению публичных слушаний:</w:t>
      </w:r>
    </w:p>
    <w:p w:rsidR="00076368" w:rsidRPr="000F3746" w:rsidRDefault="00076368" w:rsidP="000F3746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>5.1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37C4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разместить оповещение о проведении публичных слушаний, ссылки 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проект и информационное материалы на информационном стенде МФЦ; </w:t>
      </w:r>
    </w:p>
    <w:p w:rsidR="00076368" w:rsidRPr="000F3746" w:rsidRDefault="00076368" w:rsidP="000F3746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>5.2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в срок по 17 октября 2025 года разместить оповещение о проведении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:rsidR="00076368" w:rsidRPr="000F3746" w:rsidRDefault="00076368" w:rsidP="000F3746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>5.3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обеспечить проведение экспозиции проекта и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076368" w:rsidRPr="000F3746" w:rsidRDefault="00076368" w:rsidP="000F3746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>5.4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>подготовить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>провести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публичные слушания в соответствии 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br/>
        <w:t>с установленным порядком и в определенные настоящим постановлением сроки;</w:t>
      </w:r>
    </w:p>
    <w:p w:rsidR="00076368" w:rsidRPr="000F3746" w:rsidRDefault="00076368" w:rsidP="000F3746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5.5. в срок по 31 октября 2025 года официально обнародовать заключение 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>о результатах публичных слушаний на официальном сайте Нижнекамского муниципального района, в печатных изданиях средств массовой информации.</w:t>
      </w:r>
    </w:p>
    <w:p w:rsidR="00076368" w:rsidRPr="000F3746" w:rsidRDefault="00076368" w:rsidP="000F3746">
      <w:pPr>
        <w:shd w:val="clear" w:color="auto" w:fill="FFFFFF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Информационно-аналитическому отделу Исполнительного комитета 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>Нижнекамского муниципального района официально обнародовать настоящее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в порядке, определенном Уставом муниципального образования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 Нижнекамск Нижнекамского муниципального района Республики Татарстан.</w:t>
      </w:r>
    </w:p>
    <w:p w:rsidR="00076368" w:rsidRPr="000F3746" w:rsidRDefault="00076368" w:rsidP="000F3746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>7. Контроль за исполнением настоящего постановления возложить на комиссию по проведению публичных слушаний.</w:t>
      </w:r>
    </w:p>
    <w:p w:rsidR="00076368" w:rsidRPr="000F3746" w:rsidRDefault="00076368" w:rsidP="000F3746">
      <w:pPr>
        <w:shd w:val="clear" w:color="auto" w:fill="FFFFFF"/>
        <w:ind w:left="7" w:right="1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0F3746" w:rsidRDefault="00076368" w:rsidP="000F3746">
      <w:pPr>
        <w:shd w:val="clear" w:color="auto" w:fill="FFFFFF"/>
        <w:ind w:left="7" w:right="1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0F3746" w:rsidRDefault="00076368" w:rsidP="000F3746">
      <w:pPr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Р.И.</w:t>
      </w:r>
      <w:r w:rsid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>Беляев</w:t>
      </w:r>
    </w:p>
    <w:p w:rsidR="00076368" w:rsidRPr="000F3746" w:rsidRDefault="00076368" w:rsidP="000F3746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</w:t>
      </w:r>
    </w:p>
    <w:p w:rsidR="00076368" w:rsidRPr="000F3746" w:rsidRDefault="00076368" w:rsidP="000F3746">
      <w:pPr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076368" w:rsidRPr="000F3746" w:rsidRDefault="00076368" w:rsidP="000F3746">
      <w:pPr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0F3746" w:rsidRDefault="00076368" w:rsidP="000F3746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0F3746" w:rsidRDefault="00076368" w:rsidP="000F3746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0F3746" w:rsidRDefault="00076368" w:rsidP="000F3746">
      <w:pPr>
        <w:suppressAutoHyphens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0F3746" w:rsidRDefault="00076368" w:rsidP="000F3746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0F3746" w:rsidRDefault="00076368" w:rsidP="000F3746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76368" w:rsidRPr="000F3746" w:rsidRDefault="00076368" w:rsidP="000F374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0F3746" w:rsidRDefault="00076368" w:rsidP="000F3746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0F3746" w:rsidRDefault="00076368" w:rsidP="000F374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0F3746" w:rsidRDefault="00076368" w:rsidP="000F3746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0F3746" w:rsidRDefault="00076368" w:rsidP="000F3746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3746" w:rsidRDefault="000F3746" w:rsidP="000F3746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3746" w:rsidRDefault="000F3746" w:rsidP="000F3746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0867" w:rsidRDefault="001E0867" w:rsidP="000F3746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0867" w:rsidRDefault="001E0867" w:rsidP="000F3746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0867" w:rsidRDefault="001E0867" w:rsidP="000F3746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3746" w:rsidRDefault="000F3746" w:rsidP="000F3746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3746" w:rsidRDefault="000F3746" w:rsidP="000F3746">
      <w:pPr>
        <w:ind w:firstLine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0F3746" w:rsidRDefault="000F3746" w:rsidP="000F3746">
      <w:pPr>
        <w:ind w:firstLine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0F3746" w:rsidRDefault="000F3746" w:rsidP="000F3746">
      <w:pPr>
        <w:ind w:firstLine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Нижнекамского муниципального района</w:t>
      </w:r>
    </w:p>
    <w:p w:rsidR="000F3746" w:rsidRDefault="000F3746" w:rsidP="000F3746">
      <w:pPr>
        <w:ind w:firstLine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</w:p>
    <w:p w:rsidR="000F3746" w:rsidRDefault="000F3746" w:rsidP="000F3746">
      <w:pPr>
        <w:ind w:firstLine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E0867">
        <w:rPr>
          <w:rFonts w:ascii="Times New Roman" w:eastAsia="Times New Roman" w:hAnsi="Times New Roman"/>
          <w:sz w:val="28"/>
          <w:szCs w:val="28"/>
          <w:lang w:eastAsia="ru-RU"/>
        </w:rPr>
        <w:t xml:space="preserve">13 октября </w:t>
      </w:r>
      <w:bookmarkStart w:id="1" w:name="_GoBack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2025 </w:t>
      </w:r>
      <w:r w:rsidR="001E0867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E0867">
        <w:rPr>
          <w:rFonts w:ascii="Times New Roman" w:eastAsia="Times New Roman" w:hAnsi="Times New Roman"/>
          <w:sz w:val="28"/>
          <w:szCs w:val="28"/>
          <w:lang w:eastAsia="ru-RU"/>
        </w:rPr>
        <w:t xml:space="preserve"> 30</w:t>
      </w:r>
    </w:p>
    <w:p w:rsidR="000F3746" w:rsidRDefault="000F3746" w:rsidP="000F3746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3746" w:rsidRDefault="000F3746" w:rsidP="000F3746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0F3746" w:rsidRDefault="00076368" w:rsidP="000F374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 комиссии </w:t>
      </w:r>
    </w:p>
    <w:p w:rsidR="000F3746" w:rsidRDefault="00076368" w:rsidP="000F374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>по проведению публичных слушаний по рассмотрению проекта планировки</w:t>
      </w:r>
    </w:p>
    <w:p w:rsidR="00076368" w:rsidRPr="000F3746" w:rsidRDefault="00076368" w:rsidP="000F374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>территории и проекта межевания территории объекта</w:t>
      </w:r>
    </w:p>
    <w:p w:rsidR="00076368" w:rsidRPr="000F3746" w:rsidRDefault="00076368" w:rsidP="000F374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746">
        <w:rPr>
          <w:rFonts w:ascii="Times New Roman" w:eastAsia="Times New Roman" w:hAnsi="Times New Roman"/>
          <w:sz w:val="28"/>
          <w:szCs w:val="28"/>
          <w:lang w:eastAsia="ru-RU"/>
        </w:rPr>
        <w:t xml:space="preserve"> «Межцеховые коммуникации (инв.010436)»</w:t>
      </w:r>
    </w:p>
    <w:p w:rsidR="00076368" w:rsidRPr="000F3746" w:rsidRDefault="00076368" w:rsidP="000F3746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490" w:type="dxa"/>
        <w:tblInd w:w="-147" w:type="dxa"/>
        <w:tblLook w:val="00A0" w:firstRow="1" w:lastRow="0" w:firstColumn="1" w:lastColumn="0" w:noHBand="0" w:noVBand="0"/>
      </w:tblPr>
      <w:tblGrid>
        <w:gridCol w:w="2405"/>
        <w:gridCol w:w="310"/>
        <w:gridCol w:w="7775"/>
      </w:tblGrid>
      <w:tr w:rsidR="000F3746" w:rsidRPr="000F3746" w:rsidTr="00737C4A">
        <w:trPr>
          <w:trHeight w:val="808"/>
        </w:trPr>
        <w:tc>
          <w:tcPr>
            <w:tcW w:w="2410" w:type="dxa"/>
            <w:hideMark/>
          </w:tcPr>
          <w:p w:rsidR="000F3746" w:rsidRPr="000F3746" w:rsidRDefault="000F3746" w:rsidP="000F374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Игтисамов Р.С.</w:t>
            </w:r>
          </w:p>
        </w:tc>
        <w:tc>
          <w:tcPr>
            <w:tcW w:w="284" w:type="dxa"/>
          </w:tcPr>
          <w:p w:rsidR="000F3746" w:rsidRPr="000F3746" w:rsidRDefault="000F3746" w:rsidP="000F374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796" w:type="dxa"/>
            <w:hideMark/>
          </w:tcPr>
          <w:p w:rsidR="000F3746" w:rsidRPr="000F3746" w:rsidRDefault="000F3746" w:rsidP="000F374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Руководителя Исполнительного комитета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</w:t>
            </w:r>
            <w:r w:rsidRPr="000F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Нижнекамского муниципального района Республики Татарстан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0F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0F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редседатель комиссии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0F3746" w:rsidRPr="000F3746" w:rsidTr="00737C4A">
        <w:tc>
          <w:tcPr>
            <w:tcW w:w="2410" w:type="dxa"/>
          </w:tcPr>
          <w:p w:rsidR="000F3746" w:rsidRPr="000F3746" w:rsidRDefault="000F3746" w:rsidP="000F374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Никитина О.А.</w:t>
            </w:r>
          </w:p>
        </w:tc>
        <w:tc>
          <w:tcPr>
            <w:tcW w:w="284" w:type="dxa"/>
          </w:tcPr>
          <w:p w:rsidR="000F3746" w:rsidRPr="000F3746" w:rsidRDefault="000F3746" w:rsidP="000F374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796" w:type="dxa"/>
          </w:tcPr>
          <w:p w:rsidR="000F3746" w:rsidRPr="000F3746" w:rsidRDefault="000F3746" w:rsidP="000F374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0F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правления градостроительной политики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архитектуры</w:t>
            </w:r>
            <w:r w:rsidRPr="000F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0F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сполнительного комитета Нижнекамского муниципального района Республики Татарстан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0F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0F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аместитель председателя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0F3746" w:rsidRPr="000F3746" w:rsidTr="00737C4A">
        <w:tc>
          <w:tcPr>
            <w:tcW w:w="2694" w:type="dxa"/>
            <w:gridSpan w:val="2"/>
            <w:hideMark/>
          </w:tcPr>
          <w:p w:rsidR="000F3746" w:rsidRPr="000F3746" w:rsidRDefault="000F3746" w:rsidP="000F374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7796" w:type="dxa"/>
          </w:tcPr>
          <w:p w:rsidR="000F3746" w:rsidRPr="000F3746" w:rsidRDefault="000F3746" w:rsidP="000F374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F3746" w:rsidRPr="000F3746" w:rsidTr="00737C4A">
        <w:trPr>
          <w:trHeight w:val="838"/>
        </w:trPr>
        <w:tc>
          <w:tcPr>
            <w:tcW w:w="2410" w:type="dxa"/>
            <w:hideMark/>
          </w:tcPr>
          <w:p w:rsidR="000F3746" w:rsidRPr="000F3746" w:rsidRDefault="000F3746" w:rsidP="000F374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Латыпов Р.М.</w:t>
            </w:r>
          </w:p>
        </w:tc>
        <w:tc>
          <w:tcPr>
            <w:tcW w:w="284" w:type="dxa"/>
          </w:tcPr>
          <w:p w:rsidR="000F3746" w:rsidRPr="000F3746" w:rsidRDefault="000F3746" w:rsidP="000F374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796" w:type="dxa"/>
            <w:hideMark/>
          </w:tcPr>
          <w:p w:rsidR="000F3746" w:rsidRPr="000F3746" w:rsidRDefault="000F3746" w:rsidP="000F374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  <w:r w:rsidRPr="000F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Руководителя Исполнительного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0F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комитета Нижнекамского муниципального района Республики Татарстан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  <w:r w:rsidRPr="000F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0F3746" w:rsidRPr="000F3746" w:rsidRDefault="000F3746" w:rsidP="000F374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F3746" w:rsidRPr="000F3746" w:rsidTr="00737C4A">
        <w:trPr>
          <w:trHeight w:val="529"/>
        </w:trPr>
        <w:tc>
          <w:tcPr>
            <w:tcW w:w="2410" w:type="dxa"/>
            <w:hideMark/>
          </w:tcPr>
          <w:p w:rsidR="000F3746" w:rsidRPr="000F3746" w:rsidRDefault="000F3746" w:rsidP="000F374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Шагивалиев М.Р.</w:t>
            </w:r>
          </w:p>
        </w:tc>
        <w:tc>
          <w:tcPr>
            <w:tcW w:w="284" w:type="dxa"/>
          </w:tcPr>
          <w:p w:rsidR="000F3746" w:rsidRPr="000F3746" w:rsidRDefault="000F3746" w:rsidP="000F374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796" w:type="dxa"/>
            <w:hideMark/>
          </w:tcPr>
          <w:p w:rsidR="000F3746" w:rsidRPr="000F3746" w:rsidRDefault="000F3746" w:rsidP="000F374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0F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ачальник МКУ «Управление земельных и имущественных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r w:rsidRPr="000F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Нижнекамского муниципального района Республики Татарстан»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0F3746" w:rsidRPr="000F3746" w:rsidTr="00737C4A">
        <w:tc>
          <w:tcPr>
            <w:tcW w:w="2410" w:type="dxa"/>
          </w:tcPr>
          <w:p w:rsidR="000F3746" w:rsidRPr="000F3746" w:rsidRDefault="000F3746" w:rsidP="000F374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Чернышева О.Н.</w:t>
            </w:r>
          </w:p>
        </w:tc>
        <w:tc>
          <w:tcPr>
            <w:tcW w:w="284" w:type="dxa"/>
          </w:tcPr>
          <w:p w:rsidR="000F3746" w:rsidRPr="000F3746" w:rsidRDefault="000F3746" w:rsidP="000F374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796" w:type="dxa"/>
          </w:tcPr>
          <w:p w:rsidR="000F3746" w:rsidRPr="000F3746" w:rsidRDefault="000F3746" w:rsidP="000F374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0F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ачальник отдела охраны труда и окружающей среды Исполнительного комитета Нижнекамского муниципального района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r w:rsidRPr="000F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Нижнекамска Республики Татарстан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076368" w:rsidRPr="000F3746" w:rsidRDefault="00076368" w:rsidP="000F3746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0F3746" w:rsidRDefault="00076368" w:rsidP="000F3746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0F3746" w:rsidRDefault="00076368" w:rsidP="000F3746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368" w:rsidRPr="000F3746" w:rsidRDefault="00076368" w:rsidP="000F3746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76368" w:rsidRPr="000F3746" w:rsidSect="000F374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16FA8" w:rsidRDefault="00116FA8">
      <w:r>
        <w:separator/>
      </w:r>
    </w:p>
  </w:endnote>
  <w:endnote w:type="continuationSeparator" w:id="0">
    <w:p w:rsidR="00116FA8" w:rsidRDefault="0011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16FA8" w:rsidRDefault="00116FA8">
      <w:r>
        <w:separator/>
      </w:r>
    </w:p>
  </w:footnote>
  <w:footnote w:type="continuationSeparator" w:id="0">
    <w:p w:rsidR="00116FA8" w:rsidRDefault="00116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50016"/>
    <w:multiLevelType w:val="hybridMultilevel"/>
    <w:tmpl w:val="11C62CA8"/>
    <w:lvl w:ilvl="0" w:tplc="734C84AC">
      <w:start w:val="1"/>
      <w:numFmt w:val="decimal"/>
      <w:lvlText w:val="%1."/>
      <w:lvlJc w:val="left"/>
      <w:pPr>
        <w:ind w:left="1003" w:hanging="360"/>
      </w:pPr>
    </w:lvl>
    <w:lvl w:ilvl="1" w:tplc="39446B22">
      <w:start w:val="1"/>
      <w:numFmt w:val="lowerLetter"/>
      <w:lvlText w:val="%2."/>
      <w:lvlJc w:val="left"/>
      <w:pPr>
        <w:ind w:left="1723" w:hanging="360"/>
      </w:pPr>
    </w:lvl>
    <w:lvl w:ilvl="2" w:tplc="5542319E">
      <w:start w:val="1"/>
      <w:numFmt w:val="lowerRoman"/>
      <w:lvlText w:val="%3."/>
      <w:lvlJc w:val="right"/>
      <w:pPr>
        <w:ind w:left="2443" w:hanging="180"/>
      </w:pPr>
    </w:lvl>
    <w:lvl w:ilvl="3" w:tplc="EF007EBE">
      <w:start w:val="1"/>
      <w:numFmt w:val="decimal"/>
      <w:lvlText w:val="%4."/>
      <w:lvlJc w:val="left"/>
      <w:pPr>
        <w:ind w:left="3163" w:hanging="360"/>
      </w:pPr>
    </w:lvl>
    <w:lvl w:ilvl="4" w:tplc="CBBA17FE">
      <w:start w:val="1"/>
      <w:numFmt w:val="lowerLetter"/>
      <w:lvlText w:val="%5."/>
      <w:lvlJc w:val="left"/>
      <w:pPr>
        <w:ind w:left="3883" w:hanging="360"/>
      </w:pPr>
    </w:lvl>
    <w:lvl w:ilvl="5" w:tplc="AFFA7A0C">
      <w:start w:val="1"/>
      <w:numFmt w:val="lowerRoman"/>
      <w:lvlText w:val="%6."/>
      <w:lvlJc w:val="right"/>
      <w:pPr>
        <w:ind w:left="4603" w:hanging="180"/>
      </w:pPr>
    </w:lvl>
    <w:lvl w:ilvl="6" w:tplc="9B0A3DE2">
      <w:start w:val="1"/>
      <w:numFmt w:val="decimal"/>
      <w:lvlText w:val="%7."/>
      <w:lvlJc w:val="left"/>
      <w:pPr>
        <w:ind w:left="5323" w:hanging="360"/>
      </w:pPr>
    </w:lvl>
    <w:lvl w:ilvl="7" w:tplc="84F8B19A">
      <w:start w:val="1"/>
      <w:numFmt w:val="lowerLetter"/>
      <w:lvlText w:val="%8."/>
      <w:lvlJc w:val="left"/>
      <w:pPr>
        <w:ind w:left="6043" w:hanging="360"/>
      </w:pPr>
    </w:lvl>
    <w:lvl w:ilvl="8" w:tplc="0B8C5F4C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E865CAA"/>
    <w:multiLevelType w:val="hybridMultilevel"/>
    <w:tmpl w:val="56FEC36E"/>
    <w:lvl w:ilvl="0" w:tplc="C3F08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1CFEF4">
      <w:start w:val="1"/>
      <w:numFmt w:val="lowerLetter"/>
      <w:lvlText w:val="%2."/>
      <w:lvlJc w:val="left"/>
      <w:pPr>
        <w:ind w:left="1440" w:hanging="360"/>
      </w:pPr>
    </w:lvl>
    <w:lvl w:ilvl="2" w:tplc="9780AFE0">
      <w:start w:val="1"/>
      <w:numFmt w:val="lowerRoman"/>
      <w:lvlText w:val="%3."/>
      <w:lvlJc w:val="right"/>
      <w:pPr>
        <w:ind w:left="2160" w:hanging="180"/>
      </w:pPr>
    </w:lvl>
    <w:lvl w:ilvl="3" w:tplc="B55AD6BE">
      <w:start w:val="1"/>
      <w:numFmt w:val="decimal"/>
      <w:lvlText w:val="%4."/>
      <w:lvlJc w:val="left"/>
      <w:pPr>
        <w:ind w:left="2880" w:hanging="360"/>
      </w:pPr>
    </w:lvl>
    <w:lvl w:ilvl="4" w:tplc="CBD2E09A">
      <w:start w:val="1"/>
      <w:numFmt w:val="lowerLetter"/>
      <w:lvlText w:val="%5."/>
      <w:lvlJc w:val="left"/>
      <w:pPr>
        <w:ind w:left="3600" w:hanging="360"/>
      </w:pPr>
    </w:lvl>
    <w:lvl w:ilvl="5" w:tplc="2550F78C">
      <w:start w:val="1"/>
      <w:numFmt w:val="lowerRoman"/>
      <w:lvlText w:val="%6."/>
      <w:lvlJc w:val="right"/>
      <w:pPr>
        <w:ind w:left="4320" w:hanging="180"/>
      </w:pPr>
    </w:lvl>
    <w:lvl w:ilvl="6" w:tplc="41002B76">
      <w:start w:val="1"/>
      <w:numFmt w:val="decimal"/>
      <w:lvlText w:val="%7."/>
      <w:lvlJc w:val="left"/>
      <w:pPr>
        <w:ind w:left="5040" w:hanging="360"/>
      </w:pPr>
    </w:lvl>
    <w:lvl w:ilvl="7" w:tplc="C0B2283A">
      <w:start w:val="1"/>
      <w:numFmt w:val="lowerLetter"/>
      <w:lvlText w:val="%8."/>
      <w:lvlJc w:val="left"/>
      <w:pPr>
        <w:ind w:left="5760" w:hanging="360"/>
      </w:pPr>
    </w:lvl>
    <w:lvl w:ilvl="8" w:tplc="9B3485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4BC916D5"/>
    <w:multiLevelType w:val="hybridMultilevel"/>
    <w:tmpl w:val="24228072"/>
    <w:lvl w:ilvl="0" w:tplc="0DC229F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76E287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B96276D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C30F5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DA4C49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9AA65E2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A8AE90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E24363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14765FB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74953EA2"/>
    <w:multiLevelType w:val="hybridMultilevel"/>
    <w:tmpl w:val="02EC7386"/>
    <w:lvl w:ilvl="0" w:tplc="647420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85E1522">
      <w:start w:val="1"/>
      <w:numFmt w:val="lowerLetter"/>
      <w:lvlText w:val="%2."/>
      <w:lvlJc w:val="left"/>
      <w:pPr>
        <w:ind w:left="1440" w:hanging="360"/>
      </w:pPr>
    </w:lvl>
    <w:lvl w:ilvl="2" w:tplc="00AAFB20">
      <w:start w:val="1"/>
      <w:numFmt w:val="lowerRoman"/>
      <w:lvlText w:val="%3."/>
      <w:lvlJc w:val="right"/>
      <w:pPr>
        <w:ind w:left="2160" w:hanging="180"/>
      </w:pPr>
    </w:lvl>
    <w:lvl w:ilvl="3" w:tplc="A7C83F14">
      <w:start w:val="1"/>
      <w:numFmt w:val="decimal"/>
      <w:lvlText w:val="%4."/>
      <w:lvlJc w:val="left"/>
      <w:pPr>
        <w:ind w:left="2880" w:hanging="360"/>
      </w:pPr>
    </w:lvl>
    <w:lvl w:ilvl="4" w:tplc="4DDED1CC">
      <w:start w:val="1"/>
      <w:numFmt w:val="lowerLetter"/>
      <w:lvlText w:val="%5."/>
      <w:lvlJc w:val="left"/>
      <w:pPr>
        <w:ind w:left="3600" w:hanging="360"/>
      </w:pPr>
    </w:lvl>
    <w:lvl w:ilvl="5" w:tplc="3BF0ECDE">
      <w:start w:val="1"/>
      <w:numFmt w:val="lowerRoman"/>
      <w:lvlText w:val="%6."/>
      <w:lvlJc w:val="right"/>
      <w:pPr>
        <w:ind w:left="4320" w:hanging="180"/>
      </w:pPr>
    </w:lvl>
    <w:lvl w:ilvl="6" w:tplc="B43E6138">
      <w:start w:val="1"/>
      <w:numFmt w:val="decimal"/>
      <w:lvlText w:val="%7."/>
      <w:lvlJc w:val="left"/>
      <w:pPr>
        <w:ind w:left="5040" w:hanging="360"/>
      </w:pPr>
    </w:lvl>
    <w:lvl w:ilvl="7" w:tplc="FF82A3FA">
      <w:start w:val="1"/>
      <w:numFmt w:val="lowerLetter"/>
      <w:lvlText w:val="%8."/>
      <w:lvlJc w:val="left"/>
      <w:pPr>
        <w:ind w:left="5760" w:hanging="360"/>
      </w:pPr>
    </w:lvl>
    <w:lvl w:ilvl="8" w:tplc="33DE2B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D7"/>
    <w:rsid w:val="00076368"/>
    <w:rsid w:val="000F3746"/>
    <w:rsid w:val="00116FA8"/>
    <w:rsid w:val="001B1C88"/>
    <w:rsid w:val="001E0867"/>
    <w:rsid w:val="002F6FFB"/>
    <w:rsid w:val="00504AD7"/>
    <w:rsid w:val="00715267"/>
    <w:rsid w:val="00737C4A"/>
    <w:rsid w:val="008A1F3B"/>
    <w:rsid w:val="00AD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B6F7"/>
  <w15:docId w15:val="{A4057613-4895-4831-BA54-A2CEFBC5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472C4" w:themeColor="accent1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af3">
    <w:name w:val="Title"/>
    <w:basedOn w:val="a"/>
    <w:next w:val="a"/>
    <w:link w:val="af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f4">
    <w:name w:val="Заголовок Знак"/>
    <w:basedOn w:val="a0"/>
    <w:link w:val="af3"/>
    <w:uiPriority w:val="10"/>
    <w:rPr>
      <w:rFonts w:asciiTheme="majorHAnsi" w:eastAsiaTheme="majorEastAsia" w:hAnsiTheme="majorHAnsi"/>
      <w:b/>
      <w:bCs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6">
    <w:name w:val="Подзаголовок Знак"/>
    <w:basedOn w:val="a0"/>
    <w:link w:val="af5"/>
    <w:uiPriority w:val="11"/>
    <w:rPr>
      <w:rFonts w:asciiTheme="majorHAnsi" w:eastAsiaTheme="majorEastAsia" w:hAnsiTheme="majorHAnsi"/>
      <w:sz w:val="24"/>
      <w:szCs w:val="24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Pr>
      <w:szCs w:val="32"/>
    </w:rPr>
  </w:style>
  <w:style w:type="paragraph" w:styleId="23">
    <w:name w:val="Quote"/>
    <w:basedOn w:val="a"/>
    <w:next w:val="a"/>
    <w:link w:val="24"/>
    <w:uiPriority w:val="29"/>
    <w:qFormat/>
    <w:rPr>
      <w:i/>
    </w:rPr>
  </w:style>
  <w:style w:type="character" w:customStyle="1" w:styleId="24">
    <w:name w:val="Цитата 2 Знак"/>
    <w:basedOn w:val="a0"/>
    <w:link w:val="23"/>
    <w:uiPriority w:val="29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Pr>
      <w:b/>
      <w:i/>
      <w:sz w:val="24"/>
    </w:rPr>
  </w:style>
  <w:style w:type="character" w:styleId="afc">
    <w:name w:val="Subtle Emphasis"/>
    <w:uiPriority w:val="19"/>
    <w:qFormat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Pr>
      <w:b/>
      <w:sz w:val="24"/>
      <w:u w:val="single"/>
    </w:rPr>
  </w:style>
  <w:style w:type="character" w:styleId="aff0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f2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f3">
    <w:name w:val="Balloon Text"/>
    <w:basedOn w:val="a"/>
    <w:link w:val="aff4"/>
    <w:uiPriority w:val="99"/>
    <w:semiHidden/>
    <w:unhideWhenUsed/>
    <w:rsid w:val="00737C4A"/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737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3</cp:revision>
  <cp:lastPrinted>2025-10-13T05:47:00Z</cp:lastPrinted>
  <dcterms:created xsi:type="dcterms:W3CDTF">2025-10-13T11:30:00Z</dcterms:created>
  <dcterms:modified xsi:type="dcterms:W3CDTF">2025-10-13T11:35:00Z</dcterms:modified>
</cp:coreProperties>
</file>